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567" w:rsidRPr="00052B4C" w:rsidRDefault="00D75644" w:rsidP="001433D4">
      <w:pPr>
        <w:pStyle w:val="af2"/>
        <w:rPr>
          <w:rFonts w:hAnsi="標楷體"/>
          <w:color w:val="000000" w:themeColor="text1"/>
          <w:sz w:val="28"/>
          <w:szCs w:val="28"/>
        </w:rPr>
      </w:pPr>
      <w:r w:rsidRPr="00052B4C">
        <w:rPr>
          <w:rFonts w:hAnsi="標楷體" w:hint="eastAsia"/>
          <w:color w:val="000000" w:themeColor="text1"/>
        </w:rPr>
        <w:t>調查報告</w:t>
      </w: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p>
    <w:p w:rsidR="00E25849" w:rsidRPr="00052B4C" w:rsidRDefault="00E25849" w:rsidP="004E05A1">
      <w:pPr>
        <w:pStyle w:val="1"/>
        <w:ind w:left="2380" w:hanging="2380"/>
        <w:rPr>
          <w:rFonts w:hAnsi="標楷體"/>
          <w:color w:val="000000" w:themeColor="text1"/>
        </w:rPr>
      </w:pPr>
      <w:bookmarkStart w:id="24" w:name="_Toc524892368"/>
      <w:bookmarkStart w:id="25" w:name="_Toc524895638"/>
      <w:bookmarkStart w:id="26" w:name="_Toc524896184"/>
      <w:bookmarkStart w:id="27" w:name="_Toc524896214"/>
      <w:bookmarkStart w:id="28" w:name="_Toc524902720"/>
      <w:bookmarkStart w:id="29" w:name="_Toc525066139"/>
      <w:bookmarkStart w:id="30" w:name="_Toc525070829"/>
      <w:bookmarkStart w:id="31" w:name="_Toc525938369"/>
      <w:bookmarkStart w:id="32" w:name="_Toc525939217"/>
      <w:bookmarkStart w:id="33" w:name="_Toc525939722"/>
      <w:bookmarkStart w:id="34" w:name="_Toc422834150"/>
      <w:bookmarkStart w:id="35" w:name="_Toc421794865"/>
      <w:bookmarkStart w:id="36" w:name="_Toc529218256"/>
      <w:bookmarkStart w:id="37" w:name="_Toc529222679"/>
      <w:bookmarkStart w:id="38" w:name="_Toc529223101"/>
      <w:bookmarkStart w:id="39" w:name="_Toc529223852"/>
      <w:bookmarkStart w:id="40" w:name="_Toc529228248"/>
      <w:bookmarkStart w:id="41" w:name="_Toc2400384"/>
      <w:bookmarkStart w:id="42" w:name="_Toc4316179"/>
      <w:bookmarkStart w:id="43" w:name="_Toc4473320"/>
      <w:bookmarkStart w:id="44" w:name="_Toc69556887"/>
      <w:bookmarkStart w:id="45" w:name="_Toc69556936"/>
      <w:bookmarkStart w:id="46" w:name="_Toc69609810"/>
      <w:bookmarkStart w:id="47" w:name="_Toc70241806"/>
      <w:bookmarkStart w:id="48" w:name="_Toc702421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052B4C">
        <w:rPr>
          <w:rFonts w:hAnsi="標楷體" w:hint="eastAsia"/>
          <w:color w:val="000000" w:themeColor="text1"/>
        </w:rPr>
        <w:t>案　　由：</w:t>
      </w:r>
      <w:bookmarkEnd w:id="24"/>
      <w:bookmarkEnd w:id="25"/>
      <w:bookmarkEnd w:id="26"/>
      <w:bookmarkEnd w:id="27"/>
      <w:bookmarkEnd w:id="28"/>
      <w:bookmarkEnd w:id="29"/>
      <w:bookmarkEnd w:id="30"/>
      <w:bookmarkEnd w:id="31"/>
      <w:bookmarkEnd w:id="32"/>
      <w:bookmarkEnd w:id="33"/>
      <w:r w:rsidR="001C0DA8" w:rsidRPr="00052B4C">
        <w:rPr>
          <w:rFonts w:hAnsi="標楷體"/>
          <w:color w:val="000000" w:themeColor="text1"/>
        </w:rPr>
        <w:fldChar w:fldCharType="begin"/>
      </w:r>
      <w:r w:rsidRPr="00052B4C">
        <w:rPr>
          <w:rFonts w:hAnsi="標楷體"/>
          <w:color w:val="000000" w:themeColor="text1"/>
        </w:rPr>
        <w:instrText xml:space="preserve"> MERGEFIELD </w:instrText>
      </w:r>
      <w:r w:rsidRPr="00052B4C">
        <w:rPr>
          <w:rFonts w:hAnsi="標楷體" w:hint="eastAsia"/>
          <w:color w:val="000000" w:themeColor="text1"/>
        </w:rPr>
        <w:instrText>案由</w:instrText>
      </w:r>
      <w:r w:rsidRPr="00052B4C">
        <w:rPr>
          <w:rFonts w:hAnsi="標楷體"/>
          <w:color w:val="000000" w:themeColor="text1"/>
        </w:rPr>
        <w:instrText xml:space="preserve"> </w:instrText>
      </w:r>
      <w:r w:rsidR="001C0DA8" w:rsidRPr="00052B4C">
        <w:rPr>
          <w:rFonts w:hAnsi="標楷體"/>
          <w:color w:val="000000" w:themeColor="text1"/>
        </w:rPr>
        <w:fldChar w:fldCharType="separate"/>
      </w:r>
      <w:bookmarkEnd w:id="35"/>
      <w:r w:rsidR="00E67603" w:rsidRPr="00052B4C">
        <w:rPr>
          <w:rFonts w:hAnsi="標楷體"/>
          <w:color w:val="000000" w:themeColor="text1"/>
        </w:rPr>
        <w:fldChar w:fldCharType="begin"/>
      </w:r>
      <w:r w:rsidR="00E67603" w:rsidRPr="00052B4C">
        <w:rPr>
          <w:rFonts w:hAnsi="標楷體"/>
          <w:color w:val="000000" w:themeColor="text1"/>
        </w:rPr>
        <w:instrText xml:space="preserve"> MERGEFIELD </w:instrText>
      </w:r>
      <w:r w:rsidR="00E67603" w:rsidRPr="00052B4C">
        <w:rPr>
          <w:rFonts w:hAnsi="標楷體" w:hint="eastAsia"/>
          <w:color w:val="000000" w:themeColor="text1"/>
        </w:rPr>
        <w:instrText>案由</w:instrText>
      </w:r>
      <w:r w:rsidR="00E67603" w:rsidRPr="00052B4C">
        <w:rPr>
          <w:rFonts w:hAnsi="標楷體"/>
          <w:color w:val="000000" w:themeColor="text1"/>
        </w:rPr>
        <w:instrText xml:space="preserve"> </w:instrText>
      </w:r>
      <w:r w:rsidR="00E67603" w:rsidRPr="00052B4C">
        <w:rPr>
          <w:rFonts w:hAnsi="標楷體"/>
          <w:color w:val="000000" w:themeColor="text1"/>
        </w:rPr>
        <w:fldChar w:fldCharType="separate"/>
      </w:r>
      <w:r w:rsidR="00E67603" w:rsidRPr="00052B4C">
        <w:rPr>
          <w:rFonts w:hAnsi="標楷體" w:hint="eastAsia"/>
          <w:color w:val="000000" w:themeColor="text1"/>
        </w:rPr>
        <w:t>據悉，為臺灣桃園地方檢察署前檢察長彭坤業接獲國家安全會議前諮詢委員邱太三口頭陳情壢新醫院院長逃漏稅案後，指示促成認罪協商，引起社會關注。經法務部指示臺灣高等檢察署調查後，認前檢察長彭坤業對於陳情案件及請託關說之處理，似有違「行政院及所屬各機關處理人民陳情案件要點」相關規定，且未依「公務員廉政倫理規範」規定，通知政風機構，其個案指揮監督權之行使，難認周延妥適。又該署公訴組主任檢察官蔡正傑，自行指示檢察官協助原承辦檢察官處理公訴蒞庭相關事務，衍生誤會，亦非妥適。本案事涉司法風紀、人民對司法公正之信賴，及各地方檢察署進入協商程序有無一致性作法之問題，茲為正官箴，並建立完善之協商程序制度，相關問題容有進一步釐清之必要案。</w:t>
      </w:r>
      <w:r w:rsidR="00E67603" w:rsidRPr="00052B4C">
        <w:rPr>
          <w:rFonts w:hAnsi="標楷體"/>
          <w:color w:val="000000" w:themeColor="text1"/>
        </w:rPr>
        <w:fldChar w:fldCharType="end"/>
      </w:r>
      <w:bookmarkEnd w:id="34"/>
      <w:r w:rsidR="001C0DA8" w:rsidRPr="00052B4C">
        <w:rPr>
          <w:rFonts w:hAnsi="標楷體"/>
          <w:color w:val="000000" w:themeColor="text1"/>
        </w:rPr>
        <w:fldChar w:fldCharType="end"/>
      </w:r>
      <w:bookmarkEnd w:id="36"/>
      <w:bookmarkEnd w:id="37"/>
      <w:bookmarkEnd w:id="38"/>
      <w:bookmarkEnd w:id="39"/>
      <w:bookmarkEnd w:id="40"/>
      <w:bookmarkEnd w:id="41"/>
      <w:bookmarkEnd w:id="42"/>
      <w:bookmarkEnd w:id="43"/>
      <w:bookmarkEnd w:id="44"/>
      <w:bookmarkEnd w:id="45"/>
      <w:bookmarkEnd w:id="46"/>
      <w:bookmarkEnd w:id="47"/>
      <w:bookmarkEnd w:id="48"/>
    </w:p>
    <w:p w:rsidR="00E25849" w:rsidRPr="00052B4C" w:rsidRDefault="00E25849" w:rsidP="00D84A6D">
      <w:pPr>
        <w:pStyle w:val="1"/>
        <w:rPr>
          <w:rFonts w:hAnsi="標楷體"/>
          <w:color w:val="000000" w:themeColor="text1"/>
        </w:rPr>
      </w:pPr>
      <w:bookmarkStart w:id="49" w:name="_Toc524892370"/>
      <w:bookmarkStart w:id="50" w:name="_Toc524895640"/>
      <w:bookmarkStart w:id="51" w:name="_Toc524896186"/>
      <w:bookmarkStart w:id="52" w:name="_Toc524896216"/>
      <w:bookmarkStart w:id="53" w:name="_Toc524902722"/>
      <w:bookmarkStart w:id="54" w:name="_Toc525066141"/>
      <w:bookmarkStart w:id="55" w:name="_Toc525070831"/>
      <w:bookmarkStart w:id="56" w:name="_Toc525938371"/>
      <w:bookmarkStart w:id="57" w:name="_Toc525939219"/>
      <w:bookmarkStart w:id="58" w:name="_Toc525939724"/>
      <w:bookmarkStart w:id="59" w:name="_Toc529218258"/>
      <w:bookmarkStart w:id="60" w:name="_Toc529222681"/>
      <w:bookmarkStart w:id="61" w:name="_Toc529223103"/>
      <w:bookmarkStart w:id="62" w:name="_Toc529223854"/>
      <w:bookmarkStart w:id="63" w:name="_Toc529228250"/>
      <w:bookmarkStart w:id="64" w:name="_Toc2400386"/>
      <w:bookmarkStart w:id="65" w:name="_Toc4316181"/>
      <w:bookmarkStart w:id="66" w:name="_Toc4473322"/>
      <w:bookmarkStart w:id="67" w:name="_Toc69556889"/>
      <w:bookmarkStart w:id="68" w:name="_Toc69556938"/>
      <w:bookmarkStart w:id="69" w:name="_Toc69609812"/>
      <w:bookmarkStart w:id="70" w:name="_Toc70241808"/>
      <w:bookmarkStart w:id="71" w:name="_Toc70242197"/>
      <w:bookmarkStart w:id="72" w:name="_Toc421794867"/>
      <w:bookmarkStart w:id="73" w:name="_Toc422834152"/>
      <w:r w:rsidRPr="00052B4C">
        <w:rPr>
          <w:rFonts w:hAnsi="標楷體" w:hint="eastAsia"/>
          <w:color w:val="000000" w:themeColor="text1"/>
        </w:rPr>
        <w:t>調查重點：</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DA2AFA" w:rsidRPr="00052B4C" w:rsidRDefault="00CA63FE" w:rsidP="00DA2AFA">
      <w:pPr>
        <w:pStyle w:val="2"/>
        <w:numPr>
          <w:ilvl w:val="1"/>
          <w:numId w:val="1"/>
        </w:numPr>
        <w:rPr>
          <w:rFonts w:hAnsi="標楷體"/>
          <w:color w:val="000000" w:themeColor="text1"/>
        </w:rPr>
      </w:pPr>
      <w:bookmarkStart w:id="74" w:name="_Toc421794868"/>
      <w:bookmarkStart w:id="75" w:name="_Toc421795434"/>
      <w:bookmarkStart w:id="76" w:name="_Toc421796015"/>
      <w:bookmarkStart w:id="77" w:name="_Toc422728950"/>
      <w:bookmarkStart w:id="78" w:name="_Toc422834153"/>
      <w:r w:rsidRPr="00052B4C">
        <w:rPr>
          <w:rFonts w:hAnsi="標楷體" w:hint="eastAsia"/>
          <w:color w:val="000000" w:themeColor="text1"/>
        </w:rPr>
        <w:t>總統府</w:t>
      </w:r>
      <w:r w:rsidR="00DA2AFA" w:rsidRPr="00052B4C">
        <w:rPr>
          <w:rFonts w:hAnsi="標楷體" w:hint="eastAsia"/>
          <w:color w:val="000000" w:themeColor="text1"/>
        </w:rPr>
        <w:t>國家安全會議前諮詢委員邱太三是否違反相關法令被關說？若有被關說，相關之人、事、時、地、物等</w:t>
      </w:r>
      <w:r w:rsidR="00BC5DDE" w:rsidRPr="00052B4C">
        <w:rPr>
          <w:rFonts w:hAnsi="標楷體" w:hint="eastAsia"/>
          <w:color w:val="000000" w:themeColor="text1"/>
        </w:rPr>
        <w:t>情</w:t>
      </w:r>
      <w:r w:rsidR="00DA2AFA" w:rsidRPr="00052B4C">
        <w:rPr>
          <w:rFonts w:hAnsi="標楷體" w:hint="eastAsia"/>
          <w:color w:val="000000" w:themeColor="text1"/>
        </w:rPr>
        <w:t>為何？又其於108年3月18日</w:t>
      </w:r>
      <w:proofErr w:type="gramStart"/>
      <w:r w:rsidR="00DA2AFA" w:rsidRPr="00052B4C">
        <w:rPr>
          <w:rFonts w:hAnsi="標楷體" w:hint="eastAsia"/>
          <w:color w:val="000000" w:themeColor="text1"/>
        </w:rPr>
        <w:t>將聯新國際</w:t>
      </w:r>
      <w:proofErr w:type="gramEnd"/>
      <w:r w:rsidR="00DA2AFA" w:rsidRPr="00052B4C">
        <w:rPr>
          <w:rFonts w:hAnsi="標楷體" w:hint="eastAsia"/>
          <w:color w:val="000000" w:themeColor="text1"/>
        </w:rPr>
        <w:t>醫院（原</w:t>
      </w:r>
      <w:proofErr w:type="gramStart"/>
      <w:r w:rsidR="00DA2AFA" w:rsidRPr="00052B4C">
        <w:rPr>
          <w:rFonts w:hAnsi="標楷體" w:hint="eastAsia"/>
          <w:color w:val="000000" w:themeColor="text1"/>
        </w:rPr>
        <w:t>壢</w:t>
      </w:r>
      <w:proofErr w:type="gramEnd"/>
      <w:r w:rsidR="00DA2AFA" w:rsidRPr="00052B4C">
        <w:rPr>
          <w:rFonts w:hAnsi="標楷體" w:hint="eastAsia"/>
          <w:color w:val="000000" w:themeColor="text1"/>
        </w:rPr>
        <w:t>新醫院）院長張煥禎所涉認罪協商案件告知臺灣桃園地方檢察署前檢察長彭坤業，依法令其所為是否應認定為關說？有無違反公務員服務法之規定？</w:t>
      </w:r>
    </w:p>
    <w:p w:rsidR="00DA2AFA" w:rsidRPr="00052B4C" w:rsidRDefault="00CA63FE" w:rsidP="00DA2AFA">
      <w:pPr>
        <w:pStyle w:val="2"/>
        <w:numPr>
          <w:ilvl w:val="1"/>
          <w:numId w:val="1"/>
        </w:numPr>
        <w:rPr>
          <w:rFonts w:hAnsi="標楷體"/>
          <w:color w:val="000000" w:themeColor="text1"/>
        </w:rPr>
      </w:pPr>
      <w:r w:rsidRPr="00052B4C">
        <w:rPr>
          <w:rFonts w:hAnsi="標楷體" w:hint="eastAsia"/>
          <w:color w:val="000000" w:themeColor="text1"/>
        </w:rPr>
        <w:t>臺灣桃園地方檢察署</w:t>
      </w:r>
      <w:r w:rsidR="00DA2AFA" w:rsidRPr="00052B4C">
        <w:rPr>
          <w:rFonts w:hAnsi="標楷體" w:hint="eastAsia"/>
          <w:color w:val="000000" w:themeColor="text1"/>
        </w:rPr>
        <w:t>107年10月8日起訴書記載</w:t>
      </w:r>
      <w:r w:rsidRPr="00052B4C">
        <w:rPr>
          <w:rFonts w:hAnsi="標楷體" w:hint="eastAsia"/>
          <w:color w:val="000000" w:themeColor="text1"/>
        </w:rPr>
        <w:t>：</w:t>
      </w:r>
      <w:r w:rsidR="00DA2AFA" w:rsidRPr="00052B4C">
        <w:rPr>
          <w:rFonts w:hAnsi="標楷體" w:hint="eastAsia"/>
          <w:color w:val="000000" w:themeColor="text1"/>
        </w:rPr>
        <w:t>96年短報執行業務所得</w:t>
      </w:r>
      <w:r w:rsidRPr="00052B4C">
        <w:rPr>
          <w:rFonts w:hAnsi="標楷體" w:hint="eastAsia"/>
          <w:color w:val="000000" w:themeColor="text1"/>
        </w:rPr>
        <w:t>新臺幣(下同)</w:t>
      </w:r>
      <w:r w:rsidR="00DA2AFA" w:rsidRPr="00052B4C">
        <w:rPr>
          <w:rFonts w:hAnsi="標楷體" w:hint="eastAsia"/>
          <w:color w:val="000000" w:themeColor="text1"/>
        </w:rPr>
        <w:t>188,311,995元，應補繳稅額估算75,324,798元；97年短報執行業務所得178,874,770元，應補繳稅額估算71,549,908元（兩年</w:t>
      </w:r>
      <w:r w:rsidR="00DA2AFA" w:rsidRPr="00052B4C">
        <w:rPr>
          <w:rFonts w:hAnsi="標楷體" w:hint="eastAsia"/>
          <w:color w:val="000000" w:themeColor="text1"/>
        </w:rPr>
        <w:lastRenderedPageBreak/>
        <w:t>應補繳稅額估算核計146,874,706元</w:t>
      </w:r>
      <w:r w:rsidR="00353CF2" w:rsidRPr="00052B4C">
        <w:rPr>
          <w:rFonts w:hAnsi="標楷體" w:hint="eastAsia"/>
          <w:color w:val="000000" w:themeColor="text1"/>
        </w:rPr>
        <w:t>【</w:t>
      </w:r>
      <w:r w:rsidR="00DA2AFA" w:rsidRPr="00052B4C">
        <w:rPr>
          <w:rFonts w:hAnsi="標楷體" w:hint="eastAsia"/>
          <w:color w:val="000000" w:themeColor="text1"/>
        </w:rPr>
        <w:t>約1億4仟萬元</w:t>
      </w:r>
      <w:r w:rsidR="00353CF2" w:rsidRPr="00052B4C">
        <w:rPr>
          <w:rFonts w:hAnsi="標楷體" w:hint="eastAsia"/>
          <w:color w:val="000000" w:themeColor="text1"/>
        </w:rPr>
        <w:t>】</w:t>
      </w:r>
      <w:r w:rsidR="00DA2AFA" w:rsidRPr="00052B4C">
        <w:rPr>
          <w:rFonts w:hAnsi="標楷體" w:hint="eastAsia"/>
          <w:color w:val="000000" w:themeColor="text1"/>
        </w:rPr>
        <w:t>），辯護人方認為實際金額應該較低，兩造持續爭執，108年2月22日</w:t>
      </w:r>
      <w:r w:rsidR="008B32B9" w:rsidRPr="00052B4C">
        <w:rPr>
          <w:rFonts w:hAnsi="標楷體" w:hint="eastAsia"/>
          <w:color w:val="000000" w:themeColor="text1"/>
        </w:rPr>
        <w:t>財政部北區</w:t>
      </w:r>
      <w:r w:rsidR="00DA2AFA" w:rsidRPr="00052B4C">
        <w:rPr>
          <w:rFonts w:hAnsi="標楷體" w:hint="eastAsia"/>
          <w:color w:val="000000" w:themeColor="text1"/>
        </w:rPr>
        <w:tab/>
        <w:t>國稅局</w:t>
      </w:r>
      <w:r w:rsidR="00DB59A0" w:rsidRPr="00052B4C">
        <w:rPr>
          <w:rFonts w:hAnsi="標楷體" w:hint="eastAsia"/>
          <w:color w:val="000000" w:themeColor="text1"/>
        </w:rPr>
        <w:t>(下稱國稅局)</w:t>
      </w:r>
      <w:r w:rsidR="00DA2AFA" w:rsidRPr="00052B4C">
        <w:rPr>
          <w:rFonts w:hAnsi="標楷體" w:hint="eastAsia"/>
          <w:color w:val="000000" w:themeColor="text1"/>
        </w:rPr>
        <w:t>重新核計96年及97年執行業務所得分別為37,559,002元及187,424,262元；應補繳稅額分別為3,023,601元及53,317,143元，共56,340,744元；</w:t>
      </w:r>
      <w:r w:rsidR="00353CF2" w:rsidRPr="00052B4C">
        <w:rPr>
          <w:rFonts w:hAnsi="標楷體" w:hint="eastAsia"/>
          <w:color w:val="000000" w:themeColor="text1"/>
        </w:rPr>
        <w:t>臺灣桃園地方檢察署</w:t>
      </w:r>
      <w:r w:rsidR="00DA2AFA" w:rsidRPr="00052B4C">
        <w:rPr>
          <w:rFonts w:hAnsi="標楷體" w:hint="eastAsia"/>
          <w:color w:val="000000" w:themeColor="text1"/>
        </w:rPr>
        <w:t>後</w:t>
      </w:r>
      <w:r w:rsidR="00353CF2" w:rsidRPr="00052B4C">
        <w:rPr>
          <w:rFonts w:hAnsi="標楷體" w:hint="eastAsia"/>
          <w:color w:val="000000" w:themeColor="text1"/>
        </w:rPr>
        <w:t>於</w:t>
      </w:r>
      <w:r w:rsidR="00DA2AFA" w:rsidRPr="00052B4C">
        <w:rPr>
          <w:rFonts w:hAnsi="標楷體" w:hint="eastAsia"/>
          <w:color w:val="000000" w:themeColor="text1"/>
        </w:rPr>
        <w:t>108年3月20日參照國稅局金額（犯罪所得共56,340,744元）擬定認罪協商簽陳。</w:t>
      </w:r>
      <w:r w:rsidR="00DA2AFA" w:rsidRPr="00052B4C">
        <w:rPr>
          <w:rStyle w:val="afe"/>
          <w:rFonts w:hAnsi="標楷體"/>
          <w:color w:val="000000" w:themeColor="text1"/>
        </w:rPr>
        <w:footnoteReference w:id="1"/>
      </w:r>
      <w:r w:rsidR="00DA2AFA" w:rsidRPr="00052B4C">
        <w:rPr>
          <w:rFonts w:hAnsi="標楷體" w:hint="eastAsia"/>
          <w:color w:val="000000" w:themeColor="text1"/>
        </w:rPr>
        <w:t>除上開犯罪所得爭執外有無其他爭執點？</w:t>
      </w:r>
    </w:p>
    <w:p w:rsidR="00DA2AFA" w:rsidRPr="00052B4C" w:rsidRDefault="00DA2AFA" w:rsidP="00DA2AFA">
      <w:pPr>
        <w:pStyle w:val="2"/>
        <w:numPr>
          <w:ilvl w:val="1"/>
          <w:numId w:val="1"/>
        </w:numPr>
        <w:rPr>
          <w:rFonts w:hAnsi="標楷體"/>
          <w:color w:val="000000" w:themeColor="text1"/>
        </w:rPr>
      </w:pPr>
      <w:r w:rsidRPr="00052B4C">
        <w:rPr>
          <w:rFonts w:hAnsi="標楷體" w:hint="eastAsia"/>
          <w:color w:val="000000" w:themeColor="text1"/>
        </w:rPr>
        <w:t>臺灣桃園地方檢察署前檢察長彭坤業</w:t>
      </w:r>
      <w:proofErr w:type="gramStart"/>
      <w:r w:rsidRPr="00052B4C">
        <w:rPr>
          <w:rFonts w:hAnsi="標楷體" w:hint="eastAsia"/>
          <w:color w:val="000000" w:themeColor="text1"/>
        </w:rPr>
        <w:t>關切聯新</w:t>
      </w:r>
      <w:proofErr w:type="gramEnd"/>
      <w:r w:rsidRPr="00052B4C">
        <w:rPr>
          <w:rFonts w:hAnsi="標楷體" w:hint="eastAsia"/>
          <w:color w:val="000000" w:themeColor="text1"/>
        </w:rPr>
        <w:t>國際醫院（原</w:t>
      </w:r>
      <w:proofErr w:type="gramStart"/>
      <w:r w:rsidRPr="00052B4C">
        <w:rPr>
          <w:rFonts w:hAnsi="標楷體" w:hint="eastAsia"/>
          <w:color w:val="000000" w:themeColor="text1"/>
        </w:rPr>
        <w:t>壢</w:t>
      </w:r>
      <w:proofErr w:type="gramEnd"/>
      <w:r w:rsidRPr="00052B4C">
        <w:rPr>
          <w:rFonts w:hAnsi="標楷體" w:hint="eastAsia"/>
          <w:color w:val="000000" w:themeColor="text1"/>
        </w:rPr>
        <w:t>新醫院）院長張煥禎所涉認罪協商案件，其處理方式是否合乎檢察一體原則</w:t>
      </w:r>
      <w:r w:rsidR="00353CF2" w:rsidRPr="00052B4C">
        <w:rPr>
          <w:rFonts w:hAnsi="標楷體" w:hint="eastAsia"/>
          <w:color w:val="000000" w:themeColor="text1"/>
        </w:rPr>
        <w:t>？</w:t>
      </w:r>
      <w:r w:rsidRPr="00052B4C">
        <w:rPr>
          <w:rFonts w:hAnsi="標楷體" w:hint="eastAsia"/>
          <w:color w:val="000000" w:themeColor="text1"/>
        </w:rPr>
        <w:t>又是否違反檢察官倫理規範？</w:t>
      </w:r>
    </w:p>
    <w:p w:rsidR="00DA2AFA" w:rsidRPr="00052B4C" w:rsidRDefault="00DA2AFA" w:rsidP="00DA2AFA">
      <w:pPr>
        <w:pStyle w:val="2"/>
        <w:numPr>
          <w:ilvl w:val="1"/>
          <w:numId w:val="1"/>
        </w:numPr>
        <w:rPr>
          <w:rFonts w:hAnsi="標楷體"/>
          <w:color w:val="000000" w:themeColor="text1"/>
        </w:rPr>
      </w:pPr>
      <w:r w:rsidRPr="00052B4C">
        <w:rPr>
          <w:rFonts w:hAnsi="標楷體" w:hint="eastAsia"/>
          <w:color w:val="000000" w:themeColor="text1"/>
        </w:rPr>
        <w:t>臺灣桃園地方檢察署公訴組承辦檢察官陳嘉義究竟有無依被告或其代理人、辯護人之請求，由法院同意，於審判外進行協商？若無，所進行之程序是否適法？有無</w:t>
      </w:r>
      <w:proofErr w:type="gramStart"/>
      <w:r w:rsidRPr="00052B4C">
        <w:rPr>
          <w:rFonts w:hAnsi="標楷體" w:hint="eastAsia"/>
          <w:color w:val="000000" w:themeColor="text1"/>
        </w:rPr>
        <w:t>悖離</w:t>
      </w:r>
      <w:proofErr w:type="gramEnd"/>
      <w:r w:rsidRPr="00052B4C">
        <w:rPr>
          <w:rFonts w:hAnsi="標楷體" w:hint="eastAsia"/>
          <w:color w:val="000000" w:themeColor="text1"/>
        </w:rPr>
        <w:t>檢察機關辦理刑事訴訟案件應行注意事項第138</w:t>
      </w:r>
      <w:r w:rsidR="00353CF2" w:rsidRPr="00052B4C">
        <w:rPr>
          <w:rFonts w:hAnsi="標楷體" w:hint="eastAsia"/>
          <w:color w:val="000000" w:themeColor="text1"/>
        </w:rPr>
        <w:t>點</w:t>
      </w:r>
      <w:r w:rsidRPr="00052B4C">
        <w:rPr>
          <w:rFonts w:hAnsi="標楷體" w:hint="eastAsia"/>
          <w:color w:val="000000" w:themeColor="text1"/>
        </w:rPr>
        <w:t>至141</w:t>
      </w:r>
      <w:r w:rsidR="00353CF2" w:rsidRPr="00052B4C">
        <w:rPr>
          <w:rFonts w:hAnsi="標楷體" w:hint="eastAsia"/>
          <w:color w:val="000000" w:themeColor="text1"/>
        </w:rPr>
        <w:t>點</w:t>
      </w:r>
      <w:r w:rsidRPr="00052B4C">
        <w:rPr>
          <w:rFonts w:hAnsi="標楷體" w:hint="eastAsia"/>
          <w:color w:val="000000" w:themeColor="text1"/>
        </w:rPr>
        <w:t>等規定？</w:t>
      </w:r>
    </w:p>
    <w:p w:rsidR="00DA2AFA" w:rsidRPr="00052B4C" w:rsidRDefault="00DA2AFA" w:rsidP="00DA2AFA">
      <w:pPr>
        <w:pStyle w:val="2"/>
        <w:numPr>
          <w:ilvl w:val="1"/>
          <w:numId w:val="1"/>
        </w:numPr>
        <w:rPr>
          <w:rFonts w:hAnsi="標楷體"/>
          <w:color w:val="000000" w:themeColor="text1"/>
        </w:rPr>
      </w:pPr>
      <w:r w:rsidRPr="00052B4C">
        <w:rPr>
          <w:rFonts w:hAnsi="標楷體" w:hint="eastAsia"/>
          <w:color w:val="000000" w:themeColor="text1"/>
        </w:rPr>
        <w:t>臺灣桃園地方檢察署公訴組主任檢察官蔡正傑指派協辦檢察官協助</w:t>
      </w:r>
      <w:r w:rsidRPr="00052B4C">
        <w:rPr>
          <w:rFonts w:hAnsi="標楷體" w:hint="eastAsia"/>
          <w:color w:val="000000" w:themeColor="text1"/>
        </w:rPr>
        <w:tab/>
        <w:t>公訴組承辦檢察官陳嘉義</w:t>
      </w:r>
      <w:proofErr w:type="gramStart"/>
      <w:r w:rsidRPr="00052B4C">
        <w:rPr>
          <w:rFonts w:hAnsi="標楷體" w:hint="eastAsia"/>
          <w:color w:val="000000" w:themeColor="text1"/>
        </w:rPr>
        <w:t>辦理聯新國際</w:t>
      </w:r>
      <w:proofErr w:type="gramEnd"/>
      <w:r w:rsidRPr="00052B4C">
        <w:rPr>
          <w:rFonts w:hAnsi="標楷體" w:hint="eastAsia"/>
          <w:color w:val="000000" w:themeColor="text1"/>
        </w:rPr>
        <w:t>醫院（原</w:t>
      </w:r>
      <w:proofErr w:type="gramStart"/>
      <w:r w:rsidRPr="00052B4C">
        <w:rPr>
          <w:rFonts w:hAnsi="標楷體" w:hint="eastAsia"/>
          <w:color w:val="000000" w:themeColor="text1"/>
        </w:rPr>
        <w:t>壢</w:t>
      </w:r>
      <w:proofErr w:type="gramEnd"/>
      <w:r w:rsidRPr="00052B4C">
        <w:rPr>
          <w:rFonts w:hAnsi="標楷體" w:hint="eastAsia"/>
          <w:color w:val="000000" w:themeColor="text1"/>
        </w:rPr>
        <w:t>新醫院）院長張煥禎案，是否合乎檢察一體原則，其法律依據為何？</w:t>
      </w:r>
    </w:p>
    <w:p w:rsidR="00DA2AFA" w:rsidRPr="00052B4C" w:rsidRDefault="00DA2AFA" w:rsidP="00DA2AFA">
      <w:pPr>
        <w:pStyle w:val="2"/>
        <w:numPr>
          <w:ilvl w:val="1"/>
          <w:numId w:val="1"/>
        </w:numPr>
        <w:rPr>
          <w:rFonts w:hAnsi="標楷體"/>
          <w:color w:val="000000" w:themeColor="text1"/>
        </w:rPr>
      </w:pPr>
      <w:r w:rsidRPr="00052B4C">
        <w:rPr>
          <w:rFonts w:hAnsi="標楷體" w:hint="eastAsia"/>
          <w:color w:val="000000" w:themeColor="text1"/>
        </w:rPr>
        <w:t>法務部就公訴檢察官辦理認罪協商程序，是否有統一規範，抑或各檢察署作法均不一？應</w:t>
      </w:r>
      <w:proofErr w:type="gramStart"/>
      <w:r w:rsidRPr="00052B4C">
        <w:rPr>
          <w:rFonts w:hAnsi="標楷體" w:hint="eastAsia"/>
          <w:color w:val="000000" w:themeColor="text1"/>
        </w:rPr>
        <w:t>採</w:t>
      </w:r>
      <w:proofErr w:type="gramEnd"/>
      <w:r w:rsidRPr="00052B4C">
        <w:rPr>
          <w:rFonts w:hAnsi="標楷體" w:hint="eastAsia"/>
          <w:color w:val="000000" w:themeColor="text1"/>
        </w:rPr>
        <w:t>何種制度設計方符合刑事訴訟法</w:t>
      </w:r>
      <w:r w:rsidR="00353CF2" w:rsidRPr="00052B4C">
        <w:rPr>
          <w:rFonts w:hAnsi="標楷體" w:hint="eastAsia"/>
          <w:color w:val="000000" w:themeColor="text1"/>
        </w:rPr>
        <w:t>之</w:t>
      </w:r>
      <w:r w:rsidRPr="00052B4C">
        <w:rPr>
          <w:rFonts w:hAnsi="標楷體" w:hint="eastAsia"/>
          <w:color w:val="000000" w:themeColor="text1"/>
        </w:rPr>
        <w:t>規定？</w:t>
      </w:r>
    </w:p>
    <w:p w:rsidR="00DA2AFA" w:rsidRPr="00052B4C" w:rsidRDefault="00DA2AFA" w:rsidP="00DA2AFA">
      <w:pPr>
        <w:pStyle w:val="2"/>
        <w:numPr>
          <w:ilvl w:val="1"/>
          <w:numId w:val="1"/>
        </w:numPr>
        <w:rPr>
          <w:rFonts w:hAnsi="標楷體"/>
          <w:color w:val="000000" w:themeColor="text1"/>
        </w:rPr>
      </w:pPr>
      <w:r w:rsidRPr="00052B4C">
        <w:rPr>
          <w:rFonts w:hAnsi="標楷體" w:hint="eastAsia"/>
          <w:color w:val="000000" w:themeColor="text1"/>
        </w:rPr>
        <w:t>臺灣桃園地方檢察署前檢察長彭坤業</w:t>
      </w:r>
      <w:proofErr w:type="gramStart"/>
      <w:r w:rsidRPr="00052B4C">
        <w:rPr>
          <w:rFonts w:hAnsi="標楷體" w:hint="eastAsia"/>
          <w:color w:val="000000" w:themeColor="text1"/>
        </w:rPr>
        <w:t>關切聯新</w:t>
      </w:r>
      <w:proofErr w:type="gramEnd"/>
      <w:r w:rsidRPr="00052B4C">
        <w:rPr>
          <w:rFonts w:hAnsi="標楷體" w:hint="eastAsia"/>
          <w:color w:val="000000" w:themeColor="text1"/>
        </w:rPr>
        <w:t>國際醫院（原</w:t>
      </w:r>
      <w:proofErr w:type="gramStart"/>
      <w:r w:rsidRPr="00052B4C">
        <w:rPr>
          <w:rFonts w:hAnsi="標楷體" w:hint="eastAsia"/>
          <w:color w:val="000000" w:themeColor="text1"/>
        </w:rPr>
        <w:t>壢</w:t>
      </w:r>
      <w:proofErr w:type="gramEnd"/>
      <w:r w:rsidRPr="00052B4C">
        <w:rPr>
          <w:rFonts w:hAnsi="標楷體" w:hint="eastAsia"/>
          <w:color w:val="000000" w:themeColor="text1"/>
        </w:rPr>
        <w:t>新醫院）院長張煥禎所涉認罪協商案件，其</w:t>
      </w:r>
      <w:r w:rsidRPr="00052B4C">
        <w:rPr>
          <w:rFonts w:hAnsi="標楷體" w:hint="eastAsia"/>
          <w:color w:val="000000" w:themeColor="text1"/>
        </w:rPr>
        <w:lastRenderedPageBreak/>
        <w:t>處理方式若違反檢察一體原則，承辦檢察官所應行法律程序為何？得否透過檢察官論壇或傳媒將事件內容公開？</w:t>
      </w:r>
    </w:p>
    <w:p w:rsidR="00563692" w:rsidRPr="00052B4C" w:rsidRDefault="00DA2AFA" w:rsidP="00DA2AFA">
      <w:pPr>
        <w:pStyle w:val="2"/>
        <w:rPr>
          <w:rFonts w:hAnsi="標楷體"/>
          <w:color w:val="000000" w:themeColor="text1"/>
        </w:rPr>
      </w:pPr>
      <w:r w:rsidRPr="00052B4C">
        <w:rPr>
          <w:rFonts w:hAnsi="標楷體" w:hint="eastAsia"/>
          <w:color w:val="000000" w:themeColor="text1"/>
        </w:rPr>
        <w:t>其餘人員之相關行政責任為何？</w:t>
      </w:r>
      <w:bookmarkEnd w:id="74"/>
      <w:bookmarkEnd w:id="75"/>
      <w:bookmarkEnd w:id="76"/>
      <w:bookmarkEnd w:id="77"/>
      <w:bookmarkEnd w:id="78"/>
    </w:p>
    <w:p w:rsidR="00E25849" w:rsidRPr="00052B4C" w:rsidRDefault="00E25849" w:rsidP="00BA6C7A">
      <w:pPr>
        <w:pStyle w:val="1"/>
        <w:rPr>
          <w:rFonts w:hAnsi="標楷體"/>
          <w:color w:val="000000" w:themeColor="text1"/>
        </w:rPr>
      </w:pPr>
      <w:bookmarkStart w:id="79" w:name="_Toc524895641"/>
      <w:bookmarkStart w:id="80" w:name="_Toc524896187"/>
      <w:bookmarkStart w:id="81" w:name="_Toc524896217"/>
      <w:bookmarkStart w:id="82" w:name="_Toc525066142"/>
      <w:bookmarkStart w:id="83" w:name="_Toc4316182"/>
      <w:bookmarkStart w:id="84" w:name="_Toc4473323"/>
      <w:bookmarkStart w:id="85" w:name="_Toc69556890"/>
      <w:bookmarkStart w:id="86" w:name="_Toc69556939"/>
      <w:bookmarkStart w:id="87" w:name="_Toc69609813"/>
      <w:bookmarkStart w:id="88" w:name="_Toc70241809"/>
      <w:bookmarkStart w:id="89" w:name="_Toc524892371"/>
      <w:bookmarkStart w:id="90" w:name="_Toc524895642"/>
      <w:bookmarkStart w:id="91" w:name="_Toc524896188"/>
      <w:bookmarkStart w:id="92" w:name="_Toc524896218"/>
      <w:bookmarkStart w:id="93" w:name="_Toc524902724"/>
      <w:bookmarkStart w:id="94" w:name="_Toc525066143"/>
      <w:bookmarkStart w:id="95" w:name="_Toc525070833"/>
      <w:bookmarkStart w:id="96" w:name="_Toc525938373"/>
      <w:bookmarkStart w:id="97" w:name="_Toc525939221"/>
      <w:bookmarkStart w:id="98" w:name="_Toc525939726"/>
      <w:bookmarkStart w:id="99" w:name="_Toc529218260"/>
      <w:bookmarkStart w:id="100" w:name="_Toc529222683"/>
      <w:bookmarkStart w:id="101" w:name="_Toc529223105"/>
      <w:bookmarkStart w:id="102" w:name="_Toc529223856"/>
      <w:bookmarkStart w:id="103" w:name="_Toc529228252"/>
      <w:bookmarkStart w:id="104" w:name="_Toc2400389"/>
      <w:bookmarkStart w:id="105" w:name="_Toc4316183"/>
      <w:bookmarkStart w:id="106" w:name="_Toc4473324"/>
      <w:bookmarkStart w:id="107" w:name="_Toc69556891"/>
      <w:bookmarkStart w:id="108" w:name="_Toc69556940"/>
      <w:bookmarkStart w:id="109" w:name="_Toc69609814"/>
      <w:bookmarkStart w:id="110" w:name="_Toc70241810"/>
      <w:bookmarkStart w:id="111" w:name="_Toc70242199"/>
      <w:bookmarkStart w:id="112" w:name="_Toc421794869"/>
      <w:bookmarkStart w:id="113" w:name="_Toc422834154"/>
      <w:bookmarkEnd w:id="79"/>
      <w:bookmarkEnd w:id="80"/>
      <w:bookmarkEnd w:id="81"/>
      <w:bookmarkEnd w:id="82"/>
      <w:bookmarkEnd w:id="83"/>
      <w:bookmarkEnd w:id="84"/>
      <w:bookmarkEnd w:id="85"/>
      <w:bookmarkEnd w:id="86"/>
      <w:bookmarkEnd w:id="87"/>
      <w:bookmarkEnd w:id="88"/>
      <w:r w:rsidRPr="00052B4C">
        <w:rPr>
          <w:rFonts w:hAnsi="標楷體" w:hint="eastAsia"/>
          <w:color w:val="000000" w:themeColor="text1"/>
        </w:rPr>
        <w:t>調查事實：</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607D6F" w:rsidRPr="00052B4C" w:rsidRDefault="00607D6F" w:rsidP="00607D6F">
      <w:pPr>
        <w:pStyle w:val="10"/>
        <w:ind w:left="680" w:firstLine="680"/>
        <w:rPr>
          <w:rFonts w:hAnsi="標楷體"/>
          <w:color w:val="000000" w:themeColor="text1"/>
        </w:rPr>
      </w:pPr>
      <w:bookmarkStart w:id="114" w:name="_Toc525070834"/>
      <w:bookmarkStart w:id="115" w:name="_Toc525938374"/>
      <w:bookmarkStart w:id="116" w:name="_Toc525939222"/>
      <w:bookmarkStart w:id="117" w:name="_Toc525939727"/>
      <w:bookmarkStart w:id="118" w:name="_Toc525066144"/>
      <w:bookmarkStart w:id="119" w:name="_Toc524892372"/>
      <w:r w:rsidRPr="00052B4C">
        <w:rPr>
          <w:rFonts w:hAnsi="標楷體" w:hint="eastAsia"/>
          <w:color w:val="000000" w:themeColor="text1"/>
        </w:rPr>
        <w:t>108年3月21日檢察官論壇出現「桃檢不僅累而且很爛」文章，</w:t>
      </w:r>
      <w:proofErr w:type="gramStart"/>
      <w:r w:rsidRPr="00052B4C">
        <w:rPr>
          <w:rFonts w:hAnsi="標楷體" w:hint="eastAsia"/>
          <w:color w:val="000000" w:themeColor="text1"/>
        </w:rPr>
        <w:t>暗指時任</w:t>
      </w:r>
      <w:proofErr w:type="gramEnd"/>
      <w:r w:rsidRPr="00052B4C">
        <w:rPr>
          <w:rFonts w:hAnsi="標楷體" w:hint="eastAsia"/>
          <w:color w:val="000000" w:themeColor="text1"/>
        </w:rPr>
        <w:t>臺灣桃園地方檢察署（下稱桃園地檢署）彭坤業檢察長疑似關說，針對臺灣桃園地方法院（下稱桃園地院）</w:t>
      </w:r>
      <w:proofErr w:type="gramStart"/>
      <w:r w:rsidRPr="00052B4C">
        <w:rPr>
          <w:rFonts w:hAnsi="標楷體" w:hint="eastAsia"/>
          <w:color w:val="000000" w:themeColor="text1"/>
        </w:rPr>
        <w:t>107</w:t>
      </w:r>
      <w:proofErr w:type="gramEnd"/>
      <w:r w:rsidRPr="00052B4C">
        <w:rPr>
          <w:rFonts w:hAnsi="標楷體" w:hint="eastAsia"/>
          <w:color w:val="000000" w:themeColor="text1"/>
        </w:rPr>
        <w:t>年度審</w:t>
      </w:r>
      <w:proofErr w:type="gramStart"/>
      <w:r w:rsidRPr="00052B4C">
        <w:rPr>
          <w:rFonts w:hAnsi="標楷體" w:hint="eastAsia"/>
          <w:color w:val="000000" w:themeColor="text1"/>
        </w:rPr>
        <w:t>重訴字</w:t>
      </w:r>
      <w:proofErr w:type="gramEnd"/>
      <w:r w:rsidRPr="00052B4C">
        <w:rPr>
          <w:rFonts w:hAnsi="標楷體" w:hint="eastAsia"/>
          <w:color w:val="000000" w:themeColor="text1"/>
        </w:rPr>
        <w:t>第4號違反稅捐</w:t>
      </w:r>
      <w:proofErr w:type="gramStart"/>
      <w:r w:rsidRPr="00052B4C">
        <w:rPr>
          <w:rFonts w:hAnsi="標楷體" w:hint="eastAsia"/>
          <w:color w:val="000000" w:themeColor="text1"/>
        </w:rPr>
        <w:t>稽</w:t>
      </w:r>
      <w:proofErr w:type="gramEnd"/>
      <w:r w:rsidRPr="00052B4C">
        <w:rPr>
          <w:rFonts w:hAnsi="標楷體" w:hint="eastAsia"/>
          <w:color w:val="000000" w:themeColor="text1"/>
        </w:rPr>
        <w:t>徵法案件，指示公訴檢察官促成認罪協商。該文章</w:t>
      </w:r>
      <w:proofErr w:type="gramStart"/>
      <w:r w:rsidRPr="00052B4C">
        <w:rPr>
          <w:rFonts w:hAnsi="標楷體" w:hint="eastAsia"/>
          <w:color w:val="000000" w:themeColor="text1"/>
        </w:rPr>
        <w:t>翌</w:t>
      </w:r>
      <w:proofErr w:type="gramEnd"/>
      <w:r w:rsidR="002205A6" w:rsidRPr="00052B4C">
        <w:rPr>
          <w:rFonts w:hAnsi="標楷體" w:hint="eastAsia"/>
          <w:color w:val="000000" w:themeColor="text1"/>
        </w:rPr>
        <w:t>(</w:t>
      </w:r>
      <w:r w:rsidR="002205A6" w:rsidRPr="00052B4C">
        <w:rPr>
          <w:rFonts w:hAnsi="標楷體"/>
          <w:color w:val="000000" w:themeColor="text1"/>
        </w:rPr>
        <w:t>22)</w:t>
      </w:r>
      <w:r w:rsidRPr="00052B4C">
        <w:rPr>
          <w:rFonts w:hAnsi="標楷體" w:hint="eastAsia"/>
          <w:color w:val="000000" w:themeColor="text1"/>
        </w:rPr>
        <w:t>日經媒體披露後，法務部長指示臺灣高等檢察署（下稱高檢署）調查，108年3月27日檢察官人事審議委員會決議將彭坤業前檢察長暫調高檢署主任檢察官接受調查，依彭坤業前檢察長所述，係108年3月18日晚間餐敘場合接獲國家安全會議（下稱國安會）前諮詢委員邱太三口頭陳情本案，高檢署於同年4月2日公布調查報告（下稱高檢署調查報告），邱太三於同日晚間發表聲明並</w:t>
      </w:r>
      <w:proofErr w:type="gramStart"/>
      <w:r w:rsidRPr="00052B4C">
        <w:rPr>
          <w:rFonts w:hAnsi="標楷體" w:hint="eastAsia"/>
          <w:color w:val="000000" w:themeColor="text1"/>
        </w:rPr>
        <w:t>請辭國安</w:t>
      </w:r>
      <w:proofErr w:type="gramEnd"/>
      <w:r w:rsidRPr="00052B4C">
        <w:rPr>
          <w:rFonts w:hAnsi="標楷體" w:hint="eastAsia"/>
          <w:color w:val="000000" w:themeColor="text1"/>
        </w:rPr>
        <w:t>會諮詢委員獲准。本案因事涉司法風紀及人民對司法公正之信賴，本院於108年4月16日由監察委員自動調查在案；另法務部依據檢察官人事審議委員會第97次會議決議，有關彭坤業前檢察長之爭議部分，</w:t>
      </w:r>
      <w:proofErr w:type="gramStart"/>
      <w:r w:rsidRPr="00052B4C">
        <w:rPr>
          <w:rFonts w:hAnsi="標楷體" w:hint="eastAsia"/>
          <w:color w:val="000000" w:themeColor="text1"/>
        </w:rPr>
        <w:t>該部於108年4月25日</w:t>
      </w:r>
      <w:proofErr w:type="gramEnd"/>
      <w:r w:rsidRPr="00052B4C">
        <w:rPr>
          <w:rFonts w:hAnsi="標楷體" w:hint="eastAsia"/>
          <w:color w:val="000000" w:themeColor="text1"/>
        </w:rPr>
        <w:t>將高檢署調查報告及相關資料移請本院</w:t>
      </w:r>
      <w:proofErr w:type="gramStart"/>
      <w:r w:rsidRPr="00052B4C">
        <w:rPr>
          <w:rFonts w:hAnsi="標楷體" w:hint="eastAsia"/>
          <w:color w:val="000000" w:themeColor="text1"/>
        </w:rPr>
        <w:t>併</w:t>
      </w:r>
      <w:proofErr w:type="gramEnd"/>
      <w:r w:rsidRPr="00052B4C">
        <w:rPr>
          <w:rFonts w:hAnsi="標楷體" w:hint="eastAsia"/>
          <w:color w:val="000000" w:themeColor="text1"/>
        </w:rPr>
        <w:t>案調查。</w:t>
      </w:r>
    </w:p>
    <w:p w:rsidR="00213C9C" w:rsidRPr="00052B4C" w:rsidRDefault="00607D6F" w:rsidP="00607D6F">
      <w:pPr>
        <w:pStyle w:val="10"/>
        <w:ind w:left="680" w:firstLine="680"/>
        <w:rPr>
          <w:rFonts w:hAnsi="標楷體"/>
          <w:color w:val="000000" w:themeColor="text1"/>
        </w:rPr>
      </w:pPr>
      <w:r w:rsidRPr="00052B4C">
        <w:rPr>
          <w:rFonts w:hAnsi="標楷體" w:hint="eastAsia"/>
          <w:color w:val="000000" w:themeColor="text1"/>
        </w:rPr>
        <w:t>本院立案後除向</w:t>
      </w:r>
      <w:r w:rsidR="00186423" w:rsidRPr="00052B4C">
        <w:rPr>
          <w:rFonts w:hAnsi="標楷體" w:hint="eastAsia"/>
          <w:color w:val="000000" w:themeColor="text1"/>
        </w:rPr>
        <w:t>國安會</w:t>
      </w:r>
      <w:r w:rsidRPr="00052B4C">
        <w:rPr>
          <w:rFonts w:hAnsi="標楷體" w:hint="eastAsia"/>
          <w:color w:val="000000" w:themeColor="text1"/>
        </w:rPr>
        <w:t>、</w:t>
      </w:r>
      <w:r w:rsidR="00BF0FBC" w:rsidRPr="00052B4C">
        <w:rPr>
          <w:rFonts w:hAnsi="標楷體" w:hint="eastAsia"/>
          <w:color w:val="000000" w:themeColor="text1"/>
        </w:rPr>
        <w:t>中華郵政股份有限公司</w:t>
      </w:r>
      <w:r w:rsidRPr="00052B4C">
        <w:rPr>
          <w:rFonts w:hAnsi="標楷體" w:hint="eastAsia"/>
          <w:color w:val="000000" w:themeColor="text1"/>
        </w:rPr>
        <w:t>調閱有關</w:t>
      </w:r>
      <w:proofErr w:type="gramStart"/>
      <w:r w:rsidRPr="00052B4C">
        <w:rPr>
          <w:rFonts w:hAnsi="標楷體" w:hint="eastAsia"/>
          <w:color w:val="000000" w:themeColor="text1"/>
        </w:rPr>
        <w:t>事證外</w:t>
      </w:r>
      <w:proofErr w:type="gramEnd"/>
      <w:r w:rsidRPr="00052B4C">
        <w:rPr>
          <w:rFonts w:hAnsi="標楷體" w:hint="eastAsia"/>
          <w:color w:val="000000" w:themeColor="text1"/>
        </w:rPr>
        <w:t>，並於108年4月派員至大車輪日本料理店調取特定時段監視錄影紀錄與付款紀錄</w:t>
      </w:r>
      <w:r w:rsidRPr="00052B4C">
        <w:rPr>
          <w:rStyle w:val="afe"/>
          <w:rFonts w:hAnsi="標楷體"/>
          <w:color w:val="000000" w:themeColor="text1"/>
        </w:rPr>
        <w:footnoteReference w:id="2"/>
      </w:r>
      <w:r w:rsidRPr="00052B4C">
        <w:rPr>
          <w:rFonts w:hAnsi="標楷體" w:hint="eastAsia"/>
          <w:color w:val="000000" w:themeColor="text1"/>
        </w:rPr>
        <w:t>；108年5月詢問國安會</w:t>
      </w:r>
      <w:r w:rsidR="00186423" w:rsidRPr="00052B4C">
        <w:rPr>
          <w:rFonts w:hAnsi="標楷體" w:hint="eastAsia"/>
          <w:color w:val="000000" w:themeColor="text1"/>
        </w:rPr>
        <w:t>前</w:t>
      </w:r>
      <w:r w:rsidRPr="00052B4C">
        <w:rPr>
          <w:rFonts w:hAnsi="標楷體" w:hint="eastAsia"/>
          <w:color w:val="000000" w:themeColor="text1"/>
        </w:rPr>
        <w:t>諮詢委員邱太三並派員至臺北市中正區徐州路</w:t>
      </w:r>
      <w:r w:rsidRPr="00052B4C">
        <w:rPr>
          <w:rFonts w:hAnsi="標楷體" w:hint="eastAsia"/>
          <w:color w:val="000000" w:themeColor="text1"/>
        </w:rPr>
        <w:lastRenderedPageBreak/>
        <w:t>46號市長官邸藝文沙龍餐廳調取特定時段監視錄影紀錄與付款紀錄</w:t>
      </w:r>
      <w:r w:rsidRPr="00052B4C">
        <w:rPr>
          <w:rStyle w:val="afe"/>
          <w:rFonts w:hAnsi="標楷體"/>
          <w:color w:val="000000" w:themeColor="text1"/>
        </w:rPr>
        <w:footnoteReference w:id="3"/>
      </w:r>
      <w:r w:rsidRPr="00052B4C">
        <w:rPr>
          <w:rFonts w:hAnsi="標楷體" w:hint="eastAsia"/>
          <w:color w:val="000000" w:themeColor="text1"/>
        </w:rPr>
        <w:t>；同年7月分別</w:t>
      </w:r>
      <w:proofErr w:type="gramStart"/>
      <w:r w:rsidRPr="00052B4C">
        <w:rPr>
          <w:rFonts w:hAnsi="標楷體" w:hint="eastAsia"/>
          <w:color w:val="000000" w:themeColor="text1"/>
        </w:rPr>
        <w:t>詢問聯新國際</w:t>
      </w:r>
      <w:proofErr w:type="gramEnd"/>
      <w:r w:rsidRPr="00052B4C">
        <w:rPr>
          <w:rFonts w:hAnsi="標楷體" w:hint="eastAsia"/>
          <w:color w:val="000000" w:themeColor="text1"/>
        </w:rPr>
        <w:t>醫院（原</w:t>
      </w:r>
      <w:proofErr w:type="gramStart"/>
      <w:r w:rsidRPr="00052B4C">
        <w:rPr>
          <w:rFonts w:hAnsi="標楷體" w:hint="eastAsia"/>
          <w:color w:val="000000" w:themeColor="text1"/>
        </w:rPr>
        <w:t>壢</w:t>
      </w:r>
      <w:proofErr w:type="gramEnd"/>
      <w:r w:rsidRPr="00052B4C">
        <w:rPr>
          <w:rFonts w:hAnsi="標楷體" w:hint="eastAsia"/>
          <w:color w:val="000000" w:themeColor="text1"/>
        </w:rPr>
        <w:t>新醫院）張煥禎院長及絲漢德律師；同年8月分別詢問桃園地檢署楊</w:t>
      </w:r>
      <w:proofErr w:type="gramStart"/>
      <w:r w:rsidRPr="00052B4C">
        <w:rPr>
          <w:rFonts w:hAnsi="標楷體" w:hint="eastAsia"/>
          <w:color w:val="000000" w:themeColor="text1"/>
        </w:rPr>
        <w:t>挺宏襄</w:t>
      </w:r>
      <w:proofErr w:type="gramEnd"/>
      <w:r w:rsidRPr="00052B4C">
        <w:rPr>
          <w:rFonts w:hAnsi="標楷體" w:hint="eastAsia"/>
          <w:color w:val="000000" w:themeColor="text1"/>
        </w:rPr>
        <w:t>閱主任檢察官（下稱楊</w:t>
      </w:r>
      <w:proofErr w:type="gramStart"/>
      <w:r w:rsidRPr="00052B4C">
        <w:rPr>
          <w:rFonts w:hAnsi="標楷體" w:hint="eastAsia"/>
          <w:color w:val="000000" w:themeColor="text1"/>
        </w:rPr>
        <w:t>挺宏襄</w:t>
      </w:r>
      <w:proofErr w:type="gramEnd"/>
      <w:r w:rsidRPr="00052B4C">
        <w:rPr>
          <w:rFonts w:hAnsi="標楷體" w:hint="eastAsia"/>
          <w:color w:val="000000" w:themeColor="text1"/>
        </w:rPr>
        <w:t>閱）、彭坤業前檢察長、陳嘉義檢察官、</w:t>
      </w:r>
      <w:proofErr w:type="gramStart"/>
      <w:r w:rsidRPr="00052B4C">
        <w:rPr>
          <w:rFonts w:hAnsi="標楷體" w:hint="eastAsia"/>
          <w:color w:val="000000" w:themeColor="text1"/>
        </w:rPr>
        <w:t>李承陶檢察官</w:t>
      </w:r>
      <w:proofErr w:type="gramEnd"/>
      <w:r w:rsidRPr="00052B4C">
        <w:rPr>
          <w:rFonts w:hAnsi="標楷體" w:hint="eastAsia"/>
          <w:color w:val="000000" w:themeColor="text1"/>
        </w:rPr>
        <w:t>、蔡正傑主任檢察官（下稱蔡正傑主任）及法務部張</w:t>
      </w:r>
      <w:proofErr w:type="gramStart"/>
      <w:r w:rsidRPr="00052B4C">
        <w:rPr>
          <w:rFonts w:hAnsi="標楷體" w:hint="eastAsia"/>
          <w:color w:val="000000" w:themeColor="text1"/>
        </w:rPr>
        <w:t>斗</w:t>
      </w:r>
      <w:proofErr w:type="gramEnd"/>
      <w:r w:rsidRPr="00052B4C">
        <w:rPr>
          <w:rFonts w:hAnsi="標楷體" w:hint="eastAsia"/>
          <w:color w:val="000000" w:themeColor="text1"/>
        </w:rPr>
        <w:t>輝次長與相關主管人員；同年9月分別詢問謝聰文律師、桃園地院馮浩庭</w:t>
      </w:r>
      <w:r w:rsidR="00CA6051" w:rsidRPr="00052B4C">
        <w:rPr>
          <w:rFonts w:hAnsi="標楷體" w:hint="eastAsia"/>
          <w:color w:val="000000" w:themeColor="text1"/>
        </w:rPr>
        <w:t>法官及司法院刑事廳吳秋宏副廳長與</w:t>
      </w:r>
      <w:proofErr w:type="gramStart"/>
      <w:r w:rsidR="00CA6051" w:rsidRPr="00052B4C">
        <w:rPr>
          <w:rFonts w:hAnsi="標楷體" w:hint="eastAsia"/>
          <w:color w:val="000000" w:themeColor="text1"/>
        </w:rPr>
        <w:t>刑事廳調辦事</w:t>
      </w:r>
      <w:proofErr w:type="gramEnd"/>
      <w:r w:rsidR="00CA6051" w:rsidRPr="00052B4C">
        <w:rPr>
          <w:rFonts w:hAnsi="標楷體" w:hint="eastAsia"/>
          <w:color w:val="000000" w:themeColor="text1"/>
        </w:rPr>
        <w:t>法官張道周等；同年10月再共同約</w:t>
      </w:r>
      <w:proofErr w:type="gramStart"/>
      <w:r w:rsidR="00CA6051" w:rsidRPr="00052B4C">
        <w:rPr>
          <w:rFonts w:hAnsi="標楷體" w:hint="eastAsia"/>
          <w:color w:val="000000" w:themeColor="text1"/>
        </w:rPr>
        <w:t>詢</w:t>
      </w:r>
      <w:proofErr w:type="gramEnd"/>
      <w:r w:rsidR="00CA6051" w:rsidRPr="00052B4C">
        <w:rPr>
          <w:rFonts w:hAnsi="標楷體" w:hint="eastAsia"/>
          <w:color w:val="000000" w:themeColor="text1"/>
        </w:rPr>
        <w:t>邱太三</w:t>
      </w:r>
      <w:r w:rsidR="00D42426" w:rsidRPr="00052B4C">
        <w:rPr>
          <w:rFonts w:hAnsi="標楷體" w:hint="eastAsia"/>
          <w:color w:val="000000" w:themeColor="text1"/>
        </w:rPr>
        <w:t>前諮詢委員</w:t>
      </w:r>
      <w:r w:rsidR="00CA6051" w:rsidRPr="00052B4C">
        <w:rPr>
          <w:rFonts w:hAnsi="標楷體" w:hint="eastAsia"/>
          <w:color w:val="000000" w:themeColor="text1"/>
        </w:rPr>
        <w:t>與張煥禎院長兩人，希查明有無政治人物或公務員介入等情。</w:t>
      </w:r>
      <w:proofErr w:type="gramStart"/>
      <w:r w:rsidR="00C75895" w:rsidRPr="00052B4C">
        <w:rPr>
          <w:rFonts w:hAnsi="標楷體" w:hint="eastAsia"/>
          <w:color w:val="000000" w:themeColor="text1"/>
        </w:rPr>
        <w:t>茲綜整</w:t>
      </w:r>
      <w:proofErr w:type="gramEnd"/>
      <w:r w:rsidR="00C75895" w:rsidRPr="00052B4C">
        <w:rPr>
          <w:rFonts w:hAnsi="標楷體" w:hint="eastAsia"/>
          <w:color w:val="000000" w:themeColor="text1"/>
        </w:rPr>
        <w:t>調查事實如下：</w:t>
      </w:r>
    </w:p>
    <w:p w:rsidR="002E3A4D" w:rsidRPr="00052B4C" w:rsidRDefault="002E3A4D" w:rsidP="002E3A4D">
      <w:pPr>
        <w:pStyle w:val="2"/>
        <w:numPr>
          <w:ilvl w:val="1"/>
          <w:numId w:val="1"/>
        </w:numPr>
        <w:rPr>
          <w:rFonts w:hAnsi="標楷體"/>
          <w:color w:val="000000" w:themeColor="text1"/>
        </w:rPr>
      </w:pPr>
      <w:bookmarkStart w:id="120" w:name="_Toc421794870"/>
      <w:bookmarkStart w:id="121" w:name="_Toc422834155"/>
      <w:r w:rsidRPr="00052B4C">
        <w:rPr>
          <w:rFonts w:hAnsi="標楷體" w:hint="eastAsia"/>
          <w:color w:val="000000" w:themeColor="text1"/>
        </w:rPr>
        <w:t>重要相關法令</w:t>
      </w:r>
      <w:r w:rsidR="0039308B" w:rsidRPr="00052B4C">
        <w:rPr>
          <w:rFonts w:hAnsi="標楷體" w:hint="eastAsia"/>
          <w:color w:val="000000" w:themeColor="text1"/>
        </w:rPr>
        <w:t>：</w:t>
      </w:r>
    </w:p>
    <w:p w:rsidR="002E3A4D" w:rsidRPr="00052B4C" w:rsidRDefault="002E3A4D" w:rsidP="002E3A4D">
      <w:pPr>
        <w:pStyle w:val="3"/>
        <w:numPr>
          <w:ilvl w:val="2"/>
          <w:numId w:val="1"/>
        </w:numPr>
        <w:rPr>
          <w:rFonts w:hAnsi="標楷體"/>
          <w:color w:val="000000" w:themeColor="text1"/>
        </w:rPr>
      </w:pPr>
      <w:r w:rsidRPr="00052B4C">
        <w:rPr>
          <w:rFonts w:hAnsi="標楷體" w:hint="eastAsia"/>
          <w:color w:val="000000" w:themeColor="text1"/>
        </w:rPr>
        <w:t>公務員服務法</w:t>
      </w:r>
      <w:r w:rsidR="0039308B" w:rsidRPr="00052B4C">
        <w:rPr>
          <w:rFonts w:hAnsi="標楷體" w:hint="eastAsia"/>
          <w:color w:val="000000" w:themeColor="text1"/>
        </w:rPr>
        <w:t>：</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第1條：「公務員應恪守誓言，忠心努力，依法律、命令所定執行其職務。」</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第5條：「公務員應誠實清廉，謹慎勤勉，不得有驕恣貪</w:t>
      </w:r>
      <w:proofErr w:type="gramStart"/>
      <w:r w:rsidRPr="00052B4C">
        <w:rPr>
          <w:rFonts w:hAnsi="標楷體" w:hint="eastAsia"/>
          <w:color w:val="000000" w:themeColor="text1"/>
        </w:rPr>
        <w:t>惰</w:t>
      </w:r>
      <w:proofErr w:type="gramEnd"/>
      <w:r w:rsidRPr="00052B4C">
        <w:rPr>
          <w:rFonts w:hAnsi="標楷體" w:hint="eastAsia"/>
          <w:color w:val="000000" w:themeColor="text1"/>
        </w:rPr>
        <w:t>，奢侈放蕩及冶遊、賭博、吸食煙毒等足以損失名譽之行為。」</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第15條：「公務員對於屬官不得推薦人員，並不得就其主管事件有所關說或請託。」</w:t>
      </w:r>
    </w:p>
    <w:p w:rsidR="002E3A4D" w:rsidRPr="00052B4C" w:rsidRDefault="002E3A4D" w:rsidP="0039308B">
      <w:pPr>
        <w:pStyle w:val="3"/>
        <w:numPr>
          <w:ilvl w:val="2"/>
          <w:numId w:val="1"/>
        </w:numPr>
        <w:rPr>
          <w:rFonts w:hAnsi="標楷體"/>
          <w:color w:val="000000" w:themeColor="text1"/>
        </w:rPr>
      </w:pPr>
      <w:r w:rsidRPr="00052B4C">
        <w:rPr>
          <w:rFonts w:hAnsi="標楷體" w:hint="eastAsia"/>
          <w:color w:val="000000" w:themeColor="text1"/>
        </w:rPr>
        <w:t>公職人員利益衝突迴避法</w:t>
      </w:r>
      <w:r w:rsidR="0039308B" w:rsidRPr="00052B4C">
        <w:rPr>
          <w:rFonts w:hAnsi="標楷體" w:hint="eastAsia"/>
          <w:color w:val="000000" w:themeColor="text1"/>
        </w:rPr>
        <w:t>：</w:t>
      </w:r>
      <w:r w:rsidRPr="00052B4C">
        <w:rPr>
          <w:rFonts w:hAnsi="標楷體" w:hint="eastAsia"/>
          <w:color w:val="000000" w:themeColor="text1"/>
        </w:rPr>
        <w:t>第13條：「公職人員之關係人不得向公職人員服務或受其監督之機關團體人員，以請託關說或其他不當方法，</w:t>
      </w:r>
      <w:proofErr w:type="gramStart"/>
      <w:r w:rsidRPr="00052B4C">
        <w:rPr>
          <w:rFonts w:hAnsi="標楷體" w:hint="eastAsia"/>
          <w:color w:val="000000" w:themeColor="text1"/>
        </w:rPr>
        <w:t>圖其本人</w:t>
      </w:r>
      <w:proofErr w:type="gramEnd"/>
      <w:r w:rsidRPr="00052B4C">
        <w:rPr>
          <w:rFonts w:hAnsi="標楷體" w:hint="eastAsia"/>
          <w:color w:val="000000" w:themeColor="text1"/>
        </w:rPr>
        <w:t>或公職人員之利益(第1項)。前項所稱請託關說，指不循法定程序，而向前項機關團體人員提出請求，其內容涉及該機關團體業務具體事項之決定、執行或不執行，且因該事項之決定、執行或不執行致有違法</w:t>
      </w:r>
      <w:r w:rsidRPr="00052B4C">
        <w:rPr>
          <w:rFonts w:hAnsi="標楷體" w:hint="eastAsia"/>
          <w:color w:val="000000" w:themeColor="text1"/>
        </w:rPr>
        <w:lastRenderedPageBreak/>
        <w:t>或不當而影響特定權利義務之虞者(第2項)。」</w:t>
      </w:r>
    </w:p>
    <w:p w:rsidR="002E3A4D" w:rsidRPr="00052B4C" w:rsidRDefault="002E3A4D" w:rsidP="002E3A4D">
      <w:pPr>
        <w:pStyle w:val="3"/>
        <w:numPr>
          <w:ilvl w:val="2"/>
          <w:numId w:val="1"/>
        </w:numPr>
        <w:rPr>
          <w:rFonts w:hAnsi="標楷體"/>
          <w:color w:val="000000" w:themeColor="text1"/>
        </w:rPr>
      </w:pPr>
      <w:r w:rsidRPr="00052B4C">
        <w:rPr>
          <w:rFonts w:hAnsi="標楷體" w:hint="eastAsia"/>
          <w:color w:val="000000" w:themeColor="text1"/>
        </w:rPr>
        <w:t>行政程序法</w:t>
      </w:r>
      <w:r w:rsidR="006740FB" w:rsidRPr="00052B4C">
        <w:rPr>
          <w:rFonts w:hAnsi="標楷體" w:hint="eastAsia"/>
          <w:color w:val="000000" w:themeColor="text1"/>
        </w:rPr>
        <w:t>：</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3條：「行政機關為行政行為時，除法律另有規定外，應依本法規定為之(第1項)。下列機關之行政行為，不適用本法之程序規定：一、各級民意機關。二、司法機關。三、監察機關(第2項)。下列事項，不適用本法之程序規定：一、有關外交行為、軍事行為或國家安全保障事項之行為。二、外國人出、入境、難民認定及國籍變更之行為。三、刑事案件犯罪偵查程序。四、犯罪矯正機關或其他收容處所為達成收容目的所為之行為。五、有關私權爭執之行政裁決程序。六、學校或其他教育機構為達成教育目的之內部程序。七、對公務員所為之人事行政行為。八、考試院有關考選命題及評分之行為(第3項)。」</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第1</w:t>
      </w:r>
      <w:r w:rsidRPr="00052B4C">
        <w:rPr>
          <w:rFonts w:hAnsi="標楷體"/>
          <w:color w:val="000000" w:themeColor="text1"/>
        </w:rPr>
        <w:t>68</w:t>
      </w:r>
      <w:r w:rsidRPr="00052B4C">
        <w:rPr>
          <w:rFonts w:hAnsi="標楷體" w:hint="eastAsia"/>
          <w:color w:val="000000" w:themeColor="text1"/>
        </w:rPr>
        <w:t>條：</w:t>
      </w:r>
      <w:r w:rsidR="00BB604E" w:rsidRPr="00052B4C">
        <w:rPr>
          <w:rFonts w:hAnsi="標楷體" w:hint="eastAsia"/>
          <w:color w:val="000000" w:themeColor="text1"/>
        </w:rPr>
        <w:t>「</w:t>
      </w:r>
      <w:r w:rsidRPr="00052B4C">
        <w:rPr>
          <w:rFonts w:hAnsi="標楷體" w:hint="eastAsia"/>
          <w:color w:val="000000" w:themeColor="text1"/>
        </w:rPr>
        <w:t>人民對於行政興革之建議、行政法令之查詢、行政違失之舉發或行政上權益之維護，得向主管機關陳情。</w:t>
      </w:r>
      <w:r w:rsidR="00BB604E" w:rsidRPr="00052B4C">
        <w:rPr>
          <w:rFonts w:hAnsi="標楷體" w:hint="eastAsia"/>
          <w:color w:val="000000" w:themeColor="text1"/>
        </w:rPr>
        <w:t>」</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第16</w:t>
      </w:r>
      <w:r w:rsidRPr="00052B4C">
        <w:rPr>
          <w:rFonts w:hAnsi="標楷體"/>
          <w:color w:val="000000" w:themeColor="text1"/>
        </w:rPr>
        <w:t>9</w:t>
      </w:r>
      <w:r w:rsidRPr="00052B4C">
        <w:rPr>
          <w:rFonts w:hAnsi="標楷體" w:hint="eastAsia"/>
          <w:color w:val="000000" w:themeColor="text1"/>
        </w:rPr>
        <w:t>條：</w:t>
      </w:r>
      <w:r w:rsidR="00BB604E" w:rsidRPr="00052B4C">
        <w:rPr>
          <w:rFonts w:hAnsi="標楷體" w:hint="eastAsia"/>
          <w:color w:val="000000" w:themeColor="text1"/>
        </w:rPr>
        <w:t>「</w:t>
      </w:r>
      <w:r w:rsidRPr="00052B4C">
        <w:rPr>
          <w:rFonts w:hAnsi="標楷體" w:hint="eastAsia"/>
          <w:color w:val="000000" w:themeColor="text1"/>
        </w:rPr>
        <w:t>陳情得以書面或言詞為之；其以言詞為之者，受理機關應作成紀錄，並向陳情人朗讀或使閱覽後命其簽名或蓋章(第1項</w:t>
      </w:r>
      <w:r w:rsidRPr="00052B4C">
        <w:rPr>
          <w:rFonts w:hAnsi="標楷體"/>
          <w:color w:val="000000" w:themeColor="text1"/>
        </w:rPr>
        <w:t>)</w:t>
      </w:r>
      <w:r w:rsidRPr="00052B4C">
        <w:rPr>
          <w:rFonts w:hAnsi="標楷體" w:hint="eastAsia"/>
          <w:color w:val="000000" w:themeColor="text1"/>
        </w:rPr>
        <w:t>。陳情人對紀錄有異議者，應更正之(第2項</w:t>
      </w:r>
      <w:r w:rsidRPr="00052B4C">
        <w:rPr>
          <w:rFonts w:hAnsi="標楷體"/>
          <w:color w:val="000000" w:themeColor="text1"/>
        </w:rPr>
        <w:t>)</w:t>
      </w:r>
      <w:r w:rsidRPr="00052B4C">
        <w:rPr>
          <w:rFonts w:hAnsi="標楷體" w:hint="eastAsia"/>
          <w:color w:val="000000" w:themeColor="text1"/>
        </w:rPr>
        <w:t>。</w:t>
      </w:r>
      <w:r w:rsidR="00BB604E" w:rsidRPr="00052B4C">
        <w:rPr>
          <w:rFonts w:hAnsi="標楷體" w:hint="eastAsia"/>
          <w:color w:val="000000" w:themeColor="text1"/>
        </w:rPr>
        <w:t>」</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第1</w:t>
      </w:r>
      <w:r w:rsidRPr="00052B4C">
        <w:rPr>
          <w:rFonts w:hAnsi="標楷體"/>
          <w:color w:val="000000" w:themeColor="text1"/>
        </w:rPr>
        <w:t>70</w:t>
      </w:r>
      <w:r w:rsidRPr="00052B4C">
        <w:rPr>
          <w:rFonts w:hAnsi="標楷體" w:hint="eastAsia"/>
          <w:color w:val="000000" w:themeColor="text1"/>
        </w:rPr>
        <w:t>條：</w:t>
      </w:r>
      <w:r w:rsidR="00BB604E" w:rsidRPr="00052B4C">
        <w:rPr>
          <w:rFonts w:hAnsi="標楷體" w:hint="eastAsia"/>
          <w:color w:val="000000" w:themeColor="text1"/>
        </w:rPr>
        <w:t>「</w:t>
      </w:r>
      <w:r w:rsidRPr="00052B4C">
        <w:rPr>
          <w:rFonts w:hAnsi="標楷體" w:hint="eastAsia"/>
          <w:color w:val="000000" w:themeColor="text1"/>
        </w:rPr>
        <w:t>行政機關對人民之陳情，應訂定作業規定，指派人員迅速、確實處理之(第1項</w:t>
      </w:r>
      <w:r w:rsidRPr="00052B4C">
        <w:rPr>
          <w:rFonts w:hAnsi="標楷體"/>
          <w:color w:val="000000" w:themeColor="text1"/>
        </w:rPr>
        <w:t>)</w:t>
      </w:r>
      <w:r w:rsidRPr="00052B4C">
        <w:rPr>
          <w:rFonts w:hAnsi="標楷體" w:hint="eastAsia"/>
          <w:color w:val="000000" w:themeColor="text1"/>
        </w:rPr>
        <w:t>。人民之陳情有保密必要者，受理機關處理時，應不予公開(第2項</w:t>
      </w:r>
      <w:r w:rsidRPr="00052B4C">
        <w:rPr>
          <w:rFonts w:hAnsi="標楷體"/>
          <w:color w:val="000000" w:themeColor="text1"/>
        </w:rPr>
        <w:t>)</w:t>
      </w:r>
      <w:r w:rsidRPr="00052B4C">
        <w:rPr>
          <w:rFonts w:hAnsi="標楷體" w:hint="eastAsia"/>
          <w:color w:val="000000" w:themeColor="text1"/>
        </w:rPr>
        <w:t>。</w:t>
      </w:r>
      <w:r w:rsidR="00BB604E" w:rsidRPr="00052B4C">
        <w:rPr>
          <w:rFonts w:hAnsi="標楷體" w:hint="eastAsia"/>
          <w:color w:val="000000" w:themeColor="text1"/>
        </w:rPr>
        <w:t>」</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第1</w:t>
      </w:r>
      <w:r w:rsidRPr="00052B4C">
        <w:rPr>
          <w:rFonts w:hAnsi="標楷體"/>
          <w:color w:val="000000" w:themeColor="text1"/>
        </w:rPr>
        <w:t>71</w:t>
      </w:r>
      <w:r w:rsidRPr="00052B4C">
        <w:rPr>
          <w:rFonts w:hAnsi="標楷體" w:hint="eastAsia"/>
          <w:color w:val="000000" w:themeColor="text1"/>
        </w:rPr>
        <w:t>條：</w:t>
      </w:r>
      <w:r w:rsidR="00550BF6" w:rsidRPr="00052B4C">
        <w:rPr>
          <w:rFonts w:hAnsi="標楷體" w:hint="eastAsia"/>
          <w:color w:val="000000" w:themeColor="text1"/>
        </w:rPr>
        <w:t>「</w:t>
      </w:r>
      <w:r w:rsidRPr="00052B4C">
        <w:rPr>
          <w:rFonts w:hAnsi="標楷體" w:hint="eastAsia"/>
          <w:color w:val="000000" w:themeColor="text1"/>
        </w:rPr>
        <w:t>受理機關認為人民之陳情有理由者，應採取適當之措施；認為</w:t>
      </w:r>
      <w:proofErr w:type="gramStart"/>
      <w:r w:rsidRPr="00052B4C">
        <w:rPr>
          <w:rFonts w:hAnsi="標楷體" w:hint="eastAsia"/>
          <w:color w:val="000000" w:themeColor="text1"/>
        </w:rPr>
        <w:t>無理由者</w:t>
      </w:r>
      <w:proofErr w:type="gramEnd"/>
      <w:r w:rsidRPr="00052B4C">
        <w:rPr>
          <w:rFonts w:hAnsi="標楷體" w:hint="eastAsia"/>
          <w:color w:val="000000" w:themeColor="text1"/>
        </w:rPr>
        <w:t>，應通知陳情人，並說明其意旨(第1項</w:t>
      </w:r>
      <w:r w:rsidRPr="00052B4C">
        <w:rPr>
          <w:rFonts w:hAnsi="標楷體"/>
          <w:color w:val="000000" w:themeColor="text1"/>
        </w:rPr>
        <w:t>)</w:t>
      </w:r>
      <w:r w:rsidRPr="00052B4C">
        <w:rPr>
          <w:rFonts w:hAnsi="標楷體" w:hint="eastAsia"/>
          <w:color w:val="000000" w:themeColor="text1"/>
        </w:rPr>
        <w:t>。受理機關認為陳情之重要內容不明確或有疑義者，得通知陳情人補陳</w:t>
      </w:r>
      <w:r w:rsidRPr="00052B4C">
        <w:rPr>
          <w:rFonts w:hAnsi="標楷體" w:hint="eastAsia"/>
          <w:color w:val="000000" w:themeColor="text1"/>
        </w:rPr>
        <w:lastRenderedPageBreak/>
        <w:t>之(第2項</w:t>
      </w:r>
      <w:r w:rsidRPr="00052B4C">
        <w:rPr>
          <w:rFonts w:hAnsi="標楷體"/>
          <w:color w:val="000000" w:themeColor="text1"/>
        </w:rPr>
        <w:t>)</w:t>
      </w:r>
      <w:r w:rsidRPr="00052B4C">
        <w:rPr>
          <w:rFonts w:hAnsi="標楷體" w:hint="eastAsia"/>
          <w:color w:val="000000" w:themeColor="text1"/>
        </w:rPr>
        <w:t>。</w:t>
      </w:r>
      <w:r w:rsidR="00550BF6" w:rsidRPr="00052B4C">
        <w:rPr>
          <w:rFonts w:hAnsi="標楷體" w:hint="eastAsia"/>
          <w:color w:val="000000" w:themeColor="text1"/>
        </w:rPr>
        <w:t>」</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第1</w:t>
      </w:r>
      <w:r w:rsidRPr="00052B4C">
        <w:rPr>
          <w:rFonts w:hAnsi="標楷體"/>
          <w:color w:val="000000" w:themeColor="text1"/>
        </w:rPr>
        <w:t>72</w:t>
      </w:r>
      <w:r w:rsidRPr="00052B4C">
        <w:rPr>
          <w:rFonts w:hAnsi="標楷體" w:hint="eastAsia"/>
          <w:color w:val="000000" w:themeColor="text1"/>
        </w:rPr>
        <w:t>條：</w:t>
      </w:r>
      <w:r w:rsidR="00550BF6" w:rsidRPr="00052B4C">
        <w:rPr>
          <w:rFonts w:hAnsi="標楷體" w:hint="eastAsia"/>
          <w:color w:val="000000" w:themeColor="text1"/>
        </w:rPr>
        <w:t>「</w:t>
      </w:r>
      <w:r w:rsidRPr="00052B4C">
        <w:rPr>
          <w:rFonts w:hAnsi="標楷體" w:hint="eastAsia"/>
          <w:color w:val="000000" w:themeColor="text1"/>
        </w:rPr>
        <w:t>人民之陳情應向其他機關為之者，受理機關應告知陳情人。但受理機關認為適當時，應即移送其他機關處理，並通知陳情人(第1項</w:t>
      </w:r>
      <w:r w:rsidRPr="00052B4C">
        <w:rPr>
          <w:rFonts w:hAnsi="標楷體"/>
          <w:color w:val="000000" w:themeColor="text1"/>
        </w:rPr>
        <w:t>)</w:t>
      </w:r>
      <w:r w:rsidRPr="00052B4C">
        <w:rPr>
          <w:rFonts w:hAnsi="標楷體" w:hint="eastAsia"/>
          <w:color w:val="000000" w:themeColor="text1"/>
        </w:rPr>
        <w:t>。陳情之事項，依法得提起訴願、訴訟或請求國家賠償者，受理機關應告知陳情人(第2項</w:t>
      </w:r>
      <w:r w:rsidRPr="00052B4C">
        <w:rPr>
          <w:rFonts w:hAnsi="標楷體"/>
          <w:color w:val="000000" w:themeColor="text1"/>
        </w:rPr>
        <w:t>)</w:t>
      </w:r>
      <w:r w:rsidRPr="00052B4C">
        <w:rPr>
          <w:rFonts w:hAnsi="標楷體" w:hint="eastAsia"/>
          <w:color w:val="000000" w:themeColor="text1"/>
        </w:rPr>
        <w:t>。</w:t>
      </w:r>
      <w:r w:rsidR="00550BF6" w:rsidRPr="00052B4C">
        <w:rPr>
          <w:rFonts w:hAnsi="標楷體" w:hint="eastAsia"/>
          <w:color w:val="000000" w:themeColor="text1"/>
        </w:rPr>
        <w:t>」</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第1</w:t>
      </w:r>
      <w:r w:rsidRPr="00052B4C">
        <w:rPr>
          <w:rFonts w:hAnsi="標楷體"/>
          <w:color w:val="000000" w:themeColor="text1"/>
        </w:rPr>
        <w:t>73</w:t>
      </w:r>
      <w:r w:rsidRPr="00052B4C">
        <w:rPr>
          <w:rFonts w:hAnsi="標楷體" w:hint="eastAsia"/>
          <w:color w:val="000000" w:themeColor="text1"/>
        </w:rPr>
        <w:t>條：</w:t>
      </w:r>
      <w:r w:rsidR="00550BF6" w:rsidRPr="00052B4C">
        <w:rPr>
          <w:rFonts w:hAnsi="標楷體" w:hint="eastAsia"/>
          <w:color w:val="000000" w:themeColor="text1"/>
        </w:rPr>
        <w:t>「</w:t>
      </w:r>
      <w:r w:rsidRPr="00052B4C">
        <w:rPr>
          <w:rFonts w:hAnsi="標楷體" w:hint="eastAsia"/>
          <w:color w:val="000000" w:themeColor="text1"/>
        </w:rPr>
        <w:t>人民陳情案有下列情形之</w:t>
      </w:r>
      <w:proofErr w:type="gramStart"/>
      <w:r w:rsidRPr="00052B4C">
        <w:rPr>
          <w:rFonts w:hAnsi="標楷體" w:hint="eastAsia"/>
          <w:color w:val="000000" w:themeColor="text1"/>
        </w:rPr>
        <w:t>一</w:t>
      </w:r>
      <w:proofErr w:type="gramEnd"/>
      <w:r w:rsidRPr="00052B4C">
        <w:rPr>
          <w:rFonts w:hAnsi="標楷體" w:hint="eastAsia"/>
          <w:color w:val="000000" w:themeColor="text1"/>
        </w:rPr>
        <w:t>者，得不予處理</w:t>
      </w:r>
      <w:proofErr w:type="gramStart"/>
      <w:r w:rsidRPr="00052B4C">
        <w:rPr>
          <w:rFonts w:hAnsi="標楷體" w:hint="eastAsia"/>
          <w:color w:val="000000" w:themeColor="text1"/>
        </w:rPr>
        <w:t>︰</w:t>
      </w:r>
      <w:proofErr w:type="gramEnd"/>
      <w:r w:rsidRPr="00052B4C">
        <w:rPr>
          <w:rFonts w:hAnsi="標楷體" w:hint="eastAsia"/>
          <w:color w:val="000000" w:themeColor="text1"/>
        </w:rPr>
        <w:t>一、無具體之內容或未具真實姓名或住址者。二、同一事由，經予適當處理，並已明確答覆後，而仍一再陳情者。三、非主管陳情內容之機關，接獲陳情人以同一事由分向各機關陳情者。</w:t>
      </w:r>
      <w:r w:rsidR="00550BF6" w:rsidRPr="00052B4C">
        <w:rPr>
          <w:rFonts w:hAnsi="標楷體" w:hint="eastAsia"/>
          <w:color w:val="000000" w:themeColor="text1"/>
        </w:rPr>
        <w:t>」</w:t>
      </w:r>
    </w:p>
    <w:p w:rsidR="002E3A4D" w:rsidRPr="00052B4C" w:rsidRDefault="002E3A4D" w:rsidP="002E3A4D">
      <w:pPr>
        <w:pStyle w:val="3"/>
        <w:numPr>
          <w:ilvl w:val="2"/>
          <w:numId w:val="1"/>
        </w:numPr>
        <w:rPr>
          <w:rFonts w:hAnsi="標楷體"/>
          <w:color w:val="000000" w:themeColor="text1"/>
        </w:rPr>
      </w:pPr>
      <w:r w:rsidRPr="00052B4C">
        <w:rPr>
          <w:rFonts w:hAnsi="標楷體" w:hint="eastAsia"/>
          <w:color w:val="000000" w:themeColor="text1"/>
        </w:rPr>
        <w:t>刑事訴訟法</w:t>
      </w:r>
      <w:r w:rsidR="006740FB" w:rsidRPr="00052B4C">
        <w:rPr>
          <w:rFonts w:hAnsi="標楷體" w:hint="eastAsia"/>
          <w:color w:val="000000" w:themeColor="text1"/>
        </w:rPr>
        <w:t>：</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第2條：「實施刑事訴訟程序之公務員，就該管案件，應於被告有利及不利之情形，一律注意（第1項）。被告得請求前項公務員，為有利於己</w:t>
      </w:r>
      <w:proofErr w:type="gramStart"/>
      <w:r w:rsidRPr="00052B4C">
        <w:rPr>
          <w:rFonts w:hAnsi="標楷體" w:hint="eastAsia"/>
          <w:color w:val="000000" w:themeColor="text1"/>
        </w:rPr>
        <w:t>之</w:t>
      </w:r>
      <w:proofErr w:type="gramEnd"/>
      <w:r w:rsidRPr="00052B4C">
        <w:rPr>
          <w:rFonts w:hAnsi="標楷體" w:hint="eastAsia"/>
          <w:color w:val="000000" w:themeColor="text1"/>
        </w:rPr>
        <w:t>必要處分（第2項）。」</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第4</w:t>
      </w:r>
      <w:r w:rsidRPr="00052B4C">
        <w:rPr>
          <w:rFonts w:hAnsi="標楷體"/>
          <w:color w:val="000000" w:themeColor="text1"/>
        </w:rPr>
        <w:t>55</w:t>
      </w:r>
      <w:r w:rsidRPr="00052B4C">
        <w:rPr>
          <w:rFonts w:hAnsi="標楷體" w:hint="eastAsia"/>
          <w:color w:val="000000" w:themeColor="text1"/>
        </w:rPr>
        <w:t>條之2：「除所犯為死刑、無期徒刑、最輕本刑3年以上有期徒刑之罪或高等法院管轄第一審案件者外，案件經檢察官提起公訴或聲請簡易判決處刑，於第一審言詞辯論終結前或簡易判決處刑前，檢察官得於徵詢被害人之意見後，逕行或依被告或其代理人、辯護人之請求，經法院同意，就下列事項於審判外進行協商，經當事人雙方合意且被告認罪者，由檢察官聲請法院改依協商程序而為判決：一、被告願受科刑及沒收之範圍或願意接受緩刑之宣告。二、被告向被害人道歉。三、被告支付相當數額之賠償金。四、被告向公庫支付一定金額，並得由該管檢察署依規定</w:t>
      </w:r>
      <w:proofErr w:type="gramStart"/>
      <w:r w:rsidRPr="00052B4C">
        <w:rPr>
          <w:rFonts w:hAnsi="標楷體" w:hint="eastAsia"/>
          <w:color w:val="000000" w:themeColor="text1"/>
        </w:rPr>
        <w:t>提撥</w:t>
      </w:r>
      <w:proofErr w:type="gramEnd"/>
      <w:r w:rsidRPr="00052B4C">
        <w:rPr>
          <w:rFonts w:hAnsi="標楷體" w:hint="eastAsia"/>
          <w:color w:val="000000" w:themeColor="text1"/>
        </w:rPr>
        <w:t>一定比率補助相關公益團體或地方自治團體(第</w:t>
      </w:r>
      <w:r w:rsidRPr="00052B4C">
        <w:rPr>
          <w:rFonts w:hAnsi="標楷體" w:hint="eastAsia"/>
          <w:color w:val="000000" w:themeColor="text1"/>
        </w:rPr>
        <w:lastRenderedPageBreak/>
        <w:t>1項</w:t>
      </w:r>
      <w:r w:rsidRPr="00052B4C">
        <w:rPr>
          <w:rFonts w:hAnsi="標楷體"/>
          <w:color w:val="000000" w:themeColor="text1"/>
        </w:rPr>
        <w:t>)</w:t>
      </w:r>
      <w:r w:rsidRPr="00052B4C">
        <w:rPr>
          <w:rFonts w:hAnsi="標楷體" w:hint="eastAsia"/>
          <w:color w:val="000000" w:themeColor="text1"/>
        </w:rPr>
        <w:t>。檢察官就前項第2款、第3款事項與被告協商，應得被害人之同意(第</w:t>
      </w:r>
      <w:r w:rsidRPr="00052B4C">
        <w:rPr>
          <w:rFonts w:hAnsi="標楷體"/>
          <w:color w:val="000000" w:themeColor="text1"/>
        </w:rPr>
        <w:t>2</w:t>
      </w:r>
      <w:r w:rsidRPr="00052B4C">
        <w:rPr>
          <w:rFonts w:hAnsi="標楷體" w:hint="eastAsia"/>
          <w:color w:val="000000" w:themeColor="text1"/>
        </w:rPr>
        <w:t>項</w:t>
      </w:r>
      <w:r w:rsidRPr="00052B4C">
        <w:rPr>
          <w:rFonts w:hAnsi="標楷體"/>
          <w:color w:val="000000" w:themeColor="text1"/>
        </w:rPr>
        <w:t>)</w:t>
      </w:r>
      <w:r w:rsidRPr="00052B4C">
        <w:rPr>
          <w:rFonts w:hAnsi="標楷體" w:hint="eastAsia"/>
          <w:color w:val="000000" w:themeColor="text1"/>
        </w:rPr>
        <w:t>。第1項之協商期間不得逾3</w:t>
      </w:r>
      <w:r w:rsidRPr="00052B4C">
        <w:rPr>
          <w:rFonts w:hAnsi="標楷體"/>
          <w:color w:val="000000" w:themeColor="text1"/>
        </w:rPr>
        <w:t>0</w:t>
      </w:r>
      <w:r w:rsidRPr="00052B4C">
        <w:rPr>
          <w:rFonts w:hAnsi="標楷體" w:hint="eastAsia"/>
          <w:color w:val="000000" w:themeColor="text1"/>
        </w:rPr>
        <w:t>日(第</w:t>
      </w:r>
      <w:r w:rsidRPr="00052B4C">
        <w:rPr>
          <w:rFonts w:hAnsi="標楷體"/>
          <w:color w:val="000000" w:themeColor="text1"/>
        </w:rPr>
        <w:t>3</w:t>
      </w:r>
      <w:r w:rsidRPr="00052B4C">
        <w:rPr>
          <w:rFonts w:hAnsi="標楷體" w:hint="eastAsia"/>
          <w:color w:val="000000" w:themeColor="text1"/>
        </w:rPr>
        <w:t>項</w:t>
      </w:r>
      <w:r w:rsidRPr="00052B4C">
        <w:rPr>
          <w:rFonts w:hAnsi="標楷體"/>
          <w:color w:val="000000" w:themeColor="text1"/>
        </w:rPr>
        <w:t>)</w:t>
      </w:r>
      <w:r w:rsidRPr="00052B4C">
        <w:rPr>
          <w:rFonts w:hAnsi="標楷體" w:hint="eastAsia"/>
          <w:color w:val="000000" w:themeColor="text1"/>
        </w:rPr>
        <w:t>。第1項第4款</w:t>
      </w:r>
      <w:proofErr w:type="gramStart"/>
      <w:r w:rsidRPr="00052B4C">
        <w:rPr>
          <w:rFonts w:hAnsi="標楷體" w:hint="eastAsia"/>
          <w:color w:val="000000" w:themeColor="text1"/>
        </w:rPr>
        <w:t>提撥</w:t>
      </w:r>
      <w:proofErr w:type="gramEnd"/>
      <w:r w:rsidRPr="00052B4C">
        <w:rPr>
          <w:rFonts w:hAnsi="標楷體" w:hint="eastAsia"/>
          <w:color w:val="000000" w:themeColor="text1"/>
        </w:rPr>
        <w:t>比率、收支運用及監督管理辦法，由行政院會同司法院另定之(第</w:t>
      </w:r>
      <w:r w:rsidRPr="00052B4C">
        <w:rPr>
          <w:rFonts w:hAnsi="標楷體"/>
          <w:color w:val="000000" w:themeColor="text1"/>
        </w:rPr>
        <w:t>4</w:t>
      </w:r>
      <w:r w:rsidRPr="00052B4C">
        <w:rPr>
          <w:rFonts w:hAnsi="標楷體" w:hint="eastAsia"/>
          <w:color w:val="000000" w:themeColor="text1"/>
        </w:rPr>
        <w:t>項</w:t>
      </w:r>
      <w:r w:rsidRPr="00052B4C">
        <w:rPr>
          <w:rFonts w:hAnsi="標楷體"/>
          <w:color w:val="000000" w:themeColor="text1"/>
        </w:rPr>
        <w:t>)</w:t>
      </w:r>
      <w:r w:rsidRPr="00052B4C">
        <w:rPr>
          <w:rFonts w:hAnsi="標楷體" w:hint="eastAsia"/>
          <w:color w:val="000000" w:themeColor="text1"/>
        </w:rPr>
        <w:t>。」</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第4</w:t>
      </w:r>
      <w:r w:rsidRPr="00052B4C">
        <w:rPr>
          <w:rFonts w:hAnsi="標楷體"/>
          <w:color w:val="000000" w:themeColor="text1"/>
        </w:rPr>
        <w:t>55</w:t>
      </w:r>
      <w:r w:rsidRPr="00052B4C">
        <w:rPr>
          <w:rFonts w:hAnsi="標楷體" w:hint="eastAsia"/>
          <w:color w:val="000000" w:themeColor="text1"/>
        </w:rPr>
        <w:t>條之</w:t>
      </w:r>
      <w:r w:rsidRPr="00052B4C">
        <w:rPr>
          <w:rFonts w:hAnsi="標楷體"/>
          <w:color w:val="000000" w:themeColor="text1"/>
        </w:rPr>
        <w:t>3</w:t>
      </w:r>
      <w:r w:rsidRPr="00052B4C">
        <w:rPr>
          <w:rFonts w:hAnsi="標楷體" w:hint="eastAsia"/>
          <w:color w:val="000000" w:themeColor="text1"/>
        </w:rPr>
        <w:t>：</w:t>
      </w:r>
      <w:r w:rsidR="00550BF6" w:rsidRPr="00052B4C">
        <w:rPr>
          <w:rFonts w:hAnsi="標楷體" w:hint="eastAsia"/>
          <w:color w:val="000000" w:themeColor="text1"/>
        </w:rPr>
        <w:t>「</w:t>
      </w:r>
      <w:r w:rsidRPr="00052B4C">
        <w:rPr>
          <w:rFonts w:hAnsi="標楷體" w:hint="eastAsia"/>
          <w:color w:val="000000" w:themeColor="text1"/>
        </w:rPr>
        <w:t>法院應於接受前條之聲請後1</w:t>
      </w:r>
      <w:r w:rsidRPr="00052B4C">
        <w:rPr>
          <w:rFonts w:hAnsi="標楷體"/>
          <w:color w:val="000000" w:themeColor="text1"/>
        </w:rPr>
        <w:t>0</w:t>
      </w:r>
      <w:r w:rsidRPr="00052B4C">
        <w:rPr>
          <w:rFonts w:hAnsi="標楷體" w:hint="eastAsia"/>
          <w:color w:val="000000" w:themeColor="text1"/>
        </w:rPr>
        <w:t>日內，訊問被告並告以所認罪名、法定刑及所喪失之權利(第1項</w:t>
      </w:r>
      <w:r w:rsidRPr="00052B4C">
        <w:rPr>
          <w:rFonts w:hAnsi="標楷體"/>
          <w:color w:val="000000" w:themeColor="text1"/>
        </w:rPr>
        <w:t>)</w:t>
      </w:r>
      <w:r w:rsidRPr="00052B4C">
        <w:rPr>
          <w:rFonts w:hAnsi="標楷體" w:hint="eastAsia"/>
          <w:color w:val="000000" w:themeColor="text1"/>
        </w:rPr>
        <w:t>。被告得於前項程序終結前，隨時撤銷協商之合意。被告違反與檢察官協議之內容時，檢察官亦得於前項程序終結前，撤回協商程序之聲請(第</w:t>
      </w:r>
      <w:r w:rsidRPr="00052B4C">
        <w:rPr>
          <w:rFonts w:hAnsi="標楷體"/>
          <w:color w:val="000000" w:themeColor="text1"/>
        </w:rPr>
        <w:t>2</w:t>
      </w:r>
      <w:r w:rsidRPr="00052B4C">
        <w:rPr>
          <w:rFonts w:hAnsi="標楷體" w:hint="eastAsia"/>
          <w:color w:val="000000" w:themeColor="text1"/>
        </w:rPr>
        <w:t>項</w:t>
      </w:r>
      <w:r w:rsidRPr="00052B4C">
        <w:rPr>
          <w:rFonts w:hAnsi="標楷體"/>
          <w:color w:val="000000" w:themeColor="text1"/>
        </w:rPr>
        <w:t>)</w:t>
      </w:r>
      <w:r w:rsidRPr="00052B4C">
        <w:rPr>
          <w:rFonts w:hAnsi="標楷體" w:hint="eastAsia"/>
          <w:color w:val="000000" w:themeColor="text1"/>
        </w:rPr>
        <w:t>。</w:t>
      </w:r>
      <w:r w:rsidR="00550BF6" w:rsidRPr="00052B4C">
        <w:rPr>
          <w:rFonts w:hAnsi="標楷體" w:hint="eastAsia"/>
          <w:color w:val="000000" w:themeColor="text1"/>
        </w:rPr>
        <w:t>」</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第4</w:t>
      </w:r>
      <w:r w:rsidRPr="00052B4C">
        <w:rPr>
          <w:rFonts w:hAnsi="標楷體"/>
          <w:color w:val="000000" w:themeColor="text1"/>
        </w:rPr>
        <w:t>55</w:t>
      </w:r>
      <w:r w:rsidRPr="00052B4C">
        <w:rPr>
          <w:rFonts w:hAnsi="標楷體" w:hint="eastAsia"/>
          <w:color w:val="000000" w:themeColor="text1"/>
        </w:rPr>
        <w:t>條之</w:t>
      </w:r>
      <w:r w:rsidRPr="00052B4C">
        <w:rPr>
          <w:rFonts w:hAnsi="標楷體"/>
          <w:color w:val="000000" w:themeColor="text1"/>
        </w:rPr>
        <w:t>4</w:t>
      </w:r>
      <w:r w:rsidRPr="00052B4C">
        <w:rPr>
          <w:rFonts w:hAnsi="標楷體" w:hint="eastAsia"/>
          <w:color w:val="000000" w:themeColor="text1"/>
        </w:rPr>
        <w:t>：</w:t>
      </w:r>
      <w:r w:rsidR="00300EFB" w:rsidRPr="00052B4C">
        <w:rPr>
          <w:rFonts w:hAnsi="標楷體" w:hint="eastAsia"/>
          <w:color w:val="000000" w:themeColor="text1"/>
        </w:rPr>
        <w:t>「</w:t>
      </w:r>
      <w:r w:rsidRPr="00052B4C">
        <w:rPr>
          <w:rFonts w:hAnsi="標楷體" w:hint="eastAsia"/>
          <w:color w:val="000000" w:themeColor="text1"/>
        </w:rPr>
        <w:t>有下列情形之</w:t>
      </w:r>
      <w:proofErr w:type="gramStart"/>
      <w:r w:rsidRPr="00052B4C">
        <w:rPr>
          <w:rFonts w:hAnsi="標楷體" w:hint="eastAsia"/>
          <w:color w:val="000000" w:themeColor="text1"/>
        </w:rPr>
        <w:t>一</w:t>
      </w:r>
      <w:proofErr w:type="gramEnd"/>
      <w:r w:rsidRPr="00052B4C">
        <w:rPr>
          <w:rFonts w:hAnsi="標楷體" w:hint="eastAsia"/>
          <w:color w:val="000000" w:themeColor="text1"/>
        </w:rPr>
        <w:t>者，法院不得為協商判決：一、有前條第二項之撤銷合意或撤回協商聲請者。二、被告協商之意思非出於自由意志者。三、協商之合意顯有不當或顯失公平者。四、被告所犯之罪非第4</w:t>
      </w:r>
      <w:r w:rsidRPr="00052B4C">
        <w:rPr>
          <w:rFonts w:hAnsi="標楷體"/>
          <w:color w:val="000000" w:themeColor="text1"/>
        </w:rPr>
        <w:t>55</w:t>
      </w:r>
      <w:r w:rsidRPr="00052B4C">
        <w:rPr>
          <w:rFonts w:hAnsi="標楷體" w:hint="eastAsia"/>
          <w:color w:val="000000" w:themeColor="text1"/>
        </w:rPr>
        <w:t>條之2第1項所定得以聲請協商判決者。五、法院認定之事實顯與協商合意之事實不符者。六、被告有其他較重之裁判上一罪之犯罪事實者。七、法院認應</w:t>
      </w:r>
      <w:proofErr w:type="gramStart"/>
      <w:r w:rsidRPr="00052B4C">
        <w:rPr>
          <w:rFonts w:hAnsi="標楷體" w:hint="eastAsia"/>
          <w:color w:val="000000" w:themeColor="text1"/>
        </w:rPr>
        <w:t>諭</w:t>
      </w:r>
      <w:proofErr w:type="gramEnd"/>
      <w:r w:rsidRPr="00052B4C">
        <w:rPr>
          <w:rFonts w:hAnsi="標楷體" w:hint="eastAsia"/>
          <w:color w:val="000000" w:themeColor="text1"/>
        </w:rPr>
        <w:t>知免刑</w:t>
      </w:r>
      <w:proofErr w:type="gramStart"/>
      <w:r w:rsidRPr="00052B4C">
        <w:rPr>
          <w:rFonts w:hAnsi="標楷體" w:hint="eastAsia"/>
          <w:color w:val="000000" w:themeColor="text1"/>
        </w:rPr>
        <w:t>或免訴</w:t>
      </w:r>
      <w:proofErr w:type="gramEnd"/>
      <w:r w:rsidRPr="00052B4C">
        <w:rPr>
          <w:rFonts w:hAnsi="標楷體" w:hint="eastAsia"/>
          <w:color w:val="000000" w:themeColor="text1"/>
        </w:rPr>
        <w:t>、不受理者(第1項</w:t>
      </w:r>
      <w:r w:rsidRPr="00052B4C">
        <w:rPr>
          <w:rFonts w:hAnsi="標楷體"/>
          <w:color w:val="000000" w:themeColor="text1"/>
        </w:rPr>
        <w:t>)</w:t>
      </w:r>
      <w:r w:rsidRPr="00052B4C">
        <w:rPr>
          <w:rFonts w:hAnsi="標楷體" w:hint="eastAsia"/>
          <w:color w:val="000000" w:themeColor="text1"/>
        </w:rPr>
        <w:t>。除有前項所定情形之</w:t>
      </w:r>
      <w:proofErr w:type="gramStart"/>
      <w:r w:rsidRPr="00052B4C">
        <w:rPr>
          <w:rFonts w:hAnsi="標楷體" w:hint="eastAsia"/>
          <w:color w:val="000000" w:themeColor="text1"/>
        </w:rPr>
        <w:t>一</w:t>
      </w:r>
      <w:proofErr w:type="gramEnd"/>
      <w:r w:rsidRPr="00052B4C">
        <w:rPr>
          <w:rFonts w:hAnsi="標楷體" w:hint="eastAsia"/>
          <w:color w:val="000000" w:themeColor="text1"/>
        </w:rPr>
        <w:t>者外，法院應不經言詞辯論，於協商合意範圍內為判決。法院為協商判決所科之刑，以宣告緩刑、2年以下有期徒刑、拘役或罰金為限(第</w:t>
      </w:r>
      <w:r w:rsidRPr="00052B4C">
        <w:rPr>
          <w:rFonts w:hAnsi="標楷體"/>
          <w:color w:val="000000" w:themeColor="text1"/>
        </w:rPr>
        <w:t>2</w:t>
      </w:r>
      <w:r w:rsidRPr="00052B4C">
        <w:rPr>
          <w:rFonts w:hAnsi="標楷體" w:hint="eastAsia"/>
          <w:color w:val="000000" w:themeColor="text1"/>
        </w:rPr>
        <w:t>項</w:t>
      </w:r>
      <w:r w:rsidRPr="00052B4C">
        <w:rPr>
          <w:rFonts w:hAnsi="標楷體"/>
          <w:color w:val="000000" w:themeColor="text1"/>
        </w:rPr>
        <w:t>)</w:t>
      </w:r>
      <w:r w:rsidRPr="00052B4C">
        <w:rPr>
          <w:rFonts w:hAnsi="標楷體" w:hint="eastAsia"/>
          <w:color w:val="000000" w:themeColor="text1"/>
        </w:rPr>
        <w:t>。當事人如有第4</w:t>
      </w:r>
      <w:r w:rsidRPr="00052B4C">
        <w:rPr>
          <w:rFonts w:hAnsi="標楷體"/>
          <w:color w:val="000000" w:themeColor="text1"/>
        </w:rPr>
        <w:t>55</w:t>
      </w:r>
      <w:r w:rsidRPr="00052B4C">
        <w:rPr>
          <w:rFonts w:hAnsi="標楷體" w:hint="eastAsia"/>
          <w:color w:val="000000" w:themeColor="text1"/>
        </w:rPr>
        <w:t>條之2第1項第2款至第4款之合意，法院應記載於筆錄或判決書內(第</w:t>
      </w:r>
      <w:r w:rsidRPr="00052B4C">
        <w:rPr>
          <w:rFonts w:hAnsi="標楷體"/>
          <w:color w:val="000000" w:themeColor="text1"/>
        </w:rPr>
        <w:t>3</w:t>
      </w:r>
      <w:r w:rsidRPr="00052B4C">
        <w:rPr>
          <w:rFonts w:hAnsi="標楷體" w:hint="eastAsia"/>
          <w:color w:val="000000" w:themeColor="text1"/>
        </w:rPr>
        <w:t>項</w:t>
      </w:r>
      <w:r w:rsidRPr="00052B4C">
        <w:rPr>
          <w:rFonts w:hAnsi="標楷體"/>
          <w:color w:val="000000" w:themeColor="text1"/>
        </w:rPr>
        <w:t>)</w:t>
      </w:r>
      <w:r w:rsidRPr="00052B4C">
        <w:rPr>
          <w:rFonts w:hAnsi="標楷體" w:hint="eastAsia"/>
          <w:color w:val="000000" w:themeColor="text1"/>
        </w:rPr>
        <w:t>。法院依協商範圍為判決時，第4</w:t>
      </w:r>
      <w:r w:rsidRPr="00052B4C">
        <w:rPr>
          <w:rFonts w:hAnsi="標楷體"/>
          <w:color w:val="000000" w:themeColor="text1"/>
        </w:rPr>
        <w:t>55</w:t>
      </w:r>
      <w:r w:rsidRPr="00052B4C">
        <w:rPr>
          <w:rFonts w:hAnsi="標楷體" w:hint="eastAsia"/>
          <w:color w:val="000000" w:themeColor="text1"/>
        </w:rPr>
        <w:t>條之2第1項第3款、第4款並得為民事強制執行名義(第4項</w:t>
      </w:r>
      <w:r w:rsidRPr="00052B4C">
        <w:rPr>
          <w:rFonts w:hAnsi="標楷體"/>
          <w:color w:val="000000" w:themeColor="text1"/>
        </w:rPr>
        <w:t>)</w:t>
      </w:r>
      <w:r w:rsidRPr="00052B4C">
        <w:rPr>
          <w:rFonts w:hAnsi="標楷體" w:hint="eastAsia"/>
          <w:color w:val="000000" w:themeColor="text1"/>
        </w:rPr>
        <w:t>。</w:t>
      </w:r>
      <w:r w:rsidR="00300EFB" w:rsidRPr="00052B4C">
        <w:rPr>
          <w:rFonts w:hAnsi="標楷體" w:hint="eastAsia"/>
          <w:color w:val="000000" w:themeColor="text1"/>
        </w:rPr>
        <w:t>」</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第4</w:t>
      </w:r>
      <w:r w:rsidRPr="00052B4C">
        <w:rPr>
          <w:rFonts w:hAnsi="標楷體"/>
          <w:color w:val="000000" w:themeColor="text1"/>
        </w:rPr>
        <w:t>55</w:t>
      </w:r>
      <w:r w:rsidRPr="00052B4C">
        <w:rPr>
          <w:rFonts w:hAnsi="標楷體" w:hint="eastAsia"/>
          <w:color w:val="000000" w:themeColor="text1"/>
        </w:rPr>
        <w:t>條之</w:t>
      </w:r>
      <w:r w:rsidRPr="00052B4C">
        <w:rPr>
          <w:rFonts w:hAnsi="標楷體"/>
          <w:color w:val="000000" w:themeColor="text1"/>
        </w:rPr>
        <w:t>5</w:t>
      </w:r>
      <w:r w:rsidRPr="00052B4C">
        <w:rPr>
          <w:rFonts w:hAnsi="標楷體" w:hint="eastAsia"/>
          <w:color w:val="000000" w:themeColor="text1"/>
        </w:rPr>
        <w:t>：</w:t>
      </w:r>
      <w:r w:rsidR="00300EFB" w:rsidRPr="00052B4C">
        <w:rPr>
          <w:rFonts w:hAnsi="標楷體" w:hint="eastAsia"/>
          <w:color w:val="000000" w:themeColor="text1"/>
        </w:rPr>
        <w:t>「</w:t>
      </w:r>
      <w:r w:rsidRPr="00052B4C">
        <w:rPr>
          <w:rFonts w:hAnsi="標楷體" w:hint="eastAsia"/>
          <w:color w:val="000000" w:themeColor="text1"/>
        </w:rPr>
        <w:t>協商之案件，被告表示所願受科</w:t>
      </w:r>
      <w:proofErr w:type="gramStart"/>
      <w:r w:rsidRPr="00052B4C">
        <w:rPr>
          <w:rFonts w:hAnsi="標楷體" w:hint="eastAsia"/>
          <w:color w:val="000000" w:themeColor="text1"/>
        </w:rPr>
        <w:t>之刑逾有期徒刑</w:t>
      </w:r>
      <w:proofErr w:type="gramEnd"/>
      <w:r w:rsidRPr="00052B4C">
        <w:rPr>
          <w:rFonts w:hAnsi="標楷體" w:hint="eastAsia"/>
          <w:color w:val="000000" w:themeColor="text1"/>
        </w:rPr>
        <w:t>6月，且未受緩刑宣告，其未選任辯護人者，法院應指定公設辯護人或律師為辯護</w:t>
      </w:r>
      <w:r w:rsidRPr="00052B4C">
        <w:rPr>
          <w:rFonts w:hAnsi="標楷體" w:hint="eastAsia"/>
          <w:color w:val="000000" w:themeColor="text1"/>
        </w:rPr>
        <w:lastRenderedPageBreak/>
        <w:t>人，協助進行協商(第1項</w:t>
      </w:r>
      <w:r w:rsidRPr="00052B4C">
        <w:rPr>
          <w:rFonts w:hAnsi="標楷體"/>
          <w:color w:val="000000" w:themeColor="text1"/>
        </w:rPr>
        <w:t>)</w:t>
      </w:r>
      <w:r w:rsidRPr="00052B4C">
        <w:rPr>
          <w:rFonts w:hAnsi="標楷體" w:hint="eastAsia"/>
          <w:color w:val="000000" w:themeColor="text1"/>
        </w:rPr>
        <w:t>。辯護人於協商程序，得就協商事項陳述事實上及法律上之意見。但不得與被告明示之協商意見相反(第</w:t>
      </w:r>
      <w:r w:rsidRPr="00052B4C">
        <w:rPr>
          <w:rFonts w:hAnsi="標楷體"/>
          <w:color w:val="000000" w:themeColor="text1"/>
        </w:rPr>
        <w:t>2</w:t>
      </w:r>
      <w:r w:rsidRPr="00052B4C">
        <w:rPr>
          <w:rFonts w:hAnsi="標楷體" w:hint="eastAsia"/>
          <w:color w:val="000000" w:themeColor="text1"/>
        </w:rPr>
        <w:t>項</w:t>
      </w:r>
      <w:r w:rsidRPr="00052B4C">
        <w:rPr>
          <w:rFonts w:hAnsi="標楷體"/>
          <w:color w:val="000000" w:themeColor="text1"/>
        </w:rPr>
        <w:t>)</w:t>
      </w:r>
      <w:r w:rsidRPr="00052B4C">
        <w:rPr>
          <w:rFonts w:hAnsi="標楷體" w:hint="eastAsia"/>
          <w:color w:val="000000" w:themeColor="text1"/>
        </w:rPr>
        <w:t>。</w:t>
      </w:r>
      <w:r w:rsidR="00300EFB" w:rsidRPr="00052B4C">
        <w:rPr>
          <w:rFonts w:hAnsi="標楷體" w:hint="eastAsia"/>
          <w:color w:val="000000" w:themeColor="text1"/>
        </w:rPr>
        <w:t>」</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第4</w:t>
      </w:r>
      <w:r w:rsidRPr="00052B4C">
        <w:rPr>
          <w:rFonts w:hAnsi="標楷體"/>
          <w:color w:val="000000" w:themeColor="text1"/>
        </w:rPr>
        <w:t>55</w:t>
      </w:r>
      <w:r w:rsidRPr="00052B4C">
        <w:rPr>
          <w:rFonts w:hAnsi="標楷體" w:hint="eastAsia"/>
          <w:color w:val="000000" w:themeColor="text1"/>
        </w:rPr>
        <w:t>條之</w:t>
      </w:r>
      <w:r w:rsidRPr="00052B4C">
        <w:rPr>
          <w:rFonts w:hAnsi="標楷體"/>
          <w:color w:val="000000" w:themeColor="text1"/>
        </w:rPr>
        <w:t>6</w:t>
      </w:r>
      <w:r w:rsidRPr="00052B4C">
        <w:rPr>
          <w:rFonts w:hAnsi="標楷體" w:hint="eastAsia"/>
          <w:color w:val="000000" w:themeColor="text1"/>
        </w:rPr>
        <w:t>：</w:t>
      </w:r>
      <w:r w:rsidR="00300EFB" w:rsidRPr="00052B4C">
        <w:rPr>
          <w:rFonts w:hAnsi="標楷體" w:hint="eastAsia"/>
          <w:color w:val="000000" w:themeColor="text1"/>
        </w:rPr>
        <w:t>「</w:t>
      </w:r>
      <w:r w:rsidRPr="00052B4C">
        <w:rPr>
          <w:rFonts w:hAnsi="標楷體" w:hint="eastAsia"/>
          <w:color w:val="000000" w:themeColor="text1"/>
        </w:rPr>
        <w:t>法院對於第4</w:t>
      </w:r>
      <w:r w:rsidRPr="00052B4C">
        <w:rPr>
          <w:rFonts w:hAnsi="標楷體"/>
          <w:color w:val="000000" w:themeColor="text1"/>
        </w:rPr>
        <w:t>55</w:t>
      </w:r>
      <w:r w:rsidRPr="00052B4C">
        <w:rPr>
          <w:rFonts w:hAnsi="標楷體" w:hint="eastAsia"/>
          <w:color w:val="000000" w:themeColor="text1"/>
        </w:rPr>
        <w:t>條之2第1項協商之聲請，認有第4</w:t>
      </w:r>
      <w:r w:rsidRPr="00052B4C">
        <w:rPr>
          <w:rFonts w:hAnsi="標楷體"/>
          <w:color w:val="000000" w:themeColor="text1"/>
        </w:rPr>
        <w:t>55</w:t>
      </w:r>
      <w:r w:rsidRPr="00052B4C">
        <w:rPr>
          <w:rFonts w:hAnsi="標楷體" w:hint="eastAsia"/>
          <w:color w:val="000000" w:themeColor="text1"/>
        </w:rPr>
        <w:t>條之4第1項各款所定情形之</w:t>
      </w:r>
      <w:proofErr w:type="gramStart"/>
      <w:r w:rsidRPr="00052B4C">
        <w:rPr>
          <w:rFonts w:hAnsi="標楷體" w:hint="eastAsia"/>
          <w:color w:val="000000" w:themeColor="text1"/>
        </w:rPr>
        <w:t>一</w:t>
      </w:r>
      <w:proofErr w:type="gramEnd"/>
      <w:r w:rsidRPr="00052B4C">
        <w:rPr>
          <w:rFonts w:hAnsi="標楷體" w:hint="eastAsia"/>
          <w:color w:val="000000" w:themeColor="text1"/>
        </w:rPr>
        <w:t>者，應以裁定駁回之，適用通常、簡式審判或簡易程序審判(第1項</w:t>
      </w:r>
      <w:r w:rsidRPr="00052B4C">
        <w:rPr>
          <w:rFonts w:hAnsi="標楷體"/>
          <w:color w:val="000000" w:themeColor="text1"/>
        </w:rPr>
        <w:t>)</w:t>
      </w:r>
      <w:r w:rsidRPr="00052B4C">
        <w:rPr>
          <w:rFonts w:hAnsi="標楷體" w:hint="eastAsia"/>
          <w:color w:val="000000" w:themeColor="text1"/>
        </w:rPr>
        <w:t>。項裁定，不得抗告(第</w:t>
      </w:r>
      <w:r w:rsidRPr="00052B4C">
        <w:rPr>
          <w:rFonts w:hAnsi="標楷體"/>
          <w:color w:val="000000" w:themeColor="text1"/>
        </w:rPr>
        <w:t>2</w:t>
      </w:r>
      <w:r w:rsidRPr="00052B4C">
        <w:rPr>
          <w:rFonts w:hAnsi="標楷體" w:hint="eastAsia"/>
          <w:color w:val="000000" w:themeColor="text1"/>
        </w:rPr>
        <w:t>項</w:t>
      </w:r>
      <w:r w:rsidRPr="00052B4C">
        <w:rPr>
          <w:rFonts w:hAnsi="標楷體"/>
          <w:color w:val="000000" w:themeColor="text1"/>
        </w:rPr>
        <w:t>)</w:t>
      </w:r>
      <w:r w:rsidRPr="00052B4C">
        <w:rPr>
          <w:rFonts w:hAnsi="標楷體" w:hint="eastAsia"/>
          <w:color w:val="000000" w:themeColor="text1"/>
        </w:rPr>
        <w:t>。</w:t>
      </w:r>
      <w:r w:rsidR="00300EFB" w:rsidRPr="00052B4C">
        <w:rPr>
          <w:rFonts w:hAnsi="標楷體" w:hint="eastAsia"/>
          <w:color w:val="000000" w:themeColor="text1"/>
        </w:rPr>
        <w:t>」</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第4</w:t>
      </w:r>
      <w:r w:rsidRPr="00052B4C">
        <w:rPr>
          <w:rFonts w:hAnsi="標楷體"/>
          <w:color w:val="000000" w:themeColor="text1"/>
        </w:rPr>
        <w:t>55</w:t>
      </w:r>
      <w:r w:rsidRPr="00052B4C">
        <w:rPr>
          <w:rFonts w:hAnsi="標楷體" w:hint="eastAsia"/>
          <w:color w:val="000000" w:themeColor="text1"/>
        </w:rPr>
        <w:t>條之</w:t>
      </w:r>
      <w:r w:rsidRPr="00052B4C">
        <w:rPr>
          <w:rFonts w:hAnsi="標楷體"/>
          <w:color w:val="000000" w:themeColor="text1"/>
        </w:rPr>
        <w:t>7</w:t>
      </w:r>
      <w:r w:rsidRPr="00052B4C">
        <w:rPr>
          <w:rFonts w:hAnsi="標楷體" w:hint="eastAsia"/>
          <w:color w:val="000000" w:themeColor="text1"/>
        </w:rPr>
        <w:t>：</w:t>
      </w:r>
      <w:r w:rsidR="00300EFB" w:rsidRPr="00052B4C">
        <w:rPr>
          <w:rFonts w:hAnsi="標楷體" w:hint="eastAsia"/>
          <w:color w:val="000000" w:themeColor="text1"/>
        </w:rPr>
        <w:t>「</w:t>
      </w:r>
      <w:r w:rsidRPr="00052B4C">
        <w:rPr>
          <w:rFonts w:hAnsi="標楷體" w:hint="eastAsia"/>
          <w:color w:val="000000" w:themeColor="text1"/>
        </w:rPr>
        <w:t>法院未為協商判決者，被告或其代理人、辯護人在協商過程中之陳述，不得於本案或其他案件</w:t>
      </w:r>
      <w:proofErr w:type="gramStart"/>
      <w:r w:rsidRPr="00052B4C">
        <w:rPr>
          <w:rFonts w:hAnsi="標楷體" w:hint="eastAsia"/>
          <w:color w:val="000000" w:themeColor="text1"/>
        </w:rPr>
        <w:t>採</w:t>
      </w:r>
      <w:proofErr w:type="gramEnd"/>
      <w:r w:rsidRPr="00052B4C">
        <w:rPr>
          <w:rFonts w:hAnsi="標楷體" w:hint="eastAsia"/>
          <w:color w:val="000000" w:themeColor="text1"/>
        </w:rPr>
        <w:t>為對被告或其他共犯不利之證據。</w:t>
      </w:r>
      <w:r w:rsidR="00300EFB" w:rsidRPr="00052B4C">
        <w:rPr>
          <w:rFonts w:hAnsi="標楷體" w:hint="eastAsia"/>
          <w:color w:val="000000" w:themeColor="text1"/>
        </w:rPr>
        <w:t>」</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第4</w:t>
      </w:r>
      <w:r w:rsidRPr="00052B4C">
        <w:rPr>
          <w:rFonts w:hAnsi="標楷體"/>
          <w:color w:val="000000" w:themeColor="text1"/>
        </w:rPr>
        <w:t>55</w:t>
      </w:r>
      <w:r w:rsidRPr="00052B4C">
        <w:rPr>
          <w:rFonts w:hAnsi="標楷體" w:hint="eastAsia"/>
          <w:color w:val="000000" w:themeColor="text1"/>
        </w:rPr>
        <w:t>條之</w:t>
      </w:r>
      <w:r w:rsidRPr="00052B4C">
        <w:rPr>
          <w:rFonts w:hAnsi="標楷體"/>
          <w:color w:val="000000" w:themeColor="text1"/>
        </w:rPr>
        <w:t>8</w:t>
      </w:r>
      <w:r w:rsidRPr="00052B4C">
        <w:rPr>
          <w:rFonts w:hAnsi="標楷體" w:hint="eastAsia"/>
          <w:color w:val="000000" w:themeColor="text1"/>
        </w:rPr>
        <w:t>：</w:t>
      </w:r>
      <w:r w:rsidR="00300EFB" w:rsidRPr="00052B4C">
        <w:rPr>
          <w:rFonts w:hAnsi="標楷體" w:hint="eastAsia"/>
          <w:color w:val="000000" w:themeColor="text1"/>
        </w:rPr>
        <w:t>「</w:t>
      </w:r>
      <w:r w:rsidRPr="00052B4C">
        <w:rPr>
          <w:rFonts w:hAnsi="標楷體" w:hint="eastAsia"/>
          <w:color w:val="000000" w:themeColor="text1"/>
        </w:rPr>
        <w:t>協商判決書之製作及送達，</w:t>
      </w:r>
      <w:proofErr w:type="gramStart"/>
      <w:r w:rsidRPr="00052B4C">
        <w:rPr>
          <w:rFonts w:hAnsi="標楷體" w:hint="eastAsia"/>
          <w:color w:val="000000" w:themeColor="text1"/>
        </w:rPr>
        <w:t>準</w:t>
      </w:r>
      <w:proofErr w:type="gramEnd"/>
      <w:r w:rsidRPr="00052B4C">
        <w:rPr>
          <w:rFonts w:hAnsi="標楷體" w:hint="eastAsia"/>
          <w:color w:val="000000" w:themeColor="text1"/>
        </w:rPr>
        <w:t>用第4</w:t>
      </w:r>
      <w:r w:rsidRPr="00052B4C">
        <w:rPr>
          <w:rFonts w:hAnsi="標楷體"/>
          <w:color w:val="000000" w:themeColor="text1"/>
        </w:rPr>
        <w:t>54</w:t>
      </w:r>
      <w:r w:rsidRPr="00052B4C">
        <w:rPr>
          <w:rFonts w:hAnsi="標楷體" w:hint="eastAsia"/>
          <w:color w:val="000000" w:themeColor="text1"/>
        </w:rPr>
        <w:t>條、第4</w:t>
      </w:r>
      <w:r w:rsidRPr="00052B4C">
        <w:rPr>
          <w:rFonts w:hAnsi="標楷體"/>
          <w:color w:val="000000" w:themeColor="text1"/>
        </w:rPr>
        <w:t>55</w:t>
      </w:r>
      <w:r w:rsidRPr="00052B4C">
        <w:rPr>
          <w:rFonts w:hAnsi="標楷體" w:hint="eastAsia"/>
          <w:color w:val="000000" w:themeColor="text1"/>
        </w:rPr>
        <w:t>條之規定。</w:t>
      </w:r>
      <w:r w:rsidR="00300EFB" w:rsidRPr="00052B4C">
        <w:rPr>
          <w:rFonts w:hAnsi="標楷體" w:hint="eastAsia"/>
          <w:color w:val="000000" w:themeColor="text1"/>
        </w:rPr>
        <w:t>」</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第4</w:t>
      </w:r>
      <w:r w:rsidRPr="00052B4C">
        <w:rPr>
          <w:rFonts w:hAnsi="標楷體"/>
          <w:color w:val="000000" w:themeColor="text1"/>
        </w:rPr>
        <w:t>55</w:t>
      </w:r>
      <w:r w:rsidRPr="00052B4C">
        <w:rPr>
          <w:rFonts w:hAnsi="標楷體" w:hint="eastAsia"/>
          <w:color w:val="000000" w:themeColor="text1"/>
        </w:rPr>
        <w:t>條之</w:t>
      </w:r>
      <w:r w:rsidRPr="00052B4C">
        <w:rPr>
          <w:rFonts w:hAnsi="標楷體"/>
          <w:color w:val="000000" w:themeColor="text1"/>
        </w:rPr>
        <w:t>9</w:t>
      </w:r>
      <w:r w:rsidRPr="00052B4C">
        <w:rPr>
          <w:rFonts w:hAnsi="標楷體" w:hint="eastAsia"/>
          <w:color w:val="000000" w:themeColor="text1"/>
        </w:rPr>
        <w:t>：</w:t>
      </w:r>
      <w:r w:rsidR="00300EFB" w:rsidRPr="00052B4C">
        <w:rPr>
          <w:rFonts w:hAnsi="標楷體" w:hint="eastAsia"/>
          <w:color w:val="000000" w:themeColor="text1"/>
        </w:rPr>
        <w:t>「</w:t>
      </w:r>
      <w:r w:rsidRPr="00052B4C">
        <w:rPr>
          <w:rFonts w:hAnsi="標楷體" w:hint="eastAsia"/>
          <w:color w:val="000000" w:themeColor="text1"/>
        </w:rPr>
        <w:t>協商判決，得僅由書記官將主文、犯罪事實要旨及處罰條文記載於宣示判決筆錄，以代判決書。但於宣示判決之日起1</w:t>
      </w:r>
      <w:r w:rsidRPr="00052B4C">
        <w:rPr>
          <w:rFonts w:hAnsi="標楷體"/>
          <w:color w:val="000000" w:themeColor="text1"/>
        </w:rPr>
        <w:t>0</w:t>
      </w:r>
      <w:r w:rsidRPr="00052B4C">
        <w:rPr>
          <w:rFonts w:hAnsi="標楷體" w:hint="eastAsia"/>
          <w:color w:val="000000" w:themeColor="text1"/>
        </w:rPr>
        <w:t>日內，當事人聲請法院交付判決書者，法院仍應為判決書之製作(第1項</w:t>
      </w:r>
      <w:r w:rsidRPr="00052B4C">
        <w:rPr>
          <w:rFonts w:hAnsi="標楷體"/>
          <w:color w:val="000000" w:themeColor="text1"/>
        </w:rPr>
        <w:t>)</w:t>
      </w:r>
      <w:r w:rsidRPr="00052B4C">
        <w:rPr>
          <w:rFonts w:hAnsi="標楷體" w:hint="eastAsia"/>
          <w:color w:val="000000" w:themeColor="text1"/>
        </w:rPr>
        <w:t>。前項筆錄正本或節本之送達，</w:t>
      </w:r>
      <w:proofErr w:type="gramStart"/>
      <w:r w:rsidRPr="00052B4C">
        <w:rPr>
          <w:rFonts w:hAnsi="標楷體" w:hint="eastAsia"/>
          <w:color w:val="000000" w:themeColor="text1"/>
        </w:rPr>
        <w:t>準</w:t>
      </w:r>
      <w:proofErr w:type="gramEnd"/>
      <w:r w:rsidRPr="00052B4C">
        <w:rPr>
          <w:rFonts w:hAnsi="標楷體" w:hint="eastAsia"/>
          <w:color w:val="000000" w:themeColor="text1"/>
        </w:rPr>
        <w:t>用第4</w:t>
      </w:r>
      <w:r w:rsidRPr="00052B4C">
        <w:rPr>
          <w:rFonts w:hAnsi="標楷體"/>
          <w:color w:val="000000" w:themeColor="text1"/>
        </w:rPr>
        <w:t>55</w:t>
      </w:r>
      <w:r w:rsidRPr="00052B4C">
        <w:rPr>
          <w:rFonts w:hAnsi="標楷體" w:hint="eastAsia"/>
          <w:color w:val="000000" w:themeColor="text1"/>
        </w:rPr>
        <w:t>條之規定，並與判決書之送達有同一之效力(第</w:t>
      </w:r>
      <w:r w:rsidRPr="00052B4C">
        <w:rPr>
          <w:rFonts w:hAnsi="標楷體"/>
          <w:color w:val="000000" w:themeColor="text1"/>
        </w:rPr>
        <w:t>2</w:t>
      </w:r>
      <w:r w:rsidRPr="00052B4C">
        <w:rPr>
          <w:rFonts w:hAnsi="標楷體" w:hint="eastAsia"/>
          <w:color w:val="000000" w:themeColor="text1"/>
        </w:rPr>
        <w:t>項</w:t>
      </w:r>
      <w:r w:rsidRPr="00052B4C">
        <w:rPr>
          <w:rFonts w:hAnsi="標楷體"/>
          <w:color w:val="000000" w:themeColor="text1"/>
        </w:rPr>
        <w:t>)</w:t>
      </w:r>
      <w:r w:rsidRPr="00052B4C">
        <w:rPr>
          <w:rFonts w:hAnsi="標楷體" w:hint="eastAsia"/>
          <w:color w:val="000000" w:themeColor="text1"/>
        </w:rPr>
        <w:t>。</w:t>
      </w:r>
      <w:r w:rsidR="00300EFB" w:rsidRPr="00052B4C">
        <w:rPr>
          <w:rFonts w:hAnsi="標楷體" w:hint="eastAsia"/>
          <w:color w:val="000000" w:themeColor="text1"/>
        </w:rPr>
        <w:t>」</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第4</w:t>
      </w:r>
      <w:r w:rsidRPr="00052B4C">
        <w:rPr>
          <w:rFonts w:hAnsi="標楷體"/>
          <w:color w:val="000000" w:themeColor="text1"/>
        </w:rPr>
        <w:t>55</w:t>
      </w:r>
      <w:r w:rsidRPr="00052B4C">
        <w:rPr>
          <w:rFonts w:hAnsi="標楷體" w:hint="eastAsia"/>
          <w:color w:val="000000" w:themeColor="text1"/>
        </w:rPr>
        <w:t>條之</w:t>
      </w:r>
      <w:r w:rsidRPr="00052B4C">
        <w:rPr>
          <w:rFonts w:hAnsi="標楷體"/>
          <w:color w:val="000000" w:themeColor="text1"/>
        </w:rPr>
        <w:t>10</w:t>
      </w:r>
      <w:r w:rsidRPr="00052B4C">
        <w:rPr>
          <w:rFonts w:hAnsi="標楷體" w:hint="eastAsia"/>
          <w:color w:val="000000" w:themeColor="text1"/>
        </w:rPr>
        <w:t>：</w:t>
      </w:r>
      <w:r w:rsidR="00300EFB" w:rsidRPr="00052B4C">
        <w:rPr>
          <w:rFonts w:hAnsi="標楷體" w:hint="eastAsia"/>
          <w:color w:val="000000" w:themeColor="text1"/>
        </w:rPr>
        <w:t>「</w:t>
      </w:r>
      <w:proofErr w:type="gramStart"/>
      <w:r w:rsidRPr="00052B4C">
        <w:rPr>
          <w:rFonts w:hAnsi="標楷體" w:hint="eastAsia"/>
          <w:color w:val="000000" w:themeColor="text1"/>
        </w:rPr>
        <w:t>依本編所為</w:t>
      </w:r>
      <w:proofErr w:type="gramEnd"/>
      <w:r w:rsidRPr="00052B4C">
        <w:rPr>
          <w:rFonts w:hAnsi="標楷體" w:hint="eastAsia"/>
          <w:color w:val="000000" w:themeColor="text1"/>
        </w:rPr>
        <w:t>之科刑判決，不得上訴。但有第4</w:t>
      </w:r>
      <w:r w:rsidRPr="00052B4C">
        <w:rPr>
          <w:rFonts w:hAnsi="標楷體"/>
          <w:color w:val="000000" w:themeColor="text1"/>
        </w:rPr>
        <w:t>55</w:t>
      </w:r>
      <w:r w:rsidRPr="00052B4C">
        <w:rPr>
          <w:rFonts w:hAnsi="標楷體" w:hint="eastAsia"/>
          <w:color w:val="000000" w:themeColor="text1"/>
        </w:rPr>
        <w:t>條之4第1項第1款、第2款、第4款、第6款、第7款所定情形之一，或協商判決違反同條第2項之規定者，不在此限(第1項</w:t>
      </w:r>
      <w:r w:rsidRPr="00052B4C">
        <w:rPr>
          <w:rFonts w:hAnsi="標楷體"/>
          <w:color w:val="000000" w:themeColor="text1"/>
        </w:rPr>
        <w:t>)</w:t>
      </w:r>
      <w:r w:rsidRPr="00052B4C">
        <w:rPr>
          <w:rFonts w:hAnsi="標楷體" w:hint="eastAsia"/>
          <w:color w:val="000000" w:themeColor="text1"/>
        </w:rPr>
        <w:t>。對於前項但書之上訴，第二審法院之調查以上訴理由所指摘之事項為限(第2項</w:t>
      </w:r>
      <w:r w:rsidRPr="00052B4C">
        <w:rPr>
          <w:rFonts w:hAnsi="標楷體"/>
          <w:color w:val="000000" w:themeColor="text1"/>
        </w:rPr>
        <w:t>)</w:t>
      </w:r>
      <w:r w:rsidRPr="00052B4C">
        <w:rPr>
          <w:rFonts w:hAnsi="標楷體" w:hint="eastAsia"/>
          <w:color w:val="000000" w:themeColor="text1"/>
        </w:rPr>
        <w:t>。第二審法院認為上訴有理由者，應將原審判決撤銷，將案件發回第一審法院依判決前之程序更為審判(第</w:t>
      </w:r>
      <w:r w:rsidRPr="00052B4C">
        <w:rPr>
          <w:rFonts w:hAnsi="標楷體"/>
          <w:color w:val="000000" w:themeColor="text1"/>
        </w:rPr>
        <w:t>3</w:t>
      </w:r>
      <w:r w:rsidRPr="00052B4C">
        <w:rPr>
          <w:rFonts w:hAnsi="標楷體" w:hint="eastAsia"/>
          <w:color w:val="000000" w:themeColor="text1"/>
        </w:rPr>
        <w:t>項</w:t>
      </w:r>
      <w:r w:rsidRPr="00052B4C">
        <w:rPr>
          <w:rFonts w:hAnsi="標楷體"/>
          <w:color w:val="000000" w:themeColor="text1"/>
        </w:rPr>
        <w:t>)</w:t>
      </w:r>
      <w:r w:rsidRPr="00052B4C">
        <w:rPr>
          <w:rFonts w:hAnsi="標楷體" w:hint="eastAsia"/>
          <w:color w:val="000000" w:themeColor="text1"/>
        </w:rPr>
        <w:t>。</w:t>
      </w:r>
      <w:r w:rsidR="00300EFB" w:rsidRPr="00052B4C">
        <w:rPr>
          <w:rFonts w:hAnsi="標楷體" w:hint="eastAsia"/>
          <w:color w:val="000000" w:themeColor="text1"/>
        </w:rPr>
        <w:t>」</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第4</w:t>
      </w:r>
      <w:r w:rsidRPr="00052B4C">
        <w:rPr>
          <w:rFonts w:hAnsi="標楷體"/>
          <w:color w:val="000000" w:themeColor="text1"/>
        </w:rPr>
        <w:t>55</w:t>
      </w:r>
      <w:r w:rsidRPr="00052B4C">
        <w:rPr>
          <w:rFonts w:hAnsi="標楷體" w:hint="eastAsia"/>
          <w:color w:val="000000" w:themeColor="text1"/>
        </w:rPr>
        <w:t>條之</w:t>
      </w:r>
      <w:r w:rsidRPr="00052B4C">
        <w:rPr>
          <w:rFonts w:hAnsi="標楷體"/>
          <w:color w:val="000000" w:themeColor="text1"/>
        </w:rPr>
        <w:t>11</w:t>
      </w:r>
      <w:r w:rsidRPr="00052B4C">
        <w:rPr>
          <w:rFonts w:hAnsi="標楷體" w:hint="eastAsia"/>
          <w:color w:val="000000" w:themeColor="text1"/>
        </w:rPr>
        <w:t>：</w:t>
      </w:r>
      <w:r w:rsidR="00300EFB" w:rsidRPr="00052B4C">
        <w:rPr>
          <w:rFonts w:hAnsi="標楷體" w:hint="eastAsia"/>
          <w:color w:val="000000" w:themeColor="text1"/>
        </w:rPr>
        <w:t>「</w:t>
      </w:r>
      <w:r w:rsidRPr="00052B4C">
        <w:rPr>
          <w:rFonts w:hAnsi="標楷體" w:hint="eastAsia"/>
          <w:color w:val="000000" w:themeColor="text1"/>
        </w:rPr>
        <w:t>協商判決之上訴，</w:t>
      </w:r>
      <w:proofErr w:type="gramStart"/>
      <w:r w:rsidRPr="00052B4C">
        <w:rPr>
          <w:rFonts w:hAnsi="標楷體" w:hint="eastAsia"/>
          <w:color w:val="000000" w:themeColor="text1"/>
        </w:rPr>
        <w:t>除本編有</w:t>
      </w:r>
      <w:proofErr w:type="gramEnd"/>
      <w:r w:rsidRPr="00052B4C">
        <w:rPr>
          <w:rFonts w:hAnsi="標楷體" w:hint="eastAsia"/>
          <w:color w:val="000000" w:themeColor="text1"/>
        </w:rPr>
        <w:t>特別</w:t>
      </w:r>
      <w:r w:rsidRPr="00052B4C">
        <w:rPr>
          <w:rFonts w:hAnsi="標楷體" w:hint="eastAsia"/>
          <w:color w:val="000000" w:themeColor="text1"/>
        </w:rPr>
        <w:lastRenderedPageBreak/>
        <w:t>規定外，</w:t>
      </w:r>
      <w:proofErr w:type="gramStart"/>
      <w:r w:rsidRPr="00052B4C">
        <w:rPr>
          <w:rFonts w:hAnsi="標楷體" w:hint="eastAsia"/>
          <w:color w:val="000000" w:themeColor="text1"/>
        </w:rPr>
        <w:t>準</w:t>
      </w:r>
      <w:proofErr w:type="gramEnd"/>
      <w:r w:rsidRPr="00052B4C">
        <w:rPr>
          <w:rFonts w:hAnsi="標楷體" w:hint="eastAsia"/>
          <w:color w:val="000000" w:themeColor="text1"/>
        </w:rPr>
        <w:t>用第3編第1章及第2章之規定(第</w:t>
      </w:r>
      <w:r w:rsidRPr="00052B4C">
        <w:rPr>
          <w:rFonts w:hAnsi="標楷體"/>
          <w:color w:val="000000" w:themeColor="text1"/>
        </w:rPr>
        <w:t>1</w:t>
      </w:r>
      <w:r w:rsidRPr="00052B4C">
        <w:rPr>
          <w:rFonts w:hAnsi="標楷體" w:hint="eastAsia"/>
          <w:color w:val="000000" w:themeColor="text1"/>
        </w:rPr>
        <w:t>項</w:t>
      </w:r>
      <w:r w:rsidRPr="00052B4C">
        <w:rPr>
          <w:rFonts w:hAnsi="標楷體"/>
          <w:color w:val="000000" w:themeColor="text1"/>
        </w:rPr>
        <w:t>)</w:t>
      </w:r>
      <w:r w:rsidRPr="00052B4C">
        <w:rPr>
          <w:rFonts w:hAnsi="標楷體" w:hint="eastAsia"/>
          <w:color w:val="000000" w:themeColor="text1"/>
        </w:rPr>
        <w:t>。第1</w:t>
      </w:r>
      <w:r w:rsidRPr="00052B4C">
        <w:rPr>
          <w:rFonts w:hAnsi="標楷體"/>
          <w:color w:val="000000" w:themeColor="text1"/>
        </w:rPr>
        <w:t>59</w:t>
      </w:r>
      <w:r w:rsidRPr="00052B4C">
        <w:rPr>
          <w:rFonts w:hAnsi="標楷體" w:hint="eastAsia"/>
          <w:color w:val="000000" w:themeColor="text1"/>
        </w:rPr>
        <w:t>條第1項、第2</w:t>
      </w:r>
      <w:r w:rsidRPr="00052B4C">
        <w:rPr>
          <w:rFonts w:hAnsi="標楷體"/>
          <w:color w:val="000000" w:themeColor="text1"/>
        </w:rPr>
        <w:t>84</w:t>
      </w:r>
      <w:r w:rsidRPr="00052B4C">
        <w:rPr>
          <w:rFonts w:hAnsi="標楷體" w:hint="eastAsia"/>
          <w:color w:val="000000" w:themeColor="text1"/>
        </w:rPr>
        <w:t>條之1之規定，於協商程序不適用之(第2項</w:t>
      </w:r>
      <w:r w:rsidRPr="00052B4C">
        <w:rPr>
          <w:rFonts w:hAnsi="標楷體"/>
          <w:color w:val="000000" w:themeColor="text1"/>
        </w:rPr>
        <w:t>)</w:t>
      </w:r>
      <w:r w:rsidRPr="00052B4C">
        <w:rPr>
          <w:rFonts w:hAnsi="標楷體" w:hint="eastAsia"/>
          <w:color w:val="000000" w:themeColor="text1"/>
        </w:rPr>
        <w:t>。</w:t>
      </w:r>
      <w:r w:rsidR="00300EFB" w:rsidRPr="00052B4C">
        <w:rPr>
          <w:rFonts w:hAnsi="標楷體" w:hint="eastAsia"/>
          <w:color w:val="000000" w:themeColor="text1"/>
        </w:rPr>
        <w:t>」</w:t>
      </w:r>
    </w:p>
    <w:p w:rsidR="007A77C0" w:rsidRPr="00052B4C" w:rsidRDefault="002E3A4D" w:rsidP="002E3A4D">
      <w:pPr>
        <w:pStyle w:val="3"/>
        <w:numPr>
          <w:ilvl w:val="2"/>
          <w:numId w:val="1"/>
        </w:numPr>
        <w:rPr>
          <w:rFonts w:hAnsi="標楷體"/>
          <w:color w:val="000000" w:themeColor="text1"/>
        </w:rPr>
      </w:pPr>
      <w:r w:rsidRPr="00052B4C">
        <w:rPr>
          <w:rFonts w:hAnsi="標楷體" w:hint="eastAsia"/>
          <w:color w:val="000000" w:themeColor="text1"/>
        </w:rPr>
        <w:t>法官法</w:t>
      </w:r>
      <w:r w:rsidR="006740FB" w:rsidRPr="00052B4C">
        <w:rPr>
          <w:rFonts w:hAnsi="標楷體" w:hint="eastAsia"/>
          <w:color w:val="000000" w:themeColor="text1"/>
        </w:rPr>
        <w:t>：</w:t>
      </w:r>
    </w:p>
    <w:p w:rsidR="007A77C0" w:rsidRPr="00052B4C" w:rsidRDefault="007A77C0" w:rsidP="007A77C0">
      <w:pPr>
        <w:pStyle w:val="4"/>
        <w:rPr>
          <w:rFonts w:hAnsi="標楷體"/>
          <w:color w:val="000000" w:themeColor="text1"/>
        </w:rPr>
      </w:pPr>
      <w:r w:rsidRPr="00052B4C">
        <w:rPr>
          <w:rFonts w:hAnsi="標楷體" w:hint="eastAsia"/>
          <w:color w:val="000000" w:themeColor="text1"/>
        </w:rPr>
        <w:t>第47條</w:t>
      </w:r>
      <w:r w:rsidR="00D93C3D" w:rsidRPr="00052B4C">
        <w:rPr>
          <w:rFonts w:hAnsi="標楷體" w:hint="eastAsia"/>
          <w:color w:val="000000" w:themeColor="text1"/>
        </w:rPr>
        <w:t>：「司法院設職務法庭，審理下列事項：一、法官懲戒之事項。二、法官不服撤銷任用資格、免職、停止職務、解職、轉任法官以外職務    或調動之事項。三、職務監督影響法官審判獨立之事項。四、其他依法律應由職務法庭管轄之事項(第1項)。對職務法庭之裁判，不得提起行政訴訟(第2項)。」</w:t>
      </w:r>
    </w:p>
    <w:p w:rsidR="007A77C0" w:rsidRPr="00052B4C" w:rsidRDefault="002E3A4D" w:rsidP="00D93C3D">
      <w:pPr>
        <w:pStyle w:val="4"/>
        <w:rPr>
          <w:rFonts w:hAnsi="標楷體"/>
          <w:color w:val="000000" w:themeColor="text1"/>
        </w:rPr>
      </w:pPr>
      <w:r w:rsidRPr="00052B4C">
        <w:rPr>
          <w:rFonts w:hAnsi="標楷體" w:hint="eastAsia"/>
          <w:color w:val="000000" w:themeColor="text1"/>
        </w:rPr>
        <w:t>第9</w:t>
      </w:r>
      <w:r w:rsidRPr="00052B4C">
        <w:rPr>
          <w:rFonts w:hAnsi="標楷體"/>
          <w:color w:val="000000" w:themeColor="text1"/>
        </w:rPr>
        <w:t>2</w:t>
      </w:r>
      <w:r w:rsidRPr="00052B4C">
        <w:rPr>
          <w:rFonts w:hAnsi="標楷體" w:hint="eastAsia"/>
          <w:color w:val="000000" w:themeColor="text1"/>
        </w:rPr>
        <w:t>條：</w:t>
      </w:r>
      <w:r w:rsidR="00300EFB" w:rsidRPr="00052B4C">
        <w:rPr>
          <w:rFonts w:hAnsi="標楷體" w:hint="eastAsia"/>
          <w:color w:val="000000" w:themeColor="text1"/>
        </w:rPr>
        <w:t>「</w:t>
      </w:r>
      <w:r w:rsidRPr="00052B4C">
        <w:rPr>
          <w:rFonts w:hAnsi="標楷體" w:hint="eastAsia"/>
          <w:color w:val="000000" w:themeColor="text1"/>
        </w:rPr>
        <w:t>檢察官對法院組織法第6</w:t>
      </w:r>
      <w:r w:rsidRPr="00052B4C">
        <w:rPr>
          <w:rFonts w:hAnsi="標楷體"/>
          <w:color w:val="000000" w:themeColor="text1"/>
        </w:rPr>
        <w:t>3</w:t>
      </w:r>
      <w:r w:rsidRPr="00052B4C">
        <w:rPr>
          <w:rFonts w:hAnsi="標楷體" w:hint="eastAsia"/>
          <w:color w:val="000000" w:themeColor="text1"/>
        </w:rPr>
        <w:t>條第1項、第2項指揮監督長官之命令，除有違法之情事外，應服從之(第1項</w:t>
      </w:r>
      <w:r w:rsidRPr="00052B4C">
        <w:rPr>
          <w:rFonts w:hAnsi="標楷體"/>
          <w:color w:val="000000" w:themeColor="text1"/>
        </w:rPr>
        <w:t>)</w:t>
      </w:r>
      <w:r w:rsidRPr="00052B4C">
        <w:rPr>
          <w:rFonts w:hAnsi="標楷體" w:hint="eastAsia"/>
          <w:color w:val="000000" w:themeColor="text1"/>
        </w:rPr>
        <w:t>。前項指揮監督命令涉及強制處分權之行使、犯罪事實之認定或法律之適用者，其命令應以書面附理由為之。檢察官不同意該書面命令時，得以書面敘明理由，請求檢察總長或檢察長行使法院組織法第6</w:t>
      </w:r>
      <w:r w:rsidRPr="00052B4C">
        <w:rPr>
          <w:rFonts w:hAnsi="標楷體"/>
          <w:color w:val="000000" w:themeColor="text1"/>
        </w:rPr>
        <w:t>4</w:t>
      </w:r>
      <w:r w:rsidRPr="00052B4C">
        <w:rPr>
          <w:rFonts w:hAnsi="標楷體" w:hint="eastAsia"/>
          <w:color w:val="000000" w:themeColor="text1"/>
        </w:rPr>
        <w:t>條之權限，檢察總長或檢察長如未變更原命令者，應即依第9</w:t>
      </w:r>
      <w:r w:rsidRPr="00052B4C">
        <w:rPr>
          <w:rFonts w:hAnsi="標楷體"/>
          <w:color w:val="000000" w:themeColor="text1"/>
        </w:rPr>
        <w:t>3</w:t>
      </w:r>
      <w:r w:rsidRPr="00052B4C">
        <w:rPr>
          <w:rFonts w:hAnsi="標楷體" w:hint="eastAsia"/>
          <w:color w:val="000000" w:themeColor="text1"/>
        </w:rPr>
        <w:t>條規定處理(第</w:t>
      </w:r>
      <w:r w:rsidRPr="00052B4C">
        <w:rPr>
          <w:rFonts w:hAnsi="標楷體"/>
          <w:color w:val="000000" w:themeColor="text1"/>
        </w:rPr>
        <w:t>2</w:t>
      </w:r>
      <w:r w:rsidRPr="00052B4C">
        <w:rPr>
          <w:rFonts w:hAnsi="標楷體" w:hint="eastAsia"/>
          <w:color w:val="000000" w:themeColor="text1"/>
        </w:rPr>
        <w:t>項</w:t>
      </w:r>
      <w:r w:rsidRPr="00052B4C">
        <w:rPr>
          <w:rFonts w:hAnsi="標楷體"/>
          <w:color w:val="000000" w:themeColor="text1"/>
        </w:rPr>
        <w:t>)</w:t>
      </w:r>
      <w:r w:rsidRPr="00052B4C">
        <w:rPr>
          <w:rFonts w:hAnsi="標楷體" w:hint="eastAsia"/>
          <w:color w:val="000000" w:themeColor="text1"/>
        </w:rPr>
        <w:t>。</w:t>
      </w:r>
      <w:r w:rsidR="00300EFB" w:rsidRPr="00052B4C">
        <w:rPr>
          <w:rFonts w:hAnsi="標楷體" w:hint="eastAsia"/>
          <w:color w:val="000000" w:themeColor="text1"/>
        </w:rPr>
        <w:t>」</w:t>
      </w:r>
    </w:p>
    <w:p w:rsidR="00397976" w:rsidRPr="00052B4C" w:rsidRDefault="00397976" w:rsidP="004F5673">
      <w:pPr>
        <w:pStyle w:val="4"/>
        <w:rPr>
          <w:rFonts w:hAnsi="標楷體"/>
          <w:color w:val="000000" w:themeColor="text1"/>
        </w:rPr>
      </w:pPr>
      <w:r w:rsidRPr="00052B4C">
        <w:rPr>
          <w:rFonts w:hAnsi="標楷體" w:hint="eastAsia"/>
          <w:color w:val="000000" w:themeColor="text1"/>
        </w:rPr>
        <w:t>第9</w:t>
      </w:r>
      <w:r w:rsidR="004F5673" w:rsidRPr="00052B4C">
        <w:rPr>
          <w:rFonts w:hAnsi="標楷體" w:hint="eastAsia"/>
          <w:color w:val="000000" w:themeColor="text1"/>
        </w:rPr>
        <w:t>3</w:t>
      </w:r>
      <w:r w:rsidRPr="00052B4C">
        <w:rPr>
          <w:rFonts w:hAnsi="標楷體" w:hint="eastAsia"/>
          <w:color w:val="000000" w:themeColor="text1"/>
        </w:rPr>
        <w:t>條：「</w:t>
      </w:r>
      <w:r w:rsidR="004F5673" w:rsidRPr="00052B4C">
        <w:rPr>
          <w:rFonts w:hAnsi="標楷體" w:hint="eastAsia"/>
          <w:color w:val="000000" w:themeColor="text1"/>
        </w:rPr>
        <w:t>檢察總長、檢察長於有下列各款情形之</w:t>
      </w:r>
      <w:proofErr w:type="gramStart"/>
      <w:r w:rsidR="004F5673" w:rsidRPr="00052B4C">
        <w:rPr>
          <w:rFonts w:hAnsi="標楷體" w:hint="eastAsia"/>
          <w:color w:val="000000" w:themeColor="text1"/>
        </w:rPr>
        <w:t>一</w:t>
      </w:r>
      <w:proofErr w:type="gramEnd"/>
      <w:r w:rsidR="004F5673" w:rsidRPr="00052B4C">
        <w:rPr>
          <w:rFonts w:hAnsi="標楷體" w:hint="eastAsia"/>
          <w:color w:val="000000" w:themeColor="text1"/>
        </w:rPr>
        <w:t>者，得依法院組織法第六十四條親自處理其所指揮監督之檢察官之事務，並得將該事務移轉於其所指揮監督之其他檢察官處理：一、為求法律適用之</w:t>
      </w:r>
      <w:proofErr w:type="gramStart"/>
      <w:r w:rsidR="004F5673" w:rsidRPr="00052B4C">
        <w:rPr>
          <w:rFonts w:hAnsi="標楷體" w:hint="eastAsia"/>
          <w:color w:val="000000" w:themeColor="text1"/>
        </w:rPr>
        <w:t>妥適或統一</w:t>
      </w:r>
      <w:proofErr w:type="gramEnd"/>
      <w:r w:rsidR="004F5673" w:rsidRPr="00052B4C">
        <w:rPr>
          <w:rFonts w:hAnsi="標楷體" w:hint="eastAsia"/>
          <w:color w:val="000000" w:themeColor="text1"/>
        </w:rPr>
        <w:t>追訴標準，認有必要時。二、有事實足認檢察官執行職務違背法令、顯有不當或有偏頗之虞時。三、檢察官不同意前條第二項之書面命令，經以書面陳述意見後，指揮監    督長官維持原命令，其仍不遵從。四、特殊複雜或專業之案件，原檢察官無法勝任，認有移轉予</w:t>
      </w:r>
      <w:r w:rsidR="004F5673" w:rsidRPr="00052B4C">
        <w:rPr>
          <w:rFonts w:hAnsi="標楷體" w:hint="eastAsia"/>
          <w:color w:val="000000" w:themeColor="text1"/>
        </w:rPr>
        <w:lastRenderedPageBreak/>
        <w:t>其他檢察官處理之必要時(第1項)。前項情形，檢察總長、檢察長之命令應以書面附理由為之(第2項)。前二項指揮監督長官之命令，檢察官應服從之，但得以書面陳述不同意見(第3項)。」</w:t>
      </w:r>
    </w:p>
    <w:p w:rsidR="002E3A4D" w:rsidRPr="00052B4C" w:rsidRDefault="002E3A4D" w:rsidP="002E3A4D">
      <w:pPr>
        <w:pStyle w:val="3"/>
        <w:numPr>
          <w:ilvl w:val="2"/>
          <w:numId w:val="1"/>
        </w:numPr>
        <w:rPr>
          <w:rFonts w:hAnsi="標楷體"/>
          <w:color w:val="000000" w:themeColor="text1"/>
        </w:rPr>
      </w:pPr>
      <w:r w:rsidRPr="00052B4C">
        <w:rPr>
          <w:rFonts w:hAnsi="標楷體" w:hint="eastAsia"/>
          <w:color w:val="000000" w:themeColor="text1"/>
        </w:rPr>
        <w:t>法院組織法第6</w:t>
      </w:r>
      <w:r w:rsidRPr="00052B4C">
        <w:rPr>
          <w:rFonts w:hAnsi="標楷體"/>
          <w:color w:val="000000" w:themeColor="text1"/>
        </w:rPr>
        <w:t>3</w:t>
      </w:r>
      <w:r w:rsidRPr="00052B4C">
        <w:rPr>
          <w:rFonts w:hAnsi="標楷體" w:hint="eastAsia"/>
          <w:color w:val="000000" w:themeColor="text1"/>
        </w:rPr>
        <w:t>條：</w:t>
      </w:r>
      <w:r w:rsidR="00300EFB" w:rsidRPr="00052B4C">
        <w:rPr>
          <w:rFonts w:hAnsi="標楷體" w:hint="eastAsia"/>
          <w:color w:val="000000" w:themeColor="text1"/>
        </w:rPr>
        <w:t>「</w:t>
      </w:r>
      <w:r w:rsidRPr="00052B4C">
        <w:rPr>
          <w:rFonts w:hAnsi="標楷體" w:hint="eastAsia"/>
          <w:color w:val="000000" w:themeColor="text1"/>
        </w:rPr>
        <w:t>檢察總長依本法及其他法律之規定，指揮監督該署檢察官及高等法院以下各級法院及分院檢察署檢察官(第1項</w:t>
      </w:r>
      <w:r w:rsidRPr="00052B4C">
        <w:rPr>
          <w:rFonts w:hAnsi="標楷體"/>
          <w:color w:val="000000" w:themeColor="text1"/>
        </w:rPr>
        <w:t>)</w:t>
      </w:r>
      <w:r w:rsidRPr="00052B4C">
        <w:rPr>
          <w:rFonts w:hAnsi="標楷體" w:hint="eastAsia"/>
          <w:color w:val="000000" w:themeColor="text1"/>
        </w:rPr>
        <w:t>。檢察長依本法及其他法律之規定，指揮監督該署檢察官及其所屬檢察署檢察官(第</w:t>
      </w:r>
      <w:r w:rsidRPr="00052B4C">
        <w:rPr>
          <w:rFonts w:hAnsi="標楷體"/>
          <w:color w:val="000000" w:themeColor="text1"/>
        </w:rPr>
        <w:t>2</w:t>
      </w:r>
      <w:r w:rsidRPr="00052B4C">
        <w:rPr>
          <w:rFonts w:hAnsi="標楷體" w:hint="eastAsia"/>
          <w:color w:val="000000" w:themeColor="text1"/>
        </w:rPr>
        <w:t>項</w:t>
      </w:r>
      <w:r w:rsidRPr="00052B4C">
        <w:rPr>
          <w:rFonts w:hAnsi="標楷體"/>
          <w:color w:val="000000" w:themeColor="text1"/>
        </w:rPr>
        <w:t>)</w:t>
      </w:r>
      <w:r w:rsidRPr="00052B4C">
        <w:rPr>
          <w:rFonts w:hAnsi="標楷體" w:hint="eastAsia"/>
          <w:color w:val="000000" w:themeColor="text1"/>
        </w:rPr>
        <w:t>。檢察官應服從前2項指揮監督長官之命令(第</w:t>
      </w:r>
      <w:r w:rsidRPr="00052B4C">
        <w:rPr>
          <w:rFonts w:hAnsi="標楷體"/>
          <w:color w:val="000000" w:themeColor="text1"/>
        </w:rPr>
        <w:t>3</w:t>
      </w:r>
      <w:r w:rsidRPr="00052B4C">
        <w:rPr>
          <w:rFonts w:hAnsi="標楷體" w:hint="eastAsia"/>
          <w:color w:val="000000" w:themeColor="text1"/>
        </w:rPr>
        <w:t>項</w:t>
      </w:r>
      <w:r w:rsidRPr="00052B4C">
        <w:rPr>
          <w:rFonts w:hAnsi="標楷體"/>
          <w:color w:val="000000" w:themeColor="text1"/>
        </w:rPr>
        <w:t>)</w:t>
      </w:r>
      <w:r w:rsidRPr="00052B4C">
        <w:rPr>
          <w:rFonts w:hAnsi="標楷體" w:hint="eastAsia"/>
          <w:color w:val="000000" w:themeColor="text1"/>
        </w:rPr>
        <w:t>。</w:t>
      </w:r>
      <w:r w:rsidR="00300EFB" w:rsidRPr="00052B4C">
        <w:rPr>
          <w:rFonts w:hAnsi="標楷體" w:hint="eastAsia"/>
          <w:color w:val="000000" w:themeColor="text1"/>
        </w:rPr>
        <w:t>」</w:t>
      </w:r>
    </w:p>
    <w:p w:rsidR="002E3A4D" w:rsidRPr="00052B4C" w:rsidRDefault="002E3A4D" w:rsidP="002E3A4D">
      <w:pPr>
        <w:pStyle w:val="3"/>
        <w:numPr>
          <w:ilvl w:val="2"/>
          <w:numId w:val="1"/>
        </w:numPr>
        <w:rPr>
          <w:rFonts w:hAnsi="標楷體"/>
          <w:color w:val="000000" w:themeColor="text1"/>
        </w:rPr>
      </w:pPr>
      <w:r w:rsidRPr="00052B4C">
        <w:rPr>
          <w:rFonts w:hAnsi="標楷體" w:hint="eastAsia"/>
          <w:color w:val="000000" w:themeColor="text1"/>
        </w:rPr>
        <w:t>公務員廉政倫理規範</w:t>
      </w:r>
      <w:r w:rsidR="006740FB" w:rsidRPr="00052B4C">
        <w:rPr>
          <w:rFonts w:hAnsi="標楷體" w:hint="eastAsia"/>
          <w:color w:val="000000" w:themeColor="text1"/>
        </w:rPr>
        <w:t>：</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第1點：</w:t>
      </w:r>
      <w:r w:rsidR="00300EFB" w:rsidRPr="00052B4C">
        <w:rPr>
          <w:rFonts w:hAnsi="標楷體" w:hint="eastAsia"/>
          <w:color w:val="000000" w:themeColor="text1"/>
        </w:rPr>
        <w:t>「</w:t>
      </w:r>
      <w:r w:rsidRPr="00052B4C">
        <w:rPr>
          <w:rFonts w:hAnsi="標楷體" w:hint="eastAsia"/>
          <w:color w:val="000000" w:themeColor="text1"/>
        </w:rPr>
        <w:t>行政院（以下簡稱本院）為使所屬公務員執行職務，廉潔自持、公正無私及依法行政，並提升政府之清廉形象，特訂定本規範。</w:t>
      </w:r>
      <w:r w:rsidR="00300EFB" w:rsidRPr="00052B4C">
        <w:rPr>
          <w:rFonts w:hAnsi="標楷體" w:hint="eastAsia"/>
          <w:color w:val="000000" w:themeColor="text1"/>
        </w:rPr>
        <w:t>」</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第2點第5款：</w:t>
      </w:r>
      <w:r w:rsidR="00300EFB" w:rsidRPr="00052B4C">
        <w:rPr>
          <w:rFonts w:hAnsi="標楷體" w:hint="eastAsia"/>
          <w:color w:val="000000" w:themeColor="text1"/>
        </w:rPr>
        <w:t>「</w:t>
      </w:r>
      <w:r w:rsidRPr="00052B4C">
        <w:rPr>
          <w:rFonts w:hAnsi="標楷體" w:hint="eastAsia"/>
          <w:color w:val="000000" w:themeColor="text1"/>
        </w:rPr>
        <w:t>請託關說：指其內容涉及本機關（構）或所屬機關（構）業務具體事項之決定、執行或不執行，且因該事項之決定、執行或不執行致有違法或不當而影響特定權利義務之虞。</w:t>
      </w:r>
      <w:r w:rsidR="00300EFB" w:rsidRPr="00052B4C">
        <w:rPr>
          <w:rFonts w:hAnsi="標楷體" w:hint="eastAsia"/>
          <w:color w:val="000000" w:themeColor="text1"/>
        </w:rPr>
        <w:t>」</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第1</w:t>
      </w:r>
      <w:r w:rsidRPr="00052B4C">
        <w:rPr>
          <w:rFonts w:hAnsi="標楷體"/>
          <w:color w:val="000000" w:themeColor="text1"/>
        </w:rPr>
        <w:t>1</w:t>
      </w:r>
      <w:r w:rsidRPr="00052B4C">
        <w:rPr>
          <w:rFonts w:hAnsi="標楷體" w:hint="eastAsia"/>
          <w:color w:val="000000" w:themeColor="text1"/>
        </w:rPr>
        <w:t>點：</w:t>
      </w:r>
      <w:r w:rsidR="00300EFB" w:rsidRPr="00052B4C">
        <w:rPr>
          <w:rFonts w:hAnsi="標楷體" w:hint="eastAsia"/>
          <w:color w:val="000000" w:themeColor="text1"/>
        </w:rPr>
        <w:t>「</w:t>
      </w:r>
      <w:r w:rsidRPr="00052B4C">
        <w:rPr>
          <w:rFonts w:hAnsi="標楷體" w:hint="eastAsia"/>
          <w:color w:val="000000" w:themeColor="text1"/>
        </w:rPr>
        <w:t>公務員遇有請託關說時，應於3日內簽報其長官並知會政風機構。</w:t>
      </w:r>
      <w:r w:rsidR="00300EFB" w:rsidRPr="00052B4C">
        <w:rPr>
          <w:rFonts w:hAnsi="標楷體" w:hint="eastAsia"/>
          <w:color w:val="000000" w:themeColor="text1"/>
        </w:rPr>
        <w:t>」</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第1</w:t>
      </w:r>
      <w:r w:rsidRPr="00052B4C">
        <w:rPr>
          <w:rFonts w:hAnsi="標楷體"/>
          <w:color w:val="000000" w:themeColor="text1"/>
        </w:rPr>
        <w:t>2</w:t>
      </w:r>
      <w:r w:rsidRPr="00052B4C">
        <w:rPr>
          <w:rFonts w:hAnsi="標楷體" w:hint="eastAsia"/>
          <w:color w:val="000000" w:themeColor="text1"/>
        </w:rPr>
        <w:t>點：</w:t>
      </w:r>
      <w:r w:rsidR="00300EFB" w:rsidRPr="00052B4C">
        <w:rPr>
          <w:rFonts w:hAnsi="標楷體" w:hint="eastAsia"/>
          <w:color w:val="000000" w:themeColor="text1"/>
        </w:rPr>
        <w:t>「</w:t>
      </w:r>
      <w:r w:rsidRPr="00052B4C">
        <w:rPr>
          <w:rFonts w:hAnsi="標楷體" w:hint="eastAsia"/>
          <w:color w:val="000000" w:themeColor="text1"/>
        </w:rPr>
        <w:t>各機關（構）之政風機構受理受贈財物、飲宴應酬、請託關說或其他涉及廉政倫理事件之知會或通知後，應即登錄建檔。</w:t>
      </w:r>
      <w:r w:rsidR="00300EFB" w:rsidRPr="00052B4C">
        <w:rPr>
          <w:rFonts w:hAnsi="標楷體" w:hint="eastAsia"/>
          <w:color w:val="000000" w:themeColor="text1"/>
        </w:rPr>
        <w:t>」</w:t>
      </w:r>
    </w:p>
    <w:p w:rsidR="00D93C3D" w:rsidRPr="00052B4C" w:rsidRDefault="00D93C3D" w:rsidP="00D93C3D">
      <w:pPr>
        <w:pStyle w:val="3"/>
        <w:rPr>
          <w:rFonts w:hAnsi="標楷體"/>
          <w:color w:val="000000" w:themeColor="text1"/>
        </w:rPr>
      </w:pPr>
      <w:r w:rsidRPr="00052B4C">
        <w:rPr>
          <w:rFonts w:hAnsi="標楷體" w:hint="eastAsia"/>
          <w:color w:val="000000" w:themeColor="text1"/>
        </w:rPr>
        <w:t>法院辦理刑事訴訟協商程序案件應行注意事項</w:t>
      </w:r>
      <w:r w:rsidR="006740FB" w:rsidRPr="00052B4C">
        <w:rPr>
          <w:rFonts w:hAnsi="標楷體" w:hint="eastAsia"/>
          <w:color w:val="000000" w:themeColor="text1"/>
        </w:rPr>
        <w:t>：</w:t>
      </w:r>
      <w:r w:rsidRPr="00052B4C">
        <w:rPr>
          <w:rFonts w:hAnsi="標楷體" w:hint="eastAsia"/>
          <w:color w:val="000000" w:themeColor="text1"/>
        </w:rPr>
        <w:t>第1點：「(適用協商程序之要件及協商程序之開啟)得適用協商程序之案件，以被告所犯為死刑、無期徒刑、最輕本刑三年以上有期徒刑以外之罪，且非高等法院管轄之第一審案件，而法院為協商判決所科之刑，係宣告緩刑、二年以下有期徒刑、拘役或罰金為限。不論案件原係適用通常、簡式審判或簡易</w:t>
      </w:r>
      <w:r w:rsidRPr="00052B4C">
        <w:rPr>
          <w:rFonts w:hAnsi="標楷體" w:hint="eastAsia"/>
          <w:color w:val="000000" w:themeColor="text1"/>
        </w:rPr>
        <w:lastRenderedPageBreak/>
        <w:t>程序，凡經檢察官提起公訴或聲請簡易判決處刑者，於第一審言詞辯論終結前或簡易判決處刑前，檢察官得於徵詢被害人之意見後，逕行或依被告或其代理人、辯護人之請求，向法院聲請同意於審判外進行協商程序。至於檢察官聲請同意之方式，以書面或言詞為之，均無不可；惟若以言詞聲請者，應限於開庭時，例如：移審羈押訊問、勘驗、準備程序或審判期日始得為之，法院書記官應將聲請意旨記明筆錄。法院當庭為同意與否之</w:t>
      </w:r>
      <w:proofErr w:type="gramStart"/>
      <w:r w:rsidRPr="00052B4C">
        <w:rPr>
          <w:rFonts w:hAnsi="標楷體" w:hint="eastAsia"/>
          <w:color w:val="000000" w:themeColor="text1"/>
        </w:rPr>
        <w:t>諭</w:t>
      </w:r>
      <w:proofErr w:type="gramEnd"/>
      <w:r w:rsidRPr="00052B4C">
        <w:rPr>
          <w:rFonts w:hAnsi="標楷體" w:hint="eastAsia"/>
          <w:color w:val="000000" w:themeColor="text1"/>
        </w:rPr>
        <w:t>知者，應</w:t>
      </w:r>
      <w:proofErr w:type="gramStart"/>
      <w:r w:rsidRPr="00052B4C">
        <w:rPr>
          <w:rFonts w:hAnsi="標楷體" w:hint="eastAsia"/>
          <w:color w:val="000000" w:themeColor="text1"/>
        </w:rPr>
        <w:t>併</w:t>
      </w:r>
      <w:proofErr w:type="gramEnd"/>
      <w:r w:rsidRPr="00052B4C">
        <w:rPr>
          <w:rFonts w:hAnsi="標楷體" w:hint="eastAsia"/>
          <w:color w:val="000000" w:themeColor="text1"/>
        </w:rPr>
        <w:t>予記載；若以書面聲請，不論同意與否，</w:t>
      </w:r>
      <w:proofErr w:type="gramStart"/>
      <w:r w:rsidRPr="00052B4C">
        <w:rPr>
          <w:rFonts w:hAnsi="標楷體" w:hint="eastAsia"/>
          <w:color w:val="000000" w:themeColor="text1"/>
        </w:rPr>
        <w:t>法院均應</w:t>
      </w:r>
      <w:proofErr w:type="gramEnd"/>
      <w:r w:rsidRPr="00052B4C">
        <w:rPr>
          <w:rFonts w:hAnsi="標楷體" w:hint="eastAsia"/>
          <w:color w:val="000000" w:themeColor="text1"/>
        </w:rPr>
        <w:t xml:space="preserve">    當庭</w:t>
      </w:r>
      <w:proofErr w:type="gramStart"/>
      <w:r w:rsidRPr="00052B4C">
        <w:rPr>
          <w:rFonts w:hAnsi="標楷體" w:hint="eastAsia"/>
          <w:color w:val="000000" w:themeColor="text1"/>
        </w:rPr>
        <w:t>諭</w:t>
      </w:r>
      <w:proofErr w:type="gramEnd"/>
      <w:r w:rsidRPr="00052B4C">
        <w:rPr>
          <w:rFonts w:hAnsi="標楷體" w:hint="eastAsia"/>
          <w:color w:val="000000" w:themeColor="text1"/>
        </w:rPr>
        <w:t>知或函知檢察官。(刑訴法四五五之二第一項、四五五之四第二項)」</w:t>
      </w:r>
    </w:p>
    <w:p w:rsidR="002E3A4D" w:rsidRPr="00052B4C" w:rsidRDefault="002E3A4D" w:rsidP="002E3A4D">
      <w:pPr>
        <w:pStyle w:val="3"/>
        <w:numPr>
          <w:ilvl w:val="2"/>
          <w:numId w:val="1"/>
        </w:numPr>
        <w:rPr>
          <w:rFonts w:hAnsi="標楷體"/>
          <w:color w:val="000000" w:themeColor="text1"/>
        </w:rPr>
      </w:pPr>
      <w:r w:rsidRPr="00052B4C">
        <w:rPr>
          <w:rFonts w:hAnsi="標楷體" w:hint="eastAsia"/>
          <w:color w:val="000000" w:themeColor="text1"/>
        </w:rPr>
        <w:t>檢察機關辦理刑事訴訟案件應行注意事項</w:t>
      </w:r>
      <w:r w:rsidR="006740FB" w:rsidRPr="00052B4C">
        <w:rPr>
          <w:rFonts w:hAnsi="標楷體" w:hint="eastAsia"/>
          <w:color w:val="000000" w:themeColor="text1"/>
        </w:rPr>
        <w:t>：</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第138</w:t>
      </w:r>
      <w:r w:rsidR="00D93C3D" w:rsidRPr="00052B4C">
        <w:rPr>
          <w:rFonts w:hAnsi="標楷體" w:hint="eastAsia"/>
          <w:color w:val="000000" w:themeColor="text1"/>
        </w:rPr>
        <w:t>點</w:t>
      </w:r>
      <w:r w:rsidRPr="00052B4C">
        <w:rPr>
          <w:rFonts w:hAnsi="標楷體" w:hint="eastAsia"/>
          <w:color w:val="000000" w:themeColor="text1"/>
        </w:rPr>
        <w:t>（聲請進行協商應注意事項）：</w:t>
      </w:r>
      <w:r w:rsidR="00300EFB" w:rsidRPr="00052B4C">
        <w:rPr>
          <w:rFonts w:hAnsi="標楷體" w:hint="eastAsia"/>
          <w:color w:val="000000" w:themeColor="text1"/>
        </w:rPr>
        <w:t>「</w:t>
      </w:r>
      <w:r w:rsidRPr="00052B4C">
        <w:rPr>
          <w:rFonts w:hAnsi="標楷體" w:hint="eastAsia"/>
          <w:color w:val="000000" w:themeColor="text1"/>
        </w:rPr>
        <w:t>案件有被害人者，檢察官於聲請法院同意進行協商前，應徵詢被害人之意見(第1項)。檢察官與被告於審判外進行協商時，應先簽會原偵查檢察官、主任檢察官表示意見。但被告所犯最重本刑為3年以下有期徒刑、拘役或專科罰金之罪者，不在此限(第2項)。檢察官為辦理與被告於審判外進行協商之事宜，得命檢察事務官為之(第3項)。（刑訴法455之2）」</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第139</w:t>
      </w:r>
      <w:r w:rsidR="00D93C3D" w:rsidRPr="00052B4C">
        <w:rPr>
          <w:rFonts w:hAnsi="標楷體" w:hint="eastAsia"/>
          <w:color w:val="000000" w:themeColor="text1"/>
        </w:rPr>
        <w:t>點</w:t>
      </w:r>
      <w:r w:rsidRPr="00052B4C">
        <w:rPr>
          <w:rFonts w:hAnsi="標楷體" w:hint="eastAsia"/>
          <w:color w:val="000000" w:themeColor="text1"/>
        </w:rPr>
        <w:t>（協商之進行）：</w:t>
      </w:r>
      <w:r w:rsidR="00300EFB" w:rsidRPr="00052B4C">
        <w:rPr>
          <w:rFonts w:hAnsi="標楷體" w:hint="eastAsia"/>
          <w:color w:val="000000" w:themeColor="text1"/>
        </w:rPr>
        <w:t>「</w:t>
      </w:r>
      <w:r w:rsidRPr="00052B4C">
        <w:rPr>
          <w:rFonts w:hAnsi="標楷體" w:hint="eastAsia"/>
          <w:color w:val="000000" w:themeColor="text1"/>
        </w:rPr>
        <w:t>檢察官與被告於審判外進行協商時，非有特殊必要情形經報請檢察長核可者外，應於上班時間，在法院或檢察署之公務場所行之(第1項)。協商之案件，預期被告願受科處</w:t>
      </w:r>
      <w:proofErr w:type="gramStart"/>
      <w:r w:rsidRPr="00052B4C">
        <w:rPr>
          <w:rFonts w:hAnsi="標楷體" w:hint="eastAsia"/>
          <w:color w:val="000000" w:themeColor="text1"/>
        </w:rPr>
        <w:t>之刑逾有期徒刑</w:t>
      </w:r>
      <w:proofErr w:type="gramEnd"/>
      <w:r w:rsidRPr="00052B4C">
        <w:rPr>
          <w:rFonts w:hAnsi="標楷體" w:hint="eastAsia"/>
          <w:color w:val="000000" w:themeColor="text1"/>
        </w:rPr>
        <w:t>6月，且未受緩刑宣告者，於進行協商時，應有被告之</w:t>
      </w:r>
      <w:proofErr w:type="gramStart"/>
      <w:r w:rsidRPr="00052B4C">
        <w:rPr>
          <w:rFonts w:hAnsi="標楷體" w:hint="eastAsia"/>
          <w:color w:val="000000" w:themeColor="text1"/>
        </w:rPr>
        <w:t>辯護人在場</w:t>
      </w:r>
      <w:proofErr w:type="gramEnd"/>
      <w:r w:rsidRPr="00052B4C">
        <w:rPr>
          <w:rFonts w:hAnsi="標楷體" w:hint="eastAsia"/>
          <w:color w:val="000000" w:themeColor="text1"/>
        </w:rPr>
        <w:t>。被告未選任辯護人者，應待法院指定公設辯護人或律師為辯護人後行之(第2項)。檢察官對於協商之進行與</w:t>
      </w:r>
      <w:r w:rsidRPr="00052B4C">
        <w:rPr>
          <w:rFonts w:hAnsi="標楷體" w:hint="eastAsia"/>
          <w:color w:val="000000" w:themeColor="text1"/>
        </w:rPr>
        <w:lastRenderedPageBreak/>
        <w:t>合意之達成，應注意不得違反被告之自由意志(第3項)。（刑訴法455之2、455之4、455之5）</w:t>
      </w:r>
      <w:r w:rsidR="00300EFB" w:rsidRPr="00052B4C">
        <w:rPr>
          <w:rFonts w:hAnsi="標楷體" w:hint="eastAsia"/>
          <w:color w:val="000000" w:themeColor="text1"/>
        </w:rPr>
        <w:t>」</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第140</w:t>
      </w:r>
      <w:r w:rsidR="00D93C3D" w:rsidRPr="00052B4C">
        <w:rPr>
          <w:rFonts w:hAnsi="標楷體" w:hint="eastAsia"/>
          <w:color w:val="000000" w:themeColor="text1"/>
        </w:rPr>
        <w:t>點</w:t>
      </w:r>
      <w:r w:rsidRPr="00052B4C">
        <w:rPr>
          <w:rFonts w:hAnsi="標楷體" w:hint="eastAsia"/>
          <w:color w:val="000000" w:themeColor="text1"/>
        </w:rPr>
        <w:t>（協商之內容）：</w:t>
      </w:r>
      <w:r w:rsidR="00300EFB" w:rsidRPr="00052B4C">
        <w:rPr>
          <w:rFonts w:hAnsi="標楷體" w:hint="eastAsia"/>
          <w:color w:val="000000" w:themeColor="text1"/>
        </w:rPr>
        <w:t>「</w:t>
      </w:r>
      <w:r w:rsidRPr="00052B4C">
        <w:rPr>
          <w:rFonts w:hAnsi="標楷體" w:hint="eastAsia"/>
          <w:color w:val="000000" w:themeColor="text1"/>
        </w:rPr>
        <w:t>檢察官與被告協商時，不得同意與被告罪責顯不相當之刑，且不得逾有期徒刑2年。是否同意緩刑之宣告，除應注意是否符合緩刑之要件外，亦應注意審酌被告之前科紀錄與本案之罪責及有無再犯之虞(第1項)。協商之內容不得承諾法律許可以外之利益，亦不得要求被告履行法律所不允許之事項(第2項)。（刑訴法455之2、455之3）</w:t>
      </w:r>
      <w:r w:rsidR="00300EFB" w:rsidRPr="00052B4C">
        <w:rPr>
          <w:rFonts w:hAnsi="標楷體" w:hint="eastAsia"/>
          <w:color w:val="000000" w:themeColor="text1"/>
        </w:rPr>
        <w:t>」</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第141</w:t>
      </w:r>
      <w:r w:rsidR="00D93C3D" w:rsidRPr="00052B4C">
        <w:rPr>
          <w:rFonts w:hAnsi="標楷體" w:hint="eastAsia"/>
          <w:color w:val="000000" w:themeColor="text1"/>
        </w:rPr>
        <w:t>點</w:t>
      </w:r>
      <w:r w:rsidRPr="00052B4C">
        <w:rPr>
          <w:rFonts w:hAnsi="標楷體" w:hint="eastAsia"/>
          <w:color w:val="000000" w:themeColor="text1"/>
        </w:rPr>
        <w:t>（協商之記錄及送閱）：</w:t>
      </w:r>
      <w:r w:rsidR="00300EFB" w:rsidRPr="00052B4C">
        <w:rPr>
          <w:rFonts w:hAnsi="標楷體" w:hint="eastAsia"/>
          <w:color w:val="000000" w:themeColor="text1"/>
        </w:rPr>
        <w:t>「</w:t>
      </w:r>
      <w:r w:rsidRPr="00052B4C">
        <w:rPr>
          <w:rFonts w:hAnsi="標楷體" w:hint="eastAsia"/>
          <w:color w:val="000000" w:themeColor="text1"/>
        </w:rPr>
        <w:t>檢察官與被告進行協商前，就協商之時間、地點填寫協商進行單。於協商時，倘檢察官親自為之，應有檢察事務官或</w:t>
      </w:r>
      <w:proofErr w:type="gramStart"/>
      <w:r w:rsidRPr="00052B4C">
        <w:rPr>
          <w:rFonts w:hAnsi="標楷體" w:hint="eastAsia"/>
          <w:color w:val="000000" w:themeColor="text1"/>
        </w:rPr>
        <w:t>書記官在場協助</w:t>
      </w:r>
      <w:proofErr w:type="gramEnd"/>
      <w:r w:rsidRPr="00052B4C">
        <w:rPr>
          <w:rFonts w:hAnsi="標楷體" w:hint="eastAsia"/>
          <w:color w:val="000000" w:themeColor="text1"/>
        </w:rPr>
        <w:t>，如檢察官命檢察事務官為之者，應有</w:t>
      </w:r>
      <w:proofErr w:type="gramStart"/>
      <w:r w:rsidRPr="00052B4C">
        <w:rPr>
          <w:rFonts w:hAnsi="標楷體" w:hint="eastAsia"/>
          <w:color w:val="000000" w:themeColor="text1"/>
        </w:rPr>
        <w:t>書記官在場</w:t>
      </w:r>
      <w:proofErr w:type="gramEnd"/>
      <w:r w:rsidRPr="00052B4C">
        <w:rPr>
          <w:rFonts w:hAnsi="標楷體" w:hint="eastAsia"/>
          <w:color w:val="000000" w:themeColor="text1"/>
        </w:rPr>
        <w:t>，</w:t>
      </w:r>
      <w:proofErr w:type="gramStart"/>
      <w:r w:rsidRPr="00052B4C">
        <w:rPr>
          <w:rFonts w:hAnsi="標楷體" w:hint="eastAsia"/>
          <w:color w:val="000000" w:themeColor="text1"/>
        </w:rPr>
        <w:t>並均應將</w:t>
      </w:r>
      <w:proofErr w:type="gramEnd"/>
      <w:r w:rsidRPr="00052B4C">
        <w:rPr>
          <w:rFonts w:hAnsi="標楷體" w:hint="eastAsia"/>
          <w:color w:val="000000" w:themeColor="text1"/>
        </w:rPr>
        <w:t>協商結果作成書面紀錄，由參與協商之人簽名(第1項)。前項協商之過程，於必要時得以錄音方式留存紀錄(第2項)。第1項協商結果，應送請主任檢察官或檢察長核定(第3項)。</w:t>
      </w:r>
      <w:r w:rsidR="00300EFB" w:rsidRPr="00052B4C">
        <w:rPr>
          <w:rFonts w:hAnsi="標楷體" w:hint="eastAsia"/>
          <w:color w:val="000000" w:themeColor="text1"/>
        </w:rPr>
        <w:t>」</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第142</w:t>
      </w:r>
      <w:r w:rsidR="00D93C3D" w:rsidRPr="00052B4C">
        <w:rPr>
          <w:rFonts w:hAnsi="標楷體" w:hint="eastAsia"/>
          <w:color w:val="000000" w:themeColor="text1"/>
        </w:rPr>
        <w:t>點</w:t>
      </w:r>
      <w:r w:rsidRPr="00052B4C">
        <w:rPr>
          <w:rFonts w:hAnsi="標楷體" w:hint="eastAsia"/>
          <w:color w:val="000000" w:themeColor="text1"/>
        </w:rPr>
        <w:t>（協商判決之聲請）：</w:t>
      </w:r>
      <w:r w:rsidR="00300EFB" w:rsidRPr="00052B4C">
        <w:rPr>
          <w:rFonts w:hAnsi="標楷體" w:hint="eastAsia"/>
          <w:color w:val="000000" w:themeColor="text1"/>
        </w:rPr>
        <w:t>「</w:t>
      </w:r>
      <w:r w:rsidRPr="00052B4C">
        <w:rPr>
          <w:rFonts w:hAnsi="標楷體" w:hint="eastAsia"/>
          <w:color w:val="000000" w:themeColor="text1"/>
        </w:rPr>
        <w:t>檢察官經與被告達成協商合意，應以書面向法院聲請為協商判決(第1項)。聲請協商判決時，對於應</w:t>
      </w:r>
      <w:proofErr w:type="gramStart"/>
      <w:r w:rsidRPr="00052B4C">
        <w:rPr>
          <w:rFonts w:hAnsi="標楷體" w:hint="eastAsia"/>
          <w:color w:val="000000" w:themeColor="text1"/>
        </w:rPr>
        <w:t>諭</w:t>
      </w:r>
      <w:proofErr w:type="gramEnd"/>
      <w:r w:rsidRPr="00052B4C">
        <w:rPr>
          <w:rFonts w:hAnsi="標楷體" w:hint="eastAsia"/>
          <w:color w:val="000000" w:themeColor="text1"/>
        </w:rPr>
        <w:t>知沒收、追徵、追繳或抵償者，應一併聲請法院依法</w:t>
      </w:r>
      <w:proofErr w:type="gramStart"/>
      <w:r w:rsidRPr="00052B4C">
        <w:rPr>
          <w:rFonts w:hAnsi="標楷體" w:hint="eastAsia"/>
          <w:color w:val="000000" w:themeColor="text1"/>
        </w:rPr>
        <w:t>諭</w:t>
      </w:r>
      <w:proofErr w:type="gramEnd"/>
      <w:r w:rsidRPr="00052B4C">
        <w:rPr>
          <w:rFonts w:hAnsi="標楷體" w:hint="eastAsia"/>
          <w:color w:val="000000" w:themeColor="text1"/>
        </w:rPr>
        <w:t>知(第2項)。（刑訴法455之2）</w:t>
      </w:r>
      <w:r w:rsidR="00300EFB" w:rsidRPr="00052B4C">
        <w:rPr>
          <w:rFonts w:hAnsi="標楷體" w:hint="eastAsia"/>
          <w:color w:val="000000" w:themeColor="text1"/>
        </w:rPr>
        <w:t>」</w:t>
      </w:r>
    </w:p>
    <w:p w:rsidR="002E3A4D" w:rsidRPr="00052B4C" w:rsidRDefault="002E3A4D" w:rsidP="002E3A4D">
      <w:pPr>
        <w:pStyle w:val="3"/>
        <w:numPr>
          <w:ilvl w:val="2"/>
          <w:numId w:val="1"/>
        </w:numPr>
        <w:rPr>
          <w:rFonts w:hAnsi="標楷體"/>
          <w:color w:val="000000" w:themeColor="text1"/>
        </w:rPr>
      </w:pPr>
      <w:r w:rsidRPr="00052B4C">
        <w:rPr>
          <w:rFonts w:hAnsi="標楷體" w:hint="eastAsia"/>
          <w:color w:val="000000" w:themeColor="text1"/>
        </w:rPr>
        <w:t>行政院及所屬機關機構請託關說登錄查察作業要點</w:t>
      </w:r>
      <w:r w:rsidR="006740FB" w:rsidRPr="00052B4C">
        <w:rPr>
          <w:rFonts w:hAnsi="標楷體" w:hint="eastAsia"/>
          <w:color w:val="000000" w:themeColor="text1"/>
        </w:rPr>
        <w:t>：</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第1點：</w:t>
      </w:r>
      <w:r w:rsidR="00300EFB" w:rsidRPr="00052B4C">
        <w:rPr>
          <w:rFonts w:hAnsi="標楷體" w:hint="eastAsia"/>
          <w:color w:val="000000" w:themeColor="text1"/>
        </w:rPr>
        <w:t>「</w:t>
      </w:r>
      <w:r w:rsidRPr="00052B4C">
        <w:rPr>
          <w:rFonts w:hAnsi="標楷體" w:hint="eastAsia"/>
          <w:color w:val="000000" w:themeColor="text1"/>
        </w:rPr>
        <w:t>為規範行政院及所屬機關、機構（以下簡稱各機關）請託關說事件之登錄與查察作業，符合透明化及登錄標準化，特訂定本要點。</w:t>
      </w:r>
      <w:r w:rsidR="00300EFB" w:rsidRPr="00052B4C">
        <w:rPr>
          <w:rFonts w:hAnsi="標楷體" w:hint="eastAsia"/>
          <w:color w:val="000000" w:themeColor="text1"/>
        </w:rPr>
        <w:t>」</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第2點：</w:t>
      </w:r>
      <w:r w:rsidR="00300EFB" w:rsidRPr="00052B4C">
        <w:rPr>
          <w:rFonts w:hAnsi="標楷體" w:hint="eastAsia"/>
          <w:color w:val="000000" w:themeColor="text1"/>
        </w:rPr>
        <w:t>「</w:t>
      </w:r>
      <w:r w:rsidRPr="00052B4C">
        <w:rPr>
          <w:rFonts w:hAnsi="標楷體" w:hint="eastAsia"/>
          <w:color w:val="000000" w:themeColor="text1"/>
        </w:rPr>
        <w:t>本要點規範對象為各機關適用公務員服</w:t>
      </w:r>
      <w:r w:rsidRPr="00052B4C">
        <w:rPr>
          <w:rFonts w:hAnsi="標楷體" w:hint="eastAsia"/>
          <w:color w:val="000000" w:themeColor="text1"/>
        </w:rPr>
        <w:lastRenderedPageBreak/>
        <w:t>務法之人員及代表政府或公股出任法人之董事、監察人、經理人。</w:t>
      </w:r>
      <w:r w:rsidR="00300EFB" w:rsidRPr="00052B4C">
        <w:rPr>
          <w:rFonts w:hAnsi="標楷體" w:hint="eastAsia"/>
          <w:color w:val="000000" w:themeColor="text1"/>
        </w:rPr>
        <w:t>」</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第3點：</w:t>
      </w:r>
      <w:r w:rsidR="00300EFB" w:rsidRPr="00052B4C">
        <w:rPr>
          <w:rFonts w:hAnsi="標楷體" w:hint="eastAsia"/>
          <w:color w:val="000000" w:themeColor="text1"/>
        </w:rPr>
        <w:t>「</w:t>
      </w:r>
      <w:r w:rsidRPr="00052B4C">
        <w:rPr>
          <w:rFonts w:hAnsi="標楷體" w:hint="eastAsia"/>
          <w:color w:val="000000" w:themeColor="text1"/>
        </w:rPr>
        <w:t>本要點所稱請託關說，指不循法定程序，為本人或他人對前點之規範對象提出請求，且該請求有違反法令、營業規章或契約之虞者。</w:t>
      </w:r>
      <w:r w:rsidR="00300EFB" w:rsidRPr="00052B4C">
        <w:rPr>
          <w:rFonts w:hAnsi="標楷體" w:hint="eastAsia"/>
          <w:color w:val="000000" w:themeColor="text1"/>
        </w:rPr>
        <w:t>」</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第4點：</w:t>
      </w:r>
      <w:r w:rsidR="00300EFB" w:rsidRPr="00052B4C">
        <w:rPr>
          <w:rFonts w:hAnsi="標楷體" w:hint="eastAsia"/>
          <w:color w:val="000000" w:themeColor="text1"/>
        </w:rPr>
        <w:t>「</w:t>
      </w:r>
      <w:r w:rsidRPr="00052B4C">
        <w:rPr>
          <w:rFonts w:hAnsi="標楷體" w:hint="eastAsia"/>
          <w:color w:val="000000" w:themeColor="text1"/>
        </w:rPr>
        <w:t>下列行為，不適用本要點之規定：（一）政府採購法所定之請託或關說行為。（二）依遊說法、請願法、行政程序法或其他法令規定之程序及方式，進行遊說、請願、陳情、申請、陳述意見等表達意見之行為。</w:t>
      </w:r>
      <w:r w:rsidR="00300EFB" w:rsidRPr="00052B4C">
        <w:rPr>
          <w:rFonts w:hAnsi="標楷體" w:hint="eastAsia"/>
          <w:color w:val="000000" w:themeColor="text1"/>
        </w:rPr>
        <w:t>」</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第5點：</w:t>
      </w:r>
      <w:r w:rsidR="00300EFB" w:rsidRPr="00052B4C">
        <w:rPr>
          <w:rFonts w:hAnsi="標楷體" w:hint="eastAsia"/>
          <w:color w:val="000000" w:themeColor="text1"/>
        </w:rPr>
        <w:t>「</w:t>
      </w:r>
      <w:r w:rsidRPr="00052B4C">
        <w:rPr>
          <w:rFonts w:hAnsi="標楷體" w:hint="eastAsia"/>
          <w:color w:val="000000" w:themeColor="text1"/>
        </w:rPr>
        <w:t>請託關說事件，應由被請託關說者於三日內向所屬機關政風機構登錄；未設置政風機構者，應向兼辦政風業務人員或首長指定之人員登錄(第1項)。未設置政風機構或兼辦政風業務人員之機關，其首長應指定專責登錄人員；機關首長延不指定者，由上級機關指定(第2項)。代表政府或公股出任法人之董事、監察人、經理人受請託關說者，應向指定其代表行使職務之機關政風機構登錄(第3項)。</w:t>
      </w:r>
      <w:r w:rsidR="00300EFB" w:rsidRPr="00052B4C">
        <w:rPr>
          <w:rFonts w:hAnsi="標楷體" w:hint="eastAsia"/>
          <w:color w:val="000000" w:themeColor="text1"/>
        </w:rPr>
        <w:t>」</w:t>
      </w:r>
    </w:p>
    <w:p w:rsidR="002E3A4D" w:rsidRPr="00052B4C" w:rsidRDefault="002E3A4D" w:rsidP="002E3A4D">
      <w:pPr>
        <w:pStyle w:val="3"/>
        <w:numPr>
          <w:ilvl w:val="2"/>
          <w:numId w:val="1"/>
        </w:numPr>
        <w:rPr>
          <w:rFonts w:hAnsi="標楷體"/>
          <w:color w:val="000000" w:themeColor="text1"/>
        </w:rPr>
      </w:pPr>
      <w:r w:rsidRPr="00052B4C">
        <w:rPr>
          <w:rFonts w:hAnsi="標楷體" w:hint="eastAsia"/>
          <w:color w:val="000000" w:themeColor="text1"/>
        </w:rPr>
        <w:t>檢察官倫理規範</w:t>
      </w:r>
      <w:r w:rsidR="006740FB" w:rsidRPr="00052B4C">
        <w:rPr>
          <w:rFonts w:hAnsi="標楷體" w:hint="eastAsia"/>
          <w:color w:val="000000" w:themeColor="text1"/>
        </w:rPr>
        <w:t>：</w:t>
      </w:r>
    </w:p>
    <w:p w:rsidR="002E3A4D" w:rsidRPr="00052B4C" w:rsidRDefault="002E3A4D" w:rsidP="002E3A4D">
      <w:pPr>
        <w:pStyle w:val="4"/>
        <w:numPr>
          <w:ilvl w:val="3"/>
          <w:numId w:val="1"/>
        </w:numPr>
        <w:rPr>
          <w:rFonts w:hAnsi="標楷體"/>
          <w:color w:val="000000" w:themeColor="text1"/>
        </w:rPr>
      </w:pPr>
      <w:r w:rsidRPr="00052B4C">
        <w:rPr>
          <w:rFonts w:hAnsi="標楷體" w:hint="eastAsia"/>
          <w:color w:val="000000" w:themeColor="text1"/>
        </w:rPr>
        <w:t>第4條：</w:t>
      </w:r>
      <w:r w:rsidR="00300EFB" w:rsidRPr="00052B4C">
        <w:rPr>
          <w:rFonts w:hAnsi="標楷體" w:hint="eastAsia"/>
          <w:color w:val="000000" w:themeColor="text1"/>
        </w:rPr>
        <w:t>「</w:t>
      </w:r>
      <w:r w:rsidRPr="00052B4C">
        <w:rPr>
          <w:rFonts w:hAnsi="標楷體" w:hint="eastAsia"/>
          <w:color w:val="000000" w:themeColor="text1"/>
        </w:rPr>
        <w:t>檢察總長、檢察長應依法指揮監督所屬檢察官，共同維護檢察職權之獨立行使，不受政治力或其他不當外力之介入；檢察官應於指揮監督長官之合法指揮監督下，妥速執行職務。</w:t>
      </w:r>
      <w:r w:rsidR="00300EFB" w:rsidRPr="00052B4C">
        <w:rPr>
          <w:rFonts w:hAnsi="標楷體" w:hint="eastAsia"/>
          <w:color w:val="000000" w:themeColor="text1"/>
        </w:rPr>
        <w:t>」</w:t>
      </w:r>
    </w:p>
    <w:p w:rsidR="002E3A4D" w:rsidRPr="00052B4C" w:rsidRDefault="00300EFB" w:rsidP="002E3A4D">
      <w:pPr>
        <w:pStyle w:val="4"/>
        <w:numPr>
          <w:ilvl w:val="3"/>
          <w:numId w:val="1"/>
        </w:numPr>
        <w:rPr>
          <w:rFonts w:hAnsi="標楷體"/>
          <w:color w:val="000000" w:themeColor="text1"/>
        </w:rPr>
      </w:pPr>
      <w:r w:rsidRPr="00052B4C">
        <w:rPr>
          <w:rFonts w:hAnsi="標楷體" w:hint="eastAsia"/>
          <w:color w:val="000000" w:themeColor="text1"/>
        </w:rPr>
        <w:t>第11條：「</w:t>
      </w:r>
      <w:r w:rsidR="002E3A4D" w:rsidRPr="00052B4C">
        <w:rPr>
          <w:rFonts w:hAnsi="標楷體" w:hint="eastAsia"/>
          <w:color w:val="000000" w:themeColor="text1"/>
        </w:rPr>
        <w:t>檢察官應不為亦不受任何可能損及其職務公正、超然、獨立、廉潔之請託或關說。</w:t>
      </w:r>
      <w:r w:rsidRPr="00052B4C">
        <w:rPr>
          <w:rFonts w:hAnsi="標楷體" w:hint="eastAsia"/>
          <w:color w:val="000000" w:themeColor="text1"/>
        </w:rPr>
        <w:t>」</w:t>
      </w:r>
    </w:p>
    <w:p w:rsidR="002E3A4D" w:rsidRPr="00052B4C" w:rsidRDefault="002E3A4D" w:rsidP="002E3A4D">
      <w:pPr>
        <w:pStyle w:val="2"/>
        <w:numPr>
          <w:ilvl w:val="1"/>
          <w:numId w:val="1"/>
        </w:numPr>
        <w:spacing w:afterLines="50" w:after="228"/>
        <w:ind w:left="1020" w:hanging="680"/>
        <w:rPr>
          <w:rFonts w:hAnsi="標楷體"/>
          <w:color w:val="000000" w:themeColor="text1"/>
        </w:rPr>
      </w:pPr>
      <w:r w:rsidRPr="00052B4C">
        <w:rPr>
          <w:rFonts w:hAnsi="標楷體" w:hint="eastAsia"/>
          <w:color w:val="000000" w:themeColor="text1"/>
          <w:szCs w:val="24"/>
        </w:rPr>
        <w:t>桃園地檢署</w:t>
      </w:r>
      <w:r w:rsidRPr="00052B4C">
        <w:rPr>
          <w:rFonts w:hAnsi="標楷體" w:hint="eastAsia"/>
          <w:color w:val="000000" w:themeColor="text1"/>
        </w:rPr>
        <w:t>認罪</w:t>
      </w:r>
      <w:r w:rsidRPr="00052B4C">
        <w:rPr>
          <w:rFonts w:hAnsi="標楷體" w:hint="eastAsia"/>
          <w:color w:val="000000" w:themeColor="text1"/>
          <w:szCs w:val="24"/>
        </w:rPr>
        <w:t>協商關說事件發展大事記</w:t>
      </w:r>
      <w:r w:rsidR="006740FB" w:rsidRPr="00052B4C">
        <w:rPr>
          <w:rFonts w:hAnsi="標楷體" w:hint="eastAsia"/>
          <w:color w:val="000000" w:themeColor="text1"/>
          <w:szCs w:val="24"/>
        </w:rPr>
        <w:t>：</w:t>
      </w:r>
    </w:p>
    <w:tbl>
      <w:tblPr>
        <w:tblStyle w:val="af6"/>
        <w:tblW w:w="0" w:type="auto"/>
        <w:tblInd w:w="108" w:type="dxa"/>
        <w:tblLayout w:type="fixed"/>
        <w:tblLook w:val="04A0" w:firstRow="1" w:lastRow="0" w:firstColumn="1" w:lastColumn="0" w:noHBand="0" w:noVBand="1"/>
      </w:tblPr>
      <w:tblGrid>
        <w:gridCol w:w="1418"/>
        <w:gridCol w:w="6095"/>
        <w:gridCol w:w="1418"/>
      </w:tblGrid>
      <w:tr w:rsidR="00052B4C" w:rsidRPr="00052B4C" w:rsidTr="007C7248">
        <w:trPr>
          <w:trHeight w:val="20"/>
          <w:tblHeader/>
        </w:trPr>
        <w:tc>
          <w:tcPr>
            <w:tcW w:w="1418"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時間</w:t>
            </w:r>
          </w:p>
        </w:tc>
        <w:tc>
          <w:tcPr>
            <w:tcW w:w="6095"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桃園地檢署認罪協商關說事件發展摘要</w:t>
            </w:r>
          </w:p>
        </w:tc>
        <w:tc>
          <w:tcPr>
            <w:tcW w:w="1418" w:type="dxa"/>
          </w:tcPr>
          <w:p w:rsidR="002E3A4D" w:rsidRPr="00052B4C" w:rsidRDefault="002E3A4D" w:rsidP="007C7248">
            <w:pPr>
              <w:pStyle w:val="14"/>
              <w:jc w:val="left"/>
              <w:rPr>
                <w:rFonts w:hAnsi="標楷體"/>
                <w:color w:val="000000" w:themeColor="text1"/>
              </w:rPr>
            </w:pPr>
            <w:r w:rsidRPr="00052B4C">
              <w:rPr>
                <w:rFonts w:hAnsi="標楷體" w:hint="eastAsia"/>
                <w:color w:val="000000" w:themeColor="text1"/>
              </w:rPr>
              <w:t>備考</w:t>
            </w: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104.07.01</w:t>
            </w:r>
          </w:p>
        </w:tc>
        <w:tc>
          <w:tcPr>
            <w:tcW w:w="6095"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林</w:t>
            </w:r>
            <w:proofErr w:type="gramStart"/>
            <w:r w:rsidRPr="00052B4C">
              <w:rPr>
                <w:rFonts w:hAnsi="標楷體" w:hint="eastAsia"/>
                <w:color w:val="000000" w:themeColor="text1"/>
              </w:rPr>
              <w:t>恒斌</w:t>
            </w:r>
            <w:proofErr w:type="gramEnd"/>
            <w:r w:rsidRPr="00052B4C">
              <w:rPr>
                <w:rFonts w:hAnsi="標楷體" w:hint="eastAsia"/>
                <w:color w:val="000000" w:themeColor="text1"/>
              </w:rPr>
              <w:t>（原任聯新國際醫療集團財務長）向桃園市調處檢舉</w:t>
            </w:r>
            <w:proofErr w:type="gramStart"/>
            <w:r w:rsidRPr="00052B4C">
              <w:rPr>
                <w:rFonts w:hAnsi="標楷體" w:hint="eastAsia"/>
                <w:color w:val="000000" w:themeColor="text1"/>
              </w:rPr>
              <w:t>壢</w:t>
            </w:r>
            <w:proofErr w:type="gramEnd"/>
            <w:r w:rsidRPr="00052B4C">
              <w:rPr>
                <w:rFonts w:hAnsi="標楷體" w:hint="eastAsia"/>
                <w:color w:val="000000" w:themeColor="text1"/>
              </w:rPr>
              <w:t>新醫院逃漏稅。</w:t>
            </w:r>
          </w:p>
          <w:p w:rsidR="002E3A4D" w:rsidRPr="00052B4C" w:rsidRDefault="002E3A4D" w:rsidP="00D81F49">
            <w:pPr>
              <w:pStyle w:val="14"/>
              <w:rPr>
                <w:rFonts w:hAnsi="標楷體"/>
                <w:color w:val="000000" w:themeColor="text1"/>
              </w:rPr>
            </w:pPr>
            <w:proofErr w:type="gramStart"/>
            <w:r w:rsidRPr="00052B4C">
              <w:rPr>
                <w:rFonts w:hAnsi="標楷體" w:hint="eastAsia"/>
                <w:color w:val="000000" w:themeColor="text1"/>
              </w:rPr>
              <w:lastRenderedPageBreak/>
              <w:t>（</w:t>
            </w:r>
            <w:proofErr w:type="gramEnd"/>
            <w:r w:rsidRPr="00052B4C">
              <w:rPr>
                <w:rFonts w:hAnsi="標楷體" w:hint="eastAsia"/>
                <w:color w:val="000000" w:themeColor="text1"/>
              </w:rPr>
              <w:t>檢舉潛在原因：100年6月10日發函終止與林</w:t>
            </w:r>
            <w:proofErr w:type="gramStart"/>
            <w:r w:rsidRPr="00052B4C">
              <w:rPr>
                <w:rFonts w:hAnsi="標楷體" w:hint="eastAsia"/>
                <w:color w:val="000000" w:themeColor="text1"/>
              </w:rPr>
              <w:t>恒斌</w:t>
            </w:r>
            <w:proofErr w:type="gramEnd"/>
            <w:r w:rsidRPr="00052B4C">
              <w:rPr>
                <w:rFonts w:hAnsi="標楷體" w:hint="eastAsia"/>
                <w:color w:val="000000" w:themeColor="text1"/>
              </w:rPr>
              <w:t xml:space="preserve">   聘用關係，林</w:t>
            </w:r>
            <w:proofErr w:type="gramStart"/>
            <w:r w:rsidRPr="00052B4C">
              <w:rPr>
                <w:rFonts w:hAnsi="標楷體" w:hint="eastAsia"/>
                <w:color w:val="000000" w:themeColor="text1"/>
              </w:rPr>
              <w:t>恒斌</w:t>
            </w:r>
            <w:proofErr w:type="gramEnd"/>
            <w:r w:rsidRPr="00052B4C">
              <w:rPr>
                <w:rFonts w:hAnsi="標楷體" w:hint="eastAsia"/>
                <w:color w:val="000000" w:themeColor="text1"/>
              </w:rPr>
              <w:t>提起民事訴訟主張未給付服務費與解約金，103年8月13日臺灣高等法院</w:t>
            </w:r>
            <w:proofErr w:type="gramStart"/>
            <w:r w:rsidRPr="00052B4C">
              <w:rPr>
                <w:rFonts w:hAnsi="標楷體" w:hint="eastAsia"/>
                <w:color w:val="000000" w:themeColor="text1"/>
              </w:rPr>
              <w:t>103</w:t>
            </w:r>
            <w:proofErr w:type="gramEnd"/>
            <w:r w:rsidRPr="00052B4C">
              <w:rPr>
                <w:rFonts w:hAnsi="標楷體" w:hint="eastAsia"/>
                <w:color w:val="000000" w:themeColor="text1"/>
              </w:rPr>
              <w:t>年度重上字第65號判決張煥禎等敗訴，應給付</w:t>
            </w:r>
            <w:r w:rsidR="00D81F49" w:rsidRPr="00052B4C">
              <w:rPr>
                <w:rFonts w:hAnsi="標楷體" w:hint="eastAsia"/>
                <w:color w:val="000000" w:themeColor="text1"/>
              </w:rPr>
              <w:t>1</w:t>
            </w:r>
            <w:r w:rsidRPr="00052B4C">
              <w:rPr>
                <w:rFonts w:hAnsi="標楷體" w:hint="eastAsia"/>
                <w:color w:val="000000" w:themeColor="text1"/>
              </w:rPr>
              <w:t>千餘萬</w:t>
            </w:r>
            <w:r w:rsidR="00F34A56" w:rsidRPr="00052B4C">
              <w:rPr>
                <w:rFonts w:hAnsi="標楷體" w:hint="eastAsia"/>
                <w:color w:val="000000" w:themeColor="text1"/>
              </w:rPr>
              <w:t>【</w:t>
            </w:r>
            <w:r w:rsidRPr="00052B4C">
              <w:rPr>
                <w:rFonts w:hAnsi="標楷體" w:hint="eastAsia"/>
                <w:color w:val="000000" w:themeColor="text1"/>
              </w:rPr>
              <w:t>被告等加總</w:t>
            </w:r>
            <w:r w:rsidR="00F34A56" w:rsidRPr="00052B4C">
              <w:rPr>
                <w:rFonts w:hAnsi="標楷體" w:hint="eastAsia"/>
                <w:color w:val="000000" w:themeColor="text1"/>
              </w:rPr>
              <w:t>】</w:t>
            </w:r>
            <w:r w:rsidRPr="00052B4C">
              <w:rPr>
                <w:rFonts w:hAnsi="標楷體" w:hint="eastAsia"/>
                <w:color w:val="000000" w:themeColor="text1"/>
              </w:rPr>
              <w:t>）</w:t>
            </w:r>
            <w:r w:rsidR="00F34A56" w:rsidRPr="00052B4C">
              <w:rPr>
                <w:rFonts w:hAnsi="標楷體" w:hint="eastAsia"/>
                <w:color w:val="000000" w:themeColor="text1"/>
              </w:rPr>
              <w:t>。</w:t>
            </w:r>
          </w:p>
        </w:tc>
        <w:tc>
          <w:tcPr>
            <w:tcW w:w="1418"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lastRenderedPageBreak/>
              <w:t>桃</w:t>
            </w:r>
            <w:proofErr w:type="gramStart"/>
            <w:r w:rsidRPr="00052B4C">
              <w:rPr>
                <w:rFonts w:hAnsi="標楷體" w:hint="eastAsia"/>
                <w:color w:val="000000" w:themeColor="text1"/>
              </w:rPr>
              <w:t>檢他卷</w:t>
            </w:r>
            <w:proofErr w:type="gramEnd"/>
            <w:r w:rsidRPr="00052B4C">
              <w:rPr>
                <w:rFonts w:hAnsi="標楷體" w:hint="eastAsia"/>
                <w:color w:val="000000" w:themeColor="text1"/>
              </w:rPr>
              <w:t>一，頁5-7</w:t>
            </w:r>
          </w:p>
          <w:p w:rsidR="002E3A4D" w:rsidRPr="00052B4C" w:rsidRDefault="002E3A4D" w:rsidP="007C7248">
            <w:pPr>
              <w:pStyle w:val="14"/>
              <w:rPr>
                <w:rFonts w:hAnsi="標楷體"/>
                <w:color w:val="000000" w:themeColor="text1"/>
              </w:rPr>
            </w:pPr>
            <w:r w:rsidRPr="00052B4C">
              <w:rPr>
                <w:rFonts w:hAnsi="標楷體" w:hint="eastAsia"/>
                <w:color w:val="000000" w:themeColor="text1"/>
              </w:rPr>
              <w:lastRenderedPageBreak/>
              <w:t>臺灣高等法院</w:t>
            </w:r>
            <w:proofErr w:type="gramStart"/>
            <w:r w:rsidRPr="00052B4C">
              <w:rPr>
                <w:rFonts w:hAnsi="標楷體" w:hint="eastAsia"/>
                <w:color w:val="000000" w:themeColor="text1"/>
              </w:rPr>
              <w:t>103</w:t>
            </w:r>
            <w:proofErr w:type="gramEnd"/>
            <w:r w:rsidRPr="00052B4C">
              <w:rPr>
                <w:rFonts w:hAnsi="標楷體" w:hint="eastAsia"/>
                <w:color w:val="000000" w:themeColor="text1"/>
              </w:rPr>
              <w:t>年度重上字第65號判決</w:t>
            </w:r>
            <w:r w:rsidR="00456F4C" w:rsidRPr="00052B4C">
              <w:rPr>
                <w:rFonts w:hAnsi="標楷體" w:hint="eastAsia"/>
                <w:color w:val="000000" w:themeColor="text1"/>
              </w:rPr>
              <w:t>。</w:t>
            </w: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lastRenderedPageBreak/>
              <w:t>105.04.14</w:t>
            </w:r>
          </w:p>
        </w:tc>
        <w:tc>
          <w:tcPr>
            <w:tcW w:w="6095"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桃園市調處移送，桃園地檢署105年他字第2178號立案調查，檢察官陳品潔（律股）。</w:t>
            </w:r>
          </w:p>
        </w:tc>
        <w:tc>
          <w:tcPr>
            <w:tcW w:w="1418" w:type="dxa"/>
          </w:tcPr>
          <w:p w:rsidR="002E3A4D" w:rsidRPr="00052B4C" w:rsidRDefault="002E3A4D" w:rsidP="007C7248">
            <w:pPr>
              <w:pStyle w:val="14"/>
              <w:jc w:val="left"/>
              <w:rPr>
                <w:rFonts w:hAnsi="標楷體"/>
                <w:color w:val="000000" w:themeColor="text1"/>
              </w:rPr>
            </w:pP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105.10.28-29</w:t>
            </w:r>
          </w:p>
        </w:tc>
        <w:tc>
          <w:tcPr>
            <w:tcW w:w="6095"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限制被告張煥禎等出境與扣押證據與帳戶</w:t>
            </w:r>
            <w:r w:rsidR="00F34A56" w:rsidRPr="00052B4C">
              <w:rPr>
                <w:rFonts w:hAnsi="標楷體" w:hint="eastAsia"/>
                <w:color w:val="000000" w:themeColor="text1"/>
              </w:rPr>
              <w:t>。</w:t>
            </w:r>
          </w:p>
        </w:tc>
        <w:tc>
          <w:tcPr>
            <w:tcW w:w="1418" w:type="dxa"/>
          </w:tcPr>
          <w:p w:rsidR="002E3A4D" w:rsidRPr="00052B4C" w:rsidRDefault="002E3A4D" w:rsidP="00456F4C">
            <w:pPr>
              <w:pStyle w:val="14"/>
              <w:rPr>
                <w:rFonts w:hAnsi="標楷體"/>
                <w:color w:val="000000" w:themeColor="text1"/>
              </w:rPr>
            </w:pPr>
            <w:r w:rsidRPr="00052B4C">
              <w:rPr>
                <w:rFonts w:hAnsi="標楷體" w:hint="eastAsia"/>
                <w:color w:val="000000" w:themeColor="text1"/>
              </w:rPr>
              <w:t>桃</w:t>
            </w:r>
            <w:proofErr w:type="gramStart"/>
            <w:r w:rsidRPr="00052B4C">
              <w:rPr>
                <w:rFonts w:hAnsi="標楷體" w:hint="eastAsia"/>
                <w:color w:val="000000" w:themeColor="text1"/>
              </w:rPr>
              <w:t>檢他卷</w:t>
            </w:r>
            <w:proofErr w:type="gramEnd"/>
            <w:r w:rsidRPr="00052B4C">
              <w:rPr>
                <w:rFonts w:hAnsi="標楷體" w:hint="eastAsia"/>
                <w:color w:val="000000" w:themeColor="text1"/>
              </w:rPr>
              <w:t>3</w:t>
            </w:r>
            <w:r w:rsidR="00456F4C" w:rsidRPr="00052B4C">
              <w:rPr>
                <w:rFonts w:hAnsi="標楷體" w:hint="eastAsia"/>
                <w:color w:val="000000" w:themeColor="text1"/>
              </w:rPr>
              <w:t>。</w:t>
            </w: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105.11.22</w:t>
            </w:r>
          </w:p>
        </w:tc>
        <w:tc>
          <w:tcPr>
            <w:tcW w:w="6095"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檢察官陳品潔改簽分</w:t>
            </w:r>
            <w:proofErr w:type="gramStart"/>
            <w:r w:rsidRPr="00052B4C">
              <w:rPr>
                <w:rFonts w:hAnsi="標楷體" w:hint="eastAsia"/>
                <w:color w:val="000000" w:themeColor="text1"/>
              </w:rPr>
              <w:t>偵案報結他</w:t>
            </w:r>
            <w:proofErr w:type="gramEnd"/>
            <w:r w:rsidRPr="00052B4C">
              <w:rPr>
                <w:rFonts w:hAnsi="標楷體" w:hint="eastAsia"/>
                <w:color w:val="000000" w:themeColor="text1"/>
              </w:rPr>
              <w:t>案，字號：桃園地檢</w:t>
            </w:r>
            <w:r w:rsidR="007E5A86" w:rsidRPr="00052B4C">
              <w:rPr>
                <w:rFonts w:hAnsi="標楷體" w:hint="eastAsia"/>
                <w:color w:val="000000" w:themeColor="text1"/>
              </w:rPr>
              <w:t>署</w:t>
            </w:r>
            <w:r w:rsidRPr="00052B4C">
              <w:rPr>
                <w:rFonts w:hAnsi="標楷體" w:hint="eastAsia"/>
                <w:color w:val="000000" w:themeColor="text1"/>
              </w:rPr>
              <w:t>105年</w:t>
            </w:r>
            <w:proofErr w:type="gramStart"/>
            <w:r w:rsidRPr="00052B4C">
              <w:rPr>
                <w:rFonts w:hAnsi="標楷體" w:hint="eastAsia"/>
                <w:color w:val="000000" w:themeColor="text1"/>
              </w:rPr>
              <w:t>偵</w:t>
            </w:r>
            <w:proofErr w:type="gramEnd"/>
            <w:r w:rsidRPr="00052B4C">
              <w:rPr>
                <w:rFonts w:hAnsi="標楷體" w:hint="eastAsia"/>
                <w:color w:val="000000" w:themeColor="text1"/>
              </w:rPr>
              <w:t>字26865號</w:t>
            </w:r>
            <w:r w:rsidR="00771D91" w:rsidRPr="00052B4C">
              <w:rPr>
                <w:rFonts w:hAnsi="標楷體" w:hint="eastAsia"/>
                <w:color w:val="000000" w:themeColor="text1"/>
              </w:rPr>
              <w:t>。</w:t>
            </w:r>
          </w:p>
        </w:tc>
        <w:tc>
          <w:tcPr>
            <w:tcW w:w="1418" w:type="dxa"/>
          </w:tcPr>
          <w:p w:rsidR="002E3A4D" w:rsidRPr="00052B4C" w:rsidRDefault="002E3A4D" w:rsidP="007E5A86">
            <w:pPr>
              <w:pStyle w:val="14"/>
              <w:rPr>
                <w:rFonts w:hAnsi="標楷體"/>
                <w:color w:val="000000" w:themeColor="text1"/>
              </w:rPr>
            </w:pPr>
            <w:r w:rsidRPr="00052B4C">
              <w:rPr>
                <w:rFonts w:hAnsi="標楷體" w:hint="eastAsia"/>
                <w:color w:val="000000" w:themeColor="text1"/>
              </w:rPr>
              <w:t>桃</w:t>
            </w:r>
            <w:proofErr w:type="gramStart"/>
            <w:r w:rsidRPr="00052B4C">
              <w:rPr>
                <w:rFonts w:hAnsi="標楷體" w:hint="eastAsia"/>
                <w:color w:val="000000" w:themeColor="text1"/>
              </w:rPr>
              <w:t>檢他卷</w:t>
            </w:r>
            <w:proofErr w:type="gramEnd"/>
            <w:r w:rsidRPr="00052B4C">
              <w:rPr>
                <w:rFonts w:hAnsi="標楷體" w:hint="eastAsia"/>
                <w:color w:val="000000" w:themeColor="text1"/>
              </w:rPr>
              <w:t>4，頁40-41</w:t>
            </w:r>
            <w:r w:rsidR="00456F4C" w:rsidRPr="00052B4C">
              <w:rPr>
                <w:rFonts w:hAnsi="標楷體" w:hint="eastAsia"/>
                <w:color w:val="000000" w:themeColor="text1"/>
              </w:rPr>
              <w:t>。</w:t>
            </w: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105.12.08</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-27</w:t>
            </w:r>
          </w:p>
        </w:tc>
        <w:tc>
          <w:tcPr>
            <w:tcW w:w="6095" w:type="dxa"/>
          </w:tcPr>
          <w:p w:rsidR="002E3A4D" w:rsidRPr="00052B4C" w:rsidRDefault="002E3A4D" w:rsidP="007C7248">
            <w:pPr>
              <w:pStyle w:val="14"/>
              <w:rPr>
                <w:rFonts w:hAnsi="標楷體"/>
                <w:color w:val="000000" w:themeColor="text1"/>
              </w:rPr>
            </w:pPr>
            <w:proofErr w:type="gramStart"/>
            <w:r w:rsidRPr="00052B4C">
              <w:rPr>
                <w:rFonts w:hAnsi="標楷體" w:hint="eastAsia"/>
                <w:color w:val="000000" w:themeColor="text1"/>
              </w:rPr>
              <w:t>偵</w:t>
            </w:r>
            <w:proofErr w:type="gramEnd"/>
            <w:r w:rsidRPr="00052B4C">
              <w:rPr>
                <w:rFonts w:hAnsi="標楷體" w:hint="eastAsia"/>
                <w:color w:val="000000" w:themeColor="text1"/>
              </w:rPr>
              <w:t>案第1-2次訊問檢察官陳品潔（律股）</w:t>
            </w:r>
            <w:r w:rsidR="00771D91" w:rsidRPr="00052B4C">
              <w:rPr>
                <w:rFonts w:hAnsi="標楷體" w:hint="eastAsia"/>
                <w:color w:val="000000" w:themeColor="text1"/>
              </w:rPr>
              <w:t>。</w:t>
            </w:r>
          </w:p>
        </w:tc>
        <w:tc>
          <w:tcPr>
            <w:tcW w:w="1418"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桃檢</w:t>
            </w:r>
            <w:proofErr w:type="gramStart"/>
            <w:r w:rsidRPr="00052B4C">
              <w:rPr>
                <w:rFonts w:hAnsi="標楷體" w:hint="eastAsia"/>
                <w:color w:val="000000" w:themeColor="text1"/>
              </w:rPr>
              <w:t>偵</w:t>
            </w:r>
            <w:proofErr w:type="gramEnd"/>
            <w:r w:rsidRPr="00052B4C">
              <w:rPr>
                <w:rFonts w:hAnsi="標楷體" w:hint="eastAsia"/>
                <w:color w:val="000000" w:themeColor="text1"/>
              </w:rPr>
              <w:t>卷1，頁109-112</w:t>
            </w:r>
            <w:r w:rsidR="00456F4C" w:rsidRPr="00052B4C">
              <w:rPr>
                <w:rFonts w:hAnsi="標楷體" w:hint="eastAsia"/>
                <w:color w:val="000000" w:themeColor="text1"/>
              </w:rPr>
              <w:t>。</w:t>
            </w: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color w:val="000000" w:themeColor="text1"/>
              </w:rPr>
              <w:t>105.</w:t>
            </w:r>
            <w:r w:rsidRPr="00052B4C">
              <w:rPr>
                <w:rFonts w:hAnsi="標楷體" w:hint="eastAsia"/>
                <w:color w:val="000000" w:themeColor="text1"/>
              </w:rPr>
              <w:t>0</w:t>
            </w:r>
            <w:r w:rsidRPr="00052B4C">
              <w:rPr>
                <w:rFonts w:hAnsi="標楷體"/>
                <w:color w:val="000000" w:themeColor="text1"/>
              </w:rPr>
              <w:t>1.</w:t>
            </w:r>
            <w:r w:rsidRPr="00052B4C">
              <w:rPr>
                <w:rFonts w:hAnsi="標楷體" w:hint="eastAsia"/>
                <w:color w:val="000000" w:themeColor="text1"/>
              </w:rPr>
              <w:t>12</w:t>
            </w:r>
          </w:p>
        </w:tc>
        <w:tc>
          <w:tcPr>
            <w:tcW w:w="6095" w:type="dxa"/>
          </w:tcPr>
          <w:p w:rsidR="002E3A4D" w:rsidRPr="00052B4C" w:rsidRDefault="002E3A4D" w:rsidP="007C7248">
            <w:pPr>
              <w:pStyle w:val="14"/>
              <w:rPr>
                <w:rFonts w:hAnsi="標楷體"/>
                <w:color w:val="000000" w:themeColor="text1"/>
              </w:rPr>
            </w:pPr>
            <w:proofErr w:type="gramStart"/>
            <w:r w:rsidRPr="00052B4C">
              <w:rPr>
                <w:rFonts w:hAnsi="標楷體" w:hint="eastAsia"/>
                <w:color w:val="000000" w:themeColor="text1"/>
              </w:rPr>
              <w:t>偵</w:t>
            </w:r>
            <w:proofErr w:type="gramEnd"/>
            <w:r w:rsidRPr="00052B4C">
              <w:rPr>
                <w:rFonts w:hAnsi="標楷體" w:hint="eastAsia"/>
                <w:color w:val="000000" w:themeColor="text1"/>
              </w:rPr>
              <w:t>案第3次訊問檢察官張羽忻（律股）</w:t>
            </w:r>
            <w:r w:rsidR="00771D91" w:rsidRPr="00052B4C">
              <w:rPr>
                <w:rFonts w:hAnsi="標楷體" w:hint="eastAsia"/>
                <w:color w:val="000000" w:themeColor="text1"/>
              </w:rPr>
              <w:t>。</w:t>
            </w:r>
          </w:p>
        </w:tc>
        <w:tc>
          <w:tcPr>
            <w:tcW w:w="1418"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桃檢</w:t>
            </w:r>
            <w:proofErr w:type="gramStart"/>
            <w:r w:rsidRPr="00052B4C">
              <w:rPr>
                <w:rFonts w:hAnsi="標楷體" w:hint="eastAsia"/>
                <w:color w:val="000000" w:themeColor="text1"/>
              </w:rPr>
              <w:t>偵</w:t>
            </w:r>
            <w:proofErr w:type="gramEnd"/>
            <w:r w:rsidRPr="00052B4C">
              <w:rPr>
                <w:rFonts w:hAnsi="標楷體" w:hint="eastAsia"/>
                <w:color w:val="000000" w:themeColor="text1"/>
              </w:rPr>
              <w:t>卷2，頁6-9</w:t>
            </w:r>
            <w:r w:rsidR="00456F4C" w:rsidRPr="00052B4C">
              <w:rPr>
                <w:rFonts w:hAnsi="標楷體" w:hint="eastAsia"/>
                <w:color w:val="000000" w:themeColor="text1"/>
              </w:rPr>
              <w:t>。</w:t>
            </w: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color w:val="000000" w:themeColor="text1"/>
              </w:rPr>
              <w:t>106.</w:t>
            </w:r>
            <w:r w:rsidRPr="00052B4C">
              <w:rPr>
                <w:rFonts w:hAnsi="標楷體" w:hint="eastAsia"/>
                <w:color w:val="000000" w:themeColor="text1"/>
              </w:rPr>
              <w:t>0</w:t>
            </w:r>
            <w:r w:rsidRPr="00052B4C">
              <w:rPr>
                <w:rFonts w:hAnsi="標楷體"/>
                <w:color w:val="000000" w:themeColor="text1"/>
              </w:rPr>
              <w:t>7.31</w:t>
            </w:r>
          </w:p>
        </w:tc>
        <w:tc>
          <w:tcPr>
            <w:tcW w:w="6095"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桃園地檢</w:t>
            </w:r>
            <w:r w:rsidR="007E5A86" w:rsidRPr="00052B4C">
              <w:rPr>
                <w:rFonts w:hAnsi="標楷體" w:hint="eastAsia"/>
                <w:color w:val="000000" w:themeColor="text1"/>
              </w:rPr>
              <w:t>署</w:t>
            </w:r>
            <w:r w:rsidRPr="00052B4C">
              <w:rPr>
                <w:rFonts w:hAnsi="標楷體" w:hint="eastAsia"/>
                <w:color w:val="000000" w:themeColor="text1"/>
              </w:rPr>
              <w:t>偵查庭最後</w:t>
            </w:r>
            <w:r w:rsidR="00B71669" w:rsidRPr="00052B4C">
              <w:rPr>
                <w:rFonts w:hAnsi="標楷體" w:hint="eastAsia"/>
                <w:color w:val="000000" w:themeColor="text1"/>
              </w:rPr>
              <w:t>1次</w:t>
            </w:r>
            <w:r w:rsidRPr="00052B4C">
              <w:rPr>
                <w:rFonts w:hAnsi="標楷體" w:hint="eastAsia"/>
                <w:color w:val="000000" w:themeColor="text1"/>
              </w:rPr>
              <w:t>開庭。筆錄</w:t>
            </w:r>
            <w:r w:rsidR="00771D91" w:rsidRPr="00052B4C">
              <w:rPr>
                <w:rFonts w:hAnsi="標楷體" w:hint="eastAsia"/>
                <w:color w:val="000000" w:themeColor="text1"/>
              </w:rPr>
              <w:t>記載</w:t>
            </w:r>
            <w:r w:rsidR="005D0F14" w:rsidRPr="00052B4C">
              <w:rPr>
                <w:rFonts w:hAnsi="標楷體" w:hint="eastAsia"/>
                <w:color w:val="000000" w:themeColor="text1"/>
              </w:rPr>
              <w:t>檢察官問「緩起訴意願？」，被告稱：「要等復</w:t>
            </w:r>
            <w:r w:rsidRPr="00052B4C">
              <w:rPr>
                <w:rFonts w:hAnsi="標楷體" w:hint="eastAsia"/>
                <w:color w:val="000000" w:themeColor="text1"/>
              </w:rPr>
              <w:t>查結果出來，才能確定對金額是否還有意見，還要時間討論」。</w:t>
            </w:r>
          </w:p>
        </w:tc>
        <w:tc>
          <w:tcPr>
            <w:tcW w:w="1418" w:type="dxa"/>
          </w:tcPr>
          <w:p w:rsidR="002E3A4D" w:rsidRPr="00052B4C" w:rsidRDefault="002E3A4D" w:rsidP="00F15493">
            <w:pPr>
              <w:pStyle w:val="14"/>
              <w:rPr>
                <w:rFonts w:hAnsi="標楷體"/>
                <w:color w:val="000000" w:themeColor="text1"/>
              </w:rPr>
            </w:pPr>
            <w:r w:rsidRPr="00052B4C">
              <w:rPr>
                <w:rFonts w:hAnsi="標楷體" w:hint="eastAsia"/>
                <w:color w:val="000000" w:themeColor="text1"/>
              </w:rPr>
              <w:t>桃檢</w:t>
            </w:r>
            <w:proofErr w:type="gramStart"/>
            <w:r w:rsidRPr="00052B4C">
              <w:rPr>
                <w:rFonts w:hAnsi="標楷體" w:hint="eastAsia"/>
                <w:color w:val="000000" w:themeColor="text1"/>
              </w:rPr>
              <w:t>偵</w:t>
            </w:r>
            <w:proofErr w:type="gramEnd"/>
            <w:r w:rsidRPr="00052B4C">
              <w:rPr>
                <w:rFonts w:hAnsi="標楷體" w:hint="eastAsia"/>
                <w:color w:val="000000" w:themeColor="text1"/>
              </w:rPr>
              <w:t>卷3，頁177-178</w:t>
            </w:r>
            <w:r w:rsidR="00456F4C" w:rsidRPr="00052B4C">
              <w:rPr>
                <w:rFonts w:hAnsi="標楷體" w:hint="eastAsia"/>
                <w:color w:val="000000" w:themeColor="text1"/>
              </w:rPr>
              <w:t>。</w:t>
            </w: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107.10.08</w:t>
            </w:r>
          </w:p>
        </w:tc>
        <w:tc>
          <w:tcPr>
            <w:tcW w:w="6095"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桃檢偵查檢察官張羽忻就被告張煥禎等</w:t>
            </w:r>
            <w:r w:rsidR="00771D91" w:rsidRPr="00052B4C">
              <w:rPr>
                <w:rFonts w:hAnsi="標楷體" w:hint="eastAsia"/>
                <w:color w:val="000000" w:themeColor="text1"/>
              </w:rPr>
              <w:t>4</w:t>
            </w:r>
            <w:r w:rsidRPr="00052B4C">
              <w:rPr>
                <w:rFonts w:hAnsi="標楷體" w:hint="eastAsia"/>
                <w:color w:val="000000" w:themeColor="text1"/>
              </w:rPr>
              <w:t>人以違反稅捐</w:t>
            </w:r>
            <w:proofErr w:type="gramStart"/>
            <w:r w:rsidRPr="00052B4C">
              <w:rPr>
                <w:rFonts w:hAnsi="標楷體" w:hint="eastAsia"/>
                <w:color w:val="000000" w:themeColor="text1"/>
              </w:rPr>
              <w:t>稽</w:t>
            </w:r>
            <w:proofErr w:type="gramEnd"/>
            <w:r w:rsidRPr="00052B4C">
              <w:rPr>
                <w:rFonts w:hAnsi="標楷體" w:hint="eastAsia"/>
                <w:color w:val="000000" w:themeColor="text1"/>
              </w:rPr>
              <w:t>徵法第41條</w:t>
            </w:r>
            <w:r w:rsidR="00771D91" w:rsidRPr="00052B4C">
              <w:rPr>
                <w:rFonts w:hAnsi="標楷體" w:hint="eastAsia"/>
                <w:color w:val="000000" w:themeColor="text1"/>
              </w:rPr>
              <w:t>，</w:t>
            </w:r>
            <w:r w:rsidRPr="00052B4C">
              <w:rPr>
                <w:rFonts w:hAnsi="標楷體" w:hint="eastAsia"/>
                <w:color w:val="000000" w:themeColor="text1"/>
              </w:rPr>
              <w:t>以不正當方法逃漏稅捐、刑法第216條與第215條行使業務登載不實文書等罪提起公訴。（桃園地檢</w:t>
            </w:r>
            <w:r w:rsidR="007E5A86" w:rsidRPr="00052B4C">
              <w:rPr>
                <w:rFonts w:hAnsi="標楷體" w:hint="eastAsia"/>
                <w:color w:val="000000" w:themeColor="text1"/>
              </w:rPr>
              <w:t>署</w:t>
            </w:r>
            <w:r w:rsidRPr="00052B4C">
              <w:rPr>
                <w:rFonts w:hAnsi="標楷體" w:hint="eastAsia"/>
                <w:color w:val="000000" w:themeColor="text1"/>
              </w:rPr>
              <w:t>檢察官107年10月8日</w:t>
            </w:r>
            <w:proofErr w:type="gramStart"/>
            <w:r w:rsidRPr="00052B4C">
              <w:rPr>
                <w:rFonts w:hAnsi="標楷體" w:hint="eastAsia"/>
                <w:color w:val="000000" w:themeColor="text1"/>
              </w:rPr>
              <w:t>105</w:t>
            </w:r>
            <w:proofErr w:type="gramEnd"/>
            <w:r w:rsidRPr="00052B4C">
              <w:rPr>
                <w:rFonts w:hAnsi="標楷體" w:hint="eastAsia"/>
                <w:color w:val="000000" w:themeColor="text1"/>
              </w:rPr>
              <w:t>年度</w:t>
            </w:r>
            <w:proofErr w:type="gramStart"/>
            <w:r w:rsidRPr="00052B4C">
              <w:rPr>
                <w:rFonts w:hAnsi="標楷體" w:hint="eastAsia"/>
                <w:color w:val="000000" w:themeColor="text1"/>
              </w:rPr>
              <w:t>偵</w:t>
            </w:r>
            <w:proofErr w:type="gramEnd"/>
            <w:r w:rsidRPr="00052B4C">
              <w:rPr>
                <w:rFonts w:hAnsi="標楷體" w:hint="eastAsia"/>
                <w:color w:val="000000" w:themeColor="text1"/>
              </w:rPr>
              <w:t>字第26865號、</w:t>
            </w:r>
            <w:proofErr w:type="gramStart"/>
            <w:r w:rsidRPr="00052B4C">
              <w:rPr>
                <w:rFonts w:hAnsi="標楷體" w:hint="eastAsia"/>
                <w:color w:val="000000" w:themeColor="text1"/>
              </w:rPr>
              <w:t>106</w:t>
            </w:r>
            <w:proofErr w:type="gramEnd"/>
            <w:r w:rsidRPr="00052B4C">
              <w:rPr>
                <w:rFonts w:hAnsi="標楷體" w:hint="eastAsia"/>
                <w:color w:val="000000" w:themeColor="text1"/>
              </w:rPr>
              <w:t>年度</w:t>
            </w:r>
            <w:proofErr w:type="gramStart"/>
            <w:r w:rsidRPr="00052B4C">
              <w:rPr>
                <w:rFonts w:hAnsi="標楷體" w:hint="eastAsia"/>
                <w:color w:val="000000" w:themeColor="text1"/>
              </w:rPr>
              <w:t>偵</w:t>
            </w:r>
            <w:proofErr w:type="gramEnd"/>
            <w:r w:rsidRPr="00052B4C">
              <w:rPr>
                <w:rFonts w:hAnsi="標楷體" w:hint="eastAsia"/>
                <w:color w:val="000000" w:themeColor="text1"/>
              </w:rPr>
              <w:t>字第096號起訴書）</w:t>
            </w:r>
          </w:p>
          <w:p w:rsidR="002E3A4D" w:rsidRPr="00052B4C" w:rsidRDefault="002E3A4D" w:rsidP="00771D91">
            <w:pPr>
              <w:pStyle w:val="14"/>
              <w:rPr>
                <w:rFonts w:hAnsi="標楷體"/>
                <w:color w:val="000000" w:themeColor="text1"/>
              </w:rPr>
            </w:pPr>
            <w:r w:rsidRPr="00052B4C">
              <w:rPr>
                <w:rFonts w:hAnsi="標楷體" w:hint="eastAsia"/>
                <w:color w:val="000000" w:themeColor="text1"/>
              </w:rPr>
              <w:t>起訴書記載：96年短報執行業務所得188,311,995元，應補繳稅額估算75,324,798元；97年短報執行業務所得178,874,770元，應補繳稅額估算71,549,908元（</w:t>
            </w:r>
            <w:r w:rsidRPr="00052B4C">
              <w:rPr>
                <w:rFonts w:hAnsi="標楷體" w:hint="eastAsia"/>
                <w:color w:val="000000" w:themeColor="text1"/>
                <w:u w:val="single"/>
              </w:rPr>
              <w:t>兩年應補繳稅額估算核計146,874,706元</w:t>
            </w:r>
            <w:r w:rsidR="00771D91" w:rsidRPr="00052B4C">
              <w:rPr>
                <w:rFonts w:hAnsi="標楷體" w:hint="eastAsia"/>
                <w:color w:val="000000" w:themeColor="text1"/>
                <w:u w:val="single"/>
              </w:rPr>
              <w:t>【</w:t>
            </w:r>
            <w:r w:rsidRPr="00052B4C">
              <w:rPr>
                <w:rFonts w:hAnsi="標楷體" w:hint="eastAsia"/>
                <w:color w:val="000000" w:themeColor="text1"/>
                <w:u w:val="single"/>
              </w:rPr>
              <w:t>約</w:t>
            </w:r>
            <w:r w:rsidRPr="00052B4C">
              <w:rPr>
                <w:rFonts w:hAnsi="標楷體" w:hint="eastAsia"/>
                <w:b/>
                <w:color w:val="000000" w:themeColor="text1"/>
                <w:u w:val="single"/>
              </w:rPr>
              <w:t>1億4仟萬</w:t>
            </w:r>
            <w:r w:rsidRPr="00052B4C">
              <w:rPr>
                <w:rFonts w:hAnsi="標楷體" w:hint="eastAsia"/>
                <w:color w:val="000000" w:themeColor="text1"/>
                <w:u w:val="single"/>
              </w:rPr>
              <w:t>元</w:t>
            </w:r>
            <w:r w:rsidR="00771D91" w:rsidRPr="00052B4C">
              <w:rPr>
                <w:rFonts w:hAnsi="標楷體" w:hint="eastAsia"/>
                <w:color w:val="000000" w:themeColor="text1"/>
                <w:u w:val="single"/>
              </w:rPr>
              <w:t>】</w:t>
            </w:r>
            <w:r w:rsidRPr="00052B4C">
              <w:rPr>
                <w:rFonts w:hAnsi="標楷體" w:hint="eastAsia"/>
                <w:color w:val="000000" w:themeColor="text1"/>
                <w:u w:val="single"/>
              </w:rPr>
              <w:t>）</w:t>
            </w:r>
            <w:r w:rsidRPr="00052B4C">
              <w:rPr>
                <w:rFonts w:hAnsi="標楷體" w:hint="eastAsia"/>
                <w:color w:val="000000" w:themeColor="text1"/>
              </w:rPr>
              <w:t>；96-104年合計應補繳稅額估算506,700,581元（約5億元）</w:t>
            </w:r>
            <w:r w:rsidR="00771D91" w:rsidRPr="00052B4C">
              <w:rPr>
                <w:rFonts w:hAnsi="標楷體" w:hint="eastAsia"/>
                <w:color w:val="000000" w:themeColor="text1"/>
              </w:rPr>
              <w:t>。</w:t>
            </w:r>
          </w:p>
        </w:tc>
        <w:tc>
          <w:tcPr>
            <w:tcW w:w="1418" w:type="dxa"/>
          </w:tcPr>
          <w:p w:rsidR="002E3A4D" w:rsidRPr="00052B4C" w:rsidRDefault="002E3A4D" w:rsidP="007C7248">
            <w:pPr>
              <w:pStyle w:val="14"/>
              <w:jc w:val="left"/>
              <w:rPr>
                <w:rFonts w:hAnsi="標楷體"/>
                <w:color w:val="000000" w:themeColor="text1"/>
              </w:rPr>
            </w:pP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107.12.04</w:t>
            </w:r>
          </w:p>
        </w:tc>
        <w:tc>
          <w:tcPr>
            <w:tcW w:w="6095" w:type="dxa"/>
          </w:tcPr>
          <w:p w:rsidR="002E3A4D" w:rsidRPr="00052B4C" w:rsidRDefault="002E3A4D" w:rsidP="00771D91">
            <w:pPr>
              <w:pStyle w:val="14"/>
              <w:rPr>
                <w:rFonts w:hAnsi="標楷體"/>
                <w:color w:val="000000" w:themeColor="text1"/>
              </w:rPr>
            </w:pPr>
            <w:r w:rsidRPr="00052B4C">
              <w:rPr>
                <w:rFonts w:hAnsi="標楷體" w:hint="eastAsia"/>
                <w:color w:val="000000" w:themeColor="text1"/>
              </w:rPr>
              <w:t>桃園地院</w:t>
            </w:r>
            <w:proofErr w:type="gramStart"/>
            <w:r w:rsidRPr="00052B4C">
              <w:rPr>
                <w:rFonts w:hAnsi="標楷體" w:hint="eastAsia"/>
                <w:color w:val="000000" w:themeColor="text1"/>
              </w:rPr>
              <w:t>刑事第16</w:t>
            </w:r>
            <w:proofErr w:type="gramEnd"/>
            <w:r w:rsidRPr="00052B4C">
              <w:rPr>
                <w:rFonts w:hAnsi="標楷體" w:hint="eastAsia"/>
                <w:color w:val="000000" w:themeColor="text1"/>
              </w:rPr>
              <w:t>庭第</w:t>
            </w:r>
            <w:r w:rsidR="00771D91" w:rsidRPr="00052B4C">
              <w:rPr>
                <w:rFonts w:hAnsi="標楷體" w:hint="eastAsia"/>
                <w:color w:val="000000" w:themeColor="text1"/>
              </w:rPr>
              <w:t>1</w:t>
            </w:r>
            <w:r w:rsidRPr="00052B4C">
              <w:rPr>
                <w:rFonts w:hAnsi="標楷體" w:hint="eastAsia"/>
                <w:color w:val="000000" w:themeColor="text1"/>
              </w:rPr>
              <w:t>次準備程序</w:t>
            </w:r>
            <w:r w:rsidR="00771D91" w:rsidRPr="00052B4C">
              <w:rPr>
                <w:rFonts w:hAnsi="標楷體" w:hint="eastAsia"/>
                <w:color w:val="000000" w:themeColor="text1"/>
              </w:rPr>
              <w:t>，</w:t>
            </w:r>
            <w:r w:rsidRPr="00052B4C">
              <w:rPr>
                <w:rFonts w:hAnsi="標楷體" w:hint="eastAsia"/>
                <w:color w:val="000000" w:themeColor="text1"/>
              </w:rPr>
              <w:t>被告張煥禎</w:t>
            </w:r>
            <w:proofErr w:type="gramStart"/>
            <w:r w:rsidRPr="00052B4C">
              <w:rPr>
                <w:rFonts w:hAnsi="標楷體" w:hint="eastAsia"/>
                <w:color w:val="000000" w:themeColor="text1"/>
              </w:rPr>
              <w:t>（</w:t>
            </w:r>
            <w:proofErr w:type="gramEnd"/>
            <w:r w:rsidRPr="00052B4C">
              <w:rPr>
                <w:rFonts w:hAnsi="標楷體" w:hint="eastAsia"/>
                <w:color w:val="000000" w:themeColor="text1"/>
              </w:rPr>
              <w:t>選辯：謝聰文</w:t>
            </w:r>
            <w:proofErr w:type="gramStart"/>
            <w:r w:rsidR="007E5A86" w:rsidRPr="00052B4C">
              <w:rPr>
                <w:rFonts w:hAnsi="標楷體" w:hint="eastAsia"/>
                <w:color w:val="000000" w:themeColor="text1"/>
              </w:rPr>
              <w:t>律師</w:t>
            </w:r>
            <w:r w:rsidRPr="00052B4C">
              <w:rPr>
                <w:rFonts w:hAnsi="標楷體" w:hint="eastAsia"/>
                <w:color w:val="000000" w:themeColor="text1"/>
              </w:rPr>
              <w:t>與絲漢德</w:t>
            </w:r>
            <w:proofErr w:type="gramEnd"/>
            <w:r w:rsidRPr="00052B4C">
              <w:rPr>
                <w:rFonts w:hAnsi="標楷體" w:hint="eastAsia"/>
                <w:color w:val="000000" w:themeColor="text1"/>
              </w:rPr>
              <w:t>律師</w:t>
            </w:r>
            <w:proofErr w:type="gramStart"/>
            <w:r w:rsidRPr="00052B4C">
              <w:rPr>
                <w:rFonts w:hAnsi="標楷體" w:hint="eastAsia"/>
                <w:color w:val="000000" w:themeColor="text1"/>
              </w:rPr>
              <w:t>）</w:t>
            </w:r>
            <w:proofErr w:type="gramEnd"/>
            <w:r w:rsidRPr="00052B4C">
              <w:rPr>
                <w:rFonts w:hAnsi="標楷體" w:hint="eastAsia"/>
                <w:color w:val="000000" w:themeColor="text1"/>
              </w:rPr>
              <w:t>等</w:t>
            </w:r>
            <w:r w:rsidR="00771D91" w:rsidRPr="00052B4C">
              <w:rPr>
                <w:rFonts w:hAnsi="標楷體" w:hint="eastAsia"/>
                <w:color w:val="000000" w:themeColor="text1"/>
              </w:rPr>
              <w:t>4</w:t>
            </w:r>
            <w:r w:rsidRPr="00052B4C">
              <w:rPr>
                <w:rFonts w:hAnsi="標楷體" w:hint="eastAsia"/>
                <w:color w:val="000000" w:themeColor="text1"/>
              </w:rPr>
              <w:t>人請求認罪協商。（法官馮浩庭、檢察官陳嘉義）</w:t>
            </w:r>
          </w:p>
        </w:tc>
        <w:tc>
          <w:tcPr>
            <w:tcW w:w="1418" w:type="dxa"/>
          </w:tcPr>
          <w:p w:rsidR="002E3A4D" w:rsidRPr="00052B4C" w:rsidRDefault="002E3A4D" w:rsidP="00771D91">
            <w:pPr>
              <w:pStyle w:val="14"/>
              <w:rPr>
                <w:rFonts w:hAnsi="標楷體"/>
                <w:color w:val="000000" w:themeColor="text1"/>
              </w:rPr>
            </w:pPr>
            <w:r w:rsidRPr="00052B4C">
              <w:rPr>
                <w:rFonts w:hAnsi="標楷體" w:hint="eastAsia"/>
                <w:color w:val="000000" w:themeColor="text1"/>
              </w:rPr>
              <w:t>該筆錄並未記載檢察官意見，法院亦未表達同意</w:t>
            </w:r>
            <w:r w:rsidRPr="00052B4C">
              <w:rPr>
                <w:rFonts w:hAnsi="標楷體" w:hint="eastAsia"/>
                <w:color w:val="000000" w:themeColor="text1"/>
              </w:rPr>
              <w:lastRenderedPageBreak/>
              <w:t>（刑訴 455-2Ⅰ）</w:t>
            </w:r>
            <w:r w:rsidR="00456F4C" w:rsidRPr="00052B4C">
              <w:rPr>
                <w:rFonts w:hAnsi="標楷體" w:hint="eastAsia"/>
                <w:color w:val="000000" w:themeColor="text1"/>
              </w:rPr>
              <w:t>。</w:t>
            </w: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lastRenderedPageBreak/>
              <w:t>107.12.21</w:t>
            </w:r>
          </w:p>
          <w:p w:rsidR="002E3A4D" w:rsidRPr="00052B4C" w:rsidRDefault="002E3A4D" w:rsidP="007C7248">
            <w:pPr>
              <w:pStyle w:val="14"/>
              <w:rPr>
                <w:rFonts w:hAnsi="標楷體"/>
                <w:color w:val="000000" w:themeColor="text1"/>
              </w:rPr>
            </w:pPr>
          </w:p>
        </w:tc>
        <w:tc>
          <w:tcPr>
            <w:tcW w:w="6095"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地點：桃園地檢署舊大樓公訴組辦公室與桃園地院辦公室相連之</w:t>
            </w:r>
            <w:r w:rsidRPr="00052B4C">
              <w:rPr>
                <w:rFonts w:hAnsi="標楷體"/>
                <w:color w:val="000000" w:themeColor="text1"/>
              </w:rPr>
              <w:t>2</w:t>
            </w:r>
            <w:r w:rsidRPr="00052B4C">
              <w:rPr>
                <w:rFonts w:hAnsi="標楷體" w:hint="eastAsia"/>
                <w:color w:val="000000" w:themeColor="text1"/>
              </w:rPr>
              <w:t>樓法警勤務台後方之會議室。</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參與人員檢方：檢察官陳嘉義；辯護人方：絲漢德律師及其他律師約4人(被告未參與</w:t>
            </w:r>
            <w:proofErr w:type="gramStart"/>
            <w:r w:rsidRPr="00052B4C">
              <w:rPr>
                <w:rFonts w:hAnsi="標楷體" w:hint="eastAsia"/>
                <w:color w:val="000000" w:themeColor="text1"/>
              </w:rPr>
              <w:t>）</w:t>
            </w:r>
            <w:proofErr w:type="gramEnd"/>
            <w:r w:rsidRPr="00052B4C">
              <w:rPr>
                <w:rFonts w:hAnsi="標楷體" w:hint="eastAsia"/>
                <w:color w:val="000000" w:themeColor="text1"/>
              </w:rPr>
              <w:t>。</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會議内容要旨：辯護人方表明本件希望協商之意願，協商内容包含犯罪所得沒收數額即本件逃漏税額之</w:t>
            </w:r>
            <w:r w:rsidR="004353BC" w:rsidRPr="00052B4C">
              <w:rPr>
                <w:rFonts w:hAnsi="標楷體" w:hint="eastAsia"/>
                <w:color w:val="000000" w:themeColor="text1"/>
              </w:rPr>
              <w:t>確</w:t>
            </w:r>
            <w:r w:rsidRPr="00052B4C">
              <w:rPr>
                <w:rFonts w:hAnsi="標楷體" w:hint="eastAsia"/>
                <w:color w:val="000000" w:themeColor="text1"/>
              </w:rPr>
              <w:t>定，而其中除</w:t>
            </w:r>
            <w:r w:rsidRPr="00052B4C">
              <w:rPr>
                <w:rFonts w:hAnsi="標楷體"/>
                <w:color w:val="000000" w:themeColor="text1"/>
              </w:rPr>
              <w:t>96</w:t>
            </w:r>
            <w:r w:rsidRPr="00052B4C">
              <w:rPr>
                <w:rFonts w:hAnsi="標楷體" w:hint="eastAsia"/>
                <w:color w:val="000000" w:themeColor="text1"/>
              </w:rPr>
              <w:t>年、</w:t>
            </w:r>
            <w:r w:rsidRPr="00052B4C">
              <w:rPr>
                <w:rFonts w:hAnsi="標楷體"/>
                <w:color w:val="000000" w:themeColor="text1"/>
              </w:rPr>
              <w:t>97</w:t>
            </w:r>
            <w:r w:rsidRPr="00052B4C">
              <w:rPr>
                <w:rFonts w:hAnsi="標楷體" w:hint="eastAsia"/>
                <w:color w:val="000000" w:themeColor="text1"/>
              </w:rPr>
              <w:t>年兩年度之税款已逾核課期間，國稅局未能令被告補稅外，其餘年度</w:t>
            </w:r>
            <w:r w:rsidRPr="00052B4C">
              <w:rPr>
                <w:rFonts w:hAnsi="標楷體"/>
                <w:color w:val="000000" w:themeColor="text1"/>
              </w:rPr>
              <w:t>(98</w:t>
            </w:r>
            <w:r w:rsidRPr="00052B4C">
              <w:rPr>
                <w:rFonts w:hAnsi="標楷體" w:hint="eastAsia"/>
                <w:color w:val="000000" w:themeColor="text1"/>
              </w:rPr>
              <w:t>年至</w:t>
            </w:r>
            <w:r w:rsidRPr="00052B4C">
              <w:rPr>
                <w:rFonts w:hAnsi="標楷體"/>
                <w:color w:val="000000" w:themeColor="text1"/>
              </w:rPr>
              <w:t>104</w:t>
            </w:r>
            <w:r w:rsidRPr="00052B4C">
              <w:rPr>
                <w:rFonts w:hAnsi="標楷體" w:hint="eastAsia"/>
                <w:color w:val="000000" w:themeColor="text1"/>
              </w:rPr>
              <w:t>年</w:t>
            </w:r>
            <w:r w:rsidRPr="00052B4C">
              <w:rPr>
                <w:rFonts w:hAnsi="標楷體"/>
                <w:color w:val="000000" w:themeColor="text1"/>
              </w:rPr>
              <w:t xml:space="preserve">) </w:t>
            </w:r>
            <w:r w:rsidR="005D0F14" w:rsidRPr="00052B4C">
              <w:rPr>
                <w:rFonts w:hAnsi="標楷體" w:hint="eastAsia"/>
                <w:color w:val="000000" w:themeColor="text1"/>
              </w:rPr>
              <w:t>均已補稅或正復</w:t>
            </w:r>
            <w:r w:rsidRPr="00052B4C">
              <w:rPr>
                <w:rFonts w:hAnsi="標楷體" w:hint="eastAsia"/>
                <w:color w:val="000000" w:themeColor="text1"/>
              </w:rPr>
              <w:t>查中，嗣後亦會補繳。</w:t>
            </w:r>
            <w:proofErr w:type="gramStart"/>
            <w:r w:rsidRPr="00052B4C">
              <w:rPr>
                <w:rFonts w:hAnsi="標楷體" w:hint="eastAsia"/>
                <w:color w:val="000000" w:themeColor="text1"/>
              </w:rPr>
              <w:t>嗣</w:t>
            </w:r>
            <w:proofErr w:type="gramEnd"/>
            <w:r w:rsidRPr="00052B4C">
              <w:rPr>
                <w:rFonts w:hAnsi="標楷體" w:hint="eastAsia"/>
                <w:color w:val="000000" w:themeColor="text1"/>
              </w:rPr>
              <w:t>辯護人爭執起訴書認定96年、97年</w:t>
            </w:r>
            <w:proofErr w:type="gramStart"/>
            <w:r w:rsidRPr="00052B4C">
              <w:rPr>
                <w:rFonts w:hAnsi="標楷體" w:hint="eastAsia"/>
                <w:color w:val="000000" w:themeColor="text1"/>
              </w:rPr>
              <w:t>兩</w:t>
            </w:r>
            <w:proofErr w:type="gramEnd"/>
            <w:r w:rsidRPr="00052B4C">
              <w:rPr>
                <w:rFonts w:hAnsi="標楷體" w:hint="eastAsia"/>
                <w:color w:val="000000" w:themeColor="text1"/>
              </w:rPr>
              <w:t>年度之逃漏稅額過高，且非國稅局之官方計算，實際逃漏税額應該更低。檢方即表示此兩年度須再經適當且有憑之第三方計算，才能確認辯護人方之爭執有無法律上正當性，辯護人方表示會再另找會計事務所試算。檢方另表明去詢問公訴</w:t>
            </w:r>
            <w:r w:rsidR="006E16BA" w:rsidRPr="00052B4C">
              <w:rPr>
                <w:rFonts w:hAnsi="標楷體" w:hint="eastAsia"/>
                <w:color w:val="000000" w:themeColor="text1"/>
              </w:rPr>
              <w:t>組</w:t>
            </w:r>
            <w:r w:rsidRPr="00052B4C">
              <w:rPr>
                <w:rFonts w:hAnsi="標楷體" w:hint="eastAsia"/>
                <w:color w:val="000000" w:themeColor="text1"/>
              </w:rPr>
              <w:t>主任、偵查起訴檢察官、偵查起訴</w:t>
            </w:r>
            <w:r w:rsidR="006E16BA" w:rsidRPr="00052B4C">
              <w:rPr>
                <w:rFonts w:hAnsi="標楷體" w:hint="eastAsia"/>
                <w:color w:val="000000" w:themeColor="text1"/>
              </w:rPr>
              <w:t>組</w:t>
            </w:r>
            <w:r w:rsidRPr="00052B4C">
              <w:rPr>
                <w:rFonts w:hAnsi="標楷體" w:hint="eastAsia"/>
                <w:color w:val="000000" w:themeColor="text1"/>
              </w:rPr>
              <w:t>主任檢察官就本件</w:t>
            </w:r>
            <w:proofErr w:type="gramStart"/>
            <w:r w:rsidRPr="00052B4C">
              <w:rPr>
                <w:rFonts w:hAnsi="標楷體" w:hint="eastAsia"/>
                <w:color w:val="000000" w:themeColor="text1"/>
              </w:rPr>
              <w:t>若行</w:t>
            </w:r>
            <w:proofErr w:type="gramEnd"/>
            <w:r w:rsidRPr="00052B4C">
              <w:rPr>
                <w:rFonts w:hAnsi="標楷體" w:hint="eastAsia"/>
                <w:color w:val="000000" w:themeColor="text1"/>
              </w:rPr>
              <w:t>協商程序之意見。</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絲漢德律師稱：協商時有跟法官表達協商意願，檢方也說可以談，所以訂了另一個庭期，談好就來申請。開庭之後，有跟檢察官陳嘉義談，</w:t>
            </w:r>
            <w:proofErr w:type="gramStart"/>
            <w:r w:rsidRPr="00052B4C">
              <w:rPr>
                <w:rFonts w:hAnsi="標楷體" w:hint="eastAsia"/>
                <w:color w:val="000000" w:themeColor="text1"/>
              </w:rPr>
              <w:t>陳檢說會回去</w:t>
            </w:r>
            <w:proofErr w:type="gramEnd"/>
            <w:r w:rsidRPr="00052B4C">
              <w:rPr>
                <w:rFonts w:hAnsi="標楷體" w:hint="eastAsia"/>
                <w:color w:val="000000" w:themeColor="text1"/>
              </w:rPr>
              <w:t>問意見。幾天後有約見面，107</w:t>
            </w:r>
            <w:r w:rsidR="0055050E" w:rsidRPr="00052B4C">
              <w:rPr>
                <w:rFonts w:hAnsi="標楷體" w:hint="eastAsia"/>
                <w:color w:val="000000" w:themeColor="text1"/>
              </w:rPr>
              <w:t>年</w:t>
            </w:r>
            <w:r w:rsidRPr="00052B4C">
              <w:rPr>
                <w:rFonts w:hAnsi="標楷體" w:hint="eastAsia"/>
                <w:color w:val="000000" w:themeColor="text1"/>
              </w:rPr>
              <w:t>12</w:t>
            </w:r>
            <w:r w:rsidR="0055050E" w:rsidRPr="00052B4C">
              <w:rPr>
                <w:rFonts w:hAnsi="標楷體" w:hint="eastAsia"/>
                <w:color w:val="000000" w:themeColor="text1"/>
              </w:rPr>
              <w:t>月</w:t>
            </w:r>
            <w:r w:rsidRPr="00052B4C">
              <w:rPr>
                <w:rFonts w:hAnsi="標楷體" w:hint="eastAsia"/>
                <w:color w:val="000000" w:themeColor="text1"/>
              </w:rPr>
              <w:t>21</w:t>
            </w:r>
            <w:r w:rsidR="0055050E" w:rsidRPr="00052B4C">
              <w:rPr>
                <w:rFonts w:hAnsi="標楷體" w:hint="eastAsia"/>
                <w:color w:val="000000" w:themeColor="text1"/>
              </w:rPr>
              <w:t>日</w:t>
            </w:r>
            <w:r w:rsidRPr="00052B4C">
              <w:rPr>
                <w:rFonts w:hAnsi="標楷體" w:hint="eastAsia"/>
                <w:color w:val="000000" w:themeColor="text1"/>
              </w:rPr>
              <w:t>本案4個被告的辯護人有到桃檢會議室見面討論，我有表達張院長願意</w:t>
            </w:r>
            <w:proofErr w:type="gramStart"/>
            <w:r w:rsidRPr="00052B4C">
              <w:rPr>
                <w:rFonts w:hAnsi="標楷體" w:hint="eastAsia"/>
                <w:color w:val="000000" w:themeColor="text1"/>
              </w:rPr>
              <w:t>繳</w:t>
            </w:r>
            <w:proofErr w:type="gramEnd"/>
            <w:r w:rsidRPr="00052B4C">
              <w:rPr>
                <w:rFonts w:hAnsi="標楷體" w:hint="eastAsia"/>
                <w:color w:val="000000" w:themeColor="text1"/>
              </w:rPr>
              <w:t>欠稅，以認罪為前提，希望每</w:t>
            </w:r>
            <w:proofErr w:type="gramStart"/>
            <w:r w:rsidRPr="00052B4C">
              <w:rPr>
                <w:rFonts w:hAnsi="標楷體" w:hint="eastAsia"/>
                <w:color w:val="000000" w:themeColor="text1"/>
              </w:rPr>
              <w:t>個</w:t>
            </w:r>
            <w:proofErr w:type="gramEnd"/>
            <w:r w:rsidRPr="00052B4C">
              <w:rPr>
                <w:rFonts w:hAnsi="標楷體" w:hint="eastAsia"/>
                <w:color w:val="000000" w:themeColor="text1"/>
              </w:rPr>
              <w:t>年度都判易科罰金的範圍，有爭議的是96年與97年的稅額，因為超過核課</w:t>
            </w:r>
            <w:proofErr w:type="gramStart"/>
            <w:r w:rsidRPr="00052B4C">
              <w:rPr>
                <w:rFonts w:hAnsi="標楷體" w:hint="eastAsia"/>
                <w:color w:val="000000" w:themeColor="text1"/>
              </w:rPr>
              <w:t>期間，</w:t>
            </w:r>
            <w:proofErr w:type="gramEnd"/>
            <w:r w:rsidRPr="00052B4C">
              <w:rPr>
                <w:rFonts w:hAnsi="標楷體" w:hint="eastAsia"/>
                <w:color w:val="000000" w:themeColor="text1"/>
              </w:rPr>
              <w:t>可否沒收實務上有爭議，行政上已不能核課，</w:t>
            </w:r>
            <w:proofErr w:type="gramStart"/>
            <w:r w:rsidRPr="00052B4C">
              <w:rPr>
                <w:rFonts w:hAnsi="標楷體" w:hint="eastAsia"/>
                <w:color w:val="000000" w:themeColor="text1"/>
              </w:rPr>
              <w:t>檢方說對刑</w:t>
            </w:r>
            <w:proofErr w:type="gramEnd"/>
            <w:r w:rsidRPr="00052B4C">
              <w:rPr>
                <w:rFonts w:hAnsi="標楷體" w:hint="eastAsia"/>
                <w:color w:val="000000" w:themeColor="text1"/>
              </w:rPr>
              <w:t>度沒有意見，</w:t>
            </w:r>
            <w:proofErr w:type="gramStart"/>
            <w:r w:rsidRPr="00052B4C">
              <w:rPr>
                <w:rFonts w:hAnsi="標楷體" w:hint="eastAsia"/>
                <w:color w:val="000000" w:themeColor="text1"/>
              </w:rPr>
              <w:t>陳檢說會回去</w:t>
            </w:r>
            <w:proofErr w:type="gramEnd"/>
            <w:r w:rsidRPr="00052B4C">
              <w:rPr>
                <w:rFonts w:hAnsi="標楷體" w:hint="eastAsia"/>
                <w:color w:val="000000" w:themeColor="text1"/>
              </w:rPr>
              <w:t>再討論，雙方約</w:t>
            </w:r>
            <w:r w:rsidR="0055050E" w:rsidRPr="00052B4C">
              <w:rPr>
                <w:rFonts w:hAnsi="標楷體" w:hint="eastAsia"/>
                <w:color w:val="000000" w:themeColor="text1"/>
              </w:rPr>
              <w:t>108年</w:t>
            </w:r>
            <w:r w:rsidRPr="00052B4C">
              <w:rPr>
                <w:rFonts w:hAnsi="標楷體" w:hint="eastAsia"/>
                <w:color w:val="000000" w:themeColor="text1"/>
              </w:rPr>
              <w:t>1</w:t>
            </w:r>
            <w:r w:rsidR="0055050E" w:rsidRPr="00052B4C">
              <w:rPr>
                <w:rFonts w:hAnsi="標楷體" w:hint="eastAsia"/>
                <w:color w:val="000000" w:themeColor="text1"/>
              </w:rPr>
              <w:t>月</w:t>
            </w:r>
            <w:r w:rsidRPr="00052B4C">
              <w:rPr>
                <w:rFonts w:hAnsi="標楷體" w:hint="eastAsia"/>
                <w:color w:val="000000" w:themeColor="text1"/>
              </w:rPr>
              <w:t>4</w:t>
            </w:r>
            <w:r w:rsidR="0055050E" w:rsidRPr="00052B4C">
              <w:rPr>
                <w:rFonts w:hAnsi="標楷體" w:hint="eastAsia"/>
                <w:color w:val="000000" w:themeColor="text1"/>
              </w:rPr>
              <w:t>日</w:t>
            </w:r>
            <w:r w:rsidRPr="00052B4C">
              <w:rPr>
                <w:rFonts w:hAnsi="標楷體" w:hint="eastAsia"/>
                <w:color w:val="000000" w:themeColor="text1"/>
              </w:rPr>
              <w:t>再碰面確認。</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蔡正傑檢察官：並非每次協商過程都有跟我講。第</w:t>
            </w:r>
            <w:r w:rsidR="0055050E" w:rsidRPr="00052B4C">
              <w:rPr>
                <w:rFonts w:hAnsi="標楷體" w:hint="eastAsia"/>
                <w:color w:val="000000" w:themeColor="text1"/>
              </w:rPr>
              <w:t>1</w:t>
            </w:r>
            <w:r w:rsidRPr="00052B4C">
              <w:rPr>
                <w:rFonts w:hAnsi="標楷體" w:hint="eastAsia"/>
                <w:color w:val="000000" w:themeColor="text1"/>
              </w:rPr>
              <w:t>次是12月來找我，我與他討論，法院</w:t>
            </w:r>
            <w:proofErr w:type="gramStart"/>
            <w:r w:rsidRPr="00052B4C">
              <w:rPr>
                <w:rFonts w:hAnsi="標楷體" w:hint="eastAsia"/>
                <w:color w:val="000000" w:themeColor="text1"/>
              </w:rPr>
              <w:t>要判此案</w:t>
            </w:r>
            <w:proofErr w:type="gramEnd"/>
            <w:r w:rsidRPr="00052B4C">
              <w:rPr>
                <w:rFonts w:hAnsi="標楷體" w:hint="eastAsia"/>
                <w:color w:val="000000" w:themeColor="text1"/>
              </w:rPr>
              <w:t>應該不至於入監，如果讓法院判可能判較輕，對方有要求協商，可以跟對方談談看。之後陳檢與律師約見面我並不知道。</w:t>
            </w:r>
          </w:p>
          <w:p w:rsidR="002E3A4D" w:rsidRPr="00052B4C" w:rsidRDefault="002E3A4D" w:rsidP="0055050E">
            <w:pPr>
              <w:pStyle w:val="14"/>
              <w:rPr>
                <w:rFonts w:hAnsi="標楷體"/>
                <w:color w:val="000000" w:themeColor="text1"/>
              </w:rPr>
            </w:pPr>
            <w:r w:rsidRPr="00052B4C">
              <w:rPr>
                <w:rFonts w:hAnsi="標楷體" w:hint="eastAsia"/>
                <w:color w:val="000000" w:themeColor="text1"/>
              </w:rPr>
              <w:t>檢察官陳嘉義：107</w:t>
            </w:r>
            <w:r w:rsidR="0055050E" w:rsidRPr="00052B4C">
              <w:rPr>
                <w:rFonts w:hAnsi="標楷體" w:hint="eastAsia"/>
                <w:color w:val="000000" w:themeColor="text1"/>
              </w:rPr>
              <w:t>年</w:t>
            </w:r>
            <w:r w:rsidRPr="00052B4C">
              <w:rPr>
                <w:rFonts w:hAnsi="標楷體" w:hint="eastAsia"/>
                <w:color w:val="000000" w:themeColor="text1"/>
              </w:rPr>
              <w:t>12</w:t>
            </w:r>
            <w:r w:rsidR="0055050E" w:rsidRPr="00052B4C">
              <w:rPr>
                <w:rFonts w:hAnsi="標楷體" w:hint="eastAsia"/>
                <w:color w:val="000000" w:themeColor="text1"/>
              </w:rPr>
              <w:t>月</w:t>
            </w:r>
            <w:r w:rsidRPr="00052B4C">
              <w:rPr>
                <w:rFonts w:hAnsi="標楷體" w:hint="eastAsia"/>
                <w:color w:val="000000" w:themeColor="text1"/>
              </w:rPr>
              <w:t>21</w:t>
            </w:r>
            <w:r w:rsidR="0055050E" w:rsidRPr="00052B4C">
              <w:rPr>
                <w:rFonts w:hAnsi="標楷體" w:hint="eastAsia"/>
                <w:color w:val="000000" w:themeColor="text1"/>
              </w:rPr>
              <w:t>日</w:t>
            </w:r>
            <w:r w:rsidRPr="00052B4C">
              <w:rPr>
                <w:rFonts w:hAnsi="標楷體" w:hint="eastAsia"/>
                <w:color w:val="000000" w:themeColor="text1"/>
              </w:rPr>
              <w:t>第</w:t>
            </w:r>
            <w:r w:rsidR="0055050E" w:rsidRPr="00052B4C">
              <w:rPr>
                <w:rFonts w:hAnsi="標楷體" w:hint="eastAsia"/>
                <w:color w:val="000000" w:themeColor="text1"/>
              </w:rPr>
              <w:t>1</w:t>
            </w:r>
            <w:r w:rsidRPr="00052B4C">
              <w:rPr>
                <w:rFonts w:hAnsi="標楷體" w:hint="eastAsia"/>
                <w:color w:val="000000" w:themeColor="text1"/>
              </w:rPr>
              <w:t>次正式表明協商意願，條件犯罪所得沒收數額及逃漏稅額，辯護人認為96</w:t>
            </w:r>
            <w:r w:rsidR="0055050E" w:rsidRPr="00052B4C">
              <w:rPr>
                <w:rFonts w:hAnsi="標楷體" w:hint="eastAsia"/>
                <w:color w:val="000000" w:themeColor="text1"/>
              </w:rPr>
              <w:t>年</w:t>
            </w:r>
            <w:r w:rsidRPr="00052B4C">
              <w:rPr>
                <w:rFonts w:hAnsi="標楷體" w:hint="eastAsia"/>
                <w:color w:val="000000" w:themeColor="text1"/>
              </w:rPr>
              <w:t>、97</w:t>
            </w:r>
            <w:r w:rsidR="0055050E" w:rsidRPr="00052B4C">
              <w:rPr>
                <w:rFonts w:hAnsi="標楷體" w:hint="eastAsia"/>
                <w:color w:val="000000" w:themeColor="text1"/>
              </w:rPr>
              <w:t>年</w:t>
            </w:r>
            <w:proofErr w:type="gramStart"/>
            <w:r w:rsidRPr="00052B4C">
              <w:rPr>
                <w:rFonts w:hAnsi="標楷體" w:hint="eastAsia"/>
                <w:color w:val="000000" w:themeColor="text1"/>
              </w:rPr>
              <w:t>逃漏稅額非起訴書</w:t>
            </w:r>
            <w:proofErr w:type="gramEnd"/>
            <w:r w:rsidRPr="00052B4C">
              <w:rPr>
                <w:rFonts w:hAnsi="標楷體" w:hint="eastAsia"/>
                <w:color w:val="000000" w:themeColor="text1"/>
              </w:rPr>
              <w:t>所列，因為尚有爭執數額，需要第三方，</w:t>
            </w:r>
            <w:proofErr w:type="gramStart"/>
            <w:r w:rsidRPr="00052B4C">
              <w:rPr>
                <w:rFonts w:hAnsi="標楷體" w:hint="eastAsia"/>
                <w:color w:val="000000" w:themeColor="text1"/>
              </w:rPr>
              <w:t>律師說會找</w:t>
            </w:r>
            <w:proofErr w:type="gramEnd"/>
            <w:r w:rsidRPr="00052B4C">
              <w:rPr>
                <w:rFonts w:hAnsi="標楷體" w:hint="eastAsia"/>
                <w:color w:val="000000" w:themeColor="text1"/>
              </w:rPr>
              <w:t>會計師試算，我有表明協商意願會轉達公訴主任、偵查檢察官及偵查主任檢察官。</w:t>
            </w:r>
          </w:p>
        </w:tc>
        <w:tc>
          <w:tcPr>
            <w:tcW w:w="1418" w:type="dxa"/>
          </w:tcPr>
          <w:p w:rsidR="002E3A4D" w:rsidRPr="00052B4C" w:rsidRDefault="002E3A4D" w:rsidP="00771D91">
            <w:pPr>
              <w:pStyle w:val="14"/>
              <w:rPr>
                <w:rFonts w:hAnsi="標楷體"/>
                <w:color w:val="000000" w:themeColor="text1"/>
              </w:rPr>
            </w:pPr>
            <w:r w:rsidRPr="00052B4C">
              <w:rPr>
                <w:rFonts w:hAnsi="標楷體" w:hint="eastAsia"/>
                <w:color w:val="000000" w:themeColor="text1"/>
              </w:rPr>
              <w:t>107年</w:t>
            </w:r>
            <w:proofErr w:type="gramStart"/>
            <w:r w:rsidRPr="00052B4C">
              <w:rPr>
                <w:rFonts w:hAnsi="標楷體" w:hint="eastAsia"/>
                <w:color w:val="000000" w:themeColor="text1"/>
              </w:rPr>
              <w:t>審重訴</w:t>
            </w:r>
            <w:proofErr w:type="gramEnd"/>
            <w:r w:rsidRPr="00052B4C">
              <w:rPr>
                <w:rFonts w:hAnsi="標楷體" w:hint="eastAsia"/>
                <w:color w:val="000000" w:themeColor="text1"/>
              </w:rPr>
              <w:t>4被告張煥禎違反稅捐</w:t>
            </w:r>
            <w:proofErr w:type="gramStart"/>
            <w:r w:rsidRPr="00052B4C">
              <w:rPr>
                <w:rFonts w:hAnsi="標楷體" w:hint="eastAsia"/>
                <w:color w:val="000000" w:themeColor="text1"/>
              </w:rPr>
              <w:t>稽</w:t>
            </w:r>
            <w:proofErr w:type="gramEnd"/>
            <w:r w:rsidRPr="00052B4C">
              <w:rPr>
                <w:rFonts w:hAnsi="標楷體" w:hint="eastAsia"/>
                <w:color w:val="000000" w:themeColor="text1"/>
              </w:rPr>
              <w:t>徵法案件</w:t>
            </w:r>
            <w:proofErr w:type="gramStart"/>
            <w:r w:rsidRPr="00052B4C">
              <w:rPr>
                <w:rFonts w:hAnsi="標楷體"/>
                <w:color w:val="000000" w:themeColor="text1"/>
              </w:rPr>
              <w:t>—</w:t>
            </w:r>
            <w:proofErr w:type="gramEnd"/>
          </w:p>
          <w:p w:rsidR="002E3A4D" w:rsidRPr="00052B4C" w:rsidRDefault="002E3A4D" w:rsidP="00771D91">
            <w:pPr>
              <w:pStyle w:val="14"/>
              <w:rPr>
                <w:rFonts w:hAnsi="標楷體"/>
                <w:color w:val="000000" w:themeColor="text1"/>
              </w:rPr>
            </w:pPr>
            <w:r w:rsidRPr="00052B4C">
              <w:rPr>
                <w:rFonts w:hAnsi="標楷體" w:hint="eastAsia"/>
                <w:color w:val="000000" w:themeColor="text1"/>
              </w:rPr>
              <w:t>審判外非正式會議協商第</w:t>
            </w:r>
            <w:r w:rsidR="00771D91" w:rsidRPr="00052B4C">
              <w:rPr>
                <w:rFonts w:hAnsi="標楷體" w:hint="eastAsia"/>
                <w:color w:val="000000" w:themeColor="text1"/>
              </w:rPr>
              <w:t>1</w:t>
            </w:r>
            <w:r w:rsidRPr="00052B4C">
              <w:rPr>
                <w:rFonts w:hAnsi="標楷體" w:hint="eastAsia"/>
                <w:color w:val="000000" w:themeColor="text1"/>
              </w:rPr>
              <w:t>次</w:t>
            </w:r>
            <w:r w:rsidR="00456F4C" w:rsidRPr="00052B4C">
              <w:rPr>
                <w:rFonts w:hAnsi="標楷體" w:hint="eastAsia"/>
                <w:color w:val="000000" w:themeColor="text1"/>
              </w:rPr>
              <w:t>。</w:t>
            </w:r>
          </w:p>
          <w:p w:rsidR="002E3A4D" w:rsidRPr="00052B4C" w:rsidRDefault="002E3A4D" w:rsidP="00771D91">
            <w:pPr>
              <w:pStyle w:val="14"/>
              <w:rPr>
                <w:rFonts w:hAnsi="標楷體"/>
                <w:color w:val="000000" w:themeColor="text1"/>
              </w:rPr>
            </w:pPr>
          </w:p>
          <w:p w:rsidR="002E3A4D" w:rsidRPr="00052B4C" w:rsidRDefault="002E3A4D" w:rsidP="00771D91">
            <w:pPr>
              <w:pStyle w:val="14"/>
              <w:rPr>
                <w:rFonts w:hAnsi="標楷體"/>
                <w:color w:val="000000" w:themeColor="text1"/>
              </w:rPr>
            </w:pPr>
          </w:p>
          <w:p w:rsidR="002E3A4D" w:rsidRPr="00052B4C" w:rsidRDefault="002E3A4D" w:rsidP="00771D91">
            <w:pPr>
              <w:pStyle w:val="14"/>
              <w:rPr>
                <w:rFonts w:hAnsi="標楷體"/>
                <w:color w:val="000000" w:themeColor="text1"/>
              </w:rPr>
            </w:pPr>
          </w:p>
          <w:p w:rsidR="002E3A4D" w:rsidRPr="00052B4C" w:rsidRDefault="002E3A4D" w:rsidP="00771D91">
            <w:pPr>
              <w:pStyle w:val="14"/>
              <w:rPr>
                <w:rFonts w:hAnsi="標楷體"/>
                <w:color w:val="000000" w:themeColor="text1"/>
              </w:rPr>
            </w:pPr>
          </w:p>
          <w:p w:rsidR="002E3A4D" w:rsidRPr="00052B4C" w:rsidRDefault="002E3A4D" w:rsidP="00771D91">
            <w:pPr>
              <w:pStyle w:val="14"/>
              <w:rPr>
                <w:rFonts w:hAnsi="標楷體"/>
                <w:color w:val="000000" w:themeColor="text1"/>
              </w:rPr>
            </w:pPr>
          </w:p>
          <w:p w:rsidR="002E3A4D" w:rsidRPr="00052B4C" w:rsidRDefault="002E3A4D" w:rsidP="00771D91">
            <w:pPr>
              <w:pStyle w:val="14"/>
              <w:rPr>
                <w:rFonts w:hAnsi="標楷體"/>
                <w:color w:val="000000" w:themeColor="text1"/>
              </w:rPr>
            </w:pPr>
          </w:p>
          <w:p w:rsidR="002E3A4D" w:rsidRPr="00052B4C" w:rsidRDefault="002E3A4D" w:rsidP="00771D91">
            <w:pPr>
              <w:pStyle w:val="14"/>
              <w:rPr>
                <w:rFonts w:hAnsi="標楷體"/>
                <w:color w:val="000000" w:themeColor="text1"/>
              </w:rPr>
            </w:pPr>
          </w:p>
          <w:p w:rsidR="006E16BA" w:rsidRPr="00052B4C" w:rsidRDefault="006E16BA" w:rsidP="00771D91">
            <w:pPr>
              <w:pStyle w:val="14"/>
              <w:rPr>
                <w:rFonts w:hAnsi="標楷體"/>
                <w:color w:val="000000" w:themeColor="text1"/>
              </w:rPr>
            </w:pPr>
          </w:p>
          <w:p w:rsidR="002E3A4D" w:rsidRPr="00052B4C" w:rsidRDefault="00386103" w:rsidP="00771D91">
            <w:pPr>
              <w:pStyle w:val="14"/>
              <w:rPr>
                <w:rFonts w:hAnsi="標楷體"/>
                <w:color w:val="000000" w:themeColor="text1"/>
              </w:rPr>
            </w:pPr>
            <w:r w:rsidRPr="00052B4C">
              <w:rPr>
                <w:rFonts w:hAnsi="標楷體" w:hint="eastAsia"/>
                <w:color w:val="000000" w:themeColor="text1"/>
              </w:rPr>
              <w:t>108年7月25日</w:t>
            </w:r>
            <w:r w:rsidR="002E3A4D" w:rsidRPr="00052B4C">
              <w:rPr>
                <w:rFonts w:hAnsi="標楷體" w:hint="eastAsia"/>
                <w:color w:val="000000" w:themeColor="text1"/>
              </w:rPr>
              <w:t>絲漢德筆錄</w:t>
            </w:r>
            <w:r w:rsidR="00456F4C" w:rsidRPr="00052B4C">
              <w:rPr>
                <w:rFonts w:hAnsi="標楷體" w:hint="eastAsia"/>
                <w:color w:val="000000" w:themeColor="text1"/>
              </w:rPr>
              <w:t>。</w:t>
            </w:r>
          </w:p>
          <w:p w:rsidR="002E3A4D" w:rsidRPr="00052B4C" w:rsidRDefault="002E3A4D" w:rsidP="00771D91">
            <w:pPr>
              <w:pStyle w:val="14"/>
              <w:rPr>
                <w:rFonts w:hAnsi="標楷體"/>
                <w:color w:val="000000" w:themeColor="text1"/>
              </w:rPr>
            </w:pPr>
          </w:p>
          <w:p w:rsidR="002E3A4D" w:rsidRPr="00052B4C" w:rsidRDefault="002E3A4D" w:rsidP="00771D91">
            <w:pPr>
              <w:pStyle w:val="14"/>
              <w:rPr>
                <w:rFonts w:hAnsi="標楷體"/>
                <w:color w:val="000000" w:themeColor="text1"/>
              </w:rPr>
            </w:pPr>
          </w:p>
          <w:p w:rsidR="002E3A4D" w:rsidRPr="00052B4C" w:rsidRDefault="002E3A4D" w:rsidP="00771D91">
            <w:pPr>
              <w:pStyle w:val="14"/>
              <w:rPr>
                <w:rFonts w:hAnsi="標楷體"/>
                <w:color w:val="000000" w:themeColor="text1"/>
              </w:rPr>
            </w:pPr>
          </w:p>
          <w:p w:rsidR="002E3A4D" w:rsidRPr="00052B4C" w:rsidRDefault="002E3A4D" w:rsidP="00771D91">
            <w:pPr>
              <w:pStyle w:val="14"/>
              <w:rPr>
                <w:rFonts w:hAnsi="標楷體"/>
                <w:color w:val="000000" w:themeColor="text1"/>
              </w:rPr>
            </w:pPr>
          </w:p>
          <w:p w:rsidR="002E3A4D" w:rsidRPr="00052B4C" w:rsidRDefault="002E3A4D" w:rsidP="00771D91">
            <w:pPr>
              <w:pStyle w:val="14"/>
              <w:rPr>
                <w:rFonts w:hAnsi="標楷體"/>
                <w:color w:val="000000" w:themeColor="text1"/>
              </w:rPr>
            </w:pPr>
          </w:p>
          <w:p w:rsidR="0055050E" w:rsidRPr="00052B4C" w:rsidRDefault="0055050E" w:rsidP="00771D91">
            <w:pPr>
              <w:pStyle w:val="14"/>
              <w:rPr>
                <w:rFonts w:hAnsi="標楷體"/>
                <w:color w:val="000000" w:themeColor="text1"/>
              </w:rPr>
            </w:pPr>
          </w:p>
          <w:p w:rsidR="002E3A4D" w:rsidRPr="00052B4C" w:rsidRDefault="002E3A4D" w:rsidP="00771D91">
            <w:pPr>
              <w:pStyle w:val="14"/>
              <w:rPr>
                <w:rFonts w:hAnsi="標楷體"/>
                <w:color w:val="000000" w:themeColor="text1"/>
              </w:rPr>
            </w:pPr>
          </w:p>
          <w:p w:rsidR="002E3A4D" w:rsidRPr="00052B4C" w:rsidRDefault="002E3A4D" w:rsidP="00771D91">
            <w:pPr>
              <w:pStyle w:val="14"/>
              <w:rPr>
                <w:rFonts w:hAnsi="標楷體"/>
                <w:color w:val="000000" w:themeColor="text1"/>
              </w:rPr>
            </w:pPr>
            <w:r w:rsidRPr="00052B4C">
              <w:rPr>
                <w:rFonts w:hAnsi="標楷體" w:hint="eastAsia"/>
                <w:color w:val="000000" w:themeColor="text1"/>
              </w:rPr>
              <w:t>108年8月20日蔡正傑筆錄，頁1</w:t>
            </w:r>
            <w:r w:rsidR="00456F4C" w:rsidRPr="00052B4C">
              <w:rPr>
                <w:rFonts w:hAnsi="標楷體" w:hint="eastAsia"/>
                <w:color w:val="000000" w:themeColor="text1"/>
              </w:rPr>
              <w:t>。</w:t>
            </w:r>
          </w:p>
          <w:p w:rsidR="002E3A4D" w:rsidRPr="00052B4C" w:rsidRDefault="002E3A4D" w:rsidP="00771D91">
            <w:pPr>
              <w:pStyle w:val="14"/>
              <w:rPr>
                <w:rFonts w:hAnsi="標楷體"/>
                <w:color w:val="000000" w:themeColor="text1"/>
              </w:rPr>
            </w:pPr>
          </w:p>
          <w:p w:rsidR="002E3A4D" w:rsidRPr="00052B4C" w:rsidRDefault="002E3A4D" w:rsidP="00771D91">
            <w:pPr>
              <w:pStyle w:val="14"/>
              <w:rPr>
                <w:rFonts w:hAnsi="標楷體"/>
                <w:color w:val="000000" w:themeColor="text1"/>
              </w:rPr>
            </w:pPr>
            <w:r w:rsidRPr="00052B4C">
              <w:rPr>
                <w:rFonts w:hAnsi="標楷體" w:hint="eastAsia"/>
                <w:color w:val="000000" w:themeColor="text1"/>
              </w:rPr>
              <w:t>108年8月5日陳嘉義筆錄，頁1</w:t>
            </w:r>
            <w:r w:rsidR="00456F4C" w:rsidRPr="00052B4C">
              <w:rPr>
                <w:rFonts w:hAnsi="標楷體" w:hint="eastAsia"/>
                <w:color w:val="000000" w:themeColor="text1"/>
              </w:rPr>
              <w:t>。</w:t>
            </w: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lastRenderedPageBreak/>
              <w:t>108.01.04</w:t>
            </w:r>
          </w:p>
        </w:tc>
        <w:tc>
          <w:tcPr>
            <w:tcW w:w="6095"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地點：桃園地檢署舊大樓公訴組辦公室與桃園地院辦公室相連之</w:t>
            </w:r>
            <w:r w:rsidRPr="00052B4C">
              <w:rPr>
                <w:rFonts w:hAnsi="標楷體"/>
                <w:color w:val="000000" w:themeColor="text1"/>
              </w:rPr>
              <w:t>2</w:t>
            </w:r>
            <w:r w:rsidRPr="00052B4C">
              <w:rPr>
                <w:rFonts w:hAnsi="標楷體" w:hint="eastAsia"/>
                <w:color w:val="000000" w:themeColor="text1"/>
              </w:rPr>
              <w:t>樓法警勤務台後方之會議室。</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參與人員檢方：檢察官陳嘉義；辯護人方：絲漢德律師及其他律師約4人(被</w:t>
            </w:r>
            <w:r w:rsidR="00E473C3" w:rsidRPr="00052B4C">
              <w:rPr>
                <w:rFonts w:hAnsi="標楷體" w:hint="eastAsia"/>
                <w:color w:val="000000" w:themeColor="text1"/>
              </w:rPr>
              <w:t>告</w:t>
            </w:r>
            <w:r w:rsidRPr="00052B4C">
              <w:rPr>
                <w:rFonts w:hAnsi="標楷體" w:hint="eastAsia"/>
                <w:color w:val="000000" w:themeColor="text1"/>
              </w:rPr>
              <w:t>未參與</w:t>
            </w:r>
            <w:proofErr w:type="gramStart"/>
            <w:r w:rsidRPr="00052B4C">
              <w:rPr>
                <w:rFonts w:hAnsi="標楷體" w:hint="eastAsia"/>
                <w:color w:val="000000" w:themeColor="text1"/>
              </w:rPr>
              <w:t>）</w:t>
            </w:r>
            <w:proofErr w:type="gramEnd"/>
            <w:r w:rsidRPr="00052B4C">
              <w:rPr>
                <w:rFonts w:hAnsi="標楷體" w:hint="eastAsia"/>
                <w:color w:val="000000" w:themeColor="text1"/>
              </w:rPr>
              <w:t>。</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會議内容要旨：辯護人方提出一間會計事務所(下稱首 間會計事務所)就96年、97年此</w:t>
            </w:r>
            <w:proofErr w:type="gramStart"/>
            <w:r w:rsidRPr="00052B4C">
              <w:rPr>
                <w:rFonts w:hAnsi="標楷體" w:hint="eastAsia"/>
                <w:color w:val="000000" w:themeColor="text1"/>
              </w:rPr>
              <w:t>2</w:t>
            </w:r>
            <w:proofErr w:type="gramEnd"/>
            <w:r w:rsidRPr="00052B4C">
              <w:rPr>
                <w:rFonts w:hAnsi="標楷體" w:hint="eastAsia"/>
                <w:color w:val="000000" w:themeColor="text1"/>
              </w:rPr>
              <w:t>年度逃漏稅額之試算結果，其數額較起訴書為低，並表明有另外再找一間會計事務所來試算，以示公正，並再次表明希望協商之意願。檢方另表明經詢問公訴主任、偵查起訴檢察官、偵查起訴主任檢察官就本件</w:t>
            </w:r>
            <w:proofErr w:type="gramStart"/>
            <w:r w:rsidRPr="00052B4C">
              <w:rPr>
                <w:rFonts w:hAnsi="標楷體" w:hint="eastAsia"/>
                <w:color w:val="000000" w:themeColor="text1"/>
              </w:rPr>
              <w:t>若行</w:t>
            </w:r>
            <w:proofErr w:type="gramEnd"/>
            <w:r w:rsidRPr="00052B4C">
              <w:rPr>
                <w:rFonts w:hAnsi="標楷體" w:hint="eastAsia"/>
                <w:color w:val="000000" w:themeColor="text1"/>
              </w:rPr>
              <w:t>協商程序之意見，其</w:t>
            </w:r>
            <w:proofErr w:type="gramStart"/>
            <w:r w:rsidRPr="00052B4C">
              <w:rPr>
                <w:rFonts w:hAnsi="標楷體" w:hint="eastAsia"/>
                <w:color w:val="000000" w:themeColor="text1"/>
              </w:rPr>
              <w:t>等均稱不是</w:t>
            </w:r>
            <w:proofErr w:type="gramEnd"/>
            <w:r w:rsidRPr="00052B4C">
              <w:rPr>
                <w:rFonts w:hAnsi="標楷體" w:hint="eastAsia"/>
                <w:color w:val="000000" w:themeColor="text1"/>
              </w:rPr>
              <w:t>不行，只是需要等辯護人方先提出所希望各該被告之具體協商條件以供檢方討論決定。</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絲漢德律師筆錄稱：剛好日前台灣法學雜誌有提到沒收新制，有提到超過核課期間的稅額能否沒收的議題，學者認為超過核課期間就不應沒收，所以我們有提供該文給檢察官參考；另外96</w:t>
            </w:r>
            <w:r w:rsidR="00CB1A26" w:rsidRPr="00052B4C">
              <w:rPr>
                <w:rFonts w:hAnsi="標楷體" w:hint="eastAsia"/>
                <w:color w:val="000000" w:themeColor="text1"/>
              </w:rPr>
              <w:t>年</w:t>
            </w:r>
            <w:r w:rsidRPr="00052B4C">
              <w:rPr>
                <w:rFonts w:hAnsi="標楷體" w:hint="eastAsia"/>
                <w:color w:val="000000" w:themeColor="text1"/>
              </w:rPr>
              <w:t>、97年的稅額國稅局已無法課稅，所以我們有自己找會計師事務所重新核算。</w:t>
            </w:r>
          </w:p>
          <w:p w:rsidR="002E3A4D" w:rsidRPr="00052B4C" w:rsidRDefault="002E3A4D" w:rsidP="00E473C3">
            <w:pPr>
              <w:pStyle w:val="14"/>
              <w:rPr>
                <w:rFonts w:hAnsi="標楷體"/>
                <w:color w:val="000000" w:themeColor="text1"/>
              </w:rPr>
            </w:pPr>
            <w:r w:rsidRPr="00052B4C">
              <w:rPr>
                <w:rFonts w:hAnsi="標楷體" w:hint="eastAsia"/>
                <w:color w:val="000000" w:themeColor="text1"/>
              </w:rPr>
              <w:t>檢察官陳嘉義：第</w:t>
            </w:r>
            <w:r w:rsidR="00E473C3" w:rsidRPr="00052B4C">
              <w:rPr>
                <w:rFonts w:hAnsi="標楷體" w:hint="eastAsia"/>
                <w:color w:val="000000" w:themeColor="text1"/>
              </w:rPr>
              <w:t>2</w:t>
            </w:r>
            <w:r w:rsidRPr="00052B4C">
              <w:rPr>
                <w:rFonts w:hAnsi="標楷體" w:hint="eastAsia"/>
                <w:color w:val="000000" w:themeColor="text1"/>
              </w:rPr>
              <w:t>次108</w:t>
            </w:r>
            <w:r w:rsidR="00E473C3" w:rsidRPr="00052B4C">
              <w:rPr>
                <w:rFonts w:hAnsi="標楷體" w:hint="eastAsia"/>
                <w:color w:val="000000" w:themeColor="text1"/>
              </w:rPr>
              <w:t>年</w:t>
            </w:r>
            <w:r w:rsidRPr="00052B4C">
              <w:rPr>
                <w:rFonts w:hAnsi="標楷體" w:hint="eastAsia"/>
                <w:color w:val="000000" w:themeColor="text1"/>
              </w:rPr>
              <w:t>1</w:t>
            </w:r>
            <w:r w:rsidR="00E473C3" w:rsidRPr="00052B4C">
              <w:rPr>
                <w:rFonts w:hAnsi="標楷體" w:hint="eastAsia"/>
                <w:color w:val="000000" w:themeColor="text1"/>
              </w:rPr>
              <w:t>月</w:t>
            </w:r>
            <w:r w:rsidRPr="00052B4C">
              <w:rPr>
                <w:rFonts w:hAnsi="標楷體" w:hint="eastAsia"/>
                <w:color w:val="000000" w:themeColor="text1"/>
              </w:rPr>
              <w:t>4</w:t>
            </w:r>
            <w:r w:rsidR="00E473C3" w:rsidRPr="00052B4C">
              <w:rPr>
                <w:rFonts w:hAnsi="標楷體" w:hint="eastAsia"/>
                <w:color w:val="000000" w:themeColor="text1"/>
              </w:rPr>
              <w:t>日</w:t>
            </w:r>
            <w:r w:rsidRPr="00052B4C">
              <w:rPr>
                <w:rFonts w:hAnsi="標楷體" w:hint="eastAsia"/>
                <w:color w:val="000000" w:themeColor="text1"/>
              </w:rPr>
              <w:t>有提出會計師事務所的試算結果，並會再找第</w:t>
            </w:r>
            <w:r w:rsidR="00E473C3" w:rsidRPr="00052B4C">
              <w:rPr>
                <w:rFonts w:hAnsi="標楷體" w:hint="eastAsia"/>
                <w:color w:val="000000" w:themeColor="text1"/>
              </w:rPr>
              <w:t>2</w:t>
            </w:r>
            <w:r w:rsidRPr="00052B4C">
              <w:rPr>
                <w:rFonts w:hAnsi="標楷體" w:hint="eastAsia"/>
                <w:color w:val="000000" w:themeColor="text1"/>
              </w:rPr>
              <w:t>間會計師事務所，我也有表明我在107年底已問過公訴主任蔡主任、偵查起訴檢察官張檢察官及偵查起訴主任檢察官的意見，他們的想法是</w:t>
            </w:r>
            <w:r w:rsidR="00E473C3" w:rsidRPr="00052B4C">
              <w:rPr>
                <w:rFonts w:hAnsi="標楷體" w:hint="eastAsia"/>
                <w:color w:val="000000" w:themeColor="text1"/>
              </w:rPr>
              <w:t>，</w:t>
            </w:r>
            <w:r w:rsidRPr="00052B4C">
              <w:rPr>
                <w:rFonts w:hAnsi="標楷體" w:hint="eastAsia"/>
                <w:color w:val="000000" w:themeColor="text1"/>
              </w:rPr>
              <w:t>沒有不能協商，如果要進行，需要聽一下協商的具體條件，所以需要確認協商條件，因為辯護人有爭執96</w:t>
            </w:r>
            <w:r w:rsidR="00E473C3" w:rsidRPr="00052B4C">
              <w:rPr>
                <w:rFonts w:hAnsi="標楷體" w:hint="eastAsia"/>
                <w:color w:val="000000" w:themeColor="text1"/>
              </w:rPr>
              <w:t>年</w:t>
            </w:r>
            <w:r w:rsidRPr="00052B4C">
              <w:rPr>
                <w:rFonts w:hAnsi="標楷體" w:hint="eastAsia"/>
                <w:color w:val="000000" w:themeColor="text1"/>
              </w:rPr>
              <w:t>、97年的稅額。</w:t>
            </w:r>
          </w:p>
        </w:tc>
        <w:tc>
          <w:tcPr>
            <w:tcW w:w="1418" w:type="dxa"/>
          </w:tcPr>
          <w:p w:rsidR="002E3A4D" w:rsidRPr="00052B4C" w:rsidRDefault="002E3A4D" w:rsidP="0055050E">
            <w:pPr>
              <w:pStyle w:val="14"/>
              <w:rPr>
                <w:rFonts w:hAnsi="標楷體"/>
                <w:color w:val="000000" w:themeColor="text1"/>
              </w:rPr>
            </w:pPr>
            <w:r w:rsidRPr="00052B4C">
              <w:rPr>
                <w:rFonts w:hAnsi="標楷體" w:hint="eastAsia"/>
                <w:color w:val="000000" w:themeColor="text1"/>
              </w:rPr>
              <w:t>107年</w:t>
            </w:r>
            <w:proofErr w:type="gramStart"/>
            <w:r w:rsidRPr="00052B4C">
              <w:rPr>
                <w:rFonts w:hAnsi="標楷體" w:hint="eastAsia"/>
                <w:color w:val="000000" w:themeColor="text1"/>
              </w:rPr>
              <w:t>審重訴</w:t>
            </w:r>
            <w:proofErr w:type="gramEnd"/>
            <w:r w:rsidRPr="00052B4C">
              <w:rPr>
                <w:rFonts w:hAnsi="標楷體" w:hint="eastAsia"/>
                <w:color w:val="000000" w:themeColor="text1"/>
              </w:rPr>
              <w:t>4被告張煥禎違反稅捐</w:t>
            </w:r>
            <w:proofErr w:type="gramStart"/>
            <w:r w:rsidRPr="00052B4C">
              <w:rPr>
                <w:rFonts w:hAnsi="標楷體" w:hint="eastAsia"/>
                <w:color w:val="000000" w:themeColor="text1"/>
              </w:rPr>
              <w:t>稽</w:t>
            </w:r>
            <w:proofErr w:type="gramEnd"/>
            <w:r w:rsidRPr="00052B4C">
              <w:rPr>
                <w:rFonts w:hAnsi="標楷體" w:hint="eastAsia"/>
                <w:color w:val="000000" w:themeColor="text1"/>
              </w:rPr>
              <w:t>徵法案件</w:t>
            </w:r>
            <w:proofErr w:type="gramStart"/>
            <w:r w:rsidRPr="00052B4C">
              <w:rPr>
                <w:rFonts w:hAnsi="標楷體"/>
                <w:color w:val="000000" w:themeColor="text1"/>
              </w:rPr>
              <w:t>—</w:t>
            </w:r>
            <w:proofErr w:type="gramEnd"/>
          </w:p>
          <w:p w:rsidR="002E3A4D" w:rsidRPr="00052B4C" w:rsidRDefault="002E3A4D" w:rsidP="00456F4C">
            <w:pPr>
              <w:pStyle w:val="14"/>
              <w:rPr>
                <w:rFonts w:hAnsi="標楷體"/>
                <w:color w:val="000000" w:themeColor="text1"/>
              </w:rPr>
            </w:pPr>
            <w:r w:rsidRPr="00052B4C">
              <w:rPr>
                <w:rFonts w:hAnsi="標楷體" w:hint="eastAsia"/>
                <w:color w:val="000000" w:themeColor="text1"/>
              </w:rPr>
              <w:t>審判外非正式會議協商第</w:t>
            </w:r>
            <w:r w:rsidR="003F6583" w:rsidRPr="00052B4C">
              <w:rPr>
                <w:rFonts w:hAnsi="標楷體" w:hint="eastAsia"/>
                <w:color w:val="000000" w:themeColor="text1"/>
              </w:rPr>
              <w:t>2</w:t>
            </w:r>
            <w:r w:rsidRPr="00052B4C">
              <w:rPr>
                <w:rFonts w:hAnsi="標楷體" w:hint="eastAsia"/>
                <w:color w:val="000000" w:themeColor="text1"/>
              </w:rPr>
              <w:t>次</w:t>
            </w:r>
            <w:r w:rsidR="00456F4C" w:rsidRPr="00052B4C">
              <w:rPr>
                <w:rFonts w:hAnsi="標楷體" w:hint="eastAsia"/>
                <w:color w:val="000000" w:themeColor="text1"/>
              </w:rPr>
              <w:t>。</w:t>
            </w: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CB1A26" w:rsidRPr="00052B4C" w:rsidRDefault="00CB1A26" w:rsidP="007C7248">
            <w:pPr>
              <w:pStyle w:val="14"/>
              <w:jc w:val="left"/>
              <w:rPr>
                <w:rFonts w:hAnsi="標楷體"/>
                <w:color w:val="000000" w:themeColor="text1"/>
              </w:rPr>
            </w:pPr>
          </w:p>
          <w:p w:rsidR="002E3A4D" w:rsidRPr="00052B4C" w:rsidRDefault="0055050E" w:rsidP="0055050E">
            <w:pPr>
              <w:pStyle w:val="14"/>
              <w:rPr>
                <w:rFonts w:hAnsi="標楷體"/>
                <w:color w:val="000000" w:themeColor="text1"/>
              </w:rPr>
            </w:pPr>
            <w:r w:rsidRPr="00052B4C">
              <w:rPr>
                <w:rFonts w:hAnsi="標楷體" w:hint="eastAsia"/>
                <w:color w:val="000000" w:themeColor="text1"/>
              </w:rPr>
              <w:t>108年7月25日</w:t>
            </w:r>
            <w:r w:rsidR="002E3A4D" w:rsidRPr="00052B4C">
              <w:rPr>
                <w:rFonts w:hAnsi="標楷體" w:hint="eastAsia"/>
                <w:color w:val="000000" w:themeColor="text1"/>
              </w:rPr>
              <w:t>絲漢德筆錄</w:t>
            </w:r>
            <w:r w:rsidR="00456F4C" w:rsidRPr="00052B4C">
              <w:rPr>
                <w:rFonts w:hAnsi="標楷體" w:hint="eastAsia"/>
                <w:color w:val="000000" w:themeColor="text1"/>
              </w:rPr>
              <w:t>。</w:t>
            </w:r>
          </w:p>
          <w:p w:rsidR="002E3A4D" w:rsidRPr="00052B4C" w:rsidRDefault="002E3A4D" w:rsidP="007C7248">
            <w:pPr>
              <w:pStyle w:val="14"/>
              <w:jc w:val="left"/>
              <w:rPr>
                <w:rFonts w:hAnsi="標楷體"/>
                <w:color w:val="000000" w:themeColor="text1"/>
              </w:rPr>
            </w:pPr>
          </w:p>
          <w:p w:rsidR="0055050E" w:rsidRPr="00052B4C" w:rsidRDefault="0055050E"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55050E">
            <w:pPr>
              <w:pStyle w:val="14"/>
              <w:rPr>
                <w:rFonts w:hAnsi="標楷體"/>
                <w:color w:val="000000" w:themeColor="text1"/>
              </w:rPr>
            </w:pPr>
            <w:r w:rsidRPr="00052B4C">
              <w:rPr>
                <w:rFonts w:hAnsi="標楷體" w:hint="eastAsia"/>
                <w:color w:val="000000" w:themeColor="text1"/>
              </w:rPr>
              <w:t>108年8月5日陳嘉義筆錄，頁1</w:t>
            </w:r>
            <w:r w:rsidR="00456F4C" w:rsidRPr="00052B4C">
              <w:rPr>
                <w:rFonts w:hAnsi="標楷體" w:hint="eastAsia"/>
                <w:color w:val="000000" w:themeColor="text1"/>
              </w:rPr>
              <w:t>。</w:t>
            </w: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color w:val="000000" w:themeColor="text1"/>
              </w:rPr>
              <w:t>108.01.09</w:t>
            </w:r>
          </w:p>
        </w:tc>
        <w:tc>
          <w:tcPr>
            <w:tcW w:w="6095"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辯護人將另一會計師事務所所做協議程序報告給檢方，與第一家會計師事務所核算的金額差距很小。</w:t>
            </w:r>
          </w:p>
        </w:tc>
        <w:tc>
          <w:tcPr>
            <w:tcW w:w="1418" w:type="dxa"/>
          </w:tcPr>
          <w:p w:rsidR="002E3A4D" w:rsidRPr="00052B4C" w:rsidRDefault="00E241E5" w:rsidP="00CB1A26">
            <w:pPr>
              <w:pStyle w:val="14"/>
              <w:rPr>
                <w:rFonts w:hAnsi="標楷體"/>
                <w:color w:val="000000" w:themeColor="text1"/>
              </w:rPr>
            </w:pPr>
            <w:r w:rsidRPr="00052B4C">
              <w:rPr>
                <w:rFonts w:hAnsi="標楷體" w:hint="eastAsia"/>
                <w:color w:val="000000" w:themeColor="text1"/>
              </w:rPr>
              <w:t>108年7月25日</w:t>
            </w:r>
            <w:r w:rsidR="002E3A4D" w:rsidRPr="00052B4C">
              <w:rPr>
                <w:rFonts w:hAnsi="標楷體" w:hint="eastAsia"/>
                <w:color w:val="000000" w:themeColor="text1"/>
              </w:rPr>
              <w:t>絲漢德筆錄</w:t>
            </w:r>
            <w:r w:rsidR="00456F4C" w:rsidRPr="00052B4C">
              <w:rPr>
                <w:rFonts w:hAnsi="標楷體" w:hint="eastAsia"/>
                <w:color w:val="000000" w:themeColor="text1"/>
              </w:rPr>
              <w:t>：</w:t>
            </w: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color w:val="000000" w:themeColor="text1"/>
              </w:rPr>
              <w:t>108.</w:t>
            </w:r>
            <w:r w:rsidRPr="00052B4C">
              <w:rPr>
                <w:rFonts w:hAnsi="標楷體" w:hint="eastAsia"/>
                <w:color w:val="000000" w:themeColor="text1"/>
              </w:rPr>
              <w:t>0</w:t>
            </w:r>
            <w:r w:rsidRPr="00052B4C">
              <w:rPr>
                <w:rFonts w:hAnsi="標楷體"/>
                <w:color w:val="000000" w:themeColor="text1"/>
              </w:rPr>
              <w:t>1.11</w:t>
            </w:r>
          </w:p>
        </w:tc>
        <w:tc>
          <w:tcPr>
            <w:tcW w:w="6095"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電話聯繫檢方，問檢方對於會計師事務所的報告有何看法，</w:t>
            </w:r>
            <w:proofErr w:type="gramStart"/>
            <w:r w:rsidRPr="00052B4C">
              <w:rPr>
                <w:rFonts w:hAnsi="標楷體" w:hint="eastAsia"/>
                <w:color w:val="000000" w:themeColor="text1"/>
              </w:rPr>
              <w:t>檢方說對96</w:t>
            </w:r>
            <w:r w:rsidR="00CB1A26" w:rsidRPr="00052B4C">
              <w:rPr>
                <w:rFonts w:hAnsi="標楷體" w:hint="eastAsia"/>
                <w:color w:val="000000" w:themeColor="text1"/>
              </w:rPr>
              <w:t>年</w:t>
            </w:r>
            <w:proofErr w:type="gramEnd"/>
            <w:r w:rsidRPr="00052B4C">
              <w:rPr>
                <w:rFonts w:hAnsi="標楷體" w:hint="eastAsia"/>
                <w:color w:val="000000" w:themeColor="text1"/>
              </w:rPr>
              <w:t>、97年的金額沒有特定看法，但應該要有更客觀的意見，因為金額都是我方的會計師事務所提出，至少要國稅局說沒有問題。刑度的部分，辯護人沒有要求緩刑，但其他3位被告希望給予緩刑，檢察官說這些方向沒有意見，也請辯護人直接向法院直接陳報這2份協議程序報告。</w:t>
            </w:r>
          </w:p>
        </w:tc>
        <w:tc>
          <w:tcPr>
            <w:tcW w:w="1418" w:type="dxa"/>
          </w:tcPr>
          <w:p w:rsidR="002E3A4D" w:rsidRPr="00052B4C" w:rsidRDefault="00E241E5" w:rsidP="00CB1A26">
            <w:pPr>
              <w:pStyle w:val="14"/>
              <w:rPr>
                <w:rFonts w:hAnsi="標楷體"/>
                <w:color w:val="000000" w:themeColor="text1"/>
              </w:rPr>
            </w:pPr>
            <w:r w:rsidRPr="00052B4C">
              <w:rPr>
                <w:rFonts w:hAnsi="標楷體" w:hint="eastAsia"/>
                <w:color w:val="000000" w:themeColor="text1"/>
              </w:rPr>
              <w:t>108年7月25日</w:t>
            </w:r>
            <w:r w:rsidR="002E3A4D" w:rsidRPr="00052B4C">
              <w:rPr>
                <w:rFonts w:hAnsi="標楷體" w:hint="eastAsia"/>
                <w:color w:val="000000" w:themeColor="text1"/>
              </w:rPr>
              <w:t>絲漢德筆錄</w:t>
            </w:r>
            <w:r w:rsidR="00456F4C" w:rsidRPr="00052B4C">
              <w:rPr>
                <w:rFonts w:hAnsi="標楷體" w:hint="eastAsia"/>
                <w:color w:val="000000" w:themeColor="text1"/>
              </w:rPr>
              <w:t>。</w:t>
            </w: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color w:val="000000" w:themeColor="text1"/>
              </w:rPr>
              <w:t>108.</w:t>
            </w:r>
            <w:r w:rsidRPr="00052B4C">
              <w:rPr>
                <w:rFonts w:hAnsi="標楷體" w:hint="eastAsia"/>
                <w:color w:val="000000" w:themeColor="text1"/>
              </w:rPr>
              <w:t>0</w:t>
            </w:r>
            <w:r w:rsidRPr="00052B4C">
              <w:rPr>
                <w:rFonts w:hAnsi="標楷體"/>
                <w:color w:val="000000" w:themeColor="text1"/>
              </w:rPr>
              <w:t>1.17</w:t>
            </w:r>
          </w:p>
        </w:tc>
        <w:tc>
          <w:tcPr>
            <w:tcW w:w="6095"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絲漢德律師再聯絡檢方，詢問檢方就會計師報告有何意見，因1</w:t>
            </w:r>
            <w:r w:rsidR="00CB1A26" w:rsidRPr="00052B4C">
              <w:rPr>
                <w:rFonts w:hAnsi="標楷體" w:hint="eastAsia"/>
                <w:color w:val="000000" w:themeColor="text1"/>
              </w:rPr>
              <w:t>月</w:t>
            </w:r>
            <w:r w:rsidRPr="00052B4C">
              <w:rPr>
                <w:rFonts w:hAnsi="標楷體" w:hint="eastAsia"/>
                <w:color w:val="000000" w:themeColor="text1"/>
              </w:rPr>
              <w:t>22</w:t>
            </w:r>
            <w:r w:rsidR="00CB1A26" w:rsidRPr="00052B4C">
              <w:rPr>
                <w:rFonts w:hAnsi="標楷體" w:hint="eastAsia"/>
                <w:color w:val="000000" w:themeColor="text1"/>
              </w:rPr>
              <w:t>日</w:t>
            </w:r>
            <w:r w:rsidRPr="00052B4C">
              <w:rPr>
                <w:rFonts w:hAnsi="標楷體" w:hint="eastAsia"/>
                <w:color w:val="000000" w:themeColor="text1"/>
              </w:rPr>
              <w:t>要開庭，</w:t>
            </w:r>
            <w:proofErr w:type="gramStart"/>
            <w:r w:rsidRPr="00052B4C">
              <w:rPr>
                <w:rFonts w:hAnsi="標楷體" w:hint="eastAsia"/>
                <w:color w:val="000000" w:themeColor="text1"/>
              </w:rPr>
              <w:t>檢方說會在</w:t>
            </w:r>
            <w:proofErr w:type="gramEnd"/>
            <w:r w:rsidRPr="00052B4C">
              <w:rPr>
                <w:rFonts w:hAnsi="標楷體" w:hint="eastAsia"/>
                <w:color w:val="000000" w:themeColor="text1"/>
              </w:rPr>
              <w:t>開庭時請求法院</w:t>
            </w:r>
            <w:r w:rsidRPr="00052B4C">
              <w:rPr>
                <w:rFonts w:hAnsi="標楷體" w:hint="eastAsia"/>
                <w:color w:val="000000" w:themeColor="text1"/>
              </w:rPr>
              <w:lastRenderedPageBreak/>
              <w:t>函</w:t>
            </w:r>
            <w:proofErr w:type="gramStart"/>
            <w:r w:rsidRPr="00052B4C">
              <w:rPr>
                <w:rFonts w:hAnsi="標楷體" w:hint="eastAsia"/>
                <w:color w:val="000000" w:themeColor="text1"/>
              </w:rPr>
              <w:t>詢</w:t>
            </w:r>
            <w:proofErr w:type="gramEnd"/>
            <w:r w:rsidRPr="00052B4C">
              <w:rPr>
                <w:rFonts w:hAnsi="標楷體" w:hint="eastAsia"/>
                <w:color w:val="000000" w:themeColor="text1"/>
              </w:rPr>
              <w:t>國稅局，此外因為與起訴書的金額差距約9</w:t>
            </w:r>
            <w:proofErr w:type="gramStart"/>
            <w:r w:rsidRPr="00052B4C">
              <w:rPr>
                <w:rFonts w:hAnsi="標楷體" w:hint="eastAsia"/>
                <w:color w:val="000000" w:themeColor="text1"/>
              </w:rPr>
              <w:t>千萬</w:t>
            </w:r>
            <w:proofErr w:type="gramEnd"/>
            <w:r w:rsidRPr="00052B4C">
              <w:rPr>
                <w:rFonts w:hAnsi="標楷體" w:hint="eastAsia"/>
                <w:color w:val="000000" w:themeColor="text1"/>
              </w:rPr>
              <w:t>，為避免產生爭議，也希望國稅局表示意見，至少國稅局要回答會計報告有無問題，如果國稅局不能回應，再委請第3家會計師事務所查核。有關公益金的部分未列入討論條件。</w:t>
            </w:r>
          </w:p>
        </w:tc>
        <w:tc>
          <w:tcPr>
            <w:tcW w:w="1418" w:type="dxa"/>
          </w:tcPr>
          <w:p w:rsidR="002E3A4D" w:rsidRPr="00052B4C" w:rsidRDefault="00E01EAA" w:rsidP="00CB1A26">
            <w:pPr>
              <w:pStyle w:val="14"/>
              <w:rPr>
                <w:rFonts w:hAnsi="標楷體"/>
                <w:color w:val="000000" w:themeColor="text1"/>
              </w:rPr>
            </w:pPr>
            <w:r w:rsidRPr="00052B4C">
              <w:rPr>
                <w:rFonts w:hAnsi="標楷體" w:hint="eastAsia"/>
                <w:color w:val="000000" w:themeColor="text1"/>
              </w:rPr>
              <w:lastRenderedPageBreak/>
              <w:t>108年7月25日</w:t>
            </w:r>
            <w:r w:rsidR="002E3A4D" w:rsidRPr="00052B4C">
              <w:rPr>
                <w:rFonts w:hAnsi="標楷體" w:hint="eastAsia"/>
                <w:color w:val="000000" w:themeColor="text1"/>
              </w:rPr>
              <w:t>絲漢</w:t>
            </w:r>
            <w:r w:rsidR="002E3A4D" w:rsidRPr="00052B4C">
              <w:rPr>
                <w:rFonts w:hAnsi="標楷體" w:hint="eastAsia"/>
                <w:color w:val="000000" w:themeColor="text1"/>
              </w:rPr>
              <w:lastRenderedPageBreak/>
              <w:t>德筆錄</w:t>
            </w:r>
            <w:r w:rsidR="00456F4C" w:rsidRPr="00052B4C">
              <w:rPr>
                <w:rFonts w:hAnsi="標楷體" w:hint="eastAsia"/>
                <w:color w:val="000000" w:themeColor="text1"/>
              </w:rPr>
              <w:t>。</w:t>
            </w: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color w:val="000000" w:themeColor="text1"/>
              </w:rPr>
              <w:lastRenderedPageBreak/>
              <w:t>10</w:t>
            </w:r>
            <w:r w:rsidRPr="00052B4C">
              <w:rPr>
                <w:rFonts w:hAnsi="標楷體" w:hint="eastAsia"/>
                <w:color w:val="000000" w:themeColor="text1"/>
              </w:rPr>
              <w:t>8</w:t>
            </w:r>
            <w:r w:rsidRPr="00052B4C">
              <w:rPr>
                <w:rFonts w:hAnsi="標楷體"/>
                <w:color w:val="000000" w:themeColor="text1"/>
              </w:rPr>
              <w:t>.</w:t>
            </w:r>
            <w:r w:rsidRPr="00052B4C">
              <w:rPr>
                <w:rFonts w:hAnsi="標楷體" w:hint="eastAsia"/>
                <w:color w:val="000000" w:themeColor="text1"/>
              </w:rPr>
              <w:t>01</w:t>
            </w:r>
            <w:r w:rsidRPr="00052B4C">
              <w:rPr>
                <w:rFonts w:hAnsi="標楷體"/>
                <w:color w:val="000000" w:themeColor="text1"/>
              </w:rPr>
              <w:t>.</w:t>
            </w:r>
            <w:r w:rsidRPr="00052B4C">
              <w:rPr>
                <w:rFonts w:hAnsi="標楷體" w:hint="eastAsia"/>
                <w:color w:val="000000" w:themeColor="text1"/>
              </w:rPr>
              <w:t>22</w:t>
            </w:r>
          </w:p>
        </w:tc>
        <w:tc>
          <w:tcPr>
            <w:tcW w:w="6095" w:type="dxa"/>
          </w:tcPr>
          <w:p w:rsidR="002E3A4D" w:rsidRPr="00052B4C" w:rsidRDefault="002E3A4D" w:rsidP="001B3F68">
            <w:pPr>
              <w:pStyle w:val="14"/>
              <w:rPr>
                <w:rFonts w:hAnsi="標楷體"/>
                <w:color w:val="000000" w:themeColor="text1"/>
              </w:rPr>
            </w:pPr>
            <w:r w:rsidRPr="00052B4C">
              <w:rPr>
                <w:rFonts w:hAnsi="標楷體" w:hint="eastAsia"/>
                <w:color w:val="000000" w:themeColor="text1"/>
              </w:rPr>
              <w:t>桃園地院</w:t>
            </w:r>
            <w:proofErr w:type="gramStart"/>
            <w:r w:rsidRPr="00052B4C">
              <w:rPr>
                <w:rFonts w:hAnsi="標楷體" w:hint="eastAsia"/>
                <w:color w:val="000000" w:themeColor="text1"/>
              </w:rPr>
              <w:t>刑事第16</w:t>
            </w:r>
            <w:proofErr w:type="gramEnd"/>
            <w:r w:rsidRPr="00052B4C">
              <w:rPr>
                <w:rFonts w:hAnsi="標楷體" w:hint="eastAsia"/>
                <w:color w:val="000000" w:themeColor="text1"/>
              </w:rPr>
              <w:t>庭第</w:t>
            </w:r>
            <w:r w:rsidR="001B3F68" w:rsidRPr="00052B4C">
              <w:rPr>
                <w:rFonts w:hAnsi="標楷體" w:hint="eastAsia"/>
                <w:color w:val="000000" w:themeColor="text1"/>
              </w:rPr>
              <w:t>2</w:t>
            </w:r>
            <w:r w:rsidRPr="00052B4C">
              <w:rPr>
                <w:rFonts w:hAnsi="標楷體" w:hint="eastAsia"/>
                <w:color w:val="000000" w:themeColor="text1"/>
              </w:rPr>
              <w:t>次準備程序，記載辯護人黃祿芳律師答：「</w:t>
            </w:r>
            <w:r w:rsidRPr="00052B4C">
              <w:rPr>
                <w:rFonts w:hAnsi="標楷體" w:hint="eastAsia"/>
                <w:b/>
                <w:color w:val="000000" w:themeColor="text1"/>
              </w:rPr>
              <w:t>很感謝法院跟檢方提供協商的機會，本件顯然有希望成立協商，希望庭上給被告多一點時間。</w:t>
            </w:r>
            <w:r w:rsidRPr="00052B4C">
              <w:rPr>
                <w:rFonts w:hAnsi="標楷體" w:hint="eastAsia"/>
                <w:color w:val="000000" w:themeColor="text1"/>
              </w:rPr>
              <w:t>」辯護人絲漢德律師答：「同謝律師所述，希望再給我們</w:t>
            </w:r>
            <w:r w:rsidR="00B71669" w:rsidRPr="00052B4C">
              <w:rPr>
                <w:rFonts w:hAnsi="標楷體" w:hint="eastAsia"/>
                <w:color w:val="000000" w:themeColor="text1"/>
              </w:rPr>
              <w:t>1次</w:t>
            </w:r>
            <w:r w:rsidRPr="00052B4C">
              <w:rPr>
                <w:rFonts w:hAnsi="標楷體" w:hint="eastAsia"/>
                <w:color w:val="000000" w:themeColor="text1"/>
              </w:rPr>
              <w:t>庭期之機會與檢方協商。」檢察官答：「因辯護人提出之會計師報告數額與起訴書起訴數額有一定差距，希望能再由國稅局或其他第三方公正單位</w:t>
            </w:r>
            <w:proofErr w:type="gramStart"/>
            <w:r w:rsidRPr="00052B4C">
              <w:rPr>
                <w:rFonts w:hAnsi="標楷體" w:hint="eastAsia"/>
                <w:color w:val="000000" w:themeColor="text1"/>
              </w:rPr>
              <w:t>複</w:t>
            </w:r>
            <w:proofErr w:type="gramEnd"/>
            <w:r w:rsidRPr="00052B4C">
              <w:rPr>
                <w:rFonts w:hAnsi="標楷體" w:hint="eastAsia"/>
                <w:color w:val="000000" w:themeColor="text1"/>
              </w:rPr>
              <w:t>算或確認內容。」</w:t>
            </w:r>
          </w:p>
        </w:tc>
        <w:tc>
          <w:tcPr>
            <w:tcW w:w="1418" w:type="dxa"/>
          </w:tcPr>
          <w:p w:rsidR="002E3A4D" w:rsidRPr="00052B4C" w:rsidRDefault="002E3A4D" w:rsidP="00E01EAA">
            <w:pPr>
              <w:pStyle w:val="14"/>
              <w:rPr>
                <w:rFonts w:hAnsi="標楷體"/>
                <w:color w:val="000000" w:themeColor="text1"/>
              </w:rPr>
            </w:pPr>
            <w:r w:rsidRPr="00052B4C">
              <w:rPr>
                <w:rFonts w:hAnsi="標楷體" w:hint="eastAsia"/>
                <w:color w:val="000000" w:themeColor="text1"/>
              </w:rPr>
              <w:t>法官馮浩庭、檢察官陳嘉義，定108</w:t>
            </w:r>
            <w:r w:rsidR="00E01EAA" w:rsidRPr="00052B4C">
              <w:rPr>
                <w:rFonts w:hAnsi="標楷體" w:hint="eastAsia"/>
                <w:color w:val="000000" w:themeColor="text1"/>
              </w:rPr>
              <w:t>年</w:t>
            </w:r>
            <w:r w:rsidRPr="00052B4C">
              <w:rPr>
                <w:rFonts w:hAnsi="標楷體" w:hint="eastAsia"/>
                <w:color w:val="000000" w:themeColor="text1"/>
              </w:rPr>
              <w:t>3</w:t>
            </w:r>
            <w:r w:rsidR="00E01EAA" w:rsidRPr="00052B4C">
              <w:rPr>
                <w:rFonts w:hAnsi="標楷體" w:hint="eastAsia"/>
                <w:color w:val="000000" w:themeColor="text1"/>
              </w:rPr>
              <w:t>月</w:t>
            </w:r>
            <w:r w:rsidRPr="00052B4C">
              <w:rPr>
                <w:rFonts w:hAnsi="標楷體" w:hint="eastAsia"/>
                <w:color w:val="000000" w:themeColor="text1"/>
              </w:rPr>
              <w:t>5</w:t>
            </w:r>
            <w:r w:rsidR="00E01EAA" w:rsidRPr="00052B4C">
              <w:rPr>
                <w:rFonts w:hAnsi="標楷體" w:hint="eastAsia"/>
                <w:color w:val="000000" w:themeColor="text1"/>
              </w:rPr>
              <w:t>日</w:t>
            </w:r>
            <w:r w:rsidRPr="00052B4C">
              <w:rPr>
                <w:rFonts w:hAnsi="標楷體" w:hint="eastAsia"/>
                <w:color w:val="000000" w:themeColor="text1"/>
              </w:rPr>
              <w:t>續行準備程序</w:t>
            </w:r>
            <w:r w:rsidR="00456F4C" w:rsidRPr="00052B4C">
              <w:rPr>
                <w:rFonts w:hAnsi="標楷體" w:hint="eastAsia"/>
                <w:color w:val="000000" w:themeColor="text1"/>
              </w:rPr>
              <w:t>。</w:t>
            </w: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color w:val="000000" w:themeColor="text1"/>
              </w:rPr>
              <w:t>108.</w:t>
            </w:r>
            <w:r w:rsidRPr="00052B4C">
              <w:rPr>
                <w:rFonts w:hAnsi="標楷體" w:hint="eastAsia"/>
                <w:color w:val="000000" w:themeColor="text1"/>
              </w:rPr>
              <w:t>0</w:t>
            </w:r>
            <w:r w:rsidRPr="00052B4C">
              <w:rPr>
                <w:rFonts w:hAnsi="標楷體"/>
                <w:color w:val="000000" w:themeColor="text1"/>
              </w:rPr>
              <w:t>2.14</w:t>
            </w:r>
          </w:p>
        </w:tc>
        <w:tc>
          <w:tcPr>
            <w:tcW w:w="6095"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桃園法院函國稅局，查核本案漏報金額與應補繳稅額，並檢附2份協議程序報告，訊問國稅局有無錯誤，並限期回復。</w:t>
            </w:r>
          </w:p>
        </w:tc>
        <w:tc>
          <w:tcPr>
            <w:tcW w:w="1418" w:type="dxa"/>
          </w:tcPr>
          <w:p w:rsidR="002E3A4D" w:rsidRPr="00052B4C" w:rsidRDefault="00E01EAA" w:rsidP="00566BF5">
            <w:pPr>
              <w:pStyle w:val="14"/>
              <w:rPr>
                <w:rFonts w:hAnsi="標楷體"/>
                <w:color w:val="000000" w:themeColor="text1"/>
              </w:rPr>
            </w:pPr>
            <w:r w:rsidRPr="00052B4C">
              <w:rPr>
                <w:rFonts w:hAnsi="標楷體" w:hint="eastAsia"/>
                <w:color w:val="000000" w:themeColor="text1"/>
              </w:rPr>
              <w:t>108年7月25日</w:t>
            </w:r>
            <w:r w:rsidR="002E3A4D" w:rsidRPr="00052B4C">
              <w:rPr>
                <w:rFonts w:hAnsi="標楷體" w:hint="eastAsia"/>
                <w:color w:val="000000" w:themeColor="text1"/>
              </w:rPr>
              <w:t>絲漢德筆錄</w:t>
            </w:r>
            <w:r w:rsidR="00456F4C" w:rsidRPr="00052B4C">
              <w:rPr>
                <w:rFonts w:hAnsi="標楷體" w:hint="eastAsia"/>
                <w:color w:val="000000" w:themeColor="text1"/>
              </w:rPr>
              <w:t>。</w:t>
            </w: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108.02.22</w:t>
            </w:r>
          </w:p>
        </w:tc>
        <w:tc>
          <w:tcPr>
            <w:tcW w:w="6095" w:type="dxa"/>
          </w:tcPr>
          <w:p w:rsidR="002E3A4D" w:rsidRPr="00052B4C" w:rsidRDefault="002E3A4D" w:rsidP="007C7248">
            <w:pPr>
              <w:pStyle w:val="14"/>
              <w:rPr>
                <w:rFonts w:hAnsi="標楷體"/>
                <w:color w:val="000000" w:themeColor="text1"/>
              </w:rPr>
            </w:pPr>
            <w:r w:rsidRPr="00052B4C">
              <w:rPr>
                <w:rFonts w:hAnsi="標楷體"/>
                <w:color w:val="000000" w:themeColor="text1"/>
              </w:rPr>
              <w:t>國稅局重新核計96</w:t>
            </w:r>
            <w:r w:rsidR="00CB1A26" w:rsidRPr="00052B4C">
              <w:rPr>
                <w:rFonts w:hAnsi="標楷體" w:hint="eastAsia"/>
                <w:color w:val="000000" w:themeColor="text1"/>
              </w:rPr>
              <w:t>年</w:t>
            </w:r>
            <w:r w:rsidRPr="00052B4C">
              <w:rPr>
                <w:rFonts w:hAnsi="標楷體"/>
                <w:color w:val="000000" w:themeColor="text1"/>
              </w:rPr>
              <w:t>及97年度執行業務所得分別為37,559,002元及187,424,262元；應補繳稅額分別為3,023,601元及53,317,143元，共56,340,744元</w:t>
            </w:r>
            <w:r w:rsidRPr="00052B4C">
              <w:rPr>
                <w:rFonts w:hAnsi="標楷體" w:hint="eastAsia"/>
                <w:color w:val="000000" w:themeColor="text1"/>
              </w:rPr>
              <w:t>（約5千6百萬元）</w:t>
            </w:r>
          </w:p>
          <w:p w:rsidR="002E3A4D" w:rsidRPr="00052B4C" w:rsidRDefault="002E3A4D" w:rsidP="007C7248">
            <w:pPr>
              <w:pStyle w:val="14"/>
              <w:rPr>
                <w:rFonts w:hAnsi="標楷體"/>
                <w:color w:val="000000" w:themeColor="text1"/>
              </w:rPr>
            </w:pPr>
          </w:p>
        </w:tc>
        <w:tc>
          <w:tcPr>
            <w:tcW w:w="1418" w:type="dxa"/>
          </w:tcPr>
          <w:p w:rsidR="002E3A4D" w:rsidRPr="00052B4C" w:rsidRDefault="002E3A4D" w:rsidP="00566BF5">
            <w:pPr>
              <w:pStyle w:val="14"/>
              <w:rPr>
                <w:rFonts w:hAnsi="標楷體"/>
                <w:color w:val="000000" w:themeColor="text1"/>
              </w:rPr>
            </w:pPr>
            <w:r w:rsidRPr="00052B4C">
              <w:rPr>
                <w:rFonts w:hAnsi="標楷體" w:hint="eastAsia"/>
                <w:color w:val="000000" w:themeColor="text1"/>
              </w:rPr>
              <w:t>國稅局108年2月22日北區國稅中壢</w:t>
            </w:r>
            <w:proofErr w:type="gramStart"/>
            <w:r w:rsidRPr="00052B4C">
              <w:rPr>
                <w:rFonts w:hAnsi="標楷體" w:hint="eastAsia"/>
                <w:color w:val="000000" w:themeColor="text1"/>
              </w:rPr>
              <w:t>綜徵字</w:t>
            </w:r>
            <w:proofErr w:type="gramEnd"/>
            <w:r w:rsidRPr="00052B4C">
              <w:rPr>
                <w:rFonts w:hAnsi="標楷體" w:hint="eastAsia"/>
                <w:color w:val="000000" w:themeColor="text1"/>
              </w:rPr>
              <w:t>第1080592748號函臺灣桃園地院</w:t>
            </w:r>
            <w:r w:rsidR="00456F4C" w:rsidRPr="00052B4C">
              <w:rPr>
                <w:rFonts w:hAnsi="標楷體" w:hint="eastAsia"/>
                <w:color w:val="000000" w:themeColor="text1"/>
              </w:rPr>
              <w:t>。</w:t>
            </w: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108.02.23（星期六補班）</w:t>
            </w:r>
          </w:p>
          <w:p w:rsidR="002E3A4D" w:rsidRPr="00052B4C" w:rsidRDefault="002E3A4D" w:rsidP="007C7248">
            <w:pPr>
              <w:pStyle w:val="14"/>
              <w:rPr>
                <w:rFonts w:hAnsi="標楷體"/>
                <w:color w:val="000000" w:themeColor="text1"/>
              </w:rPr>
            </w:pPr>
          </w:p>
        </w:tc>
        <w:tc>
          <w:tcPr>
            <w:tcW w:w="6095"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地點：桃園地檢署舊大樓公訴組辦公室與桃園地院辦公室相連之</w:t>
            </w:r>
            <w:r w:rsidRPr="00052B4C">
              <w:rPr>
                <w:rFonts w:hAnsi="標楷體"/>
                <w:color w:val="000000" w:themeColor="text1"/>
              </w:rPr>
              <w:t>2</w:t>
            </w:r>
            <w:r w:rsidRPr="00052B4C">
              <w:rPr>
                <w:rFonts w:hAnsi="標楷體" w:hint="eastAsia"/>
                <w:color w:val="000000" w:themeColor="text1"/>
              </w:rPr>
              <w:t>樓法警勤務台後方之會議室。</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參與人員檢方：檢察官陳嘉義；辯護人方：絲漢德律師及其他律師約4人(被告未參與</w:t>
            </w:r>
            <w:proofErr w:type="gramStart"/>
            <w:r w:rsidRPr="00052B4C">
              <w:rPr>
                <w:rFonts w:hAnsi="標楷體" w:hint="eastAsia"/>
                <w:color w:val="000000" w:themeColor="text1"/>
              </w:rPr>
              <w:t>）</w:t>
            </w:r>
            <w:proofErr w:type="gramEnd"/>
            <w:r w:rsidRPr="00052B4C">
              <w:rPr>
                <w:rFonts w:hAnsi="標楷體" w:hint="eastAsia"/>
                <w:color w:val="000000" w:themeColor="text1"/>
              </w:rPr>
              <w:t>。</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會議内容要旨：辯護人方提出本件</w:t>
            </w:r>
            <w:r w:rsidRPr="00052B4C">
              <w:rPr>
                <w:rFonts w:hAnsi="標楷體"/>
                <w:color w:val="000000" w:themeColor="text1"/>
              </w:rPr>
              <w:t>4</w:t>
            </w:r>
            <w:r w:rsidRPr="00052B4C">
              <w:rPr>
                <w:rFonts w:hAnsi="標楷體" w:hint="eastAsia"/>
                <w:color w:val="000000" w:themeColor="text1"/>
              </w:rPr>
              <w:t>名被告之具體協商條件，且前於</w:t>
            </w:r>
            <w:r w:rsidRPr="00052B4C">
              <w:rPr>
                <w:rFonts w:hAnsi="標楷體"/>
                <w:color w:val="000000" w:themeColor="text1"/>
              </w:rPr>
              <w:t>108</w:t>
            </w:r>
            <w:r w:rsidRPr="00052B4C">
              <w:rPr>
                <w:rFonts w:hAnsi="標楷體" w:hint="eastAsia"/>
                <w:color w:val="000000" w:themeColor="text1"/>
              </w:rPr>
              <w:t>年</w:t>
            </w:r>
            <w:r w:rsidRPr="00052B4C">
              <w:rPr>
                <w:rFonts w:hAnsi="標楷體"/>
                <w:color w:val="000000" w:themeColor="text1"/>
              </w:rPr>
              <w:t>1</w:t>
            </w:r>
            <w:r w:rsidRPr="00052B4C">
              <w:rPr>
                <w:rFonts w:hAnsi="標楷體" w:hint="eastAsia"/>
                <w:color w:val="000000" w:themeColor="text1"/>
              </w:rPr>
              <w:t>月</w:t>
            </w:r>
            <w:r w:rsidRPr="00052B4C">
              <w:rPr>
                <w:rFonts w:hAnsi="標楷體"/>
                <w:color w:val="000000" w:themeColor="text1"/>
              </w:rPr>
              <w:t>9</w:t>
            </w:r>
            <w:r w:rsidRPr="00052B4C">
              <w:rPr>
                <w:rFonts w:hAnsi="標楷體" w:hint="eastAsia"/>
                <w:color w:val="000000" w:themeColor="text1"/>
              </w:rPr>
              <w:t>日送與檢方之首間會計事務所所試算</w:t>
            </w:r>
            <w:r w:rsidRPr="00052B4C">
              <w:rPr>
                <w:rFonts w:hAnsi="標楷體"/>
                <w:color w:val="000000" w:themeColor="text1"/>
              </w:rPr>
              <w:t>96</w:t>
            </w:r>
            <w:r w:rsidRPr="00052B4C">
              <w:rPr>
                <w:rFonts w:hAnsi="標楷體" w:hint="eastAsia"/>
                <w:color w:val="000000" w:themeColor="text1"/>
              </w:rPr>
              <w:t>年、</w:t>
            </w:r>
            <w:r w:rsidRPr="00052B4C">
              <w:rPr>
                <w:rFonts w:hAnsi="標楷體"/>
                <w:color w:val="000000" w:themeColor="text1"/>
              </w:rPr>
              <w:t>97</w:t>
            </w:r>
            <w:r w:rsidRPr="00052B4C">
              <w:rPr>
                <w:rFonts w:hAnsi="標楷體" w:hint="eastAsia"/>
                <w:color w:val="000000" w:themeColor="text1"/>
              </w:rPr>
              <w:t>年</w:t>
            </w:r>
            <w:proofErr w:type="gramStart"/>
            <w:r w:rsidRPr="00052B4C">
              <w:rPr>
                <w:rFonts w:hAnsi="標楷體" w:hint="eastAsia"/>
                <w:color w:val="000000" w:themeColor="text1"/>
              </w:rPr>
              <w:t>兩</w:t>
            </w:r>
            <w:proofErr w:type="gramEnd"/>
            <w:r w:rsidRPr="00052B4C">
              <w:rPr>
                <w:rFonts w:hAnsi="標楷體" w:hint="eastAsia"/>
                <w:color w:val="000000" w:themeColor="text1"/>
              </w:rPr>
              <w:t>年度之逃漏稅額，雖與首間會計事務所試算之金額有所差別，</w:t>
            </w:r>
            <w:proofErr w:type="gramStart"/>
            <w:r w:rsidRPr="00052B4C">
              <w:rPr>
                <w:rFonts w:hAnsi="標楷體" w:hint="eastAsia"/>
                <w:color w:val="000000" w:themeColor="text1"/>
              </w:rPr>
              <w:t>然均比起訴書</w:t>
            </w:r>
            <w:proofErr w:type="gramEnd"/>
            <w:r w:rsidRPr="00052B4C">
              <w:rPr>
                <w:rFonts w:hAnsi="標楷體" w:hint="eastAsia"/>
                <w:color w:val="000000" w:themeColor="text1"/>
              </w:rPr>
              <w:t>所載金額為低，辯護人方願意</w:t>
            </w:r>
            <w:proofErr w:type="gramStart"/>
            <w:r w:rsidRPr="00052B4C">
              <w:rPr>
                <w:rFonts w:hAnsi="標楷體" w:hint="eastAsia"/>
                <w:color w:val="000000" w:themeColor="text1"/>
              </w:rPr>
              <w:t>以上開較低</w:t>
            </w:r>
            <w:proofErr w:type="gramEnd"/>
            <w:r w:rsidRPr="00052B4C">
              <w:rPr>
                <w:rFonts w:hAnsi="標楷體" w:hint="eastAsia"/>
                <w:color w:val="000000" w:themeColor="text1"/>
              </w:rPr>
              <w:t>之會計事務所試算金額，作為協商犯罪所得沒收之條件。檢方表示會計事務所試算金額與起訴書所載金額有不小差距，無法直接同意協商。經辯護人方詢問可否請檢方再詢問考慮能否</w:t>
            </w:r>
            <w:r w:rsidRPr="00052B4C">
              <w:rPr>
                <w:rFonts w:hAnsi="標楷體" w:hint="eastAsia"/>
                <w:color w:val="000000" w:themeColor="text1"/>
              </w:rPr>
              <w:lastRenderedPageBreak/>
              <w:t>協商，並於近日回覆，檢方回以108年2月27日會回電。</w:t>
            </w:r>
            <w:proofErr w:type="gramStart"/>
            <w:r w:rsidRPr="00052B4C">
              <w:rPr>
                <w:rFonts w:hAnsi="標楷體" w:hint="eastAsia"/>
                <w:color w:val="000000" w:themeColor="text1"/>
              </w:rPr>
              <w:t>嗣</w:t>
            </w:r>
            <w:proofErr w:type="gramEnd"/>
            <w:r w:rsidRPr="00052B4C">
              <w:rPr>
                <w:rFonts w:hAnsi="標楷體" w:hint="eastAsia"/>
                <w:color w:val="000000" w:themeColor="text1"/>
              </w:rPr>
              <w:t>檢方即於108年2月27日回覆絲漢德律師告以因辯護人方就本件96年、97年</w:t>
            </w:r>
            <w:proofErr w:type="gramStart"/>
            <w:r w:rsidR="00CB1A26" w:rsidRPr="00052B4C">
              <w:rPr>
                <w:rFonts w:hAnsi="標楷體" w:hint="eastAsia"/>
                <w:color w:val="000000" w:themeColor="text1"/>
              </w:rPr>
              <w:t>2</w:t>
            </w:r>
            <w:proofErr w:type="gramEnd"/>
            <w:r w:rsidRPr="00052B4C">
              <w:rPr>
                <w:rFonts w:hAnsi="標楷體" w:hint="eastAsia"/>
                <w:color w:val="000000" w:themeColor="text1"/>
              </w:rPr>
              <w:t>年度之逃漏稅額之認定與起訴書之認定落差過大，不宜在審查庭程序之短時間内逕行協商，故不同意協商。</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絲漢德律師稱：因為國稅局已函覆，所以有提供檢方</w:t>
            </w:r>
            <w:r w:rsidR="00CB1A26" w:rsidRPr="00052B4C">
              <w:rPr>
                <w:rFonts w:hAnsi="標楷體" w:hint="eastAsia"/>
                <w:color w:val="000000" w:themeColor="text1"/>
              </w:rPr>
              <w:t>1</w:t>
            </w:r>
            <w:r w:rsidRPr="00052B4C">
              <w:rPr>
                <w:rFonts w:hAnsi="標楷體" w:hint="eastAsia"/>
                <w:color w:val="000000" w:themeColor="text1"/>
              </w:rPr>
              <w:t>份資料，如提示資料所載。檢方說他們內部會討論，刑期提高到6個月，易科罰金標準1天3千折算。這些與檢方會面過程，</w:t>
            </w:r>
            <w:proofErr w:type="gramStart"/>
            <w:r w:rsidRPr="00052B4C">
              <w:rPr>
                <w:rFonts w:hAnsi="標楷體" w:hint="eastAsia"/>
                <w:color w:val="000000" w:themeColor="text1"/>
              </w:rPr>
              <w:t>當事人均無到場</w:t>
            </w:r>
            <w:proofErr w:type="gramEnd"/>
            <w:r w:rsidRPr="00052B4C">
              <w:rPr>
                <w:rFonts w:hAnsi="標楷體" w:hint="eastAsia"/>
                <w:color w:val="000000" w:themeColor="text1"/>
              </w:rPr>
              <w:t>，僅有律師到場，之後與張院長聯繫獲得同意，所以我們認為有初步共識。當天會議，我方表示同意國稅局意見，檢察官表示稅額可依照國稅局認定，我方同意，也約108</w:t>
            </w:r>
            <w:r w:rsidR="00CB1A26" w:rsidRPr="00052B4C">
              <w:rPr>
                <w:rFonts w:hAnsi="標楷體" w:hint="eastAsia"/>
                <w:color w:val="000000" w:themeColor="text1"/>
              </w:rPr>
              <w:t>年</w:t>
            </w:r>
            <w:r w:rsidRPr="00052B4C">
              <w:rPr>
                <w:rFonts w:hAnsi="標楷體" w:hint="eastAsia"/>
                <w:color w:val="000000" w:themeColor="text1"/>
              </w:rPr>
              <w:t>3</w:t>
            </w:r>
            <w:r w:rsidR="00CB1A26" w:rsidRPr="00052B4C">
              <w:rPr>
                <w:rFonts w:hAnsi="標楷體" w:hint="eastAsia"/>
                <w:color w:val="000000" w:themeColor="text1"/>
              </w:rPr>
              <w:t>月</w:t>
            </w:r>
            <w:r w:rsidRPr="00052B4C">
              <w:rPr>
                <w:rFonts w:hAnsi="標楷體" w:hint="eastAsia"/>
                <w:color w:val="000000" w:themeColor="text1"/>
              </w:rPr>
              <w:t>4</w:t>
            </w:r>
            <w:r w:rsidR="00CB1A26" w:rsidRPr="00052B4C">
              <w:rPr>
                <w:rFonts w:hAnsi="標楷體" w:hint="eastAsia"/>
                <w:color w:val="000000" w:themeColor="text1"/>
              </w:rPr>
              <w:t>日</w:t>
            </w:r>
            <w:r w:rsidRPr="00052B4C">
              <w:rPr>
                <w:rFonts w:hAnsi="標楷體" w:hint="eastAsia"/>
                <w:color w:val="000000" w:themeColor="text1"/>
              </w:rPr>
              <w:t>下午碰面討論，會請當事人到場。</w:t>
            </w:r>
          </w:p>
        </w:tc>
        <w:tc>
          <w:tcPr>
            <w:tcW w:w="1418" w:type="dxa"/>
          </w:tcPr>
          <w:p w:rsidR="002E3A4D" w:rsidRPr="00052B4C" w:rsidRDefault="002E3A4D" w:rsidP="00D46A29">
            <w:pPr>
              <w:pStyle w:val="14"/>
              <w:rPr>
                <w:rFonts w:hAnsi="標楷體"/>
                <w:color w:val="000000" w:themeColor="text1"/>
              </w:rPr>
            </w:pPr>
            <w:r w:rsidRPr="00052B4C">
              <w:rPr>
                <w:rFonts w:hAnsi="標楷體" w:hint="eastAsia"/>
                <w:color w:val="000000" w:themeColor="text1"/>
              </w:rPr>
              <w:lastRenderedPageBreak/>
              <w:t>107年</w:t>
            </w:r>
            <w:proofErr w:type="gramStart"/>
            <w:r w:rsidRPr="00052B4C">
              <w:rPr>
                <w:rFonts w:hAnsi="標楷體" w:hint="eastAsia"/>
                <w:color w:val="000000" w:themeColor="text1"/>
              </w:rPr>
              <w:t>審重訴</w:t>
            </w:r>
            <w:proofErr w:type="gramEnd"/>
            <w:r w:rsidRPr="00052B4C">
              <w:rPr>
                <w:rFonts w:hAnsi="標楷體" w:hint="eastAsia"/>
                <w:color w:val="000000" w:themeColor="text1"/>
              </w:rPr>
              <w:t>4被告張煥禎違反稅捐</w:t>
            </w:r>
            <w:proofErr w:type="gramStart"/>
            <w:r w:rsidRPr="00052B4C">
              <w:rPr>
                <w:rFonts w:hAnsi="標楷體" w:hint="eastAsia"/>
                <w:color w:val="000000" w:themeColor="text1"/>
              </w:rPr>
              <w:t>稽</w:t>
            </w:r>
            <w:proofErr w:type="gramEnd"/>
            <w:r w:rsidRPr="00052B4C">
              <w:rPr>
                <w:rFonts w:hAnsi="標楷體" w:hint="eastAsia"/>
                <w:color w:val="000000" w:themeColor="text1"/>
              </w:rPr>
              <w:t>徵法案件</w:t>
            </w:r>
            <w:proofErr w:type="gramStart"/>
            <w:r w:rsidRPr="00052B4C">
              <w:rPr>
                <w:rFonts w:hAnsi="標楷體"/>
                <w:color w:val="000000" w:themeColor="text1"/>
              </w:rPr>
              <w:t>—</w:t>
            </w:r>
            <w:proofErr w:type="gramEnd"/>
          </w:p>
          <w:p w:rsidR="002E3A4D" w:rsidRPr="00052B4C" w:rsidRDefault="002E3A4D" w:rsidP="00D46A29">
            <w:pPr>
              <w:pStyle w:val="14"/>
              <w:rPr>
                <w:rFonts w:hAnsi="標楷體"/>
                <w:color w:val="000000" w:themeColor="text1"/>
              </w:rPr>
            </w:pPr>
            <w:r w:rsidRPr="00052B4C">
              <w:rPr>
                <w:rFonts w:hAnsi="標楷體" w:hint="eastAsia"/>
                <w:color w:val="000000" w:themeColor="text1"/>
              </w:rPr>
              <w:t>審判外非正式會議協商第</w:t>
            </w:r>
            <w:r w:rsidR="00E41CA0" w:rsidRPr="00052B4C">
              <w:rPr>
                <w:rFonts w:hAnsi="標楷體" w:hint="eastAsia"/>
                <w:color w:val="000000" w:themeColor="text1"/>
              </w:rPr>
              <w:t>3</w:t>
            </w:r>
            <w:r w:rsidRPr="00052B4C">
              <w:rPr>
                <w:rFonts w:hAnsi="標楷體" w:hint="eastAsia"/>
                <w:color w:val="000000" w:themeColor="text1"/>
              </w:rPr>
              <w:t>次</w:t>
            </w:r>
            <w:r w:rsidR="00456F4C" w:rsidRPr="00052B4C">
              <w:rPr>
                <w:rFonts w:hAnsi="標楷體" w:hint="eastAsia"/>
                <w:color w:val="000000" w:themeColor="text1"/>
              </w:rPr>
              <w:t>。</w:t>
            </w:r>
          </w:p>
          <w:p w:rsidR="002E3A4D" w:rsidRPr="00052B4C" w:rsidRDefault="002E3A4D" w:rsidP="00D46A29">
            <w:pPr>
              <w:pStyle w:val="14"/>
              <w:rPr>
                <w:rFonts w:hAnsi="標楷體"/>
                <w:color w:val="000000" w:themeColor="text1"/>
              </w:rPr>
            </w:pPr>
          </w:p>
          <w:p w:rsidR="002E3A4D" w:rsidRPr="00052B4C" w:rsidRDefault="002E3A4D" w:rsidP="00D46A29">
            <w:pPr>
              <w:pStyle w:val="14"/>
              <w:rPr>
                <w:rFonts w:hAnsi="標楷體"/>
                <w:color w:val="000000" w:themeColor="text1"/>
              </w:rPr>
            </w:pPr>
          </w:p>
          <w:p w:rsidR="002E3A4D" w:rsidRPr="00052B4C" w:rsidRDefault="002E3A4D" w:rsidP="00D46A29">
            <w:pPr>
              <w:pStyle w:val="14"/>
              <w:rPr>
                <w:rFonts w:hAnsi="標楷體"/>
                <w:color w:val="000000" w:themeColor="text1"/>
              </w:rPr>
            </w:pPr>
          </w:p>
          <w:p w:rsidR="002E3A4D" w:rsidRPr="00052B4C" w:rsidRDefault="002E3A4D" w:rsidP="00D46A29">
            <w:pPr>
              <w:pStyle w:val="14"/>
              <w:rPr>
                <w:rFonts w:hAnsi="標楷體"/>
                <w:color w:val="000000" w:themeColor="text1"/>
              </w:rPr>
            </w:pPr>
          </w:p>
          <w:p w:rsidR="002E3A4D" w:rsidRPr="00052B4C" w:rsidRDefault="002E3A4D" w:rsidP="00D46A29">
            <w:pPr>
              <w:pStyle w:val="14"/>
              <w:rPr>
                <w:rFonts w:hAnsi="標楷體"/>
                <w:color w:val="000000" w:themeColor="text1"/>
              </w:rPr>
            </w:pPr>
          </w:p>
          <w:p w:rsidR="002E3A4D" w:rsidRPr="00052B4C" w:rsidRDefault="002E3A4D" w:rsidP="00D46A29">
            <w:pPr>
              <w:pStyle w:val="14"/>
              <w:rPr>
                <w:rFonts w:hAnsi="標楷體"/>
                <w:color w:val="000000" w:themeColor="text1"/>
              </w:rPr>
            </w:pPr>
          </w:p>
          <w:p w:rsidR="002E3A4D" w:rsidRPr="00052B4C" w:rsidRDefault="002E3A4D" w:rsidP="00D46A29">
            <w:pPr>
              <w:pStyle w:val="14"/>
              <w:rPr>
                <w:rFonts w:hAnsi="標楷體"/>
                <w:color w:val="000000" w:themeColor="text1"/>
              </w:rPr>
            </w:pPr>
          </w:p>
          <w:p w:rsidR="002E3A4D" w:rsidRPr="00052B4C" w:rsidRDefault="002E3A4D" w:rsidP="00D46A29">
            <w:pPr>
              <w:pStyle w:val="14"/>
              <w:rPr>
                <w:rFonts w:hAnsi="標楷體"/>
                <w:color w:val="000000" w:themeColor="text1"/>
              </w:rPr>
            </w:pPr>
          </w:p>
          <w:p w:rsidR="002E3A4D" w:rsidRPr="00052B4C" w:rsidRDefault="00E01EAA" w:rsidP="00D46A29">
            <w:pPr>
              <w:pStyle w:val="14"/>
              <w:rPr>
                <w:rFonts w:hAnsi="標楷體"/>
                <w:color w:val="000000" w:themeColor="text1"/>
              </w:rPr>
            </w:pPr>
            <w:r w:rsidRPr="00052B4C">
              <w:rPr>
                <w:rFonts w:hAnsi="標楷體" w:hint="eastAsia"/>
                <w:color w:val="000000" w:themeColor="text1"/>
              </w:rPr>
              <w:t>108年7月25日</w:t>
            </w:r>
            <w:r w:rsidR="002E3A4D" w:rsidRPr="00052B4C">
              <w:rPr>
                <w:rFonts w:hAnsi="標楷體" w:hint="eastAsia"/>
                <w:color w:val="000000" w:themeColor="text1"/>
              </w:rPr>
              <w:t>絲漢德筆錄</w:t>
            </w:r>
            <w:r w:rsidR="00456F4C" w:rsidRPr="00052B4C">
              <w:rPr>
                <w:rFonts w:hAnsi="標楷體" w:hint="eastAsia"/>
                <w:color w:val="000000" w:themeColor="text1"/>
              </w:rPr>
              <w:t>。</w:t>
            </w: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lastRenderedPageBreak/>
              <w:t>108.02.25</w:t>
            </w:r>
          </w:p>
        </w:tc>
        <w:tc>
          <w:tcPr>
            <w:tcW w:w="6095"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辯護人提供協商條件（A4紙）</w:t>
            </w:r>
            <w:proofErr w:type="gramStart"/>
            <w:r w:rsidRPr="00052B4C">
              <w:rPr>
                <w:rFonts w:hAnsi="標楷體" w:hint="eastAsia"/>
                <w:color w:val="000000" w:themeColor="text1"/>
              </w:rPr>
              <w:t>明永</w:t>
            </w:r>
            <w:proofErr w:type="gramEnd"/>
            <w:r w:rsidRPr="00052B4C">
              <w:rPr>
                <w:rFonts w:hAnsi="標楷體" w:hint="eastAsia"/>
                <w:color w:val="000000" w:themeColor="text1"/>
              </w:rPr>
              <w:t>02.23</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被告張煥禎部分</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違反稅捐</w:t>
            </w:r>
            <w:proofErr w:type="gramStart"/>
            <w:r w:rsidRPr="00052B4C">
              <w:rPr>
                <w:rFonts w:hAnsi="標楷體" w:hint="eastAsia"/>
                <w:color w:val="000000" w:themeColor="text1"/>
              </w:rPr>
              <w:t>稽</w:t>
            </w:r>
            <w:proofErr w:type="gramEnd"/>
            <w:r w:rsidRPr="00052B4C">
              <w:rPr>
                <w:rFonts w:hAnsi="標楷體" w:hint="eastAsia"/>
                <w:color w:val="000000" w:themeColor="text1"/>
              </w:rPr>
              <w:t>徵法第41條等罪</w:t>
            </w:r>
            <w:r w:rsidR="00CB1A26" w:rsidRPr="00052B4C">
              <w:rPr>
                <w:rFonts w:hAnsi="標楷體" w:hint="eastAsia"/>
                <w:color w:val="000000" w:themeColor="text1"/>
              </w:rPr>
              <w:t>，</w:t>
            </w:r>
            <w:r w:rsidRPr="00052B4C">
              <w:rPr>
                <w:rFonts w:hAnsi="標楷體" w:hint="eastAsia"/>
                <w:color w:val="000000" w:themeColor="text1"/>
              </w:rPr>
              <w:t>願受宣告</w:t>
            </w:r>
            <w:proofErr w:type="gramStart"/>
            <w:r w:rsidRPr="00052B4C">
              <w:rPr>
                <w:rFonts w:hAnsi="標楷體" w:hint="eastAsia"/>
                <w:color w:val="000000" w:themeColor="text1"/>
              </w:rPr>
              <w:t>刑</w:t>
            </w:r>
            <w:proofErr w:type="gramEnd"/>
            <w:r w:rsidRPr="00052B4C">
              <w:rPr>
                <w:rFonts w:hAnsi="標楷體" w:hint="eastAsia"/>
                <w:color w:val="000000" w:themeColor="text1"/>
              </w:rPr>
              <w:t>有期徒刑各5個月，執行</w:t>
            </w:r>
            <w:proofErr w:type="gramStart"/>
            <w:r w:rsidRPr="00052B4C">
              <w:rPr>
                <w:rFonts w:hAnsi="標楷體" w:hint="eastAsia"/>
                <w:color w:val="000000" w:themeColor="text1"/>
              </w:rPr>
              <w:t>刑</w:t>
            </w:r>
            <w:proofErr w:type="gramEnd"/>
            <w:r w:rsidRPr="00052B4C">
              <w:rPr>
                <w:rFonts w:hAnsi="標楷體" w:hint="eastAsia"/>
                <w:color w:val="000000" w:themeColor="text1"/>
              </w:rPr>
              <w:t>1年，如易科罰金以新臺幣1千元折算1日。</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針對96</w:t>
            </w:r>
            <w:r w:rsidR="00CB1A26" w:rsidRPr="00052B4C">
              <w:rPr>
                <w:rFonts w:hAnsi="標楷體" w:hint="eastAsia"/>
                <w:color w:val="000000" w:themeColor="text1"/>
              </w:rPr>
              <w:t>年</w:t>
            </w:r>
            <w:r w:rsidRPr="00052B4C">
              <w:rPr>
                <w:rFonts w:hAnsi="標楷體" w:hint="eastAsia"/>
                <w:color w:val="000000" w:themeColor="text1"/>
              </w:rPr>
              <w:t>與97年度漏報稅額願依據國稅局108年2月22日北區國稅中壢</w:t>
            </w:r>
            <w:proofErr w:type="gramStart"/>
            <w:r w:rsidRPr="00052B4C">
              <w:rPr>
                <w:rFonts w:hAnsi="標楷體" w:hint="eastAsia"/>
                <w:color w:val="000000" w:themeColor="text1"/>
              </w:rPr>
              <w:t>綜徵字</w:t>
            </w:r>
            <w:proofErr w:type="gramEnd"/>
            <w:r w:rsidRPr="00052B4C">
              <w:rPr>
                <w:rFonts w:hAnsi="標楷體" w:hint="eastAsia"/>
                <w:color w:val="000000" w:themeColor="text1"/>
              </w:rPr>
              <w:t>第1080592748號函示分別為3,023,601元及53,317,143元，由法院依法宣告沒收。</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針對98</w:t>
            </w:r>
            <w:r w:rsidR="00D46A29" w:rsidRPr="00052B4C">
              <w:rPr>
                <w:rFonts w:hAnsi="標楷體" w:hint="eastAsia"/>
                <w:color w:val="000000" w:themeColor="text1"/>
              </w:rPr>
              <w:t>年</w:t>
            </w:r>
            <w:r w:rsidRPr="00052B4C">
              <w:rPr>
                <w:rFonts w:hAnsi="標楷體" w:hint="eastAsia"/>
                <w:color w:val="000000" w:themeColor="text1"/>
              </w:rPr>
              <w:t>、99年度漏報稅額，業於協商程序前補繳完畢。</w:t>
            </w:r>
          </w:p>
        </w:tc>
        <w:tc>
          <w:tcPr>
            <w:tcW w:w="1418" w:type="dxa"/>
          </w:tcPr>
          <w:p w:rsidR="002E3A4D" w:rsidRPr="00052B4C" w:rsidRDefault="002E3A4D" w:rsidP="00566BF5">
            <w:pPr>
              <w:pStyle w:val="14"/>
              <w:rPr>
                <w:rFonts w:hAnsi="標楷體"/>
                <w:color w:val="000000" w:themeColor="text1"/>
              </w:rPr>
            </w:pPr>
            <w:r w:rsidRPr="00052B4C">
              <w:rPr>
                <w:rFonts w:hAnsi="標楷體" w:hint="eastAsia"/>
                <w:color w:val="000000" w:themeColor="text1"/>
              </w:rPr>
              <w:t>協辦檢察官李承陶提供高檢署專案小組</w:t>
            </w:r>
            <w:r w:rsidR="00456F4C" w:rsidRPr="00052B4C">
              <w:rPr>
                <w:rFonts w:hAnsi="標楷體" w:hint="eastAsia"/>
                <w:color w:val="000000" w:themeColor="text1"/>
              </w:rPr>
              <w:t>。</w:t>
            </w: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color w:val="000000" w:themeColor="text1"/>
              </w:rPr>
              <w:t>108.02.2</w:t>
            </w:r>
            <w:r w:rsidRPr="00052B4C">
              <w:rPr>
                <w:rFonts w:hAnsi="標楷體" w:hint="eastAsia"/>
                <w:color w:val="000000" w:themeColor="text1"/>
              </w:rPr>
              <w:t>7</w:t>
            </w:r>
          </w:p>
        </w:tc>
        <w:tc>
          <w:tcPr>
            <w:tcW w:w="6095"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絲漢德律師筆錄稱：因為2</w:t>
            </w:r>
            <w:r w:rsidR="00D46A29" w:rsidRPr="00052B4C">
              <w:rPr>
                <w:rFonts w:hAnsi="標楷體" w:hint="eastAsia"/>
                <w:color w:val="000000" w:themeColor="text1"/>
              </w:rPr>
              <w:t>月</w:t>
            </w:r>
            <w:r w:rsidRPr="00052B4C">
              <w:rPr>
                <w:rFonts w:hAnsi="標楷體" w:hint="eastAsia"/>
                <w:color w:val="000000" w:themeColor="text1"/>
              </w:rPr>
              <w:t>25</w:t>
            </w:r>
            <w:r w:rsidR="00D46A29" w:rsidRPr="00052B4C">
              <w:rPr>
                <w:rFonts w:hAnsi="標楷體" w:hint="eastAsia"/>
                <w:color w:val="000000" w:themeColor="text1"/>
              </w:rPr>
              <w:t>日</w:t>
            </w:r>
            <w:r w:rsidRPr="00052B4C">
              <w:rPr>
                <w:rFonts w:hAnsi="標楷體" w:hint="eastAsia"/>
                <w:color w:val="000000" w:themeColor="text1"/>
              </w:rPr>
              <w:t>（應為2</w:t>
            </w:r>
            <w:r w:rsidR="00D46A29" w:rsidRPr="00052B4C">
              <w:rPr>
                <w:rFonts w:hAnsi="標楷體" w:hint="eastAsia"/>
                <w:color w:val="000000" w:themeColor="text1"/>
              </w:rPr>
              <w:t>月</w:t>
            </w:r>
            <w:r w:rsidRPr="00052B4C">
              <w:rPr>
                <w:rFonts w:hAnsi="標楷體" w:hint="eastAsia"/>
                <w:color w:val="000000" w:themeColor="text1"/>
              </w:rPr>
              <w:t>23</w:t>
            </w:r>
            <w:r w:rsidR="00D46A29" w:rsidRPr="00052B4C">
              <w:rPr>
                <w:rFonts w:hAnsi="標楷體" w:hint="eastAsia"/>
                <w:color w:val="000000" w:themeColor="text1"/>
              </w:rPr>
              <w:t>日</w:t>
            </w:r>
            <w:r w:rsidRPr="00052B4C">
              <w:rPr>
                <w:rFonts w:hAnsi="標楷體" w:hint="eastAsia"/>
                <w:color w:val="000000" w:themeColor="text1"/>
              </w:rPr>
              <w:t>補班日）碰面時，約3</w:t>
            </w:r>
            <w:r w:rsidR="00D46A29" w:rsidRPr="00052B4C">
              <w:rPr>
                <w:rFonts w:hAnsi="標楷體" w:hint="eastAsia"/>
                <w:color w:val="000000" w:themeColor="text1"/>
              </w:rPr>
              <w:t>月</w:t>
            </w:r>
            <w:r w:rsidRPr="00052B4C">
              <w:rPr>
                <w:rFonts w:hAnsi="標楷體" w:hint="eastAsia"/>
                <w:color w:val="000000" w:themeColor="text1"/>
              </w:rPr>
              <w:t>4</w:t>
            </w:r>
            <w:r w:rsidR="00D46A29" w:rsidRPr="00052B4C">
              <w:rPr>
                <w:rFonts w:hAnsi="標楷體" w:hint="eastAsia"/>
                <w:color w:val="000000" w:themeColor="text1"/>
              </w:rPr>
              <w:t>日</w:t>
            </w:r>
            <w:r w:rsidRPr="00052B4C">
              <w:rPr>
                <w:rFonts w:hAnsi="標楷體" w:hint="eastAsia"/>
                <w:color w:val="000000" w:themeColor="text1"/>
              </w:rPr>
              <w:t>談。當天對執行</w:t>
            </w:r>
            <w:proofErr w:type="gramStart"/>
            <w:r w:rsidRPr="00052B4C">
              <w:rPr>
                <w:rFonts w:hAnsi="標楷體" w:hint="eastAsia"/>
                <w:color w:val="000000" w:themeColor="text1"/>
              </w:rPr>
              <w:t>刑</w:t>
            </w:r>
            <w:proofErr w:type="gramEnd"/>
            <w:r w:rsidRPr="00052B4C">
              <w:rPr>
                <w:rFonts w:hAnsi="標楷體" w:hint="eastAsia"/>
                <w:color w:val="000000" w:themeColor="text1"/>
              </w:rPr>
              <w:t>沒有意見，也約2</w:t>
            </w:r>
            <w:r w:rsidR="00D46A29" w:rsidRPr="00052B4C">
              <w:rPr>
                <w:rFonts w:hAnsi="標楷體" w:hint="eastAsia"/>
                <w:color w:val="000000" w:themeColor="text1"/>
              </w:rPr>
              <w:t>月</w:t>
            </w:r>
            <w:r w:rsidRPr="00052B4C">
              <w:rPr>
                <w:rFonts w:hAnsi="標楷體" w:hint="eastAsia"/>
                <w:color w:val="000000" w:themeColor="text1"/>
              </w:rPr>
              <w:t>27</w:t>
            </w:r>
            <w:r w:rsidR="00D46A29" w:rsidRPr="00052B4C">
              <w:rPr>
                <w:rFonts w:hAnsi="標楷體" w:hint="eastAsia"/>
                <w:color w:val="000000" w:themeColor="text1"/>
              </w:rPr>
              <w:t>日</w:t>
            </w:r>
            <w:r w:rsidRPr="00052B4C">
              <w:rPr>
                <w:rFonts w:hAnsi="標楷體" w:hint="eastAsia"/>
                <w:color w:val="000000" w:themeColor="text1"/>
              </w:rPr>
              <w:t>再聯繫</w:t>
            </w:r>
            <w:r w:rsidR="00B71669" w:rsidRPr="00052B4C">
              <w:rPr>
                <w:rFonts w:hAnsi="標楷體" w:hint="eastAsia"/>
                <w:color w:val="000000" w:themeColor="text1"/>
              </w:rPr>
              <w:t>1次</w:t>
            </w:r>
            <w:r w:rsidRPr="00052B4C">
              <w:rPr>
                <w:rFonts w:hAnsi="標楷體" w:hint="eastAsia"/>
                <w:color w:val="000000" w:themeColor="text1"/>
              </w:rPr>
              <w:t>，2</w:t>
            </w:r>
            <w:r w:rsidR="00D46A29" w:rsidRPr="00052B4C">
              <w:rPr>
                <w:rFonts w:hAnsi="標楷體" w:hint="eastAsia"/>
                <w:color w:val="000000" w:themeColor="text1"/>
              </w:rPr>
              <w:t>月</w:t>
            </w:r>
            <w:r w:rsidRPr="00052B4C">
              <w:rPr>
                <w:rFonts w:hAnsi="標楷體" w:hint="eastAsia"/>
                <w:color w:val="000000" w:themeColor="text1"/>
              </w:rPr>
              <w:t>27</w:t>
            </w:r>
            <w:r w:rsidR="00D46A29" w:rsidRPr="00052B4C">
              <w:rPr>
                <w:rFonts w:hAnsi="標楷體" w:hint="eastAsia"/>
                <w:color w:val="000000" w:themeColor="text1"/>
              </w:rPr>
              <w:t>日</w:t>
            </w:r>
            <w:r w:rsidRPr="00052B4C">
              <w:rPr>
                <w:rFonts w:hAnsi="標楷體" w:hint="eastAsia"/>
                <w:color w:val="000000" w:themeColor="text1"/>
              </w:rPr>
              <w:t>是</w:t>
            </w:r>
            <w:proofErr w:type="gramStart"/>
            <w:r w:rsidRPr="00052B4C">
              <w:rPr>
                <w:rFonts w:hAnsi="標楷體" w:hint="eastAsia"/>
                <w:color w:val="000000" w:themeColor="text1"/>
              </w:rPr>
              <w:t>連假前一天</w:t>
            </w:r>
            <w:proofErr w:type="gramEnd"/>
            <w:r w:rsidRPr="00052B4C">
              <w:rPr>
                <w:rFonts w:hAnsi="標楷體" w:hint="eastAsia"/>
                <w:color w:val="000000" w:themeColor="text1"/>
              </w:rPr>
              <w:t>，當天下班時間我與陳檢察官通電話，他說主任不希望審查庭完成協商，等分案再繼續協商，條件沒有問題。我不理解有何不同，但尊重，但到</w:t>
            </w:r>
            <w:proofErr w:type="gramStart"/>
            <w:r w:rsidRPr="00052B4C">
              <w:rPr>
                <w:rFonts w:hAnsi="標楷體" w:hint="eastAsia"/>
                <w:color w:val="000000" w:themeColor="text1"/>
              </w:rPr>
              <w:t>普通庭會換</w:t>
            </w:r>
            <w:proofErr w:type="gramEnd"/>
            <w:r w:rsidRPr="00052B4C">
              <w:rPr>
                <w:rFonts w:hAnsi="標楷體" w:hint="eastAsia"/>
                <w:color w:val="000000" w:themeColor="text1"/>
              </w:rPr>
              <w:t>檢察官，討論過程可能需要重來，陳檢說他會與後續的承辦檢察官說明，也會協助。我有問是哪位主任的意思，陳檢沒有說，因為不協商所以</w:t>
            </w:r>
            <w:r w:rsidR="00D46A29" w:rsidRPr="00052B4C">
              <w:rPr>
                <w:rFonts w:hAnsi="標楷體" w:hint="eastAsia"/>
                <w:color w:val="000000" w:themeColor="text1"/>
              </w:rPr>
              <w:t>3月</w:t>
            </w:r>
            <w:r w:rsidRPr="00052B4C">
              <w:rPr>
                <w:rFonts w:hAnsi="標楷體" w:hint="eastAsia"/>
                <w:color w:val="000000" w:themeColor="text1"/>
              </w:rPr>
              <w:t>4</w:t>
            </w:r>
            <w:r w:rsidR="00D46A29" w:rsidRPr="00052B4C">
              <w:rPr>
                <w:rFonts w:hAnsi="標楷體" w:hint="eastAsia"/>
                <w:color w:val="000000" w:themeColor="text1"/>
              </w:rPr>
              <w:t>日</w:t>
            </w:r>
            <w:r w:rsidRPr="00052B4C">
              <w:rPr>
                <w:rFonts w:hAnsi="標楷體" w:hint="eastAsia"/>
                <w:color w:val="000000" w:themeColor="text1"/>
              </w:rPr>
              <w:t>的碰面也取消。</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同時與被告張煥禎報告聯繫結果，轉達檢方意見，被告希望可以繼續談。</w:t>
            </w:r>
          </w:p>
          <w:p w:rsidR="002E3A4D" w:rsidRPr="00052B4C" w:rsidRDefault="002E3A4D" w:rsidP="007C7248">
            <w:pPr>
              <w:pStyle w:val="14"/>
              <w:rPr>
                <w:rFonts w:hAnsi="標楷體"/>
                <w:color w:val="000000" w:themeColor="text1"/>
              </w:rPr>
            </w:pPr>
          </w:p>
          <w:p w:rsidR="002E3A4D" w:rsidRPr="00052B4C" w:rsidRDefault="002E3A4D" w:rsidP="007C7248">
            <w:pPr>
              <w:pStyle w:val="14"/>
              <w:rPr>
                <w:rFonts w:hAnsi="標楷體"/>
                <w:color w:val="000000" w:themeColor="text1"/>
              </w:rPr>
            </w:pPr>
            <w:r w:rsidRPr="00052B4C">
              <w:rPr>
                <w:rFonts w:hAnsi="標楷體" w:hint="eastAsia"/>
                <w:color w:val="000000" w:themeColor="text1"/>
              </w:rPr>
              <w:t>檢察官陳嘉義筆錄就主任意思部分稱：1.我有跟律師表明不要趕著審查庭的壓力。本案10月多收案，法官有</w:t>
            </w:r>
            <w:r w:rsidRPr="00052B4C">
              <w:rPr>
                <w:rFonts w:hAnsi="標楷體" w:hint="eastAsia"/>
                <w:color w:val="000000" w:themeColor="text1"/>
              </w:rPr>
              <w:lastRenderedPageBreak/>
              <w:t>延2個月，已經6個月。2.這是我的意見，但有跟主任報告。</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蔡正傑檢察官證實</w:t>
            </w:r>
            <w:r w:rsidR="00B76156" w:rsidRPr="00052B4C">
              <w:rPr>
                <w:rFonts w:hAnsi="標楷體" w:hint="eastAsia"/>
                <w:color w:val="000000" w:themeColor="text1"/>
              </w:rPr>
              <w:t>。</w:t>
            </w:r>
          </w:p>
        </w:tc>
        <w:tc>
          <w:tcPr>
            <w:tcW w:w="1418" w:type="dxa"/>
          </w:tcPr>
          <w:p w:rsidR="002E3A4D" w:rsidRPr="00052B4C" w:rsidRDefault="002E3A4D" w:rsidP="00D46A29">
            <w:pPr>
              <w:pStyle w:val="14"/>
              <w:rPr>
                <w:rFonts w:hAnsi="標楷體"/>
                <w:color w:val="000000" w:themeColor="text1"/>
              </w:rPr>
            </w:pPr>
            <w:r w:rsidRPr="00052B4C">
              <w:rPr>
                <w:rFonts w:hAnsi="標楷體" w:hint="eastAsia"/>
                <w:color w:val="000000" w:themeColor="text1"/>
              </w:rPr>
              <w:lastRenderedPageBreak/>
              <w:t>絲漢德所稱主任不希望審查庭完成協商，等分案再繼續協商，是檢察官陳嘉義意思但有報告公訴主任。</w:t>
            </w:r>
          </w:p>
          <w:p w:rsidR="002E3A4D" w:rsidRPr="00052B4C" w:rsidRDefault="002E3A4D" w:rsidP="00D46A29">
            <w:pPr>
              <w:pStyle w:val="14"/>
              <w:rPr>
                <w:rFonts w:hAnsi="標楷體"/>
                <w:color w:val="000000" w:themeColor="text1"/>
              </w:rPr>
            </w:pPr>
          </w:p>
          <w:p w:rsidR="002E3A4D" w:rsidRPr="00052B4C" w:rsidRDefault="00D46A29" w:rsidP="00D46A29">
            <w:pPr>
              <w:pStyle w:val="14"/>
              <w:rPr>
                <w:rFonts w:hAnsi="標楷體"/>
                <w:color w:val="000000" w:themeColor="text1"/>
              </w:rPr>
            </w:pPr>
            <w:r w:rsidRPr="00052B4C">
              <w:rPr>
                <w:rFonts w:hAnsi="標楷體" w:hint="eastAsia"/>
                <w:color w:val="000000" w:themeColor="text1"/>
              </w:rPr>
              <w:t>108年8月5日</w:t>
            </w:r>
            <w:r w:rsidR="002E3A4D" w:rsidRPr="00052B4C">
              <w:rPr>
                <w:rFonts w:hAnsi="標楷體" w:hint="eastAsia"/>
                <w:color w:val="000000" w:themeColor="text1"/>
              </w:rPr>
              <w:t>檢察官</w:t>
            </w:r>
            <w:r w:rsidR="002E3A4D" w:rsidRPr="00052B4C">
              <w:rPr>
                <w:rFonts w:hAnsi="標楷體" w:hint="eastAsia"/>
                <w:color w:val="000000" w:themeColor="text1"/>
              </w:rPr>
              <w:lastRenderedPageBreak/>
              <w:t>陳嘉義筆錄頁3</w:t>
            </w:r>
            <w:r w:rsidR="00456F4C" w:rsidRPr="00052B4C">
              <w:rPr>
                <w:rFonts w:hAnsi="標楷體" w:hint="eastAsia"/>
                <w:color w:val="000000" w:themeColor="text1"/>
              </w:rPr>
              <w:t>。</w:t>
            </w:r>
          </w:p>
          <w:p w:rsidR="002E3A4D" w:rsidRPr="00052B4C" w:rsidRDefault="002E3A4D" w:rsidP="00D46A29">
            <w:pPr>
              <w:pStyle w:val="14"/>
              <w:rPr>
                <w:rFonts w:hAnsi="標楷體"/>
                <w:color w:val="000000" w:themeColor="text1"/>
              </w:rPr>
            </w:pPr>
            <w:r w:rsidRPr="00052B4C">
              <w:rPr>
                <w:rFonts w:hAnsi="標楷體" w:hint="eastAsia"/>
                <w:color w:val="000000" w:themeColor="text1"/>
              </w:rPr>
              <w:t>108年8月20日蔡正傑筆錄，頁3</w:t>
            </w:r>
            <w:r w:rsidR="00456F4C" w:rsidRPr="00052B4C">
              <w:rPr>
                <w:rFonts w:hAnsi="標楷體" w:hint="eastAsia"/>
                <w:color w:val="000000" w:themeColor="text1"/>
              </w:rPr>
              <w:t>。</w:t>
            </w: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color w:val="000000" w:themeColor="text1"/>
              </w:rPr>
              <w:lastRenderedPageBreak/>
              <w:t>108.03.05</w:t>
            </w:r>
          </w:p>
        </w:tc>
        <w:tc>
          <w:tcPr>
            <w:tcW w:w="6095" w:type="dxa"/>
          </w:tcPr>
          <w:p w:rsidR="002E3A4D" w:rsidRPr="00052B4C" w:rsidRDefault="002E3A4D" w:rsidP="007C7248">
            <w:pPr>
              <w:pStyle w:val="14"/>
              <w:rPr>
                <w:rFonts w:hAnsi="標楷體"/>
                <w:color w:val="000000" w:themeColor="text1"/>
              </w:rPr>
            </w:pPr>
            <w:r w:rsidRPr="00052B4C">
              <w:rPr>
                <w:rFonts w:hAnsi="標楷體" w:hint="eastAsia"/>
                <w:b/>
                <w:color w:val="000000" w:themeColor="text1"/>
              </w:rPr>
              <w:t>桃園地院</w:t>
            </w:r>
            <w:proofErr w:type="gramStart"/>
            <w:r w:rsidRPr="00052B4C">
              <w:rPr>
                <w:rFonts w:hAnsi="標楷體" w:hint="eastAsia"/>
                <w:b/>
                <w:color w:val="000000" w:themeColor="text1"/>
              </w:rPr>
              <w:t>刑事第16</w:t>
            </w:r>
            <w:proofErr w:type="gramEnd"/>
            <w:r w:rsidR="008A78BD" w:rsidRPr="00052B4C">
              <w:rPr>
                <w:rFonts w:hAnsi="標楷體" w:hint="eastAsia"/>
                <w:b/>
                <w:color w:val="000000" w:themeColor="text1"/>
              </w:rPr>
              <w:t>庭第3</w:t>
            </w:r>
            <w:r w:rsidRPr="00052B4C">
              <w:rPr>
                <w:rFonts w:hAnsi="標楷體" w:hint="eastAsia"/>
                <w:b/>
                <w:color w:val="000000" w:themeColor="text1"/>
              </w:rPr>
              <w:t>次準備程序</w:t>
            </w:r>
            <w:r w:rsidRPr="00052B4C">
              <w:rPr>
                <w:rFonts w:hAnsi="標楷體" w:hint="eastAsia"/>
                <w:color w:val="000000" w:themeColor="text1"/>
              </w:rPr>
              <w:t>，法官問：「本件有無聲請進行協商程序？」檢察官：「就協商程序是有意願，只是目前尚未確切條件達成共識，是否仍請法院先行進行審查或審理程序之決定。」辯護人謝聰文律師答「從本案事證，我們確實有守住這個原則，只有96、97年，是因為國稅局說沒有辦法算清，過去兩位檢察官都有跟被告表達稅額繳清就可以緩起訴，我們積極在算清稅額依法繳納，但稅額繳清部分，我們上上週五才知道稅捐機關有回函，</w:t>
            </w:r>
            <w:r w:rsidRPr="00052B4C">
              <w:rPr>
                <w:rFonts w:hAnsi="標楷體" w:hint="eastAsia"/>
                <w:b/>
                <w:color w:val="000000" w:themeColor="text1"/>
              </w:rPr>
              <w:t>我們上週才</w:t>
            </w:r>
            <w:proofErr w:type="gramStart"/>
            <w:r w:rsidRPr="00052B4C">
              <w:rPr>
                <w:rFonts w:hAnsi="標楷體" w:hint="eastAsia"/>
                <w:b/>
                <w:color w:val="000000" w:themeColor="text1"/>
              </w:rPr>
              <w:t>跟檢座</w:t>
            </w:r>
            <w:proofErr w:type="gramEnd"/>
            <w:r w:rsidRPr="00052B4C">
              <w:rPr>
                <w:rFonts w:hAnsi="標楷體" w:hint="eastAsia"/>
                <w:b/>
                <w:color w:val="000000" w:themeColor="text1"/>
              </w:rPr>
              <w:t>協商，只有兩天</w:t>
            </w:r>
            <w:r w:rsidRPr="00052B4C">
              <w:rPr>
                <w:rFonts w:hAnsi="標楷體" w:hint="eastAsia"/>
                <w:color w:val="000000" w:themeColor="text1"/>
              </w:rPr>
              <w:t>，因為時間太短暫了且被告張煥禎也表示願意親自跟檢方協商。」被告張煥禎答：「希望在法律許可的範圍給我機會，因為時間因素，協商時間太短，希望能再好好跟檢方協商。」</w:t>
            </w:r>
          </w:p>
        </w:tc>
        <w:tc>
          <w:tcPr>
            <w:tcW w:w="1418" w:type="dxa"/>
          </w:tcPr>
          <w:p w:rsidR="002E3A4D" w:rsidRPr="00052B4C" w:rsidRDefault="002E3A4D" w:rsidP="008A78BD">
            <w:pPr>
              <w:pStyle w:val="14"/>
              <w:rPr>
                <w:rFonts w:hAnsi="標楷體"/>
                <w:color w:val="000000" w:themeColor="text1"/>
              </w:rPr>
            </w:pPr>
            <w:r w:rsidRPr="00052B4C">
              <w:rPr>
                <w:rFonts w:hAnsi="標楷體" w:hint="eastAsia"/>
                <w:color w:val="000000" w:themeColor="text1"/>
              </w:rPr>
              <w:t>法官馮浩庭、檢察官陳嘉義，定108</w:t>
            </w:r>
            <w:r w:rsidR="008A78BD" w:rsidRPr="00052B4C">
              <w:rPr>
                <w:rFonts w:hAnsi="標楷體" w:hint="eastAsia"/>
                <w:color w:val="000000" w:themeColor="text1"/>
              </w:rPr>
              <w:t>年</w:t>
            </w:r>
            <w:r w:rsidRPr="00052B4C">
              <w:rPr>
                <w:rFonts w:hAnsi="標楷體" w:hint="eastAsia"/>
                <w:color w:val="000000" w:themeColor="text1"/>
              </w:rPr>
              <w:t>4</w:t>
            </w:r>
            <w:r w:rsidR="008A78BD" w:rsidRPr="00052B4C">
              <w:rPr>
                <w:rFonts w:hAnsi="標楷體" w:hint="eastAsia"/>
                <w:color w:val="000000" w:themeColor="text1"/>
              </w:rPr>
              <w:t>月</w:t>
            </w:r>
            <w:r w:rsidRPr="00052B4C">
              <w:rPr>
                <w:rFonts w:hAnsi="標楷體" w:hint="eastAsia"/>
                <w:color w:val="000000" w:themeColor="text1"/>
              </w:rPr>
              <w:t>3</w:t>
            </w:r>
            <w:r w:rsidR="008A78BD" w:rsidRPr="00052B4C">
              <w:rPr>
                <w:rFonts w:hAnsi="標楷體" w:hint="eastAsia"/>
                <w:color w:val="000000" w:themeColor="text1"/>
              </w:rPr>
              <w:t>日</w:t>
            </w:r>
            <w:r w:rsidRPr="00052B4C">
              <w:rPr>
                <w:rFonts w:hAnsi="標楷體" w:hint="eastAsia"/>
                <w:color w:val="000000" w:themeColor="text1"/>
              </w:rPr>
              <w:t>準備程序</w:t>
            </w:r>
            <w:r w:rsidR="00456F4C" w:rsidRPr="00052B4C">
              <w:rPr>
                <w:rFonts w:hAnsi="標楷體" w:hint="eastAsia"/>
                <w:color w:val="000000" w:themeColor="text1"/>
              </w:rPr>
              <w:t>。</w:t>
            </w: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108年3月11日或12日，下午3時左右。</w:t>
            </w:r>
          </w:p>
        </w:tc>
        <w:tc>
          <w:tcPr>
            <w:tcW w:w="6095"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邱太三高檢署約</w:t>
            </w:r>
            <w:proofErr w:type="gramStart"/>
            <w:r w:rsidRPr="00052B4C">
              <w:rPr>
                <w:rFonts w:hAnsi="標楷體" w:hint="eastAsia"/>
                <w:color w:val="000000" w:themeColor="text1"/>
              </w:rPr>
              <w:t>詢</w:t>
            </w:r>
            <w:proofErr w:type="gramEnd"/>
            <w:r w:rsidRPr="00052B4C">
              <w:rPr>
                <w:rFonts w:hAnsi="標楷體" w:hint="eastAsia"/>
                <w:color w:val="000000" w:themeColor="text1"/>
              </w:rPr>
              <w:t>時答稱：</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是其與</w:t>
            </w:r>
            <w:proofErr w:type="gramStart"/>
            <w:r w:rsidRPr="00052B4C">
              <w:rPr>
                <w:rFonts w:hAnsi="標楷體" w:hint="eastAsia"/>
                <w:color w:val="000000" w:themeColor="text1"/>
              </w:rPr>
              <w:t>彭</w:t>
            </w:r>
            <w:proofErr w:type="gramEnd"/>
            <w:r w:rsidRPr="00052B4C">
              <w:rPr>
                <w:rFonts w:hAnsi="標楷體" w:hint="eastAsia"/>
                <w:color w:val="000000" w:themeColor="text1"/>
              </w:rPr>
              <w:t>檢察長提到的一小部分，因為是在被告</w:t>
            </w:r>
            <w:proofErr w:type="gramStart"/>
            <w:r w:rsidRPr="00052B4C">
              <w:rPr>
                <w:rFonts w:hAnsi="標楷體" w:hint="eastAsia"/>
                <w:color w:val="000000" w:themeColor="text1"/>
              </w:rPr>
              <w:t>張煥禎在場的</w:t>
            </w:r>
            <w:proofErr w:type="gramEnd"/>
            <w:r w:rsidRPr="00052B4C">
              <w:rPr>
                <w:rFonts w:hAnsi="標楷體" w:hint="eastAsia"/>
                <w:color w:val="000000" w:themeColor="text1"/>
              </w:rPr>
              <w:t>一個喝下午茶的場合，有他人向其詢問「認罪協商檢察官是不是可以反悔」之問題，其認檢察官只有在被告不履行條件時才可以撤回，故好意「提醒」</w:t>
            </w:r>
            <w:proofErr w:type="gramStart"/>
            <w:r w:rsidRPr="00052B4C">
              <w:rPr>
                <w:rFonts w:hAnsi="標楷體" w:hint="eastAsia"/>
                <w:color w:val="000000" w:themeColor="text1"/>
              </w:rPr>
              <w:t>彭</w:t>
            </w:r>
            <w:proofErr w:type="gramEnd"/>
            <w:r w:rsidRPr="00052B4C">
              <w:rPr>
                <w:rFonts w:hAnsi="標楷體" w:hint="eastAsia"/>
                <w:color w:val="000000" w:themeColor="text1"/>
              </w:rPr>
              <w:t>檢察長。</w:t>
            </w:r>
            <w:proofErr w:type="gramStart"/>
            <w:r w:rsidRPr="00052B4C">
              <w:rPr>
                <w:rFonts w:hAnsi="標楷體" w:hint="eastAsia"/>
                <w:color w:val="000000" w:themeColor="text1"/>
              </w:rPr>
              <w:t>至在場何人</w:t>
            </w:r>
            <w:proofErr w:type="gramEnd"/>
            <w:r w:rsidRPr="00052B4C">
              <w:rPr>
                <w:rFonts w:hAnsi="標楷體" w:hint="eastAsia"/>
                <w:color w:val="000000" w:themeColor="text1"/>
              </w:rPr>
              <w:t>向其詢問，邱太三稱「不方便說明是誰反應」。邱太三知道本案，是在一個下午茶的場合，是個普通的聚會，當時被告張煥禎</w:t>
            </w:r>
            <w:proofErr w:type="gramStart"/>
            <w:r w:rsidRPr="00052B4C">
              <w:rPr>
                <w:rFonts w:hAnsi="標楷體" w:hint="eastAsia"/>
                <w:color w:val="000000" w:themeColor="text1"/>
              </w:rPr>
              <w:t>也在場</w:t>
            </w:r>
            <w:proofErr w:type="gramEnd"/>
            <w:r w:rsidRPr="00052B4C">
              <w:rPr>
                <w:rFonts w:hAnsi="標楷體" w:hint="eastAsia"/>
                <w:color w:val="000000" w:themeColor="text1"/>
              </w:rPr>
              <w:t>，但向邱太</w:t>
            </w:r>
            <w:proofErr w:type="gramStart"/>
            <w:r w:rsidRPr="00052B4C">
              <w:rPr>
                <w:rFonts w:hAnsi="標楷體" w:hint="eastAsia"/>
                <w:color w:val="000000" w:themeColor="text1"/>
              </w:rPr>
              <w:t>三</w:t>
            </w:r>
            <w:proofErr w:type="gramEnd"/>
            <w:r w:rsidRPr="00052B4C">
              <w:rPr>
                <w:rFonts w:hAnsi="標楷體" w:hint="eastAsia"/>
                <w:color w:val="000000" w:themeColor="text1"/>
              </w:rPr>
              <w:t>反應本案的不是被告張煥禎，至於向邱太</w:t>
            </w:r>
            <w:proofErr w:type="gramStart"/>
            <w:r w:rsidRPr="00052B4C">
              <w:rPr>
                <w:rFonts w:hAnsi="標楷體" w:hint="eastAsia"/>
                <w:color w:val="000000" w:themeColor="text1"/>
              </w:rPr>
              <w:t>三</w:t>
            </w:r>
            <w:proofErr w:type="gramEnd"/>
            <w:r w:rsidRPr="00052B4C">
              <w:rPr>
                <w:rFonts w:hAnsi="標楷體" w:hint="eastAsia"/>
                <w:color w:val="000000" w:themeColor="text1"/>
              </w:rPr>
              <w:t>反應本案之人則不方便說明是誰。</w:t>
            </w:r>
          </w:p>
          <w:p w:rsidR="002E3A4D" w:rsidRPr="00052B4C" w:rsidRDefault="002E3A4D" w:rsidP="007C7248">
            <w:pPr>
              <w:pStyle w:val="14"/>
              <w:rPr>
                <w:rFonts w:hAnsi="標楷體"/>
                <w:color w:val="000000" w:themeColor="text1"/>
              </w:rPr>
            </w:pPr>
          </w:p>
          <w:p w:rsidR="002E3A4D" w:rsidRPr="00052B4C" w:rsidRDefault="002E3A4D" w:rsidP="007C7248">
            <w:pPr>
              <w:pStyle w:val="14"/>
              <w:rPr>
                <w:rFonts w:hAnsi="標楷體"/>
                <w:color w:val="000000" w:themeColor="text1"/>
              </w:rPr>
            </w:pPr>
            <w:r w:rsidRPr="00052B4C">
              <w:rPr>
                <w:rFonts w:hAnsi="標楷體" w:hint="eastAsia"/>
                <w:color w:val="000000" w:themeColor="text1"/>
              </w:rPr>
              <w:t>邱太三108年5月10日於本院約</w:t>
            </w:r>
            <w:proofErr w:type="gramStart"/>
            <w:r w:rsidRPr="00052B4C">
              <w:rPr>
                <w:rFonts w:hAnsi="標楷體" w:hint="eastAsia"/>
                <w:color w:val="000000" w:themeColor="text1"/>
              </w:rPr>
              <w:t>詢</w:t>
            </w:r>
            <w:proofErr w:type="gramEnd"/>
            <w:r w:rsidRPr="00052B4C">
              <w:rPr>
                <w:rFonts w:hAnsi="標楷體" w:hint="eastAsia"/>
                <w:color w:val="000000" w:themeColor="text1"/>
              </w:rPr>
              <w:t>時稱：</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問：喝下午茶是哪天？</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答：108年3月中，應該是前一周，地點在徐州路市長官邸。</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問：請部長確認下午茶日期？時間？</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答：</w:t>
            </w:r>
            <w:r w:rsidRPr="00052B4C">
              <w:rPr>
                <w:rFonts w:hAnsi="標楷體" w:hint="eastAsia"/>
                <w:color w:val="000000" w:themeColor="text1"/>
              </w:rPr>
              <w:tab/>
              <w:t>108年3月11日或12日，下午3時左右。</w:t>
            </w:r>
          </w:p>
          <w:p w:rsidR="002E3A4D" w:rsidRPr="00052B4C" w:rsidRDefault="002E3A4D" w:rsidP="007C7248">
            <w:pPr>
              <w:pStyle w:val="14"/>
              <w:rPr>
                <w:rFonts w:hAnsi="標楷體"/>
                <w:color w:val="000000" w:themeColor="text1"/>
              </w:rPr>
            </w:pPr>
            <w:r w:rsidRPr="00052B4C">
              <w:rPr>
                <w:rFonts w:hAnsi="標楷體" w:hint="eastAsia"/>
                <w:color w:val="000000" w:themeColor="text1"/>
              </w:rPr>
              <w:lastRenderedPageBreak/>
              <w:t>問：</w:t>
            </w:r>
            <w:r w:rsidRPr="00052B4C">
              <w:rPr>
                <w:rFonts w:hAnsi="標楷體" w:hint="eastAsia"/>
                <w:color w:val="000000" w:themeColor="text1"/>
              </w:rPr>
              <w:tab/>
              <w:t>聊了多久？</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答：</w:t>
            </w:r>
            <w:r w:rsidRPr="00052B4C">
              <w:rPr>
                <w:rFonts w:hAnsi="標楷體" w:hint="eastAsia"/>
                <w:color w:val="000000" w:themeColor="text1"/>
              </w:rPr>
              <w:tab/>
              <w:t>約一小時。</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問</w:t>
            </w:r>
            <w:r w:rsidRPr="00052B4C">
              <w:rPr>
                <w:rFonts w:hAnsi="標楷體" w:hint="eastAsia"/>
                <w:color w:val="000000" w:themeColor="text1"/>
              </w:rPr>
              <w:tab/>
              <w:t>：這位社會人士是哪</w:t>
            </w:r>
            <w:proofErr w:type="gramStart"/>
            <w:r w:rsidRPr="00052B4C">
              <w:rPr>
                <w:rFonts w:hAnsi="標楷體" w:hint="eastAsia"/>
                <w:color w:val="000000" w:themeColor="text1"/>
              </w:rPr>
              <w:t>個</w:t>
            </w:r>
            <w:proofErr w:type="gramEnd"/>
            <w:r w:rsidRPr="00052B4C">
              <w:rPr>
                <w:rFonts w:hAnsi="標楷體" w:hint="eastAsia"/>
                <w:color w:val="000000" w:themeColor="text1"/>
              </w:rPr>
              <w:t>職</w:t>
            </w:r>
            <w:proofErr w:type="gramStart"/>
            <w:r w:rsidRPr="00052B4C">
              <w:rPr>
                <w:rFonts w:hAnsi="標楷體" w:hint="eastAsia"/>
                <w:color w:val="000000" w:themeColor="text1"/>
              </w:rPr>
              <w:t>涯</w:t>
            </w:r>
            <w:proofErr w:type="gramEnd"/>
            <w:r w:rsidRPr="00052B4C">
              <w:rPr>
                <w:rFonts w:hAnsi="標楷體" w:hint="eastAsia"/>
                <w:color w:val="000000" w:themeColor="text1"/>
              </w:rPr>
              <w:t>期間認識的？</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答</w:t>
            </w:r>
            <w:r w:rsidRPr="00052B4C">
              <w:rPr>
                <w:rFonts w:hAnsi="標楷體" w:hint="eastAsia"/>
                <w:color w:val="000000" w:themeColor="text1"/>
              </w:rPr>
              <w:tab/>
              <w:t>：無業時湊巧認識。當年我縣長落選期間認識。非</w:t>
            </w:r>
            <w:proofErr w:type="gramStart"/>
            <w:r w:rsidRPr="00052B4C">
              <w:rPr>
                <w:rFonts w:hAnsi="標楷體" w:hint="eastAsia"/>
                <w:color w:val="000000" w:themeColor="text1"/>
              </w:rPr>
              <w:t>醫</w:t>
            </w:r>
            <w:proofErr w:type="gramEnd"/>
            <w:r w:rsidRPr="00052B4C">
              <w:rPr>
                <w:rFonts w:hAnsi="標楷體" w:hint="eastAsia"/>
                <w:color w:val="000000" w:themeColor="text1"/>
              </w:rPr>
              <w:t>界、法界人士，可算生意人。</w:t>
            </w:r>
          </w:p>
        </w:tc>
        <w:tc>
          <w:tcPr>
            <w:tcW w:w="1418" w:type="dxa"/>
          </w:tcPr>
          <w:p w:rsidR="002E3A4D" w:rsidRPr="00052B4C" w:rsidRDefault="002E3A4D" w:rsidP="00B76156">
            <w:pPr>
              <w:pStyle w:val="14"/>
              <w:rPr>
                <w:rFonts w:hAnsi="標楷體"/>
                <w:color w:val="000000" w:themeColor="text1"/>
              </w:rPr>
            </w:pPr>
            <w:r w:rsidRPr="00052B4C">
              <w:rPr>
                <w:rFonts w:hAnsi="標楷體" w:hint="eastAsia"/>
                <w:color w:val="000000" w:themeColor="text1"/>
              </w:rPr>
              <w:lastRenderedPageBreak/>
              <w:t>經調查徐州路市長官邸藝文沙龍餐廳發票與刷卡單據尚無法確認</w:t>
            </w:r>
            <w:r w:rsidR="00456F4C" w:rsidRPr="00052B4C">
              <w:rPr>
                <w:rFonts w:hAnsi="標楷體" w:hint="eastAsia"/>
                <w:color w:val="000000" w:themeColor="text1"/>
              </w:rPr>
              <w:t>。</w:t>
            </w: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color w:val="000000" w:themeColor="text1"/>
              </w:rPr>
              <w:lastRenderedPageBreak/>
              <w:t>108.03.1</w:t>
            </w:r>
            <w:r w:rsidRPr="00052B4C">
              <w:rPr>
                <w:rFonts w:hAnsi="標楷體" w:hint="eastAsia"/>
                <w:color w:val="000000" w:themeColor="text1"/>
              </w:rPr>
              <w:t>5</w:t>
            </w:r>
          </w:p>
        </w:tc>
        <w:tc>
          <w:tcPr>
            <w:tcW w:w="6095"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絲漢德律師電話聯繫檢察官陳嘉義，問是否真的不能在審查庭繼續協商？</w:t>
            </w:r>
            <w:proofErr w:type="gramStart"/>
            <w:r w:rsidRPr="00052B4C">
              <w:rPr>
                <w:rFonts w:hAnsi="標楷體" w:hint="eastAsia"/>
                <w:color w:val="000000" w:themeColor="text1"/>
              </w:rPr>
              <w:t>陳嘉義說是內部</w:t>
            </w:r>
            <w:proofErr w:type="gramEnd"/>
            <w:r w:rsidRPr="00052B4C">
              <w:rPr>
                <w:rFonts w:hAnsi="標楷體" w:hint="eastAsia"/>
                <w:color w:val="000000" w:themeColor="text1"/>
              </w:rPr>
              <w:t>討論結果；接著絲漢德問如何進行後續程序，所以約3</w:t>
            </w:r>
            <w:r w:rsidR="00B76156" w:rsidRPr="00052B4C">
              <w:rPr>
                <w:rFonts w:hAnsi="標楷體" w:hint="eastAsia"/>
                <w:color w:val="000000" w:themeColor="text1"/>
              </w:rPr>
              <w:t>月</w:t>
            </w:r>
            <w:r w:rsidRPr="00052B4C">
              <w:rPr>
                <w:rFonts w:hAnsi="標楷體" w:hint="eastAsia"/>
                <w:color w:val="000000" w:themeColor="text1"/>
              </w:rPr>
              <w:t>22</w:t>
            </w:r>
            <w:r w:rsidR="00B76156" w:rsidRPr="00052B4C">
              <w:rPr>
                <w:rFonts w:hAnsi="標楷體" w:hint="eastAsia"/>
                <w:color w:val="000000" w:themeColor="text1"/>
              </w:rPr>
              <w:t>日</w:t>
            </w:r>
            <w:r w:rsidRPr="00052B4C">
              <w:rPr>
                <w:rFonts w:hAnsi="標楷體" w:hint="eastAsia"/>
                <w:color w:val="000000" w:themeColor="text1"/>
              </w:rPr>
              <w:t>早上到桃檢討論，我有說當天會帶張院長一起去，因為張院長希望與檢察官碰個面，陳嘉義表示可以。</w:t>
            </w:r>
          </w:p>
        </w:tc>
        <w:tc>
          <w:tcPr>
            <w:tcW w:w="1418" w:type="dxa"/>
          </w:tcPr>
          <w:p w:rsidR="002E3A4D" w:rsidRPr="00052B4C" w:rsidRDefault="008A78BD" w:rsidP="00B76156">
            <w:pPr>
              <w:pStyle w:val="14"/>
              <w:rPr>
                <w:rFonts w:hAnsi="標楷體"/>
                <w:color w:val="000000" w:themeColor="text1"/>
              </w:rPr>
            </w:pPr>
            <w:r w:rsidRPr="00052B4C">
              <w:rPr>
                <w:rFonts w:hAnsi="標楷體" w:hint="eastAsia"/>
                <w:color w:val="000000" w:themeColor="text1"/>
              </w:rPr>
              <w:t>108年7月25日</w:t>
            </w:r>
            <w:r w:rsidR="002E3A4D" w:rsidRPr="00052B4C">
              <w:rPr>
                <w:rFonts w:hAnsi="標楷體" w:hint="eastAsia"/>
                <w:color w:val="000000" w:themeColor="text1"/>
              </w:rPr>
              <w:t>絲漢德筆錄</w:t>
            </w:r>
            <w:r w:rsidR="00456F4C" w:rsidRPr="00052B4C">
              <w:rPr>
                <w:rFonts w:hAnsi="標楷體" w:hint="eastAsia"/>
                <w:color w:val="000000" w:themeColor="text1"/>
              </w:rPr>
              <w:t>。</w:t>
            </w: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color w:val="000000" w:themeColor="text1"/>
              </w:rPr>
              <w:t>108</w:t>
            </w:r>
            <w:r w:rsidRPr="00052B4C">
              <w:rPr>
                <w:rFonts w:hAnsi="標楷體" w:hint="eastAsia"/>
                <w:color w:val="000000" w:themeColor="text1"/>
              </w:rPr>
              <w:t>.</w:t>
            </w:r>
            <w:r w:rsidRPr="00052B4C">
              <w:rPr>
                <w:rFonts w:hAnsi="標楷體"/>
                <w:color w:val="000000" w:themeColor="text1"/>
              </w:rPr>
              <w:t>03</w:t>
            </w:r>
            <w:r w:rsidRPr="00052B4C">
              <w:rPr>
                <w:rFonts w:hAnsi="標楷體" w:hint="eastAsia"/>
                <w:color w:val="000000" w:themeColor="text1"/>
              </w:rPr>
              <w:t>.17</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 xml:space="preserve">14：16 </w:t>
            </w:r>
          </w:p>
        </w:tc>
        <w:tc>
          <w:tcPr>
            <w:tcW w:w="6095"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邱太三致電彭坤業約於18日晚間，於臺北市重慶南路大車輪日本料理店用餐。</w:t>
            </w:r>
          </w:p>
        </w:tc>
        <w:tc>
          <w:tcPr>
            <w:tcW w:w="1418" w:type="dxa"/>
          </w:tcPr>
          <w:p w:rsidR="002E3A4D" w:rsidRPr="00052B4C" w:rsidRDefault="002E3A4D" w:rsidP="005F1078">
            <w:pPr>
              <w:pStyle w:val="14"/>
              <w:rPr>
                <w:rFonts w:hAnsi="標楷體"/>
                <w:color w:val="000000" w:themeColor="text1"/>
              </w:rPr>
            </w:pPr>
            <w:r w:rsidRPr="00052B4C">
              <w:rPr>
                <w:rFonts w:hAnsi="標楷體" w:hint="eastAsia"/>
                <w:color w:val="000000" w:themeColor="text1"/>
              </w:rPr>
              <w:t>108</w:t>
            </w:r>
            <w:r w:rsidR="005F1078" w:rsidRPr="00052B4C">
              <w:rPr>
                <w:rFonts w:hAnsi="標楷體" w:hint="eastAsia"/>
                <w:color w:val="000000" w:themeColor="text1"/>
              </w:rPr>
              <w:t>年</w:t>
            </w:r>
            <w:r w:rsidRPr="00052B4C">
              <w:rPr>
                <w:rFonts w:hAnsi="標楷體" w:hint="eastAsia"/>
                <w:color w:val="000000" w:themeColor="text1"/>
              </w:rPr>
              <w:t>3</w:t>
            </w:r>
            <w:r w:rsidR="005F1078" w:rsidRPr="00052B4C">
              <w:rPr>
                <w:rFonts w:hAnsi="標楷體" w:hint="eastAsia"/>
                <w:color w:val="000000" w:themeColor="text1"/>
              </w:rPr>
              <w:t>月</w:t>
            </w:r>
            <w:r w:rsidRPr="00052B4C">
              <w:rPr>
                <w:rFonts w:hAnsi="標楷體" w:hint="eastAsia"/>
                <w:color w:val="000000" w:themeColor="text1"/>
              </w:rPr>
              <w:t>22</w:t>
            </w:r>
            <w:r w:rsidR="005F1078" w:rsidRPr="00052B4C">
              <w:rPr>
                <w:rFonts w:hAnsi="標楷體" w:hint="eastAsia"/>
                <w:color w:val="000000" w:themeColor="text1"/>
              </w:rPr>
              <w:t>日</w:t>
            </w:r>
            <w:r w:rsidRPr="00052B4C">
              <w:rPr>
                <w:rFonts w:hAnsi="標楷體" w:hint="eastAsia"/>
                <w:color w:val="000000" w:themeColor="text1"/>
              </w:rPr>
              <w:t>高檢署約</w:t>
            </w:r>
            <w:proofErr w:type="gramStart"/>
            <w:r w:rsidRPr="00052B4C">
              <w:rPr>
                <w:rFonts w:hAnsi="標楷體" w:hint="eastAsia"/>
                <w:color w:val="000000" w:themeColor="text1"/>
              </w:rPr>
              <w:t>詢</w:t>
            </w:r>
            <w:proofErr w:type="gramEnd"/>
            <w:r w:rsidRPr="00052B4C">
              <w:rPr>
                <w:rFonts w:hAnsi="標楷體" w:hint="eastAsia"/>
                <w:color w:val="000000" w:themeColor="text1"/>
              </w:rPr>
              <w:t>彭坤業</w:t>
            </w:r>
            <w:r w:rsidR="00456F4C" w:rsidRPr="00052B4C">
              <w:rPr>
                <w:rFonts w:hAnsi="標楷體" w:hint="eastAsia"/>
                <w:color w:val="000000" w:themeColor="text1"/>
              </w:rPr>
              <w:t>。</w:t>
            </w: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color w:val="000000" w:themeColor="text1"/>
              </w:rPr>
              <w:t>108.03.1</w:t>
            </w:r>
            <w:r w:rsidRPr="00052B4C">
              <w:rPr>
                <w:rFonts w:hAnsi="標楷體" w:hint="eastAsia"/>
                <w:color w:val="000000" w:themeColor="text1"/>
              </w:rPr>
              <w:t>8</w:t>
            </w:r>
          </w:p>
        </w:tc>
        <w:tc>
          <w:tcPr>
            <w:tcW w:w="6095"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彭坤業稱：邱太三有提到</w:t>
            </w:r>
            <w:r w:rsidR="004B4C47" w:rsidRPr="00052B4C">
              <w:rPr>
                <w:rFonts w:hAnsi="標楷體" w:hint="eastAsia"/>
                <w:color w:val="000000" w:themeColor="text1"/>
              </w:rPr>
              <w:t>其</w:t>
            </w:r>
            <w:r w:rsidRPr="00052B4C">
              <w:rPr>
                <w:rFonts w:hAnsi="標楷體" w:hint="eastAsia"/>
                <w:color w:val="000000" w:themeColor="text1"/>
              </w:rPr>
              <w:t>是以國安諮詢名義與</w:t>
            </w:r>
            <w:proofErr w:type="gramStart"/>
            <w:r w:rsidRPr="00052B4C">
              <w:rPr>
                <w:rFonts w:hAnsi="標楷體" w:hint="eastAsia"/>
                <w:color w:val="000000" w:themeColor="text1"/>
              </w:rPr>
              <w:t>彭</w:t>
            </w:r>
            <w:proofErr w:type="gramEnd"/>
            <w:r w:rsidRPr="00052B4C">
              <w:rPr>
                <w:rFonts w:hAnsi="標楷體" w:hint="eastAsia"/>
                <w:color w:val="000000" w:themeColor="text1"/>
              </w:rPr>
              <w:t>檢察長談話，2人談及參審、陪審等相關議題，在最後要離開前，邱太三向彭坤業提及本案，稱桃園地檢署起訴</w:t>
            </w:r>
            <w:proofErr w:type="gramStart"/>
            <w:r w:rsidRPr="00052B4C">
              <w:rPr>
                <w:rFonts w:hAnsi="標楷體" w:hint="eastAsia"/>
                <w:color w:val="000000" w:themeColor="text1"/>
              </w:rPr>
              <w:t>壢</w:t>
            </w:r>
            <w:proofErr w:type="gramEnd"/>
            <w:r w:rsidRPr="00052B4C">
              <w:rPr>
                <w:rFonts w:hAnsi="標楷體" w:hint="eastAsia"/>
                <w:color w:val="000000" w:themeColor="text1"/>
              </w:rPr>
              <w:t>新醫院院長</w:t>
            </w:r>
            <w:proofErr w:type="gramStart"/>
            <w:r w:rsidRPr="00052B4C">
              <w:rPr>
                <w:rFonts w:hAnsi="標楷體" w:hint="eastAsia"/>
                <w:color w:val="000000" w:themeColor="text1"/>
              </w:rPr>
              <w:t>逃漏案</w:t>
            </w:r>
            <w:proofErr w:type="gramEnd"/>
            <w:r w:rsidRPr="00052B4C">
              <w:rPr>
                <w:rFonts w:hAnsi="標楷體" w:hint="eastAsia"/>
                <w:color w:val="000000" w:themeColor="text1"/>
              </w:rPr>
              <w:t>，公訴檢察官一開始同意要認罪協商，後來又反悔，當事人心情很浮動，邱太三認為公訴檢察官出爾反爾，嚴重影響司法公信力。上揭陳情因為是口頭為之，所以無書面記錄。</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本院初步調查：</w:t>
            </w:r>
          </w:p>
          <w:p w:rsidR="002E3A4D" w:rsidRPr="00052B4C" w:rsidRDefault="002E3A4D" w:rsidP="005F1078">
            <w:pPr>
              <w:pStyle w:val="14"/>
              <w:rPr>
                <w:rFonts w:hAnsi="標楷體"/>
                <w:color w:val="000000" w:themeColor="text1"/>
              </w:rPr>
            </w:pPr>
            <w:r w:rsidRPr="00052B4C">
              <w:rPr>
                <w:rFonts w:hAnsi="標楷體" w:hint="eastAsia"/>
                <w:color w:val="000000" w:themeColor="text1"/>
              </w:rPr>
              <w:t>當日參與人數</w:t>
            </w:r>
            <w:r w:rsidR="005F1078" w:rsidRPr="00052B4C">
              <w:rPr>
                <w:rFonts w:hAnsi="標楷體" w:hint="eastAsia"/>
                <w:color w:val="000000" w:themeColor="text1"/>
              </w:rPr>
              <w:t>2</w:t>
            </w:r>
            <w:r w:rsidRPr="00052B4C">
              <w:rPr>
                <w:rFonts w:hAnsi="標楷體" w:hint="eastAsia"/>
                <w:color w:val="000000" w:themeColor="text1"/>
              </w:rPr>
              <w:t>人，坐在B10區，點套餐588元</w:t>
            </w:r>
            <w:r w:rsidR="005F1078" w:rsidRPr="00052B4C">
              <w:rPr>
                <w:rFonts w:hAnsi="標楷體" w:hint="eastAsia"/>
                <w:color w:val="000000" w:themeColor="text1"/>
              </w:rPr>
              <w:t>2</w:t>
            </w:r>
            <w:r w:rsidRPr="00052B4C">
              <w:rPr>
                <w:rFonts w:hAnsi="標楷體" w:hint="eastAsia"/>
                <w:color w:val="000000" w:themeColor="text1"/>
              </w:rPr>
              <w:t>份，</w:t>
            </w:r>
            <w:r w:rsidR="005F1078" w:rsidRPr="00052B4C">
              <w:rPr>
                <w:rFonts w:hAnsi="標楷體" w:hint="eastAsia"/>
                <w:color w:val="000000" w:themeColor="text1"/>
              </w:rPr>
              <w:t>餐費</w:t>
            </w:r>
            <w:r w:rsidRPr="00052B4C">
              <w:rPr>
                <w:rFonts w:hAnsi="標楷體" w:hint="eastAsia"/>
                <w:color w:val="000000" w:themeColor="text1"/>
              </w:rPr>
              <w:t>加計服務費共1,294元，約晚上8時50分離開，使用國安會統一編號</w:t>
            </w:r>
            <w:proofErr w:type="gramStart"/>
            <w:r w:rsidRPr="00052B4C">
              <w:rPr>
                <w:rFonts w:hAnsi="標楷體" w:hint="eastAsia"/>
                <w:color w:val="000000" w:themeColor="text1"/>
              </w:rPr>
              <w:t>報帳</w:t>
            </w:r>
            <w:proofErr w:type="gramEnd"/>
            <w:r w:rsidRPr="00052B4C">
              <w:rPr>
                <w:rFonts w:hAnsi="標楷體" w:hint="eastAsia"/>
                <w:color w:val="000000" w:themeColor="text1"/>
              </w:rPr>
              <w:t>。</w:t>
            </w:r>
          </w:p>
        </w:tc>
        <w:tc>
          <w:tcPr>
            <w:tcW w:w="1418" w:type="dxa"/>
          </w:tcPr>
          <w:p w:rsidR="002E3A4D" w:rsidRPr="00052B4C" w:rsidRDefault="002E3A4D" w:rsidP="005F1078">
            <w:pPr>
              <w:pStyle w:val="14"/>
              <w:rPr>
                <w:rFonts w:hAnsi="標楷體"/>
                <w:color w:val="000000" w:themeColor="text1"/>
              </w:rPr>
            </w:pPr>
            <w:r w:rsidRPr="00052B4C">
              <w:rPr>
                <w:rFonts w:hAnsi="標楷體" w:hint="eastAsia"/>
                <w:color w:val="000000" w:themeColor="text1"/>
              </w:rPr>
              <w:t>108</w:t>
            </w:r>
            <w:r w:rsidR="005F1078" w:rsidRPr="00052B4C">
              <w:rPr>
                <w:rFonts w:hAnsi="標楷體" w:hint="eastAsia"/>
                <w:color w:val="000000" w:themeColor="text1"/>
              </w:rPr>
              <w:t>年</w:t>
            </w:r>
            <w:r w:rsidRPr="00052B4C">
              <w:rPr>
                <w:rFonts w:hAnsi="標楷體" w:hint="eastAsia"/>
                <w:color w:val="000000" w:themeColor="text1"/>
              </w:rPr>
              <w:t>3</w:t>
            </w:r>
            <w:r w:rsidR="005F1078" w:rsidRPr="00052B4C">
              <w:rPr>
                <w:rFonts w:hAnsi="標楷體" w:hint="eastAsia"/>
                <w:color w:val="000000" w:themeColor="text1"/>
              </w:rPr>
              <w:t>月</w:t>
            </w:r>
            <w:r w:rsidRPr="00052B4C">
              <w:rPr>
                <w:rFonts w:hAnsi="標楷體" w:hint="eastAsia"/>
                <w:color w:val="000000" w:themeColor="text1"/>
              </w:rPr>
              <w:t>22</w:t>
            </w:r>
            <w:r w:rsidR="005F1078" w:rsidRPr="00052B4C">
              <w:rPr>
                <w:rFonts w:hAnsi="標楷體" w:hint="eastAsia"/>
                <w:color w:val="000000" w:themeColor="text1"/>
              </w:rPr>
              <w:t>日</w:t>
            </w:r>
            <w:r w:rsidRPr="00052B4C">
              <w:rPr>
                <w:rFonts w:hAnsi="標楷體" w:hint="eastAsia"/>
                <w:color w:val="000000" w:themeColor="text1"/>
              </w:rPr>
              <w:t>高檢署約</w:t>
            </w:r>
            <w:proofErr w:type="gramStart"/>
            <w:r w:rsidRPr="00052B4C">
              <w:rPr>
                <w:rFonts w:hAnsi="標楷體" w:hint="eastAsia"/>
                <w:color w:val="000000" w:themeColor="text1"/>
              </w:rPr>
              <w:t>詢</w:t>
            </w:r>
            <w:proofErr w:type="gramEnd"/>
            <w:r w:rsidRPr="00052B4C">
              <w:rPr>
                <w:rFonts w:hAnsi="標楷體" w:hint="eastAsia"/>
                <w:color w:val="000000" w:themeColor="text1"/>
              </w:rPr>
              <w:t>彭坤業</w:t>
            </w:r>
            <w:r w:rsidR="00456F4C" w:rsidRPr="00052B4C">
              <w:rPr>
                <w:rFonts w:hAnsi="標楷體" w:hint="eastAsia"/>
                <w:color w:val="000000" w:themeColor="text1"/>
              </w:rPr>
              <w:t>。</w:t>
            </w: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B76156">
            <w:pPr>
              <w:pStyle w:val="14"/>
              <w:rPr>
                <w:rFonts w:hAnsi="標楷體"/>
                <w:color w:val="000000" w:themeColor="text1"/>
              </w:rPr>
            </w:pPr>
            <w:r w:rsidRPr="00052B4C">
              <w:rPr>
                <w:rFonts w:hAnsi="標楷體" w:hint="eastAsia"/>
                <w:color w:val="000000" w:themeColor="text1"/>
              </w:rPr>
              <w:t>大車輪結帳單與發票可以確認為</w:t>
            </w:r>
            <w:r w:rsidR="005F1078" w:rsidRPr="00052B4C">
              <w:rPr>
                <w:rFonts w:hAnsi="標楷體" w:hint="eastAsia"/>
                <w:color w:val="000000" w:themeColor="text1"/>
              </w:rPr>
              <w:t>2</w:t>
            </w:r>
            <w:r w:rsidRPr="00052B4C">
              <w:rPr>
                <w:rFonts w:hAnsi="標楷體" w:hint="eastAsia"/>
                <w:color w:val="000000" w:themeColor="text1"/>
              </w:rPr>
              <w:t>人</w:t>
            </w:r>
            <w:r w:rsidR="00456F4C" w:rsidRPr="00052B4C">
              <w:rPr>
                <w:rFonts w:hAnsi="標楷體" w:hint="eastAsia"/>
                <w:color w:val="000000" w:themeColor="text1"/>
              </w:rPr>
              <w:t>。</w:t>
            </w: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color w:val="000000" w:themeColor="text1"/>
              </w:rPr>
              <w:t>108.03.1</w:t>
            </w:r>
            <w:r w:rsidRPr="00052B4C">
              <w:rPr>
                <w:rFonts w:hAnsi="標楷體" w:hint="eastAsia"/>
                <w:color w:val="000000" w:themeColor="text1"/>
              </w:rPr>
              <w:t>9</w:t>
            </w:r>
          </w:p>
        </w:tc>
        <w:tc>
          <w:tcPr>
            <w:tcW w:w="6095"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桃檢檢察長彭坤業</w:t>
            </w:r>
            <w:proofErr w:type="gramStart"/>
            <w:r w:rsidRPr="00052B4C">
              <w:rPr>
                <w:rFonts w:hAnsi="標楷體" w:hint="eastAsia"/>
                <w:color w:val="000000" w:themeColor="text1"/>
              </w:rPr>
              <w:t>上午經襄閱</w:t>
            </w:r>
            <w:proofErr w:type="gramEnd"/>
            <w:r w:rsidRPr="00052B4C">
              <w:rPr>
                <w:rFonts w:hAnsi="標楷體" w:hint="eastAsia"/>
                <w:color w:val="000000" w:themeColor="text1"/>
              </w:rPr>
              <w:t>主任檢察官楊挺宏去電公訴組主任檢察官蔡正傑，再由公訴組主任檢察官蔡正傑詢問公訴組承辦檢察官陳嘉義，瞭解本案，並要</w:t>
            </w:r>
            <w:r w:rsidR="001E4CB9" w:rsidRPr="00052B4C">
              <w:rPr>
                <w:rFonts w:hAnsi="標楷體" w:hint="eastAsia"/>
                <w:color w:val="000000" w:themeColor="text1"/>
              </w:rPr>
              <w:t>求</w:t>
            </w:r>
            <w:r w:rsidRPr="00052B4C">
              <w:rPr>
                <w:rFonts w:hAnsi="標楷體" w:hint="eastAsia"/>
                <w:color w:val="000000" w:themeColor="text1"/>
              </w:rPr>
              <w:t>公訴組主任檢察官蔡正傑擬具桃園地檢「矚目案件啟動協商程序簽呈」</w:t>
            </w:r>
            <w:r w:rsidR="00B76156" w:rsidRPr="00052B4C">
              <w:rPr>
                <w:rFonts w:hAnsi="標楷體" w:hint="eastAsia"/>
                <w:color w:val="000000" w:themeColor="text1"/>
              </w:rPr>
              <w:t>。</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檢察長彭坤業上午再指示襄閱主任檢察官楊挺宏，</w:t>
            </w:r>
            <w:proofErr w:type="gramStart"/>
            <w:r w:rsidRPr="00052B4C">
              <w:rPr>
                <w:rFonts w:hAnsi="標楷體" w:hint="eastAsia"/>
                <w:color w:val="000000" w:themeColor="text1"/>
              </w:rPr>
              <w:t>請襄閱</w:t>
            </w:r>
            <w:proofErr w:type="gramEnd"/>
            <w:r w:rsidRPr="00052B4C">
              <w:rPr>
                <w:rFonts w:hAnsi="標楷體" w:hint="eastAsia"/>
                <w:color w:val="000000" w:themeColor="text1"/>
              </w:rPr>
              <w:t>主任檢察官楊挺宏瞭解桃檢是否有本案及處理情形，並指示公訴組主任檢察官蔡正傑設計啟動協商簽</w:t>
            </w:r>
            <w:r w:rsidR="001E4CB9" w:rsidRPr="00052B4C">
              <w:rPr>
                <w:rFonts w:hAnsi="標楷體" w:hint="eastAsia"/>
                <w:color w:val="000000" w:themeColor="text1"/>
              </w:rPr>
              <w:t>呈</w:t>
            </w:r>
            <w:r w:rsidRPr="00052B4C">
              <w:rPr>
                <w:rFonts w:hAnsi="標楷體" w:hint="eastAsia"/>
                <w:color w:val="000000" w:themeColor="text1"/>
              </w:rPr>
              <w:t>，爾後桃園地檢署公訴檢察官要啟動認罪協商程序前應先按此程序簽准。</w:t>
            </w:r>
          </w:p>
          <w:p w:rsidR="002E3A4D" w:rsidRPr="00052B4C" w:rsidRDefault="002E3A4D" w:rsidP="007C7248">
            <w:pPr>
              <w:pStyle w:val="14"/>
              <w:rPr>
                <w:rFonts w:hAnsi="標楷體"/>
                <w:b/>
                <w:color w:val="000000" w:themeColor="text1"/>
              </w:rPr>
            </w:pPr>
            <w:r w:rsidRPr="00052B4C">
              <w:rPr>
                <w:rFonts w:hAnsi="標楷體" w:hint="eastAsia"/>
                <w:color w:val="000000" w:themeColor="text1"/>
              </w:rPr>
              <w:lastRenderedPageBreak/>
              <w:t>公訴組主任檢察官蔡正傑接獲襄閱主任檢察官楊挺宏指示後，先向公訴組承辦檢察官陳嘉義瞭解本案「是否有檢察官承諾對方要協商又反悔的情事」，</w:t>
            </w:r>
            <w:r w:rsidRPr="00052B4C">
              <w:rPr>
                <w:rFonts w:hAnsi="標楷體" w:hint="eastAsia"/>
                <w:b/>
                <w:color w:val="000000" w:themeColor="text1"/>
              </w:rPr>
              <w:t>公訴組承辦檢察官陳嘉義回報「沒有承諾對方要進行協商，只是聽取對方的協商條件 」。</w:t>
            </w:r>
          </w:p>
          <w:p w:rsidR="002E3A4D" w:rsidRPr="00052B4C" w:rsidRDefault="002E3A4D" w:rsidP="007C7248">
            <w:pPr>
              <w:pStyle w:val="14"/>
              <w:rPr>
                <w:rFonts w:hAnsi="標楷體"/>
                <w:b/>
                <w:color w:val="000000" w:themeColor="text1"/>
              </w:rPr>
            </w:pPr>
            <w:r w:rsidRPr="00052B4C">
              <w:rPr>
                <w:rFonts w:hAnsi="標楷體" w:hint="eastAsia"/>
                <w:b/>
                <w:color w:val="000000" w:themeColor="text1"/>
              </w:rPr>
              <w:t>蔡正傑檢察官：</w:t>
            </w:r>
            <w:r w:rsidRPr="00052B4C">
              <w:rPr>
                <w:rFonts w:hAnsi="標楷體" w:hint="eastAsia"/>
                <w:b/>
                <w:color w:val="000000" w:themeColor="text1"/>
              </w:rPr>
              <w:tab/>
              <w:t>襄閱認為陳檢反覆，損及機關形象，應該要繼續進行。但陳檢認為他沒有答應，沒有反覆的問題。</w:t>
            </w:r>
            <w:r w:rsidRPr="00052B4C">
              <w:rPr>
                <w:rFonts w:hAnsi="標楷體"/>
                <w:b/>
                <w:color w:val="000000" w:themeColor="text1"/>
              </w:rPr>
              <w:t>…</w:t>
            </w:r>
            <w:r w:rsidRPr="00052B4C">
              <w:rPr>
                <w:rFonts w:hAnsi="標楷體" w:hint="eastAsia"/>
                <w:b/>
                <w:color w:val="000000" w:themeColor="text1"/>
              </w:rPr>
              <w:t>陳嘉義</w:t>
            </w:r>
            <w:proofErr w:type="gramStart"/>
            <w:r w:rsidRPr="00052B4C">
              <w:rPr>
                <w:rFonts w:hAnsi="標楷體" w:hint="eastAsia"/>
                <w:b/>
                <w:color w:val="000000" w:themeColor="text1"/>
              </w:rPr>
              <w:t>的說詞我</w:t>
            </w:r>
            <w:proofErr w:type="gramEnd"/>
            <w:r w:rsidRPr="00052B4C">
              <w:rPr>
                <w:rFonts w:hAnsi="標楷體" w:hint="eastAsia"/>
                <w:b/>
                <w:color w:val="000000" w:themeColor="text1"/>
              </w:rPr>
              <w:t>需要跟法院求證，我有打給</w:t>
            </w:r>
            <w:proofErr w:type="gramStart"/>
            <w:r w:rsidRPr="00052B4C">
              <w:rPr>
                <w:rFonts w:hAnsi="標楷體" w:hint="eastAsia"/>
                <w:b/>
                <w:color w:val="000000" w:themeColor="text1"/>
              </w:rPr>
              <w:t>馮</w:t>
            </w:r>
            <w:proofErr w:type="gramEnd"/>
            <w:r w:rsidRPr="00052B4C">
              <w:rPr>
                <w:rFonts w:hAnsi="標楷體" w:hint="eastAsia"/>
                <w:b/>
                <w:color w:val="000000" w:themeColor="text1"/>
              </w:rPr>
              <w:t>法官，他說檢察官未答應協商。</w:t>
            </w:r>
          </w:p>
          <w:p w:rsidR="002E3A4D" w:rsidRPr="00052B4C" w:rsidRDefault="002E3A4D" w:rsidP="007C7248">
            <w:pPr>
              <w:pStyle w:val="14"/>
              <w:rPr>
                <w:rFonts w:hAnsi="標楷體"/>
                <w:color w:val="000000" w:themeColor="text1"/>
              </w:rPr>
            </w:pPr>
            <w:r w:rsidRPr="00052B4C">
              <w:rPr>
                <w:rFonts w:hAnsi="標楷體" w:hint="eastAsia"/>
                <w:b/>
                <w:color w:val="000000" w:themeColor="text1"/>
              </w:rPr>
              <w:t>檢察官陳嘉義：主任問我，我就在等檢察長找我，我並不適合主動去找，如果他找我，我就會表明目前僅是在聽對方條件，而非已經進行。</w:t>
            </w:r>
          </w:p>
        </w:tc>
        <w:tc>
          <w:tcPr>
            <w:tcW w:w="1418" w:type="dxa"/>
          </w:tcPr>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9A648E">
            <w:pPr>
              <w:pStyle w:val="14"/>
              <w:rPr>
                <w:rFonts w:hAnsi="標楷體"/>
                <w:color w:val="000000" w:themeColor="text1"/>
              </w:rPr>
            </w:pPr>
            <w:r w:rsidRPr="00052B4C">
              <w:rPr>
                <w:rFonts w:hAnsi="標楷體" w:hint="eastAsia"/>
                <w:color w:val="000000" w:themeColor="text1"/>
              </w:rPr>
              <w:t>108年8月20日蔡正傑筆錄，頁2-3</w:t>
            </w:r>
            <w:r w:rsidR="00456F4C" w:rsidRPr="00052B4C">
              <w:rPr>
                <w:rFonts w:hAnsi="標楷體" w:hint="eastAsia"/>
                <w:color w:val="000000" w:themeColor="text1"/>
              </w:rPr>
              <w:t>。</w:t>
            </w:r>
          </w:p>
          <w:p w:rsidR="002E3A4D" w:rsidRPr="00052B4C" w:rsidRDefault="0039422A" w:rsidP="0039422A">
            <w:pPr>
              <w:pStyle w:val="14"/>
              <w:rPr>
                <w:rFonts w:hAnsi="標楷體"/>
                <w:color w:val="000000" w:themeColor="text1"/>
              </w:rPr>
            </w:pPr>
            <w:r w:rsidRPr="00052B4C">
              <w:rPr>
                <w:rFonts w:hAnsi="標楷體" w:hint="eastAsia"/>
                <w:color w:val="000000" w:themeColor="text1"/>
              </w:rPr>
              <w:t>108年8月5日</w:t>
            </w:r>
            <w:r w:rsidR="002E3A4D" w:rsidRPr="00052B4C">
              <w:rPr>
                <w:rFonts w:hAnsi="標楷體" w:hint="eastAsia"/>
                <w:color w:val="000000" w:themeColor="text1"/>
              </w:rPr>
              <w:t>檢察官陳嘉義筆錄頁5</w:t>
            </w:r>
            <w:r w:rsidR="00456F4C" w:rsidRPr="00052B4C">
              <w:rPr>
                <w:rFonts w:hAnsi="標楷體" w:hint="eastAsia"/>
                <w:color w:val="000000" w:themeColor="text1"/>
              </w:rPr>
              <w:t>。</w:t>
            </w: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lastRenderedPageBreak/>
              <w:t>108.03.20</w:t>
            </w:r>
          </w:p>
        </w:tc>
        <w:tc>
          <w:tcPr>
            <w:tcW w:w="6095"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邱太三LINE檢察長彭坤業（未接收）國稅局108年2月22日北區國稅中壢</w:t>
            </w:r>
            <w:proofErr w:type="gramStart"/>
            <w:r w:rsidRPr="00052B4C">
              <w:rPr>
                <w:rFonts w:hAnsi="標楷體" w:hint="eastAsia"/>
                <w:color w:val="000000" w:themeColor="text1"/>
              </w:rPr>
              <w:t>綜徵字</w:t>
            </w:r>
            <w:proofErr w:type="gramEnd"/>
            <w:r w:rsidRPr="00052B4C">
              <w:rPr>
                <w:rFonts w:hAnsi="標楷體" w:hint="eastAsia"/>
                <w:color w:val="000000" w:themeColor="text1"/>
              </w:rPr>
              <w:t>第1080592748號函</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襄閱主任檢察官楊挺宏於當日上午去電公訴組主任檢察官蔡正傑。其後公訴組主任檢察官蔡正傑決定並經公訴組承辦檢察官陳嘉義同意之後，找公訴組承辦檢察官陳嘉義同辦公室且對本案已有初步瞭解之協辦檢察官李承陶協助處理本案，增加1名檢察官協助公訴之決定，</w:t>
            </w:r>
            <w:proofErr w:type="gramStart"/>
            <w:r w:rsidRPr="00052B4C">
              <w:rPr>
                <w:rFonts w:hAnsi="標楷體" w:hint="eastAsia"/>
                <w:color w:val="000000" w:themeColor="text1"/>
              </w:rPr>
              <w:t>其稱並非</w:t>
            </w:r>
            <w:proofErr w:type="gramEnd"/>
            <w:r w:rsidRPr="00052B4C">
              <w:rPr>
                <w:rFonts w:hAnsi="標楷體" w:hint="eastAsia"/>
                <w:color w:val="000000" w:themeColor="text1"/>
              </w:rPr>
              <w:t>來自</w:t>
            </w:r>
            <w:proofErr w:type="gramStart"/>
            <w:r w:rsidRPr="00052B4C">
              <w:rPr>
                <w:rFonts w:hAnsi="標楷體" w:hint="eastAsia"/>
                <w:color w:val="000000" w:themeColor="text1"/>
              </w:rPr>
              <w:t>彭檢察長或襄閱</w:t>
            </w:r>
            <w:proofErr w:type="gramEnd"/>
            <w:r w:rsidRPr="00052B4C">
              <w:rPr>
                <w:rFonts w:hAnsi="標楷體" w:hint="eastAsia"/>
                <w:color w:val="000000" w:themeColor="text1"/>
              </w:rPr>
              <w:t>主任檢察官楊挺宏之指示，故無書面之職務命令：公訴組主任檢察官蔡正傑於同日接獲襄閱主任檢察官楊挺宏來電，公訴組主任檢察官蔡正傑認為是檢察長指示要繼續協商，因考量公訴組承辦檢察官陳嘉義立場恐與對方繼續協商立場尷尬，公訴組承辦檢察官陳嘉義同意由同辦公室的協辦檢察官李承陶協助，協辦檢察官李承陶也願意協助，但指示協辦檢察官李承陶協助公訴組承辦檢察官陳嘉義公訴蒞庭之事，公訴組主任檢察官蔡正傑並未跟檢察長及襄閱報告。公訴組承辦檢察官陳嘉義自認處理本案並無違失，於同日17時34分許，在桃檢公訴檢察官LINE 群組留言略</w:t>
            </w:r>
            <w:proofErr w:type="gramStart"/>
            <w:r w:rsidRPr="00052B4C">
              <w:rPr>
                <w:rFonts w:hAnsi="標楷體" w:hint="eastAsia"/>
                <w:color w:val="000000" w:themeColor="text1"/>
              </w:rPr>
              <w:t>以</w:t>
            </w:r>
            <w:proofErr w:type="gramEnd"/>
            <w:r w:rsidRPr="00052B4C">
              <w:rPr>
                <w:rFonts w:hAnsi="標楷體" w:hint="eastAsia"/>
                <w:color w:val="000000" w:themeColor="text1"/>
              </w:rPr>
              <w:t>：「是非有曲直，公道在人心，只是今天是非不直，公道也不在」</w:t>
            </w:r>
            <w:r w:rsidR="001E4CB9" w:rsidRPr="00052B4C">
              <w:rPr>
                <w:rFonts w:hAnsi="標楷體" w:hint="eastAsia"/>
                <w:color w:val="000000" w:themeColor="text1"/>
              </w:rPr>
              <w:t>。</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公訴組承辦檢察官陳嘉義擬符合辯護人要求之協商條件簽呈稿交付協辦檢察官李承陶但拒絕簽名，</w:t>
            </w:r>
            <w:proofErr w:type="gramStart"/>
            <w:r w:rsidRPr="00052B4C">
              <w:rPr>
                <w:rFonts w:hAnsi="標楷體" w:hint="eastAsia"/>
                <w:color w:val="000000" w:themeColor="text1"/>
              </w:rPr>
              <w:t>故未陳送</w:t>
            </w:r>
            <w:proofErr w:type="gramEnd"/>
            <w:r w:rsidRPr="00052B4C">
              <w:rPr>
                <w:rFonts w:hAnsi="標楷體" w:hint="eastAsia"/>
                <w:color w:val="000000" w:themeColor="text1"/>
              </w:rPr>
              <w:t>。</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據其所擬協商條件</w:t>
            </w:r>
          </w:p>
          <w:p w:rsidR="002E3A4D" w:rsidRPr="00052B4C" w:rsidRDefault="002E3A4D" w:rsidP="007C7248">
            <w:pPr>
              <w:pStyle w:val="14"/>
              <w:rPr>
                <w:rFonts w:hAnsi="標楷體"/>
                <w:color w:val="000000" w:themeColor="text1"/>
              </w:rPr>
            </w:pPr>
            <w:r w:rsidRPr="00052B4C">
              <w:rPr>
                <w:rFonts w:hAnsi="標楷體" w:hint="eastAsia"/>
                <w:color w:val="000000" w:themeColor="text1"/>
              </w:rPr>
              <w:lastRenderedPageBreak/>
              <w:t>犯罪所得56,340,744元應予沒收</w:t>
            </w:r>
            <w:proofErr w:type="gramStart"/>
            <w:r w:rsidRPr="00052B4C">
              <w:rPr>
                <w:rFonts w:hAnsi="標楷體" w:hint="eastAsia"/>
                <w:color w:val="000000" w:themeColor="text1"/>
              </w:rPr>
              <w:t>（</w:t>
            </w:r>
            <w:proofErr w:type="gramEnd"/>
            <w:r w:rsidRPr="00052B4C">
              <w:rPr>
                <w:rFonts w:hAnsi="標楷體" w:hint="eastAsia"/>
                <w:color w:val="000000" w:themeColor="text1"/>
              </w:rPr>
              <w:t>108</w:t>
            </w:r>
            <w:r w:rsidR="00451F67" w:rsidRPr="00052B4C">
              <w:rPr>
                <w:rFonts w:hAnsi="標楷體" w:hint="eastAsia"/>
                <w:color w:val="000000" w:themeColor="text1"/>
              </w:rPr>
              <w:t>年</w:t>
            </w:r>
            <w:r w:rsidRPr="00052B4C">
              <w:rPr>
                <w:rFonts w:hAnsi="標楷體" w:hint="eastAsia"/>
                <w:color w:val="000000" w:themeColor="text1"/>
              </w:rPr>
              <w:t>2</w:t>
            </w:r>
            <w:r w:rsidR="00451F67" w:rsidRPr="00052B4C">
              <w:rPr>
                <w:rFonts w:hAnsi="標楷體" w:hint="eastAsia"/>
                <w:color w:val="000000" w:themeColor="text1"/>
              </w:rPr>
              <w:t>月</w:t>
            </w:r>
            <w:r w:rsidRPr="00052B4C">
              <w:rPr>
                <w:rFonts w:hAnsi="標楷體" w:hint="eastAsia"/>
                <w:color w:val="000000" w:themeColor="text1"/>
              </w:rPr>
              <w:t>22</w:t>
            </w:r>
            <w:r w:rsidR="00451F67" w:rsidRPr="00052B4C">
              <w:rPr>
                <w:rFonts w:hAnsi="標楷體" w:hint="eastAsia"/>
                <w:color w:val="000000" w:themeColor="text1"/>
              </w:rPr>
              <w:t>日</w:t>
            </w:r>
            <w:r w:rsidRPr="00052B4C">
              <w:rPr>
                <w:rFonts w:hAnsi="標楷體" w:hint="eastAsia"/>
                <w:color w:val="000000" w:themeColor="text1"/>
              </w:rPr>
              <w:t>國稅局重新核計96及97年度執行業務所得分別為37,559,002元及187,424,262元；應補繳稅額分別為3,023,601元及53,317,143元，共56,340,744元</w:t>
            </w:r>
            <w:proofErr w:type="gramStart"/>
            <w:r w:rsidRPr="00052B4C">
              <w:rPr>
                <w:rFonts w:hAnsi="標楷體" w:hint="eastAsia"/>
                <w:color w:val="000000" w:themeColor="text1"/>
              </w:rPr>
              <w:t>）</w:t>
            </w:r>
            <w:proofErr w:type="gramEnd"/>
          </w:p>
          <w:p w:rsidR="002E3A4D" w:rsidRPr="00052B4C" w:rsidRDefault="002E3A4D" w:rsidP="007C7248">
            <w:pPr>
              <w:pStyle w:val="14"/>
              <w:rPr>
                <w:rFonts w:hAnsi="標楷體"/>
                <w:color w:val="000000" w:themeColor="text1"/>
              </w:rPr>
            </w:pPr>
            <w:r w:rsidRPr="00052B4C">
              <w:rPr>
                <w:rFonts w:hAnsi="標楷體" w:hint="eastAsia"/>
                <w:color w:val="000000" w:themeColor="text1"/>
              </w:rPr>
              <w:t>有前科不宜緩刑</w:t>
            </w:r>
            <w:r w:rsidR="005E4D8A" w:rsidRPr="00052B4C">
              <w:rPr>
                <w:rFonts w:hAnsi="標楷體" w:hint="eastAsia"/>
                <w:color w:val="000000" w:themeColor="text1"/>
              </w:rPr>
              <w:t>，</w:t>
            </w:r>
            <w:r w:rsidRPr="00052B4C">
              <w:rPr>
                <w:rFonts w:hAnsi="標楷體" w:hint="eastAsia"/>
                <w:color w:val="000000" w:themeColor="text1"/>
              </w:rPr>
              <w:t>易科罰金以3000元折算1日。</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檢察官陳嘉義：隔天(週二)蔡主任找我說上面的意思是要協商，如果條件談不攏就是上面來主持會議。</w:t>
            </w:r>
            <w:proofErr w:type="gramStart"/>
            <w:r w:rsidRPr="00052B4C">
              <w:rPr>
                <w:rFonts w:hAnsi="標楷體" w:hint="eastAsia"/>
                <w:color w:val="000000" w:themeColor="text1"/>
              </w:rPr>
              <w:t>主任說有把</w:t>
            </w:r>
            <w:proofErr w:type="gramEnd"/>
            <w:r w:rsidRPr="00052B4C">
              <w:rPr>
                <w:rFonts w:hAnsi="標楷體" w:hint="eastAsia"/>
                <w:color w:val="000000" w:themeColor="text1"/>
              </w:rPr>
              <w:t>檢方立場跟長官說，</w:t>
            </w:r>
            <w:proofErr w:type="gramStart"/>
            <w:r w:rsidRPr="00052B4C">
              <w:rPr>
                <w:rFonts w:hAnsi="標楷體" w:hint="eastAsia"/>
                <w:color w:val="000000" w:themeColor="text1"/>
              </w:rPr>
              <w:t>長官說要走</w:t>
            </w:r>
            <w:proofErr w:type="gramEnd"/>
            <w:r w:rsidRPr="00052B4C">
              <w:rPr>
                <w:rFonts w:hAnsi="標楷體" w:hint="eastAsia"/>
                <w:color w:val="000000" w:themeColor="text1"/>
              </w:rPr>
              <w:t>完，但我沒有問是不是要談成，我的理解是如果要走完就是要談成，不然當我於2</w:t>
            </w:r>
            <w:r w:rsidR="005E4D8A" w:rsidRPr="00052B4C">
              <w:rPr>
                <w:rFonts w:hAnsi="標楷體" w:hint="eastAsia"/>
                <w:color w:val="000000" w:themeColor="text1"/>
              </w:rPr>
              <w:t>月</w:t>
            </w:r>
            <w:r w:rsidRPr="00052B4C">
              <w:rPr>
                <w:rFonts w:hAnsi="標楷體" w:hint="eastAsia"/>
                <w:color w:val="000000" w:themeColor="text1"/>
              </w:rPr>
              <w:t>23</w:t>
            </w:r>
            <w:r w:rsidR="005E4D8A" w:rsidRPr="00052B4C">
              <w:rPr>
                <w:rFonts w:hAnsi="標楷體" w:hint="eastAsia"/>
                <w:color w:val="000000" w:themeColor="text1"/>
              </w:rPr>
              <w:t>日</w:t>
            </w:r>
            <w:r w:rsidRPr="00052B4C">
              <w:rPr>
                <w:rFonts w:hAnsi="標楷體" w:hint="eastAsia"/>
                <w:color w:val="000000" w:themeColor="text1"/>
              </w:rPr>
              <w:t>就跟</w:t>
            </w:r>
            <w:proofErr w:type="gramStart"/>
            <w:r w:rsidRPr="00052B4C">
              <w:rPr>
                <w:rFonts w:hAnsi="標楷體" w:hint="eastAsia"/>
                <w:color w:val="000000" w:themeColor="text1"/>
              </w:rPr>
              <w:t>辯護人說不同意</w:t>
            </w:r>
            <w:proofErr w:type="gramEnd"/>
            <w:r w:rsidRPr="00052B4C">
              <w:rPr>
                <w:rFonts w:hAnsi="標楷體" w:hint="eastAsia"/>
                <w:color w:val="000000" w:themeColor="text1"/>
              </w:rPr>
              <w:t>進行協商時，不就已經「走完」程序了嗎？何須要再行指示「走完」程序？主任第</w:t>
            </w:r>
            <w:r w:rsidR="00451F67" w:rsidRPr="00052B4C">
              <w:rPr>
                <w:rFonts w:hAnsi="標楷體" w:hint="eastAsia"/>
                <w:color w:val="000000" w:themeColor="text1"/>
              </w:rPr>
              <w:t>2</w:t>
            </w:r>
            <w:r w:rsidRPr="00052B4C">
              <w:rPr>
                <w:rFonts w:hAnsi="標楷體" w:hint="eastAsia"/>
                <w:color w:val="000000" w:themeColor="text1"/>
              </w:rPr>
              <w:t>次找我，我說我沒辦法</w:t>
            </w:r>
            <w:r w:rsidR="008A273F" w:rsidRPr="00052B4C">
              <w:rPr>
                <w:rFonts w:hAnsi="標楷體" w:hint="eastAsia"/>
                <w:color w:val="000000" w:themeColor="text1"/>
              </w:rPr>
              <w:t>押</w:t>
            </w:r>
            <w:r w:rsidRPr="00052B4C">
              <w:rPr>
                <w:rFonts w:hAnsi="標楷體" w:hint="eastAsia"/>
                <w:color w:val="000000" w:themeColor="text1"/>
              </w:rPr>
              <w:t>我的名字去進行這種差距很大的協商，主任說他可以理解，也說可以找其他學長幫忙，那我尊重長官的安排。後來我是看到新聞稿才知道是增派人手，但我當下的理解是被換掉。</w:t>
            </w:r>
            <w:r w:rsidRPr="00052B4C">
              <w:rPr>
                <w:rFonts w:hAnsi="標楷體"/>
                <w:color w:val="000000" w:themeColor="text1"/>
              </w:rPr>
              <w:t>…</w:t>
            </w:r>
            <w:proofErr w:type="gramStart"/>
            <w:r w:rsidRPr="00052B4C">
              <w:rPr>
                <w:rFonts w:hAnsi="標楷體"/>
                <w:color w:val="000000" w:themeColor="text1"/>
              </w:rPr>
              <w:t>…</w:t>
            </w:r>
            <w:proofErr w:type="gramEnd"/>
            <w:r w:rsidRPr="00052B4C">
              <w:rPr>
                <w:rFonts w:hAnsi="標楷體" w:hint="eastAsia"/>
                <w:color w:val="000000" w:themeColor="text1"/>
              </w:rPr>
              <w:t>我轉</w:t>
            </w:r>
            <w:proofErr w:type="gramStart"/>
            <w:r w:rsidRPr="00052B4C">
              <w:rPr>
                <w:rFonts w:hAnsi="標楷體" w:hint="eastAsia"/>
                <w:color w:val="000000" w:themeColor="text1"/>
              </w:rPr>
              <w:t>給李檢</w:t>
            </w:r>
            <w:proofErr w:type="gramEnd"/>
            <w:r w:rsidRPr="00052B4C">
              <w:rPr>
                <w:rFonts w:hAnsi="標楷體" w:hint="eastAsia"/>
                <w:color w:val="000000" w:themeColor="text1"/>
              </w:rPr>
              <w:t>，請</w:t>
            </w:r>
            <w:proofErr w:type="gramStart"/>
            <w:r w:rsidRPr="00052B4C">
              <w:rPr>
                <w:rFonts w:hAnsi="標楷體" w:hint="eastAsia"/>
                <w:color w:val="000000" w:themeColor="text1"/>
              </w:rPr>
              <w:t>李檢再</w:t>
            </w:r>
            <w:proofErr w:type="gramEnd"/>
            <w:r w:rsidRPr="00052B4C">
              <w:rPr>
                <w:rFonts w:hAnsi="標楷體" w:hint="eastAsia"/>
                <w:color w:val="000000" w:themeColor="text1"/>
              </w:rPr>
              <w:t>看看。我寫不出協商理由。我們討論是指由我先寫簽呈，再</w:t>
            </w:r>
            <w:proofErr w:type="gramStart"/>
            <w:r w:rsidRPr="00052B4C">
              <w:rPr>
                <w:rFonts w:hAnsi="標楷體" w:hint="eastAsia"/>
                <w:color w:val="000000" w:themeColor="text1"/>
              </w:rPr>
              <w:t>給李檢自己</w:t>
            </w:r>
            <w:proofErr w:type="gramEnd"/>
            <w:r w:rsidRPr="00052B4C">
              <w:rPr>
                <w:rFonts w:hAnsi="標楷體" w:hint="eastAsia"/>
                <w:color w:val="000000" w:themeColor="text1"/>
              </w:rPr>
              <w:t>決定適不適當</w:t>
            </w:r>
            <w:proofErr w:type="gramStart"/>
            <w:r w:rsidRPr="00052B4C">
              <w:rPr>
                <w:rFonts w:hAnsi="標楷體" w:hint="eastAsia"/>
                <w:color w:val="000000" w:themeColor="text1"/>
              </w:rPr>
              <w:t>押</w:t>
            </w:r>
            <w:proofErr w:type="gramEnd"/>
            <w:r w:rsidRPr="00052B4C">
              <w:rPr>
                <w:rFonts w:hAnsi="標楷體" w:hint="eastAsia"/>
                <w:color w:val="000000" w:themeColor="text1"/>
              </w:rPr>
              <w:t>名字送出簽呈。</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檢察官李承陶：主任進辦公室問我有無意願協助陳檢案件後續，也問陳檢是否同意？我同意幫陳檢，陳檢也同意我協助。知道要幫忙之後，有跟陳檢討論進行程序，因為檢察長指示「完成協商程序」，就我理解是要上簽，告訴主任與檢察長對於量刑的意見，有與陳檢討論，並且參考其他判決處理，</w:t>
            </w:r>
            <w:proofErr w:type="gramStart"/>
            <w:r w:rsidRPr="00052B4C">
              <w:rPr>
                <w:rFonts w:hAnsi="標楷體" w:hint="eastAsia"/>
                <w:color w:val="000000" w:themeColor="text1"/>
              </w:rPr>
              <w:t>陳檢說由他</w:t>
            </w:r>
            <w:proofErr w:type="gramEnd"/>
            <w:r w:rsidRPr="00052B4C">
              <w:rPr>
                <w:rFonts w:hAnsi="標楷體" w:hint="eastAsia"/>
                <w:color w:val="000000" w:themeColor="text1"/>
              </w:rPr>
              <w:t>先擬草稿。對方律師有</w:t>
            </w:r>
            <w:proofErr w:type="gramStart"/>
            <w:r w:rsidRPr="00052B4C">
              <w:rPr>
                <w:rFonts w:hAnsi="標楷體" w:hint="eastAsia"/>
                <w:color w:val="000000" w:themeColor="text1"/>
              </w:rPr>
              <w:t>說朝易</w:t>
            </w:r>
            <w:proofErr w:type="gramEnd"/>
            <w:r w:rsidRPr="00052B4C">
              <w:rPr>
                <w:rFonts w:hAnsi="標楷體" w:hint="eastAsia"/>
                <w:color w:val="000000" w:themeColor="text1"/>
              </w:rPr>
              <w:t>科罰金的刑度處理，我就開始查判決</w:t>
            </w:r>
            <w:r w:rsidRPr="00052B4C">
              <w:rPr>
                <w:rFonts w:hAnsi="標楷體"/>
                <w:color w:val="000000" w:themeColor="text1"/>
              </w:rPr>
              <w:t>…</w:t>
            </w:r>
            <w:proofErr w:type="gramStart"/>
            <w:r w:rsidRPr="00052B4C">
              <w:rPr>
                <w:rFonts w:hAnsi="標楷體"/>
                <w:color w:val="000000" w:themeColor="text1"/>
              </w:rPr>
              <w:t>…</w:t>
            </w:r>
            <w:proofErr w:type="gramEnd"/>
            <w:r w:rsidRPr="00052B4C">
              <w:rPr>
                <w:rFonts w:hAnsi="標楷體" w:hint="eastAsia"/>
                <w:color w:val="000000" w:themeColor="text1"/>
              </w:rPr>
              <w:t>這份簽呈是我主動提供高檢署，目的</w:t>
            </w:r>
            <w:proofErr w:type="gramStart"/>
            <w:r w:rsidRPr="00052B4C">
              <w:rPr>
                <w:rFonts w:hAnsi="標楷體" w:hint="eastAsia"/>
                <w:color w:val="000000" w:themeColor="text1"/>
              </w:rPr>
              <w:t>是說這份</w:t>
            </w:r>
            <w:proofErr w:type="gramEnd"/>
            <w:r w:rsidRPr="00052B4C">
              <w:rPr>
                <w:rFonts w:hAnsi="標楷體" w:hint="eastAsia"/>
                <w:color w:val="000000" w:themeColor="text1"/>
              </w:rPr>
              <w:t>簽呈還在公訴組辦公室，當時還打算參考其他判決。簽呈</w:t>
            </w:r>
            <w:proofErr w:type="gramStart"/>
            <w:r w:rsidRPr="00052B4C">
              <w:rPr>
                <w:rFonts w:hAnsi="標楷體" w:hint="eastAsia"/>
                <w:color w:val="000000" w:themeColor="text1"/>
              </w:rPr>
              <w:t>主任說由陳檢</w:t>
            </w:r>
            <w:proofErr w:type="gramEnd"/>
            <w:r w:rsidRPr="00052B4C">
              <w:rPr>
                <w:rFonts w:hAnsi="標楷體" w:hint="eastAsia"/>
                <w:color w:val="000000" w:themeColor="text1"/>
              </w:rPr>
              <w:t>先寫初稿。</w:t>
            </w:r>
            <w:r w:rsidRPr="00052B4C">
              <w:rPr>
                <w:rFonts w:hAnsi="標楷體"/>
                <w:color w:val="000000" w:themeColor="text1"/>
              </w:rPr>
              <w:t>…</w:t>
            </w:r>
            <w:r w:rsidRPr="00052B4C">
              <w:rPr>
                <w:rFonts w:hAnsi="標楷體" w:hint="eastAsia"/>
                <w:color w:val="000000" w:themeColor="text1"/>
              </w:rPr>
              <w:t>論壇有人認為我是為了升官所以配合，我很</w:t>
            </w:r>
            <w:proofErr w:type="gramStart"/>
            <w:r w:rsidRPr="00052B4C">
              <w:rPr>
                <w:rFonts w:hAnsi="標楷體" w:hint="eastAsia"/>
                <w:color w:val="000000" w:themeColor="text1"/>
              </w:rPr>
              <w:t>不滿，</w:t>
            </w:r>
            <w:proofErr w:type="gramEnd"/>
            <w:r w:rsidRPr="00052B4C">
              <w:rPr>
                <w:rFonts w:hAnsi="標楷體" w:hint="eastAsia"/>
                <w:color w:val="000000" w:themeColor="text1"/>
              </w:rPr>
              <w:t>這並非我本意，但我認為沒有回應必要。</w:t>
            </w:r>
            <w:r w:rsidRPr="00052B4C">
              <w:rPr>
                <w:rFonts w:hAnsi="標楷體"/>
                <w:color w:val="000000" w:themeColor="text1"/>
              </w:rPr>
              <w:t>…</w:t>
            </w:r>
            <w:proofErr w:type="gramStart"/>
            <w:r w:rsidRPr="00052B4C">
              <w:rPr>
                <w:rFonts w:hAnsi="標楷體"/>
                <w:color w:val="000000" w:themeColor="text1"/>
              </w:rPr>
              <w:t>…</w:t>
            </w:r>
            <w:proofErr w:type="gramEnd"/>
            <w:r w:rsidRPr="00052B4C">
              <w:rPr>
                <w:rFonts w:hAnsi="標楷體" w:hint="eastAsia"/>
                <w:color w:val="000000" w:themeColor="text1"/>
              </w:rPr>
              <w:t>我和陳檢討論過，應該是要我掛名。但因為簽呈沒有出去，也無需顧慮此問題。</w:t>
            </w:r>
          </w:p>
        </w:tc>
        <w:tc>
          <w:tcPr>
            <w:tcW w:w="1418" w:type="dxa"/>
          </w:tcPr>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451F67" w:rsidP="00451F67">
            <w:pPr>
              <w:pStyle w:val="14"/>
              <w:rPr>
                <w:rFonts w:hAnsi="標楷體"/>
                <w:color w:val="000000" w:themeColor="text1"/>
              </w:rPr>
            </w:pPr>
            <w:r w:rsidRPr="00052B4C">
              <w:rPr>
                <w:rFonts w:hAnsi="標楷體" w:hint="eastAsia"/>
                <w:color w:val="000000" w:themeColor="text1"/>
              </w:rPr>
              <w:t>108年8月5日</w:t>
            </w:r>
            <w:r w:rsidR="002E3A4D" w:rsidRPr="00052B4C">
              <w:rPr>
                <w:rFonts w:hAnsi="標楷體" w:hint="eastAsia"/>
                <w:color w:val="000000" w:themeColor="text1"/>
              </w:rPr>
              <w:t>檢察官陳嘉義筆錄頁5-6，頁9</w:t>
            </w:r>
            <w:r w:rsidR="00456F4C" w:rsidRPr="00052B4C">
              <w:rPr>
                <w:rFonts w:hAnsi="標楷體" w:hint="eastAsia"/>
                <w:color w:val="000000" w:themeColor="text1"/>
              </w:rPr>
              <w:t>。</w:t>
            </w: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451F67" w:rsidP="00451F67">
            <w:pPr>
              <w:pStyle w:val="14"/>
              <w:rPr>
                <w:rFonts w:hAnsi="標楷體"/>
                <w:color w:val="000000" w:themeColor="text1"/>
              </w:rPr>
            </w:pPr>
            <w:r w:rsidRPr="00052B4C">
              <w:rPr>
                <w:rFonts w:hAnsi="標楷體" w:hint="eastAsia"/>
                <w:color w:val="000000" w:themeColor="text1"/>
              </w:rPr>
              <w:t>108年8月5日</w:t>
            </w:r>
            <w:r w:rsidR="002E3A4D" w:rsidRPr="00052B4C">
              <w:rPr>
                <w:rFonts w:hAnsi="標楷體" w:hint="eastAsia"/>
                <w:color w:val="000000" w:themeColor="text1"/>
              </w:rPr>
              <w:t>檢察官李承陶筆錄頁9，9-10，頁13</w:t>
            </w:r>
            <w:r w:rsidR="00456F4C" w:rsidRPr="00052B4C">
              <w:rPr>
                <w:rFonts w:hAnsi="標楷體" w:hint="eastAsia"/>
                <w:color w:val="000000" w:themeColor="text1"/>
              </w:rPr>
              <w:t>。</w:t>
            </w: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color w:val="000000" w:themeColor="text1"/>
              </w:rPr>
              <w:lastRenderedPageBreak/>
              <w:t>108.03.2</w:t>
            </w:r>
            <w:r w:rsidRPr="00052B4C">
              <w:rPr>
                <w:rFonts w:hAnsi="標楷體" w:hint="eastAsia"/>
                <w:color w:val="000000" w:themeColor="text1"/>
              </w:rPr>
              <w:t>1</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14：17：06</w:t>
            </w:r>
          </w:p>
        </w:tc>
        <w:tc>
          <w:tcPr>
            <w:tcW w:w="6095" w:type="dxa"/>
          </w:tcPr>
          <w:p w:rsidR="002E3A4D" w:rsidRPr="00052B4C" w:rsidRDefault="002E3A4D" w:rsidP="007C7248">
            <w:pPr>
              <w:pStyle w:val="14"/>
              <w:rPr>
                <w:rFonts w:hAnsi="標楷體"/>
                <w:b/>
                <w:color w:val="000000" w:themeColor="text1"/>
              </w:rPr>
            </w:pPr>
            <w:r w:rsidRPr="00052B4C">
              <w:rPr>
                <w:rFonts w:hAnsi="標楷體" w:hint="eastAsia"/>
                <w:b/>
                <w:color w:val="000000" w:themeColor="text1"/>
              </w:rPr>
              <w:t>有可能公訴組承辦檢察官陳嘉義揭露於檢察官論壇</w:t>
            </w:r>
          </w:p>
          <w:p w:rsidR="002E3A4D" w:rsidRPr="00052B4C" w:rsidRDefault="002E3A4D" w:rsidP="007C7248">
            <w:pPr>
              <w:pStyle w:val="14"/>
              <w:rPr>
                <w:rFonts w:hAnsi="標楷體"/>
                <w:b/>
                <w:color w:val="000000" w:themeColor="text1"/>
              </w:rPr>
            </w:pPr>
            <w:r w:rsidRPr="00052B4C">
              <w:rPr>
                <w:rFonts w:hAnsi="標楷體" w:hint="eastAsia"/>
                <w:b/>
                <w:color w:val="000000" w:themeColor="text1"/>
              </w:rPr>
              <w:t>檢察官陳嘉義：不是我和陳檢，當時我們在開庭。</w:t>
            </w:r>
          </w:p>
        </w:tc>
        <w:tc>
          <w:tcPr>
            <w:tcW w:w="1418" w:type="dxa"/>
          </w:tcPr>
          <w:p w:rsidR="002E3A4D" w:rsidRPr="00052B4C" w:rsidRDefault="002E3A4D" w:rsidP="007C7248">
            <w:pPr>
              <w:pStyle w:val="14"/>
              <w:jc w:val="left"/>
              <w:rPr>
                <w:rFonts w:hAnsi="標楷體"/>
                <w:color w:val="000000" w:themeColor="text1"/>
              </w:rPr>
            </w:pPr>
            <w:r w:rsidRPr="00052B4C">
              <w:rPr>
                <w:rFonts w:hAnsi="標楷體" w:hint="eastAsia"/>
                <w:color w:val="000000" w:themeColor="text1"/>
              </w:rPr>
              <w:t>待證實</w:t>
            </w:r>
            <w:r w:rsidR="00456F4C" w:rsidRPr="00052B4C">
              <w:rPr>
                <w:rFonts w:hAnsi="標楷體" w:hint="eastAsia"/>
                <w:color w:val="000000" w:themeColor="text1"/>
              </w:rPr>
              <w:t>。</w:t>
            </w:r>
          </w:p>
          <w:p w:rsidR="002E3A4D" w:rsidRPr="00052B4C" w:rsidRDefault="00451F67" w:rsidP="00451F67">
            <w:pPr>
              <w:pStyle w:val="14"/>
              <w:rPr>
                <w:rFonts w:hAnsi="標楷體"/>
                <w:color w:val="000000" w:themeColor="text1"/>
              </w:rPr>
            </w:pPr>
            <w:r w:rsidRPr="00052B4C">
              <w:rPr>
                <w:rFonts w:hAnsi="標楷體" w:hint="eastAsia"/>
                <w:color w:val="000000" w:themeColor="text1"/>
              </w:rPr>
              <w:t>108年8月5日</w:t>
            </w:r>
            <w:r w:rsidR="002E3A4D" w:rsidRPr="00052B4C">
              <w:rPr>
                <w:rFonts w:hAnsi="標楷體" w:hint="eastAsia"/>
                <w:color w:val="000000" w:themeColor="text1"/>
              </w:rPr>
              <w:t>檢察官陳嘉義筆錄頁10</w:t>
            </w:r>
            <w:r w:rsidR="00456F4C" w:rsidRPr="00052B4C">
              <w:rPr>
                <w:rFonts w:hAnsi="標楷體" w:hint="eastAsia"/>
                <w:color w:val="000000" w:themeColor="text1"/>
              </w:rPr>
              <w:t>。</w:t>
            </w: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lastRenderedPageBreak/>
              <w:t>108.03.22</w:t>
            </w:r>
          </w:p>
        </w:tc>
        <w:tc>
          <w:tcPr>
            <w:tcW w:w="6095"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聯合報</w:t>
            </w:r>
            <w:proofErr w:type="gramStart"/>
            <w:r w:rsidRPr="00052B4C">
              <w:rPr>
                <w:rFonts w:hAnsi="標楷體" w:hint="eastAsia"/>
                <w:color w:val="000000" w:themeColor="text1"/>
              </w:rPr>
              <w:t>第8版稱</w:t>
            </w:r>
            <w:proofErr w:type="gramEnd"/>
            <w:r w:rsidRPr="00052B4C">
              <w:rPr>
                <w:rFonts w:hAnsi="標楷體" w:hint="eastAsia"/>
                <w:color w:val="000000" w:themeColor="text1"/>
              </w:rPr>
              <w:t>「醫師逃漏稅5億案 檢察官論壇激辯」桃檢檢察長彭坤業</w:t>
            </w:r>
            <w:proofErr w:type="gramStart"/>
            <w:r w:rsidRPr="00052B4C">
              <w:rPr>
                <w:rFonts w:hAnsi="標楷體" w:hint="eastAsia"/>
                <w:color w:val="000000" w:themeColor="text1"/>
              </w:rPr>
              <w:t>口述讓襄閱</w:t>
            </w:r>
            <w:proofErr w:type="gramEnd"/>
            <w:r w:rsidRPr="00052B4C">
              <w:rPr>
                <w:rFonts w:hAnsi="標楷體" w:hint="eastAsia"/>
                <w:color w:val="000000" w:themeColor="text1"/>
              </w:rPr>
              <w:t>主任檢察官楊挺宏製作新聞稿。</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高檢署分案並於同日約</w:t>
            </w:r>
            <w:proofErr w:type="gramStart"/>
            <w:r w:rsidRPr="00052B4C">
              <w:rPr>
                <w:rFonts w:hAnsi="標楷體" w:hint="eastAsia"/>
                <w:color w:val="000000" w:themeColor="text1"/>
              </w:rPr>
              <w:t>詢</w:t>
            </w:r>
            <w:proofErr w:type="gramEnd"/>
            <w:r w:rsidRPr="00052B4C">
              <w:rPr>
                <w:rFonts w:hAnsi="標楷體" w:hint="eastAsia"/>
                <w:color w:val="000000" w:themeColor="text1"/>
              </w:rPr>
              <w:t>桃檢檢察長彭坤業、襄閱主任檢察官楊挺宏、公訴組主任檢察官蔡正傑、公訴組承辦檢察官陳嘉義、協辦檢察官李承陶。</w:t>
            </w:r>
          </w:p>
          <w:p w:rsidR="002E3A4D" w:rsidRPr="00052B4C" w:rsidRDefault="002E3A4D" w:rsidP="007C7248">
            <w:pPr>
              <w:pStyle w:val="14"/>
              <w:rPr>
                <w:rFonts w:hAnsi="標楷體"/>
                <w:color w:val="000000" w:themeColor="text1"/>
                <w:sz w:val="30"/>
                <w:szCs w:val="30"/>
              </w:rPr>
            </w:pPr>
            <w:r w:rsidRPr="00052B4C">
              <w:rPr>
                <w:rFonts w:hAnsi="標楷體" w:hint="eastAsia"/>
                <w:color w:val="000000" w:themeColor="text1"/>
              </w:rPr>
              <w:t>絲漢德律師筆錄稱：沒有見檢察官陳嘉義，因為3</w:t>
            </w:r>
            <w:r w:rsidR="00984492" w:rsidRPr="00052B4C">
              <w:rPr>
                <w:rFonts w:hAnsi="標楷體" w:hint="eastAsia"/>
                <w:color w:val="000000" w:themeColor="text1"/>
              </w:rPr>
              <w:t>月</w:t>
            </w:r>
            <w:r w:rsidRPr="00052B4C">
              <w:rPr>
                <w:rFonts w:hAnsi="標楷體" w:hint="eastAsia"/>
                <w:color w:val="000000" w:themeColor="text1"/>
              </w:rPr>
              <w:t>21</w:t>
            </w:r>
            <w:r w:rsidR="00984492" w:rsidRPr="00052B4C">
              <w:rPr>
                <w:rFonts w:hAnsi="標楷體" w:hint="eastAsia"/>
                <w:color w:val="000000" w:themeColor="text1"/>
              </w:rPr>
              <w:t>日</w:t>
            </w:r>
            <w:r w:rsidRPr="00052B4C">
              <w:rPr>
                <w:rFonts w:hAnsi="標楷體" w:hint="eastAsia"/>
                <w:color w:val="000000" w:themeColor="text1"/>
              </w:rPr>
              <w:t>檢察官論壇就發了一篇文，說檢察長逼著檢察官協商。3</w:t>
            </w:r>
            <w:r w:rsidR="00984492" w:rsidRPr="00052B4C">
              <w:rPr>
                <w:rFonts w:hAnsi="標楷體" w:hint="eastAsia"/>
                <w:color w:val="000000" w:themeColor="text1"/>
              </w:rPr>
              <w:t>月</w:t>
            </w:r>
            <w:r w:rsidRPr="00052B4C">
              <w:rPr>
                <w:rFonts w:hAnsi="標楷體" w:hint="eastAsia"/>
                <w:color w:val="000000" w:themeColor="text1"/>
              </w:rPr>
              <w:t>22</w:t>
            </w:r>
            <w:r w:rsidR="00984492" w:rsidRPr="00052B4C">
              <w:rPr>
                <w:rFonts w:hAnsi="標楷體" w:hint="eastAsia"/>
                <w:color w:val="000000" w:themeColor="text1"/>
              </w:rPr>
              <w:t>日</w:t>
            </w:r>
            <w:r w:rsidRPr="00052B4C">
              <w:rPr>
                <w:rFonts w:hAnsi="標楷體" w:hint="eastAsia"/>
                <w:color w:val="000000" w:themeColor="text1"/>
              </w:rPr>
              <w:t>有見到檢察官，但是</w:t>
            </w:r>
            <w:proofErr w:type="gramStart"/>
            <w:r w:rsidRPr="00052B4C">
              <w:rPr>
                <w:rFonts w:hAnsi="標楷體" w:hint="eastAsia"/>
                <w:color w:val="000000" w:themeColor="text1"/>
              </w:rPr>
              <w:t>是</w:t>
            </w:r>
            <w:proofErr w:type="gramEnd"/>
            <w:r w:rsidRPr="00052B4C">
              <w:rPr>
                <w:rFonts w:hAnsi="標楷體" w:hint="eastAsia"/>
                <w:color w:val="000000" w:themeColor="text1"/>
              </w:rPr>
              <w:t>李檢察官到場，</w:t>
            </w:r>
            <w:proofErr w:type="gramStart"/>
            <w:r w:rsidRPr="00052B4C">
              <w:rPr>
                <w:rFonts w:hAnsi="標楷體" w:hint="eastAsia"/>
                <w:color w:val="000000" w:themeColor="text1"/>
              </w:rPr>
              <w:t>李檢表示</w:t>
            </w:r>
            <w:proofErr w:type="gramEnd"/>
            <w:r w:rsidRPr="00052B4C">
              <w:rPr>
                <w:rFonts w:hAnsi="標楷體" w:hint="eastAsia"/>
                <w:color w:val="000000" w:themeColor="text1"/>
              </w:rPr>
              <w:t>檢方立場仍是可以協商，但刑度條件會做調整，我們問如何調整？</w:t>
            </w:r>
            <w:proofErr w:type="gramStart"/>
            <w:r w:rsidRPr="00052B4C">
              <w:rPr>
                <w:rFonts w:hAnsi="標楷體" w:hint="eastAsia"/>
                <w:color w:val="000000" w:themeColor="text1"/>
              </w:rPr>
              <w:t>李檢拿了魏應</w:t>
            </w:r>
            <w:proofErr w:type="gramEnd"/>
            <w:r w:rsidRPr="00052B4C">
              <w:rPr>
                <w:rFonts w:hAnsi="標楷體" w:hint="eastAsia"/>
                <w:color w:val="000000" w:themeColor="text1"/>
              </w:rPr>
              <w:t>充的判決出來，但我方表達每案判決事實不同，本案是員工造成的逃漏稅，不應比照該判決，這樣差距很大，</w:t>
            </w:r>
            <w:proofErr w:type="gramStart"/>
            <w:r w:rsidRPr="00052B4C">
              <w:rPr>
                <w:rFonts w:hAnsi="標楷體" w:hint="eastAsia"/>
                <w:color w:val="000000" w:themeColor="text1"/>
              </w:rPr>
              <w:t>李檢表示</w:t>
            </w:r>
            <w:proofErr w:type="gramEnd"/>
            <w:r w:rsidRPr="00052B4C">
              <w:rPr>
                <w:rFonts w:hAnsi="標楷體" w:hint="eastAsia"/>
                <w:color w:val="000000" w:themeColor="text1"/>
              </w:rPr>
              <w:t>我們也可找其他判決參考。但其實很多此類</w:t>
            </w:r>
            <w:proofErr w:type="gramStart"/>
            <w:r w:rsidRPr="00052B4C">
              <w:rPr>
                <w:rFonts w:hAnsi="標楷體" w:hint="eastAsia"/>
                <w:color w:val="000000" w:themeColor="text1"/>
              </w:rPr>
              <w:t>案件都緩起訴</w:t>
            </w:r>
            <w:proofErr w:type="gramEnd"/>
            <w:r w:rsidRPr="00052B4C">
              <w:rPr>
                <w:rFonts w:hAnsi="標楷體" w:hint="eastAsia"/>
                <w:color w:val="000000" w:themeColor="text1"/>
              </w:rPr>
              <w:t>，真正判決不多</w:t>
            </w:r>
            <w:r w:rsidRPr="00052B4C">
              <w:rPr>
                <w:rFonts w:hAnsi="標楷體" w:hint="eastAsia"/>
                <w:color w:val="000000" w:themeColor="text1"/>
                <w:sz w:val="30"/>
                <w:szCs w:val="30"/>
              </w:rPr>
              <w:t>。</w:t>
            </w:r>
          </w:p>
          <w:p w:rsidR="002E3A4D" w:rsidRPr="00052B4C" w:rsidRDefault="002E3A4D" w:rsidP="007C7248">
            <w:pPr>
              <w:pStyle w:val="14"/>
              <w:rPr>
                <w:rStyle w:val="aff0"/>
                <w:rFonts w:hAnsi="標楷體"/>
                <w:b w:val="0"/>
                <w:bCs w:val="0"/>
                <w:i w:val="0"/>
                <w:iCs w:val="0"/>
                <w:color w:val="000000" w:themeColor="text1"/>
                <w:sz w:val="30"/>
                <w:szCs w:val="30"/>
              </w:rPr>
            </w:pPr>
            <w:r w:rsidRPr="00052B4C">
              <w:rPr>
                <w:rStyle w:val="aff0"/>
                <w:rFonts w:hAnsi="標楷體" w:hint="eastAsia"/>
                <w:i w:val="0"/>
                <w:color w:val="000000" w:themeColor="text1"/>
                <w:szCs w:val="30"/>
              </w:rPr>
              <w:t>檢察官李承陶：隔天與辯護人開會前，此事已經被媒體披露，有向</w:t>
            </w:r>
            <w:proofErr w:type="gramStart"/>
            <w:r w:rsidRPr="00052B4C">
              <w:rPr>
                <w:rStyle w:val="aff0"/>
                <w:rFonts w:hAnsi="標楷體" w:hint="eastAsia"/>
                <w:i w:val="0"/>
                <w:color w:val="000000" w:themeColor="text1"/>
                <w:szCs w:val="30"/>
              </w:rPr>
              <w:t>辯護人說是代替</w:t>
            </w:r>
            <w:proofErr w:type="gramEnd"/>
            <w:r w:rsidRPr="00052B4C">
              <w:rPr>
                <w:rStyle w:val="aff0"/>
                <w:rFonts w:hAnsi="標楷體" w:hint="eastAsia"/>
                <w:i w:val="0"/>
                <w:color w:val="000000" w:themeColor="text1"/>
                <w:szCs w:val="30"/>
              </w:rPr>
              <w:t>陳檢出席會議，有向律師表明會錄音，我向</w:t>
            </w:r>
            <w:proofErr w:type="gramStart"/>
            <w:r w:rsidRPr="00052B4C">
              <w:rPr>
                <w:rStyle w:val="aff0"/>
                <w:rFonts w:hAnsi="標楷體" w:hint="eastAsia"/>
                <w:i w:val="0"/>
                <w:color w:val="000000" w:themeColor="text1"/>
                <w:szCs w:val="30"/>
              </w:rPr>
              <w:t>辯護人說有找</w:t>
            </w:r>
            <w:proofErr w:type="gramEnd"/>
            <w:r w:rsidRPr="00052B4C">
              <w:rPr>
                <w:rStyle w:val="aff0"/>
                <w:rFonts w:hAnsi="標楷體" w:hint="eastAsia"/>
                <w:i w:val="0"/>
                <w:color w:val="000000" w:themeColor="text1"/>
                <w:szCs w:val="30"/>
              </w:rPr>
              <w:t>了幾個判決，問律師想法，因為本案社會矚目，問他們是否有其他判決可參考，辯護人當時給我的感覺是與他們的預期有落差，他說如果這樣後面可能沒辦法繼續，律師有說張先生在樓下，希望可以上來談，我說不宜節外生枝，與律師談即可。結束之後與陳檢討論，也跟主任報告經過；3點多接到通知</w:t>
            </w:r>
            <w:r w:rsidR="00C75025" w:rsidRPr="00052B4C">
              <w:rPr>
                <w:rStyle w:val="aff0"/>
                <w:rFonts w:hAnsi="標楷體" w:hint="eastAsia"/>
                <w:i w:val="0"/>
                <w:color w:val="000000" w:themeColor="text1"/>
                <w:szCs w:val="30"/>
              </w:rPr>
              <w:t>，</w:t>
            </w:r>
            <w:r w:rsidRPr="00052B4C">
              <w:rPr>
                <w:rStyle w:val="aff0"/>
                <w:rFonts w:hAnsi="標楷體" w:hint="eastAsia"/>
                <w:i w:val="0"/>
                <w:color w:val="000000" w:themeColor="text1"/>
                <w:szCs w:val="30"/>
              </w:rPr>
              <w:t>高檢署派員來調查，當天10點多離開。</w:t>
            </w:r>
          </w:p>
        </w:tc>
        <w:tc>
          <w:tcPr>
            <w:tcW w:w="1418" w:type="dxa"/>
          </w:tcPr>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451F67">
            <w:pPr>
              <w:pStyle w:val="14"/>
              <w:rPr>
                <w:rFonts w:hAnsi="標楷體"/>
                <w:color w:val="000000" w:themeColor="text1"/>
              </w:rPr>
            </w:pPr>
            <w:r w:rsidRPr="00052B4C">
              <w:rPr>
                <w:rFonts w:hAnsi="標楷體" w:hint="eastAsia"/>
                <w:color w:val="000000" w:themeColor="text1"/>
              </w:rPr>
              <w:t>絲漢德有與檢察官李承陶見面</w:t>
            </w:r>
            <w:r w:rsidR="00C75025" w:rsidRPr="00052B4C">
              <w:rPr>
                <w:rFonts w:hAnsi="標楷體" w:hint="eastAsia"/>
                <w:color w:val="000000" w:themeColor="text1"/>
              </w:rPr>
              <w:t>，</w:t>
            </w:r>
            <w:r w:rsidRPr="00052B4C">
              <w:rPr>
                <w:rFonts w:hAnsi="標楷體" w:hint="eastAsia"/>
                <w:color w:val="000000" w:themeColor="text1"/>
              </w:rPr>
              <w:t>但沒有見到檢察官陳嘉義</w:t>
            </w:r>
            <w:r w:rsidR="00456F4C" w:rsidRPr="00052B4C">
              <w:rPr>
                <w:rFonts w:hAnsi="標楷體" w:hint="eastAsia"/>
                <w:color w:val="000000" w:themeColor="text1"/>
              </w:rPr>
              <w:t>。</w:t>
            </w: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2E3A4D" w:rsidP="007C7248">
            <w:pPr>
              <w:pStyle w:val="14"/>
              <w:jc w:val="left"/>
              <w:rPr>
                <w:rFonts w:hAnsi="標楷體"/>
                <w:color w:val="000000" w:themeColor="text1"/>
              </w:rPr>
            </w:pPr>
          </w:p>
          <w:p w:rsidR="002E3A4D" w:rsidRPr="00052B4C" w:rsidRDefault="00451F67" w:rsidP="00451F67">
            <w:pPr>
              <w:pStyle w:val="14"/>
              <w:rPr>
                <w:rFonts w:hAnsi="標楷體"/>
                <w:color w:val="000000" w:themeColor="text1"/>
              </w:rPr>
            </w:pPr>
            <w:r w:rsidRPr="00052B4C">
              <w:rPr>
                <w:rFonts w:hAnsi="標楷體" w:hint="eastAsia"/>
                <w:color w:val="000000" w:themeColor="text1"/>
              </w:rPr>
              <w:t>108年8月5日</w:t>
            </w:r>
            <w:r w:rsidR="002E3A4D" w:rsidRPr="00052B4C">
              <w:rPr>
                <w:rFonts w:hAnsi="標楷體" w:hint="eastAsia"/>
                <w:color w:val="000000" w:themeColor="text1"/>
              </w:rPr>
              <w:t>檢察官李承陶筆錄頁8</w:t>
            </w:r>
            <w:r w:rsidR="00456F4C" w:rsidRPr="00052B4C">
              <w:rPr>
                <w:rFonts w:hAnsi="標楷體" w:hint="eastAsia"/>
                <w:color w:val="000000" w:themeColor="text1"/>
              </w:rPr>
              <w:t>。</w:t>
            </w: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color w:val="000000" w:themeColor="text1"/>
              </w:rPr>
              <w:t>108.03.2</w:t>
            </w:r>
            <w:r w:rsidRPr="00052B4C">
              <w:rPr>
                <w:rFonts w:hAnsi="標楷體" w:hint="eastAsia"/>
                <w:color w:val="000000" w:themeColor="text1"/>
              </w:rPr>
              <w:t>4</w:t>
            </w:r>
          </w:p>
        </w:tc>
        <w:tc>
          <w:tcPr>
            <w:tcW w:w="6095"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桃檢檢察長彭坤業於12時51分許致電高檢署襄閱主任檢察官宋國業</w:t>
            </w:r>
            <w:r w:rsidR="00C75025" w:rsidRPr="00052B4C">
              <w:rPr>
                <w:rFonts w:hAnsi="標楷體" w:hint="eastAsia"/>
                <w:color w:val="000000" w:themeColor="text1"/>
              </w:rPr>
              <w:t>，</w:t>
            </w:r>
            <w:r w:rsidRPr="00052B4C">
              <w:rPr>
                <w:rFonts w:hAnsi="標楷體" w:hint="eastAsia"/>
                <w:color w:val="000000" w:themeColor="text1"/>
              </w:rPr>
              <w:t>針對檢察官協會聲明稿質疑問題請求桃園地檢署行政調查小組補詢問，經高檢署調查小組於同日17時許詢問。</w:t>
            </w:r>
          </w:p>
        </w:tc>
        <w:tc>
          <w:tcPr>
            <w:tcW w:w="1418" w:type="dxa"/>
          </w:tcPr>
          <w:p w:rsidR="002E3A4D" w:rsidRPr="00052B4C" w:rsidRDefault="002E3A4D" w:rsidP="007C7248">
            <w:pPr>
              <w:pStyle w:val="14"/>
              <w:jc w:val="left"/>
              <w:rPr>
                <w:rFonts w:hAnsi="標楷體"/>
                <w:color w:val="000000" w:themeColor="text1"/>
              </w:rPr>
            </w:pP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color w:val="000000" w:themeColor="text1"/>
              </w:rPr>
              <w:t>108.03.2</w:t>
            </w:r>
            <w:r w:rsidRPr="00052B4C">
              <w:rPr>
                <w:rFonts w:hAnsi="標楷體" w:hint="eastAsia"/>
                <w:color w:val="000000" w:themeColor="text1"/>
              </w:rPr>
              <w:t>5</w:t>
            </w:r>
          </w:p>
        </w:tc>
        <w:tc>
          <w:tcPr>
            <w:tcW w:w="6095"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桃檢檢察長彭坤業第</w:t>
            </w:r>
            <w:r w:rsidR="00C75025" w:rsidRPr="00052B4C">
              <w:rPr>
                <w:rFonts w:hAnsi="標楷體" w:hint="eastAsia"/>
                <w:color w:val="000000" w:themeColor="text1"/>
              </w:rPr>
              <w:t>3</w:t>
            </w:r>
            <w:r w:rsidRPr="00052B4C">
              <w:rPr>
                <w:rFonts w:hAnsi="標楷體" w:hint="eastAsia"/>
                <w:color w:val="000000" w:themeColor="text1"/>
              </w:rPr>
              <w:t>次詢問，詢問時間當日11時。</w:t>
            </w:r>
          </w:p>
        </w:tc>
        <w:tc>
          <w:tcPr>
            <w:tcW w:w="1418" w:type="dxa"/>
          </w:tcPr>
          <w:p w:rsidR="002E3A4D" w:rsidRPr="00052B4C" w:rsidRDefault="002E3A4D" w:rsidP="007C7248">
            <w:pPr>
              <w:pStyle w:val="14"/>
              <w:jc w:val="left"/>
              <w:rPr>
                <w:rFonts w:hAnsi="標楷體"/>
                <w:color w:val="000000" w:themeColor="text1"/>
              </w:rPr>
            </w:pP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color w:val="000000" w:themeColor="text1"/>
              </w:rPr>
              <w:t>108.03.2</w:t>
            </w:r>
            <w:r w:rsidRPr="00052B4C">
              <w:rPr>
                <w:rFonts w:hAnsi="標楷體" w:hint="eastAsia"/>
                <w:color w:val="000000" w:themeColor="text1"/>
              </w:rPr>
              <w:t>8</w:t>
            </w:r>
          </w:p>
        </w:tc>
        <w:tc>
          <w:tcPr>
            <w:tcW w:w="6095"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16時詢問邱太三</w:t>
            </w:r>
            <w:r w:rsidR="00C75025" w:rsidRPr="00052B4C">
              <w:rPr>
                <w:rFonts w:hAnsi="標楷體" w:hint="eastAsia"/>
                <w:color w:val="000000" w:themeColor="text1"/>
              </w:rPr>
              <w:t>。</w:t>
            </w:r>
          </w:p>
        </w:tc>
        <w:tc>
          <w:tcPr>
            <w:tcW w:w="1418" w:type="dxa"/>
          </w:tcPr>
          <w:p w:rsidR="002E3A4D" w:rsidRPr="00052B4C" w:rsidRDefault="002E3A4D" w:rsidP="007C7248">
            <w:pPr>
              <w:pStyle w:val="14"/>
              <w:jc w:val="left"/>
              <w:rPr>
                <w:rFonts w:hAnsi="標楷體"/>
                <w:color w:val="000000" w:themeColor="text1"/>
              </w:rPr>
            </w:pP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108.03.29</w:t>
            </w:r>
          </w:p>
        </w:tc>
        <w:tc>
          <w:tcPr>
            <w:tcW w:w="6095"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地點：桃園地檢署舊大樓公訴組辦公室與桃園地院辦公室相連之</w:t>
            </w:r>
            <w:r w:rsidRPr="00052B4C">
              <w:rPr>
                <w:rFonts w:hAnsi="標楷體"/>
                <w:color w:val="000000" w:themeColor="text1"/>
              </w:rPr>
              <w:t>2</w:t>
            </w:r>
            <w:r w:rsidRPr="00052B4C">
              <w:rPr>
                <w:rFonts w:hAnsi="標楷體" w:hint="eastAsia"/>
                <w:color w:val="000000" w:themeColor="text1"/>
              </w:rPr>
              <w:t>樓法警勤務台後方之會議室。</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參與人員檢方：檢察官陳嘉義；辯護人方：絲漢德律師及其他律師約4人(被告未參與</w:t>
            </w:r>
            <w:proofErr w:type="gramStart"/>
            <w:r w:rsidRPr="00052B4C">
              <w:rPr>
                <w:rFonts w:hAnsi="標楷體" w:hint="eastAsia"/>
                <w:color w:val="000000" w:themeColor="text1"/>
              </w:rPr>
              <w:t>）</w:t>
            </w:r>
            <w:proofErr w:type="gramEnd"/>
            <w:r w:rsidRPr="00052B4C">
              <w:rPr>
                <w:rFonts w:hAnsi="標楷體" w:hint="eastAsia"/>
                <w:color w:val="000000" w:themeColor="text1"/>
              </w:rPr>
              <w:t>。</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會議内容要旨：仍未有協商條件</w:t>
            </w:r>
            <w:proofErr w:type="gramStart"/>
            <w:r w:rsidRPr="00052B4C">
              <w:rPr>
                <w:rFonts w:hAnsi="標楷體" w:hint="eastAsia"/>
                <w:color w:val="000000" w:themeColor="text1"/>
              </w:rPr>
              <w:t>之合致</w:t>
            </w:r>
            <w:proofErr w:type="gramEnd"/>
            <w:r w:rsidRPr="00052B4C">
              <w:rPr>
                <w:rFonts w:hAnsi="標楷體" w:hint="eastAsia"/>
                <w:color w:val="000000" w:themeColor="text1"/>
              </w:rPr>
              <w:t>，是未同意協商。</w:t>
            </w:r>
          </w:p>
        </w:tc>
        <w:tc>
          <w:tcPr>
            <w:tcW w:w="1418" w:type="dxa"/>
          </w:tcPr>
          <w:p w:rsidR="002E3A4D" w:rsidRPr="00052B4C" w:rsidRDefault="002E3A4D" w:rsidP="00984492">
            <w:pPr>
              <w:pStyle w:val="14"/>
              <w:rPr>
                <w:rFonts w:hAnsi="標楷體"/>
                <w:color w:val="000000" w:themeColor="text1"/>
              </w:rPr>
            </w:pPr>
            <w:r w:rsidRPr="00052B4C">
              <w:rPr>
                <w:rFonts w:hAnsi="標楷體" w:hint="eastAsia"/>
                <w:color w:val="000000" w:themeColor="text1"/>
              </w:rPr>
              <w:t>為何國稅局96</w:t>
            </w:r>
            <w:r w:rsidR="00C75025" w:rsidRPr="00052B4C">
              <w:rPr>
                <w:rFonts w:hAnsi="標楷體" w:hint="eastAsia"/>
                <w:color w:val="000000" w:themeColor="text1"/>
              </w:rPr>
              <w:t>年</w:t>
            </w:r>
            <w:r w:rsidRPr="00052B4C">
              <w:rPr>
                <w:rFonts w:hAnsi="標楷體" w:hint="eastAsia"/>
                <w:color w:val="000000" w:themeColor="text1"/>
              </w:rPr>
              <w:t>、97年應補繳稅額出來仍無法達成協商</w:t>
            </w:r>
            <w:r w:rsidR="00456F4C" w:rsidRPr="00052B4C">
              <w:rPr>
                <w:rFonts w:hAnsi="標楷體" w:hint="eastAsia"/>
                <w:color w:val="000000" w:themeColor="text1"/>
              </w:rPr>
              <w:t>。</w:t>
            </w: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lastRenderedPageBreak/>
              <w:t>108.03.30</w:t>
            </w:r>
          </w:p>
        </w:tc>
        <w:tc>
          <w:tcPr>
            <w:tcW w:w="6095"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調查小組調閱準備程序電子筆錄</w:t>
            </w:r>
            <w:r w:rsidR="00C75025" w:rsidRPr="00052B4C">
              <w:rPr>
                <w:rFonts w:hAnsi="標楷體" w:hint="eastAsia"/>
                <w:color w:val="000000" w:themeColor="text1"/>
              </w:rPr>
              <w:t>。</w:t>
            </w:r>
          </w:p>
        </w:tc>
        <w:tc>
          <w:tcPr>
            <w:tcW w:w="1418" w:type="dxa"/>
          </w:tcPr>
          <w:p w:rsidR="002E3A4D" w:rsidRPr="00052B4C" w:rsidRDefault="002E3A4D" w:rsidP="007C7248">
            <w:pPr>
              <w:pStyle w:val="14"/>
              <w:jc w:val="left"/>
              <w:rPr>
                <w:rFonts w:hAnsi="標楷體"/>
                <w:color w:val="000000" w:themeColor="text1"/>
              </w:rPr>
            </w:pP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108.03.31</w:t>
            </w:r>
          </w:p>
        </w:tc>
        <w:tc>
          <w:tcPr>
            <w:tcW w:w="6095"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調閱桃園地檢署矚目案件啟動協商簽</w:t>
            </w:r>
            <w:r w:rsidR="00C75025" w:rsidRPr="00052B4C">
              <w:rPr>
                <w:rFonts w:hAnsi="標楷體" w:hint="eastAsia"/>
                <w:color w:val="000000" w:themeColor="text1"/>
              </w:rPr>
              <w:t>呈。</w:t>
            </w:r>
          </w:p>
        </w:tc>
        <w:tc>
          <w:tcPr>
            <w:tcW w:w="1418" w:type="dxa"/>
          </w:tcPr>
          <w:p w:rsidR="002E3A4D" w:rsidRPr="00052B4C" w:rsidRDefault="002E3A4D" w:rsidP="007C7248">
            <w:pPr>
              <w:pStyle w:val="14"/>
              <w:jc w:val="left"/>
              <w:rPr>
                <w:rFonts w:hAnsi="標楷體"/>
                <w:color w:val="000000" w:themeColor="text1"/>
              </w:rPr>
            </w:pP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105.04.02</w:t>
            </w:r>
          </w:p>
        </w:tc>
        <w:tc>
          <w:tcPr>
            <w:tcW w:w="6095" w:type="dxa"/>
          </w:tcPr>
          <w:p w:rsidR="002E3A4D" w:rsidRPr="00052B4C" w:rsidRDefault="008B32B9" w:rsidP="007C7248">
            <w:pPr>
              <w:pStyle w:val="14"/>
              <w:rPr>
                <w:rFonts w:hAnsi="標楷體"/>
                <w:color w:val="000000" w:themeColor="text1"/>
              </w:rPr>
            </w:pPr>
            <w:r w:rsidRPr="00052B4C">
              <w:rPr>
                <w:rFonts w:hAnsi="標楷體" w:hint="eastAsia"/>
                <w:color w:val="000000" w:themeColor="text1"/>
              </w:rPr>
              <w:t>調查小組調取</w:t>
            </w:r>
            <w:r w:rsidR="002E3A4D" w:rsidRPr="00052B4C">
              <w:rPr>
                <w:rFonts w:hAnsi="標楷體" w:hint="eastAsia"/>
                <w:color w:val="000000" w:themeColor="text1"/>
              </w:rPr>
              <w:t>國稅局108年2月22日北區國稅中壢</w:t>
            </w:r>
            <w:proofErr w:type="gramStart"/>
            <w:r w:rsidR="002E3A4D" w:rsidRPr="00052B4C">
              <w:rPr>
                <w:rFonts w:hAnsi="標楷體" w:hint="eastAsia"/>
                <w:color w:val="000000" w:themeColor="text1"/>
              </w:rPr>
              <w:t>綜徵字</w:t>
            </w:r>
            <w:proofErr w:type="gramEnd"/>
            <w:r w:rsidR="002E3A4D" w:rsidRPr="00052B4C">
              <w:rPr>
                <w:rFonts w:hAnsi="標楷體" w:hint="eastAsia"/>
                <w:color w:val="000000" w:themeColor="text1"/>
              </w:rPr>
              <w:t>第1080592748號函，有關</w:t>
            </w:r>
            <w:proofErr w:type="gramStart"/>
            <w:r w:rsidR="002E3A4D" w:rsidRPr="00052B4C">
              <w:rPr>
                <w:rFonts w:hAnsi="標楷體" w:hint="eastAsia"/>
                <w:color w:val="000000" w:themeColor="text1"/>
              </w:rPr>
              <w:t>壢</w:t>
            </w:r>
            <w:proofErr w:type="gramEnd"/>
            <w:r w:rsidR="002E3A4D" w:rsidRPr="00052B4C">
              <w:rPr>
                <w:rFonts w:hAnsi="標楷體" w:hint="eastAsia"/>
                <w:color w:val="000000" w:themeColor="text1"/>
              </w:rPr>
              <w:t>新醫院漏稅金額與補稅金額</w:t>
            </w:r>
            <w:r w:rsidR="00C75025" w:rsidRPr="00052B4C">
              <w:rPr>
                <w:rFonts w:hAnsi="標楷體" w:hint="eastAsia"/>
                <w:color w:val="000000" w:themeColor="text1"/>
              </w:rPr>
              <w:t>。</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高檢署做出本案調查報告（高檢署襄閱主任宋國業與檢察官周士榆、許鈺茹）</w:t>
            </w:r>
          </w:p>
        </w:tc>
        <w:tc>
          <w:tcPr>
            <w:tcW w:w="1418" w:type="dxa"/>
          </w:tcPr>
          <w:p w:rsidR="002E3A4D" w:rsidRPr="00052B4C" w:rsidRDefault="002E3A4D" w:rsidP="007C7248">
            <w:pPr>
              <w:pStyle w:val="14"/>
              <w:jc w:val="left"/>
              <w:rPr>
                <w:rFonts w:hAnsi="標楷體"/>
                <w:color w:val="000000" w:themeColor="text1"/>
              </w:rPr>
            </w:pP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108.04.03</w:t>
            </w:r>
          </w:p>
        </w:tc>
        <w:tc>
          <w:tcPr>
            <w:tcW w:w="6095"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彭坤業發聲明認為高檢署調查報告顯失公平。</w:t>
            </w:r>
          </w:p>
          <w:p w:rsidR="002E3A4D" w:rsidRPr="00052B4C" w:rsidRDefault="002E3A4D" w:rsidP="007C7248">
            <w:pPr>
              <w:pStyle w:val="14"/>
              <w:rPr>
                <w:rFonts w:hAnsi="標楷體"/>
                <w:color w:val="000000" w:themeColor="text1"/>
              </w:rPr>
            </w:pPr>
            <w:r w:rsidRPr="00052B4C">
              <w:rPr>
                <w:rFonts w:hAnsi="標楷體" w:hint="eastAsia"/>
                <w:color w:val="000000" w:themeColor="text1"/>
              </w:rPr>
              <w:t>桃園地院</w:t>
            </w:r>
            <w:proofErr w:type="gramStart"/>
            <w:r w:rsidRPr="00052B4C">
              <w:rPr>
                <w:rFonts w:hAnsi="標楷體" w:hint="eastAsia"/>
                <w:color w:val="000000" w:themeColor="text1"/>
              </w:rPr>
              <w:t>刑事第16</w:t>
            </w:r>
            <w:proofErr w:type="gramEnd"/>
            <w:r w:rsidRPr="00052B4C">
              <w:rPr>
                <w:rFonts w:hAnsi="標楷體" w:hint="eastAsia"/>
                <w:color w:val="000000" w:themeColor="text1"/>
              </w:rPr>
              <w:t>庭第</w:t>
            </w:r>
            <w:r w:rsidR="00C75025" w:rsidRPr="00052B4C">
              <w:rPr>
                <w:rFonts w:hAnsi="標楷體" w:hint="eastAsia"/>
                <w:color w:val="000000" w:themeColor="text1"/>
              </w:rPr>
              <w:t>4</w:t>
            </w:r>
            <w:r w:rsidRPr="00052B4C">
              <w:rPr>
                <w:rFonts w:hAnsi="標楷體" w:hint="eastAsia"/>
                <w:color w:val="000000" w:themeColor="text1"/>
              </w:rPr>
              <w:t>次準備程序</w:t>
            </w:r>
            <w:r w:rsidR="00C75025" w:rsidRPr="00052B4C">
              <w:rPr>
                <w:rFonts w:hAnsi="標楷體" w:hint="eastAsia"/>
                <w:color w:val="000000" w:themeColor="text1"/>
              </w:rPr>
              <w:t>。</w:t>
            </w:r>
          </w:p>
          <w:p w:rsidR="002E3A4D" w:rsidRPr="00052B4C" w:rsidRDefault="00453436" w:rsidP="007C7248">
            <w:pPr>
              <w:pStyle w:val="14"/>
              <w:rPr>
                <w:rFonts w:hAnsi="標楷體"/>
                <w:color w:val="000000" w:themeColor="text1"/>
              </w:rPr>
            </w:pPr>
            <w:r w:rsidRPr="00052B4C">
              <w:rPr>
                <w:rFonts w:hAnsi="標楷體" w:hint="eastAsia"/>
                <w:color w:val="000000" w:themeColor="text1"/>
              </w:rPr>
              <w:t>法院</w:t>
            </w:r>
            <w:r w:rsidR="002E3A4D" w:rsidRPr="00052B4C">
              <w:rPr>
                <w:rFonts w:hAnsi="標楷體" w:hint="eastAsia"/>
                <w:color w:val="000000" w:themeColor="text1"/>
              </w:rPr>
              <w:t>筆錄略</w:t>
            </w:r>
            <w:proofErr w:type="gramStart"/>
            <w:r w:rsidR="002E3A4D" w:rsidRPr="00052B4C">
              <w:rPr>
                <w:rFonts w:hAnsi="標楷體" w:hint="eastAsia"/>
                <w:color w:val="000000" w:themeColor="text1"/>
              </w:rPr>
              <w:t>以</w:t>
            </w:r>
            <w:proofErr w:type="gramEnd"/>
            <w:r w:rsidR="002E3A4D" w:rsidRPr="00052B4C">
              <w:rPr>
                <w:rFonts w:hAnsi="標楷體" w:hint="eastAsia"/>
                <w:color w:val="000000" w:themeColor="text1"/>
              </w:rPr>
              <w:t>：檢察官陳嘉義表示沒有當庭或私下同意可以用協商程序處理，從接手開始，此案犯罪時間長達9年</w:t>
            </w:r>
            <w:r w:rsidR="00C75025" w:rsidRPr="00052B4C">
              <w:rPr>
                <w:rFonts w:hAnsi="標楷體" w:hint="eastAsia"/>
                <w:color w:val="000000" w:themeColor="text1"/>
              </w:rPr>
              <w:t>，</w:t>
            </w:r>
            <w:r w:rsidR="002E3A4D" w:rsidRPr="00052B4C">
              <w:rPr>
                <w:rFonts w:hAnsi="標楷體" w:hint="eastAsia"/>
                <w:color w:val="000000" w:themeColor="text1"/>
              </w:rPr>
              <w:t>犯罪所得5億多，非輕微案件，被告未認罪，所以沒有想到用協商程序處理。第</w:t>
            </w:r>
            <w:r w:rsidR="00C75025" w:rsidRPr="00052B4C">
              <w:rPr>
                <w:rFonts w:hAnsi="標楷體" w:hint="eastAsia"/>
                <w:color w:val="000000" w:themeColor="text1"/>
              </w:rPr>
              <w:t>1</w:t>
            </w:r>
            <w:r w:rsidR="002E3A4D" w:rsidRPr="00052B4C">
              <w:rPr>
                <w:rFonts w:hAnsi="標楷體" w:hint="eastAsia"/>
                <w:color w:val="000000" w:themeColor="text1"/>
              </w:rPr>
              <w:t>次開庭，否認犯罪，但希望可</w:t>
            </w:r>
            <w:r w:rsidR="00C75025" w:rsidRPr="00052B4C">
              <w:rPr>
                <w:rFonts w:hAnsi="標楷體" w:hint="eastAsia"/>
                <w:color w:val="000000" w:themeColor="text1"/>
              </w:rPr>
              <w:t>以</w:t>
            </w:r>
            <w:r w:rsidR="002E3A4D" w:rsidRPr="00052B4C">
              <w:rPr>
                <w:rFonts w:hAnsi="標楷體" w:hint="eastAsia"/>
                <w:color w:val="000000" w:themeColor="text1"/>
              </w:rPr>
              <w:t>認罪協商，檢察官陳嘉義表達以本件涉案罪名與刑度，除了公訴檢察官之外，還要簽會偵查檢察官，還有偵查主任檢察官才能同意，所以有將協商請求，問主任和偵查檢察官，要看辯護人提的條件才能決定，所以不是他</w:t>
            </w:r>
            <w:r w:rsidR="00C75025" w:rsidRPr="00052B4C">
              <w:rPr>
                <w:rFonts w:hAnsi="標楷體" w:hint="eastAsia"/>
                <w:color w:val="000000" w:themeColor="text1"/>
              </w:rPr>
              <w:t>1</w:t>
            </w:r>
            <w:r w:rsidR="002E3A4D" w:rsidRPr="00052B4C">
              <w:rPr>
                <w:rFonts w:hAnsi="標楷體" w:hint="eastAsia"/>
                <w:color w:val="000000" w:themeColor="text1"/>
              </w:rPr>
              <w:t>人決定，其可以聽辯護人提的條件再回報。108</w:t>
            </w:r>
            <w:r w:rsidR="00C75025" w:rsidRPr="00052B4C">
              <w:rPr>
                <w:rFonts w:hAnsi="標楷體" w:hint="eastAsia"/>
                <w:color w:val="000000" w:themeColor="text1"/>
              </w:rPr>
              <w:t>年</w:t>
            </w:r>
            <w:r w:rsidR="002E3A4D" w:rsidRPr="00052B4C">
              <w:rPr>
                <w:rFonts w:hAnsi="標楷體" w:hint="eastAsia"/>
                <w:color w:val="000000" w:themeColor="text1"/>
              </w:rPr>
              <w:t>2</w:t>
            </w:r>
            <w:r w:rsidR="00C75025" w:rsidRPr="00052B4C">
              <w:rPr>
                <w:rFonts w:hAnsi="標楷體" w:hint="eastAsia"/>
                <w:color w:val="000000" w:themeColor="text1"/>
              </w:rPr>
              <w:t>月</w:t>
            </w:r>
            <w:r w:rsidR="002E3A4D" w:rsidRPr="00052B4C">
              <w:rPr>
                <w:rFonts w:hAnsi="標楷體" w:hint="eastAsia"/>
                <w:color w:val="000000" w:themeColor="text1"/>
              </w:rPr>
              <w:t>25</w:t>
            </w:r>
            <w:r w:rsidR="00C75025" w:rsidRPr="00052B4C">
              <w:rPr>
                <w:rFonts w:hAnsi="標楷體" w:hint="eastAsia"/>
                <w:color w:val="000000" w:themeColor="text1"/>
              </w:rPr>
              <w:t>日</w:t>
            </w:r>
            <w:r w:rsidR="002E3A4D" w:rsidRPr="00052B4C">
              <w:rPr>
                <w:rFonts w:hAnsi="標楷體" w:hint="eastAsia"/>
                <w:color w:val="000000" w:themeColor="text1"/>
              </w:rPr>
              <w:t>辯護人才向他說具體協商條件，與類似案件刑度相比偏低，國稅局後來回復的稅額與起訴書相差9</w:t>
            </w:r>
            <w:proofErr w:type="gramStart"/>
            <w:r w:rsidR="002E3A4D" w:rsidRPr="00052B4C">
              <w:rPr>
                <w:rFonts w:hAnsi="標楷體" w:hint="eastAsia"/>
                <w:color w:val="000000" w:themeColor="text1"/>
              </w:rPr>
              <w:t>千萬</w:t>
            </w:r>
            <w:proofErr w:type="gramEnd"/>
            <w:r w:rsidR="002E3A4D" w:rsidRPr="00052B4C">
              <w:rPr>
                <w:rFonts w:hAnsi="標楷體" w:hint="eastAsia"/>
                <w:color w:val="000000" w:themeColor="text1"/>
              </w:rPr>
              <w:t>，茲事體大，應有更嚴謹的調查程序認定，非偵查庭短短幾個月的時間處理，所以不宜由審查庭同意協商，主任、偵查雖也未明確反對協商，但不宜由他</w:t>
            </w:r>
            <w:r w:rsidR="00C75025" w:rsidRPr="00052B4C">
              <w:rPr>
                <w:rFonts w:hAnsi="標楷體" w:hint="eastAsia"/>
                <w:color w:val="000000" w:themeColor="text1"/>
              </w:rPr>
              <w:t>1</w:t>
            </w:r>
            <w:r w:rsidR="002E3A4D" w:rsidRPr="00052B4C">
              <w:rPr>
                <w:rFonts w:hAnsi="標楷體" w:hint="eastAsia"/>
                <w:color w:val="000000" w:themeColor="text1"/>
              </w:rPr>
              <w:t>人輕率同意協商，也不宜由他關閉協商的門，所以其是可以聽取協商條件，但沒有當庭或私下同意用協商處理，所以未向法官申請開啟協商程序，2</w:t>
            </w:r>
            <w:r w:rsidR="00C75025" w:rsidRPr="00052B4C">
              <w:rPr>
                <w:rFonts w:hAnsi="標楷體" w:hint="eastAsia"/>
                <w:color w:val="000000" w:themeColor="text1"/>
              </w:rPr>
              <w:t>月</w:t>
            </w:r>
            <w:r w:rsidR="002E3A4D" w:rsidRPr="00052B4C">
              <w:rPr>
                <w:rFonts w:hAnsi="標楷體" w:hint="eastAsia"/>
                <w:color w:val="000000" w:themeColor="text1"/>
              </w:rPr>
              <w:t>25</w:t>
            </w:r>
            <w:r w:rsidR="00C75025" w:rsidRPr="00052B4C">
              <w:rPr>
                <w:rFonts w:hAnsi="標楷體" w:hint="eastAsia"/>
                <w:color w:val="000000" w:themeColor="text1"/>
              </w:rPr>
              <w:t>日</w:t>
            </w:r>
            <w:r w:rsidR="002E3A4D" w:rsidRPr="00052B4C">
              <w:rPr>
                <w:rFonts w:hAnsi="標楷體" w:hint="eastAsia"/>
                <w:color w:val="000000" w:themeColor="text1"/>
              </w:rPr>
              <w:t>才全盤了解協商條件，面對這些壓力，他不公開發表意見，回歸司法處理。他也當庭說可能因為這件事不能再做檢察官。</w:t>
            </w:r>
          </w:p>
        </w:tc>
        <w:tc>
          <w:tcPr>
            <w:tcW w:w="1418" w:type="dxa"/>
          </w:tcPr>
          <w:p w:rsidR="002E3A4D" w:rsidRPr="00052B4C" w:rsidRDefault="002E3A4D" w:rsidP="00984492">
            <w:pPr>
              <w:pStyle w:val="14"/>
              <w:rPr>
                <w:rFonts w:hAnsi="標楷體"/>
                <w:color w:val="000000" w:themeColor="text1"/>
              </w:rPr>
            </w:pPr>
            <w:r w:rsidRPr="00052B4C">
              <w:rPr>
                <w:rFonts w:hAnsi="標楷體" w:hint="eastAsia"/>
                <w:color w:val="000000" w:themeColor="text1"/>
              </w:rPr>
              <w:t>審查庭終結。案號改列桃園地院108年</w:t>
            </w:r>
            <w:proofErr w:type="gramStart"/>
            <w:r w:rsidRPr="00052B4C">
              <w:rPr>
                <w:rFonts w:hAnsi="標楷體" w:hint="eastAsia"/>
                <w:color w:val="000000" w:themeColor="text1"/>
              </w:rPr>
              <w:t>重訴字</w:t>
            </w:r>
            <w:proofErr w:type="gramEnd"/>
            <w:r w:rsidRPr="00052B4C">
              <w:rPr>
                <w:rFonts w:hAnsi="標楷體" w:hint="eastAsia"/>
                <w:color w:val="000000" w:themeColor="text1"/>
              </w:rPr>
              <w:t>第10號。受命法官黃致毅，審判長葉韋廷(</w:t>
            </w:r>
            <w:proofErr w:type="gramStart"/>
            <w:r w:rsidRPr="00052B4C">
              <w:rPr>
                <w:rFonts w:hAnsi="標楷體" w:hint="eastAsia"/>
                <w:color w:val="000000" w:themeColor="text1"/>
              </w:rPr>
              <w:t>廉股</w:t>
            </w:r>
            <w:proofErr w:type="gramEnd"/>
            <w:r w:rsidRPr="00052B4C">
              <w:rPr>
                <w:rFonts w:hAnsi="標楷體" w:hint="eastAsia"/>
                <w:color w:val="000000" w:themeColor="text1"/>
              </w:rPr>
              <w:t>)</w:t>
            </w:r>
            <w:r w:rsidR="00456F4C" w:rsidRPr="00052B4C">
              <w:rPr>
                <w:rFonts w:hAnsi="標楷體" w:hint="eastAsia"/>
                <w:color w:val="000000" w:themeColor="text1"/>
              </w:rPr>
              <w:t>。</w:t>
            </w: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color w:val="000000" w:themeColor="text1"/>
              </w:rPr>
              <w:t>108.04.</w:t>
            </w:r>
            <w:r w:rsidRPr="00052B4C">
              <w:rPr>
                <w:rFonts w:hAnsi="標楷體" w:hint="eastAsia"/>
                <w:color w:val="000000" w:themeColor="text1"/>
              </w:rPr>
              <w:t>12</w:t>
            </w:r>
          </w:p>
        </w:tc>
        <w:tc>
          <w:tcPr>
            <w:tcW w:w="6095"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法務部檢察官人事審議會第97次會議移送監察院</w:t>
            </w:r>
            <w:r w:rsidR="009F4B18" w:rsidRPr="00052B4C">
              <w:rPr>
                <w:rFonts w:hAnsi="標楷體" w:hint="eastAsia"/>
                <w:color w:val="000000" w:themeColor="text1"/>
              </w:rPr>
              <w:t>。</w:t>
            </w:r>
          </w:p>
        </w:tc>
        <w:tc>
          <w:tcPr>
            <w:tcW w:w="1418" w:type="dxa"/>
          </w:tcPr>
          <w:p w:rsidR="002E3A4D" w:rsidRPr="00052B4C" w:rsidRDefault="002E3A4D" w:rsidP="007C7248">
            <w:pPr>
              <w:pStyle w:val="14"/>
              <w:jc w:val="left"/>
              <w:rPr>
                <w:rFonts w:hAnsi="標楷體"/>
                <w:color w:val="000000" w:themeColor="text1"/>
              </w:rPr>
            </w:pPr>
          </w:p>
        </w:tc>
      </w:tr>
      <w:tr w:rsidR="00052B4C" w:rsidRPr="00052B4C" w:rsidTr="007C7248">
        <w:trPr>
          <w:trHeight w:val="20"/>
        </w:trPr>
        <w:tc>
          <w:tcPr>
            <w:tcW w:w="1418"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108.7</w:t>
            </w:r>
          </w:p>
        </w:tc>
        <w:tc>
          <w:tcPr>
            <w:tcW w:w="6095" w:type="dxa"/>
          </w:tcPr>
          <w:p w:rsidR="002E3A4D" w:rsidRPr="00052B4C" w:rsidRDefault="002E3A4D" w:rsidP="007C7248">
            <w:pPr>
              <w:pStyle w:val="14"/>
              <w:rPr>
                <w:rFonts w:hAnsi="標楷體"/>
                <w:color w:val="000000" w:themeColor="text1"/>
              </w:rPr>
            </w:pPr>
            <w:r w:rsidRPr="00052B4C">
              <w:rPr>
                <w:rFonts w:hAnsi="標楷體" w:hint="eastAsia"/>
                <w:color w:val="000000" w:themeColor="text1"/>
              </w:rPr>
              <w:t>案號：108年</w:t>
            </w:r>
            <w:proofErr w:type="gramStart"/>
            <w:r w:rsidRPr="00052B4C">
              <w:rPr>
                <w:rFonts w:hAnsi="標楷體" w:hint="eastAsia"/>
                <w:color w:val="000000" w:themeColor="text1"/>
              </w:rPr>
              <w:t>重訴字</w:t>
            </w:r>
            <w:proofErr w:type="gramEnd"/>
            <w:r w:rsidRPr="00052B4C">
              <w:rPr>
                <w:rFonts w:hAnsi="標楷體" w:hint="eastAsia"/>
                <w:color w:val="000000" w:themeColor="text1"/>
              </w:rPr>
              <w:t>第10號，進行第</w:t>
            </w:r>
            <w:r w:rsidR="009F4B18" w:rsidRPr="00052B4C">
              <w:rPr>
                <w:rFonts w:hAnsi="標楷體" w:hint="eastAsia"/>
                <w:color w:val="000000" w:themeColor="text1"/>
              </w:rPr>
              <w:t>1</w:t>
            </w:r>
            <w:r w:rsidRPr="00052B4C">
              <w:rPr>
                <w:rFonts w:hAnsi="標楷體" w:hint="eastAsia"/>
                <w:color w:val="000000" w:themeColor="text1"/>
              </w:rPr>
              <w:t>次準備程序，目前案件候核辦。</w:t>
            </w:r>
          </w:p>
        </w:tc>
        <w:tc>
          <w:tcPr>
            <w:tcW w:w="1418" w:type="dxa"/>
          </w:tcPr>
          <w:p w:rsidR="002E3A4D" w:rsidRPr="00052B4C" w:rsidRDefault="00984492" w:rsidP="009F4B18">
            <w:pPr>
              <w:pStyle w:val="14"/>
              <w:rPr>
                <w:rFonts w:hAnsi="標楷體"/>
                <w:color w:val="000000" w:themeColor="text1"/>
              </w:rPr>
            </w:pPr>
            <w:r w:rsidRPr="00052B4C">
              <w:rPr>
                <w:rFonts w:hAnsi="標楷體" w:hint="eastAsia"/>
                <w:color w:val="000000" w:themeColor="text1"/>
              </w:rPr>
              <w:t>108年7月25日</w:t>
            </w:r>
            <w:r w:rsidR="002E3A4D" w:rsidRPr="00052B4C">
              <w:rPr>
                <w:rFonts w:hAnsi="標楷體" w:hint="eastAsia"/>
                <w:color w:val="000000" w:themeColor="text1"/>
              </w:rPr>
              <w:t>絲漢德筆錄</w:t>
            </w:r>
            <w:r w:rsidR="00456F4C" w:rsidRPr="00052B4C">
              <w:rPr>
                <w:rFonts w:hAnsi="標楷體" w:hint="eastAsia"/>
                <w:color w:val="000000" w:themeColor="text1"/>
              </w:rPr>
              <w:t>。</w:t>
            </w:r>
          </w:p>
        </w:tc>
      </w:tr>
    </w:tbl>
    <w:p w:rsidR="002E3A4D" w:rsidRPr="00052B4C" w:rsidRDefault="006579CD" w:rsidP="00005B2A">
      <w:pPr>
        <w:pStyle w:val="2"/>
      </w:pPr>
      <w:r w:rsidRPr="00052B4C">
        <w:rPr>
          <w:rFonts w:hint="eastAsia"/>
        </w:rPr>
        <w:t>本院就「審判外非正式協商會議」等爭議問題：1.刑事訴訟法第455條之2第1項，「審判外進行協商」是否應先經法院同意，始得開始進行，公訴檢察官於未經</w:t>
      </w:r>
      <w:r w:rsidRPr="00052B4C">
        <w:rPr>
          <w:rFonts w:hint="eastAsia"/>
        </w:rPr>
        <w:lastRenderedPageBreak/>
        <w:t>法院同意前，可否以「審判外非正式會議」之名義進行協商。2.檢察機關辦理刑事訴訟案件應行注意事項第138點第2項規定需先簽會原偵查檢察官、主任檢察官表示意見才得以協商，在未簽會前，公訴檢察官得否以「審判外非正式會議」之名義辦理。3.若承認公訴檢察官得以「審判外非正式會議」進行協商之適法性，是否仍應依檢察機關辦理刑事訴訟案件應行注意事項第141點規定辦理等</w:t>
      </w:r>
      <w:r w:rsidR="005463B8" w:rsidRPr="00052B4C">
        <w:rPr>
          <w:rFonts w:hint="eastAsia"/>
        </w:rPr>
        <w:t>，</w:t>
      </w:r>
      <w:r w:rsidRPr="00052B4C">
        <w:rPr>
          <w:rFonts w:hint="eastAsia"/>
        </w:rPr>
        <w:t>函</w:t>
      </w:r>
      <w:proofErr w:type="gramStart"/>
      <w:r w:rsidRPr="00052B4C">
        <w:rPr>
          <w:rFonts w:hint="eastAsia"/>
        </w:rPr>
        <w:t>詢</w:t>
      </w:r>
      <w:proofErr w:type="gramEnd"/>
      <w:r w:rsidR="002E3A4D" w:rsidRPr="00052B4C">
        <w:rPr>
          <w:rFonts w:hint="eastAsia"/>
        </w:rPr>
        <w:t>司法院</w:t>
      </w:r>
      <w:r w:rsidR="00FA7A59">
        <w:rPr>
          <w:rFonts w:hint="eastAsia"/>
        </w:rPr>
        <w:t>、</w:t>
      </w:r>
      <w:r w:rsidR="002E3A4D" w:rsidRPr="00052B4C">
        <w:rPr>
          <w:rFonts w:hint="eastAsia"/>
        </w:rPr>
        <w:t>法務部</w:t>
      </w:r>
      <w:r w:rsidR="00410930">
        <w:rPr>
          <w:rFonts w:hAnsi="標楷體" w:hint="eastAsia"/>
        </w:rPr>
        <w:t>；</w:t>
      </w:r>
      <w:r w:rsidR="00005B2A">
        <w:rPr>
          <w:rFonts w:hint="eastAsia"/>
        </w:rPr>
        <w:t>另</w:t>
      </w:r>
      <w:r w:rsidR="00FA7A59">
        <w:rPr>
          <w:rFonts w:hint="eastAsia"/>
        </w:rPr>
        <w:t>就</w:t>
      </w:r>
      <w:proofErr w:type="gramStart"/>
      <w:r w:rsidR="00005B2A">
        <w:rPr>
          <w:rFonts w:hint="eastAsia"/>
        </w:rPr>
        <w:t>壢</w:t>
      </w:r>
      <w:proofErr w:type="gramEnd"/>
      <w:r w:rsidR="00005B2A">
        <w:rPr>
          <w:rFonts w:hint="eastAsia"/>
        </w:rPr>
        <w:t>新醫院逃漏稅案件</w:t>
      </w:r>
      <w:r w:rsidR="00005B2A" w:rsidRPr="00005B2A">
        <w:rPr>
          <w:rFonts w:hAnsi="標楷體" w:hint="eastAsia"/>
          <w:color w:val="000000" w:themeColor="text1"/>
        </w:rPr>
        <w:t>審判外非正式會議協商是否係屬刑事訴訟法第455條之2第1項協商程序？</w:t>
      </w:r>
      <w:r w:rsidR="00005B2A">
        <w:rPr>
          <w:rFonts w:hAnsi="標楷體" w:hint="eastAsia"/>
          <w:color w:val="000000" w:themeColor="text1"/>
        </w:rPr>
        <w:t>審理</w:t>
      </w:r>
      <w:r w:rsidR="00005B2A" w:rsidRPr="00005B2A">
        <w:rPr>
          <w:rFonts w:hAnsi="標楷體" w:hint="eastAsia"/>
          <w:color w:val="000000" w:themeColor="text1"/>
        </w:rPr>
        <w:t>法院究竟有無同意協商？</w:t>
      </w:r>
      <w:r w:rsidR="00005B2A">
        <w:rPr>
          <w:rFonts w:hAnsi="標楷體" w:hint="eastAsia"/>
          <w:color w:val="000000" w:themeColor="text1"/>
        </w:rPr>
        <w:t>函</w:t>
      </w:r>
      <w:proofErr w:type="gramStart"/>
      <w:r w:rsidR="00005B2A">
        <w:rPr>
          <w:rFonts w:hAnsi="標楷體" w:hint="eastAsia"/>
          <w:color w:val="000000" w:themeColor="text1"/>
        </w:rPr>
        <w:t>詢</w:t>
      </w:r>
      <w:proofErr w:type="gramEnd"/>
      <w:r w:rsidR="00FA7A59">
        <w:rPr>
          <w:rFonts w:hint="eastAsia"/>
        </w:rPr>
        <w:t>桃園地院</w:t>
      </w:r>
      <w:r w:rsidRPr="00052B4C">
        <w:rPr>
          <w:rFonts w:hint="eastAsia"/>
        </w:rPr>
        <w:t>，</w:t>
      </w:r>
      <w:r w:rsidR="005463B8" w:rsidRPr="00052B4C">
        <w:rPr>
          <w:rFonts w:hint="eastAsia"/>
        </w:rPr>
        <w:t>各</w:t>
      </w:r>
      <w:r w:rsidR="003D2386">
        <w:rPr>
          <w:rFonts w:hint="eastAsia"/>
        </w:rPr>
        <w:t>機關</w:t>
      </w:r>
      <w:r w:rsidRPr="00052B4C">
        <w:rPr>
          <w:rFonts w:hint="eastAsia"/>
        </w:rPr>
        <w:t>查復如下：</w:t>
      </w:r>
    </w:p>
    <w:p w:rsidR="0070385B" w:rsidRPr="00052B4C" w:rsidRDefault="001B6EE3" w:rsidP="0070385B">
      <w:pPr>
        <w:pStyle w:val="3"/>
        <w:rPr>
          <w:rFonts w:hAnsi="標楷體"/>
          <w:color w:val="000000" w:themeColor="text1"/>
        </w:rPr>
      </w:pPr>
      <w:r w:rsidRPr="00052B4C">
        <w:rPr>
          <w:rFonts w:hAnsi="標楷體" w:hint="eastAsia"/>
          <w:color w:val="000000" w:themeColor="text1"/>
        </w:rPr>
        <w:t>司法院108年6月24日院</w:t>
      </w:r>
      <w:proofErr w:type="gramStart"/>
      <w:r w:rsidRPr="00052B4C">
        <w:rPr>
          <w:rFonts w:hAnsi="標楷體" w:hint="eastAsia"/>
          <w:color w:val="000000" w:themeColor="text1"/>
        </w:rPr>
        <w:t>台廳刑一字</w:t>
      </w:r>
      <w:proofErr w:type="gramEnd"/>
      <w:r w:rsidRPr="00052B4C">
        <w:rPr>
          <w:rFonts w:hAnsi="標楷體" w:hint="eastAsia"/>
          <w:color w:val="000000" w:themeColor="text1"/>
        </w:rPr>
        <w:t>第1080016438號函</w:t>
      </w:r>
      <w:r w:rsidR="0070385B" w:rsidRPr="00052B4C">
        <w:rPr>
          <w:rFonts w:hAnsi="標楷體" w:hint="eastAsia"/>
          <w:color w:val="000000" w:themeColor="text1"/>
        </w:rPr>
        <w:t>：</w:t>
      </w:r>
    </w:p>
    <w:p w:rsidR="006579CD" w:rsidRPr="00052B4C" w:rsidRDefault="0070385B" w:rsidP="00B36D23">
      <w:pPr>
        <w:pStyle w:val="32"/>
        <w:ind w:left="1361" w:firstLine="680"/>
        <w:rPr>
          <w:rFonts w:hAnsi="標楷體"/>
          <w:color w:val="000000" w:themeColor="text1"/>
        </w:rPr>
      </w:pPr>
      <w:r w:rsidRPr="00052B4C">
        <w:rPr>
          <w:rFonts w:hAnsi="標楷體" w:hint="eastAsia"/>
          <w:color w:val="000000" w:themeColor="text1"/>
        </w:rPr>
        <w:t>協商程序之要件，已明文於刑事訴訟法第455條之2規定。至公訴檢察官得否未經法院同意，於審判外與被告協商，法無明文，惟檢察官與被告已事先於審判外磋商並達成一定共識者，其後仍應循前述規定，經法院同意後，始得行協商程序，如經當事人雙方合意且被告認罪者，法院方得依檢察官聲請，改依協商程序而為判決。</w:t>
      </w:r>
    </w:p>
    <w:p w:rsidR="0070385B" w:rsidRPr="00052B4C" w:rsidRDefault="0070385B" w:rsidP="0070385B">
      <w:pPr>
        <w:pStyle w:val="3"/>
        <w:rPr>
          <w:rFonts w:hAnsi="標楷體"/>
          <w:color w:val="000000" w:themeColor="text1"/>
        </w:rPr>
      </w:pPr>
      <w:r w:rsidRPr="00052B4C">
        <w:rPr>
          <w:rFonts w:hAnsi="標楷體" w:hint="eastAsia"/>
          <w:color w:val="000000" w:themeColor="text1"/>
        </w:rPr>
        <w:t>法務部108年7月24日法檢字第10800603180號函：</w:t>
      </w:r>
    </w:p>
    <w:p w:rsidR="0007216E" w:rsidRPr="00052B4C" w:rsidRDefault="0007216E" w:rsidP="0007216E">
      <w:pPr>
        <w:pStyle w:val="4"/>
        <w:rPr>
          <w:rFonts w:hAnsi="標楷體"/>
          <w:color w:val="000000" w:themeColor="text1"/>
        </w:rPr>
      </w:pPr>
      <w:r w:rsidRPr="00052B4C">
        <w:rPr>
          <w:rFonts w:hAnsi="標楷體" w:hint="eastAsia"/>
          <w:color w:val="000000" w:themeColor="text1"/>
        </w:rPr>
        <w:t>按「…檢察官得於徵詢被害人意見後，逕行或依被告或其代理人、辯護人之請求，經法院同意後，就下列事項於審判外進行協商…」刑事</w:t>
      </w:r>
      <w:r w:rsidR="00F442A2" w:rsidRPr="00052B4C">
        <w:rPr>
          <w:rFonts w:hAnsi="標楷體" w:hint="eastAsia"/>
          <w:color w:val="000000" w:themeColor="text1"/>
        </w:rPr>
        <w:t>訴</w:t>
      </w:r>
      <w:r w:rsidRPr="00052B4C">
        <w:rPr>
          <w:rFonts w:hAnsi="標楷體" w:hint="eastAsia"/>
          <w:color w:val="000000" w:themeColor="text1"/>
        </w:rPr>
        <w:t>訟法第455</w:t>
      </w:r>
      <w:r w:rsidR="00F442A2" w:rsidRPr="00052B4C">
        <w:rPr>
          <w:rFonts w:hAnsi="標楷體" w:hint="eastAsia"/>
          <w:color w:val="000000" w:themeColor="text1"/>
        </w:rPr>
        <w:t>條之2</w:t>
      </w:r>
      <w:r w:rsidRPr="00052B4C">
        <w:rPr>
          <w:rFonts w:hAnsi="標楷體" w:hint="eastAsia"/>
          <w:color w:val="000000" w:themeColor="text1"/>
        </w:rPr>
        <w:t>第1項定有明文，是審判外進行協商一節，依法須經法院同意。</w:t>
      </w:r>
      <w:proofErr w:type="gramStart"/>
      <w:r w:rsidRPr="00052B4C">
        <w:rPr>
          <w:rFonts w:hAnsi="標楷體" w:hint="eastAsia"/>
          <w:color w:val="000000" w:themeColor="text1"/>
        </w:rPr>
        <w:t>惟</w:t>
      </w:r>
      <w:proofErr w:type="gramEnd"/>
      <w:r w:rsidRPr="00052B4C">
        <w:rPr>
          <w:rFonts w:hAnsi="標楷體" w:hint="eastAsia"/>
          <w:color w:val="000000" w:themeColor="text1"/>
        </w:rPr>
        <w:t>檢察官有客觀性義務，對於被告有利</w:t>
      </w:r>
      <w:proofErr w:type="gramStart"/>
      <w:r w:rsidRPr="00052B4C">
        <w:rPr>
          <w:rFonts w:hAnsi="標楷體" w:hint="eastAsia"/>
          <w:color w:val="000000" w:themeColor="text1"/>
        </w:rPr>
        <w:t>不利均應注意</w:t>
      </w:r>
      <w:proofErr w:type="gramEnd"/>
      <w:r w:rsidRPr="00052B4C">
        <w:rPr>
          <w:rFonts w:hAnsi="標楷體" w:hint="eastAsia"/>
          <w:color w:val="000000" w:themeColor="text1"/>
        </w:rPr>
        <w:t>，公訴檢察官如於開啟協商程序前，於審判外聽取被告或辯護人之意見（如「認罪與否」及「刑度」等意見），供雙方</w:t>
      </w:r>
      <w:r w:rsidRPr="00052B4C">
        <w:rPr>
          <w:rFonts w:hAnsi="標楷體" w:hint="eastAsia"/>
          <w:color w:val="000000" w:themeColor="text1"/>
        </w:rPr>
        <w:lastRenderedPageBreak/>
        <w:t>內部統一見解，用以研判是否有開啟有利被告於刑事訴訟法協商程序之可能，即非上開刑事訴訟法之「審判外進行協商」，於法尚無不合。另刑事訴訟法並無「審判外非正式會議」之名稱與相關規定，如法院審理時，被告或辯護人表示有認罪可能性，是於協商程序前進行聽取被告、辯護人之意見有助公訴檢察官研判是否開啟協商程序，可能減省被告勞費及法院司法資源，尚無違背公平法院原則，亦無違背刑事訴訟法相關規定。</w:t>
      </w:r>
    </w:p>
    <w:p w:rsidR="0007216E" w:rsidRPr="00052B4C" w:rsidRDefault="0007216E" w:rsidP="0007216E">
      <w:pPr>
        <w:pStyle w:val="4"/>
        <w:rPr>
          <w:rFonts w:hAnsi="標楷體"/>
          <w:color w:val="000000" w:themeColor="text1"/>
        </w:rPr>
      </w:pPr>
      <w:r w:rsidRPr="00052B4C">
        <w:rPr>
          <w:rFonts w:hAnsi="標楷體" w:hint="eastAsia"/>
          <w:color w:val="000000" w:themeColor="text1"/>
        </w:rPr>
        <w:t>按「檢察官與被告於審判外進行協商時，應先簽會原偵查檢察官、主任檢察官表示意見。但被告所犯最重本刑為三年以下有期徒刑、拘役或專科罰金</w:t>
      </w:r>
      <w:bookmarkStart w:id="122" w:name="_Toc524895646"/>
      <w:bookmarkStart w:id="123" w:name="_Toc524896192"/>
      <w:bookmarkStart w:id="124" w:name="_Toc524896222"/>
      <w:bookmarkStart w:id="125" w:name="_Toc524902729"/>
      <w:bookmarkStart w:id="126" w:name="_Toc525066145"/>
      <w:bookmarkStart w:id="127" w:name="_Toc525070836"/>
      <w:bookmarkStart w:id="128" w:name="_Toc525938376"/>
      <w:bookmarkStart w:id="129" w:name="_Toc525939224"/>
      <w:bookmarkStart w:id="130" w:name="_Toc525939729"/>
      <w:bookmarkStart w:id="131" w:name="_Toc529218269"/>
      <w:bookmarkEnd w:id="114"/>
      <w:bookmarkEnd w:id="115"/>
      <w:bookmarkEnd w:id="116"/>
      <w:bookmarkEnd w:id="117"/>
      <w:bookmarkEnd w:id="118"/>
      <w:bookmarkEnd w:id="119"/>
      <w:bookmarkEnd w:id="120"/>
      <w:bookmarkEnd w:id="121"/>
      <w:r w:rsidRPr="00052B4C">
        <w:rPr>
          <w:rFonts w:hAnsi="標楷體" w:hint="eastAsia"/>
          <w:color w:val="000000" w:themeColor="text1"/>
        </w:rPr>
        <w:t>之罪者，不在此限。」，檢察機關辦理刑事訴訟案件應行注意事項第138點第2項雖訂有明文。然公訴檢察官如為研判是否開啟協商程序而進行聽取被告或辯護人意見，其實尚未開啟刑事訴訟法所定之協商程序，與上開檢察機關辦理刑事訴訟應行注意事項第138條第2項規定並無相悖，而公訴檢察官聽取被告或辯護人之意見後，若雙方對「認罪」及協商有初步共識，</w:t>
      </w:r>
      <w:proofErr w:type="gramStart"/>
      <w:r w:rsidRPr="00052B4C">
        <w:rPr>
          <w:rFonts w:hAnsi="標楷體" w:hint="eastAsia"/>
          <w:color w:val="000000" w:themeColor="text1"/>
        </w:rPr>
        <w:t>即可經</w:t>
      </w:r>
      <w:proofErr w:type="gramEnd"/>
      <w:r w:rsidRPr="00052B4C">
        <w:rPr>
          <w:rFonts w:hAnsi="標楷體" w:hint="eastAsia"/>
          <w:color w:val="000000" w:themeColor="text1"/>
        </w:rPr>
        <w:t>法院同意後，開啟協商程序並依相關規定辦理。</w:t>
      </w:r>
    </w:p>
    <w:p w:rsidR="0007216E" w:rsidRDefault="0007216E" w:rsidP="0007216E">
      <w:pPr>
        <w:pStyle w:val="4"/>
        <w:rPr>
          <w:rFonts w:hAnsi="標楷體"/>
          <w:color w:val="000000" w:themeColor="text1"/>
        </w:rPr>
      </w:pPr>
      <w:r w:rsidRPr="00052B4C">
        <w:rPr>
          <w:rFonts w:hAnsi="標楷體" w:hint="eastAsia"/>
          <w:color w:val="000000" w:themeColor="text1"/>
        </w:rPr>
        <w:t>開啟協商程序後，審判外進行協商之依據為刑事訴訟法第455條之2第1項規定，業如上述，且應依檢察機關辦理刑事訴訟應行注意事項第141條之規定：「檢察官與被告進行協商前，就協商之時間、地點填寫協商進行單。於協商時，倘檢察官親自為之，應有檢察事務官或</w:t>
      </w:r>
      <w:proofErr w:type="gramStart"/>
      <w:r w:rsidRPr="00052B4C">
        <w:rPr>
          <w:rFonts w:hAnsi="標楷體" w:hint="eastAsia"/>
          <w:color w:val="000000" w:themeColor="text1"/>
        </w:rPr>
        <w:t>書記官在場協助</w:t>
      </w:r>
      <w:proofErr w:type="gramEnd"/>
      <w:r w:rsidRPr="00052B4C">
        <w:rPr>
          <w:rFonts w:hAnsi="標楷體" w:hint="eastAsia"/>
          <w:color w:val="000000" w:themeColor="text1"/>
        </w:rPr>
        <w:t>，如檢察官命檢察事務官為之者，應有</w:t>
      </w:r>
      <w:proofErr w:type="gramStart"/>
      <w:r w:rsidRPr="00052B4C">
        <w:rPr>
          <w:rFonts w:hAnsi="標楷體" w:hint="eastAsia"/>
          <w:color w:val="000000" w:themeColor="text1"/>
        </w:rPr>
        <w:t>書記官在場</w:t>
      </w:r>
      <w:proofErr w:type="gramEnd"/>
      <w:r w:rsidRPr="00052B4C">
        <w:rPr>
          <w:rFonts w:hAnsi="標楷體" w:hint="eastAsia"/>
          <w:color w:val="000000" w:themeColor="text1"/>
        </w:rPr>
        <w:t>，</w:t>
      </w:r>
      <w:proofErr w:type="gramStart"/>
      <w:r w:rsidRPr="00052B4C">
        <w:rPr>
          <w:rFonts w:hAnsi="標楷體" w:hint="eastAsia"/>
          <w:color w:val="000000" w:themeColor="text1"/>
        </w:rPr>
        <w:t>並均應將</w:t>
      </w:r>
      <w:proofErr w:type="gramEnd"/>
      <w:r w:rsidRPr="00052B4C">
        <w:rPr>
          <w:rFonts w:hAnsi="標楷體" w:hint="eastAsia"/>
          <w:color w:val="000000" w:themeColor="text1"/>
        </w:rPr>
        <w:t>協商結果作成書面紀錄，由參與協商之人簽名。前項協商之過程，於必要時得以錄</w:t>
      </w:r>
      <w:r w:rsidRPr="00052B4C">
        <w:rPr>
          <w:rFonts w:hAnsi="標楷體" w:hint="eastAsia"/>
          <w:color w:val="000000" w:themeColor="text1"/>
        </w:rPr>
        <w:lastRenderedPageBreak/>
        <w:t>音方式留存紀錄。第一項協商結果，應送請主任檢察官或檢察長核定。」，惟公訴檢察官如係基於客觀性義務聽取被告或辯護人之意見，目的用以研判是否有開啟有利被告於刑事訴訟法協商程序之可能，即非進行協商程序，尚與檢察機關辦理刑事訴訟應行注意事項第141條規定之情形有別，而無該條規定適用。</w:t>
      </w:r>
    </w:p>
    <w:p w:rsidR="00005B2A" w:rsidRDefault="00005B2A" w:rsidP="00005B2A">
      <w:pPr>
        <w:pStyle w:val="3"/>
        <w:rPr>
          <w:rFonts w:hAnsi="標楷體"/>
          <w:color w:val="000000" w:themeColor="text1"/>
        </w:rPr>
      </w:pPr>
      <w:r w:rsidRPr="00005B2A">
        <w:rPr>
          <w:rFonts w:hAnsi="標楷體" w:hint="eastAsia"/>
          <w:color w:val="000000" w:themeColor="text1"/>
        </w:rPr>
        <w:t>桃園地院於108年8月28日以桃園</w:t>
      </w:r>
      <w:proofErr w:type="gramStart"/>
      <w:r w:rsidRPr="00005B2A">
        <w:rPr>
          <w:rFonts w:hAnsi="標楷體" w:hint="eastAsia"/>
          <w:color w:val="000000" w:themeColor="text1"/>
        </w:rPr>
        <w:t>詳</w:t>
      </w:r>
      <w:proofErr w:type="gramEnd"/>
      <w:r w:rsidRPr="00005B2A">
        <w:rPr>
          <w:rFonts w:hAnsi="標楷體" w:hint="eastAsia"/>
          <w:color w:val="000000" w:themeColor="text1"/>
        </w:rPr>
        <w:t>文字第108101572</w:t>
      </w:r>
      <w:r>
        <w:rPr>
          <w:rFonts w:hAnsi="標楷體" w:hint="eastAsia"/>
          <w:color w:val="000000" w:themeColor="text1"/>
        </w:rPr>
        <w:t>號函稱：</w:t>
      </w:r>
    </w:p>
    <w:p w:rsidR="00FA7A59" w:rsidRPr="00052B4C" w:rsidRDefault="00FA7A59" w:rsidP="003D2386">
      <w:pPr>
        <w:pStyle w:val="32"/>
        <w:ind w:left="1361" w:firstLine="680"/>
      </w:pPr>
      <w:r w:rsidRPr="00FA7A59">
        <w:rPr>
          <w:rFonts w:hint="eastAsia"/>
        </w:rPr>
        <w:t>本案於107年12月4日進行第1次準備程序時，被告及其選任辯護人等雖為否認犯罪之答辯，惟均表示欲與公訴檢察官行認罪協商程序。受命法官</w:t>
      </w:r>
      <w:proofErr w:type="gramStart"/>
      <w:r w:rsidRPr="00FA7A59">
        <w:rPr>
          <w:rFonts w:hint="eastAsia"/>
        </w:rPr>
        <w:t>爰</w:t>
      </w:r>
      <w:proofErr w:type="gramEnd"/>
      <w:r w:rsidRPr="00FA7A59">
        <w:rPr>
          <w:rFonts w:hint="eastAsia"/>
        </w:rPr>
        <w:t>當庭詢問公訴檢察官是否願與辯護人等於庭外試行接洽商談，並徵詢偵查檢察官及主任檢察官關於行協商程序之意見，經公訴檢察官表示</w:t>
      </w:r>
      <w:proofErr w:type="gramStart"/>
      <w:r w:rsidRPr="00FA7A59">
        <w:rPr>
          <w:rFonts w:hint="eastAsia"/>
        </w:rPr>
        <w:t>願意洽行</w:t>
      </w:r>
      <w:proofErr w:type="gramEnd"/>
      <w:r w:rsidRPr="00FA7A59">
        <w:rPr>
          <w:rFonts w:hint="eastAsia"/>
        </w:rPr>
        <w:t>，</w:t>
      </w:r>
      <w:r w:rsidRPr="003D2386">
        <w:rPr>
          <w:rFonts w:hint="eastAsia"/>
          <w:b/>
        </w:rPr>
        <w:t>但並未依刑事訴訟法第455條之2第1項，</w:t>
      </w:r>
      <w:proofErr w:type="gramStart"/>
      <w:r w:rsidRPr="003D2386">
        <w:rPr>
          <w:rFonts w:hint="eastAsia"/>
          <w:b/>
        </w:rPr>
        <w:t>聲請經本</w:t>
      </w:r>
      <w:proofErr w:type="gramEnd"/>
      <w:r w:rsidRPr="003D2386">
        <w:rPr>
          <w:rFonts w:hint="eastAsia"/>
          <w:b/>
        </w:rPr>
        <w:t>院同意於審判外進行協商</w:t>
      </w:r>
      <w:r w:rsidRPr="00FA7A59">
        <w:rPr>
          <w:rFonts w:hint="eastAsia"/>
        </w:rPr>
        <w:t>，後由受命法官</w:t>
      </w:r>
      <w:proofErr w:type="gramStart"/>
      <w:r w:rsidRPr="00FA7A59">
        <w:rPr>
          <w:rFonts w:hint="eastAsia"/>
        </w:rPr>
        <w:t>當庭改定下</w:t>
      </w:r>
      <w:proofErr w:type="gramEnd"/>
      <w:r w:rsidRPr="00FA7A59">
        <w:rPr>
          <w:rFonts w:hint="eastAsia"/>
        </w:rPr>
        <w:t>次開庭期日等語。</w:t>
      </w:r>
    </w:p>
    <w:p w:rsidR="00001E4D" w:rsidRPr="00052B4C" w:rsidRDefault="00E25849" w:rsidP="0007216E">
      <w:pPr>
        <w:pStyle w:val="1"/>
        <w:rPr>
          <w:rFonts w:hAnsi="標楷體"/>
          <w:color w:val="000000" w:themeColor="text1"/>
        </w:rPr>
      </w:pPr>
      <w:r w:rsidRPr="00052B4C">
        <w:rPr>
          <w:rFonts w:hAnsi="標楷體"/>
          <w:color w:val="000000" w:themeColor="text1"/>
        </w:rPr>
        <w:br w:type="page"/>
      </w:r>
      <w:bookmarkStart w:id="132" w:name="_Toc529222686"/>
      <w:bookmarkStart w:id="133" w:name="_Toc529223108"/>
      <w:bookmarkStart w:id="134" w:name="_Toc529223859"/>
      <w:bookmarkStart w:id="135" w:name="_Toc529228262"/>
      <w:bookmarkStart w:id="136" w:name="_Toc2400392"/>
      <w:bookmarkStart w:id="137" w:name="_Toc4316186"/>
      <w:bookmarkStart w:id="138" w:name="_Toc4473327"/>
      <w:bookmarkStart w:id="139" w:name="_Toc69556894"/>
      <w:bookmarkStart w:id="140" w:name="_Toc69556943"/>
      <w:bookmarkStart w:id="141" w:name="_Toc69609817"/>
      <w:bookmarkStart w:id="142" w:name="_Toc70241813"/>
      <w:bookmarkStart w:id="143" w:name="_Toc70242202"/>
      <w:bookmarkStart w:id="144" w:name="_Toc421794872"/>
      <w:bookmarkStart w:id="145" w:name="_Toc422834157"/>
      <w:bookmarkStart w:id="146" w:name="_Toc524902730"/>
      <w:bookmarkEnd w:id="122"/>
      <w:bookmarkEnd w:id="123"/>
      <w:bookmarkEnd w:id="124"/>
      <w:bookmarkEnd w:id="125"/>
      <w:bookmarkEnd w:id="126"/>
      <w:bookmarkEnd w:id="127"/>
      <w:bookmarkEnd w:id="128"/>
      <w:bookmarkEnd w:id="129"/>
      <w:bookmarkEnd w:id="130"/>
      <w:bookmarkEnd w:id="131"/>
      <w:r w:rsidR="00001E4D" w:rsidRPr="00052B4C">
        <w:rPr>
          <w:rFonts w:hAnsi="標楷體" w:hint="eastAsia"/>
          <w:color w:val="000000" w:themeColor="text1"/>
        </w:rPr>
        <w:lastRenderedPageBreak/>
        <w:t>調查意見：</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001E4D" w:rsidRPr="00052B4C" w:rsidRDefault="00001E4D" w:rsidP="00001E4D">
      <w:pPr>
        <w:pStyle w:val="10"/>
        <w:ind w:left="680" w:firstLine="680"/>
        <w:rPr>
          <w:rFonts w:hAnsi="標楷體"/>
          <w:color w:val="000000" w:themeColor="text1"/>
        </w:rPr>
      </w:pPr>
      <w:bookmarkStart w:id="147" w:name="_Toc421794873"/>
      <w:bookmarkStart w:id="148" w:name="_Toc422834158"/>
      <w:r w:rsidRPr="00052B4C">
        <w:rPr>
          <w:rFonts w:hAnsi="標楷體" w:hint="eastAsia"/>
          <w:color w:val="000000" w:themeColor="text1"/>
        </w:rPr>
        <w:t>108年3月21日檢察官論壇出現「桃檢不僅累而且很爛」文章，</w:t>
      </w:r>
      <w:proofErr w:type="gramStart"/>
      <w:r w:rsidRPr="00052B4C">
        <w:rPr>
          <w:rFonts w:hAnsi="標楷體" w:hint="eastAsia"/>
          <w:color w:val="000000" w:themeColor="text1"/>
        </w:rPr>
        <w:t>暗指時任</w:t>
      </w:r>
      <w:proofErr w:type="gramEnd"/>
      <w:r w:rsidRPr="00052B4C">
        <w:rPr>
          <w:rFonts w:hAnsi="標楷體" w:hint="eastAsia"/>
          <w:color w:val="000000" w:themeColor="text1"/>
        </w:rPr>
        <w:t>臺灣桃園地方檢察署（下稱桃園地檢署）彭坤業檢察長疑似關說，針對臺灣桃園地方法院（下稱桃園地院）</w:t>
      </w:r>
      <w:proofErr w:type="gramStart"/>
      <w:r w:rsidRPr="00052B4C">
        <w:rPr>
          <w:rFonts w:hAnsi="標楷體" w:hint="eastAsia"/>
          <w:color w:val="000000" w:themeColor="text1"/>
        </w:rPr>
        <w:t>107</w:t>
      </w:r>
      <w:proofErr w:type="gramEnd"/>
      <w:r w:rsidRPr="00052B4C">
        <w:rPr>
          <w:rFonts w:hAnsi="標楷體" w:hint="eastAsia"/>
          <w:color w:val="000000" w:themeColor="text1"/>
        </w:rPr>
        <w:t>年度審</w:t>
      </w:r>
      <w:proofErr w:type="gramStart"/>
      <w:r w:rsidRPr="00052B4C">
        <w:rPr>
          <w:rFonts w:hAnsi="標楷體" w:hint="eastAsia"/>
          <w:color w:val="000000" w:themeColor="text1"/>
        </w:rPr>
        <w:t>重訴字</w:t>
      </w:r>
      <w:proofErr w:type="gramEnd"/>
      <w:r w:rsidRPr="00052B4C">
        <w:rPr>
          <w:rFonts w:hAnsi="標楷體" w:hint="eastAsia"/>
          <w:color w:val="000000" w:themeColor="text1"/>
        </w:rPr>
        <w:t>第4號違反稅捐</w:t>
      </w:r>
      <w:proofErr w:type="gramStart"/>
      <w:r w:rsidRPr="00052B4C">
        <w:rPr>
          <w:rFonts w:hAnsi="標楷體" w:hint="eastAsia"/>
          <w:color w:val="000000" w:themeColor="text1"/>
        </w:rPr>
        <w:t>稽</w:t>
      </w:r>
      <w:proofErr w:type="gramEnd"/>
      <w:r w:rsidRPr="00052B4C">
        <w:rPr>
          <w:rFonts w:hAnsi="標楷體" w:hint="eastAsia"/>
          <w:color w:val="000000" w:themeColor="text1"/>
        </w:rPr>
        <w:t>徵法案件，指示公訴檢察官促成認罪協商。該文章翌日經媒體披露後，法務部長指示臺灣高等檢察署（下稱高檢署）調查，108年3月27日檢察官人事審議委員會決議將彭坤業前檢察長暫調高檢署主任檢察官接受調查，依彭坤業前檢察長所述，係108年3月18日晚間餐敘場合接獲國家安全會議（下稱國安會）前諮詢委員邱太三口頭陳情本案，高檢署於同年4月2日公布調查報告（下稱高檢署調查報告），邱太三於同日晚間發表聲明並請辭國安會諮詢委員獲准。本案因事涉司法風紀及人民對司法公正之信賴，本院於108年4月16日由監察委員自動調查在案；另法務部依據檢察官人事審議委員會第97次會議決議，有關彭坤業前檢察長之爭議部分，</w:t>
      </w:r>
      <w:proofErr w:type="gramStart"/>
      <w:r w:rsidRPr="00052B4C">
        <w:rPr>
          <w:rFonts w:hAnsi="標楷體" w:hint="eastAsia"/>
          <w:color w:val="000000" w:themeColor="text1"/>
        </w:rPr>
        <w:t>該部於108年4月25日</w:t>
      </w:r>
      <w:proofErr w:type="gramEnd"/>
      <w:r w:rsidRPr="00052B4C">
        <w:rPr>
          <w:rFonts w:hAnsi="標楷體" w:hint="eastAsia"/>
          <w:color w:val="000000" w:themeColor="text1"/>
        </w:rPr>
        <w:t>將高檢署調查報告及相關資料移請本院</w:t>
      </w:r>
      <w:proofErr w:type="gramStart"/>
      <w:r w:rsidRPr="00052B4C">
        <w:rPr>
          <w:rFonts w:hAnsi="標楷體" w:hint="eastAsia"/>
          <w:color w:val="000000" w:themeColor="text1"/>
        </w:rPr>
        <w:t>併</w:t>
      </w:r>
      <w:proofErr w:type="gramEnd"/>
      <w:r w:rsidRPr="00052B4C">
        <w:rPr>
          <w:rFonts w:hAnsi="標楷體" w:hint="eastAsia"/>
          <w:color w:val="000000" w:themeColor="text1"/>
        </w:rPr>
        <w:t>案調查。</w:t>
      </w:r>
    </w:p>
    <w:p w:rsidR="00001E4D" w:rsidRPr="00052B4C" w:rsidRDefault="00001E4D" w:rsidP="00001E4D">
      <w:pPr>
        <w:pStyle w:val="10"/>
        <w:ind w:left="680" w:firstLine="680"/>
        <w:rPr>
          <w:rFonts w:hAnsi="標楷體"/>
          <w:b/>
          <w:color w:val="000000" w:themeColor="text1"/>
        </w:rPr>
      </w:pPr>
      <w:r w:rsidRPr="00052B4C">
        <w:rPr>
          <w:rFonts w:hAnsi="標楷體" w:hint="eastAsia"/>
          <w:color w:val="000000" w:themeColor="text1"/>
        </w:rPr>
        <w:t>本院立案後除向</w:t>
      </w:r>
      <w:r w:rsidR="00186423" w:rsidRPr="00052B4C">
        <w:rPr>
          <w:rFonts w:hAnsi="標楷體" w:hint="eastAsia"/>
          <w:color w:val="000000" w:themeColor="text1"/>
        </w:rPr>
        <w:t>國安會</w:t>
      </w:r>
      <w:r w:rsidRPr="00052B4C">
        <w:rPr>
          <w:rFonts w:hAnsi="標楷體" w:hint="eastAsia"/>
          <w:color w:val="000000" w:themeColor="text1"/>
        </w:rPr>
        <w:t>、司法院、法務部，桃園地院與桃園地檢署等相關機關調閱有關</w:t>
      </w:r>
      <w:proofErr w:type="gramStart"/>
      <w:r w:rsidRPr="00052B4C">
        <w:rPr>
          <w:rFonts w:hAnsi="標楷體" w:hint="eastAsia"/>
          <w:color w:val="000000" w:themeColor="text1"/>
        </w:rPr>
        <w:t>事證外</w:t>
      </w:r>
      <w:proofErr w:type="gramEnd"/>
      <w:r w:rsidRPr="00052B4C">
        <w:rPr>
          <w:rFonts w:hAnsi="標楷體" w:hint="eastAsia"/>
          <w:color w:val="000000" w:themeColor="text1"/>
        </w:rPr>
        <w:t>，並於108年4月派員至大車輪日本料理店調取特定時段監視錄影紀錄與付款紀錄</w:t>
      </w:r>
      <w:r w:rsidRPr="00052B4C">
        <w:rPr>
          <w:rStyle w:val="afe"/>
          <w:rFonts w:hAnsi="標楷體"/>
          <w:color w:val="000000" w:themeColor="text1"/>
        </w:rPr>
        <w:footnoteReference w:id="4"/>
      </w:r>
      <w:r w:rsidRPr="00052B4C">
        <w:rPr>
          <w:rFonts w:hAnsi="標楷體" w:hint="eastAsia"/>
          <w:color w:val="000000" w:themeColor="text1"/>
        </w:rPr>
        <w:t>；108年5</w:t>
      </w:r>
      <w:r w:rsidR="009411F0" w:rsidRPr="00052B4C">
        <w:rPr>
          <w:rFonts w:hAnsi="標楷體" w:hint="eastAsia"/>
          <w:color w:val="000000" w:themeColor="text1"/>
        </w:rPr>
        <w:t>月詢問</w:t>
      </w:r>
      <w:r w:rsidRPr="00052B4C">
        <w:rPr>
          <w:rFonts w:hAnsi="標楷體" w:hint="eastAsia"/>
          <w:color w:val="000000" w:themeColor="text1"/>
        </w:rPr>
        <w:t>國安會</w:t>
      </w:r>
      <w:r w:rsidR="009411F0" w:rsidRPr="00052B4C">
        <w:rPr>
          <w:rFonts w:hAnsi="標楷體" w:hint="eastAsia"/>
          <w:color w:val="000000" w:themeColor="text1"/>
        </w:rPr>
        <w:t>前諮詢委員</w:t>
      </w:r>
      <w:r w:rsidRPr="00052B4C">
        <w:rPr>
          <w:rFonts w:hAnsi="標楷體" w:hint="eastAsia"/>
          <w:color w:val="000000" w:themeColor="text1"/>
        </w:rPr>
        <w:t>邱太三並派員至臺北市中正區徐州路46號市長官邸藝文沙龍餐廳調取特定時段監視錄影紀錄與付款紀錄</w:t>
      </w:r>
      <w:r w:rsidRPr="00052B4C">
        <w:rPr>
          <w:rStyle w:val="afe"/>
          <w:rFonts w:hAnsi="標楷體"/>
          <w:color w:val="000000" w:themeColor="text1"/>
        </w:rPr>
        <w:footnoteReference w:id="5"/>
      </w:r>
      <w:r w:rsidRPr="00052B4C">
        <w:rPr>
          <w:rFonts w:hAnsi="標楷體" w:hint="eastAsia"/>
          <w:color w:val="000000" w:themeColor="text1"/>
        </w:rPr>
        <w:t>；同年7月分別</w:t>
      </w:r>
      <w:proofErr w:type="gramStart"/>
      <w:r w:rsidRPr="00052B4C">
        <w:rPr>
          <w:rFonts w:hAnsi="標楷體" w:hint="eastAsia"/>
          <w:color w:val="000000" w:themeColor="text1"/>
        </w:rPr>
        <w:t>詢問聯新國際</w:t>
      </w:r>
      <w:proofErr w:type="gramEnd"/>
      <w:r w:rsidRPr="00052B4C">
        <w:rPr>
          <w:rFonts w:hAnsi="標楷體" w:hint="eastAsia"/>
          <w:color w:val="000000" w:themeColor="text1"/>
        </w:rPr>
        <w:t>醫院（原</w:t>
      </w:r>
      <w:proofErr w:type="gramStart"/>
      <w:r w:rsidRPr="00052B4C">
        <w:rPr>
          <w:rFonts w:hAnsi="標楷體" w:hint="eastAsia"/>
          <w:color w:val="000000" w:themeColor="text1"/>
        </w:rPr>
        <w:t>壢</w:t>
      </w:r>
      <w:proofErr w:type="gramEnd"/>
      <w:r w:rsidRPr="00052B4C">
        <w:rPr>
          <w:rFonts w:hAnsi="標楷體" w:hint="eastAsia"/>
          <w:color w:val="000000" w:themeColor="text1"/>
        </w:rPr>
        <w:t>新醫院）張煥禎院長及絲漢德律師；同年8月分別詢問桃園地檢署楊挺宏襄閱主任檢</w:t>
      </w:r>
      <w:r w:rsidRPr="00052B4C">
        <w:rPr>
          <w:rFonts w:hAnsi="標楷體" w:hint="eastAsia"/>
          <w:color w:val="000000" w:themeColor="text1"/>
        </w:rPr>
        <w:lastRenderedPageBreak/>
        <w:t>察官（下稱楊挺宏襄閱）、彭坤業前檢察長、陳嘉義檢察官、李承陶檢察官、蔡正傑主任檢察官（下稱蔡正傑主任）及法務部張</w:t>
      </w:r>
      <w:proofErr w:type="gramStart"/>
      <w:r w:rsidRPr="00052B4C">
        <w:rPr>
          <w:rFonts w:hAnsi="標楷體" w:hint="eastAsia"/>
          <w:color w:val="000000" w:themeColor="text1"/>
        </w:rPr>
        <w:t>斗</w:t>
      </w:r>
      <w:proofErr w:type="gramEnd"/>
      <w:r w:rsidRPr="00052B4C">
        <w:rPr>
          <w:rFonts w:hAnsi="標楷體" w:hint="eastAsia"/>
          <w:color w:val="000000" w:themeColor="text1"/>
        </w:rPr>
        <w:t>輝次長與相關主管人員；同年9月分別詢問謝聰文律師、桃園地院馮浩庭</w:t>
      </w:r>
      <w:r w:rsidR="008D053E" w:rsidRPr="00052B4C">
        <w:rPr>
          <w:rFonts w:hAnsi="標楷體" w:hint="eastAsia"/>
          <w:color w:val="000000" w:themeColor="text1"/>
        </w:rPr>
        <w:t>法官</w:t>
      </w:r>
      <w:r w:rsidRPr="00052B4C">
        <w:rPr>
          <w:rFonts w:hAnsi="標楷體" w:hint="eastAsia"/>
          <w:color w:val="000000" w:themeColor="text1"/>
        </w:rPr>
        <w:t>及司法院刑事廳吳秋宏副廳長與</w:t>
      </w:r>
      <w:proofErr w:type="gramStart"/>
      <w:r w:rsidR="008D053E" w:rsidRPr="00052B4C">
        <w:rPr>
          <w:rFonts w:hAnsi="標楷體" w:hint="eastAsia"/>
          <w:color w:val="000000" w:themeColor="text1"/>
        </w:rPr>
        <w:t>刑事廳調辦事</w:t>
      </w:r>
      <w:proofErr w:type="gramEnd"/>
      <w:r w:rsidR="008D053E" w:rsidRPr="00052B4C">
        <w:rPr>
          <w:rFonts w:hAnsi="標楷體" w:hint="eastAsia"/>
          <w:color w:val="000000" w:themeColor="text1"/>
        </w:rPr>
        <w:t>法官</w:t>
      </w:r>
      <w:r w:rsidRPr="00052B4C">
        <w:rPr>
          <w:rFonts w:hAnsi="標楷體" w:hint="eastAsia"/>
          <w:color w:val="000000" w:themeColor="text1"/>
        </w:rPr>
        <w:t>張道周等</w:t>
      </w:r>
      <w:r w:rsidR="008D053E" w:rsidRPr="00052B4C">
        <w:rPr>
          <w:rFonts w:hAnsi="標楷體" w:hint="eastAsia"/>
          <w:color w:val="000000" w:themeColor="text1"/>
        </w:rPr>
        <w:t>；</w:t>
      </w:r>
      <w:r w:rsidRPr="00052B4C">
        <w:rPr>
          <w:rFonts w:hAnsi="標楷體" w:hint="eastAsia"/>
          <w:color w:val="000000" w:themeColor="text1"/>
        </w:rPr>
        <w:t>同年10月再</w:t>
      </w:r>
      <w:r w:rsidR="008D053E" w:rsidRPr="00052B4C">
        <w:rPr>
          <w:rFonts w:hAnsi="標楷體" w:hint="eastAsia"/>
          <w:color w:val="000000" w:themeColor="text1"/>
        </w:rPr>
        <w:t>共同</w:t>
      </w:r>
      <w:r w:rsidRPr="00052B4C">
        <w:rPr>
          <w:rFonts w:hAnsi="標楷體" w:hint="eastAsia"/>
          <w:color w:val="000000" w:themeColor="text1"/>
        </w:rPr>
        <w:t>約</w:t>
      </w:r>
      <w:proofErr w:type="gramStart"/>
      <w:r w:rsidRPr="00052B4C">
        <w:rPr>
          <w:rFonts w:hAnsi="標楷體" w:hint="eastAsia"/>
          <w:color w:val="000000" w:themeColor="text1"/>
        </w:rPr>
        <w:t>詢</w:t>
      </w:r>
      <w:proofErr w:type="gramEnd"/>
      <w:r w:rsidRPr="00052B4C">
        <w:rPr>
          <w:rFonts w:hAnsi="標楷體" w:hint="eastAsia"/>
          <w:color w:val="000000" w:themeColor="text1"/>
        </w:rPr>
        <w:t>邱太三</w:t>
      </w:r>
      <w:r w:rsidR="00D42426" w:rsidRPr="00052B4C">
        <w:rPr>
          <w:rFonts w:hAnsi="標楷體" w:hint="eastAsia"/>
          <w:color w:val="000000" w:themeColor="text1"/>
        </w:rPr>
        <w:t>前諮詢委員</w:t>
      </w:r>
      <w:r w:rsidRPr="00052B4C">
        <w:rPr>
          <w:rFonts w:hAnsi="標楷體" w:hint="eastAsia"/>
          <w:color w:val="000000" w:themeColor="text1"/>
        </w:rPr>
        <w:t>與張煥禎院長</w:t>
      </w:r>
      <w:r w:rsidR="008D053E" w:rsidRPr="00052B4C">
        <w:rPr>
          <w:rFonts w:hAnsi="標楷體" w:hint="eastAsia"/>
          <w:color w:val="000000" w:themeColor="text1"/>
        </w:rPr>
        <w:t>兩人</w:t>
      </w:r>
      <w:r w:rsidRPr="00052B4C">
        <w:rPr>
          <w:rFonts w:hAnsi="標楷體" w:hint="eastAsia"/>
          <w:color w:val="000000" w:themeColor="text1"/>
        </w:rPr>
        <w:t>，希查明有無政治人物或公務員介入</w:t>
      </w:r>
      <w:r w:rsidR="008D053E" w:rsidRPr="00052B4C">
        <w:rPr>
          <w:rFonts w:hAnsi="標楷體" w:hint="eastAsia"/>
          <w:color w:val="000000" w:themeColor="text1"/>
        </w:rPr>
        <w:t>等情。</w:t>
      </w:r>
      <w:r w:rsidRPr="00052B4C">
        <w:rPr>
          <w:rFonts w:hAnsi="標楷體" w:hint="eastAsia"/>
          <w:color w:val="000000" w:themeColor="text1"/>
        </w:rPr>
        <w:t>現已</w:t>
      </w:r>
      <w:proofErr w:type="gramStart"/>
      <w:r w:rsidRPr="00052B4C">
        <w:rPr>
          <w:rFonts w:hAnsi="標楷體" w:hint="eastAsia"/>
          <w:color w:val="000000" w:themeColor="text1"/>
        </w:rPr>
        <w:t>調查竣事</w:t>
      </w:r>
      <w:proofErr w:type="gramEnd"/>
      <w:r w:rsidRPr="00052B4C">
        <w:rPr>
          <w:rFonts w:hAnsi="標楷體" w:hint="eastAsia"/>
          <w:color w:val="000000" w:themeColor="text1"/>
        </w:rPr>
        <w:t>，茲</w:t>
      </w:r>
      <w:proofErr w:type="gramStart"/>
      <w:r w:rsidRPr="00052B4C">
        <w:rPr>
          <w:rFonts w:hAnsi="標楷體" w:hint="eastAsia"/>
          <w:color w:val="000000" w:themeColor="text1"/>
        </w:rPr>
        <w:t>臚</w:t>
      </w:r>
      <w:proofErr w:type="gramEnd"/>
      <w:r w:rsidRPr="00052B4C">
        <w:rPr>
          <w:rFonts w:hAnsi="標楷體" w:hint="eastAsia"/>
          <w:color w:val="000000" w:themeColor="text1"/>
        </w:rPr>
        <w:t>列調查意見如下：</w:t>
      </w:r>
    </w:p>
    <w:p w:rsidR="00001E4D" w:rsidRPr="00052B4C" w:rsidRDefault="00186423" w:rsidP="00001E4D">
      <w:pPr>
        <w:pStyle w:val="2"/>
        <w:numPr>
          <w:ilvl w:val="1"/>
          <w:numId w:val="1"/>
        </w:numPr>
        <w:rPr>
          <w:rFonts w:hAnsi="標楷體"/>
          <w:b/>
          <w:color w:val="000000" w:themeColor="text1"/>
        </w:rPr>
      </w:pPr>
      <w:r w:rsidRPr="00052B4C">
        <w:rPr>
          <w:rFonts w:hAnsi="標楷體" w:hint="eastAsia"/>
          <w:b/>
          <w:color w:val="000000" w:themeColor="text1"/>
        </w:rPr>
        <w:t>國安會</w:t>
      </w:r>
      <w:r w:rsidR="00001E4D" w:rsidRPr="00052B4C">
        <w:rPr>
          <w:rFonts w:hAnsi="標楷體" w:hint="eastAsia"/>
          <w:b/>
          <w:color w:val="000000" w:themeColor="text1"/>
        </w:rPr>
        <w:t>前諮詢委員邱太三，</w:t>
      </w:r>
      <w:r w:rsidR="00F54E08" w:rsidRPr="00052B4C">
        <w:rPr>
          <w:rFonts w:hAnsi="標楷體" w:hint="eastAsia"/>
          <w:b/>
          <w:color w:val="000000" w:themeColor="text1"/>
        </w:rPr>
        <w:t>接</w:t>
      </w:r>
      <w:r w:rsidR="00001E4D" w:rsidRPr="00052B4C">
        <w:rPr>
          <w:rFonts w:hAnsi="標楷體" w:hint="eastAsia"/>
          <w:b/>
          <w:color w:val="000000" w:themeColor="text1"/>
        </w:rPr>
        <w:t>受</w:t>
      </w:r>
      <w:proofErr w:type="gramStart"/>
      <w:r w:rsidR="00001E4D" w:rsidRPr="00052B4C">
        <w:rPr>
          <w:rFonts w:hAnsi="標楷體" w:hint="eastAsia"/>
          <w:b/>
          <w:color w:val="000000" w:themeColor="text1"/>
        </w:rPr>
        <w:t>壢</w:t>
      </w:r>
      <w:proofErr w:type="gramEnd"/>
      <w:r w:rsidR="00001E4D" w:rsidRPr="00052B4C">
        <w:rPr>
          <w:rFonts w:hAnsi="標楷體" w:hint="eastAsia"/>
          <w:b/>
          <w:color w:val="000000" w:themeColor="text1"/>
        </w:rPr>
        <w:t>新醫院院長張煥禎之</w:t>
      </w:r>
      <w:r w:rsidR="00501095" w:rsidRPr="00052B4C">
        <w:rPr>
          <w:rFonts w:hAnsi="標楷體" w:hint="eastAsia"/>
          <w:b/>
          <w:color w:val="000000" w:themeColor="text1"/>
        </w:rPr>
        <w:t>請託</w:t>
      </w:r>
      <w:r w:rsidR="00F54E08" w:rsidRPr="00052B4C">
        <w:rPr>
          <w:rFonts w:hAnsi="標楷體" w:hint="eastAsia"/>
          <w:b/>
          <w:color w:val="000000" w:themeColor="text1"/>
        </w:rPr>
        <w:t>關說</w:t>
      </w:r>
      <w:r w:rsidR="00001E4D" w:rsidRPr="00052B4C">
        <w:rPr>
          <w:rFonts w:hAnsi="標楷體" w:hint="eastAsia"/>
          <w:b/>
          <w:color w:val="000000" w:themeColor="text1"/>
        </w:rPr>
        <w:t>，以非法定方式利用聚餐名義</w:t>
      </w:r>
      <w:r w:rsidR="008D053E" w:rsidRPr="00052B4C">
        <w:rPr>
          <w:rFonts w:hAnsi="標楷體" w:hint="eastAsia"/>
          <w:b/>
          <w:color w:val="000000" w:themeColor="text1"/>
        </w:rPr>
        <w:t>，</w:t>
      </w:r>
      <w:r w:rsidR="00001E4D" w:rsidRPr="00052B4C">
        <w:rPr>
          <w:rFonts w:hAnsi="標楷體" w:hint="eastAsia"/>
          <w:b/>
          <w:color w:val="000000" w:themeColor="text1"/>
        </w:rPr>
        <w:t>將張煥禎違反稅捐</w:t>
      </w:r>
      <w:proofErr w:type="gramStart"/>
      <w:r w:rsidR="00001E4D" w:rsidRPr="00052B4C">
        <w:rPr>
          <w:rFonts w:hAnsi="標楷體" w:hint="eastAsia"/>
          <w:b/>
          <w:color w:val="000000" w:themeColor="text1"/>
        </w:rPr>
        <w:t>稽</w:t>
      </w:r>
      <w:proofErr w:type="gramEnd"/>
      <w:r w:rsidR="00001E4D" w:rsidRPr="00052B4C">
        <w:rPr>
          <w:rFonts w:hAnsi="標楷體" w:hint="eastAsia"/>
          <w:b/>
          <w:color w:val="000000" w:themeColor="text1"/>
        </w:rPr>
        <w:t>徵法具體案件之</w:t>
      </w:r>
      <w:r w:rsidR="009C289D" w:rsidRPr="00052B4C">
        <w:rPr>
          <w:rFonts w:hAnsi="標楷體" w:hint="eastAsia"/>
          <w:b/>
          <w:color w:val="000000" w:themeColor="text1"/>
        </w:rPr>
        <w:t>公訴檢察官處理</w:t>
      </w:r>
      <w:r w:rsidR="00001E4D" w:rsidRPr="00052B4C">
        <w:rPr>
          <w:rFonts w:hAnsi="標楷體" w:hint="eastAsia"/>
          <w:b/>
          <w:color w:val="000000" w:themeColor="text1"/>
        </w:rPr>
        <w:t>過程，</w:t>
      </w:r>
      <w:r w:rsidR="009C289D" w:rsidRPr="00052B4C">
        <w:rPr>
          <w:rFonts w:hAnsi="標楷體" w:hint="eastAsia"/>
          <w:b/>
          <w:color w:val="000000" w:themeColor="text1"/>
        </w:rPr>
        <w:t>當面</w:t>
      </w:r>
      <w:r w:rsidR="00001E4D" w:rsidRPr="00052B4C">
        <w:rPr>
          <w:rFonts w:hAnsi="標楷體" w:hint="eastAsia"/>
          <w:b/>
          <w:color w:val="000000" w:themeColor="text1"/>
        </w:rPr>
        <w:t>告知桃園地檢署彭坤業前檢察長</w:t>
      </w:r>
      <w:r w:rsidRPr="00052B4C">
        <w:rPr>
          <w:rFonts w:hAnsi="標楷體" w:hint="eastAsia"/>
          <w:b/>
          <w:color w:val="000000" w:themeColor="text1"/>
        </w:rPr>
        <w:t>，</w:t>
      </w:r>
      <w:r w:rsidR="00001E4D" w:rsidRPr="00052B4C">
        <w:rPr>
          <w:rFonts w:hAnsi="標楷體" w:hint="eastAsia"/>
          <w:b/>
          <w:color w:val="000000" w:themeColor="text1"/>
        </w:rPr>
        <w:t>請</w:t>
      </w:r>
      <w:r w:rsidR="009C289D" w:rsidRPr="00052B4C">
        <w:rPr>
          <w:rFonts w:hAnsi="標楷體" w:hint="eastAsia"/>
          <w:b/>
          <w:color w:val="000000" w:themeColor="text1"/>
        </w:rPr>
        <w:t>其去瞭解原因</w:t>
      </w:r>
      <w:r w:rsidR="00001E4D" w:rsidRPr="00052B4C">
        <w:rPr>
          <w:rFonts w:hAnsi="標楷體" w:hint="eastAsia"/>
          <w:b/>
          <w:color w:val="000000" w:themeColor="text1"/>
        </w:rPr>
        <w:t>，因未依據法定受理陳情方式辦理，將檯面下事項予以揭露，並不合於行政程序法等相關法令，</w:t>
      </w:r>
      <w:r w:rsidR="0067613E" w:rsidRPr="00052B4C">
        <w:rPr>
          <w:rFonts w:hAnsi="標楷體" w:hint="eastAsia"/>
          <w:b/>
          <w:color w:val="000000" w:themeColor="text1"/>
        </w:rPr>
        <w:t>涉有</w:t>
      </w:r>
      <w:r w:rsidR="000D33B4" w:rsidRPr="00052B4C">
        <w:rPr>
          <w:rFonts w:hAnsi="標楷體" w:hint="eastAsia"/>
          <w:b/>
          <w:color w:val="000000" w:themeColor="text1"/>
        </w:rPr>
        <w:t>妨礙司法公正之</w:t>
      </w:r>
      <w:r w:rsidR="00001E4D" w:rsidRPr="00052B4C">
        <w:rPr>
          <w:rFonts w:hAnsi="標楷體" w:hint="eastAsia"/>
          <w:b/>
          <w:color w:val="000000" w:themeColor="text1"/>
        </w:rPr>
        <w:t>「請託關說」</w:t>
      </w:r>
      <w:r w:rsidR="000D33B4" w:rsidRPr="00052B4C">
        <w:rPr>
          <w:rFonts w:hAnsi="標楷體" w:hint="eastAsia"/>
          <w:b/>
          <w:color w:val="000000" w:themeColor="text1"/>
        </w:rPr>
        <w:t>行為</w:t>
      </w:r>
      <w:r w:rsidR="00F53F3C" w:rsidRPr="00052B4C">
        <w:rPr>
          <w:rFonts w:hAnsi="標楷體" w:hint="eastAsia"/>
          <w:b/>
          <w:color w:val="000000" w:themeColor="text1"/>
        </w:rPr>
        <w:t>並</w:t>
      </w:r>
      <w:r w:rsidR="00001E4D" w:rsidRPr="00052B4C">
        <w:rPr>
          <w:rFonts w:hAnsi="標楷體" w:hint="eastAsia"/>
          <w:b/>
          <w:color w:val="000000" w:themeColor="text1"/>
        </w:rPr>
        <w:t>違反公務員服務法第1條、第5條所定，其未</w:t>
      </w:r>
      <w:proofErr w:type="gramStart"/>
      <w:r w:rsidR="00001E4D" w:rsidRPr="00052B4C">
        <w:rPr>
          <w:rFonts w:hAnsi="標楷體" w:hint="eastAsia"/>
          <w:b/>
          <w:color w:val="000000" w:themeColor="text1"/>
        </w:rPr>
        <w:t>依法令且行事</w:t>
      </w:r>
      <w:proofErr w:type="gramEnd"/>
      <w:r w:rsidR="00001E4D" w:rsidRPr="00052B4C">
        <w:rPr>
          <w:rFonts w:hAnsi="標楷體" w:hint="eastAsia"/>
          <w:b/>
          <w:color w:val="000000" w:themeColor="text1"/>
        </w:rPr>
        <w:t>欠缺謹慎，足以損傷</w:t>
      </w:r>
      <w:r w:rsidRPr="00052B4C">
        <w:rPr>
          <w:rFonts w:hAnsi="標楷體" w:hint="eastAsia"/>
          <w:b/>
          <w:color w:val="000000" w:themeColor="text1"/>
        </w:rPr>
        <w:t>國安會</w:t>
      </w:r>
      <w:r w:rsidR="00001E4D" w:rsidRPr="00052B4C">
        <w:rPr>
          <w:rFonts w:hAnsi="標楷體" w:hint="eastAsia"/>
          <w:b/>
          <w:color w:val="000000" w:themeColor="text1"/>
        </w:rPr>
        <w:t>諮詢委員之職務名譽，並引致社會質疑司法公信力，顯有重大違失。</w:t>
      </w:r>
    </w:p>
    <w:p w:rsidR="00001E4D" w:rsidRPr="00052B4C" w:rsidRDefault="00001E4D" w:rsidP="00DA51EC">
      <w:pPr>
        <w:pStyle w:val="3"/>
        <w:rPr>
          <w:rFonts w:hAnsi="標楷體"/>
          <w:color w:val="000000" w:themeColor="text1"/>
        </w:rPr>
      </w:pPr>
      <w:r w:rsidRPr="00052B4C">
        <w:rPr>
          <w:rFonts w:hAnsi="標楷體" w:hint="eastAsia"/>
          <w:color w:val="000000" w:themeColor="text1"/>
        </w:rPr>
        <w:t>刑事訴訟法之被告對於實施刑事訴訟程序之公務員，得請求有利於己的必要處分，並得依據行政程序法第168條以下規定向主管機關提出陳情，其他非法定方式之請求因恐涉請託關說，受請求之公訴員應</w:t>
      </w:r>
      <w:r w:rsidR="00186423" w:rsidRPr="00052B4C">
        <w:rPr>
          <w:rFonts w:hAnsi="標楷體" w:hint="eastAsia"/>
          <w:color w:val="000000" w:themeColor="text1"/>
        </w:rPr>
        <w:t>予</w:t>
      </w:r>
      <w:r w:rsidRPr="00052B4C">
        <w:rPr>
          <w:rFonts w:hAnsi="標楷體" w:hint="eastAsia"/>
          <w:color w:val="000000" w:themeColor="text1"/>
        </w:rPr>
        <w:t>登載揭露；公務員轉知刑事訴訟法上被告之請求事項時，若與具體案件涉有關連性，應依據行政程序法</w:t>
      </w:r>
      <w:r w:rsidR="009C289D" w:rsidRPr="00052B4C">
        <w:rPr>
          <w:rFonts w:hAnsi="標楷體" w:hint="eastAsia"/>
          <w:color w:val="000000" w:themeColor="text1"/>
        </w:rPr>
        <w:t>第七章陳情</w:t>
      </w:r>
      <w:r w:rsidRPr="00052B4C">
        <w:rPr>
          <w:rFonts w:hAnsi="標楷體" w:hint="eastAsia"/>
          <w:color w:val="000000" w:themeColor="text1"/>
        </w:rPr>
        <w:t>第168條</w:t>
      </w:r>
      <w:r w:rsidR="009C289D" w:rsidRPr="00052B4C">
        <w:rPr>
          <w:rFonts w:hAnsi="標楷體" w:hint="eastAsia"/>
          <w:color w:val="000000" w:themeColor="text1"/>
        </w:rPr>
        <w:t>至第1</w:t>
      </w:r>
      <w:r w:rsidR="00186423" w:rsidRPr="00052B4C">
        <w:rPr>
          <w:rFonts w:hAnsi="標楷體" w:hint="eastAsia"/>
          <w:color w:val="000000" w:themeColor="text1"/>
        </w:rPr>
        <w:t>69</w:t>
      </w:r>
      <w:r w:rsidR="009C289D" w:rsidRPr="00052B4C">
        <w:rPr>
          <w:rFonts w:hAnsi="標楷體" w:hint="eastAsia"/>
          <w:color w:val="000000" w:themeColor="text1"/>
        </w:rPr>
        <w:t>條等</w:t>
      </w:r>
      <w:r w:rsidRPr="00052B4C">
        <w:rPr>
          <w:rFonts w:hAnsi="標楷體" w:hint="eastAsia"/>
          <w:color w:val="000000" w:themeColor="text1"/>
        </w:rPr>
        <w:t>規定方式提出陳情，</w:t>
      </w:r>
      <w:proofErr w:type="gramStart"/>
      <w:r w:rsidRPr="00052B4C">
        <w:rPr>
          <w:rFonts w:hAnsi="標楷體" w:hint="eastAsia"/>
          <w:color w:val="000000" w:themeColor="text1"/>
        </w:rPr>
        <w:t>否則即涉有</w:t>
      </w:r>
      <w:proofErr w:type="gramEnd"/>
      <w:r w:rsidRPr="00052B4C">
        <w:rPr>
          <w:rFonts w:hAnsi="標楷體" w:hint="eastAsia"/>
          <w:color w:val="000000" w:themeColor="text1"/>
        </w:rPr>
        <w:t>請託關說之嫌疑</w:t>
      </w:r>
      <w:r w:rsidR="00DA51EC" w:rsidRPr="00052B4C">
        <w:rPr>
          <w:rFonts w:hAnsi="標楷體" w:hint="eastAsia"/>
          <w:color w:val="000000" w:themeColor="text1"/>
        </w:rPr>
        <w:t>，違反公務員服務法第1條與第5條規定</w:t>
      </w:r>
      <w:r w:rsidRPr="00052B4C">
        <w:rPr>
          <w:rFonts w:hAnsi="標楷體" w:hint="eastAsia"/>
          <w:color w:val="000000" w:themeColor="text1"/>
        </w:rPr>
        <w:t>。</w:t>
      </w:r>
    </w:p>
    <w:p w:rsidR="00001E4D" w:rsidRPr="00052B4C" w:rsidRDefault="00001E4D" w:rsidP="00AA23D2">
      <w:pPr>
        <w:pStyle w:val="4"/>
        <w:rPr>
          <w:rFonts w:hAnsi="標楷體"/>
          <w:color w:val="000000" w:themeColor="text1"/>
        </w:rPr>
      </w:pPr>
      <w:r w:rsidRPr="00052B4C">
        <w:rPr>
          <w:rFonts w:hAnsi="標楷體" w:hint="eastAsia"/>
          <w:color w:val="000000" w:themeColor="text1"/>
        </w:rPr>
        <w:t>按刑事訴訟法第2條規定：「實施刑事訴訟程序之公務員，就該管案件，應於被告有利及不利之情形，一律注意（第1項）。被告得請求前項公務員，</w:t>
      </w:r>
      <w:r w:rsidRPr="00052B4C">
        <w:rPr>
          <w:rFonts w:hAnsi="標楷體" w:hint="eastAsia"/>
          <w:color w:val="000000" w:themeColor="text1"/>
        </w:rPr>
        <w:lastRenderedPageBreak/>
        <w:t>為有利於己</w:t>
      </w:r>
      <w:proofErr w:type="gramStart"/>
      <w:r w:rsidRPr="00052B4C">
        <w:rPr>
          <w:rFonts w:hAnsi="標楷體" w:hint="eastAsia"/>
          <w:color w:val="000000" w:themeColor="text1"/>
        </w:rPr>
        <w:t>之</w:t>
      </w:r>
      <w:proofErr w:type="gramEnd"/>
      <w:r w:rsidRPr="00052B4C">
        <w:rPr>
          <w:rFonts w:hAnsi="標楷體" w:hint="eastAsia"/>
          <w:color w:val="000000" w:themeColor="text1"/>
        </w:rPr>
        <w:t>必要處分（第2項）。」；</w:t>
      </w:r>
      <w:proofErr w:type="gramStart"/>
      <w:r w:rsidRPr="00052B4C">
        <w:rPr>
          <w:rFonts w:hAnsi="標楷體" w:hint="eastAsia"/>
          <w:color w:val="000000" w:themeColor="text1"/>
        </w:rPr>
        <w:t>復按行政</w:t>
      </w:r>
      <w:proofErr w:type="gramEnd"/>
      <w:r w:rsidRPr="00052B4C">
        <w:rPr>
          <w:rFonts w:hAnsi="標楷體" w:hint="eastAsia"/>
          <w:color w:val="000000" w:themeColor="text1"/>
        </w:rPr>
        <w:t>程序法第3條第2項第2款所指司法機關係為法院，不包括檢察機關，檢察機關並無「機關排除」之適用；而同條第3項第3款「事項排除」僅限於「刑事案件犯罪偵查程序」，</w:t>
      </w:r>
      <w:r w:rsidR="00F5577C" w:rsidRPr="00052B4C">
        <w:rPr>
          <w:rFonts w:hAnsi="標楷體" w:hint="eastAsia"/>
          <w:color w:val="000000" w:themeColor="text1"/>
        </w:rPr>
        <w:t>故</w:t>
      </w:r>
      <w:r w:rsidRPr="00052B4C">
        <w:rPr>
          <w:rFonts w:hAnsi="標楷體" w:hint="eastAsia"/>
          <w:color w:val="000000" w:themeColor="text1"/>
        </w:rPr>
        <w:t>在「刑事案件犯罪偵查程序」以外之事項</w:t>
      </w:r>
      <w:r w:rsidRPr="00052B4C">
        <w:rPr>
          <w:rStyle w:val="afe"/>
          <w:rFonts w:hAnsi="標楷體"/>
          <w:b/>
          <w:color w:val="000000" w:themeColor="text1"/>
        </w:rPr>
        <w:footnoteReference w:id="6"/>
      </w:r>
      <w:r w:rsidRPr="00052B4C">
        <w:rPr>
          <w:rFonts w:hAnsi="標楷體" w:hint="eastAsia"/>
          <w:color w:val="000000" w:themeColor="text1"/>
        </w:rPr>
        <w:t>，亦得依據行政程序法第168條</w:t>
      </w:r>
      <w:r w:rsidR="00186423" w:rsidRPr="00052B4C">
        <w:rPr>
          <w:rFonts w:hAnsi="標楷體" w:hint="eastAsia"/>
          <w:color w:val="000000" w:themeColor="text1"/>
        </w:rPr>
        <w:t>至第169條</w:t>
      </w:r>
      <w:r w:rsidR="00653408" w:rsidRPr="00052B4C">
        <w:rPr>
          <w:rFonts w:hAnsi="標楷體" w:hint="eastAsia"/>
          <w:color w:val="000000" w:themeColor="text1"/>
        </w:rPr>
        <w:t>之</w:t>
      </w:r>
      <w:proofErr w:type="gramStart"/>
      <w:r w:rsidRPr="00052B4C">
        <w:rPr>
          <w:rFonts w:hAnsi="標楷體" w:hint="eastAsia"/>
          <w:color w:val="000000" w:themeColor="text1"/>
        </w:rPr>
        <w:t>規定</w:t>
      </w:r>
      <w:r w:rsidR="00AA23D2" w:rsidRPr="00052B4C">
        <w:rPr>
          <w:rFonts w:hAnsi="標楷體" w:hint="eastAsia"/>
          <w:color w:val="000000" w:themeColor="text1"/>
        </w:rPr>
        <w:t>就興革</w:t>
      </w:r>
      <w:proofErr w:type="gramEnd"/>
      <w:r w:rsidR="00AA23D2" w:rsidRPr="00052B4C">
        <w:rPr>
          <w:rFonts w:hAnsi="標楷體" w:hint="eastAsia"/>
          <w:color w:val="000000" w:themeColor="text1"/>
        </w:rPr>
        <w:t>之建議、法令之查詢、檢察行政違失之舉發或權益之維護，得向主管機關陳情</w:t>
      </w:r>
      <w:r w:rsidR="00F5577C" w:rsidRPr="00052B4C">
        <w:rPr>
          <w:rFonts w:hAnsi="標楷體" w:hint="eastAsia"/>
          <w:color w:val="000000" w:themeColor="text1"/>
        </w:rPr>
        <w:t>向主管檢察署提出陳情。</w:t>
      </w:r>
      <w:proofErr w:type="gramStart"/>
      <w:r w:rsidR="00F5577C" w:rsidRPr="00052B4C">
        <w:rPr>
          <w:rFonts w:hAnsi="標楷體" w:hint="eastAsia"/>
          <w:color w:val="000000" w:themeColor="text1"/>
        </w:rPr>
        <w:t>從而，</w:t>
      </w:r>
      <w:proofErr w:type="gramEnd"/>
      <w:r w:rsidRPr="00052B4C">
        <w:rPr>
          <w:rFonts w:hAnsi="標楷體" w:hint="eastAsia"/>
          <w:color w:val="000000" w:themeColor="text1"/>
        </w:rPr>
        <w:t>被告</w:t>
      </w:r>
      <w:r w:rsidR="00F5577C" w:rsidRPr="00052B4C">
        <w:rPr>
          <w:rFonts w:hAnsi="標楷體" w:hint="eastAsia"/>
          <w:color w:val="000000" w:themeColor="text1"/>
        </w:rPr>
        <w:t>於刑事訴訟法作為刑罰權對象若涉及</w:t>
      </w:r>
      <w:r w:rsidR="00AA23D2" w:rsidRPr="00052B4C">
        <w:rPr>
          <w:rFonts w:hAnsi="標楷體" w:hint="eastAsia"/>
          <w:color w:val="000000" w:themeColor="text1"/>
        </w:rPr>
        <w:t>具體案件上</w:t>
      </w:r>
      <w:r w:rsidR="00AA23D2" w:rsidRPr="00052B4C">
        <w:rPr>
          <w:rFonts w:hAnsi="標楷體" w:hint="eastAsia"/>
          <w:b/>
          <w:color w:val="000000" w:themeColor="text1"/>
        </w:rPr>
        <w:t>司法</w:t>
      </w:r>
      <w:r w:rsidRPr="00052B4C">
        <w:rPr>
          <w:rFonts w:hAnsi="標楷體" w:hint="eastAsia"/>
          <w:b/>
          <w:color w:val="000000" w:themeColor="text1"/>
        </w:rPr>
        <w:t>權益的維護之</w:t>
      </w:r>
      <w:r w:rsidRPr="00052B4C">
        <w:rPr>
          <w:rFonts w:hAnsi="標楷體" w:hint="eastAsia"/>
          <w:color w:val="000000" w:themeColor="text1"/>
        </w:rPr>
        <w:t>法定程序</w:t>
      </w:r>
      <w:r w:rsidR="00AE1C7A" w:rsidRPr="00052B4C">
        <w:rPr>
          <w:rFonts w:hAnsi="標楷體" w:hint="eastAsia"/>
          <w:color w:val="000000" w:themeColor="text1"/>
        </w:rPr>
        <w:t>，</w:t>
      </w:r>
      <w:r w:rsidRPr="00052B4C">
        <w:rPr>
          <w:rFonts w:hAnsi="標楷體" w:hint="eastAsia"/>
          <w:color w:val="000000" w:themeColor="text1"/>
        </w:rPr>
        <w:t>主要</w:t>
      </w:r>
      <w:r w:rsidR="00DA51EC" w:rsidRPr="00052B4C">
        <w:rPr>
          <w:rFonts w:hAnsi="標楷體" w:hint="eastAsia"/>
          <w:color w:val="000000" w:themeColor="text1"/>
        </w:rPr>
        <w:t>係</w:t>
      </w:r>
      <w:r w:rsidR="00F5577C" w:rsidRPr="00052B4C">
        <w:rPr>
          <w:rFonts w:hAnsi="標楷體" w:hint="eastAsia"/>
          <w:color w:val="000000" w:themeColor="text1"/>
        </w:rPr>
        <w:t>為</w:t>
      </w:r>
      <w:r w:rsidR="00DA51EC" w:rsidRPr="00052B4C">
        <w:rPr>
          <w:rFonts w:hAnsi="標楷體" w:hint="eastAsia"/>
          <w:color w:val="000000" w:themeColor="text1"/>
        </w:rPr>
        <w:t>刑事訴訟法</w:t>
      </w:r>
      <w:r w:rsidRPr="00052B4C">
        <w:rPr>
          <w:rFonts w:hAnsi="標楷體" w:hint="eastAsia"/>
          <w:color w:val="000000" w:themeColor="text1"/>
        </w:rPr>
        <w:t>請求與</w:t>
      </w:r>
      <w:r w:rsidR="00F5577C" w:rsidRPr="00052B4C">
        <w:rPr>
          <w:rFonts w:hAnsi="標楷體" w:hint="eastAsia"/>
          <w:color w:val="000000" w:themeColor="text1"/>
        </w:rPr>
        <w:t>行政程序法之</w:t>
      </w:r>
      <w:r w:rsidRPr="00052B4C">
        <w:rPr>
          <w:rFonts w:hAnsi="標楷體" w:hint="eastAsia"/>
          <w:color w:val="000000" w:themeColor="text1"/>
        </w:rPr>
        <w:t>陳情</w:t>
      </w:r>
      <w:r w:rsidR="00F5577C" w:rsidRPr="00052B4C">
        <w:rPr>
          <w:rFonts w:hAnsi="標楷體" w:hint="eastAsia"/>
          <w:color w:val="000000" w:themeColor="text1"/>
        </w:rPr>
        <w:t>而已</w:t>
      </w:r>
      <w:r w:rsidRPr="00052B4C">
        <w:rPr>
          <w:rFonts w:hAnsi="標楷體" w:hint="eastAsia"/>
          <w:color w:val="000000" w:themeColor="text1"/>
        </w:rPr>
        <w:t>。</w:t>
      </w:r>
    </w:p>
    <w:p w:rsidR="00001E4D" w:rsidRPr="00052B4C" w:rsidRDefault="00001E4D" w:rsidP="00F472CA">
      <w:pPr>
        <w:pStyle w:val="4"/>
        <w:rPr>
          <w:rFonts w:hAnsi="標楷體"/>
          <w:b/>
          <w:color w:val="000000" w:themeColor="text1"/>
        </w:rPr>
      </w:pPr>
      <w:r w:rsidRPr="00052B4C">
        <w:rPr>
          <w:rFonts w:hAnsi="標楷體" w:hint="eastAsia"/>
          <w:color w:val="000000" w:themeColor="text1"/>
        </w:rPr>
        <w:t>次按公務員服務法第15條規定：「公務員對於屬官</w:t>
      </w:r>
      <w:r w:rsidRPr="00052B4C">
        <w:rPr>
          <w:rFonts w:hAnsi="標楷體"/>
          <w:color w:val="000000" w:themeColor="text1"/>
        </w:rPr>
        <w:t>…</w:t>
      </w:r>
      <w:proofErr w:type="gramStart"/>
      <w:r w:rsidRPr="00052B4C">
        <w:rPr>
          <w:rFonts w:hAnsi="標楷體"/>
          <w:color w:val="000000" w:themeColor="text1"/>
        </w:rPr>
        <w:t>…</w:t>
      </w:r>
      <w:proofErr w:type="gramEnd"/>
      <w:r w:rsidR="00DA51EC" w:rsidRPr="00052B4C">
        <w:rPr>
          <w:rFonts w:hAnsi="標楷體" w:hint="eastAsia"/>
          <w:color w:val="000000" w:themeColor="text1"/>
        </w:rPr>
        <w:t>不得就其主管事件有所關說或請託。」該法固</w:t>
      </w:r>
      <w:r w:rsidRPr="00052B4C">
        <w:rPr>
          <w:rFonts w:hAnsi="標楷體" w:hint="eastAsia"/>
          <w:color w:val="000000" w:themeColor="text1"/>
        </w:rPr>
        <w:t>限制有從屬關係（指揮關係與監督關係）者，不得請託關說。公職人員利益衝突迴避法第13條</w:t>
      </w:r>
      <w:r w:rsidR="00AA23D2" w:rsidRPr="00052B4C">
        <w:rPr>
          <w:rFonts w:hAnsi="標楷體" w:hint="eastAsia"/>
          <w:color w:val="000000" w:themeColor="text1"/>
        </w:rPr>
        <w:t>第2項就關說定義</w:t>
      </w:r>
      <w:r w:rsidRPr="00052B4C">
        <w:rPr>
          <w:rFonts w:hAnsi="標楷體" w:hint="eastAsia"/>
          <w:color w:val="000000" w:themeColor="text1"/>
        </w:rPr>
        <w:t>：「</w:t>
      </w:r>
      <w:r w:rsidR="00AA23D2" w:rsidRPr="00052B4C">
        <w:rPr>
          <w:rFonts w:hAnsi="標楷體"/>
          <w:color w:val="000000" w:themeColor="text1"/>
        </w:rPr>
        <w:t>…</w:t>
      </w:r>
      <w:proofErr w:type="gramStart"/>
      <w:r w:rsidR="00AA23D2" w:rsidRPr="00052B4C">
        <w:rPr>
          <w:rFonts w:hAnsi="標楷體"/>
          <w:color w:val="000000" w:themeColor="text1"/>
        </w:rPr>
        <w:t>…</w:t>
      </w:r>
      <w:proofErr w:type="gramEnd"/>
      <w:r w:rsidRPr="00052B4C">
        <w:rPr>
          <w:rFonts w:hAnsi="標楷體" w:hint="eastAsia"/>
          <w:color w:val="000000" w:themeColor="text1"/>
        </w:rPr>
        <w:t>請託關說，指不循法定程序，而向前項機關團體人員提出請求，其內容涉及該機關團體業務具體事項之決定、執行或不執行，且因該事項之決定、執行或不執行致有違法或不當而影響特定權利義務之虞者。」</w:t>
      </w:r>
      <w:r w:rsidR="00AA23D2" w:rsidRPr="00052B4C">
        <w:rPr>
          <w:rFonts w:hAnsi="標楷體" w:hint="eastAsia"/>
          <w:color w:val="000000" w:themeColor="text1"/>
        </w:rPr>
        <w:t>故</w:t>
      </w:r>
      <w:r w:rsidRPr="00052B4C">
        <w:rPr>
          <w:rFonts w:hAnsi="標楷體" w:hint="eastAsia"/>
          <w:color w:val="000000" w:themeColor="text1"/>
        </w:rPr>
        <w:t>所謂</w:t>
      </w:r>
      <w:r w:rsidR="008F1B1C" w:rsidRPr="00052B4C">
        <w:rPr>
          <w:rFonts w:hAnsi="標楷體" w:hint="eastAsia"/>
          <w:b/>
          <w:color w:val="000000" w:themeColor="text1"/>
        </w:rPr>
        <w:t>請託關說之</w:t>
      </w:r>
      <w:r w:rsidRPr="00052B4C">
        <w:rPr>
          <w:rFonts w:hAnsi="標楷體" w:hint="eastAsia"/>
          <w:b/>
          <w:color w:val="000000" w:themeColor="text1"/>
        </w:rPr>
        <w:t>方式是指「不循法定程序所提出請求」，而該請求</w:t>
      </w:r>
      <w:r w:rsidR="008F1B1C" w:rsidRPr="00052B4C">
        <w:rPr>
          <w:rFonts w:hAnsi="標楷體" w:hint="eastAsia"/>
          <w:b/>
          <w:color w:val="000000" w:themeColor="text1"/>
        </w:rPr>
        <w:t>因</w:t>
      </w:r>
      <w:r w:rsidRPr="00052B4C">
        <w:rPr>
          <w:rFonts w:hAnsi="標楷體" w:hint="eastAsia"/>
          <w:b/>
          <w:color w:val="000000" w:themeColor="text1"/>
        </w:rPr>
        <w:t>涉及「具體事項」之決定、執行或不執行，有違法或不當而影響特定權利義務之可能性，並不以「當然違法或不當而影響特定權</w:t>
      </w:r>
      <w:r w:rsidRPr="00052B4C">
        <w:rPr>
          <w:rFonts w:hAnsi="標楷體" w:hint="eastAsia"/>
          <w:b/>
          <w:color w:val="000000" w:themeColor="text1"/>
        </w:rPr>
        <w:lastRenderedPageBreak/>
        <w:t>利義</w:t>
      </w:r>
      <w:r w:rsidR="00653408" w:rsidRPr="00052B4C">
        <w:rPr>
          <w:rFonts w:hAnsi="標楷體" w:hint="eastAsia"/>
          <w:b/>
          <w:color w:val="000000" w:themeColor="text1"/>
        </w:rPr>
        <w:t>務」為必要</w:t>
      </w:r>
      <w:r w:rsidR="00122C5E" w:rsidRPr="00052B4C">
        <w:rPr>
          <w:rFonts w:hAnsi="標楷體" w:hint="eastAsia"/>
          <w:b/>
          <w:color w:val="000000" w:themeColor="text1"/>
        </w:rPr>
        <w:t>，而與行政程序法之陳情</w:t>
      </w:r>
      <w:r w:rsidR="00F472CA" w:rsidRPr="00052B4C">
        <w:rPr>
          <w:rFonts w:hAnsi="標楷體" w:hint="eastAsia"/>
          <w:b/>
          <w:color w:val="000000" w:themeColor="text1"/>
        </w:rPr>
        <w:t>包括無涉具體</w:t>
      </w:r>
      <w:proofErr w:type="gramStart"/>
      <w:r w:rsidR="00F472CA" w:rsidRPr="00052B4C">
        <w:rPr>
          <w:rFonts w:hAnsi="標楷體" w:hint="eastAsia"/>
          <w:b/>
          <w:color w:val="000000" w:themeColor="text1"/>
        </w:rPr>
        <w:t>案件之興革</w:t>
      </w:r>
      <w:proofErr w:type="gramEnd"/>
      <w:r w:rsidR="00F472CA" w:rsidRPr="00052B4C">
        <w:rPr>
          <w:rFonts w:hAnsi="標楷體" w:hint="eastAsia"/>
          <w:b/>
          <w:color w:val="000000" w:themeColor="text1"/>
        </w:rPr>
        <w:t>之建議、法令之查詢有所不同</w:t>
      </w:r>
      <w:r w:rsidR="00F472CA" w:rsidRPr="00052B4C">
        <w:rPr>
          <w:rStyle w:val="afe"/>
          <w:rFonts w:hAnsi="標楷體"/>
          <w:b/>
          <w:color w:val="000000" w:themeColor="text1"/>
        </w:rPr>
        <w:footnoteReference w:id="7"/>
      </w:r>
      <w:r w:rsidR="00653408" w:rsidRPr="00052B4C">
        <w:rPr>
          <w:rFonts w:hAnsi="標楷體" w:hint="eastAsia"/>
          <w:b/>
          <w:color w:val="000000" w:themeColor="text1"/>
        </w:rPr>
        <w:t>。該法</w:t>
      </w:r>
      <w:r w:rsidR="00122C5E" w:rsidRPr="00052B4C">
        <w:rPr>
          <w:rFonts w:hAnsi="標楷體" w:hint="eastAsia"/>
          <w:b/>
          <w:color w:val="000000" w:themeColor="text1"/>
        </w:rPr>
        <w:t>第13條第1項</w:t>
      </w:r>
      <w:r w:rsidR="00653408" w:rsidRPr="00052B4C">
        <w:rPr>
          <w:rFonts w:hAnsi="標楷體" w:hint="eastAsia"/>
          <w:b/>
          <w:color w:val="000000" w:themeColor="text1"/>
        </w:rPr>
        <w:t>規範公職人員之「關係人」不得請託關說</w:t>
      </w:r>
      <w:r w:rsidR="00122C5E" w:rsidRPr="00052B4C">
        <w:rPr>
          <w:rFonts w:hAnsi="標楷體" w:hint="eastAsia"/>
          <w:b/>
          <w:color w:val="000000" w:themeColor="text1"/>
        </w:rPr>
        <w:t>於公職人員服務或受其監督之機關團體人員</w:t>
      </w:r>
      <w:r w:rsidR="00653408" w:rsidRPr="00052B4C">
        <w:rPr>
          <w:rFonts w:hAnsi="標楷體" w:hint="eastAsia"/>
          <w:b/>
          <w:color w:val="000000" w:themeColor="text1"/>
        </w:rPr>
        <w:t>，</w:t>
      </w:r>
      <w:r w:rsidR="008F1B1C" w:rsidRPr="00052B4C">
        <w:rPr>
          <w:rFonts w:hAnsi="標楷體" w:hint="eastAsia"/>
          <w:b/>
          <w:color w:val="000000" w:themeColor="text1"/>
        </w:rPr>
        <w:t>對於非公務員之自然人</w:t>
      </w:r>
      <w:r w:rsidR="00122C5E" w:rsidRPr="00052B4C">
        <w:rPr>
          <w:rFonts w:hAnsi="標楷體" w:hint="eastAsia"/>
          <w:b/>
          <w:color w:val="000000" w:themeColor="text1"/>
        </w:rPr>
        <w:t>得依據</w:t>
      </w:r>
      <w:r w:rsidR="0012718A" w:rsidRPr="00052B4C">
        <w:rPr>
          <w:rFonts w:hAnsi="標楷體" w:hint="eastAsia"/>
          <w:b/>
          <w:color w:val="000000" w:themeColor="text1"/>
        </w:rPr>
        <w:t>同法</w:t>
      </w:r>
      <w:r w:rsidR="00122C5E" w:rsidRPr="00052B4C">
        <w:rPr>
          <w:rFonts w:hAnsi="標楷體" w:hint="eastAsia"/>
          <w:b/>
          <w:color w:val="000000" w:themeColor="text1"/>
        </w:rPr>
        <w:t>第 17 條</w:t>
      </w:r>
      <w:r w:rsidR="008F1B1C" w:rsidRPr="00052B4C">
        <w:rPr>
          <w:rFonts w:hAnsi="標楷體" w:hint="eastAsia"/>
          <w:b/>
          <w:color w:val="000000" w:themeColor="text1"/>
        </w:rPr>
        <w:t>規定</w:t>
      </w:r>
      <w:r w:rsidR="00122C5E" w:rsidRPr="00052B4C">
        <w:rPr>
          <w:rFonts w:hAnsi="標楷體" w:hint="eastAsia"/>
          <w:b/>
          <w:color w:val="000000" w:themeColor="text1"/>
        </w:rPr>
        <w:t>處新臺幣</w:t>
      </w:r>
      <w:r w:rsidR="00B71669" w:rsidRPr="00052B4C">
        <w:rPr>
          <w:rFonts w:hAnsi="標楷體" w:hint="eastAsia"/>
          <w:b/>
          <w:color w:val="000000" w:themeColor="text1"/>
        </w:rPr>
        <w:t>（下同）</w:t>
      </w:r>
      <w:r w:rsidR="00122C5E" w:rsidRPr="00052B4C">
        <w:rPr>
          <w:rFonts w:hAnsi="標楷體" w:hint="eastAsia"/>
          <w:b/>
          <w:color w:val="000000" w:themeColor="text1"/>
        </w:rPr>
        <w:t>30萬元以上600萬元以下罰鍰。至於公務員本身</w:t>
      </w:r>
      <w:r w:rsidR="008F1B1C" w:rsidRPr="00052B4C">
        <w:rPr>
          <w:rFonts w:hAnsi="標楷體" w:hint="eastAsia"/>
          <w:b/>
          <w:color w:val="000000" w:themeColor="text1"/>
        </w:rPr>
        <w:t>其適用於公務員服務法與相關倫理規範，</w:t>
      </w:r>
      <w:r w:rsidR="00653408" w:rsidRPr="00052B4C">
        <w:rPr>
          <w:rFonts w:hAnsi="標楷體" w:hint="eastAsia"/>
          <w:b/>
          <w:color w:val="000000" w:themeColor="text1"/>
        </w:rPr>
        <w:t>基於</w:t>
      </w:r>
      <w:r w:rsidR="00122C5E" w:rsidRPr="00052B4C">
        <w:rPr>
          <w:rFonts w:hAnsi="標楷體" w:hint="eastAsia"/>
          <w:b/>
          <w:color w:val="000000" w:themeColor="text1"/>
        </w:rPr>
        <w:t>維護</w:t>
      </w:r>
      <w:r w:rsidR="00653408" w:rsidRPr="00052B4C">
        <w:rPr>
          <w:rFonts w:hAnsi="標楷體" w:hint="eastAsia"/>
          <w:b/>
          <w:color w:val="000000" w:themeColor="text1"/>
        </w:rPr>
        <w:t>執行職務之</w:t>
      </w:r>
      <w:r w:rsidRPr="00052B4C">
        <w:rPr>
          <w:rFonts w:hAnsi="標楷體" w:hint="eastAsia"/>
          <w:b/>
          <w:color w:val="000000" w:themeColor="text1"/>
        </w:rPr>
        <w:t>公正</w:t>
      </w:r>
      <w:r w:rsidR="00653408" w:rsidRPr="00052B4C">
        <w:rPr>
          <w:rFonts w:hAnsi="標楷體" w:hint="eastAsia"/>
          <w:b/>
          <w:color w:val="000000" w:themeColor="text1"/>
        </w:rPr>
        <w:t>、</w:t>
      </w:r>
      <w:r w:rsidRPr="00052B4C">
        <w:rPr>
          <w:rFonts w:hAnsi="標楷體" w:hint="eastAsia"/>
          <w:b/>
          <w:color w:val="000000" w:themeColor="text1"/>
        </w:rPr>
        <w:t>獨立與廉潔之同一規範目的，公職人員</w:t>
      </w:r>
      <w:r w:rsidR="00AA23D2" w:rsidRPr="00052B4C">
        <w:rPr>
          <w:rFonts w:hAnsi="標楷體" w:hint="eastAsia"/>
          <w:b/>
          <w:color w:val="000000" w:themeColor="text1"/>
        </w:rPr>
        <w:t>本身</w:t>
      </w:r>
      <w:r w:rsidRPr="00052B4C">
        <w:rPr>
          <w:rFonts w:hAnsi="標楷體" w:hint="eastAsia"/>
          <w:b/>
          <w:color w:val="000000" w:themeColor="text1"/>
        </w:rPr>
        <w:t>當然亦不得請託關說</w:t>
      </w:r>
      <w:r w:rsidR="008F1B1C" w:rsidRPr="00052B4C">
        <w:rPr>
          <w:rFonts w:hAnsi="標楷體" w:hint="eastAsia"/>
          <w:b/>
          <w:color w:val="000000" w:themeColor="text1"/>
        </w:rPr>
        <w:t>，否則違反公務員服務法</w:t>
      </w:r>
      <w:r w:rsidR="00F5577C" w:rsidRPr="00052B4C">
        <w:rPr>
          <w:rFonts w:hAnsi="標楷體" w:hint="eastAsia"/>
          <w:b/>
          <w:color w:val="000000" w:themeColor="text1"/>
        </w:rPr>
        <w:t>第1條與第5條</w:t>
      </w:r>
      <w:r w:rsidR="008F1B1C" w:rsidRPr="00052B4C">
        <w:rPr>
          <w:rFonts w:hAnsi="標楷體" w:hint="eastAsia"/>
          <w:b/>
          <w:color w:val="000000" w:themeColor="text1"/>
        </w:rPr>
        <w:t>規定</w:t>
      </w:r>
      <w:r w:rsidR="00DA51EC" w:rsidRPr="00052B4C">
        <w:rPr>
          <w:rFonts w:hAnsi="標楷體" w:hint="eastAsia"/>
          <w:b/>
          <w:color w:val="000000" w:themeColor="text1"/>
        </w:rPr>
        <w:t>，此有公務員懲戒委員會案例可查</w:t>
      </w:r>
      <w:r w:rsidR="00F5577C" w:rsidRPr="00052B4C">
        <w:rPr>
          <w:rFonts w:hAnsi="標楷體" w:hint="eastAsia"/>
          <w:b/>
          <w:color w:val="000000" w:themeColor="text1"/>
        </w:rPr>
        <w:t>（詳如後述）</w:t>
      </w:r>
      <w:r w:rsidRPr="00052B4C">
        <w:rPr>
          <w:rFonts w:hAnsi="標楷體" w:hint="eastAsia"/>
          <w:b/>
          <w:color w:val="000000" w:themeColor="text1"/>
        </w:rPr>
        <w:t>；質言之，陳情與關說不同在於陳情是以法定方式，而關說是非法定方式。所以關說必須登錄，將「檯面下請求事項」登錄揭露以供事後檢驗；公務員經主動登錄後，因已將關說事項公開透明，自難以損及公務員執行職務之公正性與正當性。</w:t>
      </w:r>
    </w:p>
    <w:p w:rsidR="00001E4D" w:rsidRPr="00052B4C" w:rsidRDefault="00001E4D" w:rsidP="00001E4D">
      <w:pPr>
        <w:pStyle w:val="3"/>
        <w:numPr>
          <w:ilvl w:val="2"/>
          <w:numId w:val="1"/>
        </w:numPr>
        <w:rPr>
          <w:rFonts w:hAnsi="標楷體"/>
          <w:color w:val="000000" w:themeColor="text1"/>
        </w:rPr>
      </w:pPr>
      <w:r w:rsidRPr="00052B4C">
        <w:rPr>
          <w:rFonts w:hAnsi="標楷體" w:hint="eastAsia"/>
          <w:color w:val="000000" w:themeColor="text1"/>
        </w:rPr>
        <w:t>高檢署調查報告有關邱太三記載內容略</w:t>
      </w:r>
      <w:proofErr w:type="gramStart"/>
      <w:r w:rsidRPr="00052B4C">
        <w:rPr>
          <w:rFonts w:hAnsi="標楷體" w:hint="eastAsia"/>
          <w:color w:val="000000" w:themeColor="text1"/>
        </w:rPr>
        <w:t>以</w:t>
      </w:r>
      <w:proofErr w:type="gramEnd"/>
      <w:r w:rsidRPr="00052B4C">
        <w:rPr>
          <w:rFonts w:hAnsi="標楷體" w:hint="eastAsia"/>
          <w:color w:val="000000" w:themeColor="text1"/>
        </w:rPr>
        <w:t>：</w:t>
      </w:r>
    </w:p>
    <w:p w:rsidR="00001E4D" w:rsidRPr="00052B4C" w:rsidRDefault="00001E4D" w:rsidP="00001E4D">
      <w:pPr>
        <w:pStyle w:val="4"/>
        <w:numPr>
          <w:ilvl w:val="3"/>
          <w:numId w:val="1"/>
        </w:numPr>
        <w:rPr>
          <w:rFonts w:hAnsi="標楷體"/>
          <w:color w:val="000000" w:themeColor="text1"/>
        </w:rPr>
      </w:pPr>
      <w:r w:rsidRPr="00052B4C">
        <w:rPr>
          <w:rFonts w:hAnsi="標楷體" w:hint="eastAsia"/>
          <w:color w:val="000000" w:themeColor="text1"/>
        </w:rPr>
        <w:t>邱太三於高檢署約</w:t>
      </w:r>
      <w:proofErr w:type="gramStart"/>
      <w:r w:rsidRPr="00052B4C">
        <w:rPr>
          <w:rFonts w:hAnsi="標楷體" w:hint="eastAsia"/>
          <w:color w:val="000000" w:themeColor="text1"/>
        </w:rPr>
        <w:t>詢</w:t>
      </w:r>
      <w:proofErr w:type="gramEnd"/>
      <w:r w:rsidRPr="00052B4C">
        <w:rPr>
          <w:rFonts w:hAnsi="標楷體" w:hint="eastAsia"/>
          <w:color w:val="000000" w:themeColor="text1"/>
        </w:rPr>
        <w:t>時答稱：是其與</w:t>
      </w:r>
      <w:proofErr w:type="gramStart"/>
      <w:r w:rsidRPr="00052B4C">
        <w:rPr>
          <w:rFonts w:hAnsi="標楷體" w:hint="eastAsia"/>
          <w:color w:val="000000" w:themeColor="text1"/>
        </w:rPr>
        <w:t>彭</w:t>
      </w:r>
      <w:proofErr w:type="gramEnd"/>
      <w:r w:rsidRPr="00052B4C">
        <w:rPr>
          <w:rFonts w:hAnsi="標楷體" w:hint="eastAsia"/>
          <w:color w:val="000000" w:themeColor="text1"/>
        </w:rPr>
        <w:t>檢察長提到的一小部分，因為是在被告</w:t>
      </w:r>
      <w:proofErr w:type="gramStart"/>
      <w:r w:rsidRPr="00052B4C">
        <w:rPr>
          <w:rFonts w:hAnsi="標楷體" w:hint="eastAsia"/>
          <w:color w:val="000000" w:themeColor="text1"/>
        </w:rPr>
        <w:t>張煥禎在場的</w:t>
      </w:r>
      <w:proofErr w:type="gramEnd"/>
      <w:r w:rsidRPr="00052B4C">
        <w:rPr>
          <w:rFonts w:hAnsi="標楷體" w:hint="eastAsia"/>
          <w:color w:val="000000" w:themeColor="text1"/>
        </w:rPr>
        <w:t>一個喝下午茶的場合，有他人向其詢問「認罪協商檢察官是不是可以反悔」之問題，其認檢察官只有在被告不履行條件時才可以撤回，故好意「提醒」</w:t>
      </w:r>
      <w:proofErr w:type="gramStart"/>
      <w:r w:rsidRPr="00052B4C">
        <w:rPr>
          <w:rFonts w:hAnsi="標楷體" w:hint="eastAsia"/>
          <w:color w:val="000000" w:themeColor="text1"/>
        </w:rPr>
        <w:t>彭</w:t>
      </w:r>
      <w:proofErr w:type="gramEnd"/>
      <w:r w:rsidRPr="00052B4C">
        <w:rPr>
          <w:rFonts w:hAnsi="標楷體" w:hint="eastAsia"/>
          <w:color w:val="000000" w:themeColor="text1"/>
        </w:rPr>
        <w:t>檢察長。</w:t>
      </w:r>
      <w:proofErr w:type="gramStart"/>
      <w:r w:rsidRPr="00052B4C">
        <w:rPr>
          <w:rFonts w:hAnsi="標楷體" w:hint="eastAsia"/>
          <w:color w:val="000000" w:themeColor="text1"/>
        </w:rPr>
        <w:t>至在場何人</w:t>
      </w:r>
      <w:proofErr w:type="gramEnd"/>
      <w:r w:rsidRPr="00052B4C">
        <w:rPr>
          <w:rFonts w:hAnsi="標楷體" w:hint="eastAsia"/>
          <w:color w:val="000000" w:themeColor="text1"/>
        </w:rPr>
        <w:t>向其詢問，邱太三稱「不方便說明是誰反應」。邱太三知道本案，是在一個下午茶的場合，是個普通的聚會，當時被告張煥</w:t>
      </w:r>
      <w:r w:rsidRPr="00052B4C">
        <w:rPr>
          <w:rFonts w:hAnsi="標楷體" w:hint="eastAsia"/>
          <w:color w:val="000000" w:themeColor="text1"/>
        </w:rPr>
        <w:lastRenderedPageBreak/>
        <w:t>禎</w:t>
      </w:r>
      <w:proofErr w:type="gramStart"/>
      <w:r w:rsidRPr="00052B4C">
        <w:rPr>
          <w:rFonts w:hAnsi="標楷體" w:hint="eastAsia"/>
          <w:color w:val="000000" w:themeColor="text1"/>
        </w:rPr>
        <w:t>也在場</w:t>
      </w:r>
      <w:proofErr w:type="gramEnd"/>
      <w:r w:rsidRPr="00052B4C">
        <w:rPr>
          <w:rFonts w:hAnsi="標楷體" w:hint="eastAsia"/>
          <w:color w:val="000000" w:themeColor="text1"/>
        </w:rPr>
        <w:t>，但向邱太</w:t>
      </w:r>
      <w:proofErr w:type="gramStart"/>
      <w:r w:rsidRPr="00052B4C">
        <w:rPr>
          <w:rFonts w:hAnsi="標楷體" w:hint="eastAsia"/>
          <w:color w:val="000000" w:themeColor="text1"/>
        </w:rPr>
        <w:t>三</w:t>
      </w:r>
      <w:proofErr w:type="gramEnd"/>
      <w:r w:rsidRPr="00052B4C">
        <w:rPr>
          <w:rFonts w:hAnsi="標楷體" w:hint="eastAsia"/>
          <w:color w:val="000000" w:themeColor="text1"/>
        </w:rPr>
        <w:t>反應本案的不是被告張煥禎，至於向邱太</w:t>
      </w:r>
      <w:proofErr w:type="gramStart"/>
      <w:r w:rsidRPr="00052B4C">
        <w:rPr>
          <w:rFonts w:hAnsi="標楷體" w:hint="eastAsia"/>
          <w:color w:val="000000" w:themeColor="text1"/>
        </w:rPr>
        <w:t>三</w:t>
      </w:r>
      <w:proofErr w:type="gramEnd"/>
      <w:r w:rsidRPr="00052B4C">
        <w:rPr>
          <w:rFonts w:hAnsi="標楷體" w:hint="eastAsia"/>
          <w:color w:val="000000" w:themeColor="text1"/>
        </w:rPr>
        <w:t>反應本案之人則不方便說明是誰。</w:t>
      </w:r>
    </w:p>
    <w:p w:rsidR="00001E4D" w:rsidRPr="00052B4C" w:rsidRDefault="00285669" w:rsidP="00001E4D">
      <w:pPr>
        <w:pStyle w:val="4"/>
        <w:numPr>
          <w:ilvl w:val="3"/>
          <w:numId w:val="1"/>
        </w:numPr>
        <w:rPr>
          <w:rFonts w:hAnsi="標楷體"/>
          <w:color w:val="000000" w:themeColor="text1"/>
        </w:rPr>
      </w:pPr>
      <w:r w:rsidRPr="00052B4C">
        <w:rPr>
          <w:rFonts w:hAnsi="標楷體" w:hint="eastAsia"/>
          <w:color w:val="000000" w:themeColor="text1"/>
        </w:rPr>
        <w:t>邱太三</w:t>
      </w:r>
      <w:r w:rsidR="00D42426" w:rsidRPr="00052B4C">
        <w:rPr>
          <w:rFonts w:hAnsi="標楷體" w:hint="eastAsia"/>
          <w:color w:val="000000" w:themeColor="text1"/>
        </w:rPr>
        <w:t>前諮詢委員</w:t>
      </w:r>
      <w:r w:rsidR="00001E4D" w:rsidRPr="00052B4C">
        <w:rPr>
          <w:rFonts w:hAnsi="標楷體" w:hint="eastAsia"/>
          <w:color w:val="000000" w:themeColor="text1"/>
        </w:rPr>
        <w:t>「提醒」之內容，已涉及桃園地檢署檢察官對本案執行公訴蒞庭業務是否進行認罪協商之具體決定。</w:t>
      </w:r>
    </w:p>
    <w:p w:rsidR="00001E4D" w:rsidRPr="00052B4C" w:rsidRDefault="00285669" w:rsidP="00001E4D">
      <w:pPr>
        <w:pStyle w:val="4"/>
        <w:numPr>
          <w:ilvl w:val="3"/>
          <w:numId w:val="1"/>
        </w:numPr>
        <w:rPr>
          <w:rFonts w:hAnsi="標楷體"/>
          <w:color w:val="000000" w:themeColor="text1"/>
        </w:rPr>
      </w:pPr>
      <w:r w:rsidRPr="00052B4C">
        <w:rPr>
          <w:rFonts w:hAnsi="標楷體" w:hint="eastAsia"/>
          <w:color w:val="000000" w:themeColor="text1"/>
        </w:rPr>
        <w:t>邱太三</w:t>
      </w:r>
      <w:r w:rsidR="00D42426" w:rsidRPr="00052B4C">
        <w:rPr>
          <w:rFonts w:hAnsi="標楷體" w:hint="eastAsia"/>
          <w:color w:val="000000" w:themeColor="text1"/>
        </w:rPr>
        <w:t>前諮詢委員</w:t>
      </w:r>
      <w:r w:rsidR="00001E4D" w:rsidRPr="00052B4C">
        <w:rPr>
          <w:rFonts w:hAnsi="標楷體" w:hint="eastAsia"/>
          <w:color w:val="000000" w:themeColor="text1"/>
        </w:rPr>
        <w:t>所述檢察官只有在被告不履行條件時才可以撤回協商程序之聲請，似已涉及關於認罪協商規定之法律適用。</w:t>
      </w:r>
    </w:p>
    <w:p w:rsidR="00001E4D" w:rsidRPr="00FA7A59" w:rsidRDefault="00FA7A59" w:rsidP="00AE1C7A">
      <w:pPr>
        <w:pStyle w:val="3"/>
        <w:rPr>
          <w:rFonts w:hAnsi="標楷體"/>
          <w:b/>
          <w:color w:val="000000" w:themeColor="text1"/>
        </w:rPr>
      </w:pPr>
      <w:r w:rsidRPr="00FA7A59">
        <w:rPr>
          <w:rFonts w:hAnsi="標楷體" w:hint="eastAsia"/>
          <w:b/>
          <w:color w:val="000000" w:themeColor="text1"/>
        </w:rPr>
        <w:t>本案查</w:t>
      </w:r>
      <w:proofErr w:type="gramStart"/>
      <w:r w:rsidR="00001E4D" w:rsidRPr="00FA7A59">
        <w:rPr>
          <w:rFonts w:hAnsi="標楷體" w:hint="eastAsia"/>
          <w:b/>
          <w:color w:val="000000" w:themeColor="text1"/>
        </w:rPr>
        <w:t>107</w:t>
      </w:r>
      <w:proofErr w:type="gramEnd"/>
      <w:r w:rsidR="00001E4D" w:rsidRPr="00FA7A59">
        <w:rPr>
          <w:rFonts w:hAnsi="標楷體" w:hint="eastAsia"/>
          <w:b/>
          <w:color w:val="000000" w:themeColor="text1"/>
        </w:rPr>
        <w:t>年度審</w:t>
      </w:r>
      <w:proofErr w:type="gramStart"/>
      <w:r w:rsidR="00001E4D" w:rsidRPr="00FA7A59">
        <w:rPr>
          <w:rFonts w:hAnsi="標楷體" w:hint="eastAsia"/>
          <w:b/>
          <w:color w:val="000000" w:themeColor="text1"/>
        </w:rPr>
        <w:t>重訴字</w:t>
      </w:r>
      <w:proofErr w:type="gramEnd"/>
      <w:r w:rsidR="00001E4D" w:rsidRPr="00FA7A59">
        <w:rPr>
          <w:rFonts w:hAnsi="標楷體" w:hint="eastAsia"/>
          <w:b/>
          <w:color w:val="000000" w:themeColor="text1"/>
        </w:rPr>
        <w:t>第4號違反稅捐</w:t>
      </w:r>
      <w:proofErr w:type="gramStart"/>
      <w:r w:rsidR="00001E4D" w:rsidRPr="00FA7A59">
        <w:rPr>
          <w:rFonts w:hAnsi="標楷體" w:hint="eastAsia"/>
          <w:b/>
          <w:color w:val="000000" w:themeColor="text1"/>
        </w:rPr>
        <w:t>稽</w:t>
      </w:r>
      <w:proofErr w:type="gramEnd"/>
      <w:r w:rsidR="00001E4D" w:rsidRPr="00FA7A59">
        <w:rPr>
          <w:rFonts w:hAnsi="標楷體" w:hint="eastAsia"/>
          <w:b/>
          <w:color w:val="000000" w:themeColor="text1"/>
        </w:rPr>
        <w:t>徵法案件被告張煥禎，自104年7月1日起歷經搜索、扣押與限制出境，並被提起公訴，</w:t>
      </w:r>
      <w:r w:rsidR="00001E4D" w:rsidRPr="00FA7A59">
        <w:rPr>
          <w:rFonts w:hAnsi="標楷體"/>
          <w:b/>
          <w:color w:val="000000" w:themeColor="text1"/>
        </w:rPr>
        <w:t>108</w:t>
      </w:r>
      <w:r w:rsidR="00001E4D" w:rsidRPr="00FA7A59">
        <w:rPr>
          <w:rFonts w:hAnsi="標楷體" w:hint="eastAsia"/>
          <w:b/>
          <w:color w:val="000000" w:themeColor="text1"/>
        </w:rPr>
        <w:t>年</w:t>
      </w:r>
      <w:r w:rsidR="00001E4D" w:rsidRPr="00FA7A59">
        <w:rPr>
          <w:rFonts w:hAnsi="標楷體"/>
          <w:b/>
          <w:color w:val="000000" w:themeColor="text1"/>
        </w:rPr>
        <w:t>2</w:t>
      </w:r>
      <w:r w:rsidR="00001E4D" w:rsidRPr="00FA7A59">
        <w:rPr>
          <w:rFonts w:hAnsi="標楷體" w:hint="eastAsia"/>
          <w:b/>
          <w:color w:val="000000" w:themeColor="text1"/>
        </w:rPr>
        <w:t>月</w:t>
      </w:r>
      <w:r w:rsidR="00001E4D" w:rsidRPr="00FA7A59">
        <w:rPr>
          <w:rFonts w:hAnsi="標楷體"/>
          <w:b/>
          <w:color w:val="000000" w:themeColor="text1"/>
        </w:rPr>
        <w:t>27</w:t>
      </w:r>
      <w:r w:rsidR="00001E4D" w:rsidRPr="00FA7A59">
        <w:rPr>
          <w:rFonts w:hAnsi="標楷體" w:hint="eastAsia"/>
          <w:b/>
          <w:color w:val="000000" w:themeColor="text1"/>
        </w:rPr>
        <w:t>日公訴檢察官陳嘉義</w:t>
      </w:r>
      <w:r w:rsidR="00AE1C7A" w:rsidRPr="00FA7A59">
        <w:rPr>
          <w:rFonts w:hAnsi="標楷體" w:hint="eastAsia"/>
          <w:b/>
          <w:color w:val="000000" w:themeColor="text1"/>
        </w:rPr>
        <w:t>電話</w:t>
      </w:r>
      <w:r w:rsidR="00001E4D" w:rsidRPr="00FA7A59">
        <w:rPr>
          <w:rFonts w:hAnsi="標楷體" w:hint="eastAsia"/>
          <w:b/>
          <w:color w:val="000000" w:themeColor="text1"/>
        </w:rPr>
        <w:t>告知被告辯護人絲漢德</w:t>
      </w:r>
      <w:proofErr w:type="gramStart"/>
      <w:r w:rsidR="00001E4D" w:rsidRPr="00FA7A59">
        <w:rPr>
          <w:rFonts w:hAnsi="標楷體" w:hint="eastAsia"/>
          <w:b/>
          <w:color w:val="000000" w:themeColor="text1"/>
        </w:rPr>
        <w:t>律師</w:t>
      </w:r>
      <w:r w:rsidR="00AE1C7A" w:rsidRPr="00FA7A59">
        <w:rPr>
          <w:rFonts w:hAnsi="標楷體" w:hint="eastAsia"/>
          <w:b/>
          <w:color w:val="000000" w:themeColor="text1"/>
        </w:rPr>
        <w:t>說不希望</w:t>
      </w:r>
      <w:proofErr w:type="gramEnd"/>
      <w:r w:rsidR="00AE1C7A" w:rsidRPr="00FA7A59">
        <w:rPr>
          <w:rFonts w:hAnsi="標楷體" w:hint="eastAsia"/>
          <w:b/>
          <w:color w:val="000000" w:themeColor="text1"/>
        </w:rPr>
        <w:t>在</w:t>
      </w:r>
      <w:r w:rsidR="00001E4D" w:rsidRPr="00FA7A59">
        <w:rPr>
          <w:rFonts w:hAnsi="標楷體" w:hint="eastAsia"/>
          <w:b/>
          <w:color w:val="000000" w:themeColor="text1"/>
        </w:rPr>
        <w:t>審查庭程序</w:t>
      </w:r>
      <w:r w:rsidR="00AE1C7A" w:rsidRPr="00FA7A59">
        <w:rPr>
          <w:rFonts w:hAnsi="標楷體" w:hint="eastAsia"/>
          <w:b/>
          <w:color w:val="000000" w:themeColor="text1"/>
        </w:rPr>
        <w:t>完成刑事訴訟法第455條之2的</w:t>
      </w:r>
      <w:r w:rsidR="00001E4D" w:rsidRPr="00FA7A59">
        <w:rPr>
          <w:rFonts w:hAnsi="標楷體" w:hint="eastAsia"/>
          <w:b/>
          <w:color w:val="000000" w:themeColor="text1"/>
        </w:rPr>
        <w:t>協商</w:t>
      </w:r>
      <w:r w:rsidR="00AE1C7A" w:rsidRPr="00FA7A59">
        <w:rPr>
          <w:rFonts w:hAnsi="標楷體" w:hint="eastAsia"/>
          <w:b/>
          <w:color w:val="000000" w:themeColor="text1"/>
        </w:rPr>
        <w:t>程序</w:t>
      </w:r>
      <w:r w:rsidR="00001E4D" w:rsidRPr="00FA7A59">
        <w:rPr>
          <w:rFonts w:hAnsi="標楷體" w:hint="eastAsia"/>
          <w:b/>
          <w:color w:val="000000" w:themeColor="text1"/>
        </w:rPr>
        <w:t>，因張煥禎亟於脫離</w:t>
      </w:r>
      <w:proofErr w:type="gramStart"/>
      <w:r w:rsidR="00001E4D" w:rsidRPr="00FA7A59">
        <w:rPr>
          <w:rFonts w:hAnsi="標楷體" w:hint="eastAsia"/>
          <w:b/>
          <w:color w:val="000000" w:themeColor="text1"/>
        </w:rPr>
        <w:t>訟</w:t>
      </w:r>
      <w:proofErr w:type="gramEnd"/>
      <w:r w:rsidR="00001E4D" w:rsidRPr="00FA7A59">
        <w:rPr>
          <w:rFonts w:hAnsi="標楷體" w:hint="eastAsia"/>
          <w:b/>
          <w:color w:val="000000" w:themeColor="text1"/>
        </w:rPr>
        <w:t>累，於108年3月11日</w:t>
      </w:r>
      <w:r w:rsidR="00AE1C7A" w:rsidRPr="00FA7A59">
        <w:rPr>
          <w:rFonts w:hAnsi="標楷體" w:hint="eastAsia"/>
          <w:b/>
          <w:color w:val="000000" w:themeColor="text1"/>
        </w:rPr>
        <w:t>下午3時許</w:t>
      </w:r>
      <w:r w:rsidR="00001E4D" w:rsidRPr="00FA7A59">
        <w:rPr>
          <w:rStyle w:val="afe"/>
          <w:rFonts w:hAnsi="標楷體"/>
          <w:b/>
          <w:color w:val="000000" w:themeColor="text1"/>
        </w:rPr>
        <w:footnoteReference w:id="8"/>
      </w:r>
      <w:r w:rsidR="00001E4D" w:rsidRPr="00FA7A59">
        <w:rPr>
          <w:rFonts w:hAnsi="標楷體" w:hint="eastAsia"/>
          <w:b/>
          <w:color w:val="000000" w:themeColor="text1"/>
        </w:rPr>
        <w:t>，利用與邱太</w:t>
      </w:r>
      <w:proofErr w:type="gramStart"/>
      <w:r w:rsidR="00001E4D" w:rsidRPr="00FA7A59">
        <w:rPr>
          <w:rFonts w:hAnsi="標楷體" w:hint="eastAsia"/>
          <w:b/>
          <w:color w:val="000000" w:themeColor="text1"/>
        </w:rPr>
        <w:t>三等人茶敘</w:t>
      </w:r>
      <w:proofErr w:type="gramEnd"/>
      <w:r w:rsidR="00001E4D" w:rsidRPr="00FA7A59">
        <w:rPr>
          <w:rFonts w:hAnsi="標楷體" w:hint="eastAsia"/>
          <w:b/>
          <w:color w:val="000000" w:themeColor="text1"/>
        </w:rPr>
        <w:t>時，</w:t>
      </w:r>
      <w:r w:rsidR="00AE1C7A" w:rsidRPr="00FA7A59">
        <w:rPr>
          <w:rFonts w:hAnsi="標楷體" w:hint="eastAsia"/>
          <w:b/>
          <w:color w:val="000000" w:themeColor="text1"/>
        </w:rPr>
        <w:t>談及</w:t>
      </w:r>
      <w:r w:rsidR="00001E4D" w:rsidRPr="00FA7A59">
        <w:rPr>
          <w:rFonts w:hAnsi="標楷體" w:hint="eastAsia"/>
          <w:b/>
          <w:color w:val="000000" w:themeColor="text1"/>
        </w:rPr>
        <w:t>公訴檢察官</w:t>
      </w:r>
      <w:r w:rsidR="00AE1C7A" w:rsidRPr="00FA7A59">
        <w:rPr>
          <w:rFonts w:hAnsi="標楷體" w:hint="eastAsia"/>
          <w:b/>
          <w:color w:val="000000" w:themeColor="text1"/>
        </w:rPr>
        <w:t>處理程序，</w:t>
      </w:r>
      <w:r w:rsidR="00001E4D" w:rsidRPr="00FA7A59">
        <w:rPr>
          <w:rFonts w:hAnsi="標楷體" w:hint="eastAsia"/>
          <w:b/>
          <w:color w:val="000000" w:themeColor="text1"/>
        </w:rPr>
        <w:t>有所不公。邱太三遂於108年3月18日晚間以非法定方式利用聚餐名義</w:t>
      </w:r>
      <w:r w:rsidR="00AE1C7A" w:rsidRPr="00FA7A59">
        <w:rPr>
          <w:rFonts w:hAnsi="標楷體" w:hint="eastAsia"/>
          <w:b/>
          <w:color w:val="000000" w:themeColor="text1"/>
        </w:rPr>
        <w:t>，</w:t>
      </w:r>
      <w:r w:rsidR="00001E4D" w:rsidRPr="00FA7A59">
        <w:rPr>
          <w:rFonts w:hAnsi="標楷體" w:hint="eastAsia"/>
          <w:b/>
          <w:color w:val="000000" w:themeColor="text1"/>
        </w:rPr>
        <w:t>將張煥禎所涉具體案件之</w:t>
      </w:r>
      <w:r w:rsidR="00AE1C7A" w:rsidRPr="00FA7A59">
        <w:rPr>
          <w:rFonts w:hAnsi="標楷體" w:hint="eastAsia"/>
          <w:b/>
          <w:color w:val="000000" w:themeColor="text1"/>
        </w:rPr>
        <w:t>公訴檢察官處理</w:t>
      </w:r>
      <w:r w:rsidR="00001E4D" w:rsidRPr="00FA7A59">
        <w:rPr>
          <w:rFonts w:hAnsi="標楷體" w:hint="eastAsia"/>
          <w:b/>
          <w:color w:val="000000" w:themeColor="text1"/>
        </w:rPr>
        <w:t>過程，</w:t>
      </w:r>
      <w:r w:rsidR="00AE1C7A" w:rsidRPr="00FA7A59">
        <w:rPr>
          <w:rFonts w:hAnsi="標楷體" w:hint="eastAsia"/>
          <w:b/>
          <w:color w:val="000000" w:themeColor="text1"/>
        </w:rPr>
        <w:t>當面</w:t>
      </w:r>
      <w:r w:rsidR="00001E4D" w:rsidRPr="00FA7A59">
        <w:rPr>
          <w:rFonts w:hAnsi="標楷體" w:hint="eastAsia"/>
          <w:b/>
          <w:color w:val="000000" w:themeColor="text1"/>
        </w:rPr>
        <w:t>告知桃園地檢署彭坤業</w:t>
      </w:r>
      <w:r w:rsidR="00AE1C7A" w:rsidRPr="00FA7A59">
        <w:rPr>
          <w:rFonts w:hAnsi="標楷體" w:hint="eastAsia"/>
          <w:b/>
          <w:color w:val="000000" w:themeColor="text1"/>
        </w:rPr>
        <w:t>前</w:t>
      </w:r>
      <w:r w:rsidR="00001E4D" w:rsidRPr="00FA7A59">
        <w:rPr>
          <w:rFonts w:hAnsi="標楷體" w:hint="eastAsia"/>
          <w:b/>
          <w:color w:val="000000" w:themeColor="text1"/>
        </w:rPr>
        <w:t>檢察長</w:t>
      </w:r>
      <w:r w:rsidR="00AE1C7A" w:rsidRPr="00FA7A59">
        <w:rPr>
          <w:rFonts w:hAnsi="標楷體" w:hint="eastAsia"/>
          <w:b/>
          <w:color w:val="000000" w:themeColor="text1"/>
        </w:rPr>
        <w:t>，並認為公訴檢察官出爾反爾，請其去瞭解原因</w:t>
      </w:r>
      <w:r w:rsidR="00001E4D" w:rsidRPr="00FA7A59">
        <w:rPr>
          <w:rFonts w:hAnsi="標楷體" w:hint="eastAsia"/>
          <w:b/>
          <w:color w:val="000000" w:themeColor="text1"/>
        </w:rPr>
        <w:t>，因未依據法定陳情方式辦理，將檯面下事項予以揭露，並不合於行政程序法等相關  法令，係屬「請託關說」。</w:t>
      </w:r>
    </w:p>
    <w:p w:rsidR="00001E4D" w:rsidRPr="00052B4C" w:rsidRDefault="00001E4D" w:rsidP="00001E4D">
      <w:pPr>
        <w:pStyle w:val="4"/>
        <w:numPr>
          <w:ilvl w:val="3"/>
          <w:numId w:val="1"/>
        </w:numPr>
        <w:rPr>
          <w:rFonts w:hAnsi="標楷體"/>
          <w:color w:val="000000" w:themeColor="text1"/>
        </w:rPr>
      </w:pPr>
      <w:r w:rsidRPr="00052B4C">
        <w:rPr>
          <w:rFonts w:hAnsi="標楷體" w:hint="eastAsia"/>
          <w:color w:val="000000" w:themeColor="text1"/>
        </w:rPr>
        <w:t>被告張煥禎違反稅捐</w:t>
      </w:r>
      <w:proofErr w:type="gramStart"/>
      <w:r w:rsidRPr="00052B4C">
        <w:rPr>
          <w:rFonts w:hAnsi="標楷體" w:hint="eastAsia"/>
          <w:color w:val="000000" w:themeColor="text1"/>
        </w:rPr>
        <w:t>稽</w:t>
      </w:r>
      <w:proofErr w:type="gramEnd"/>
      <w:r w:rsidRPr="00052B4C">
        <w:rPr>
          <w:rFonts w:hAnsi="標楷體" w:hint="eastAsia"/>
          <w:color w:val="000000" w:themeColor="text1"/>
        </w:rPr>
        <w:t>徵法案件，自104年7月1日被檢舉後，歷經搜索、扣押與限制出境，迄至107年10月8日被桃園地檢署提起公訴後，被告張煥禎與其辯護人等欲以認罪協商程序終結刑事</w:t>
      </w:r>
      <w:r w:rsidRPr="00052B4C">
        <w:rPr>
          <w:rFonts w:hAnsi="標楷體" w:hint="eastAsia"/>
          <w:color w:val="000000" w:themeColor="text1"/>
        </w:rPr>
        <w:lastRenderedPageBreak/>
        <w:t>訴訟，然因桃園地檢署陳嘉義檢察官於</w:t>
      </w:r>
      <w:r w:rsidRPr="00052B4C">
        <w:rPr>
          <w:rFonts w:hAnsi="標楷體"/>
          <w:color w:val="000000" w:themeColor="text1"/>
        </w:rPr>
        <w:t>108</w:t>
      </w:r>
      <w:r w:rsidRPr="00052B4C">
        <w:rPr>
          <w:rFonts w:hAnsi="標楷體" w:hint="eastAsia"/>
          <w:color w:val="000000" w:themeColor="text1"/>
        </w:rPr>
        <w:t>年</w:t>
      </w:r>
      <w:r w:rsidRPr="00052B4C">
        <w:rPr>
          <w:rFonts w:hAnsi="標楷體"/>
          <w:color w:val="000000" w:themeColor="text1"/>
        </w:rPr>
        <w:t>2</w:t>
      </w:r>
      <w:r w:rsidRPr="00052B4C">
        <w:rPr>
          <w:rFonts w:hAnsi="標楷體" w:hint="eastAsia"/>
          <w:color w:val="000000" w:themeColor="text1"/>
        </w:rPr>
        <w:t>月</w:t>
      </w:r>
      <w:r w:rsidRPr="00052B4C">
        <w:rPr>
          <w:rFonts w:hAnsi="標楷體"/>
          <w:color w:val="000000" w:themeColor="text1"/>
        </w:rPr>
        <w:t>27</w:t>
      </w:r>
      <w:r w:rsidRPr="00052B4C">
        <w:rPr>
          <w:rFonts w:hAnsi="標楷體" w:hint="eastAsia"/>
          <w:color w:val="000000" w:themeColor="text1"/>
        </w:rPr>
        <w:t>日以電話回覆絲漢德律師稱不宜在審查庭</w:t>
      </w:r>
      <w:r w:rsidR="00192FB4" w:rsidRPr="00052B4C">
        <w:rPr>
          <w:rFonts w:hAnsi="標楷體" w:hint="eastAsia"/>
          <w:color w:val="000000" w:themeColor="text1"/>
        </w:rPr>
        <w:t>程序</w:t>
      </w:r>
      <w:r w:rsidRPr="00052B4C">
        <w:rPr>
          <w:rFonts w:hAnsi="標楷體" w:hint="eastAsia"/>
          <w:color w:val="000000" w:themeColor="text1"/>
        </w:rPr>
        <w:t>完成協商，被告張煥禎遂於108年3月11日下午3時許，在臺北市中正區徐州路46號市長官邸藝文沙龍餐廳</w:t>
      </w:r>
      <w:r w:rsidR="00B71669" w:rsidRPr="00052B4C">
        <w:rPr>
          <w:rFonts w:hAnsi="標楷體" w:hint="eastAsia"/>
          <w:color w:val="000000" w:themeColor="text1"/>
        </w:rPr>
        <w:t>（以下稱徐州路市長官邸）</w:t>
      </w:r>
      <w:r w:rsidR="00CE781B" w:rsidRPr="00052B4C">
        <w:rPr>
          <w:rFonts w:hAnsi="標楷體" w:hint="eastAsia"/>
          <w:color w:val="000000" w:themeColor="text1"/>
        </w:rPr>
        <w:t>，</w:t>
      </w:r>
      <w:r w:rsidRPr="00052B4C">
        <w:rPr>
          <w:rFonts w:hAnsi="標楷體" w:hint="eastAsia"/>
          <w:color w:val="000000" w:themeColor="text1"/>
        </w:rPr>
        <w:t>利用與邱太</w:t>
      </w:r>
      <w:proofErr w:type="gramStart"/>
      <w:r w:rsidRPr="00052B4C">
        <w:rPr>
          <w:rFonts w:hAnsi="標楷體" w:hint="eastAsia"/>
          <w:color w:val="000000" w:themeColor="text1"/>
        </w:rPr>
        <w:t>三等人茶敘</w:t>
      </w:r>
      <w:proofErr w:type="gramEnd"/>
      <w:r w:rsidRPr="00052B4C">
        <w:rPr>
          <w:rFonts w:hAnsi="標楷體" w:hint="eastAsia"/>
          <w:color w:val="000000" w:themeColor="text1"/>
        </w:rPr>
        <w:t>時，以非法定方式敘述桃園地檢署公訴檢察官處理</w:t>
      </w:r>
      <w:r w:rsidR="00CE781B" w:rsidRPr="00052B4C">
        <w:rPr>
          <w:rFonts w:hAnsi="標楷體" w:hint="eastAsia"/>
          <w:color w:val="000000" w:themeColor="text1"/>
        </w:rPr>
        <w:t>過程</w:t>
      </w:r>
      <w:r w:rsidRPr="00052B4C">
        <w:rPr>
          <w:rFonts w:hAnsi="標楷體" w:hint="eastAsia"/>
          <w:color w:val="000000" w:themeColor="text1"/>
        </w:rPr>
        <w:t>有所不公等情，尋求邱太三協助。邱太三乃於108年3月17日14時16分以國安會諮詢委員身分致電彭坤業檢察長，約定18日晚間於臺北市重慶南路大車輪日本料理店餐敘。當日邱太三向彭坤業檢察長提及本案，稱桃園地檢署起訴</w:t>
      </w:r>
      <w:proofErr w:type="gramStart"/>
      <w:r w:rsidRPr="00052B4C">
        <w:rPr>
          <w:rFonts w:hAnsi="標楷體" w:hint="eastAsia"/>
          <w:color w:val="000000" w:themeColor="text1"/>
        </w:rPr>
        <w:t>壢</w:t>
      </w:r>
      <w:proofErr w:type="gramEnd"/>
      <w:r w:rsidRPr="00052B4C">
        <w:rPr>
          <w:rFonts w:hAnsi="標楷體" w:hint="eastAsia"/>
          <w:color w:val="000000" w:themeColor="text1"/>
        </w:rPr>
        <w:t>新醫院院長逃漏稅案，公訴檢察官一開始同意要認罪協商，後來又反悔，造成當事人心情浮動，邱太三當時認為公訴檢察官出爾反爾，嚴重影響司法公信力等情，</w:t>
      </w:r>
      <w:proofErr w:type="gramStart"/>
      <w:r w:rsidRPr="00052B4C">
        <w:rPr>
          <w:rFonts w:hAnsi="標楷體" w:hint="eastAsia"/>
          <w:color w:val="000000" w:themeColor="text1"/>
        </w:rPr>
        <w:t>嗣</w:t>
      </w:r>
      <w:proofErr w:type="gramEnd"/>
      <w:r w:rsidRPr="00052B4C">
        <w:rPr>
          <w:rFonts w:hAnsi="標楷體" w:hint="eastAsia"/>
          <w:color w:val="000000" w:themeColor="text1"/>
        </w:rPr>
        <w:t>108年3月20日9時26分邱太三以LINE傳送本案協商過程概要與108年2月22日國稅局</w:t>
      </w:r>
      <w:proofErr w:type="gramStart"/>
      <w:r w:rsidRPr="00052B4C">
        <w:rPr>
          <w:rFonts w:hAnsi="標楷體" w:hint="eastAsia"/>
          <w:color w:val="000000" w:themeColor="text1"/>
        </w:rPr>
        <w:t>函文予彭坤業</w:t>
      </w:r>
      <w:proofErr w:type="gramEnd"/>
      <w:r w:rsidRPr="00052B4C">
        <w:rPr>
          <w:rFonts w:hAnsi="標楷體" w:hint="eastAsia"/>
          <w:color w:val="000000" w:themeColor="text1"/>
        </w:rPr>
        <w:t>，然彭坤業並未讀取該訊息。</w:t>
      </w:r>
    </w:p>
    <w:p w:rsidR="00001E4D" w:rsidRPr="00052B4C" w:rsidRDefault="00001E4D" w:rsidP="00001E4D">
      <w:pPr>
        <w:pStyle w:val="5"/>
        <w:numPr>
          <w:ilvl w:val="4"/>
          <w:numId w:val="1"/>
        </w:numPr>
        <w:rPr>
          <w:rFonts w:hAnsi="標楷體"/>
          <w:color w:val="000000" w:themeColor="text1"/>
        </w:rPr>
      </w:pPr>
      <w:r w:rsidRPr="00052B4C">
        <w:rPr>
          <w:rFonts w:hAnsi="標楷體" w:hint="eastAsia"/>
          <w:color w:val="000000" w:themeColor="text1"/>
        </w:rPr>
        <w:t>經查，104年7月1日</w:t>
      </w:r>
      <w:r w:rsidRPr="00052B4C">
        <w:rPr>
          <w:rFonts w:hAnsi="標楷體" w:hint="eastAsia"/>
          <w:color w:val="000000" w:themeColor="text1"/>
        </w:rPr>
        <w:tab/>
        <w:t>林</w:t>
      </w:r>
      <w:proofErr w:type="gramStart"/>
      <w:r w:rsidRPr="00052B4C">
        <w:rPr>
          <w:rFonts w:hAnsi="標楷體" w:hint="eastAsia"/>
          <w:color w:val="000000" w:themeColor="text1"/>
        </w:rPr>
        <w:t>恒斌</w:t>
      </w:r>
      <w:proofErr w:type="gramEnd"/>
      <w:r w:rsidRPr="00052B4C">
        <w:rPr>
          <w:rFonts w:hAnsi="標楷體" w:hint="eastAsia"/>
          <w:color w:val="000000" w:themeColor="text1"/>
        </w:rPr>
        <w:t>向法務部調查局桃園市調查處（下稱桃園市調處）檢舉</w:t>
      </w:r>
      <w:proofErr w:type="gramStart"/>
      <w:r w:rsidRPr="00052B4C">
        <w:rPr>
          <w:rFonts w:hAnsi="標楷體" w:hint="eastAsia"/>
          <w:color w:val="000000" w:themeColor="text1"/>
        </w:rPr>
        <w:t>壢</w:t>
      </w:r>
      <w:proofErr w:type="gramEnd"/>
      <w:r w:rsidRPr="00052B4C">
        <w:rPr>
          <w:rFonts w:hAnsi="標楷體" w:hint="eastAsia"/>
          <w:color w:val="000000" w:themeColor="text1"/>
        </w:rPr>
        <w:t>新醫院逃漏稅。105年4月14日</w:t>
      </w:r>
      <w:r w:rsidRPr="00052B4C">
        <w:rPr>
          <w:rFonts w:hAnsi="標楷體" w:hint="eastAsia"/>
          <w:color w:val="000000" w:themeColor="text1"/>
        </w:rPr>
        <w:tab/>
        <w:t>桃園市調處移送桃園地檢署以105年他字第2178號立案調查，105年10月28日至29日</w:t>
      </w:r>
      <w:r w:rsidRPr="00052B4C">
        <w:rPr>
          <w:rFonts w:hAnsi="標楷體" w:hint="eastAsia"/>
          <w:color w:val="000000" w:themeColor="text1"/>
        </w:rPr>
        <w:tab/>
        <w:t>限制被告張煥禎等出境與扣押證據與帳戶，106年7月31日</w:t>
      </w:r>
      <w:r w:rsidRPr="00052B4C">
        <w:rPr>
          <w:rFonts w:hAnsi="標楷體" w:hint="eastAsia"/>
          <w:color w:val="000000" w:themeColor="text1"/>
        </w:rPr>
        <w:tab/>
      </w:r>
      <w:r w:rsidR="00B71669" w:rsidRPr="00052B4C">
        <w:rPr>
          <w:rFonts w:hAnsi="標楷體" w:hint="eastAsia"/>
          <w:color w:val="000000" w:themeColor="text1"/>
        </w:rPr>
        <w:t>桃園地檢署偵查庭最後1</w:t>
      </w:r>
      <w:r w:rsidRPr="00052B4C">
        <w:rPr>
          <w:rFonts w:hAnsi="標楷體" w:hint="eastAsia"/>
          <w:color w:val="000000" w:themeColor="text1"/>
        </w:rPr>
        <w:t>次開庭。迄至107年10月8日</w:t>
      </w:r>
      <w:r w:rsidR="00B71669" w:rsidRPr="00052B4C">
        <w:rPr>
          <w:rFonts w:hAnsi="標楷體" w:hint="eastAsia"/>
          <w:color w:val="000000" w:themeColor="text1"/>
        </w:rPr>
        <w:t>，</w:t>
      </w:r>
      <w:r w:rsidRPr="00052B4C">
        <w:rPr>
          <w:rFonts w:hAnsi="標楷體" w:hint="eastAsia"/>
          <w:color w:val="000000" w:themeColor="text1"/>
        </w:rPr>
        <w:t>桃園地檢署檢察官張羽忻就被告張煥禎等4人以違反稅捐</w:t>
      </w:r>
      <w:proofErr w:type="gramStart"/>
      <w:r w:rsidRPr="00052B4C">
        <w:rPr>
          <w:rFonts w:hAnsi="標楷體" w:hint="eastAsia"/>
          <w:color w:val="000000" w:themeColor="text1"/>
        </w:rPr>
        <w:t>稽</w:t>
      </w:r>
      <w:proofErr w:type="gramEnd"/>
      <w:r w:rsidRPr="00052B4C">
        <w:rPr>
          <w:rFonts w:hAnsi="標楷體" w:hint="eastAsia"/>
          <w:color w:val="000000" w:themeColor="text1"/>
        </w:rPr>
        <w:t>徵法第41條以不正當方法逃漏稅捐、刑法第216條與第215</w:t>
      </w:r>
      <w:r w:rsidR="00B71669" w:rsidRPr="00052B4C">
        <w:rPr>
          <w:rFonts w:hAnsi="標楷體" w:hint="eastAsia"/>
          <w:color w:val="000000" w:themeColor="text1"/>
        </w:rPr>
        <w:t>條行使業務登載不實文書等罪提起公訴。（桃園地</w:t>
      </w:r>
      <w:r w:rsidRPr="00052B4C">
        <w:rPr>
          <w:rFonts w:hAnsi="標楷體" w:hint="eastAsia"/>
          <w:color w:val="000000" w:themeColor="text1"/>
        </w:rPr>
        <w:t>檢署檢察官107年10月8日</w:t>
      </w:r>
      <w:proofErr w:type="gramStart"/>
      <w:r w:rsidRPr="00052B4C">
        <w:rPr>
          <w:rFonts w:hAnsi="標楷體" w:hint="eastAsia"/>
          <w:color w:val="000000" w:themeColor="text1"/>
        </w:rPr>
        <w:t>105</w:t>
      </w:r>
      <w:proofErr w:type="gramEnd"/>
      <w:r w:rsidRPr="00052B4C">
        <w:rPr>
          <w:rFonts w:hAnsi="標楷體" w:hint="eastAsia"/>
          <w:color w:val="000000" w:themeColor="text1"/>
        </w:rPr>
        <w:t>年度</w:t>
      </w:r>
      <w:proofErr w:type="gramStart"/>
      <w:r w:rsidRPr="00052B4C">
        <w:rPr>
          <w:rFonts w:hAnsi="標楷體" w:hint="eastAsia"/>
          <w:color w:val="000000" w:themeColor="text1"/>
        </w:rPr>
        <w:t>偵</w:t>
      </w:r>
      <w:proofErr w:type="gramEnd"/>
      <w:r w:rsidRPr="00052B4C">
        <w:rPr>
          <w:rFonts w:hAnsi="標楷體" w:hint="eastAsia"/>
          <w:color w:val="000000" w:themeColor="text1"/>
        </w:rPr>
        <w:t>字第26865號、</w:t>
      </w:r>
      <w:proofErr w:type="gramStart"/>
      <w:r w:rsidRPr="00052B4C">
        <w:rPr>
          <w:rFonts w:hAnsi="標楷體" w:hint="eastAsia"/>
          <w:color w:val="000000" w:themeColor="text1"/>
        </w:rPr>
        <w:t>106</w:t>
      </w:r>
      <w:proofErr w:type="gramEnd"/>
      <w:r w:rsidRPr="00052B4C">
        <w:rPr>
          <w:rFonts w:hAnsi="標楷體" w:hint="eastAsia"/>
          <w:color w:val="000000" w:themeColor="text1"/>
        </w:rPr>
        <w:t>年度</w:t>
      </w:r>
      <w:proofErr w:type="gramStart"/>
      <w:r w:rsidRPr="00052B4C">
        <w:rPr>
          <w:rFonts w:hAnsi="標楷體" w:hint="eastAsia"/>
          <w:color w:val="000000" w:themeColor="text1"/>
        </w:rPr>
        <w:t>偵</w:t>
      </w:r>
      <w:proofErr w:type="gramEnd"/>
      <w:r w:rsidRPr="00052B4C">
        <w:rPr>
          <w:rFonts w:hAnsi="標楷體" w:hint="eastAsia"/>
          <w:color w:val="000000" w:themeColor="text1"/>
        </w:rPr>
        <w:t>字第11090號起訴</w:t>
      </w:r>
      <w:r w:rsidRPr="00052B4C">
        <w:rPr>
          <w:rFonts w:hAnsi="標楷體" w:hint="eastAsia"/>
          <w:color w:val="000000" w:themeColor="text1"/>
        </w:rPr>
        <w:lastRenderedPageBreak/>
        <w:t>書），起訴書記載略</w:t>
      </w:r>
      <w:proofErr w:type="gramStart"/>
      <w:r w:rsidRPr="00052B4C">
        <w:rPr>
          <w:rFonts w:hAnsi="標楷體" w:hint="eastAsia"/>
          <w:color w:val="000000" w:themeColor="text1"/>
        </w:rPr>
        <w:t>以</w:t>
      </w:r>
      <w:proofErr w:type="gramEnd"/>
      <w:r w:rsidRPr="00052B4C">
        <w:rPr>
          <w:rFonts w:hAnsi="標楷體" w:hint="eastAsia"/>
          <w:color w:val="000000" w:themeColor="text1"/>
        </w:rPr>
        <w:t>：96年短報執行業務所得188,311,995元，應補繳稅額估算75,324,798元；97年短報執行業務所得178,874,770元，應補繳稅額估算71,549,908元</w:t>
      </w:r>
      <w:proofErr w:type="gramStart"/>
      <w:r w:rsidRPr="00052B4C">
        <w:rPr>
          <w:rFonts w:hAnsi="標楷體" w:hint="eastAsia"/>
          <w:color w:val="000000" w:themeColor="text1"/>
        </w:rPr>
        <w:t>（</w:t>
      </w:r>
      <w:proofErr w:type="gramEnd"/>
      <w:r w:rsidRPr="00052B4C">
        <w:rPr>
          <w:rFonts w:hAnsi="標楷體" w:hint="eastAsia"/>
          <w:color w:val="000000" w:themeColor="text1"/>
        </w:rPr>
        <w:t>兩年應補繳稅額估算核計146,874,706元；96年至104年合計應補繳稅額估算506,700,581元；107年12月4日</w:t>
      </w:r>
      <w:r w:rsidRPr="00052B4C">
        <w:rPr>
          <w:rFonts w:hAnsi="標楷體" w:hint="eastAsia"/>
          <w:color w:val="000000" w:themeColor="text1"/>
        </w:rPr>
        <w:tab/>
        <w:t>桃園地院</w:t>
      </w:r>
      <w:proofErr w:type="gramStart"/>
      <w:r w:rsidRPr="00052B4C">
        <w:rPr>
          <w:rFonts w:hAnsi="標楷體" w:hint="eastAsia"/>
          <w:color w:val="000000" w:themeColor="text1"/>
        </w:rPr>
        <w:t>刑事第16</w:t>
      </w:r>
      <w:proofErr w:type="gramEnd"/>
      <w:r w:rsidRPr="00052B4C">
        <w:rPr>
          <w:rFonts w:hAnsi="標楷體" w:hint="eastAsia"/>
          <w:color w:val="000000" w:themeColor="text1"/>
        </w:rPr>
        <w:t>庭第</w:t>
      </w:r>
      <w:r w:rsidR="00B71669" w:rsidRPr="00052B4C">
        <w:rPr>
          <w:rFonts w:hAnsi="標楷體" w:hint="eastAsia"/>
          <w:color w:val="000000" w:themeColor="text1"/>
        </w:rPr>
        <w:t>1次</w:t>
      </w:r>
      <w:r w:rsidRPr="00052B4C">
        <w:rPr>
          <w:rFonts w:hAnsi="標楷體" w:hint="eastAsia"/>
          <w:color w:val="000000" w:themeColor="text1"/>
        </w:rPr>
        <w:t>準備程序被告張煥禎等人請求協商。107年12月21日陳嘉義檢察官與被告辯護人進行第1次審判外非正式會議協商，主要爭議為起訴書認定96年、97年</w:t>
      </w:r>
      <w:proofErr w:type="gramStart"/>
      <w:r w:rsidRPr="00052B4C">
        <w:rPr>
          <w:rFonts w:hAnsi="標楷體" w:hint="eastAsia"/>
          <w:color w:val="000000" w:themeColor="text1"/>
        </w:rPr>
        <w:t>兩</w:t>
      </w:r>
      <w:proofErr w:type="gramEnd"/>
      <w:r w:rsidRPr="00052B4C">
        <w:rPr>
          <w:rFonts w:hAnsi="標楷體" w:hint="eastAsia"/>
          <w:color w:val="000000" w:themeColor="text1"/>
        </w:rPr>
        <w:t>年度逃漏稅額之確認；陳嘉義檢察官表明有關協商意願會轉達</w:t>
      </w:r>
      <w:r w:rsidR="00B71669" w:rsidRPr="00052B4C">
        <w:rPr>
          <w:rFonts w:hAnsi="標楷體" w:hint="eastAsia"/>
          <w:color w:val="000000" w:themeColor="text1"/>
        </w:rPr>
        <w:t>蔡正傑</w:t>
      </w:r>
      <w:r w:rsidRPr="00052B4C">
        <w:rPr>
          <w:rFonts w:hAnsi="標楷體" w:hint="eastAsia"/>
          <w:color w:val="000000" w:themeColor="text1"/>
        </w:rPr>
        <w:t>主任、偵查檢察官及偵查主任檢察官，蔡正傑主任就第1次協商表示知情。108年1月4日進行同上人員第2次審判外非正式會議協商，爭執同前。108年1月22日桃園地院</w:t>
      </w:r>
      <w:proofErr w:type="gramStart"/>
      <w:r w:rsidRPr="00052B4C">
        <w:rPr>
          <w:rFonts w:hAnsi="標楷體" w:hint="eastAsia"/>
          <w:color w:val="000000" w:themeColor="text1"/>
        </w:rPr>
        <w:t>刑事第16</w:t>
      </w:r>
      <w:proofErr w:type="gramEnd"/>
      <w:r w:rsidRPr="00052B4C">
        <w:rPr>
          <w:rFonts w:hAnsi="標楷體" w:hint="eastAsia"/>
          <w:color w:val="000000" w:themeColor="text1"/>
        </w:rPr>
        <w:t>庭第2次準備程序，記載辯護人黃祿芳律師答：「很感謝法院跟檢方提供協商的機會，本件顯然有希望成立協商，希望庭上給被告多一點時間。」辯護人絲漢德律師答：「同謝律師所述，希望再給我們</w:t>
      </w:r>
      <w:r w:rsidR="00B71669" w:rsidRPr="00052B4C">
        <w:rPr>
          <w:rFonts w:hAnsi="標楷體" w:hint="eastAsia"/>
          <w:color w:val="000000" w:themeColor="text1"/>
        </w:rPr>
        <w:t>1次</w:t>
      </w:r>
      <w:r w:rsidRPr="00052B4C">
        <w:rPr>
          <w:rFonts w:hAnsi="標楷體" w:hint="eastAsia"/>
          <w:color w:val="000000" w:themeColor="text1"/>
        </w:rPr>
        <w:t>庭期之機會與檢方協商。」檢察官答：「因辯護人提出之會計師報告數額與起訴書起訴數額有一定差距，希望能再由國稅局或其他第三方公正單位</w:t>
      </w:r>
      <w:proofErr w:type="gramStart"/>
      <w:r w:rsidRPr="00052B4C">
        <w:rPr>
          <w:rFonts w:hAnsi="標楷體" w:hint="eastAsia"/>
          <w:color w:val="000000" w:themeColor="text1"/>
        </w:rPr>
        <w:t>複</w:t>
      </w:r>
      <w:proofErr w:type="gramEnd"/>
      <w:r w:rsidRPr="00052B4C">
        <w:rPr>
          <w:rFonts w:hAnsi="標楷體" w:hint="eastAsia"/>
          <w:color w:val="000000" w:themeColor="text1"/>
        </w:rPr>
        <w:t>算或確認內容。」108年2月14日</w:t>
      </w:r>
      <w:r w:rsidRPr="00052B4C">
        <w:rPr>
          <w:rFonts w:hAnsi="標楷體" w:hint="eastAsia"/>
          <w:color w:val="000000" w:themeColor="text1"/>
        </w:rPr>
        <w:tab/>
        <w:t>桃園地院函國稅局查核本案漏報金額與應補繳稅額，108年2月22日</w:t>
      </w:r>
      <w:r w:rsidRPr="00052B4C">
        <w:rPr>
          <w:rFonts w:hAnsi="標楷體" w:hint="eastAsia"/>
          <w:color w:val="000000" w:themeColor="text1"/>
        </w:rPr>
        <w:tab/>
        <w:t>國稅局函復桃園地院，重新核計96及97年度執行業務所得分別為37,559,002元及187,424,262元；應補繳稅額分別為3,023,601元及53,317,143元，共</w:t>
      </w:r>
      <w:r w:rsidRPr="00052B4C">
        <w:rPr>
          <w:rFonts w:hAnsi="標楷體"/>
          <w:color w:val="000000" w:themeColor="text1"/>
        </w:rPr>
        <w:t>56,340,744</w:t>
      </w:r>
      <w:r w:rsidRPr="00052B4C">
        <w:rPr>
          <w:rFonts w:hAnsi="標楷體" w:hint="eastAsia"/>
          <w:color w:val="000000" w:themeColor="text1"/>
        </w:rPr>
        <w:t>元。</w:t>
      </w:r>
      <w:r w:rsidRPr="00052B4C">
        <w:rPr>
          <w:rFonts w:hAnsi="標楷體"/>
          <w:color w:val="000000" w:themeColor="text1"/>
        </w:rPr>
        <w:t>108</w:t>
      </w:r>
      <w:r w:rsidRPr="00052B4C">
        <w:rPr>
          <w:rFonts w:hAnsi="標楷體" w:hint="eastAsia"/>
          <w:color w:val="000000" w:themeColor="text1"/>
        </w:rPr>
        <w:t>年</w:t>
      </w:r>
      <w:r w:rsidRPr="00052B4C">
        <w:rPr>
          <w:rFonts w:hAnsi="標楷體"/>
          <w:color w:val="000000" w:themeColor="text1"/>
        </w:rPr>
        <w:t>2</w:t>
      </w:r>
      <w:r w:rsidRPr="00052B4C">
        <w:rPr>
          <w:rFonts w:hAnsi="標楷體" w:hint="eastAsia"/>
          <w:color w:val="000000" w:themeColor="text1"/>
        </w:rPr>
        <w:t>月</w:t>
      </w:r>
      <w:r w:rsidRPr="00052B4C">
        <w:rPr>
          <w:rFonts w:hAnsi="標楷體"/>
          <w:color w:val="000000" w:themeColor="text1"/>
        </w:rPr>
        <w:t>23</w:t>
      </w:r>
      <w:r w:rsidRPr="00052B4C">
        <w:rPr>
          <w:rFonts w:hAnsi="標楷體" w:hint="eastAsia"/>
          <w:color w:val="000000" w:themeColor="text1"/>
        </w:rPr>
        <w:t>日同上人員進行第</w:t>
      </w:r>
      <w:r w:rsidRPr="00052B4C">
        <w:rPr>
          <w:rFonts w:hAnsi="標楷體"/>
          <w:color w:val="000000" w:themeColor="text1"/>
        </w:rPr>
        <w:t>3</w:t>
      </w:r>
      <w:r w:rsidRPr="00052B4C">
        <w:rPr>
          <w:rFonts w:hAnsi="標楷體" w:hint="eastAsia"/>
          <w:color w:val="000000" w:themeColor="text1"/>
        </w:rPr>
        <w:t>次審判外非正式會議協商，辯護人方提</w:t>
      </w:r>
      <w:r w:rsidRPr="00052B4C">
        <w:rPr>
          <w:rFonts w:hAnsi="標楷體" w:hint="eastAsia"/>
          <w:color w:val="000000" w:themeColor="text1"/>
        </w:rPr>
        <w:lastRenderedPageBreak/>
        <w:t>出本件</w:t>
      </w:r>
      <w:r w:rsidRPr="00052B4C">
        <w:rPr>
          <w:rFonts w:hAnsi="標楷體"/>
          <w:color w:val="000000" w:themeColor="text1"/>
        </w:rPr>
        <w:t>4</w:t>
      </w:r>
      <w:r w:rsidRPr="00052B4C">
        <w:rPr>
          <w:rFonts w:hAnsi="標楷體" w:hint="eastAsia"/>
          <w:color w:val="000000" w:themeColor="text1"/>
        </w:rPr>
        <w:t>名被告之具體協商條件，因會計事務所試算金額與起訴書所載金額差距甚大，檢方表示無法同意協商。辯護人則請檢方考量，檢方稱</w:t>
      </w:r>
      <w:r w:rsidRPr="00052B4C">
        <w:rPr>
          <w:rFonts w:hAnsi="標楷體"/>
          <w:color w:val="000000" w:themeColor="text1"/>
        </w:rPr>
        <w:t>108</w:t>
      </w:r>
      <w:r w:rsidRPr="00052B4C">
        <w:rPr>
          <w:rFonts w:hAnsi="標楷體" w:hint="eastAsia"/>
          <w:color w:val="000000" w:themeColor="text1"/>
        </w:rPr>
        <w:t>年</w:t>
      </w:r>
      <w:r w:rsidRPr="00052B4C">
        <w:rPr>
          <w:rFonts w:hAnsi="標楷體"/>
          <w:color w:val="000000" w:themeColor="text1"/>
        </w:rPr>
        <w:t>2</w:t>
      </w:r>
      <w:r w:rsidRPr="00052B4C">
        <w:rPr>
          <w:rFonts w:hAnsi="標楷體" w:hint="eastAsia"/>
          <w:color w:val="000000" w:themeColor="text1"/>
        </w:rPr>
        <w:t>月</w:t>
      </w:r>
      <w:r w:rsidRPr="00052B4C">
        <w:rPr>
          <w:rFonts w:hAnsi="標楷體"/>
          <w:color w:val="000000" w:themeColor="text1"/>
        </w:rPr>
        <w:t>27</w:t>
      </w:r>
      <w:r w:rsidRPr="00052B4C">
        <w:rPr>
          <w:rFonts w:hAnsi="標楷體" w:hint="eastAsia"/>
          <w:color w:val="000000" w:themeColor="text1"/>
        </w:rPr>
        <w:t>日會回電確認；檢方於</w:t>
      </w:r>
      <w:r w:rsidRPr="00052B4C">
        <w:rPr>
          <w:rFonts w:hAnsi="標楷體"/>
          <w:color w:val="000000" w:themeColor="text1"/>
        </w:rPr>
        <w:t>108</w:t>
      </w:r>
      <w:r w:rsidRPr="00052B4C">
        <w:rPr>
          <w:rFonts w:hAnsi="標楷體" w:hint="eastAsia"/>
          <w:color w:val="000000" w:themeColor="text1"/>
        </w:rPr>
        <w:t>年</w:t>
      </w:r>
      <w:r w:rsidRPr="00052B4C">
        <w:rPr>
          <w:rFonts w:hAnsi="標楷體"/>
          <w:color w:val="000000" w:themeColor="text1"/>
        </w:rPr>
        <w:t>2</w:t>
      </w:r>
      <w:r w:rsidRPr="00052B4C">
        <w:rPr>
          <w:rFonts w:hAnsi="標楷體" w:hint="eastAsia"/>
          <w:color w:val="000000" w:themeColor="text1"/>
        </w:rPr>
        <w:t>月</w:t>
      </w:r>
      <w:r w:rsidRPr="00052B4C">
        <w:rPr>
          <w:rFonts w:hAnsi="標楷體"/>
          <w:color w:val="000000" w:themeColor="text1"/>
        </w:rPr>
        <w:t>27</w:t>
      </w:r>
      <w:r w:rsidRPr="00052B4C">
        <w:rPr>
          <w:rFonts w:hAnsi="標楷體" w:hint="eastAsia"/>
          <w:color w:val="000000" w:themeColor="text1"/>
        </w:rPr>
        <w:t>日回覆絲漢德律師告以因</w:t>
      </w:r>
      <w:r w:rsidRPr="00052B4C">
        <w:rPr>
          <w:rFonts w:hAnsi="標楷體"/>
          <w:color w:val="000000" w:themeColor="text1"/>
        </w:rPr>
        <w:t>96</w:t>
      </w:r>
      <w:r w:rsidRPr="00052B4C">
        <w:rPr>
          <w:rFonts w:hAnsi="標楷體" w:hint="eastAsia"/>
          <w:color w:val="000000" w:themeColor="text1"/>
        </w:rPr>
        <w:t>年、</w:t>
      </w:r>
      <w:r w:rsidRPr="00052B4C">
        <w:rPr>
          <w:rFonts w:hAnsi="標楷體"/>
          <w:color w:val="000000" w:themeColor="text1"/>
        </w:rPr>
        <w:t>97</w:t>
      </w:r>
      <w:r w:rsidRPr="00052B4C">
        <w:rPr>
          <w:rFonts w:hAnsi="標楷體" w:hint="eastAsia"/>
          <w:color w:val="000000" w:themeColor="text1"/>
        </w:rPr>
        <w:t>年</w:t>
      </w:r>
      <w:proofErr w:type="gramStart"/>
      <w:r w:rsidRPr="00052B4C">
        <w:rPr>
          <w:rFonts w:hAnsi="標楷體" w:hint="eastAsia"/>
          <w:color w:val="000000" w:themeColor="text1"/>
        </w:rPr>
        <w:t>兩</w:t>
      </w:r>
      <w:proofErr w:type="gramEnd"/>
      <w:r w:rsidRPr="00052B4C">
        <w:rPr>
          <w:rFonts w:hAnsi="標楷體" w:hint="eastAsia"/>
          <w:color w:val="000000" w:themeColor="text1"/>
        </w:rPr>
        <w:t>年度之逃漏稅額之認定與起訴書之認定落差過大，不</w:t>
      </w:r>
      <w:r w:rsidR="00CE781B" w:rsidRPr="00052B4C">
        <w:rPr>
          <w:rFonts w:hAnsi="標楷體" w:hint="eastAsia"/>
          <w:color w:val="000000" w:themeColor="text1"/>
        </w:rPr>
        <w:t>想</w:t>
      </w:r>
      <w:r w:rsidRPr="00052B4C">
        <w:rPr>
          <w:rFonts w:hAnsi="標楷體" w:hint="eastAsia"/>
          <w:color w:val="000000" w:themeColor="text1"/>
        </w:rPr>
        <w:t>在審查庭程序之短時間內</w:t>
      </w:r>
      <w:r w:rsidR="00CE781B" w:rsidRPr="00052B4C">
        <w:rPr>
          <w:rFonts w:hAnsi="標楷體" w:hint="eastAsia"/>
          <w:color w:val="000000" w:themeColor="text1"/>
        </w:rPr>
        <w:t>完成</w:t>
      </w:r>
      <w:r w:rsidRPr="00052B4C">
        <w:rPr>
          <w:rFonts w:hAnsi="標楷體" w:hint="eastAsia"/>
          <w:color w:val="000000" w:themeColor="text1"/>
        </w:rPr>
        <w:t>協商。</w:t>
      </w:r>
    </w:p>
    <w:p w:rsidR="00001E4D" w:rsidRPr="00052B4C" w:rsidRDefault="00001E4D" w:rsidP="00001E4D">
      <w:pPr>
        <w:pStyle w:val="5"/>
        <w:numPr>
          <w:ilvl w:val="4"/>
          <w:numId w:val="1"/>
        </w:numPr>
        <w:rPr>
          <w:rFonts w:hAnsi="標楷體"/>
          <w:color w:val="000000" w:themeColor="text1"/>
        </w:rPr>
      </w:pPr>
      <w:r w:rsidRPr="00052B4C">
        <w:rPr>
          <w:rFonts w:hAnsi="標楷體" w:hint="eastAsia"/>
          <w:color w:val="000000" w:themeColor="text1"/>
        </w:rPr>
        <w:t>被告張煥禎因辯護人告知無法於審查庭完成協商，於108年3月11</w:t>
      </w:r>
      <w:r w:rsidR="00F40C76" w:rsidRPr="00052B4C">
        <w:rPr>
          <w:rFonts w:hAnsi="標楷體" w:hint="eastAsia"/>
          <w:color w:val="000000" w:themeColor="text1"/>
        </w:rPr>
        <w:t>日</w:t>
      </w:r>
      <w:r w:rsidRPr="00052B4C">
        <w:rPr>
          <w:rFonts w:hAnsi="標楷體" w:hint="eastAsia"/>
          <w:color w:val="000000" w:themeColor="text1"/>
        </w:rPr>
        <w:t>下午3時許，在徐州路市長官邸利用與邱太</w:t>
      </w:r>
      <w:proofErr w:type="gramStart"/>
      <w:r w:rsidRPr="00052B4C">
        <w:rPr>
          <w:rFonts w:hAnsi="標楷體" w:hint="eastAsia"/>
          <w:color w:val="000000" w:themeColor="text1"/>
        </w:rPr>
        <w:t>三等人茶敘</w:t>
      </w:r>
      <w:proofErr w:type="gramEnd"/>
      <w:r w:rsidRPr="00052B4C">
        <w:rPr>
          <w:rStyle w:val="afe"/>
          <w:rFonts w:hAnsi="標楷體"/>
          <w:color w:val="000000" w:themeColor="text1"/>
        </w:rPr>
        <w:footnoteReference w:id="9"/>
      </w:r>
      <w:r w:rsidRPr="00052B4C">
        <w:rPr>
          <w:rFonts w:hAnsi="標楷體" w:hint="eastAsia"/>
          <w:color w:val="000000" w:themeColor="text1"/>
        </w:rPr>
        <w:t>時，敘述其個人所涉違反稅捐</w:t>
      </w:r>
      <w:proofErr w:type="gramStart"/>
      <w:r w:rsidRPr="00052B4C">
        <w:rPr>
          <w:rFonts w:hAnsi="標楷體" w:hint="eastAsia"/>
          <w:color w:val="000000" w:themeColor="text1"/>
        </w:rPr>
        <w:t>稽</w:t>
      </w:r>
      <w:proofErr w:type="gramEnd"/>
      <w:r w:rsidRPr="00052B4C">
        <w:rPr>
          <w:rFonts w:hAnsi="標楷體" w:hint="eastAsia"/>
          <w:color w:val="000000" w:themeColor="text1"/>
        </w:rPr>
        <w:t>徵法案件，公訴檢察官辦理認罪協商，有所不公</w:t>
      </w:r>
      <w:r w:rsidRPr="00052B4C">
        <w:rPr>
          <w:rStyle w:val="afe"/>
          <w:rFonts w:hAnsi="標楷體"/>
          <w:color w:val="000000" w:themeColor="text1"/>
        </w:rPr>
        <w:footnoteReference w:id="10"/>
      </w:r>
      <w:r w:rsidRPr="00052B4C">
        <w:rPr>
          <w:rFonts w:hAnsi="標楷體" w:hint="eastAsia"/>
          <w:color w:val="000000" w:themeColor="text1"/>
        </w:rPr>
        <w:t>等語，此有監察院詢問邱太三筆錄在卷可</w:t>
      </w:r>
      <w:proofErr w:type="gramStart"/>
      <w:r w:rsidRPr="00052B4C">
        <w:rPr>
          <w:rFonts w:hAnsi="標楷體" w:hint="eastAsia"/>
          <w:color w:val="000000" w:themeColor="text1"/>
        </w:rPr>
        <w:t>稽</w:t>
      </w:r>
      <w:proofErr w:type="gramEnd"/>
      <w:r w:rsidRPr="00052B4C">
        <w:rPr>
          <w:rFonts w:hAnsi="標楷體" w:hint="eastAsia"/>
          <w:color w:val="000000" w:themeColor="text1"/>
        </w:rPr>
        <w:t>，綜合</w:t>
      </w:r>
      <w:proofErr w:type="gramStart"/>
      <w:r w:rsidRPr="00052B4C">
        <w:rPr>
          <w:rFonts w:hAnsi="標楷體" w:hint="eastAsia"/>
          <w:color w:val="000000" w:themeColor="text1"/>
        </w:rPr>
        <w:t>前揭事證</w:t>
      </w:r>
      <w:proofErr w:type="gramEnd"/>
      <w:r w:rsidRPr="00052B4C">
        <w:rPr>
          <w:rFonts w:hAnsi="標楷體" w:hint="eastAsia"/>
          <w:color w:val="000000" w:themeColor="text1"/>
        </w:rPr>
        <w:t>，被告張煥禎係因108年2月27日陳嘉義檢察官向辯護人表示不</w:t>
      </w:r>
      <w:r w:rsidR="00D43DE0" w:rsidRPr="00052B4C">
        <w:rPr>
          <w:rFonts w:hAnsi="標楷體" w:hint="eastAsia"/>
          <w:color w:val="000000" w:themeColor="text1"/>
        </w:rPr>
        <w:t>想</w:t>
      </w:r>
      <w:r w:rsidRPr="00052B4C">
        <w:rPr>
          <w:rFonts w:hAnsi="標楷體" w:hint="eastAsia"/>
          <w:color w:val="000000" w:themeColor="text1"/>
        </w:rPr>
        <w:t>於審查庭時</w:t>
      </w:r>
      <w:r w:rsidR="00D43DE0" w:rsidRPr="00052B4C">
        <w:rPr>
          <w:rFonts w:hAnsi="標楷體" w:hint="eastAsia"/>
          <w:color w:val="000000" w:themeColor="text1"/>
        </w:rPr>
        <w:t>完成</w:t>
      </w:r>
      <w:r w:rsidRPr="00052B4C">
        <w:rPr>
          <w:rFonts w:hAnsi="標楷體" w:hint="eastAsia"/>
          <w:color w:val="000000" w:themeColor="text1"/>
        </w:rPr>
        <w:t>協商，為及早脫離訴訟，利用茶敘場合，以非法定方式，告知時任國安會諮詢委員邱太三尋求協助，應可認定。</w:t>
      </w:r>
    </w:p>
    <w:p w:rsidR="00001E4D" w:rsidRPr="00052B4C" w:rsidRDefault="00001E4D" w:rsidP="00001E4D">
      <w:pPr>
        <w:pStyle w:val="5"/>
        <w:numPr>
          <w:ilvl w:val="4"/>
          <w:numId w:val="1"/>
        </w:numPr>
        <w:rPr>
          <w:rFonts w:hAnsi="標楷體"/>
          <w:color w:val="000000" w:themeColor="text1"/>
        </w:rPr>
      </w:pPr>
      <w:r w:rsidRPr="00052B4C">
        <w:rPr>
          <w:rFonts w:hAnsi="標楷體" w:hint="eastAsia"/>
          <w:color w:val="000000" w:themeColor="text1"/>
        </w:rPr>
        <w:t>邱太三於</w:t>
      </w:r>
      <w:r w:rsidRPr="00052B4C">
        <w:rPr>
          <w:rFonts w:hAnsi="標楷體"/>
          <w:color w:val="000000" w:themeColor="text1"/>
        </w:rPr>
        <w:t>108</w:t>
      </w:r>
      <w:r w:rsidRPr="00052B4C">
        <w:rPr>
          <w:rFonts w:hAnsi="標楷體" w:hint="eastAsia"/>
          <w:color w:val="000000" w:themeColor="text1"/>
        </w:rPr>
        <w:t>年</w:t>
      </w:r>
      <w:r w:rsidRPr="00052B4C">
        <w:rPr>
          <w:rFonts w:hAnsi="標楷體"/>
          <w:color w:val="000000" w:themeColor="text1"/>
        </w:rPr>
        <w:t>3</w:t>
      </w:r>
      <w:r w:rsidRPr="00052B4C">
        <w:rPr>
          <w:rFonts w:hAnsi="標楷體" w:hint="eastAsia"/>
          <w:color w:val="000000" w:themeColor="text1"/>
        </w:rPr>
        <w:t>月</w:t>
      </w:r>
      <w:r w:rsidRPr="00052B4C">
        <w:rPr>
          <w:rFonts w:hAnsi="標楷體"/>
          <w:color w:val="000000" w:themeColor="text1"/>
        </w:rPr>
        <w:t>17</w:t>
      </w:r>
      <w:r w:rsidRPr="00052B4C">
        <w:rPr>
          <w:rFonts w:hAnsi="標楷體" w:hint="eastAsia"/>
          <w:color w:val="000000" w:themeColor="text1"/>
        </w:rPr>
        <w:t>日14時16分以國安會諮詢委員身分透過秘書致電彭坤業檢察長約定18日晚間，在臺北市重慶南路大車輪日本料理店用餐</w:t>
      </w:r>
      <w:r w:rsidRPr="00052B4C">
        <w:rPr>
          <w:rStyle w:val="afe"/>
          <w:rFonts w:hAnsi="標楷體"/>
          <w:color w:val="000000" w:themeColor="text1"/>
        </w:rPr>
        <w:footnoteReference w:id="11"/>
      </w:r>
      <w:r w:rsidRPr="00052B4C">
        <w:rPr>
          <w:rFonts w:hAnsi="標楷體" w:hint="eastAsia"/>
          <w:color w:val="000000" w:themeColor="text1"/>
        </w:rPr>
        <w:t>。18日晚間彭坤業大約18時30分先行到</w:t>
      </w:r>
      <w:r w:rsidRPr="00052B4C">
        <w:rPr>
          <w:rFonts w:hAnsi="標楷體" w:hint="eastAsia"/>
          <w:color w:val="000000" w:themeColor="text1"/>
        </w:rPr>
        <w:lastRenderedPageBreak/>
        <w:t>達，其後邱太三到達</w:t>
      </w:r>
      <w:r w:rsidRPr="00052B4C">
        <w:rPr>
          <w:rStyle w:val="afe"/>
          <w:rFonts w:hAnsi="標楷體"/>
          <w:color w:val="000000" w:themeColor="text1"/>
        </w:rPr>
        <w:footnoteReference w:id="12"/>
      </w:r>
      <w:r w:rsidRPr="00052B4C">
        <w:rPr>
          <w:rFonts w:hAnsi="標楷體" w:hint="eastAsia"/>
          <w:color w:val="000000" w:themeColor="text1"/>
        </w:rPr>
        <w:t>，當日參與人數2人，坐在餐廳B10區，兩人共點套餐588元</w:t>
      </w:r>
      <w:r w:rsidR="00F40C76" w:rsidRPr="00052B4C">
        <w:rPr>
          <w:rFonts w:hAnsi="標楷體" w:hint="eastAsia"/>
          <w:color w:val="000000" w:themeColor="text1"/>
        </w:rPr>
        <w:t>2份</w:t>
      </w:r>
      <w:r w:rsidRPr="00052B4C">
        <w:rPr>
          <w:rFonts w:hAnsi="標楷體" w:hint="eastAsia"/>
          <w:color w:val="000000" w:themeColor="text1"/>
        </w:rPr>
        <w:t>，餐費加計服務費為1,294元，統一發票抬頭為國安會之統一編號</w:t>
      </w:r>
      <w:r w:rsidRPr="00052B4C">
        <w:rPr>
          <w:rStyle w:val="afe"/>
          <w:rFonts w:hAnsi="標楷體"/>
          <w:color w:val="000000" w:themeColor="text1"/>
        </w:rPr>
        <w:footnoteReference w:id="13"/>
      </w:r>
      <w:r w:rsidRPr="00052B4C">
        <w:rPr>
          <w:rFonts w:hAnsi="標楷體" w:hint="eastAsia"/>
          <w:color w:val="000000" w:themeColor="text1"/>
        </w:rPr>
        <w:t>，當日談話內容據邱太三與彭坤業在本院約</w:t>
      </w:r>
      <w:proofErr w:type="gramStart"/>
      <w:r w:rsidRPr="00052B4C">
        <w:rPr>
          <w:rFonts w:hAnsi="標楷體" w:hint="eastAsia"/>
          <w:color w:val="000000" w:themeColor="text1"/>
        </w:rPr>
        <w:t>詢</w:t>
      </w:r>
      <w:proofErr w:type="gramEnd"/>
      <w:r w:rsidRPr="00052B4C">
        <w:rPr>
          <w:rFonts w:hAnsi="標楷體" w:hint="eastAsia"/>
          <w:color w:val="000000" w:themeColor="text1"/>
        </w:rPr>
        <w:t>時之共同說法係為：邱太三是以國安諮詢委員名義與</w:t>
      </w:r>
      <w:proofErr w:type="gramStart"/>
      <w:r w:rsidRPr="00052B4C">
        <w:rPr>
          <w:rFonts w:hAnsi="標楷體" w:hint="eastAsia"/>
          <w:color w:val="000000" w:themeColor="text1"/>
        </w:rPr>
        <w:t>彭</w:t>
      </w:r>
      <w:proofErr w:type="gramEnd"/>
      <w:r w:rsidRPr="00052B4C">
        <w:rPr>
          <w:rFonts w:hAnsi="標楷體" w:hint="eastAsia"/>
          <w:color w:val="000000" w:themeColor="text1"/>
        </w:rPr>
        <w:t>檢察長談話，2人談及桃園地檢署現況及參審、陪審等相關議題，於離開前，邱太三始向彭坤業提及本案，稱桃園地檢署起訴</w:t>
      </w:r>
      <w:proofErr w:type="gramStart"/>
      <w:r w:rsidRPr="00052B4C">
        <w:rPr>
          <w:rFonts w:hAnsi="標楷體" w:hint="eastAsia"/>
          <w:color w:val="000000" w:themeColor="text1"/>
        </w:rPr>
        <w:t>壢</w:t>
      </w:r>
      <w:proofErr w:type="gramEnd"/>
      <w:r w:rsidRPr="00052B4C">
        <w:rPr>
          <w:rFonts w:hAnsi="標楷體" w:hint="eastAsia"/>
          <w:color w:val="000000" w:themeColor="text1"/>
        </w:rPr>
        <w:t>新醫院院長逃漏稅案，公訴檢察官一開始同意要認罪協商，後來又反悔，造成當事人心情浮動，邱太三當時認為公訴檢察官出爾反爾，嚴重影響司法公信力</w:t>
      </w:r>
      <w:r w:rsidRPr="00052B4C">
        <w:rPr>
          <w:rStyle w:val="afe"/>
          <w:rFonts w:hAnsi="標楷體"/>
          <w:color w:val="000000" w:themeColor="text1"/>
        </w:rPr>
        <w:footnoteReference w:id="14"/>
      </w:r>
      <w:r w:rsidRPr="00052B4C">
        <w:rPr>
          <w:rFonts w:hAnsi="標楷體" w:hint="eastAsia"/>
          <w:color w:val="000000" w:themeColor="text1"/>
        </w:rPr>
        <w:t>等情。108年3月20日9時26分邱太三以LINE傳送本案協商過程概要與108年2月22日</w:t>
      </w:r>
      <w:r w:rsidRPr="00052B4C">
        <w:rPr>
          <w:rFonts w:hAnsi="標楷體" w:hint="eastAsia"/>
          <w:color w:val="000000" w:themeColor="text1"/>
        </w:rPr>
        <w:tab/>
        <w:t>國稅局</w:t>
      </w:r>
      <w:proofErr w:type="gramStart"/>
      <w:r w:rsidRPr="00052B4C">
        <w:rPr>
          <w:rFonts w:hAnsi="標楷體" w:hint="eastAsia"/>
          <w:color w:val="000000" w:themeColor="text1"/>
        </w:rPr>
        <w:t>函文予彭坤業</w:t>
      </w:r>
      <w:proofErr w:type="gramEnd"/>
      <w:r w:rsidRPr="00052B4C">
        <w:rPr>
          <w:rFonts w:hAnsi="標楷體" w:hint="eastAsia"/>
          <w:color w:val="000000" w:themeColor="text1"/>
        </w:rPr>
        <w:t>，然彭坤業並未讀取該訊息</w:t>
      </w:r>
      <w:r w:rsidRPr="00052B4C">
        <w:rPr>
          <w:rStyle w:val="afe"/>
          <w:rFonts w:hAnsi="標楷體"/>
          <w:color w:val="000000" w:themeColor="text1"/>
        </w:rPr>
        <w:footnoteReference w:id="15"/>
      </w:r>
      <w:r w:rsidRPr="00052B4C">
        <w:rPr>
          <w:rFonts w:hAnsi="標楷體" w:hint="eastAsia"/>
          <w:color w:val="000000" w:themeColor="text1"/>
        </w:rPr>
        <w:t>。</w:t>
      </w:r>
    </w:p>
    <w:p w:rsidR="00001E4D" w:rsidRPr="00052B4C" w:rsidRDefault="00001E4D" w:rsidP="00001E4D">
      <w:pPr>
        <w:pStyle w:val="4"/>
        <w:numPr>
          <w:ilvl w:val="3"/>
          <w:numId w:val="1"/>
        </w:numPr>
        <w:rPr>
          <w:rFonts w:hAnsi="標楷體"/>
          <w:b/>
          <w:color w:val="000000" w:themeColor="text1"/>
        </w:rPr>
      </w:pPr>
      <w:r w:rsidRPr="00052B4C">
        <w:rPr>
          <w:rFonts w:hAnsi="標楷體" w:hint="eastAsia"/>
          <w:b/>
          <w:color w:val="000000" w:themeColor="text1"/>
        </w:rPr>
        <w:t>邱太三</w:t>
      </w:r>
      <w:r w:rsidR="00941D56" w:rsidRPr="00052B4C">
        <w:rPr>
          <w:rFonts w:hAnsi="標楷體" w:hint="eastAsia"/>
          <w:b/>
          <w:color w:val="000000" w:themeColor="text1"/>
        </w:rPr>
        <w:t>接受被告張煥禎妨礙司法公正之</w:t>
      </w:r>
      <w:r w:rsidR="00F54E08" w:rsidRPr="00052B4C">
        <w:rPr>
          <w:rFonts w:hAnsi="標楷體" w:hint="eastAsia"/>
          <w:b/>
          <w:color w:val="000000" w:themeColor="text1"/>
        </w:rPr>
        <w:t>請託</w:t>
      </w:r>
      <w:r w:rsidR="00941D56" w:rsidRPr="00052B4C">
        <w:rPr>
          <w:rFonts w:hAnsi="標楷體" w:hint="eastAsia"/>
          <w:b/>
          <w:color w:val="000000" w:themeColor="text1"/>
        </w:rPr>
        <w:t>關說，</w:t>
      </w:r>
      <w:r w:rsidRPr="00052B4C">
        <w:rPr>
          <w:rFonts w:hAnsi="標楷體" w:hint="eastAsia"/>
          <w:b/>
          <w:color w:val="000000" w:themeColor="text1"/>
        </w:rPr>
        <w:t>以非法定方式利用聚餐名義將被告張煥禎違反稅捐</w:t>
      </w:r>
      <w:proofErr w:type="gramStart"/>
      <w:r w:rsidRPr="00052B4C">
        <w:rPr>
          <w:rFonts w:hAnsi="標楷體" w:hint="eastAsia"/>
          <w:b/>
          <w:color w:val="000000" w:themeColor="text1"/>
        </w:rPr>
        <w:t>稽</w:t>
      </w:r>
      <w:proofErr w:type="gramEnd"/>
      <w:r w:rsidRPr="00052B4C">
        <w:rPr>
          <w:rFonts w:hAnsi="標楷體" w:hint="eastAsia"/>
          <w:b/>
          <w:color w:val="000000" w:themeColor="text1"/>
        </w:rPr>
        <w:t>徵法案件，告知</w:t>
      </w:r>
      <w:r w:rsidR="00285669" w:rsidRPr="00052B4C">
        <w:rPr>
          <w:rFonts w:hAnsi="標楷體" w:hint="eastAsia"/>
          <w:b/>
          <w:color w:val="000000" w:themeColor="text1"/>
        </w:rPr>
        <w:t>彭坤業前檢察長</w:t>
      </w:r>
      <w:r w:rsidRPr="00052B4C">
        <w:rPr>
          <w:rFonts w:hAnsi="標楷體" w:hint="eastAsia"/>
          <w:b/>
          <w:color w:val="000000" w:themeColor="text1"/>
        </w:rPr>
        <w:t>，因未依據法定陳情方式辦理，將檯面下事項揭露，並</w:t>
      </w:r>
      <w:r w:rsidRPr="00052B4C">
        <w:rPr>
          <w:rFonts w:hAnsi="標楷體" w:hint="eastAsia"/>
          <w:b/>
          <w:color w:val="000000" w:themeColor="text1"/>
        </w:rPr>
        <w:lastRenderedPageBreak/>
        <w:t>不合於行政程序法等相關法令，自非其所稱「轉知陳情」而係「請託關說」。</w:t>
      </w:r>
    </w:p>
    <w:p w:rsidR="00001E4D" w:rsidRPr="00052B4C" w:rsidRDefault="00001E4D" w:rsidP="00DA51EC">
      <w:pPr>
        <w:pStyle w:val="5"/>
        <w:rPr>
          <w:rFonts w:hAnsi="標楷體"/>
          <w:b/>
          <w:color w:val="000000" w:themeColor="text1"/>
        </w:rPr>
      </w:pPr>
      <w:r w:rsidRPr="00052B4C">
        <w:rPr>
          <w:rFonts w:hAnsi="標楷體" w:hint="eastAsia"/>
          <w:b/>
          <w:color w:val="000000" w:themeColor="text1"/>
        </w:rPr>
        <w:t>邱太三擔任國安會諮詢委員</w:t>
      </w:r>
      <w:proofErr w:type="gramStart"/>
      <w:r w:rsidRPr="00052B4C">
        <w:rPr>
          <w:rFonts w:hAnsi="標楷體" w:hint="eastAsia"/>
          <w:b/>
          <w:color w:val="000000" w:themeColor="text1"/>
        </w:rPr>
        <w:t>期間，</w:t>
      </w:r>
      <w:proofErr w:type="gramEnd"/>
      <w:r w:rsidR="00DA51EC" w:rsidRPr="00052B4C">
        <w:rPr>
          <w:rFonts w:hAnsi="標楷體" w:hint="eastAsia"/>
          <w:b/>
          <w:color w:val="000000" w:themeColor="text1"/>
        </w:rPr>
        <w:t>因曾任法務部部長</w:t>
      </w:r>
      <w:r w:rsidR="004443DB" w:rsidRPr="00052B4C">
        <w:rPr>
          <w:rFonts w:hAnsi="標楷體" w:hint="eastAsia"/>
          <w:b/>
          <w:color w:val="000000" w:themeColor="text1"/>
        </w:rPr>
        <w:t>，</w:t>
      </w:r>
      <w:r w:rsidRPr="00052B4C">
        <w:rPr>
          <w:rFonts w:hAnsi="標楷體" w:hint="eastAsia"/>
          <w:b/>
          <w:color w:val="000000" w:themeColor="text1"/>
        </w:rPr>
        <w:t>檢察業務</w:t>
      </w:r>
      <w:r w:rsidR="00DA51EC" w:rsidRPr="00052B4C">
        <w:rPr>
          <w:rFonts w:hAnsi="標楷體" w:hint="eastAsia"/>
          <w:b/>
          <w:color w:val="000000" w:themeColor="text1"/>
        </w:rPr>
        <w:t>曾為</w:t>
      </w:r>
      <w:r w:rsidRPr="00052B4C">
        <w:rPr>
          <w:rFonts w:hAnsi="標楷體" w:hint="eastAsia"/>
          <w:b/>
          <w:color w:val="000000" w:themeColor="text1"/>
        </w:rPr>
        <w:t>其法定職掌，</w:t>
      </w:r>
      <w:r w:rsidR="00DA51EC" w:rsidRPr="00052B4C">
        <w:rPr>
          <w:rFonts w:hAnsi="標楷體" w:hint="eastAsia"/>
          <w:b/>
          <w:color w:val="000000" w:themeColor="text1"/>
        </w:rPr>
        <w:t>現職</w:t>
      </w:r>
      <w:r w:rsidRPr="00052B4C">
        <w:rPr>
          <w:rFonts w:hAnsi="標楷體" w:hint="eastAsia"/>
          <w:b/>
          <w:color w:val="000000" w:themeColor="text1"/>
        </w:rPr>
        <w:t>受總統指派負責追蹤司法改革國是會議結論執行進度。</w:t>
      </w:r>
    </w:p>
    <w:p w:rsidR="00001E4D" w:rsidRPr="00052B4C" w:rsidRDefault="00001E4D" w:rsidP="00001E4D">
      <w:pPr>
        <w:pStyle w:val="52"/>
        <w:ind w:left="2041" w:firstLine="680"/>
        <w:rPr>
          <w:rFonts w:hAnsi="標楷體"/>
          <w:color w:val="000000" w:themeColor="text1"/>
        </w:rPr>
      </w:pPr>
      <w:r w:rsidRPr="00052B4C">
        <w:rPr>
          <w:rFonts w:hAnsi="標楷體" w:hint="eastAsia"/>
          <w:color w:val="000000" w:themeColor="text1"/>
        </w:rPr>
        <w:t>依據國安會108年4月29日勤一字第1082001326號</w:t>
      </w:r>
      <w:proofErr w:type="gramStart"/>
      <w:r w:rsidRPr="00052B4C">
        <w:rPr>
          <w:rFonts w:hAnsi="標楷體" w:hint="eastAsia"/>
          <w:color w:val="000000" w:themeColor="text1"/>
        </w:rPr>
        <w:t>函略稱</w:t>
      </w:r>
      <w:proofErr w:type="gramEnd"/>
      <w:r w:rsidRPr="00052B4C">
        <w:rPr>
          <w:rFonts w:hAnsi="標楷體" w:hint="eastAsia"/>
          <w:color w:val="000000" w:themeColor="text1"/>
        </w:rPr>
        <w:t>，依據憲法增修條文第2條第4項規定與國安會組織法第2條、第5條規定，國安會為協助總統決定國家安全大政方針而設立，直接向總統負責，是總統諮詢的幕僚機關，所提意見僅供總統決定國家安全大政方針之參考，與行政院及其所屬各部會就法定職掌事項對外行使公權力之情形有別。復依國家安全會議組織法第6條與第9條規定，諮詢委員職責係就國家安全有關之國防、外交、兩岸關係及國家重大變故之相關事項進行專案研究，擔任協助總統決策之先期準備工作者，以提供總統決策參考，相當於總統之國安諮詢幕僚。國安會前諮詢委員邱太三係經總統指示進行兩岸事務、國安法制專案研究，提供專業諮詢意見，作為決定國安大政方針之參考。</w:t>
      </w:r>
      <w:proofErr w:type="gramStart"/>
      <w:r w:rsidRPr="00052B4C">
        <w:rPr>
          <w:rFonts w:hAnsi="標楷體" w:hint="eastAsia"/>
          <w:color w:val="000000" w:themeColor="text1"/>
        </w:rPr>
        <w:t>此外，</w:t>
      </w:r>
      <w:proofErr w:type="gramEnd"/>
      <w:r w:rsidRPr="00052B4C">
        <w:rPr>
          <w:rFonts w:hAnsi="標楷體" w:hint="eastAsia"/>
          <w:color w:val="000000" w:themeColor="text1"/>
        </w:rPr>
        <w:t>為追蹤司法改革國是會議結論執行進度，總統交辦邱前諮詢委員延續林前諮詢委員峯正業務，並列席相關簡報會議等語。依據</w:t>
      </w:r>
      <w:proofErr w:type="gramStart"/>
      <w:r w:rsidRPr="00052B4C">
        <w:rPr>
          <w:rFonts w:hAnsi="標楷體" w:hint="eastAsia"/>
          <w:color w:val="000000" w:themeColor="text1"/>
        </w:rPr>
        <w:t>上開函文</w:t>
      </w:r>
      <w:proofErr w:type="gramEnd"/>
      <w:r w:rsidRPr="00052B4C">
        <w:rPr>
          <w:rFonts w:hAnsi="標楷體" w:hint="eastAsia"/>
          <w:color w:val="000000" w:themeColor="text1"/>
        </w:rPr>
        <w:t>，檢察業務並非邱太三擔任國安會諮詢委員之法定職掌，然因受總統交辦負責追蹤司法改革國是會議結論執行進度，得與該交辦業務與各司法機關主管會商，加以曾任法務部部長（105年5月20日至107年7月15日）就法務部主管事務，</w:t>
      </w:r>
      <w:r w:rsidR="00DA51EC" w:rsidRPr="00052B4C">
        <w:rPr>
          <w:rFonts w:hAnsi="標楷體" w:hint="eastAsia"/>
          <w:color w:val="000000" w:themeColor="text1"/>
        </w:rPr>
        <w:t>亦</w:t>
      </w:r>
      <w:r w:rsidR="006673AF" w:rsidRPr="00052B4C">
        <w:rPr>
          <w:rFonts w:hAnsi="標楷體" w:hint="eastAsia"/>
          <w:color w:val="000000" w:themeColor="text1"/>
        </w:rPr>
        <w:lastRenderedPageBreak/>
        <w:t>曾</w:t>
      </w:r>
      <w:r w:rsidRPr="00052B4C">
        <w:rPr>
          <w:rFonts w:hAnsi="標楷體" w:hint="eastAsia"/>
          <w:color w:val="000000" w:themeColor="text1"/>
        </w:rPr>
        <w:t>有指示、監督之責與檢察人事任用之權。</w:t>
      </w:r>
    </w:p>
    <w:p w:rsidR="00001E4D" w:rsidRPr="00052B4C" w:rsidRDefault="00F40C76" w:rsidP="00001E4D">
      <w:pPr>
        <w:pStyle w:val="5"/>
        <w:numPr>
          <w:ilvl w:val="4"/>
          <w:numId w:val="1"/>
        </w:numPr>
        <w:rPr>
          <w:rFonts w:hAnsi="標楷體"/>
          <w:b/>
          <w:color w:val="000000" w:themeColor="text1"/>
        </w:rPr>
      </w:pPr>
      <w:r w:rsidRPr="00052B4C">
        <w:rPr>
          <w:rFonts w:hAnsi="標楷體" w:hint="eastAsia"/>
          <w:b/>
          <w:color w:val="000000" w:themeColor="text1"/>
        </w:rPr>
        <w:t>邱太三在</w:t>
      </w:r>
      <w:r w:rsidR="00001E4D" w:rsidRPr="00052B4C">
        <w:rPr>
          <w:rFonts w:hAnsi="標楷體" w:hint="eastAsia"/>
          <w:b/>
          <w:color w:val="000000" w:themeColor="text1"/>
        </w:rPr>
        <w:t>108年3月18日</w:t>
      </w:r>
      <w:r w:rsidRPr="00052B4C">
        <w:rPr>
          <w:rFonts w:hAnsi="標楷體" w:hint="eastAsia"/>
          <w:b/>
          <w:color w:val="000000" w:themeColor="text1"/>
        </w:rPr>
        <w:t>邀請彭坤業</w:t>
      </w:r>
      <w:r w:rsidR="00001E4D" w:rsidRPr="00052B4C">
        <w:rPr>
          <w:rFonts w:hAnsi="標楷體" w:hint="eastAsia"/>
          <w:b/>
          <w:color w:val="000000" w:themeColor="text1"/>
        </w:rPr>
        <w:t>聚餐之主要目的，應係為協助張煥禎將其請求傳達予彭坤業</w:t>
      </w:r>
      <w:r w:rsidRPr="00052B4C">
        <w:rPr>
          <w:rFonts w:hAnsi="標楷體" w:hint="eastAsia"/>
          <w:b/>
          <w:color w:val="000000" w:themeColor="text1"/>
        </w:rPr>
        <w:t>前</w:t>
      </w:r>
      <w:r w:rsidR="00001E4D" w:rsidRPr="00052B4C">
        <w:rPr>
          <w:rFonts w:hAnsi="標楷體" w:hint="eastAsia"/>
          <w:b/>
          <w:color w:val="000000" w:themeColor="text1"/>
        </w:rPr>
        <w:t>檢察長，希望能</w:t>
      </w:r>
      <w:r w:rsidRPr="00052B4C">
        <w:rPr>
          <w:rFonts w:hAnsi="標楷體" w:hint="eastAsia"/>
          <w:b/>
          <w:color w:val="000000" w:themeColor="text1"/>
        </w:rPr>
        <w:t>協助張煥禎</w:t>
      </w:r>
      <w:r w:rsidR="009C573D" w:rsidRPr="00052B4C">
        <w:rPr>
          <w:rFonts w:hAnsi="標楷體" w:hint="eastAsia"/>
          <w:b/>
          <w:color w:val="000000" w:themeColor="text1"/>
        </w:rPr>
        <w:t>儘早</w:t>
      </w:r>
      <w:r w:rsidRPr="00052B4C">
        <w:rPr>
          <w:rFonts w:hAnsi="標楷體" w:hint="eastAsia"/>
          <w:b/>
          <w:color w:val="000000" w:themeColor="text1"/>
        </w:rPr>
        <w:t>脫離</w:t>
      </w:r>
      <w:proofErr w:type="gramStart"/>
      <w:r w:rsidRPr="00052B4C">
        <w:rPr>
          <w:rFonts w:hAnsi="標楷體" w:hint="eastAsia"/>
          <w:b/>
          <w:color w:val="000000" w:themeColor="text1"/>
        </w:rPr>
        <w:t>訟</w:t>
      </w:r>
      <w:proofErr w:type="gramEnd"/>
      <w:r w:rsidRPr="00052B4C">
        <w:rPr>
          <w:rFonts w:hAnsi="標楷體" w:hint="eastAsia"/>
          <w:b/>
          <w:color w:val="000000" w:themeColor="text1"/>
        </w:rPr>
        <w:t>累，而</w:t>
      </w:r>
      <w:r w:rsidR="00001E4D" w:rsidRPr="00052B4C">
        <w:rPr>
          <w:rFonts w:hAnsi="標楷體" w:hint="eastAsia"/>
          <w:b/>
          <w:color w:val="000000" w:themeColor="text1"/>
        </w:rPr>
        <w:t>非邱太三所稱</w:t>
      </w:r>
      <w:r w:rsidRPr="00052B4C">
        <w:rPr>
          <w:rFonts w:hAnsi="標楷體" w:hint="eastAsia"/>
          <w:b/>
          <w:color w:val="000000" w:themeColor="text1"/>
        </w:rPr>
        <w:t>係以</w:t>
      </w:r>
      <w:r w:rsidR="00001E4D" w:rsidRPr="00052B4C">
        <w:rPr>
          <w:rFonts w:hAnsi="標楷體" w:hint="eastAsia"/>
          <w:b/>
          <w:color w:val="000000" w:themeColor="text1"/>
        </w:rPr>
        <w:t>談論司法改革與桃</w:t>
      </w:r>
      <w:r w:rsidR="00CE781B" w:rsidRPr="00052B4C">
        <w:rPr>
          <w:rFonts w:hAnsi="標楷體" w:hint="eastAsia"/>
          <w:b/>
          <w:color w:val="000000" w:themeColor="text1"/>
        </w:rPr>
        <w:t>園地</w:t>
      </w:r>
      <w:r w:rsidR="00001E4D" w:rsidRPr="00052B4C">
        <w:rPr>
          <w:rFonts w:hAnsi="標楷體" w:hint="eastAsia"/>
          <w:b/>
          <w:color w:val="000000" w:themeColor="text1"/>
        </w:rPr>
        <w:t>檢</w:t>
      </w:r>
      <w:r w:rsidR="00CE781B" w:rsidRPr="00052B4C">
        <w:rPr>
          <w:rFonts w:hAnsi="標楷體" w:hint="eastAsia"/>
          <w:b/>
          <w:color w:val="000000" w:themeColor="text1"/>
        </w:rPr>
        <w:t>署</w:t>
      </w:r>
      <w:r w:rsidR="00001E4D" w:rsidRPr="00052B4C">
        <w:rPr>
          <w:rFonts w:hAnsi="標楷體" w:hint="eastAsia"/>
          <w:b/>
          <w:color w:val="000000" w:themeColor="text1"/>
        </w:rPr>
        <w:t>業務革新為主。</w:t>
      </w:r>
    </w:p>
    <w:p w:rsidR="00001E4D" w:rsidRPr="00052B4C" w:rsidRDefault="00001E4D" w:rsidP="00001E4D">
      <w:pPr>
        <w:pStyle w:val="52"/>
        <w:ind w:left="2041" w:firstLine="680"/>
        <w:rPr>
          <w:rFonts w:hAnsi="標楷體"/>
          <w:color w:val="000000" w:themeColor="text1"/>
        </w:rPr>
      </w:pPr>
      <w:r w:rsidRPr="00052B4C">
        <w:rPr>
          <w:rFonts w:hAnsi="標楷體" w:hint="eastAsia"/>
          <w:color w:val="000000" w:themeColor="text1"/>
        </w:rPr>
        <w:t>經查，</w:t>
      </w:r>
      <w:r w:rsidR="00F34D8F" w:rsidRPr="00052B4C">
        <w:rPr>
          <w:rFonts w:hAnsi="標楷體" w:hint="eastAsia"/>
          <w:color w:val="000000" w:themeColor="text1"/>
        </w:rPr>
        <w:t>被告張煥禎有及早脫離</w:t>
      </w:r>
      <w:proofErr w:type="gramStart"/>
      <w:r w:rsidR="00F34D8F" w:rsidRPr="00052B4C">
        <w:rPr>
          <w:rFonts w:hAnsi="標楷體" w:hint="eastAsia"/>
          <w:color w:val="000000" w:themeColor="text1"/>
        </w:rPr>
        <w:t>訟</w:t>
      </w:r>
      <w:proofErr w:type="gramEnd"/>
      <w:r w:rsidR="00F34D8F" w:rsidRPr="00052B4C">
        <w:rPr>
          <w:rFonts w:hAnsi="標楷體" w:hint="eastAsia"/>
          <w:color w:val="000000" w:themeColor="text1"/>
        </w:rPr>
        <w:t>累之需求（詳如下述），加以從邱太三之邀宴時間與被告張煥禎請求協助之時點距離不過</w:t>
      </w:r>
      <w:proofErr w:type="gramStart"/>
      <w:r w:rsidR="00F34D8F" w:rsidRPr="00052B4C">
        <w:rPr>
          <w:rFonts w:hAnsi="標楷體" w:hint="eastAsia"/>
          <w:color w:val="000000" w:themeColor="text1"/>
        </w:rPr>
        <w:t>一週</w:t>
      </w:r>
      <w:proofErr w:type="gramEnd"/>
      <w:r w:rsidR="00F34D8F" w:rsidRPr="00052B4C">
        <w:rPr>
          <w:rFonts w:hAnsi="標楷體" w:hint="eastAsia"/>
          <w:color w:val="000000" w:themeColor="text1"/>
        </w:rPr>
        <w:t>，具有時間密接性；</w:t>
      </w:r>
      <w:proofErr w:type="gramStart"/>
      <w:r w:rsidRPr="00052B4C">
        <w:rPr>
          <w:rFonts w:hAnsi="標楷體" w:hint="eastAsia"/>
          <w:color w:val="000000" w:themeColor="text1"/>
        </w:rPr>
        <w:t>復按當日</w:t>
      </w:r>
      <w:proofErr w:type="gramEnd"/>
      <w:r w:rsidRPr="00052B4C">
        <w:rPr>
          <w:rFonts w:hAnsi="標楷體" w:hint="eastAsia"/>
          <w:color w:val="000000" w:themeColor="text1"/>
        </w:rPr>
        <w:t>談話內容邱太三雖稱，以國安會諮詢委員名義與彭坤業談話，分別涉及參審、陪審等相關議題，並要解決桃園地檢署辦案困境、人力問題等，張煥禎案並非主要目的云云</w:t>
      </w:r>
      <w:r w:rsidR="009C573D" w:rsidRPr="00052B4C">
        <w:rPr>
          <w:rFonts w:hAnsi="標楷體" w:hint="eastAsia"/>
          <w:color w:val="000000" w:themeColor="text1"/>
        </w:rPr>
        <w:t>。</w:t>
      </w:r>
      <w:proofErr w:type="gramStart"/>
      <w:r w:rsidR="00782BB3" w:rsidRPr="00052B4C">
        <w:rPr>
          <w:rFonts w:hAnsi="標楷體" w:hint="eastAsia"/>
          <w:color w:val="000000" w:themeColor="text1"/>
        </w:rPr>
        <w:t>惟</w:t>
      </w:r>
      <w:r w:rsidRPr="00052B4C">
        <w:rPr>
          <w:rFonts w:hAnsi="標楷體" w:hint="eastAsia"/>
          <w:color w:val="000000" w:themeColor="text1"/>
        </w:rPr>
        <w:t>縱認</w:t>
      </w:r>
      <w:proofErr w:type="gramEnd"/>
      <w:r w:rsidRPr="00052B4C">
        <w:rPr>
          <w:rFonts w:hAnsi="標楷體" w:hint="eastAsia"/>
          <w:color w:val="000000" w:themeColor="text1"/>
        </w:rPr>
        <w:t>兩人餐敘時大部分時間都在談論如何解決桃園地檢署的通案困境屬實，</w:t>
      </w:r>
      <w:proofErr w:type="gramStart"/>
      <w:r w:rsidRPr="00052B4C">
        <w:rPr>
          <w:rFonts w:hAnsi="標楷體" w:hint="eastAsia"/>
          <w:color w:val="000000" w:themeColor="text1"/>
        </w:rPr>
        <w:t>惟觀諸</w:t>
      </w:r>
      <w:proofErr w:type="gramEnd"/>
      <w:r w:rsidRPr="00052B4C">
        <w:rPr>
          <w:rFonts w:hAnsi="標楷體" w:hint="eastAsia"/>
          <w:color w:val="000000" w:themeColor="text1"/>
        </w:rPr>
        <w:t>該日兩人餐敘之後，</w:t>
      </w:r>
      <w:r w:rsidR="00E822EA" w:rsidRPr="00052B4C">
        <w:rPr>
          <w:rFonts w:hAnsi="標楷體" w:hint="eastAsia"/>
          <w:color w:val="000000" w:themeColor="text1"/>
        </w:rPr>
        <w:t>邱太三</w:t>
      </w:r>
      <w:r w:rsidRPr="00052B4C">
        <w:rPr>
          <w:rFonts w:hAnsi="標楷體" w:hint="eastAsia"/>
          <w:color w:val="000000" w:themeColor="text1"/>
        </w:rPr>
        <w:t>即著手傳送協商過程等資料予彭坤業等情，</w:t>
      </w:r>
      <w:proofErr w:type="gramStart"/>
      <w:r w:rsidRPr="00052B4C">
        <w:rPr>
          <w:rFonts w:hAnsi="標楷體" w:hint="eastAsia"/>
          <w:color w:val="000000" w:themeColor="text1"/>
        </w:rPr>
        <w:t>雖兩人均稱</w:t>
      </w:r>
      <w:proofErr w:type="gramEnd"/>
      <w:r w:rsidRPr="00052B4C">
        <w:rPr>
          <w:rFonts w:hAnsi="標楷體" w:hint="eastAsia"/>
          <w:color w:val="000000" w:themeColor="text1"/>
        </w:rPr>
        <w:t>此</w:t>
      </w:r>
      <w:proofErr w:type="gramStart"/>
      <w:r w:rsidRPr="00052B4C">
        <w:rPr>
          <w:rFonts w:hAnsi="標楷體" w:hint="eastAsia"/>
          <w:color w:val="000000" w:themeColor="text1"/>
        </w:rPr>
        <w:t>事非餐敘</w:t>
      </w:r>
      <w:proofErr w:type="gramEnd"/>
      <w:r w:rsidRPr="00052B4C">
        <w:rPr>
          <w:rFonts w:hAnsi="標楷體" w:hint="eastAsia"/>
          <w:color w:val="000000" w:themeColor="text1"/>
        </w:rPr>
        <w:t>之主要目的，但畢竟</w:t>
      </w:r>
      <w:r w:rsidR="00E822EA" w:rsidRPr="00052B4C">
        <w:rPr>
          <w:rFonts w:hAnsi="標楷體" w:hint="eastAsia"/>
          <w:color w:val="000000" w:themeColor="text1"/>
        </w:rPr>
        <w:t>邱太三</w:t>
      </w:r>
      <w:r w:rsidRPr="00052B4C">
        <w:rPr>
          <w:rFonts w:hAnsi="標楷體" w:hint="eastAsia"/>
          <w:color w:val="000000" w:themeColor="text1"/>
        </w:rPr>
        <w:t>有意傳達張煥禎之請求，並已著手實施。本院認為108年3月18日聚餐主要目的，應係為協助張煥禎將其請求傳達予桃園地檢署</w:t>
      </w:r>
      <w:r w:rsidR="00285669" w:rsidRPr="00052B4C">
        <w:rPr>
          <w:rFonts w:hAnsi="標楷體" w:hint="eastAsia"/>
          <w:color w:val="000000" w:themeColor="text1"/>
        </w:rPr>
        <w:t>彭坤業前檢察長</w:t>
      </w:r>
      <w:r w:rsidR="009C573D" w:rsidRPr="00052B4C">
        <w:rPr>
          <w:rFonts w:hAnsi="標楷體" w:hint="eastAsia"/>
          <w:color w:val="000000" w:themeColor="text1"/>
        </w:rPr>
        <w:t>，</w:t>
      </w:r>
      <w:r w:rsidRPr="00052B4C">
        <w:rPr>
          <w:rFonts w:hAnsi="標楷體" w:hint="eastAsia"/>
          <w:color w:val="000000" w:themeColor="text1"/>
        </w:rPr>
        <w:t>無庸</w:t>
      </w:r>
      <w:r w:rsidR="006673AF" w:rsidRPr="00052B4C">
        <w:rPr>
          <w:rFonts w:hAnsi="標楷體" w:hint="eastAsia"/>
          <w:color w:val="000000" w:themeColor="text1"/>
        </w:rPr>
        <w:t>置</w:t>
      </w:r>
      <w:r w:rsidRPr="00052B4C">
        <w:rPr>
          <w:rFonts w:hAnsi="標楷體" w:hint="eastAsia"/>
          <w:color w:val="000000" w:themeColor="text1"/>
        </w:rPr>
        <w:t>疑。</w:t>
      </w:r>
    </w:p>
    <w:p w:rsidR="00001E4D" w:rsidRPr="00052B4C" w:rsidRDefault="00D43DE0" w:rsidP="00001E4D">
      <w:pPr>
        <w:pStyle w:val="5"/>
        <w:numPr>
          <w:ilvl w:val="4"/>
          <w:numId w:val="1"/>
        </w:numPr>
        <w:rPr>
          <w:rFonts w:hAnsi="標楷體"/>
          <w:b/>
          <w:color w:val="000000" w:themeColor="text1"/>
        </w:rPr>
      </w:pPr>
      <w:r w:rsidRPr="00052B4C">
        <w:rPr>
          <w:rFonts w:hAnsi="標楷體" w:hint="eastAsia"/>
          <w:b/>
          <w:color w:val="000000" w:themeColor="text1"/>
        </w:rPr>
        <w:t>邱太三</w:t>
      </w:r>
      <w:r w:rsidR="007328AC" w:rsidRPr="00052B4C">
        <w:rPr>
          <w:rFonts w:hAnsi="標楷體" w:hint="eastAsia"/>
          <w:b/>
          <w:color w:val="000000" w:themeColor="text1"/>
        </w:rPr>
        <w:t>因接受被告張煥禎之關說，而以私下方式告知</w:t>
      </w:r>
      <w:r w:rsidR="00285669" w:rsidRPr="00052B4C">
        <w:rPr>
          <w:rFonts w:hAnsi="標楷體" w:hint="eastAsia"/>
          <w:b/>
          <w:color w:val="000000" w:themeColor="text1"/>
        </w:rPr>
        <w:t>彭坤業前檢察長</w:t>
      </w:r>
      <w:r w:rsidR="00001E4D" w:rsidRPr="00052B4C">
        <w:rPr>
          <w:rFonts w:hAnsi="標楷體" w:hint="eastAsia"/>
          <w:b/>
          <w:color w:val="000000" w:themeColor="text1"/>
        </w:rPr>
        <w:t>所為</w:t>
      </w:r>
      <w:r w:rsidRPr="00052B4C">
        <w:rPr>
          <w:rFonts w:hAnsi="標楷體" w:hint="eastAsia"/>
          <w:b/>
          <w:color w:val="000000" w:themeColor="text1"/>
        </w:rPr>
        <w:t>，</w:t>
      </w:r>
      <w:r w:rsidR="007328AC" w:rsidRPr="00052B4C">
        <w:rPr>
          <w:rFonts w:hAnsi="標楷體" w:hint="eastAsia"/>
          <w:b/>
          <w:color w:val="000000" w:themeColor="text1"/>
        </w:rPr>
        <w:t>均無任何公文卷宗記載此事，</w:t>
      </w:r>
      <w:r w:rsidR="00963063" w:rsidRPr="00052B4C">
        <w:rPr>
          <w:rFonts w:hAnsi="標楷體" w:hint="eastAsia"/>
          <w:b/>
          <w:color w:val="000000" w:themeColor="text1"/>
        </w:rPr>
        <w:t>亦未</w:t>
      </w:r>
      <w:r w:rsidR="009C573D" w:rsidRPr="00052B4C">
        <w:rPr>
          <w:rFonts w:hAnsi="標楷體" w:hint="eastAsia"/>
          <w:b/>
          <w:color w:val="000000" w:themeColor="text1"/>
        </w:rPr>
        <w:t>為</w:t>
      </w:r>
      <w:r w:rsidR="00F40C76" w:rsidRPr="00052B4C">
        <w:rPr>
          <w:rFonts w:hAnsi="標楷體" w:hint="eastAsia"/>
          <w:b/>
          <w:color w:val="000000" w:themeColor="text1"/>
        </w:rPr>
        <w:t>其他具法定職掌之公務員所知悉，</w:t>
      </w:r>
      <w:r w:rsidR="009C573D" w:rsidRPr="00052B4C">
        <w:rPr>
          <w:rFonts w:hAnsi="標楷體" w:hint="eastAsia"/>
          <w:b/>
          <w:color w:val="000000" w:themeColor="text1"/>
        </w:rPr>
        <w:t>自非「轉知陳情」，</w:t>
      </w:r>
      <w:r w:rsidR="00F40C76" w:rsidRPr="00052B4C">
        <w:rPr>
          <w:rFonts w:hAnsi="標楷體" w:hint="eastAsia"/>
          <w:b/>
          <w:color w:val="000000" w:themeColor="text1"/>
        </w:rPr>
        <w:t>而係一般人在客觀情形下所認識之典型的關說行為</w:t>
      </w:r>
      <w:r w:rsidR="006673AF" w:rsidRPr="00052B4C">
        <w:rPr>
          <w:rFonts w:hAnsi="標楷體" w:hint="eastAsia"/>
          <w:b/>
          <w:color w:val="000000" w:themeColor="text1"/>
        </w:rPr>
        <w:t>。</w:t>
      </w:r>
    </w:p>
    <w:p w:rsidR="00001E4D" w:rsidRPr="00052B4C" w:rsidRDefault="00F34D8F" w:rsidP="00D44C29">
      <w:pPr>
        <w:pStyle w:val="6"/>
        <w:rPr>
          <w:rFonts w:hAnsi="標楷體"/>
          <w:b/>
          <w:color w:val="000000" w:themeColor="text1"/>
        </w:rPr>
      </w:pPr>
      <w:r w:rsidRPr="00052B4C">
        <w:rPr>
          <w:rFonts w:hAnsi="標楷體" w:hint="eastAsia"/>
          <w:color w:val="000000" w:themeColor="text1"/>
        </w:rPr>
        <w:t>被告張煥禎擔任</w:t>
      </w:r>
      <w:proofErr w:type="gramStart"/>
      <w:r w:rsidRPr="00052B4C">
        <w:rPr>
          <w:rFonts w:hAnsi="標楷體" w:hint="eastAsia"/>
          <w:color w:val="000000" w:themeColor="text1"/>
        </w:rPr>
        <w:t>壢</w:t>
      </w:r>
      <w:proofErr w:type="gramEnd"/>
      <w:r w:rsidRPr="00052B4C">
        <w:rPr>
          <w:rFonts w:hAnsi="標楷體" w:hint="eastAsia"/>
          <w:color w:val="000000" w:themeColor="text1"/>
        </w:rPr>
        <w:t>新醫院院長並兼任中華奧林匹克委員會副主席，為桃園地區之政商名流。因常需出國洽談商務、率領國家代表</w:t>
      </w:r>
      <w:r w:rsidRPr="00052B4C">
        <w:rPr>
          <w:rFonts w:hAnsi="標楷體" w:hint="eastAsia"/>
          <w:color w:val="000000" w:themeColor="text1"/>
        </w:rPr>
        <w:lastRenderedPageBreak/>
        <w:t>隊出國比賽並協助國家運動選手醫療服務，而時有出境之需求，但因</w:t>
      </w:r>
      <w:proofErr w:type="gramStart"/>
      <w:r w:rsidRPr="00052B4C">
        <w:rPr>
          <w:rFonts w:hAnsi="標楷體" w:hint="eastAsia"/>
          <w:color w:val="000000" w:themeColor="text1"/>
        </w:rPr>
        <w:t>壢</w:t>
      </w:r>
      <w:proofErr w:type="gramEnd"/>
      <w:r w:rsidRPr="00052B4C">
        <w:rPr>
          <w:rFonts w:hAnsi="標楷體" w:hint="eastAsia"/>
          <w:color w:val="000000" w:themeColor="text1"/>
        </w:rPr>
        <w:t>新醫院逃漏稅遭前員工於</w:t>
      </w:r>
      <w:r w:rsidRPr="00052B4C">
        <w:rPr>
          <w:rFonts w:hAnsi="標楷體"/>
          <w:color w:val="000000" w:themeColor="text1"/>
        </w:rPr>
        <w:t>104</w:t>
      </w:r>
      <w:r w:rsidRPr="00052B4C">
        <w:rPr>
          <w:rFonts w:hAnsi="標楷體" w:hint="eastAsia"/>
          <w:color w:val="000000" w:themeColor="text1"/>
        </w:rPr>
        <w:t>年</w:t>
      </w:r>
      <w:r w:rsidRPr="00052B4C">
        <w:rPr>
          <w:rFonts w:hAnsi="標楷體"/>
          <w:color w:val="000000" w:themeColor="text1"/>
        </w:rPr>
        <w:t>7</w:t>
      </w:r>
      <w:r w:rsidRPr="00052B4C">
        <w:rPr>
          <w:rFonts w:hAnsi="標楷體" w:hint="eastAsia"/>
          <w:color w:val="000000" w:themeColor="text1"/>
        </w:rPr>
        <w:t>月</w:t>
      </w:r>
      <w:r w:rsidRPr="00052B4C">
        <w:rPr>
          <w:rFonts w:hAnsi="標楷體"/>
          <w:color w:val="000000" w:themeColor="text1"/>
        </w:rPr>
        <w:t>1</w:t>
      </w:r>
      <w:r w:rsidRPr="00052B4C">
        <w:rPr>
          <w:rFonts w:hAnsi="標楷體" w:hint="eastAsia"/>
          <w:color w:val="000000" w:themeColor="text1"/>
        </w:rPr>
        <w:t>日向桃園市調處檢舉，</w:t>
      </w:r>
      <w:r w:rsidRPr="00052B4C">
        <w:rPr>
          <w:rFonts w:hAnsi="標楷體"/>
          <w:color w:val="000000" w:themeColor="text1"/>
        </w:rPr>
        <w:t>105</w:t>
      </w:r>
      <w:r w:rsidRPr="00052B4C">
        <w:rPr>
          <w:rFonts w:hAnsi="標楷體" w:hint="eastAsia"/>
          <w:color w:val="000000" w:themeColor="text1"/>
        </w:rPr>
        <w:t>年</w:t>
      </w:r>
      <w:r w:rsidRPr="00052B4C">
        <w:rPr>
          <w:rFonts w:hAnsi="標楷體"/>
          <w:color w:val="000000" w:themeColor="text1"/>
        </w:rPr>
        <w:t>4</w:t>
      </w:r>
      <w:r w:rsidRPr="00052B4C">
        <w:rPr>
          <w:rFonts w:hAnsi="標楷體" w:hint="eastAsia"/>
          <w:color w:val="000000" w:themeColor="text1"/>
        </w:rPr>
        <w:t>月</w:t>
      </w:r>
      <w:r w:rsidRPr="00052B4C">
        <w:rPr>
          <w:rFonts w:hAnsi="標楷體"/>
          <w:color w:val="000000" w:themeColor="text1"/>
        </w:rPr>
        <w:t>14</w:t>
      </w:r>
      <w:r w:rsidRPr="00052B4C">
        <w:rPr>
          <w:rFonts w:hAnsi="標楷體" w:hint="eastAsia"/>
          <w:color w:val="000000" w:themeColor="text1"/>
        </w:rPr>
        <w:t>日桃園地檢署以</w:t>
      </w:r>
      <w:proofErr w:type="gramStart"/>
      <w:r w:rsidRPr="00052B4C">
        <w:rPr>
          <w:rFonts w:hAnsi="標楷體" w:hint="eastAsia"/>
          <w:color w:val="000000" w:themeColor="text1"/>
        </w:rPr>
        <w:t>105</w:t>
      </w:r>
      <w:proofErr w:type="gramEnd"/>
      <w:r w:rsidRPr="00052B4C">
        <w:rPr>
          <w:rFonts w:hAnsi="標楷體" w:hint="eastAsia"/>
          <w:color w:val="000000" w:themeColor="text1"/>
        </w:rPr>
        <w:t>年</w:t>
      </w:r>
      <w:r w:rsidR="006673AF" w:rsidRPr="00052B4C">
        <w:rPr>
          <w:rFonts w:hAnsi="標楷體" w:hint="eastAsia"/>
          <w:color w:val="000000" w:themeColor="text1"/>
        </w:rPr>
        <w:t>度</w:t>
      </w:r>
      <w:r w:rsidRPr="00052B4C">
        <w:rPr>
          <w:rFonts w:hAnsi="標楷體" w:hint="eastAsia"/>
          <w:color w:val="000000" w:themeColor="text1"/>
        </w:rPr>
        <w:t>他字第2178號立案調查，並於105年10月28日由桃園地檢署限制出境與扣押帳戶，106年7月31日</w:t>
      </w:r>
      <w:r w:rsidRPr="00052B4C">
        <w:rPr>
          <w:rFonts w:hAnsi="標楷體" w:hint="eastAsia"/>
          <w:color w:val="000000" w:themeColor="text1"/>
        </w:rPr>
        <w:tab/>
        <w:t>桃園地檢</w:t>
      </w:r>
      <w:r w:rsidR="00CD395D" w:rsidRPr="00052B4C">
        <w:rPr>
          <w:rFonts w:hAnsi="標楷體" w:hint="eastAsia"/>
          <w:color w:val="000000" w:themeColor="text1"/>
        </w:rPr>
        <w:t>署</w:t>
      </w:r>
      <w:r w:rsidRPr="00052B4C">
        <w:rPr>
          <w:rFonts w:hAnsi="標楷體" w:hint="eastAsia"/>
          <w:color w:val="000000" w:themeColor="text1"/>
        </w:rPr>
        <w:t>偵查庭最後</w:t>
      </w:r>
      <w:r w:rsidR="00B71669" w:rsidRPr="00052B4C">
        <w:rPr>
          <w:rFonts w:hAnsi="標楷體" w:hint="eastAsia"/>
          <w:color w:val="000000" w:themeColor="text1"/>
        </w:rPr>
        <w:t>1次</w:t>
      </w:r>
      <w:r w:rsidRPr="00052B4C">
        <w:rPr>
          <w:rFonts w:hAnsi="標楷體" w:hint="eastAsia"/>
          <w:color w:val="000000" w:themeColor="text1"/>
        </w:rPr>
        <w:t>開庭。筆錄記載檢察官問「緩起訴意願？」，被告稱：「要等復查結果出來，才能確定對金額是否還有意見，還要時間討論」，</w:t>
      </w:r>
      <w:r w:rsidR="00D44C29" w:rsidRPr="00052B4C">
        <w:rPr>
          <w:rFonts w:hAnsi="標楷體" w:hint="eastAsia"/>
          <w:color w:val="000000" w:themeColor="text1"/>
        </w:rPr>
        <w:t>其後</w:t>
      </w:r>
      <w:r w:rsidRPr="00052B4C">
        <w:rPr>
          <w:rFonts w:hAnsi="標楷體" w:hint="eastAsia"/>
          <w:color w:val="000000" w:themeColor="text1"/>
        </w:rPr>
        <w:t>檢察官與</w:t>
      </w:r>
      <w:proofErr w:type="gramStart"/>
      <w:r w:rsidRPr="00052B4C">
        <w:rPr>
          <w:rFonts w:hAnsi="標楷體" w:hint="eastAsia"/>
          <w:color w:val="000000" w:themeColor="text1"/>
        </w:rPr>
        <w:t>辯護人均無相互</w:t>
      </w:r>
      <w:proofErr w:type="gramEnd"/>
      <w:r w:rsidRPr="00052B4C">
        <w:rPr>
          <w:rFonts w:hAnsi="標楷體" w:hint="eastAsia"/>
          <w:color w:val="000000" w:themeColor="text1"/>
        </w:rPr>
        <w:t>連</w:t>
      </w:r>
      <w:proofErr w:type="gramStart"/>
      <w:r w:rsidRPr="00052B4C">
        <w:rPr>
          <w:rFonts w:hAnsi="標楷體" w:hint="eastAsia"/>
          <w:color w:val="000000" w:themeColor="text1"/>
        </w:rPr>
        <w:t>繫</w:t>
      </w:r>
      <w:proofErr w:type="gramEnd"/>
      <w:r w:rsidRPr="00052B4C">
        <w:rPr>
          <w:rFonts w:hAnsi="標楷體" w:hint="eastAsia"/>
          <w:color w:val="000000" w:themeColor="text1"/>
        </w:rPr>
        <w:t>，被告張煥禎並未預料檢察官張羽忻於次（107）年10月8日就被告張煥禎等4人以違反稅捐</w:t>
      </w:r>
      <w:proofErr w:type="gramStart"/>
      <w:r w:rsidRPr="00052B4C">
        <w:rPr>
          <w:rFonts w:hAnsi="標楷體" w:hint="eastAsia"/>
          <w:color w:val="000000" w:themeColor="text1"/>
        </w:rPr>
        <w:t>稽</w:t>
      </w:r>
      <w:proofErr w:type="gramEnd"/>
      <w:r w:rsidRPr="00052B4C">
        <w:rPr>
          <w:rFonts w:hAnsi="標楷體" w:hint="eastAsia"/>
          <w:color w:val="000000" w:themeColor="text1"/>
        </w:rPr>
        <w:t>徵法第41條以不正當方法逃漏稅捐、刑法第216條與第215條行使業務登載不實文書等罪提起公訴。張煥禎因突遭起訴</w:t>
      </w:r>
      <w:r w:rsidR="00F40C76" w:rsidRPr="00052B4C">
        <w:rPr>
          <w:rFonts w:hAnsi="標楷體" w:hint="eastAsia"/>
          <w:color w:val="000000" w:themeColor="text1"/>
        </w:rPr>
        <w:t>，且其已被限制出境達</w:t>
      </w:r>
      <w:r w:rsidRPr="00052B4C">
        <w:rPr>
          <w:rFonts w:hAnsi="標楷體" w:hint="eastAsia"/>
          <w:color w:val="000000" w:themeColor="text1"/>
        </w:rPr>
        <w:t>2年，</w:t>
      </w:r>
      <w:r w:rsidR="00D44C29" w:rsidRPr="00052B4C">
        <w:rPr>
          <w:rFonts w:hAnsi="標楷體" w:hint="eastAsia"/>
          <w:color w:val="000000" w:themeColor="text1"/>
        </w:rPr>
        <w:t>與一般</w:t>
      </w:r>
      <w:r w:rsidR="008449FA" w:rsidRPr="00052B4C">
        <w:rPr>
          <w:rFonts w:hAnsi="標楷體" w:hint="eastAsia"/>
          <w:color w:val="000000" w:themeColor="text1"/>
        </w:rPr>
        <w:t>升斗小</w:t>
      </w:r>
      <w:r w:rsidR="00D44C29" w:rsidRPr="00052B4C">
        <w:rPr>
          <w:rFonts w:hAnsi="標楷體" w:hint="eastAsia"/>
          <w:color w:val="000000" w:themeColor="text1"/>
        </w:rPr>
        <w:t>民有所不同，</w:t>
      </w:r>
      <w:r w:rsidR="00F40C76" w:rsidRPr="00052B4C">
        <w:rPr>
          <w:rFonts w:hAnsi="標楷體" w:hint="eastAsia"/>
          <w:color w:val="000000" w:themeColor="text1"/>
        </w:rPr>
        <w:t>其財力與人脈足以</w:t>
      </w:r>
      <w:r w:rsidR="00D44C29" w:rsidRPr="00052B4C">
        <w:rPr>
          <w:rFonts w:hAnsi="標楷體" w:hint="eastAsia"/>
          <w:color w:val="000000" w:themeColor="text1"/>
        </w:rPr>
        <w:t>尋求極大司法資源與各種</w:t>
      </w:r>
      <w:r w:rsidR="00941D56" w:rsidRPr="00052B4C">
        <w:rPr>
          <w:rFonts w:hAnsi="標楷體" w:hint="eastAsia"/>
          <w:color w:val="000000" w:themeColor="text1"/>
        </w:rPr>
        <w:t>政商</w:t>
      </w:r>
      <w:r w:rsidR="00D44C29" w:rsidRPr="00052B4C">
        <w:rPr>
          <w:rFonts w:hAnsi="標楷體" w:hint="eastAsia"/>
          <w:color w:val="000000" w:themeColor="text1"/>
        </w:rPr>
        <w:t>勢力之協助，</w:t>
      </w:r>
      <w:r w:rsidR="00F40C76" w:rsidRPr="00052B4C">
        <w:rPr>
          <w:rFonts w:hAnsi="標楷體" w:hint="eastAsia"/>
          <w:color w:val="000000" w:themeColor="text1"/>
        </w:rPr>
        <w:t>但是仍未得於第一審審查庭</w:t>
      </w:r>
      <w:r w:rsidRPr="00052B4C">
        <w:rPr>
          <w:rFonts w:hAnsi="標楷體" w:hint="eastAsia"/>
          <w:color w:val="000000" w:themeColor="text1"/>
        </w:rPr>
        <w:t>完成認罪協商，</w:t>
      </w:r>
      <w:proofErr w:type="gramStart"/>
      <w:r w:rsidR="00F40C76" w:rsidRPr="00052B4C">
        <w:rPr>
          <w:rFonts w:hAnsi="標楷體" w:hint="eastAsia"/>
          <w:color w:val="000000" w:themeColor="text1"/>
        </w:rPr>
        <w:t>俾</w:t>
      </w:r>
      <w:proofErr w:type="gramEnd"/>
      <w:r w:rsidR="00F40C76" w:rsidRPr="00052B4C">
        <w:rPr>
          <w:rFonts w:hAnsi="標楷體" w:hint="eastAsia"/>
          <w:color w:val="000000" w:themeColor="text1"/>
        </w:rPr>
        <w:t>得以</w:t>
      </w:r>
      <w:r w:rsidRPr="00052B4C">
        <w:rPr>
          <w:rFonts w:hAnsi="標楷體" w:hint="eastAsia"/>
          <w:color w:val="000000" w:themeColor="text1"/>
        </w:rPr>
        <w:t>及早脫離</w:t>
      </w:r>
      <w:proofErr w:type="gramStart"/>
      <w:r w:rsidRPr="00052B4C">
        <w:rPr>
          <w:rFonts w:hAnsi="標楷體" w:hint="eastAsia"/>
          <w:color w:val="000000" w:themeColor="text1"/>
        </w:rPr>
        <w:t>訟</w:t>
      </w:r>
      <w:proofErr w:type="gramEnd"/>
      <w:r w:rsidRPr="00052B4C">
        <w:rPr>
          <w:rFonts w:hAnsi="標楷體" w:hint="eastAsia"/>
          <w:color w:val="000000" w:themeColor="text1"/>
        </w:rPr>
        <w:t>累。張煥禎認為辯護人與公訴檢察官洽商過程時，</w:t>
      </w:r>
      <w:r w:rsidR="00D44C29" w:rsidRPr="00052B4C">
        <w:rPr>
          <w:rFonts w:hAnsi="標楷體" w:hint="eastAsia"/>
          <w:color w:val="000000" w:themeColor="text1"/>
        </w:rPr>
        <w:t>主要係</w:t>
      </w:r>
      <w:r w:rsidRPr="00052B4C">
        <w:rPr>
          <w:rFonts w:hAnsi="標楷體" w:hint="eastAsia"/>
          <w:color w:val="000000" w:themeColor="text1"/>
        </w:rPr>
        <w:t>因公訴檢察官反覆不定與猶疑不決之態度，造成</w:t>
      </w:r>
      <w:r w:rsidR="008449FA" w:rsidRPr="00052B4C">
        <w:rPr>
          <w:rFonts w:hAnsi="標楷體" w:hint="eastAsia"/>
          <w:color w:val="000000" w:themeColor="text1"/>
        </w:rPr>
        <w:t>其</w:t>
      </w:r>
      <w:r w:rsidRPr="00052B4C">
        <w:rPr>
          <w:rFonts w:hAnsi="標楷體" w:hint="eastAsia"/>
          <w:color w:val="000000" w:themeColor="text1"/>
        </w:rPr>
        <w:t>司法權益受損，</w:t>
      </w:r>
      <w:r w:rsidR="00D44C29" w:rsidRPr="00052B4C">
        <w:rPr>
          <w:rFonts w:hAnsi="標楷體" w:hint="eastAsia"/>
          <w:color w:val="000000" w:themeColor="text1"/>
        </w:rPr>
        <w:t>就被告張煥禎而言</w:t>
      </w:r>
      <w:r w:rsidR="00F40C76" w:rsidRPr="00052B4C">
        <w:rPr>
          <w:rFonts w:hAnsi="標楷體" w:hint="eastAsia"/>
          <w:color w:val="000000" w:themeColor="text1"/>
        </w:rPr>
        <w:t>，其</w:t>
      </w:r>
      <w:r w:rsidRPr="00052B4C">
        <w:rPr>
          <w:rFonts w:hAnsi="標楷體" w:hint="eastAsia"/>
          <w:color w:val="000000" w:themeColor="text1"/>
        </w:rPr>
        <w:t>本應依據刑事訴訟法第2條第2項提出請求，或依據行政程序法第168條</w:t>
      </w:r>
      <w:r w:rsidR="00801C4D" w:rsidRPr="00052B4C">
        <w:rPr>
          <w:rFonts w:hAnsi="標楷體" w:hint="eastAsia"/>
          <w:color w:val="000000" w:themeColor="text1"/>
        </w:rPr>
        <w:t>至第169條之</w:t>
      </w:r>
      <w:r w:rsidRPr="00052B4C">
        <w:rPr>
          <w:rFonts w:hAnsi="標楷體" w:hint="eastAsia"/>
          <w:color w:val="000000" w:themeColor="text1"/>
        </w:rPr>
        <w:t>規定</w:t>
      </w:r>
      <w:r w:rsidR="008449FA" w:rsidRPr="00052B4C">
        <w:rPr>
          <w:rFonts w:hAnsi="標楷體" w:hint="eastAsia"/>
          <w:color w:val="000000" w:themeColor="text1"/>
        </w:rPr>
        <w:t>，</w:t>
      </w:r>
      <w:r w:rsidRPr="00052B4C">
        <w:rPr>
          <w:rFonts w:hAnsi="標楷體" w:hint="eastAsia"/>
          <w:color w:val="000000" w:themeColor="text1"/>
        </w:rPr>
        <w:t>向主管機關</w:t>
      </w:r>
      <w:r w:rsidR="00D44C29" w:rsidRPr="00052B4C">
        <w:rPr>
          <w:rFonts w:hAnsi="標楷體" w:hint="eastAsia"/>
          <w:color w:val="000000" w:themeColor="text1"/>
        </w:rPr>
        <w:t>桃園地檢署</w:t>
      </w:r>
      <w:r w:rsidRPr="00052B4C">
        <w:rPr>
          <w:rFonts w:hAnsi="標楷體" w:hint="eastAsia"/>
          <w:color w:val="000000" w:themeColor="text1"/>
        </w:rPr>
        <w:t>提出陳情，然卻</w:t>
      </w:r>
      <w:proofErr w:type="gramStart"/>
      <w:r w:rsidRPr="00052B4C">
        <w:rPr>
          <w:rFonts w:hAnsi="標楷體" w:hint="eastAsia"/>
          <w:color w:val="000000" w:themeColor="text1"/>
        </w:rPr>
        <w:t>採</w:t>
      </w:r>
      <w:proofErr w:type="gramEnd"/>
      <w:r w:rsidRPr="00052B4C">
        <w:rPr>
          <w:rFonts w:hAnsi="標楷體" w:hint="eastAsia"/>
          <w:color w:val="000000" w:themeColor="text1"/>
        </w:rPr>
        <w:t>將案情周知其政</w:t>
      </w:r>
      <w:r w:rsidR="00F40C76" w:rsidRPr="00052B4C">
        <w:rPr>
          <w:rFonts w:hAnsi="標楷體" w:hint="eastAsia"/>
          <w:color w:val="000000" w:themeColor="text1"/>
        </w:rPr>
        <w:t>、</w:t>
      </w:r>
      <w:r w:rsidRPr="00052B4C">
        <w:rPr>
          <w:rFonts w:hAnsi="標楷體" w:hint="eastAsia"/>
          <w:color w:val="000000" w:themeColor="text1"/>
        </w:rPr>
        <w:t>商</w:t>
      </w:r>
      <w:r w:rsidR="00F40C76" w:rsidRPr="00052B4C">
        <w:rPr>
          <w:rFonts w:hAnsi="標楷體" w:hint="eastAsia"/>
          <w:color w:val="000000" w:themeColor="text1"/>
        </w:rPr>
        <w:t>及公務</w:t>
      </w:r>
      <w:r w:rsidRPr="00052B4C">
        <w:rPr>
          <w:rFonts w:hAnsi="標楷體" w:hint="eastAsia"/>
          <w:color w:val="000000" w:themeColor="text1"/>
        </w:rPr>
        <w:t>界友人</w:t>
      </w:r>
      <w:r w:rsidR="00F40C76" w:rsidRPr="00052B4C">
        <w:rPr>
          <w:rFonts w:hAnsi="標楷體" w:hint="eastAsia"/>
          <w:color w:val="000000" w:themeColor="text1"/>
        </w:rPr>
        <w:t>之</w:t>
      </w:r>
      <w:r w:rsidRPr="00052B4C">
        <w:rPr>
          <w:rFonts w:hAnsi="標楷體" w:hint="eastAsia"/>
          <w:color w:val="000000" w:themeColor="text1"/>
        </w:rPr>
        <w:t>方式，且於私人茶敘場合向</w:t>
      </w:r>
      <w:r w:rsidR="00266CA7" w:rsidRPr="00052B4C">
        <w:rPr>
          <w:rFonts w:hAnsi="標楷體" w:hint="eastAsia"/>
          <w:color w:val="000000" w:themeColor="text1"/>
        </w:rPr>
        <w:t>邱太</w:t>
      </w:r>
      <w:proofErr w:type="gramStart"/>
      <w:r w:rsidR="00266CA7" w:rsidRPr="00052B4C">
        <w:rPr>
          <w:rFonts w:hAnsi="標楷體" w:hint="eastAsia"/>
          <w:color w:val="000000" w:themeColor="text1"/>
        </w:rPr>
        <w:t>三</w:t>
      </w:r>
      <w:proofErr w:type="gramEnd"/>
      <w:r w:rsidRPr="00052B4C">
        <w:rPr>
          <w:rFonts w:hAnsi="標楷體" w:hint="eastAsia"/>
          <w:color w:val="000000" w:themeColor="text1"/>
        </w:rPr>
        <w:t>說明相關案情，</w:t>
      </w:r>
      <w:proofErr w:type="gramStart"/>
      <w:r w:rsidRPr="00052B4C">
        <w:rPr>
          <w:rFonts w:hAnsi="標楷體" w:hint="eastAsia"/>
          <w:color w:val="000000" w:themeColor="text1"/>
        </w:rPr>
        <w:t>惟所談論</w:t>
      </w:r>
      <w:proofErr w:type="gramEnd"/>
      <w:r w:rsidRPr="00052B4C">
        <w:rPr>
          <w:rFonts w:hAnsi="標楷體" w:hint="eastAsia"/>
          <w:color w:val="000000" w:themeColor="text1"/>
        </w:rPr>
        <w:t>之內容因涉及實施公訴蒞庭業務是否應撤回認罪協商之具體決定有所關連，其內容自涉及「業務具體事項」</w:t>
      </w:r>
      <w:r w:rsidRPr="00052B4C">
        <w:rPr>
          <w:rFonts w:hAnsi="標楷體" w:hint="eastAsia"/>
          <w:color w:val="000000" w:themeColor="text1"/>
        </w:rPr>
        <w:lastRenderedPageBreak/>
        <w:t>之決定、執行或不執行，且因該事項之決定、執行或不執行致有違法或不當而</w:t>
      </w:r>
      <w:r w:rsidR="00266CA7" w:rsidRPr="00052B4C">
        <w:rPr>
          <w:rFonts w:hAnsi="標楷體" w:hint="eastAsia"/>
          <w:color w:val="000000" w:themeColor="text1"/>
        </w:rPr>
        <w:t>影響特定權利義務之虞，係屬具體個案且非</w:t>
      </w:r>
      <w:proofErr w:type="gramStart"/>
      <w:r w:rsidR="00266CA7" w:rsidRPr="00052B4C">
        <w:rPr>
          <w:rFonts w:hAnsi="標楷體" w:hint="eastAsia"/>
          <w:color w:val="000000" w:themeColor="text1"/>
        </w:rPr>
        <w:t>採</w:t>
      </w:r>
      <w:proofErr w:type="gramEnd"/>
      <w:r w:rsidR="00266CA7" w:rsidRPr="00052B4C">
        <w:rPr>
          <w:rFonts w:hAnsi="標楷體" w:hint="eastAsia"/>
          <w:color w:val="000000" w:themeColor="text1"/>
        </w:rPr>
        <w:t>法定方式，</w:t>
      </w:r>
      <w:r w:rsidR="00266CA7" w:rsidRPr="00052B4C">
        <w:rPr>
          <w:rFonts w:hAnsi="標楷體" w:hint="eastAsia"/>
          <w:b/>
          <w:color w:val="000000" w:themeColor="text1"/>
        </w:rPr>
        <w:t>不論邱太三</w:t>
      </w:r>
      <w:r w:rsidRPr="00052B4C">
        <w:rPr>
          <w:rFonts w:hAnsi="標楷體" w:hint="eastAsia"/>
          <w:b/>
          <w:color w:val="000000" w:themeColor="text1"/>
        </w:rPr>
        <w:t>是否為主管機關之公務員，張煥禎</w:t>
      </w:r>
      <w:r w:rsidR="004E0920" w:rsidRPr="00052B4C">
        <w:rPr>
          <w:rFonts w:hAnsi="標楷體" w:hint="eastAsia"/>
          <w:b/>
          <w:color w:val="000000" w:themeColor="text1"/>
        </w:rPr>
        <w:t>之</w:t>
      </w:r>
      <w:r w:rsidR="007328AC" w:rsidRPr="00052B4C">
        <w:rPr>
          <w:rFonts w:hAnsi="標楷體" w:hint="eastAsia"/>
          <w:b/>
          <w:color w:val="000000" w:themeColor="text1"/>
        </w:rPr>
        <w:t>目的無非</w:t>
      </w:r>
      <w:r w:rsidR="00F54E08" w:rsidRPr="00052B4C">
        <w:rPr>
          <w:rFonts w:hAnsi="標楷體" w:hint="eastAsia"/>
          <w:b/>
          <w:color w:val="000000" w:themeColor="text1"/>
        </w:rPr>
        <w:t>係</w:t>
      </w:r>
      <w:r w:rsidR="007328AC" w:rsidRPr="00052B4C">
        <w:rPr>
          <w:rFonts w:hAnsi="標楷體" w:hint="eastAsia"/>
          <w:b/>
          <w:color w:val="000000" w:themeColor="text1"/>
        </w:rPr>
        <w:t>利用</w:t>
      </w:r>
      <w:r w:rsidR="00B93281" w:rsidRPr="00052B4C">
        <w:rPr>
          <w:rFonts w:hAnsi="標楷體" w:hint="eastAsia"/>
          <w:b/>
          <w:color w:val="000000" w:themeColor="text1"/>
        </w:rPr>
        <w:t>具有</w:t>
      </w:r>
      <w:r w:rsidR="007328AC" w:rsidRPr="00052B4C">
        <w:rPr>
          <w:rFonts w:hAnsi="標楷體" w:hint="eastAsia"/>
          <w:b/>
          <w:color w:val="000000" w:themeColor="text1"/>
        </w:rPr>
        <w:t>法務部前部長與國安會諮詢委員</w:t>
      </w:r>
      <w:r w:rsidR="00B93281" w:rsidRPr="00052B4C">
        <w:rPr>
          <w:rFonts w:hAnsi="標楷體" w:hint="eastAsia"/>
          <w:b/>
          <w:color w:val="000000" w:themeColor="text1"/>
        </w:rPr>
        <w:t>身分的</w:t>
      </w:r>
      <w:r w:rsidR="007328AC" w:rsidRPr="00052B4C">
        <w:rPr>
          <w:rFonts w:hAnsi="標楷體" w:hint="eastAsia"/>
          <w:b/>
          <w:color w:val="000000" w:themeColor="text1"/>
        </w:rPr>
        <w:t>邱太三，</w:t>
      </w:r>
      <w:r w:rsidR="00453436" w:rsidRPr="00052B4C">
        <w:rPr>
          <w:rFonts w:hAnsi="標楷體" w:hint="eastAsia"/>
          <w:b/>
          <w:color w:val="000000" w:themeColor="text1"/>
        </w:rPr>
        <w:t>要求</w:t>
      </w:r>
      <w:r w:rsidR="007328AC" w:rsidRPr="00052B4C">
        <w:rPr>
          <w:rFonts w:hAnsi="標楷體" w:hint="eastAsia"/>
          <w:b/>
          <w:color w:val="000000" w:themeColor="text1"/>
        </w:rPr>
        <w:t>桃園地檢署的基層檢察官與其進行協商，</w:t>
      </w:r>
      <w:r w:rsidR="004E0920" w:rsidRPr="00052B4C">
        <w:rPr>
          <w:rFonts w:hAnsi="標楷體" w:hint="eastAsia"/>
          <w:b/>
          <w:color w:val="000000" w:themeColor="text1"/>
        </w:rPr>
        <w:t>應可認定為典型</w:t>
      </w:r>
      <w:r w:rsidR="00D44C29" w:rsidRPr="00052B4C">
        <w:rPr>
          <w:rFonts w:hAnsi="標楷體" w:hint="eastAsia"/>
          <w:b/>
          <w:color w:val="000000" w:themeColor="text1"/>
        </w:rPr>
        <w:t>的請託關說</w:t>
      </w:r>
      <w:r w:rsidR="007328AC" w:rsidRPr="00052B4C">
        <w:rPr>
          <w:rFonts w:hAnsi="標楷體" w:hint="eastAsia"/>
          <w:b/>
          <w:color w:val="000000" w:themeColor="text1"/>
        </w:rPr>
        <w:t>與妨礙司法公正</w:t>
      </w:r>
      <w:r w:rsidRPr="00052B4C">
        <w:rPr>
          <w:rFonts w:hAnsi="標楷體" w:hint="eastAsia"/>
          <w:b/>
          <w:color w:val="000000" w:themeColor="text1"/>
        </w:rPr>
        <w:t>行為，</w:t>
      </w:r>
      <w:r w:rsidR="00D44C29" w:rsidRPr="00052B4C">
        <w:rPr>
          <w:rFonts w:hAnsi="標楷體" w:hint="eastAsia"/>
          <w:b/>
          <w:color w:val="000000" w:themeColor="text1"/>
        </w:rPr>
        <w:t>目前我國對於妨礙司法公正之</w:t>
      </w:r>
      <w:r w:rsidRPr="00052B4C">
        <w:rPr>
          <w:rFonts w:hAnsi="標楷體" w:hint="eastAsia"/>
          <w:b/>
          <w:color w:val="000000" w:themeColor="text1"/>
        </w:rPr>
        <w:t>請託關說，</w:t>
      </w:r>
      <w:r w:rsidR="00D44C29" w:rsidRPr="00052B4C">
        <w:rPr>
          <w:rFonts w:hAnsi="標楷體" w:hint="eastAsia"/>
          <w:b/>
          <w:color w:val="000000" w:themeColor="text1"/>
        </w:rPr>
        <w:t>並未立法限制，所以張煥禎所為</w:t>
      </w:r>
      <w:r w:rsidRPr="00052B4C">
        <w:rPr>
          <w:rFonts w:hAnsi="標楷體" w:hint="eastAsia"/>
          <w:b/>
          <w:color w:val="000000" w:themeColor="text1"/>
        </w:rPr>
        <w:t>並非違法行為。</w:t>
      </w:r>
    </w:p>
    <w:p w:rsidR="00001E4D" w:rsidRPr="00052B4C" w:rsidRDefault="00001E4D" w:rsidP="004E0920">
      <w:pPr>
        <w:pStyle w:val="6"/>
        <w:rPr>
          <w:rFonts w:hAnsi="標楷體"/>
          <w:color w:val="000000" w:themeColor="text1"/>
        </w:rPr>
      </w:pPr>
      <w:proofErr w:type="gramStart"/>
      <w:r w:rsidRPr="00052B4C">
        <w:rPr>
          <w:rFonts w:hAnsi="標楷體" w:hint="eastAsia"/>
          <w:color w:val="000000" w:themeColor="text1"/>
        </w:rPr>
        <w:t>復按刑法</w:t>
      </w:r>
      <w:proofErr w:type="gramEnd"/>
      <w:r w:rsidRPr="00052B4C">
        <w:rPr>
          <w:rFonts w:hAnsi="標楷體" w:hint="eastAsia"/>
          <w:color w:val="000000" w:themeColor="text1"/>
        </w:rPr>
        <w:t>第10條第1項規定：「稱公務員者，謂下列人員：依法令服務於國家、地方自治團體所屬機關而具有法定職務權限，以及其他依法令從事於公共事務，而具有法定職務權限者。…</w:t>
      </w:r>
      <w:proofErr w:type="gramStart"/>
      <w:r w:rsidRPr="00052B4C">
        <w:rPr>
          <w:rFonts w:hAnsi="標楷體" w:hint="eastAsia"/>
          <w:color w:val="000000" w:themeColor="text1"/>
        </w:rPr>
        <w:t>…</w:t>
      </w:r>
      <w:proofErr w:type="gramEnd"/>
      <w:r w:rsidRPr="00052B4C">
        <w:rPr>
          <w:rFonts w:hAnsi="標楷體" w:hint="eastAsia"/>
          <w:color w:val="000000" w:themeColor="text1"/>
        </w:rPr>
        <w:t>」公務員具有法定權限，依法得行使公權力直接或間接及於人民。</w:t>
      </w:r>
      <w:r w:rsidR="00D44C29" w:rsidRPr="00052B4C">
        <w:rPr>
          <w:rFonts w:hAnsi="標楷體" w:hint="eastAsia"/>
          <w:color w:val="000000" w:themeColor="text1"/>
        </w:rPr>
        <w:t>然公務員就非主管事務</w:t>
      </w:r>
      <w:r w:rsidR="004E0920" w:rsidRPr="00052B4C">
        <w:rPr>
          <w:rFonts w:hAnsi="標楷體" w:hint="eastAsia"/>
          <w:color w:val="000000" w:themeColor="text1"/>
        </w:rPr>
        <w:t>，</w:t>
      </w:r>
      <w:r w:rsidR="00D44C29" w:rsidRPr="00052B4C">
        <w:rPr>
          <w:rFonts w:hAnsi="標楷體" w:hint="eastAsia"/>
          <w:color w:val="000000" w:themeColor="text1"/>
        </w:rPr>
        <w:t>因</w:t>
      </w:r>
      <w:r w:rsidRPr="00052B4C">
        <w:rPr>
          <w:rFonts w:hAnsi="標楷體" w:hint="eastAsia"/>
          <w:color w:val="000000" w:themeColor="text1"/>
        </w:rPr>
        <w:t>公務員的官位</w:t>
      </w:r>
      <w:r w:rsidR="004E0920" w:rsidRPr="00052B4C">
        <w:rPr>
          <w:rFonts w:hAnsi="標楷體" w:hint="eastAsia"/>
          <w:color w:val="000000" w:themeColor="text1"/>
        </w:rPr>
        <w:t>權勢</w:t>
      </w:r>
      <w:r w:rsidRPr="00052B4C">
        <w:rPr>
          <w:rFonts w:hAnsi="標楷體" w:hint="eastAsia"/>
          <w:color w:val="000000" w:themeColor="text1"/>
        </w:rPr>
        <w:t>、職務歷練、人際關係網絡與人際交往的手段</w:t>
      </w:r>
      <w:r w:rsidR="007328AC" w:rsidRPr="00052B4C">
        <w:rPr>
          <w:rFonts w:hAnsi="標楷體" w:hint="eastAsia"/>
          <w:color w:val="000000" w:themeColor="text1"/>
        </w:rPr>
        <w:t>，</w:t>
      </w:r>
      <w:r w:rsidR="004E0920" w:rsidRPr="00052B4C">
        <w:rPr>
          <w:rFonts w:hAnsi="標楷體" w:hint="eastAsia"/>
          <w:color w:val="000000" w:themeColor="text1"/>
        </w:rPr>
        <w:t>亦可能在</w:t>
      </w:r>
      <w:r w:rsidR="007328AC" w:rsidRPr="00052B4C">
        <w:rPr>
          <w:rFonts w:hAnsi="標楷體" w:hint="eastAsia"/>
          <w:color w:val="000000" w:themeColor="text1"/>
        </w:rPr>
        <w:t>接受</w:t>
      </w:r>
      <w:r w:rsidR="00941D56" w:rsidRPr="00052B4C">
        <w:rPr>
          <w:rFonts w:hAnsi="標楷體" w:hint="eastAsia"/>
          <w:color w:val="000000" w:themeColor="text1"/>
        </w:rPr>
        <w:t>他</w:t>
      </w:r>
      <w:r w:rsidR="004E0920" w:rsidRPr="00052B4C">
        <w:rPr>
          <w:rFonts w:hAnsi="標楷體" w:hint="eastAsia"/>
          <w:color w:val="000000" w:themeColor="text1"/>
        </w:rPr>
        <w:t>人</w:t>
      </w:r>
      <w:r w:rsidR="007328AC" w:rsidRPr="00052B4C">
        <w:rPr>
          <w:rFonts w:hAnsi="標楷體" w:hint="eastAsia"/>
          <w:color w:val="000000" w:themeColor="text1"/>
        </w:rPr>
        <w:t>關說</w:t>
      </w:r>
      <w:r w:rsidR="004E0920" w:rsidRPr="00052B4C">
        <w:rPr>
          <w:rFonts w:hAnsi="標楷體" w:hint="eastAsia"/>
          <w:color w:val="000000" w:themeColor="text1"/>
        </w:rPr>
        <w:t>之後</w:t>
      </w:r>
      <w:r w:rsidR="007328AC" w:rsidRPr="00052B4C">
        <w:rPr>
          <w:rFonts w:hAnsi="標楷體" w:hint="eastAsia"/>
          <w:color w:val="000000" w:themeColor="text1"/>
        </w:rPr>
        <w:t>，進而</w:t>
      </w:r>
      <w:r w:rsidR="004E0920" w:rsidRPr="00052B4C">
        <w:rPr>
          <w:rFonts w:hAnsi="標楷體" w:hint="eastAsia"/>
          <w:color w:val="000000" w:themeColor="text1"/>
        </w:rPr>
        <w:t>再</w:t>
      </w:r>
      <w:r w:rsidR="007328AC" w:rsidRPr="00052B4C">
        <w:rPr>
          <w:rFonts w:hAnsi="標楷體" w:hint="eastAsia"/>
          <w:color w:val="000000" w:themeColor="text1"/>
        </w:rPr>
        <w:t>關說其他主管機關之公務員</w:t>
      </w:r>
      <w:r w:rsidR="00941D56" w:rsidRPr="00052B4C">
        <w:rPr>
          <w:rFonts w:hAnsi="標楷體" w:hint="eastAsia"/>
          <w:color w:val="000000" w:themeColor="text1"/>
        </w:rPr>
        <w:t>，</w:t>
      </w:r>
      <w:r w:rsidR="004E0920" w:rsidRPr="00052B4C">
        <w:rPr>
          <w:rFonts w:hAnsi="標楷體" w:hint="eastAsia"/>
          <w:color w:val="000000" w:themeColor="text1"/>
        </w:rPr>
        <w:t>其結果亦將</w:t>
      </w:r>
      <w:r w:rsidR="00941D56" w:rsidRPr="00052B4C">
        <w:rPr>
          <w:rFonts w:hAnsi="標楷體" w:hint="eastAsia"/>
          <w:color w:val="000000" w:themeColor="text1"/>
        </w:rPr>
        <w:t>妨礙其他主管機關執行公務之公正性</w:t>
      </w:r>
      <w:r w:rsidR="00C33C80" w:rsidRPr="00052B4C">
        <w:rPr>
          <w:rFonts w:ascii="新細明體" w:eastAsia="新細明體" w:hAnsi="新細明體" w:hint="eastAsia"/>
          <w:color w:val="000000" w:themeColor="text1"/>
        </w:rPr>
        <w:t>、</w:t>
      </w:r>
      <w:r w:rsidR="00C33C80" w:rsidRPr="00052B4C">
        <w:rPr>
          <w:rFonts w:hAnsi="標楷體" w:hint="eastAsia"/>
          <w:color w:val="000000" w:themeColor="text1"/>
        </w:rPr>
        <w:t>獨立性與</w:t>
      </w:r>
      <w:r w:rsidR="00941D56" w:rsidRPr="00052B4C">
        <w:rPr>
          <w:rFonts w:hAnsi="標楷體" w:hint="eastAsia"/>
          <w:color w:val="000000" w:themeColor="text1"/>
        </w:rPr>
        <w:t>廉潔性</w:t>
      </w:r>
      <w:r w:rsidRPr="00052B4C">
        <w:rPr>
          <w:rFonts w:hAnsi="標楷體" w:hint="eastAsia"/>
          <w:color w:val="000000" w:themeColor="text1"/>
        </w:rPr>
        <w:t>。本案</w:t>
      </w:r>
      <w:r w:rsidR="007328AC" w:rsidRPr="00052B4C">
        <w:rPr>
          <w:rFonts w:hAnsi="標楷體" w:hint="eastAsia"/>
          <w:color w:val="000000" w:themeColor="text1"/>
        </w:rPr>
        <w:t>如前所述</w:t>
      </w:r>
      <w:r w:rsidR="004E0920" w:rsidRPr="00052B4C">
        <w:rPr>
          <w:rFonts w:hAnsi="標楷體" w:hint="eastAsia"/>
          <w:color w:val="000000" w:themeColor="text1"/>
        </w:rPr>
        <w:t>，</w:t>
      </w:r>
      <w:r w:rsidRPr="00052B4C">
        <w:rPr>
          <w:rFonts w:hAnsi="標楷體" w:hint="eastAsia"/>
          <w:color w:val="000000" w:themeColor="text1"/>
        </w:rPr>
        <w:t>張煥禎</w:t>
      </w:r>
      <w:r w:rsidR="007328AC" w:rsidRPr="00052B4C">
        <w:rPr>
          <w:rFonts w:hAnsi="標楷體" w:hint="eastAsia"/>
          <w:color w:val="000000" w:themeColor="text1"/>
        </w:rPr>
        <w:t>委任</w:t>
      </w:r>
      <w:r w:rsidR="004E0920" w:rsidRPr="00052B4C">
        <w:rPr>
          <w:rFonts w:hAnsi="標楷體" w:hint="eastAsia"/>
          <w:color w:val="000000" w:themeColor="text1"/>
        </w:rPr>
        <w:t>曾具有極高階司法人員退職後</w:t>
      </w:r>
      <w:r w:rsidR="007328AC" w:rsidRPr="00052B4C">
        <w:rPr>
          <w:rFonts w:hAnsi="標楷體" w:hint="eastAsia"/>
          <w:color w:val="000000" w:themeColor="text1"/>
        </w:rPr>
        <w:t>所開設之律師事務所</w:t>
      </w:r>
      <w:r w:rsidR="004E0920" w:rsidRPr="00052B4C">
        <w:rPr>
          <w:rFonts w:hAnsi="標楷體" w:hint="eastAsia"/>
          <w:color w:val="000000" w:themeColor="text1"/>
        </w:rPr>
        <w:t>為其辯護，卻仍</w:t>
      </w:r>
      <w:r w:rsidR="007328AC" w:rsidRPr="00052B4C">
        <w:rPr>
          <w:rFonts w:hAnsi="標楷體" w:hint="eastAsia"/>
          <w:color w:val="000000" w:themeColor="text1"/>
        </w:rPr>
        <w:t>無法</w:t>
      </w:r>
      <w:r w:rsidR="004E0920" w:rsidRPr="00052B4C">
        <w:rPr>
          <w:rFonts w:hAnsi="標楷體" w:hint="eastAsia"/>
          <w:color w:val="000000" w:themeColor="text1"/>
        </w:rPr>
        <w:t>運用法定方式</w:t>
      </w:r>
      <w:r w:rsidR="007328AC" w:rsidRPr="00052B4C">
        <w:rPr>
          <w:rFonts w:hAnsi="標楷體" w:hint="eastAsia"/>
          <w:color w:val="000000" w:themeColor="text1"/>
        </w:rPr>
        <w:t>協助其</w:t>
      </w:r>
      <w:r w:rsidRPr="00052B4C">
        <w:rPr>
          <w:rFonts w:hAnsi="標楷體" w:hint="eastAsia"/>
          <w:color w:val="000000" w:themeColor="text1"/>
        </w:rPr>
        <w:t>脫離</w:t>
      </w:r>
      <w:proofErr w:type="gramStart"/>
      <w:r w:rsidRPr="00052B4C">
        <w:rPr>
          <w:rFonts w:hAnsi="標楷體" w:hint="eastAsia"/>
          <w:color w:val="000000" w:themeColor="text1"/>
        </w:rPr>
        <w:t>訟</w:t>
      </w:r>
      <w:proofErr w:type="gramEnd"/>
      <w:r w:rsidRPr="00052B4C">
        <w:rPr>
          <w:rFonts w:hAnsi="標楷體" w:hint="eastAsia"/>
          <w:color w:val="000000" w:themeColor="text1"/>
        </w:rPr>
        <w:t>累，所以運用檯面下機制</w:t>
      </w:r>
      <w:r w:rsidR="007328AC" w:rsidRPr="00052B4C">
        <w:rPr>
          <w:rFonts w:hAnsi="標楷體" w:hint="eastAsia"/>
          <w:color w:val="000000" w:themeColor="text1"/>
        </w:rPr>
        <w:t>，</w:t>
      </w:r>
      <w:r w:rsidR="00941D56" w:rsidRPr="00052B4C">
        <w:rPr>
          <w:rFonts w:hAnsi="標楷體" w:hint="eastAsia"/>
          <w:color w:val="000000" w:themeColor="text1"/>
        </w:rPr>
        <w:t>而</w:t>
      </w:r>
      <w:r w:rsidR="007328AC" w:rsidRPr="00052B4C">
        <w:rPr>
          <w:rFonts w:hAnsi="標楷體" w:hint="eastAsia"/>
          <w:color w:val="000000" w:themeColor="text1"/>
        </w:rPr>
        <w:t>以「關說」</w:t>
      </w:r>
      <w:r w:rsidR="00941D56" w:rsidRPr="00052B4C">
        <w:rPr>
          <w:rFonts w:hAnsi="標楷體" w:hint="eastAsia"/>
          <w:color w:val="000000" w:themeColor="text1"/>
        </w:rPr>
        <w:t>妨礙司法公正之方式</w:t>
      </w:r>
      <w:r w:rsidRPr="00052B4C">
        <w:rPr>
          <w:rFonts w:hAnsi="標楷體" w:hint="eastAsia"/>
          <w:color w:val="000000" w:themeColor="text1"/>
        </w:rPr>
        <w:t>解決問題。而邱太三</w:t>
      </w:r>
      <w:r w:rsidR="004E0920" w:rsidRPr="00052B4C">
        <w:rPr>
          <w:rFonts w:hAnsi="標楷體" w:hint="eastAsia"/>
          <w:color w:val="000000" w:themeColor="text1"/>
        </w:rPr>
        <w:t>雖已非檢察官或法務部長</w:t>
      </w:r>
      <w:r w:rsidR="003F1B50" w:rsidRPr="00052B4C">
        <w:rPr>
          <w:rFonts w:hAnsi="標楷體" w:hint="eastAsia"/>
          <w:color w:val="000000" w:themeColor="text1"/>
        </w:rPr>
        <w:t>，受親友或一般民眾</w:t>
      </w:r>
      <w:r w:rsidR="004E0920" w:rsidRPr="00052B4C">
        <w:rPr>
          <w:rFonts w:hAnsi="標楷體" w:hint="eastAsia"/>
          <w:color w:val="000000" w:themeColor="text1"/>
        </w:rPr>
        <w:t>諮詢</w:t>
      </w:r>
      <w:r w:rsidR="003F1B50" w:rsidRPr="00052B4C">
        <w:rPr>
          <w:rFonts w:hAnsi="標楷體" w:hint="eastAsia"/>
          <w:color w:val="000000" w:themeColor="text1"/>
        </w:rPr>
        <w:t>法律或請託關說</w:t>
      </w:r>
      <w:r w:rsidR="004E0920" w:rsidRPr="00052B4C">
        <w:rPr>
          <w:rFonts w:hAnsi="標楷體" w:hint="eastAsia"/>
          <w:color w:val="000000" w:themeColor="text1"/>
        </w:rPr>
        <w:t>，依常情乃</w:t>
      </w:r>
      <w:r w:rsidRPr="00052B4C">
        <w:rPr>
          <w:rFonts w:hAnsi="標楷體" w:hint="eastAsia"/>
          <w:color w:val="000000" w:themeColor="text1"/>
        </w:rPr>
        <w:t>在所難免</w:t>
      </w:r>
      <w:r w:rsidR="008F441C" w:rsidRPr="00052B4C">
        <w:rPr>
          <w:rFonts w:hAnsi="標楷體" w:hint="eastAsia"/>
          <w:color w:val="000000" w:themeColor="text1"/>
        </w:rPr>
        <w:t>，</w:t>
      </w:r>
      <w:r w:rsidR="004E0920" w:rsidRPr="00052B4C">
        <w:rPr>
          <w:rFonts w:hAnsi="標楷體" w:hint="eastAsia"/>
          <w:color w:val="000000" w:themeColor="text1"/>
        </w:rPr>
        <w:t>然其於</w:t>
      </w:r>
      <w:r w:rsidR="003F1B50" w:rsidRPr="00052B4C">
        <w:rPr>
          <w:rFonts w:hAnsi="標楷體" w:hint="eastAsia"/>
          <w:color w:val="000000" w:themeColor="text1"/>
        </w:rPr>
        <w:t>接獲被告張煥禎妨礙司法公正之關說</w:t>
      </w:r>
      <w:r w:rsidR="004E0920" w:rsidRPr="00052B4C">
        <w:rPr>
          <w:rFonts w:hAnsi="標楷體" w:hint="eastAsia"/>
          <w:color w:val="000000" w:themeColor="text1"/>
        </w:rPr>
        <w:t>時</w:t>
      </w:r>
      <w:r w:rsidR="003F1B50" w:rsidRPr="00052B4C">
        <w:rPr>
          <w:rFonts w:hAnsi="標楷體" w:hint="eastAsia"/>
          <w:color w:val="000000" w:themeColor="text1"/>
        </w:rPr>
        <w:t>，若基於曾任檢察官與法務部部長之法律</w:t>
      </w:r>
      <w:r w:rsidR="003F1B50" w:rsidRPr="00052B4C">
        <w:rPr>
          <w:rFonts w:hAnsi="標楷體" w:hint="eastAsia"/>
          <w:color w:val="000000" w:themeColor="text1"/>
        </w:rPr>
        <w:lastRenderedPageBreak/>
        <w:t>感情</w:t>
      </w:r>
      <w:r w:rsidR="00F54E08" w:rsidRPr="00052B4C">
        <w:rPr>
          <w:rFonts w:hAnsi="標楷體" w:hint="eastAsia"/>
          <w:color w:val="000000" w:themeColor="text1"/>
        </w:rPr>
        <w:t>與自覺</w:t>
      </w:r>
      <w:r w:rsidR="003F1B50" w:rsidRPr="00052B4C">
        <w:rPr>
          <w:rFonts w:hAnsi="標楷體" w:hint="eastAsia"/>
          <w:color w:val="000000" w:themeColor="text1"/>
        </w:rPr>
        <w:t>，有心維護桃園地檢署辦理檢察業務之</w:t>
      </w:r>
      <w:r w:rsidR="00C33C80" w:rsidRPr="00052B4C">
        <w:rPr>
          <w:rFonts w:hAnsi="標楷體" w:hint="eastAsia"/>
          <w:color w:val="000000" w:themeColor="text1"/>
        </w:rPr>
        <w:t>公正性</w:t>
      </w:r>
      <w:r w:rsidR="00C33C80" w:rsidRPr="00052B4C">
        <w:rPr>
          <w:rFonts w:ascii="新細明體" w:eastAsia="新細明體" w:hAnsi="新細明體" w:hint="eastAsia"/>
          <w:color w:val="000000" w:themeColor="text1"/>
        </w:rPr>
        <w:t>、</w:t>
      </w:r>
      <w:r w:rsidR="003F1B50" w:rsidRPr="00052B4C">
        <w:rPr>
          <w:rFonts w:hAnsi="標楷體" w:hint="eastAsia"/>
          <w:color w:val="000000" w:themeColor="text1"/>
        </w:rPr>
        <w:t>獨立性</w:t>
      </w:r>
      <w:r w:rsidR="00C33C80" w:rsidRPr="00052B4C">
        <w:rPr>
          <w:rFonts w:hAnsi="標楷體" w:hint="eastAsia"/>
          <w:color w:val="000000" w:themeColor="text1"/>
        </w:rPr>
        <w:t>與</w:t>
      </w:r>
      <w:r w:rsidR="003F1B50" w:rsidRPr="00052B4C">
        <w:rPr>
          <w:rFonts w:hAnsi="標楷體" w:hint="eastAsia"/>
          <w:color w:val="000000" w:themeColor="text1"/>
        </w:rPr>
        <w:t>廉潔性</w:t>
      </w:r>
      <w:r w:rsidR="008F441C" w:rsidRPr="00052B4C">
        <w:rPr>
          <w:rFonts w:hAnsi="標楷體" w:hint="eastAsia"/>
          <w:color w:val="000000" w:themeColor="text1"/>
        </w:rPr>
        <w:t>，</w:t>
      </w:r>
      <w:r w:rsidR="003F1B50" w:rsidRPr="00052B4C">
        <w:rPr>
          <w:rFonts w:hAnsi="標楷體" w:hint="eastAsia"/>
          <w:color w:val="000000" w:themeColor="text1"/>
        </w:rPr>
        <w:t>對於被告</w:t>
      </w:r>
      <w:r w:rsidRPr="00052B4C">
        <w:rPr>
          <w:rFonts w:hAnsi="標楷體" w:hint="eastAsia"/>
          <w:color w:val="000000" w:themeColor="text1"/>
        </w:rPr>
        <w:t>張煥禎</w:t>
      </w:r>
      <w:r w:rsidR="00F54E08" w:rsidRPr="00052B4C">
        <w:rPr>
          <w:rFonts w:hAnsi="標楷體" w:hint="eastAsia"/>
          <w:color w:val="000000" w:themeColor="text1"/>
        </w:rPr>
        <w:t>所稱之事若認</w:t>
      </w:r>
      <w:r w:rsidR="003F1B50" w:rsidRPr="00052B4C">
        <w:rPr>
          <w:rFonts w:hAnsi="標楷體" w:hint="eastAsia"/>
          <w:color w:val="000000" w:themeColor="text1"/>
        </w:rPr>
        <w:t>言之</w:t>
      </w:r>
      <w:r w:rsidR="00F54E08" w:rsidRPr="00052B4C">
        <w:rPr>
          <w:rFonts w:hAnsi="標楷體" w:hint="eastAsia"/>
          <w:color w:val="000000" w:themeColor="text1"/>
        </w:rPr>
        <w:t>成理</w:t>
      </w:r>
      <w:r w:rsidRPr="00052B4C">
        <w:rPr>
          <w:rFonts w:hAnsi="標楷體" w:hint="eastAsia"/>
          <w:color w:val="000000" w:themeColor="text1"/>
        </w:rPr>
        <w:t>，</w:t>
      </w:r>
      <w:r w:rsidR="00F54E08" w:rsidRPr="00052B4C">
        <w:rPr>
          <w:rFonts w:hAnsi="標楷體" w:hint="eastAsia"/>
          <w:color w:val="000000" w:themeColor="text1"/>
        </w:rPr>
        <w:t>自得</w:t>
      </w:r>
      <w:r w:rsidR="003F1B50" w:rsidRPr="00052B4C">
        <w:rPr>
          <w:rFonts w:hAnsi="標楷體" w:hint="eastAsia"/>
          <w:color w:val="000000" w:themeColor="text1"/>
        </w:rPr>
        <w:t>依據行政程序法第168條至第169條之規定</w:t>
      </w:r>
      <w:r w:rsidR="008F441C" w:rsidRPr="00052B4C">
        <w:rPr>
          <w:rFonts w:hAnsi="標楷體" w:hint="eastAsia"/>
          <w:color w:val="000000" w:themeColor="text1"/>
        </w:rPr>
        <w:t>，</w:t>
      </w:r>
      <w:r w:rsidRPr="00052B4C">
        <w:rPr>
          <w:rFonts w:hAnsi="標楷體" w:hint="eastAsia"/>
          <w:color w:val="000000" w:themeColor="text1"/>
        </w:rPr>
        <w:t>署名向桃園地檢署依法陳情，以供上級官署與社會大眾事後檢驗，邱太三</w:t>
      </w:r>
      <w:r w:rsidR="004E0920" w:rsidRPr="00052B4C">
        <w:rPr>
          <w:rFonts w:hAnsi="標楷體" w:hint="eastAsia"/>
          <w:color w:val="000000" w:themeColor="text1"/>
        </w:rPr>
        <w:t>於本案爆發後</w:t>
      </w:r>
      <w:r w:rsidR="008F441C" w:rsidRPr="00052B4C">
        <w:rPr>
          <w:rFonts w:hAnsi="標楷體" w:hint="eastAsia"/>
          <w:color w:val="000000" w:themeColor="text1"/>
        </w:rPr>
        <w:t>，</w:t>
      </w:r>
      <w:r w:rsidR="004E0920" w:rsidRPr="00052B4C">
        <w:rPr>
          <w:rFonts w:hAnsi="標楷體" w:hint="eastAsia"/>
          <w:color w:val="000000" w:themeColor="text1"/>
        </w:rPr>
        <w:t>向高檢署主張其係以</w:t>
      </w:r>
      <w:r w:rsidRPr="00052B4C">
        <w:rPr>
          <w:rFonts w:hAnsi="標楷體" w:hint="eastAsia"/>
          <w:color w:val="000000" w:themeColor="text1"/>
        </w:rPr>
        <w:t>「轉知陳情」之方式</w:t>
      </w:r>
      <w:r w:rsidR="004E0920" w:rsidRPr="00052B4C">
        <w:rPr>
          <w:rFonts w:hAnsi="標楷體" w:hint="eastAsia"/>
          <w:color w:val="000000" w:themeColor="text1"/>
        </w:rPr>
        <w:t>，將陳情轉予彭坤業前檢察長知悉，原應本此方式為之</w:t>
      </w:r>
      <w:r w:rsidR="00CE781B" w:rsidRPr="00052B4C">
        <w:rPr>
          <w:rFonts w:hAnsi="標楷體" w:hint="eastAsia"/>
          <w:color w:val="000000" w:themeColor="text1"/>
        </w:rPr>
        <w:t>。</w:t>
      </w:r>
      <w:r w:rsidRPr="00052B4C">
        <w:rPr>
          <w:rFonts w:hAnsi="標楷體" w:hint="eastAsia"/>
          <w:color w:val="000000" w:themeColor="text1"/>
        </w:rPr>
        <w:t>然</w:t>
      </w:r>
      <w:r w:rsidR="00CE781B" w:rsidRPr="00052B4C">
        <w:rPr>
          <w:rFonts w:hAnsi="標楷體" w:hint="eastAsia"/>
          <w:color w:val="000000" w:themeColor="text1"/>
        </w:rPr>
        <w:t>邱太三</w:t>
      </w:r>
      <w:proofErr w:type="gramStart"/>
      <w:r w:rsidRPr="00052B4C">
        <w:rPr>
          <w:rFonts w:hAnsi="標楷體" w:hint="eastAsia"/>
          <w:color w:val="000000" w:themeColor="text1"/>
        </w:rPr>
        <w:t>不</w:t>
      </w:r>
      <w:proofErr w:type="gramEnd"/>
      <w:r w:rsidRPr="00052B4C">
        <w:rPr>
          <w:rFonts w:hAnsi="標楷體" w:hint="eastAsia"/>
          <w:color w:val="000000" w:themeColor="text1"/>
        </w:rPr>
        <w:t>此</w:t>
      </w:r>
      <w:proofErr w:type="gramStart"/>
      <w:r w:rsidRPr="00052B4C">
        <w:rPr>
          <w:rFonts w:hAnsi="標楷體" w:hint="eastAsia"/>
          <w:color w:val="000000" w:themeColor="text1"/>
        </w:rPr>
        <w:t>之</w:t>
      </w:r>
      <w:proofErr w:type="gramEnd"/>
      <w:r w:rsidRPr="00052B4C">
        <w:rPr>
          <w:rFonts w:hAnsi="標楷體" w:hint="eastAsia"/>
          <w:color w:val="000000" w:themeColor="text1"/>
        </w:rPr>
        <w:t>圖，</w:t>
      </w:r>
      <w:r w:rsidR="00AE76B1" w:rsidRPr="00052B4C">
        <w:rPr>
          <w:rFonts w:hAnsi="標楷體" w:hint="eastAsia"/>
          <w:color w:val="000000" w:themeColor="text1"/>
        </w:rPr>
        <w:t>選擇採用</w:t>
      </w:r>
      <w:r w:rsidRPr="00052B4C">
        <w:rPr>
          <w:rFonts w:hAnsi="標楷體" w:hint="eastAsia"/>
          <w:color w:val="000000" w:themeColor="text1"/>
        </w:rPr>
        <w:t>私下秘密方式告知</w:t>
      </w:r>
      <w:r w:rsidR="00285669" w:rsidRPr="00052B4C">
        <w:rPr>
          <w:rFonts w:hAnsi="標楷體" w:hint="eastAsia"/>
          <w:color w:val="000000" w:themeColor="text1"/>
        </w:rPr>
        <w:t>彭坤業前檢察長</w:t>
      </w:r>
      <w:r w:rsidRPr="00052B4C">
        <w:rPr>
          <w:rFonts w:hAnsi="標楷體" w:hint="eastAsia"/>
          <w:color w:val="000000" w:themeColor="text1"/>
        </w:rPr>
        <w:t>，</w:t>
      </w:r>
      <w:r w:rsidR="00F54E08" w:rsidRPr="00052B4C">
        <w:rPr>
          <w:rFonts w:hAnsi="標楷體" w:hint="eastAsia"/>
          <w:color w:val="000000" w:themeColor="text1"/>
        </w:rPr>
        <w:t>而生</w:t>
      </w:r>
      <w:r w:rsidRPr="00052B4C">
        <w:rPr>
          <w:rFonts w:hAnsi="標楷體" w:hint="eastAsia"/>
          <w:color w:val="000000" w:themeColor="text1"/>
        </w:rPr>
        <w:t>瓜田李下</w:t>
      </w:r>
      <w:r w:rsidR="00AE76B1" w:rsidRPr="00052B4C">
        <w:rPr>
          <w:rFonts w:hAnsi="標楷體" w:hint="eastAsia"/>
          <w:color w:val="000000" w:themeColor="text1"/>
        </w:rPr>
        <w:t>之嫌</w:t>
      </w:r>
      <w:r w:rsidRPr="00052B4C">
        <w:rPr>
          <w:rFonts w:hAnsi="標楷體" w:hint="eastAsia"/>
          <w:color w:val="000000" w:themeColor="text1"/>
        </w:rPr>
        <w:t>，</w:t>
      </w:r>
      <w:r w:rsidR="00AE76B1" w:rsidRPr="00052B4C">
        <w:rPr>
          <w:rFonts w:hAnsi="標楷體" w:hint="eastAsia"/>
          <w:color w:val="000000" w:themeColor="text1"/>
        </w:rPr>
        <w:t>其行為將</w:t>
      </w:r>
      <w:r w:rsidR="003F1B50" w:rsidRPr="00052B4C">
        <w:rPr>
          <w:rFonts w:hAnsi="標楷體" w:hint="eastAsia"/>
          <w:color w:val="000000" w:themeColor="text1"/>
        </w:rPr>
        <w:t>難以受到</w:t>
      </w:r>
      <w:r w:rsidRPr="00052B4C">
        <w:rPr>
          <w:rFonts w:hAnsi="標楷體" w:hint="eastAsia"/>
          <w:color w:val="000000" w:themeColor="text1"/>
        </w:rPr>
        <w:t>公正客觀的事後檢驗，</w:t>
      </w:r>
      <w:r w:rsidR="00CE781B" w:rsidRPr="00052B4C">
        <w:rPr>
          <w:rFonts w:hAnsi="標楷體" w:hint="eastAsia"/>
          <w:color w:val="000000" w:themeColor="text1"/>
        </w:rPr>
        <w:t>自</w:t>
      </w:r>
      <w:r w:rsidRPr="00052B4C">
        <w:rPr>
          <w:rFonts w:hAnsi="標楷體" w:hint="eastAsia"/>
          <w:color w:val="000000" w:themeColor="text1"/>
        </w:rPr>
        <w:t>難謂有正當性，</w:t>
      </w:r>
      <w:r w:rsidR="00AE76B1" w:rsidRPr="00052B4C">
        <w:rPr>
          <w:rFonts w:hAnsi="標楷體" w:hint="eastAsia"/>
          <w:color w:val="000000" w:themeColor="text1"/>
        </w:rPr>
        <w:t>在殷殷期盼司法清白的民眾眼中，這就是典型的</w:t>
      </w:r>
      <w:r w:rsidR="00185335" w:rsidRPr="00052B4C">
        <w:rPr>
          <w:rFonts w:hAnsi="標楷體" w:hint="eastAsia"/>
          <w:color w:val="000000" w:themeColor="text1"/>
        </w:rPr>
        <w:t>權勢</w:t>
      </w:r>
      <w:r w:rsidR="00AE76B1" w:rsidRPr="00052B4C">
        <w:rPr>
          <w:rFonts w:hAnsi="標楷體" w:hint="eastAsia"/>
          <w:color w:val="000000" w:themeColor="text1"/>
        </w:rPr>
        <w:t>關係下的</w:t>
      </w:r>
      <w:r w:rsidR="003F1B50" w:rsidRPr="00052B4C">
        <w:rPr>
          <w:rFonts w:hAnsi="標楷體" w:hint="eastAsia"/>
          <w:color w:val="000000" w:themeColor="text1"/>
        </w:rPr>
        <w:t>請託關說與妨礙司法公正行為</w:t>
      </w:r>
      <w:r w:rsidRPr="00052B4C">
        <w:rPr>
          <w:rFonts w:hAnsi="標楷體" w:hint="eastAsia"/>
          <w:color w:val="000000" w:themeColor="text1"/>
        </w:rPr>
        <w:t>。</w:t>
      </w:r>
    </w:p>
    <w:p w:rsidR="005E784A" w:rsidRPr="00052B4C" w:rsidRDefault="00AE76B1" w:rsidP="00AE76B1">
      <w:pPr>
        <w:pStyle w:val="6"/>
        <w:rPr>
          <w:rFonts w:hAnsi="標楷體"/>
          <w:color w:val="000000" w:themeColor="text1"/>
        </w:rPr>
      </w:pPr>
      <w:r w:rsidRPr="00052B4C">
        <w:rPr>
          <w:rFonts w:hAnsi="標楷體" w:hint="eastAsia"/>
          <w:color w:val="000000" w:themeColor="text1"/>
        </w:rPr>
        <w:t>另</w:t>
      </w:r>
      <w:r w:rsidR="005E784A" w:rsidRPr="00052B4C">
        <w:rPr>
          <w:rFonts w:hAnsi="標楷體" w:hint="eastAsia"/>
          <w:color w:val="000000" w:themeColor="text1"/>
        </w:rPr>
        <w:t>本院前於99年10月20日通過監察委員</w:t>
      </w:r>
      <w:r w:rsidR="00EE739A" w:rsidRPr="00052B4C">
        <w:rPr>
          <w:rFonts w:hAnsi="標楷體" w:hint="eastAsia"/>
          <w:color w:val="000000" w:themeColor="text1"/>
        </w:rPr>
        <w:t>黃武次、李復</w:t>
      </w:r>
      <w:proofErr w:type="gramStart"/>
      <w:r w:rsidR="00EE739A" w:rsidRPr="00052B4C">
        <w:rPr>
          <w:rFonts w:hAnsi="標楷體" w:hint="eastAsia"/>
          <w:color w:val="000000" w:themeColor="text1"/>
        </w:rPr>
        <w:t>甸</w:t>
      </w:r>
      <w:proofErr w:type="gramEnd"/>
      <w:r w:rsidR="00EE739A" w:rsidRPr="00052B4C">
        <w:rPr>
          <w:rFonts w:hAnsi="標楷體" w:hint="eastAsia"/>
          <w:color w:val="000000" w:themeColor="text1"/>
        </w:rPr>
        <w:t>提案彈劾最高法院法官蕭仰歸、臺灣高等法院審判長高明哲</w:t>
      </w:r>
      <w:r w:rsidR="005E784A" w:rsidRPr="00052B4C">
        <w:rPr>
          <w:rFonts w:hAnsi="標楷體" w:hint="eastAsia"/>
          <w:color w:val="000000" w:themeColor="text1"/>
        </w:rPr>
        <w:t>為子</w:t>
      </w:r>
      <w:proofErr w:type="gramStart"/>
      <w:r w:rsidR="005E784A" w:rsidRPr="00052B4C">
        <w:rPr>
          <w:rFonts w:hAnsi="標楷體" w:hint="eastAsia"/>
          <w:color w:val="000000" w:themeColor="text1"/>
        </w:rPr>
        <w:t>關說酒駕案件</w:t>
      </w:r>
      <w:proofErr w:type="gramEnd"/>
      <w:r w:rsidR="005E784A" w:rsidRPr="00052B4C">
        <w:rPr>
          <w:rFonts w:hAnsi="標楷體" w:hint="eastAsia"/>
          <w:color w:val="000000" w:themeColor="text1"/>
        </w:rPr>
        <w:t>，全案移請公務員懲戒委員會審理。該會於100年1月31日以</w:t>
      </w:r>
      <w:proofErr w:type="gramStart"/>
      <w:r w:rsidR="005E784A" w:rsidRPr="00052B4C">
        <w:rPr>
          <w:rFonts w:hAnsi="標楷體" w:hint="eastAsia"/>
          <w:color w:val="000000" w:themeColor="text1"/>
        </w:rPr>
        <w:t>100</w:t>
      </w:r>
      <w:proofErr w:type="gramEnd"/>
      <w:r w:rsidR="005E784A" w:rsidRPr="00052B4C">
        <w:rPr>
          <w:rFonts w:hAnsi="標楷體" w:hint="eastAsia"/>
          <w:color w:val="000000" w:themeColor="text1"/>
        </w:rPr>
        <w:t>年度</w:t>
      </w:r>
      <w:proofErr w:type="gramStart"/>
      <w:r w:rsidR="005E784A" w:rsidRPr="00052B4C">
        <w:rPr>
          <w:rFonts w:hAnsi="標楷體" w:hint="eastAsia"/>
          <w:color w:val="000000" w:themeColor="text1"/>
        </w:rPr>
        <w:t>鑑</w:t>
      </w:r>
      <w:proofErr w:type="gramEnd"/>
      <w:r w:rsidR="005E784A" w:rsidRPr="00052B4C">
        <w:rPr>
          <w:rFonts w:hAnsi="標楷體" w:hint="eastAsia"/>
          <w:color w:val="000000" w:themeColor="text1"/>
        </w:rPr>
        <w:t>字第11895號議決「蕭仰歸休職，期間陸月。高明哲</w:t>
      </w:r>
      <w:proofErr w:type="gramStart"/>
      <w:r w:rsidR="005E784A" w:rsidRPr="00052B4C">
        <w:rPr>
          <w:rFonts w:hAnsi="標楷體" w:hint="eastAsia"/>
          <w:color w:val="000000" w:themeColor="text1"/>
        </w:rPr>
        <w:t>降貳級</w:t>
      </w:r>
      <w:proofErr w:type="gramEnd"/>
      <w:r w:rsidR="005E784A" w:rsidRPr="00052B4C">
        <w:rPr>
          <w:rFonts w:hAnsi="標楷體" w:hint="eastAsia"/>
          <w:color w:val="000000" w:themeColor="text1"/>
        </w:rPr>
        <w:t>改敘。」其理由略以「被付懲戒人蕭仰歸、高明哲二人未能嚴守分際</w:t>
      </w:r>
      <w:r w:rsidR="005E784A" w:rsidRPr="00052B4C">
        <w:rPr>
          <w:rFonts w:hAnsi="標楷體"/>
          <w:color w:val="000000" w:themeColor="text1"/>
        </w:rPr>
        <w:t>…</w:t>
      </w:r>
      <w:proofErr w:type="gramStart"/>
      <w:r w:rsidR="005E784A" w:rsidRPr="00052B4C">
        <w:rPr>
          <w:rFonts w:hAnsi="標楷體"/>
          <w:color w:val="000000" w:themeColor="text1"/>
        </w:rPr>
        <w:t>…</w:t>
      </w:r>
      <w:proofErr w:type="gramEnd"/>
      <w:r w:rsidR="005E784A" w:rsidRPr="00052B4C">
        <w:rPr>
          <w:rFonts w:hAnsi="標楷體" w:hint="eastAsia"/>
          <w:color w:val="000000" w:themeColor="text1"/>
        </w:rPr>
        <w:t>保有高尚品格，謹言慎行，不受及不為任何關說或干涉之規定。被付懲戒人蕭仰歸</w:t>
      </w:r>
      <w:r w:rsidRPr="00052B4C">
        <w:rPr>
          <w:rFonts w:hAnsi="標楷體" w:hint="eastAsia"/>
          <w:color w:val="000000" w:themeColor="text1"/>
        </w:rPr>
        <w:t>與</w:t>
      </w:r>
      <w:r w:rsidR="005E784A" w:rsidRPr="00052B4C">
        <w:rPr>
          <w:rFonts w:hAnsi="標楷體" w:hint="eastAsia"/>
          <w:color w:val="000000" w:themeColor="text1"/>
        </w:rPr>
        <w:t>高明哲違失之事證，</w:t>
      </w:r>
      <w:proofErr w:type="gramStart"/>
      <w:r w:rsidR="005E784A" w:rsidRPr="00052B4C">
        <w:rPr>
          <w:rFonts w:hAnsi="標楷體" w:hint="eastAsia"/>
          <w:color w:val="000000" w:themeColor="text1"/>
        </w:rPr>
        <w:t>均已明確</w:t>
      </w:r>
      <w:proofErr w:type="gramEnd"/>
      <w:r w:rsidR="005E784A" w:rsidRPr="00052B4C">
        <w:rPr>
          <w:rFonts w:hAnsi="標楷體" w:hint="eastAsia"/>
          <w:color w:val="000000" w:themeColor="text1"/>
        </w:rPr>
        <w:t>。核被付懲戒人二人所為，</w:t>
      </w:r>
      <w:proofErr w:type="gramStart"/>
      <w:r w:rsidR="005E784A" w:rsidRPr="00052B4C">
        <w:rPr>
          <w:rFonts w:hAnsi="標楷體" w:hint="eastAsia"/>
          <w:color w:val="000000" w:themeColor="text1"/>
        </w:rPr>
        <w:t>均有違</w:t>
      </w:r>
      <w:proofErr w:type="gramEnd"/>
      <w:r w:rsidR="005E784A" w:rsidRPr="00052B4C">
        <w:rPr>
          <w:rFonts w:hAnsi="標楷體" w:hint="eastAsia"/>
          <w:b/>
          <w:color w:val="000000" w:themeColor="text1"/>
        </w:rPr>
        <w:t>公務員服務法第5條所定，公務員應謹慎，不得有足以損失名譽之行為之旨</w:t>
      </w:r>
      <w:r w:rsidR="005E784A" w:rsidRPr="00052B4C">
        <w:rPr>
          <w:rFonts w:hAnsi="標楷體" w:hint="eastAsia"/>
          <w:color w:val="000000" w:themeColor="text1"/>
        </w:rPr>
        <w:t>，應依法酌情議處」等語。上開案例係最高法院法官因</w:t>
      </w:r>
      <w:proofErr w:type="gramStart"/>
      <w:r w:rsidR="005E784A" w:rsidRPr="00052B4C">
        <w:rPr>
          <w:rFonts w:hAnsi="標楷體" w:hint="eastAsia"/>
          <w:color w:val="000000" w:themeColor="text1"/>
        </w:rPr>
        <w:t>囿</w:t>
      </w:r>
      <w:proofErr w:type="gramEnd"/>
      <w:r w:rsidR="005E784A" w:rsidRPr="00052B4C">
        <w:rPr>
          <w:rFonts w:hAnsi="標楷體" w:hint="eastAsia"/>
          <w:color w:val="000000" w:themeColor="text1"/>
        </w:rPr>
        <w:t>於父子</w:t>
      </w:r>
      <w:proofErr w:type="gramStart"/>
      <w:r w:rsidR="005E784A" w:rsidRPr="00052B4C">
        <w:rPr>
          <w:rFonts w:hAnsi="標楷體" w:hint="eastAsia"/>
          <w:color w:val="000000" w:themeColor="text1"/>
        </w:rPr>
        <w:t>之情向承</w:t>
      </w:r>
      <w:proofErr w:type="gramEnd"/>
      <w:r w:rsidR="005E784A" w:rsidRPr="00052B4C">
        <w:rPr>
          <w:rFonts w:hAnsi="標楷體" w:hint="eastAsia"/>
          <w:color w:val="000000" w:themeColor="text1"/>
        </w:rPr>
        <w:t>審法官關說</w:t>
      </w:r>
      <w:r w:rsidR="00AC2B64" w:rsidRPr="00052B4C">
        <w:rPr>
          <w:rFonts w:hAnsi="標楷體" w:hint="eastAsia"/>
          <w:color w:val="000000" w:themeColor="text1"/>
        </w:rPr>
        <w:t>，縱其情可</w:t>
      </w:r>
      <w:proofErr w:type="gramStart"/>
      <w:r w:rsidR="00AC2B64" w:rsidRPr="00052B4C">
        <w:rPr>
          <w:rFonts w:hAnsi="標楷體" w:hint="eastAsia"/>
          <w:color w:val="000000" w:themeColor="text1"/>
        </w:rPr>
        <w:t>憫</w:t>
      </w:r>
      <w:proofErr w:type="gramEnd"/>
      <w:r w:rsidR="00AC2B64" w:rsidRPr="00052B4C">
        <w:rPr>
          <w:rFonts w:hAnsi="標楷體" w:hint="eastAsia"/>
          <w:color w:val="000000" w:themeColor="text1"/>
        </w:rPr>
        <w:t>，但監察與司法實務均認為涉有重大</w:t>
      </w:r>
      <w:r w:rsidR="00AC2B64" w:rsidRPr="00052B4C">
        <w:rPr>
          <w:rFonts w:hAnsi="標楷體" w:hint="eastAsia"/>
          <w:color w:val="000000" w:themeColor="text1"/>
        </w:rPr>
        <w:lastRenderedPageBreak/>
        <w:t>違失，應予彈劾與懲戒。本案係邱太三接受</w:t>
      </w:r>
      <w:r w:rsidR="00782BB3" w:rsidRPr="00052B4C">
        <w:rPr>
          <w:rFonts w:hAnsi="標楷體" w:hint="eastAsia"/>
          <w:color w:val="000000" w:themeColor="text1"/>
        </w:rPr>
        <w:t>非親屬關係之</w:t>
      </w:r>
      <w:r w:rsidR="00AC2B64" w:rsidRPr="00052B4C">
        <w:rPr>
          <w:rFonts w:hAnsi="標楷體" w:hint="eastAsia"/>
          <w:color w:val="000000" w:themeColor="text1"/>
        </w:rPr>
        <w:t>被告</w:t>
      </w:r>
      <w:r w:rsidR="00453436" w:rsidRPr="00052B4C">
        <w:rPr>
          <w:rFonts w:hAnsi="標楷體" w:hint="eastAsia"/>
          <w:color w:val="000000" w:themeColor="text1"/>
        </w:rPr>
        <w:t>請託欲透過桃園地檢署檢察長改變</w:t>
      </w:r>
      <w:r w:rsidR="00AC2B64" w:rsidRPr="00052B4C">
        <w:rPr>
          <w:rFonts w:hAnsi="標楷體" w:hint="eastAsia"/>
          <w:color w:val="000000" w:themeColor="text1"/>
        </w:rPr>
        <w:t>公訴檢察官</w:t>
      </w:r>
      <w:r w:rsidR="00453436" w:rsidRPr="00052B4C">
        <w:rPr>
          <w:rFonts w:hAnsi="標楷體" w:hint="eastAsia"/>
          <w:color w:val="000000" w:themeColor="text1"/>
        </w:rPr>
        <w:t>的決定</w:t>
      </w:r>
      <w:r w:rsidR="00AC2B64" w:rsidRPr="00052B4C">
        <w:rPr>
          <w:rFonts w:hAnsi="標楷體" w:hint="eastAsia"/>
          <w:color w:val="000000" w:themeColor="text1"/>
        </w:rPr>
        <w:t>，</w:t>
      </w:r>
      <w:r w:rsidRPr="00052B4C">
        <w:rPr>
          <w:rFonts w:hAnsi="標楷體" w:hint="eastAsia"/>
          <w:color w:val="000000" w:themeColor="text1"/>
        </w:rPr>
        <w:t>與前述蕭仰歸、高明哲個案相比，其可責性更是有過之而無不及，</w:t>
      </w:r>
      <w:r w:rsidR="0067613E" w:rsidRPr="00052B4C">
        <w:rPr>
          <w:rFonts w:hAnsi="標楷體" w:hint="eastAsia"/>
          <w:color w:val="000000" w:themeColor="text1"/>
        </w:rPr>
        <w:t>涉有</w:t>
      </w:r>
      <w:r w:rsidR="002D35A9" w:rsidRPr="00052B4C">
        <w:rPr>
          <w:rFonts w:hAnsi="標楷體" w:hint="eastAsia"/>
          <w:color w:val="000000" w:themeColor="text1"/>
        </w:rPr>
        <w:t>社會大眾所詬病</w:t>
      </w:r>
      <w:r w:rsidR="00BC6825" w:rsidRPr="00052B4C">
        <w:rPr>
          <w:rFonts w:hAnsi="標楷體" w:hint="eastAsia"/>
          <w:color w:val="000000" w:themeColor="text1"/>
        </w:rPr>
        <w:t>利用權勢典型</w:t>
      </w:r>
      <w:r w:rsidR="00AC2B64" w:rsidRPr="00052B4C">
        <w:rPr>
          <w:rFonts w:hAnsi="標楷體" w:hint="eastAsia"/>
          <w:color w:val="000000" w:themeColor="text1"/>
        </w:rPr>
        <w:t>妨礙司法公正之請託關說行為，</w:t>
      </w:r>
      <w:r w:rsidRPr="00052B4C">
        <w:rPr>
          <w:rFonts w:hAnsi="標楷體" w:hint="eastAsia"/>
          <w:color w:val="000000" w:themeColor="text1"/>
        </w:rPr>
        <w:t>而違反公務員服務法第1條、第5條規定</w:t>
      </w:r>
      <w:r w:rsidR="00AC2B64" w:rsidRPr="00052B4C">
        <w:rPr>
          <w:rFonts w:hAnsi="標楷體" w:hint="eastAsia"/>
          <w:color w:val="000000" w:themeColor="text1"/>
        </w:rPr>
        <w:t>。</w:t>
      </w:r>
    </w:p>
    <w:p w:rsidR="00001E4D" w:rsidRPr="00052B4C" w:rsidRDefault="00001E4D" w:rsidP="00CE4770">
      <w:pPr>
        <w:pStyle w:val="4"/>
        <w:rPr>
          <w:rFonts w:hAnsi="標楷體"/>
          <w:color w:val="000000" w:themeColor="text1"/>
        </w:rPr>
      </w:pPr>
      <w:r w:rsidRPr="00052B4C">
        <w:rPr>
          <w:rFonts w:hAnsi="標楷體" w:hint="eastAsia"/>
          <w:color w:val="000000" w:themeColor="text1"/>
        </w:rPr>
        <w:t>上開認定是依據法務部移送高檢署調查報告暨附件、高檢署調查筆錄、本案審判外非正式會議協商說明紀錄、監察院詢問邱太三筆錄與異議書</w:t>
      </w:r>
      <w:r w:rsidR="00CE4770" w:rsidRPr="00052B4C">
        <w:rPr>
          <w:rFonts w:hAnsi="標楷體" w:hint="eastAsia"/>
          <w:color w:val="000000" w:themeColor="text1"/>
        </w:rPr>
        <w:t>、邱太三提供LINE紀錄</w:t>
      </w:r>
      <w:r w:rsidRPr="00052B4C">
        <w:rPr>
          <w:rFonts w:hAnsi="標楷體" w:hint="eastAsia"/>
          <w:color w:val="000000" w:themeColor="text1"/>
        </w:rPr>
        <w:t>、監察院詢問張煥禎筆錄、監察院詢問絲漢德筆錄、監察院詢問楊挺宏筆錄、監察院詢問彭坤業筆錄、彭坤業補充理由書及補充答辯、彭坤業聲明、監察院詢問陳嘉義與李承陶筆錄、監察院詢問法務部與司法院筆錄、</w:t>
      </w:r>
      <w:r w:rsidR="004C1D73" w:rsidRPr="00052B4C">
        <w:rPr>
          <w:rFonts w:hAnsi="標楷體" w:hint="eastAsia"/>
          <w:color w:val="000000" w:themeColor="text1"/>
        </w:rPr>
        <w:t>監察院詢問蔡正傑筆錄、監察</w:t>
      </w:r>
      <w:r w:rsidRPr="00052B4C">
        <w:rPr>
          <w:rFonts w:hAnsi="標楷體" w:hint="eastAsia"/>
          <w:color w:val="000000" w:themeColor="text1"/>
        </w:rPr>
        <w:t>院詢問謝聰文筆錄、</w:t>
      </w:r>
      <w:r w:rsidR="004C1D73" w:rsidRPr="00052B4C">
        <w:rPr>
          <w:rFonts w:hAnsi="標楷體" w:hint="eastAsia"/>
          <w:color w:val="000000" w:themeColor="text1"/>
        </w:rPr>
        <w:t>監察</w:t>
      </w:r>
      <w:r w:rsidRPr="00052B4C">
        <w:rPr>
          <w:rFonts w:hAnsi="標楷體" w:hint="eastAsia"/>
          <w:color w:val="000000" w:themeColor="text1"/>
        </w:rPr>
        <w:t>院詢問馮浩庭筆錄、105</w:t>
      </w:r>
      <w:r w:rsidR="00B36D23" w:rsidRPr="00052B4C">
        <w:rPr>
          <w:rFonts w:hAnsi="標楷體" w:hint="eastAsia"/>
          <w:color w:val="000000" w:themeColor="text1"/>
        </w:rPr>
        <w:t>年</w:t>
      </w:r>
      <w:r w:rsidRPr="00052B4C">
        <w:rPr>
          <w:rFonts w:hAnsi="標楷體" w:hint="eastAsia"/>
          <w:color w:val="000000" w:themeColor="text1"/>
        </w:rPr>
        <w:t>11</w:t>
      </w:r>
      <w:r w:rsidR="00B36D23" w:rsidRPr="00052B4C">
        <w:rPr>
          <w:rFonts w:hAnsi="標楷體" w:hint="eastAsia"/>
          <w:color w:val="000000" w:themeColor="text1"/>
        </w:rPr>
        <w:t>月</w:t>
      </w:r>
      <w:r w:rsidRPr="00052B4C">
        <w:rPr>
          <w:rFonts w:hAnsi="標楷體" w:hint="eastAsia"/>
          <w:color w:val="000000" w:themeColor="text1"/>
        </w:rPr>
        <w:t>22</w:t>
      </w:r>
      <w:r w:rsidR="00B36D23" w:rsidRPr="00052B4C">
        <w:rPr>
          <w:rFonts w:hAnsi="標楷體" w:hint="eastAsia"/>
          <w:color w:val="000000" w:themeColor="text1"/>
        </w:rPr>
        <w:t>日</w:t>
      </w:r>
      <w:r w:rsidRPr="00052B4C">
        <w:rPr>
          <w:rFonts w:hAnsi="標楷體" w:hint="eastAsia"/>
          <w:color w:val="000000" w:themeColor="text1"/>
        </w:rPr>
        <w:t>檢察官陳品潔改簽分</w:t>
      </w:r>
      <w:proofErr w:type="gramStart"/>
      <w:r w:rsidRPr="00052B4C">
        <w:rPr>
          <w:rFonts w:hAnsi="標楷體" w:hint="eastAsia"/>
          <w:color w:val="000000" w:themeColor="text1"/>
        </w:rPr>
        <w:t>偵</w:t>
      </w:r>
      <w:proofErr w:type="gramEnd"/>
      <w:r w:rsidRPr="00052B4C">
        <w:rPr>
          <w:rFonts w:hAnsi="標楷體" w:hint="eastAsia"/>
          <w:color w:val="000000" w:themeColor="text1"/>
        </w:rPr>
        <w:t>案</w:t>
      </w:r>
      <w:proofErr w:type="gramStart"/>
      <w:r w:rsidRPr="00052B4C">
        <w:rPr>
          <w:rFonts w:hAnsi="標楷體" w:hint="eastAsia"/>
          <w:color w:val="000000" w:themeColor="text1"/>
        </w:rPr>
        <w:t>報結簽</w:t>
      </w:r>
      <w:proofErr w:type="gramEnd"/>
      <w:r w:rsidRPr="00052B4C">
        <w:rPr>
          <w:rFonts w:hAnsi="標楷體" w:hint="eastAsia"/>
          <w:color w:val="000000" w:themeColor="text1"/>
        </w:rPr>
        <w:t>、106</w:t>
      </w:r>
      <w:r w:rsidR="00B36D23" w:rsidRPr="00052B4C">
        <w:rPr>
          <w:rFonts w:hAnsi="標楷體" w:hint="eastAsia"/>
          <w:color w:val="000000" w:themeColor="text1"/>
        </w:rPr>
        <w:t>年</w:t>
      </w:r>
      <w:r w:rsidRPr="00052B4C">
        <w:rPr>
          <w:rFonts w:hAnsi="標楷體" w:hint="eastAsia"/>
          <w:color w:val="000000" w:themeColor="text1"/>
        </w:rPr>
        <w:t>7</w:t>
      </w:r>
      <w:r w:rsidR="00B36D23" w:rsidRPr="00052B4C">
        <w:rPr>
          <w:rFonts w:hAnsi="標楷體" w:hint="eastAsia"/>
          <w:color w:val="000000" w:themeColor="text1"/>
        </w:rPr>
        <w:t>月</w:t>
      </w:r>
      <w:r w:rsidRPr="00052B4C">
        <w:rPr>
          <w:rFonts w:hAnsi="標楷體" w:hint="eastAsia"/>
          <w:color w:val="000000" w:themeColor="text1"/>
        </w:rPr>
        <w:t>31</w:t>
      </w:r>
      <w:r w:rsidR="00B36D23" w:rsidRPr="00052B4C">
        <w:rPr>
          <w:rFonts w:hAnsi="標楷體" w:hint="eastAsia"/>
          <w:color w:val="000000" w:themeColor="text1"/>
        </w:rPr>
        <w:t>日</w:t>
      </w:r>
      <w:r w:rsidRPr="00052B4C">
        <w:rPr>
          <w:rFonts w:hAnsi="標楷體" w:hint="eastAsia"/>
          <w:color w:val="000000" w:themeColor="text1"/>
        </w:rPr>
        <w:t>桃園地檢</w:t>
      </w:r>
      <w:r w:rsidR="004C1D73" w:rsidRPr="00052B4C">
        <w:rPr>
          <w:rFonts w:hAnsi="標楷體" w:hint="eastAsia"/>
          <w:color w:val="000000" w:themeColor="text1"/>
        </w:rPr>
        <w:t>署</w:t>
      </w:r>
      <w:r w:rsidRPr="00052B4C">
        <w:rPr>
          <w:rFonts w:hAnsi="標楷體" w:hint="eastAsia"/>
          <w:color w:val="000000" w:themeColor="text1"/>
        </w:rPr>
        <w:t>偵查庭最後</w:t>
      </w:r>
      <w:r w:rsidR="00B71669" w:rsidRPr="00052B4C">
        <w:rPr>
          <w:rFonts w:hAnsi="標楷體" w:hint="eastAsia"/>
          <w:color w:val="000000" w:themeColor="text1"/>
        </w:rPr>
        <w:t>1次</w:t>
      </w:r>
      <w:r w:rsidRPr="00052B4C">
        <w:rPr>
          <w:rFonts w:hAnsi="標楷體" w:hint="eastAsia"/>
          <w:color w:val="000000" w:themeColor="text1"/>
        </w:rPr>
        <w:t>開庭訊問筆錄、桃園地院108年8月28日桃園</w:t>
      </w:r>
      <w:proofErr w:type="gramStart"/>
      <w:r w:rsidRPr="00052B4C">
        <w:rPr>
          <w:rFonts w:hAnsi="標楷體" w:hint="eastAsia"/>
          <w:color w:val="000000" w:themeColor="text1"/>
        </w:rPr>
        <w:t>詳</w:t>
      </w:r>
      <w:proofErr w:type="gramEnd"/>
      <w:r w:rsidRPr="00052B4C">
        <w:rPr>
          <w:rFonts w:hAnsi="標楷體" w:hint="eastAsia"/>
          <w:color w:val="000000" w:themeColor="text1"/>
        </w:rPr>
        <w:t>文字第108101572號函</w:t>
      </w:r>
      <w:r w:rsidR="00CE4770" w:rsidRPr="00052B4C">
        <w:rPr>
          <w:rFonts w:hAnsi="標楷體" w:hint="eastAsia"/>
          <w:color w:val="000000" w:themeColor="text1"/>
        </w:rPr>
        <w:t>、法務部108年7月24日法檢字第10800603180號函</w:t>
      </w:r>
      <w:r w:rsidR="004C1D73" w:rsidRPr="00052B4C">
        <w:rPr>
          <w:rFonts w:hAnsi="標楷體" w:hint="eastAsia"/>
          <w:color w:val="000000" w:themeColor="text1"/>
        </w:rPr>
        <w:t>及</w:t>
      </w:r>
      <w:r w:rsidR="00895323" w:rsidRPr="00052B4C">
        <w:rPr>
          <w:rFonts w:hAnsi="標楷體" w:hint="eastAsia"/>
          <w:color w:val="000000" w:themeColor="text1"/>
        </w:rPr>
        <w:t>監察院詢問邱太三與張煥禎筆錄</w:t>
      </w:r>
      <w:r w:rsidRPr="00052B4C">
        <w:rPr>
          <w:rFonts w:hAnsi="標楷體" w:hint="eastAsia"/>
          <w:color w:val="000000" w:themeColor="text1"/>
        </w:rPr>
        <w:t>等事證，所為綜合判斷。</w:t>
      </w:r>
    </w:p>
    <w:p w:rsidR="00001E4D" w:rsidRPr="00052B4C" w:rsidRDefault="00001E4D" w:rsidP="00A94408">
      <w:pPr>
        <w:pStyle w:val="3"/>
        <w:rPr>
          <w:rFonts w:hAnsi="標楷體"/>
          <w:color w:val="000000" w:themeColor="text1"/>
        </w:rPr>
      </w:pPr>
      <w:r w:rsidRPr="00052B4C">
        <w:rPr>
          <w:rFonts w:hAnsi="標楷體" w:hint="eastAsia"/>
          <w:color w:val="000000" w:themeColor="text1"/>
        </w:rPr>
        <w:t>綜上，按公務員服務法第1條規定，公務員應恪守誓言，忠心努力，依法律、命令所定執行其職務。第5條所定，公務員應謹慎，不得有足以損失名譽之行為</w:t>
      </w:r>
      <w:r w:rsidRPr="00052B4C">
        <w:rPr>
          <w:rStyle w:val="afe"/>
          <w:rFonts w:hAnsi="標楷體"/>
          <w:b/>
          <w:color w:val="000000" w:themeColor="text1"/>
        </w:rPr>
        <w:footnoteReference w:id="16"/>
      </w:r>
      <w:r w:rsidRPr="00052B4C">
        <w:rPr>
          <w:rFonts w:hAnsi="標楷體" w:hint="eastAsia"/>
          <w:color w:val="000000" w:themeColor="text1"/>
        </w:rPr>
        <w:t>。國安會前諮詢委員邱太三，受被告張煥禎請</w:t>
      </w:r>
      <w:r w:rsidRPr="00052B4C">
        <w:rPr>
          <w:rFonts w:hAnsi="標楷體" w:hint="eastAsia"/>
          <w:color w:val="000000" w:themeColor="text1"/>
        </w:rPr>
        <w:lastRenderedPageBreak/>
        <w:t>求，以非法定方式利用聚餐名義將被告張煥禎違反稅捐</w:t>
      </w:r>
      <w:proofErr w:type="gramStart"/>
      <w:r w:rsidRPr="00052B4C">
        <w:rPr>
          <w:rFonts w:hAnsi="標楷體" w:hint="eastAsia"/>
          <w:color w:val="000000" w:themeColor="text1"/>
        </w:rPr>
        <w:t>稽</w:t>
      </w:r>
      <w:proofErr w:type="gramEnd"/>
      <w:r w:rsidRPr="00052B4C">
        <w:rPr>
          <w:rFonts w:hAnsi="標楷體" w:hint="eastAsia"/>
          <w:color w:val="000000" w:themeColor="text1"/>
        </w:rPr>
        <w:t>徵法具體案件之</w:t>
      </w:r>
      <w:r w:rsidR="00A94408" w:rsidRPr="00052B4C">
        <w:rPr>
          <w:rFonts w:hAnsi="標楷體" w:hint="eastAsia"/>
          <w:color w:val="000000" w:themeColor="text1"/>
        </w:rPr>
        <w:t>公訴檢察官處理</w:t>
      </w:r>
      <w:r w:rsidRPr="00052B4C">
        <w:rPr>
          <w:rFonts w:hAnsi="標楷體" w:hint="eastAsia"/>
          <w:color w:val="000000" w:themeColor="text1"/>
        </w:rPr>
        <w:t>過程，</w:t>
      </w:r>
      <w:r w:rsidR="00A94408" w:rsidRPr="00052B4C">
        <w:rPr>
          <w:rFonts w:hAnsi="標楷體" w:hint="eastAsia"/>
          <w:color w:val="000000" w:themeColor="text1"/>
        </w:rPr>
        <w:t>當面</w:t>
      </w:r>
      <w:r w:rsidRPr="00052B4C">
        <w:rPr>
          <w:rFonts w:hAnsi="標楷體" w:hint="eastAsia"/>
          <w:color w:val="000000" w:themeColor="text1"/>
        </w:rPr>
        <w:t>告知桃園地檢署彭坤業</w:t>
      </w:r>
      <w:r w:rsidR="00A94408" w:rsidRPr="00052B4C">
        <w:rPr>
          <w:rFonts w:hAnsi="標楷體" w:hint="eastAsia"/>
          <w:color w:val="000000" w:themeColor="text1"/>
        </w:rPr>
        <w:t>前</w:t>
      </w:r>
      <w:r w:rsidRPr="00052B4C">
        <w:rPr>
          <w:rFonts w:hAnsi="標楷體" w:hint="eastAsia"/>
          <w:color w:val="000000" w:themeColor="text1"/>
        </w:rPr>
        <w:t>檢察長</w:t>
      </w:r>
      <w:r w:rsidR="00A94408" w:rsidRPr="00052B4C">
        <w:rPr>
          <w:rFonts w:hAnsi="標楷體" w:hint="eastAsia"/>
          <w:color w:val="000000" w:themeColor="text1"/>
        </w:rPr>
        <w:t>請其去瞭解檢察官出爾反爾的原因</w:t>
      </w:r>
      <w:r w:rsidRPr="00052B4C">
        <w:rPr>
          <w:rFonts w:hAnsi="標楷體" w:hint="eastAsia"/>
          <w:color w:val="000000" w:themeColor="text1"/>
        </w:rPr>
        <w:t>，因未依據法定陳情方式辦理，將檯面下事項予以揭露，並不合於行政程序法等相關法令，</w:t>
      </w:r>
      <w:r w:rsidR="0067613E" w:rsidRPr="00052B4C">
        <w:rPr>
          <w:rFonts w:hAnsi="標楷體" w:hint="eastAsia"/>
          <w:color w:val="000000" w:themeColor="text1"/>
        </w:rPr>
        <w:t>涉有</w:t>
      </w:r>
      <w:r w:rsidR="000D33B4" w:rsidRPr="00052B4C">
        <w:rPr>
          <w:rFonts w:hAnsi="標楷體" w:hint="eastAsia"/>
          <w:color w:val="000000" w:themeColor="text1"/>
        </w:rPr>
        <w:t>妨礙司法公正之</w:t>
      </w:r>
      <w:r w:rsidRPr="00052B4C">
        <w:rPr>
          <w:rFonts w:hAnsi="標楷體" w:hint="eastAsia"/>
          <w:color w:val="000000" w:themeColor="text1"/>
        </w:rPr>
        <w:t>「請託關說」</w:t>
      </w:r>
      <w:r w:rsidR="000D33B4" w:rsidRPr="00052B4C">
        <w:rPr>
          <w:rFonts w:hAnsi="標楷體" w:hint="eastAsia"/>
          <w:color w:val="000000" w:themeColor="text1"/>
        </w:rPr>
        <w:t>行為</w:t>
      </w:r>
      <w:r w:rsidR="005E224A" w:rsidRPr="00052B4C">
        <w:rPr>
          <w:rFonts w:hAnsi="標楷體" w:hint="eastAsia"/>
          <w:color w:val="000000" w:themeColor="text1"/>
        </w:rPr>
        <w:t>並</w:t>
      </w:r>
      <w:r w:rsidRPr="00052B4C">
        <w:rPr>
          <w:rFonts w:hAnsi="標楷體" w:hint="eastAsia"/>
          <w:color w:val="000000" w:themeColor="text1"/>
        </w:rPr>
        <w:t>違反公務員服務法第1條、第5條所定，其未</w:t>
      </w:r>
      <w:proofErr w:type="gramStart"/>
      <w:r w:rsidRPr="00052B4C">
        <w:rPr>
          <w:rFonts w:hAnsi="標楷體" w:hint="eastAsia"/>
          <w:color w:val="000000" w:themeColor="text1"/>
        </w:rPr>
        <w:t>依法令且行事</w:t>
      </w:r>
      <w:proofErr w:type="gramEnd"/>
      <w:r w:rsidRPr="00052B4C">
        <w:rPr>
          <w:rFonts w:hAnsi="標楷體" w:hint="eastAsia"/>
          <w:color w:val="000000" w:themeColor="text1"/>
        </w:rPr>
        <w:t>欠缺謹慎，足以損傷國安會諮詢委員之職務名譽，並引致社會質疑司法公信力，顯有重大違失。</w:t>
      </w:r>
    </w:p>
    <w:p w:rsidR="00AC2B64" w:rsidRPr="00052B4C" w:rsidRDefault="00EE739A" w:rsidP="00B673FC">
      <w:pPr>
        <w:pStyle w:val="3"/>
        <w:rPr>
          <w:rFonts w:hAnsi="標楷體"/>
          <w:color w:val="000000" w:themeColor="text1"/>
        </w:rPr>
      </w:pPr>
      <w:r w:rsidRPr="00052B4C">
        <w:rPr>
          <w:rFonts w:hAnsi="標楷體" w:hint="eastAsia"/>
          <w:color w:val="000000" w:themeColor="text1"/>
        </w:rPr>
        <w:t>另按法務部移送高檢署調查報告記載邱太三接受被告張煥禎陳情場合</w:t>
      </w:r>
      <w:r w:rsidR="00001E4D" w:rsidRPr="00052B4C">
        <w:rPr>
          <w:rFonts w:hAnsi="標楷體" w:hint="eastAsia"/>
          <w:color w:val="000000" w:themeColor="text1"/>
        </w:rPr>
        <w:t>尚有</w:t>
      </w:r>
      <w:proofErr w:type="gramStart"/>
      <w:r w:rsidR="00001E4D" w:rsidRPr="00052B4C">
        <w:rPr>
          <w:rFonts w:hAnsi="標楷體" w:hint="eastAsia"/>
          <w:color w:val="000000" w:themeColor="text1"/>
        </w:rPr>
        <w:t>其他在場人為</w:t>
      </w:r>
      <w:proofErr w:type="gramEnd"/>
      <w:r w:rsidR="00001E4D" w:rsidRPr="00052B4C">
        <w:rPr>
          <w:rFonts w:hAnsi="標楷體" w:hint="eastAsia"/>
          <w:color w:val="000000" w:themeColor="text1"/>
        </w:rPr>
        <w:t>何，引發社會猜測與爭議恐有政治人物涉嫌其中等情。因高檢署調查時，僅詢問各關係人，從未調閱相關監視錄影帶與付款紀錄，均無法佐證邱太三與彭坤業所稱情節真實性</w:t>
      </w:r>
      <w:proofErr w:type="gramStart"/>
      <w:r w:rsidR="00001E4D" w:rsidRPr="00052B4C">
        <w:rPr>
          <w:rFonts w:hAnsi="標楷體" w:hint="eastAsia"/>
          <w:color w:val="000000" w:themeColor="text1"/>
        </w:rPr>
        <w:t>與在場人為</w:t>
      </w:r>
      <w:proofErr w:type="gramEnd"/>
      <w:r w:rsidR="00001E4D" w:rsidRPr="00052B4C">
        <w:rPr>
          <w:rFonts w:hAnsi="標楷體" w:hint="eastAsia"/>
          <w:color w:val="000000" w:themeColor="text1"/>
        </w:rPr>
        <w:t>何。</w:t>
      </w:r>
      <w:r w:rsidR="00001E4D" w:rsidRPr="00052B4C">
        <w:rPr>
          <w:rFonts w:hAnsi="標楷體" w:hint="eastAsia"/>
          <w:b/>
          <w:color w:val="000000" w:themeColor="text1"/>
        </w:rPr>
        <w:t>本院為釋社會疑慮，</w:t>
      </w:r>
      <w:proofErr w:type="gramStart"/>
      <w:r w:rsidR="00001E4D" w:rsidRPr="00052B4C">
        <w:rPr>
          <w:rFonts w:hAnsi="標楷體" w:hint="eastAsia"/>
          <w:b/>
          <w:color w:val="000000" w:themeColor="text1"/>
        </w:rPr>
        <w:t>並恐該在場</w:t>
      </w:r>
      <w:proofErr w:type="gramEnd"/>
      <w:r w:rsidR="00001E4D" w:rsidRPr="00052B4C">
        <w:rPr>
          <w:rFonts w:hAnsi="標楷體" w:hint="eastAsia"/>
          <w:b/>
          <w:color w:val="000000" w:themeColor="text1"/>
        </w:rPr>
        <w:t>人或有可能為監察權行使對象</w:t>
      </w:r>
      <w:r w:rsidR="00321D9C" w:rsidRPr="00052B4C">
        <w:rPr>
          <w:rFonts w:hAnsi="標楷體" w:hint="eastAsia"/>
          <w:b/>
          <w:color w:val="000000" w:themeColor="text1"/>
        </w:rPr>
        <w:t>，</w:t>
      </w:r>
      <w:proofErr w:type="gramStart"/>
      <w:r w:rsidR="00001E4D" w:rsidRPr="00052B4C">
        <w:rPr>
          <w:rFonts w:hAnsi="標楷體" w:hint="eastAsia"/>
          <w:b/>
          <w:color w:val="000000" w:themeColor="text1"/>
        </w:rPr>
        <w:t>爰</w:t>
      </w:r>
      <w:proofErr w:type="gramEnd"/>
      <w:r w:rsidR="00001E4D" w:rsidRPr="00052B4C">
        <w:rPr>
          <w:rFonts w:hAnsi="標楷體" w:hint="eastAsia"/>
          <w:b/>
          <w:color w:val="000000" w:themeColor="text1"/>
        </w:rPr>
        <w:t>於108年5月詢問國安會</w:t>
      </w:r>
      <w:r w:rsidRPr="00052B4C">
        <w:rPr>
          <w:rFonts w:hAnsi="標楷體" w:hint="eastAsia"/>
          <w:b/>
          <w:color w:val="000000" w:themeColor="text1"/>
        </w:rPr>
        <w:t>前</w:t>
      </w:r>
      <w:r w:rsidR="00001E4D" w:rsidRPr="00052B4C">
        <w:rPr>
          <w:rFonts w:hAnsi="標楷體" w:hint="eastAsia"/>
          <w:b/>
          <w:color w:val="000000" w:themeColor="text1"/>
        </w:rPr>
        <w:t>諮詢委員邱太三後，並派員至徐州路市長官邸調取特定時段監視錄影紀錄與付款紀錄，然因</w:t>
      </w:r>
      <w:proofErr w:type="gramStart"/>
      <w:r w:rsidR="00001E4D" w:rsidRPr="00052B4C">
        <w:rPr>
          <w:rFonts w:hAnsi="標楷體" w:hint="eastAsia"/>
          <w:b/>
          <w:color w:val="000000" w:themeColor="text1"/>
        </w:rPr>
        <w:t>囿</w:t>
      </w:r>
      <w:proofErr w:type="gramEnd"/>
      <w:r w:rsidR="00001E4D" w:rsidRPr="00052B4C">
        <w:rPr>
          <w:rFonts w:hAnsi="標楷體" w:hint="eastAsia"/>
          <w:b/>
          <w:color w:val="000000" w:themeColor="text1"/>
        </w:rPr>
        <w:t>於監視錄影保存時間，以致該時段紀錄遭覆蓋滅失，故本院僅取得該特定時段交易付款紀錄，而無法</w:t>
      </w:r>
      <w:proofErr w:type="gramStart"/>
      <w:r w:rsidR="00001E4D" w:rsidRPr="00052B4C">
        <w:rPr>
          <w:rFonts w:hAnsi="標楷體" w:hint="eastAsia"/>
          <w:b/>
          <w:color w:val="000000" w:themeColor="text1"/>
        </w:rPr>
        <w:t>確定在場人士</w:t>
      </w:r>
      <w:proofErr w:type="gramEnd"/>
      <w:r w:rsidR="00001E4D" w:rsidRPr="00052B4C">
        <w:rPr>
          <w:rFonts w:hAnsi="標楷體" w:hint="eastAsia"/>
          <w:b/>
          <w:color w:val="000000" w:themeColor="text1"/>
        </w:rPr>
        <w:t>。然就張煥禎</w:t>
      </w:r>
      <w:r w:rsidR="00001E4D" w:rsidRPr="00052B4C">
        <w:rPr>
          <w:rStyle w:val="afe"/>
          <w:rFonts w:hAnsi="標楷體"/>
          <w:b/>
          <w:color w:val="000000" w:themeColor="text1"/>
        </w:rPr>
        <w:footnoteReference w:id="17"/>
      </w:r>
      <w:r w:rsidR="00001E4D" w:rsidRPr="00052B4C">
        <w:rPr>
          <w:rFonts w:hAnsi="標楷體" w:hint="eastAsia"/>
          <w:b/>
          <w:color w:val="000000" w:themeColor="text1"/>
        </w:rPr>
        <w:t>與邱太三</w:t>
      </w:r>
      <w:r w:rsidR="00001E4D" w:rsidRPr="00052B4C">
        <w:rPr>
          <w:rStyle w:val="afe"/>
          <w:rFonts w:hAnsi="標楷體"/>
          <w:b/>
          <w:color w:val="000000" w:themeColor="text1"/>
        </w:rPr>
        <w:footnoteReference w:id="18"/>
      </w:r>
      <w:r w:rsidR="00001E4D" w:rsidRPr="00052B4C">
        <w:rPr>
          <w:rFonts w:hAnsi="標楷體" w:hint="eastAsia"/>
          <w:b/>
          <w:color w:val="000000" w:themeColor="text1"/>
        </w:rPr>
        <w:lastRenderedPageBreak/>
        <w:t>就</w:t>
      </w:r>
      <w:proofErr w:type="gramStart"/>
      <w:r w:rsidR="00001E4D" w:rsidRPr="00052B4C">
        <w:rPr>
          <w:rFonts w:hAnsi="標楷體" w:hint="eastAsia"/>
          <w:b/>
          <w:color w:val="000000" w:themeColor="text1"/>
        </w:rPr>
        <w:t>其他在場人</w:t>
      </w:r>
      <w:proofErr w:type="gramEnd"/>
      <w:r w:rsidR="00001E4D" w:rsidRPr="00052B4C">
        <w:rPr>
          <w:rFonts w:hAnsi="標楷體" w:hint="eastAsia"/>
          <w:b/>
          <w:color w:val="000000" w:themeColor="text1"/>
        </w:rPr>
        <w:t>部分，固不願意</w:t>
      </w:r>
      <w:proofErr w:type="gramStart"/>
      <w:r w:rsidR="00001E4D" w:rsidRPr="00052B4C">
        <w:rPr>
          <w:rFonts w:hAnsi="標楷體" w:hint="eastAsia"/>
          <w:b/>
          <w:color w:val="000000" w:themeColor="text1"/>
        </w:rPr>
        <w:t>告知在場人為</w:t>
      </w:r>
      <w:proofErr w:type="gramEnd"/>
      <w:r w:rsidR="00001E4D" w:rsidRPr="00052B4C">
        <w:rPr>
          <w:rFonts w:hAnsi="標楷體" w:hint="eastAsia"/>
          <w:b/>
          <w:color w:val="000000" w:themeColor="text1"/>
        </w:rPr>
        <w:t>何？僅陳稱並無桃園市鄭文燦市長等其他政治人員或公務員及司法</w:t>
      </w:r>
      <w:proofErr w:type="gramStart"/>
      <w:r w:rsidR="00001E4D" w:rsidRPr="00052B4C">
        <w:rPr>
          <w:rFonts w:hAnsi="標楷體" w:hint="eastAsia"/>
          <w:b/>
          <w:color w:val="000000" w:themeColor="text1"/>
        </w:rPr>
        <w:t>人員在場</w:t>
      </w:r>
      <w:proofErr w:type="gramEnd"/>
      <w:r w:rsidR="00001E4D" w:rsidRPr="00052B4C">
        <w:rPr>
          <w:rFonts w:hAnsi="標楷體" w:hint="eastAsia"/>
          <w:b/>
          <w:color w:val="000000" w:themeColor="text1"/>
        </w:rPr>
        <w:t>，該日主要討論為體育事項，該社會人士係邱太三離開公職落選時所結識之商界人士等語，本院為再次確認真相為何？再於108 年 10 月 17 日約</w:t>
      </w:r>
      <w:proofErr w:type="gramStart"/>
      <w:r w:rsidR="00001E4D" w:rsidRPr="00052B4C">
        <w:rPr>
          <w:rFonts w:hAnsi="標楷體" w:hint="eastAsia"/>
          <w:b/>
          <w:color w:val="000000" w:themeColor="text1"/>
        </w:rPr>
        <w:t>詢</w:t>
      </w:r>
      <w:proofErr w:type="gramEnd"/>
      <w:r w:rsidR="00001E4D" w:rsidRPr="00052B4C">
        <w:rPr>
          <w:rFonts w:hAnsi="標楷體" w:hint="eastAsia"/>
          <w:b/>
          <w:color w:val="000000" w:themeColor="text1"/>
        </w:rPr>
        <w:t>張煥禎與邱太三對質，然其重申並非桃園市市長鄭文燦，也非桃園市政府的人，也非司法界人士、醫生、</w:t>
      </w:r>
      <w:r w:rsidR="00001E4D" w:rsidRPr="00052B4C">
        <w:rPr>
          <w:rFonts w:hAnsi="標楷體" w:hint="eastAsia"/>
          <w:b/>
          <w:color w:val="000000" w:themeColor="text1"/>
        </w:rPr>
        <w:tab/>
        <w:t>公務員、民意代表和民選行政首長等語</w:t>
      </w:r>
      <w:r w:rsidR="00001E4D" w:rsidRPr="00052B4C">
        <w:rPr>
          <w:rStyle w:val="afe"/>
          <w:rFonts w:hAnsi="標楷體"/>
          <w:b/>
          <w:color w:val="000000" w:themeColor="text1"/>
        </w:rPr>
        <w:footnoteReference w:id="19"/>
      </w:r>
      <w:r w:rsidR="00001E4D" w:rsidRPr="00052B4C">
        <w:rPr>
          <w:rFonts w:hAnsi="標楷體" w:hint="eastAsia"/>
          <w:b/>
          <w:color w:val="000000" w:themeColor="text1"/>
        </w:rPr>
        <w:t>，從而本院或可推論</w:t>
      </w:r>
      <w:proofErr w:type="gramStart"/>
      <w:r w:rsidR="00001E4D" w:rsidRPr="00052B4C">
        <w:rPr>
          <w:rFonts w:hAnsi="標楷體" w:hint="eastAsia"/>
          <w:b/>
          <w:color w:val="000000" w:themeColor="text1"/>
        </w:rPr>
        <w:t>該在場人</w:t>
      </w:r>
      <w:proofErr w:type="gramEnd"/>
      <w:r w:rsidR="00001E4D" w:rsidRPr="00052B4C">
        <w:rPr>
          <w:rFonts w:hAnsi="標楷體" w:hint="eastAsia"/>
          <w:b/>
          <w:color w:val="000000" w:themeColor="text1"/>
        </w:rPr>
        <w:t>等</w:t>
      </w:r>
      <w:proofErr w:type="gramStart"/>
      <w:r w:rsidR="00001E4D" w:rsidRPr="00052B4C">
        <w:rPr>
          <w:rFonts w:hAnsi="標楷體" w:hint="eastAsia"/>
          <w:b/>
          <w:color w:val="000000" w:themeColor="text1"/>
        </w:rPr>
        <w:t>疑</w:t>
      </w:r>
      <w:proofErr w:type="gramEnd"/>
      <w:r w:rsidR="00321D9C" w:rsidRPr="00052B4C">
        <w:rPr>
          <w:rFonts w:hAnsi="標楷體" w:hint="eastAsia"/>
          <w:b/>
          <w:color w:val="000000" w:themeColor="text1"/>
        </w:rPr>
        <w:t>有</w:t>
      </w:r>
      <w:r w:rsidR="00001E4D" w:rsidRPr="00052B4C">
        <w:rPr>
          <w:rFonts w:hAnsi="標楷體" w:hint="eastAsia"/>
          <w:b/>
          <w:color w:val="000000" w:themeColor="text1"/>
        </w:rPr>
        <w:t>可能為參與中華奧會或各單項體育協會之主席（理事長）等負責人或顧問等商界人士，均非本院監察權行使對象，</w:t>
      </w:r>
      <w:proofErr w:type="gramStart"/>
      <w:r w:rsidR="00001E4D" w:rsidRPr="00052B4C">
        <w:rPr>
          <w:rFonts w:hAnsi="標楷體" w:hint="eastAsia"/>
          <w:b/>
          <w:color w:val="000000" w:themeColor="text1"/>
        </w:rPr>
        <w:t>併</w:t>
      </w:r>
      <w:proofErr w:type="gramEnd"/>
      <w:r w:rsidR="00001E4D" w:rsidRPr="00052B4C">
        <w:rPr>
          <w:rFonts w:hAnsi="標楷體" w:hint="eastAsia"/>
          <w:b/>
          <w:color w:val="000000" w:themeColor="text1"/>
        </w:rPr>
        <w:t>予指明</w:t>
      </w:r>
      <w:r w:rsidR="00001E4D" w:rsidRPr="00052B4C">
        <w:rPr>
          <w:rFonts w:hAnsi="標楷體" w:hint="eastAsia"/>
          <w:color w:val="000000" w:themeColor="text1"/>
        </w:rPr>
        <w:t>。</w:t>
      </w:r>
    </w:p>
    <w:p w:rsidR="00001E4D" w:rsidRPr="00067E66" w:rsidRDefault="00185335" w:rsidP="00782BB3">
      <w:pPr>
        <w:pStyle w:val="2"/>
        <w:rPr>
          <w:rFonts w:hAnsi="標楷體"/>
          <w:b/>
          <w:color w:val="000000" w:themeColor="text1"/>
        </w:rPr>
      </w:pPr>
      <w:proofErr w:type="gramStart"/>
      <w:r w:rsidRPr="00067E66">
        <w:rPr>
          <w:rFonts w:hint="eastAsia"/>
          <w:b/>
          <w:color w:val="000000" w:themeColor="text1"/>
        </w:rPr>
        <w:lastRenderedPageBreak/>
        <w:t>本院據高</w:t>
      </w:r>
      <w:proofErr w:type="gramEnd"/>
      <w:r w:rsidRPr="00067E66">
        <w:rPr>
          <w:rFonts w:hint="eastAsia"/>
          <w:b/>
          <w:color w:val="000000" w:themeColor="text1"/>
        </w:rPr>
        <w:t>檢署調查報告指稱略</w:t>
      </w:r>
      <w:proofErr w:type="gramStart"/>
      <w:r w:rsidRPr="00067E66">
        <w:rPr>
          <w:rFonts w:hint="eastAsia"/>
          <w:b/>
          <w:color w:val="000000" w:themeColor="text1"/>
        </w:rPr>
        <w:t>以</w:t>
      </w:r>
      <w:proofErr w:type="gramEnd"/>
      <w:r w:rsidRPr="00067E66">
        <w:rPr>
          <w:rFonts w:hint="eastAsia"/>
          <w:b/>
          <w:color w:val="000000" w:themeColor="text1"/>
        </w:rPr>
        <w:t>：1.桃園地檢署前檢察長彭坤業就請託關說之處理，影響特定權利義務（本案公平審判及當事人得否受協商判決之訴訟權利義務）之虞，</w:t>
      </w:r>
      <w:proofErr w:type="gramStart"/>
      <w:r w:rsidRPr="00067E66">
        <w:rPr>
          <w:rFonts w:hint="eastAsia"/>
          <w:b/>
          <w:color w:val="000000" w:themeColor="text1"/>
        </w:rPr>
        <w:t>核屬</w:t>
      </w:r>
      <w:proofErr w:type="gramEnd"/>
      <w:r w:rsidRPr="00067E66">
        <w:rPr>
          <w:rFonts w:hint="eastAsia"/>
          <w:b/>
          <w:color w:val="000000" w:themeColor="text1"/>
        </w:rPr>
        <w:t>「公務員廉政倫理規範」所稱「請託關說」，</w:t>
      </w:r>
      <w:r w:rsidR="00285669" w:rsidRPr="00067E66">
        <w:rPr>
          <w:rFonts w:hint="eastAsia"/>
          <w:b/>
          <w:color w:val="000000" w:themeColor="text1"/>
        </w:rPr>
        <w:t>彭坤業前檢察長</w:t>
      </w:r>
      <w:r w:rsidRPr="00067E66">
        <w:rPr>
          <w:rFonts w:hint="eastAsia"/>
          <w:b/>
          <w:color w:val="000000" w:themeColor="text1"/>
        </w:rPr>
        <w:t>未依規定通知政風機構致不符規定，</w:t>
      </w:r>
      <w:proofErr w:type="gramStart"/>
      <w:r w:rsidRPr="00067E66">
        <w:rPr>
          <w:rFonts w:hint="eastAsia"/>
          <w:b/>
          <w:color w:val="000000" w:themeColor="text1"/>
        </w:rPr>
        <w:t>並且除命陳嘉義</w:t>
      </w:r>
      <w:proofErr w:type="gramEnd"/>
      <w:r w:rsidRPr="00067E66">
        <w:rPr>
          <w:rFonts w:hint="eastAsia"/>
          <w:b/>
          <w:color w:val="000000" w:themeColor="text1"/>
        </w:rPr>
        <w:t>檢察官應完成認罪協商程序之外，</w:t>
      </w:r>
      <w:proofErr w:type="gramStart"/>
      <w:r w:rsidRPr="00067E66">
        <w:rPr>
          <w:rFonts w:hint="eastAsia"/>
          <w:b/>
          <w:color w:val="000000" w:themeColor="text1"/>
        </w:rPr>
        <w:t>另稱若</w:t>
      </w:r>
      <w:proofErr w:type="gramEnd"/>
      <w:r w:rsidRPr="00067E66">
        <w:rPr>
          <w:rFonts w:hint="eastAsia"/>
          <w:b/>
          <w:color w:val="000000" w:themeColor="text1"/>
        </w:rPr>
        <w:t>檢察官不方便開協調會，主任檢察官或檢察長可以出面主持，造成蔡正傑主任及陳嘉義檢察官主觀認為係「檢察長指示一定要與被告及辯護人達成認罪協商」，加以</w:t>
      </w:r>
      <w:r w:rsidR="00285669" w:rsidRPr="00067E66">
        <w:rPr>
          <w:rFonts w:hint="eastAsia"/>
          <w:b/>
          <w:color w:val="000000" w:themeColor="text1"/>
        </w:rPr>
        <w:t>彭坤業前檢察長</w:t>
      </w:r>
      <w:r w:rsidRPr="00067E66">
        <w:rPr>
          <w:rFonts w:hint="eastAsia"/>
          <w:b/>
          <w:color w:val="000000" w:themeColor="text1"/>
        </w:rPr>
        <w:t>自承「擔任檢察長</w:t>
      </w:r>
      <w:proofErr w:type="gramStart"/>
      <w:r w:rsidRPr="00067E66">
        <w:rPr>
          <w:rFonts w:hint="eastAsia"/>
          <w:b/>
          <w:color w:val="000000" w:themeColor="text1"/>
        </w:rPr>
        <w:t>期間，</w:t>
      </w:r>
      <w:proofErr w:type="gramEnd"/>
      <w:r w:rsidRPr="00067E66">
        <w:rPr>
          <w:rFonts w:hint="eastAsia"/>
          <w:b/>
          <w:color w:val="000000" w:themeColor="text1"/>
        </w:rPr>
        <w:t>沒有開過類似會議」，足見</w:t>
      </w:r>
      <w:r w:rsidR="00285669" w:rsidRPr="00067E66">
        <w:rPr>
          <w:rFonts w:hint="eastAsia"/>
          <w:b/>
          <w:color w:val="000000" w:themeColor="text1"/>
        </w:rPr>
        <w:t>彭坤業前檢察長</w:t>
      </w:r>
      <w:r w:rsidRPr="00067E66">
        <w:rPr>
          <w:rFonts w:hint="eastAsia"/>
          <w:b/>
          <w:color w:val="000000" w:themeColor="text1"/>
        </w:rPr>
        <w:t>未有召開類似會議之前例，其指示乃有失當；2.關於個案指揮監督權之行使，因涉及關於認罪協商規定之法律適用，檢察長對本案行使指揮監督權，</w:t>
      </w:r>
      <w:proofErr w:type="gramStart"/>
      <w:r w:rsidRPr="00067E66">
        <w:rPr>
          <w:rFonts w:hint="eastAsia"/>
          <w:b/>
          <w:color w:val="000000" w:themeColor="text1"/>
        </w:rPr>
        <w:t>自宜依法官</w:t>
      </w:r>
      <w:proofErr w:type="gramEnd"/>
      <w:r w:rsidRPr="00067E66">
        <w:rPr>
          <w:rFonts w:hint="eastAsia"/>
          <w:b/>
          <w:color w:val="000000" w:themeColor="text1"/>
        </w:rPr>
        <w:t>法第92條第2項</w:t>
      </w:r>
      <w:r w:rsidR="00EC672C" w:rsidRPr="00067E66">
        <w:rPr>
          <w:rFonts w:hint="eastAsia"/>
          <w:b/>
          <w:color w:val="000000" w:themeColor="text1"/>
        </w:rPr>
        <w:t>前段</w:t>
      </w:r>
      <w:r w:rsidRPr="00067E66">
        <w:rPr>
          <w:rFonts w:hint="eastAsia"/>
          <w:b/>
          <w:color w:val="000000" w:themeColor="text1"/>
        </w:rPr>
        <w:t>規定以書面附理由為之，以杜爭議，</w:t>
      </w:r>
      <w:proofErr w:type="gramStart"/>
      <w:r w:rsidRPr="00067E66">
        <w:rPr>
          <w:rFonts w:hint="eastAsia"/>
          <w:b/>
          <w:color w:val="000000" w:themeColor="text1"/>
        </w:rPr>
        <w:t>並且其稱必要</w:t>
      </w:r>
      <w:proofErr w:type="gramEnd"/>
      <w:r w:rsidRPr="00067E66">
        <w:rPr>
          <w:rFonts w:hint="eastAsia"/>
          <w:b/>
          <w:color w:val="000000" w:themeColor="text1"/>
        </w:rPr>
        <w:t>時由檢察長親自主持協調會，難免引起誤解，致在檢察官論壇引發議論及責難，</w:t>
      </w:r>
      <w:r w:rsidR="00285669" w:rsidRPr="00067E66">
        <w:rPr>
          <w:rFonts w:hint="eastAsia"/>
          <w:b/>
          <w:color w:val="000000" w:themeColor="text1"/>
        </w:rPr>
        <w:t>彭坤業前檢察長</w:t>
      </w:r>
      <w:r w:rsidRPr="00067E66">
        <w:rPr>
          <w:rFonts w:hint="eastAsia"/>
          <w:b/>
          <w:color w:val="000000" w:themeColor="text1"/>
        </w:rPr>
        <w:t>只透過襄閱、公訴主任檢察官傳達繼續協商之處理方式，難認周延妥適等語</w:t>
      </w:r>
      <w:r w:rsidR="005514A5" w:rsidRPr="00067E66">
        <w:rPr>
          <w:rFonts w:hint="eastAsia"/>
          <w:b/>
          <w:color w:val="000000" w:themeColor="text1"/>
        </w:rPr>
        <w:t>。</w:t>
      </w:r>
      <w:proofErr w:type="gramStart"/>
      <w:r w:rsidR="00782BB3" w:rsidRPr="00067E66">
        <w:rPr>
          <w:rFonts w:hint="eastAsia"/>
          <w:b/>
          <w:color w:val="000000" w:themeColor="text1"/>
        </w:rPr>
        <w:t>本院</w:t>
      </w:r>
      <w:r w:rsidR="005514A5" w:rsidRPr="00067E66">
        <w:rPr>
          <w:rFonts w:hint="eastAsia"/>
          <w:b/>
          <w:color w:val="000000" w:themeColor="text1"/>
        </w:rPr>
        <w:t>查</w:t>
      </w:r>
      <w:proofErr w:type="gramEnd"/>
      <w:r w:rsidR="005514A5" w:rsidRPr="00067E66">
        <w:rPr>
          <w:rFonts w:hint="eastAsia"/>
          <w:b/>
          <w:color w:val="000000" w:themeColor="text1"/>
        </w:rPr>
        <w:t>，</w:t>
      </w:r>
      <w:r w:rsidR="00001E4D" w:rsidRPr="00067E66">
        <w:rPr>
          <w:rFonts w:hint="eastAsia"/>
          <w:b/>
          <w:color w:val="000000" w:themeColor="text1"/>
        </w:rPr>
        <w:t>桃園地檢署前檢察長彭坤業，就邱太三</w:t>
      </w:r>
      <w:r w:rsidR="00963063" w:rsidRPr="00067E66">
        <w:rPr>
          <w:rFonts w:hint="eastAsia"/>
          <w:b/>
          <w:color w:val="000000" w:themeColor="text1"/>
        </w:rPr>
        <w:t>妨礙司法公正</w:t>
      </w:r>
      <w:r w:rsidR="00AF6E2D" w:rsidRPr="00067E66">
        <w:rPr>
          <w:rFonts w:hint="eastAsia"/>
          <w:b/>
          <w:color w:val="000000" w:themeColor="text1"/>
        </w:rPr>
        <w:t>「請託關說」有關</w:t>
      </w:r>
      <w:proofErr w:type="gramStart"/>
      <w:r w:rsidR="00AF6E2D" w:rsidRPr="00067E66">
        <w:rPr>
          <w:rFonts w:hint="eastAsia"/>
          <w:b/>
          <w:color w:val="000000" w:themeColor="text1"/>
        </w:rPr>
        <w:t>壢</w:t>
      </w:r>
      <w:proofErr w:type="gramEnd"/>
      <w:r w:rsidR="00AF6E2D" w:rsidRPr="00067E66">
        <w:rPr>
          <w:rFonts w:hint="eastAsia"/>
          <w:b/>
          <w:color w:val="000000" w:themeColor="text1"/>
        </w:rPr>
        <w:t>新醫院院長逃漏稅案，並未依法登錄；復因接受邱太</w:t>
      </w:r>
      <w:r w:rsidR="00AF6E2D" w:rsidRPr="00067E66">
        <w:rPr>
          <w:rFonts w:hAnsi="標楷體" w:hint="eastAsia"/>
          <w:b/>
          <w:color w:val="000000" w:themeColor="text1"/>
        </w:rPr>
        <w:t>三請託關說而主觀認定張煥禎違反稅捐</w:t>
      </w:r>
      <w:proofErr w:type="gramStart"/>
      <w:r w:rsidR="00AF6E2D" w:rsidRPr="00067E66">
        <w:rPr>
          <w:rFonts w:hAnsi="標楷體" w:hint="eastAsia"/>
          <w:b/>
          <w:color w:val="000000" w:themeColor="text1"/>
        </w:rPr>
        <w:t>稽</w:t>
      </w:r>
      <w:proofErr w:type="gramEnd"/>
      <w:r w:rsidR="00AF6E2D" w:rsidRPr="00067E66">
        <w:rPr>
          <w:rFonts w:hAnsi="標楷體" w:hint="eastAsia"/>
          <w:b/>
          <w:color w:val="000000" w:themeColor="text1"/>
        </w:rPr>
        <w:t>徵法案件已經開啟刑事訴訟法第455條之2的協商程序，而與公訴組主任及陳嘉義檢察官之認定與實際狀況顯不一致</w:t>
      </w:r>
      <w:r w:rsidR="00001E4D" w:rsidRPr="00067E66">
        <w:rPr>
          <w:rFonts w:hAnsi="標楷體" w:hint="eastAsia"/>
          <w:b/>
          <w:color w:val="000000" w:themeColor="text1"/>
        </w:rPr>
        <w:t>，</w:t>
      </w:r>
      <w:r w:rsidR="00285669" w:rsidRPr="00067E66">
        <w:rPr>
          <w:rFonts w:hAnsi="標楷體" w:hint="eastAsia"/>
          <w:b/>
          <w:color w:val="000000" w:themeColor="text1"/>
        </w:rPr>
        <w:t>彭坤業前檢察長</w:t>
      </w:r>
      <w:r w:rsidR="00001E4D" w:rsidRPr="00067E66">
        <w:rPr>
          <w:rFonts w:hAnsi="標楷體" w:hint="eastAsia"/>
          <w:b/>
          <w:color w:val="000000" w:themeColor="text1"/>
        </w:rPr>
        <w:t>固基於檢察一體原則，得指示所屬繼續進行協商程序，然該指揮監督命令並未以書面附理由為之，</w:t>
      </w:r>
      <w:r w:rsidR="00DE10E2" w:rsidRPr="00067E66">
        <w:rPr>
          <w:rFonts w:hAnsi="標楷體" w:hint="eastAsia"/>
          <w:b/>
          <w:color w:val="000000" w:themeColor="text1"/>
        </w:rPr>
        <w:t>遭基層檢察官質疑涉有關說之嫌，</w:t>
      </w:r>
      <w:r w:rsidR="00001E4D" w:rsidRPr="00067E66">
        <w:rPr>
          <w:rFonts w:hAnsi="標楷體" w:hint="eastAsia"/>
          <w:b/>
          <w:color w:val="000000" w:themeColor="text1"/>
        </w:rPr>
        <w:t>違反法官法第92條第2項規定與公務員廉政倫理規範暨行政院及所屬機關機構請託關說登錄查察作業要點第5點之規定，嚴重影響司法公正性及損</w:t>
      </w:r>
      <w:r w:rsidR="00001E4D" w:rsidRPr="00067E66">
        <w:rPr>
          <w:rFonts w:hAnsi="標楷體" w:hint="eastAsia"/>
          <w:b/>
          <w:color w:val="000000" w:themeColor="text1"/>
        </w:rPr>
        <w:lastRenderedPageBreak/>
        <w:t>及人民對司法之信賴，引發社會質疑檢察機關執行職務之超然性與獨立性，彭坤業所為涉有背離檢察官倫理規範第4條與第11條</w:t>
      </w:r>
      <w:r w:rsidR="00D84490" w:rsidRPr="00067E66">
        <w:rPr>
          <w:rFonts w:hAnsi="標楷體" w:hint="eastAsia"/>
          <w:b/>
          <w:color w:val="000000" w:themeColor="text1"/>
        </w:rPr>
        <w:t>等規定</w:t>
      </w:r>
      <w:r w:rsidR="00001E4D" w:rsidRPr="00067E66">
        <w:rPr>
          <w:rFonts w:hAnsi="標楷體" w:hint="eastAsia"/>
          <w:b/>
          <w:color w:val="000000" w:themeColor="text1"/>
        </w:rPr>
        <w:t>，</w:t>
      </w:r>
      <w:r w:rsidR="00782BB3" w:rsidRPr="00067E66">
        <w:rPr>
          <w:rFonts w:hAnsi="標楷體" w:hint="eastAsia"/>
          <w:b/>
          <w:color w:val="000000" w:themeColor="text1"/>
        </w:rPr>
        <w:t>本院調查結果</w:t>
      </w:r>
      <w:r w:rsidR="005514A5" w:rsidRPr="00067E66">
        <w:rPr>
          <w:rFonts w:hAnsi="標楷體" w:hint="eastAsia"/>
          <w:b/>
          <w:color w:val="000000" w:themeColor="text1"/>
        </w:rPr>
        <w:t>核與</w:t>
      </w:r>
      <w:proofErr w:type="gramStart"/>
      <w:r w:rsidR="005514A5" w:rsidRPr="00067E66">
        <w:rPr>
          <w:rFonts w:hAnsi="標楷體" w:hint="eastAsia"/>
          <w:b/>
          <w:color w:val="000000" w:themeColor="text1"/>
        </w:rPr>
        <w:t>前揭高檢</w:t>
      </w:r>
      <w:proofErr w:type="gramEnd"/>
      <w:r w:rsidR="005514A5" w:rsidRPr="00067E66">
        <w:rPr>
          <w:rFonts w:hAnsi="標楷體" w:hint="eastAsia"/>
          <w:b/>
          <w:color w:val="000000" w:themeColor="text1"/>
        </w:rPr>
        <w:t>署調查認定之結果相符，</w:t>
      </w:r>
      <w:r w:rsidR="00782BB3" w:rsidRPr="00067E66">
        <w:rPr>
          <w:rFonts w:hAnsi="標楷體" w:hint="eastAsia"/>
          <w:b/>
          <w:color w:val="000000" w:themeColor="text1"/>
        </w:rPr>
        <w:t>彭坤業前檢察長</w:t>
      </w:r>
      <w:r w:rsidR="00001E4D" w:rsidRPr="00067E66">
        <w:rPr>
          <w:rFonts w:hAnsi="標楷體" w:hint="eastAsia"/>
          <w:b/>
          <w:color w:val="000000" w:themeColor="text1"/>
        </w:rPr>
        <w:t>顯有重大違失。</w:t>
      </w:r>
    </w:p>
    <w:p w:rsidR="00001E4D" w:rsidRPr="00052B4C" w:rsidRDefault="00001E4D" w:rsidP="00001E4D">
      <w:pPr>
        <w:pStyle w:val="3"/>
        <w:numPr>
          <w:ilvl w:val="2"/>
          <w:numId w:val="1"/>
        </w:numPr>
        <w:rPr>
          <w:rFonts w:hAnsi="標楷體"/>
          <w:color w:val="000000" w:themeColor="text1"/>
        </w:rPr>
      </w:pPr>
      <w:r w:rsidRPr="00052B4C">
        <w:rPr>
          <w:rFonts w:hAnsi="標楷體" w:hint="eastAsia"/>
          <w:color w:val="000000" w:themeColor="text1"/>
        </w:rPr>
        <w:t>高檢署調查報告之緣起與報告內容略</w:t>
      </w:r>
      <w:proofErr w:type="gramStart"/>
      <w:r w:rsidRPr="00052B4C">
        <w:rPr>
          <w:rFonts w:hAnsi="標楷體" w:hint="eastAsia"/>
          <w:color w:val="000000" w:themeColor="text1"/>
        </w:rPr>
        <w:t>以</w:t>
      </w:r>
      <w:proofErr w:type="gramEnd"/>
      <w:r w:rsidRPr="00052B4C">
        <w:rPr>
          <w:rFonts w:hAnsi="標楷體" w:hint="eastAsia"/>
          <w:color w:val="000000" w:themeColor="text1"/>
        </w:rPr>
        <w:t>：</w:t>
      </w:r>
    </w:p>
    <w:p w:rsidR="00001E4D" w:rsidRPr="00052B4C" w:rsidRDefault="00001E4D" w:rsidP="00001E4D">
      <w:pPr>
        <w:pStyle w:val="32"/>
        <w:ind w:left="1361" w:firstLine="680"/>
        <w:rPr>
          <w:rFonts w:hAnsi="標楷體"/>
          <w:color w:val="000000" w:themeColor="text1"/>
        </w:rPr>
      </w:pPr>
      <w:r w:rsidRPr="00052B4C">
        <w:rPr>
          <w:rFonts w:hAnsi="標楷體" w:hint="eastAsia"/>
          <w:color w:val="000000" w:themeColor="text1"/>
        </w:rPr>
        <w:t>法務部108年4月25日檢送高檢署有關「臺灣桃園地方檢察署檢察官處理違反稅捐</w:t>
      </w:r>
      <w:proofErr w:type="gramStart"/>
      <w:r w:rsidRPr="00052B4C">
        <w:rPr>
          <w:rFonts w:hAnsi="標楷體" w:hint="eastAsia"/>
          <w:color w:val="000000" w:themeColor="text1"/>
        </w:rPr>
        <w:t>稽</w:t>
      </w:r>
      <w:proofErr w:type="gramEnd"/>
      <w:r w:rsidRPr="00052B4C">
        <w:rPr>
          <w:rFonts w:hAnsi="標楷體" w:hint="eastAsia"/>
          <w:color w:val="000000" w:themeColor="text1"/>
        </w:rPr>
        <w:t>徵法案件認罪協商程序相關事項」一案之調查報告</w:t>
      </w:r>
      <w:r w:rsidRPr="00052B4C">
        <w:rPr>
          <w:rStyle w:val="afe"/>
          <w:rFonts w:hAnsi="標楷體"/>
          <w:color w:val="000000" w:themeColor="text1"/>
        </w:rPr>
        <w:footnoteReference w:id="20"/>
      </w:r>
      <w:r w:rsidRPr="00052B4C">
        <w:rPr>
          <w:rFonts w:hAnsi="標楷體" w:hint="eastAsia"/>
          <w:color w:val="000000" w:themeColor="text1"/>
        </w:rPr>
        <w:t>，該報告認定所認定</w:t>
      </w:r>
      <w:r w:rsidR="00285669" w:rsidRPr="00052B4C">
        <w:rPr>
          <w:rFonts w:hAnsi="標楷體" w:hint="eastAsia"/>
          <w:color w:val="000000" w:themeColor="text1"/>
        </w:rPr>
        <w:t>彭坤業前檢察長</w:t>
      </w:r>
      <w:r w:rsidRPr="00052B4C">
        <w:rPr>
          <w:rFonts w:hAnsi="標楷體" w:hint="eastAsia"/>
          <w:color w:val="000000" w:themeColor="text1"/>
        </w:rPr>
        <w:t>違失事實與法令略</w:t>
      </w:r>
      <w:proofErr w:type="gramStart"/>
      <w:r w:rsidRPr="00052B4C">
        <w:rPr>
          <w:rFonts w:hAnsi="標楷體" w:hint="eastAsia"/>
          <w:color w:val="000000" w:themeColor="text1"/>
        </w:rPr>
        <w:t>以</w:t>
      </w:r>
      <w:proofErr w:type="gramEnd"/>
      <w:r w:rsidRPr="00052B4C">
        <w:rPr>
          <w:rFonts w:hAnsi="標楷體" w:hint="eastAsia"/>
          <w:color w:val="000000" w:themeColor="text1"/>
        </w:rPr>
        <w:t>：</w:t>
      </w:r>
    </w:p>
    <w:p w:rsidR="00001E4D" w:rsidRPr="00052B4C" w:rsidRDefault="00285669" w:rsidP="00001E4D">
      <w:pPr>
        <w:pStyle w:val="4"/>
        <w:numPr>
          <w:ilvl w:val="3"/>
          <w:numId w:val="1"/>
        </w:numPr>
        <w:rPr>
          <w:rFonts w:hAnsi="標楷體"/>
          <w:color w:val="000000" w:themeColor="text1"/>
        </w:rPr>
      </w:pPr>
      <w:r w:rsidRPr="00052B4C">
        <w:rPr>
          <w:rFonts w:hAnsi="標楷體" w:hint="eastAsia"/>
          <w:color w:val="000000" w:themeColor="text1"/>
        </w:rPr>
        <w:t>彭坤業前檢察長</w:t>
      </w:r>
      <w:r w:rsidR="00001E4D" w:rsidRPr="00052B4C">
        <w:rPr>
          <w:rFonts w:hAnsi="標楷體" w:hint="eastAsia"/>
          <w:color w:val="000000" w:themeColor="text1"/>
        </w:rPr>
        <w:t>違失事實部分：</w:t>
      </w:r>
    </w:p>
    <w:p w:rsidR="00001E4D" w:rsidRPr="00052B4C" w:rsidRDefault="00285669" w:rsidP="0014167E">
      <w:pPr>
        <w:pStyle w:val="5"/>
        <w:rPr>
          <w:rFonts w:hAnsi="標楷體"/>
          <w:color w:val="000000" w:themeColor="text1"/>
        </w:rPr>
      </w:pPr>
      <w:r w:rsidRPr="00052B4C">
        <w:rPr>
          <w:rFonts w:hAnsi="標楷體" w:hint="eastAsia"/>
          <w:color w:val="000000" w:themeColor="text1"/>
        </w:rPr>
        <w:t>彭坤業前檢察長</w:t>
      </w:r>
      <w:r w:rsidR="00001E4D" w:rsidRPr="00052B4C">
        <w:rPr>
          <w:rFonts w:hAnsi="標楷體" w:hint="eastAsia"/>
          <w:color w:val="000000" w:themeColor="text1"/>
        </w:rPr>
        <w:t>於108年3月18日接獲</w:t>
      </w:r>
      <w:r w:rsidRPr="00052B4C">
        <w:rPr>
          <w:rFonts w:hAnsi="標楷體" w:hint="eastAsia"/>
          <w:color w:val="000000" w:themeColor="text1"/>
        </w:rPr>
        <w:t>邱太三</w:t>
      </w:r>
      <w:r w:rsidR="00D42426" w:rsidRPr="00052B4C">
        <w:rPr>
          <w:rFonts w:hAnsi="標楷體" w:hint="eastAsia"/>
          <w:color w:val="000000" w:themeColor="text1"/>
        </w:rPr>
        <w:t>前諮詢委員</w:t>
      </w:r>
      <w:r w:rsidR="00001E4D" w:rsidRPr="00052B4C">
        <w:rPr>
          <w:rFonts w:hAnsi="標楷體" w:hint="eastAsia"/>
          <w:color w:val="000000" w:themeColor="text1"/>
        </w:rPr>
        <w:t>口頭陳情，陳情始末並無書面資料：依</w:t>
      </w:r>
      <w:r w:rsidRPr="00052B4C">
        <w:rPr>
          <w:rFonts w:hAnsi="標楷體" w:hint="eastAsia"/>
          <w:color w:val="000000" w:themeColor="text1"/>
        </w:rPr>
        <w:t>彭坤業前檢察長</w:t>
      </w:r>
      <w:r w:rsidR="00001E4D" w:rsidRPr="00052B4C">
        <w:rPr>
          <w:rFonts w:hAnsi="標楷體" w:hint="eastAsia"/>
          <w:color w:val="000000" w:themeColor="text1"/>
        </w:rPr>
        <w:t>陳述，</w:t>
      </w:r>
      <w:r w:rsidRPr="00052B4C">
        <w:rPr>
          <w:rFonts w:hAnsi="標楷體" w:hint="eastAsia"/>
          <w:color w:val="000000" w:themeColor="text1"/>
        </w:rPr>
        <w:t>邱太三</w:t>
      </w:r>
      <w:r w:rsidR="00D42426" w:rsidRPr="00052B4C">
        <w:rPr>
          <w:rFonts w:hAnsi="標楷體" w:hint="eastAsia"/>
          <w:color w:val="000000" w:themeColor="text1"/>
        </w:rPr>
        <w:t>前諮詢委員</w:t>
      </w:r>
      <w:r w:rsidR="00001E4D" w:rsidRPr="00052B4C">
        <w:rPr>
          <w:rFonts w:hAnsi="標楷體" w:hint="eastAsia"/>
          <w:color w:val="000000" w:themeColor="text1"/>
        </w:rPr>
        <w:t>係於108年3月17日14時16分致電</w:t>
      </w:r>
      <w:r w:rsidRPr="00052B4C">
        <w:rPr>
          <w:rFonts w:hAnsi="標楷體" w:hint="eastAsia"/>
          <w:color w:val="000000" w:themeColor="text1"/>
        </w:rPr>
        <w:t>彭坤業前檢察長</w:t>
      </w:r>
      <w:r w:rsidR="00001E4D" w:rsidRPr="00052B4C">
        <w:rPr>
          <w:rFonts w:hAnsi="標楷體" w:hint="eastAsia"/>
          <w:color w:val="000000" w:themeColor="text1"/>
        </w:rPr>
        <w:t>約定於翌日即同年月18日晚間餐敘，屆時2人在臺北市重慶南路大車輪日本料理店用餐，席間</w:t>
      </w:r>
      <w:r w:rsidRPr="00052B4C">
        <w:rPr>
          <w:rFonts w:hAnsi="標楷體" w:hint="eastAsia"/>
          <w:color w:val="000000" w:themeColor="text1"/>
        </w:rPr>
        <w:t>邱太三</w:t>
      </w:r>
      <w:r w:rsidR="00D42426" w:rsidRPr="00052B4C">
        <w:rPr>
          <w:rFonts w:hAnsi="標楷體" w:hint="eastAsia"/>
          <w:color w:val="000000" w:themeColor="text1"/>
        </w:rPr>
        <w:t>前諮詢委員</w:t>
      </w:r>
      <w:r w:rsidR="00001E4D" w:rsidRPr="00052B4C">
        <w:rPr>
          <w:rFonts w:hAnsi="標楷體" w:hint="eastAsia"/>
          <w:color w:val="000000" w:themeColor="text1"/>
        </w:rPr>
        <w:t>有提到</w:t>
      </w:r>
      <w:r w:rsidR="004B4C47" w:rsidRPr="00052B4C">
        <w:rPr>
          <w:rFonts w:hAnsi="標楷體" w:hint="eastAsia"/>
          <w:color w:val="000000" w:themeColor="text1"/>
        </w:rPr>
        <w:t>其</w:t>
      </w:r>
      <w:r w:rsidR="00001E4D" w:rsidRPr="00052B4C">
        <w:rPr>
          <w:rFonts w:hAnsi="標楷體" w:hint="eastAsia"/>
          <w:color w:val="000000" w:themeColor="text1"/>
        </w:rPr>
        <w:t>是以國安諮詢名義與</w:t>
      </w:r>
      <w:r w:rsidRPr="00052B4C">
        <w:rPr>
          <w:rFonts w:hAnsi="標楷體" w:hint="eastAsia"/>
          <w:color w:val="000000" w:themeColor="text1"/>
        </w:rPr>
        <w:t>彭坤業前檢察長</w:t>
      </w:r>
      <w:r w:rsidR="00001E4D" w:rsidRPr="00052B4C">
        <w:rPr>
          <w:rFonts w:hAnsi="標楷體" w:hint="eastAsia"/>
          <w:color w:val="000000" w:themeColor="text1"/>
        </w:rPr>
        <w:t>談話，2人談及參審、陪審等相關議題，在最後要離開前，</w:t>
      </w:r>
      <w:r w:rsidRPr="00052B4C">
        <w:rPr>
          <w:rFonts w:hAnsi="標楷體" w:hint="eastAsia"/>
          <w:color w:val="000000" w:themeColor="text1"/>
        </w:rPr>
        <w:t>邱太三</w:t>
      </w:r>
      <w:r w:rsidR="00D42426" w:rsidRPr="00052B4C">
        <w:rPr>
          <w:rFonts w:hAnsi="標楷體" w:hint="eastAsia"/>
          <w:color w:val="000000" w:themeColor="text1"/>
        </w:rPr>
        <w:t>前諮詢委員</w:t>
      </w:r>
      <w:r w:rsidR="00001E4D" w:rsidRPr="00052B4C">
        <w:rPr>
          <w:rFonts w:hAnsi="標楷體" w:hint="eastAsia"/>
          <w:color w:val="000000" w:themeColor="text1"/>
        </w:rPr>
        <w:t>向</w:t>
      </w:r>
      <w:r w:rsidRPr="00052B4C">
        <w:rPr>
          <w:rFonts w:hAnsi="標楷體" w:hint="eastAsia"/>
          <w:color w:val="000000" w:themeColor="text1"/>
        </w:rPr>
        <w:t>彭坤業前檢察長</w:t>
      </w:r>
      <w:r w:rsidR="00001E4D" w:rsidRPr="00052B4C">
        <w:rPr>
          <w:rFonts w:hAnsi="標楷體" w:hint="eastAsia"/>
          <w:color w:val="000000" w:themeColor="text1"/>
        </w:rPr>
        <w:t>提及本案，稱桃園地檢署起訴</w:t>
      </w:r>
      <w:proofErr w:type="gramStart"/>
      <w:r w:rsidR="00001E4D" w:rsidRPr="00052B4C">
        <w:rPr>
          <w:rFonts w:hAnsi="標楷體" w:hint="eastAsia"/>
          <w:color w:val="000000" w:themeColor="text1"/>
        </w:rPr>
        <w:t>壢</w:t>
      </w:r>
      <w:proofErr w:type="gramEnd"/>
      <w:r w:rsidR="00001E4D" w:rsidRPr="00052B4C">
        <w:rPr>
          <w:rFonts w:hAnsi="標楷體" w:hint="eastAsia"/>
          <w:color w:val="000000" w:themeColor="text1"/>
        </w:rPr>
        <w:t>新醫院院長逃漏稅案，公訴檢察官一開始同意要認罪協商，後來又反悔，當事人心情很浮動，</w:t>
      </w:r>
      <w:r w:rsidRPr="00052B4C">
        <w:rPr>
          <w:rFonts w:hAnsi="標楷體" w:hint="eastAsia"/>
          <w:color w:val="000000" w:themeColor="text1"/>
        </w:rPr>
        <w:t>邱太三</w:t>
      </w:r>
      <w:r w:rsidR="00D42426" w:rsidRPr="00052B4C">
        <w:rPr>
          <w:rFonts w:hAnsi="標楷體" w:hint="eastAsia"/>
          <w:color w:val="000000" w:themeColor="text1"/>
        </w:rPr>
        <w:t>前諮詢委員</w:t>
      </w:r>
      <w:r w:rsidR="00001E4D" w:rsidRPr="00052B4C">
        <w:rPr>
          <w:rFonts w:hAnsi="標楷體" w:hint="eastAsia"/>
          <w:color w:val="000000" w:themeColor="text1"/>
        </w:rPr>
        <w:t>認為公訴檢察官出爾反爾，嚴重影響司法公信力。上揭陳情因為</w:t>
      </w:r>
      <w:r w:rsidR="00001E4D" w:rsidRPr="00052B4C">
        <w:rPr>
          <w:rFonts w:hAnsi="標楷體" w:hint="eastAsia"/>
          <w:color w:val="000000" w:themeColor="text1"/>
        </w:rPr>
        <w:lastRenderedPageBreak/>
        <w:t>是以口頭為之，所以無書面記錄。</w:t>
      </w:r>
      <w:r w:rsidR="0014167E" w:rsidRPr="00052B4C">
        <w:rPr>
          <w:rFonts w:hAnsi="標楷體" w:hint="eastAsia"/>
          <w:color w:val="000000" w:themeColor="text1"/>
        </w:rPr>
        <w:t>桃園地檢署政風室</w:t>
      </w:r>
      <w:r w:rsidR="00001E4D" w:rsidRPr="00052B4C">
        <w:rPr>
          <w:rFonts w:hAnsi="標楷體" w:hint="eastAsia"/>
          <w:color w:val="000000" w:themeColor="text1"/>
        </w:rPr>
        <w:t>黃主任亦稱</w:t>
      </w:r>
      <w:r w:rsidRPr="00052B4C">
        <w:rPr>
          <w:rFonts w:hAnsi="標楷體" w:hint="eastAsia"/>
          <w:color w:val="000000" w:themeColor="text1"/>
        </w:rPr>
        <w:t>彭坤業前檢察長</w:t>
      </w:r>
      <w:r w:rsidR="00001E4D" w:rsidRPr="00052B4C">
        <w:rPr>
          <w:rFonts w:hAnsi="標楷體" w:hint="eastAsia"/>
          <w:color w:val="000000" w:themeColor="text1"/>
        </w:rPr>
        <w:t>沒有針對本案依據公務員廉政倫理規範相關規定通知桃園地檢署政風室。</w:t>
      </w:r>
    </w:p>
    <w:p w:rsidR="00001E4D" w:rsidRPr="00052B4C" w:rsidRDefault="00285669" w:rsidP="00001E4D">
      <w:pPr>
        <w:pStyle w:val="5"/>
        <w:numPr>
          <w:ilvl w:val="4"/>
          <w:numId w:val="1"/>
        </w:numPr>
        <w:rPr>
          <w:rFonts w:hAnsi="標楷體"/>
          <w:color w:val="000000" w:themeColor="text1"/>
        </w:rPr>
      </w:pPr>
      <w:r w:rsidRPr="00052B4C">
        <w:rPr>
          <w:rFonts w:hAnsi="標楷體" w:hint="eastAsia"/>
          <w:color w:val="000000" w:themeColor="text1"/>
        </w:rPr>
        <w:t>彭坤業前檢察長</w:t>
      </w:r>
      <w:r w:rsidR="00001E4D" w:rsidRPr="00052B4C">
        <w:rPr>
          <w:rFonts w:hAnsi="標楷體" w:hint="eastAsia"/>
          <w:color w:val="000000" w:themeColor="text1"/>
        </w:rPr>
        <w:t>於108年3月19日上午經楊挺宏</w:t>
      </w:r>
      <w:proofErr w:type="gramStart"/>
      <w:r w:rsidR="00001E4D" w:rsidRPr="00052B4C">
        <w:rPr>
          <w:rFonts w:hAnsi="標楷體" w:hint="eastAsia"/>
          <w:color w:val="000000" w:themeColor="text1"/>
        </w:rPr>
        <w:t>襄閱去電</w:t>
      </w:r>
      <w:proofErr w:type="gramEnd"/>
      <w:r w:rsidR="00001E4D" w:rsidRPr="00052B4C">
        <w:rPr>
          <w:rFonts w:hAnsi="標楷體" w:hint="eastAsia"/>
          <w:color w:val="000000" w:themeColor="text1"/>
        </w:rPr>
        <w:t>蔡正傑主任，再由蔡正傑主任詢問陳嘉義檢察官，瞭解本案，並要來蔡正傑主任擬具桃園地檢「矚目案件啟動協商程序簽呈」；</w:t>
      </w:r>
      <w:r w:rsidRPr="00052B4C">
        <w:rPr>
          <w:rFonts w:hAnsi="標楷體" w:hint="eastAsia"/>
          <w:color w:val="000000" w:themeColor="text1"/>
        </w:rPr>
        <w:t>彭坤業前檢察長</w:t>
      </w:r>
      <w:r w:rsidR="00001E4D" w:rsidRPr="00052B4C">
        <w:rPr>
          <w:rFonts w:hAnsi="標楷體" w:hint="eastAsia"/>
          <w:color w:val="000000" w:themeColor="text1"/>
        </w:rPr>
        <w:t>於108年3月19日上午指示楊挺宏襄</w:t>
      </w:r>
      <w:proofErr w:type="gramStart"/>
      <w:r w:rsidR="00001E4D" w:rsidRPr="00052B4C">
        <w:rPr>
          <w:rFonts w:hAnsi="標楷體" w:hint="eastAsia"/>
          <w:color w:val="000000" w:themeColor="text1"/>
        </w:rPr>
        <w:t>閱</w:t>
      </w:r>
      <w:proofErr w:type="gramEnd"/>
      <w:r w:rsidR="00001E4D" w:rsidRPr="00052B4C">
        <w:rPr>
          <w:rFonts w:hAnsi="標楷體" w:hint="eastAsia"/>
          <w:color w:val="000000" w:themeColor="text1"/>
        </w:rPr>
        <w:t>，請楊挺宏襄閱瞭解桃園地檢署是否有本案及處理情形，並指示公訴組蔡正傑主任設計一個啟動協商的簽呈，爾後桃園地檢署公訴檢察官要啟動認罪協商程序前應先按此程序簽准。蔡正傑主任接獲楊挺宏襄閱指示後，先向陳嘉義檢察官瞭解本案「是否有檢察官承諾對方要協商又反悔的情事」，陳嘉義檢察官回報「沒有承諾對方要進行協商，只是聽取對方的協商條件」。楊挺宏</w:t>
      </w:r>
      <w:proofErr w:type="gramStart"/>
      <w:r w:rsidR="00001E4D" w:rsidRPr="00052B4C">
        <w:rPr>
          <w:rFonts w:hAnsi="標楷體" w:hint="eastAsia"/>
          <w:color w:val="000000" w:themeColor="text1"/>
        </w:rPr>
        <w:t>襄閱於108年3月20日上午</w:t>
      </w:r>
      <w:proofErr w:type="gramEnd"/>
      <w:r w:rsidR="00001E4D" w:rsidRPr="00052B4C">
        <w:rPr>
          <w:rFonts w:hAnsi="標楷體" w:hint="eastAsia"/>
          <w:color w:val="000000" w:themeColor="text1"/>
        </w:rPr>
        <w:t>去電蔡正傑主任。其後蔡正傑主任決定並經公訴組承辦檢察官陳嘉義同意之後，找公訴組承辦檢察官陳嘉義同辦公室且對本案已有初步瞭解之協辦檢察官李承陶協助處理本案，增加1名檢察官協助公訴之決定，</w:t>
      </w:r>
      <w:proofErr w:type="gramStart"/>
      <w:r w:rsidR="00001E4D" w:rsidRPr="00052B4C">
        <w:rPr>
          <w:rFonts w:hAnsi="標楷體" w:hint="eastAsia"/>
          <w:color w:val="000000" w:themeColor="text1"/>
        </w:rPr>
        <w:t>其稱並非</w:t>
      </w:r>
      <w:proofErr w:type="gramEnd"/>
      <w:r w:rsidR="00001E4D" w:rsidRPr="00052B4C">
        <w:rPr>
          <w:rFonts w:hAnsi="標楷體" w:hint="eastAsia"/>
          <w:color w:val="000000" w:themeColor="text1"/>
        </w:rPr>
        <w:t>來自</w:t>
      </w:r>
      <w:r w:rsidRPr="00052B4C">
        <w:rPr>
          <w:rFonts w:hAnsi="標楷體" w:hint="eastAsia"/>
          <w:color w:val="000000" w:themeColor="text1"/>
        </w:rPr>
        <w:t>彭坤業前檢察長</w:t>
      </w:r>
      <w:r w:rsidR="00001E4D" w:rsidRPr="00052B4C">
        <w:rPr>
          <w:rFonts w:hAnsi="標楷體" w:hint="eastAsia"/>
          <w:color w:val="000000" w:themeColor="text1"/>
        </w:rPr>
        <w:t>或楊挺宏襄閱之指示，故無書面之職務命令；蔡正傑主任於同日接獲楊挺宏襄閱來電，蔡正傑主任認為是檢察長指示要繼續協商，因考量公訴組承辦檢察官陳嘉義立場恐與對方繼續協商立場尷尬，公訴組承辦檢察官陳嘉義同意由同辦公室檢察官李承陶協助，檢察官李承陶也願意協助，但指示李承陶協助事，蔡正傑</w:t>
      </w:r>
      <w:r w:rsidR="00001E4D" w:rsidRPr="00052B4C">
        <w:rPr>
          <w:rFonts w:hAnsi="標楷體" w:hint="eastAsia"/>
          <w:color w:val="000000" w:themeColor="text1"/>
        </w:rPr>
        <w:lastRenderedPageBreak/>
        <w:t>主任並未跟檢察長及襄閱報告。公訴組承辦檢察官陳嘉義因自認處理本案並無違失，而於同日17時34分許，在桃檢公訴檢察官LINE群組留言略</w:t>
      </w:r>
      <w:proofErr w:type="gramStart"/>
      <w:r w:rsidR="00001E4D" w:rsidRPr="00052B4C">
        <w:rPr>
          <w:rFonts w:hAnsi="標楷體" w:hint="eastAsia"/>
          <w:color w:val="000000" w:themeColor="text1"/>
        </w:rPr>
        <w:t>以</w:t>
      </w:r>
      <w:proofErr w:type="gramEnd"/>
      <w:r w:rsidR="00001E4D" w:rsidRPr="00052B4C">
        <w:rPr>
          <w:rFonts w:hAnsi="標楷體" w:hint="eastAsia"/>
          <w:color w:val="000000" w:themeColor="text1"/>
        </w:rPr>
        <w:t>：「是非有曲直，公道在人心，只是今天是非不直，公道也不在」。</w:t>
      </w:r>
    </w:p>
    <w:p w:rsidR="00001E4D" w:rsidRPr="00052B4C" w:rsidRDefault="00285669" w:rsidP="00001E4D">
      <w:pPr>
        <w:pStyle w:val="5"/>
        <w:numPr>
          <w:ilvl w:val="4"/>
          <w:numId w:val="1"/>
        </w:numPr>
        <w:rPr>
          <w:rFonts w:hAnsi="標楷體"/>
          <w:b/>
          <w:color w:val="000000" w:themeColor="text1"/>
        </w:rPr>
      </w:pPr>
      <w:r w:rsidRPr="00052B4C">
        <w:rPr>
          <w:rFonts w:hAnsi="標楷體" w:hint="eastAsia"/>
          <w:color w:val="000000" w:themeColor="text1"/>
        </w:rPr>
        <w:t>彭坤業前檢察長</w:t>
      </w:r>
      <w:r w:rsidR="00001E4D" w:rsidRPr="00052B4C">
        <w:rPr>
          <w:rFonts w:hAnsi="標楷體" w:hint="eastAsia"/>
          <w:color w:val="000000" w:themeColor="text1"/>
        </w:rPr>
        <w:t>透過楊挺宏</w:t>
      </w:r>
      <w:proofErr w:type="gramStart"/>
      <w:r w:rsidR="00001E4D" w:rsidRPr="00052B4C">
        <w:rPr>
          <w:rFonts w:hAnsi="標楷體" w:hint="eastAsia"/>
          <w:color w:val="000000" w:themeColor="text1"/>
        </w:rPr>
        <w:t>襄閱對蔡正傑</w:t>
      </w:r>
      <w:proofErr w:type="gramEnd"/>
      <w:r w:rsidR="00001E4D" w:rsidRPr="00052B4C">
        <w:rPr>
          <w:rFonts w:hAnsi="標楷體" w:hint="eastAsia"/>
          <w:color w:val="000000" w:themeColor="text1"/>
        </w:rPr>
        <w:t>主任表達「檢察長說如果是條件有問題 ，那他要親自來開協調會」，此協調會為桃園地檢署內部之會議，或為檢方與辯護人間之會議，彼此認知不同：蔡正傑主任就本案未與</w:t>
      </w:r>
      <w:r w:rsidRPr="00052B4C">
        <w:rPr>
          <w:rFonts w:hAnsi="標楷體" w:hint="eastAsia"/>
          <w:color w:val="000000" w:themeColor="text1"/>
        </w:rPr>
        <w:t>彭坤業前檢察長</w:t>
      </w:r>
      <w:r w:rsidR="00001E4D" w:rsidRPr="00052B4C">
        <w:rPr>
          <w:rFonts w:hAnsi="標楷體" w:hint="eastAsia"/>
          <w:color w:val="000000" w:themeColor="text1"/>
        </w:rPr>
        <w:t>聯繫，已如前述。就檢察長說如果條件有問題要親自開</w:t>
      </w:r>
      <w:proofErr w:type="gramStart"/>
      <w:r w:rsidR="00001E4D" w:rsidRPr="00052B4C">
        <w:rPr>
          <w:rFonts w:hAnsi="標楷體" w:hint="eastAsia"/>
          <w:color w:val="000000" w:themeColor="text1"/>
        </w:rPr>
        <w:t>協調會乙事</w:t>
      </w:r>
      <w:proofErr w:type="gramEnd"/>
      <w:r w:rsidR="00001E4D" w:rsidRPr="00052B4C">
        <w:rPr>
          <w:rFonts w:hAnsi="標楷體" w:hint="eastAsia"/>
          <w:color w:val="000000" w:themeColor="text1"/>
        </w:rPr>
        <w:t>，</w:t>
      </w:r>
      <w:r w:rsidRPr="00052B4C">
        <w:rPr>
          <w:rFonts w:hAnsi="標楷體" w:hint="eastAsia"/>
          <w:color w:val="000000" w:themeColor="text1"/>
        </w:rPr>
        <w:t>彭坤業前檢察長</w:t>
      </w:r>
      <w:r w:rsidR="00001E4D" w:rsidRPr="00052B4C">
        <w:rPr>
          <w:rFonts w:hAnsi="標楷體" w:hint="eastAsia"/>
          <w:color w:val="000000" w:themeColor="text1"/>
        </w:rPr>
        <w:t>及</w:t>
      </w:r>
      <w:r w:rsidR="00001E4D" w:rsidRPr="00052B4C">
        <w:rPr>
          <w:rFonts w:hAnsi="標楷體" w:hint="eastAsia"/>
          <w:b/>
          <w:color w:val="000000" w:themeColor="text1"/>
        </w:rPr>
        <w:t>楊挺宏</w:t>
      </w:r>
      <w:proofErr w:type="gramStart"/>
      <w:r w:rsidR="00001E4D" w:rsidRPr="00052B4C">
        <w:rPr>
          <w:rFonts w:hAnsi="標楷體" w:hint="eastAsia"/>
          <w:b/>
          <w:color w:val="000000" w:themeColor="text1"/>
        </w:rPr>
        <w:t>襄閱認此</w:t>
      </w:r>
      <w:proofErr w:type="gramEnd"/>
      <w:r w:rsidR="00001E4D" w:rsidRPr="00052B4C">
        <w:rPr>
          <w:rFonts w:hAnsi="標楷體" w:hint="eastAsia"/>
          <w:b/>
          <w:color w:val="000000" w:themeColor="text1"/>
        </w:rPr>
        <w:t>會議屬桃園地檢署內部會議，類似開無罪分析會議，把公訴、偵查檢察官都找過來討論；蔡正傑主任及陳嘉義檢察官則認為係檢察長願意親自主持與辯護人的協商會議。</w:t>
      </w:r>
    </w:p>
    <w:p w:rsidR="00001E4D" w:rsidRPr="00052B4C" w:rsidRDefault="005514A5" w:rsidP="00001E4D">
      <w:pPr>
        <w:pStyle w:val="4"/>
        <w:numPr>
          <w:ilvl w:val="3"/>
          <w:numId w:val="1"/>
        </w:numPr>
        <w:rPr>
          <w:rFonts w:hAnsi="標楷體"/>
          <w:b/>
          <w:color w:val="000000" w:themeColor="text1"/>
        </w:rPr>
      </w:pPr>
      <w:r w:rsidRPr="00052B4C">
        <w:rPr>
          <w:rFonts w:hAnsi="標楷體" w:hint="eastAsia"/>
          <w:b/>
          <w:color w:val="000000" w:themeColor="text1"/>
        </w:rPr>
        <w:t>高檢署對彭坤業之</w:t>
      </w:r>
      <w:r w:rsidR="00001E4D" w:rsidRPr="00052B4C">
        <w:rPr>
          <w:rFonts w:hAnsi="標楷體" w:hint="eastAsia"/>
          <w:b/>
          <w:color w:val="000000" w:themeColor="text1"/>
        </w:rPr>
        <w:t>責任判斷略</w:t>
      </w:r>
      <w:proofErr w:type="gramStart"/>
      <w:r w:rsidR="00001E4D" w:rsidRPr="00052B4C">
        <w:rPr>
          <w:rFonts w:hAnsi="標楷體" w:hint="eastAsia"/>
          <w:b/>
          <w:color w:val="000000" w:themeColor="text1"/>
        </w:rPr>
        <w:t>以</w:t>
      </w:r>
      <w:proofErr w:type="gramEnd"/>
      <w:r w:rsidR="00001E4D" w:rsidRPr="00052B4C">
        <w:rPr>
          <w:rFonts w:hAnsi="標楷體" w:hint="eastAsia"/>
          <w:b/>
          <w:color w:val="000000" w:themeColor="text1"/>
        </w:rPr>
        <w:t>：</w:t>
      </w:r>
    </w:p>
    <w:p w:rsidR="00001E4D" w:rsidRPr="00052B4C" w:rsidRDefault="00001E4D" w:rsidP="00001E4D">
      <w:pPr>
        <w:pStyle w:val="5"/>
        <w:numPr>
          <w:ilvl w:val="4"/>
          <w:numId w:val="1"/>
        </w:numPr>
        <w:rPr>
          <w:rFonts w:hAnsi="標楷體"/>
          <w:color w:val="000000" w:themeColor="text1"/>
        </w:rPr>
      </w:pPr>
      <w:r w:rsidRPr="00052B4C">
        <w:rPr>
          <w:rFonts w:hAnsi="標楷體" w:hint="eastAsia"/>
          <w:b/>
          <w:color w:val="000000" w:themeColor="text1"/>
        </w:rPr>
        <w:t>關於陳情案件之處理：</w:t>
      </w:r>
      <w:r w:rsidRPr="00052B4C">
        <w:rPr>
          <w:rFonts w:hAnsi="標楷體" w:hint="eastAsia"/>
          <w:color w:val="000000" w:themeColor="text1"/>
        </w:rPr>
        <w:t>高檢署調查報告主張邱太三陳情始末並無書面資料，且</w:t>
      </w:r>
      <w:r w:rsidR="00285669" w:rsidRPr="00052B4C">
        <w:rPr>
          <w:rFonts w:hAnsi="標楷體" w:hint="eastAsia"/>
          <w:color w:val="000000" w:themeColor="text1"/>
        </w:rPr>
        <w:t>邱太三</w:t>
      </w:r>
      <w:r w:rsidR="00D42426" w:rsidRPr="00052B4C">
        <w:rPr>
          <w:rFonts w:hAnsi="標楷體" w:hint="eastAsia"/>
          <w:color w:val="000000" w:themeColor="text1"/>
        </w:rPr>
        <w:t>前諮詢委員</w:t>
      </w:r>
      <w:r w:rsidRPr="00052B4C">
        <w:rPr>
          <w:rFonts w:hAnsi="標楷體" w:hint="eastAsia"/>
          <w:color w:val="000000" w:themeColor="text1"/>
        </w:rPr>
        <w:t>提及之本案尚</w:t>
      </w:r>
      <w:proofErr w:type="gramStart"/>
      <w:r w:rsidRPr="00052B4C">
        <w:rPr>
          <w:rFonts w:hAnsi="標楷體" w:hint="eastAsia"/>
          <w:color w:val="000000" w:themeColor="text1"/>
        </w:rPr>
        <w:t>繫</w:t>
      </w:r>
      <w:proofErr w:type="gramEnd"/>
      <w:r w:rsidRPr="00052B4C">
        <w:rPr>
          <w:rFonts w:hAnsi="標楷體" w:hint="eastAsia"/>
          <w:color w:val="000000" w:themeColor="text1"/>
        </w:rPr>
        <w:t>屬在桃園地院以</w:t>
      </w:r>
      <w:proofErr w:type="gramStart"/>
      <w:r w:rsidRPr="00052B4C">
        <w:rPr>
          <w:rFonts w:hAnsi="標楷體" w:hint="eastAsia"/>
          <w:color w:val="000000" w:themeColor="text1"/>
        </w:rPr>
        <w:t>107</w:t>
      </w:r>
      <w:proofErr w:type="gramEnd"/>
      <w:r w:rsidRPr="00052B4C">
        <w:rPr>
          <w:rFonts w:hAnsi="標楷體" w:hint="eastAsia"/>
          <w:color w:val="000000" w:themeColor="text1"/>
        </w:rPr>
        <w:t>年度審</w:t>
      </w:r>
      <w:proofErr w:type="gramStart"/>
      <w:r w:rsidRPr="00052B4C">
        <w:rPr>
          <w:rFonts w:hAnsi="標楷體" w:hint="eastAsia"/>
          <w:color w:val="000000" w:themeColor="text1"/>
        </w:rPr>
        <w:t>重訴字</w:t>
      </w:r>
      <w:proofErr w:type="gramEnd"/>
      <w:r w:rsidRPr="00052B4C">
        <w:rPr>
          <w:rFonts w:hAnsi="標楷體" w:hint="eastAsia"/>
          <w:color w:val="000000" w:themeColor="text1"/>
        </w:rPr>
        <w:t>第4號審理中，</w:t>
      </w:r>
      <w:r w:rsidR="00285669" w:rsidRPr="00052B4C">
        <w:rPr>
          <w:rFonts w:hAnsi="標楷體" w:hint="eastAsia"/>
          <w:color w:val="000000" w:themeColor="text1"/>
        </w:rPr>
        <w:t>彭坤業前檢察長</w:t>
      </w:r>
      <w:r w:rsidRPr="00052B4C">
        <w:rPr>
          <w:rFonts w:hAnsi="標楷體" w:hint="eastAsia"/>
          <w:color w:val="000000" w:themeColor="text1"/>
        </w:rPr>
        <w:t>自陳受理口頭陳情，且口述讓楊挺宏襄閱製作新聞稿，惟未作成紀錄，亦未通知陳情人依法定程序辦理，似</w:t>
      </w:r>
      <w:proofErr w:type="gramStart"/>
      <w:r w:rsidRPr="00052B4C">
        <w:rPr>
          <w:rFonts w:hAnsi="標楷體" w:hint="eastAsia"/>
          <w:color w:val="000000" w:themeColor="text1"/>
        </w:rPr>
        <w:t>有違上開</w:t>
      </w:r>
      <w:proofErr w:type="gramEnd"/>
      <w:r w:rsidRPr="00052B4C">
        <w:rPr>
          <w:rFonts w:hAnsi="標楷體" w:hint="eastAsia"/>
          <w:color w:val="000000" w:themeColor="text1"/>
        </w:rPr>
        <w:t>「行政院及所屬各機關處理人民陳情案件要點」相關規定。</w:t>
      </w:r>
    </w:p>
    <w:p w:rsidR="00001E4D" w:rsidRPr="00052B4C" w:rsidRDefault="00001E4D" w:rsidP="00001E4D">
      <w:pPr>
        <w:pStyle w:val="5"/>
        <w:numPr>
          <w:ilvl w:val="4"/>
          <w:numId w:val="1"/>
        </w:numPr>
        <w:rPr>
          <w:rFonts w:hAnsi="標楷體"/>
          <w:color w:val="000000" w:themeColor="text1"/>
        </w:rPr>
      </w:pPr>
      <w:r w:rsidRPr="00052B4C">
        <w:rPr>
          <w:rFonts w:hAnsi="標楷體" w:hint="eastAsia"/>
          <w:b/>
          <w:color w:val="000000" w:themeColor="text1"/>
        </w:rPr>
        <w:t>關於請託關說之處理：</w:t>
      </w:r>
      <w:r w:rsidRPr="00052B4C">
        <w:rPr>
          <w:rFonts w:hAnsi="標楷體" w:hint="eastAsia"/>
          <w:color w:val="000000" w:themeColor="text1"/>
        </w:rPr>
        <w:t>高檢署調查報告主張</w:t>
      </w:r>
      <w:r w:rsidR="00285669" w:rsidRPr="00052B4C">
        <w:rPr>
          <w:rFonts w:hAnsi="標楷體" w:hint="eastAsia"/>
          <w:color w:val="000000" w:themeColor="text1"/>
        </w:rPr>
        <w:t>彭坤業前檢察長</w:t>
      </w:r>
      <w:r w:rsidRPr="00052B4C">
        <w:rPr>
          <w:rFonts w:hAnsi="標楷體" w:hint="eastAsia"/>
          <w:color w:val="000000" w:themeColor="text1"/>
        </w:rPr>
        <w:t>因</w:t>
      </w:r>
      <w:r w:rsidR="00285669" w:rsidRPr="00052B4C">
        <w:rPr>
          <w:rFonts w:hAnsi="標楷體" w:hint="eastAsia"/>
          <w:color w:val="000000" w:themeColor="text1"/>
        </w:rPr>
        <w:t>邱太三</w:t>
      </w:r>
      <w:r w:rsidR="00D42426" w:rsidRPr="00052B4C">
        <w:rPr>
          <w:rFonts w:hAnsi="標楷體" w:hint="eastAsia"/>
          <w:color w:val="000000" w:themeColor="text1"/>
        </w:rPr>
        <w:t>前諮詢委員</w:t>
      </w:r>
      <w:r w:rsidRPr="00052B4C">
        <w:rPr>
          <w:rFonts w:hAnsi="標楷體" w:hint="eastAsia"/>
          <w:color w:val="000000" w:themeColor="text1"/>
        </w:rPr>
        <w:t>「提醒」之內容，已經涉及桃園地檢署檢察官對本案執行公訴蒞庭業務是否進行認罪協商之具體決定，且公訴檢察官陳嘉義檢察官因認與辯護人對協</w:t>
      </w:r>
      <w:r w:rsidRPr="00052B4C">
        <w:rPr>
          <w:rFonts w:hAnsi="標楷體" w:hint="eastAsia"/>
          <w:color w:val="000000" w:themeColor="text1"/>
        </w:rPr>
        <w:lastRenderedPageBreak/>
        <w:t>商條件無共識，已決定不再協商，卻因</w:t>
      </w:r>
      <w:r w:rsidR="00285669" w:rsidRPr="00052B4C">
        <w:rPr>
          <w:rFonts w:hAnsi="標楷體" w:hint="eastAsia"/>
          <w:color w:val="000000" w:themeColor="text1"/>
        </w:rPr>
        <w:t>彭坤業前檢察長</w:t>
      </w:r>
      <w:r w:rsidRPr="00052B4C">
        <w:rPr>
          <w:rFonts w:hAnsi="標楷體" w:hint="eastAsia"/>
          <w:color w:val="000000" w:themeColor="text1"/>
        </w:rPr>
        <w:t>指示繼續協商之決定，致有不當</w:t>
      </w:r>
      <w:r w:rsidRPr="00052B4C">
        <w:rPr>
          <w:rStyle w:val="afe"/>
          <w:rFonts w:hAnsi="標楷體"/>
          <w:color w:val="000000" w:themeColor="text1"/>
        </w:rPr>
        <w:footnoteReference w:id="21"/>
      </w:r>
      <w:r w:rsidRPr="00052B4C">
        <w:rPr>
          <w:rFonts w:hAnsi="標楷體" w:hint="eastAsia"/>
          <w:color w:val="000000" w:themeColor="text1"/>
        </w:rPr>
        <w:t>。</w:t>
      </w:r>
      <w:r w:rsidRPr="00052B4C">
        <w:rPr>
          <w:rFonts w:hAnsi="標楷體" w:hint="eastAsia"/>
          <w:b/>
          <w:color w:val="000000" w:themeColor="text1"/>
        </w:rPr>
        <w:t>而影響特定權利義務（本案公平審判及當事人得否受協商判決之訴訟權利義務）之虞，</w:t>
      </w:r>
      <w:proofErr w:type="gramStart"/>
      <w:r w:rsidRPr="00052B4C">
        <w:rPr>
          <w:rFonts w:hAnsi="標楷體" w:hint="eastAsia"/>
          <w:b/>
          <w:color w:val="000000" w:themeColor="text1"/>
        </w:rPr>
        <w:t>核屬</w:t>
      </w:r>
      <w:proofErr w:type="gramEnd"/>
      <w:r w:rsidRPr="00052B4C">
        <w:rPr>
          <w:rFonts w:hAnsi="標楷體" w:hint="eastAsia"/>
          <w:b/>
          <w:color w:val="000000" w:themeColor="text1"/>
        </w:rPr>
        <w:t>「公務員廉政倫理規範」所稱「請託關說」，</w:t>
      </w:r>
      <w:r w:rsidR="00285669" w:rsidRPr="00052B4C">
        <w:rPr>
          <w:rFonts w:hAnsi="標楷體" w:hint="eastAsia"/>
          <w:b/>
          <w:color w:val="000000" w:themeColor="text1"/>
        </w:rPr>
        <w:t>彭坤業前檢察長</w:t>
      </w:r>
      <w:r w:rsidRPr="00052B4C">
        <w:rPr>
          <w:rFonts w:hAnsi="標楷體" w:hint="eastAsia"/>
          <w:b/>
          <w:color w:val="000000" w:themeColor="text1"/>
        </w:rPr>
        <w:t>未依規定通知政風機構致不符規定。</w:t>
      </w:r>
      <w:r w:rsidRPr="00052B4C">
        <w:rPr>
          <w:rFonts w:hAnsi="標楷體" w:hint="eastAsia"/>
          <w:color w:val="000000" w:themeColor="text1"/>
        </w:rPr>
        <w:t>且</w:t>
      </w:r>
      <w:r w:rsidR="00285669" w:rsidRPr="00052B4C">
        <w:rPr>
          <w:rFonts w:hAnsi="標楷體" w:hint="eastAsia"/>
          <w:color w:val="000000" w:themeColor="text1"/>
        </w:rPr>
        <w:t>彭坤業前檢察長</w:t>
      </w:r>
      <w:r w:rsidRPr="00052B4C">
        <w:rPr>
          <w:rFonts w:hAnsi="標楷體" w:hint="eastAsia"/>
          <w:color w:val="000000" w:themeColor="text1"/>
        </w:rPr>
        <w:t>於指示楊挺宏襄閱處理本案時，</w:t>
      </w:r>
      <w:proofErr w:type="gramStart"/>
      <w:r w:rsidRPr="00052B4C">
        <w:rPr>
          <w:rFonts w:hAnsi="標楷體" w:hint="eastAsia"/>
          <w:color w:val="000000" w:themeColor="text1"/>
        </w:rPr>
        <w:t>除命陳嘉義</w:t>
      </w:r>
      <w:proofErr w:type="gramEnd"/>
      <w:r w:rsidRPr="00052B4C">
        <w:rPr>
          <w:rFonts w:hAnsi="標楷體" w:hint="eastAsia"/>
          <w:color w:val="000000" w:themeColor="text1"/>
        </w:rPr>
        <w:t>檢察官應完成認罪協商程序之外，</w:t>
      </w:r>
      <w:proofErr w:type="gramStart"/>
      <w:r w:rsidRPr="00052B4C">
        <w:rPr>
          <w:rFonts w:hAnsi="標楷體" w:hint="eastAsia"/>
          <w:color w:val="000000" w:themeColor="text1"/>
        </w:rPr>
        <w:t>另稱若</w:t>
      </w:r>
      <w:proofErr w:type="gramEnd"/>
      <w:r w:rsidRPr="00052B4C">
        <w:rPr>
          <w:rFonts w:hAnsi="標楷體" w:hint="eastAsia"/>
          <w:color w:val="000000" w:themeColor="text1"/>
        </w:rPr>
        <w:t>檢察官不方便開協調會，主任檢察官或檢察長可以出面主持，造成蔡正傑主任及陳嘉義檢察官主觀認為係「檢察長指示一定要與被告及辯護人達成認罪協商」，加以</w:t>
      </w:r>
      <w:r w:rsidR="00285669" w:rsidRPr="00052B4C">
        <w:rPr>
          <w:rFonts w:hAnsi="標楷體" w:hint="eastAsia"/>
          <w:color w:val="000000" w:themeColor="text1"/>
        </w:rPr>
        <w:t>彭坤業前檢察長</w:t>
      </w:r>
      <w:r w:rsidRPr="00052B4C">
        <w:rPr>
          <w:rFonts w:hAnsi="標楷體" w:hint="eastAsia"/>
          <w:color w:val="000000" w:themeColor="text1"/>
        </w:rPr>
        <w:t>自承「擔任檢察長</w:t>
      </w:r>
      <w:proofErr w:type="gramStart"/>
      <w:r w:rsidRPr="00052B4C">
        <w:rPr>
          <w:rFonts w:hAnsi="標楷體" w:hint="eastAsia"/>
          <w:color w:val="000000" w:themeColor="text1"/>
        </w:rPr>
        <w:t>期間，</w:t>
      </w:r>
      <w:proofErr w:type="gramEnd"/>
      <w:r w:rsidRPr="00052B4C">
        <w:rPr>
          <w:rFonts w:hAnsi="標楷體" w:hint="eastAsia"/>
          <w:color w:val="000000" w:themeColor="text1"/>
        </w:rPr>
        <w:t>沒有開過類似會議」，足見</w:t>
      </w:r>
      <w:r w:rsidR="00285669" w:rsidRPr="00052B4C">
        <w:rPr>
          <w:rFonts w:hAnsi="標楷體" w:hint="eastAsia"/>
          <w:color w:val="000000" w:themeColor="text1"/>
        </w:rPr>
        <w:t>彭坤業前檢察長</w:t>
      </w:r>
      <w:r w:rsidRPr="00052B4C">
        <w:rPr>
          <w:rFonts w:hAnsi="標楷體" w:hint="eastAsia"/>
          <w:color w:val="000000" w:themeColor="text1"/>
        </w:rPr>
        <w:t>未有召開類似會議之前例，其指示乃有失當。</w:t>
      </w:r>
    </w:p>
    <w:p w:rsidR="00001E4D" w:rsidRPr="00052B4C" w:rsidRDefault="00001E4D" w:rsidP="00001E4D">
      <w:pPr>
        <w:pStyle w:val="5"/>
        <w:numPr>
          <w:ilvl w:val="4"/>
          <w:numId w:val="1"/>
        </w:numPr>
        <w:rPr>
          <w:rFonts w:hAnsi="標楷體"/>
          <w:color w:val="000000" w:themeColor="text1"/>
        </w:rPr>
      </w:pPr>
      <w:r w:rsidRPr="00052B4C">
        <w:rPr>
          <w:rFonts w:hAnsi="標楷體" w:hint="eastAsia"/>
          <w:b/>
          <w:color w:val="000000" w:themeColor="text1"/>
        </w:rPr>
        <w:t>關於個案指揮監督權之行使：</w:t>
      </w:r>
      <w:r w:rsidRPr="00052B4C">
        <w:rPr>
          <w:rFonts w:hAnsi="標楷體" w:hint="eastAsia"/>
          <w:color w:val="000000" w:themeColor="text1"/>
        </w:rPr>
        <w:t>依據本案起訴書及臺灣桃園地方法院</w:t>
      </w:r>
      <w:proofErr w:type="gramStart"/>
      <w:r w:rsidRPr="00052B4C">
        <w:rPr>
          <w:rFonts w:hAnsi="標楷體" w:hint="eastAsia"/>
          <w:color w:val="000000" w:themeColor="text1"/>
        </w:rPr>
        <w:t>107</w:t>
      </w:r>
      <w:proofErr w:type="gramEnd"/>
      <w:r w:rsidRPr="00052B4C">
        <w:rPr>
          <w:rFonts w:hAnsi="標楷體" w:hint="eastAsia"/>
          <w:color w:val="000000" w:themeColor="text1"/>
        </w:rPr>
        <w:t>年度審</w:t>
      </w:r>
      <w:proofErr w:type="gramStart"/>
      <w:r w:rsidRPr="00052B4C">
        <w:rPr>
          <w:rFonts w:hAnsi="標楷體" w:hint="eastAsia"/>
          <w:color w:val="000000" w:themeColor="text1"/>
        </w:rPr>
        <w:t>重訴字</w:t>
      </w:r>
      <w:proofErr w:type="gramEnd"/>
      <w:r w:rsidRPr="00052B4C">
        <w:rPr>
          <w:rFonts w:hAnsi="標楷體" w:hint="eastAsia"/>
          <w:color w:val="000000" w:themeColor="text1"/>
        </w:rPr>
        <w:t>第4號107年12月4日、108年1月22日、108年3月5日準備程序筆錄顯示，檢辯雙方雖於審判外進行非正式會議討論協商條件，惟本案被告否認犯罪、檢辯雙方就協商條件未達共識、未有協商合意、檢察官</w:t>
      </w:r>
      <w:proofErr w:type="gramStart"/>
      <w:r w:rsidRPr="00052B4C">
        <w:rPr>
          <w:rFonts w:hAnsi="標楷體" w:hint="eastAsia"/>
          <w:color w:val="000000" w:themeColor="text1"/>
        </w:rPr>
        <w:t>亦未聲請</w:t>
      </w:r>
      <w:proofErr w:type="gramEnd"/>
      <w:r w:rsidRPr="00052B4C">
        <w:rPr>
          <w:rFonts w:hAnsi="標楷體" w:hint="eastAsia"/>
          <w:color w:val="000000" w:themeColor="text1"/>
        </w:rPr>
        <w:t>法院改依協商程序而為判決，自無檢察官同意認罪協商又反悔之情事，亦無刑事訴訟法第455條之3第2項被告得隨時撤銷協商之合意、檢察官得撤回協商程序聲請之適用。依</w:t>
      </w:r>
      <w:r w:rsidR="00285669" w:rsidRPr="00052B4C">
        <w:rPr>
          <w:rFonts w:hAnsi="標楷體" w:hint="eastAsia"/>
          <w:color w:val="000000" w:themeColor="text1"/>
        </w:rPr>
        <w:t>邱太三</w:t>
      </w:r>
      <w:r w:rsidR="00D42426" w:rsidRPr="00052B4C">
        <w:rPr>
          <w:rFonts w:hAnsi="標楷體" w:hint="eastAsia"/>
          <w:color w:val="000000" w:themeColor="text1"/>
        </w:rPr>
        <w:t>前諮詢委員</w:t>
      </w:r>
      <w:r w:rsidRPr="00052B4C">
        <w:rPr>
          <w:rFonts w:hAnsi="標楷體" w:hint="eastAsia"/>
          <w:color w:val="000000" w:themeColor="text1"/>
        </w:rPr>
        <w:t>所述，檢察官只有在被告不履行條件時才可以撤回協商程序之聲</w:t>
      </w:r>
      <w:r w:rsidRPr="00052B4C">
        <w:rPr>
          <w:rFonts w:hAnsi="標楷體" w:hint="eastAsia"/>
          <w:color w:val="000000" w:themeColor="text1"/>
        </w:rPr>
        <w:lastRenderedPageBreak/>
        <w:t>請，</w:t>
      </w:r>
      <w:r w:rsidRPr="00052B4C">
        <w:rPr>
          <w:rFonts w:hAnsi="標楷體" w:hint="eastAsia"/>
          <w:b/>
          <w:color w:val="000000" w:themeColor="text1"/>
        </w:rPr>
        <w:t>似已涉及關於認罪協商規定之法律適用，檢察長對本案行使指揮監督權，</w:t>
      </w:r>
      <w:proofErr w:type="gramStart"/>
      <w:r w:rsidRPr="00052B4C">
        <w:rPr>
          <w:rFonts w:hAnsi="標楷體" w:hint="eastAsia"/>
          <w:b/>
          <w:color w:val="000000" w:themeColor="text1"/>
        </w:rPr>
        <w:t>自宜依法官</w:t>
      </w:r>
      <w:proofErr w:type="gramEnd"/>
      <w:r w:rsidRPr="00052B4C">
        <w:rPr>
          <w:rFonts w:hAnsi="標楷體" w:hint="eastAsia"/>
          <w:b/>
          <w:color w:val="000000" w:themeColor="text1"/>
        </w:rPr>
        <w:t>法第92條第2項</w:t>
      </w:r>
      <w:r w:rsidR="00EC672C" w:rsidRPr="00052B4C">
        <w:rPr>
          <w:rFonts w:hAnsi="標楷體" w:hint="eastAsia"/>
          <w:b/>
          <w:color w:val="000000" w:themeColor="text1"/>
        </w:rPr>
        <w:t>前段</w:t>
      </w:r>
      <w:r w:rsidRPr="00052B4C">
        <w:rPr>
          <w:rFonts w:hAnsi="標楷體" w:hint="eastAsia"/>
          <w:b/>
          <w:color w:val="000000" w:themeColor="text1"/>
        </w:rPr>
        <w:t>規定以書面附理由為之，以杜爭議。</w:t>
      </w:r>
      <w:r w:rsidRPr="00052B4C">
        <w:rPr>
          <w:rFonts w:hAnsi="標楷體" w:hint="eastAsia"/>
          <w:color w:val="000000" w:themeColor="text1"/>
        </w:rPr>
        <w:t>本件</w:t>
      </w:r>
      <w:r w:rsidR="00285669" w:rsidRPr="00052B4C">
        <w:rPr>
          <w:rFonts w:hAnsi="標楷體" w:hint="eastAsia"/>
          <w:color w:val="000000" w:themeColor="text1"/>
        </w:rPr>
        <w:t>彭坤業前檢察長</w:t>
      </w:r>
      <w:r w:rsidRPr="00052B4C">
        <w:rPr>
          <w:rFonts w:hAnsi="標楷體" w:hint="eastAsia"/>
          <w:color w:val="000000" w:themeColor="text1"/>
        </w:rPr>
        <w:t>未調閱本案相關卷證，亦未直接徵詢蔡正傑主任及陳嘉義檢察官就本案進行公訴蒞庭及協商程序之意見，</w:t>
      </w:r>
      <w:proofErr w:type="gramStart"/>
      <w:r w:rsidRPr="00052B4C">
        <w:rPr>
          <w:rFonts w:hAnsi="標楷體" w:hint="eastAsia"/>
          <w:color w:val="000000" w:themeColor="text1"/>
        </w:rPr>
        <w:t>逕採</w:t>
      </w:r>
      <w:proofErr w:type="gramEnd"/>
      <w:r w:rsidRPr="00052B4C">
        <w:rPr>
          <w:rFonts w:hAnsi="標楷體" w:hint="eastAsia"/>
          <w:color w:val="000000" w:themeColor="text1"/>
        </w:rPr>
        <w:t>陳情人或請託關說人單方</w:t>
      </w:r>
      <w:proofErr w:type="gramStart"/>
      <w:r w:rsidRPr="00052B4C">
        <w:rPr>
          <w:rFonts w:hAnsi="標楷體" w:hint="eastAsia"/>
          <w:color w:val="000000" w:themeColor="text1"/>
        </w:rPr>
        <w:t>說詞，遽</w:t>
      </w:r>
      <w:proofErr w:type="gramEnd"/>
      <w:r w:rsidRPr="00052B4C">
        <w:rPr>
          <w:rFonts w:hAnsi="標楷體" w:hint="eastAsia"/>
          <w:color w:val="000000" w:themeColor="text1"/>
        </w:rPr>
        <w:t>認陳嘉義檢察官拒絕協商影響司法公信力，並以糾正程序不當為由，指示繼續協商，</w:t>
      </w:r>
      <w:r w:rsidRPr="00052B4C">
        <w:rPr>
          <w:rFonts w:hAnsi="標楷體" w:hint="eastAsia"/>
          <w:b/>
          <w:color w:val="000000" w:themeColor="text1"/>
        </w:rPr>
        <w:t>並稱必要時由檢察長親自主持協調會，難免引起誤解，致在檢察官論壇引發議論及責難，</w:t>
      </w:r>
      <w:r w:rsidR="00285669" w:rsidRPr="00052B4C">
        <w:rPr>
          <w:rFonts w:hAnsi="標楷體" w:hint="eastAsia"/>
          <w:b/>
          <w:color w:val="000000" w:themeColor="text1"/>
        </w:rPr>
        <w:t>彭坤業前檢察長</w:t>
      </w:r>
      <w:r w:rsidRPr="00052B4C">
        <w:rPr>
          <w:rFonts w:hAnsi="標楷體" w:hint="eastAsia"/>
          <w:b/>
          <w:color w:val="000000" w:themeColor="text1"/>
        </w:rPr>
        <w:t>只透過襄閱、公訴主任檢察官傳達繼續協商之處理方式，難認周延妥適等語。</w:t>
      </w:r>
    </w:p>
    <w:p w:rsidR="00001E4D" w:rsidRPr="00052B4C" w:rsidRDefault="00001E4D" w:rsidP="00001E4D">
      <w:pPr>
        <w:pStyle w:val="3"/>
        <w:numPr>
          <w:ilvl w:val="2"/>
          <w:numId w:val="1"/>
        </w:numPr>
        <w:rPr>
          <w:rFonts w:hAnsi="標楷體"/>
          <w:color w:val="000000" w:themeColor="text1"/>
        </w:rPr>
      </w:pPr>
      <w:r w:rsidRPr="00052B4C">
        <w:rPr>
          <w:rFonts w:hAnsi="標楷體" w:hint="eastAsia"/>
          <w:color w:val="000000" w:themeColor="text1"/>
        </w:rPr>
        <w:t>本院綜合高檢署移送調查報告暨附件、高檢署調查筆錄、本案審判外非正式會議協商說明紀錄、監察院詢問邱太三筆錄與異議書、</w:t>
      </w:r>
      <w:r w:rsidR="00F07C15" w:rsidRPr="00052B4C">
        <w:rPr>
          <w:rFonts w:hAnsi="標楷體" w:hint="eastAsia"/>
          <w:color w:val="000000" w:themeColor="text1"/>
        </w:rPr>
        <w:t>邱太三提供LINE紀錄、</w:t>
      </w:r>
      <w:r w:rsidRPr="00052B4C">
        <w:rPr>
          <w:rFonts w:hAnsi="標楷體" w:hint="eastAsia"/>
          <w:color w:val="000000" w:themeColor="text1"/>
        </w:rPr>
        <w:t>監察院詢問張煥禎筆錄、監察院詢問絲漢德筆錄、監察院詢問楊挺宏筆錄、監察院詢問彭坤業筆錄、彭坤業補充理由書及補充答辯、彭坤業聲明、監察院詢問陳嘉義與李承陶筆錄、監察院詢問法務部與司法院筆錄、</w:t>
      </w:r>
      <w:r w:rsidR="00E828E8" w:rsidRPr="00052B4C">
        <w:rPr>
          <w:rFonts w:hAnsi="標楷體" w:hint="eastAsia"/>
          <w:color w:val="000000" w:themeColor="text1"/>
        </w:rPr>
        <w:t>監察院詢問蔡正傑筆錄、監察</w:t>
      </w:r>
      <w:r w:rsidRPr="00052B4C">
        <w:rPr>
          <w:rFonts w:hAnsi="標楷體" w:hint="eastAsia"/>
          <w:color w:val="000000" w:themeColor="text1"/>
        </w:rPr>
        <w:t>院詢問謝聰文筆錄、</w:t>
      </w:r>
      <w:r w:rsidR="00E828E8" w:rsidRPr="00052B4C">
        <w:rPr>
          <w:rFonts w:hAnsi="標楷體" w:hint="eastAsia"/>
          <w:color w:val="000000" w:themeColor="text1"/>
        </w:rPr>
        <w:t>監察</w:t>
      </w:r>
      <w:r w:rsidRPr="00052B4C">
        <w:rPr>
          <w:rFonts w:hAnsi="標楷體" w:hint="eastAsia"/>
          <w:color w:val="000000" w:themeColor="text1"/>
        </w:rPr>
        <w:t>院詢問馮浩庭筆錄、105</w:t>
      </w:r>
      <w:r w:rsidR="00E828E8" w:rsidRPr="00052B4C">
        <w:rPr>
          <w:rFonts w:hAnsi="標楷體" w:hint="eastAsia"/>
          <w:color w:val="000000" w:themeColor="text1"/>
        </w:rPr>
        <w:t>年</w:t>
      </w:r>
      <w:r w:rsidRPr="00052B4C">
        <w:rPr>
          <w:rFonts w:hAnsi="標楷體" w:hint="eastAsia"/>
          <w:color w:val="000000" w:themeColor="text1"/>
        </w:rPr>
        <w:t>11</w:t>
      </w:r>
      <w:r w:rsidR="00E828E8" w:rsidRPr="00052B4C">
        <w:rPr>
          <w:rFonts w:hAnsi="標楷體" w:hint="eastAsia"/>
          <w:color w:val="000000" w:themeColor="text1"/>
        </w:rPr>
        <w:t>月</w:t>
      </w:r>
      <w:r w:rsidRPr="00052B4C">
        <w:rPr>
          <w:rFonts w:hAnsi="標楷體" w:hint="eastAsia"/>
          <w:color w:val="000000" w:themeColor="text1"/>
        </w:rPr>
        <w:t>22</w:t>
      </w:r>
      <w:r w:rsidR="00E828E8" w:rsidRPr="00052B4C">
        <w:rPr>
          <w:rFonts w:hAnsi="標楷體" w:hint="eastAsia"/>
          <w:color w:val="000000" w:themeColor="text1"/>
        </w:rPr>
        <w:t>日</w:t>
      </w:r>
      <w:r w:rsidRPr="00052B4C">
        <w:rPr>
          <w:rFonts w:hAnsi="標楷體" w:hint="eastAsia"/>
          <w:color w:val="000000" w:themeColor="text1"/>
        </w:rPr>
        <w:t>檢察官陳品潔改簽分</w:t>
      </w:r>
      <w:proofErr w:type="gramStart"/>
      <w:r w:rsidRPr="00052B4C">
        <w:rPr>
          <w:rFonts w:hAnsi="標楷體" w:hint="eastAsia"/>
          <w:color w:val="000000" w:themeColor="text1"/>
        </w:rPr>
        <w:t>偵</w:t>
      </w:r>
      <w:proofErr w:type="gramEnd"/>
      <w:r w:rsidRPr="00052B4C">
        <w:rPr>
          <w:rFonts w:hAnsi="標楷體" w:hint="eastAsia"/>
          <w:color w:val="000000" w:themeColor="text1"/>
        </w:rPr>
        <w:t>案</w:t>
      </w:r>
      <w:proofErr w:type="gramStart"/>
      <w:r w:rsidRPr="00052B4C">
        <w:rPr>
          <w:rFonts w:hAnsi="標楷體" w:hint="eastAsia"/>
          <w:color w:val="000000" w:themeColor="text1"/>
        </w:rPr>
        <w:t>報結簽</w:t>
      </w:r>
      <w:proofErr w:type="gramEnd"/>
      <w:r w:rsidRPr="00052B4C">
        <w:rPr>
          <w:rFonts w:hAnsi="標楷體" w:hint="eastAsia"/>
          <w:color w:val="000000" w:themeColor="text1"/>
        </w:rPr>
        <w:t>、106</w:t>
      </w:r>
      <w:r w:rsidR="00E828E8" w:rsidRPr="00052B4C">
        <w:rPr>
          <w:rFonts w:hAnsi="標楷體" w:hint="eastAsia"/>
          <w:color w:val="000000" w:themeColor="text1"/>
        </w:rPr>
        <w:t>年</w:t>
      </w:r>
      <w:r w:rsidRPr="00052B4C">
        <w:rPr>
          <w:rFonts w:hAnsi="標楷體" w:hint="eastAsia"/>
          <w:color w:val="000000" w:themeColor="text1"/>
        </w:rPr>
        <w:t>7</w:t>
      </w:r>
      <w:r w:rsidR="00E828E8" w:rsidRPr="00052B4C">
        <w:rPr>
          <w:rFonts w:hAnsi="標楷體" w:hint="eastAsia"/>
          <w:color w:val="000000" w:themeColor="text1"/>
        </w:rPr>
        <w:t>月</w:t>
      </w:r>
      <w:r w:rsidRPr="00052B4C">
        <w:rPr>
          <w:rFonts w:hAnsi="標楷體" w:hint="eastAsia"/>
          <w:color w:val="000000" w:themeColor="text1"/>
        </w:rPr>
        <w:t>31</w:t>
      </w:r>
      <w:r w:rsidR="00E828E8" w:rsidRPr="00052B4C">
        <w:rPr>
          <w:rFonts w:hAnsi="標楷體" w:hint="eastAsia"/>
          <w:color w:val="000000" w:themeColor="text1"/>
        </w:rPr>
        <w:t>日</w:t>
      </w:r>
      <w:r w:rsidRPr="00052B4C">
        <w:rPr>
          <w:rFonts w:hAnsi="標楷體" w:hint="eastAsia"/>
          <w:color w:val="000000" w:themeColor="text1"/>
        </w:rPr>
        <w:t>桃園地檢</w:t>
      </w:r>
      <w:r w:rsidR="00E828E8" w:rsidRPr="00052B4C">
        <w:rPr>
          <w:rFonts w:hAnsi="標楷體" w:hint="eastAsia"/>
          <w:color w:val="000000" w:themeColor="text1"/>
        </w:rPr>
        <w:t>署</w:t>
      </w:r>
      <w:r w:rsidRPr="00052B4C">
        <w:rPr>
          <w:rFonts w:hAnsi="標楷體" w:hint="eastAsia"/>
          <w:color w:val="000000" w:themeColor="text1"/>
        </w:rPr>
        <w:t>偵查庭最後</w:t>
      </w:r>
      <w:r w:rsidR="00B71669" w:rsidRPr="00052B4C">
        <w:rPr>
          <w:rFonts w:hAnsi="標楷體" w:hint="eastAsia"/>
          <w:color w:val="000000" w:themeColor="text1"/>
        </w:rPr>
        <w:t>1次</w:t>
      </w:r>
      <w:r w:rsidRPr="00052B4C">
        <w:rPr>
          <w:rFonts w:hAnsi="標楷體" w:hint="eastAsia"/>
          <w:color w:val="000000" w:themeColor="text1"/>
        </w:rPr>
        <w:t>開庭訊問筆錄、桃園地院108年8月28日桃園</w:t>
      </w:r>
      <w:proofErr w:type="gramStart"/>
      <w:r w:rsidRPr="00052B4C">
        <w:rPr>
          <w:rFonts w:hAnsi="標楷體" w:hint="eastAsia"/>
          <w:color w:val="000000" w:themeColor="text1"/>
        </w:rPr>
        <w:t>詳</w:t>
      </w:r>
      <w:proofErr w:type="gramEnd"/>
      <w:r w:rsidRPr="00052B4C">
        <w:rPr>
          <w:rFonts w:hAnsi="標楷體" w:hint="eastAsia"/>
          <w:color w:val="000000" w:themeColor="text1"/>
        </w:rPr>
        <w:t>文字第108101572</w:t>
      </w:r>
      <w:r w:rsidR="00E828E8" w:rsidRPr="00052B4C">
        <w:rPr>
          <w:rFonts w:hAnsi="標楷體" w:hint="eastAsia"/>
          <w:color w:val="000000" w:themeColor="text1"/>
        </w:rPr>
        <w:t>號函、</w:t>
      </w:r>
      <w:r w:rsidRPr="00052B4C">
        <w:rPr>
          <w:rFonts w:hAnsi="標楷體" w:hint="eastAsia"/>
          <w:color w:val="000000" w:themeColor="text1"/>
        </w:rPr>
        <w:t>法務部108年7月24日法檢字第10800603180號函</w:t>
      </w:r>
      <w:r w:rsidR="009E69AD" w:rsidRPr="00052B4C">
        <w:rPr>
          <w:rFonts w:hAnsi="標楷體" w:hint="eastAsia"/>
          <w:color w:val="000000" w:themeColor="text1"/>
        </w:rPr>
        <w:t>及監察院詢問邱太三與張煥禎筆錄</w:t>
      </w:r>
      <w:r w:rsidRPr="00052B4C">
        <w:rPr>
          <w:rFonts w:hAnsi="標楷體" w:hint="eastAsia"/>
          <w:color w:val="000000" w:themeColor="text1"/>
        </w:rPr>
        <w:t>等事證，分析判斷如下：</w:t>
      </w:r>
    </w:p>
    <w:p w:rsidR="00001E4D" w:rsidRPr="00052B4C" w:rsidRDefault="00001E4D" w:rsidP="00001E4D">
      <w:pPr>
        <w:pStyle w:val="4"/>
        <w:numPr>
          <w:ilvl w:val="3"/>
          <w:numId w:val="1"/>
        </w:numPr>
        <w:rPr>
          <w:rFonts w:hAnsi="標楷體"/>
          <w:color w:val="000000" w:themeColor="text1"/>
        </w:rPr>
      </w:pPr>
      <w:r w:rsidRPr="00052B4C">
        <w:rPr>
          <w:rFonts w:hAnsi="標楷體" w:hint="eastAsia"/>
          <w:color w:val="000000" w:themeColor="text1"/>
        </w:rPr>
        <w:lastRenderedPageBreak/>
        <w:t>本院依據高檢署調查報告與彭坤業答辯書</w:t>
      </w:r>
      <w:r w:rsidRPr="00052B4C">
        <w:rPr>
          <w:rStyle w:val="afe"/>
          <w:rFonts w:hAnsi="標楷體"/>
          <w:color w:val="000000" w:themeColor="text1"/>
        </w:rPr>
        <w:footnoteReference w:id="22"/>
      </w:r>
      <w:r w:rsidRPr="00052B4C">
        <w:rPr>
          <w:rFonts w:hAnsi="標楷體" w:hint="eastAsia"/>
          <w:color w:val="000000" w:themeColor="text1"/>
        </w:rPr>
        <w:t>整理本案爭點如下：</w:t>
      </w:r>
    </w:p>
    <w:p w:rsidR="00001E4D" w:rsidRPr="00052B4C" w:rsidRDefault="00001E4D" w:rsidP="00001E4D">
      <w:pPr>
        <w:pStyle w:val="5"/>
        <w:numPr>
          <w:ilvl w:val="4"/>
          <w:numId w:val="1"/>
        </w:numPr>
        <w:rPr>
          <w:rFonts w:hAnsi="標楷體"/>
          <w:color w:val="000000" w:themeColor="text1"/>
        </w:rPr>
      </w:pPr>
      <w:r w:rsidRPr="00052B4C">
        <w:rPr>
          <w:rFonts w:hAnsi="標楷體" w:hint="eastAsia"/>
          <w:color w:val="000000" w:themeColor="text1"/>
        </w:rPr>
        <w:t>事實爭點：</w:t>
      </w:r>
    </w:p>
    <w:p w:rsidR="00001E4D" w:rsidRPr="00052B4C" w:rsidRDefault="001D008E" w:rsidP="00001E4D">
      <w:pPr>
        <w:pStyle w:val="6"/>
        <w:numPr>
          <w:ilvl w:val="5"/>
          <w:numId w:val="1"/>
        </w:numPr>
        <w:rPr>
          <w:rFonts w:hAnsi="標楷體"/>
          <w:color w:val="000000" w:themeColor="text1"/>
        </w:rPr>
      </w:pPr>
      <w:r w:rsidRPr="00052B4C">
        <w:rPr>
          <w:rFonts w:hAnsi="標楷體" w:hint="eastAsia"/>
          <w:color w:val="000000" w:themeColor="text1"/>
        </w:rPr>
        <w:t>彭坤業前檢察長</w:t>
      </w:r>
      <w:r w:rsidR="00001E4D" w:rsidRPr="00052B4C">
        <w:rPr>
          <w:rFonts w:hAnsi="標楷體" w:hint="eastAsia"/>
          <w:color w:val="000000" w:themeColor="text1"/>
        </w:rPr>
        <w:t>處理本案起源，是否如高檢署所載事實係由</w:t>
      </w:r>
      <w:r w:rsidR="00285669" w:rsidRPr="00052B4C">
        <w:rPr>
          <w:rFonts w:hAnsi="標楷體" w:hint="eastAsia"/>
          <w:color w:val="000000" w:themeColor="text1"/>
        </w:rPr>
        <w:t>邱太三</w:t>
      </w:r>
      <w:r w:rsidR="00D42426" w:rsidRPr="00052B4C">
        <w:rPr>
          <w:rFonts w:hAnsi="標楷體" w:hint="eastAsia"/>
          <w:color w:val="000000" w:themeColor="text1"/>
        </w:rPr>
        <w:t>前諮詢委員</w:t>
      </w:r>
      <w:r w:rsidR="00001E4D" w:rsidRPr="00052B4C">
        <w:rPr>
          <w:rFonts w:hAnsi="標楷體" w:hint="eastAsia"/>
          <w:color w:val="000000" w:themeColor="text1"/>
        </w:rPr>
        <w:t>告知，人</w:t>
      </w:r>
      <w:r w:rsidR="00AE1C7A" w:rsidRPr="00052B4C">
        <w:rPr>
          <w:rFonts w:hAnsi="標楷體" w:hint="eastAsia"/>
          <w:color w:val="000000" w:themeColor="text1"/>
        </w:rPr>
        <w:t>、</w:t>
      </w:r>
      <w:r w:rsidR="00001E4D" w:rsidRPr="00052B4C">
        <w:rPr>
          <w:rFonts w:hAnsi="標楷體" w:hint="eastAsia"/>
          <w:color w:val="000000" w:themeColor="text1"/>
        </w:rPr>
        <w:t>事</w:t>
      </w:r>
      <w:r w:rsidR="00AE1C7A" w:rsidRPr="00052B4C">
        <w:rPr>
          <w:rFonts w:hAnsi="標楷體" w:hint="eastAsia"/>
          <w:color w:val="000000" w:themeColor="text1"/>
        </w:rPr>
        <w:t>、</w:t>
      </w:r>
      <w:r w:rsidR="00001E4D" w:rsidRPr="00052B4C">
        <w:rPr>
          <w:rFonts w:hAnsi="標楷體" w:hint="eastAsia"/>
          <w:color w:val="000000" w:themeColor="text1"/>
        </w:rPr>
        <w:t>時</w:t>
      </w:r>
      <w:r w:rsidR="00AE1C7A" w:rsidRPr="00052B4C">
        <w:rPr>
          <w:rFonts w:hAnsi="標楷體" w:hint="eastAsia"/>
          <w:color w:val="000000" w:themeColor="text1"/>
        </w:rPr>
        <w:t>、</w:t>
      </w:r>
      <w:r w:rsidR="00001E4D" w:rsidRPr="00052B4C">
        <w:rPr>
          <w:rFonts w:hAnsi="標楷體" w:hint="eastAsia"/>
          <w:color w:val="000000" w:themeColor="text1"/>
        </w:rPr>
        <w:t>地</w:t>
      </w:r>
      <w:r w:rsidR="00AE1C7A" w:rsidRPr="00052B4C">
        <w:rPr>
          <w:rFonts w:hAnsi="標楷體" w:hint="eastAsia"/>
          <w:color w:val="000000" w:themeColor="text1"/>
        </w:rPr>
        <w:t>、</w:t>
      </w:r>
      <w:r w:rsidR="00001E4D" w:rsidRPr="00052B4C">
        <w:rPr>
          <w:rFonts w:hAnsi="標楷體" w:hint="eastAsia"/>
          <w:color w:val="000000" w:themeColor="text1"/>
        </w:rPr>
        <w:t>物是否正確？有無</w:t>
      </w:r>
      <w:proofErr w:type="gramStart"/>
      <w:r w:rsidR="00001E4D" w:rsidRPr="00052B4C">
        <w:rPr>
          <w:rFonts w:hAnsi="標楷體" w:hint="eastAsia"/>
          <w:color w:val="000000" w:themeColor="text1"/>
        </w:rPr>
        <w:t>他人在場</w:t>
      </w:r>
      <w:proofErr w:type="gramEnd"/>
      <w:r w:rsidR="00001E4D" w:rsidRPr="00052B4C">
        <w:rPr>
          <w:rFonts w:hAnsi="標楷體" w:hint="eastAsia"/>
          <w:color w:val="000000" w:themeColor="text1"/>
        </w:rPr>
        <w:t>？</w:t>
      </w:r>
    </w:p>
    <w:p w:rsidR="00001E4D" w:rsidRPr="00052B4C" w:rsidRDefault="00001E4D" w:rsidP="00001E4D">
      <w:pPr>
        <w:pStyle w:val="6"/>
        <w:numPr>
          <w:ilvl w:val="5"/>
          <w:numId w:val="1"/>
        </w:numPr>
        <w:rPr>
          <w:rFonts w:hAnsi="標楷體"/>
          <w:color w:val="000000" w:themeColor="text1"/>
        </w:rPr>
      </w:pPr>
      <w:proofErr w:type="gramStart"/>
      <w:r w:rsidRPr="00052B4C">
        <w:rPr>
          <w:rFonts w:hAnsi="標楷體" w:hint="eastAsia"/>
          <w:color w:val="000000" w:themeColor="text1"/>
        </w:rPr>
        <w:t>壢</w:t>
      </w:r>
      <w:proofErr w:type="gramEnd"/>
      <w:r w:rsidRPr="00052B4C">
        <w:rPr>
          <w:rFonts w:hAnsi="標楷體" w:hint="eastAsia"/>
          <w:color w:val="000000" w:themeColor="text1"/>
        </w:rPr>
        <w:t>新醫院院長逃漏稅案，協商過程為何？法院是否已經檢察官聲請依據刑事訴訟法按刑事訴訟法第455條之2第1項規定，由檢察官</w:t>
      </w:r>
      <w:proofErr w:type="gramStart"/>
      <w:r w:rsidRPr="00052B4C">
        <w:rPr>
          <w:rFonts w:hAnsi="標楷體" w:hint="eastAsia"/>
          <w:color w:val="000000" w:themeColor="text1"/>
        </w:rPr>
        <w:t>聲請經法院</w:t>
      </w:r>
      <w:proofErr w:type="gramEnd"/>
      <w:r w:rsidRPr="00052B4C">
        <w:rPr>
          <w:rFonts w:hAnsi="標楷體" w:hint="eastAsia"/>
          <w:color w:val="000000" w:themeColor="text1"/>
        </w:rPr>
        <w:t>同意，於審判外進行協商？</w:t>
      </w:r>
    </w:p>
    <w:p w:rsidR="00001E4D" w:rsidRPr="00052B4C" w:rsidRDefault="00001E4D" w:rsidP="00001E4D">
      <w:pPr>
        <w:pStyle w:val="6"/>
        <w:numPr>
          <w:ilvl w:val="5"/>
          <w:numId w:val="1"/>
        </w:numPr>
        <w:rPr>
          <w:rFonts w:hAnsi="標楷體"/>
          <w:color w:val="000000" w:themeColor="text1"/>
        </w:rPr>
      </w:pPr>
      <w:r w:rsidRPr="00052B4C">
        <w:rPr>
          <w:rFonts w:hAnsi="標楷體" w:hint="eastAsia"/>
          <w:color w:val="000000" w:themeColor="text1"/>
        </w:rPr>
        <w:t>陳嘉義檢察官是否有遵循刑事訴訟法與現行實務作法，而有違法或不當之虞？</w:t>
      </w:r>
    </w:p>
    <w:p w:rsidR="00001E4D" w:rsidRPr="00052B4C" w:rsidRDefault="001D008E" w:rsidP="00001E4D">
      <w:pPr>
        <w:pStyle w:val="6"/>
        <w:numPr>
          <w:ilvl w:val="5"/>
          <w:numId w:val="1"/>
        </w:numPr>
        <w:rPr>
          <w:rFonts w:hAnsi="標楷體"/>
          <w:color w:val="000000" w:themeColor="text1"/>
        </w:rPr>
      </w:pPr>
      <w:r w:rsidRPr="00052B4C">
        <w:rPr>
          <w:rFonts w:hAnsi="標楷體" w:hint="eastAsia"/>
          <w:color w:val="000000" w:themeColor="text1"/>
        </w:rPr>
        <w:t>彭坤業前檢察長</w:t>
      </w:r>
      <w:r w:rsidR="00001E4D" w:rsidRPr="00052B4C">
        <w:rPr>
          <w:rFonts w:hAnsi="標楷體" w:hint="eastAsia"/>
          <w:color w:val="000000" w:themeColor="text1"/>
        </w:rPr>
        <w:t>接獲</w:t>
      </w:r>
      <w:r w:rsidR="00285669" w:rsidRPr="00052B4C">
        <w:rPr>
          <w:rFonts w:hAnsi="標楷體" w:hint="eastAsia"/>
          <w:color w:val="000000" w:themeColor="text1"/>
        </w:rPr>
        <w:t>邱太三</w:t>
      </w:r>
      <w:r w:rsidR="00D42426" w:rsidRPr="00052B4C">
        <w:rPr>
          <w:rFonts w:hAnsi="標楷體" w:hint="eastAsia"/>
          <w:color w:val="000000" w:themeColor="text1"/>
        </w:rPr>
        <w:t>前諮詢委員</w:t>
      </w:r>
      <w:r w:rsidR="00001E4D" w:rsidRPr="00052B4C">
        <w:rPr>
          <w:rFonts w:hAnsi="標楷體" w:hint="eastAsia"/>
          <w:color w:val="000000" w:themeColor="text1"/>
        </w:rPr>
        <w:t>告知後，處理過程為何？</w:t>
      </w:r>
    </w:p>
    <w:p w:rsidR="00001E4D" w:rsidRPr="00052B4C" w:rsidRDefault="001D008E" w:rsidP="00001E4D">
      <w:pPr>
        <w:pStyle w:val="6"/>
        <w:numPr>
          <w:ilvl w:val="5"/>
          <w:numId w:val="1"/>
        </w:numPr>
        <w:rPr>
          <w:rFonts w:hAnsi="標楷體"/>
          <w:color w:val="000000" w:themeColor="text1"/>
        </w:rPr>
      </w:pPr>
      <w:r w:rsidRPr="00052B4C">
        <w:rPr>
          <w:rFonts w:hAnsi="標楷體" w:hint="eastAsia"/>
          <w:color w:val="000000" w:themeColor="text1"/>
        </w:rPr>
        <w:t>彭坤業前檢察長</w:t>
      </w:r>
      <w:r w:rsidR="00001E4D" w:rsidRPr="00052B4C">
        <w:rPr>
          <w:rFonts w:hAnsi="標楷體" w:hint="eastAsia"/>
          <w:color w:val="000000" w:themeColor="text1"/>
        </w:rPr>
        <w:t>所悉「承辦檢察官欲拖延擱置」與高檢署調查報告所稱「承辦檢察官已</w:t>
      </w:r>
      <w:r w:rsidR="00001E4D" w:rsidRPr="00052B4C">
        <w:rPr>
          <w:rFonts w:hAnsi="標楷體" w:hint="eastAsia"/>
          <w:color w:val="000000" w:themeColor="text1"/>
        </w:rPr>
        <w:lastRenderedPageBreak/>
        <w:t>決定不再協商」，或「未同意協商」，到底事實為何？若為調查報告所稱事實，發生時點？</w:t>
      </w:r>
    </w:p>
    <w:p w:rsidR="00001E4D" w:rsidRPr="00052B4C" w:rsidRDefault="00001E4D" w:rsidP="00001E4D">
      <w:pPr>
        <w:pStyle w:val="5"/>
        <w:numPr>
          <w:ilvl w:val="4"/>
          <w:numId w:val="1"/>
        </w:numPr>
        <w:rPr>
          <w:rFonts w:hAnsi="標楷體"/>
          <w:color w:val="000000" w:themeColor="text1"/>
        </w:rPr>
      </w:pPr>
      <w:r w:rsidRPr="00052B4C">
        <w:rPr>
          <w:rFonts w:hAnsi="標楷體" w:hint="eastAsia"/>
          <w:color w:val="000000" w:themeColor="text1"/>
        </w:rPr>
        <w:t>法律爭點：</w:t>
      </w:r>
    </w:p>
    <w:p w:rsidR="00001E4D" w:rsidRPr="00052B4C" w:rsidRDefault="00001E4D" w:rsidP="00001E4D">
      <w:pPr>
        <w:pStyle w:val="6"/>
        <w:numPr>
          <w:ilvl w:val="5"/>
          <w:numId w:val="1"/>
        </w:numPr>
        <w:rPr>
          <w:rFonts w:hAnsi="標楷體"/>
          <w:color w:val="000000" w:themeColor="text1"/>
        </w:rPr>
      </w:pPr>
      <w:r w:rsidRPr="00052B4C">
        <w:rPr>
          <w:rFonts w:hAnsi="標楷體" w:hint="eastAsia"/>
          <w:color w:val="000000" w:themeColor="text1"/>
        </w:rPr>
        <w:t>高檢署調查報告所載事實係由</w:t>
      </w:r>
      <w:r w:rsidR="00285669" w:rsidRPr="00052B4C">
        <w:rPr>
          <w:rFonts w:hAnsi="標楷體" w:hint="eastAsia"/>
          <w:color w:val="000000" w:themeColor="text1"/>
        </w:rPr>
        <w:t>邱太三</w:t>
      </w:r>
      <w:r w:rsidR="00D42426" w:rsidRPr="00052B4C">
        <w:rPr>
          <w:rFonts w:hAnsi="標楷體" w:hint="eastAsia"/>
          <w:color w:val="000000" w:themeColor="text1"/>
        </w:rPr>
        <w:t>前諮詢委員</w:t>
      </w:r>
      <w:r w:rsidRPr="00052B4C">
        <w:rPr>
          <w:rFonts w:hAnsi="標楷體" w:hint="eastAsia"/>
          <w:color w:val="000000" w:themeColor="text1"/>
        </w:rPr>
        <w:t>告知，該告知於法律上之性質為何？</w:t>
      </w:r>
    </w:p>
    <w:p w:rsidR="00001E4D" w:rsidRPr="00052B4C" w:rsidRDefault="001D008E" w:rsidP="00001E4D">
      <w:pPr>
        <w:pStyle w:val="6"/>
        <w:numPr>
          <w:ilvl w:val="5"/>
          <w:numId w:val="1"/>
        </w:numPr>
        <w:rPr>
          <w:rFonts w:hAnsi="標楷體"/>
          <w:color w:val="000000" w:themeColor="text1"/>
        </w:rPr>
      </w:pPr>
      <w:r w:rsidRPr="00052B4C">
        <w:rPr>
          <w:rFonts w:hAnsi="標楷體" w:hint="eastAsia"/>
          <w:color w:val="000000" w:themeColor="text1"/>
        </w:rPr>
        <w:t>彭坤業前檢察長</w:t>
      </w:r>
      <w:r w:rsidR="00001E4D" w:rsidRPr="00052B4C">
        <w:rPr>
          <w:rFonts w:hAnsi="標楷體" w:hint="eastAsia"/>
          <w:color w:val="000000" w:themeColor="text1"/>
        </w:rPr>
        <w:t>是否違反「行政院及所屬各機關處理人民陳情案件要點」或「公務員廉政倫理規範」？</w:t>
      </w:r>
    </w:p>
    <w:p w:rsidR="00001E4D" w:rsidRPr="00052B4C" w:rsidRDefault="001D008E" w:rsidP="00001E4D">
      <w:pPr>
        <w:pStyle w:val="6"/>
        <w:numPr>
          <w:ilvl w:val="5"/>
          <w:numId w:val="1"/>
        </w:numPr>
        <w:rPr>
          <w:rFonts w:hAnsi="標楷體"/>
          <w:color w:val="000000" w:themeColor="text1"/>
        </w:rPr>
      </w:pPr>
      <w:r w:rsidRPr="00052B4C">
        <w:rPr>
          <w:rFonts w:hAnsi="標楷體" w:hint="eastAsia"/>
          <w:color w:val="000000" w:themeColor="text1"/>
        </w:rPr>
        <w:t>彭坤業前檢察長</w:t>
      </w:r>
      <w:r w:rsidR="00001E4D" w:rsidRPr="00052B4C">
        <w:rPr>
          <w:rFonts w:hAnsi="標楷體" w:hint="eastAsia"/>
          <w:color w:val="000000" w:themeColor="text1"/>
        </w:rPr>
        <w:t>就個案指揮監督權之行使是否不當，有無違背法官法第92條第2項規定？</w:t>
      </w:r>
    </w:p>
    <w:p w:rsidR="00001E4D" w:rsidRPr="00052B4C" w:rsidRDefault="00001E4D" w:rsidP="00001E4D">
      <w:pPr>
        <w:pStyle w:val="4"/>
        <w:numPr>
          <w:ilvl w:val="3"/>
          <w:numId w:val="1"/>
        </w:numPr>
        <w:rPr>
          <w:rFonts w:hAnsi="標楷體"/>
          <w:color w:val="000000" w:themeColor="text1"/>
        </w:rPr>
      </w:pPr>
      <w:proofErr w:type="gramStart"/>
      <w:r w:rsidRPr="00052B4C">
        <w:rPr>
          <w:rFonts w:hAnsi="標楷體" w:hint="eastAsia"/>
          <w:color w:val="000000" w:themeColor="text1"/>
        </w:rPr>
        <w:t>壢</w:t>
      </w:r>
      <w:proofErr w:type="gramEnd"/>
      <w:r w:rsidRPr="00052B4C">
        <w:rPr>
          <w:rFonts w:hAnsi="標楷體" w:hint="eastAsia"/>
          <w:color w:val="000000" w:themeColor="text1"/>
        </w:rPr>
        <w:t>新醫院院長逃漏稅案，係馮浩庭法官於審查庭詢問陳嘉義檢察官是否願於庭外試行接洽商議協商程序之意願，因兩造合意，始有審判外非正式協商會議之作為，然陳嘉義檢察官</w:t>
      </w:r>
      <w:r w:rsidR="006C4AB8" w:rsidRPr="00052B4C">
        <w:rPr>
          <w:rFonts w:hAnsi="標楷體" w:hint="eastAsia"/>
          <w:color w:val="000000" w:themeColor="text1"/>
        </w:rPr>
        <w:t>自始至終</w:t>
      </w:r>
      <w:r w:rsidRPr="00052B4C">
        <w:rPr>
          <w:rFonts w:hAnsi="標楷體" w:hint="eastAsia"/>
          <w:color w:val="000000" w:themeColor="text1"/>
        </w:rPr>
        <w:t>並未依據刑事訴訟法第455條之2第1項等相關法令規定，向法院聲請同意，故未進入法定協商程序，陳嘉義檢察官所為尚無違誤，理由如下：</w:t>
      </w:r>
    </w:p>
    <w:p w:rsidR="00001E4D" w:rsidRPr="00052B4C" w:rsidRDefault="00001E4D" w:rsidP="00001E4D">
      <w:pPr>
        <w:pStyle w:val="5"/>
        <w:numPr>
          <w:ilvl w:val="4"/>
          <w:numId w:val="1"/>
        </w:numPr>
        <w:rPr>
          <w:rFonts w:hAnsi="標楷體"/>
          <w:color w:val="000000" w:themeColor="text1"/>
        </w:rPr>
      </w:pPr>
      <w:r w:rsidRPr="00052B4C">
        <w:rPr>
          <w:rFonts w:hAnsi="標楷體" w:hint="eastAsia"/>
          <w:color w:val="000000" w:themeColor="text1"/>
        </w:rPr>
        <w:t>按刑事訴訟法第455條之2第1項規定：「除所犯為死刑、無期徒刑、最輕本刑三年以上有期徒刑之罪或高等法院管轄第一審案件者外，案件經檢察官提起公訴或聲請簡易判決處刑，於第一審言詞辯論終結前或簡易判決處刑前，檢察官得於徵詢被害人之意見後，逕行或依被告或其代理人、辯護人之請求，經法院同意，就下列事項於審判外進行協商，經當事人雙方合意且被告認罪者，由檢察官聲請法院改依協商程序而為判決</w:t>
      </w:r>
      <w:r w:rsidRPr="00052B4C">
        <w:rPr>
          <w:rFonts w:hAnsi="標楷體"/>
          <w:color w:val="000000" w:themeColor="text1"/>
        </w:rPr>
        <w:t>…</w:t>
      </w:r>
      <w:proofErr w:type="gramStart"/>
      <w:r w:rsidRPr="00052B4C">
        <w:rPr>
          <w:rFonts w:hAnsi="標楷體"/>
          <w:color w:val="000000" w:themeColor="text1"/>
        </w:rPr>
        <w:t>…</w:t>
      </w:r>
      <w:proofErr w:type="gramEnd"/>
      <w:r w:rsidRPr="00052B4C">
        <w:rPr>
          <w:rFonts w:hAnsi="標楷體" w:hint="eastAsia"/>
          <w:color w:val="000000" w:themeColor="text1"/>
        </w:rPr>
        <w:t>。」法院辦理刑事訴訟協商程序案件應行注意事項第1點(適用協商程序之要</w:t>
      </w:r>
      <w:r w:rsidRPr="00052B4C">
        <w:rPr>
          <w:rFonts w:hAnsi="標楷體" w:hint="eastAsia"/>
          <w:color w:val="000000" w:themeColor="text1"/>
        </w:rPr>
        <w:lastRenderedPageBreak/>
        <w:t>件及協商程序之開啟)規定：「得適用協商程序之案件，以被告所犯為死刑、無期徒刑、最輕本刑三年以上有期徒刑以外之罪，且非高等法院管轄之第一審案件，而法院為協商判決所科之刑，係宣告緩刑、二年以下有期徒刑、拘役或罰金為限。不論案件原係適用通常、簡式審判或簡易程序，凡經檢察官提起公訴或聲請簡易判決處刑者，於第一審言詞辯論終結前或簡易判決處刑前，檢察官得於徵詢被害人之意見後，逕行或依被告或其代理人、辯護人之請求，向法院聲請同意於審判外進行協商程序。至於檢察官聲請同意之方式，以書面或言詞為之，均無不可；惟若以言詞聲請者，應限於開庭時，例如：移審羈押訊問、勘驗、準備程序或審判期日始得為之，法院書記官應將聲請意旨記明筆錄。</w:t>
      </w:r>
      <w:r w:rsidRPr="00052B4C">
        <w:rPr>
          <w:rFonts w:hAnsi="標楷體" w:hint="eastAsia"/>
          <w:b/>
          <w:color w:val="000000" w:themeColor="text1"/>
        </w:rPr>
        <w:t>法院當庭為同意與否之</w:t>
      </w:r>
      <w:proofErr w:type="gramStart"/>
      <w:r w:rsidRPr="00052B4C">
        <w:rPr>
          <w:rFonts w:hAnsi="標楷體" w:hint="eastAsia"/>
          <w:b/>
          <w:color w:val="000000" w:themeColor="text1"/>
        </w:rPr>
        <w:t>諭</w:t>
      </w:r>
      <w:proofErr w:type="gramEnd"/>
      <w:r w:rsidRPr="00052B4C">
        <w:rPr>
          <w:rFonts w:hAnsi="標楷體" w:hint="eastAsia"/>
          <w:b/>
          <w:color w:val="000000" w:themeColor="text1"/>
        </w:rPr>
        <w:t>知者，應</w:t>
      </w:r>
      <w:proofErr w:type="gramStart"/>
      <w:r w:rsidRPr="00052B4C">
        <w:rPr>
          <w:rFonts w:hAnsi="標楷體" w:hint="eastAsia"/>
          <w:b/>
          <w:color w:val="000000" w:themeColor="text1"/>
        </w:rPr>
        <w:t>併</w:t>
      </w:r>
      <w:proofErr w:type="gramEnd"/>
      <w:r w:rsidRPr="00052B4C">
        <w:rPr>
          <w:rFonts w:hAnsi="標楷體" w:hint="eastAsia"/>
          <w:b/>
          <w:color w:val="000000" w:themeColor="text1"/>
        </w:rPr>
        <w:t>予記載；若以書面聲請，不論同意與否，法院均應當庭</w:t>
      </w:r>
      <w:proofErr w:type="gramStart"/>
      <w:r w:rsidRPr="00052B4C">
        <w:rPr>
          <w:rFonts w:hAnsi="標楷體" w:hint="eastAsia"/>
          <w:b/>
          <w:color w:val="000000" w:themeColor="text1"/>
        </w:rPr>
        <w:t>諭</w:t>
      </w:r>
      <w:proofErr w:type="gramEnd"/>
      <w:r w:rsidRPr="00052B4C">
        <w:rPr>
          <w:rFonts w:hAnsi="標楷體" w:hint="eastAsia"/>
          <w:b/>
          <w:color w:val="000000" w:themeColor="text1"/>
        </w:rPr>
        <w:t>知或函知檢察官。</w:t>
      </w:r>
      <w:r w:rsidRPr="00052B4C">
        <w:rPr>
          <w:rFonts w:hAnsi="標楷體" w:hint="eastAsia"/>
          <w:color w:val="000000" w:themeColor="text1"/>
        </w:rPr>
        <w:t>(刑訴法455之2第1項、455之4第2項)」。檢察機關辦理刑事訴訟案件應行注意事項第138點（聲請進行協商應注意事項）規定：「</w:t>
      </w:r>
      <w:r w:rsidRPr="00052B4C">
        <w:rPr>
          <w:rFonts w:hAnsi="標楷體"/>
          <w:color w:val="000000" w:themeColor="text1"/>
        </w:rPr>
        <w:t>…</w:t>
      </w:r>
      <w:proofErr w:type="gramStart"/>
      <w:r w:rsidRPr="00052B4C">
        <w:rPr>
          <w:rFonts w:hAnsi="標楷體"/>
          <w:color w:val="000000" w:themeColor="text1"/>
        </w:rPr>
        <w:t>…</w:t>
      </w:r>
      <w:proofErr w:type="gramEnd"/>
      <w:r w:rsidRPr="00052B4C">
        <w:rPr>
          <w:rFonts w:hAnsi="標楷體" w:hint="eastAsia"/>
          <w:color w:val="000000" w:themeColor="text1"/>
        </w:rPr>
        <w:t>檢察官與被告於審判外進行協商時，應先簽會原偵查檢察官、主任檢察官表示意見</w:t>
      </w:r>
      <w:r w:rsidRPr="00052B4C">
        <w:rPr>
          <w:rFonts w:hAnsi="標楷體"/>
          <w:color w:val="000000" w:themeColor="text1"/>
        </w:rPr>
        <w:t>…</w:t>
      </w:r>
      <w:proofErr w:type="gramStart"/>
      <w:r w:rsidRPr="00052B4C">
        <w:rPr>
          <w:rFonts w:hAnsi="標楷體"/>
          <w:color w:val="000000" w:themeColor="text1"/>
        </w:rPr>
        <w:t>…</w:t>
      </w:r>
      <w:proofErr w:type="gramEnd"/>
      <w:r w:rsidRPr="00052B4C">
        <w:rPr>
          <w:rFonts w:hAnsi="標楷體" w:hint="eastAsia"/>
          <w:color w:val="000000" w:themeColor="text1"/>
        </w:rPr>
        <w:t>」</w:t>
      </w:r>
      <w:proofErr w:type="gramStart"/>
      <w:r w:rsidRPr="00052B4C">
        <w:rPr>
          <w:rFonts w:hAnsi="標楷體" w:hint="eastAsia"/>
          <w:color w:val="000000" w:themeColor="text1"/>
        </w:rPr>
        <w:t>從而，</w:t>
      </w:r>
      <w:proofErr w:type="gramEnd"/>
      <w:r w:rsidRPr="00052B4C">
        <w:rPr>
          <w:rFonts w:hAnsi="標楷體" w:hint="eastAsia"/>
          <w:b/>
          <w:color w:val="000000" w:themeColor="text1"/>
        </w:rPr>
        <w:t>依據上開法令協商程序之開啟，應由檢察官聲請法院同意，檢察官聲請同意之方式，得以書面或言詞為之，以言詞聲請者，應限於開庭時，法院書記官應將聲請意旨記明筆錄。法院當庭為同意與否之</w:t>
      </w:r>
      <w:proofErr w:type="gramStart"/>
      <w:r w:rsidRPr="00052B4C">
        <w:rPr>
          <w:rFonts w:hAnsi="標楷體" w:hint="eastAsia"/>
          <w:b/>
          <w:color w:val="000000" w:themeColor="text1"/>
        </w:rPr>
        <w:t>諭</w:t>
      </w:r>
      <w:proofErr w:type="gramEnd"/>
      <w:r w:rsidRPr="00052B4C">
        <w:rPr>
          <w:rFonts w:hAnsi="標楷體" w:hint="eastAsia"/>
          <w:b/>
          <w:color w:val="000000" w:themeColor="text1"/>
        </w:rPr>
        <w:t>知者，應</w:t>
      </w:r>
      <w:proofErr w:type="gramStart"/>
      <w:r w:rsidRPr="00052B4C">
        <w:rPr>
          <w:rFonts w:hAnsi="標楷體" w:hint="eastAsia"/>
          <w:b/>
          <w:color w:val="000000" w:themeColor="text1"/>
        </w:rPr>
        <w:t>併</w:t>
      </w:r>
      <w:proofErr w:type="gramEnd"/>
      <w:r w:rsidRPr="00052B4C">
        <w:rPr>
          <w:rFonts w:hAnsi="標楷體" w:hint="eastAsia"/>
          <w:b/>
          <w:color w:val="000000" w:themeColor="text1"/>
        </w:rPr>
        <w:t>予記載；若以書面聲請，不論同意與否，法院均應當庭</w:t>
      </w:r>
      <w:proofErr w:type="gramStart"/>
      <w:r w:rsidRPr="00052B4C">
        <w:rPr>
          <w:rFonts w:hAnsi="標楷體" w:hint="eastAsia"/>
          <w:b/>
          <w:color w:val="000000" w:themeColor="text1"/>
        </w:rPr>
        <w:t>諭</w:t>
      </w:r>
      <w:proofErr w:type="gramEnd"/>
      <w:r w:rsidRPr="00052B4C">
        <w:rPr>
          <w:rFonts w:hAnsi="標楷體" w:hint="eastAsia"/>
          <w:b/>
          <w:color w:val="000000" w:themeColor="text1"/>
        </w:rPr>
        <w:t>知或函知檢察官，檢察官於聲請法院同意前，應先簽會原偵查檢察官、</w:t>
      </w:r>
      <w:r w:rsidRPr="00052B4C">
        <w:rPr>
          <w:rFonts w:hAnsi="標楷體" w:hint="eastAsia"/>
          <w:b/>
          <w:color w:val="000000" w:themeColor="text1"/>
        </w:rPr>
        <w:lastRenderedPageBreak/>
        <w:t>主任檢察官表示意見，</w:t>
      </w:r>
      <w:proofErr w:type="gramStart"/>
      <w:r w:rsidRPr="00052B4C">
        <w:rPr>
          <w:rFonts w:hAnsi="標楷體" w:hint="eastAsia"/>
          <w:b/>
          <w:color w:val="000000" w:themeColor="text1"/>
        </w:rPr>
        <w:t>合先敘</w:t>
      </w:r>
      <w:proofErr w:type="gramEnd"/>
      <w:r w:rsidRPr="00052B4C">
        <w:rPr>
          <w:rFonts w:hAnsi="標楷體" w:hint="eastAsia"/>
          <w:b/>
          <w:color w:val="000000" w:themeColor="text1"/>
        </w:rPr>
        <w:t>明。</w:t>
      </w:r>
    </w:p>
    <w:p w:rsidR="00001E4D" w:rsidRPr="00052B4C" w:rsidRDefault="00001E4D" w:rsidP="00001E4D">
      <w:pPr>
        <w:pStyle w:val="5"/>
        <w:numPr>
          <w:ilvl w:val="4"/>
          <w:numId w:val="1"/>
        </w:numPr>
        <w:rPr>
          <w:rFonts w:hAnsi="標楷體"/>
          <w:b/>
          <w:color w:val="000000" w:themeColor="text1"/>
        </w:rPr>
      </w:pPr>
      <w:r w:rsidRPr="00052B4C">
        <w:rPr>
          <w:rFonts w:hAnsi="標楷體" w:hint="eastAsia"/>
          <w:color w:val="000000" w:themeColor="text1"/>
        </w:rPr>
        <w:t>經查，桃園地檢署檢察官張羽忻於107年10月8日就被告張煥禎等四人以違反稅捐</w:t>
      </w:r>
      <w:proofErr w:type="gramStart"/>
      <w:r w:rsidRPr="00052B4C">
        <w:rPr>
          <w:rFonts w:hAnsi="標楷體" w:hint="eastAsia"/>
          <w:color w:val="000000" w:themeColor="text1"/>
        </w:rPr>
        <w:t>稽</w:t>
      </w:r>
      <w:proofErr w:type="gramEnd"/>
      <w:r w:rsidRPr="00052B4C">
        <w:rPr>
          <w:rFonts w:hAnsi="標楷體" w:hint="eastAsia"/>
          <w:color w:val="000000" w:themeColor="text1"/>
        </w:rPr>
        <w:t>徵法第41條以不正當方法逃漏稅捐、刑法第216條與第215條行使業務登載不實文書等罪</w:t>
      </w:r>
      <w:r w:rsidR="005514A5" w:rsidRPr="00052B4C">
        <w:rPr>
          <w:rFonts w:hAnsi="標楷體" w:hint="eastAsia"/>
          <w:color w:val="000000" w:themeColor="text1"/>
        </w:rPr>
        <w:t>提起公訴。（桃園地檢</w:t>
      </w:r>
      <w:r w:rsidRPr="00052B4C">
        <w:rPr>
          <w:rFonts w:hAnsi="標楷體" w:hint="eastAsia"/>
          <w:color w:val="000000" w:themeColor="text1"/>
        </w:rPr>
        <w:t>署檢察官107年10月8日</w:t>
      </w:r>
      <w:proofErr w:type="gramStart"/>
      <w:r w:rsidRPr="00052B4C">
        <w:rPr>
          <w:rFonts w:hAnsi="標楷體" w:hint="eastAsia"/>
          <w:color w:val="000000" w:themeColor="text1"/>
        </w:rPr>
        <w:t>105</w:t>
      </w:r>
      <w:proofErr w:type="gramEnd"/>
      <w:r w:rsidRPr="00052B4C">
        <w:rPr>
          <w:rFonts w:hAnsi="標楷體" w:hint="eastAsia"/>
          <w:color w:val="000000" w:themeColor="text1"/>
        </w:rPr>
        <w:t>年度</w:t>
      </w:r>
      <w:proofErr w:type="gramStart"/>
      <w:r w:rsidRPr="00052B4C">
        <w:rPr>
          <w:rFonts w:hAnsi="標楷體" w:hint="eastAsia"/>
          <w:color w:val="000000" w:themeColor="text1"/>
        </w:rPr>
        <w:t>偵</w:t>
      </w:r>
      <w:proofErr w:type="gramEnd"/>
      <w:r w:rsidRPr="00052B4C">
        <w:rPr>
          <w:rFonts w:hAnsi="標楷體" w:hint="eastAsia"/>
          <w:color w:val="000000" w:themeColor="text1"/>
        </w:rPr>
        <w:t>字第26865號、</w:t>
      </w:r>
      <w:proofErr w:type="gramStart"/>
      <w:r w:rsidRPr="00052B4C">
        <w:rPr>
          <w:rFonts w:hAnsi="標楷體" w:hint="eastAsia"/>
          <w:color w:val="000000" w:themeColor="text1"/>
        </w:rPr>
        <w:t>106</w:t>
      </w:r>
      <w:proofErr w:type="gramEnd"/>
      <w:r w:rsidRPr="00052B4C">
        <w:rPr>
          <w:rFonts w:hAnsi="標楷體" w:hint="eastAsia"/>
          <w:color w:val="000000" w:themeColor="text1"/>
        </w:rPr>
        <w:t>年度</w:t>
      </w:r>
      <w:proofErr w:type="gramStart"/>
      <w:r w:rsidRPr="00052B4C">
        <w:rPr>
          <w:rFonts w:hAnsi="標楷體" w:hint="eastAsia"/>
          <w:color w:val="000000" w:themeColor="text1"/>
        </w:rPr>
        <w:t>偵</w:t>
      </w:r>
      <w:proofErr w:type="gramEnd"/>
      <w:r w:rsidRPr="00052B4C">
        <w:rPr>
          <w:rFonts w:hAnsi="標楷體" w:hint="eastAsia"/>
          <w:color w:val="000000" w:themeColor="text1"/>
        </w:rPr>
        <w:t>字第11090號起訴書），起訴書記載：96年短報執行業務所得188,311,995元，應補繳稅額估算75,324,798元；97年短報執行業務所得178,874,770元，應補繳稅額估算71,549,908元</w:t>
      </w:r>
      <w:proofErr w:type="gramStart"/>
      <w:r w:rsidRPr="00052B4C">
        <w:rPr>
          <w:rFonts w:hAnsi="標楷體" w:hint="eastAsia"/>
          <w:color w:val="000000" w:themeColor="text1"/>
        </w:rPr>
        <w:t>（</w:t>
      </w:r>
      <w:proofErr w:type="gramEnd"/>
      <w:r w:rsidRPr="00052B4C">
        <w:rPr>
          <w:rFonts w:hAnsi="標楷體" w:hint="eastAsia"/>
          <w:color w:val="000000" w:themeColor="text1"/>
        </w:rPr>
        <w:t>兩年應補繳稅額估算核計146,874,706元；96至104年合計應補繳稅額估算506,700,581元</w:t>
      </w:r>
      <w:proofErr w:type="gramStart"/>
      <w:r w:rsidR="00B673FC" w:rsidRPr="00052B4C">
        <w:rPr>
          <w:rFonts w:hAnsi="標楷體" w:hint="eastAsia"/>
          <w:color w:val="000000" w:themeColor="text1"/>
        </w:rPr>
        <w:t>）</w:t>
      </w:r>
      <w:proofErr w:type="gramEnd"/>
      <w:r w:rsidRPr="00052B4C">
        <w:rPr>
          <w:rFonts w:hAnsi="標楷體" w:hint="eastAsia"/>
          <w:color w:val="000000" w:themeColor="text1"/>
        </w:rPr>
        <w:t>；107年12月4日</w:t>
      </w:r>
      <w:r w:rsidRPr="00052B4C">
        <w:rPr>
          <w:rFonts w:hAnsi="標楷體" w:hint="eastAsia"/>
          <w:color w:val="000000" w:themeColor="text1"/>
        </w:rPr>
        <w:tab/>
        <w:t>桃園地院</w:t>
      </w:r>
      <w:proofErr w:type="gramStart"/>
      <w:r w:rsidRPr="00052B4C">
        <w:rPr>
          <w:rFonts w:hAnsi="標楷體" w:hint="eastAsia"/>
          <w:color w:val="000000" w:themeColor="text1"/>
        </w:rPr>
        <w:t>刑事第16</w:t>
      </w:r>
      <w:proofErr w:type="gramEnd"/>
      <w:r w:rsidRPr="00052B4C">
        <w:rPr>
          <w:rFonts w:hAnsi="標楷體" w:hint="eastAsia"/>
          <w:color w:val="000000" w:themeColor="text1"/>
        </w:rPr>
        <w:t>庭第</w:t>
      </w:r>
      <w:r w:rsidR="00B71669" w:rsidRPr="00052B4C">
        <w:rPr>
          <w:rFonts w:hAnsi="標楷體" w:hint="eastAsia"/>
          <w:color w:val="000000" w:themeColor="text1"/>
        </w:rPr>
        <w:t>1次</w:t>
      </w:r>
      <w:r w:rsidRPr="00052B4C">
        <w:rPr>
          <w:rFonts w:hAnsi="標楷體" w:hint="eastAsia"/>
          <w:color w:val="000000" w:themeColor="text1"/>
        </w:rPr>
        <w:t>準備程序，被告張煥禎等人請求協商。</w:t>
      </w:r>
      <w:r w:rsidRPr="00052B4C">
        <w:rPr>
          <w:rFonts w:hAnsi="標楷體"/>
          <w:color w:val="000000" w:themeColor="text1"/>
        </w:rPr>
        <w:t>107</w:t>
      </w:r>
      <w:r w:rsidRPr="00052B4C">
        <w:rPr>
          <w:rFonts w:hAnsi="標楷體" w:hint="eastAsia"/>
          <w:color w:val="000000" w:themeColor="text1"/>
        </w:rPr>
        <w:t>年</w:t>
      </w:r>
      <w:r w:rsidRPr="00052B4C">
        <w:rPr>
          <w:rFonts w:hAnsi="標楷體"/>
          <w:color w:val="000000" w:themeColor="text1"/>
        </w:rPr>
        <w:t>12</w:t>
      </w:r>
      <w:r w:rsidRPr="00052B4C">
        <w:rPr>
          <w:rFonts w:hAnsi="標楷體" w:hint="eastAsia"/>
          <w:color w:val="000000" w:themeColor="text1"/>
        </w:rPr>
        <w:t>月</w:t>
      </w:r>
      <w:r w:rsidRPr="00052B4C">
        <w:rPr>
          <w:rFonts w:hAnsi="標楷體"/>
          <w:color w:val="000000" w:themeColor="text1"/>
        </w:rPr>
        <w:t>21</w:t>
      </w:r>
      <w:r w:rsidRPr="00052B4C">
        <w:rPr>
          <w:rFonts w:hAnsi="標楷體" w:hint="eastAsia"/>
          <w:color w:val="000000" w:themeColor="text1"/>
        </w:rPr>
        <w:t>日進行第1次審判外非正式會議協商，主要爭議為起訴書認定</w:t>
      </w:r>
      <w:r w:rsidRPr="00052B4C">
        <w:rPr>
          <w:rFonts w:hAnsi="標楷體"/>
          <w:color w:val="000000" w:themeColor="text1"/>
        </w:rPr>
        <w:t>96</w:t>
      </w:r>
      <w:r w:rsidRPr="00052B4C">
        <w:rPr>
          <w:rFonts w:hAnsi="標楷體" w:hint="eastAsia"/>
          <w:color w:val="000000" w:themeColor="text1"/>
        </w:rPr>
        <w:t>年、</w:t>
      </w:r>
      <w:r w:rsidRPr="00052B4C">
        <w:rPr>
          <w:rFonts w:hAnsi="標楷體"/>
          <w:color w:val="000000" w:themeColor="text1"/>
        </w:rPr>
        <w:t>97</w:t>
      </w:r>
      <w:r w:rsidRPr="00052B4C">
        <w:rPr>
          <w:rFonts w:hAnsi="標楷體" w:hint="eastAsia"/>
          <w:color w:val="000000" w:themeColor="text1"/>
        </w:rPr>
        <w:t>年</w:t>
      </w:r>
      <w:proofErr w:type="gramStart"/>
      <w:r w:rsidRPr="00052B4C">
        <w:rPr>
          <w:rFonts w:hAnsi="標楷體" w:hint="eastAsia"/>
          <w:color w:val="000000" w:themeColor="text1"/>
        </w:rPr>
        <w:t>兩</w:t>
      </w:r>
      <w:proofErr w:type="gramEnd"/>
      <w:r w:rsidRPr="00052B4C">
        <w:rPr>
          <w:rFonts w:hAnsi="標楷體" w:hint="eastAsia"/>
          <w:color w:val="000000" w:themeColor="text1"/>
        </w:rPr>
        <w:t>年度之逃漏稅額。陳嘉義檢察官表明有關協商意願會轉達公訴主任、偵查檢察官及偵查主任檢察官，蔡正傑主任檢察官就第1次協商表示知情；108年1月4日進行第2次審判外非正式會議協商，爭執同前。108年1月22日</w:t>
      </w:r>
      <w:r w:rsidRPr="00052B4C">
        <w:rPr>
          <w:rFonts w:hAnsi="標楷體" w:hint="eastAsia"/>
          <w:color w:val="000000" w:themeColor="text1"/>
        </w:rPr>
        <w:tab/>
        <w:t>桃園地院</w:t>
      </w:r>
      <w:proofErr w:type="gramStart"/>
      <w:r w:rsidRPr="00052B4C">
        <w:rPr>
          <w:rFonts w:hAnsi="標楷體" w:hint="eastAsia"/>
          <w:color w:val="000000" w:themeColor="text1"/>
        </w:rPr>
        <w:t>刑事第16</w:t>
      </w:r>
      <w:proofErr w:type="gramEnd"/>
      <w:r w:rsidRPr="00052B4C">
        <w:rPr>
          <w:rFonts w:hAnsi="標楷體" w:hint="eastAsia"/>
          <w:color w:val="000000" w:themeColor="text1"/>
        </w:rPr>
        <w:t>庭第</w:t>
      </w:r>
      <w:r w:rsidR="00E41CA0" w:rsidRPr="00052B4C">
        <w:rPr>
          <w:rFonts w:hAnsi="標楷體" w:hint="eastAsia"/>
          <w:color w:val="000000" w:themeColor="text1"/>
        </w:rPr>
        <w:t>2</w:t>
      </w:r>
      <w:r w:rsidRPr="00052B4C">
        <w:rPr>
          <w:rFonts w:hAnsi="標楷體" w:hint="eastAsia"/>
          <w:color w:val="000000" w:themeColor="text1"/>
        </w:rPr>
        <w:t>次準備程序，筆錄記載辯護人黃祿芳律師答：「很感謝法院跟檢方提供協商的機會，本件顯然有希望成立協商，希望庭上給被告多一點時間。」辯護人絲漢德律師答：「同謝律師所述，希望再給我們</w:t>
      </w:r>
      <w:r w:rsidR="00B71669" w:rsidRPr="00052B4C">
        <w:rPr>
          <w:rFonts w:hAnsi="標楷體" w:hint="eastAsia"/>
          <w:color w:val="000000" w:themeColor="text1"/>
        </w:rPr>
        <w:t>1次</w:t>
      </w:r>
      <w:r w:rsidRPr="00052B4C">
        <w:rPr>
          <w:rFonts w:hAnsi="標楷體" w:hint="eastAsia"/>
          <w:color w:val="000000" w:themeColor="text1"/>
        </w:rPr>
        <w:t>庭期之機會與檢方協商。」檢察官答：「因辯護人提出之會計師報告數額與起訴書起訴數額有一定差距，希望能再由國稅局或其他第三方公正單位</w:t>
      </w:r>
      <w:proofErr w:type="gramStart"/>
      <w:r w:rsidRPr="00052B4C">
        <w:rPr>
          <w:rFonts w:hAnsi="標楷體" w:hint="eastAsia"/>
          <w:color w:val="000000" w:themeColor="text1"/>
        </w:rPr>
        <w:t>複</w:t>
      </w:r>
      <w:proofErr w:type="gramEnd"/>
      <w:r w:rsidRPr="00052B4C">
        <w:rPr>
          <w:rFonts w:hAnsi="標楷體" w:hint="eastAsia"/>
          <w:color w:val="000000" w:themeColor="text1"/>
        </w:rPr>
        <w:t>算或確認內容。」108年2月14日</w:t>
      </w:r>
      <w:r w:rsidRPr="00052B4C">
        <w:rPr>
          <w:rFonts w:hAnsi="標楷體" w:hint="eastAsia"/>
          <w:color w:val="000000" w:themeColor="text1"/>
        </w:rPr>
        <w:tab/>
        <w:t>桃園地院函國稅</w:t>
      </w:r>
      <w:r w:rsidRPr="00052B4C">
        <w:rPr>
          <w:rFonts w:hAnsi="標楷體" w:hint="eastAsia"/>
          <w:color w:val="000000" w:themeColor="text1"/>
        </w:rPr>
        <w:lastRenderedPageBreak/>
        <w:t>局，108年2月22日</w:t>
      </w:r>
      <w:r w:rsidRPr="00052B4C">
        <w:rPr>
          <w:rFonts w:hAnsi="標楷體" w:hint="eastAsia"/>
          <w:color w:val="000000" w:themeColor="text1"/>
        </w:rPr>
        <w:tab/>
        <w:t>國稅局函桃園地院重新核計96及97年度執行業務所得分別為37,559,002元及187,424,262元；應補繳稅額分別為3,023,601元及53,317,143元，共56,340,744元；108年2月23日進行第3次審判外非正式會議協商，辯護人方提出本件</w:t>
      </w:r>
      <w:r w:rsidRPr="00052B4C">
        <w:rPr>
          <w:rFonts w:hAnsi="標楷體"/>
          <w:color w:val="000000" w:themeColor="text1"/>
        </w:rPr>
        <w:t>4</w:t>
      </w:r>
      <w:r w:rsidRPr="00052B4C">
        <w:rPr>
          <w:rFonts w:hAnsi="標楷體" w:hint="eastAsia"/>
          <w:color w:val="000000" w:themeColor="text1"/>
        </w:rPr>
        <w:t>名被告之具體協商條件，因會計事務所試算金額與起訴書所載金額差距甚大，檢方表示無法同意協商，辯護人則請檢方考量，檢方稱</w:t>
      </w:r>
      <w:r w:rsidRPr="00052B4C">
        <w:rPr>
          <w:rFonts w:hAnsi="標楷體"/>
          <w:color w:val="000000" w:themeColor="text1"/>
        </w:rPr>
        <w:t>108</w:t>
      </w:r>
      <w:r w:rsidRPr="00052B4C">
        <w:rPr>
          <w:rFonts w:hAnsi="標楷體" w:hint="eastAsia"/>
          <w:color w:val="000000" w:themeColor="text1"/>
        </w:rPr>
        <w:t>年</w:t>
      </w:r>
      <w:r w:rsidRPr="00052B4C">
        <w:rPr>
          <w:rFonts w:hAnsi="標楷體"/>
          <w:color w:val="000000" w:themeColor="text1"/>
        </w:rPr>
        <w:t>2</w:t>
      </w:r>
      <w:r w:rsidRPr="00052B4C">
        <w:rPr>
          <w:rFonts w:hAnsi="標楷體" w:hint="eastAsia"/>
          <w:color w:val="000000" w:themeColor="text1"/>
        </w:rPr>
        <w:t>月</w:t>
      </w:r>
      <w:r w:rsidRPr="00052B4C">
        <w:rPr>
          <w:rFonts w:hAnsi="標楷體"/>
          <w:color w:val="000000" w:themeColor="text1"/>
        </w:rPr>
        <w:t>27</w:t>
      </w:r>
      <w:r w:rsidRPr="00052B4C">
        <w:rPr>
          <w:rFonts w:hAnsi="標楷體" w:hint="eastAsia"/>
          <w:color w:val="000000" w:themeColor="text1"/>
        </w:rPr>
        <w:t>日會回電確認。</w:t>
      </w:r>
      <w:r w:rsidRPr="00052B4C">
        <w:rPr>
          <w:rFonts w:hAnsi="標楷體"/>
          <w:color w:val="000000" w:themeColor="text1"/>
        </w:rPr>
        <w:t>108</w:t>
      </w:r>
      <w:r w:rsidRPr="00052B4C">
        <w:rPr>
          <w:rFonts w:hAnsi="標楷體" w:hint="eastAsia"/>
          <w:color w:val="000000" w:themeColor="text1"/>
        </w:rPr>
        <w:t>年</w:t>
      </w:r>
      <w:r w:rsidRPr="00052B4C">
        <w:rPr>
          <w:rFonts w:hAnsi="標楷體"/>
          <w:color w:val="000000" w:themeColor="text1"/>
        </w:rPr>
        <w:t>2</w:t>
      </w:r>
      <w:r w:rsidRPr="00052B4C">
        <w:rPr>
          <w:rFonts w:hAnsi="標楷體" w:hint="eastAsia"/>
          <w:color w:val="000000" w:themeColor="text1"/>
        </w:rPr>
        <w:t>月</w:t>
      </w:r>
      <w:r w:rsidRPr="00052B4C">
        <w:rPr>
          <w:rFonts w:hAnsi="標楷體"/>
          <w:color w:val="000000" w:themeColor="text1"/>
        </w:rPr>
        <w:t>27</w:t>
      </w:r>
      <w:r w:rsidRPr="00052B4C">
        <w:rPr>
          <w:rFonts w:hAnsi="標楷體" w:hint="eastAsia"/>
          <w:color w:val="000000" w:themeColor="text1"/>
        </w:rPr>
        <w:t>日檢方回覆絲漢德律師告以因</w:t>
      </w:r>
      <w:r w:rsidRPr="00052B4C">
        <w:rPr>
          <w:rFonts w:hAnsi="標楷體"/>
          <w:color w:val="000000" w:themeColor="text1"/>
        </w:rPr>
        <w:t>96</w:t>
      </w:r>
      <w:r w:rsidRPr="00052B4C">
        <w:rPr>
          <w:rFonts w:hAnsi="標楷體" w:hint="eastAsia"/>
          <w:color w:val="000000" w:themeColor="text1"/>
        </w:rPr>
        <w:t>年、</w:t>
      </w:r>
      <w:r w:rsidRPr="00052B4C">
        <w:rPr>
          <w:rFonts w:hAnsi="標楷體"/>
          <w:color w:val="000000" w:themeColor="text1"/>
        </w:rPr>
        <w:t>97</w:t>
      </w:r>
      <w:r w:rsidRPr="00052B4C">
        <w:rPr>
          <w:rFonts w:hAnsi="標楷體" w:hint="eastAsia"/>
          <w:color w:val="000000" w:themeColor="text1"/>
        </w:rPr>
        <w:t>年</w:t>
      </w:r>
      <w:proofErr w:type="gramStart"/>
      <w:r w:rsidRPr="00052B4C">
        <w:rPr>
          <w:rFonts w:hAnsi="標楷體" w:hint="eastAsia"/>
          <w:color w:val="000000" w:themeColor="text1"/>
        </w:rPr>
        <w:t>兩</w:t>
      </w:r>
      <w:proofErr w:type="gramEnd"/>
      <w:r w:rsidRPr="00052B4C">
        <w:rPr>
          <w:rFonts w:hAnsi="標楷體" w:hint="eastAsia"/>
          <w:color w:val="000000" w:themeColor="text1"/>
        </w:rPr>
        <w:t>年度逃漏稅額之認定與起訴書之認定落差過大，不宜在審查庭程序之短時間內逕行協商。108年3月5日</w:t>
      </w:r>
      <w:r w:rsidRPr="00052B4C">
        <w:rPr>
          <w:rFonts w:hAnsi="標楷體" w:hint="eastAsia"/>
          <w:color w:val="000000" w:themeColor="text1"/>
        </w:rPr>
        <w:tab/>
        <w:t>桃園地院</w:t>
      </w:r>
      <w:proofErr w:type="gramStart"/>
      <w:r w:rsidRPr="00052B4C">
        <w:rPr>
          <w:rFonts w:hAnsi="標楷體" w:hint="eastAsia"/>
          <w:color w:val="000000" w:themeColor="text1"/>
        </w:rPr>
        <w:t>刑事第16</w:t>
      </w:r>
      <w:proofErr w:type="gramEnd"/>
      <w:r w:rsidRPr="00052B4C">
        <w:rPr>
          <w:rFonts w:hAnsi="標楷體" w:hint="eastAsia"/>
          <w:color w:val="000000" w:themeColor="text1"/>
        </w:rPr>
        <w:t>庭第</w:t>
      </w:r>
      <w:r w:rsidR="00E41CA0" w:rsidRPr="00052B4C">
        <w:rPr>
          <w:rFonts w:hAnsi="標楷體" w:hint="eastAsia"/>
          <w:color w:val="000000" w:themeColor="text1"/>
        </w:rPr>
        <w:t>3</w:t>
      </w:r>
      <w:r w:rsidRPr="00052B4C">
        <w:rPr>
          <w:rFonts w:hAnsi="標楷體" w:hint="eastAsia"/>
          <w:color w:val="000000" w:themeColor="text1"/>
        </w:rPr>
        <w:t>次準備程序，法官問：「</w:t>
      </w:r>
      <w:r w:rsidRPr="00052B4C">
        <w:rPr>
          <w:rFonts w:hAnsi="標楷體" w:hint="eastAsia"/>
          <w:b/>
          <w:color w:val="000000" w:themeColor="text1"/>
        </w:rPr>
        <w:t>本件有無聲請進行協商程序？</w:t>
      </w:r>
      <w:r w:rsidRPr="00052B4C">
        <w:rPr>
          <w:rFonts w:hAnsi="標楷體" w:hint="eastAsia"/>
          <w:color w:val="000000" w:themeColor="text1"/>
        </w:rPr>
        <w:t>」</w:t>
      </w:r>
      <w:r w:rsidRPr="00052B4C">
        <w:rPr>
          <w:rFonts w:hAnsi="標楷體" w:hint="eastAsia"/>
          <w:b/>
          <w:color w:val="000000" w:themeColor="text1"/>
        </w:rPr>
        <w:t>檢察官：「就協商程序是有意願，只是目前尚未確切條件達成共識，是否仍請法院先行進行審查或審理程序之決定。」</w:t>
      </w:r>
    </w:p>
    <w:p w:rsidR="00001E4D" w:rsidRPr="00052B4C" w:rsidRDefault="00001E4D" w:rsidP="00D84490">
      <w:pPr>
        <w:pStyle w:val="5"/>
        <w:rPr>
          <w:rFonts w:hAnsi="標楷體"/>
          <w:color w:val="000000" w:themeColor="text1"/>
        </w:rPr>
      </w:pPr>
      <w:r w:rsidRPr="00052B4C">
        <w:rPr>
          <w:rFonts w:hAnsi="標楷體" w:hint="eastAsia"/>
          <w:color w:val="000000" w:themeColor="text1"/>
        </w:rPr>
        <w:t>上開審判外非正式會議協商是否係屬刑事訴訟法第455條之2第1項協商程序？法院究竟有無同意協商？本院為此函</w:t>
      </w:r>
      <w:proofErr w:type="gramStart"/>
      <w:r w:rsidRPr="00052B4C">
        <w:rPr>
          <w:rFonts w:hAnsi="標楷體" w:hint="eastAsia"/>
          <w:color w:val="000000" w:themeColor="text1"/>
        </w:rPr>
        <w:t>詢</w:t>
      </w:r>
      <w:proofErr w:type="gramEnd"/>
      <w:r w:rsidRPr="00052B4C">
        <w:rPr>
          <w:rFonts w:hAnsi="標楷體" w:hint="eastAsia"/>
          <w:color w:val="000000" w:themeColor="text1"/>
        </w:rPr>
        <w:t>桃園地院，</w:t>
      </w:r>
      <w:r w:rsidR="00D84490" w:rsidRPr="00052B4C">
        <w:rPr>
          <w:rFonts w:hAnsi="標楷體" w:hint="eastAsia"/>
          <w:color w:val="000000" w:themeColor="text1"/>
        </w:rPr>
        <w:t>桃園地院</w:t>
      </w:r>
      <w:r w:rsidRPr="00052B4C">
        <w:rPr>
          <w:rFonts w:hAnsi="標楷體" w:hint="eastAsia"/>
          <w:color w:val="000000" w:themeColor="text1"/>
        </w:rPr>
        <w:t>於108年8月28日以桃園</w:t>
      </w:r>
      <w:proofErr w:type="gramStart"/>
      <w:r w:rsidRPr="00052B4C">
        <w:rPr>
          <w:rFonts w:hAnsi="標楷體" w:hint="eastAsia"/>
          <w:color w:val="000000" w:themeColor="text1"/>
        </w:rPr>
        <w:t>詳</w:t>
      </w:r>
      <w:proofErr w:type="gramEnd"/>
      <w:r w:rsidRPr="00052B4C">
        <w:rPr>
          <w:rFonts w:hAnsi="標楷體" w:hint="eastAsia"/>
          <w:color w:val="000000" w:themeColor="text1"/>
        </w:rPr>
        <w:t>文字第108101572號函復略</w:t>
      </w:r>
      <w:proofErr w:type="gramStart"/>
      <w:r w:rsidRPr="00052B4C">
        <w:rPr>
          <w:rFonts w:hAnsi="標楷體" w:hint="eastAsia"/>
          <w:color w:val="000000" w:themeColor="text1"/>
        </w:rPr>
        <w:t>以</w:t>
      </w:r>
      <w:proofErr w:type="gramEnd"/>
      <w:r w:rsidRPr="00052B4C">
        <w:rPr>
          <w:rFonts w:hAnsi="標楷體" w:hint="eastAsia"/>
          <w:color w:val="000000" w:themeColor="text1"/>
        </w:rPr>
        <w:t>：本案於107年12月4日進行第</w:t>
      </w:r>
      <w:r w:rsidR="00D84490" w:rsidRPr="00052B4C">
        <w:rPr>
          <w:rFonts w:hAnsi="標楷體" w:hint="eastAsia"/>
          <w:color w:val="000000" w:themeColor="text1"/>
        </w:rPr>
        <w:t>1</w:t>
      </w:r>
      <w:r w:rsidRPr="00052B4C">
        <w:rPr>
          <w:rFonts w:hAnsi="標楷體" w:hint="eastAsia"/>
          <w:color w:val="000000" w:themeColor="text1"/>
        </w:rPr>
        <w:t>次準備程序時，被告及其選任辯護人等</w:t>
      </w:r>
      <w:r w:rsidRPr="00052B4C">
        <w:rPr>
          <w:rFonts w:hAnsi="標楷體" w:hint="eastAsia"/>
          <w:b/>
          <w:color w:val="000000" w:themeColor="text1"/>
        </w:rPr>
        <w:t>雖為否認犯罪之答辯</w:t>
      </w:r>
      <w:r w:rsidRPr="00052B4C">
        <w:rPr>
          <w:rFonts w:hAnsi="標楷體" w:hint="eastAsia"/>
          <w:color w:val="000000" w:themeColor="text1"/>
        </w:rPr>
        <w:t>，惟均表示欲與公訴檢察官行認罪協商程序。受命法官</w:t>
      </w:r>
      <w:proofErr w:type="gramStart"/>
      <w:r w:rsidRPr="00052B4C">
        <w:rPr>
          <w:rFonts w:hAnsi="標楷體" w:hint="eastAsia"/>
          <w:color w:val="000000" w:themeColor="text1"/>
        </w:rPr>
        <w:t>爰</w:t>
      </w:r>
      <w:proofErr w:type="gramEnd"/>
      <w:r w:rsidRPr="00052B4C">
        <w:rPr>
          <w:rFonts w:hAnsi="標楷體" w:hint="eastAsia"/>
          <w:color w:val="000000" w:themeColor="text1"/>
        </w:rPr>
        <w:t>當庭詢問公訴檢察官是否願與辯護人等於</w:t>
      </w:r>
      <w:r w:rsidRPr="00052B4C">
        <w:rPr>
          <w:rFonts w:hAnsi="標楷體" w:hint="eastAsia"/>
          <w:b/>
          <w:color w:val="000000" w:themeColor="text1"/>
        </w:rPr>
        <w:t>庭外試行接洽商談</w:t>
      </w:r>
      <w:r w:rsidRPr="00052B4C">
        <w:rPr>
          <w:rFonts w:hAnsi="標楷體" w:hint="eastAsia"/>
          <w:color w:val="000000" w:themeColor="text1"/>
        </w:rPr>
        <w:t>，並徵詢偵查檢察官及主任檢察官關於行協商程序之意見，經公訴檢察官表示</w:t>
      </w:r>
      <w:proofErr w:type="gramStart"/>
      <w:r w:rsidRPr="00052B4C">
        <w:rPr>
          <w:rFonts w:hAnsi="標楷體" w:hint="eastAsia"/>
          <w:color w:val="000000" w:themeColor="text1"/>
        </w:rPr>
        <w:t>願意洽行</w:t>
      </w:r>
      <w:proofErr w:type="gramEnd"/>
      <w:r w:rsidRPr="00052B4C">
        <w:rPr>
          <w:rFonts w:hAnsi="標楷體" w:hint="eastAsia"/>
          <w:color w:val="000000" w:themeColor="text1"/>
        </w:rPr>
        <w:t>，</w:t>
      </w:r>
      <w:r w:rsidRPr="00052B4C">
        <w:rPr>
          <w:rFonts w:hAnsi="標楷體" w:hint="eastAsia"/>
          <w:b/>
          <w:color w:val="000000" w:themeColor="text1"/>
        </w:rPr>
        <w:t>但並未依刑事訴訟法第455條之2第1項，</w:t>
      </w:r>
      <w:proofErr w:type="gramStart"/>
      <w:r w:rsidRPr="00052B4C">
        <w:rPr>
          <w:rFonts w:hAnsi="標楷體" w:hint="eastAsia"/>
          <w:b/>
          <w:color w:val="000000" w:themeColor="text1"/>
        </w:rPr>
        <w:t>聲請經本</w:t>
      </w:r>
      <w:proofErr w:type="gramEnd"/>
      <w:r w:rsidRPr="00052B4C">
        <w:rPr>
          <w:rFonts w:hAnsi="標楷體" w:hint="eastAsia"/>
          <w:b/>
          <w:color w:val="000000" w:themeColor="text1"/>
        </w:rPr>
        <w:t>院同意於審判外進行協商</w:t>
      </w:r>
      <w:r w:rsidRPr="00052B4C">
        <w:rPr>
          <w:rFonts w:hAnsi="標楷體" w:hint="eastAsia"/>
          <w:color w:val="000000" w:themeColor="text1"/>
        </w:rPr>
        <w:t>，後由受命法官</w:t>
      </w:r>
      <w:proofErr w:type="gramStart"/>
      <w:r w:rsidRPr="00052B4C">
        <w:rPr>
          <w:rFonts w:hAnsi="標楷體" w:hint="eastAsia"/>
          <w:color w:val="000000" w:themeColor="text1"/>
        </w:rPr>
        <w:t>當庭改定下</w:t>
      </w:r>
      <w:proofErr w:type="gramEnd"/>
      <w:r w:rsidRPr="00052B4C">
        <w:rPr>
          <w:rFonts w:hAnsi="標楷體" w:hint="eastAsia"/>
          <w:color w:val="000000" w:themeColor="text1"/>
        </w:rPr>
        <w:lastRenderedPageBreak/>
        <w:t>次開庭期日等語。</w:t>
      </w:r>
      <w:proofErr w:type="gramStart"/>
      <w:r w:rsidRPr="00052B4C">
        <w:rPr>
          <w:rFonts w:hAnsi="標楷體" w:hint="eastAsia"/>
          <w:b/>
          <w:color w:val="000000" w:themeColor="text1"/>
        </w:rPr>
        <w:t>復按法務部</w:t>
      </w:r>
      <w:proofErr w:type="gramEnd"/>
      <w:r w:rsidRPr="00052B4C">
        <w:rPr>
          <w:rFonts w:hAnsi="標楷體" w:hint="eastAsia"/>
          <w:b/>
          <w:color w:val="000000" w:themeColor="text1"/>
        </w:rPr>
        <w:t>108年7月24日法檢字第10800603180號函就「審判外非正式會議協商適法性部分」</w:t>
      </w:r>
      <w:proofErr w:type="gramStart"/>
      <w:r w:rsidRPr="00052B4C">
        <w:rPr>
          <w:rFonts w:hAnsi="標楷體" w:hint="eastAsia"/>
          <w:b/>
          <w:color w:val="000000" w:themeColor="text1"/>
        </w:rPr>
        <w:t>查稱略以</w:t>
      </w:r>
      <w:proofErr w:type="gramEnd"/>
      <w:r w:rsidRPr="00052B4C">
        <w:rPr>
          <w:rFonts w:hAnsi="標楷體" w:hint="eastAsia"/>
          <w:b/>
          <w:color w:val="000000" w:themeColor="text1"/>
        </w:rPr>
        <w:t>，刑事</w:t>
      </w:r>
      <w:proofErr w:type="gramStart"/>
      <w:r w:rsidRPr="00052B4C">
        <w:rPr>
          <w:rFonts w:hAnsi="標楷體" w:hint="eastAsia"/>
          <w:b/>
          <w:color w:val="000000" w:themeColor="text1"/>
        </w:rPr>
        <w:t>訟</w:t>
      </w:r>
      <w:proofErr w:type="gramEnd"/>
      <w:r w:rsidRPr="00052B4C">
        <w:rPr>
          <w:rFonts w:hAnsi="標楷體" w:hint="eastAsia"/>
          <w:b/>
          <w:color w:val="000000" w:themeColor="text1"/>
        </w:rPr>
        <w:t>法第455</w:t>
      </w:r>
      <w:r w:rsidR="00D84490" w:rsidRPr="00052B4C">
        <w:rPr>
          <w:rFonts w:hAnsi="標楷體" w:hint="eastAsia"/>
          <w:b/>
          <w:color w:val="000000" w:themeColor="text1"/>
        </w:rPr>
        <w:t>條之</w:t>
      </w:r>
      <w:r w:rsidRPr="00052B4C">
        <w:rPr>
          <w:rFonts w:hAnsi="標楷體" w:hint="eastAsia"/>
          <w:b/>
          <w:color w:val="000000" w:themeColor="text1"/>
        </w:rPr>
        <w:t>2第1項定有明文，是審判外進行協商一節，依法須經法院同意。</w:t>
      </w:r>
      <w:proofErr w:type="gramStart"/>
      <w:r w:rsidRPr="00052B4C">
        <w:rPr>
          <w:rFonts w:hAnsi="標楷體" w:hint="eastAsia"/>
          <w:b/>
          <w:color w:val="000000" w:themeColor="text1"/>
        </w:rPr>
        <w:t>惟</w:t>
      </w:r>
      <w:proofErr w:type="gramEnd"/>
      <w:r w:rsidRPr="00052B4C">
        <w:rPr>
          <w:rFonts w:hAnsi="標楷體" w:hint="eastAsia"/>
          <w:b/>
          <w:color w:val="000000" w:themeColor="text1"/>
        </w:rPr>
        <w:t>檢察官有客觀性義務，對於被告有利</w:t>
      </w:r>
      <w:proofErr w:type="gramStart"/>
      <w:r w:rsidRPr="00052B4C">
        <w:rPr>
          <w:rFonts w:hAnsi="標楷體" w:hint="eastAsia"/>
          <w:b/>
          <w:color w:val="000000" w:themeColor="text1"/>
        </w:rPr>
        <w:t>不利均應注意</w:t>
      </w:r>
      <w:proofErr w:type="gramEnd"/>
      <w:r w:rsidRPr="00052B4C">
        <w:rPr>
          <w:rFonts w:hAnsi="標楷體" w:hint="eastAsia"/>
          <w:b/>
          <w:color w:val="000000" w:themeColor="text1"/>
        </w:rPr>
        <w:t>，公訴檢察官如於開啟協商程序前，於審判外聽取被告或辯護人之意見（如「認罪與否」及「刑度」等意見），供雙方內部統一見解，用以研判是否有開啟有利被告於刑事訴訟法協商程序之可能，即非上開刑事訴訟法之「審判外進行協商」，於法尚無不合。另刑事訴訟法並無「審判外非正式會議」之名稱與相關規定，如法院審理時，被告或辯護人表示有認罪可能性，是於協商程序前進行聽取被告、辯護人之意見有助公訴檢察官研判是否開啟協商程序，可能減省被告勞費及法院司法資源，尚無違背公平法院原則，亦無違背刑事訴訟法相關規定等語；</w:t>
      </w:r>
      <w:r w:rsidRPr="00052B4C">
        <w:rPr>
          <w:rFonts w:hAnsi="標楷體" w:hint="eastAsia"/>
          <w:color w:val="000000" w:themeColor="text1"/>
        </w:rPr>
        <w:t>另按桃園地院</w:t>
      </w:r>
      <w:proofErr w:type="gramStart"/>
      <w:r w:rsidRPr="00052B4C">
        <w:rPr>
          <w:rFonts w:hAnsi="標楷體" w:hint="eastAsia"/>
          <w:color w:val="000000" w:themeColor="text1"/>
        </w:rPr>
        <w:t>107</w:t>
      </w:r>
      <w:proofErr w:type="gramEnd"/>
      <w:r w:rsidRPr="00052B4C">
        <w:rPr>
          <w:rFonts w:hAnsi="標楷體" w:hint="eastAsia"/>
          <w:color w:val="000000" w:themeColor="text1"/>
        </w:rPr>
        <w:t>年度審</w:t>
      </w:r>
      <w:proofErr w:type="gramStart"/>
      <w:r w:rsidRPr="00052B4C">
        <w:rPr>
          <w:rFonts w:hAnsi="標楷體" w:hint="eastAsia"/>
          <w:color w:val="000000" w:themeColor="text1"/>
        </w:rPr>
        <w:t>重訴字</w:t>
      </w:r>
      <w:proofErr w:type="gramEnd"/>
      <w:r w:rsidRPr="00052B4C">
        <w:rPr>
          <w:rFonts w:hAnsi="標楷體" w:hint="eastAsia"/>
          <w:color w:val="000000" w:themeColor="text1"/>
        </w:rPr>
        <w:t>第4號案件之107年12月4日、108年1月22日、108年3月5日準備程序筆錄亦無檢察官以言詞聲請同意與法官</w:t>
      </w:r>
      <w:proofErr w:type="gramStart"/>
      <w:r w:rsidRPr="00052B4C">
        <w:rPr>
          <w:rFonts w:hAnsi="標楷體" w:hint="eastAsia"/>
          <w:color w:val="000000" w:themeColor="text1"/>
        </w:rPr>
        <w:t>諭</w:t>
      </w:r>
      <w:proofErr w:type="gramEnd"/>
      <w:r w:rsidRPr="00052B4C">
        <w:rPr>
          <w:rFonts w:hAnsi="標楷體" w:hint="eastAsia"/>
          <w:color w:val="000000" w:themeColor="text1"/>
        </w:rPr>
        <w:t>知同意之記載；檢察官陳嘉義亦無依據檢察機關辦理刑事訴訟案件應行注意事項第138點，於聲請同意前簽會原偵查檢察官、主任檢察官表示意見。而法官馮浩庭亦於本院詢問時則表示「本案未進入刑訴法的協商程序，屬於非正式協商」</w:t>
      </w:r>
      <w:r w:rsidRPr="00052B4C">
        <w:rPr>
          <w:rStyle w:val="afe"/>
          <w:rFonts w:hAnsi="標楷體"/>
          <w:color w:val="000000" w:themeColor="text1"/>
        </w:rPr>
        <w:footnoteReference w:id="23"/>
      </w:r>
      <w:r w:rsidRPr="00052B4C">
        <w:rPr>
          <w:rFonts w:hAnsi="標楷體" w:hint="eastAsia"/>
          <w:color w:val="000000" w:themeColor="text1"/>
        </w:rPr>
        <w:t>，是則，</w:t>
      </w:r>
      <w:proofErr w:type="gramStart"/>
      <w:r w:rsidRPr="00052B4C">
        <w:rPr>
          <w:rFonts w:hAnsi="標楷體" w:hint="eastAsia"/>
          <w:color w:val="000000" w:themeColor="text1"/>
        </w:rPr>
        <w:t>壢</w:t>
      </w:r>
      <w:proofErr w:type="gramEnd"/>
      <w:r w:rsidRPr="00052B4C">
        <w:rPr>
          <w:rFonts w:hAnsi="標楷體" w:hint="eastAsia"/>
          <w:color w:val="000000" w:themeColor="text1"/>
        </w:rPr>
        <w:t>新醫院院長逃漏稅案並未依刑事訴訟</w:t>
      </w:r>
      <w:r w:rsidRPr="00052B4C">
        <w:rPr>
          <w:rFonts w:hAnsi="標楷體" w:hint="eastAsia"/>
          <w:color w:val="000000" w:themeColor="text1"/>
        </w:rPr>
        <w:lastRenderedPageBreak/>
        <w:t>法第455條之2第1項，聲請法院同意於審判外進行協商，應可認定，陳嘉義檢察官所為符合現行實務作法尚無違</w:t>
      </w:r>
      <w:r w:rsidR="00782BB3" w:rsidRPr="00052B4C">
        <w:rPr>
          <w:rFonts w:hAnsi="標楷體" w:hint="eastAsia"/>
          <w:color w:val="000000" w:themeColor="text1"/>
        </w:rPr>
        <w:t>法或不當之處</w:t>
      </w:r>
      <w:r w:rsidRPr="00052B4C">
        <w:rPr>
          <w:rFonts w:hAnsi="標楷體" w:hint="eastAsia"/>
          <w:color w:val="000000" w:themeColor="text1"/>
        </w:rPr>
        <w:t>。</w:t>
      </w:r>
    </w:p>
    <w:p w:rsidR="00001E4D" w:rsidRPr="00052B4C" w:rsidRDefault="00001E4D" w:rsidP="007F60DF">
      <w:pPr>
        <w:pStyle w:val="4"/>
        <w:rPr>
          <w:b/>
          <w:color w:val="000000" w:themeColor="text1"/>
        </w:rPr>
      </w:pPr>
      <w:r w:rsidRPr="00052B4C">
        <w:rPr>
          <w:rFonts w:hint="eastAsia"/>
          <w:b/>
          <w:color w:val="000000" w:themeColor="text1"/>
        </w:rPr>
        <w:t>108年3月18日邱太三</w:t>
      </w:r>
      <w:r w:rsidR="00425848" w:rsidRPr="00052B4C">
        <w:rPr>
          <w:rFonts w:hint="eastAsia"/>
          <w:b/>
          <w:color w:val="000000" w:themeColor="text1"/>
        </w:rPr>
        <w:t>前</w:t>
      </w:r>
      <w:r w:rsidRPr="00052B4C">
        <w:rPr>
          <w:rFonts w:hint="eastAsia"/>
          <w:b/>
          <w:color w:val="000000" w:themeColor="text1"/>
        </w:rPr>
        <w:t>諮詢委員向彭坤業</w:t>
      </w:r>
      <w:r w:rsidR="00425848" w:rsidRPr="00052B4C">
        <w:rPr>
          <w:rFonts w:hint="eastAsia"/>
          <w:b/>
          <w:color w:val="000000" w:themeColor="text1"/>
        </w:rPr>
        <w:t>前</w:t>
      </w:r>
      <w:r w:rsidRPr="00052B4C">
        <w:rPr>
          <w:rFonts w:hint="eastAsia"/>
          <w:b/>
          <w:color w:val="000000" w:themeColor="text1"/>
        </w:rPr>
        <w:t>檢察長</w:t>
      </w:r>
      <w:r w:rsidR="007F60DF" w:rsidRPr="00052B4C">
        <w:rPr>
          <w:rFonts w:hint="eastAsia"/>
          <w:b/>
          <w:color w:val="000000" w:themeColor="text1"/>
        </w:rPr>
        <w:t>請託關說</w:t>
      </w:r>
      <w:proofErr w:type="gramStart"/>
      <w:r w:rsidRPr="00052B4C">
        <w:rPr>
          <w:rFonts w:hint="eastAsia"/>
          <w:b/>
          <w:color w:val="000000" w:themeColor="text1"/>
        </w:rPr>
        <w:t>壢</w:t>
      </w:r>
      <w:proofErr w:type="gramEnd"/>
      <w:r w:rsidRPr="00052B4C">
        <w:rPr>
          <w:rFonts w:hint="eastAsia"/>
          <w:b/>
          <w:color w:val="000000" w:themeColor="text1"/>
        </w:rPr>
        <w:t>新醫院院長逃漏稅案，</w:t>
      </w:r>
      <w:r w:rsidR="001D008E" w:rsidRPr="00052B4C">
        <w:rPr>
          <w:rFonts w:hint="eastAsia"/>
          <w:b/>
          <w:color w:val="000000" w:themeColor="text1"/>
        </w:rPr>
        <w:t>彭坤業前檢察長</w:t>
      </w:r>
      <w:r w:rsidR="007F60DF" w:rsidRPr="00052B4C">
        <w:rPr>
          <w:rFonts w:hint="eastAsia"/>
          <w:b/>
          <w:color w:val="000000" w:themeColor="text1"/>
        </w:rPr>
        <w:t>因接受</w:t>
      </w:r>
      <w:r w:rsidR="00D1264E" w:rsidRPr="00052B4C">
        <w:rPr>
          <w:rFonts w:hint="eastAsia"/>
          <w:b/>
          <w:color w:val="000000" w:themeColor="text1"/>
        </w:rPr>
        <w:t>邱太三之</w:t>
      </w:r>
      <w:r w:rsidR="007F60DF" w:rsidRPr="00052B4C">
        <w:rPr>
          <w:rFonts w:hint="eastAsia"/>
          <w:b/>
          <w:color w:val="000000" w:themeColor="text1"/>
        </w:rPr>
        <w:t>請託關說而主觀認定檢察官已經聽取辯護人意見，實質進行協商程序，所以</w:t>
      </w:r>
      <w:r w:rsidRPr="00052B4C">
        <w:rPr>
          <w:rFonts w:hint="eastAsia"/>
          <w:b/>
          <w:color w:val="000000" w:themeColor="text1"/>
        </w:rPr>
        <w:t>法定協商程序已經開啟，而與公訴組主任及陳嘉義檢察官</w:t>
      </w:r>
      <w:r w:rsidR="007F60DF" w:rsidRPr="00052B4C">
        <w:rPr>
          <w:rFonts w:hAnsi="標楷體" w:hint="eastAsia"/>
          <w:b/>
          <w:color w:val="000000" w:themeColor="text1"/>
        </w:rPr>
        <w:t>之認定與實際狀況顯不一致</w:t>
      </w:r>
      <w:r w:rsidR="00425848" w:rsidRPr="00052B4C">
        <w:rPr>
          <w:rFonts w:hAnsi="標楷體" w:hint="eastAsia"/>
          <w:b/>
          <w:color w:val="000000" w:themeColor="text1"/>
        </w:rPr>
        <w:t>。然如上述（3）</w:t>
      </w:r>
      <w:proofErr w:type="gramStart"/>
      <w:r w:rsidR="00425848" w:rsidRPr="00052B4C">
        <w:rPr>
          <w:rFonts w:hAnsi="標楷體" w:hint="eastAsia"/>
          <w:b/>
          <w:color w:val="000000" w:themeColor="text1"/>
        </w:rPr>
        <w:t>所述應以</w:t>
      </w:r>
      <w:proofErr w:type="gramEnd"/>
      <w:r w:rsidR="00425848" w:rsidRPr="00052B4C">
        <w:rPr>
          <w:rFonts w:hAnsi="標楷體" w:hint="eastAsia"/>
          <w:b/>
          <w:color w:val="000000" w:themeColor="text1"/>
        </w:rPr>
        <w:t>陳嘉義檢察官之認知為正確</w:t>
      </w:r>
      <w:r w:rsidRPr="00052B4C">
        <w:rPr>
          <w:rFonts w:hint="eastAsia"/>
          <w:b/>
          <w:color w:val="000000" w:themeColor="text1"/>
        </w:rPr>
        <w:t>，</w:t>
      </w:r>
      <w:r w:rsidR="00425848" w:rsidRPr="00052B4C">
        <w:rPr>
          <w:rFonts w:hint="eastAsia"/>
          <w:b/>
          <w:color w:val="000000" w:themeColor="text1"/>
        </w:rPr>
        <w:t>但</w:t>
      </w:r>
      <w:r w:rsidR="001D008E" w:rsidRPr="00052B4C">
        <w:rPr>
          <w:rFonts w:hint="eastAsia"/>
          <w:b/>
          <w:color w:val="000000" w:themeColor="text1"/>
        </w:rPr>
        <w:t>彭坤業前檢察長</w:t>
      </w:r>
      <w:r w:rsidR="00425848" w:rsidRPr="00052B4C">
        <w:rPr>
          <w:rFonts w:hint="eastAsia"/>
          <w:b/>
          <w:color w:val="000000" w:themeColor="text1"/>
        </w:rPr>
        <w:t>卻仍</w:t>
      </w:r>
      <w:r w:rsidRPr="00052B4C">
        <w:rPr>
          <w:rFonts w:hint="eastAsia"/>
          <w:b/>
          <w:color w:val="000000" w:themeColor="text1"/>
        </w:rPr>
        <w:t>基於檢察一體原則，指示所屬繼續進行協商程序，</w:t>
      </w:r>
      <w:r w:rsidR="00425848" w:rsidRPr="00052B4C">
        <w:rPr>
          <w:rFonts w:hint="eastAsia"/>
          <w:b/>
          <w:color w:val="000000" w:themeColor="text1"/>
        </w:rPr>
        <w:t>且</w:t>
      </w:r>
      <w:r w:rsidRPr="00052B4C">
        <w:rPr>
          <w:rFonts w:hint="eastAsia"/>
          <w:b/>
          <w:color w:val="000000" w:themeColor="text1"/>
        </w:rPr>
        <w:t>未以書面下達</w:t>
      </w:r>
      <w:r w:rsidR="00425848" w:rsidRPr="00052B4C">
        <w:rPr>
          <w:rFonts w:hint="eastAsia"/>
          <w:b/>
          <w:color w:val="000000" w:themeColor="text1"/>
        </w:rPr>
        <w:t>指示</w:t>
      </w:r>
      <w:r w:rsidRPr="00052B4C">
        <w:rPr>
          <w:rFonts w:hint="eastAsia"/>
          <w:b/>
          <w:color w:val="000000" w:themeColor="text1"/>
        </w:rPr>
        <w:t>。</w:t>
      </w:r>
    </w:p>
    <w:p w:rsidR="00001E4D" w:rsidRPr="00052B4C" w:rsidRDefault="00001E4D" w:rsidP="007F60DF">
      <w:pPr>
        <w:pStyle w:val="5"/>
        <w:rPr>
          <w:color w:val="000000" w:themeColor="text1"/>
        </w:rPr>
      </w:pPr>
      <w:r w:rsidRPr="00052B4C">
        <w:rPr>
          <w:rFonts w:hint="eastAsia"/>
          <w:color w:val="000000" w:themeColor="text1"/>
        </w:rPr>
        <w:t>經查，</w:t>
      </w:r>
      <w:r w:rsidRPr="00052B4C">
        <w:rPr>
          <w:color w:val="000000" w:themeColor="text1"/>
        </w:rPr>
        <w:t>108</w:t>
      </w:r>
      <w:r w:rsidRPr="00052B4C">
        <w:rPr>
          <w:rFonts w:hint="eastAsia"/>
          <w:color w:val="000000" w:themeColor="text1"/>
        </w:rPr>
        <w:t>年</w:t>
      </w:r>
      <w:r w:rsidRPr="00052B4C">
        <w:rPr>
          <w:color w:val="000000" w:themeColor="text1"/>
        </w:rPr>
        <w:t>3</w:t>
      </w:r>
      <w:r w:rsidRPr="00052B4C">
        <w:rPr>
          <w:rFonts w:hint="eastAsia"/>
          <w:color w:val="000000" w:themeColor="text1"/>
        </w:rPr>
        <w:t>月</w:t>
      </w:r>
      <w:r w:rsidRPr="00052B4C">
        <w:rPr>
          <w:color w:val="000000" w:themeColor="text1"/>
        </w:rPr>
        <w:t>17</w:t>
      </w:r>
      <w:r w:rsidRPr="00052B4C">
        <w:rPr>
          <w:rFonts w:hint="eastAsia"/>
          <w:color w:val="000000" w:themeColor="text1"/>
        </w:rPr>
        <w:t>日14時16分國安會邱太三諮詢委員致電</w:t>
      </w:r>
      <w:r w:rsidR="00285669" w:rsidRPr="00052B4C">
        <w:rPr>
          <w:rFonts w:hint="eastAsia"/>
          <w:color w:val="000000" w:themeColor="text1"/>
        </w:rPr>
        <w:t>彭坤業前檢察長</w:t>
      </w:r>
      <w:r w:rsidRPr="00052B4C">
        <w:rPr>
          <w:rFonts w:hint="eastAsia"/>
          <w:color w:val="000000" w:themeColor="text1"/>
        </w:rPr>
        <w:t>約定18日晚間，在臺北市重慶南路大車輪日本料理店用餐。</w:t>
      </w:r>
      <w:r w:rsidR="00285669" w:rsidRPr="00052B4C">
        <w:rPr>
          <w:rFonts w:hint="eastAsia"/>
          <w:color w:val="000000" w:themeColor="text1"/>
        </w:rPr>
        <w:t>彭坤業前檢察長</w:t>
      </w:r>
      <w:r w:rsidRPr="00052B4C">
        <w:rPr>
          <w:rFonts w:hint="eastAsia"/>
          <w:color w:val="000000" w:themeColor="text1"/>
        </w:rPr>
        <w:t>約18時30分先行到達，其後邱太三到達</w:t>
      </w:r>
      <w:r w:rsidRPr="00052B4C">
        <w:rPr>
          <w:rStyle w:val="afe"/>
          <w:rFonts w:hAnsi="標楷體"/>
          <w:color w:val="000000" w:themeColor="text1"/>
        </w:rPr>
        <w:footnoteReference w:id="24"/>
      </w:r>
      <w:r w:rsidRPr="00052B4C">
        <w:rPr>
          <w:rFonts w:hint="eastAsia"/>
          <w:color w:val="000000" w:themeColor="text1"/>
        </w:rPr>
        <w:t>，當日參與人數</w:t>
      </w:r>
      <w:r w:rsidR="009E69AD" w:rsidRPr="00052B4C">
        <w:rPr>
          <w:rFonts w:hint="eastAsia"/>
          <w:color w:val="000000" w:themeColor="text1"/>
        </w:rPr>
        <w:t>2</w:t>
      </w:r>
      <w:r w:rsidRPr="00052B4C">
        <w:rPr>
          <w:rFonts w:hint="eastAsia"/>
          <w:color w:val="000000" w:themeColor="text1"/>
        </w:rPr>
        <w:t>人，坐在餐廳B10區，兩人共點套餐588元</w:t>
      </w:r>
      <w:r w:rsidR="009E69AD" w:rsidRPr="00052B4C">
        <w:rPr>
          <w:rFonts w:hint="eastAsia"/>
          <w:color w:val="000000" w:themeColor="text1"/>
        </w:rPr>
        <w:t>2</w:t>
      </w:r>
      <w:r w:rsidRPr="00052B4C">
        <w:rPr>
          <w:rFonts w:hint="eastAsia"/>
          <w:color w:val="000000" w:themeColor="text1"/>
        </w:rPr>
        <w:t>份，餐費加計服務費為1,294元，統一發票抬頭為國安會之統一編號</w:t>
      </w:r>
      <w:r w:rsidRPr="00052B4C">
        <w:rPr>
          <w:rStyle w:val="afe"/>
          <w:rFonts w:hAnsi="標楷體"/>
          <w:color w:val="000000" w:themeColor="text1"/>
        </w:rPr>
        <w:footnoteReference w:id="25"/>
      </w:r>
      <w:r w:rsidRPr="00052B4C">
        <w:rPr>
          <w:rFonts w:hint="eastAsia"/>
          <w:color w:val="000000" w:themeColor="text1"/>
        </w:rPr>
        <w:t>，當日談話內容據邱太三與彭坤業在本院約</w:t>
      </w:r>
      <w:proofErr w:type="gramStart"/>
      <w:r w:rsidRPr="00052B4C">
        <w:rPr>
          <w:rFonts w:hint="eastAsia"/>
          <w:color w:val="000000" w:themeColor="text1"/>
        </w:rPr>
        <w:t>詢</w:t>
      </w:r>
      <w:proofErr w:type="gramEnd"/>
      <w:r w:rsidRPr="00052B4C">
        <w:rPr>
          <w:rFonts w:hint="eastAsia"/>
          <w:color w:val="000000" w:themeColor="text1"/>
        </w:rPr>
        <w:t>時之共同說法：邱太三是以國安會諮詢委員名義與</w:t>
      </w:r>
      <w:proofErr w:type="gramStart"/>
      <w:r w:rsidRPr="00052B4C">
        <w:rPr>
          <w:rFonts w:hint="eastAsia"/>
          <w:color w:val="000000" w:themeColor="text1"/>
        </w:rPr>
        <w:t>彭</w:t>
      </w:r>
      <w:proofErr w:type="gramEnd"/>
      <w:r w:rsidRPr="00052B4C">
        <w:rPr>
          <w:rFonts w:hint="eastAsia"/>
          <w:color w:val="000000" w:themeColor="text1"/>
        </w:rPr>
        <w:t>檢察長談話，2人談及參審、陪審等相關議題，於離開前，邱太三向彭坤業提及本案，稱桃園地檢署起訴</w:t>
      </w:r>
      <w:proofErr w:type="gramStart"/>
      <w:r w:rsidRPr="00052B4C">
        <w:rPr>
          <w:rFonts w:hint="eastAsia"/>
          <w:color w:val="000000" w:themeColor="text1"/>
        </w:rPr>
        <w:t>壢</w:t>
      </w:r>
      <w:proofErr w:type="gramEnd"/>
      <w:r w:rsidRPr="00052B4C">
        <w:rPr>
          <w:rFonts w:hint="eastAsia"/>
          <w:color w:val="000000" w:themeColor="text1"/>
        </w:rPr>
        <w:t>新醫院院長逃漏稅案，公訴檢察</w:t>
      </w:r>
      <w:r w:rsidRPr="00052B4C">
        <w:rPr>
          <w:rFonts w:hint="eastAsia"/>
          <w:color w:val="000000" w:themeColor="text1"/>
        </w:rPr>
        <w:lastRenderedPageBreak/>
        <w:t>官一開始同意</w:t>
      </w:r>
      <w:r w:rsidRPr="00052B4C">
        <w:rPr>
          <w:rFonts w:hAnsi="標楷體" w:hint="eastAsia"/>
          <w:color w:val="000000" w:themeColor="text1"/>
        </w:rPr>
        <w:t>要認罪協商，後來又反悔，造成當事人心情浮動，邱太三當時認為公訴檢察官出爾反爾，嚴重影響司法公信力</w:t>
      </w:r>
      <w:r w:rsidRPr="00052B4C">
        <w:rPr>
          <w:rStyle w:val="afe"/>
          <w:rFonts w:hAnsi="標楷體"/>
          <w:color w:val="000000" w:themeColor="text1"/>
        </w:rPr>
        <w:footnoteReference w:id="26"/>
      </w:r>
      <w:r w:rsidRPr="00052B4C">
        <w:rPr>
          <w:rFonts w:hAnsi="標楷體" w:hint="eastAsia"/>
          <w:color w:val="000000" w:themeColor="text1"/>
        </w:rPr>
        <w:t>等情。</w:t>
      </w:r>
      <w:r w:rsidRPr="00052B4C">
        <w:rPr>
          <w:rFonts w:hAnsi="標楷體" w:hint="eastAsia"/>
          <w:color w:val="000000" w:themeColor="text1"/>
        </w:rPr>
        <w:tab/>
      </w:r>
      <w:r w:rsidR="00285669" w:rsidRPr="00052B4C">
        <w:rPr>
          <w:rFonts w:hAnsi="標楷體" w:hint="eastAsia"/>
          <w:color w:val="000000" w:themeColor="text1"/>
        </w:rPr>
        <w:t>彭坤業前檢察長</w:t>
      </w:r>
      <w:r w:rsidR="007F60DF" w:rsidRPr="00052B4C">
        <w:rPr>
          <w:rFonts w:hAnsi="標楷體" w:hint="eastAsia"/>
          <w:color w:val="000000" w:themeColor="text1"/>
        </w:rPr>
        <w:t>接受邱太三請託關說後，</w:t>
      </w:r>
      <w:r w:rsidRPr="00052B4C">
        <w:rPr>
          <w:rFonts w:hAnsi="標楷體" w:hint="eastAsia"/>
          <w:color w:val="000000" w:themeColor="text1"/>
        </w:rPr>
        <w:t>遂於</w:t>
      </w:r>
      <w:proofErr w:type="gramStart"/>
      <w:r w:rsidRPr="00052B4C">
        <w:rPr>
          <w:rFonts w:hAnsi="標楷體" w:hint="eastAsia"/>
          <w:color w:val="000000" w:themeColor="text1"/>
        </w:rPr>
        <w:t>108年3月19日上午9時許去電</w:t>
      </w:r>
      <w:proofErr w:type="gramEnd"/>
      <w:r w:rsidRPr="00052B4C">
        <w:rPr>
          <w:rFonts w:hAnsi="標楷體" w:hint="eastAsia"/>
          <w:color w:val="000000" w:themeColor="text1"/>
        </w:rPr>
        <w:t>楊挺宏襄閱詢問是否知道公訴組有</w:t>
      </w:r>
      <w:proofErr w:type="gramStart"/>
      <w:r w:rsidRPr="00052B4C">
        <w:rPr>
          <w:rFonts w:hAnsi="標楷體" w:hint="eastAsia"/>
          <w:color w:val="000000" w:themeColor="text1"/>
        </w:rPr>
        <w:t>壢</w:t>
      </w:r>
      <w:proofErr w:type="gramEnd"/>
      <w:r w:rsidRPr="00052B4C">
        <w:rPr>
          <w:rFonts w:hAnsi="標楷體" w:hint="eastAsia"/>
          <w:color w:val="000000" w:themeColor="text1"/>
        </w:rPr>
        <w:t>新醫院的協商案件，因公訴組事務是由公訴主任管理，楊挺宏襄閱表示並不明瞭，於是去電公訴組蔡正傑主任，再由蔡正傑主任詢問陳嘉義檢察官瞭解本案，蔡正傑主任接獲楊挺宏襄閱之指示後，向陳嘉義檢察官詢問：「是否有檢察官承諾對方要協商又反悔的情事」，陳嘉義檢察官稱：「僅為聽取意見，從未與律師達成協商，並沒有反悔情事」，</w:t>
      </w:r>
      <w:proofErr w:type="gramStart"/>
      <w:r w:rsidRPr="00052B4C">
        <w:rPr>
          <w:rFonts w:hAnsi="標楷體" w:hint="eastAsia"/>
          <w:color w:val="000000" w:themeColor="text1"/>
        </w:rPr>
        <w:t>嗣</w:t>
      </w:r>
      <w:proofErr w:type="gramEnd"/>
      <w:r w:rsidRPr="00052B4C">
        <w:rPr>
          <w:rFonts w:hAnsi="標楷體" w:hint="eastAsia"/>
          <w:color w:val="000000" w:themeColor="text1"/>
        </w:rPr>
        <w:t>由蔡正傑主任回報楊挺宏襄</w:t>
      </w:r>
      <w:proofErr w:type="gramStart"/>
      <w:r w:rsidRPr="00052B4C">
        <w:rPr>
          <w:rFonts w:hAnsi="標楷體" w:hint="eastAsia"/>
          <w:color w:val="000000" w:themeColor="text1"/>
        </w:rPr>
        <w:t>閱</w:t>
      </w:r>
      <w:proofErr w:type="gramEnd"/>
      <w:r w:rsidRPr="00052B4C">
        <w:rPr>
          <w:rFonts w:hAnsi="標楷體" w:hint="eastAsia"/>
          <w:color w:val="000000" w:themeColor="text1"/>
        </w:rPr>
        <w:t>，因楊挺宏襄閱當時認為僅是聽取</w:t>
      </w:r>
      <w:r w:rsidR="00B71669" w:rsidRPr="00052B4C">
        <w:rPr>
          <w:rFonts w:hAnsi="標楷體" w:hint="eastAsia"/>
          <w:color w:val="000000" w:themeColor="text1"/>
        </w:rPr>
        <w:t>1次</w:t>
      </w:r>
      <w:r w:rsidRPr="00052B4C">
        <w:rPr>
          <w:rFonts w:hAnsi="標楷體" w:hint="eastAsia"/>
          <w:color w:val="000000" w:themeColor="text1"/>
        </w:rPr>
        <w:t>意見，經回報</w:t>
      </w:r>
      <w:proofErr w:type="gramStart"/>
      <w:r w:rsidRPr="00052B4C">
        <w:rPr>
          <w:rFonts w:hAnsi="標楷體" w:hint="eastAsia"/>
          <w:color w:val="000000" w:themeColor="text1"/>
        </w:rPr>
        <w:t>彭</w:t>
      </w:r>
      <w:proofErr w:type="gramEnd"/>
      <w:r w:rsidRPr="00052B4C">
        <w:rPr>
          <w:rFonts w:hAnsi="標楷體" w:hint="eastAsia"/>
          <w:color w:val="000000" w:themeColor="text1"/>
        </w:rPr>
        <w:t>檢察長後，</w:t>
      </w:r>
      <w:r w:rsidR="00285669" w:rsidRPr="00052B4C">
        <w:rPr>
          <w:rFonts w:hAnsi="標楷體" w:hint="eastAsia"/>
          <w:color w:val="000000" w:themeColor="text1"/>
        </w:rPr>
        <w:t>彭坤業前檢察長</w:t>
      </w:r>
      <w:r w:rsidRPr="00052B4C">
        <w:rPr>
          <w:rFonts w:hAnsi="標楷體" w:hint="eastAsia"/>
          <w:color w:val="000000" w:themeColor="text1"/>
        </w:rPr>
        <w:t>認為應該已經開始協商，遂請楊挺宏襄閱設計協商前之簽呈。楊挺宏</w:t>
      </w:r>
      <w:proofErr w:type="gramStart"/>
      <w:r w:rsidRPr="00052B4C">
        <w:rPr>
          <w:rFonts w:hAnsi="標楷體" w:hint="eastAsia"/>
          <w:color w:val="000000" w:themeColor="text1"/>
        </w:rPr>
        <w:t>襄閱則轉</w:t>
      </w:r>
      <w:proofErr w:type="gramEnd"/>
      <w:r w:rsidRPr="00052B4C">
        <w:rPr>
          <w:rFonts w:hAnsi="標楷體" w:hint="eastAsia"/>
          <w:color w:val="000000" w:themeColor="text1"/>
        </w:rPr>
        <w:t>請蔡正傑主任擬具桃園地檢署「矚目案件啟動協商程序簽呈」，爾後桃園地檢署公訴檢察官要啟動認罪協商程序前應先按此程序先行簽准。</w:t>
      </w:r>
      <w:r w:rsidR="00285669" w:rsidRPr="00052B4C">
        <w:rPr>
          <w:rFonts w:hAnsi="標楷體" w:hint="eastAsia"/>
          <w:color w:val="000000" w:themeColor="text1"/>
        </w:rPr>
        <w:t>彭坤業前檢察長</w:t>
      </w:r>
      <w:r w:rsidRPr="00052B4C">
        <w:rPr>
          <w:rFonts w:hAnsi="標楷體" w:hint="eastAsia"/>
          <w:color w:val="000000" w:themeColor="text1"/>
        </w:rPr>
        <w:t>當天並指示楊挺宏襄閱轉達，為避免損及機關形象，就本案應繼續協商，必要時檢察長可就協商條件親自舉行會議</w:t>
      </w:r>
      <w:r w:rsidRPr="00052B4C">
        <w:rPr>
          <w:rStyle w:val="afe"/>
          <w:rFonts w:hAnsi="標楷體"/>
          <w:color w:val="000000" w:themeColor="text1"/>
        </w:rPr>
        <w:footnoteReference w:id="27"/>
      </w:r>
      <w:r w:rsidRPr="00052B4C">
        <w:rPr>
          <w:rFonts w:hAnsi="標楷體" w:hint="eastAsia"/>
          <w:color w:val="000000" w:themeColor="text1"/>
        </w:rPr>
        <w:t>。楊挺</w:t>
      </w:r>
      <w:r w:rsidRPr="00052B4C">
        <w:rPr>
          <w:rFonts w:hAnsi="標楷體" w:hint="eastAsia"/>
          <w:color w:val="000000" w:themeColor="text1"/>
        </w:rPr>
        <w:lastRenderedPageBreak/>
        <w:t>宏</w:t>
      </w:r>
      <w:proofErr w:type="gramStart"/>
      <w:r w:rsidRPr="00052B4C">
        <w:rPr>
          <w:rFonts w:hAnsi="標楷體" w:hint="eastAsia"/>
          <w:color w:val="000000" w:themeColor="text1"/>
        </w:rPr>
        <w:t>襄閱於108年3月20日上午</w:t>
      </w:r>
      <w:proofErr w:type="gramEnd"/>
      <w:r w:rsidRPr="00052B4C">
        <w:rPr>
          <w:rFonts w:hAnsi="標楷體" w:hint="eastAsia"/>
          <w:color w:val="000000" w:themeColor="text1"/>
        </w:rPr>
        <w:t>去電蔡正傑主任轉達予陳嘉義檢察官「應繼續進行協商，檢察長可就協商條件親自舉行會議，避免損害機關形象」之意旨，陳嘉義檢察官則認為檢察長稱其協商態度反覆損及機關形象之說法，十分委屈</w:t>
      </w:r>
      <w:r w:rsidRPr="00052B4C">
        <w:rPr>
          <w:rStyle w:val="afe"/>
          <w:rFonts w:hAnsi="標楷體"/>
          <w:color w:val="000000" w:themeColor="text1"/>
        </w:rPr>
        <w:footnoteReference w:id="28"/>
      </w:r>
      <w:r w:rsidRPr="00052B4C">
        <w:rPr>
          <w:rFonts w:hAnsi="標楷體" w:hint="eastAsia"/>
          <w:color w:val="000000" w:themeColor="text1"/>
        </w:rPr>
        <w:t>。蔡正傑主任考量因檢察長已指示繼續協商，而陳嘉義檢察官不願意繼續進行協商程序，</w:t>
      </w:r>
      <w:proofErr w:type="gramStart"/>
      <w:r w:rsidRPr="00052B4C">
        <w:rPr>
          <w:rFonts w:hAnsi="標楷體" w:hint="eastAsia"/>
          <w:color w:val="000000" w:themeColor="text1"/>
        </w:rPr>
        <w:t>鑑</w:t>
      </w:r>
      <w:proofErr w:type="gramEnd"/>
      <w:r w:rsidRPr="00052B4C">
        <w:rPr>
          <w:rFonts w:hAnsi="標楷體" w:hint="eastAsia"/>
          <w:color w:val="000000" w:themeColor="text1"/>
        </w:rPr>
        <w:t>於陳嘉義檢察官之感受，避免立場尷尬，經其同意，在無檢察長書面指示下，由陳嘉義檢察官同辦公室且對本案有初步瞭解的李承陶檢察官協助蒞庭，而陳嘉義檢察官就當時情境的理解是被換掉</w:t>
      </w:r>
      <w:r w:rsidRPr="00052B4C">
        <w:rPr>
          <w:rStyle w:val="afe"/>
          <w:rFonts w:hAnsi="標楷體"/>
          <w:color w:val="000000" w:themeColor="text1"/>
        </w:rPr>
        <w:footnoteReference w:id="29"/>
      </w:r>
      <w:r w:rsidRPr="00052B4C">
        <w:rPr>
          <w:rFonts w:hAnsi="標楷體" w:hint="eastAsia"/>
          <w:color w:val="000000" w:themeColor="text1"/>
        </w:rPr>
        <w:t>，此事蔡正傑主任並未向彭檢察</w:t>
      </w:r>
      <w:r w:rsidRPr="00052B4C">
        <w:rPr>
          <w:rFonts w:hint="eastAsia"/>
          <w:color w:val="000000" w:themeColor="text1"/>
        </w:rPr>
        <w:t>長及楊襄閱報告。而陳嘉義檢察官因自認處理本案並無違失有所不平，遂於同日17時34分許，在桃檢公訴檢察官LINE群組表達情緒略</w:t>
      </w:r>
      <w:proofErr w:type="gramStart"/>
      <w:r w:rsidRPr="00052B4C">
        <w:rPr>
          <w:rFonts w:hint="eastAsia"/>
          <w:color w:val="000000" w:themeColor="text1"/>
        </w:rPr>
        <w:t>以</w:t>
      </w:r>
      <w:proofErr w:type="gramEnd"/>
      <w:r w:rsidRPr="00052B4C">
        <w:rPr>
          <w:rFonts w:hint="eastAsia"/>
          <w:color w:val="000000" w:themeColor="text1"/>
        </w:rPr>
        <w:t>：「是非有曲直，公道在人心，只是今天是非不直，公道也不在」，其後，陳嘉義檢察官依照辯護人</w:t>
      </w:r>
      <w:r w:rsidRPr="00052B4C">
        <w:rPr>
          <w:rFonts w:hint="eastAsia"/>
          <w:color w:val="000000" w:themeColor="text1"/>
        </w:rPr>
        <w:lastRenderedPageBreak/>
        <w:t>提出之協商條件，草擬簽呈以LINE方式於晚上10點55分後交給李承陶但拒絕簽名於上。據其所擬協商條件為1.犯罪所得56,340,744元應予沒收</w:t>
      </w:r>
      <w:proofErr w:type="gramStart"/>
      <w:r w:rsidRPr="00052B4C">
        <w:rPr>
          <w:rFonts w:hint="eastAsia"/>
          <w:color w:val="000000" w:themeColor="text1"/>
        </w:rPr>
        <w:t>（</w:t>
      </w:r>
      <w:proofErr w:type="gramEnd"/>
      <w:r w:rsidRPr="00052B4C">
        <w:rPr>
          <w:rFonts w:hint="eastAsia"/>
          <w:color w:val="000000" w:themeColor="text1"/>
        </w:rPr>
        <w:t>108</w:t>
      </w:r>
      <w:r w:rsidR="00C0698D" w:rsidRPr="00052B4C">
        <w:rPr>
          <w:rFonts w:hint="eastAsia"/>
          <w:color w:val="000000" w:themeColor="text1"/>
        </w:rPr>
        <w:t>年</w:t>
      </w:r>
      <w:r w:rsidRPr="00052B4C">
        <w:rPr>
          <w:rFonts w:hint="eastAsia"/>
          <w:color w:val="000000" w:themeColor="text1"/>
        </w:rPr>
        <w:t>2</w:t>
      </w:r>
      <w:r w:rsidR="00C0698D" w:rsidRPr="00052B4C">
        <w:rPr>
          <w:rFonts w:hint="eastAsia"/>
          <w:color w:val="000000" w:themeColor="text1"/>
        </w:rPr>
        <w:t>月</w:t>
      </w:r>
      <w:r w:rsidRPr="00052B4C">
        <w:rPr>
          <w:rFonts w:hint="eastAsia"/>
          <w:color w:val="000000" w:themeColor="text1"/>
        </w:rPr>
        <w:t>22</w:t>
      </w:r>
      <w:r w:rsidR="00C0698D" w:rsidRPr="00052B4C">
        <w:rPr>
          <w:rFonts w:hint="eastAsia"/>
          <w:color w:val="000000" w:themeColor="text1"/>
        </w:rPr>
        <w:t>日</w:t>
      </w:r>
      <w:r w:rsidRPr="00052B4C">
        <w:rPr>
          <w:rFonts w:hint="eastAsia"/>
          <w:color w:val="000000" w:themeColor="text1"/>
        </w:rPr>
        <w:t>國稅局重新核計96及97年度執行業務所得分別為37,559,002元及187,424,262元；應補繳稅額分別為3,023,601元及53,317,143元，共56,340,744元</w:t>
      </w:r>
      <w:proofErr w:type="gramStart"/>
      <w:r w:rsidRPr="00052B4C">
        <w:rPr>
          <w:rFonts w:hint="eastAsia"/>
          <w:color w:val="000000" w:themeColor="text1"/>
        </w:rPr>
        <w:t>）</w:t>
      </w:r>
      <w:proofErr w:type="gramEnd"/>
      <w:r w:rsidRPr="00052B4C">
        <w:rPr>
          <w:rFonts w:hint="eastAsia"/>
          <w:color w:val="000000" w:themeColor="text1"/>
        </w:rPr>
        <w:t>2.有前科不宜緩刑易科罰金以3,000元折算1日。李承陶檢察官則因查閱與其他判決有所出入，亦未於該簽呈草稿署名送出，故亦未成為正式公文</w:t>
      </w:r>
      <w:r w:rsidRPr="00052B4C">
        <w:rPr>
          <w:rStyle w:val="afe"/>
          <w:rFonts w:hAnsi="標楷體"/>
          <w:color w:val="000000" w:themeColor="text1"/>
        </w:rPr>
        <w:footnoteReference w:id="30"/>
      </w:r>
      <w:r w:rsidRPr="00052B4C">
        <w:rPr>
          <w:rFonts w:hint="eastAsia"/>
          <w:color w:val="000000" w:themeColor="text1"/>
        </w:rPr>
        <w:t>。</w:t>
      </w:r>
      <w:r w:rsidRPr="00052B4C">
        <w:rPr>
          <w:color w:val="000000" w:themeColor="text1"/>
        </w:rPr>
        <w:t>108</w:t>
      </w:r>
      <w:r w:rsidRPr="00052B4C">
        <w:rPr>
          <w:rFonts w:hint="eastAsia"/>
          <w:color w:val="000000" w:themeColor="text1"/>
        </w:rPr>
        <w:t>年</w:t>
      </w:r>
      <w:r w:rsidRPr="00052B4C">
        <w:rPr>
          <w:color w:val="000000" w:themeColor="text1"/>
        </w:rPr>
        <w:t>3</w:t>
      </w:r>
      <w:r w:rsidRPr="00052B4C">
        <w:rPr>
          <w:rFonts w:hint="eastAsia"/>
          <w:color w:val="000000" w:themeColor="text1"/>
        </w:rPr>
        <w:t>月</w:t>
      </w:r>
      <w:r w:rsidRPr="00052B4C">
        <w:rPr>
          <w:color w:val="000000" w:themeColor="text1"/>
        </w:rPr>
        <w:t>21</w:t>
      </w:r>
      <w:r w:rsidRPr="00052B4C">
        <w:rPr>
          <w:rFonts w:hint="eastAsia"/>
          <w:color w:val="000000" w:themeColor="text1"/>
        </w:rPr>
        <w:t>日14時17分6秒檢察官論壇，作者：「不過做幾年而已」發表主題「桃檢不僅累而且很爛」</w:t>
      </w:r>
      <w:proofErr w:type="gramStart"/>
      <w:r w:rsidRPr="00052B4C">
        <w:rPr>
          <w:rFonts w:hint="eastAsia"/>
          <w:color w:val="000000" w:themeColor="text1"/>
        </w:rPr>
        <w:t>其稱</w:t>
      </w:r>
      <w:proofErr w:type="gramEnd"/>
      <w:r w:rsidRPr="00052B4C">
        <w:rPr>
          <w:rFonts w:hint="eastAsia"/>
          <w:color w:val="000000" w:themeColor="text1"/>
        </w:rPr>
        <w:t>：</w:t>
      </w:r>
      <w:proofErr w:type="gramStart"/>
      <w:r w:rsidRPr="00052B4C">
        <w:rPr>
          <w:rFonts w:hint="eastAsia"/>
          <w:color w:val="000000" w:themeColor="text1"/>
        </w:rPr>
        <w:t>據聞桃院</w:t>
      </w:r>
      <w:proofErr w:type="gramEnd"/>
      <w:r w:rsidRPr="00052B4C">
        <w:rPr>
          <w:rFonts w:hint="eastAsia"/>
          <w:color w:val="000000" w:themeColor="text1"/>
        </w:rPr>
        <w:t>某件被告為醫師，辯護人為前</w:t>
      </w:r>
      <w:proofErr w:type="gramStart"/>
      <w:r w:rsidRPr="00052B4C">
        <w:rPr>
          <w:rFonts w:hint="eastAsia"/>
          <w:color w:val="000000" w:themeColor="text1"/>
        </w:rPr>
        <w:t>北檢絲主任</w:t>
      </w:r>
      <w:proofErr w:type="gramEnd"/>
      <w:r w:rsidRPr="00052B4C">
        <w:rPr>
          <w:rFonts w:hint="eastAsia"/>
          <w:color w:val="000000" w:themeColor="text1"/>
        </w:rPr>
        <w:t>、</w:t>
      </w:r>
      <w:proofErr w:type="gramStart"/>
      <w:r w:rsidRPr="00052B4C">
        <w:rPr>
          <w:rFonts w:hint="eastAsia"/>
          <w:color w:val="000000" w:themeColor="text1"/>
        </w:rPr>
        <w:t>前北院曾</w:t>
      </w:r>
      <w:proofErr w:type="gramEnd"/>
      <w:r w:rsidRPr="00052B4C">
        <w:rPr>
          <w:rFonts w:hint="eastAsia"/>
          <w:color w:val="000000" w:themeColor="text1"/>
        </w:rPr>
        <w:t>法官的案件，辯護人要求認罪協商後，菜鳥公訴表明先請辯護人被告說明協商內容、要經過內部上簽許可始可決定是否協商，然後中間幾天不知道發生什麼事，隨即該菜鳥公訴接到襄閱、檢察長指示，要求公訴檢察官不可以反悔撤回協商、一定要盡力促成協商，因該菜鳥公訴質疑是否關說、拒絕協商後，該菜鳥公訴就被從該案件中拔掉，撤換成另一名願意做認罪協商的公訴檢察官準備繼續和辯護人討論協商。</w:t>
      </w:r>
      <w:r w:rsidRPr="00052B4C">
        <w:rPr>
          <w:color w:val="000000" w:themeColor="text1"/>
        </w:rPr>
        <w:t>…</w:t>
      </w:r>
      <w:r w:rsidRPr="00052B4C">
        <w:rPr>
          <w:rFonts w:hint="eastAsia"/>
          <w:color w:val="000000" w:themeColor="text1"/>
        </w:rPr>
        <w:t>高層可以繼續</w:t>
      </w:r>
      <w:proofErr w:type="gramStart"/>
      <w:r w:rsidRPr="00052B4C">
        <w:rPr>
          <w:rFonts w:hint="eastAsia"/>
          <w:color w:val="000000" w:themeColor="text1"/>
        </w:rPr>
        <w:t>黑箱啊</w:t>
      </w:r>
      <w:proofErr w:type="gramEnd"/>
      <w:r w:rsidRPr="00052B4C">
        <w:rPr>
          <w:rFonts w:hint="eastAsia"/>
          <w:color w:val="000000" w:themeColor="text1"/>
        </w:rPr>
        <w:t>，大家來看看這案件協商後會不會上新聞反正檢察官不過行政官，有意見的就換</w:t>
      </w:r>
      <w:r w:rsidRPr="00052B4C">
        <w:rPr>
          <w:rFonts w:hint="eastAsia"/>
          <w:color w:val="000000" w:themeColor="text1"/>
        </w:rPr>
        <w:lastRenderedPageBreak/>
        <w:t>掉啊，反正明年再來看看轉院、辭職的有幾個人而已嘛」等語，此事遂宣</w:t>
      </w:r>
      <w:proofErr w:type="gramStart"/>
      <w:r w:rsidRPr="00052B4C">
        <w:rPr>
          <w:rFonts w:hint="eastAsia"/>
          <w:color w:val="000000" w:themeColor="text1"/>
        </w:rPr>
        <w:t>洩</w:t>
      </w:r>
      <w:proofErr w:type="gramEnd"/>
      <w:r w:rsidRPr="00052B4C">
        <w:rPr>
          <w:rFonts w:hint="eastAsia"/>
          <w:color w:val="000000" w:themeColor="text1"/>
        </w:rPr>
        <w:t>於眾，此亦有檢察官論壇影本等相關事證在卷可</w:t>
      </w:r>
      <w:proofErr w:type="gramStart"/>
      <w:r w:rsidRPr="00052B4C">
        <w:rPr>
          <w:rFonts w:hint="eastAsia"/>
          <w:color w:val="000000" w:themeColor="text1"/>
        </w:rPr>
        <w:t>稽</w:t>
      </w:r>
      <w:proofErr w:type="gramEnd"/>
      <w:r w:rsidRPr="00052B4C">
        <w:rPr>
          <w:rFonts w:hint="eastAsia"/>
          <w:color w:val="000000" w:themeColor="text1"/>
        </w:rPr>
        <w:t>。</w:t>
      </w:r>
    </w:p>
    <w:p w:rsidR="00001E4D" w:rsidRPr="00052B4C" w:rsidRDefault="00001E4D" w:rsidP="00001E4D">
      <w:pPr>
        <w:pStyle w:val="5"/>
        <w:numPr>
          <w:ilvl w:val="4"/>
          <w:numId w:val="1"/>
        </w:numPr>
        <w:rPr>
          <w:rFonts w:hAnsi="標楷體"/>
          <w:color w:val="000000" w:themeColor="text1"/>
        </w:rPr>
      </w:pPr>
      <w:r w:rsidRPr="00052B4C">
        <w:rPr>
          <w:rFonts w:hAnsi="標楷體" w:hint="eastAsia"/>
          <w:color w:val="000000" w:themeColor="text1"/>
        </w:rPr>
        <w:t>次就</w:t>
      </w:r>
      <w:r w:rsidR="00285669" w:rsidRPr="00052B4C">
        <w:rPr>
          <w:rFonts w:hAnsi="標楷體" w:hint="eastAsia"/>
          <w:color w:val="000000" w:themeColor="text1"/>
        </w:rPr>
        <w:t>彭坤業前檢察長</w:t>
      </w:r>
      <w:r w:rsidR="00873A08" w:rsidRPr="00052B4C">
        <w:rPr>
          <w:rFonts w:hAnsi="標楷體" w:hint="eastAsia"/>
          <w:color w:val="000000" w:themeColor="text1"/>
        </w:rPr>
        <w:t>辯稱</w:t>
      </w:r>
      <w:r w:rsidRPr="00052B4C">
        <w:rPr>
          <w:rFonts w:hAnsi="標楷體" w:hint="eastAsia"/>
          <w:color w:val="000000" w:themeColor="text1"/>
        </w:rPr>
        <w:t>陳嘉義檢察官業聽取辯護人意見，已實質進行協商程序，而認為高檢署調查報告中所提「公訴檢察官陳嘉義檢察官因認與辯護人對協商條件無共識，已決定不再協商，卻因</w:t>
      </w:r>
      <w:r w:rsidR="00285669" w:rsidRPr="00052B4C">
        <w:rPr>
          <w:rFonts w:hAnsi="標楷體" w:hint="eastAsia"/>
          <w:color w:val="000000" w:themeColor="text1"/>
        </w:rPr>
        <w:t>彭坤業前檢察長</w:t>
      </w:r>
      <w:r w:rsidRPr="00052B4C">
        <w:rPr>
          <w:rFonts w:hAnsi="標楷體" w:hint="eastAsia"/>
          <w:color w:val="000000" w:themeColor="text1"/>
        </w:rPr>
        <w:t>指示繼續協商之決定，致有不當而影響特定權利義務之虞」</w:t>
      </w:r>
      <w:r w:rsidR="0086515D" w:rsidRPr="00052B4C">
        <w:rPr>
          <w:rFonts w:hAnsi="標楷體" w:hint="eastAsia"/>
          <w:color w:val="000000" w:themeColor="text1"/>
        </w:rPr>
        <w:t>之</w:t>
      </w:r>
      <w:r w:rsidRPr="00052B4C">
        <w:rPr>
          <w:rFonts w:hAnsi="標楷體" w:hint="eastAsia"/>
          <w:color w:val="000000" w:themeColor="text1"/>
        </w:rPr>
        <w:t>調查</w:t>
      </w:r>
      <w:r w:rsidR="0086515D" w:rsidRPr="00052B4C">
        <w:rPr>
          <w:rFonts w:hAnsi="標楷體" w:hint="eastAsia"/>
          <w:color w:val="000000" w:themeColor="text1"/>
        </w:rPr>
        <w:t>結果</w:t>
      </w:r>
      <w:r w:rsidRPr="00052B4C">
        <w:rPr>
          <w:rFonts w:hAnsi="標楷體" w:hint="eastAsia"/>
          <w:color w:val="000000" w:themeColor="text1"/>
        </w:rPr>
        <w:t>有誤，</w:t>
      </w:r>
      <w:r w:rsidR="0086515D" w:rsidRPr="00052B4C">
        <w:rPr>
          <w:rFonts w:hAnsi="標楷體" w:hint="eastAsia"/>
          <w:color w:val="000000" w:themeColor="text1"/>
        </w:rPr>
        <w:t>故本案</w:t>
      </w:r>
      <w:r w:rsidRPr="00052B4C">
        <w:rPr>
          <w:rFonts w:hAnsi="標楷體" w:hint="eastAsia"/>
          <w:color w:val="000000" w:themeColor="text1"/>
        </w:rPr>
        <w:t>究竟是「承辦檢察官欲拖延擱置」，或「承辦檢察官已決定不再協商」，或「未同意協商」</w:t>
      </w:r>
      <w:r w:rsidR="0086515D" w:rsidRPr="00052B4C">
        <w:rPr>
          <w:rFonts w:hAnsi="標楷體" w:hint="eastAsia"/>
          <w:color w:val="000000" w:themeColor="text1"/>
        </w:rPr>
        <w:t>？</w:t>
      </w:r>
      <w:r w:rsidRPr="00052B4C">
        <w:rPr>
          <w:rFonts w:hAnsi="標楷體" w:hint="eastAsia"/>
          <w:color w:val="000000" w:themeColor="text1"/>
        </w:rPr>
        <w:t>何者方為事實</w:t>
      </w:r>
      <w:r w:rsidR="0086515D" w:rsidRPr="00052B4C">
        <w:rPr>
          <w:rFonts w:hAnsi="標楷體" w:hint="eastAsia"/>
          <w:color w:val="000000" w:themeColor="text1"/>
        </w:rPr>
        <w:t>？</w:t>
      </w:r>
      <w:r w:rsidRPr="00052B4C">
        <w:rPr>
          <w:rFonts w:hAnsi="標楷體" w:hint="eastAsia"/>
          <w:color w:val="000000" w:themeColor="text1"/>
        </w:rPr>
        <w:t>一節。</w:t>
      </w:r>
      <w:r w:rsidR="0086515D" w:rsidRPr="00052B4C">
        <w:rPr>
          <w:rFonts w:hAnsi="標楷體" w:hint="eastAsia"/>
          <w:color w:val="000000" w:themeColor="text1"/>
        </w:rPr>
        <w:t>本院調查結果認定</w:t>
      </w:r>
      <w:r w:rsidR="009D1F8D" w:rsidRPr="00052B4C">
        <w:rPr>
          <w:rFonts w:hAnsi="標楷體" w:hint="eastAsia"/>
          <w:color w:val="000000" w:themeColor="text1"/>
        </w:rPr>
        <w:t>：</w:t>
      </w:r>
      <w:r w:rsidRPr="00052B4C">
        <w:rPr>
          <w:rFonts w:hAnsi="標楷體" w:hint="eastAsia"/>
          <w:color w:val="000000" w:themeColor="text1"/>
        </w:rPr>
        <w:t>本院認定</w:t>
      </w:r>
      <w:proofErr w:type="gramStart"/>
      <w:r w:rsidRPr="00052B4C">
        <w:rPr>
          <w:rFonts w:hAnsi="標楷體" w:hint="eastAsia"/>
          <w:color w:val="000000" w:themeColor="text1"/>
        </w:rPr>
        <w:t>壢</w:t>
      </w:r>
      <w:proofErr w:type="gramEnd"/>
      <w:r w:rsidRPr="00052B4C">
        <w:rPr>
          <w:rFonts w:hAnsi="標楷體" w:hint="eastAsia"/>
          <w:color w:val="000000" w:themeColor="text1"/>
        </w:rPr>
        <w:t>新醫院院長逃漏稅案並未依刑事訴訟法第455條之2第1項，聲請法院同意於審判外進行協商之理由與證據業如前述，故高檢署調查報告所稱「不再協商」之定性應僅為中止「是否開啟法定協商程序」之洽商，然何時陳嘉義檢察官表達中止意願，據本院詢問絲漢德律師稱：因為2月25日</w:t>
      </w:r>
      <w:proofErr w:type="gramStart"/>
      <w:r w:rsidRPr="00052B4C">
        <w:rPr>
          <w:rFonts w:hAnsi="標楷體" w:hint="eastAsia"/>
          <w:color w:val="000000" w:themeColor="text1"/>
        </w:rPr>
        <w:t>（</w:t>
      </w:r>
      <w:proofErr w:type="gramEnd"/>
      <w:r w:rsidRPr="00052B4C">
        <w:rPr>
          <w:rFonts w:hAnsi="標楷體" w:hint="eastAsia"/>
          <w:color w:val="000000" w:themeColor="text1"/>
        </w:rPr>
        <w:t>按：應為2月23日補上班日</w:t>
      </w:r>
      <w:proofErr w:type="gramStart"/>
      <w:r w:rsidRPr="00052B4C">
        <w:rPr>
          <w:rFonts w:hAnsi="標楷體" w:hint="eastAsia"/>
          <w:color w:val="000000" w:themeColor="text1"/>
        </w:rPr>
        <w:t>）</w:t>
      </w:r>
      <w:proofErr w:type="gramEnd"/>
      <w:r w:rsidRPr="00052B4C">
        <w:rPr>
          <w:rFonts w:hAnsi="標楷體" w:hint="eastAsia"/>
          <w:color w:val="000000" w:themeColor="text1"/>
        </w:rPr>
        <w:t>第</w:t>
      </w:r>
      <w:r w:rsidR="00E41CA0" w:rsidRPr="00052B4C">
        <w:rPr>
          <w:rFonts w:hAnsi="標楷體" w:hint="eastAsia"/>
          <w:color w:val="000000" w:themeColor="text1"/>
        </w:rPr>
        <w:t>3</w:t>
      </w:r>
      <w:r w:rsidRPr="00052B4C">
        <w:rPr>
          <w:rFonts w:hAnsi="標楷體" w:hint="eastAsia"/>
          <w:color w:val="000000" w:themeColor="text1"/>
        </w:rPr>
        <w:t>次審判外非正式會議協商未果，而訂3月4日再協商。2月27日下午打電話給陳檢察官，其表示主任不希望審查庭完成協商，要等分案再繼續協商，所以3月4日的會商取消等語</w:t>
      </w:r>
      <w:r w:rsidRPr="00052B4C">
        <w:rPr>
          <w:rStyle w:val="afe"/>
          <w:rFonts w:hAnsi="標楷體"/>
          <w:color w:val="000000" w:themeColor="text1"/>
        </w:rPr>
        <w:footnoteReference w:id="31"/>
      </w:r>
      <w:r w:rsidRPr="00052B4C">
        <w:rPr>
          <w:rFonts w:hAnsi="標楷體" w:hint="eastAsia"/>
          <w:color w:val="000000" w:themeColor="text1"/>
        </w:rPr>
        <w:t>。陳嘉義檢察官對此表示：1.</w:t>
      </w:r>
      <w:r w:rsidR="004B4C47" w:rsidRPr="00052B4C">
        <w:rPr>
          <w:rFonts w:hAnsi="標楷體" w:hint="eastAsia"/>
          <w:color w:val="000000" w:themeColor="text1"/>
        </w:rPr>
        <w:t>其</w:t>
      </w:r>
      <w:r w:rsidRPr="00052B4C">
        <w:rPr>
          <w:rFonts w:hAnsi="標楷體" w:hint="eastAsia"/>
          <w:color w:val="000000" w:themeColor="text1"/>
        </w:rPr>
        <w:t>認為不要趕著審查庭的壓力。本案10月多收</w:t>
      </w:r>
      <w:r w:rsidRPr="00052B4C">
        <w:rPr>
          <w:rFonts w:hAnsi="標楷體" w:hint="eastAsia"/>
          <w:color w:val="000000" w:themeColor="text1"/>
        </w:rPr>
        <w:lastRenderedPageBreak/>
        <w:t>案，法官有延2個月，已經6個月。2.這是個人意見，有向公訴主任報告等語</w:t>
      </w:r>
      <w:r w:rsidRPr="00052B4C">
        <w:rPr>
          <w:rStyle w:val="afe"/>
          <w:rFonts w:hAnsi="標楷體"/>
          <w:color w:val="000000" w:themeColor="text1"/>
        </w:rPr>
        <w:footnoteReference w:id="32"/>
      </w:r>
      <w:r w:rsidRPr="00052B4C">
        <w:rPr>
          <w:rFonts w:hAnsi="標楷體" w:hint="eastAsia"/>
          <w:color w:val="000000" w:themeColor="text1"/>
        </w:rPr>
        <w:t>。蔡正傑主任於本院詢問時證實此事</w:t>
      </w:r>
      <w:r w:rsidRPr="00052B4C">
        <w:rPr>
          <w:rStyle w:val="afe"/>
          <w:rFonts w:hAnsi="標楷體"/>
          <w:color w:val="000000" w:themeColor="text1"/>
        </w:rPr>
        <w:footnoteReference w:id="33"/>
      </w:r>
      <w:r w:rsidRPr="00052B4C">
        <w:rPr>
          <w:rFonts w:hAnsi="標楷體" w:hint="eastAsia"/>
          <w:color w:val="000000" w:themeColor="text1"/>
        </w:rPr>
        <w:t>。由上開證言可知，因</w:t>
      </w:r>
      <w:proofErr w:type="gramStart"/>
      <w:r w:rsidRPr="00052B4C">
        <w:rPr>
          <w:rFonts w:hAnsi="標楷體" w:hint="eastAsia"/>
          <w:color w:val="000000" w:themeColor="text1"/>
        </w:rPr>
        <w:t>壢</w:t>
      </w:r>
      <w:proofErr w:type="gramEnd"/>
      <w:r w:rsidRPr="00052B4C">
        <w:rPr>
          <w:rFonts w:hAnsi="標楷體" w:hint="eastAsia"/>
          <w:color w:val="000000" w:themeColor="text1"/>
        </w:rPr>
        <w:t>新醫院院長逃漏稅案並未進入刑事訴訟法之法定協商程序，公訴檢察官陳嘉義於108年2月27日已經通知被告辯護人絲漢德律師中止在審查庭進入刑事訴訟法之法定協商程序之商談，所以「承辦檢察官已決定不再協商」，或「未同意協商」，前者協商用語係指「非正式協商」、後者協商用語係指「法定協商」，僅為用語不夠精確，實質上尚無矛盾。但因並未至法定協商程序之開啟，自無得以依刑事訴訟法第455之2條第1項「繼續進行協商程序」的法律理由，</w:t>
      </w:r>
      <w:r w:rsidR="00285669" w:rsidRPr="00052B4C">
        <w:rPr>
          <w:rFonts w:hAnsi="標楷體" w:hint="eastAsia"/>
          <w:color w:val="000000" w:themeColor="text1"/>
        </w:rPr>
        <w:t>彭坤業前檢察長</w:t>
      </w:r>
      <w:r w:rsidR="00873A08" w:rsidRPr="00052B4C">
        <w:rPr>
          <w:rFonts w:hAnsi="標楷體" w:hint="eastAsia"/>
          <w:color w:val="000000" w:themeColor="text1"/>
        </w:rPr>
        <w:t>所辯</w:t>
      </w:r>
      <w:proofErr w:type="gramStart"/>
      <w:r w:rsidR="00873A08" w:rsidRPr="00052B4C">
        <w:rPr>
          <w:rFonts w:hAnsi="標楷體" w:hint="eastAsia"/>
          <w:color w:val="000000" w:themeColor="text1"/>
        </w:rPr>
        <w:t>顯屬飾卸</w:t>
      </w:r>
      <w:proofErr w:type="gramEnd"/>
      <w:r w:rsidR="00873A08" w:rsidRPr="00052B4C">
        <w:rPr>
          <w:rFonts w:hAnsi="標楷體" w:hint="eastAsia"/>
          <w:color w:val="000000" w:themeColor="text1"/>
        </w:rPr>
        <w:t>之詞</w:t>
      </w:r>
      <w:r w:rsidRPr="00052B4C">
        <w:rPr>
          <w:rFonts w:hAnsi="標楷體" w:hint="eastAsia"/>
          <w:color w:val="000000" w:themeColor="text1"/>
        </w:rPr>
        <w:t>，</w:t>
      </w:r>
      <w:proofErr w:type="gramStart"/>
      <w:r w:rsidR="00873A08" w:rsidRPr="00052B4C">
        <w:rPr>
          <w:rFonts w:hAnsi="標楷體" w:hint="eastAsia"/>
          <w:color w:val="000000" w:themeColor="text1"/>
        </w:rPr>
        <w:t>委無足採</w:t>
      </w:r>
      <w:proofErr w:type="gramEnd"/>
      <w:r w:rsidRPr="00052B4C">
        <w:rPr>
          <w:rFonts w:hAnsi="標楷體" w:hint="eastAsia"/>
          <w:color w:val="000000" w:themeColor="text1"/>
        </w:rPr>
        <w:t>。</w:t>
      </w:r>
    </w:p>
    <w:p w:rsidR="00001E4D" w:rsidRPr="00052B4C" w:rsidRDefault="00285669" w:rsidP="00001E4D">
      <w:pPr>
        <w:pStyle w:val="5"/>
        <w:numPr>
          <w:ilvl w:val="4"/>
          <w:numId w:val="1"/>
        </w:numPr>
        <w:rPr>
          <w:rFonts w:hAnsi="標楷體"/>
          <w:color w:val="000000" w:themeColor="text1"/>
        </w:rPr>
      </w:pPr>
      <w:r w:rsidRPr="00052B4C">
        <w:rPr>
          <w:rFonts w:hAnsi="標楷體" w:hint="eastAsia"/>
          <w:color w:val="000000" w:themeColor="text1"/>
        </w:rPr>
        <w:t>彭坤業前檢察長</w:t>
      </w:r>
      <w:r w:rsidR="00001E4D" w:rsidRPr="00052B4C">
        <w:rPr>
          <w:rFonts w:hAnsi="標楷體" w:hint="eastAsia"/>
          <w:color w:val="000000" w:themeColor="text1"/>
        </w:rPr>
        <w:t>既認定本案依協商規定經法官同意後展開，應將協商程序完成，不應同意協商後又反悔，</w:t>
      </w:r>
      <w:proofErr w:type="gramStart"/>
      <w:r w:rsidR="00001E4D" w:rsidRPr="00052B4C">
        <w:rPr>
          <w:rFonts w:hAnsi="標楷體" w:hint="eastAsia"/>
          <w:color w:val="000000" w:themeColor="text1"/>
        </w:rPr>
        <w:t>其固未</w:t>
      </w:r>
      <w:proofErr w:type="gramEnd"/>
      <w:r w:rsidR="00001E4D" w:rsidRPr="00052B4C">
        <w:rPr>
          <w:rFonts w:hAnsi="標楷體" w:hint="eastAsia"/>
          <w:color w:val="000000" w:themeColor="text1"/>
        </w:rPr>
        <w:t>具體指示協商條件，或促成協商，然表示願親自主持協商會議，引致多位公訴組檢察官，</w:t>
      </w:r>
      <w:r w:rsidR="00001E4D" w:rsidRPr="00052B4C">
        <w:rPr>
          <w:rFonts w:hAnsi="標楷體" w:hint="eastAsia"/>
          <w:b/>
          <w:color w:val="000000" w:themeColor="text1"/>
        </w:rPr>
        <w:t>在綜合考量來自檢察長不尋常的熱心及被告之特殊身分下，產生極大疑慮，因心生不滿而認為本案恐有關說之嫌</w:t>
      </w:r>
      <w:r w:rsidR="00001E4D" w:rsidRPr="00052B4C">
        <w:rPr>
          <w:rFonts w:hAnsi="標楷體" w:hint="eastAsia"/>
          <w:color w:val="000000" w:themeColor="text1"/>
        </w:rPr>
        <w:t>。</w:t>
      </w:r>
    </w:p>
    <w:p w:rsidR="00001E4D" w:rsidRPr="00052B4C" w:rsidRDefault="00001E4D" w:rsidP="00001E4D">
      <w:pPr>
        <w:pStyle w:val="6"/>
        <w:numPr>
          <w:ilvl w:val="5"/>
          <w:numId w:val="1"/>
        </w:numPr>
        <w:rPr>
          <w:rFonts w:hAnsi="標楷體"/>
          <w:color w:val="000000" w:themeColor="text1"/>
        </w:rPr>
      </w:pPr>
      <w:r w:rsidRPr="00052B4C">
        <w:rPr>
          <w:rFonts w:hAnsi="標楷體" w:hint="eastAsia"/>
          <w:color w:val="000000" w:themeColor="text1"/>
        </w:rPr>
        <w:t>高檢署調查報告稱：「</w:t>
      </w:r>
      <w:r w:rsidR="00285669" w:rsidRPr="00052B4C">
        <w:rPr>
          <w:rFonts w:hAnsi="標楷體" w:hint="eastAsia"/>
          <w:color w:val="000000" w:themeColor="text1"/>
        </w:rPr>
        <w:t>彭坤業前檢察長</w:t>
      </w:r>
      <w:r w:rsidRPr="00052B4C">
        <w:rPr>
          <w:rFonts w:hAnsi="標楷體" w:hint="eastAsia"/>
          <w:color w:val="000000" w:themeColor="text1"/>
        </w:rPr>
        <w:t>透過</w:t>
      </w:r>
      <w:r w:rsidRPr="00052B4C">
        <w:rPr>
          <w:rFonts w:hAnsi="標楷體" w:hint="eastAsia"/>
          <w:color w:val="000000" w:themeColor="text1"/>
        </w:rPr>
        <w:lastRenderedPageBreak/>
        <w:t>楊挺宏</w:t>
      </w:r>
      <w:proofErr w:type="gramStart"/>
      <w:r w:rsidRPr="00052B4C">
        <w:rPr>
          <w:rFonts w:hAnsi="標楷體" w:hint="eastAsia"/>
          <w:color w:val="000000" w:themeColor="text1"/>
        </w:rPr>
        <w:t>襄閱對蔡正傑</w:t>
      </w:r>
      <w:proofErr w:type="gramEnd"/>
      <w:r w:rsidRPr="00052B4C">
        <w:rPr>
          <w:rFonts w:hAnsi="標楷體" w:hint="eastAsia"/>
          <w:color w:val="000000" w:themeColor="text1"/>
        </w:rPr>
        <w:t>主任表達</w:t>
      </w:r>
      <w:r w:rsidRPr="00052B4C">
        <w:rPr>
          <w:rFonts w:hAnsi="標楷體"/>
          <w:color w:val="000000" w:themeColor="text1"/>
        </w:rPr>
        <w:t>…</w:t>
      </w:r>
      <w:proofErr w:type="gramStart"/>
      <w:r w:rsidRPr="00052B4C">
        <w:rPr>
          <w:rFonts w:hAnsi="標楷體"/>
          <w:color w:val="000000" w:themeColor="text1"/>
        </w:rPr>
        <w:t>…</w:t>
      </w:r>
      <w:proofErr w:type="gramEnd"/>
      <w:r w:rsidRPr="00052B4C">
        <w:rPr>
          <w:rFonts w:hAnsi="標楷體" w:hint="eastAsia"/>
          <w:color w:val="000000" w:themeColor="text1"/>
        </w:rPr>
        <w:t>要親自來開協調會</w:t>
      </w:r>
      <w:r w:rsidRPr="00052B4C">
        <w:rPr>
          <w:rFonts w:hAnsi="標楷體"/>
          <w:color w:val="000000" w:themeColor="text1"/>
        </w:rPr>
        <w:t>…</w:t>
      </w:r>
      <w:proofErr w:type="gramStart"/>
      <w:r w:rsidRPr="00052B4C">
        <w:rPr>
          <w:rFonts w:hAnsi="標楷體"/>
          <w:color w:val="000000" w:themeColor="text1"/>
        </w:rPr>
        <w:t>…</w:t>
      </w:r>
      <w:proofErr w:type="gramEnd"/>
      <w:r w:rsidRPr="00052B4C">
        <w:rPr>
          <w:rFonts w:hAnsi="標楷體" w:hint="eastAsia"/>
          <w:color w:val="000000" w:themeColor="text1"/>
        </w:rPr>
        <w:t>彭坤業檢察長及楊挺宏</w:t>
      </w:r>
      <w:proofErr w:type="gramStart"/>
      <w:r w:rsidRPr="00052B4C">
        <w:rPr>
          <w:rFonts w:hAnsi="標楷體" w:hint="eastAsia"/>
          <w:color w:val="000000" w:themeColor="text1"/>
        </w:rPr>
        <w:t>襄閱認此</w:t>
      </w:r>
      <w:proofErr w:type="gramEnd"/>
      <w:r w:rsidRPr="00052B4C">
        <w:rPr>
          <w:rFonts w:hAnsi="標楷體" w:hint="eastAsia"/>
          <w:color w:val="000000" w:themeColor="text1"/>
        </w:rPr>
        <w:t>會議屬桃園地檢署內部會議，類似開無罪分析會議，把公訴、偵查檢察官都找過來討論；蔡正傑主任及陳嘉義檢察官則認為係檢察長願意親自主持與辯護人的協商會議。」經查，蔡正傑主任於本院詢問時表示，因檢察長</w:t>
      </w:r>
      <w:proofErr w:type="gramStart"/>
      <w:r w:rsidRPr="00052B4C">
        <w:rPr>
          <w:rFonts w:hAnsi="標楷體" w:hint="eastAsia"/>
          <w:color w:val="000000" w:themeColor="text1"/>
        </w:rPr>
        <w:t>就其竟不知</w:t>
      </w:r>
      <w:proofErr w:type="gramEnd"/>
      <w:r w:rsidRPr="00052B4C">
        <w:rPr>
          <w:rFonts w:hAnsi="標楷體" w:hint="eastAsia"/>
          <w:color w:val="000000" w:themeColor="text1"/>
        </w:rPr>
        <w:t>本件已進行協商一事有微詞，指示就本案繼續進行協商。必要時檢察長可就協商條件主持協商會議，並非刑事訴訟法第455條</w:t>
      </w:r>
      <w:r w:rsidR="004F18CA" w:rsidRPr="00052B4C">
        <w:rPr>
          <w:rFonts w:hAnsi="標楷體" w:hint="eastAsia"/>
          <w:color w:val="000000" w:themeColor="text1"/>
        </w:rPr>
        <w:t>之2</w:t>
      </w:r>
      <w:r w:rsidRPr="00052B4C">
        <w:rPr>
          <w:rFonts w:hAnsi="標楷體" w:hint="eastAsia"/>
          <w:color w:val="000000" w:themeColor="text1"/>
        </w:rPr>
        <w:t>第1項所定協商會議</w:t>
      </w:r>
      <w:r w:rsidRPr="00052B4C">
        <w:rPr>
          <w:rStyle w:val="afe"/>
          <w:rFonts w:hAnsi="標楷體"/>
          <w:color w:val="000000" w:themeColor="text1"/>
        </w:rPr>
        <w:footnoteReference w:id="34"/>
      </w:r>
      <w:r w:rsidRPr="00052B4C">
        <w:rPr>
          <w:rFonts w:hAnsi="標楷體" w:hint="eastAsia"/>
          <w:color w:val="000000" w:themeColor="text1"/>
        </w:rPr>
        <w:t>，與</w:t>
      </w:r>
      <w:r w:rsidR="00285669" w:rsidRPr="00052B4C">
        <w:rPr>
          <w:rFonts w:hAnsi="標楷體" w:hint="eastAsia"/>
          <w:color w:val="000000" w:themeColor="text1"/>
        </w:rPr>
        <w:t>彭坤業前檢察長</w:t>
      </w:r>
      <w:r w:rsidRPr="00052B4C">
        <w:rPr>
          <w:rStyle w:val="afe"/>
          <w:rFonts w:hAnsi="標楷體"/>
          <w:color w:val="000000" w:themeColor="text1"/>
        </w:rPr>
        <w:footnoteReference w:id="35"/>
      </w:r>
      <w:r w:rsidRPr="00052B4C">
        <w:rPr>
          <w:rFonts w:hAnsi="標楷體" w:hint="eastAsia"/>
          <w:color w:val="000000" w:themeColor="text1"/>
        </w:rPr>
        <w:t>與楊挺宏襄閱</w:t>
      </w:r>
      <w:r w:rsidRPr="00052B4C">
        <w:rPr>
          <w:rStyle w:val="afe"/>
          <w:rFonts w:hAnsi="標楷體"/>
          <w:color w:val="000000" w:themeColor="text1"/>
        </w:rPr>
        <w:footnoteReference w:id="36"/>
      </w:r>
      <w:r w:rsidRPr="00052B4C">
        <w:rPr>
          <w:rFonts w:hAnsi="標楷體" w:hint="eastAsia"/>
          <w:color w:val="000000" w:themeColor="text1"/>
        </w:rPr>
        <w:t>在本院所為</w:t>
      </w:r>
      <w:r w:rsidRPr="00052B4C">
        <w:rPr>
          <w:rFonts w:hAnsi="標楷體" w:hint="eastAsia"/>
          <w:color w:val="000000" w:themeColor="text1"/>
        </w:rPr>
        <w:lastRenderedPageBreak/>
        <w:t>之</w:t>
      </w:r>
      <w:proofErr w:type="gramStart"/>
      <w:r w:rsidRPr="00052B4C">
        <w:rPr>
          <w:rFonts w:hAnsi="標楷體" w:hint="eastAsia"/>
          <w:color w:val="000000" w:themeColor="text1"/>
        </w:rPr>
        <w:t>陳述互核一致</w:t>
      </w:r>
      <w:proofErr w:type="gramEnd"/>
      <w:r w:rsidRPr="00052B4C">
        <w:rPr>
          <w:rFonts w:hAnsi="標楷體" w:hint="eastAsia"/>
          <w:color w:val="000000" w:themeColor="text1"/>
        </w:rPr>
        <w:t>，本院基於上開調查證據結果，傾向認定係屬檢察署內部會議，而非與辯護人與被告之間的協商會議。</w:t>
      </w:r>
    </w:p>
    <w:p w:rsidR="00001E4D" w:rsidRPr="00052B4C" w:rsidRDefault="00001E4D" w:rsidP="00FB72E7">
      <w:pPr>
        <w:pStyle w:val="6"/>
        <w:rPr>
          <w:rFonts w:hAnsi="標楷體"/>
          <w:color w:val="000000" w:themeColor="text1"/>
        </w:rPr>
      </w:pPr>
      <w:r w:rsidRPr="00052B4C">
        <w:rPr>
          <w:rFonts w:hint="eastAsia"/>
          <w:color w:val="000000" w:themeColor="text1"/>
        </w:rPr>
        <w:t>次查，</w:t>
      </w:r>
      <w:r w:rsidR="00285669" w:rsidRPr="00052B4C">
        <w:rPr>
          <w:rFonts w:hAnsi="標楷體" w:hint="eastAsia"/>
          <w:color w:val="000000" w:themeColor="text1"/>
        </w:rPr>
        <w:t>彭坤業前檢察長</w:t>
      </w:r>
      <w:r w:rsidRPr="00052B4C">
        <w:rPr>
          <w:rFonts w:hAnsi="標楷體" w:hint="eastAsia"/>
          <w:color w:val="000000" w:themeColor="text1"/>
        </w:rPr>
        <w:t>指示其可親自主持協商會議後，陳嘉義檢察官認為檢察長主持會議的目的，不是要走完協商程序就是要談成協商，但是其於108年2月23日就與</w:t>
      </w:r>
      <w:proofErr w:type="gramStart"/>
      <w:r w:rsidRPr="00052B4C">
        <w:rPr>
          <w:rFonts w:hAnsi="標楷體" w:hint="eastAsia"/>
          <w:color w:val="000000" w:themeColor="text1"/>
        </w:rPr>
        <w:t>辯護人說不同意</w:t>
      </w:r>
      <w:proofErr w:type="gramEnd"/>
      <w:r w:rsidRPr="00052B4C">
        <w:rPr>
          <w:rFonts w:hAnsi="標楷體" w:hint="eastAsia"/>
          <w:color w:val="000000" w:themeColor="text1"/>
        </w:rPr>
        <w:t>進行協商時，已經「走完」程序，檢察長為何還要指示「走完」程序？所以蔡正傑主任第</w:t>
      </w:r>
      <w:r w:rsidR="00856A62" w:rsidRPr="00052B4C">
        <w:rPr>
          <w:rFonts w:hAnsi="標楷體" w:hint="eastAsia"/>
          <w:color w:val="000000" w:themeColor="text1"/>
        </w:rPr>
        <w:t>2</w:t>
      </w:r>
      <w:r w:rsidRPr="00052B4C">
        <w:rPr>
          <w:rFonts w:hAnsi="標楷體" w:hint="eastAsia"/>
          <w:color w:val="000000" w:themeColor="text1"/>
        </w:rPr>
        <w:t>次洽商時，立即反應稱無法進行協商，故當時蔡正傑主任加派李承陶檢察官協助，在陳嘉義檢察官的理解上是他被換掉</w:t>
      </w:r>
      <w:r w:rsidRPr="00052B4C">
        <w:rPr>
          <w:rStyle w:val="afe"/>
          <w:rFonts w:hAnsi="標楷體"/>
          <w:color w:val="000000" w:themeColor="text1"/>
        </w:rPr>
        <w:footnoteReference w:id="37"/>
      </w:r>
      <w:r w:rsidRPr="00052B4C">
        <w:rPr>
          <w:rFonts w:hAnsi="標楷體" w:hint="eastAsia"/>
          <w:color w:val="000000" w:themeColor="text1"/>
        </w:rPr>
        <w:t>。嗣後陳嘉義檢察官「故意」按照律師所開條件擬協商簽呈草稿，轉給李承陶檢察官，但未在草稿署名</w:t>
      </w:r>
      <w:r w:rsidR="009E69AD" w:rsidRPr="00052B4C">
        <w:rPr>
          <w:rFonts w:hAnsi="標楷體" w:hint="eastAsia"/>
          <w:color w:val="000000" w:themeColor="text1"/>
        </w:rPr>
        <w:t>，</w:t>
      </w:r>
      <w:r w:rsidRPr="00052B4C">
        <w:rPr>
          <w:rFonts w:hAnsi="標楷體" w:hint="eastAsia"/>
          <w:color w:val="000000" w:themeColor="text1"/>
        </w:rPr>
        <w:t>亦未從電腦列印出紙本上陳</w:t>
      </w:r>
      <w:r w:rsidRPr="00052B4C">
        <w:rPr>
          <w:rStyle w:val="afe"/>
          <w:rFonts w:hAnsi="標楷體"/>
          <w:color w:val="000000" w:themeColor="text1"/>
        </w:rPr>
        <w:footnoteReference w:id="38"/>
      </w:r>
      <w:r w:rsidRPr="00052B4C">
        <w:rPr>
          <w:rFonts w:hAnsi="標楷體" w:hint="eastAsia"/>
          <w:color w:val="000000" w:themeColor="text1"/>
        </w:rPr>
        <w:t>，陳嘉義檢察官與李承陶檢察官因</w:t>
      </w:r>
      <w:r w:rsidR="00873A08" w:rsidRPr="00052B4C">
        <w:rPr>
          <w:rFonts w:hAnsi="標楷體" w:hint="eastAsia"/>
          <w:color w:val="000000" w:themeColor="text1"/>
        </w:rPr>
        <w:t>上開理</w:t>
      </w:r>
      <w:r w:rsidR="00873A08" w:rsidRPr="00052B4C">
        <w:rPr>
          <w:rFonts w:hAnsi="標楷體" w:hint="eastAsia"/>
          <w:color w:val="000000" w:themeColor="text1"/>
        </w:rPr>
        <w:lastRenderedPageBreak/>
        <w:t>解</w:t>
      </w:r>
      <w:r w:rsidR="00FB72E7" w:rsidRPr="00052B4C">
        <w:rPr>
          <w:rFonts w:hAnsi="標楷體" w:hint="eastAsia"/>
          <w:color w:val="000000" w:themeColor="text1"/>
        </w:rPr>
        <w:t>及實際認罪協商程序進行情形</w:t>
      </w:r>
      <w:r w:rsidR="00873A08" w:rsidRPr="00052B4C">
        <w:rPr>
          <w:rFonts w:hAnsi="標楷體" w:hint="eastAsia"/>
          <w:color w:val="000000" w:themeColor="text1"/>
        </w:rPr>
        <w:t>與</w:t>
      </w:r>
      <w:r w:rsidR="00285669" w:rsidRPr="00052B4C">
        <w:rPr>
          <w:rFonts w:hAnsi="標楷體" w:hint="eastAsia"/>
          <w:color w:val="000000" w:themeColor="text1"/>
        </w:rPr>
        <w:t>彭坤業前檢察長</w:t>
      </w:r>
      <w:r w:rsidR="00873A08" w:rsidRPr="00052B4C">
        <w:rPr>
          <w:rFonts w:hAnsi="標楷體" w:hint="eastAsia"/>
          <w:color w:val="000000" w:themeColor="text1"/>
        </w:rPr>
        <w:t>不一致，</w:t>
      </w:r>
      <w:r w:rsidR="00FB72E7" w:rsidRPr="00052B4C">
        <w:rPr>
          <w:rFonts w:hAnsi="標楷體" w:hint="eastAsia"/>
          <w:color w:val="000000" w:themeColor="text1"/>
        </w:rPr>
        <w:t>在考量被告之特殊身分，並認為</w:t>
      </w:r>
      <w:proofErr w:type="gramStart"/>
      <w:r w:rsidR="00FB72E7" w:rsidRPr="00052B4C">
        <w:rPr>
          <w:rFonts w:hAnsi="標楷體" w:hint="eastAsia"/>
          <w:color w:val="000000" w:themeColor="text1"/>
        </w:rPr>
        <w:t>檢察長竟需專為</w:t>
      </w:r>
      <w:proofErr w:type="gramEnd"/>
      <w:r w:rsidR="00FB72E7" w:rsidRPr="00052B4C">
        <w:rPr>
          <w:rFonts w:hAnsi="標楷體" w:hint="eastAsia"/>
          <w:color w:val="000000" w:themeColor="text1"/>
        </w:rPr>
        <w:t>被告召開協商會議下，產生極大疑慮，</w:t>
      </w:r>
      <w:proofErr w:type="gramStart"/>
      <w:r w:rsidR="00FB72E7" w:rsidRPr="00052B4C">
        <w:rPr>
          <w:rFonts w:hAnsi="標楷體" w:hint="eastAsia"/>
          <w:color w:val="000000" w:themeColor="text1"/>
        </w:rPr>
        <w:t>故心生</w:t>
      </w:r>
      <w:proofErr w:type="gramEnd"/>
      <w:r w:rsidR="00FB72E7" w:rsidRPr="00052B4C">
        <w:rPr>
          <w:rFonts w:hAnsi="標楷體" w:hint="eastAsia"/>
          <w:color w:val="000000" w:themeColor="text1"/>
        </w:rPr>
        <w:t>不滿而認為本案恐有關說之嫌</w:t>
      </w:r>
      <w:r w:rsidRPr="00052B4C">
        <w:rPr>
          <w:rStyle w:val="afe"/>
          <w:rFonts w:hAnsi="標楷體"/>
          <w:color w:val="000000" w:themeColor="text1"/>
        </w:rPr>
        <w:footnoteReference w:id="39"/>
      </w:r>
      <w:r w:rsidRPr="00052B4C">
        <w:rPr>
          <w:rFonts w:hAnsi="標楷體" w:hint="eastAsia"/>
          <w:color w:val="000000" w:themeColor="text1"/>
        </w:rPr>
        <w:t>，此有監察院製作陳嘉義檢察官與李承陶檢察官筆錄各1份</w:t>
      </w:r>
      <w:proofErr w:type="gramStart"/>
      <w:r w:rsidRPr="00052B4C">
        <w:rPr>
          <w:rFonts w:hAnsi="標楷體" w:hint="eastAsia"/>
          <w:color w:val="000000" w:themeColor="text1"/>
        </w:rPr>
        <w:t>在卷可查</w:t>
      </w:r>
      <w:proofErr w:type="gramEnd"/>
      <w:r w:rsidRPr="00052B4C">
        <w:rPr>
          <w:rFonts w:hAnsi="標楷體" w:hint="eastAsia"/>
          <w:color w:val="000000" w:themeColor="text1"/>
        </w:rPr>
        <w:t>。</w:t>
      </w:r>
    </w:p>
    <w:p w:rsidR="00001E4D" w:rsidRPr="00052B4C" w:rsidRDefault="00285669" w:rsidP="00001E4D">
      <w:pPr>
        <w:pStyle w:val="4"/>
        <w:numPr>
          <w:ilvl w:val="3"/>
          <w:numId w:val="1"/>
        </w:numPr>
        <w:rPr>
          <w:rFonts w:hAnsi="標楷體"/>
          <w:b/>
          <w:color w:val="000000" w:themeColor="text1"/>
        </w:rPr>
      </w:pPr>
      <w:r w:rsidRPr="00052B4C">
        <w:rPr>
          <w:rFonts w:hAnsi="標楷體" w:hint="eastAsia"/>
          <w:b/>
          <w:color w:val="000000" w:themeColor="text1"/>
        </w:rPr>
        <w:t>彭坤業前檢察長</w:t>
      </w:r>
      <w:r w:rsidR="00FB72E7" w:rsidRPr="00052B4C">
        <w:rPr>
          <w:rFonts w:hAnsi="標楷體" w:hint="eastAsia"/>
          <w:b/>
          <w:color w:val="000000" w:themeColor="text1"/>
        </w:rPr>
        <w:t>就邱太三請託關說</w:t>
      </w:r>
      <w:r w:rsidR="00001E4D" w:rsidRPr="00052B4C">
        <w:rPr>
          <w:rFonts w:hAnsi="標楷體" w:hint="eastAsia"/>
          <w:b/>
          <w:color w:val="000000" w:themeColor="text1"/>
        </w:rPr>
        <w:t>有關</w:t>
      </w:r>
      <w:proofErr w:type="gramStart"/>
      <w:r w:rsidR="00001E4D" w:rsidRPr="00052B4C">
        <w:rPr>
          <w:rFonts w:hAnsi="標楷體" w:hint="eastAsia"/>
          <w:b/>
          <w:color w:val="000000" w:themeColor="text1"/>
        </w:rPr>
        <w:t>壢</w:t>
      </w:r>
      <w:proofErr w:type="gramEnd"/>
      <w:r w:rsidR="00001E4D" w:rsidRPr="00052B4C">
        <w:rPr>
          <w:rFonts w:hAnsi="標楷體" w:hint="eastAsia"/>
          <w:b/>
          <w:color w:val="000000" w:themeColor="text1"/>
        </w:rPr>
        <w:t>新醫院院長逃漏稅案，未予登錄在案，就上開指揮監督命令並未以書面附理由為之，違反法官法第92條第2項規定與公務員廉政倫理規範暨行政院及所屬機關機構請託關說登錄查察作業要點第5點之規定。</w:t>
      </w:r>
    </w:p>
    <w:p w:rsidR="00001E4D" w:rsidRPr="00052B4C" w:rsidRDefault="00285669" w:rsidP="00001E4D">
      <w:pPr>
        <w:pStyle w:val="5"/>
        <w:numPr>
          <w:ilvl w:val="4"/>
          <w:numId w:val="1"/>
        </w:numPr>
        <w:rPr>
          <w:rFonts w:hAnsi="標楷體"/>
          <w:b/>
          <w:color w:val="000000" w:themeColor="text1"/>
        </w:rPr>
      </w:pPr>
      <w:r w:rsidRPr="00052B4C">
        <w:rPr>
          <w:rFonts w:hAnsi="標楷體" w:hint="eastAsia"/>
          <w:b/>
          <w:color w:val="000000" w:themeColor="text1"/>
        </w:rPr>
        <w:t>彭坤業前檢察長</w:t>
      </w:r>
      <w:r w:rsidR="00001E4D" w:rsidRPr="00052B4C">
        <w:rPr>
          <w:rFonts w:hAnsi="標楷體" w:hint="eastAsia"/>
          <w:b/>
          <w:color w:val="000000" w:themeColor="text1"/>
        </w:rPr>
        <w:t>就上開指揮監督命令涉及法律之適用，應以書面附理由為之。</w:t>
      </w:r>
    </w:p>
    <w:p w:rsidR="00001E4D" w:rsidRPr="00052B4C" w:rsidRDefault="00001E4D" w:rsidP="00001E4D">
      <w:pPr>
        <w:pStyle w:val="6"/>
        <w:numPr>
          <w:ilvl w:val="5"/>
          <w:numId w:val="1"/>
        </w:numPr>
        <w:rPr>
          <w:rFonts w:hAnsi="標楷體"/>
          <w:color w:val="000000" w:themeColor="text1"/>
        </w:rPr>
      </w:pPr>
      <w:r w:rsidRPr="00052B4C">
        <w:rPr>
          <w:rFonts w:hAnsi="標楷體" w:hint="eastAsia"/>
          <w:color w:val="000000" w:themeColor="text1"/>
        </w:rPr>
        <w:t>查法院組織法第63條第2項與第3項規定，檢察長依本法及其他法律之規定，指揮監督該署檢察官及其所屬檢察署檢察官。檢察官應服從指揮監督長官之命令。次查法官法第92條規定：「檢察官對法院組織法第63條第1項、第2項指揮監督長官之命令，除有違法之情事外，應服從之（第1項）。前項指揮監督命令</w:t>
      </w:r>
      <w:r w:rsidRPr="00052B4C">
        <w:rPr>
          <w:rFonts w:hAnsi="標楷體" w:hint="eastAsia"/>
          <w:color w:val="000000" w:themeColor="text1"/>
        </w:rPr>
        <w:lastRenderedPageBreak/>
        <w:t>涉及強制處分權之行使、犯罪事實之認定或法律之適用者，其命令應以書面附理由為之。檢察官不同意該書面命令時，得以書面敘明理由，請求檢察總長或檢察長行使法院組織法第64條之權限</w:t>
      </w:r>
      <w:r w:rsidRPr="00052B4C">
        <w:rPr>
          <w:rStyle w:val="afe"/>
          <w:rFonts w:hAnsi="標楷體"/>
          <w:color w:val="000000" w:themeColor="text1"/>
        </w:rPr>
        <w:footnoteReference w:id="40"/>
      </w:r>
      <w:r w:rsidRPr="00052B4C">
        <w:rPr>
          <w:rFonts w:hAnsi="標楷體" w:hint="eastAsia"/>
          <w:color w:val="000000" w:themeColor="text1"/>
        </w:rPr>
        <w:t>，檢察總長或檢察長如未變更原命令者，應即依第93條規定處理（第2項）。」法官法第93條規定：「檢察總長、檢察長於有下列各款情形之</w:t>
      </w:r>
      <w:proofErr w:type="gramStart"/>
      <w:r w:rsidRPr="00052B4C">
        <w:rPr>
          <w:rFonts w:hAnsi="標楷體" w:hint="eastAsia"/>
          <w:color w:val="000000" w:themeColor="text1"/>
        </w:rPr>
        <w:t>一</w:t>
      </w:r>
      <w:proofErr w:type="gramEnd"/>
      <w:r w:rsidRPr="00052B4C">
        <w:rPr>
          <w:rFonts w:hAnsi="標楷體" w:hint="eastAsia"/>
          <w:color w:val="000000" w:themeColor="text1"/>
        </w:rPr>
        <w:t>者，得依法院組織法第64條親自處理其所指揮監督之檢察官之事務，並得將該事務移轉於其所指揮監督之其他檢察官處理：一、為求</w:t>
      </w:r>
      <w:r w:rsidRPr="00052B4C">
        <w:rPr>
          <w:rFonts w:hAnsi="標楷體" w:hint="eastAsia"/>
          <w:b/>
          <w:color w:val="000000" w:themeColor="text1"/>
        </w:rPr>
        <w:t>法律適用之</w:t>
      </w:r>
      <w:proofErr w:type="gramStart"/>
      <w:r w:rsidRPr="00052B4C">
        <w:rPr>
          <w:rFonts w:hAnsi="標楷體" w:hint="eastAsia"/>
          <w:b/>
          <w:color w:val="000000" w:themeColor="text1"/>
        </w:rPr>
        <w:t>妥適</w:t>
      </w:r>
      <w:r w:rsidRPr="00052B4C">
        <w:rPr>
          <w:rFonts w:hAnsi="標楷體" w:hint="eastAsia"/>
          <w:color w:val="000000" w:themeColor="text1"/>
        </w:rPr>
        <w:t>或統一</w:t>
      </w:r>
      <w:proofErr w:type="gramEnd"/>
      <w:r w:rsidRPr="00052B4C">
        <w:rPr>
          <w:rFonts w:hAnsi="標楷體" w:hint="eastAsia"/>
          <w:color w:val="000000" w:themeColor="text1"/>
        </w:rPr>
        <w:t>追訴標準，認有必要時。二、有事實足認</w:t>
      </w:r>
      <w:r w:rsidRPr="00052B4C">
        <w:rPr>
          <w:rFonts w:hAnsi="標楷體" w:hint="eastAsia"/>
          <w:b/>
          <w:color w:val="000000" w:themeColor="text1"/>
        </w:rPr>
        <w:t>檢察官執行職務違背法令、顯有不當或有偏頗之虞</w:t>
      </w:r>
      <w:r w:rsidRPr="00052B4C">
        <w:rPr>
          <w:rFonts w:hAnsi="標楷體" w:hint="eastAsia"/>
          <w:color w:val="000000" w:themeColor="text1"/>
        </w:rPr>
        <w:t>時。三、檢察官不同意前條第二項之書面命令，經以書面陳述意見後，指揮監督長官維持原命令，</w:t>
      </w:r>
      <w:r w:rsidRPr="00052B4C">
        <w:rPr>
          <w:rFonts w:hAnsi="標楷體" w:hint="eastAsia"/>
          <w:b/>
          <w:color w:val="000000" w:themeColor="text1"/>
        </w:rPr>
        <w:t>其仍不遵從</w:t>
      </w:r>
      <w:r w:rsidRPr="00052B4C">
        <w:rPr>
          <w:rFonts w:hAnsi="標楷體" w:hint="eastAsia"/>
          <w:color w:val="000000" w:themeColor="text1"/>
        </w:rPr>
        <w:t>。四、特殊複雜或專業之案件，原檢察官無法勝任，認有移轉予其他檢察官處理之必要時（第1項）。前項情形，檢察總長、檢察長之命令應以書面附理由為之（第2項）。前二項指揮監督長官之命令，檢察官應服從之，但得以書面陳述不同意見（第3項）。」是則，檢察長指揮監督所屬檢察官，檢察官有服從義務，但是在涉及強制處分權之行使、犯罪事實之認定或法律之適用等較重要之事項時，為明權責，必須於透明程序下</w:t>
      </w:r>
      <w:proofErr w:type="gramStart"/>
      <w:r w:rsidRPr="00052B4C">
        <w:rPr>
          <w:rFonts w:hAnsi="標楷體" w:hint="eastAsia"/>
          <w:color w:val="000000" w:themeColor="text1"/>
        </w:rPr>
        <w:t>採</w:t>
      </w:r>
      <w:proofErr w:type="gramEnd"/>
      <w:r w:rsidRPr="00052B4C">
        <w:rPr>
          <w:rFonts w:hAnsi="標楷體" w:hint="eastAsia"/>
          <w:color w:val="000000" w:themeColor="text1"/>
        </w:rPr>
        <w:t>書面指揮，以確保該指揮監督的正當性及合理性</w:t>
      </w:r>
      <w:r w:rsidRPr="00052B4C">
        <w:rPr>
          <w:rStyle w:val="afe"/>
          <w:rFonts w:hAnsi="標楷體"/>
          <w:color w:val="000000" w:themeColor="text1"/>
        </w:rPr>
        <w:footnoteReference w:id="41"/>
      </w:r>
      <w:r w:rsidRPr="00052B4C">
        <w:rPr>
          <w:rFonts w:hAnsi="標楷體" w:hint="eastAsia"/>
          <w:color w:val="000000" w:themeColor="text1"/>
        </w:rPr>
        <w:t>，若涉及</w:t>
      </w:r>
      <w:r w:rsidRPr="00052B4C">
        <w:rPr>
          <w:rFonts w:hAnsi="標楷體" w:hint="eastAsia"/>
          <w:color w:val="000000" w:themeColor="text1"/>
        </w:rPr>
        <w:lastRenderedPageBreak/>
        <w:t>法律適用正確性，檢察官執行職務違背法令、顯有不當或有偏頗之虞或不服從檢察長命令時，檢察長得行使職務收取權與職務移轉權，</w:t>
      </w:r>
      <w:proofErr w:type="gramStart"/>
      <w:r w:rsidRPr="00052B4C">
        <w:rPr>
          <w:rFonts w:hAnsi="標楷體" w:hint="eastAsia"/>
          <w:color w:val="000000" w:themeColor="text1"/>
        </w:rPr>
        <w:t>合先敘</w:t>
      </w:r>
      <w:proofErr w:type="gramEnd"/>
      <w:r w:rsidRPr="00052B4C">
        <w:rPr>
          <w:rFonts w:hAnsi="標楷體" w:hint="eastAsia"/>
          <w:color w:val="000000" w:themeColor="text1"/>
        </w:rPr>
        <w:t>明。</w:t>
      </w:r>
    </w:p>
    <w:p w:rsidR="00001E4D" w:rsidRPr="00052B4C" w:rsidRDefault="00FB72E7" w:rsidP="007938ED">
      <w:pPr>
        <w:pStyle w:val="6"/>
        <w:rPr>
          <w:color w:val="000000" w:themeColor="text1"/>
        </w:rPr>
      </w:pPr>
      <w:r w:rsidRPr="00052B4C">
        <w:rPr>
          <w:rFonts w:hAnsi="標楷體" w:hint="eastAsia"/>
          <w:color w:val="000000" w:themeColor="text1"/>
        </w:rPr>
        <w:t>本案爭點</w:t>
      </w:r>
      <w:r w:rsidR="007938ED" w:rsidRPr="00052B4C">
        <w:rPr>
          <w:rFonts w:hAnsi="標楷體" w:hint="eastAsia"/>
          <w:color w:val="000000" w:themeColor="text1"/>
        </w:rPr>
        <w:t>就</w:t>
      </w:r>
      <w:r w:rsidR="00285669" w:rsidRPr="00052B4C">
        <w:rPr>
          <w:rFonts w:hAnsi="標楷體" w:hint="eastAsia"/>
          <w:color w:val="000000" w:themeColor="text1"/>
        </w:rPr>
        <w:t>彭坤業前檢察長</w:t>
      </w:r>
      <w:r w:rsidRPr="00052B4C">
        <w:rPr>
          <w:rFonts w:hAnsi="標楷體" w:hint="eastAsia"/>
          <w:color w:val="000000" w:themeColor="text1"/>
        </w:rPr>
        <w:t>答辯所稱</w:t>
      </w:r>
      <w:r w:rsidR="00001E4D" w:rsidRPr="00052B4C">
        <w:rPr>
          <w:rFonts w:hAnsi="標楷體" w:hint="eastAsia"/>
          <w:color w:val="000000" w:themeColor="text1"/>
        </w:rPr>
        <w:t>「協商程序依法律規定，只有經法官同意後展開協商，並無正式協商或非正式協商；或實質協商或非實質協商之分，本案檢察官已依被告、辯護人之請求，且經法院同意，認罪協商程序已啓動。」</w:t>
      </w:r>
      <w:r w:rsidR="00001E4D" w:rsidRPr="00052B4C">
        <w:rPr>
          <w:rStyle w:val="afe"/>
          <w:rFonts w:hAnsi="標楷體"/>
          <w:color w:val="000000" w:themeColor="text1"/>
        </w:rPr>
        <w:footnoteReference w:id="42"/>
      </w:r>
      <w:r w:rsidR="004B4C47" w:rsidRPr="00052B4C">
        <w:rPr>
          <w:rFonts w:hAnsi="標楷體" w:hint="eastAsia"/>
          <w:color w:val="000000" w:themeColor="text1"/>
        </w:rPr>
        <w:t>其</w:t>
      </w:r>
      <w:r w:rsidR="00001E4D" w:rsidRPr="00052B4C">
        <w:rPr>
          <w:rFonts w:hAnsi="標楷體" w:hint="eastAsia"/>
          <w:color w:val="000000" w:themeColor="text1"/>
        </w:rPr>
        <w:t>認公訴組陳嘉義檢察官，採取「閉門羹手段」之作為，讓被告、辯護人猜疑、揣測，</w:t>
      </w:r>
      <w:r w:rsidR="00DF1617" w:rsidRPr="00052B4C">
        <w:rPr>
          <w:rFonts w:hAnsi="標楷體" w:hint="eastAsia"/>
          <w:color w:val="000000" w:themeColor="text1"/>
        </w:rPr>
        <w:t>甚至有等待、索賄之不當聯想</w:t>
      </w:r>
      <w:r w:rsidR="007938ED" w:rsidRPr="00052B4C">
        <w:rPr>
          <w:rFonts w:hAnsi="標楷體" w:hint="eastAsia"/>
          <w:color w:val="000000" w:themeColor="text1"/>
        </w:rPr>
        <w:t>，乃指示續行協商乙節</w:t>
      </w:r>
      <w:r w:rsidR="00001E4D" w:rsidRPr="00052B4C">
        <w:rPr>
          <w:rFonts w:hAnsi="標楷體" w:hint="eastAsia"/>
          <w:color w:val="000000" w:themeColor="text1"/>
        </w:rPr>
        <w:t>。</w:t>
      </w:r>
      <w:r w:rsidR="00DF1617" w:rsidRPr="00052B4C">
        <w:rPr>
          <w:rFonts w:hAnsi="標楷體" w:hint="eastAsia"/>
          <w:color w:val="000000" w:themeColor="text1"/>
        </w:rPr>
        <w:t>本院審酌認為：</w:t>
      </w:r>
      <w:r w:rsidR="007938ED" w:rsidRPr="00052B4C">
        <w:rPr>
          <w:rFonts w:hAnsi="標楷體" w:hint="eastAsia"/>
          <w:b/>
          <w:color w:val="000000" w:themeColor="text1"/>
        </w:rPr>
        <w:t>若邱太三具名陳情，或</w:t>
      </w:r>
      <w:r w:rsidR="00285669" w:rsidRPr="00052B4C">
        <w:rPr>
          <w:rFonts w:hAnsi="標楷體" w:hint="eastAsia"/>
          <w:b/>
          <w:color w:val="000000" w:themeColor="text1"/>
        </w:rPr>
        <w:t>彭坤業前檢察長</w:t>
      </w:r>
      <w:r w:rsidR="007938ED" w:rsidRPr="00052B4C">
        <w:rPr>
          <w:rFonts w:hAnsi="標楷體" w:hint="eastAsia"/>
          <w:b/>
          <w:color w:val="000000" w:themeColor="text1"/>
        </w:rPr>
        <w:t>並未接受請託關說（如後述）</w:t>
      </w:r>
      <w:r w:rsidR="00DF1617" w:rsidRPr="00052B4C">
        <w:rPr>
          <w:rFonts w:hAnsi="標楷體" w:hint="eastAsia"/>
          <w:b/>
          <w:color w:val="000000" w:themeColor="text1"/>
        </w:rPr>
        <w:t>，</w:t>
      </w:r>
      <w:r w:rsidR="00DF1617" w:rsidRPr="00052B4C">
        <w:rPr>
          <w:rFonts w:hAnsi="標楷體" w:hint="eastAsia"/>
          <w:color w:val="000000" w:themeColor="text1"/>
        </w:rPr>
        <w:t>則</w:t>
      </w:r>
      <w:r w:rsidR="00001E4D" w:rsidRPr="00052B4C">
        <w:rPr>
          <w:rFonts w:hAnsi="標楷體" w:hint="eastAsia"/>
          <w:color w:val="000000" w:themeColor="text1"/>
        </w:rPr>
        <w:t>陳嘉義檢察官基於檢察一體原則，就</w:t>
      </w:r>
      <w:r w:rsidR="00285669" w:rsidRPr="00052B4C">
        <w:rPr>
          <w:rFonts w:hAnsi="標楷體" w:hint="eastAsia"/>
          <w:color w:val="000000" w:themeColor="text1"/>
        </w:rPr>
        <w:t>彭坤業前檢察長</w:t>
      </w:r>
      <w:r w:rsidR="00001E4D" w:rsidRPr="00052B4C">
        <w:rPr>
          <w:rFonts w:hAnsi="標楷體" w:hint="eastAsia"/>
          <w:color w:val="000000" w:themeColor="text1"/>
        </w:rPr>
        <w:t>之命令本應服從。然</w:t>
      </w:r>
      <w:r w:rsidR="007938ED" w:rsidRPr="00052B4C">
        <w:rPr>
          <w:rFonts w:hAnsi="標楷體" w:hint="eastAsia"/>
          <w:color w:val="000000" w:themeColor="text1"/>
        </w:rPr>
        <w:t>因該項「指示續行協商」命令，</w:t>
      </w:r>
      <w:r w:rsidR="00001E4D" w:rsidRPr="00052B4C">
        <w:rPr>
          <w:rFonts w:hAnsi="標楷體" w:hint="eastAsia"/>
          <w:color w:val="000000" w:themeColor="text1"/>
        </w:rPr>
        <w:t>涉及法律適用之重要事項，應供上級監督機關與社會大眾得以事後檢驗，並界定</w:t>
      </w:r>
      <w:r w:rsidR="00001E4D" w:rsidRPr="00052B4C">
        <w:rPr>
          <w:rFonts w:hint="eastAsia"/>
          <w:color w:val="000000" w:themeColor="text1"/>
        </w:rPr>
        <w:t>檢察長與承辦檢察官之</w:t>
      </w:r>
      <w:r w:rsidR="007938ED" w:rsidRPr="00052B4C">
        <w:rPr>
          <w:rFonts w:hint="eastAsia"/>
          <w:color w:val="000000" w:themeColor="text1"/>
        </w:rPr>
        <w:t>權責。</w:t>
      </w:r>
      <w:r w:rsidR="00285669" w:rsidRPr="00052B4C">
        <w:rPr>
          <w:rFonts w:hint="eastAsia"/>
          <w:color w:val="000000" w:themeColor="text1"/>
        </w:rPr>
        <w:t>彭坤業前檢察長</w:t>
      </w:r>
      <w:r w:rsidR="007938ED" w:rsidRPr="00052B4C">
        <w:rPr>
          <w:rFonts w:hint="eastAsia"/>
          <w:b/>
          <w:color w:val="000000" w:themeColor="text1"/>
        </w:rPr>
        <w:t>本</w:t>
      </w:r>
      <w:r w:rsidR="00001E4D" w:rsidRPr="00052B4C">
        <w:rPr>
          <w:rFonts w:hint="eastAsia"/>
          <w:b/>
          <w:color w:val="000000" w:themeColor="text1"/>
        </w:rPr>
        <w:t>應</w:t>
      </w:r>
      <w:r w:rsidR="00001E4D" w:rsidRPr="00052B4C">
        <w:rPr>
          <w:rFonts w:hint="eastAsia"/>
          <w:color w:val="000000" w:themeColor="text1"/>
        </w:rPr>
        <w:t>依法官法第92條第2項</w:t>
      </w:r>
      <w:r w:rsidR="00EC672C" w:rsidRPr="00052B4C">
        <w:rPr>
          <w:rFonts w:hint="eastAsia"/>
          <w:color w:val="000000" w:themeColor="text1"/>
        </w:rPr>
        <w:t>前段</w:t>
      </w:r>
      <w:r w:rsidR="00001E4D" w:rsidRPr="00052B4C">
        <w:rPr>
          <w:rFonts w:hint="eastAsia"/>
          <w:color w:val="000000" w:themeColor="text1"/>
        </w:rPr>
        <w:t>規定</w:t>
      </w:r>
      <w:proofErr w:type="gramStart"/>
      <w:r w:rsidR="00001E4D" w:rsidRPr="00052B4C">
        <w:rPr>
          <w:rFonts w:hint="eastAsia"/>
          <w:color w:val="000000" w:themeColor="text1"/>
        </w:rPr>
        <w:t>採</w:t>
      </w:r>
      <w:proofErr w:type="gramEnd"/>
      <w:r w:rsidR="00001E4D" w:rsidRPr="00052B4C">
        <w:rPr>
          <w:rFonts w:hint="eastAsia"/>
          <w:color w:val="000000" w:themeColor="text1"/>
        </w:rPr>
        <w:t>書面指揮方式，以確保指揮監督之正當性及合理性，</w:t>
      </w:r>
      <w:r w:rsidR="00DF1617" w:rsidRPr="00052B4C">
        <w:rPr>
          <w:rFonts w:hint="eastAsia"/>
          <w:color w:val="000000" w:themeColor="text1"/>
        </w:rPr>
        <w:t>然</w:t>
      </w:r>
      <w:r w:rsidR="00285669" w:rsidRPr="00052B4C">
        <w:rPr>
          <w:rFonts w:hint="eastAsia"/>
          <w:color w:val="000000" w:themeColor="text1"/>
        </w:rPr>
        <w:lastRenderedPageBreak/>
        <w:t>彭坤業前檢察長</w:t>
      </w:r>
      <w:r w:rsidR="00DF1617" w:rsidRPr="00052B4C">
        <w:rPr>
          <w:rFonts w:hint="eastAsia"/>
          <w:color w:val="000000" w:themeColor="text1"/>
        </w:rPr>
        <w:t>未依法定程序為之</w:t>
      </w:r>
      <w:r w:rsidR="00DF1617" w:rsidRPr="00052B4C">
        <w:rPr>
          <w:rFonts w:hAnsi="標楷體" w:hint="eastAsia"/>
          <w:color w:val="000000" w:themeColor="text1"/>
        </w:rPr>
        <w:t>，</w:t>
      </w:r>
      <w:r w:rsidR="00DF1617" w:rsidRPr="00052B4C">
        <w:rPr>
          <w:rFonts w:hint="eastAsia"/>
          <w:color w:val="000000" w:themeColor="text1"/>
        </w:rPr>
        <w:t>即</w:t>
      </w:r>
      <w:r w:rsidR="00001E4D" w:rsidRPr="00052B4C">
        <w:rPr>
          <w:rFonts w:hint="eastAsia"/>
          <w:color w:val="000000" w:themeColor="text1"/>
        </w:rPr>
        <w:t>有違法。</w:t>
      </w:r>
    </w:p>
    <w:p w:rsidR="00001E4D" w:rsidRPr="00052B4C" w:rsidRDefault="00001E4D" w:rsidP="00796339">
      <w:pPr>
        <w:pStyle w:val="5"/>
        <w:rPr>
          <w:b/>
          <w:color w:val="000000" w:themeColor="text1"/>
        </w:rPr>
      </w:pPr>
      <w:r w:rsidRPr="00052B4C">
        <w:rPr>
          <w:rFonts w:hint="eastAsia"/>
          <w:b/>
          <w:color w:val="000000" w:themeColor="text1"/>
        </w:rPr>
        <w:t>本案涉及被告張煥禎透過邱太三</w:t>
      </w:r>
      <w:r w:rsidR="009411F0" w:rsidRPr="00052B4C">
        <w:rPr>
          <w:rFonts w:hint="eastAsia"/>
          <w:b/>
          <w:color w:val="000000" w:themeColor="text1"/>
        </w:rPr>
        <w:t>前諮詢委員</w:t>
      </w:r>
      <w:r w:rsidR="00796339" w:rsidRPr="00052B4C">
        <w:rPr>
          <w:rFonts w:hint="eastAsia"/>
          <w:b/>
          <w:color w:val="000000" w:themeColor="text1"/>
        </w:rPr>
        <w:t>就尚未確定個案，為被告張煥禎向</w:t>
      </w:r>
      <w:r w:rsidR="00285669" w:rsidRPr="00052B4C">
        <w:rPr>
          <w:rFonts w:hint="eastAsia"/>
          <w:b/>
          <w:color w:val="000000" w:themeColor="text1"/>
        </w:rPr>
        <w:t>彭坤業前檢察長</w:t>
      </w:r>
      <w:r w:rsidR="00796339" w:rsidRPr="00052B4C">
        <w:rPr>
          <w:rFonts w:hint="eastAsia"/>
          <w:b/>
          <w:color w:val="000000" w:themeColor="text1"/>
        </w:rPr>
        <w:t>請託關說</w:t>
      </w:r>
      <w:r w:rsidRPr="00052B4C">
        <w:rPr>
          <w:rFonts w:hint="eastAsia"/>
          <w:b/>
          <w:color w:val="000000" w:themeColor="text1"/>
        </w:rPr>
        <w:t>，</w:t>
      </w:r>
      <w:r w:rsidR="00285669" w:rsidRPr="00052B4C">
        <w:rPr>
          <w:rFonts w:hint="eastAsia"/>
          <w:b/>
          <w:color w:val="000000" w:themeColor="text1"/>
        </w:rPr>
        <w:t>彭坤業前檢察長</w:t>
      </w:r>
      <w:r w:rsidRPr="00052B4C">
        <w:rPr>
          <w:rFonts w:hint="eastAsia"/>
          <w:b/>
          <w:color w:val="000000" w:themeColor="text1"/>
        </w:rPr>
        <w:t>未依公務員廉政倫理規範暨行政院及所屬機關機構請託關說登錄查察作業要點第5點之規定登錄，</w:t>
      </w:r>
      <w:r w:rsidR="00796339" w:rsidRPr="00052B4C">
        <w:rPr>
          <w:rFonts w:hint="eastAsia"/>
          <w:b/>
          <w:color w:val="000000" w:themeColor="text1"/>
        </w:rPr>
        <w:t>接受</w:t>
      </w:r>
      <w:r w:rsidR="00796339" w:rsidRPr="00052B4C">
        <w:rPr>
          <w:rFonts w:hAnsi="標楷體" w:hint="eastAsia"/>
          <w:b/>
          <w:color w:val="000000" w:themeColor="text1"/>
        </w:rPr>
        <w:t>邱太三之</w:t>
      </w:r>
      <w:r w:rsidR="00796339" w:rsidRPr="00052B4C">
        <w:rPr>
          <w:rFonts w:hint="eastAsia"/>
          <w:b/>
          <w:color w:val="000000" w:themeColor="text1"/>
        </w:rPr>
        <w:t>請託關說，</w:t>
      </w:r>
      <w:r w:rsidRPr="00052B4C">
        <w:rPr>
          <w:rFonts w:hint="eastAsia"/>
          <w:b/>
          <w:color w:val="000000" w:themeColor="text1"/>
        </w:rPr>
        <w:t>顯有違</w:t>
      </w:r>
      <w:r w:rsidR="00F60EC4" w:rsidRPr="00052B4C">
        <w:rPr>
          <w:rFonts w:hint="eastAsia"/>
          <w:b/>
          <w:color w:val="000000" w:themeColor="text1"/>
        </w:rPr>
        <w:t>失</w:t>
      </w:r>
      <w:r w:rsidRPr="00052B4C">
        <w:rPr>
          <w:rFonts w:hint="eastAsia"/>
          <w:b/>
          <w:color w:val="000000" w:themeColor="text1"/>
        </w:rPr>
        <w:t>。</w:t>
      </w:r>
    </w:p>
    <w:p w:rsidR="00001E4D" w:rsidRPr="00052B4C" w:rsidRDefault="00001E4D" w:rsidP="00001E4D">
      <w:pPr>
        <w:pStyle w:val="6"/>
        <w:numPr>
          <w:ilvl w:val="5"/>
          <w:numId w:val="1"/>
        </w:numPr>
        <w:rPr>
          <w:rFonts w:hAnsi="標楷體"/>
          <w:color w:val="000000" w:themeColor="text1"/>
        </w:rPr>
      </w:pPr>
      <w:r w:rsidRPr="00052B4C">
        <w:rPr>
          <w:rFonts w:hAnsi="標楷體" w:hint="eastAsia"/>
          <w:color w:val="000000" w:themeColor="text1"/>
        </w:rPr>
        <w:t>按行政程序法第168條規定：「人民對於行政興革之建議、行政法令之查詢、</w:t>
      </w:r>
      <w:r w:rsidRPr="00052B4C">
        <w:rPr>
          <w:rFonts w:hAnsi="標楷體" w:hint="eastAsia"/>
          <w:b/>
          <w:color w:val="000000" w:themeColor="text1"/>
        </w:rPr>
        <w:t>行政違失之舉發</w:t>
      </w:r>
      <w:r w:rsidRPr="00052B4C">
        <w:rPr>
          <w:rFonts w:hAnsi="標楷體" w:hint="eastAsia"/>
          <w:color w:val="000000" w:themeColor="text1"/>
        </w:rPr>
        <w:t>或行政上權益之維護，得向主管機關陳情。」同法第170條第1項規定：「行政機關對人民之陳情，應訂定作業規定，指派人員迅速、確實處理之。」行政院依據行政程序法規定訂定「行政院及所屬各機關處理人民陳情案件要點」，要求所屬機關受理人民陳情案件後，應將陳情之文件或紀錄及相關資料附隨處理中之文卷，依分層負責規定，逐級陳核方式後，答復陳情人。次按公務員廉政倫理規範第1點規定，行政院為使所屬公務員執行職務，廉潔自持、公正無私及依法行政，並提升政府之清廉形象，特訂定本規範。同規範第2點第5款規定，請託關說係指指其內容涉及本機關（構）或所屬機關（構）業務具體事項之決定、執行或不執行，且因該事項之決定、執行或不執行致有違法或不當而影響特定權利義務之虞。行政院及所屬機關機構請託關說登錄查察作業要點第1點規定，請託關說事件之登錄與查察作業，應符合透明化及登錄標準化。同要點第2點規定，本要</w:t>
      </w:r>
      <w:r w:rsidRPr="00052B4C">
        <w:rPr>
          <w:rFonts w:hAnsi="標楷體" w:hint="eastAsia"/>
          <w:color w:val="000000" w:themeColor="text1"/>
        </w:rPr>
        <w:lastRenderedPageBreak/>
        <w:t>點規範對象為各機關適用公務員服務法之人員及代表政府或公股出任法人之董事、監察人、經理人。同要點第3點規定，</w:t>
      </w:r>
      <w:r w:rsidRPr="00052B4C">
        <w:rPr>
          <w:rFonts w:hAnsi="標楷體" w:hint="eastAsia"/>
          <w:b/>
          <w:color w:val="000000" w:themeColor="text1"/>
        </w:rPr>
        <w:t>請託關說，指不循法定程序</w:t>
      </w:r>
      <w:r w:rsidRPr="00052B4C">
        <w:rPr>
          <w:rFonts w:hAnsi="標楷體" w:hint="eastAsia"/>
          <w:color w:val="000000" w:themeColor="text1"/>
        </w:rPr>
        <w:t>，</w:t>
      </w:r>
      <w:r w:rsidRPr="00052B4C">
        <w:rPr>
          <w:rFonts w:hAnsi="標楷體" w:hint="eastAsia"/>
          <w:b/>
          <w:color w:val="000000" w:themeColor="text1"/>
        </w:rPr>
        <w:t>為本人或他人對前點之規範對象提出請求</w:t>
      </w:r>
      <w:r w:rsidRPr="00052B4C">
        <w:rPr>
          <w:rFonts w:hAnsi="標楷體" w:hint="eastAsia"/>
          <w:color w:val="000000" w:themeColor="text1"/>
        </w:rPr>
        <w:t>，且該請求有違反法令、營業規章或契約之虞者。同要點第4點第2項規定，依行政程序法陳情行為，不適用本要點之規定。同要點第5點第1項規定，請託關說事件，應由被請託關說者於三日內向所屬機關政風機構登錄；未設置政風機構者，應向兼辦政風業務人員或首長指定之人員登錄。是則，請託關說之請求方式是指「</w:t>
      </w:r>
      <w:r w:rsidRPr="00052B4C">
        <w:rPr>
          <w:rFonts w:hAnsi="標楷體" w:hint="eastAsia"/>
          <w:b/>
          <w:color w:val="000000" w:themeColor="text1"/>
        </w:rPr>
        <w:t>不循法定程序</w:t>
      </w:r>
      <w:r w:rsidRPr="00052B4C">
        <w:rPr>
          <w:rFonts w:hAnsi="標楷體" w:hint="eastAsia"/>
          <w:color w:val="000000" w:themeColor="text1"/>
        </w:rPr>
        <w:t>，為本人或他人對前點之規範對象提出請求」，而陳情係指依據「行政程序法之規定向主管機關所為請求」，前者是「不按法定方式」提出，後者是「依循法定方式」提出；而請求內容前者是「內容涉及</w:t>
      </w:r>
      <w:r w:rsidRPr="00052B4C">
        <w:rPr>
          <w:rFonts w:hAnsi="標楷體"/>
          <w:color w:val="000000" w:themeColor="text1"/>
        </w:rPr>
        <w:t>…</w:t>
      </w:r>
      <w:proofErr w:type="gramStart"/>
      <w:r w:rsidRPr="00052B4C">
        <w:rPr>
          <w:rFonts w:hAnsi="標楷體"/>
          <w:color w:val="000000" w:themeColor="text1"/>
        </w:rPr>
        <w:t>…</w:t>
      </w:r>
      <w:proofErr w:type="gramEnd"/>
      <w:r w:rsidRPr="00052B4C">
        <w:rPr>
          <w:rFonts w:hAnsi="標楷體" w:hint="eastAsia"/>
          <w:color w:val="000000" w:themeColor="text1"/>
        </w:rPr>
        <w:t>『</w:t>
      </w:r>
      <w:r w:rsidRPr="00052B4C">
        <w:rPr>
          <w:rFonts w:hAnsi="標楷體" w:hint="eastAsia"/>
          <w:b/>
          <w:color w:val="000000" w:themeColor="text1"/>
        </w:rPr>
        <w:t>業務具體事項</w:t>
      </w:r>
      <w:r w:rsidRPr="00052B4C">
        <w:rPr>
          <w:rFonts w:hAnsi="標楷體" w:hint="eastAsia"/>
          <w:color w:val="000000" w:themeColor="text1"/>
        </w:rPr>
        <w:t>』之決定、執行或不執行，且因該事項之決定、執行或不執行致有違法或不當而</w:t>
      </w:r>
      <w:r w:rsidRPr="00052B4C">
        <w:rPr>
          <w:rFonts w:hAnsi="標楷體" w:hint="eastAsia"/>
          <w:b/>
          <w:color w:val="000000" w:themeColor="text1"/>
        </w:rPr>
        <w:t>影響特定權利義務</w:t>
      </w:r>
      <w:r w:rsidRPr="00052B4C">
        <w:rPr>
          <w:rFonts w:hAnsi="標楷體" w:hint="eastAsia"/>
          <w:color w:val="000000" w:themeColor="text1"/>
        </w:rPr>
        <w:t>之虞」，後者是「行政興革之建議、行政法令之查詢、行政違失之舉發或行政上權益之維護」，兩者顯有不同，不能同時適用。</w:t>
      </w:r>
    </w:p>
    <w:p w:rsidR="00001E4D" w:rsidRPr="00052B4C" w:rsidRDefault="00796339" w:rsidP="00796339">
      <w:pPr>
        <w:pStyle w:val="6"/>
        <w:rPr>
          <w:color w:val="000000" w:themeColor="text1"/>
        </w:rPr>
      </w:pPr>
      <w:r w:rsidRPr="00052B4C">
        <w:rPr>
          <w:rFonts w:hint="eastAsia"/>
          <w:color w:val="000000" w:themeColor="text1"/>
        </w:rPr>
        <w:t>經查，</w:t>
      </w:r>
      <w:r w:rsidR="00285669" w:rsidRPr="00052B4C">
        <w:rPr>
          <w:rFonts w:hint="eastAsia"/>
          <w:color w:val="000000" w:themeColor="text1"/>
        </w:rPr>
        <w:t>邱太三</w:t>
      </w:r>
      <w:r w:rsidR="00D42426" w:rsidRPr="00052B4C">
        <w:rPr>
          <w:rFonts w:hint="eastAsia"/>
          <w:color w:val="000000" w:themeColor="text1"/>
        </w:rPr>
        <w:t>前諮詢委員</w:t>
      </w:r>
      <w:r w:rsidRPr="00052B4C">
        <w:rPr>
          <w:rFonts w:hint="eastAsia"/>
          <w:color w:val="000000" w:themeColor="text1"/>
        </w:rPr>
        <w:t>因接受張煥禎</w:t>
      </w:r>
      <w:r w:rsidR="00C918E1" w:rsidRPr="00052B4C">
        <w:rPr>
          <w:rFonts w:hint="eastAsia"/>
          <w:color w:val="000000" w:themeColor="text1"/>
        </w:rPr>
        <w:t>的</w:t>
      </w:r>
      <w:r w:rsidRPr="00052B4C">
        <w:rPr>
          <w:rFonts w:hint="eastAsia"/>
          <w:color w:val="000000" w:themeColor="text1"/>
        </w:rPr>
        <w:t>請託關說</w:t>
      </w:r>
      <w:r w:rsidR="00001E4D" w:rsidRPr="00052B4C">
        <w:rPr>
          <w:rFonts w:hint="eastAsia"/>
          <w:color w:val="000000" w:themeColor="text1"/>
        </w:rPr>
        <w:t>，於臺北市重慶南路大車輪日本料理店用餐時</w:t>
      </w:r>
      <w:r w:rsidRPr="00052B4C">
        <w:rPr>
          <w:rFonts w:hint="eastAsia"/>
          <w:color w:val="000000" w:themeColor="text1"/>
        </w:rPr>
        <w:t>向</w:t>
      </w:r>
      <w:r w:rsidR="00285669" w:rsidRPr="00052B4C">
        <w:rPr>
          <w:rFonts w:hAnsi="標楷體" w:hint="eastAsia"/>
          <w:color w:val="000000" w:themeColor="text1"/>
        </w:rPr>
        <w:t>彭坤業前檢察長</w:t>
      </w:r>
      <w:r w:rsidRPr="00052B4C">
        <w:rPr>
          <w:rFonts w:hAnsi="標楷體" w:hint="eastAsia"/>
          <w:color w:val="000000" w:themeColor="text1"/>
        </w:rPr>
        <w:t>提出</w:t>
      </w:r>
      <w:r w:rsidR="00001E4D" w:rsidRPr="00052B4C">
        <w:rPr>
          <w:rFonts w:hint="eastAsia"/>
          <w:color w:val="000000" w:themeColor="text1"/>
        </w:rPr>
        <w:t>，</w:t>
      </w:r>
      <w:r w:rsidR="00F53F3C" w:rsidRPr="00052B4C">
        <w:rPr>
          <w:rFonts w:hint="eastAsia"/>
          <w:color w:val="000000" w:themeColor="text1"/>
        </w:rPr>
        <w:t>涉及</w:t>
      </w:r>
      <w:r w:rsidR="00001E4D" w:rsidRPr="00052B4C">
        <w:rPr>
          <w:rFonts w:hint="eastAsia"/>
          <w:color w:val="000000" w:themeColor="text1"/>
        </w:rPr>
        <w:t>為被告張煥禎就具體個案向</w:t>
      </w:r>
      <w:r w:rsidR="00285669" w:rsidRPr="00052B4C">
        <w:rPr>
          <w:rFonts w:hint="eastAsia"/>
          <w:color w:val="000000" w:themeColor="text1"/>
        </w:rPr>
        <w:t>彭坤業前檢察長</w:t>
      </w:r>
      <w:r w:rsidRPr="00052B4C">
        <w:rPr>
          <w:rFonts w:hint="eastAsia"/>
          <w:color w:val="000000" w:themeColor="text1"/>
        </w:rPr>
        <w:t>請託關說，顯</w:t>
      </w:r>
      <w:r w:rsidR="00001E4D" w:rsidRPr="00052B4C">
        <w:rPr>
          <w:rFonts w:hint="eastAsia"/>
          <w:color w:val="000000" w:themeColor="text1"/>
        </w:rPr>
        <w:t>非依據行政程序法所</w:t>
      </w:r>
      <w:r w:rsidR="00C918E1" w:rsidRPr="00052B4C">
        <w:rPr>
          <w:rFonts w:hint="eastAsia"/>
          <w:color w:val="000000" w:themeColor="text1"/>
        </w:rPr>
        <w:t>為</w:t>
      </w:r>
      <w:r w:rsidR="00001E4D" w:rsidRPr="00052B4C">
        <w:rPr>
          <w:rFonts w:hint="eastAsia"/>
          <w:color w:val="000000" w:themeColor="text1"/>
        </w:rPr>
        <w:t>之陳情；復就其請求內容而言，</w:t>
      </w:r>
      <w:r w:rsidR="00285669" w:rsidRPr="00052B4C">
        <w:rPr>
          <w:rFonts w:hint="eastAsia"/>
          <w:color w:val="000000" w:themeColor="text1"/>
        </w:rPr>
        <w:t>邱太三</w:t>
      </w:r>
      <w:r w:rsidR="00D42426" w:rsidRPr="00052B4C">
        <w:rPr>
          <w:rFonts w:hint="eastAsia"/>
          <w:color w:val="000000" w:themeColor="text1"/>
        </w:rPr>
        <w:t>前諮詢委員</w:t>
      </w:r>
      <w:r w:rsidR="00001E4D" w:rsidRPr="00052B4C">
        <w:rPr>
          <w:rFonts w:hint="eastAsia"/>
          <w:color w:val="000000" w:themeColor="text1"/>
        </w:rPr>
        <w:t>請求內容雖其自稱為「轉知陳情」，然無非係就桃</w:t>
      </w:r>
      <w:r w:rsidR="00001E4D" w:rsidRPr="00052B4C">
        <w:rPr>
          <w:rFonts w:hint="eastAsia"/>
          <w:color w:val="000000" w:themeColor="text1"/>
        </w:rPr>
        <w:lastRenderedPageBreak/>
        <w:t>園地檢署檢察官公訴蒞庭業務是否認罪協商相關事宜提出質疑，亦即認為已進行認罪協商程序之檢察官不可以反悔，僅在被告不履行判決時才可以撤回</w:t>
      </w:r>
      <w:r w:rsidR="00001E4D" w:rsidRPr="00052B4C">
        <w:rPr>
          <w:rStyle w:val="afe"/>
          <w:rFonts w:hAnsi="標楷體"/>
          <w:color w:val="000000" w:themeColor="text1"/>
        </w:rPr>
        <w:footnoteReference w:id="43"/>
      </w:r>
      <w:r w:rsidR="00001E4D" w:rsidRPr="00052B4C">
        <w:rPr>
          <w:rFonts w:hint="eastAsia"/>
          <w:color w:val="000000" w:themeColor="text1"/>
        </w:rPr>
        <w:t>。所</w:t>
      </w:r>
      <w:proofErr w:type="gramStart"/>
      <w:r w:rsidR="00001E4D" w:rsidRPr="00052B4C">
        <w:rPr>
          <w:rFonts w:hint="eastAsia"/>
          <w:color w:val="000000" w:themeColor="text1"/>
        </w:rPr>
        <w:t>論即事</w:t>
      </w:r>
      <w:proofErr w:type="gramEnd"/>
      <w:r w:rsidR="00001E4D" w:rsidRPr="00052B4C">
        <w:rPr>
          <w:rFonts w:hint="eastAsia"/>
          <w:color w:val="000000" w:themeColor="text1"/>
        </w:rPr>
        <w:t>涉刑事訴訟法第455條之3規定：「法院應於接受前條之聲請後10日內，訊問被告並告以所認罪名、法定刑及所喪失之權利（第1項）。被告得於前項程序終結前，隨時撤銷協商之合意。</w:t>
      </w:r>
      <w:r w:rsidR="00001E4D" w:rsidRPr="00052B4C">
        <w:rPr>
          <w:rFonts w:hint="eastAsia"/>
          <w:b/>
          <w:color w:val="000000" w:themeColor="text1"/>
        </w:rPr>
        <w:t>被告違反與檢察官協議之內容時，檢察官亦得於前項程序終結前，撤回協商程序之聲請（第2項）。</w:t>
      </w:r>
      <w:r w:rsidR="00001E4D" w:rsidRPr="00052B4C">
        <w:rPr>
          <w:rFonts w:hint="eastAsia"/>
          <w:color w:val="000000" w:themeColor="text1"/>
        </w:rPr>
        <w:t>」顯與本案實施公訴蒞庭業務是否應撤回認罪協商之具體決定有所關連，其內容自涉及「業務具體事項」之決定、執行或不執行，且因該事項之決定、執行或不執行致有違法或不當而影響特定權利義務之虞；又</w:t>
      </w:r>
      <w:r w:rsidR="00285669" w:rsidRPr="00052B4C">
        <w:rPr>
          <w:rFonts w:hint="eastAsia"/>
          <w:color w:val="000000" w:themeColor="text1"/>
        </w:rPr>
        <w:t>彭坤業前檢察長</w:t>
      </w:r>
      <w:r w:rsidR="00001E4D" w:rsidRPr="00052B4C">
        <w:rPr>
          <w:rFonts w:hint="eastAsia"/>
          <w:color w:val="000000" w:themeColor="text1"/>
        </w:rPr>
        <w:t>接受上開請求後，經請楊挺宏襄閱洽詢後，因誤認本案業經法官同意已進行法定協商程序，而有刑事訴訟法第455條之2規定之適用，然該時陳嘉義檢察官因認與被告之辯護人對協商條件並無共識，已決定不再於審查庭開啟法定協商程序，</w:t>
      </w:r>
      <w:proofErr w:type="gramStart"/>
      <w:r w:rsidR="00001E4D" w:rsidRPr="00052B4C">
        <w:rPr>
          <w:rFonts w:hint="eastAsia"/>
          <w:color w:val="000000" w:themeColor="text1"/>
        </w:rPr>
        <w:t>從而，</w:t>
      </w:r>
      <w:proofErr w:type="gramEnd"/>
      <w:r w:rsidR="00285669" w:rsidRPr="00052B4C">
        <w:rPr>
          <w:rFonts w:hint="eastAsia"/>
          <w:color w:val="000000" w:themeColor="text1"/>
        </w:rPr>
        <w:t>彭坤業前檢察長</w:t>
      </w:r>
      <w:r w:rsidR="00001E4D" w:rsidRPr="00052B4C">
        <w:rPr>
          <w:rFonts w:hint="eastAsia"/>
          <w:color w:val="000000" w:themeColor="text1"/>
        </w:rPr>
        <w:t>指示繼續協商之決定並表示可主持類似無罪分析之會議，形同命令陳嘉義檢察官於審查庭開啟法定協商程序</w:t>
      </w:r>
      <w:r w:rsidR="00001E4D" w:rsidRPr="00052B4C">
        <w:rPr>
          <w:rStyle w:val="afe"/>
          <w:rFonts w:hAnsi="標楷體"/>
          <w:color w:val="000000" w:themeColor="text1"/>
        </w:rPr>
        <w:footnoteReference w:id="44"/>
      </w:r>
      <w:r w:rsidR="00001E4D" w:rsidRPr="00052B4C">
        <w:rPr>
          <w:rFonts w:hint="eastAsia"/>
          <w:color w:val="000000" w:themeColor="text1"/>
        </w:rPr>
        <w:t>，自屬「業務具體事項」之決定致有違法或</w:t>
      </w:r>
      <w:r w:rsidR="00001E4D" w:rsidRPr="00052B4C">
        <w:rPr>
          <w:rFonts w:hint="eastAsia"/>
          <w:color w:val="000000" w:themeColor="text1"/>
        </w:rPr>
        <w:lastRenderedPageBreak/>
        <w:t>不當而影響特定權利義務之虞，</w:t>
      </w:r>
      <w:r w:rsidR="00285669" w:rsidRPr="00052B4C">
        <w:rPr>
          <w:rFonts w:hint="eastAsia"/>
          <w:color w:val="000000" w:themeColor="text1"/>
        </w:rPr>
        <w:t>彭坤業前檢察長</w:t>
      </w:r>
      <w:r w:rsidR="00001E4D" w:rsidRPr="00052B4C">
        <w:rPr>
          <w:rFonts w:hint="eastAsia"/>
          <w:color w:val="000000" w:themeColor="text1"/>
        </w:rPr>
        <w:t>未依據前揭規定通知政風機構，即屬</w:t>
      </w:r>
      <w:r w:rsidRPr="00052B4C">
        <w:rPr>
          <w:rFonts w:hint="eastAsia"/>
          <w:color w:val="000000" w:themeColor="text1"/>
        </w:rPr>
        <w:t>接受請託關說而</w:t>
      </w:r>
      <w:r w:rsidR="00001E4D" w:rsidRPr="00052B4C">
        <w:rPr>
          <w:rFonts w:hint="eastAsia"/>
          <w:color w:val="000000" w:themeColor="text1"/>
        </w:rPr>
        <w:t>違反公務員廉政倫理規範暨行政院及所屬機關機構請託關說登錄查察作業要點第5點之規定。</w:t>
      </w:r>
    </w:p>
    <w:p w:rsidR="00001E4D" w:rsidRPr="00052B4C" w:rsidRDefault="00001E4D" w:rsidP="00001E4D">
      <w:pPr>
        <w:pStyle w:val="5"/>
        <w:numPr>
          <w:ilvl w:val="4"/>
          <w:numId w:val="1"/>
        </w:numPr>
        <w:rPr>
          <w:rFonts w:hAnsi="標楷體"/>
          <w:color w:val="000000" w:themeColor="text1"/>
        </w:rPr>
      </w:pPr>
      <w:proofErr w:type="gramStart"/>
      <w:r w:rsidRPr="00052B4C">
        <w:rPr>
          <w:rFonts w:hAnsi="標楷體" w:hint="eastAsia"/>
          <w:color w:val="000000" w:themeColor="text1"/>
        </w:rPr>
        <w:t>職故</w:t>
      </w:r>
      <w:proofErr w:type="gramEnd"/>
      <w:r w:rsidRPr="00052B4C">
        <w:rPr>
          <w:rFonts w:hAnsi="標楷體" w:hint="eastAsia"/>
          <w:color w:val="000000" w:themeColor="text1"/>
        </w:rPr>
        <w:t>，陳情與關說之主要不同在於陳情是以法定方式，而關說是非法定方式。所以關說必須登錄，將「檯面下事項」登錄揭露以供事後檢驗，公務員主動登錄後，因已將關說事項公開透明，自難以損及公務員執行職務之公正與獨立性、廉潔性，法官法第92條第2項為確保指揮監督之正當性及合理性規定而</w:t>
      </w:r>
      <w:proofErr w:type="gramStart"/>
      <w:r w:rsidRPr="00052B4C">
        <w:rPr>
          <w:rFonts w:hAnsi="標楷體" w:hint="eastAsia"/>
          <w:color w:val="000000" w:themeColor="text1"/>
        </w:rPr>
        <w:t>採</w:t>
      </w:r>
      <w:proofErr w:type="gramEnd"/>
      <w:r w:rsidRPr="00052B4C">
        <w:rPr>
          <w:rFonts w:hAnsi="標楷體" w:hint="eastAsia"/>
          <w:color w:val="000000" w:themeColor="text1"/>
        </w:rPr>
        <w:t>書面指揮方式之理由亦同。</w:t>
      </w:r>
      <w:r w:rsidR="00285669" w:rsidRPr="00052B4C">
        <w:rPr>
          <w:rFonts w:hAnsi="標楷體" w:hint="eastAsia"/>
          <w:color w:val="000000" w:themeColor="text1"/>
        </w:rPr>
        <w:t>彭坤業前檢察長</w:t>
      </w:r>
      <w:r w:rsidRPr="00052B4C">
        <w:rPr>
          <w:rFonts w:hAnsi="標楷體" w:hint="eastAsia"/>
          <w:color w:val="000000" w:themeColor="text1"/>
        </w:rPr>
        <w:t>於本案本於檢察一體原則，固具有指揮監督權力，毫無疑義，然因未將邱太三請託關說事項登錄揭露並以書面下達命令，以供事後監督，又其指示要召開從無前例之類似無罪分析會議，引發基層檢察官擔憂責任歸屬不明，最後招致社會大眾質疑司法公信力，</w:t>
      </w:r>
      <w:r w:rsidR="00285669" w:rsidRPr="00052B4C">
        <w:rPr>
          <w:rFonts w:hAnsi="標楷體" w:hint="eastAsia"/>
          <w:color w:val="000000" w:themeColor="text1"/>
        </w:rPr>
        <w:t>彭坤業前檢察長</w:t>
      </w:r>
      <w:r w:rsidR="00796339" w:rsidRPr="00052B4C">
        <w:rPr>
          <w:rFonts w:hAnsi="標楷體" w:hint="eastAsia"/>
          <w:color w:val="000000" w:themeColor="text1"/>
        </w:rPr>
        <w:t>接受邱太三請託關說</w:t>
      </w:r>
      <w:r w:rsidRPr="00052B4C">
        <w:rPr>
          <w:rFonts w:hAnsi="標楷體" w:hint="eastAsia"/>
          <w:color w:val="000000" w:themeColor="text1"/>
        </w:rPr>
        <w:t>自有過</w:t>
      </w:r>
      <w:proofErr w:type="gramStart"/>
      <w:r w:rsidRPr="00052B4C">
        <w:rPr>
          <w:rFonts w:hAnsi="標楷體" w:hint="eastAsia"/>
          <w:color w:val="000000" w:themeColor="text1"/>
        </w:rPr>
        <w:t>咎</w:t>
      </w:r>
      <w:proofErr w:type="gramEnd"/>
      <w:r w:rsidRPr="00052B4C">
        <w:rPr>
          <w:rFonts w:hAnsi="標楷體" w:hint="eastAsia"/>
          <w:color w:val="000000" w:themeColor="text1"/>
        </w:rPr>
        <w:t>。</w:t>
      </w:r>
    </w:p>
    <w:p w:rsidR="00001E4D" w:rsidRPr="00052B4C" w:rsidRDefault="00001E4D" w:rsidP="00152A6F">
      <w:pPr>
        <w:pStyle w:val="3"/>
        <w:rPr>
          <w:color w:val="000000" w:themeColor="text1"/>
        </w:rPr>
      </w:pPr>
      <w:r w:rsidRPr="00052B4C">
        <w:rPr>
          <w:rFonts w:hint="eastAsia"/>
          <w:color w:val="000000" w:themeColor="text1"/>
        </w:rPr>
        <w:t>綜上所述，按檢察官倫理規範第4條規定：「檢察總長、檢察長應依法指揮監督所屬檢察官，共同維護檢察職權之獨立行使，不受政治力或其他不當外力之介入」同規範第11條規定：「檢察官應不為亦不受任何可能損及其職務公正、超然、獨立、廉潔之請託或關說。」國安會前諮詢委員邱太三，</w:t>
      </w:r>
      <w:r w:rsidR="00152A6F" w:rsidRPr="00052B4C">
        <w:rPr>
          <w:rFonts w:hint="eastAsia"/>
          <w:color w:val="000000" w:themeColor="text1"/>
        </w:rPr>
        <w:t>接</w:t>
      </w:r>
      <w:r w:rsidRPr="00052B4C">
        <w:rPr>
          <w:rFonts w:hint="eastAsia"/>
          <w:color w:val="000000" w:themeColor="text1"/>
        </w:rPr>
        <w:t>受被告張煥禎</w:t>
      </w:r>
      <w:r w:rsidR="00152A6F" w:rsidRPr="00052B4C">
        <w:rPr>
          <w:rFonts w:hint="eastAsia"/>
          <w:color w:val="000000" w:themeColor="text1"/>
        </w:rPr>
        <w:t>妨礙司法公正之請託關說</w:t>
      </w:r>
      <w:r w:rsidRPr="00052B4C">
        <w:rPr>
          <w:rFonts w:hint="eastAsia"/>
          <w:color w:val="000000" w:themeColor="text1"/>
        </w:rPr>
        <w:t>，以非法定方式利用聚餐名義將張煥禎違反稅捐</w:t>
      </w:r>
      <w:proofErr w:type="gramStart"/>
      <w:r w:rsidRPr="00052B4C">
        <w:rPr>
          <w:rFonts w:hint="eastAsia"/>
          <w:color w:val="000000" w:themeColor="text1"/>
        </w:rPr>
        <w:t>稽</w:t>
      </w:r>
      <w:proofErr w:type="gramEnd"/>
      <w:r w:rsidRPr="00052B4C">
        <w:rPr>
          <w:rFonts w:hint="eastAsia"/>
          <w:color w:val="000000" w:themeColor="text1"/>
        </w:rPr>
        <w:t>徵法具體案件之協商過程，告知桃園地檢署</w:t>
      </w:r>
      <w:r w:rsidR="00285669" w:rsidRPr="00052B4C">
        <w:rPr>
          <w:rFonts w:hint="eastAsia"/>
          <w:color w:val="000000" w:themeColor="text1"/>
        </w:rPr>
        <w:t>彭坤業前檢察長</w:t>
      </w:r>
      <w:r w:rsidRPr="00052B4C">
        <w:rPr>
          <w:rFonts w:hint="eastAsia"/>
          <w:color w:val="000000" w:themeColor="text1"/>
        </w:rPr>
        <w:t>，</w:t>
      </w:r>
      <w:r w:rsidR="00285669" w:rsidRPr="00052B4C">
        <w:rPr>
          <w:rFonts w:hint="eastAsia"/>
          <w:color w:val="000000" w:themeColor="text1"/>
        </w:rPr>
        <w:t>彭坤業前檢察長</w:t>
      </w:r>
      <w:r w:rsidRPr="00052B4C">
        <w:rPr>
          <w:rFonts w:hint="eastAsia"/>
          <w:color w:val="000000" w:themeColor="text1"/>
        </w:rPr>
        <w:t>因</w:t>
      </w:r>
      <w:r w:rsidR="00796339" w:rsidRPr="00052B4C">
        <w:rPr>
          <w:rFonts w:hint="eastAsia"/>
          <w:color w:val="000000" w:themeColor="text1"/>
        </w:rPr>
        <w:t>接受邱太三請託關說而</w:t>
      </w:r>
      <w:r w:rsidRPr="00052B4C">
        <w:rPr>
          <w:rFonts w:hint="eastAsia"/>
          <w:color w:val="000000" w:themeColor="text1"/>
        </w:rPr>
        <w:t>未予登錄揭</w:t>
      </w:r>
      <w:r w:rsidRPr="00052B4C">
        <w:rPr>
          <w:rFonts w:hint="eastAsia"/>
          <w:color w:val="000000" w:themeColor="text1"/>
        </w:rPr>
        <w:lastRenderedPageBreak/>
        <w:t>露與書面下達命令，以確保指揮監督之正當性及合理性，</w:t>
      </w:r>
      <w:proofErr w:type="gramStart"/>
      <w:r w:rsidRPr="00052B4C">
        <w:rPr>
          <w:rFonts w:hint="eastAsia"/>
          <w:color w:val="000000" w:themeColor="text1"/>
        </w:rPr>
        <w:t>俾</w:t>
      </w:r>
      <w:proofErr w:type="gramEnd"/>
      <w:r w:rsidRPr="00052B4C">
        <w:rPr>
          <w:rFonts w:hint="eastAsia"/>
          <w:color w:val="000000" w:themeColor="text1"/>
        </w:rPr>
        <w:t>供事後監督，引致社會大眾質疑檢察機關執行職務之超然性與獨立性，彭坤業所為涉有背離檢察官倫理規範第4條與第11條</w:t>
      </w:r>
      <w:r w:rsidR="00896AA0" w:rsidRPr="00052B4C">
        <w:rPr>
          <w:rFonts w:hint="eastAsia"/>
          <w:color w:val="000000" w:themeColor="text1"/>
        </w:rPr>
        <w:t>等規定</w:t>
      </w:r>
      <w:r w:rsidRPr="00052B4C">
        <w:rPr>
          <w:rFonts w:hint="eastAsia"/>
          <w:color w:val="000000" w:themeColor="text1"/>
        </w:rPr>
        <w:t>，</w:t>
      </w:r>
      <w:r w:rsidR="00963063" w:rsidRPr="00052B4C">
        <w:rPr>
          <w:rFonts w:hAnsi="標楷體" w:hint="eastAsia"/>
          <w:color w:val="000000" w:themeColor="text1"/>
        </w:rPr>
        <w:t>核與前揭高檢署調查認定之結果相符，</w:t>
      </w:r>
      <w:r w:rsidRPr="00052B4C">
        <w:rPr>
          <w:rFonts w:hint="eastAsia"/>
          <w:color w:val="000000" w:themeColor="text1"/>
        </w:rPr>
        <w:t>顯有重大違失。</w:t>
      </w:r>
    </w:p>
    <w:p w:rsidR="0073032F" w:rsidRPr="00052B4C" w:rsidRDefault="0073032F" w:rsidP="0073032F">
      <w:pPr>
        <w:pStyle w:val="3"/>
        <w:numPr>
          <w:ilvl w:val="0"/>
          <w:numId w:val="0"/>
        </w:numPr>
        <w:ind w:left="1361"/>
        <w:rPr>
          <w:color w:val="000000" w:themeColor="text1"/>
        </w:rPr>
      </w:pPr>
    </w:p>
    <w:bookmarkEnd w:id="147"/>
    <w:bookmarkEnd w:id="148"/>
    <w:p w:rsidR="00001E4D" w:rsidRPr="00052B4C" w:rsidRDefault="002706B7" w:rsidP="00001E4D">
      <w:pPr>
        <w:pStyle w:val="2"/>
        <w:numPr>
          <w:ilvl w:val="1"/>
          <w:numId w:val="1"/>
        </w:numPr>
        <w:rPr>
          <w:rFonts w:hAnsi="標楷體"/>
          <w:b/>
          <w:color w:val="000000" w:themeColor="text1"/>
        </w:rPr>
      </w:pPr>
      <w:r w:rsidRPr="00052B4C">
        <w:rPr>
          <w:rFonts w:hAnsi="標楷體" w:hint="eastAsia"/>
          <w:b/>
          <w:color w:val="000000" w:themeColor="text1"/>
        </w:rPr>
        <w:t>司法院於</w:t>
      </w:r>
      <w:r w:rsidR="008F56F8" w:rsidRPr="00052B4C">
        <w:rPr>
          <w:rFonts w:hAnsi="標楷體" w:hint="eastAsia"/>
          <w:b/>
          <w:color w:val="000000" w:themeColor="text1"/>
        </w:rPr>
        <w:t>93年刑事訴訟法增訂第7編之1協商程序，因協商期間不得逾30日，公訴</w:t>
      </w:r>
      <w:proofErr w:type="gramStart"/>
      <w:r w:rsidR="008F56F8" w:rsidRPr="00052B4C">
        <w:rPr>
          <w:rFonts w:hAnsi="標楷體" w:hint="eastAsia"/>
          <w:b/>
          <w:color w:val="000000" w:themeColor="text1"/>
        </w:rPr>
        <w:t>實務常先以</w:t>
      </w:r>
      <w:proofErr w:type="gramEnd"/>
      <w:r w:rsidR="008F56F8" w:rsidRPr="00052B4C">
        <w:rPr>
          <w:rFonts w:hAnsi="標楷體" w:hint="eastAsia"/>
          <w:b/>
          <w:color w:val="000000" w:themeColor="text1"/>
        </w:rPr>
        <w:t>「審判外非正式協商會議」之名目，進行與被告、辯護人之洽商。就此現象，法務部並未於檢察機關辦理刑事訴訟法應行注意事項第138點有關「聲請進行協商應注意事項」中，規範相關注意事項，造成各地檢署或各檢察官各行其是，滋生紛擾；亦造成本案彭坤業前檢察長</w:t>
      </w:r>
      <w:r w:rsidR="00DC66B8" w:rsidRPr="00052B4C">
        <w:rPr>
          <w:rFonts w:hAnsi="標楷體" w:hint="eastAsia"/>
          <w:b/>
          <w:color w:val="000000" w:themeColor="text1"/>
        </w:rPr>
        <w:t>於本案藉以辯稱</w:t>
      </w:r>
      <w:r w:rsidR="008F56F8" w:rsidRPr="00052B4C">
        <w:rPr>
          <w:rFonts w:hAnsi="標楷體" w:hint="eastAsia"/>
          <w:b/>
          <w:color w:val="000000" w:themeColor="text1"/>
        </w:rPr>
        <w:t>公訴檢察官如進行聽取被告、辯護人之意見時，刑事訴訟法第455條之2</w:t>
      </w:r>
      <w:r w:rsidR="00DC66B8" w:rsidRPr="00052B4C">
        <w:rPr>
          <w:rFonts w:hAnsi="標楷體" w:hint="eastAsia"/>
          <w:b/>
          <w:color w:val="000000" w:themeColor="text1"/>
        </w:rPr>
        <w:t>的協商程序已經開始進行</w:t>
      </w:r>
      <w:r w:rsidR="007779AF" w:rsidRPr="00052B4C">
        <w:rPr>
          <w:rFonts w:hAnsi="標楷體" w:hint="eastAsia"/>
          <w:b/>
          <w:color w:val="000000" w:themeColor="text1"/>
        </w:rPr>
        <w:t>云云</w:t>
      </w:r>
      <w:r w:rsidR="00DC66B8" w:rsidRPr="00052B4C">
        <w:rPr>
          <w:rFonts w:hAnsi="標楷體" w:hint="eastAsia"/>
          <w:b/>
          <w:color w:val="000000" w:themeColor="text1"/>
        </w:rPr>
        <w:t>，</w:t>
      </w:r>
      <w:r w:rsidR="007779AF" w:rsidRPr="00052B4C">
        <w:rPr>
          <w:rFonts w:hAnsi="標楷體" w:hint="eastAsia"/>
          <w:b/>
          <w:color w:val="000000" w:themeColor="text1"/>
        </w:rPr>
        <w:t>此見解如前所述，並非正確，以檢察首長而言，認知不正確的情形實不應發生，但也</w:t>
      </w:r>
      <w:r w:rsidR="00DC66B8" w:rsidRPr="00052B4C">
        <w:rPr>
          <w:rFonts w:hAnsi="標楷體" w:hint="eastAsia"/>
          <w:b/>
          <w:color w:val="000000" w:themeColor="text1"/>
        </w:rPr>
        <w:t>顯見</w:t>
      </w:r>
      <w:r w:rsidR="008F56F8" w:rsidRPr="00052B4C">
        <w:rPr>
          <w:rFonts w:hAnsi="標楷體" w:hint="eastAsia"/>
          <w:b/>
          <w:color w:val="000000" w:themeColor="text1"/>
        </w:rPr>
        <w:t>現行法令與實務運作</w:t>
      </w:r>
      <w:r w:rsidR="00DC66B8" w:rsidRPr="00052B4C">
        <w:rPr>
          <w:rFonts w:hAnsi="標楷體" w:hint="eastAsia"/>
          <w:b/>
          <w:color w:val="000000" w:themeColor="text1"/>
        </w:rPr>
        <w:t>確有歧異之處</w:t>
      </w:r>
      <w:r w:rsidR="008F56F8" w:rsidRPr="00052B4C">
        <w:rPr>
          <w:rFonts w:hAnsi="標楷體" w:hint="eastAsia"/>
          <w:b/>
          <w:color w:val="000000" w:themeColor="text1"/>
        </w:rPr>
        <w:t>，</w:t>
      </w:r>
      <w:r w:rsidR="00B70086" w:rsidRPr="00052B4C">
        <w:rPr>
          <w:rFonts w:hAnsi="標楷體" w:hint="eastAsia"/>
          <w:b/>
          <w:color w:val="000000" w:themeColor="text1"/>
        </w:rPr>
        <w:t>易</w:t>
      </w:r>
      <w:r w:rsidR="007779AF" w:rsidRPr="00052B4C">
        <w:rPr>
          <w:rFonts w:hAnsi="標楷體" w:hint="eastAsia"/>
          <w:b/>
          <w:color w:val="000000" w:themeColor="text1"/>
        </w:rPr>
        <w:t>使操作者</w:t>
      </w:r>
      <w:r w:rsidR="00DC66B8" w:rsidRPr="00052B4C">
        <w:rPr>
          <w:rFonts w:hAnsi="標楷體" w:hint="eastAsia"/>
          <w:b/>
          <w:color w:val="000000" w:themeColor="text1"/>
        </w:rPr>
        <w:t>各</w:t>
      </w:r>
      <w:proofErr w:type="gramStart"/>
      <w:r w:rsidR="00DC66B8" w:rsidRPr="00052B4C">
        <w:rPr>
          <w:rFonts w:hAnsi="標楷體" w:hint="eastAsia"/>
          <w:b/>
          <w:color w:val="000000" w:themeColor="text1"/>
        </w:rPr>
        <w:t>說各話</w:t>
      </w:r>
      <w:proofErr w:type="gramEnd"/>
      <w:r w:rsidR="00DC66B8" w:rsidRPr="00052B4C">
        <w:rPr>
          <w:rFonts w:hAnsi="標楷體" w:hint="eastAsia"/>
          <w:b/>
          <w:color w:val="000000" w:themeColor="text1"/>
        </w:rPr>
        <w:t>而引致</w:t>
      </w:r>
      <w:r w:rsidR="008F56F8" w:rsidRPr="00052B4C">
        <w:rPr>
          <w:rFonts w:hAnsi="標楷體" w:hint="eastAsia"/>
          <w:b/>
          <w:color w:val="000000" w:themeColor="text1"/>
        </w:rPr>
        <w:t>衝突，</w:t>
      </w:r>
      <w:r w:rsidR="007779AF" w:rsidRPr="00052B4C">
        <w:rPr>
          <w:rFonts w:hAnsi="標楷體" w:hint="eastAsia"/>
          <w:b/>
          <w:color w:val="000000" w:themeColor="text1"/>
        </w:rPr>
        <w:t>並</w:t>
      </w:r>
      <w:proofErr w:type="gramStart"/>
      <w:r w:rsidR="008F56F8" w:rsidRPr="00052B4C">
        <w:rPr>
          <w:rFonts w:hAnsi="標楷體" w:hint="eastAsia"/>
          <w:b/>
          <w:color w:val="000000" w:themeColor="text1"/>
        </w:rPr>
        <w:t>斲</w:t>
      </w:r>
      <w:proofErr w:type="gramEnd"/>
      <w:r w:rsidR="008F56F8" w:rsidRPr="00052B4C">
        <w:rPr>
          <w:rFonts w:hAnsi="標楷體" w:hint="eastAsia"/>
          <w:b/>
          <w:color w:val="000000" w:themeColor="text1"/>
        </w:rPr>
        <w:t>傷司法公信力；另法務部就認罪協商制度之執行面，法規範制定有所不足，故所屬各地檢署就協商程序作法不一，易加深檢察官與被告、辯護人利用此一制度之困難性，此情並不利於刑事司法分流，難以達成規範設計之目的，</w:t>
      </w:r>
      <w:proofErr w:type="gramStart"/>
      <w:r w:rsidR="008F56F8" w:rsidRPr="00052B4C">
        <w:rPr>
          <w:rFonts w:hAnsi="標楷體" w:hint="eastAsia"/>
          <w:b/>
          <w:color w:val="000000" w:themeColor="text1"/>
        </w:rPr>
        <w:t>均有未洽</w:t>
      </w:r>
      <w:proofErr w:type="gramEnd"/>
      <w:r w:rsidR="008F56F8" w:rsidRPr="00052B4C">
        <w:rPr>
          <w:rFonts w:hAnsi="標楷體" w:hint="eastAsia"/>
          <w:b/>
          <w:color w:val="000000" w:themeColor="text1"/>
        </w:rPr>
        <w:t>之處</w:t>
      </w:r>
      <w:r w:rsidR="00001E4D" w:rsidRPr="00052B4C">
        <w:rPr>
          <w:rFonts w:hAnsi="標楷體" w:hint="eastAsia"/>
          <w:b/>
          <w:color w:val="000000" w:themeColor="text1"/>
        </w:rPr>
        <w:t>，核有違失。</w:t>
      </w:r>
    </w:p>
    <w:p w:rsidR="00001E4D" w:rsidRPr="00052B4C" w:rsidRDefault="00001E4D" w:rsidP="00001E4D">
      <w:pPr>
        <w:pStyle w:val="3"/>
        <w:numPr>
          <w:ilvl w:val="2"/>
          <w:numId w:val="1"/>
        </w:numPr>
        <w:rPr>
          <w:rFonts w:hAnsi="標楷體"/>
          <w:color w:val="000000" w:themeColor="text1"/>
        </w:rPr>
      </w:pPr>
      <w:r w:rsidRPr="00052B4C">
        <w:rPr>
          <w:rFonts w:hAnsi="標楷體" w:hint="eastAsia"/>
          <w:color w:val="000000" w:themeColor="text1"/>
        </w:rPr>
        <w:t>刑事訴訟法93年增訂第7編之1協商程序，引進美國認罪協商制度，由檢察官與被告、辯護人在法院判決前就被告所涉案件進行有罪答辯之協商，但需由檢察官</w:t>
      </w:r>
      <w:proofErr w:type="gramStart"/>
      <w:r w:rsidRPr="00052B4C">
        <w:rPr>
          <w:rFonts w:hAnsi="標楷體" w:hint="eastAsia"/>
          <w:color w:val="000000" w:themeColor="text1"/>
        </w:rPr>
        <w:t>聲請經法院</w:t>
      </w:r>
      <w:proofErr w:type="gramEnd"/>
      <w:r w:rsidRPr="00052B4C">
        <w:rPr>
          <w:rFonts w:hAnsi="標楷體" w:hint="eastAsia"/>
          <w:color w:val="000000" w:themeColor="text1"/>
        </w:rPr>
        <w:t>同意，始得於審判外進行協商，法官</w:t>
      </w:r>
      <w:proofErr w:type="gramStart"/>
      <w:r w:rsidRPr="00052B4C">
        <w:rPr>
          <w:rFonts w:hAnsi="標楷體" w:hint="eastAsia"/>
          <w:color w:val="000000" w:themeColor="text1"/>
        </w:rPr>
        <w:t>採</w:t>
      </w:r>
      <w:proofErr w:type="gramEnd"/>
      <w:r w:rsidRPr="00052B4C">
        <w:rPr>
          <w:rFonts w:hAnsi="標楷體" w:hint="eastAsia"/>
          <w:color w:val="000000" w:themeColor="text1"/>
        </w:rPr>
        <w:t>被動介入，以確保法院裁判之客觀性及公正性，惟為避免訴訟程序有所延滯，協商期間以</w:t>
      </w:r>
      <w:proofErr w:type="gramStart"/>
      <w:r w:rsidRPr="00052B4C">
        <w:rPr>
          <w:rFonts w:hAnsi="標楷體" w:hint="eastAsia"/>
          <w:color w:val="000000" w:themeColor="text1"/>
        </w:rPr>
        <w:t>不</w:t>
      </w:r>
      <w:proofErr w:type="gramEnd"/>
      <w:r w:rsidRPr="00052B4C">
        <w:rPr>
          <w:rFonts w:hAnsi="標楷體" w:hint="eastAsia"/>
          <w:color w:val="000000" w:themeColor="text1"/>
        </w:rPr>
        <w:t>逾</w:t>
      </w:r>
      <w:r w:rsidR="008F56F8" w:rsidRPr="00052B4C">
        <w:rPr>
          <w:rFonts w:hAnsi="標楷體" w:hint="eastAsia"/>
          <w:color w:val="000000" w:themeColor="text1"/>
        </w:rPr>
        <w:lastRenderedPageBreak/>
        <w:t>30</w:t>
      </w:r>
      <w:r w:rsidRPr="00052B4C">
        <w:rPr>
          <w:rFonts w:hAnsi="標楷體" w:hint="eastAsia"/>
          <w:color w:val="000000" w:themeColor="text1"/>
        </w:rPr>
        <w:t>日為限。</w:t>
      </w:r>
      <w:r w:rsidR="008F56F8" w:rsidRPr="00052B4C">
        <w:rPr>
          <w:rFonts w:hAnsi="標楷體" w:hint="eastAsia"/>
          <w:b/>
          <w:color w:val="000000" w:themeColor="text1"/>
        </w:rPr>
        <w:t>為促成協商成立，現行協商實務（如本案）大多先以「審判外非正式協商會議」與被告、辯護人進行洽商。法務部就此未於檢察機關辦理刑事訴訟法應行注意事項第138點有關「聲請進行協商應注意事項」中規範「進入協商程序前，檢察官與被告、辯護人之洽商過程（即審判外非正式協商會議）」之注意事項，造成各地檢署或各檢察官各行其是，滋生紛擾。</w:t>
      </w:r>
    </w:p>
    <w:p w:rsidR="00001E4D" w:rsidRPr="00052B4C" w:rsidRDefault="00001E4D" w:rsidP="00001E4D">
      <w:pPr>
        <w:pStyle w:val="4"/>
        <w:numPr>
          <w:ilvl w:val="3"/>
          <w:numId w:val="1"/>
        </w:numPr>
        <w:rPr>
          <w:rFonts w:hAnsi="標楷體"/>
          <w:color w:val="000000" w:themeColor="text1"/>
        </w:rPr>
      </w:pPr>
      <w:r w:rsidRPr="00052B4C">
        <w:rPr>
          <w:rFonts w:hAnsi="標楷體" w:hint="eastAsia"/>
          <w:color w:val="000000" w:themeColor="text1"/>
        </w:rPr>
        <w:t>按93年4月7日增訂第7編之1協商程序</w:t>
      </w:r>
      <w:r w:rsidRPr="00052B4C">
        <w:rPr>
          <w:rStyle w:val="afe"/>
          <w:rFonts w:hAnsi="標楷體"/>
          <w:color w:val="000000" w:themeColor="text1"/>
        </w:rPr>
        <w:footnoteReference w:id="45"/>
      </w:r>
      <w:r w:rsidRPr="00052B4C">
        <w:rPr>
          <w:rFonts w:hAnsi="標楷體" w:hint="eastAsia"/>
          <w:color w:val="000000" w:themeColor="text1"/>
        </w:rPr>
        <w:t>，其立法理由係引進美國認罪協商制度由檢察官與被告、辯護人在法院判決前就被告所涉案件進行之協商，於此協商中，被告希望以其</w:t>
      </w:r>
      <w:r w:rsidRPr="00052B4C">
        <w:rPr>
          <w:rFonts w:hAnsi="標楷體" w:hint="eastAsia"/>
          <w:b/>
          <w:color w:val="000000" w:themeColor="text1"/>
        </w:rPr>
        <w:t>有罪答辯</w:t>
      </w:r>
      <w:r w:rsidRPr="00052B4C">
        <w:rPr>
          <w:rFonts w:hAnsi="標楷體" w:hint="eastAsia"/>
          <w:color w:val="000000" w:themeColor="text1"/>
        </w:rPr>
        <w:t>來協商取得檢察官對於判決較輕刑罰之建議或其他可能之讓步，但在制度設計上則參考義大利於1988刑事訴訟法則限制適用案件範圍，主要限制在簡易判決處刑、簡式審判程序之案件範圍；法官固可介入協商但</w:t>
      </w:r>
      <w:proofErr w:type="gramStart"/>
      <w:r w:rsidRPr="00052B4C">
        <w:rPr>
          <w:rFonts w:hAnsi="標楷體" w:hint="eastAsia"/>
          <w:color w:val="000000" w:themeColor="text1"/>
        </w:rPr>
        <w:t>採</w:t>
      </w:r>
      <w:proofErr w:type="gramEnd"/>
      <w:r w:rsidRPr="00052B4C">
        <w:rPr>
          <w:rFonts w:hAnsi="標楷體" w:hint="eastAsia"/>
          <w:color w:val="000000" w:themeColor="text1"/>
        </w:rPr>
        <w:t>被動介入方式，需由檢察官</w:t>
      </w:r>
      <w:proofErr w:type="gramStart"/>
      <w:r w:rsidRPr="00052B4C">
        <w:rPr>
          <w:rFonts w:hAnsi="標楷體" w:hint="eastAsia"/>
          <w:color w:val="000000" w:themeColor="text1"/>
        </w:rPr>
        <w:t>聲請經法院</w:t>
      </w:r>
      <w:proofErr w:type="gramEnd"/>
      <w:r w:rsidRPr="00052B4C">
        <w:rPr>
          <w:rFonts w:hAnsi="標楷體" w:hint="eastAsia"/>
          <w:color w:val="000000" w:themeColor="text1"/>
        </w:rPr>
        <w:t>同意，始得於審判外進行協商，以確保法院裁判之客觀性及公正性；另為避免訴訟程序因協商程序進行過久而有所延滯，而將協商期間</w:t>
      </w:r>
      <w:proofErr w:type="gramStart"/>
      <w:r w:rsidRPr="00052B4C">
        <w:rPr>
          <w:rFonts w:hAnsi="標楷體" w:hint="eastAsia"/>
          <w:color w:val="000000" w:themeColor="text1"/>
        </w:rPr>
        <w:t>不</w:t>
      </w:r>
      <w:proofErr w:type="gramEnd"/>
      <w:r w:rsidRPr="00052B4C">
        <w:rPr>
          <w:rFonts w:hAnsi="標楷體" w:hint="eastAsia"/>
          <w:color w:val="000000" w:themeColor="text1"/>
        </w:rPr>
        <w:t>逾</w:t>
      </w:r>
      <w:r w:rsidR="00D6040B" w:rsidRPr="00052B4C">
        <w:rPr>
          <w:rFonts w:hAnsi="標楷體" w:hint="eastAsia"/>
          <w:color w:val="000000" w:themeColor="text1"/>
        </w:rPr>
        <w:t>30</w:t>
      </w:r>
      <w:r w:rsidRPr="00052B4C">
        <w:rPr>
          <w:rFonts w:hAnsi="標楷體" w:hint="eastAsia"/>
          <w:color w:val="000000" w:themeColor="text1"/>
        </w:rPr>
        <w:t>日為限</w:t>
      </w:r>
      <w:r w:rsidRPr="00052B4C">
        <w:rPr>
          <w:rStyle w:val="afe"/>
          <w:rFonts w:hAnsi="標楷體"/>
          <w:color w:val="000000" w:themeColor="text1"/>
        </w:rPr>
        <w:footnoteReference w:id="46"/>
      </w:r>
      <w:r w:rsidRPr="00052B4C">
        <w:rPr>
          <w:rFonts w:hAnsi="標楷體" w:hint="eastAsia"/>
          <w:color w:val="000000" w:themeColor="text1"/>
        </w:rPr>
        <w:t>。</w:t>
      </w:r>
    </w:p>
    <w:p w:rsidR="00001E4D" w:rsidRPr="00052B4C" w:rsidRDefault="00001E4D" w:rsidP="00001E4D">
      <w:pPr>
        <w:pStyle w:val="4"/>
        <w:numPr>
          <w:ilvl w:val="3"/>
          <w:numId w:val="1"/>
        </w:numPr>
        <w:rPr>
          <w:rFonts w:hAnsi="標楷體"/>
          <w:color w:val="000000" w:themeColor="text1"/>
        </w:rPr>
      </w:pPr>
      <w:r w:rsidRPr="00052B4C">
        <w:rPr>
          <w:rFonts w:hAnsi="標楷體" w:hint="eastAsia"/>
          <w:color w:val="000000" w:themeColor="text1"/>
        </w:rPr>
        <w:lastRenderedPageBreak/>
        <w:t>法務部民國93年6月23日於檢察機關辦理刑事訴訟法應行注意事項增訂</w:t>
      </w:r>
      <w:proofErr w:type="gramStart"/>
      <w:r w:rsidRPr="00052B4C">
        <w:rPr>
          <w:rFonts w:hAnsi="標楷體" w:hint="eastAsia"/>
          <w:color w:val="000000" w:themeColor="text1"/>
        </w:rPr>
        <w:t>捌</w:t>
      </w:r>
      <w:proofErr w:type="gramEnd"/>
      <w:r w:rsidRPr="00052B4C">
        <w:rPr>
          <w:rFonts w:hAnsi="標楷體" w:hint="eastAsia"/>
          <w:color w:val="000000" w:themeColor="text1"/>
        </w:rPr>
        <w:t>協商程序（第138點至第142點）就聲請進行協商應注意事項、協商之進行、協商之內容、協商之記錄與協商判決之聲請等規範，與現行（106年7月31日）規定相較，主要不同在於：1.現行規定檢察官與被告於審判外進行協商時（聲請法院同意前），應先簽會原偵查檢察官、主任檢察官表示意見。但被告所犯最重本刑為三年以下有期徒刑、拘役或專科罰金之罪者，不在此限（第138點第2項）。93年並無此限制；2.現行規定檢察官與被告於審判外進行協商時，非有特殊必要情形經報請檢察長核可者外，應於上班時間，在法院或檢察署之公務場所行之。93年檢察官與被告於審判外進行協商時，</w:t>
      </w:r>
      <w:r w:rsidRPr="00052B4C">
        <w:rPr>
          <w:rFonts w:hAnsi="標楷體" w:hint="eastAsia"/>
          <w:b/>
          <w:color w:val="000000" w:themeColor="text1"/>
        </w:rPr>
        <w:t>除得利用法院暫時休庭方式，即時當場進行協商外</w:t>
      </w:r>
      <w:r w:rsidRPr="00052B4C">
        <w:rPr>
          <w:rFonts w:hAnsi="標楷體" w:hint="eastAsia"/>
          <w:color w:val="000000" w:themeColor="text1"/>
        </w:rPr>
        <w:t>，非有特殊必要情形經報請檢察長核可者外，應於上班時間，在法院或檢察署之公務場所行之（第139點第1項）。</w:t>
      </w:r>
      <w:proofErr w:type="gramStart"/>
      <w:r w:rsidRPr="00052B4C">
        <w:rPr>
          <w:rFonts w:hAnsi="標楷體" w:hint="eastAsia"/>
          <w:color w:val="000000" w:themeColor="text1"/>
        </w:rPr>
        <w:t>然均未於</w:t>
      </w:r>
      <w:proofErr w:type="gramEnd"/>
      <w:r w:rsidRPr="00052B4C">
        <w:rPr>
          <w:rFonts w:hAnsi="標楷體" w:hint="eastAsia"/>
          <w:color w:val="000000" w:themeColor="text1"/>
        </w:rPr>
        <w:t>第138點聲請進行協商應注意事項規定，進入協商程序前，檢察官與被告、辯護人之洽商過程應如何辦理。</w:t>
      </w:r>
    </w:p>
    <w:p w:rsidR="00001E4D" w:rsidRPr="00052B4C" w:rsidRDefault="00001E4D" w:rsidP="00001E4D">
      <w:pPr>
        <w:pStyle w:val="4"/>
        <w:numPr>
          <w:ilvl w:val="3"/>
          <w:numId w:val="1"/>
        </w:numPr>
        <w:rPr>
          <w:rFonts w:hAnsi="標楷體"/>
          <w:color w:val="000000" w:themeColor="text1"/>
        </w:rPr>
      </w:pPr>
      <w:r w:rsidRPr="00052B4C">
        <w:rPr>
          <w:rFonts w:hAnsi="標楷體" w:hint="eastAsia"/>
          <w:color w:val="000000" w:themeColor="text1"/>
        </w:rPr>
        <w:lastRenderedPageBreak/>
        <w:t>因法律規定協商期間</w:t>
      </w:r>
      <w:proofErr w:type="gramStart"/>
      <w:r w:rsidRPr="00052B4C">
        <w:rPr>
          <w:rFonts w:hAnsi="標楷體" w:hint="eastAsia"/>
          <w:color w:val="000000" w:themeColor="text1"/>
        </w:rPr>
        <w:t>不</w:t>
      </w:r>
      <w:proofErr w:type="gramEnd"/>
      <w:r w:rsidRPr="00052B4C">
        <w:rPr>
          <w:rFonts w:hAnsi="標楷體" w:hint="eastAsia"/>
          <w:color w:val="000000" w:themeColor="text1"/>
        </w:rPr>
        <w:t>逾</w:t>
      </w:r>
      <w:r w:rsidR="00D6040B" w:rsidRPr="00052B4C">
        <w:rPr>
          <w:rFonts w:hAnsi="標楷體" w:hint="eastAsia"/>
          <w:color w:val="000000" w:themeColor="text1"/>
        </w:rPr>
        <w:t>30</w:t>
      </w:r>
      <w:r w:rsidRPr="00052B4C">
        <w:rPr>
          <w:rFonts w:hAnsi="標楷體" w:hint="eastAsia"/>
          <w:color w:val="000000" w:themeColor="text1"/>
        </w:rPr>
        <w:t>日為限，常無法完成協商。目前實務上就是否進入法定協商程序，常由法官同意兩造先行洽商</w:t>
      </w:r>
      <w:r w:rsidRPr="00052B4C">
        <w:rPr>
          <w:rStyle w:val="afe"/>
          <w:rFonts w:hAnsi="標楷體"/>
          <w:color w:val="000000" w:themeColor="text1"/>
        </w:rPr>
        <w:footnoteReference w:id="47"/>
      </w:r>
      <w:r w:rsidRPr="00052B4C">
        <w:rPr>
          <w:rFonts w:hAnsi="標楷體" w:hint="eastAsia"/>
          <w:color w:val="000000" w:themeColor="text1"/>
        </w:rPr>
        <w:t>，成為協商過程實際進行之先行程序，但並未有明文法令規範，造成各地檢署或各檢察官各行其是，滋生紛擾，亦無助於提升人民對於司法的信賴感，實為本</w:t>
      </w:r>
      <w:r w:rsidR="00AC01E4" w:rsidRPr="00052B4C">
        <w:rPr>
          <w:rFonts w:hAnsi="標楷體" w:hint="eastAsia"/>
          <w:color w:val="000000" w:themeColor="text1"/>
        </w:rPr>
        <w:t>案</w:t>
      </w:r>
      <w:r w:rsidRPr="00052B4C">
        <w:rPr>
          <w:rFonts w:hAnsi="標楷體" w:hint="eastAsia"/>
          <w:color w:val="000000" w:themeColor="text1"/>
        </w:rPr>
        <w:t>發生之成因之</w:t>
      </w:r>
      <w:proofErr w:type="gramStart"/>
      <w:r w:rsidRPr="00052B4C">
        <w:rPr>
          <w:rFonts w:hAnsi="標楷體" w:hint="eastAsia"/>
          <w:color w:val="000000" w:themeColor="text1"/>
        </w:rPr>
        <w:t>一</w:t>
      </w:r>
      <w:proofErr w:type="gramEnd"/>
      <w:r w:rsidRPr="00052B4C">
        <w:rPr>
          <w:rFonts w:hAnsi="標楷體" w:hint="eastAsia"/>
          <w:color w:val="000000" w:themeColor="text1"/>
        </w:rPr>
        <w:t>。</w:t>
      </w:r>
    </w:p>
    <w:p w:rsidR="00001E4D" w:rsidRPr="00052B4C" w:rsidRDefault="008F56F8" w:rsidP="0030032C">
      <w:pPr>
        <w:pStyle w:val="3"/>
        <w:rPr>
          <w:b/>
          <w:color w:val="000000" w:themeColor="text1"/>
        </w:rPr>
      </w:pPr>
      <w:r w:rsidRPr="00052B4C">
        <w:rPr>
          <w:rFonts w:hint="eastAsia"/>
          <w:b/>
          <w:color w:val="000000" w:themeColor="text1"/>
        </w:rPr>
        <w:t>本院就「審判外非正式協商會議」等爭議函</w:t>
      </w:r>
      <w:proofErr w:type="gramStart"/>
      <w:r w:rsidRPr="00052B4C">
        <w:rPr>
          <w:rFonts w:hint="eastAsia"/>
          <w:b/>
          <w:color w:val="000000" w:themeColor="text1"/>
        </w:rPr>
        <w:t>詢</w:t>
      </w:r>
      <w:proofErr w:type="gramEnd"/>
      <w:r w:rsidRPr="00052B4C">
        <w:rPr>
          <w:rFonts w:hint="eastAsia"/>
          <w:b/>
          <w:color w:val="000000" w:themeColor="text1"/>
        </w:rPr>
        <w:t>法務部，該部認為就開啟法定認罪協商程序前，檢察官進行聽取被告、辯護人之意見</w:t>
      </w:r>
      <w:r w:rsidR="00AC01E4" w:rsidRPr="00052B4C">
        <w:rPr>
          <w:rFonts w:hint="eastAsia"/>
          <w:b/>
          <w:color w:val="000000" w:themeColor="text1"/>
        </w:rPr>
        <w:t>，</w:t>
      </w:r>
      <w:r w:rsidRPr="00052B4C">
        <w:rPr>
          <w:rFonts w:hint="eastAsia"/>
          <w:b/>
          <w:color w:val="000000" w:themeColor="text1"/>
        </w:rPr>
        <w:t>有助研判是否開啟協商程序，得減省被告勞費及法院司法資源，並無違背刑事訴訟法與公平法院原則等語，此見解與彭坤業前檢察長</w:t>
      </w:r>
      <w:r w:rsidR="00DC66B8" w:rsidRPr="00052B4C">
        <w:rPr>
          <w:rFonts w:hint="eastAsia"/>
          <w:b/>
          <w:color w:val="000000" w:themeColor="text1"/>
        </w:rPr>
        <w:t>於本案所辯</w:t>
      </w:r>
      <w:r w:rsidRPr="00052B4C">
        <w:rPr>
          <w:rFonts w:hint="eastAsia"/>
          <w:b/>
          <w:color w:val="000000" w:themeColor="text1"/>
        </w:rPr>
        <w:t>檢察官進行聽取被告、辯護人之意見時，刑事訴訟法第455條之2的協商程序已經開始，有所不同。</w:t>
      </w:r>
      <w:r w:rsidR="0030032C" w:rsidRPr="00052B4C">
        <w:rPr>
          <w:rFonts w:hint="eastAsia"/>
          <w:b/>
          <w:color w:val="000000" w:themeColor="text1"/>
        </w:rPr>
        <w:t>因</w:t>
      </w:r>
      <w:r w:rsidRPr="00052B4C">
        <w:rPr>
          <w:rFonts w:hint="eastAsia"/>
          <w:b/>
          <w:color w:val="000000" w:themeColor="text1"/>
        </w:rPr>
        <w:t>現行法令與實務運作無法相互配合，</w:t>
      </w:r>
      <w:r w:rsidR="0030032C" w:rsidRPr="00052B4C">
        <w:rPr>
          <w:rFonts w:hAnsi="標楷體" w:hint="eastAsia"/>
          <w:b/>
          <w:color w:val="000000" w:themeColor="text1"/>
        </w:rPr>
        <w:t>彭坤業前檢察長接受邱太三請託</w:t>
      </w:r>
      <w:proofErr w:type="gramStart"/>
      <w:r w:rsidR="0030032C" w:rsidRPr="00052B4C">
        <w:rPr>
          <w:rFonts w:hAnsi="標楷體" w:hint="eastAsia"/>
          <w:b/>
          <w:color w:val="000000" w:themeColor="text1"/>
        </w:rPr>
        <w:t>關說後藉此</w:t>
      </w:r>
      <w:proofErr w:type="gramEnd"/>
      <w:r w:rsidR="0030032C" w:rsidRPr="00052B4C">
        <w:rPr>
          <w:rFonts w:hAnsi="標楷體" w:hint="eastAsia"/>
          <w:b/>
          <w:color w:val="000000" w:themeColor="text1"/>
        </w:rPr>
        <w:t>認定</w:t>
      </w:r>
      <w:r w:rsidRPr="00052B4C">
        <w:rPr>
          <w:rFonts w:hint="eastAsia"/>
          <w:b/>
          <w:color w:val="000000" w:themeColor="text1"/>
        </w:rPr>
        <w:t>公訴檢察官陳嘉義對案件當事人採取「閉門羹手段」逃避協商，</w:t>
      </w:r>
      <w:r w:rsidR="0030032C" w:rsidRPr="00052B4C">
        <w:rPr>
          <w:rFonts w:hint="eastAsia"/>
          <w:b/>
          <w:color w:val="000000" w:themeColor="text1"/>
        </w:rPr>
        <w:t>引致</w:t>
      </w:r>
      <w:r w:rsidR="007779AF" w:rsidRPr="00052B4C">
        <w:rPr>
          <w:rFonts w:hint="eastAsia"/>
          <w:b/>
          <w:color w:val="000000" w:themeColor="text1"/>
        </w:rPr>
        <w:t>雙方</w:t>
      </w:r>
      <w:r w:rsidR="0030032C" w:rsidRPr="00052B4C">
        <w:rPr>
          <w:rFonts w:hint="eastAsia"/>
          <w:b/>
          <w:color w:val="000000" w:themeColor="text1"/>
        </w:rPr>
        <w:t>相互</w:t>
      </w:r>
      <w:r w:rsidRPr="00052B4C">
        <w:rPr>
          <w:rFonts w:hint="eastAsia"/>
          <w:b/>
          <w:color w:val="000000" w:themeColor="text1"/>
        </w:rPr>
        <w:t>衝突，</w:t>
      </w:r>
      <w:r w:rsidR="007779AF" w:rsidRPr="00052B4C">
        <w:rPr>
          <w:rFonts w:hint="eastAsia"/>
          <w:b/>
          <w:color w:val="000000" w:themeColor="text1"/>
        </w:rPr>
        <w:t>並</w:t>
      </w:r>
      <w:proofErr w:type="gramStart"/>
      <w:r w:rsidRPr="00052B4C">
        <w:rPr>
          <w:rFonts w:hint="eastAsia"/>
          <w:b/>
          <w:color w:val="000000" w:themeColor="text1"/>
        </w:rPr>
        <w:t>斲</w:t>
      </w:r>
      <w:proofErr w:type="gramEnd"/>
      <w:r w:rsidRPr="00052B4C">
        <w:rPr>
          <w:rFonts w:hint="eastAsia"/>
          <w:b/>
          <w:color w:val="000000" w:themeColor="text1"/>
        </w:rPr>
        <w:t>傷司法公信力。法務部就認罪協商制度之執行面，相關法規範制定有所不足，自有</w:t>
      </w:r>
      <w:proofErr w:type="gramStart"/>
      <w:r w:rsidRPr="00052B4C">
        <w:rPr>
          <w:rFonts w:hint="eastAsia"/>
          <w:b/>
          <w:color w:val="000000" w:themeColor="text1"/>
        </w:rPr>
        <w:t>怠</w:t>
      </w:r>
      <w:proofErr w:type="gramEnd"/>
      <w:r w:rsidRPr="00052B4C">
        <w:rPr>
          <w:rFonts w:hint="eastAsia"/>
          <w:b/>
          <w:color w:val="000000" w:themeColor="text1"/>
        </w:rPr>
        <w:t>失。</w:t>
      </w:r>
      <w:r w:rsidR="00001E4D" w:rsidRPr="00052B4C">
        <w:rPr>
          <w:rFonts w:hint="eastAsia"/>
          <w:b/>
          <w:color w:val="000000" w:themeColor="text1"/>
        </w:rPr>
        <w:t xml:space="preserve"> </w:t>
      </w:r>
    </w:p>
    <w:p w:rsidR="00001E4D" w:rsidRPr="00052B4C" w:rsidRDefault="00001E4D" w:rsidP="00001E4D">
      <w:pPr>
        <w:pStyle w:val="4"/>
        <w:numPr>
          <w:ilvl w:val="3"/>
          <w:numId w:val="1"/>
        </w:numPr>
        <w:rPr>
          <w:rFonts w:hAnsi="標楷體"/>
          <w:color w:val="000000" w:themeColor="text1"/>
        </w:rPr>
      </w:pPr>
      <w:r w:rsidRPr="00052B4C">
        <w:rPr>
          <w:rFonts w:hAnsi="標楷體" w:hint="eastAsia"/>
          <w:color w:val="000000" w:themeColor="text1"/>
        </w:rPr>
        <w:t>本院函</w:t>
      </w:r>
      <w:proofErr w:type="gramStart"/>
      <w:r w:rsidRPr="00052B4C">
        <w:rPr>
          <w:rFonts w:hAnsi="標楷體" w:hint="eastAsia"/>
          <w:color w:val="000000" w:themeColor="text1"/>
        </w:rPr>
        <w:t>詢</w:t>
      </w:r>
      <w:proofErr w:type="gramEnd"/>
      <w:r w:rsidRPr="00052B4C">
        <w:rPr>
          <w:rFonts w:hAnsi="標楷體" w:hint="eastAsia"/>
          <w:color w:val="000000" w:themeColor="text1"/>
        </w:rPr>
        <w:t>司法院及法務部，就1.刑事訴訟法第</w:t>
      </w:r>
      <w:r w:rsidR="00AC01E4" w:rsidRPr="00052B4C">
        <w:rPr>
          <w:rFonts w:hAnsi="標楷體" w:hint="eastAsia"/>
          <w:color w:val="000000" w:themeColor="text1"/>
        </w:rPr>
        <w:t>455條之</w:t>
      </w:r>
      <w:r w:rsidRPr="00052B4C">
        <w:rPr>
          <w:rFonts w:hAnsi="標楷體" w:hint="eastAsia"/>
          <w:color w:val="000000" w:themeColor="text1"/>
        </w:rPr>
        <w:t>2第1項，「審判外進行協商」是否應先經法院同意，始得開始進行，公訴檢察官於未經法院同意前，可否以「審判外非正式會議」之名義進行協商</w:t>
      </w:r>
      <w:r w:rsidR="00AC01E4" w:rsidRPr="00052B4C">
        <w:rPr>
          <w:rFonts w:hAnsi="標楷體" w:hint="eastAsia"/>
          <w:color w:val="000000" w:themeColor="text1"/>
        </w:rPr>
        <w:t>。</w:t>
      </w:r>
      <w:r w:rsidRPr="00052B4C">
        <w:rPr>
          <w:rFonts w:hAnsi="標楷體" w:hint="eastAsia"/>
          <w:color w:val="000000" w:themeColor="text1"/>
        </w:rPr>
        <w:t>2.檢察機關辦理刑事訴訟案件應行注意事項第138點第2項規定</w:t>
      </w:r>
      <w:r w:rsidR="00AC01E4" w:rsidRPr="00052B4C">
        <w:rPr>
          <w:rFonts w:hAnsi="標楷體" w:hint="eastAsia"/>
          <w:color w:val="000000" w:themeColor="text1"/>
        </w:rPr>
        <w:t>，</w:t>
      </w:r>
      <w:r w:rsidRPr="00052B4C">
        <w:rPr>
          <w:rFonts w:hAnsi="標楷體" w:hint="eastAsia"/>
          <w:color w:val="000000" w:themeColor="text1"/>
        </w:rPr>
        <w:t>需先簽會原偵查檢察</w:t>
      </w:r>
      <w:r w:rsidRPr="00052B4C">
        <w:rPr>
          <w:rFonts w:hAnsi="標楷體" w:hint="eastAsia"/>
          <w:color w:val="000000" w:themeColor="text1"/>
        </w:rPr>
        <w:lastRenderedPageBreak/>
        <w:t>官、主任檢察官表示意見才得以協商，在未簽會前，公訴檢察官得否以「審判外非正式會議」之名義辦理。3.若承認公訴檢察官得以「審判外非正式會議」進行協商之適法性，是否仍應依檢察機關辦理刑事訴訟案件應行注意事項第141點規定辦理等，各機關查復如下：</w:t>
      </w:r>
    </w:p>
    <w:p w:rsidR="00001E4D" w:rsidRPr="00052B4C" w:rsidRDefault="00001E4D" w:rsidP="00001E4D">
      <w:pPr>
        <w:pStyle w:val="5"/>
        <w:numPr>
          <w:ilvl w:val="4"/>
          <w:numId w:val="1"/>
        </w:numPr>
        <w:rPr>
          <w:rFonts w:hAnsi="標楷體"/>
          <w:color w:val="000000" w:themeColor="text1"/>
        </w:rPr>
      </w:pPr>
      <w:r w:rsidRPr="00052B4C">
        <w:rPr>
          <w:rFonts w:hAnsi="標楷體" w:hint="eastAsia"/>
          <w:color w:val="000000" w:themeColor="text1"/>
        </w:rPr>
        <w:t>司法院108年6月24日院</w:t>
      </w:r>
      <w:proofErr w:type="gramStart"/>
      <w:r w:rsidRPr="00052B4C">
        <w:rPr>
          <w:rFonts w:hAnsi="標楷體" w:hint="eastAsia"/>
          <w:color w:val="000000" w:themeColor="text1"/>
        </w:rPr>
        <w:t>台廳刑一字</w:t>
      </w:r>
      <w:proofErr w:type="gramEnd"/>
      <w:r w:rsidRPr="00052B4C">
        <w:rPr>
          <w:rFonts w:hAnsi="標楷體" w:hint="eastAsia"/>
          <w:color w:val="000000" w:themeColor="text1"/>
        </w:rPr>
        <w:t>第1080016438號函稱略</w:t>
      </w:r>
      <w:proofErr w:type="gramStart"/>
      <w:r w:rsidRPr="00052B4C">
        <w:rPr>
          <w:rFonts w:hAnsi="標楷體" w:hint="eastAsia"/>
          <w:color w:val="000000" w:themeColor="text1"/>
        </w:rPr>
        <w:t>以</w:t>
      </w:r>
      <w:proofErr w:type="gramEnd"/>
      <w:r w:rsidRPr="00052B4C">
        <w:rPr>
          <w:rFonts w:hAnsi="標楷體" w:hint="eastAsia"/>
          <w:color w:val="000000" w:themeColor="text1"/>
        </w:rPr>
        <w:t>：公訴檢察官得否未經法院同意，於審判外與被告協商，法無明文，惟檢察官與被告已事先於審判外磋商並達成一定共識者，其後仍應循前述規定，經法院同意後，始得行協商程</w:t>
      </w:r>
      <w:r w:rsidRPr="00052B4C">
        <w:rPr>
          <w:rStyle w:val="afe"/>
          <w:rFonts w:hAnsi="標楷體"/>
          <w:color w:val="000000" w:themeColor="text1"/>
        </w:rPr>
        <w:footnoteReference w:id="48"/>
      </w:r>
      <w:r w:rsidRPr="00052B4C">
        <w:rPr>
          <w:rFonts w:hAnsi="標楷體" w:hint="eastAsia"/>
          <w:color w:val="000000" w:themeColor="text1"/>
        </w:rPr>
        <w:t>序等語。</w:t>
      </w:r>
    </w:p>
    <w:p w:rsidR="00001E4D" w:rsidRPr="00052B4C" w:rsidRDefault="00001E4D" w:rsidP="00001E4D">
      <w:pPr>
        <w:pStyle w:val="5"/>
        <w:numPr>
          <w:ilvl w:val="4"/>
          <w:numId w:val="1"/>
        </w:numPr>
        <w:rPr>
          <w:rFonts w:hAnsi="標楷體"/>
          <w:color w:val="000000" w:themeColor="text1"/>
        </w:rPr>
      </w:pPr>
      <w:r w:rsidRPr="00052B4C">
        <w:rPr>
          <w:rFonts w:hAnsi="標楷體" w:hint="eastAsia"/>
          <w:color w:val="000000" w:themeColor="text1"/>
        </w:rPr>
        <w:t>法務部108年7月24日法檢字第10800603180號查復略</w:t>
      </w:r>
      <w:proofErr w:type="gramStart"/>
      <w:r w:rsidRPr="00052B4C">
        <w:rPr>
          <w:rFonts w:hAnsi="標楷體" w:hint="eastAsia"/>
          <w:color w:val="000000" w:themeColor="text1"/>
        </w:rPr>
        <w:t>以</w:t>
      </w:r>
      <w:proofErr w:type="gramEnd"/>
      <w:r w:rsidRPr="00052B4C">
        <w:rPr>
          <w:rFonts w:hAnsi="標楷體" w:hint="eastAsia"/>
          <w:color w:val="000000" w:themeColor="text1"/>
        </w:rPr>
        <w:t>：</w:t>
      </w:r>
    </w:p>
    <w:p w:rsidR="00001E4D" w:rsidRPr="00052B4C" w:rsidRDefault="00001E4D" w:rsidP="00001E4D">
      <w:pPr>
        <w:pStyle w:val="6"/>
        <w:numPr>
          <w:ilvl w:val="5"/>
          <w:numId w:val="1"/>
        </w:numPr>
        <w:rPr>
          <w:rFonts w:hAnsi="標楷體"/>
          <w:color w:val="000000" w:themeColor="text1"/>
        </w:rPr>
      </w:pPr>
      <w:r w:rsidRPr="00052B4C">
        <w:rPr>
          <w:rFonts w:hAnsi="標楷體" w:hint="eastAsia"/>
          <w:color w:val="000000" w:themeColor="text1"/>
        </w:rPr>
        <w:t>按「…檢察官得於徵詢被害人意見後，逕行或依被告或其代理人、辯護人之請求，經法院同意後，就下列事項於審判外進行協商…」刑事</w:t>
      </w:r>
      <w:proofErr w:type="gramStart"/>
      <w:r w:rsidRPr="00052B4C">
        <w:rPr>
          <w:rFonts w:hAnsi="標楷體" w:hint="eastAsia"/>
          <w:color w:val="000000" w:themeColor="text1"/>
        </w:rPr>
        <w:t>訟</w:t>
      </w:r>
      <w:proofErr w:type="gramEnd"/>
      <w:r w:rsidRPr="00052B4C">
        <w:rPr>
          <w:rFonts w:hAnsi="標楷體" w:hint="eastAsia"/>
          <w:color w:val="000000" w:themeColor="text1"/>
        </w:rPr>
        <w:t>法第455</w:t>
      </w:r>
      <w:r w:rsidR="00222F3F" w:rsidRPr="00052B4C">
        <w:rPr>
          <w:rFonts w:hAnsi="標楷體" w:hint="eastAsia"/>
          <w:color w:val="000000" w:themeColor="text1"/>
        </w:rPr>
        <w:t>條之</w:t>
      </w:r>
      <w:r w:rsidRPr="00052B4C">
        <w:rPr>
          <w:rFonts w:hAnsi="標楷體" w:hint="eastAsia"/>
          <w:color w:val="000000" w:themeColor="text1"/>
        </w:rPr>
        <w:t>2第1項定有明文，是審判外進行協商一節，依法須經法院同意。</w:t>
      </w:r>
      <w:proofErr w:type="gramStart"/>
      <w:r w:rsidRPr="00052B4C">
        <w:rPr>
          <w:rFonts w:hAnsi="標楷體" w:hint="eastAsia"/>
          <w:color w:val="000000" w:themeColor="text1"/>
        </w:rPr>
        <w:t>惟</w:t>
      </w:r>
      <w:proofErr w:type="gramEnd"/>
      <w:r w:rsidRPr="00052B4C">
        <w:rPr>
          <w:rFonts w:hAnsi="標楷體" w:hint="eastAsia"/>
          <w:color w:val="000000" w:themeColor="text1"/>
        </w:rPr>
        <w:t>檢察官有客觀性義務，對於被告有利</w:t>
      </w:r>
      <w:proofErr w:type="gramStart"/>
      <w:r w:rsidRPr="00052B4C">
        <w:rPr>
          <w:rFonts w:hAnsi="標楷體" w:hint="eastAsia"/>
          <w:color w:val="000000" w:themeColor="text1"/>
        </w:rPr>
        <w:t>不利均應注意</w:t>
      </w:r>
      <w:proofErr w:type="gramEnd"/>
      <w:r w:rsidRPr="00052B4C">
        <w:rPr>
          <w:rFonts w:hAnsi="標楷體" w:hint="eastAsia"/>
          <w:color w:val="000000" w:themeColor="text1"/>
        </w:rPr>
        <w:t>，公訴檢察官如於開啟協商程序前，於審判外聽取被告或辯護人之意見（如「認罪與否」及「刑度」等意見），供雙方內部統一見解，用以研判是否有開啟有利被告於刑事訴訟法協商程序之可能，即非上開刑事訴訟法之「審判外進行協商」，於法尚無不合。另</w:t>
      </w:r>
      <w:r w:rsidRPr="00052B4C">
        <w:rPr>
          <w:rFonts w:hAnsi="標楷體" w:hint="eastAsia"/>
          <w:color w:val="000000" w:themeColor="text1"/>
        </w:rPr>
        <w:lastRenderedPageBreak/>
        <w:t>刑事訴訟法並無「審判外非正式會議」之名稱與相關規定，如法院審理時，被告或辯護人表示有認罪可能性，是於協商程序前進行聽取被告、辯護人之意見有助公訴檢察官研判是否開啟協商程序，可能減省被告勞費及法院司法資源，尚無違背公平法院原則，亦無違背刑事訴訟法相關規定。</w:t>
      </w:r>
    </w:p>
    <w:p w:rsidR="00001E4D" w:rsidRPr="00052B4C" w:rsidRDefault="00001E4D" w:rsidP="00001E4D">
      <w:pPr>
        <w:pStyle w:val="6"/>
        <w:numPr>
          <w:ilvl w:val="5"/>
          <w:numId w:val="1"/>
        </w:numPr>
        <w:rPr>
          <w:rFonts w:hAnsi="標楷體"/>
          <w:color w:val="000000" w:themeColor="text1"/>
        </w:rPr>
      </w:pPr>
      <w:r w:rsidRPr="00052B4C">
        <w:rPr>
          <w:rFonts w:hAnsi="標楷體" w:hint="eastAsia"/>
          <w:color w:val="000000" w:themeColor="text1"/>
        </w:rPr>
        <w:t>按「檢察官與被告於審判外進行協商時，應先簽會原偵查檢察官、主任檢察官表示意見。但被告所犯最重本刑為三年以下有期徒刑、拘役或專科罰金之罪者，不在此限。」，檢察機關辦理刑事訴訟案件應行注意事項第138點第2項雖訂有明文。然公訴檢察官如為研判是否開啟協商程序而進行聽取被告或辯護人意見，</w:t>
      </w:r>
      <w:r w:rsidRPr="00052B4C">
        <w:rPr>
          <w:rFonts w:hAnsi="標楷體" w:hint="eastAsia"/>
          <w:b/>
          <w:color w:val="000000" w:themeColor="text1"/>
        </w:rPr>
        <w:t>其實尚未開啟刑事訴訟法所定之協商程序，與上開檢察機關辦理刑事訴訟應行注意事項第138條第2項規定並無相悖，而公訴檢察官聽取被告或辯護人之意見後，若雙方對「認罪」及協商有初步共識</w:t>
      </w:r>
      <w:r w:rsidRPr="00052B4C">
        <w:rPr>
          <w:rFonts w:hAnsi="標楷體" w:hint="eastAsia"/>
          <w:color w:val="000000" w:themeColor="text1"/>
        </w:rPr>
        <w:t>，</w:t>
      </w:r>
      <w:proofErr w:type="gramStart"/>
      <w:r w:rsidRPr="00052B4C">
        <w:rPr>
          <w:rFonts w:hAnsi="標楷體" w:hint="eastAsia"/>
          <w:color w:val="000000" w:themeColor="text1"/>
        </w:rPr>
        <w:t>即可經</w:t>
      </w:r>
      <w:proofErr w:type="gramEnd"/>
      <w:r w:rsidRPr="00052B4C">
        <w:rPr>
          <w:rFonts w:hAnsi="標楷體" w:hint="eastAsia"/>
          <w:color w:val="000000" w:themeColor="text1"/>
        </w:rPr>
        <w:t>法院同意後，開啟協商程序並依相關規定辦理。</w:t>
      </w:r>
    </w:p>
    <w:p w:rsidR="00001E4D" w:rsidRPr="00052B4C" w:rsidRDefault="00001E4D" w:rsidP="00001E4D">
      <w:pPr>
        <w:pStyle w:val="6"/>
        <w:numPr>
          <w:ilvl w:val="5"/>
          <w:numId w:val="1"/>
        </w:numPr>
        <w:rPr>
          <w:rFonts w:hAnsi="標楷體"/>
          <w:color w:val="000000" w:themeColor="text1"/>
        </w:rPr>
      </w:pPr>
      <w:r w:rsidRPr="00052B4C">
        <w:rPr>
          <w:rFonts w:hAnsi="標楷體" w:hint="eastAsia"/>
          <w:color w:val="000000" w:themeColor="text1"/>
        </w:rPr>
        <w:t>開啟協商程序後，審判外進行協商之依據為刑事訴訟法第455條之2第1項規定，業如上述，且應依檢察機關辦理刑事訴訟應行注意事項第141條之規定：「檢察官與被告進行協商前，就協商之時間、地點填寫協商進行單。於協商時，倘檢察官親自為之，應有檢察事務官或</w:t>
      </w:r>
      <w:proofErr w:type="gramStart"/>
      <w:r w:rsidRPr="00052B4C">
        <w:rPr>
          <w:rFonts w:hAnsi="標楷體" w:hint="eastAsia"/>
          <w:color w:val="000000" w:themeColor="text1"/>
        </w:rPr>
        <w:t>書記官在場協助</w:t>
      </w:r>
      <w:proofErr w:type="gramEnd"/>
      <w:r w:rsidRPr="00052B4C">
        <w:rPr>
          <w:rFonts w:hAnsi="標楷體" w:hint="eastAsia"/>
          <w:color w:val="000000" w:themeColor="text1"/>
        </w:rPr>
        <w:t>，如檢察官命檢察事務官為之者，應有</w:t>
      </w:r>
      <w:proofErr w:type="gramStart"/>
      <w:r w:rsidRPr="00052B4C">
        <w:rPr>
          <w:rFonts w:hAnsi="標楷體" w:hint="eastAsia"/>
          <w:color w:val="000000" w:themeColor="text1"/>
        </w:rPr>
        <w:t>書記官在場</w:t>
      </w:r>
      <w:proofErr w:type="gramEnd"/>
      <w:r w:rsidRPr="00052B4C">
        <w:rPr>
          <w:rFonts w:hAnsi="標楷體" w:hint="eastAsia"/>
          <w:color w:val="000000" w:themeColor="text1"/>
        </w:rPr>
        <w:t>，</w:t>
      </w:r>
      <w:proofErr w:type="gramStart"/>
      <w:r w:rsidRPr="00052B4C">
        <w:rPr>
          <w:rFonts w:hAnsi="標楷體" w:hint="eastAsia"/>
          <w:color w:val="000000" w:themeColor="text1"/>
        </w:rPr>
        <w:t>並均應將</w:t>
      </w:r>
      <w:proofErr w:type="gramEnd"/>
      <w:r w:rsidRPr="00052B4C">
        <w:rPr>
          <w:rFonts w:hAnsi="標楷體" w:hint="eastAsia"/>
          <w:color w:val="000000" w:themeColor="text1"/>
        </w:rPr>
        <w:t>協商結果作成書面紀錄，由參與協商之人簽名。前項協商之過程，於必要時得以錄音方式留</w:t>
      </w:r>
      <w:r w:rsidRPr="00052B4C">
        <w:rPr>
          <w:rFonts w:hAnsi="標楷體" w:hint="eastAsia"/>
          <w:color w:val="000000" w:themeColor="text1"/>
        </w:rPr>
        <w:lastRenderedPageBreak/>
        <w:t>存紀錄。第一項協商結果，應送請主任檢察官或檢察長核定。」，惟公訴檢察官如係基於客觀性義務聽取被告或辯護人之意見，目的用以研判是否有開啟有利被告於刑事訴訟法協商程序之可能，即非進行協商程序，尚與檢察機關辦理刑事訴訟應行注意事項第141條規定之情形有別，而無該條規定適用等語。</w:t>
      </w:r>
    </w:p>
    <w:p w:rsidR="00001E4D" w:rsidRPr="00052B4C" w:rsidRDefault="0030032C" w:rsidP="0030032C">
      <w:pPr>
        <w:pStyle w:val="4"/>
        <w:rPr>
          <w:rFonts w:hAnsi="標楷體"/>
          <w:b/>
          <w:color w:val="000000" w:themeColor="text1"/>
        </w:rPr>
      </w:pPr>
      <w:proofErr w:type="gramStart"/>
      <w:r w:rsidRPr="00052B4C">
        <w:rPr>
          <w:rFonts w:hAnsi="標楷體" w:hint="eastAsia"/>
          <w:b/>
          <w:color w:val="000000" w:themeColor="text1"/>
        </w:rPr>
        <w:t>壢</w:t>
      </w:r>
      <w:proofErr w:type="gramEnd"/>
      <w:r w:rsidRPr="00052B4C">
        <w:rPr>
          <w:rFonts w:hAnsi="標楷體" w:hint="eastAsia"/>
          <w:b/>
          <w:color w:val="000000" w:themeColor="text1"/>
        </w:rPr>
        <w:t>新醫院院長逃漏稅案，彭坤業前檢察長與楊挺宏襄閱當時認定公訴</w:t>
      </w:r>
      <w:r w:rsidR="00AA48C2" w:rsidRPr="00052B4C">
        <w:rPr>
          <w:rFonts w:hAnsi="標楷體" w:hint="eastAsia"/>
          <w:b/>
          <w:color w:val="000000" w:themeColor="text1"/>
        </w:rPr>
        <w:t>檢察官</w:t>
      </w:r>
      <w:r w:rsidRPr="00052B4C">
        <w:rPr>
          <w:rFonts w:hAnsi="標楷體" w:hint="eastAsia"/>
          <w:b/>
          <w:color w:val="000000" w:themeColor="text1"/>
        </w:rPr>
        <w:t>已經</w:t>
      </w:r>
      <w:r w:rsidR="00AA48C2" w:rsidRPr="00052B4C">
        <w:rPr>
          <w:rFonts w:hAnsi="標楷體" w:hint="eastAsia"/>
          <w:b/>
          <w:color w:val="000000" w:themeColor="text1"/>
        </w:rPr>
        <w:t>進行聽取被告、辯護人之意見時，法定協商程序已經開始。</w:t>
      </w:r>
      <w:r w:rsidRPr="00052B4C">
        <w:rPr>
          <w:rFonts w:hAnsi="標楷體" w:hint="eastAsia"/>
          <w:b/>
          <w:color w:val="000000" w:themeColor="text1"/>
        </w:rPr>
        <w:t>上開</w:t>
      </w:r>
      <w:r w:rsidR="00285669" w:rsidRPr="00052B4C">
        <w:rPr>
          <w:rFonts w:hAnsi="標楷體" w:hint="eastAsia"/>
          <w:b/>
          <w:color w:val="000000" w:themeColor="text1"/>
        </w:rPr>
        <w:t>彭坤業前檢察長</w:t>
      </w:r>
      <w:r w:rsidRPr="00052B4C">
        <w:rPr>
          <w:rFonts w:hAnsi="標楷體" w:hint="eastAsia"/>
          <w:b/>
          <w:color w:val="000000" w:themeColor="text1"/>
        </w:rPr>
        <w:t>與楊挺宏襄閱的法律見解</w:t>
      </w:r>
      <w:r w:rsidR="00D21440" w:rsidRPr="00052B4C">
        <w:rPr>
          <w:rFonts w:hAnsi="標楷體" w:hint="eastAsia"/>
          <w:b/>
          <w:color w:val="000000" w:themeColor="text1"/>
        </w:rPr>
        <w:t>與公訴組主任與陳嘉義檢察官的</w:t>
      </w:r>
      <w:r w:rsidR="00AA48C2" w:rsidRPr="00052B4C">
        <w:rPr>
          <w:rFonts w:hAnsi="標楷體" w:hint="eastAsia"/>
          <w:b/>
          <w:color w:val="000000" w:themeColor="text1"/>
        </w:rPr>
        <w:t>法律意見</w:t>
      </w:r>
      <w:r w:rsidR="00760D47" w:rsidRPr="00052B4C">
        <w:rPr>
          <w:rFonts w:hAnsi="標楷體" w:hint="eastAsia"/>
          <w:b/>
          <w:color w:val="000000" w:themeColor="text1"/>
        </w:rPr>
        <w:t>確實</w:t>
      </w:r>
      <w:r w:rsidR="00AA48C2" w:rsidRPr="00052B4C">
        <w:rPr>
          <w:rFonts w:hAnsi="標楷體" w:hint="eastAsia"/>
          <w:b/>
          <w:color w:val="000000" w:themeColor="text1"/>
        </w:rPr>
        <w:t>有所差距，</w:t>
      </w:r>
      <w:r w:rsidR="00760D47" w:rsidRPr="00052B4C">
        <w:rPr>
          <w:rFonts w:hAnsi="標楷體" w:hint="eastAsia"/>
          <w:b/>
          <w:color w:val="000000" w:themeColor="text1"/>
        </w:rPr>
        <w:t>導致</w:t>
      </w:r>
      <w:r w:rsidR="00AA48C2" w:rsidRPr="00052B4C">
        <w:rPr>
          <w:rFonts w:hAnsi="標楷體" w:hint="eastAsia"/>
          <w:b/>
          <w:color w:val="000000" w:themeColor="text1"/>
        </w:rPr>
        <w:t>彭坤業前檢察長</w:t>
      </w:r>
      <w:r w:rsidRPr="00052B4C">
        <w:rPr>
          <w:rFonts w:hAnsi="標楷體" w:hint="eastAsia"/>
          <w:b/>
          <w:color w:val="000000" w:themeColor="text1"/>
        </w:rPr>
        <w:t>接受邱太三請託關說</w:t>
      </w:r>
      <w:r w:rsidR="00D21440" w:rsidRPr="00052B4C">
        <w:rPr>
          <w:rFonts w:hAnsi="標楷體" w:hint="eastAsia"/>
          <w:b/>
          <w:color w:val="000000" w:themeColor="text1"/>
        </w:rPr>
        <w:t>後，因從未承辦認罪協商業務</w:t>
      </w:r>
      <w:r w:rsidR="00760D47" w:rsidRPr="00052B4C">
        <w:rPr>
          <w:rFonts w:hAnsi="標楷體" w:hint="eastAsia"/>
          <w:b/>
          <w:color w:val="000000" w:themeColor="text1"/>
        </w:rPr>
        <w:t>，</w:t>
      </w:r>
      <w:r w:rsidR="00D21440" w:rsidRPr="00052B4C">
        <w:rPr>
          <w:rFonts w:hAnsi="標楷體" w:hint="eastAsia"/>
          <w:b/>
          <w:color w:val="000000" w:themeColor="text1"/>
        </w:rPr>
        <w:t>所以會認為</w:t>
      </w:r>
      <w:r w:rsidR="00AA48C2" w:rsidRPr="00052B4C">
        <w:rPr>
          <w:rFonts w:hAnsi="標楷體" w:hint="eastAsia"/>
          <w:b/>
          <w:color w:val="000000" w:themeColor="text1"/>
        </w:rPr>
        <w:t>陳嘉義檢察官是採取「閉門羹手段」逃避協商。</w:t>
      </w:r>
      <w:r w:rsidR="00D21440" w:rsidRPr="00052B4C">
        <w:rPr>
          <w:rFonts w:hAnsi="標楷體" w:hint="eastAsia"/>
          <w:b/>
          <w:color w:val="000000" w:themeColor="text1"/>
        </w:rPr>
        <w:t>先不論其是否涉有關說情事，</w:t>
      </w:r>
      <w:r w:rsidR="00AA48C2" w:rsidRPr="00052B4C">
        <w:rPr>
          <w:rFonts w:hAnsi="標楷體" w:hint="eastAsia"/>
          <w:b/>
          <w:color w:val="000000" w:themeColor="text1"/>
        </w:rPr>
        <w:t>雙方</w:t>
      </w:r>
      <w:r w:rsidR="00760D47" w:rsidRPr="00052B4C">
        <w:rPr>
          <w:rFonts w:hAnsi="標楷體" w:hint="eastAsia"/>
          <w:b/>
          <w:color w:val="000000" w:themeColor="text1"/>
        </w:rPr>
        <w:t>法律</w:t>
      </w:r>
      <w:r w:rsidR="00AA48C2" w:rsidRPr="00052B4C">
        <w:rPr>
          <w:rFonts w:hAnsi="標楷體" w:hint="eastAsia"/>
          <w:b/>
          <w:color w:val="000000" w:themeColor="text1"/>
        </w:rPr>
        <w:t>認知</w:t>
      </w:r>
      <w:r w:rsidR="00760D47" w:rsidRPr="00052B4C">
        <w:rPr>
          <w:rFonts w:hAnsi="標楷體" w:hint="eastAsia"/>
          <w:b/>
          <w:color w:val="000000" w:themeColor="text1"/>
        </w:rPr>
        <w:t>之</w:t>
      </w:r>
      <w:r w:rsidR="00AA48C2" w:rsidRPr="00052B4C">
        <w:rPr>
          <w:rFonts w:hAnsi="標楷體" w:hint="eastAsia"/>
          <w:b/>
          <w:color w:val="000000" w:themeColor="text1"/>
        </w:rPr>
        <w:t>所以發生歧異，實因現行法令與實務運作確實</w:t>
      </w:r>
      <w:r w:rsidR="00760D47" w:rsidRPr="00052B4C">
        <w:rPr>
          <w:rFonts w:hAnsi="標楷體" w:hint="eastAsia"/>
          <w:b/>
          <w:color w:val="000000" w:themeColor="text1"/>
        </w:rPr>
        <w:t>有無法相互配合之處</w:t>
      </w:r>
      <w:r w:rsidR="00AA48C2" w:rsidRPr="00052B4C">
        <w:rPr>
          <w:rFonts w:hAnsi="標楷體" w:hint="eastAsia"/>
          <w:b/>
          <w:color w:val="000000" w:themeColor="text1"/>
        </w:rPr>
        <w:t>，故</w:t>
      </w:r>
      <w:r w:rsidR="00760D47" w:rsidRPr="00052B4C">
        <w:rPr>
          <w:rFonts w:hAnsi="標楷體" w:hint="eastAsia"/>
          <w:b/>
          <w:color w:val="000000" w:themeColor="text1"/>
        </w:rPr>
        <w:t>當</w:t>
      </w:r>
      <w:r w:rsidR="00AA48C2" w:rsidRPr="00052B4C">
        <w:rPr>
          <w:rFonts w:hAnsi="標楷體" w:hint="eastAsia"/>
          <w:b/>
          <w:color w:val="000000" w:themeColor="text1"/>
        </w:rPr>
        <w:t>檢察長、襄閱主任檢察官與第一線公訴檢察官就相關法令規範認知不一</w:t>
      </w:r>
      <w:r w:rsidR="00760D47" w:rsidRPr="00052B4C">
        <w:rPr>
          <w:rFonts w:hAnsi="標楷體" w:hint="eastAsia"/>
          <w:b/>
          <w:color w:val="000000" w:themeColor="text1"/>
        </w:rPr>
        <w:t>之情形下</w:t>
      </w:r>
      <w:r w:rsidR="00AA48C2" w:rsidRPr="00052B4C">
        <w:rPr>
          <w:rFonts w:hAnsi="標楷體" w:hint="eastAsia"/>
          <w:b/>
          <w:color w:val="000000" w:themeColor="text1"/>
        </w:rPr>
        <w:t>，</w:t>
      </w:r>
      <w:r w:rsidR="00D21440" w:rsidRPr="00052B4C">
        <w:rPr>
          <w:rFonts w:hAnsi="標楷體" w:hint="eastAsia"/>
          <w:b/>
          <w:color w:val="000000" w:themeColor="text1"/>
        </w:rPr>
        <w:t>在現今司法環境下，司法行政</w:t>
      </w:r>
      <w:r w:rsidR="00F963B1" w:rsidRPr="00052B4C">
        <w:rPr>
          <w:rFonts w:hAnsi="標楷體" w:hint="eastAsia"/>
          <w:b/>
          <w:color w:val="000000" w:themeColor="text1"/>
        </w:rPr>
        <w:t>監督</w:t>
      </w:r>
      <w:r w:rsidR="00D21440" w:rsidRPr="00052B4C">
        <w:rPr>
          <w:rFonts w:hAnsi="標楷體" w:hint="eastAsia"/>
          <w:b/>
          <w:color w:val="000000" w:themeColor="text1"/>
        </w:rPr>
        <w:t>長官與基層司法人員自然容易因為</w:t>
      </w:r>
      <w:r w:rsidR="00AA48C2" w:rsidRPr="00052B4C">
        <w:rPr>
          <w:rFonts w:hAnsi="標楷體" w:hint="eastAsia"/>
          <w:b/>
          <w:color w:val="000000" w:themeColor="text1"/>
        </w:rPr>
        <w:t>相互誤解</w:t>
      </w:r>
      <w:r w:rsidR="00D21440" w:rsidRPr="00052B4C">
        <w:rPr>
          <w:rFonts w:hAnsi="標楷體" w:hint="eastAsia"/>
          <w:b/>
          <w:color w:val="000000" w:themeColor="text1"/>
        </w:rPr>
        <w:t>而</w:t>
      </w:r>
      <w:r w:rsidR="00AA48C2" w:rsidRPr="00052B4C">
        <w:rPr>
          <w:rFonts w:hAnsi="標楷體" w:hint="eastAsia"/>
          <w:b/>
          <w:color w:val="000000" w:themeColor="text1"/>
        </w:rPr>
        <w:t>發生</w:t>
      </w:r>
      <w:r w:rsidR="00D21440" w:rsidRPr="00052B4C">
        <w:rPr>
          <w:rFonts w:hAnsi="標楷體" w:hint="eastAsia"/>
          <w:b/>
          <w:color w:val="000000" w:themeColor="text1"/>
        </w:rPr>
        <w:t>激烈</w:t>
      </w:r>
      <w:r w:rsidR="00AA48C2" w:rsidRPr="00052B4C">
        <w:rPr>
          <w:rFonts w:hAnsi="標楷體" w:hint="eastAsia"/>
          <w:b/>
          <w:color w:val="000000" w:themeColor="text1"/>
        </w:rPr>
        <w:t>衝突，</w:t>
      </w:r>
      <w:r w:rsidR="00D21440" w:rsidRPr="00052B4C">
        <w:rPr>
          <w:rFonts w:hAnsi="標楷體" w:hint="eastAsia"/>
          <w:b/>
          <w:color w:val="000000" w:themeColor="text1"/>
        </w:rPr>
        <w:t>而</w:t>
      </w:r>
      <w:r w:rsidR="00AA48C2" w:rsidRPr="00052B4C">
        <w:rPr>
          <w:rFonts w:hAnsi="標楷體" w:hint="eastAsia"/>
          <w:b/>
          <w:color w:val="000000" w:themeColor="text1"/>
        </w:rPr>
        <w:t>喧騰於傳媒之上，</w:t>
      </w:r>
      <w:r w:rsidR="00F963B1" w:rsidRPr="00052B4C">
        <w:rPr>
          <w:rFonts w:hAnsi="標楷體" w:hint="eastAsia"/>
          <w:b/>
          <w:color w:val="000000" w:themeColor="text1"/>
        </w:rPr>
        <w:t>對於</w:t>
      </w:r>
      <w:r w:rsidR="00CD629F" w:rsidRPr="00052B4C">
        <w:rPr>
          <w:rFonts w:hAnsi="標楷體" w:hint="eastAsia"/>
          <w:b/>
          <w:color w:val="000000" w:themeColor="text1"/>
        </w:rPr>
        <w:t>已經</w:t>
      </w:r>
      <w:r w:rsidR="00F963B1" w:rsidRPr="00052B4C">
        <w:rPr>
          <w:rFonts w:hAnsi="標楷體" w:hint="eastAsia"/>
          <w:b/>
          <w:color w:val="000000" w:themeColor="text1"/>
        </w:rPr>
        <w:t>極低的</w:t>
      </w:r>
      <w:r w:rsidR="00AA48C2" w:rsidRPr="00052B4C">
        <w:rPr>
          <w:rFonts w:hAnsi="標楷體" w:hint="eastAsia"/>
          <w:b/>
          <w:color w:val="000000" w:themeColor="text1"/>
        </w:rPr>
        <w:t>司法公信力</w:t>
      </w:r>
      <w:r w:rsidR="00F963B1" w:rsidRPr="00052B4C">
        <w:rPr>
          <w:rFonts w:hAnsi="標楷體" w:hint="eastAsia"/>
          <w:b/>
          <w:color w:val="000000" w:themeColor="text1"/>
        </w:rPr>
        <w:t>更形傷害</w:t>
      </w:r>
      <w:r w:rsidR="00AA48C2" w:rsidRPr="00052B4C">
        <w:rPr>
          <w:rFonts w:hAnsi="標楷體" w:hint="eastAsia"/>
          <w:b/>
          <w:color w:val="000000" w:themeColor="text1"/>
        </w:rPr>
        <w:t>。</w:t>
      </w:r>
      <w:r w:rsidR="00001E4D" w:rsidRPr="00052B4C">
        <w:rPr>
          <w:rFonts w:hAnsi="標楷體" w:hint="eastAsia"/>
          <w:b/>
          <w:color w:val="000000" w:themeColor="text1"/>
        </w:rPr>
        <w:t xml:space="preserve"> </w:t>
      </w:r>
    </w:p>
    <w:p w:rsidR="00001E4D" w:rsidRPr="00052B4C" w:rsidRDefault="00001E4D" w:rsidP="00001E4D">
      <w:pPr>
        <w:pStyle w:val="42"/>
        <w:ind w:left="1701" w:firstLine="680"/>
        <w:rPr>
          <w:rFonts w:hAnsi="標楷體"/>
          <w:b/>
          <w:color w:val="000000" w:themeColor="text1"/>
        </w:rPr>
      </w:pPr>
      <w:r w:rsidRPr="00052B4C">
        <w:rPr>
          <w:rFonts w:hAnsi="標楷體" w:hint="eastAsia"/>
          <w:color w:val="000000" w:themeColor="text1"/>
        </w:rPr>
        <w:t>據</w:t>
      </w:r>
      <w:r w:rsidR="00285669" w:rsidRPr="00052B4C">
        <w:rPr>
          <w:rFonts w:hAnsi="標楷體" w:hint="eastAsia"/>
          <w:color w:val="000000" w:themeColor="text1"/>
        </w:rPr>
        <w:t>彭坤業前檢察長</w:t>
      </w:r>
      <w:r w:rsidR="00760D47" w:rsidRPr="00052B4C">
        <w:rPr>
          <w:rFonts w:hAnsi="標楷體" w:hint="eastAsia"/>
          <w:color w:val="000000" w:themeColor="text1"/>
        </w:rPr>
        <w:t>辯</w:t>
      </w:r>
      <w:r w:rsidRPr="00052B4C">
        <w:rPr>
          <w:rFonts w:hAnsi="標楷體" w:hint="eastAsia"/>
          <w:color w:val="000000" w:themeColor="text1"/>
        </w:rPr>
        <w:t>稱：</w:t>
      </w:r>
      <w:proofErr w:type="gramStart"/>
      <w:r w:rsidRPr="00052B4C">
        <w:rPr>
          <w:rFonts w:hAnsi="標楷體" w:hint="eastAsia"/>
          <w:color w:val="000000" w:themeColor="text1"/>
        </w:rPr>
        <w:t>壢</w:t>
      </w:r>
      <w:proofErr w:type="gramEnd"/>
      <w:r w:rsidRPr="00052B4C">
        <w:rPr>
          <w:rFonts w:hAnsi="標楷體" w:hint="eastAsia"/>
          <w:color w:val="000000" w:themeColor="text1"/>
        </w:rPr>
        <w:t>新醫院院長逃漏稅案</w:t>
      </w:r>
      <w:proofErr w:type="gramStart"/>
      <w:r w:rsidR="004B4C47" w:rsidRPr="00052B4C">
        <w:rPr>
          <w:rFonts w:hAnsi="標楷體" w:hint="eastAsia"/>
          <w:color w:val="000000" w:themeColor="text1"/>
        </w:rPr>
        <w:t>其</w:t>
      </w:r>
      <w:r w:rsidRPr="00052B4C">
        <w:rPr>
          <w:rFonts w:hAnsi="標楷體" w:hint="eastAsia"/>
          <w:color w:val="000000" w:themeColor="text1"/>
        </w:rPr>
        <w:t>請襄閱</w:t>
      </w:r>
      <w:proofErr w:type="gramEnd"/>
      <w:r w:rsidRPr="00052B4C">
        <w:rPr>
          <w:rFonts w:hAnsi="標楷體" w:hint="eastAsia"/>
          <w:color w:val="000000" w:themeColor="text1"/>
        </w:rPr>
        <w:t>了解，</w:t>
      </w:r>
      <w:r w:rsidR="00AA48C2" w:rsidRPr="00052B4C">
        <w:rPr>
          <w:rFonts w:hAnsi="標楷體" w:hint="eastAsia"/>
          <w:color w:val="000000" w:themeColor="text1"/>
        </w:rPr>
        <w:t>楊挺宏</w:t>
      </w:r>
      <w:r w:rsidRPr="00052B4C">
        <w:rPr>
          <w:rFonts w:hAnsi="標楷體" w:hint="eastAsia"/>
          <w:color w:val="000000" w:themeColor="text1"/>
        </w:rPr>
        <w:t>襄</w:t>
      </w:r>
      <w:proofErr w:type="gramStart"/>
      <w:r w:rsidRPr="00052B4C">
        <w:rPr>
          <w:rFonts w:hAnsi="標楷體" w:hint="eastAsia"/>
          <w:color w:val="000000" w:themeColor="text1"/>
        </w:rPr>
        <w:t>閱稱說有</w:t>
      </w:r>
      <w:proofErr w:type="gramEnd"/>
      <w:r w:rsidRPr="00052B4C">
        <w:rPr>
          <w:rFonts w:hAnsi="標楷體" w:hint="eastAsia"/>
          <w:color w:val="000000" w:themeColor="text1"/>
        </w:rPr>
        <w:t>開始談，但檢察官不想談，所以想要擺到4個月期限。</w:t>
      </w:r>
      <w:proofErr w:type="gramStart"/>
      <w:r w:rsidR="004B4C47" w:rsidRPr="00052B4C">
        <w:rPr>
          <w:rFonts w:hAnsi="標楷體" w:hint="eastAsia"/>
          <w:color w:val="000000" w:themeColor="text1"/>
        </w:rPr>
        <w:t>其</w:t>
      </w:r>
      <w:r w:rsidRPr="00052B4C">
        <w:rPr>
          <w:rFonts w:hAnsi="標楷體" w:hint="eastAsia"/>
          <w:color w:val="000000" w:themeColor="text1"/>
        </w:rPr>
        <w:t>覺有</w:t>
      </w:r>
      <w:proofErr w:type="gramEnd"/>
      <w:r w:rsidRPr="00052B4C">
        <w:rPr>
          <w:rFonts w:hAnsi="標楷體" w:hint="eastAsia"/>
          <w:color w:val="000000" w:themeColor="text1"/>
        </w:rPr>
        <w:t>誤，認程序上要走下去，但不要求需要談出結果。</w:t>
      </w:r>
      <w:r w:rsidRPr="00052B4C">
        <w:rPr>
          <w:rStyle w:val="afe"/>
          <w:rFonts w:hAnsi="標楷體"/>
          <w:color w:val="000000" w:themeColor="text1"/>
        </w:rPr>
        <w:footnoteReference w:id="49"/>
      </w:r>
      <w:r w:rsidR="004B4C47" w:rsidRPr="00052B4C">
        <w:rPr>
          <w:rFonts w:hAnsi="標楷體" w:hint="eastAsia"/>
          <w:color w:val="000000" w:themeColor="text1"/>
        </w:rPr>
        <w:t>其</w:t>
      </w:r>
      <w:r w:rsidRPr="00052B4C">
        <w:rPr>
          <w:rFonts w:hAnsi="標楷體" w:hint="eastAsia"/>
          <w:color w:val="000000" w:themeColor="text1"/>
        </w:rPr>
        <w:t>認為協商程序依法律規定，只有經法官同</w:t>
      </w:r>
      <w:r w:rsidRPr="00052B4C">
        <w:rPr>
          <w:rFonts w:hAnsi="標楷體" w:hint="eastAsia"/>
          <w:color w:val="000000" w:themeColor="text1"/>
        </w:rPr>
        <w:lastRenderedPageBreak/>
        <w:t>意後展開協商，並無正式協商或非正式協商；或實質協商或非實質協商之分。本案已經法官同意並正式進入協商，所以陳檢說謊，依據所得訊息，本案已經是協商到一半，所以要陳檢繼續協商等語</w:t>
      </w:r>
      <w:r w:rsidRPr="00052B4C">
        <w:rPr>
          <w:rStyle w:val="afe"/>
          <w:rFonts w:hAnsi="標楷體"/>
          <w:color w:val="000000" w:themeColor="text1"/>
        </w:rPr>
        <w:footnoteReference w:id="50"/>
      </w:r>
      <w:r w:rsidRPr="00052B4C">
        <w:rPr>
          <w:rFonts w:hAnsi="標楷體" w:hint="eastAsia"/>
          <w:color w:val="000000" w:themeColor="text1"/>
        </w:rPr>
        <w:t>；而楊挺宏</w:t>
      </w:r>
      <w:proofErr w:type="gramStart"/>
      <w:r w:rsidRPr="00052B4C">
        <w:rPr>
          <w:rFonts w:hAnsi="標楷體" w:hint="eastAsia"/>
          <w:color w:val="000000" w:themeColor="text1"/>
        </w:rPr>
        <w:t>襄閱則認為</w:t>
      </w:r>
      <w:proofErr w:type="gramEnd"/>
      <w:r w:rsidRPr="00052B4C">
        <w:rPr>
          <w:rFonts w:hAnsi="標楷體" w:hint="eastAsia"/>
          <w:color w:val="000000" w:themeColor="text1"/>
        </w:rPr>
        <w:t>：</w:t>
      </w:r>
      <w:r w:rsidR="004B4C47" w:rsidRPr="00052B4C">
        <w:rPr>
          <w:rFonts w:hAnsi="標楷體" w:hint="eastAsia"/>
          <w:color w:val="000000" w:themeColor="text1"/>
        </w:rPr>
        <w:t>其</w:t>
      </w:r>
      <w:r w:rsidRPr="00052B4C">
        <w:rPr>
          <w:rFonts w:hAnsi="標楷體" w:hint="eastAsia"/>
          <w:color w:val="000000" w:themeColor="text1"/>
        </w:rPr>
        <w:t>擔任過公訴檢察官收案就會決定是否協商，不會跟律師私下接觸，應該在法庭上講明，避免產生司法風紀爭議</w:t>
      </w:r>
      <w:r w:rsidRPr="00052B4C">
        <w:rPr>
          <w:rStyle w:val="afe"/>
          <w:rFonts w:hAnsi="標楷體"/>
          <w:color w:val="000000" w:themeColor="text1"/>
        </w:rPr>
        <w:footnoteReference w:id="51"/>
      </w:r>
      <w:r w:rsidRPr="00052B4C">
        <w:rPr>
          <w:rFonts w:hAnsi="標楷體" w:hint="eastAsia"/>
          <w:color w:val="000000" w:themeColor="text1"/>
        </w:rPr>
        <w:t>。之前其他地檢署協商時曾有發生自殺案件，若非已經進入協商，民眾可能無法接受等語，故其等認為因為檢察官進行聽取被告、辯護人之意見時，法定協商程序已經開始，若無開始</w:t>
      </w:r>
      <w:r w:rsidR="00AC01E4" w:rsidRPr="00052B4C">
        <w:rPr>
          <w:rFonts w:hAnsi="標楷體" w:hint="eastAsia"/>
          <w:color w:val="000000" w:themeColor="text1"/>
        </w:rPr>
        <w:t>，</w:t>
      </w:r>
      <w:r w:rsidRPr="00052B4C">
        <w:rPr>
          <w:rFonts w:hAnsi="標楷體" w:hint="eastAsia"/>
          <w:color w:val="000000" w:themeColor="text1"/>
        </w:rPr>
        <w:t>公訴檢察官如何能在法庭外與</w:t>
      </w:r>
      <w:r w:rsidR="00AA48C2" w:rsidRPr="00052B4C">
        <w:rPr>
          <w:rFonts w:hAnsi="標楷體" w:hint="eastAsia"/>
          <w:color w:val="000000" w:themeColor="text1"/>
        </w:rPr>
        <w:t>律師私下接觸？已經開始協商程序應該要進行下去，始能避免民眾有檢察官出爾反爾的感覺</w:t>
      </w:r>
      <w:r w:rsidR="00475210" w:rsidRPr="00052B4C">
        <w:rPr>
          <w:rFonts w:hAnsi="標楷體" w:hint="eastAsia"/>
          <w:color w:val="000000" w:themeColor="text1"/>
        </w:rPr>
        <w:t>。</w:t>
      </w:r>
      <w:r w:rsidR="004D386D" w:rsidRPr="00052B4C">
        <w:rPr>
          <w:rFonts w:hAnsi="標楷體" w:hint="eastAsia"/>
          <w:color w:val="000000" w:themeColor="text1"/>
        </w:rPr>
        <w:t>然而</w:t>
      </w:r>
      <w:r w:rsidR="006A61E3" w:rsidRPr="00052B4C">
        <w:rPr>
          <w:rFonts w:hAnsi="標楷體" w:hint="eastAsia"/>
          <w:color w:val="000000" w:themeColor="text1"/>
        </w:rPr>
        <w:t>，公訴組蔡正傑主任則認為</w:t>
      </w:r>
      <w:r w:rsidR="00922E7B" w:rsidRPr="00052B4C">
        <w:rPr>
          <w:rFonts w:hAnsi="標楷體" w:hint="eastAsia"/>
          <w:color w:val="000000" w:themeColor="text1"/>
        </w:rPr>
        <w:t>：</w:t>
      </w:r>
      <w:r w:rsidR="006A61E3" w:rsidRPr="00052B4C">
        <w:rPr>
          <w:rFonts w:hAnsi="標楷體" w:hint="eastAsia"/>
          <w:color w:val="000000" w:themeColor="text1"/>
        </w:rPr>
        <w:t>1.本案未進入</w:t>
      </w:r>
      <w:r w:rsidR="00922E7B" w:rsidRPr="00052B4C">
        <w:rPr>
          <w:rFonts w:hAnsi="標楷體" w:cs="MS Gothic" w:hint="eastAsia"/>
          <w:color w:val="000000" w:themeColor="text1"/>
        </w:rPr>
        <w:t>刑事訴訟法</w:t>
      </w:r>
      <w:r w:rsidR="006A61E3" w:rsidRPr="00052B4C">
        <w:rPr>
          <w:rFonts w:hAnsi="標楷體" w:hint="eastAsia"/>
          <w:color w:val="000000" w:themeColor="text1"/>
        </w:rPr>
        <w:t>第七篇範圍，不符合</w:t>
      </w:r>
      <w:r w:rsidR="00922E7B" w:rsidRPr="00052B4C">
        <w:rPr>
          <w:rFonts w:hAnsi="標楷體" w:hint="eastAsia"/>
          <w:color w:val="000000" w:themeColor="text1"/>
        </w:rPr>
        <w:t>刑事訴訟法</w:t>
      </w:r>
      <w:r w:rsidR="006A61E3" w:rsidRPr="00052B4C">
        <w:rPr>
          <w:rFonts w:hAnsi="標楷體" w:hint="eastAsia"/>
          <w:color w:val="000000" w:themeColor="text1"/>
        </w:rPr>
        <w:t>455之2與455之3，</w:t>
      </w:r>
      <w:r w:rsidR="00117C79" w:rsidRPr="00052B4C">
        <w:rPr>
          <w:rFonts w:hAnsi="標楷體" w:hint="eastAsia"/>
          <w:color w:val="000000" w:themeColor="text1"/>
        </w:rPr>
        <w:t>尚</w:t>
      </w:r>
      <w:r w:rsidR="006A61E3" w:rsidRPr="00052B4C">
        <w:rPr>
          <w:rFonts w:hAnsi="標楷體" w:hint="eastAsia"/>
          <w:color w:val="000000" w:themeColor="text1"/>
        </w:rPr>
        <w:t>未</w:t>
      </w:r>
      <w:r w:rsidR="00F85496" w:rsidRPr="00052B4C">
        <w:rPr>
          <w:rFonts w:hAnsi="標楷體" w:hint="eastAsia"/>
          <w:color w:val="000000" w:themeColor="text1"/>
        </w:rPr>
        <w:t>實質協商</w:t>
      </w:r>
      <w:r w:rsidR="00475210" w:rsidRPr="00052B4C">
        <w:rPr>
          <w:rStyle w:val="afe"/>
          <w:rFonts w:hAnsi="標楷體"/>
          <w:color w:val="000000" w:themeColor="text1"/>
        </w:rPr>
        <w:footnoteReference w:id="52"/>
      </w:r>
      <w:r w:rsidR="00F85496" w:rsidRPr="00052B4C">
        <w:rPr>
          <w:rFonts w:hAnsi="標楷體" w:hint="eastAsia"/>
          <w:color w:val="000000" w:themeColor="text1"/>
        </w:rPr>
        <w:t>。2</w:t>
      </w:r>
      <w:r w:rsidR="006A61E3" w:rsidRPr="00052B4C">
        <w:rPr>
          <w:rFonts w:hAnsi="標楷體" w:hint="eastAsia"/>
          <w:color w:val="000000" w:themeColor="text1"/>
        </w:rPr>
        <w:t>.</w:t>
      </w:r>
      <w:proofErr w:type="gramStart"/>
      <w:r w:rsidR="006A61E3" w:rsidRPr="00052B4C">
        <w:rPr>
          <w:rFonts w:hAnsi="標楷體" w:hint="eastAsia"/>
          <w:color w:val="000000" w:themeColor="text1"/>
        </w:rPr>
        <w:t>彭</w:t>
      </w:r>
      <w:proofErr w:type="gramEnd"/>
      <w:r w:rsidR="006A61E3" w:rsidRPr="00052B4C">
        <w:rPr>
          <w:rFonts w:hAnsi="標楷體" w:hint="eastAsia"/>
          <w:color w:val="000000" w:themeColor="text1"/>
        </w:rPr>
        <w:t>檢察長對於協商程序不了解，設計啟動協商簽呈</w:t>
      </w:r>
      <w:r w:rsidR="00117C79" w:rsidRPr="00052B4C">
        <w:rPr>
          <w:rFonts w:hAnsi="標楷體" w:hint="eastAsia"/>
          <w:color w:val="000000" w:themeColor="text1"/>
        </w:rPr>
        <w:t>是</w:t>
      </w:r>
      <w:r w:rsidR="006A61E3" w:rsidRPr="00052B4C">
        <w:rPr>
          <w:rFonts w:hAnsi="標楷體" w:hint="eastAsia"/>
          <w:color w:val="000000" w:themeColor="text1"/>
        </w:rPr>
        <w:t>疊床架屋</w:t>
      </w:r>
      <w:r w:rsidR="00F85496" w:rsidRPr="00052B4C">
        <w:rPr>
          <w:rStyle w:val="afe"/>
          <w:rFonts w:hAnsi="標楷體"/>
          <w:color w:val="000000" w:themeColor="text1"/>
        </w:rPr>
        <w:footnoteReference w:id="53"/>
      </w:r>
      <w:r w:rsidR="00F85496" w:rsidRPr="00052B4C">
        <w:rPr>
          <w:rFonts w:hAnsi="標楷體" w:hint="eastAsia"/>
          <w:color w:val="000000" w:themeColor="text1"/>
        </w:rPr>
        <w:t>。3</w:t>
      </w:r>
      <w:r w:rsidR="006A61E3" w:rsidRPr="00052B4C">
        <w:rPr>
          <w:rFonts w:hAnsi="標楷體" w:hint="eastAsia"/>
          <w:color w:val="000000" w:themeColor="text1"/>
        </w:rPr>
        <w:t>.</w:t>
      </w:r>
      <w:r w:rsidR="006A61E3" w:rsidRPr="00052B4C">
        <w:rPr>
          <w:rFonts w:hAnsi="標楷體" w:hint="eastAsia"/>
          <w:color w:val="000000" w:themeColor="text1"/>
          <w:sz w:val="30"/>
          <w:szCs w:val="30"/>
        </w:rPr>
        <w:t>檢察機關對協商並不熟悉，</w:t>
      </w:r>
      <w:r w:rsidR="006A61E3" w:rsidRPr="00052B4C">
        <w:rPr>
          <w:rFonts w:hAnsi="標楷體" w:hint="eastAsia"/>
          <w:color w:val="000000" w:themeColor="text1"/>
          <w:sz w:val="30"/>
          <w:szCs w:val="30"/>
        </w:rPr>
        <w:lastRenderedPageBreak/>
        <w:t>欠缺操作細則規範，解釋空間過寬</w:t>
      </w:r>
      <w:r w:rsidR="00F85496" w:rsidRPr="00052B4C">
        <w:rPr>
          <w:rStyle w:val="afe"/>
          <w:rFonts w:hAnsi="標楷體"/>
          <w:color w:val="000000" w:themeColor="text1"/>
          <w:sz w:val="30"/>
          <w:szCs w:val="30"/>
        </w:rPr>
        <w:footnoteReference w:id="54"/>
      </w:r>
      <w:r w:rsidR="002D24C1" w:rsidRPr="00052B4C">
        <w:rPr>
          <w:rFonts w:hAnsi="標楷體" w:hint="eastAsia"/>
          <w:color w:val="000000" w:themeColor="text1"/>
          <w:sz w:val="30"/>
          <w:szCs w:val="30"/>
        </w:rPr>
        <w:t>。</w:t>
      </w:r>
      <w:r w:rsidR="00F85496" w:rsidRPr="00052B4C">
        <w:rPr>
          <w:rFonts w:hAnsi="標楷體" w:hint="eastAsia"/>
          <w:color w:val="000000" w:themeColor="text1"/>
          <w:sz w:val="30"/>
          <w:szCs w:val="30"/>
        </w:rPr>
        <w:t>4</w:t>
      </w:r>
      <w:r w:rsidR="006A61E3" w:rsidRPr="00052B4C">
        <w:rPr>
          <w:rFonts w:hAnsi="標楷體" w:hint="eastAsia"/>
          <w:color w:val="000000" w:themeColor="text1"/>
          <w:sz w:val="30"/>
          <w:szCs w:val="30"/>
        </w:rPr>
        <w:t>.</w:t>
      </w:r>
      <w:r w:rsidR="00475210" w:rsidRPr="00052B4C">
        <w:rPr>
          <w:rFonts w:hAnsi="標楷體" w:hint="eastAsia"/>
          <w:color w:val="000000" w:themeColor="text1"/>
          <w:sz w:val="30"/>
          <w:szCs w:val="30"/>
        </w:rPr>
        <w:t>高層長官</w:t>
      </w:r>
      <w:r w:rsidR="00117C79" w:rsidRPr="00052B4C">
        <w:rPr>
          <w:rFonts w:hAnsi="標楷體" w:hint="eastAsia"/>
          <w:color w:val="000000" w:themeColor="text1"/>
          <w:sz w:val="30"/>
          <w:szCs w:val="30"/>
        </w:rPr>
        <w:t>若</w:t>
      </w:r>
      <w:r w:rsidR="00475210" w:rsidRPr="00052B4C">
        <w:rPr>
          <w:rFonts w:hAnsi="標楷體" w:hint="eastAsia"/>
          <w:color w:val="000000" w:themeColor="text1"/>
          <w:sz w:val="30"/>
          <w:szCs w:val="30"/>
        </w:rPr>
        <w:t>不相信我的陳報說明，為何要透過其傳話，</w:t>
      </w:r>
      <w:r w:rsidR="00117C79" w:rsidRPr="00052B4C">
        <w:rPr>
          <w:rFonts w:hAnsi="標楷體" w:hint="eastAsia"/>
          <w:color w:val="000000" w:themeColor="text1"/>
          <w:sz w:val="30"/>
          <w:szCs w:val="30"/>
        </w:rPr>
        <w:t>而</w:t>
      </w:r>
      <w:r w:rsidR="00475210" w:rsidRPr="00052B4C">
        <w:rPr>
          <w:rFonts w:hAnsi="標楷體" w:hint="eastAsia"/>
          <w:color w:val="000000" w:themeColor="text1"/>
          <w:sz w:val="30"/>
          <w:szCs w:val="30"/>
        </w:rPr>
        <w:t>不親自直接向陳嘉義檢察官了解</w:t>
      </w:r>
      <w:r w:rsidR="002D24C1" w:rsidRPr="00052B4C">
        <w:rPr>
          <w:rStyle w:val="afe"/>
          <w:rFonts w:hAnsi="標楷體"/>
          <w:color w:val="000000" w:themeColor="text1"/>
          <w:sz w:val="30"/>
          <w:szCs w:val="30"/>
        </w:rPr>
        <w:footnoteReference w:id="55"/>
      </w:r>
      <w:r w:rsidR="00475210" w:rsidRPr="00052B4C">
        <w:rPr>
          <w:rFonts w:hAnsi="標楷體" w:hint="eastAsia"/>
          <w:color w:val="000000" w:themeColor="text1"/>
          <w:sz w:val="30"/>
          <w:szCs w:val="30"/>
        </w:rPr>
        <w:t>等語。</w:t>
      </w:r>
      <w:proofErr w:type="gramStart"/>
      <w:r w:rsidR="00AA48C2" w:rsidRPr="00052B4C">
        <w:rPr>
          <w:rFonts w:hAnsi="標楷體" w:hint="eastAsia"/>
          <w:b/>
          <w:color w:val="000000" w:themeColor="text1"/>
        </w:rPr>
        <w:t>本院按</w:t>
      </w:r>
      <w:proofErr w:type="gramEnd"/>
      <w:r w:rsidR="00AA48C2" w:rsidRPr="00052B4C">
        <w:rPr>
          <w:rFonts w:hAnsi="標楷體" w:hint="eastAsia"/>
          <w:b/>
          <w:color w:val="000000" w:themeColor="text1"/>
        </w:rPr>
        <w:t>：此從協商程序之事物本質，</w:t>
      </w:r>
      <w:r w:rsidR="00285669" w:rsidRPr="00052B4C">
        <w:rPr>
          <w:rFonts w:hAnsi="標楷體" w:hint="eastAsia"/>
          <w:b/>
          <w:color w:val="000000" w:themeColor="text1"/>
        </w:rPr>
        <w:t>彭坤業前檢察長</w:t>
      </w:r>
      <w:r w:rsidR="00D103F9" w:rsidRPr="00052B4C">
        <w:rPr>
          <w:rFonts w:hAnsi="標楷體" w:hint="eastAsia"/>
          <w:b/>
          <w:color w:val="000000" w:themeColor="text1"/>
        </w:rPr>
        <w:t>就</w:t>
      </w:r>
      <w:proofErr w:type="gramStart"/>
      <w:r w:rsidR="00D103F9" w:rsidRPr="00052B4C">
        <w:rPr>
          <w:rFonts w:hAnsi="標楷體" w:hint="eastAsia"/>
          <w:b/>
          <w:color w:val="000000" w:themeColor="text1"/>
        </w:rPr>
        <w:t>壢</w:t>
      </w:r>
      <w:proofErr w:type="gramEnd"/>
      <w:r w:rsidR="00D103F9" w:rsidRPr="00052B4C">
        <w:rPr>
          <w:rFonts w:hAnsi="標楷體" w:hint="eastAsia"/>
          <w:b/>
          <w:color w:val="000000" w:themeColor="text1"/>
        </w:rPr>
        <w:t>新醫院院長逃漏稅案的</w:t>
      </w:r>
      <w:r w:rsidR="00760D47" w:rsidRPr="00052B4C">
        <w:rPr>
          <w:rFonts w:hAnsi="標楷體" w:hint="eastAsia"/>
          <w:b/>
          <w:color w:val="000000" w:themeColor="text1"/>
        </w:rPr>
        <w:t>辯解</w:t>
      </w:r>
      <w:r w:rsidR="00AA48C2" w:rsidRPr="00052B4C">
        <w:rPr>
          <w:rFonts w:hAnsi="標楷體" w:hint="eastAsia"/>
          <w:b/>
          <w:color w:val="000000" w:themeColor="text1"/>
        </w:rPr>
        <w:t>與楊挺宏襄閱</w:t>
      </w:r>
      <w:r w:rsidR="00471B1F" w:rsidRPr="00052B4C">
        <w:rPr>
          <w:rFonts w:hAnsi="標楷體" w:hint="eastAsia"/>
          <w:b/>
          <w:color w:val="000000" w:themeColor="text1"/>
        </w:rPr>
        <w:t>主任</w:t>
      </w:r>
      <w:r w:rsidR="00760D47" w:rsidRPr="00052B4C">
        <w:rPr>
          <w:rFonts w:hAnsi="標楷體" w:hint="eastAsia"/>
          <w:b/>
          <w:color w:val="000000" w:themeColor="text1"/>
        </w:rPr>
        <w:t>的</w:t>
      </w:r>
      <w:r w:rsidRPr="00052B4C">
        <w:rPr>
          <w:rFonts w:hAnsi="標楷體" w:hint="eastAsia"/>
          <w:b/>
          <w:color w:val="000000" w:themeColor="text1"/>
        </w:rPr>
        <w:t>認知</w:t>
      </w:r>
      <w:r w:rsidR="00CD629F" w:rsidRPr="00052B4C">
        <w:rPr>
          <w:rFonts w:hAnsi="標楷體" w:hint="eastAsia"/>
          <w:b/>
          <w:color w:val="000000" w:themeColor="text1"/>
        </w:rPr>
        <w:t>雖不正確</w:t>
      </w:r>
      <w:r w:rsidRPr="00052B4C">
        <w:rPr>
          <w:rStyle w:val="afe"/>
          <w:rFonts w:hAnsi="標楷體"/>
          <w:b/>
          <w:color w:val="000000" w:themeColor="text1"/>
        </w:rPr>
        <w:footnoteReference w:id="56"/>
      </w:r>
      <w:r w:rsidRPr="00052B4C">
        <w:rPr>
          <w:rFonts w:hAnsi="標楷體" w:hint="eastAsia"/>
          <w:b/>
          <w:color w:val="000000" w:themeColor="text1"/>
        </w:rPr>
        <w:t>，但是因為</w:t>
      </w:r>
      <w:r w:rsidR="00D103F9" w:rsidRPr="00052B4C">
        <w:rPr>
          <w:rFonts w:hAnsi="標楷體" w:hint="eastAsia"/>
          <w:b/>
          <w:color w:val="000000" w:themeColor="text1"/>
        </w:rPr>
        <w:t>法律所規定的</w:t>
      </w:r>
      <w:r w:rsidRPr="00052B4C">
        <w:rPr>
          <w:rFonts w:hAnsi="標楷體" w:hint="eastAsia"/>
          <w:b/>
          <w:color w:val="000000" w:themeColor="text1"/>
        </w:rPr>
        <w:t>協商期間</w:t>
      </w:r>
      <w:r w:rsidR="00471B1F" w:rsidRPr="00052B4C">
        <w:rPr>
          <w:rFonts w:hAnsi="標楷體" w:hint="eastAsia"/>
          <w:b/>
          <w:color w:val="000000" w:themeColor="text1"/>
        </w:rPr>
        <w:t>確實有所</w:t>
      </w:r>
      <w:r w:rsidRPr="00052B4C">
        <w:rPr>
          <w:rFonts w:hAnsi="標楷體" w:hint="eastAsia"/>
          <w:b/>
          <w:color w:val="000000" w:themeColor="text1"/>
        </w:rPr>
        <w:t>不足，</w:t>
      </w:r>
      <w:r w:rsidR="00D103F9" w:rsidRPr="00052B4C">
        <w:rPr>
          <w:rFonts w:hAnsi="標楷體" w:hint="eastAsia"/>
          <w:b/>
          <w:color w:val="000000" w:themeColor="text1"/>
        </w:rPr>
        <w:t>所以</w:t>
      </w:r>
      <w:r w:rsidRPr="00052B4C">
        <w:rPr>
          <w:rFonts w:hAnsi="標楷體" w:hint="eastAsia"/>
          <w:b/>
          <w:color w:val="000000" w:themeColor="text1"/>
        </w:rPr>
        <w:t>現行實務</w:t>
      </w:r>
      <w:r w:rsidR="00D103F9" w:rsidRPr="00052B4C">
        <w:rPr>
          <w:rFonts w:hAnsi="標楷體" w:hint="eastAsia"/>
          <w:b/>
          <w:color w:val="000000" w:themeColor="text1"/>
        </w:rPr>
        <w:t>無法全部按照法律所規定的協商期間進行，而</w:t>
      </w:r>
      <w:r w:rsidRPr="00052B4C">
        <w:rPr>
          <w:rFonts w:hAnsi="標楷體" w:hint="eastAsia"/>
          <w:b/>
          <w:color w:val="000000" w:themeColor="text1"/>
        </w:rPr>
        <w:t>多</w:t>
      </w:r>
      <w:r w:rsidR="00471B1F" w:rsidRPr="00052B4C">
        <w:rPr>
          <w:rFonts w:hAnsi="標楷體" w:hint="eastAsia"/>
          <w:b/>
          <w:color w:val="000000" w:themeColor="text1"/>
        </w:rPr>
        <w:t>透過容易使民眾</w:t>
      </w:r>
      <w:r w:rsidR="00544E61" w:rsidRPr="00052B4C">
        <w:rPr>
          <w:rFonts w:hAnsi="標楷體" w:hint="eastAsia"/>
          <w:b/>
          <w:color w:val="000000" w:themeColor="text1"/>
        </w:rPr>
        <w:t>發生</w:t>
      </w:r>
      <w:r w:rsidR="00471B1F" w:rsidRPr="00052B4C">
        <w:rPr>
          <w:rFonts w:hAnsi="標楷體" w:hint="eastAsia"/>
          <w:b/>
          <w:color w:val="000000" w:themeColor="text1"/>
        </w:rPr>
        <w:t>誤會的</w:t>
      </w:r>
      <w:r w:rsidRPr="00052B4C">
        <w:rPr>
          <w:rFonts w:hAnsi="標楷體" w:hint="eastAsia"/>
          <w:b/>
          <w:color w:val="000000" w:themeColor="text1"/>
        </w:rPr>
        <w:t>「審判外非正式協商會議」</w:t>
      </w:r>
      <w:r w:rsidR="00D103F9" w:rsidRPr="00052B4C">
        <w:rPr>
          <w:rFonts w:hAnsi="標楷體" w:hint="eastAsia"/>
          <w:b/>
          <w:color w:val="000000" w:themeColor="text1"/>
        </w:rPr>
        <w:t>先行洽商</w:t>
      </w:r>
      <w:r w:rsidR="00544E61" w:rsidRPr="00052B4C">
        <w:rPr>
          <w:rFonts w:hAnsi="標楷體" w:hint="eastAsia"/>
          <w:b/>
          <w:color w:val="000000" w:themeColor="text1"/>
        </w:rPr>
        <w:t>方式</w:t>
      </w:r>
      <w:r w:rsidRPr="00052B4C">
        <w:rPr>
          <w:rFonts w:hAnsi="標楷體" w:hint="eastAsia"/>
          <w:b/>
          <w:color w:val="000000" w:themeColor="text1"/>
        </w:rPr>
        <w:t>，</w:t>
      </w:r>
      <w:r w:rsidR="00471B1F" w:rsidRPr="00052B4C">
        <w:rPr>
          <w:rFonts w:hAnsi="標楷體" w:hint="eastAsia"/>
          <w:b/>
          <w:color w:val="000000" w:themeColor="text1"/>
        </w:rPr>
        <w:t>以</w:t>
      </w:r>
      <w:r w:rsidR="00D103F9" w:rsidRPr="00052B4C">
        <w:rPr>
          <w:rFonts w:hAnsi="標楷體" w:hint="eastAsia"/>
          <w:b/>
          <w:color w:val="000000" w:themeColor="text1"/>
        </w:rPr>
        <w:t>幫助被告有機會爭取認罪協商的空間，</w:t>
      </w:r>
      <w:r w:rsidR="004D386D" w:rsidRPr="00052B4C">
        <w:rPr>
          <w:rFonts w:hAnsi="標楷體" w:hint="eastAsia"/>
          <w:b/>
          <w:color w:val="000000" w:themeColor="text1"/>
        </w:rPr>
        <w:t>此作法</w:t>
      </w:r>
      <w:r w:rsidRPr="00052B4C">
        <w:rPr>
          <w:rFonts w:hAnsi="標楷體" w:hint="eastAsia"/>
          <w:b/>
          <w:color w:val="000000" w:themeColor="text1"/>
        </w:rPr>
        <w:t>已</w:t>
      </w:r>
      <w:r w:rsidR="00471B1F" w:rsidRPr="00052B4C">
        <w:rPr>
          <w:rFonts w:hAnsi="標楷體" w:hint="eastAsia"/>
          <w:b/>
          <w:color w:val="000000" w:themeColor="text1"/>
        </w:rPr>
        <w:t>經</w:t>
      </w:r>
      <w:r w:rsidRPr="00052B4C">
        <w:rPr>
          <w:rFonts w:hAnsi="標楷體" w:hint="eastAsia"/>
          <w:b/>
          <w:color w:val="000000" w:themeColor="text1"/>
        </w:rPr>
        <w:t>成為常態，</w:t>
      </w:r>
      <w:r w:rsidR="00F23837" w:rsidRPr="00052B4C">
        <w:rPr>
          <w:rFonts w:hAnsi="標楷體" w:hint="eastAsia"/>
          <w:b/>
          <w:color w:val="000000" w:themeColor="text1"/>
        </w:rPr>
        <w:t>但因欠缺周延法令</w:t>
      </w:r>
      <w:proofErr w:type="gramStart"/>
      <w:r w:rsidR="00F23837" w:rsidRPr="00052B4C">
        <w:rPr>
          <w:rFonts w:hAnsi="標楷體" w:hint="eastAsia"/>
          <w:b/>
          <w:color w:val="000000" w:themeColor="text1"/>
        </w:rPr>
        <w:t>規</w:t>
      </w:r>
      <w:proofErr w:type="gramEnd"/>
      <w:r w:rsidR="00F23837" w:rsidRPr="00052B4C">
        <w:rPr>
          <w:rFonts w:hAnsi="標楷體" w:hint="eastAsia"/>
          <w:b/>
          <w:color w:val="000000" w:themeColor="text1"/>
        </w:rPr>
        <w:t>制，容易造成長官與承辦檢察官因基礎認知不同，而發生爭執，</w:t>
      </w:r>
      <w:r w:rsidR="00471B1F" w:rsidRPr="00052B4C">
        <w:rPr>
          <w:rFonts w:hAnsi="標楷體" w:hint="eastAsia"/>
          <w:b/>
          <w:color w:val="000000" w:themeColor="text1"/>
        </w:rPr>
        <w:t>所以</w:t>
      </w:r>
      <w:r w:rsidRPr="00052B4C">
        <w:rPr>
          <w:rFonts w:hAnsi="標楷體" w:hint="eastAsia"/>
          <w:b/>
          <w:color w:val="000000" w:themeColor="text1"/>
        </w:rPr>
        <w:t>法務部就認罪協商制度之執行面，法規</w:t>
      </w:r>
      <w:r w:rsidRPr="00052B4C">
        <w:rPr>
          <w:rFonts w:hAnsi="標楷體" w:hint="eastAsia"/>
          <w:b/>
          <w:color w:val="000000" w:themeColor="text1"/>
        </w:rPr>
        <w:lastRenderedPageBreak/>
        <w:t>範</w:t>
      </w:r>
      <w:r w:rsidR="00471B1F" w:rsidRPr="00052B4C">
        <w:rPr>
          <w:rFonts w:hAnsi="標楷體" w:hint="eastAsia"/>
          <w:b/>
          <w:color w:val="000000" w:themeColor="text1"/>
        </w:rPr>
        <w:t>顯然</w:t>
      </w:r>
      <w:r w:rsidR="00F23837" w:rsidRPr="00052B4C">
        <w:rPr>
          <w:rFonts w:hAnsi="標楷體" w:hint="eastAsia"/>
          <w:b/>
          <w:color w:val="000000" w:themeColor="text1"/>
        </w:rPr>
        <w:t>有所不足，自有過</w:t>
      </w:r>
      <w:proofErr w:type="gramStart"/>
      <w:r w:rsidR="00F23837" w:rsidRPr="00052B4C">
        <w:rPr>
          <w:rFonts w:hAnsi="標楷體" w:hint="eastAsia"/>
          <w:b/>
          <w:color w:val="000000" w:themeColor="text1"/>
        </w:rPr>
        <w:t>咎</w:t>
      </w:r>
      <w:proofErr w:type="gramEnd"/>
      <w:r w:rsidRPr="00052B4C">
        <w:rPr>
          <w:rFonts w:hAnsi="標楷體" w:hint="eastAsia"/>
          <w:b/>
          <w:color w:val="000000" w:themeColor="text1"/>
        </w:rPr>
        <w:t>。</w:t>
      </w:r>
    </w:p>
    <w:p w:rsidR="00001E4D" w:rsidRPr="00052B4C" w:rsidRDefault="00AA48C2" w:rsidP="00001E4D">
      <w:pPr>
        <w:pStyle w:val="3"/>
        <w:numPr>
          <w:ilvl w:val="2"/>
          <w:numId w:val="1"/>
        </w:numPr>
        <w:rPr>
          <w:rFonts w:hAnsi="標楷體"/>
          <w:color w:val="000000" w:themeColor="text1"/>
        </w:rPr>
      </w:pPr>
      <w:r w:rsidRPr="00052B4C">
        <w:rPr>
          <w:rFonts w:hAnsi="標楷體" w:hint="eastAsia"/>
          <w:color w:val="000000" w:themeColor="text1"/>
        </w:rPr>
        <w:t>法務部所屬各地檢署就協商程序作法不一，並無統一規範，加深檢察官與被告、辯護人利用此一制度之困難性，實務上認罪協商案件數量過低，並不利於刑事司法分流，難以達成規範設計之目的，尚</w:t>
      </w:r>
      <w:proofErr w:type="gramStart"/>
      <w:r w:rsidRPr="00052B4C">
        <w:rPr>
          <w:rFonts w:hAnsi="標楷體" w:hint="eastAsia"/>
          <w:color w:val="000000" w:themeColor="text1"/>
        </w:rPr>
        <w:t>有未洽之</w:t>
      </w:r>
      <w:proofErr w:type="gramEnd"/>
      <w:r w:rsidRPr="00052B4C">
        <w:rPr>
          <w:rFonts w:hAnsi="標楷體" w:hint="eastAsia"/>
          <w:color w:val="000000" w:themeColor="text1"/>
        </w:rPr>
        <w:t>處。</w:t>
      </w:r>
    </w:p>
    <w:p w:rsidR="00001E4D" w:rsidRPr="00052B4C" w:rsidRDefault="00001E4D" w:rsidP="00001E4D">
      <w:pPr>
        <w:pStyle w:val="4"/>
        <w:numPr>
          <w:ilvl w:val="3"/>
          <w:numId w:val="1"/>
        </w:numPr>
        <w:rPr>
          <w:rFonts w:hAnsi="標楷體"/>
          <w:color w:val="000000" w:themeColor="text1"/>
        </w:rPr>
      </w:pPr>
      <w:r w:rsidRPr="00052B4C">
        <w:rPr>
          <w:rFonts w:hAnsi="標楷體" w:hint="eastAsia"/>
          <w:color w:val="000000" w:themeColor="text1"/>
        </w:rPr>
        <w:t>地檢署就協商程序不一情形略述（詳如附表）如下：</w:t>
      </w:r>
    </w:p>
    <w:p w:rsidR="00001E4D" w:rsidRPr="00052B4C" w:rsidRDefault="00001E4D" w:rsidP="00001E4D">
      <w:pPr>
        <w:pStyle w:val="5"/>
        <w:numPr>
          <w:ilvl w:val="4"/>
          <w:numId w:val="1"/>
        </w:numPr>
        <w:rPr>
          <w:rFonts w:hAnsi="標楷體"/>
          <w:color w:val="000000" w:themeColor="text1"/>
        </w:rPr>
      </w:pPr>
      <w:r w:rsidRPr="00052B4C">
        <w:rPr>
          <w:rFonts w:hAnsi="標楷體" w:hint="eastAsia"/>
          <w:color w:val="000000" w:themeColor="text1"/>
        </w:rPr>
        <w:t>地檢署訂有內部作業流程規定：有臺灣</w:t>
      </w:r>
      <w:proofErr w:type="gramStart"/>
      <w:r w:rsidRPr="00052B4C">
        <w:rPr>
          <w:rFonts w:hAnsi="標楷體" w:hint="eastAsia"/>
          <w:color w:val="000000" w:themeColor="text1"/>
        </w:rPr>
        <w:t>臺</w:t>
      </w:r>
      <w:proofErr w:type="gramEnd"/>
      <w:r w:rsidRPr="00052B4C">
        <w:rPr>
          <w:rFonts w:hAnsi="標楷體" w:hint="eastAsia"/>
          <w:color w:val="000000" w:themeColor="text1"/>
        </w:rPr>
        <w:t>北地方檢察署、臺灣新北地方檢察署與臺灣屏東地方檢察署。</w:t>
      </w:r>
    </w:p>
    <w:p w:rsidR="00001E4D" w:rsidRPr="00052B4C" w:rsidRDefault="00001E4D" w:rsidP="00001E4D">
      <w:pPr>
        <w:pStyle w:val="5"/>
        <w:numPr>
          <w:ilvl w:val="4"/>
          <w:numId w:val="1"/>
        </w:numPr>
        <w:rPr>
          <w:rFonts w:hAnsi="標楷體"/>
          <w:color w:val="000000" w:themeColor="text1"/>
        </w:rPr>
      </w:pPr>
      <w:r w:rsidRPr="00052B4C">
        <w:rPr>
          <w:rFonts w:hAnsi="標楷體" w:hint="eastAsia"/>
          <w:color w:val="000000" w:themeColor="text1"/>
        </w:rPr>
        <w:t>明示地檢署得進行審判外非正式會議協商：臺灣士林地方檢察署、桃園地檢署、臺灣南投地方檢察署（公訴檢察官需就刑度或各項條件及被害人意見如何各事項預先瞭解）與臺灣屏東地方檢察署。</w:t>
      </w:r>
    </w:p>
    <w:p w:rsidR="00001E4D" w:rsidRPr="00052B4C" w:rsidRDefault="00001E4D" w:rsidP="00001E4D">
      <w:pPr>
        <w:pStyle w:val="5"/>
        <w:numPr>
          <w:ilvl w:val="4"/>
          <w:numId w:val="1"/>
        </w:numPr>
        <w:rPr>
          <w:rFonts w:hAnsi="標楷體"/>
          <w:color w:val="000000" w:themeColor="text1"/>
        </w:rPr>
      </w:pPr>
      <w:r w:rsidRPr="00052B4C">
        <w:rPr>
          <w:rFonts w:hAnsi="標楷體" w:hint="eastAsia"/>
          <w:color w:val="000000" w:themeColor="text1"/>
        </w:rPr>
        <w:t>聲請法院同意前內部程序不一：有依據檢察機關辦理刑事訴訟案件應行注意事項第138點規定如臺灣士林地方檢察署；有較注意事項嚴格者如臺灣新竹地方檢察署；大多地檢署視案件性質</w:t>
      </w:r>
      <w:proofErr w:type="gramStart"/>
      <w:r w:rsidRPr="00052B4C">
        <w:rPr>
          <w:rFonts w:hAnsi="標楷體" w:hint="eastAsia"/>
          <w:color w:val="000000" w:themeColor="text1"/>
        </w:rPr>
        <w:t>採</w:t>
      </w:r>
      <w:proofErr w:type="gramEnd"/>
      <w:r w:rsidRPr="00052B4C">
        <w:rPr>
          <w:rFonts w:hAnsi="標楷體" w:hint="eastAsia"/>
          <w:color w:val="000000" w:themeColor="text1"/>
        </w:rPr>
        <w:t>彈性處理，無庸依據檢察機關辦理刑事訴訟案件應行注意事項第138點規定辦理；臺灣澎湖地方檢察署為己案己</w:t>
      </w:r>
      <w:proofErr w:type="gramStart"/>
      <w:r w:rsidRPr="00052B4C">
        <w:rPr>
          <w:rFonts w:hAnsi="標楷體" w:hint="eastAsia"/>
          <w:color w:val="000000" w:themeColor="text1"/>
        </w:rPr>
        <w:t>蒞</w:t>
      </w:r>
      <w:proofErr w:type="gramEnd"/>
      <w:r w:rsidRPr="00052B4C">
        <w:rPr>
          <w:rFonts w:hAnsi="標楷體" w:hint="eastAsia"/>
          <w:color w:val="000000" w:themeColor="text1"/>
        </w:rPr>
        <w:t>。</w:t>
      </w:r>
    </w:p>
    <w:p w:rsidR="00001E4D" w:rsidRPr="00052B4C" w:rsidRDefault="00001E4D" w:rsidP="00001E4D">
      <w:pPr>
        <w:pStyle w:val="4"/>
        <w:numPr>
          <w:ilvl w:val="3"/>
          <w:numId w:val="1"/>
        </w:numPr>
        <w:rPr>
          <w:rFonts w:hAnsi="標楷體"/>
          <w:color w:val="000000" w:themeColor="text1"/>
        </w:rPr>
      </w:pPr>
      <w:r w:rsidRPr="00052B4C">
        <w:rPr>
          <w:rFonts w:hAnsi="標楷體" w:hint="eastAsia"/>
          <w:color w:val="000000" w:themeColor="text1"/>
        </w:rPr>
        <w:t>上開並無統一規範之情形，易加深實務運作複雜度並不利於被告、辯護人與公訴檢察官使用該制度，且在我國非</w:t>
      </w:r>
      <w:proofErr w:type="gramStart"/>
      <w:r w:rsidRPr="00052B4C">
        <w:rPr>
          <w:rFonts w:hAnsi="標楷體" w:hint="eastAsia"/>
          <w:color w:val="000000" w:themeColor="text1"/>
        </w:rPr>
        <w:t>採</w:t>
      </w:r>
      <w:proofErr w:type="gramEnd"/>
      <w:r w:rsidRPr="00052B4C">
        <w:rPr>
          <w:rFonts w:hAnsi="標楷體" w:hint="eastAsia"/>
          <w:color w:val="000000" w:themeColor="text1"/>
        </w:rPr>
        <w:t>強制辯護制度上，當檢察官如本案於開啟認罪協商時有其不同考量，若無辯護人之被告，在資訊與能力不平等之情形下，</w:t>
      </w:r>
      <w:r w:rsidR="004B6216" w:rsidRPr="00052B4C">
        <w:rPr>
          <w:rFonts w:hAnsi="標楷體" w:hint="eastAsia"/>
          <w:color w:val="000000" w:themeColor="text1"/>
        </w:rPr>
        <w:t>更容易誤解公訴檢察官因另有隱情而態度反覆。民眾或許誤認應</w:t>
      </w:r>
      <w:proofErr w:type="gramStart"/>
      <w:r w:rsidR="004B6216" w:rsidRPr="00052B4C">
        <w:rPr>
          <w:rFonts w:hAnsi="標楷體" w:hint="eastAsia"/>
          <w:color w:val="000000" w:themeColor="text1"/>
        </w:rPr>
        <w:t>採</w:t>
      </w:r>
      <w:proofErr w:type="gramEnd"/>
      <w:r w:rsidR="004B6216" w:rsidRPr="00052B4C">
        <w:rPr>
          <w:rFonts w:hAnsi="標楷體" w:hint="eastAsia"/>
          <w:color w:val="000000" w:themeColor="text1"/>
        </w:rPr>
        <w:t>特殊管道，以特殊方式疏通，才能</w:t>
      </w:r>
      <w:r w:rsidR="004B6216" w:rsidRPr="00052B4C">
        <w:rPr>
          <w:rFonts w:hAnsi="標楷體" w:hint="eastAsia"/>
          <w:color w:val="000000" w:themeColor="text1"/>
        </w:rPr>
        <w:lastRenderedPageBreak/>
        <w:t>獲得認罪協商制度之適用，如此豈非更降低人民對於司法的信賴度；況且如本案在檢察長與公訴檢察官、偵查檢察官與被告暨辯護人與承辦法官相互質疑猜忌下，更難利用此一制度，</w:t>
      </w:r>
      <w:proofErr w:type="gramStart"/>
      <w:r w:rsidR="004B6216" w:rsidRPr="00052B4C">
        <w:rPr>
          <w:rFonts w:hAnsi="標楷體" w:hint="eastAsia"/>
          <w:color w:val="000000" w:themeColor="text1"/>
        </w:rPr>
        <w:t>此情將不利於</w:t>
      </w:r>
      <w:proofErr w:type="gramEnd"/>
      <w:r w:rsidR="004B6216" w:rsidRPr="00052B4C">
        <w:rPr>
          <w:rFonts w:hAnsi="標楷體" w:hint="eastAsia"/>
          <w:color w:val="000000" w:themeColor="text1"/>
        </w:rPr>
        <w:t>刑事司法分流，難以達成規範設計之目的。</w:t>
      </w:r>
    </w:p>
    <w:p w:rsidR="002D24C1" w:rsidRPr="00052B4C" w:rsidRDefault="004B6216" w:rsidP="002D24C1">
      <w:pPr>
        <w:pStyle w:val="3"/>
        <w:rPr>
          <w:rFonts w:hAnsi="標楷體"/>
          <w:color w:val="000000" w:themeColor="text1"/>
        </w:rPr>
      </w:pPr>
      <w:r w:rsidRPr="00052B4C">
        <w:rPr>
          <w:rFonts w:hAnsi="標楷體" w:hint="eastAsia"/>
          <w:color w:val="000000" w:themeColor="text1"/>
        </w:rPr>
        <w:t>綜上，</w:t>
      </w:r>
      <w:r w:rsidR="002706B7" w:rsidRPr="00052B4C">
        <w:rPr>
          <w:rFonts w:hAnsi="標楷體" w:hint="eastAsia"/>
          <w:color w:val="000000" w:themeColor="text1"/>
        </w:rPr>
        <w:t>司法院於</w:t>
      </w:r>
      <w:r w:rsidR="002D24C1" w:rsidRPr="00052B4C">
        <w:rPr>
          <w:rFonts w:hAnsi="標楷體" w:hint="eastAsia"/>
          <w:color w:val="000000" w:themeColor="text1"/>
        </w:rPr>
        <w:t>93年刑事訴訟法增訂第7編之1協商程序，因協商期間不得逾30日，公訴</w:t>
      </w:r>
      <w:proofErr w:type="gramStart"/>
      <w:r w:rsidR="002D24C1" w:rsidRPr="00052B4C">
        <w:rPr>
          <w:rFonts w:hAnsi="標楷體" w:hint="eastAsia"/>
          <w:color w:val="000000" w:themeColor="text1"/>
        </w:rPr>
        <w:t>實務常先以</w:t>
      </w:r>
      <w:proofErr w:type="gramEnd"/>
      <w:r w:rsidR="002D24C1" w:rsidRPr="00052B4C">
        <w:rPr>
          <w:rFonts w:hAnsi="標楷體" w:hint="eastAsia"/>
          <w:color w:val="000000" w:themeColor="text1"/>
        </w:rPr>
        <w:t>「審判外非正式協商會議」之名目，進行與被告、辯護人之洽商。就此現象，法務部並未於檢察機關辦理刑事訴訟法應行注意事項第138點有關「聲請進行協商應注意事項」中，規範相關注意事項，造成各地檢署或各檢察官各行其是，滋生紛擾；亦造成本案彭坤業前檢察長於本案藉以辯稱公訴檢察官如進行聽取被告、辯護人之意見時，刑事訴訟法第455條之2的協商程序已經開始進行云云，此見解如前所述，並非正確，以檢察首長而言，認知不正確的情形實不應發生，但也顯見現行法令與實務運作確有歧異之處，易使操作者各</w:t>
      </w:r>
      <w:proofErr w:type="gramStart"/>
      <w:r w:rsidR="002D24C1" w:rsidRPr="00052B4C">
        <w:rPr>
          <w:rFonts w:hAnsi="標楷體" w:hint="eastAsia"/>
          <w:color w:val="000000" w:themeColor="text1"/>
        </w:rPr>
        <w:t>說各話</w:t>
      </w:r>
      <w:proofErr w:type="gramEnd"/>
      <w:r w:rsidR="002D24C1" w:rsidRPr="00052B4C">
        <w:rPr>
          <w:rFonts w:hAnsi="標楷體" w:hint="eastAsia"/>
          <w:color w:val="000000" w:themeColor="text1"/>
        </w:rPr>
        <w:t>而引致衝突，並</w:t>
      </w:r>
      <w:proofErr w:type="gramStart"/>
      <w:r w:rsidR="002D24C1" w:rsidRPr="00052B4C">
        <w:rPr>
          <w:rFonts w:hAnsi="標楷體" w:hint="eastAsia"/>
          <w:color w:val="000000" w:themeColor="text1"/>
        </w:rPr>
        <w:t>斲</w:t>
      </w:r>
      <w:proofErr w:type="gramEnd"/>
      <w:r w:rsidR="002D24C1" w:rsidRPr="00052B4C">
        <w:rPr>
          <w:rFonts w:hAnsi="標楷體" w:hint="eastAsia"/>
          <w:color w:val="000000" w:themeColor="text1"/>
        </w:rPr>
        <w:t>傷司法公信力；另法務部就認罪協商制度之執行面，法規範制定有所不足，故所屬各地檢署就協商程序作法不一，易加深檢察官與被告、辯護人利用此一制度之困難性，此情並不利於刑事司法分流，難以達成規範設計之目的，</w:t>
      </w:r>
      <w:proofErr w:type="gramStart"/>
      <w:r w:rsidR="002D24C1" w:rsidRPr="00052B4C">
        <w:rPr>
          <w:rFonts w:hAnsi="標楷體" w:hint="eastAsia"/>
          <w:color w:val="000000" w:themeColor="text1"/>
        </w:rPr>
        <w:t>均有未洽</w:t>
      </w:r>
      <w:proofErr w:type="gramEnd"/>
      <w:r w:rsidR="002D24C1" w:rsidRPr="00052B4C">
        <w:rPr>
          <w:rFonts w:hAnsi="標楷體" w:hint="eastAsia"/>
          <w:color w:val="000000" w:themeColor="text1"/>
        </w:rPr>
        <w:t>之處，核有違失。</w:t>
      </w:r>
    </w:p>
    <w:p w:rsidR="00001E4D" w:rsidRPr="00052B4C" w:rsidRDefault="00001E4D" w:rsidP="002D24C1">
      <w:pPr>
        <w:pStyle w:val="3"/>
        <w:rPr>
          <w:rFonts w:hAnsi="標楷體"/>
          <w:color w:val="000000" w:themeColor="text1"/>
        </w:rPr>
      </w:pPr>
      <w:r w:rsidRPr="00052B4C">
        <w:rPr>
          <w:rFonts w:hAnsi="標楷體" w:hint="eastAsia"/>
          <w:color w:val="000000" w:themeColor="text1"/>
        </w:rPr>
        <w:t>另按法官法第47條第1項第3款規定：「公務員懲戒委員會設職務法庭，審理職務監督影響法官審判獨立之事項。」法官法第92條規定：「檢察官對法院組織法第63條第1項、第2項指揮監督長官之命令，除有違法之情事外，應服從之（第1項）。前項指揮監督命令涉及強制處分權之行使、犯罪事實之認定或法</w:t>
      </w:r>
      <w:r w:rsidRPr="00052B4C">
        <w:rPr>
          <w:rFonts w:hAnsi="標楷體" w:hint="eastAsia"/>
          <w:color w:val="000000" w:themeColor="text1"/>
        </w:rPr>
        <w:lastRenderedPageBreak/>
        <w:t>律之適用者，其命令應以書面附理由為之。檢察官不同意該書面命令時，得以書面敘明理由，請求檢察總長或檢察長行使法院組織法第64條之權限 ，檢察總長或檢察長如未變更原命令者，應即依第93條規定處理（第2項）。」法官法第93條規定：「檢察總長、檢察長於有下列各款情形之</w:t>
      </w:r>
      <w:proofErr w:type="gramStart"/>
      <w:r w:rsidRPr="00052B4C">
        <w:rPr>
          <w:rFonts w:hAnsi="標楷體" w:hint="eastAsia"/>
          <w:color w:val="000000" w:themeColor="text1"/>
        </w:rPr>
        <w:t>一</w:t>
      </w:r>
      <w:proofErr w:type="gramEnd"/>
      <w:r w:rsidRPr="00052B4C">
        <w:rPr>
          <w:rFonts w:hAnsi="標楷體" w:hint="eastAsia"/>
          <w:color w:val="000000" w:themeColor="text1"/>
        </w:rPr>
        <w:t>者，得依法院組織法第</w:t>
      </w:r>
      <w:r w:rsidR="00AC01E4" w:rsidRPr="00052B4C">
        <w:rPr>
          <w:rFonts w:hAnsi="標楷體" w:hint="eastAsia"/>
          <w:color w:val="000000" w:themeColor="text1"/>
        </w:rPr>
        <w:t>六十四</w:t>
      </w:r>
      <w:r w:rsidRPr="00052B4C">
        <w:rPr>
          <w:rFonts w:hAnsi="標楷體" w:hint="eastAsia"/>
          <w:color w:val="000000" w:themeColor="text1"/>
        </w:rPr>
        <w:t>條親自處理其所指揮監督之檢察官之事務，並得將該事務移轉於其所指揮監督之其他檢察官處理：一、為求法律適用之</w:t>
      </w:r>
      <w:proofErr w:type="gramStart"/>
      <w:r w:rsidRPr="00052B4C">
        <w:rPr>
          <w:rFonts w:hAnsi="標楷體" w:hint="eastAsia"/>
          <w:color w:val="000000" w:themeColor="text1"/>
        </w:rPr>
        <w:t>妥適或統一</w:t>
      </w:r>
      <w:proofErr w:type="gramEnd"/>
      <w:r w:rsidRPr="00052B4C">
        <w:rPr>
          <w:rFonts w:hAnsi="標楷體" w:hint="eastAsia"/>
          <w:color w:val="000000" w:themeColor="text1"/>
        </w:rPr>
        <w:t>追訴標準，認有必要時。二、有事實足認檢察官執行職務違背法令、顯有不當或有偏頗之虞時。三、檢察官不同意前條第二項之書面命令，經以書面陳述意見後，指揮監督長官維持原命令，其仍不遵從。四、特殊複雜或專業之案件，原檢察官無法勝任，認有移轉予其他檢察官處理之必要時（第1項）。前項情形，檢察總長、檢察長之命令應以書面附理由為之（第2項）。前二項指揮監督長官之命令，檢察官應服從之，但得以書面陳述不同意見（第3項）。」</w:t>
      </w:r>
      <w:r w:rsidR="004B6216" w:rsidRPr="00052B4C">
        <w:rPr>
          <w:rFonts w:hAnsi="標楷體" w:hint="eastAsia"/>
          <w:b/>
          <w:color w:val="000000" w:themeColor="text1"/>
        </w:rPr>
        <w:t>前揭法律業就司法職務監督與檢察一體之適法性與妥當性，提供檢察官抗拒違法或不當上級命令之合法依據與管道；</w:t>
      </w:r>
      <w:proofErr w:type="gramStart"/>
      <w:r w:rsidR="004B6216" w:rsidRPr="00052B4C">
        <w:rPr>
          <w:rFonts w:hAnsi="標楷體" w:hint="eastAsia"/>
          <w:b/>
          <w:color w:val="000000" w:themeColor="text1"/>
        </w:rPr>
        <w:t>復按檢察官</w:t>
      </w:r>
      <w:proofErr w:type="gramEnd"/>
      <w:r w:rsidR="004B6216" w:rsidRPr="00052B4C">
        <w:rPr>
          <w:rFonts w:hAnsi="標楷體" w:hint="eastAsia"/>
          <w:b/>
          <w:color w:val="000000" w:themeColor="text1"/>
        </w:rPr>
        <w:t>為</w:t>
      </w:r>
      <w:proofErr w:type="gramStart"/>
      <w:r w:rsidR="004B6216" w:rsidRPr="00052B4C">
        <w:rPr>
          <w:rFonts w:hAnsi="標楷體" w:hint="eastAsia"/>
          <w:b/>
          <w:color w:val="000000" w:themeColor="text1"/>
        </w:rPr>
        <w:t>特別</w:t>
      </w:r>
      <w:proofErr w:type="gramEnd"/>
      <w:r w:rsidR="004B6216" w:rsidRPr="00052B4C">
        <w:rPr>
          <w:rFonts w:hAnsi="標楷體" w:hint="eastAsia"/>
          <w:b/>
          <w:color w:val="000000" w:themeColor="text1"/>
        </w:rPr>
        <w:t>職公務員，無論行使職權獨立性、俸給與退休待遇均遠超過一般職公務員，而權利與義務是對等關係，故檢</w:t>
      </w:r>
      <w:r w:rsidR="005464C9">
        <w:rPr>
          <w:rFonts w:hAnsi="標楷體" w:hint="eastAsia"/>
          <w:b/>
          <w:color w:val="000000" w:themeColor="text1"/>
        </w:rPr>
        <w:t>察官所受義務拘束自應遠高於一般職公務員，故更需遵守謹慎義務、檢察官</w:t>
      </w:r>
      <w:proofErr w:type="gramStart"/>
      <w:r w:rsidR="004B6216" w:rsidRPr="00052B4C">
        <w:rPr>
          <w:rFonts w:hAnsi="標楷體" w:hint="eastAsia"/>
          <w:b/>
          <w:color w:val="000000" w:themeColor="text1"/>
        </w:rPr>
        <w:t>不</w:t>
      </w:r>
      <w:proofErr w:type="gramEnd"/>
      <w:r w:rsidR="004B6216" w:rsidRPr="00052B4C">
        <w:rPr>
          <w:rFonts w:hAnsi="標楷體" w:hint="eastAsia"/>
          <w:b/>
          <w:color w:val="000000" w:themeColor="text1"/>
        </w:rPr>
        <w:t>語義</w:t>
      </w:r>
      <w:proofErr w:type="gramStart"/>
      <w:r w:rsidR="004B6216" w:rsidRPr="00052B4C">
        <w:rPr>
          <w:rFonts w:hAnsi="標楷體" w:hint="eastAsia"/>
          <w:b/>
          <w:color w:val="000000" w:themeColor="text1"/>
        </w:rPr>
        <w:t>務</w:t>
      </w:r>
      <w:proofErr w:type="gramEnd"/>
      <w:r w:rsidR="004B6216" w:rsidRPr="00052B4C">
        <w:rPr>
          <w:rStyle w:val="afe"/>
          <w:rFonts w:hAnsi="標楷體"/>
          <w:b/>
          <w:color w:val="000000" w:themeColor="text1"/>
        </w:rPr>
        <w:footnoteReference w:id="57"/>
      </w:r>
      <w:r w:rsidR="004B6216" w:rsidRPr="00052B4C">
        <w:rPr>
          <w:rFonts w:hAnsi="標楷體" w:hint="eastAsia"/>
          <w:b/>
          <w:color w:val="000000" w:themeColor="text1"/>
        </w:rPr>
        <w:t>與保守秘密義務</w:t>
      </w:r>
      <w:r w:rsidR="004B6216" w:rsidRPr="00052B4C">
        <w:rPr>
          <w:rStyle w:val="afe"/>
          <w:rFonts w:hAnsi="標楷體"/>
          <w:b/>
          <w:color w:val="000000" w:themeColor="text1"/>
        </w:rPr>
        <w:footnoteReference w:id="58"/>
      </w:r>
      <w:r w:rsidR="004B6216" w:rsidRPr="00052B4C">
        <w:rPr>
          <w:rFonts w:hAnsi="標楷體" w:hint="eastAsia"/>
          <w:b/>
          <w:color w:val="000000" w:themeColor="text1"/>
        </w:rPr>
        <w:t>，否則社會大眾如何得以相信檢察官可以獨立行使職權？何以相信司法是具有公正性？本案固然桃園</w:t>
      </w:r>
      <w:r w:rsidR="004B6216" w:rsidRPr="00052B4C">
        <w:rPr>
          <w:rFonts w:hAnsi="標楷體" w:hint="eastAsia"/>
          <w:b/>
          <w:color w:val="000000" w:themeColor="text1"/>
        </w:rPr>
        <w:lastRenderedPageBreak/>
        <w:t>地檢署前檢察長彭坤業，就邱太三「請託關說」有關</w:t>
      </w:r>
      <w:proofErr w:type="gramStart"/>
      <w:r w:rsidR="004B6216" w:rsidRPr="00052B4C">
        <w:rPr>
          <w:rFonts w:hAnsi="標楷體" w:hint="eastAsia"/>
          <w:b/>
          <w:color w:val="000000" w:themeColor="text1"/>
        </w:rPr>
        <w:t>壢</w:t>
      </w:r>
      <w:proofErr w:type="gramEnd"/>
      <w:r w:rsidR="004B6216" w:rsidRPr="00052B4C">
        <w:rPr>
          <w:rFonts w:hAnsi="標楷體" w:hint="eastAsia"/>
          <w:b/>
          <w:color w:val="000000" w:themeColor="text1"/>
        </w:rPr>
        <w:t>新醫院院長逃漏稅案，並未依法登錄，與指揮監督命令並未以書面附理由為之，確實有違法之處。然檢察官以不具名方式於檢察官論壇揭露此案細節或攻訐檢察長與承辦法官，是否合宜，亦非無疑。本院為此請法務部提供涉及本案檢察官論壇之相關資訊，藉以查明是否有背離</w:t>
      </w:r>
      <w:proofErr w:type="gramStart"/>
      <w:r w:rsidR="004B6216" w:rsidRPr="00052B4C">
        <w:rPr>
          <w:rFonts w:hAnsi="標楷體" w:hint="eastAsia"/>
          <w:b/>
          <w:color w:val="000000" w:themeColor="text1"/>
        </w:rPr>
        <w:t>前揭所列</w:t>
      </w:r>
      <w:proofErr w:type="gramEnd"/>
      <w:r w:rsidR="004B6216" w:rsidRPr="00052B4C">
        <w:rPr>
          <w:rFonts w:hAnsi="標楷體" w:hint="eastAsia"/>
          <w:b/>
          <w:color w:val="000000" w:themeColor="text1"/>
        </w:rPr>
        <w:t>檢察官倫理規範之虞，惟法務部以因檢察官論壇係屬內部非公開之討論區，且未要求以實名發表言論，論壇設立之目的係為讓檢察官針對檢察事務暢所欲言，</w:t>
      </w:r>
      <w:proofErr w:type="gramStart"/>
      <w:r w:rsidR="004B6216" w:rsidRPr="00052B4C">
        <w:rPr>
          <w:rFonts w:hAnsi="標楷體" w:hint="eastAsia"/>
          <w:b/>
          <w:color w:val="000000" w:themeColor="text1"/>
        </w:rPr>
        <w:t>俾</w:t>
      </w:r>
      <w:proofErr w:type="gramEnd"/>
      <w:r w:rsidR="004B6216" w:rsidRPr="00052B4C">
        <w:rPr>
          <w:rFonts w:hAnsi="標楷體" w:hint="eastAsia"/>
          <w:b/>
          <w:color w:val="000000" w:themeColor="text1"/>
        </w:rPr>
        <w:t>利</w:t>
      </w:r>
      <w:bookmarkStart w:id="149" w:name="_Hlk22527406"/>
      <w:r w:rsidR="004B6216" w:rsidRPr="00052B4C">
        <w:rPr>
          <w:rFonts w:hAnsi="標楷體" w:hint="eastAsia"/>
          <w:b/>
          <w:color w:val="000000" w:themeColor="text1"/>
        </w:rPr>
        <w:t>法務</w:t>
      </w:r>
      <w:bookmarkEnd w:id="149"/>
      <w:r w:rsidR="004B6216" w:rsidRPr="00052B4C">
        <w:rPr>
          <w:rFonts w:hAnsi="標楷體" w:hint="eastAsia"/>
          <w:b/>
          <w:color w:val="000000" w:themeColor="text1"/>
        </w:rPr>
        <w:t>部作為施政或改進之參考，且留存資料係為供資訊安全稽核管理之目的，故除其發言內容涉及刑責外，法務部尚無權限進入系統</w:t>
      </w:r>
      <w:proofErr w:type="gramStart"/>
      <w:r w:rsidR="004B6216" w:rsidRPr="00052B4C">
        <w:rPr>
          <w:rFonts w:hAnsi="標楷體" w:hint="eastAsia"/>
          <w:b/>
          <w:color w:val="000000" w:themeColor="text1"/>
        </w:rPr>
        <w:t>查詢貼文</w:t>
      </w:r>
      <w:proofErr w:type="gramEnd"/>
      <w:r w:rsidR="004B6216" w:rsidRPr="00052B4C">
        <w:rPr>
          <w:rFonts w:hAnsi="標楷體" w:hint="eastAsia"/>
          <w:b/>
          <w:color w:val="000000" w:themeColor="text1"/>
        </w:rPr>
        <w:t>「作者不過做幾年而已」之任職機關、職稱及姓名等相關資料等語回應本院。惟按該論壇使用法務部公務預算設置於該部資訊系統下，並非檢察官自行使用個人集資設置之個人網站，當屬政府機關之資料，自無任何法律依據得以拒絕提供監察院資料，</w:t>
      </w:r>
      <w:proofErr w:type="gramStart"/>
      <w:r w:rsidR="004B6216" w:rsidRPr="00052B4C">
        <w:rPr>
          <w:rFonts w:hAnsi="標楷體" w:hint="eastAsia"/>
          <w:b/>
          <w:color w:val="000000" w:themeColor="text1"/>
        </w:rPr>
        <w:t>於法顯不</w:t>
      </w:r>
      <w:proofErr w:type="gramEnd"/>
      <w:r w:rsidR="004B6216" w:rsidRPr="00052B4C">
        <w:rPr>
          <w:rFonts w:hAnsi="標楷體" w:hint="eastAsia"/>
          <w:b/>
          <w:color w:val="000000" w:themeColor="text1"/>
        </w:rPr>
        <w:t>相符；況且桃園地院本案審查庭承辦法官馮浩庭亦遭不明人士於法官論壇或檢察官論壇攻訐，除侵害法官個人名譽，涉有刑法</w:t>
      </w:r>
      <w:proofErr w:type="gramStart"/>
      <w:r w:rsidR="004B6216" w:rsidRPr="00052B4C">
        <w:rPr>
          <w:rFonts w:hAnsi="標楷體" w:hint="eastAsia"/>
          <w:b/>
          <w:color w:val="000000" w:themeColor="text1"/>
        </w:rPr>
        <w:t>第310條罪外</w:t>
      </w:r>
      <w:proofErr w:type="gramEnd"/>
      <w:r w:rsidR="004B6216" w:rsidRPr="00052B4C">
        <w:rPr>
          <w:rFonts w:hAnsi="標楷體" w:hint="eastAsia"/>
          <w:b/>
          <w:color w:val="000000" w:themeColor="text1"/>
        </w:rPr>
        <w:t>，發言者並強烈質疑司法公正性，或有該當刑法第140條第2項侮辱公署罪之可能性，</w:t>
      </w:r>
      <w:proofErr w:type="gramStart"/>
      <w:r w:rsidR="004B6216" w:rsidRPr="00052B4C">
        <w:rPr>
          <w:rFonts w:hAnsi="標楷體" w:hint="eastAsia"/>
          <w:b/>
          <w:color w:val="000000" w:themeColor="text1"/>
        </w:rPr>
        <w:t>以上均涉有</w:t>
      </w:r>
      <w:proofErr w:type="gramEnd"/>
      <w:r w:rsidR="004B6216" w:rsidRPr="00052B4C">
        <w:rPr>
          <w:rFonts w:hAnsi="標楷體" w:hint="eastAsia"/>
          <w:b/>
          <w:color w:val="000000" w:themeColor="text1"/>
        </w:rPr>
        <w:t>違反倫理規範之虞，法務部自應切實查明，以正視聽。</w:t>
      </w:r>
      <w:r w:rsidRPr="00052B4C">
        <w:rPr>
          <w:rFonts w:hAnsi="標楷體" w:hint="eastAsia"/>
          <w:color w:val="000000" w:themeColor="text1"/>
        </w:rPr>
        <w:t xml:space="preserve"> </w:t>
      </w:r>
    </w:p>
    <w:p w:rsidR="00CD15DB" w:rsidRPr="00052B4C" w:rsidRDefault="00001E4D" w:rsidP="00CD15DB">
      <w:pPr>
        <w:pStyle w:val="2"/>
        <w:numPr>
          <w:ilvl w:val="0"/>
          <w:numId w:val="0"/>
        </w:numPr>
        <w:ind w:left="1021"/>
        <w:rPr>
          <w:rFonts w:hAnsi="標楷體"/>
          <w:color w:val="000000" w:themeColor="text1"/>
          <w:szCs w:val="32"/>
        </w:rPr>
      </w:pPr>
      <w:r w:rsidRPr="00052B4C">
        <w:rPr>
          <w:rFonts w:hAnsi="標楷體"/>
          <w:noProof/>
          <w:color w:val="000000" w:themeColor="text1"/>
        </w:rPr>
        <w:lastRenderedPageBreak/>
        <w:drawing>
          <wp:inline distT="0" distB="0" distL="0" distR="0" wp14:anchorId="1E1ED7C9" wp14:editId="2048EB06">
            <wp:extent cx="5059680" cy="3947160"/>
            <wp:effectExtent l="0" t="0" r="762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5070764" cy="3955807"/>
                    </a:xfrm>
                    <a:prstGeom prst="rect">
                      <a:avLst/>
                    </a:prstGeom>
                    <a:noFill/>
                    <a:ln w="9525">
                      <a:noFill/>
                      <a:miter lim="800000"/>
                      <a:headEnd/>
                      <a:tailEnd/>
                    </a:ln>
                  </pic:spPr>
                </pic:pic>
              </a:graphicData>
            </a:graphic>
          </wp:inline>
        </w:drawing>
      </w:r>
    </w:p>
    <w:p w:rsidR="003A5927" w:rsidRPr="00052B4C" w:rsidRDefault="00001E4D" w:rsidP="000B4444">
      <w:pPr>
        <w:pStyle w:val="1"/>
        <w:numPr>
          <w:ilvl w:val="0"/>
          <w:numId w:val="0"/>
        </w:numPr>
        <w:ind w:leftChars="50" w:left="170" w:firstLineChars="300" w:firstLine="780"/>
        <w:rPr>
          <w:rFonts w:hAnsi="標楷體"/>
          <w:color w:val="000000" w:themeColor="text1"/>
          <w:sz w:val="24"/>
          <w:szCs w:val="24"/>
        </w:rPr>
      </w:pPr>
      <w:r w:rsidRPr="00052B4C">
        <w:rPr>
          <w:rFonts w:hAnsi="標楷體" w:hint="eastAsia"/>
          <w:color w:val="000000" w:themeColor="text1"/>
          <w:sz w:val="24"/>
          <w:szCs w:val="24"/>
        </w:rPr>
        <w:t>臺灣桃園地方法院馮浩庭法官提供本院法官論壇回覆說明</w:t>
      </w:r>
    </w:p>
    <w:p w:rsidR="0073032F" w:rsidRPr="00052B4C" w:rsidRDefault="0073032F" w:rsidP="000B4444">
      <w:pPr>
        <w:pStyle w:val="1"/>
        <w:numPr>
          <w:ilvl w:val="0"/>
          <w:numId w:val="0"/>
        </w:numPr>
        <w:ind w:leftChars="50" w:left="170" w:firstLineChars="300" w:firstLine="780"/>
        <w:rPr>
          <w:rFonts w:hAnsi="標楷體"/>
          <w:color w:val="000000" w:themeColor="text1"/>
          <w:sz w:val="24"/>
          <w:szCs w:val="24"/>
        </w:rPr>
      </w:pPr>
    </w:p>
    <w:p w:rsidR="00EC3846" w:rsidRPr="00615B2F" w:rsidRDefault="009D636D" w:rsidP="00615B2F">
      <w:pPr>
        <w:pStyle w:val="2"/>
        <w:rPr>
          <w:b/>
        </w:rPr>
      </w:pPr>
      <w:r w:rsidRPr="00615B2F">
        <w:rPr>
          <w:rFonts w:hint="eastAsia"/>
          <w:b/>
        </w:rPr>
        <w:t>法官法於</w:t>
      </w:r>
      <w:r w:rsidR="00304EDD" w:rsidRPr="00615B2F">
        <w:rPr>
          <w:rFonts w:hint="eastAsia"/>
          <w:b/>
        </w:rPr>
        <w:t>100</w:t>
      </w:r>
      <w:r w:rsidRPr="00615B2F">
        <w:rPr>
          <w:rFonts w:hint="eastAsia"/>
          <w:b/>
        </w:rPr>
        <w:t>年7月6日公布迄今，已8年之久，經法務部統計全國各地檢署檢察長曾依據法官法</w:t>
      </w:r>
      <w:r w:rsidR="0087085C" w:rsidRPr="00615B2F">
        <w:rPr>
          <w:rFonts w:hint="eastAsia"/>
          <w:b/>
        </w:rPr>
        <w:t>第</w:t>
      </w:r>
      <w:r w:rsidR="00EC3846" w:rsidRPr="00615B2F">
        <w:rPr>
          <w:rFonts w:hint="eastAsia"/>
          <w:b/>
        </w:rPr>
        <w:t>92條第2項</w:t>
      </w:r>
      <w:r w:rsidRPr="00615B2F">
        <w:rPr>
          <w:rFonts w:hint="eastAsia"/>
          <w:b/>
        </w:rPr>
        <w:t>前段</w:t>
      </w:r>
      <w:r w:rsidR="00EC3846" w:rsidRPr="00615B2F">
        <w:rPr>
          <w:rFonts w:hint="eastAsia"/>
          <w:b/>
        </w:rPr>
        <w:t>規定</w:t>
      </w:r>
      <w:r w:rsidR="00E05EC5" w:rsidRPr="00615B2F">
        <w:rPr>
          <w:rFonts w:hint="eastAsia"/>
          <w:b/>
        </w:rPr>
        <w:t>，</w:t>
      </w:r>
      <w:r w:rsidRPr="00615B2F">
        <w:rPr>
          <w:rFonts w:hint="eastAsia"/>
          <w:b/>
        </w:rPr>
        <w:t>以書面</w:t>
      </w:r>
      <w:r w:rsidR="00E05EC5" w:rsidRPr="00615B2F">
        <w:rPr>
          <w:rFonts w:hint="eastAsia"/>
          <w:b/>
        </w:rPr>
        <w:t>附理由</w:t>
      </w:r>
      <w:r w:rsidRPr="00615B2F">
        <w:rPr>
          <w:rFonts w:hint="eastAsia"/>
          <w:b/>
        </w:rPr>
        <w:t>方式下達命令之案例，僅</w:t>
      </w:r>
      <w:r w:rsidR="00E05EC5" w:rsidRPr="00615B2F">
        <w:rPr>
          <w:rFonts w:hint="eastAsia"/>
          <w:b/>
        </w:rPr>
        <w:t>臺灣南投地方檢察署楊秀蘭檢察長於107年及108年</w:t>
      </w:r>
      <w:r w:rsidR="00FD4CCA" w:rsidRPr="00615B2F">
        <w:rPr>
          <w:rFonts w:hint="eastAsia"/>
          <w:b/>
        </w:rPr>
        <w:t>依法下達3件書面命令</w:t>
      </w:r>
      <w:r w:rsidR="00E05EC5" w:rsidRPr="00615B2F">
        <w:rPr>
          <w:rFonts w:hint="eastAsia"/>
          <w:b/>
        </w:rPr>
        <w:t>，</w:t>
      </w:r>
      <w:r w:rsidR="00615B2F">
        <w:rPr>
          <w:rFonts w:hint="eastAsia"/>
          <w:b/>
        </w:rPr>
        <w:t>楊秀蘭檢察長基於「檢察一體」</w:t>
      </w:r>
      <w:r w:rsidR="00615B2F" w:rsidRPr="00615B2F">
        <w:rPr>
          <w:rFonts w:hint="eastAsia"/>
          <w:b/>
        </w:rPr>
        <w:t>原則，為</w:t>
      </w:r>
      <w:r w:rsidR="00615B2F" w:rsidRPr="00615B2F">
        <w:rPr>
          <w:rFonts w:hAnsi="標楷體" w:hint="eastAsia"/>
          <w:b/>
          <w:color w:val="000000" w:themeColor="text1"/>
        </w:rPr>
        <w:t>保障</w:t>
      </w:r>
      <w:r w:rsidR="00615B2F">
        <w:rPr>
          <w:rFonts w:hAnsi="標楷體" w:hint="eastAsia"/>
          <w:b/>
          <w:color w:val="000000" w:themeColor="text1"/>
        </w:rPr>
        <w:t>其</w:t>
      </w:r>
      <w:r w:rsidR="00615B2F" w:rsidRPr="00615B2F">
        <w:rPr>
          <w:rFonts w:hAnsi="標楷體" w:hint="eastAsia"/>
          <w:b/>
          <w:color w:val="000000" w:themeColor="text1"/>
        </w:rPr>
        <w:t>指揮監督權的透明性、正當性及合理性，以書面附理由方式</w:t>
      </w:r>
      <w:r w:rsidR="00615B2F" w:rsidRPr="00615B2F">
        <w:rPr>
          <w:rFonts w:hint="eastAsia"/>
          <w:b/>
        </w:rPr>
        <w:t>正確行使檢察長對檢察官偵辦個案的指揮監督權力</w:t>
      </w:r>
      <w:r w:rsidR="00615B2F">
        <w:rPr>
          <w:rFonts w:hint="eastAsia"/>
          <w:b/>
        </w:rPr>
        <w:t>部分</w:t>
      </w:r>
      <w:r w:rsidR="00615B2F" w:rsidRPr="00615B2F">
        <w:rPr>
          <w:rFonts w:hint="eastAsia"/>
          <w:b/>
        </w:rPr>
        <w:t>，堪為典</w:t>
      </w:r>
      <w:r w:rsidR="00E05EC5" w:rsidRPr="00615B2F">
        <w:rPr>
          <w:rFonts w:hint="eastAsia"/>
          <w:b/>
        </w:rPr>
        <w:t>範。相對地，檢察官會</w:t>
      </w:r>
      <w:r w:rsidR="0087085C" w:rsidRPr="00615B2F">
        <w:rPr>
          <w:rFonts w:hint="eastAsia"/>
          <w:b/>
        </w:rPr>
        <w:t>依據同項</w:t>
      </w:r>
      <w:r w:rsidR="00E05EC5" w:rsidRPr="00615B2F">
        <w:rPr>
          <w:rFonts w:hint="eastAsia"/>
          <w:b/>
        </w:rPr>
        <w:t>中</w:t>
      </w:r>
      <w:r w:rsidRPr="00615B2F">
        <w:rPr>
          <w:rFonts w:hint="eastAsia"/>
          <w:b/>
        </w:rPr>
        <w:t>段之規定：「檢察官不同意該書面命令時，得以書面敘明理由，請求檢察總長或檢察長行使法院組織法第</w:t>
      </w:r>
      <w:r w:rsidR="00C84EC6" w:rsidRPr="00615B2F">
        <w:rPr>
          <w:rFonts w:hint="eastAsia"/>
          <w:b/>
        </w:rPr>
        <w:t>六十四</w:t>
      </w:r>
      <w:r w:rsidRPr="00615B2F">
        <w:rPr>
          <w:rFonts w:hint="eastAsia"/>
          <w:b/>
        </w:rPr>
        <w:t>條之權限</w:t>
      </w:r>
      <w:r w:rsidRPr="00615B2F">
        <w:rPr>
          <w:b/>
        </w:rPr>
        <w:t>…</w:t>
      </w:r>
      <w:proofErr w:type="gramStart"/>
      <w:r w:rsidRPr="00615B2F">
        <w:rPr>
          <w:b/>
        </w:rPr>
        <w:t>…</w:t>
      </w:r>
      <w:proofErr w:type="gramEnd"/>
      <w:r w:rsidR="00C84EC6" w:rsidRPr="00615B2F">
        <w:rPr>
          <w:rFonts w:hint="eastAsia"/>
          <w:b/>
        </w:rPr>
        <w:t>。</w:t>
      </w:r>
      <w:r w:rsidRPr="00615B2F">
        <w:rPr>
          <w:rFonts w:hint="eastAsia"/>
          <w:b/>
        </w:rPr>
        <w:t>」</w:t>
      </w:r>
      <w:r w:rsidR="00E05EC5" w:rsidRPr="00615B2F">
        <w:rPr>
          <w:rFonts w:hint="eastAsia"/>
          <w:b/>
        </w:rPr>
        <w:t>提出書面之案例，更是期待不可能</w:t>
      </w:r>
      <w:r w:rsidRPr="00615B2F">
        <w:rPr>
          <w:rFonts w:hint="eastAsia"/>
          <w:b/>
        </w:rPr>
        <w:t>。檢察機關面對難以改變的</w:t>
      </w:r>
      <w:r w:rsidR="0067613E" w:rsidRPr="00615B2F">
        <w:rPr>
          <w:rFonts w:hint="eastAsia"/>
          <w:b/>
        </w:rPr>
        <w:t>官僚制度</w:t>
      </w:r>
      <w:r w:rsidRPr="00615B2F">
        <w:rPr>
          <w:rFonts w:hint="eastAsia"/>
          <w:b/>
        </w:rPr>
        <w:t>，對法官法第92條第2項前、</w:t>
      </w:r>
      <w:r w:rsidR="00E05EC5" w:rsidRPr="00615B2F">
        <w:rPr>
          <w:rFonts w:hint="eastAsia"/>
          <w:b/>
        </w:rPr>
        <w:t>中</w:t>
      </w:r>
      <w:r w:rsidRPr="00615B2F">
        <w:rPr>
          <w:rFonts w:hint="eastAsia"/>
          <w:b/>
        </w:rPr>
        <w:t>段之適用，均卻步不前，法務部允宜思考如何改善此情境，</w:t>
      </w:r>
      <w:proofErr w:type="gramStart"/>
      <w:r w:rsidR="00EC565D" w:rsidRPr="00615B2F">
        <w:rPr>
          <w:rFonts w:hint="eastAsia"/>
          <w:b/>
        </w:rPr>
        <w:t>俾</w:t>
      </w:r>
      <w:proofErr w:type="gramEnd"/>
      <w:r w:rsidR="00EC565D" w:rsidRPr="00615B2F">
        <w:rPr>
          <w:rFonts w:hint="eastAsia"/>
          <w:b/>
        </w:rPr>
        <w:t>更</w:t>
      </w:r>
      <w:r w:rsidR="00EC565D" w:rsidRPr="00615B2F">
        <w:rPr>
          <w:rFonts w:hint="eastAsia"/>
          <w:b/>
        </w:rPr>
        <w:lastRenderedPageBreak/>
        <w:t>落實檢察長與檢察官之責任分際，並可供社會大眾事後檢驗。</w:t>
      </w:r>
    </w:p>
    <w:p w:rsidR="00DA2FE4" w:rsidRPr="00052B4C" w:rsidRDefault="00EC3846" w:rsidP="00E05EC5">
      <w:pPr>
        <w:pStyle w:val="3"/>
        <w:rPr>
          <w:rFonts w:hAnsi="標楷體"/>
          <w:color w:val="000000" w:themeColor="text1"/>
        </w:rPr>
      </w:pPr>
      <w:r w:rsidRPr="00052B4C">
        <w:rPr>
          <w:rFonts w:hint="eastAsia"/>
          <w:color w:val="000000" w:themeColor="text1"/>
        </w:rPr>
        <w:t>法務部108年9月17日法檢字第10800143740號就本院函</w:t>
      </w:r>
      <w:proofErr w:type="gramStart"/>
      <w:r w:rsidRPr="00052B4C">
        <w:rPr>
          <w:rFonts w:hint="eastAsia"/>
          <w:color w:val="000000" w:themeColor="text1"/>
        </w:rPr>
        <w:t>詢</w:t>
      </w:r>
      <w:proofErr w:type="gramEnd"/>
      <w:r w:rsidRPr="00052B4C">
        <w:rPr>
          <w:rFonts w:hint="eastAsia"/>
          <w:color w:val="000000" w:themeColor="text1"/>
        </w:rPr>
        <w:t>有關「法官法公布迄今，有無依照同法第92條第2項規定以書面附理由實施涉及強制處分權之行使、犯罪事實之認定或法律適用之指揮監督命令之案例」之查復資料顯示，臺灣南投地方檢察署</w:t>
      </w:r>
      <w:r w:rsidR="00E05EC5" w:rsidRPr="00052B4C">
        <w:rPr>
          <w:rFonts w:hint="eastAsia"/>
          <w:color w:val="000000" w:themeColor="text1"/>
        </w:rPr>
        <w:t>(下稱南投地檢署)</w:t>
      </w:r>
      <w:r w:rsidRPr="00052B4C">
        <w:rPr>
          <w:rFonts w:hint="eastAsia"/>
          <w:color w:val="000000" w:themeColor="text1"/>
        </w:rPr>
        <w:t>3件</w:t>
      </w:r>
      <w:r w:rsidR="00E05EC5" w:rsidRPr="00052B4C">
        <w:rPr>
          <w:rFonts w:hint="eastAsia"/>
          <w:color w:val="000000" w:themeColor="text1"/>
        </w:rPr>
        <w:t>；另</w:t>
      </w:r>
      <w:r w:rsidRPr="00052B4C">
        <w:rPr>
          <w:rFonts w:hint="eastAsia"/>
          <w:color w:val="000000" w:themeColor="text1"/>
        </w:rPr>
        <w:t>臺灣屏東地方檢察署</w:t>
      </w:r>
      <w:r w:rsidR="00E05EC5" w:rsidRPr="00052B4C">
        <w:rPr>
          <w:rFonts w:hint="eastAsia"/>
          <w:color w:val="000000" w:themeColor="text1"/>
        </w:rPr>
        <w:t>(下稱屏東地檢署)雖有</w:t>
      </w:r>
      <w:r w:rsidRPr="00052B4C">
        <w:rPr>
          <w:rFonts w:hint="eastAsia"/>
          <w:color w:val="000000" w:themeColor="text1"/>
        </w:rPr>
        <w:t>7件</w:t>
      </w:r>
      <w:r w:rsidR="00E05EC5" w:rsidRPr="00052B4C">
        <w:rPr>
          <w:rFonts w:hint="eastAsia"/>
          <w:color w:val="000000" w:themeColor="text1"/>
        </w:rPr>
        <w:t>，</w:t>
      </w:r>
      <w:r w:rsidR="00DA2FE4" w:rsidRPr="00052B4C">
        <w:rPr>
          <w:rFonts w:hAnsi="標楷體" w:hint="eastAsia"/>
          <w:color w:val="000000" w:themeColor="text1"/>
        </w:rPr>
        <w:t>但</w:t>
      </w:r>
      <w:r w:rsidR="00E05EC5" w:rsidRPr="00052B4C">
        <w:rPr>
          <w:rFonts w:hAnsi="標楷體" w:hint="eastAsia"/>
          <w:color w:val="000000" w:themeColor="text1"/>
        </w:rPr>
        <w:t>法務部</w:t>
      </w:r>
      <w:r w:rsidR="00DA2FE4" w:rsidRPr="00052B4C">
        <w:rPr>
          <w:rFonts w:hAnsi="標楷體" w:hint="eastAsia"/>
          <w:color w:val="000000" w:themeColor="text1"/>
        </w:rPr>
        <w:t>深究其情節，</w:t>
      </w:r>
      <w:r w:rsidR="00E05EC5" w:rsidRPr="00052B4C">
        <w:rPr>
          <w:rFonts w:hAnsi="標楷體" w:hint="eastAsia"/>
          <w:color w:val="000000" w:themeColor="text1"/>
        </w:rPr>
        <w:t>認為</w:t>
      </w:r>
      <w:r w:rsidR="00DA2FE4" w:rsidRPr="00052B4C">
        <w:rPr>
          <w:rFonts w:hAnsi="標楷體" w:hint="eastAsia"/>
          <w:color w:val="000000" w:themeColor="text1"/>
        </w:rPr>
        <w:t>與法官法第92條第2項</w:t>
      </w:r>
      <w:r w:rsidR="00E05EC5" w:rsidRPr="00052B4C">
        <w:rPr>
          <w:rFonts w:hAnsi="標楷體" w:hint="eastAsia"/>
          <w:color w:val="000000" w:themeColor="text1"/>
        </w:rPr>
        <w:t>前段</w:t>
      </w:r>
      <w:r w:rsidR="00DA2FE4" w:rsidRPr="00052B4C">
        <w:rPr>
          <w:rFonts w:hAnsi="標楷體" w:hint="eastAsia"/>
          <w:color w:val="000000" w:themeColor="text1"/>
        </w:rPr>
        <w:t>之構成要件未</w:t>
      </w:r>
      <w:r w:rsidR="00E05EC5" w:rsidRPr="00052B4C">
        <w:rPr>
          <w:rFonts w:hAnsi="標楷體" w:hint="eastAsia"/>
          <w:color w:val="000000" w:themeColor="text1"/>
        </w:rPr>
        <w:t>符</w:t>
      </w:r>
      <w:r w:rsidR="00C84EC6" w:rsidRPr="00052B4C">
        <w:rPr>
          <w:rFonts w:hAnsi="標楷體" w:hint="eastAsia"/>
          <w:color w:val="000000" w:themeColor="text1"/>
        </w:rPr>
        <w:t>。</w:t>
      </w:r>
      <w:r w:rsidR="00E05EC5" w:rsidRPr="00052B4C">
        <w:rPr>
          <w:rFonts w:hAnsi="標楷體" w:hint="eastAsia"/>
          <w:color w:val="000000" w:themeColor="text1"/>
        </w:rPr>
        <w:t>換言之</w:t>
      </w:r>
      <w:r w:rsidR="00DA2FE4" w:rsidRPr="00052B4C">
        <w:rPr>
          <w:rFonts w:hAnsi="標楷體" w:hint="eastAsia"/>
          <w:color w:val="000000" w:themeColor="text1"/>
        </w:rPr>
        <w:t>，法官法實施迄今，</w:t>
      </w:r>
      <w:r w:rsidR="00E05EC5" w:rsidRPr="00052B4C">
        <w:rPr>
          <w:rFonts w:hAnsi="標楷體" w:hint="eastAsia"/>
          <w:color w:val="000000" w:themeColor="text1"/>
        </w:rPr>
        <w:t>除南投地檢署楊秀蘭</w:t>
      </w:r>
      <w:r w:rsidR="00DA2FE4" w:rsidRPr="00052B4C">
        <w:rPr>
          <w:rFonts w:hAnsi="標楷體" w:hint="eastAsia"/>
          <w:color w:val="000000" w:themeColor="text1"/>
        </w:rPr>
        <w:t>檢察長</w:t>
      </w:r>
      <w:proofErr w:type="gramStart"/>
      <w:r w:rsidR="00C84EC6" w:rsidRPr="00052B4C">
        <w:rPr>
          <w:rFonts w:hAnsi="標楷體" w:hint="eastAsia"/>
          <w:color w:val="000000" w:themeColor="text1"/>
        </w:rPr>
        <w:t>以外，並無各</w:t>
      </w:r>
      <w:proofErr w:type="gramEnd"/>
      <w:r w:rsidR="00C84EC6" w:rsidRPr="00052B4C">
        <w:rPr>
          <w:rFonts w:hAnsi="標楷體" w:hint="eastAsia"/>
          <w:color w:val="000000" w:themeColor="text1"/>
        </w:rPr>
        <w:t>級檢察長</w:t>
      </w:r>
      <w:r w:rsidR="00DA2FE4" w:rsidRPr="00052B4C">
        <w:rPr>
          <w:rFonts w:hAnsi="標楷體" w:hint="eastAsia"/>
          <w:color w:val="000000" w:themeColor="text1"/>
        </w:rPr>
        <w:t>以書面指示下達命令之案例</w:t>
      </w:r>
      <w:r w:rsidR="00E05EC5" w:rsidRPr="00052B4C">
        <w:rPr>
          <w:rFonts w:hAnsi="標楷體" w:hint="eastAsia"/>
          <w:color w:val="000000" w:themeColor="text1"/>
        </w:rPr>
        <w:t>：</w:t>
      </w:r>
    </w:p>
    <w:p w:rsidR="0039377A" w:rsidRPr="00052B4C" w:rsidRDefault="00E05EC5" w:rsidP="00555E91">
      <w:pPr>
        <w:pStyle w:val="4"/>
        <w:rPr>
          <w:color w:val="000000" w:themeColor="text1"/>
        </w:rPr>
      </w:pPr>
      <w:r w:rsidRPr="00052B4C">
        <w:rPr>
          <w:rFonts w:hint="eastAsia"/>
          <w:color w:val="000000" w:themeColor="text1"/>
        </w:rPr>
        <w:t>南投地檢</w:t>
      </w:r>
      <w:r w:rsidR="0039377A" w:rsidRPr="00052B4C">
        <w:rPr>
          <w:rFonts w:hint="eastAsia"/>
          <w:color w:val="000000" w:themeColor="text1"/>
        </w:rPr>
        <w:t>署</w:t>
      </w:r>
      <w:r w:rsidR="0039377A" w:rsidRPr="00052B4C">
        <w:rPr>
          <w:rFonts w:hAnsi="標楷體" w:hint="eastAsia"/>
          <w:color w:val="000000" w:themeColor="text1"/>
        </w:rPr>
        <w:t>：</w:t>
      </w:r>
    </w:p>
    <w:p w:rsidR="0039377A" w:rsidRPr="00052B4C" w:rsidRDefault="0039377A" w:rsidP="0039377A">
      <w:pPr>
        <w:pStyle w:val="5"/>
        <w:rPr>
          <w:color w:val="000000" w:themeColor="text1"/>
        </w:rPr>
      </w:pPr>
      <w:proofErr w:type="gramStart"/>
      <w:r w:rsidRPr="00052B4C">
        <w:rPr>
          <w:rFonts w:hint="eastAsia"/>
          <w:color w:val="000000" w:themeColor="text1"/>
        </w:rPr>
        <w:t>107</w:t>
      </w:r>
      <w:proofErr w:type="gramEnd"/>
      <w:r w:rsidRPr="00052B4C">
        <w:rPr>
          <w:rFonts w:hint="eastAsia"/>
          <w:color w:val="000000" w:themeColor="text1"/>
        </w:rPr>
        <w:t>年度</w:t>
      </w:r>
      <w:proofErr w:type="gramStart"/>
      <w:r w:rsidRPr="00052B4C">
        <w:rPr>
          <w:rFonts w:hint="eastAsia"/>
          <w:color w:val="000000" w:themeColor="text1"/>
        </w:rPr>
        <w:t>偵</w:t>
      </w:r>
      <w:proofErr w:type="gramEnd"/>
      <w:r w:rsidRPr="00052B4C">
        <w:rPr>
          <w:rFonts w:hint="eastAsia"/>
          <w:color w:val="000000" w:themeColor="text1"/>
        </w:rPr>
        <w:t>字第695號肇事逃逸案件</w:t>
      </w:r>
      <w:r w:rsidRPr="00052B4C">
        <w:rPr>
          <w:rFonts w:hAnsi="標楷體" w:hint="eastAsia"/>
          <w:color w:val="000000" w:themeColor="text1"/>
        </w:rPr>
        <w:t>，</w:t>
      </w:r>
      <w:r w:rsidRPr="00052B4C">
        <w:rPr>
          <w:rFonts w:hint="eastAsia"/>
          <w:color w:val="000000" w:themeColor="text1"/>
        </w:rPr>
        <w:t>經法院以</w:t>
      </w:r>
      <w:proofErr w:type="gramStart"/>
      <w:r w:rsidRPr="00052B4C">
        <w:rPr>
          <w:rFonts w:hint="eastAsia"/>
          <w:color w:val="000000" w:themeColor="text1"/>
        </w:rPr>
        <w:t>107</w:t>
      </w:r>
      <w:proofErr w:type="gramEnd"/>
      <w:r w:rsidRPr="00052B4C">
        <w:rPr>
          <w:rFonts w:hint="eastAsia"/>
          <w:color w:val="000000" w:themeColor="text1"/>
        </w:rPr>
        <w:t>年度</w:t>
      </w:r>
      <w:proofErr w:type="gramStart"/>
      <w:r w:rsidRPr="00052B4C">
        <w:rPr>
          <w:rFonts w:hint="eastAsia"/>
          <w:color w:val="000000" w:themeColor="text1"/>
        </w:rPr>
        <w:t>審交訴字</w:t>
      </w:r>
      <w:proofErr w:type="gramEnd"/>
      <w:r w:rsidRPr="00052B4C">
        <w:rPr>
          <w:rFonts w:hint="eastAsia"/>
          <w:color w:val="000000" w:themeColor="text1"/>
        </w:rPr>
        <w:t>第14號判決不受理</w:t>
      </w:r>
      <w:r w:rsidRPr="00052B4C">
        <w:rPr>
          <w:rFonts w:hAnsi="標楷體" w:hint="eastAsia"/>
          <w:color w:val="000000" w:themeColor="text1"/>
        </w:rPr>
        <w:t>，</w:t>
      </w:r>
      <w:r w:rsidRPr="00052B4C">
        <w:rPr>
          <w:rFonts w:hint="eastAsia"/>
          <w:color w:val="000000" w:themeColor="text1"/>
        </w:rPr>
        <w:t>檢察官與楊秀蘭檢察長就是否上訴意見不同</w:t>
      </w:r>
      <w:r w:rsidRPr="00052B4C">
        <w:rPr>
          <w:rFonts w:hAnsi="標楷體" w:hint="eastAsia"/>
          <w:color w:val="000000" w:themeColor="text1"/>
        </w:rPr>
        <w:t>，</w:t>
      </w:r>
      <w:r w:rsidRPr="00052B4C">
        <w:rPr>
          <w:rFonts w:hint="eastAsia"/>
          <w:color w:val="000000" w:themeColor="text1"/>
        </w:rPr>
        <w:t>檢察長於</w:t>
      </w:r>
      <w:r w:rsidRPr="00052B4C">
        <w:rPr>
          <w:rFonts w:hAnsi="標楷體" w:hint="eastAsia"/>
          <w:color w:val="000000" w:themeColor="text1"/>
        </w:rPr>
        <w:t>「</w:t>
      </w:r>
      <w:r w:rsidRPr="00052B4C">
        <w:rPr>
          <w:rFonts w:hint="eastAsia"/>
          <w:color w:val="000000" w:themeColor="text1"/>
        </w:rPr>
        <w:t>收受判決</w:t>
      </w:r>
      <w:proofErr w:type="gramStart"/>
      <w:r w:rsidRPr="00052B4C">
        <w:rPr>
          <w:rFonts w:hint="eastAsia"/>
          <w:color w:val="000000" w:themeColor="text1"/>
        </w:rPr>
        <w:t>送閱簿</w:t>
      </w:r>
      <w:proofErr w:type="gramEnd"/>
      <w:r w:rsidRPr="00052B4C">
        <w:rPr>
          <w:rFonts w:hAnsi="標楷體" w:hint="eastAsia"/>
          <w:color w:val="000000" w:themeColor="text1"/>
        </w:rPr>
        <w:t>」</w:t>
      </w:r>
      <w:r w:rsidRPr="00052B4C">
        <w:rPr>
          <w:rFonts w:hint="eastAsia"/>
          <w:color w:val="000000" w:themeColor="text1"/>
        </w:rPr>
        <w:t>批示</w:t>
      </w:r>
      <w:r w:rsidRPr="00052B4C">
        <w:rPr>
          <w:rFonts w:hAnsi="標楷體" w:hint="eastAsia"/>
          <w:color w:val="000000" w:themeColor="text1"/>
        </w:rPr>
        <w:t>：「</w:t>
      </w:r>
      <w:r w:rsidRPr="00052B4C">
        <w:rPr>
          <w:rFonts w:hint="eastAsia"/>
          <w:color w:val="000000" w:themeColor="text1"/>
        </w:rPr>
        <w:t>本鑑定</w:t>
      </w:r>
      <w:proofErr w:type="gramStart"/>
      <w:r w:rsidRPr="00052B4C">
        <w:rPr>
          <w:rFonts w:hint="eastAsia"/>
          <w:color w:val="000000" w:themeColor="text1"/>
        </w:rPr>
        <w:t>意見既於不</w:t>
      </w:r>
      <w:proofErr w:type="gramEnd"/>
      <w:r w:rsidRPr="00052B4C">
        <w:rPr>
          <w:rFonts w:hint="eastAsia"/>
          <w:color w:val="000000" w:themeColor="text1"/>
        </w:rPr>
        <w:t>起訴處分書</w:t>
      </w:r>
      <w:proofErr w:type="gramStart"/>
      <w:r w:rsidRPr="00052B4C">
        <w:rPr>
          <w:rFonts w:hint="eastAsia"/>
          <w:color w:val="000000" w:themeColor="text1"/>
        </w:rPr>
        <w:t>已存附卷</w:t>
      </w:r>
      <w:proofErr w:type="gramEnd"/>
      <w:r w:rsidRPr="00052B4C">
        <w:rPr>
          <w:rFonts w:hAnsi="標楷體" w:hint="eastAsia"/>
          <w:color w:val="000000" w:themeColor="text1"/>
        </w:rPr>
        <w:t>，</w:t>
      </w:r>
      <w:r w:rsidRPr="00052B4C">
        <w:rPr>
          <w:rFonts w:hint="eastAsia"/>
          <w:color w:val="000000" w:themeColor="text1"/>
        </w:rPr>
        <w:t>即無刑事訴訟法第260條所稱</w:t>
      </w:r>
      <w:r w:rsidRPr="00052B4C">
        <w:rPr>
          <w:rFonts w:hAnsi="標楷體" w:hint="eastAsia"/>
          <w:color w:val="000000" w:themeColor="text1"/>
        </w:rPr>
        <w:t>『新事實』，本件判決不受理並無違誤。</w:t>
      </w:r>
      <w:r w:rsidR="00E41C70" w:rsidRPr="00052B4C">
        <w:rPr>
          <w:rFonts w:hAnsi="標楷體" w:hint="eastAsia"/>
          <w:color w:val="000000" w:themeColor="text1"/>
        </w:rPr>
        <w:t>」</w:t>
      </w:r>
    </w:p>
    <w:p w:rsidR="00461E5A" w:rsidRPr="00052B4C" w:rsidRDefault="0039377A" w:rsidP="00461E5A">
      <w:pPr>
        <w:pStyle w:val="5"/>
        <w:rPr>
          <w:color w:val="000000" w:themeColor="text1"/>
        </w:rPr>
      </w:pPr>
      <w:proofErr w:type="gramStart"/>
      <w:r w:rsidRPr="00052B4C">
        <w:rPr>
          <w:rFonts w:hAnsi="標楷體" w:hint="eastAsia"/>
          <w:color w:val="000000" w:themeColor="text1"/>
        </w:rPr>
        <w:t>108</w:t>
      </w:r>
      <w:proofErr w:type="gramEnd"/>
      <w:r w:rsidRPr="00052B4C">
        <w:rPr>
          <w:rFonts w:hAnsi="標楷體" w:hint="eastAsia"/>
          <w:color w:val="000000" w:themeColor="text1"/>
        </w:rPr>
        <w:t>年度</w:t>
      </w:r>
      <w:proofErr w:type="gramStart"/>
      <w:r w:rsidRPr="00052B4C">
        <w:rPr>
          <w:rFonts w:hAnsi="標楷體" w:hint="eastAsia"/>
          <w:color w:val="000000" w:themeColor="text1"/>
        </w:rPr>
        <w:t>偵</w:t>
      </w:r>
      <w:proofErr w:type="gramEnd"/>
      <w:r w:rsidRPr="00052B4C">
        <w:rPr>
          <w:rFonts w:hAnsi="標楷體" w:hint="eastAsia"/>
          <w:color w:val="000000" w:themeColor="text1"/>
        </w:rPr>
        <w:t>字第2340</w:t>
      </w:r>
      <w:r w:rsidR="00461E5A" w:rsidRPr="00052B4C">
        <w:rPr>
          <w:rFonts w:hAnsi="標楷體" w:hint="eastAsia"/>
          <w:color w:val="000000" w:themeColor="text1"/>
        </w:rPr>
        <w:t>號誣告案件，楊秀蘭檢察長書面提出意見表示，檢察官所擬起訴書</w:t>
      </w:r>
      <w:proofErr w:type="gramStart"/>
      <w:r w:rsidR="00461E5A" w:rsidRPr="00052B4C">
        <w:rPr>
          <w:rFonts w:hAnsi="標楷體" w:hint="eastAsia"/>
          <w:color w:val="000000" w:themeColor="text1"/>
        </w:rPr>
        <w:t>稿僅足認甲女</w:t>
      </w:r>
      <w:proofErr w:type="gramEnd"/>
      <w:r w:rsidR="00461E5A" w:rsidRPr="00052B4C">
        <w:rPr>
          <w:rFonts w:hAnsi="標楷體" w:hint="eastAsia"/>
          <w:color w:val="000000" w:themeColor="text1"/>
        </w:rPr>
        <w:t>於前案指訴有違常情，但仍</w:t>
      </w:r>
      <w:proofErr w:type="gramStart"/>
      <w:r w:rsidR="00461E5A" w:rsidRPr="00052B4C">
        <w:rPr>
          <w:rFonts w:hAnsi="標楷體" w:hint="eastAsia"/>
          <w:color w:val="000000" w:themeColor="text1"/>
        </w:rPr>
        <w:t>不足認符</w:t>
      </w:r>
      <w:proofErr w:type="gramEnd"/>
      <w:r w:rsidR="00461E5A" w:rsidRPr="00052B4C">
        <w:rPr>
          <w:rFonts w:hAnsi="標楷體" w:hint="eastAsia"/>
          <w:color w:val="000000" w:themeColor="text1"/>
        </w:rPr>
        <w:t>「憑空虛捏</w:t>
      </w:r>
      <w:proofErr w:type="gramStart"/>
      <w:r w:rsidR="00461E5A" w:rsidRPr="00052B4C">
        <w:rPr>
          <w:rFonts w:hAnsi="標楷體" w:hint="eastAsia"/>
          <w:color w:val="000000" w:themeColor="text1"/>
        </w:rPr>
        <w:t>違反甲女意願</w:t>
      </w:r>
      <w:proofErr w:type="gramEnd"/>
      <w:r w:rsidR="00461E5A" w:rsidRPr="00052B4C">
        <w:rPr>
          <w:rFonts w:hAnsi="標楷體" w:hint="eastAsia"/>
          <w:color w:val="000000" w:themeColor="text1"/>
        </w:rPr>
        <w:t>」之構成要件，請再審酌。其後檢察官以不起訴偵查終結。</w:t>
      </w:r>
    </w:p>
    <w:p w:rsidR="00461E5A" w:rsidRPr="00052B4C" w:rsidRDefault="00461E5A" w:rsidP="00461E5A">
      <w:pPr>
        <w:pStyle w:val="5"/>
        <w:rPr>
          <w:color w:val="000000" w:themeColor="text1"/>
        </w:rPr>
      </w:pPr>
      <w:proofErr w:type="gramStart"/>
      <w:r w:rsidRPr="00052B4C">
        <w:rPr>
          <w:rFonts w:hAnsi="標楷體" w:hint="eastAsia"/>
          <w:color w:val="000000" w:themeColor="text1"/>
        </w:rPr>
        <w:t>108</w:t>
      </w:r>
      <w:proofErr w:type="gramEnd"/>
      <w:r w:rsidRPr="00052B4C">
        <w:rPr>
          <w:rFonts w:hAnsi="標楷體" w:hint="eastAsia"/>
          <w:color w:val="000000" w:themeColor="text1"/>
        </w:rPr>
        <w:t>年度</w:t>
      </w:r>
      <w:proofErr w:type="gramStart"/>
      <w:r w:rsidRPr="00052B4C">
        <w:rPr>
          <w:rFonts w:hAnsi="標楷體" w:hint="eastAsia"/>
          <w:color w:val="000000" w:themeColor="text1"/>
        </w:rPr>
        <w:t>偵</w:t>
      </w:r>
      <w:proofErr w:type="gramEnd"/>
      <w:r w:rsidRPr="00052B4C">
        <w:rPr>
          <w:rFonts w:hAnsi="標楷體" w:hint="eastAsia"/>
          <w:color w:val="000000" w:themeColor="text1"/>
        </w:rPr>
        <w:t>字2875號偽證案件，楊</w:t>
      </w:r>
      <w:r w:rsidR="00E41C70" w:rsidRPr="00052B4C">
        <w:rPr>
          <w:rFonts w:hAnsi="標楷體" w:hint="eastAsia"/>
          <w:color w:val="000000" w:themeColor="text1"/>
        </w:rPr>
        <w:t>秀蘭檢察長書面提出意見表示，前案（強制性交被告）與本案（偽證）被</w:t>
      </w:r>
      <w:r w:rsidRPr="00052B4C">
        <w:rPr>
          <w:rFonts w:hAnsi="標楷體" w:hint="eastAsia"/>
          <w:color w:val="000000" w:themeColor="text1"/>
        </w:rPr>
        <w:t>告可能有家長、家屬關係</w:t>
      </w:r>
      <w:r w:rsidR="00E41C70" w:rsidRPr="00052B4C">
        <w:rPr>
          <w:rFonts w:hAnsi="標楷體" w:hint="eastAsia"/>
          <w:color w:val="000000" w:themeColor="text1"/>
        </w:rPr>
        <w:t>，</w:t>
      </w:r>
      <w:r w:rsidRPr="00052B4C">
        <w:rPr>
          <w:rFonts w:hAnsi="標楷體" w:hint="eastAsia"/>
          <w:color w:val="000000" w:themeColor="text1"/>
        </w:rPr>
        <w:t>應予</w:t>
      </w:r>
      <w:proofErr w:type="gramStart"/>
      <w:r w:rsidRPr="00052B4C">
        <w:rPr>
          <w:rFonts w:hAnsi="標楷體" w:hint="eastAsia"/>
          <w:color w:val="000000" w:themeColor="text1"/>
        </w:rPr>
        <w:t>釐</w:t>
      </w:r>
      <w:proofErr w:type="gramEnd"/>
      <w:r w:rsidRPr="00052B4C">
        <w:rPr>
          <w:rFonts w:hAnsi="標楷體" w:hint="eastAsia"/>
          <w:color w:val="000000" w:themeColor="text1"/>
        </w:rPr>
        <w:t>清，並查明法官有無</w:t>
      </w:r>
      <w:proofErr w:type="gramStart"/>
      <w:r w:rsidRPr="00052B4C">
        <w:rPr>
          <w:rFonts w:hAnsi="標楷體" w:hint="eastAsia"/>
          <w:color w:val="000000" w:themeColor="text1"/>
        </w:rPr>
        <w:t>諭</w:t>
      </w:r>
      <w:proofErr w:type="gramEnd"/>
      <w:r w:rsidRPr="00052B4C">
        <w:rPr>
          <w:rFonts w:hAnsi="標楷體" w:hint="eastAsia"/>
          <w:color w:val="000000" w:themeColor="text1"/>
        </w:rPr>
        <w:t>知拒絕證言之權利。其後檢察官以不起訴偵查終結。</w:t>
      </w:r>
    </w:p>
    <w:p w:rsidR="00461E5A" w:rsidRPr="00052B4C" w:rsidRDefault="00461E5A" w:rsidP="00461E5A">
      <w:pPr>
        <w:pStyle w:val="4"/>
        <w:rPr>
          <w:color w:val="000000" w:themeColor="text1"/>
        </w:rPr>
      </w:pPr>
      <w:r w:rsidRPr="00052B4C">
        <w:rPr>
          <w:rFonts w:hint="eastAsia"/>
          <w:color w:val="000000" w:themeColor="text1"/>
        </w:rPr>
        <w:lastRenderedPageBreak/>
        <w:t>屏東地檢署</w:t>
      </w:r>
      <w:r w:rsidR="00DA2FE4" w:rsidRPr="00052B4C">
        <w:rPr>
          <w:rFonts w:hint="eastAsia"/>
          <w:color w:val="000000" w:themeColor="text1"/>
        </w:rPr>
        <w:t>陳報法務部7件</w:t>
      </w:r>
      <w:r w:rsidR="00DA2FE4" w:rsidRPr="00052B4C">
        <w:rPr>
          <w:rFonts w:hAnsi="標楷體" w:hint="eastAsia"/>
          <w:color w:val="000000" w:themeColor="text1"/>
        </w:rPr>
        <w:t>（</w:t>
      </w:r>
      <w:r w:rsidR="00B6072E" w:rsidRPr="00052B4C">
        <w:rPr>
          <w:rFonts w:hAnsi="標楷體" w:hint="eastAsia"/>
          <w:color w:val="000000" w:themeColor="text1"/>
        </w:rPr>
        <w:t>附件</w:t>
      </w:r>
      <w:r w:rsidR="00DA2FE4" w:rsidRPr="00052B4C">
        <w:rPr>
          <w:rFonts w:hAnsi="標楷體" w:hint="eastAsia"/>
          <w:color w:val="000000" w:themeColor="text1"/>
        </w:rPr>
        <w:t>未送</w:t>
      </w:r>
      <w:r w:rsidR="00B6072E" w:rsidRPr="00052B4C">
        <w:rPr>
          <w:rFonts w:hAnsi="標楷體" w:hint="eastAsia"/>
          <w:color w:val="000000" w:themeColor="text1"/>
        </w:rPr>
        <w:t>監察</w:t>
      </w:r>
      <w:r w:rsidR="00DA2FE4" w:rsidRPr="00052B4C">
        <w:rPr>
          <w:rFonts w:hAnsi="標楷體" w:hint="eastAsia"/>
          <w:color w:val="000000" w:themeColor="text1"/>
        </w:rPr>
        <w:t>院），</w:t>
      </w:r>
      <w:proofErr w:type="gramStart"/>
      <w:r w:rsidR="00B6072E" w:rsidRPr="00052B4C">
        <w:rPr>
          <w:rFonts w:hAnsi="標楷體" w:hint="eastAsia"/>
          <w:color w:val="000000" w:themeColor="text1"/>
        </w:rPr>
        <w:t>其</w:t>
      </w:r>
      <w:r w:rsidR="00DA2FE4" w:rsidRPr="00052B4C">
        <w:rPr>
          <w:rFonts w:hint="eastAsia"/>
          <w:color w:val="000000" w:themeColor="text1"/>
        </w:rPr>
        <w:t>稱檢察長</w:t>
      </w:r>
      <w:proofErr w:type="gramEnd"/>
      <w:r w:rsidR="00DA2FE4" w:rsidRPr="00052B4C">
        <w:rPr>
          <w:rFonts w:hint="eastAsia"/>
          <w:color w:val="000000" w:themeColor="text1"/>
        </w:rPr>
        <w:t>有以書面附理由的方式與檢察官為案件之溝通</w:t>
      </w:r>
      <w:r w:rsidR="00DA2FE4" w:rsidRPr="00052B4C">
        <w:rPr>
          <w:rFonts w:hAnsi="標楷體" w:hint="eastAsia"/>
          <w:color w:val="000000" w:themeColor="text1"/>
        </w:rPr>
        <w:t>，但未達法官法第92條第2項之情形。</w:t>
      </w:r>
    </w:p>
    <w:p w:rsidR="004C4625" w:rsidRPr="00052B4C" w:rsidRDefault="00DA2FE4" w:rsidP="00EE3D95">
      <w:pPr>
        <w:pStyle w:val="3"/>
        <w:rPr>
          <w:rFonts w:hAnsi="標楷體"/>
          <w:color w:val="000000" w:themeColor="text1"/>
        </w:rPr>
      </w:pPr>
      <w:r w:rsidRPr="00052B4C">
        <w:rPr>
          <w:rFonts w:hint="eastAsia"/>
          <w:color w:val="000000" w:themeColor="text1"/>
        </w:rPr>
        <w:t>據蕭淳尹法官在〈扭轉官越高責越輕的檢察體系刻不容緩〉文章中描述：我國檢察機關分為三級，</w:t>
      </w:r>
      <w:proofErr w:type="gramStart"/>
      <w:r w:rsidRPr="00052B4C">
        <w:rPr>
          <w:rFonts w:hint="eastAsia"/>
          <w:color w:val="000000" w:themeColor="text1"/>
        </w:rPr>
        <w:t>最</w:t>
      </w:r>
      <w:proofErr w:type="gramEnd"/>
      <w:r w:rsidRPr="00052B4C">
        <w:rPr>
          <w:rFonts w:hint="eastAsia"/>
          <w:color w:val="000000" w:themeColor="text1"/>
        </w:rPr>
        <w:t>基層的是分布全國各地的地方法院檢察署（以下簡稱地檢署），上一級是高等法院檢察署及</w:t>
      </w:r>
      <w:proofErr w:type="gramStart"/>
      <w:r w:rsidRPr="00052B4C">
        <w:rPr>
          <w:rFonts w:hint="eastAsia"/>
          <w:color w:val="000000" w:themeColor="text1"/>
        </w:rPr>
        <w:t>臺</w:t>
      </w:r>
      <w:proofErr w:type="gramEnd"/>
      <w:r w:rsidRPr="00052B4C">
        <w:rPr>
          <w:rFonts w:hint="eastAsia"/>
          <w:color w:val="000000" w:themeColor="text1"/>
        </w:rPr>
        <w:t>中、</w:t>
      </w:r>
      <w:proofErr w:type="gramStart"/>
      <w:r w:rsidRPr="00052B4C">
        <w:rPr>
          <w:rFonts w:hint="eastAsia"/>
          <w:color w:val="000000" w:themeColor="text1"/>
        </w:rPr>
        <w:t>臺</w:t>
      </w:r>
      <w:proofErr w:type="gramEnd"/>
      <w:r w:rsidRPr="00052B4C">
        <w:rPr>
          <w:rFonts w:hint="eastAsia"/>
          <w:color w:val="000000" w:themeColor="text1"/>
        </w:rPr>
        <w:t>南、高雄、花蓮、金門等分署（以下簡稱高檢署），最高層級是最高法院檢察署（</w:t>
      </w:r>
      <w:r w:rsidR="00E97C98" w:rsidRPr="00052B4C">
        <w:rPr>
          <w:rFonts w:hint="eastAsia"/>
          <w:color w:val="000000" w:themeColor="text1"/>
        </w:rPr>
        <w:t>以下簡稱</w:t>
      </w:r>
      <w:r w:rsidRPr="00052B4C">
        <w:rPr>
          <w:rFonts w:hint="eastAsia"/>
          <w:color w:val="000000" w:themeColor="text1"/>
        </w:rPr>
        <w:t>最高檢）。地檢署檢察官負責的工作，</w:t>
      </w:r>
      <w:r w:rsidR="001A4A1C" w:rsidRPr="00052B4C">
        <w:rPr>
          <w:color w:val="000000" w:themeColor="text1"/>
        </w:rPr>
        <w:t>…</w:t>
      </w:r>
      <w:proofErr w:type="gramStart"/>
      <w:r w:rsidR="001A4A1C" w:rsidRPr="00052B4C">
        <w:rPr>
          <w:color w:val="000000" w:themeColor="text1"/>
        </w:rPr>
        <w:t>…</w:t>
      </w:r>
      <w:proofErr w:type="gramEnd"/>
      <w:r w:rsidRPr="00052B4C">
        <w:rPr>
          <w:rFonts w:hint="eastAsia"/>
          <w:color w:val="000000" w:themeColor="text1"/>
        </w:rPr>
        <w:t>偵辦絕大多數包括人民提出告訴、告發或司法警察機關及行政機關移送的刑事偵查案件。高檢署檢察官負責的工作，</w:t>
      </w:r>
      <w:r w:rsidR="001A4A1C" w:rsidRPr="00052B4C">
        <w:rPr>
          <w:color w:val="000000" w:themeColor="text1"/>
        </w:rPr>
        <w:t>…</w:t>
      </w:r>
      <w:proofErr w:type="gramStart"/>
      <w:r w:rsidR="001A4A1C" w:rsidRPr="00052B4C">
        <w:rPr>
          <w:color w:val="000000" w:themeColor="text1"/>
        </w:rPr>
        <w:t>…</w:t>
      </w:r>
      <w:proofErr w:type="gramEnd"/>
      <w:r w:rsidRPr="00052B4C">
        <w:rPr>
          <w:rFonts w:hint="eastAsia"/>
          <w:color w:val="000000" w:themeColor="text1"/>
        </w:rPr>
        <w:t>針對內亂、外患及妨害國家外交的案件進行偵辦</w:t>
      </w:r>
      <w:r w:rsidR="001A4A1C" w:rsidRPr="00052B4C">
        <w:rPr>
          <w:color w:val="000000" w:themeColor="text1"/>
        </w:rPr>
        <w:t>…</w:t>
      </w:r>
      <w:r w:rsidR="001A4A1C" w:rsidRPr="00052B4C">
        <w:rPr>
          <w:rFonts w:hint="eastAsia"/>
          <w:color w:val="000000" w:themeColor="text1"/>
        </w:rPr>
        <w:t>與</w:t>
      </w:r>
      <w:r w:rsidRPr="00052B4C">
        <w:rPr>
          <w:rFonts w:hint="eastAsia"/>
          <w:color w:val="000000" w:themeColor="text1"/>
        </w:rPr>
        <w:t>到高等法院蒞庭</w:t>
      </w:r>
      <w:r w:rsidR="001A4A1C" w:rsidRPr="00052B4C">
        <w:rPr>
          <w:color w:val="000000" w:themeColor="text1"/>
        </w:rPr>
        <w:t>…</w:t>
      </w:r>
      <w:r w:rsidRPr="00052B4C">
        <w:rPr>
          <w:rFonts w:hint="eastAsia"/>
          <w:color w:val="000000" w:themeColor="text1"/>
        </w:rPr>
        <w:t>最高檢檢察官負責的工作，</w:t>
      </w:r>
      <w:r w:rsidR="001A4A1C" w:rsidRPr="00052B4C">
        <w:rPr>
          <w:color w:val="000000" w:themeColor="text1"/>
        </w:rPr>
        <w:t>…</w:t>
      </w:r>
      <w:proofErr w:type="gramStart"/>
      <w:r w:rsidR="001A4A1C" w:rsidRPr="00052B4C">
        <w:rPr>
          <w:color w:val="000000" w:themeColor="text1"/>
        </w:rPr>
        <w:t>…</w:t>
      </w:r>
      <w:proofErr w:type="gramEnd"/>
      <w:r w:rsidRPr="00052B4C">
        <w:rPr>
          <w:rFonts w:hint="eastAsia"/>
          <w:color w:val="000000" w:themeColor="text1"/>
        </w:rPr>
        <w:t>擬定非常上訴書</w:t>
      </w:r>
      <w:r w:rsidR="001A4A1C" w:rsidRPr="00052B4C">
        <w:rPr>
          <w:color w:val="000000" w:themeColor="text1"/>
        </w:rPr>
        <w:t>…</w:t>
      </w:r>
      <w:r w:rsidRPr="00052B4C">
        <w:rPr>
          <w:rFonts w:hint="eastAsia"/>
          <w:color w:val="000000" w:themeColor="text1"/>
        </w:rPr>
        <w:t>最高法院的案件，出具法律意見書</w:t>
      </w:r>
      <w:r w:rsidR="001A4A1C" w:rsidRPr="00052B4C">
        <w:rPr>
          <w:color w:val="000000" w:themeColor="text1"/>
        </w:rPr>
        <w:t>…</w:t>
      </w:r>
      <w:proofErr w:type="gramStart"/>
      <w:r w:rsidR="001A4A1C" w:rsidRPr="00052B4C">
        <w:rPr>
          <w:color w:val="000000" w:themeColor="text1"/>
        </w:rPr>
        <w:t>…</w:t>
      </w:r>
      <w:proofErr w:type="gramEnd"/>
      <w:r w:rsidRPr="00052B4C">
        <w:rPr>
          <w:rFonts w:hint="eastAsia"/>
          <w:color w:val="000000" w:themeColor="text1"/>
        </w:rPr>
        <w:t>看完地檢署、高檢署及最高檢檢察官的工作類型後，相信就可以明瞭筆者</w:t>
      </w:r>
      <w:proofErr w:type="gramStart"/>
      <w:r w:rsidRPr="00052B4C">
        <w:rPr>
          <w:rFonts w:hint="eastAsia"/>
          <w:color w:val="000000" w:themeColor="text1"/>
        </w:rPr>
        <w:t>說的「官越高責越</w:t>
      </w:r>
      <w:proofErr w:type="gramEnd"/>
      <w:r w:rsidRPr="00052B4C">
        <w:rPr>
          <w:rFonts w:hint="eastAsia"/>
          <w:color w:val="000000" w:themeColor="text1"/>
        </w:rPr>
        <w:t>輕」是怎麼回事了。先以偵辦案件的負擔</w:t>
      </w:r>
      <w:proofErr w:type="gramStart"/>
      <w:r w:rsidRPr="00052B4C">
        <w:rPr>
          <w:rFonts w:hint="eastAsia"/>
          <w:color w:val="000000" w:themeColor="text1"/>
        </w:rPr>
        <w:t>來說吧</w:t>
      </w:r>
      <w:proofErr w:type="gramEnd"/>
      <w:r w:rsidRPr="00052B4C">
        <w:rPr>
          <w:rFonts w:hint="eastAsia"/>
          <w:color w:val="000000" w:themeColor="text1"/>
        </w:rPr>
        <w:t>，地檢署檢察官必須扛下全國幾乎絕大多數，以海量倒進檢察體系的案件，搞到全國各地地檢署檢察官每人月收70、80件案件是常態；相較起來，明眼人都知道一年全國能有多少件內亂、外患及妨害國家外交的案件讓高檢署檢察官辦？二者工作負擔全然不成比例。至於根本不用偵辦案件的</w:t>
      </w:r>
      <w:proofErr w:type="gramStart"/>
      <w:r w:rsidRPr="00052B4C">
        <w:rPr>
          <w:rFonts w:hint="eastAsia"/>
          <w:color w:val="000000" w:themeColor="text1"/>
        </w:rPr>
        <w:t>最高檢就更</w:t>
      </w:r>
      <w:proofErr w:type="gramEnd"/>
      <w:r w:rsidRPr="00052B4C">
        <w:rPr>
          <w:rFonts w:hint="eastAsia"/>
          <w:color w:val="000000" w:themeColor="text1"/>
        </w:rPr>
        <w:t>別提了。</w:t>
      </w:r>
      <w:r w:rsidR="001A4A1C" w:rsidRPr="00052B4C">
        <w:rPr>
          <w:rFonts w:hAnsi="標楷體" w:hint="eastAsia"/>
          <w:color w:val="000000" w:themeColor="text1"/>
        </w:rPr>
        <w:t>地檢署檢察官業務負擔，整體高出高檢署業務負擔數十倍不只，但高檢署檢察官人數卻約莫為地檢署檢察官人數十分之一強，合理嗎？</w:t>
      </w:r>
      <w:r w:rsidR="001A4A1C" w:rsidRPr="00052B4C">
        <w:rPr>
          <w:rFonts w:hAnsi="標楷體" w:hint="eastAsia"/>
          <w:b/>
          <w:color w:val="000000" w:themeColor="text1"/>
        </w:rPr>
        <w:t>至於最高檢檢察官，業務負擔相較於高檢署檢察官，又是完全微不足道，人數也約莫為高檢署檢察官人數十分之一強，合理嗎？官當越高，業務負擔</w:t>
      </w:r>
      <w:r w:rsidR="001A4A1C" w:rsidRPr="00052B4C">
        <w:rPr>
          <w:rFonts w:hAnsi="標楷體" w:hint="eastAsia"/>
          <w:b/>
          <w:color w:val="000000" w:themeColor="text1"/>
        </w:rPr>
        <w:lastRenderedPageBreak/>
        <w:t>越輕鬆，越有權無責，多少人能抵擋升官的誘惑呢？這就是檢察體系為何會形塑出強烈升官文化的根本理由。</w:t>
      </w:r>
      <w:proofErr w:type="gramStart"/>
      <w:r w:rsidR="001A4A1C" w:rsidRPr="00052B4C">
        <w:rPr>
          <w:rFonts w:hAnsi="標楷體" w:hint="eastAsia"/>
          <w:b/>
          <w:color w:val="000000" w:themeColor="text1"/>
        </w:rPr>
        <w:t>官越大</w:t>
      </w:r>
      <w:proofErr w:type="gramEnd"/>
      <w:r w:rsidR="001A4A1C" w:rsidRPr="00052B4C">
        <w:rPr>
          <w:rFonts w:hAnsi="標楷體" w:hint="eastAsia"/>
          <w:b/>
          <w:color w:val="000000" w:themeColor="text1"/>
        </w:rPr>
        <w:t>，權越大，責任卻越輕，多麼美好的升官圖！在這樣的升官圖下，有志升遷者，多少人會願意忤逆上意，置前途於險境呢？等語。</w:t>
      </w:r>
      <w:r w:rsidR="001A4A1C" w:rsidRPr="00052B4C">
        <w:rPr>
          <w:rFonts w:hAnsi="標楷體" w:hint="eastAsia"/>
          <w:color w:val="000000" w:themeColor="text1"/>
        </w:rPr>
        <w:t>而吳忻穎前檢察官</w:t>
      </w:r>
      <w:proofErr w:type="gramStart"/>
      <w:r w:rsidR="001A4A1C" w:rsidRPr="00052B4C">
        <w:rPr>
          <w:rFonts w:hAnsi="標楷體" w:hint="eastAsia"/>
          <w:color w:val="000000" w:themeColor="text1"/>
        </w:rPr>
        <w:t>在檢仔聊齋</w:t>
      </w:r>
      <w:proofErr w:type="gramEnd"/>
      <w:r w:rsidR="001A4A1C" w:rsidRPr="00052B4C">
        <w:rPr>
          <w:rFonts w:hAnsi="標楷體" w:hint="eastAsia"/>
          <w:color w:val="000000" w:themeColor="text1"/>
        </w:rPr>
        <w:t>（五）：檢察體系升官路上的「宮鬥」</w:t>
      </w:r>
      <w:proofErr w:type="gramStart"/>
      <w:r w:rsidR="001A4A1C" w:rsidRPr="00052B4C">
        <w:rPr>
          <w:rFonts w:hAnsi="標楷體" w:hint="eastAsia"/>
          <w:color w:val="000000" w:themeColor="text1"/>
        </w:rPr>
        <w:t>戲碼乙文稱</w:t>
      </w:r>
      <w:proofErr w:type="gramEnd"/>
      <w:r w:rsidR="001A4A1C" w:rsidRPr="00052B4C">
        <w:rPr>
          <w:rFonts w:hAnsi="標楷體" w:hint="eastAsia"/>
          <w:color w:val="000000" w:themeColor="text1"/>
        </w:rPr>
        <w:t>：升官的這條路，人人都知道，但要「如何」才能升官，卻少有人知道具體的標準。由於這條路充滿太多不公平與不確定性，並非靠著自己努力就可以達成的，許多人選擇放下，以平常心看待，實現檢察官的使命。但也有一些人看不開，於是，有人選擇盡可能八面玲瓏的好人緣，不做出讓檢方高層「頭痛」的事情，在同事之間當濫好人，對受自己指揮</w:t>
      </w:r>
      <w:r w:rsidR="004C4625" w:rsidRPr="00052B4C">
        <w:rPr>
          <w:rFonts w:hAnsi="標楷體" w:hint="eastAsia"/>
          <w:color w:val="000000" w:themeColor="text1"/>
        </w:rPr>
        <w:t>監督的司法警察與行政同仁永遠睜一眼閉一眼。有人選擇當辦案紅人，搏</w:t>
      </w:r>
      <w:r w:rsidR="001A4A1C" w:rsidRPr="00052B4C">
        <w:rPr>
          <w:rFonts w:hAnsi="標楷體" w:hint="eastAsia"/>
          <w:color w:val="000000" w:themeColor="text1"/>
        </w:rPr>
        <w:t>取新聞版面，在升官布局前夕丟出大量「新聞案件」，也不管偵查是否完備、是否精緻，先起訴再說，後續丟給法院和公訴檢察官煩惱。縱然審判期間拖很長、部分判決無罪，但是自己已經成為記者筆下與高層眼中的紅人，順利升遷。</w:t>
      </w:r>
      <w:r w:rsidR="001A4A1C" w:rsidRPr="00052B4C">
        <w:rPr>
          <w:rFonts w:hAnsi="標楷體" w:hint="eastAsia"/>
          <w:b/>
          <w:color w:val="000000" w:themeColor="text1"/>
        </w:rPr>
        <w:t>有人選擇在長官之間蠅營狗苟、「奉命辦案」，不惜成為政治打手，靠著攀附派系一帆風順。縱然所承辦的案件最後在地檢署署</w:t>
      </w:r>
      <w:proofErr w:type="gramStart"/>
      <w:r w:rsidR="001A4A1C" w:rsidRPr="00052B4C">
        <w:rPr>
          <w:rFonts w:hAnsi="標楷體" w:hint="eastAsia"/>
          <w:b/>
          <w:color w:val="000000" w:themeColor="text1"/>
        </w:rPr>
        <w:t>誌</w:t>
      </w:r>
      <w:proofErr w:type="gramEnd"/>
      <w:r w:rsidR="001A4A1C" w:rsidRPr="00052B4C">
        <w:rPr>
          <w:rFonts w:hAnsi="標楷體" w:hint="eastAsia"/>
          <w:b/>
          <w:color w:val="000000" w:themeColor="text1"/>
        </w:rPr>
        <w:t>裡被記載一筆「本案因此蒙上政治迫害的陰影」，然而為了升官，其等對於史官</w:t>
      </w:r>
      <w:proofErr w:type="gramStart"/>
      <w:r w:rsidR="001A4A1C" w:rsidRPr="00052B4C">
        <w:rPr>
          <w:rFonts w:hAnsi="標楷體" w:hint="eastAsia"/>
          <w:b/>
          <w:color w:val="000000" w:themeColor="text1"/>
        </w:rPr>
        <w:t>之筆亦無</w:t>
      </w:r>
      <w:proofErr w:type="gramEnd"/>
      <w:r w:rsidR="001A4A1C" w:rsidRPr="00052B4C">
        <w:rPr>
          <w:rFonts w:hAnsi="標楷體" w:hint="eastAsia"/>
          <w:b/>
          <w:color w:val="000000" w:themeColor="text1"/>
        </w:rPr>
        <w:t>所懼。還有一種人，靠著背後造謠、黑函、暗箭傷人，將有實力的人拉下馬後，自己趁虛而入等語。</w:t>
      </w:r>
    </w:p>
    <w:p w:rsidR="001A0EAD" w:rsidRPr="00A619CD" w:rsidRDefault="004C4625" w:rsidP="004C4625">
      <w:pPr>
        <w:pStyle w:val="3"/>
        <w:rPr>
          <w:b/>
          <w:color w:val="000000" w:themeColor="text1"/>
        </w:rPr>
      </w:pPr>
      <w:r w:rsidRPr="00A619CD">
        <w:rPr>
          <w:rFonts w:hint="eastAsia"/>
          <w:b/>
          <w:color w:val="000000" w:themeColor="text1"/>
        </w:rPr>
        <w:t>經由上述院、檢實務工作者親</w:t>
      </w:r>
      <w:proofErr w:type="gramStart"/>
      <w:r w:rsidRPr="00A619CD">
        <w:rPr>
          <w:rFonts w:hint="eastAsia"/>
          <w:b/>
          <w:color w:val="000000" w:themeColor="text1"/>
        </w:rPr>
        <w:t>見親聞且</w:t>
      </w:r>
      <w:proofErr w:type="gramEnd"/>
      <w:r w:rsidRPr="00A619CD">
        <w:rPr>
          <w:rFonts w:hint="eastAsia"/>
          <w:b/>
          <w:color w:val="000000" w:themeColor="text1"/>
        </w:rPr>
        <w:t>歷歷如繪的描述，不難想像在</w:t>
      </w:r>
      <w:r w:rsidR="001A0EAD" w:rsidRPr="00A619CD">
        <w:rPr>
          <w:rFonts w:hint="eastAsia"/>
          <w:b/>
          <w:color w:val="000000" w:themeColor="text1"/>
        </w:rPr>
        <w:t>檢察機關這樣的官僚體系，各</w:t>
      </w:r>
      <w:r w:rsidRPr="00A619CD">
        <w:rPr>
          <w:rFonts w:hint="eastAsia"/>
          <w:b/>
          <w:color w:val="000000" w:themeColor="text1"/>
        </w:rPr>
        <w:t>級</w:t>
      </w:r>
      <w:r w:rsidR="001A0EAD" w:rsidRPr="00A619CD">
        <w:rPr>
          <w:rFonts w:hint="eastAsia"/>
          <w:b/>
          <w:color w:val="000000" w:themeColor="text1"/>
        </w:rPr>
        <w:t>檢</w:t>
      </w:r>
      <w:r w:rsidRPr="00A619CD">
        <w:rPr>
          <w:rFonts w:hint="eastAsia"/>
          <w:b/>
          <w:color w:val="000000" w:themeColor="text1"/>
        </w:rPr>
        <w:t>察</w:t>
      </w:r>
      <w:r w:rsidR="001A0EAD" w:rsidRPr="00A619CD">
        <w:rPr>
          <w:rFonts w:hint="eastAsia"/>
          <w:b/>
          <w:color w:val="000000" w:themeColor="text1"/>
        </w:rPr>
        <w:t>署</w:t>
      </w:r>
      <w:r w:rsidR="00285669" w:rsidRPr="00A619CD">
        <w:rPr>
          <w:rFonts w:hint="eastAsia"/>
          <w:b/>
          <w:color w:val="000000" w:themeColor="text1"/>
        </w:rPr>
        <w:t>檢察長</w:t>
      </w:r>
      <w:r w:rsidRPr="00A619CD">
        <w:rPr>
          <w:rFonts w:hint="eastAsia"/>
          <w:b/>
          <w:color w:val="000000" w:themeColor="text1"/>
        </w:rPr>
        <w:t>提筆有如千鈞之重，難以將</w:t>
      </w:r>
      <w:r w:rsidR="00EE3D95" w:rsidRPr="00A619CD">
        <w:rPr>
          <w:rFonts w:hint="eastAsia"/>
          <w:b/>
          <w:color w:val="000000" w:themeColor="text1"/>
        </w:rPr>
        <w:t>法官法第92條第2項</w:t>
      </w:r>
      <w:r w:rsidRPr="00A619CD">
        <w:rPr>
          <w:rFonts w:hint="eastAsia"/>
          <w:b/>
          <w:color w:val="000000" w:themeColor="text1"/>
        </w:rPr>
        <w:t>前段之規定予以落實</w:t>
      </w:r>
      <w:r w:rsidR="001A0EAD" w:rsidRPr="00A619CD">
        <w:rPr>
          <w:rFonts w:hint="eastAsia"/>
          <w:b/>
          <w:color w:val="000000" w:themeColor="text1"/>
        </w:rPr>
        <w:t>。</w:t>
      </w:r>
      <w:r w:rsidRPr="00A619CD">
        <w:rPr>
          <w:rFonts w:hint="eastAsia"/>
          <w:b/>
          <w:color w:val="000000" w:themeColor="text1"/>
        </w:rPr>
        <w:t>相對地，亦難期待</w:t>
      </w:r>
      <w:r w:rsidRPr="00A619CD">
        <w:rPr>
          <w:rFonts w:hint="eastAsia"/>
          <w:b/>
          <w:color w:val="000000" w:themeColor="text1"/>
        </w:rPr>
        <w:lastRenderedPageBreak/>
        <w:t>基層檢察官於不同意檢察長之指揮時，能勇於依據法官法第92條第2項中段規定：「以書面敘明理由</w:t>
      </w:r>
      <w:r w:rsidRPr="00A619CD">
        <w:rPr>
          <w:rFonts w:hAnsi="標楷體" w:hint="eastAsia"/>
          <w:b/>
          <w:color w:val="000000" w:themeColor="text1"/>
        </w:rPr>
        <w:t>，請求檢察總長或檢察長行使法院組織法第六十四條之權限</w:t>
      </w:r>
      <w:r w:rsidRPr="00A619CD">
        <w:rPr>
          <w:rFonts w:hint="eastAsia"/>
          <w:b/>
          <w:color w:val="000000" w:themeColor="text1"/>
        </w:rPr>
        <w:t>…。」提出書面。</w:t>
      </w:r>
    </w:p>
    <w:p w:rsidR="00EC3846" w:rsidRPr="00052B4C" w:rsidRDefault="004C4625" w:rsidP="001A0EAD">
      <w:pPr>
        <w:pStyle w:val="3"/>
        <w:rPr>
          <w:color w:val="000000" w:themeColor="text1"/>
        </w:rPr>
      </w:pPr>
      <w:r w:rsidRPr="00052B4C">
        <w:rPr>
          <w:rFonts w:hAnsi="標楷體" w:hint="eastAsia"/>
          <w:color w:val="000000" w:themeColor="text1"/>
        </w:rPr>
        <w:t>我國官制官</w:t>
      </w:r>
      <w:proofErr w:type="gramStart"/>
      <w:r w:rsidRPr="00052B4C">
        <w:rPr>
          <w:rFonts w:hAnsi="標楷體" w:hint="eastAsia"/>
          <w:color w:val="000000" w:themeColor="text1"/>
        </w:rPr>
        <w:t>規</w:t>
      </w:r>
      <w:proofErr w:type="gramEnd"/>
      <w:r w:rsidRPr="00052B4C">
        <w:rPr>
          <w:rFonts w:hAnsi="標楷體" w:hint="eastAsia"/>
          <w:color w:val="000000" w:themeColor="text1"/>
        </w:rPr>
        <w:t>體制，將</w:t>
      </w:r>
      <w:r w:rsidR="001A0EAD" w:rsidRPr="00052B4C">
        <w:rPr>
          <w:rFonts w:hAnsi="標楷體" w:hint="eastAsia"/>
          <w:color w:val="000000" w:themeColor="text1"/>
        </w:rPr>
        <w:t>檢察官</w:t>
      </w:r>
      <w:r w:rsidRPr="00052B4C">
        <w:rPr>
          <w:rFonts w:hAnsi="標楷體" w:hint="eastAsia"/>
          <w:color w:val="000000" w:themeColor="text1"/>
        </w:rPr>
        <w:t>列</w:t>
      </w:r>
      <w:r w:rsidR="001A0EAD" w:rsidRPr="00052B4C">
        <w:rPr>
          <w:rFonts w:hAnsi="標楷體" w:hint="eastAsia"/>
          <w:color w:val="000000" w:themeColor="text1"/>
        </w:rPr>
        <w:t>為</w:t>
      </w:r>
      <w:proofErr w:type="gramStart"/>
      <w:r w:rsidR="001A0EAD" w:rsidRPr="00052B4C">
        <w:rPr>
          <w:rFonts w:hAnsi="標楷體" w:hint="eastAsia"/>
          <w:color w:val="000000" w:themeColor="text1"/>
        </w:rPr>
        <w:t>特別</w:t>
      </w:r>
      <w:proofErr w:type="gramEnd"/>
      <w:r w:rsidR="001A0EAD" w:rsidRPr="00052B4C">
        <w:rPr>
          <w:rFonts w:hAnsi="標楷體" w:hint="eastAsia"/>
          <w:color w:val="000000" w:themeColor="text1"/>
        </w:rPr>
        <w:t>職公務員，無論行使職權獨立性、俸給與退休待遇</w:t>
      </w:r>
      <w:r w:rsidRPr="00052B4C">
        <w:rPr>
          <w:rFonts w:hAnsi="標楷體" w:hint="eastAsia"/>
          <w:color w:val="000000" w:themeColor="text1"/>
        </w:rPr>
        <w:t>，</w:t>
      </w:r>
      <w:r w:rsidR="001A0EAD" w:rsidRPr="00052B4C">
        <w:rPr>
          <w:rFonts w:hAnsi="標楷體" w:hint="eastAsia"/>
          <w:color w:val="000000" w:themeColor="text1"/>
        </w:rPr>
        <w:t>均遠超過一般職公務員</w:t>
      </w:r>
      <w:r w:rsidR="0087085C" w:rsidRPr="00052B4C">
        <w:rPr>
          <w:rFonts w:hint="eastAsia"/>
          <w:color w:val="000000" w:themeColor="text1"/>
        </w:rPr>
        <w:t>，</w:t>
      </w:r>
      <w:r w:rsidR="001A0EAD" w:rsidRPr="00052B4C">
        <w:rPr>
          <w:rFonts w:hint="eastAsia"/>
          <w:color w:val="000000" w:themeColor="text1"/>
        </w:rPr>
        <w:t>檢察長並不得任意懲處基層檢察官</w:t>
      </w:r>
      <w:r w:rsidR="001A0EAD" w:rsidRPr="00052B4C">
        <w:rPr>
          <w:rFonts w:hAnsi="標楷體" w:hint="eastAsia"/>
          <w:color w:val="000000" w:themeColor="text1"/>
        </w:rPr>
        <w:t>，</w:t>
      </w:r>
      <w:r w:rsidRPr="00052B4C">
        <w:rPr>
          <w:rFonts w:hAnsi="標楷體" w:hint="eastAsia"/>
          <w:color w:val="000000" w:themeColor="text1"/>
        </w:rPr>
        <w:t>故</w:t>
      </w:r>
      <w:r w:rsidR="001A0EAD" w:rsidRPr="00052B4C">
        <w:rPr>
          <w:rFonts w:hint="eastAsia"/>
          <w:color w:val="000000" w:themeColor="text1"/>
        </w:rPr>
        <w:t>在本案</w:t>
      </w:r>
      <w:r w:rsidRPr="00052B4C">
        <w:rPr>
          <w:rFonts w:hint="eastAsia"/>
          <w:color w:val="000000" w:themeColor="text1"/>
        </w:rPr>
        <w:t>，</w:t>
      </w:r>
      <w:r w:rsidR="00EC3846" w:rsidRPr="00052B4C">
        <w:rPr>
          <w:rFonts w:hint="eastAsia"/>
          <w:color w:val="000000" w:themeColor="text1"/>
        </w:rPr>
        <w:t>若公訴組檢察官</w:t>
      </w:r>
      <w:r w:rsidR="001A0EAD" w:rsidRPr="00052B4C">
        <w:rPr>
          <w:rFonts w:hint="eastAsia"/>
          <w:color w:val="000000" w:themeColor="text1"/>
        </w:rPr>
        <w:t>能</w:t>
      </w:r>
      <w:r w:rsidR="00EC3846" w:rsidRPr="00052B4C">
        <w:rPr>
          <w:rFonts w:hint="eastAsia"/>
          <w:color w:val="000000" w:themeColor="text1"/>
        </w:rPr>
        <w:t>積極勇於向</w:t>
      </w:r>
      <w:r w:rsidR="00285669" w:rsidRPr="00052B4C">
        <w:rPr>
          <w:rFonts w:hint="eastAsia"/>
          <w:color w:val="000000" w:themeColor="text1"/>
        </w:rPr>
        <w:t>彭坤業前檢察長</w:t>
      </w:r>
      <w:r w:rsidR="00EC3846" w:rsidRPr="00052B4C">
        <w:rPr>
          <w:rFonts w:hint="eastAsia"/>
          <w:color w:val="000000" w:themeColor="text1"/>
        </w:rPr>
        <w:t>報告或依照法官法第92條第2項</w:t>
      </w:r>
      <w:r w:rsidRPr="00052B4C">
        <w:rPr>
          <w:rFonts w:hint="eastAsia"/>
          <w:color w:val="000000" w:themeColor="text1"/>
        </w:rPr>
        <w:t>中段</w:t>
      </w:r>
      <w:r w:rsidR="00EC3846" w:rsidRPr="00052B4C">
        <w:rPr>
          <w:rFonts w:hint="eastAsia"/>
          <w:color w:val="000000" w:themeColor="text1"/>
        </w:rPr>
        <w:t>主動以書面敘明</w:t>
      </w:r>
      <w:r w:rsidRPr="00052B4C">
        <w:rPr>
          <w:rFonts w:hint="eastAsia"/>
          <w:color w:val="000000" w:themeColor="text1"/>
        </w:rPr>
        <w:t>案情</w:t>
      </w:r>
      <w:r w:rsidR="00EC3846" w:rsidRPr="00052B4C">
        <w:rPr>
          <w:rFonts w:hint="eastAsia"/>
          <w:color w:val="000000" w:themeColor="text1"/>
        </w:rPr>
        <w:t>，用以化解長官與部屬之爭議，</w:t>
      </w:r>
      <w:r w:rsidR="008B1FA9" w:rsidRPr="00052B4C">
        <w:rPr>
          <w:rFonts w:hint="eastAsia"/>
          <w:color w:val="000000" w:themeColor="text1"/>
        </w:rPr>
        <w:t>當能避</w:t>
      </w:r>
      <w:r w:rsidR="00EC3846" w:rsidRPr="00052B4C">
        <w:rPr>
          <w:rFonts w:hint="eastAsia"/>
          <w:color w:val="000000" w:themeColor="text1"/>
        </w:rPr>
        <w:t>免本次事件發生，將更能維護桃園地檢署的司法威信。</w:t>
      </w:r>
    </w:p>
    <w:p w:rsidR="008A1239" w:rsidRPr="00052B4C" w:rsidRDefault="00EC3846" w:rsidP="00E05EC5">
      <w:pPr>
        <w:pStyle w:val="3"/>
        <w:rPr>
          <w:color w:val="000000" w:themeColor="text1"/>
        </w:rPr>
      </w:pPr>
      <w:proofErr w:type="gramStart"/>
      <w:r w:rsidRPr="00052B4C">
        <w:rPr>
          <w:rFonts w:hint="eastAsia"/>
          <w:color w:val="000000" w:themeColor="text1"/>
        </w:rPr>
        <w:t>再者，</w:t>
      </w:r>
      <w:proofErr w:type="gramEnd"/>
      <w:r w:rsidRPr="00052B4C">
        <w:rPr>
          <w:rFonts w:hint="eastAsia"/>
          <w:color w:val="000000" w:themeColor="text1"/>
        </w:rPr>
        <w:t>高檢署調查報告指稱：「公訴組蔡正傑主任檢察官在未報告</w:t>
      </w:r>
      <w:r w:rsidR="00285669" w:rsidRPr="00052B4C">
        <w:rPr>
          <w:rFonts w:hint="eastAsia"/>
          <w:color w:val="000000" w:themeColor="text1"/>
        </w:rPr>
        <w:t>彭坤業前檢察長</w:t>
      </w:r>
      <w:r w:rsidRPr="00052B4C">
        <w:rPr>
          <w:rFonts w:hint="eastAsia"/>
          <w:color w:val="000000" w:themeColor="text1"/>
        </w:rPr>
        <w:t>及楊挺宏襄閱前，自行指示李承陶檢察官協助陳嘉義檢察官處理本案公訴蒞庭相關事務，致外界指摘檢察長指示撤換公訴檢察官，衍生誤會，且使李承陶檢察官處理本案相關程序之責任不明，亦非妥適。」乙節，經核，</w:t>
      </w:r>
      <w:r w:rsidR="001A0EAD" w:rsidRPr="00052B4C">
        <w:rPr>
          <w:rFonts w:hint="eastAsia"/>
          <w:color w:val="000000" w:themeColor="text1"/>
        </w:rPr>
        <w:t>按法院組織法</w:t>
      </w:r>
      <w:r w:rsidR="001A0EAD" w:rsidRPr="00052B4C">
        <w:rPr>
          <w:rFonts w:hAnsi="標楷體" w:hint="eastAsia"/>
          <w:color w:val="000000" w:themeColor="text1"/>
        </w:rPr>
        <w:t>第108條規定：「檢察官執行職務，應互相協助。」</w:t>
      </w:r>
      <w:r w:rsidR="00890DCC" w:rsidRPr="00052B4C">
        <w:rPr>
          <w:rFonts w:hAnsi="標楷體" w:hint="eastAsia"/>
          <w:color w:val="000000" w:themeColor="text1"/>
        </w:rPr>
        <w:t>地方檢察署及其檢察分署處</w:t>
      </w:r>
      <w:proofErr w:type="gramStart"/>
      <w:r w:rsidR="00890DCC" w:rsidRPr="00052B4C">
        <w:rPr>
          <w:rFonts w:hAnsi="標楷體" w:hint="eastAsia"/>
          <w:color w:val="000000" w:themeColor="text1"/>
        </w:rPr>
        <w:t>務</w:t>
      </w:r>
      <w:proofErr w:type="gramEnd"/>
      <w:r w:rsidR="00890DCC" w:rsidRPr="00052B4C">
        <w:rPr>
          <w:rFonts w:hAnsi="標楷體" w:hint="eastAsia"/>
          <w:color w:val="000000" w:themeColor="text1"/>
        </w:rPr>
        <w:t>規程第 15條規定：「檢察長因案件之需要，得指派檢察官一人或數人協同辦理。」同規程第20條規定：「主任檢察官</w:t>
      </w:r>
      <w:proofErr w:type="gramStart"/>
      <w:r w:rsidR="00890DCC" w:rsidRPr="00052B4C">
        <w:rPr>
          <w:rFonts w:hAnsi="標楷體" w:hint="eastAsia"/>
          <w:color w:val="000000" w:themeColor="text1"/>
        </w:rPr>
        <w:t>掌理左列</w:t>
      </w:r>
      <w:proofErr w:type="gramEnd"/>
      <w:r w:rsidR="00890DCC" w:rsidRPr="00052B4C">
        <w:rPr>
          <w:rFonts w:hAnsi="標楷體" w:hint="eastAsia"/>
          <w:color w:val="000000" w:themeColor="text1"/>
        </w:rPr>
        <w:t>事項：一、</w:t>
      </w:r>
      <w:proofErr w:type="gramStart"/>
      <w:r w:rsidR="00890DCC" w:rsidRPr="00052B4C">
        <w:rPr>
          <w:rFonts w:hAnsi="標楷體" w:hint="eastAsia"/>
          <w:color w:val="000000" w:themeColor="text1"/>
        </w:rPr>
        <w:t>本組事務</w:t>
      </w:r>
      <w:proofErr w:type="gramEnd"/>
      <w:r w:rsidR="00890DCC" w:rsidRPr="00052B4C">
        <w:rPr>
          <w:rFonts w:hAnsi="標楷體" w:hint="eastAsia"/>
          <w:color w:val="000000" w:themeColor="text1"/>
        </w:rPr>
        <w:t>之監督。二、</w:t>
      </w:r>
      <w:proofErr w:type="gramStart"/>
      <w:r w:rsidR="00890DCC" w:rsidRPr="00052B4C">
        <w:rPr>
          <w:rFonts w:hAnsi="標楷體" w:hint="eastAsia"/>
          <w:color w:val="000000" w:themeColor="text1"/>
        </w:rPr>
        <w:t>本組檢察官</w:t>
      </w:r>
      <w:proofErr w:type="gramEnd"/>
      <w:r w:rsidR="00890DCC" w:rsidRPr="00052B4C">
        <w:rPr>
          <w:rFonts w:hAnsi="標楷體" w:hint="eastAsia"/>
          <w:color w:val="000000" w:themeColor="text1"/>
        </w:rPr>
        <w:t>辦案書類之審核。三、</w:t>
      </w:r>
      <w:proofErr w:type="gramStart"/>
      <w:r w:rsidR="00890DCC" w:rsidRPr="00052B4C">
        <w:rPr>
          <w:rFonts w:hAnsi="標楷體" w:hint="eastAsia"/>
          <w:color w:val="000000" w:themeColor="text1"/>
        </w:rPr>
        <w:t>本組檢察官</w:t>
      </w:r>
      <w:proofErr w:type="gramEnd"/>
      <w:r w:rsidR="00890DCC" w:rsidRPr="00052B4C">
        <w:rPr>
          <w:rFonts w:hAnsi="標楷體" w:hint="eastAsia"/>
          <w:color w:val="000000" w:themeColor="text1"/>
        </w:rPr>
        <w:t>承辦案件行政文稿之審核或決行。四、</w:t>
      </w:r>
      <w:proofErr w:type="gramStart"/>
      <w:r w:rsidR="00890DCC" w:rsidRPr="00052B4C">
        <w:rPr>
          <w:rFonts w:hAnsi="標楷體" w:hint="eastAsia"/>
          <w:color w:val="000000" w:themeColor="text1"/>
        </w:rPr>
        <w:t>本組檢察官</w:t>
      </w:r>
      <w:proofErr w:type="gramEnd"/>
      <w:r w:rsidR="00890DCC" w:rsidRPr="00052B4C">
        <w:rPr>
          <w:rFonts w:hAnsi="標楷體" w:hint="eastAsia"/>
          <w:color w:val="000000" w:themeColor="text1"/>
        </w:rPr>
        <w:t>及其他職員之工作、操作、學識、才能之考核與獎懲之擬    議。五、人民陳訴案件之調查及擬議。六、法律問題之研究。七、檢察長交辦事項及其他有關事務之處理。」同規程第24條第4項規定：「主任檢察官認為檢察官配受之案件因故不能或不宜辦理者，得報</w:t>
      </w:r>
      <w:r w:rsidR="00890DCC" w:rsidRPr="00052B4C">
        <w:rPr>
          <w:rFonts w:hAnsi="標楷體" w:hint="eastAsia"/>
          <w:color w:val="000000" w:themeColor="text1"/>
        </w:rPr>
        <w:lastRenderedPageBreak/>
        <w:t>請檢察長指定檢察官辦理。」</w:t>
      </w:r>
      <w:r w:rsidRPr="00052B4C">
        <w:rPr>
          <w:rFonts w:hint="eastAsia"/>
          <w:color w:val="000000" w:themeColor="text1"/>
        </w:rPr>
        <w:t>蔡正傑主任檢察官所為</w:t>
      </w:r>
      <w:r w:rsidR="00890DCC" w:rsidRPr="00052B4C">
        <w:rPr>
          <w:rFonts w:hint="eastAsia"/>
          <w:color w:val="000000" w:themeColor="text1"/>
        </w:rPr>
        <w:t>雖經陳嘉義同意協助</w:t>
      </w:r>
      <w:r w:rsidR="004C2EC3" w:rsidRPr="00052B4C">
        <w:rPr>
          <w:rFonts w:hint="eastAsia"/>
          <w:color w:val="000000" w:themeColor="text1"/>
        </w:rPr>
        <w:t>，</w:t>
      </w:r>
      <w:r w:rsidR="00890DCC" w:rsidRPr="00052B4C">
        <w:rPr>
          <w:rFonts w:hint="eastAsia"/>
          <w:color w:val="000000" w:themeColor="text1"/>
        </w:rPr>
        <w:t>並</w:t>
      </w:r>
      <w:r w:rsidRPr="00052B4C">
        <w:rPr>
          <w:rFonts w:hint="eastAsia"/>
          <w:color w:val="000000" w:themeColor="text1"/>
        </w:rPr>
        <w:t>非行使法院組織法第64條與法官法第93條檢察一體原則下之職務收取權與職務移轉權</w:t>
      </w:r>
      <w:r w:rsidR="0087085C" w:rsidRPr="00052B4C">
        <w:rPr>
          <w:rFonts w:hint="eastAsia"/>
          <w:color w:val="000000" w:themeColor="text1"/>
        </w:rPr>
        <w:t>，</w:t>
      </w:r>
      <w:r w:rsidRPr="00052B4C">
        <w:rPr>
          <w:rFonts w:hint="eastAsia"/>
          <w:color w:val="000000" w:themeColor="text1"/>
        </w:rPr>
        <w:t>然其指示確</w:t>
      </w:r>
      <w:r w:rsidR="00890DCC" w:rsidRPr="00052B4C">
        <w:rPr>
          <w:rFonts w:hint="eastAsia"/>
          <w:color w:val="000000" w:themeColor="text1"/>
        </w:rPr>
        <w:t>與上開法令有間</w:t>
      </w:r>
      <w:r w:rsidR="00890DCC" w:rsidRPr="00052B4C">
        <w:rPr>
          <w:rFonts w:hAnsi="標楷體" w:hint="eastAsia"/>
          <w:color w:val="000000" w:themeColor="text1"/>
        </w:rPr>
        <w:t>，易</w:t>
      </w:r>
      <w:r w:rsidRPr="00052B4C">
        <w:rPr>
          <w:rFonts w:hint="eastAsia"/>
          <w:color w:val="000000" w:themeColor="text1"/>
        </w:rPr>
        <w:t>造成李承陶檢察官與陳嘉義檢察官就本案權責不明之情形，似</w:t>
      </w:r>
      <w:proofErr w:type="gramStart"/>
      <w:r w:rsidRPr="00052B4C">
        <w:rPr>
          <w:rFonts w:hint="eastAsia"/>
          <w:color w:val="000000" w:themeColor="text1"/>
        </w:rPr>
        <w:t>有未洽</w:t>
      </w:r>
      <w:proofErr w:type="gramEnd"/>
      <w:r w:rsidRPr="00052B4C">
        <w:rPr>
          <w:rFonts w:hint="eastAsia"/>
          <w:color w:val="000000" w:themeColor="text1"/>
        </w:rPr>
        <w:t>。</w:t>
      </w:r>
      <w:proofErr w:type="gramStart"/>
      <w:r w:rsidR="0087085C" w:rsidRPr="00052B4C">
        <w:rPr>
          <w:rFonts w:hint="eastAsia"/>
          <w:color w:val="000000" w:themeColor="text1"/>
        </w:rPr>
        <w:t>從而，</w:t>
      </w:r>
      <w:proofErr w:type="gramEnd"/>
      <w:r w:rsidRPr="00052B4C">
        <w:rPr>
          <w:rFonts w:hint="eastAsia"/>
          <w:color w:val="000000" w:themeColor="text1"/>
        </w:rPr>
        <w:t>桃園地檢署公訴組之所為，尚有</w:t>
      </w:r>
      <w:proofErr w:type="gramStart"/>
      <w:r w:rsidRPr="00052B4C">
        <w:rPr>
          <w:rFonts w:hint="eastAsia"/>
          <w:color w:val="000000" w:themeColor="text1"/>
        </w:rPr>
        <w:t>不</w:t>
      </w:r>
      <w:proofErr w:type="gramEnd"/>
      <w:r w:rsidRPr="00052B4C">
        <w:rPr>
          <w:rFonts w:hint="eastAsia"/>
          <w:color w:val="000000" w:themeColor="text1"/>
        </w:rPr>
        <w:t>周延之處</w:t>
      </w:r>
      <w:r w:rsidR="0087085C" w:rsidRPr="00052B4C">
        <w:rPr>
          <w:rFonts w:hint="eastAsia"/>
          <w:color w:val="000000" w:themeColor="text1"/>
        </w:rPr>
        <w:t>，</w:t>
      </w:r>
      <w:proofErr w:type="gramStart"/>
      <w:r w:rsidR="0087085C" w:rsidRPr="00052B4C">
        <w:rPr>
          <w:rFonts w:hint="eastAsia"/>
          <w:color w:val="000000" w:themeColor="text1"/>
        </w:rPr>
        <w:t>併</w:t>
      </w:r>
      <w:proofErr w:type="gramEnd"/>
      <w:r w:rsidR="0087085C" w:rsidRPr="00052B4C">
        <w:rPr>
          <w:rFonts w:hint="eastAsia"/>
          <w:color w:val="000000" w:themeColor="text1"/>
        </w:rPr>
        <w:t>予指明</w:t>
      </w:r>
      <w:r w:rsidRPr="00052B4C">
        <w:rPr>
          <w:rFonts w:hint="eastAsia"/>
          <w:color w:val="000000" w:themeColor="text1"/>
        </w:rPr>
        <w:t>。</w:t>
      </w:r>
    </w:p>
    <w:p w:rsidR="00984C3A" w:rsidRPr="00052B4C" w:rsidRDefault="00984C3A" w:rsidP="00984C3A">
      <w:pPr>
        <w:pStyle w:val="2"/>
        <w:numPr>
          <w:ilvl w:val="0"/>
          <w:numId w:val="0"/>
        </w:numPr>
        <w:ind w:left="1021"/>
        <w:rPr>
          <w:rFonts w:hAnsi="標楷體"/>
          <w:b/>
          <w:color w:val="000000" w:themeColor="text1"/>
        </w:rPr>
      </w:pPr>
      <w:r w:rsidRPr="00052B4C">
        <w:rPr>
          <w:rFonts w:hAnsi="標楷體" w:hint="eastAsia"/>
          <w:color w:val="000000" w:themeColor="text1"/>
        </w:rPr>
        <w:t>(以下空白，接簽名頁)</w:t>
      </w:r>
    </w:p>
    <w:p w:rsidR="00E25849" w:rsidRPr="00052B4C" w:rsidRDefault="00E25849" w:rsidP="004E05A1">
      <w:pPr>
        <w:pStyle w:val="1"/>
        <w:ind w:left="2380" w:hanging="2380"/>
        <w:rPr>
          <w:rFonts w:hAnsi="標楷體"/>
          <w:color w:val="000000" w:themeColor="text1"/>
        </w:rPr>
      </w:pPr>
      <w:bookmarkStart w:id="150" w:name="_Toc524895648"/>
      <w:bookmarkStart w:id="151" w:name="_Toc524896194"/>
      <w:bookmarkStart w:id="152" w:name="_Toc524896224"/>
      <w:bookmarkStart w:id="153" w:name="_Toc524902734"/>
      <w:bookmarkStart w:id="154" w:name="_Toc525066148"/>
      <w:bookmarkStart w:id="155" w:name="_Toc525070839"/>
      <w:bookmarkStart w:id="156" w:name="_Toc525938379"/>
      <w:bookmarkStart w:id="157" w:name="_Toc525939227"/>
      <w:bookmarkStart w:id="158" w:name="_Toc525939732"/>
      <w:bookmarkStart w:id="159" w:name="_Toc529218272"/>
      <w:bookmarkEnd w:id="146"/>
      <w:r w:rsidRPr="00052B4C">
        <w:rPr>
          <w:rFonts w:hAnsi="標楷體"/>
          <w:color w:val="000000" w:themeColor="text1"/>
        </w:rPr>
        <w:br w:type="page"/>
      </w:r>
      <w:bookmarkStart w:id="160" w:name="_Toc529222689"/>
      <w:bookmarkStart w:id="161" w:name="_Toc529223111"/>
      <w:bookmarkStart w:id="162" w:name="_Toc529223862"/>
      <w:bookmarkStart w:id="163" w:name="_Toc529228265"/>
      <w:bookmarkStart w:id="164" w:name="_Toc2400395"/>
      <w:bookmarkStart w:id="165" w:name="_Toc4316189"/>
      <w:bookmarkStart w:id="166" w:name="_Toc4473330"/>
      <w:bookmarkStart w:id="167" w:name="_Toc69556897"/>
      <w:bookmarkStart w:id="168" w:name="_Toc69556946"/>
      <w:bookmarkStart w:id="169" w:name="_Toc69609820"/>
      <w:bookmarkStart w:id="170" w:name="_Toc70241816"/>
      <w:bookmarkStart w:id="171" w:name="_Toc70242205"/>
      <w:bookmarkStart w:id="172" w:name="_Toc421794875"/>
      <w:bookmarkStart w:id="173" w:name="_Toc422834160"/>
      <w:r w:rsidRPr="00052B4C">
        <w:rPr>
          <w:rFonts w:hAnsi="標楷體" w:hint="eastAsia"/>
          <w:color w:val="000000" w:themeColor="text1"/>
        </w:rPr>
        <w:lastRenderedPageBreak/>
        <w:t>處理辦法：</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rsidR="00CA33A4" w:rsidRPr="00052B4C" w:rsidRDefault="00CA33A4" w:rsidP="00F01EDC">
      <w:pPr>
        <w:pStyle w:val="2"/>
        <w:rPr>
          <w:rFonts w:hAnsi="標楷體"/>
          <w:color w:val="000000" w:themeColor="text1"/>
        </w:rPr>
      </w:pPr>
      <w:bookmarkStart w:id="174" w:name="_Toc524895649"/>
      <w:bookmarkStart w:id="175" w:name="_Toc524896195"/>
      <w:bookmarkStart w:id="176" w:name="_Toc524896225"/>
      <w:bookmarkStart w:id="177" w:name="_Toc70241820"/>
      <w:bookmarkStart w:id="178" w:name="_Toc70242209"/>
      <w:bookmarkStart w:id="179" w:name="_Toc421794876"/>
      <w:bookmarkStart w:id="180" w:name="_Toc421795442"/>
      <w:bookmarkStart w:id="181" w:name="_Toc421796023"/>
      <w:bookmarkStart w:id="182" w:name="_Toc422728958"/>
      <w:bookmarkStart w:id="183" w:name="_Toc422834161"/>
      <w:bookmarkStart w:id="184" w:name="_Toc2400396"/>
      <w:bookmarkStart w:id="185" w:name="_Toc4316190"/>
      <w:bookmarkStart w:id="186" w:name="_Toc4473331"/>
      <w:bookmarkStart w:id="187" w:name="_Toc69556898"/>
      <w:bookmarkStart w:id="188" w:name="_Toc69556947"/>
      <w:bookmarkStart w:id="189" w:name="_Toc69609821"/>
      <w:bookmarkStart w:id="190" w:name="_Toc70241817"/>
      <w:bookmarkStart w:id="191" w:name="_Toc70242206"/>
      <w:bookmarkStart w:id="192" w:name="_Toc524902735"/>
      <w:bookmarkStart w:id="193" w:name="_Toc525066149"/>
      <w:bookmarkStart w:id="194" w:name="_Toc525070840"/>
      <w:bookmarkStart w:id="195" w:name="_Toc525938380"/>
      <w:bookmarkStart w:id="196" w:name="_Toc525939228"/>
      <w:bookmarkStart w:id="197" w:name="_Toc525939733"/>
      <w:bookmarkStart w:id="198" w:name="_Toc529218273"/>
      <w:bookmarkStart w:id="199" w:name="_Toc529222690"/>
      <w:bookmarkStart w:id="200" w:name="_Toc529223112"/>
      <w:bookmarkStart w:id="201" w:name="_Toc529223863"/>
      <w:bookmarkStart w:id="202" w:name="_Toc529228266"/>
      <w:bookmarkEnd w:id="174"/>
      <w:bookmarkEnd w:id="175"/>
      <w:bookmarkEnd w:id="176"/>
      <w:r w:rsidRPr="00052B4C">
        <w:rPr>
          <w:rFonts w:hAnsi="標楷體" w:hint="eastAsia"/>
          <w:color w:val="000000" w:themeColor="text1"/>
        </w:rPr>
        <w:t>調查意見一</w:t>
      </w:r>
      <w:r w:rsidR="00F01EDC" w:rsidRPr="00052B4C">
        <w:rPr>
          <w:rFonts w:hAnsi="標楷體" w:hint="eastAsia"/>
          <w:color w:val="000000" w:themeColor="text1"/>
        </w:rPr>
        <w:t>，</w:t>
      </w:r>
      <w:r w:rsidR="00AC2B64" w:rsidRPr="00052B4C">
        <w:rPr>
          <w:rFonts w:hAnsi="標楷體" w:hint="eastAsia"/>
          <w:color w:val="000000" w:themeColor="text1"/>
        </w:rPr>
        <w:t>送</w:t>
      </w:r>
      <w:r w:rsidR="00F01EDC" w:rsidRPr="00052B4C">
        <w:rPr>
          <w:rFonts w:hAnsi="標楷體" w:hint="eastAsia"/>
          <w:color w:val="000000" w:themeColor="text1"/>
        </w:rPr>
        <w:t>請國家安全會議參處</w:t>
      </w:r>
      <w:r w:rsidR="00AC2B64" w:rsidRPr="00052B4C">
        <w:rPr>
          <w:rFonts w:hAnsi="標楷體" w:hint="eastAsia"/>
          <w:color w:val="000000" w:themeColor="text1"/>
        </w:rPr>
        <w:t>。</w:t>
      </w:r>
    </w:p>
    <w:p w:rsidR="00F01EDC" w:rsidRPr="00052B4C" w:rsidRDefault="00F01EDC" w:rsidP="00F01EDC">
      <w:pPr>
        <w:pStyle w:val="2"/>
        <w:rPr>
          <w:rFonts w:hAnsi="標楷體"/>
          <w:color w:val="000000" w:themeColor="text1"/>
        </w:rPr>
      </w:pPr>
      <w:r w:rsidRPr="00052B4C">
        <w:rPr>
          <w:rFonts w:hAnsi="標楷體" w:hint="eastAsia"/>
          <w:color w:val="000000" w:themeColor="text1"/>
        </w:rPr>
        <w:t>調查意見二，送請法務部</w:t>
      </w:r>
      <w:r w:rsidR="00067E66">
        <w:rPr>
          <w:rFonts w:hAnsi="標楷體" w:hint="eastAsia"/>
          <w:color w:val="000000" w:themeColor="text1"/>
        </w:rPr>
        <w:t>部長並督促所屬</w:t>
      </w:r>
      <w:r w:rsidR="00345A62">
        <w:rPr>
          <w:rFonts w:hAnsi="標楷體" w:hint="eastAsia"/>
          <w:color w:val="000000" w:themeColor="text1"/>
        </w:rPr>
        <w:t>臺</w:t>
      </w:r>
      <w:r w:rsidR="00067E66">
        <w:rPr>
          <w:rFonts w:hAnsi="標楷體" w:hint="eastAsia"/>
          <w:color w:val="000000" w:themeColor="text1"/>
        </w:rPr>
        <w:t>灣高等檢察署檢察長</w:t>
      </w:r>
      <w:r w:rsidRPr="00052B4C">
        <w:rPr>
          <w:rFonts w:hAnsi="標楷體" w:hint="eastAsia"/>
          <w:color w:val="000000" w:themeColor="text1"/>
        </w:rPr>
        <w:t>依據法官法第94條</w:t>
      </w:r>
      <w:r w:rsidR="00067E66">
        <w:rPr>
          <w:rFonts w:hAnsi="標楷體" w:hint="eastAsia"/>
          <w:color w:val="000000" w:themeColor="text1"/>
        </w:rPr>
        <w:t>第1項第1款、第3款</w:t>
      </w:r>
      <w:r w:rsidRPr="00052B4C">
        <w:rPr>
          <w:rFonts w:hAnsi="標楷體" w:hint="eastAsia"/>
          <w:color w:val="000000" w:themeColor="text1"/>
        </w:rPr>
        <w:t>與第95條</w:t>
      </w:r>
      <w:r w:rsidR="00067E66">
        <w:rPr>
          <w:rFonts w:hAnsi="標楷體" w:hint="eastAsia"/>
          <w:color w:val="000000" w:themeColor="text1"/>
        </w:rPr>
        <w:t>規定，</w:t>
      </w:r>
      <w:r w:rsidR="00FA7A59">
        <w:rPr>
          <w:rFonts w:hAnsi="標楷體" w:hint="eastAsia"/>
          <w:color w:val="000000" w:themeColor="text1"/>
        </w:rPr>
        <w:t>就</w:t>
      </w:r>
      <w:r w:rsidR="00005B2A">
        <w:rPr>
          <w:rFonts w:hAnsi="標楷體" w:hint="eastAsia"/>
          <w:color w:val="000000" w:themeColor="text1"/>
        </w:rPr>
        <w:t>臺灣高等檢察署</w:t>
      </w:r>
      <w:r w:rsidR="00FA7A59">
        <w:rPr>
          <w:rFonts w:hAnsi="標楷體" w:hint="eastAsia"/>
          <w:color w:val="000000" w:themeColor="text1"/>
        </w:rPr>
        <w:t>彭坤業</w:t>
      </w:r>
      <w:r w:rsidR="00067E66">
        <w:rPr>
          <w:rFonts w:hAnsi="標楷體" w:hint="eastAsia"/>
          <w:color w:val="000000" w:themeColor="text1"/>
        </w:rPr>
        <w:t>主任</w:t>
      </w:r>
      <w:r w:rsidR="00005B2A">
        <w:rPr>
          <w:rFonts w:hAnsi="標楷體" w:hint="eastAsia"/>
          <w:color w:val="000000" w:themeColor="text1"/>
        </w:rPr>
        <w:t>檢察官</w:t>
      </w:r>
      <w:r w:rsidRPr="00052B4C">
        <w:rPr>
          <w:rFonts w:hAnsi="標楷體" w:hint="eastAsia"/>
          <w:color w:val="000000" w:themeColor="text1"/>
        </w:rPr>
        <w:t>為職務監督。</w:t>
      </w:r>
    </w:p>
    <w:p w:rsidR="00F01EDC" w:rsidRPr="00052B4C" w:rsidRDefault="00FB7770" w:rsidP="001244CA">
      <w:pPr>
        <w:pStyle w:val="2"/>
        <w:rPr>
          <w:rFonts w:hAnsi="標楷體"/>
          <w:color w:val="000000" w:themeColor="text1"/>
        </w:rPr>
      </w:pPr>
      <w:r w:rsidRPr="00052B4C">
        <w:rPr>
          <w:rFonts w:hAnsi="標楷體" w:hint="eastAsia"/>
          <w:color w:val="000000" w:themeColor="text1"/>
        </w:rPr>
        <w:t>調查意見</w:t>
      </w:r>
      <w:proofErr w:type="gramStart"/>
      <w:r w:rsidR="00CA33A4" w:rsidRPr="00052B4C">
        <w:rPr>
          <w:rFonts w:hAnsi="標楷體" w:hint="eastAsia"/>
          <w:color w:val="000000" w:themeColor="text1"/>
        </w:rPr>
        <w:t>三</w:t>
      </w:r>
      <w:proofErr w:type="gramEnd"/>
      <w:r w:rsidRPr="00052B4C">
        <w:rPr>
          <w:rFonts w:hAnsi="標楷體" w:hint="eastAsia"/>
          <w:color w:val="000000" w:themeColor="text1"/>
        </w:rPr>
        <w:t>，提案糾正</w:t>
      </w:r>
      <w:r w:rsidR="00CA33A4" w:rsidRPr="00052B4C">
        <w:rPr>
          <w:rFonts w:hAnsi="標楷體" w:hint="eastAsia"/>
          <w:color w:val="000000" w:themeColor="text1"/>
        </w:rPr>
        <w:t>法務部</w:t>
      </w:r>
      <w:r w:rsidRPr="00052B4C">
        <w:rPr>
          <w:rFonts w:hAnsi="標楷體" w:hint="eastAsia"/>
          <w:color w:val="000000" w:themeColor="text1"/>
        </w:rPr>
        <w:t>。</w:t>
      </w:r>
      <w:bookmarkEnd w:id="177"/>
      <w:bookmarkEnd w:id="178"/>
      <w:bookmarkEnd w:id="179"/>
      <w:bookmarkEnd w:id="180"/>
      <w:bookmarkEnd w:id="181"/>
      <w:bookmarkEnd w:id="182"/>
      <w:bookmarkEnd w:id="183"/>
    </w:p>
    <w:p w:rsidR="0087085C" w:rsidRPr="00052B4C" w:rsidRDefault="00CD15DB" w:rsidP="001244CA">
      <w:pPr>
        <w:pStyle w:val="2"/>
        <w:rPr>
          <w:rFonts w:hAnsi="標楷體"/>
          <w:color w:val="000000" w:themeColor="text1"/>
        </w:rPr>
      </w:pPr>
      <w:r w:rsidRPr="00052B4C">
        <w:rPr>
          <w:rFonts w:hAnsi="標楷體" w:hint="eastAsia"/>
          <w:color w:val="000000" w:themeColor="text1"/>
        </w:rPr>
        <w:t>調查意見四，函請法務部</w:t>
      </w:r>
      <w:r w:rsidR="0087085C" w:rsidRPr="00052B4C">
        <w:rPr>
          <w:rFonts w:hAnsi="標楷體" w:hint="eastAsia"/>
          <w:color w:val="000000" w:themeColor="text1"/>
        </w:rPr>
        <w:t>及</w:t>
      </w:r>
      <w:r w:rsidRPr="00052B4C">
        <w:rPr>
          <w:rFonts w:hAnsi="標楷體" w:hint="eastAsia"/>
          <w:color w:val="000000" w:themeColor="text1"/>
        </w:rPr>
        <w:t>督促所屬檢討改進。</w:t>
      </w:r>
    </w:p>
    <w:p w:rsidR="00F23837" w:rsidRPr="00052B4C" w:rsidRDefault="00F23837" w:rsidP="00F23837">
      <w:pPr>
        <w:pStyle w:val="2"/>
        <w:rPr>
          <w:rFonts w:hAnsi="標楷體"/>
          <w:color w:val="000000" w:themeColor="text1"/>
        </w:rPr>
      </w:pPr>
      <w:r w:rsidRPr="00052B4C">
        <w:rPr>
          <w:rFonts w:hAnsi="標楷體" w:hint="eastAsia"/>
          <w:color w:val="000000" w:themeColor="text1"/>
        </w:rPr>
        <w:t>調查意見送司法</w:t>
      </w:r>
      <w:proofErr w:type="gramStart"/>
      <w:r w:rsidRPr="00052B4C">
        <w:rPr>
          <w:rFonts w:hAnsi="標楷體" w:hint="eastAsia"/>
          <w:color w:val="000000" w:themeColor="text1"/>
        </w:rPr>
        <w:t>院</w:t>
      </w:r>
      <w:r w:rsidR="00555E91" w:rsidRPr="00052B4C">
        <w:rPr>
          <w:rFonts w:hAnsi="標楷體" w:hint="eastAsia"/>
          <w:color w:val="000000" w:themeColor="text1"/>
        </w:rPr>
        <w:t>參辦</w:t>
      </w:r>
      <w:proofErr w:type="gramEnd"/>
      <w:r w:rsidRPr="00052B4C">
        <w:rPr>
          <w:rFonts w:hAnsi="標楷體" w:hint="eastAsia"/>
          <w:color w:val="000000" w:themeColor="text1"/>
        </w:rPr>
        <w:t>，</w:t>
      </w:r>
      <w:r w:rsidR="00555E91" w:rsidRPr="00052B4C">
        <w:rPr>
          <w:rFonts w:hAnsi="標楷體" w:hint="eastAsia"/>
          <w:color w:val="000000" w:themeColor="text1"/>
        </w:rPr>
        <w:t>用以</w:t>
      </w:r>
      <w:proofErr w:type="gramStart"/>
      <w:r w:rsidR="00555E91" w:rsidRPr="00052B4C">
        <w:rPr>
          <w:rFonts w:hAnsi="標楷體" w:hint="eastAsia"/>
          <w:color w:val="000000" w:themeColor="text1"/>
        </w:rPr>
        <w:t>研</w:t>
      </w:r>
      <w:proofErr w:type="gramEnd"/>
      <w:r w:rsidR="00555E91" w:rsidRPr="00052B4C">
        <w:rPr>
          <w:rFonts w:hAnsi="標楷體" w:hint="eastAsia"/>
          <w:color w:val="000000" w:themeColor="text1"/>
        </w:rPr>
        <w:t>議刑事訴訟法</w:t>
      </w:r>
      <w:r w:rsidRPr="00052B4C">
        <w:rPr>
          <w:rFonts w:hAnsi="標楷體" w:hint="eastAsia"/>
          <w:color w:val="000000" w:themeColor="text1"/>
        </w:rPr>
        <w:t>第7編之1</w:t>
      </w:r>
      <w:r w:rsidR="00555E91" w:rsidRPr="00052B4C">
        <w:rPr>
          <w:rFonts w:hAnsi="標楷體" w:hint="eastAsia"/>
          <w:color w:val="000000" w:themeColor="text1"/>
        </w:rPr>
        <w:t>協商程序</w:t>
      </w:r>
      <w:r w:rsidRPr="00052B4C">
        <w:rPr>
          <w:rFonts w:hAnsi="標楷體" w:hint="eastAsia"/>
          <w:color w:val="000000" w:themeColor="text1"/>
        </w:rPr>
        <w:t>。</w:t>
      </w:r>
    </w:p>
    <w:p w:rsidR="00E25849" w:rsidRPr="00052B4C" w:rsidRDefault="00F23837" w:rsidP="00F93772">
      <w:pPr>
        <w:pStyle w:val="2"/>
        <w:rPr>
          <w:rFonts w:hAnsi="標楷體"/>
          <w:color w:val="000000" w:themeColor="text1"/>
        </w:rPr>
      </w:pPr>
      <w:bookmarkStart w:id="203" w:name="_Toc19548687"/>
      <w:bookmarkStart w:id="204" w:name="_Toc20405963"/>
      <w:bookmarkStart w:id="205" w:name="_Toc2400397"/>
      <w:bookmarkStart w:id="206" w:name="_Toc4316191"/>
      <w:bookmarkStart w:id="207" w:name="_Toc4473332"/>
      <w:bookmarkStart w:id="208" w:name="_Toc69556901"/>
      <w:bookmarkStart w:id="209" w:name="_Toc69556950"/>
      <w:bookmarkStart w:id="210" w:name="_Toc69609824"/>
      <w:bookmarkStart w:id="211" w:name="_Toc70241822"/>
      <w:bookmarkStart w:id="212" w:name="_Toc70242211"/>
      <w:bookmarkStart w:id="213" w:name="_Toc421794881"/>
      <w:bookmarkStart w:id="214" w:name="_Toc421795447"/>
      <w:bookmarkStart w:id="215" w:name="_Toc421796028"/>
      <w:bookmarkStart w:id="216" w:name="_Toc422728963"/>
      <w:bookmarkStart w:id="217" w:name="_Toc422834166"/>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052B4C">
        <w:rPr>
          <w:rFonts w:hAnsi="標楷體" w:hint="eastAsia"/>
          <w:color w:val="000000" w:themeColor="text1"/>
        </w:rPr>
        <w:t>調查報告全文</w:t>
      </w:r>
      <w:r w:rsidR="006C2329" w:rsidRPr="00052B4C">
        <w:rPr>
          <w:rFonts w:hAnsi="標楷體" w:hint="eastAsia"/>
          <w:color w:val="000000" w:themeColor="text1"/>
        </w:rPr>
        <w:t>上網公布。</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rsidR="003F4205" w:rsidRPr="00F93772" w:rsidRDefault="00E25849" w:rsidP="00F93772">
      <w:pPr>
        <w:pStyle w:val="aa"/>
        <w:spacing w:beforeLines="50" w:before="228" w:afterLines="100" w:after="457"/>
        <w:ind w:leftChars="709" w:left="3672" w:hangingChars="300" w:hanging="1260"/>
        <w:rPr>
          <w:rFonts w:hAnsi="標楷體"/>
          <w:b w:val="0"/>
          <w:bCs/>
          <w:snapToGrid/>
          <w:color w:val="000000" w:themeColor="text1"/>
          <w:spacing w:val="0"/>
          <w:kern w:val="0"/>
          <w:sz w:val="40"/>
        </w:rPr>
      </w:pPr>
      <w:r w:rsidRPr="00F93772">
        <w:rPr>
          <w:rFonts w:hAnsi="標楷體" w:hint="eastAsia"/>
          <w:b w:val="0"/>
          <w:bCs/>
          <w:snapToGrid/>
          <w:color w:val="000000" w:themeColor="text1"/>
          <w:spacing w:val="0"/>
          <w:kern w:val="0"/>
          <w:sz w:val="40"/>
        </w:rPr>
        <w:t>調查委員：</w:t>
      </w:r>
      <w:r w:rsidR="00F93772" w:rsidRPr="00F93772">
        <w:rPr>
          <w:rFonts w:hAnsi="標楷體" w:hint="eastAsia"/>
          <w:b w:val="0"/>
          <w:bCs/>
          <w:snapToGrid/>
          <w:color w:val="000000" w:themeColor="text1"/>
          <w:spacing w:val="0"/>
          <w:kern w:val="0"/>
          <w:sz w:val="40"/>
        </w:rPr>
        <w:t>林雅鋒、王美玉、高</w:t>
      </w:r>
      <w:proofErr w:type="gramStart"/>
      <w:r w:rsidR="00F93772" w:rsidRPr="00F93772">
        <w:rPr>
          <w:rFonts w:hAnsi="標楷體" w:hint="eastAsia"/>
          <w:b w:val="0"/>
          <w:bCs/>
          <w:snapToGrid/>
          <w:color w:val="000000" w:themeColor="text1"/>
          <w:spacing w:val="0"/>
          <w:kern w:val="0"/>
          <w:sz w:val="40"/>
        </w:rPr>
        <w:t>涌</w:t>
      </w:r>
      <w:proofErr w:type="gramEnd"/>
      <w:r w:rsidR="00F93772" w:rsidRPr="00F93772">
        <w:rPr>
          <w:rFonts w:hAnsi="標楷體" w:hint="eastAsia"/>
          <w:b w:val="0"/>
          <w:bCs/>
          <w:snapToGrid/>
          <w:color w:val="000000" w:themeColor="text1"/>
          <w:spacing w:val="0"/>
          <w:kern w:val="0"/>
          <w:sz w:val="40"/>
        </w:rPr>
        <w:t>誠</w:t>
      </w:r>
    </w:p>
    <w:p w:rsidR="00416721" w:rsidRPr="00052B4C" w:rsidRDefault="00416721" w:rsidP="003F4205">
      <w:pPr>
        <w:pStyle w:val="af0"/>
        <w:kinsoku/>
        <w:autoSpaceDE w:val="0"/>
        <w:spacing w:beforeLines="50" w:before="228"/>
        <w:ind w:left="1020" w:hanging="1020"/>
        <w:rPr>
          <w:rFonts w:hAnsi="標楷體"/>
          <w:bCs/>
          <w:color w:val="000000" w:themeColor="text1"/>
        </w:rPr>
      </w:pPr>
      <w:bookmarkStart w:id="218" w:name="_GoBack"/>
      <w:bookmarkEnd w:id="218"/>
      <w:r w:rsidRPr="00052B4C">
        <w:rPr>
          <w:rFonts w:hAnsi="標楷體"/>
          <w:bCs/>
          <w:color w:val="000000" w:themeColor="text1"/>
        </w:rPr>
        <w:br w:type="page"/>
      </w:r>
    </w:p>
    <w:p w:rsidR="00FF24CB" w:rsidRPr="00052B4C" w:rsidRDefault="006747C8" w:rsidP="00040DBE">
      <w:pPr>
        <w:pStyle w:val="a0"/>
        <w:numPr>
          <w:ilvl w:val="0"/>
          <w:numId w:val="0"/>
        </w:numPr>
        <w:ind w:left="400" w:hanging="400"/>
        <w:rPr>
          <w:rFonts w:hAnsi="標楷體"/>
          <w:b/>
          <w:color w:val="000000" w:themeColor="text1"/>
          <w:szCs w:val="32"/>
        </w:rPr>
      </w:pPr>
      <w:bookmarkStart w:id="219" w:name="_Toc421794883"/>
      <w:bookmarkStart w:id="220" w:name="_Toc4467127"/>
      <w:bookmarkEnd w:id="219"/>
      <w:r w:rsidRPr="00052B4C">
        <w:rPr>
          <w:rFonts w:hAnsi="標楷體" w:hint="eastAsia"/>
          <w:bCs/>
          <w:color w:val="000000" w:themeColor="text1"/>
        </w:rPr>
        <w:lastRenderedPageBreak/>
        <w:t>附表</w:t>
      </w:r>
      <w:r w:rsidR="00040DBE" w:rsidRPr="00052B4C">
        <w:rPr>
          <w:rFonts w:hAnsi="標楷體" w:hint="eastAsia"/>
          <w:bCs/>
          <w:color w:val="000000" w:themeColor="text1"/>
        </w:rPr>
        <w:t>-</w:t>
      </w:r>
      <w:r w:rsidR="00FF24CB" w:rsidRPr="00052B4C">
        <w:rPr>
          <w:rFonts w:hAnsi="標楷體" w:hint="eastAsia"/>
          <w:b/>
          <w:bCs/>
          <w:color w:val="000000" w:themeColor="text1"/>
        </w:rPr>
        <w:t>地檢署</w:t>
      </w:r>
      <w:r w:rsidR="00FF24CB" w:rsidRPr="00052B4C">
        <w:rPr>
          <w:rFonts w:hAnsi="標楷體" w:hint="eastAsia"/>
          <w:b/>
          <w:color w:val="000000" w:themeColor="text1"/>
          <w:szCs w:val="32"/>
        </w:rPr>
        <w:t>「認罪協商程序之行政程序」分析表</w:t>
      </w:r>
    </w:p>
    <w:p w:rsidR="00FF24CB" w:rsidRPr="00052B4C" w:rsidRDefault="00FF24CB" w:rsidP="00FF24CB">
      <w:pPr>
        <w:spacing w:line="440" w:lineRule="exact"/>
        <w:jc w:val="center"/>
        <w:rPr>
          <w:rFonts w:hAnsi="標楷體"/>
          <w:b/>
          <w:color w:val="000000" w:themeColor="text1"/>
          <w:szCs w:val="32"/>
        </w:rPr>
      </w:pPr>
      <w:r w:rsidRPr="00052B4C">
        <w:rPr>
          <w:rFonts w:hAnsi="標楷體" w:hint="eastAsia"/>
          <w:color w:val="000000" w:themeColor="text1"/>
          <w:szCs w:val="24"/>
        </w:rPr>
        <w:t xml:space="preserve">                                                  </w:t>
      </w:r>
    </w:p>
    <w:tbl>
      <w:tblPr>
        <w:tblStyle w:val="af6"/>
        <w:tblW w:w="8964" w:type="dxa"/>
        <w:jc w:val="center"/>
        <w:tblBorders>
          <w:insideH w:val="single" w:sz="6" w:space="0" w:color="auto"/>
          <w:insideV w:val="single" w:sz="6" w:space="0" w:color="auto"/>
        </w:tblBorders>
        <w:tblLook w:val="04A0" w:firstRow="1" w:lastRow="0" w:firstColumn="1" w:lastColumn="0" w:noHBand="0" w:noVBand="1"/>
      </w:tblPr>
      <w:tblGrid>
        <w:gridCol w:w="1670"/>
        <w:gridCol w:w="4651"/>
        <w:gridCol w:w="2643"/>
      </w:tblGrid>
      <w:tr w:rsidR="00052B4C" w:rsidRPr="00052B4C" w:rsidTr="001B6EE3">
        <w:trPr>
          <w:trHeight w:val="800"/>
          <w:jc w:val="center"/>
        </w:trPr>
        <w:tc>
          <w:tcPr>
            <w:tcW w:w="1670" w:type="dxa"/>
            <w:tcBorders>
              <w:top w:val="single" w:sz="4" w:space="0" w:color="auto"/>
              <w:bottom w:val="single" w:sz="6" w:space="0" w:color="auto"/>
            </w:tcBorders>
            <w:shd w:val="pct20" w:color="auto" w:fill="FFFFFF" w:themeFill="background1"/>
            <w:vAlign w:val="center"/>
          </w:tcPr>
          <w:p w:rsidR="00FF24CB" w:rsidRPr="00052B4C" w:rsidRDefault="00FF24CB" w:rsidP="001B6EE3">
            <w:pPr>
              <w:jc w:val="center"/>
              <w:rPr>
                <w:rFonts w:hAnsi="標楷體"/>
                <w:b/>
                <w:color w:val="000000" w:themeColor="text1"/>
                <w:szCs w:val="24"/>
              </w:rPr>
            </w:pPr>
            <w:r w:rsidRPr="00052B4C">
              <w:rPr>
                <w:rFonts w:hAnsi="標楷體" w:hint="eastAsia"/>
                <w:b/>
                <w:color w:val="000000" w:themeColor="text1"/>
                <w:szCs w:val="24"/>
              </w:rPr>
              <w:t>機關名稱</w:t>
            </w:r>
          </w:p>
        </w:tc>
        <w:tc>
          <w:tcPr>
            <w:tcW w:w="4651" w:type="dxa"/>
            <w:tcBorders>
              <w:top w:val="single" w:sz="4" w:space="0" w:color="auto"/>
              <w:bottom w:val="single" w:sz="6" w:space="0" w:color="auto"/>
            </w:tcBorders>
            <w:shd w:val="pct20" w:color="auto" w:fill="FFFFFF" w:themeFill="background1"/>
            <w:vAlign w:val="center"/>
          </w:tcPr>
          <w:p w:rsidR="00FF24CB" w:rsidRPr="00052B4C" w:rsidRDefault="00FF24CB" w:rsidP="001B6EE3">
            <w:pPr>
              <w:spacing w:line="0" w:lineRule="atLeast"/>
              <w:jc w:val="center"/>
              <w:rPr>
                <w:rFonts w:hAnsi="標楷體"/>
                <w:b/>
                <w:color w:val="000000" w:themeColor="text1"/>
                <w:szCs w:val="24"/>
              </w:rPr>
            </w:pPr>
            <w:r w:rsidRPr="00052B4C">
              <w:rPr>
                <w:rFonts w:hAnsi="標楷體" w:hint="eastAsia"/>
                <w:b/>
                <w:color w:val="000000" w:themeColor="text1"/>
                <w:szCs w:val="24"/>
              </w:rPr>
              <w:t>法務部函報</w:t>
            </w:r>
            <w:r w:rsidRPr="00052B4C">
              <w:rPr>
                <w:rFonts w:hAnsi="標楷體"/>
                <w:b/>
                <w:color w:val="000000" w:themeColor="text1"/>
                <w:szCs w:val="24"/>
              </w:rPr>
              <w:t>現行作法</w:t>
            </w:r>
            <w:r w:rsidRPr="00052B4C">
              <w:rPr>
                <w:rFonts w:hAnsi="標楷體" w:hint="eastAsia"/>
                <w:b/>
                <w:color w:val="000000" w:themeColor="text1"/>
                <w:szCs w:val="24"/>
              </w:rPr>
              <w:t>概要</w:t>
            </w:r>
          </w:p>
        </w:tc>
        <w:tc>
          <w:tcPr>
            <w:tcW w:w="2643" w:type="dxa"/>
            <w:tcBorders>
              <w:top w:val="single" w:sz="4" w:space="0" w:color="auto"/>
              <w:bottom w:val="single" w:sz="6" w:space="0" w:color="auto"/>
            </w:tcBorders>
            <w:shd w:val="pct20" w:color="auto" w:fill="FFFFFF" w:themeFill="background1"/>
            <w:vAlign w:val="center"/>
          </w:tcPr>
          <w:p w:rsidR="00FF24CB" w:rsidRPr="00052B4C" w:rsidRDefault="00FF24CB" w:rsidP="001B6EE3">
            <w:pPr>
              <w:spacing w:line="0" w:lineRule="atLeast"/>
              <w:jc w:val="center"/>
              <w:rPr>
                <w:rFonts w:hAnsi="標楷體"/>
                <w:b/>
                <w:color w:val="000000" w:themeColor="text1"/>
                <w:szCs w:val="24"/>
              </w:rPr>
            </w:pPr>
            <w:r w:rsidRPr="00052B4C">
              <w:rPr>
                <w:rFonts w:hAnsi="標楷體" w:hint="eastAsia"/>
                <w:b/>
                <w:color w:val="000000" w:themeColor="text1"/>
                <w:szCs w:val="24"/>
              </w:rPr>
              <w:t>分析</w:t>
            </w:r>
          </w:p>
        </w:tc>
      </w:tr>
      <w:tr w:rsidR="00052B4C" w:rsidRPr="00052B4C" w:rsidTr="001B6EE3">
        <w:trPr>
          <w:trHeight w:val="1436"/>
          <w:jc w:val="center"/>
        </w:trPr>
        <w:tc>
          <w:tcPr>
            <w:tcW w:w="1670" w:type="dxa"/>
            <w:tcBorders>
              <w:top w:val="single" w:sz="6" w:space="0" w:color="auto"/>
            </w:tcBorders>
            <w:shd w:val="clear" w:color="auto" w:fill="FFFFFF" w:themeFill="background1"/>
          </w:tcPr>
          <w:p w:rsidR="00FF24CB" w:rsidRPr="00052B4C" w:rsidRDefault="00FF24CB" w:rsidP="003F4205">
            <w:pPr>
              <w:tabs>
                <w:tab w:val="center" w:pos="979"/>
              </w:tabs>
              <w:spacing w:line="0" w:lineRule="atLeast"/>
              <w:rPr>
                <w:rFonts w:hAnsi="標楷體"/>
                <w:color w:val="000000" w:themeColor="text1"/>
                <w:szCs w:val="24"/>
              </w:rPr>
            </w:pPr>
            <w:r w:rsidRPr="00052B4C">
              <w:rPr>
                <w:rFonts w:hAnsi="標楷體"/>
                <w:color w:val="000000" w:themeColor="text1"/>
                <w:szCs w:val="24"/>
              </w:rPr>
              <w:t>臺灣</w:t>
            </w:r>
            <w:proofErr w:type="gramStart"/>
            <w:r w:rsidRPr="00052B4C">
              <w:rPr>
                <w:rFonts w:hAnsi="標楷體"/>
                <w:color w:val="000000" w:themeColor="text1"/>
                <w:szCs w:val="24"/>
              </w:rPr>
              <w:t>臺</w:t>
            </w:r>
            <w:proofErr w:type="gramEnd"/>
            <w:r w:rsidRPr="00052B4C">
              <w:rPr>
                <w:rFonts w:hAnsi="標楷體"/>
                <w:color w:val="000000" w:themeColor="text1"/>
                <w:szCs w:val="24"/>
              </w:rPr>
              <w:t>北</w:t>
            </w:r>
            <w:r w:rsidRPr="00052B4C">
              <w:rPr>
                <w:rFonts w:hAnsi="標楷體" w:hint="eastAsia"/>
                <w:color w:val="000000" w:themeColor="text1"/>
                <w:szCs w:val="24"/>
              </w:rPr>
              <w:t>地方檢察署</w:t>
            </w:r>
          </w:p>
        </w:tc>
        <w:tc>
          <w:tcPr>
            <w:tcW w:w="4651" w:type="dxa"/>
            <w:tcBorders>
              <w:top w:val="single" w:sz="6" w:space="0" w:color="auto"/>
            </w:tcBorders>
            <w:shd w:val="clear" w:color="auto" w:fill="FFFFFF" w:themeFill="background1"/>
          </w:tcPr>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一、公訴檢察官就案件是否進入協商程序，依照「臺灣</w:t>
            </w:r>
            <w:proofErr w:type="gramStart"/>
            <w:r w:rsidRPr="00052B4C">
              <w:rPr>
                <w:rFonts w:hAnsi="標楷體" w:hint="eastAsia"/>
                <w:color w:val="000000" w:themeColor="text1"/>
                <w:szCs w:val="24"/>
              </w:rPr>
              <w:t>臺</w:t>
            </w:r>
            <w:proofErr w:type="gramEnd"/>
            <w:r w:rsidRPr="00052B4C">
              <w:rPr>
                <w:rFonts w:hAnsi="標楷體" w:hint="eastAsia"/>
                <w:color w:val="000000" w:themeColor="text1"/>
                <w:szCs w:val="24"/>
              </w:rPr>
              <w:t>北地方檢察署協商案件作業流程暨具體求刑注意事項」、「</w:t>
            </w:r>
            <w:proofErr w:type="gramStart"/>
            <w:r w:rsidRPr="00052B4C">
              <w:rPr>
                <w:rFonts w:hAnsi="標楷體" w:hint="eastAsia"/>
                <w:color w:val="000000" w:themeColor="text1"/>
                <w:szCs w:val="24"/>
              </w:rPr>
              <w:t>臺</w:t>
            </w:r>
            <w:proofErr w:type="gramEnd"/>
            <w:r w:rsidRPr="00052B4C">
              <w:rPr>
                <w:rFonts w:hAnsi="標楷體" w:hint="eastAsia"/>
                <w:color w:val="000000" w:themeColor="text1"/>
                <w:szCs w:val="24"/>
              </w:rPr>
              <w:t>北地檢署協商案件作業流程圖」規定辦理。</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二、公訴檢察官就符合認罪協商條件之案件，於啟動認罪協商程序前審酌個案之實質內容是否適宜為認罪協商</w:t>
            </w:r>
            <w:proofErr w:type="gramStart"/>
            <w:r w:rsidRPr="00052B4C">
              <w:rPr>
                <w:rFonts w:hAnsi="標楷體" w:hint="eastAsia"/>
                <w:color w:val="000000" w:themeColor="text1"/>
                <w:szCs w:val="24"/>
              </w:rPr>
              <w:t>（</w:t>
            </w:r>
            <w:proofErr w:type="gramEnd"/>
            <w:r w:rsidRPr="00052B4C">
              <w:rPr>
                <w:rFonts w:hAnsi="標楷體" w:hint="eastAsia"/>
                <w:color w:val="000000" w:themeColor="text1"/>
                <w:szCs w:val="24"/>
              </w:rPr>
              <w:t>例如：被告是否確實承認犯罪、被告之前案紀錄、告訴人或被害人所受傷害或損失之輕重多寡、告訴人或被害人是否同意、被告之犯罪手段、被告之犯罪所得…</w:t>
            </w:r>
            <w:proofErr w:type="gramStart"/>
            <w:r w:rsidRPr="00052B4C">
              <w:rPr>
                <w:rFonts w:hAnsi="標楷體" w:hint="eastAsia"/>
                <w:color w:val="000000" w:themeColor="text1"/>
                <w:szCs w:val="24"/>
              </w:rPr>
              <w:t>…</w:t>
            </w:r>
            <w:proofErr w:type="gramEnd"/>
            <w:r w:rsidRPr="00052B4C">
              <w:rPr>
                <w:rFonts w:hAnsi="標楷體" w:hint="eastAsia"/>
                <w:color w:val="000000" w:themeColor="text1"/>
                <w:szCs w:val="24"/>
              </w:rPr>
              <w:t>等</w:t>
            </w:r>
            <w:proofErr w:type="gramStart"/>
            <w:r w:rsidRPr="00052B4C">
              <w:rPr>
                <w:rFonts w:hAnsi="標楷體" w:hint="eastAsia"/>
                <w:color w:val="000000" w:themeColor="text1"/>
                <w:szCs w:val="24"/>
              </w:rPr>
              <w:t>）</w:t>
            </w:r>
            <w:proofErr w:type="gramEnd"/>
            <w:r w:rsidRPr="00052B4C">
              <w:rPr>
                <w:rFonts w:hAnsi="標楷體" w:hint="eastAsia"/>
                <w:color w:val="000000" w:themeColor="text1"/>
                <w:szCs w:val="24"/>
              </w:rPr>
              <w:t>，若公訴檢察官對於個案是否啟動認罪協商程序有所疑慮時，</w:t>
            </w:r>
            <w:proofErr w:type="gramStart"/>
            <w:r w:rsidRPr="00052B4C">
              <w:rPr>
                <w:rFonts w:hAnsi="標楷體" w:hint="eastAsia"/>
                <w:color w:val="000000" w:themeColor="text1"/>
                <w:szCs w:val="24"/>
              </w:rPr>
              <w:t>均會先行檢卷與</w:t>
            </w:r>
            <w:proofErr w:type="gramEnd"/>
            <w:r w:rsidRPr="00052B4C">
              <w:rPr>
                <w:rFonts w:hAnsi="標楷體" w:hint="eastAsia"/>
                <w:color w:val="000000" w:themeColor="text1"/>
                <w:szCs w:val="24"/>
              </w:rPr>
              <w:t>各該組主任檢察官詳為討論後再行決定，以昭慎重。</w:t>
            </w:r>
          </w:p>
        </w:tc>
        <w:tc>
          <w:tcPr>
            <w:tcW w:w="2643" w:type="dxa"/>
            <w:tcBorders>
              <w:top w:val="single" w:sz="6" w:space="0" w:color="auto"/>
            </w:tcBorders>
            <w:shd w:val="clear" w:color="auto" w:fill="FFFFFF" w:themeFill="background1"/>
          </w:tcPr>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一、訂有地檢署內部作業流程規定。</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二、是否如本案桃園地檢署得進行審判外非正式會議協商不明，相關規範並未載明得為此</w:t>
            </w:r>
            <w:proofErr w:type="gramStart"/>
            <w:r w:rsidRPr="00052B4C">
              <w:rPr>
                <w:rFonts w:hAnsi="標楷體" w:hint="eastAsia"/>
                <w:color w:val="000000" w:themeColor="text1"/>
                <w:szCs w:val="24"/>
              </w:rPr>
              <w:t>一</w:t>
            </w:r>
            <w:proofErr w:type="gramEnd"/>
            <w:r w:rsidRPr="00052B4C">
              <w:rPr>
                <w:rFonts w:hAnsi="標楷體" w:hint="eastAsia"/>
                <w:color w:val="000000" w:themeColor="text1"/>
                <w:szCs w:val="24"/>
              </w:rPr>
              <w:t>行為？</w:t>
            </w:r>
          </w:p>
        </w:tc>
      </w:tr>
      <w:tr w:rsidR="00052B4C" w:rsidRPr="00052B4C" w:rsidTr="001B6EE3">
        <w:trPr>
          <w:trHeight w:val="1436"/>
          <w:jc w:val="center"/>
        </w:trPr>
        <w:tc>
          <w:tcPr>
            <w:tcW w:w="1670" w:type="dxa"/>
            <w:shd w:val="clear" w:color="auto" w:fill="FFFFFF" w:themeFill="background1"/>
          </w:tcPr>
          <w:p w:rsidR="00FF24CB" w:rsidRPr="00052B4C" w:rsidRDefault="00FF24CB" w:rsidP="003F4205">
            <w:pPr>
              <w:tabs>
                <w:tab w:val="center" w:pos="979"/>
              </w:tabs>
              <w:spacing w:line="0" w:lineRule="atLeast"/>
              <w:rPr>
                <w:rFonts w:hAnsi="標楷體"/>
                <w:color w:val="000000" w:themeColor="text1"/>
                <w:szCs w:val="24"/>
              </w:rPr>
            </w:pPr>
            <w:r w:rsidRPr="00052B4C">
              <w:rPr>
                <w:rFonts w:hAnsi="標楷體"/>
                <w:color w:val="000000" w:themeColor="text1"/>
                <w:szCs w:val="24"/>
              </w:rPr>
              <w:t>臺灣士林</w:t>
            </w:r>
            <w:r w:rsidRPr="00052B4C">
              <w:rPr>
                <w:rFonts w:hAnsi="標楷體" w:hint="eastAsia"/>
                <w:color w:val="000000" w:themeColor="text1"/>
                <w:szCs w:val="24"/>
              </w:rPr>
              <w:t>地方檢察署</w:t>
            </w:r>
          </w:p>
        </w:tc>
        <w:tc>
          <w:tcPr>
            <w:tcW w:w="4651" w:type="dxa"/>
            <w:shd w:val="clear" w:color="auto" w:fill="FFFFFF" w:themeFill="background1"/>
          </w:tcPr>
          <w:p w:rsidR="00FF24CB" w:rsidRPr="00052B4C" w:rsidRDefault="00FF24CB" w:rsidP="00FF24CB">
            <w:pPr>
              <w:spacing w:line="360" w:lineRule="exact"/>
              <w:ind w:left="680" w:hangingChars="200" w:hanging="680"/>
              <w:rPr>
                <w:rFonts w:hAnsi="標楷體"/>
                <w:color w:val="000000" w:themeColor="text1"/>
              </w:rPr>
            </w:pPr>
            <w:r w:rsidRPr="00052B4C">
              <w:rPr>
                <w:rFonts w:hAnsi="標楷體" w:hint="eastAsia"/>
                <w:color w:val="000000" w:themeColor="text1"/>
              </w:rPr>
              <w:t>一、「進入認罪協商程序」係指聲請法院同意進行審判外協商：</w:t>
            </w:r>
          </w:p>
          <w:p w:rsidR="00FF24CB" w:rsidRPr="00052B4C" w:rsidRDefault="00FF24CB" w:rsidP="00FF24CB">
            <w:pPr>
              <w:spacing w:line="360" w:lineRule="exact"/>
              <w:ind w:left="680" w:hangingChars="200" w:hanging="680"/>
              <w:rPr>
                <w:rFonts w:hAnsi="標楷體"/>
                <w:color w:val="000000" w:themeColor="text1"/>
              </w:rPr>
            </w:pPr>
            <w:r w:rsidRPr="00052B4C">
              <w:rPr>
                <w:rFonts w:hAnsi="標楷體" w:hint="eastAsia"/>
                <w:color w:val="000000" w:themeColor="text1"/>
              </w:rPr>
              <w:t>(</w:t>
            </w:r>
            <w:proofErr w:type="gramStart"/>
            <w:r w:rsidRPr="00052B4C">
              <w:rPr>
                <w:rFonts w:hAnsi="標楷體" w:hint="eastAsia"/>
                <w:color w:val="000000" w:themeColor="text1"/>
              </w:rPr>
              <w:t>一</w:t>
            </w:r>
            <w:proofErr w:type="gramEnd"/>
            <w:r w:rsidRPr="00052B4C">
              <w:rPr>
                <w:rFonts w:hAnsi="標楷體" w:hint="eastAsia"/>
                <w:color w:val="000000" w:themeColor="text1"/>
              </w:rPr>
              <w:t>)外部程序：於第一審言詞辯論終結前或簡易判決處刑前，檢察官得於徵詢被害人之意見後，逕行或依被告或其代理人、辯護人之請求，向法院聲請同意於審判外進行協商程序。</w:t>
            </w:r>
            <w:r w:rsidRPr="00052B4C">
              <w:rPr>
                <w:rFonts w:hAnsi="標楷體" w:hint="eastAsia"/>
                <w:color w:val="000000" w:themeColor="text1"/>
              </w:rPr>
              <w:lastRenderedPageBreak/>
              <w:t>至於檢察官聲請同意之方式，以書面或言詞為之，均無不可；法院書記官應將聲請意旨記明筆錄。法院當庭為同意與否之</w:t>
            </w:r>
            <w:proofErr w:type="gramStart"/>
            <w:r w:rsidRPr="00052B4C">
              <w:rPr>
                <w:rFonts w:hAnsi="標楷體" w:hint="eastAsia"/>
                <w:color w:val="000000" w:themeColor="text1"/>
              </w:rPr>
              <w:t>諭</w:t>
            </w:r>
            <w:proofErr w:type="gramEnd"/>
            <w:r w:rsidRPr="00052B4C">
              <w:rPr>
                <w:rFonts w:hAnsi="標楷體" w:hint="eastAsia"/>
                <w:color w:val="000000" w:themeColor="text1"/>
              </w:rPr>
              <w:t>知者，應</w:t>
            </w:r>
            <w:proofErr w:type="gramStart"/>
            <w:r w:rsidRPr="00052B4C">
              <w:rPr>
                <w:rFonts w:hAnsi="標楷體" w:hint="eastAsia"/>
                <w:color w:val="000000" w:themeColor="text1"/>
              </w:rPr>
              <w:t>併</w:t>
            </w:r>
            <w:proofErr w:type="gramEnd"/>
            <w:r w:rsidRPr="00052B4C">
              <w:rPr>
                <w:rFonts w:hAnsi="標楷體" w:hint="eastAsia"/>
                <w:color w:val="000000" w:themeColor="text1"/>
              </w:rPr>
              <w:t>予記載；若以書面聲請，不論同意與否，法院均應當庭</w:t>
            </w:r>
            <w:proofErr w:type="gramStart"/>
            <w:r w:rsidRPr="00052B4C">
              <w:rPr>
                <w:rFonts w:hAnsi="標楷體" w:hint="eastAsia"/>
                <w:color w:val="000000" w:themeColor="text1"/>
              </w:rPr>
              <w:t>諭</w:t>
            </w:r>
            <w:proofErr w:type="gramEnd"/>
            <w:r w:rsidRPr="00052B4C">
              <w:rPr>
                <w:rFonts w:hAnsi="標楷體" w:hint="eastAsia"/>
                <w:color w:val="000000" w:themeColor="text1"/>
              </w:rPr>
              <w:t>知或函知檢察官（刑訴法455之2第1項、455之4第2項）。</w:t>
            </w:r>
          </w:p>
          <w:p w:rsidR="00FF24CB" w:rsidRPr="00052B4C" w:rsidRDefault="00FF24CB" w:rsidP="00FF24CB">
            <w:pPr>
              <w:spacing w:line="360" w:lineRule="exact"/>
              <w:ind w:left="680" w:hangingChars="200" w:hanging="680"/>
              <w:rPr>
                <w:rFonts w:hAnsi="標楷體"/>
                <w:color w:val="000000" w:themeColor="text1"/>
              </w:rPr>
            </w:pPr>
            <w:r w:rsidRPr="00052B4C">
              <w:rPr>
                <w:rFonts w:hAnsi="標楷體" w:hint="eastAsia"/>
                <w:color w:val="000000" w:themeColor="text1"/>
              </w:rPr>
              <w:t>(二)內部程序：案件有被害人者，檢察官於聲請法院同意進行協商前，應徵詢被害人之意見。檢察官與被告於審判外進行協商時，應先簽會原偵查檢察官、主任檢察官表示意見。但被告所犯最重本刑為三年以下有期徒刑、拘役或專科罰金之罪者，不在此限（檢察機關辦理刑事訴訟案件應行注意事項138）。</w:t>
            </w:r>
          </w:p>
          <w:p w:rsidR="00FF24CB" w:rsidRPr="00052B4C" w:rsidRDefault="00FF24CB" w:rsidP="00FF24CB">
            <w:pPr>
              <w:spacing w:line="360" w:lineRule="exact"/>
              <w:ind w:left="680" w:hangingChars="200" w:hanging="680"/>
              <w:rPr>
                <w:rFonts w:hAnsi="標楷體"/>
                <w:color w:val="000000" w:themeColor="text1"/>
              </w:rPr>
            </w:pPr>
            <w:r w:rsidRPr="00052B4C">
              <w:rPr>
                <w:rFonts w:hAnsi="標楷體" w:hint="eastAsia"/>
                <w:color w:val="000000" w:themeColor="text1"/>
              </w:rPr>
              <w:t>二、</w:t>
            </w:r>
            <w:r w:rsidRPr="00052B4C">
              <w:rPr>
                <w:rFonts w:hAnsi="標楷體" w:hint="eastAsia"/>
                <w:color w:val="000000" w:themeColor="text1"/>
                <w:sz w:val="22"/>
              </w:rPr>
              <w:t>「</w:t>
            </w:r>
            <w:r w:rsidRPr="00052B4C">
              <w:rPr>
                <w:rFonts w:hAnsi="標楷體" w:hint="eastAsia"/>
                <w:color w:val="000000" w:themeColor="text1"/>
              </w:rPr>
              <w:t>進入認罪協商程序」如係指雙方表明願試行協商之意向：</w:t>
            </w:r>
          </w:p>
          <w:p w:rsidR="00FF24CB" w:rsidRPr="00052B4C" w:rsidRDefault="00FF24CB" w:rsidP="00FF24CB">
            <w:pPr>
              <w:spacing w:line="360" w:lineRule="exact"/>
              <w:ind w:left="680" w:hangingChars="200" w:hanging="680"/>
              <w:rPr>
                <w:rFonts w:hAnsi="標楷體"/>
                <w:color w:val="000000" w:themeColor="text1"/>
              </w:rPr>
            </w:pPr>
            <w:r w:rsidRPr="00052B4C">
              <w:rPr>
                <w:rFonts w:hAnsi="標楷體" w:hint="eastAsia"/>
                <w:color w:val="000000" w:themeColor="text1"/>
              </w:rPr>
              <w:t>(</w:t>
            </w:r>
            <w:proofErr w:type="gramStart"/>
            <w:r w:rsidRPr="00052B4C">
              <w:rPr>
                <w:rFonts w:hAnsi="標楷體" w:hint="eastAsia"/>
                <w:color w:val="000000" w:themeColor="text1"/>
              </w:rPr>
              <w:t>一</w:t>
            </w:r>
            <w:proofErr w:type="gramEnd"/>
            <w:r w:rsidRPr="00052B4C">
              <w:rPr>
                <w:rFonts w:hAnsi="標楷體" w:hint="eastAsia"/>
                <w:color w:val="000000" w:themeColor="text1"/>
              </w:rPr>
              <w:t>)法院同意雙方於審判外進行協商程序後，檢察官應於30日內完成協商程序（刑訴法455之2、455之5第1項）。但雙方達成協商共識或需較長時間，且法定協商常需簽會原偵查檢察官、主任檢察官表示意見，協商內容又可能於過程中不斷調整，未免以未確定協商條件反覆簽會偵查意見造成困擾，</w:t>
            </w:r>
            <w:r w:rsidRPr="00052B4C">
              <w:rPr>
                <w:rFonts w:hAnsi="標楷體" w:hint="eastAsia"/>
                <w:b/>
                <w:color w:val="000000" w:themeColor="text1"/>
                <w:u w:val="single"/>
              </w:rPr>
              <w:t>在確認彼此有試行協商之意願</w:t>
            </w:r>
            <w:r w:rsidRPr="00052B4C">
              <w:rPr>
                <w:rFonts w:hAnsi="標楷體" w:hint="eastAsia"/>
                <w:b/>
                <w:color w:val="000000" w:themeColor="text1"/>
                <w:u w:val="single"/>
              </w:rPr>
              <w:lastRenderedPageBreak/>
              <w:t>後，檢察官通常會先就協商之內容與辯方交換意見，待雙方就協商內容已有共識，</w:t>
            </w:r>
            <w:proofErr w:type="gramStart"/>
            <w:r w:rsidRPr="00052B4C">
              <w:rPr>
                <w:rFonts w:hAnsi="標楷體" w:hint="eastAsia"/>
                <w:b/>
                <w:color w:val="000000" w:themeColor="text1"/>
                <w:u w:val="single"/>
              </w:rPr>
              <w:t>始聲請</w:t>
            </w:r>
            <w:proofErr w:type="gramEnd"/>
            <w:r w:rsidRPr="00052B4C">
              <w:rPr>
                <w:rFonts w:hAnsi="標楷體" w:hint="eastAsia"/>
                <w:b/>
                <w:color w:val="000000" w:themeColor="text1"/>
                <w:u w:val="single"/>
              </w:rPr>
              <w:t>法院同意協商。</w:t>
            </w:r>
            <w:r w:rsidRPr="00052B4C">
              <w:rPr>
                <w:rFonts w:hAnsi="標楷體" w:hint="eastAsia"/>
                <w:color w:val="000000" w:themeColor="text1"/>
              </w:rPr>
              <w:t>因雙方事前已有共識，故法院同意協商、審判外協商程序之進行、聲請為協商判決，通常係於同</w:t>
            </w:r>
            <w:r w:rsidR="00B71669" w:rsidRPr="00052B4C">
              <w:rPr>
                <w:rFonts w:hAnsi="標楷體" w:hint="eastAsia"/>
                <w:color w:val="000000" w:themeColor="text1"/>
              </w:rPr>
              <w:t>1次</w:t>
            </w:r>
            <w:r w:rsidRPr="00052B4C">
              <w:rPr>
                <w:rFonts w:hAnsi="標楷體" w:hint="eastAsia"/>
                <w:color w:val="000000" w:themeColor="text1"/>
              </w:rPr>
              <w:t>期日內迅速完成。</w:t>
            </w:r>
          </w:p>
          <w:p w:rsidR="00FF24CB" w:rsidRPr="00052B4C" w:rsidRDefault="00FF24CB" w:rsidP="003F4205">
            <w:pPr>
              <w:spacing w:line="360" w:lineRule="exact"/>
              <w:ind w:left="680" w:hangingChars="200" w:hanging="680"/>
              <w:rPr>
                <w:rFonts w:hAnsi="標楷體"/>
                <w:color w:val="000000" w:themeColor="text1"/>
                <w:szCs w:val="24"/>
              </w:rPr>
            </w:pPr>
            <w:r w:rsidRPr="00052B4C">
              <w:rPr>
                <w:rFonts w:hAnsi="標楷體" w:hint="eastAsia"/>
                <w:color w:val="000000" w:themeColor="text1"/>
              </w:rPr>
              <w:t>(二)檢察官向法院聲請同意協商前，檢、辯彼此表達試行協商之意願，並就協商條件進行磋商，僅係事實上之意見交換，對</w:t>
            </w:r>
            <w:proofErr w:type="gramStart"/>
            <w:r w:rsidRPr="00052B4C">
              <w:rPr>
                <w:rFonts w:hAnsi="標楷體" w:hint="eastAsia"/>
                <w:color w:val="000000" w:themeColor="text1"/>
              </w:rPr>
              <w:t>雙方均無拘束</w:t>
            </w:r>
            <w:proofErr w:type="gramEnd"/>
            <w:r w:rsidRPr="00052B4C">
              <w:rPr>
                <w:rFonts w:hAnsi="標楷體" w:hint="eastAsia"/>
                <w:color w:val="000000" w:themeColor="text1"/>
              </w:rPr>
              <w:t>力，目前並未另設規範。</w:t>
            </w:r>
          </w:p>
        </w:tc>
        <w:tc>
          <w:tcPr>
            <w:tcW w:w="2643" w:type="dxa"/>
            <w:shd w:val="clear" w:color="auto" w:fill="FFFFFF" w:themeFill="background1"/>
          </w:tcPr>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lastRenderedPageBreak/>
              <w:t>一、未訂有地檢署內部作業流程規定。</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二、公訴慣例與本案桃園地檢署得進行審判外非正式會議協商相同，檢察官得與辯方</w:t>
            </w:r>
            <w:r w:rsidRPr="00052B4C">
              <w:rPr>
                <w:rFonts w:hAnsi="標楷體" w:hint="eastAsia"/>
                <w:color w:val="000000" w:themeColor="text1"/>
                <w:szCs w:val="24"/>
              </w:rPr>
              <w:lastRenderedPageBreak/>
              <w:t>先就協商內容相互交換意見。</w:t>
            </w:r>
          </w:p>
          <w:p w:rsidR="00FF24CB" w:rsidRPr="00052B4C" w:rsidRDefault="00FF24CB" w:rsidP="001B6EE3">
            <w:pPr>
              <w:spacing w:line="0" w:lineRule="atLeast"/>
              <w:rPr>
                <w:rFonts w:hAnsi="標楷體"/>
                <w:color w:val="000000" w:themeColor="text1"/>
                <w:szCs w:val="24"/>
              </w:rPr>
            </w:pPr>
          </w:p>
        </w:tc>
      </w:tr>
      <w:tr w:rsidR="00052B4C" w:rsidRPr="00052B4C" w:rsidTr="001B6EE3">
        <w:trPr>
          <w:trHeight w:val="1436"/>
          <w:jc w:val="center"/>
        </w:trPr>
        <w:tc>
          <w:tcPr>
            <w:tcW w:w="1670" w:type="dxa"/>
            <w:shd w:val="clear" w:color="auto" w:fill="FFFFFF" w:themeFill="background1"/>
          </w:tcPr>
          <w:p w:rsidR="00FF24CB" w:rsidRPr="00052B4C" w:rsidRDefault="00FF24CB" w:rsidP="003F4205">
            <w:pPr>
              <w:tabs>
                <w:tab w:val="center" w:pos="979"/>
              </w:tabs>
              <w:spacing w:line="0" w:lineRule="atLeast"/>
              <w:rPr>
                <w:rFonts w:hAnsi="標楷體"/>
                <w:color w:val="000000" w:themeColor="text1"/>
                <w:szCs w:val="24"/>
              </w:rPr>
            </w:pPr>
            <w:r w:rsidRPr="00052B4C">
              <w:rPr>
                <w:rFonts w:hAnsi="標楷體"/>
                <w:color w:val="000000" w:themeColor="text1"/>
                <w:szCs w:val="24"/>
              </w:rPr>
              <w:lastRenderedPageBreak/>
              <w:t>臺灣新北</w:t>
            </w:r>
            <w:r w:rsidRPr="00052B4C">
              <w:rPr>
                <w:rFonts w:hAnsi="標楷體" w:hint="eastAsia"/>
                <w:color w:val="000000" w:themeColor="text1"/>
                <w:szCs w:val="24"/>
              </w:rPr>
              <w:t>地方檢察署</w:t>
            </w:r>
          </w:p>
        </w:tc>
        <w:tc>
          <w:tcPr>
            <w:tcW w:w="4651" w:type="dxa"/>
            <w:shd w:val="clear" w:color="auto" w:fill="FFFFFF" w:themeFill="background1"/>
          </w:tcPr>
          <w:p w:rsidR="00FF24CB" w:rsidRPr="00052B4C" w:rsidRDefault="00FF24CB" w:rsidP="00763BDD">
            <w:pPr>
              <w:pStyle w:val="af7"/>
              <w:numPr>
                <w:ilvl w:val="0"/>
                <w:numId w:val="10"/>
              </w:numPr>
              <w:overflowPunct/>
              <w:autoSpaceDE/>
              <w:autoSpaceDN/>
              <w:spacing w:line="360" w:lineRule="exact"/>
              <w:ind w:leftChars="0" w:left="680" w:hangingChars="200" w:hanging="680"/>
              <w:rPr>
                <w:rFonts w:hAnsi="標楷體"/>
                <w:color w:val="000000" w:themeColor="text1"/>
                <w:szCs w:val="24"/>
              </w:rPr>
            </w:pPr>
            <w:r w:rsidRPr="00052B4C">
              <w:rPr>
                <w:rFonts w:hAnsi="標楷體" w:hint="eastAsia"/>
                <w:color w:val="000000" w:themeColor="text1"/>
                <w:szCs w:val="24"/>
              </w:rPr>
              <w:t>依照刑事訴訟法第455條之2至455條之11之規定；檢察機關辦理刑事訴訟案件應行注意事項第138條至142條之規定；</w:t>
            </w:r>
            <w:r w:rsidRPr="00052B4C">
              <w:rPr>
                <w:rFonts w:hAnsi="標楷體"/>
                <w:color w:val="000000" w:themeColor="text1"/>
                <w:szCs w:val="24"/>
              </w:rPr>
              <w:t>臺灣新北地方檢察署實施檢察官專責全程到庭實行公訴作業要點</w:t>
            </w:r>
            <w:r w:rsidRPr="00052B4C">
              <w:rPr>
                <w:rFonts w:hAnsi="標楷體" w:hint="eastAsia"/>
                <w:color w:val="000000" w:themeColor="text1"/>
                <w:szCs w:val="24"/>
              </w:rPr>
              <w:t>第16條之1之規定辦理。</w:t>
            </w:r>
          </w:p>
          <w:p w:rsidR="00FF24CB" w:rsidRPr="00052B4C" w:rsidRDefault="00FF24CB" w:rsidP="00763BDD">
            <w:pPr>
              <w:pStyle w:val="af7"/>
              <w:numPr>
                <w:ilvl w:val="0"/>
                <w:numId w:val="10"/>
              </w:numPr>
              <w:overflowPunct/>
              <w:autoSpaceDE/>
              <w:autoSpaceDN/>
              <w:spacing w:line="360" w:lineRule="exact"/>
              <w:ind w:leftChars="0" w:left="680" w:hangingChars="200" w:hanging="680"/>
              <w:rPr>
                <w:rFonts w:hAnsi="標楷體"/>
                <w:color w:val="000000" w:themeColor="text1"/>
                <w:szCs w:val="24"/>
              </w:rPr>
            </w:pPr>
            <w:r w:rsidRPr="00052B4C">
              <w:rPr>
                <w:rFonts w:hAnsi="標楷體" w:hint="eastAsia"/>
                <w:color w:val="000000" w:themeColor="text1"/>
                <w:szCs w:val="24"/>
              </w:rPr>
              <w:t>公訴檢察官對於所犯為死刑、無期徒刑、最輕本刑三年以上有期徒刑之罪或高等法院管轄第一審案件者外之案件，認為適當者，得於第一審言詞辯論終結前或簡易判決處刑前，逕行或依被告或其代理人、辯護人之請求，並經法院同意後，於審判外進行協商。</w:t>
            </w:r>
          </w:p>
          <w:p w:rsidR="00FF24CB" w:rsidRPr="00052B4C" w:rsidRDefault="00FF24CB" w:rsidP="00763BDD">
            <w:pPr>
              <w:pStyle w:val="af7"/>
              <w:numPr>
                <w:ilvl w:val="0"/>
                <w:numId w:val="10"/>
              </w:numPr>
              <w:overflowPunct/>
              <w:autoSpaceDE/>
              <w:autoSpaceDN/>
              <w:spacing w:line="360" w:lineRule="exact"/>
              <w:ind w:leftChars="0" w:left="680" w:hangingChars="200" w:hanging="680"/>
              <w:rPr>
                <w:rFonts w:hAnsi="標楷體"/>
                <w:color w:val="000000" w:themeColor="text1"/>
                <w:szCs w:val="24"/>
              </w:rPr>
            </w:pPr>
            <w:r w:rsidRPr="00052B4C">
              <w:rPr>
                <w:rFonts w:hAnsi="標楷體" w:hint="eastAsia"/>
                <w:color w:val="000000" w:themeColor="text1"/>
                <w:szCs w:val="24"/>
              </w:rPr>
              <w:t>進行認罪協商之開端，有檢察官依職權主動提出，</w:t>
            </w:r>
            <w:r w:rsidRPr="00052B4C">
              <w:rPr>
                <w:rFonts w:hAnsi="標楷體" w:hint="eastAsia"/>
                <w:color w:val="000000" w:themeColor="text1"/>
                <w:szCs w:val="24"/>
              </w:rPr>
              <w:lastRenderedPageBreak/>
              <w:t>但多為被告及律師先提出欲為認罪協商之請求及刑度條件，</w:t>
            </w:r>
            <w:r w:rsidRPr="00052B4C">
              <w:rPr>
                <w:rFonts w:hAnsi="標楷體" w:hint="eastAsia"/>
                <w:b/>
                <w:color w:val="000000" w:themeColor="text1"/>
                <w:szCs w:val="24"/>
                <w:u w:val="single"/>
              </w:rPr>
              <w:t>經檢察官審酌認為合法適當，且經法院同意後，雙方才會開始磋商</w:t>
            </w:r>
            <w:r w:rsidRPr="00052B4C">
              <w:rPr>
                <w:rFonts w:hAnsi="標楷體" w:hint="eastAsia"/>
                <w:color w:val="000000" w:themeColor="text1"/>
                <w:szCs w:val="24"/>
              </w:rPr>
              <w:t>。對於有被害人之案件，檢察官需徵詢被害人之意見並得其同意，才會開協商條件之磋商。而檢察官與被告、辯護人雙方協調初步可能接受之刑度及條件後，除被告所犯最重本刑三年以下有期徒刑、拘役或專科罰金</w:t>
            </w:r>
            <w:proofErr w:type="gramStart"/>
            <w:r w:rsidRPr="00052B4C">
              <w:rPr>
                <w:rFonts w:hAnsi="標楷體" w:hint="eastAsia"/>
                <w:color w:val="000000" w:themeColor="text1"/>
                <w:szCs w:val="24"/>
              </w:rPr>
              <w:t>之罪外</w:t>
            </w:r>
            <w:proofErr w:type="gramEnd"/>
            <w:r w:rsidRPr="00052B4C">
              <w:rPr>
                <w:rFonts w:hAnsi="標楷體" w:hint="eastAsia"/>
                <w:color w:val="000000" w:themeColor="text1"/>
                <w:szCs w:val="24"/>
              </w:rPr>
              <w:t>，</w:t>
            </w:r>
            <w:proofErr w:type="gramStart"/>
            <w:r w:rsidRPr="00052B4C">
              <w:rPr>
                <w:rFonts w:hAnsi="標楷體" w:hint="eastAsia"/>
                <w:color w:val="000000" w:themeColor="text1"/>
                <w:szCs w:val="24"/>
              </w:rPr>
              <w:t>檢察官需擬具</w:t>
            </w:r>
            <w:proofErr w:type="gramEnd"/>
            <w:r w:rsidRPr="00052B4C">
              <w:rPr>
                <w:rFonts w:hAnsi="標楷體" w:hint="eastAsia"/>
                <w:color w:val="000000" w:themeColor="text1"/>
                <w:szCs w:val="24"/>
              </w:rPr>
              <w:t>簽呈，載明可能聲請認罪協商之刑度及內容，簽會原偵查檢察官、偵查主任檢察官、公訴主任檢察官表示意見及上陳檢察長，簽准後方會與被告及辯護人達成協商之合意，並由檢察官向法院聲請進入協商程序判決。</w:t>
            </w:r>
          </w:p>
        </w:tc>
        <w:tc>
          <w:tcPr>
            <w:tcW w:w="2643" w:type="dxa"/>
            <w:shd w:val="clear" w:color="auto" w:fill="FFFFFF" w:themeFill="background1"/>
          </w:tcPr>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lastRenderedPageBreak/>
              <w:t>一、訂有地檢署內部作業流程規定，其作業規範與台北地檢署內容相接近。</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二、是否如本案桃園地檢署得進行審判外非正式會議協商不明，相關規範並未載明得為此</w:t>
            </w:r>
            <w:proofErr w:type="gramStart"/>
            <w:r w:rsidRPr="00052B4C">
              <w:rPr>
                <w:rFonts w:hAnsi="標楷體" w:hint="eastAsia"/>
                <w:color w:val="000000" w:themeColor="text1"/>
                <w:szCs w:val="24"/>
              </w:rPr>
              <w:t>一</w:t>
            </w:r>
            <w:proofErr w:type="gramEnd"/>
            <w:r w:rsidRPr="00052B4C">
              <w:rPr>
                <w:rFonts w:hAnsi="標楷體" w:hint="eastAsia"/>
                <w:color w:val="000000" w:themeColor="text1"/>
                <w:szCs w:val="24"/>
              </w:rPr>
              <w:t>行為？</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三、要經過檢察官審酌認為合法適當，且經法院同意後，雙方才會開始磋</w:t>
            </w:r>
            <w:r w:rsidRPr="00052B4C">
              <w:rPr>
                <w:rFonts w:hAnsi="標楷體" w:hint="eastAsia"/>
                <w:color w:val="000000" w:themeColor="text1"/>
                <w:szCs w:val="24"/>
              </w:rPr>
              <w:lastRenderedPageBreak/>
              <w:t>商。</w:t>
            </w:r>
            <w:r w:rsidRPr="00052B4C">
              <w:rPr>
                <w:rFonts w:hAnsi="標楷體"/>
                <w:color w:val="000000" w:themeColor="text1"/>
                <w:szCs w:val="24"/>
              </w:rPr>
              <w:t xml:space="preserve"> </w:t>
            </w:r>
          </w:p>
          <w:p w:rsidR="00FF24CB" w:rsidRPr="00052B4C" w:rsidRDefault="00FF24CB" w:rsidP="00FF24CB">
            <w:pPr>
              <w:spacing w:line="360" w:lineRule="exact"/>
              <w:ind w:leftChars="150" w:left="510"/>
              <w:rPr>
                <w:rFonts w:hAnsi="標楷體"/>
                <w:color w:val="000000" w:themeColor="text1"/>
                <w:szCs w:val="24"/>
              </w:rPr>
            </w:pPr>
          </w:p>
        </w:tc>
      </w:tr>
      <w:tr w:rsidR="00052B4C" w:rsidRPr="00052B4C" w:rsidTr="001B6EE3">
        <w:trPr>
          <w:trHeight w:val="1436"/>
          <w:jc w:val="center"/>
        </w:trPr>
        <w:tc>
          <w:tcPr>
            <w:tcW w:w="1670" w:type="dxa"/>
            <w:shd w:val="clear" w:color="auto" w:fill="FFFFFF" w:themeFill="background1"/>
          </w:tcPr>
          <w:p w:rsidR="00FF24CB" w:rsidRPr="00052B4C" w:rsidRDefault="00FF24CB" w:rsidP="003F4205">
            <w:pPr>
              <w:tabs>
                <w:tab w:val="center" w:pos="979"/>
              </w:tabs>
              <w:spacing w:line="0" w:lineRule="atLeast"/>
              <w:rPr>
                <w:rFonts w:hAnsi="標楷體"/>
                <w:color w:val="000000" w:themeColor="text1"/>
                <w:szCs w:val="24"/>
              </w:rPr>
            </w:pPr>
            <w:r w:rsidRPr="00052B4C">
              <w:rPr>
                <w:rFonts w:hAnsi="標楷體"/>
                <w:color w:val="000000" w:themeColor="text1"/>
                <w:szCs w:val="24"/>
              </w:rPr>
              <w:lastRenderedPageBreak/>
              <w:t>臺灣桃園</w:t>
            </w:r>
            <w:r w:rsidRPr="00052B4C">
              <w:rPr>
                <w:rFonts w:hAnsi="標楷體" w:hint="eastAsia"/>
                <w:color w:val="000000" w:themeColor="text1"/>
                <w:szCs w:val="24"/>
              </w:rPr>
              <w:t>地方檢察署</w:t>
            </w:r>
          </w:p>
        </w:tc>
        <w:tc>
          <w:tcPr>
            <w:tcW w:w="4651" w:type="dxa"/>
            <w:shd w:val="clear" w:color="auto" w:fill="FFFFFF" w:themeFill="background1"/>
          </w:tcPr>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一、現行協商程序案件不多，通常由被告辯護人提出協商意願及條件，公訴檢察官依辦理刑事訴訟應行注意事項關於協商規定，無權當庭同意對方條件。矚目案件通常會將被告辯護人願意接受刑度，帶回與公訴主任討論，若適合協商，且協商刑度不違背法律規定，公訴檢察官就會擬簽呈，載明條件，依序簽會偵查檢察官、偵查主任、公訴主任檢察官、檢察長核可。核可後，再於</w:t>
            </w:r>
            <w:r w:rsidRPr="00052B4C">
              <w:rPr>
                <w:rFonts w:hAnsi="標楷體" w:hint="eastAsia"/>
                <w:color w:val="000000" w:themeColor="text1"/>
                <w:szCs w:val="24"/>
              </w:rPr>
              <w:lastRenderedPageBreak/>
              <w:t>法院開庭時，向被告辯護人提出地檢認可之條件，過程視被告辯護人是否同意，由法院進行協商判決。</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二、</w:t>
            </w:r>
            <w:r w:rsidRPr="00052B4C">
              <w:rPr>
                <w:rFonts w:hAnsi="標楷體" w:hint="eastAsia"/>
                <w:b/>
                <w:color w:val="000000" w:themeColor="text1"/>
                <w:szCs w:val="24"/>
              </w:rPr>
              <w:t>是否進入協商程序，地檢署原無相關規範。</w:t>
            </w:r>
            <w:r w:rsidRPr="00052B4C">
              <w:rPr>
                <w:rFonts w:hAnsi="標楷體" w:hint="eastAsia"/>
                <w:color w:val="000000" w:themeColor="text1"/>
                <w:szCs w:val="24"/>
              </w:rPr>
              <w:t>108年3月20日檢察長指示公訴主任設計「啟動」協商簽呈供公訴檢察官使用如附件。</w:t>
            </w:r>
          </w:p>
        </w:tc>
        <w:tc>
          <w:tcPr>
            <w:tcW w:w="2643" w:type="dxa"/>
            <w:shd w:val="clear" w:color="auto" w:fill="FFFFFF" w:themeFill="background1"/>
          </w:tcPr>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lastRenderedPageBreak/>
              <w:t>一、本案發生前並未訂有地檢署內部作業流程規定；本案發生後，108年3月20日檢察長彭坤業指示公訴主任蔡正傑設計「啟動」協商簽呈供公訴檢察官使用。</w:t>
            </w:r>
          </w:p>
          <w:p w:rsidR="00FF24CB" w:rsidRPr="00052B4C" w:rsidRDefault="00FF24CB" w:rsidP="0071387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二、在本案中桃</w:t>
            </w:r>
            <w:r w:rsidRPr="00052B4C">
              <w:rPr>
                <w:rFonts w:hAnsi="標楷體" w:hint="eastAsia"/>
                <w:color w:val="000000" w:themeColor="text1"/>
                <w:szCs w:val="24"/>
              </w:rPr>
              <w:lastRenderedPageBreak/>
              <w:t>園地檢署進行審判外非正式會議協商，檢察官與辯方得先就協商內容交換意見，是否為該署或檢察機關慣例？</w:t>
            </w:r>
          </w:p>
        </w:tc>
      </w:tr>
      <w:tr w:rsidR="00052B4C" w:rsidRPr="00052B4C" w:rsidTr="001B6EE3">
        <w:trPr>
          <w:trHeight w:val="1436"/>
          <w:jc w:val="center"/>
        </w:trPr>
        <w:tc>
          <w:tcPr>
            <w:tcW w:w="1670" w:type="dxa"/>
            <w:shd w:val="clear" w:color="auto" w:fill="FFFFFF" w:themeFill="background1"/>
          </w:tcPr>
          <w:p w:rsidR="00FF24CB" w:rsidRPr="00052B4C" w:rsidRDefault="00FF24CB" w:rsidP="003F4205">
            <w:pPr>
              <w:tabs>
                <w:tab w:val="center" w:pos="979"/>
              </w:tabs>
              <w:spacing w:line="0" w:lineRule="atLeast"/>
              <w:rPr>
                <w:rFonts w:hAnsi="標楷體"/>
                <w:color w:val="000000" w:themeColor="text1"/>
                <w:szCs w:val="24"/>
              </w:rPr>
            </w:pPr>
            <w:r w:rsidRPr="00052B4C">
              <w:rPr>
                <w:rFonts w:hAnsi="標楷體"/>
                <w:color w:val="000000" w:themeColor="text1"/>
                <w:szCs w:val="24"/>
              </w:rPr>
              <w:lastRenderedPageBreak/>
              <w:t>臺灣新竹</w:t>
            </w:r>
            <w:r w:rsidRPr="00052B4C">
              <w:rPr>
                <w:rFonts w:hAnsi="標楷體" w:hint="eastAsia"/>
                <w:color w:val="000000" w:themeColor="text1"/>
                <w:szCs w:val="24"/>
              </w:rPr>
              <w:t>地方檢察署</w:t>
            </w:r>
          </w:p>
        </w:tc>
        <w:tc>
          <w:tcPr>
            <w:tcW w:w="4651" w:type="dxa"/>
            <w:shd w:val="clear" w:color="auto" w:fill="FFFFFF" w:themeFill="background1"/>
          </w:tcPr>
          <w:p w:rsidR="00FF24CB" w:rsidRPr="00052B4C" w:rsidRDefault="00FF24CB" w:rsidP="00763BDD">
            <w:pPr>
              <w:pStyle w:val="af7"/>
              <w:numPr>
                <w:ilvl w:val="0"/>
                <w:numId w:val="11"/>
              </w:numPr>
              <w:overflowPunct/>
              <w:autoSpaceDE/>
              <w:autoSpaceDN/>
              <w:spacing w:line="360" w:lineRule="exact"/>
              <w:ind w:leftChars="0" w:left="680" w:hangingChars="200" w:hanging="680"/>
              <w:rPr>
                <w:rFonts w:hAnsi="標楷體"/>
                <w:color w:val="000000" w:themeColor="text1"/>
                <w:szCs w:val="24"/>
              </w:rPr>
            </w:pPr>
            <w:r w:rsidRPr="00052B4C">
              <w:rPr>
                <w:rFonts w:hAnsi="標楷體"/>
                <w:color w:val="000000" w:themeColor="text1"/>
                <w:szCs w:val="24"/>
              </w:rPr>
              <w:t>公訴檢察官收到蒞庭通知後，針對符 合刑事訴訟法第455-2條第1項之案件，得依檢察機關辦理刑事訴訟案件應行注意事項第138點第2項前段之規定，擬具記載刑度、沒收範圍、是否宣告緩刑（暨附載於緩刑之條件）等事項之簽呈，敬會原偵查檢察官、主任檢察官表示意見，</w:t>
            </w:r>
            <w:proofErr w:type="gramStart"/>
            <w:r w:rsidRPr="00052B4C">
              <w:rPr>
                <w:rFonts w:hAnsi="標楷體"/>
                <w:color w:val="000000" w:themeColor="text1"/>
                <w:szCs w:val="24"/>
              </w:rPr>
              <w:t>惟本署就</w:t>
            </w:r>
            <w:proofErr w:type="gramEnd"/>
            <w:r w:rsidRPr="00052B4C">
              <w:rPr>
                <w:rFonts w:hAnsi="標楷體"/>
                <w:color w:val="000000" w:themeColor="text1"/>
                <w:szCs w:val="24"/>
              </w:rPr>
              <w:t>國土環保、選舉案件，原則上</w:t>
            </w:r>
            <w:proofErr w:type="gramStart"/>
            <w:r w:rsidRPr="00052B4C">
              <w:rPr>
                <w:rFonts w:hAnsi="標楷體"/>
                <w:color w:val="000000" w:themeColor="text1"/>
                <w:szCs w:val="24"/>
              </w:rPr>
              <w:t>採</w:t>
            </w:r>
            <w:proofErr w:type="gramEnd"/>
            <w:r w:rsidRPr="00052B4C">
              <w:rPr>
                <w:rFonts w:hAnsi="標楷體"/>
                <w:color w:val="000000" w:themeColor="text1"/>
                <w:szCs w:val="24"/>
              </w:rPr>
              <w:t>不協商之立場，另就符合刑訴法第455-2條之重大矚目案件，公訴檢察官會先與主任檢察官、檢察長討論後，再行決定是否進行協商程序。</w:t>
            </w:r>
            <w:r w:rsidRPr="00052B4C">
              <w:rPr>
                <w:rFonts w:hAnsi="標楷體"/>
                <w:color w:val="000000" w:themeColor="text1"/>
                <w:szCs w:val="24"/>
                <w:u w:val="single"/>
              </w:rPr>
              <w:t>前述敬會原偵查檢察官之協商簽呈是否擬具，依公訴檢察官之意願、與院方配合之蒞庭習慣，並不強制符合刑訴法第455-2條之案件</w:t>
            </w:r>
            <w:proofErr w:type="gramStart"/>
            <w:r w:rsidRPr="00052B4C">
              <w:rPr>
                <w:rFonts w:hAnsi="標楷體"/>
                <w:color w:val="000000" w:themeColor="text1"/>
                <w:szCs w:val="24"/>
                <w:u w:val="single"/>
              </w:rPr>
              <w:t>均需擬</w:t>
            </w:r>
            <w:proofErr w:type="gramEnd"/>
            <w:r w:rsidRPr="00052B4C">
              <w:rPr>
                <w:rFonts w:hAnsi="標楷體"/>
                <w:color w:val="000000" w:themeColor="text1"/>
                <w:szCs w:val="24"/>
                <w:u w:val="single"/>
              </w:rPr>
              <w:t>具協商簽呈，</w:t>
            </w:r>
            <w:r w:rsidRPr="00052B4C">
              <w:rPr>
                <w:rFonts w:hAnsi="標楷體"/>
                <w:color w:val="000000" w:themeColor="text1"/>
                <w:szCs w:val="24"/>
              </w:rPr>
              <w:t>另最重本刑3年以下有期徒刑、拘役或專科罰金之案件，依前述應行注意事項</w:t>
            </w:r>
            <w:proofErr w:type="gramStart"/>
            <w:r w:rsidRPr="00052B4C">
              <w:rPr>
                <w:rFonts w:hAnsi="標楷體"/>
                <w:color w:val="000000" w:themeColor="text1"/>
                <w:szCs w:val="24"/>
              </w:rPr>
              <w:t>同點項後</w:t>
            </w:r>
            <w:proofErr w:type="gramEnd"/>
            <w:r w:rsidRPr="00052B4C">
              <w:rPr>
                <w:rFonts w:hAnsi="標楷體"/>
                <w:color w:val="000000" w:themeColor="text1"/>
                <w:szCs w:val="24"/>
              </w:rPr>
              <w:t>段</w:t>
            </w:r>
            <w:r w:rsidRPr="00052B4C">
              <w:rPr>
                <w:rFonts w:hAnsi="標楷體"/>
                <w:color w:val="000000" w:themeColor="text1"/>
                <w:szCs w:val="24"/>
              </w:rPr>
              <w:lastRenderedPageBreak/>
              <w:t>之規定，無須協商簽呈，</w:t>
            </w:r>
            <w:proofErr w:type="gramStart"/>
            <w:r w:rsidRPr="00052B4C">
              <w:rPr>
                <w:rFonts w:hAnsi="標楷體"/>
                <w:color w:val="000000" w:themeColor="text1"/>
                <w:szCs w:val="24"/>
              </w:rPr>
              <w:t>本署就此</w:t>
            </w:r>
            <w:proofErr w:type="gramEnd"/>
            <w:r w:rsidRPr="00052B4C">
              <w:rPr>
                <w:rFonts w:hAnsi="標楷體"/>
                <w:color w:val="000000" w:themeColor="text1"/>
                <w:szCs w:val="24"/>
              </w:rPr>
              <w:t>類案件亦不需事先上簽。</w:t>
            </w:r>
          </w:p>
          <w:p w:rsidR="00FF24CB" w:rsidRPr="00052B4C" w:rsidRDefault="00FF24CB" w:rsidP="00763BDD">
            <w:pPr>
              <w:pStyle w:val="af7"/>
              <w:numPr>
                <w:ilvl w:val="0"/>
                <w:numId w:val="11"/>
              </w:numPr>
              <w:overflowPunct/>
              <w:autoSpaceDE/>
              <w:autoSpaceDN/>
              <w:spacing w:line="360" w:lineRule="exact"/>
              <w:ind w:leftChars="0" w:left="680" w:hangingChars="200" w:hanging="680"/>
              <w:rPr>
                <w:rFonts w:hAnsi="標楷體"/>
                <w:color w:val="000000" w:themeColor="text1"/>
                <w:szCs w:val="24"/>
              </w:rPr>
            </w:pPr>
            <w:r w:rsidRPr="00052B4C">
              <w:rPr>
                <w:rFonts w:hAnsi="標楷體" w:hint="eastAsia"/>
                <w:color w:val="000000" w:themeColor="text1"/>
                <w:szCs w:val="24"/>
              </w:rPr>
              <w:t>協商簽呈完成後，法院於準備程序（或言詞辯論終結前）確認被告認罪時，會徵詢雙方就程序之意見（若有被害人之案件並會徵詢被害人之意見），若確認</w:t>
            </w:r>
            <w:proofErr w:type="gramStart"/>
            <w:r w:rsidRPr="00052B4C">
              <w:rPr>
                <w:rFonts w:hAnsi="標楷體" w:hint="eastAsia"/>
                <w:color w:val="000000" w:themeColor="text1"/>
                <w:szCs w:val="24"/>
              </w:rPr>
              <w:t>雙方均有進行</w:t>
            </w:r>
            <w:proofErr w:type="gramEnd"/>
            <w:r w:rsidRPr="00052B4C">
              <w:rPr>
                <w:rFonts w:hAnsi="標楷體" w:hint="eastAsia"/>
                <w:color w:val="000000" w:themeColor="text1"/>
                <w:szCs w:val="24"/>
              </w:rPr>
              <w:t>協商意願，會記明筆錄，讓公訴檢察官、被告及辯護人</w:t>
            </w:r>
            <w:r w:rsidRPr="00052B4C">
              <w:rPr>
                <w:rFonts w:hAnsi="標楷體" w:hint="eastAsia"/>
                <w:b/>
                <w:color w:val="000000" w:themeColor="text1"/>
                <w:szCs w:val="24"/>
              </w:rPr>
              <w:t>在法庭上進行協商</w:t>
            </w:r>
            <w:r w:rsidRPr="00052B4C">
              <w:rPr>
                <w:rFonts w:hAnsi="標楷體" w:hint="eastAsia"/>
                <w:color w:val="000000" w:themeColor="text1"/>
                <w:szCs w:val="24"/>
              </w:rPr>
              <w:t>（法官會宣告暫退庭，惟仍有書記官、通譯、庭</w:t>
            </w:r>
            <w:proofErr w:type="gramStart"/>
            <w:r w:rsidRPr="00052B4C">
              <w:rPr>
                <w:rFonts w:hAnsi="標楷體" w:hint="eastAsia"/>
                <w:color w:val="000000" w:themeColor="text1"/>
                <w:szCs w:val="24"/>
              </w:rPr>
              <w:t>務</w:t>
            </w:r>
            <w:proofErr w:type="gramEnd"/>
            <w:r w:rsidRPr="00052B4C">
              <w:rPr>
                <w:rFonts w:hAnsi="標楷體" w:hint="eastAsia"/>
                <w:color w:val="000000" w:themeColor="text1"/>
                <w:szCs w:val="24"/>
              </w:rPr>
              <w:t>員、法警等人在場）</w:t>
            </w:r>
            <w:r w:rsidR="0071387B" w:rsidRPr="00052B4C">
              <w:rPr>
                <w:rFonts w:hAnsi="標楷體" w:hint="eastAsia"/>
                <w:color w:val="000000" w:themeColor="text1"/>
                <w:szCs w:val="24"/>
              </w:rPr>
              <w:t>。</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color w:val="000000" w:themeColor="text1"/>
                <w:szCs w:val="24"/>
              </w:rPr>
              <w:t>三、協商程序完成後，公訴檢察官送閱協商結果紀錄表，由主任檢察官、檢察長核定，</w:t>
            </w:r>
            <w:proofErr w:type="gramStart"/>
            <w:r w:rsidRPr="00052B4C">
              <w:rPr>
                <w:rFonts w:hAnsi="標楷體"/>
                <w:color w:val="000000" w:themeColor="text1"/>
                <w:szCs w:val="24"/>
              </w:rPr>
              <w:t>俟</w:t>
            </w:r>
            <w:proofErr w:type="gramEnd"/>
            <w:r w:rsidRPr="00052B4C">
              <w:rPr>
                <w:rFonts w:hAnsi="標楷體"/>
                <w:color w:val="000000" w:themeColor="text1"/>
                <w:szCs w:val="24"/>
              </w:rPr>
              <w:t>法院送交刑事宣示判決筆錄後，再依一般判決送閱程序送</w:t>
            </w:r>
            <w:proofErr w:type="gramStart"/>
            <w:r w:rsidRPr="00052B4C">
              <w:rPr>
                <w:rFonts w:hAnsi="標楷體"/>
                <w:color w:val="000000" w:themeColor="text1"/>
                <w:szCs w:val="24"/>
              </w:rPr>
              <w:t>閱</w:t>
            </w:r>
            <w:proofErr w:type="gramEnd"/>
            <w:r w:rsidRPr="00052B4C">
              <w:rPr>
                <w:rFonts w:hAnsi="標楷體"/>
                <w:color w:val="000000" w:themeColor="text1"/>
                <w:szCs w:val="24"/>
              </w:rPr>
              <w:t>。</w:t>
            </w:r>
          </w:p>
        </w:tc>
        <w:tc>
          <w:tcPr>
            <w:tcW w:w="2643" w:type="dxa"/>
            <w:shd w:val="clear" w:color="auto" w:fill="FFFFFF" w:themeFill="background1"/>
          </w:tcPr>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lastRenderedPageBreak/>
              <w:t>一、未訂有地檢署內部作業流程規定。</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二、在法庭上進行協商，惟是否如本案桃園地檢署得進行審判外非正式會議協商不明？</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三、國土環保、選舉案件，原則上</w:t>
            </w:r>
            <w:proofErr w:type="gramStart"/>
            <w:r w:rsidRPr="00052B4C">
              <w:rPr>
                <w:rFonts w:hAnsi="標楷體" w:hint="eastAsia"/>
                <w:color w:val="000000" w:themeColor="text1"/>
                <w:szCs w:val="24"/>
              </w:rPr>
              <w:t>採</w:t>
            </w:r>
            <w:proofErr w:type="gramEnd"/>
            <w:r w:rsidRPr="00052B4C">
              <w:rPr>
                <w:rFonts w:hAnsi="標楷體" w:hint="eastAsia"/>
                <w:color w:val="000000" w:themeColor="text1"/>
                <w:szCs w:val="24"/>
              </w:rPr>
              <w:t>不協商；重大案件由公訴檢察官會先與主任檢察官、檢察長討論後，再行決定是否進行協商程序。</w:t>
            </w:r>
          </w:p>
        </w:tc>
      </w:tr>
      <w:tr w:rsidR="00052B4C" w:rsidRPr="00052B4C" w:rsidTr="001B6EE3">
        <w:trPr>
          <w:trHeight w:val="1436"/>
          <w:jc w:val="center"/>
        </w:trPr>
        <w:tc>
          <w:tcPr>
            <w:tcW w:w="1670" w:type="dxa"/>
            <w:shd w:val="clear" w:color="auto" w:fill="FFFFFF" w:themeFill="background1"/>
          </w:tcPr>
          <w:p w:rsidR="00FF24CB" w:rsidRPr="00052B4C" w:rsidRDefault="00FF24CB" w:rsidP="003F4205">
            <w:pPr>
              <w:tabs>
                <w:tab w:val="center" w:pos="979"/>
              </w:tabs>
              <w:spacing w:line="0" w:lineRule="atLeast"/>
              <w:rPr>
                <w:rFonts w:hAnsi="標楷體"/>
                <w:color w:val="000000" w:themeColor="text1"/>
                <w:szCs w:val="24"/>
              </w:rPr>
            </w:pPr>
            <w:r w:rsidRPr="00052B4C">
              <w:rPr>
                <w:rFonts w:hAnsi="標楷體"/>
                <w:color w:val="000000" w:themeColor="text1"/>
                <w:szCs w:val="24"/>
              </w:rPr>
              <w:t>臺灣苗栗</w:t>
            </w:r>
            <w:r w:rsidRPr="00052B4C">
              <w:rPr>
                <w:rFonts w:hAnsi="標楷體" w:hint="eastAsia"/>
                <w:color w:val="000000" w:themeColor="text1"/>
                <w:szCs w:val="24"/>
              </w:rPr>
              <w:t>地方檢察署</w:t>
            </w:r>
          </w:p>
        </w:tc>
        <w:tc>
          <w:tcPr>
            <w:tcW w:w="4651" w:type="dxa"/>
            <w:shd w:val="clear" w:color="auto" w:fill="FFFFFF" w:themeFill="background1"/>
          </w:tcPr>
          <w:p w:rsidR="00FF24CB" w:rsidRPr="00052B4C" w:rsidRDefault="00FF24CB" w:rsidP="003F4205">
            <w:pPr>
              <w:spacing w:line="360" w:lineRule="exact"/>
              <w:rPr>
                <w:rFonts w:hAnsi="標楷體"/>
                <w:color w:val="000000" w:themeColor="text1"/>
                <w:szCs w:val="24"/>
              </w:rPr>
            </w:pPr>
            <w:r w:rsidRPr="00052B4C">
              <w:rPr>
                <w:rFonts w:hAnsi="標楷體" w:hint="eastAsia"/>
                <w:color w:val="000000" w:themeColor="text1"/>
                <w:szCs w:val="24"/>
              </w:rPr>
              <w:t>依臺灣苗栗地方檢察署公訴檢察官與訴訟案件相關當事人聯繫要點辦理。</w:t>
            </w:r>
          </w:p>
        </w:tc>
        <w:tc>
          <w:tcPr>
            <w:tcW w:w="2643" w:type="dxa"/>
            <w:shd w:val="clear" w:color="auto" w:fill="FFFFFF" w:themeFill="background1"/>
          </w:tcPr>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一、未訂有地檢署內部作業流程規定。</w:t>
            </w:r>
          </w:p>
          <w:p w:rsidR="00FF24CB" w:rsidRPr="00052B4C" w:rsidRDefault="00FF24CB" w:rsidP="003F4205">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二、是否如本案桃園地檢署得進行審判外非正式會議協商不明？</w:t>
            </w:r>
          </w:p>
        </w:tc>
      </w:tr>
      <w:tr w:rsidR="00052B4C" w:rsidRPr="00052B4C" w:rsidTr="003F4205">
        <w:trPr>
          <w:trHeight w:val="969"/>
          <w:jc w:val="center"/>
        </w:trPr>
        <w:tc>
          <w:tcPr>
            <w:tcW w:w="1670" w:type="dxa"/>
            <w:shd w:val="clear" w:color="auto" w:fill="FFFFFF" w:themeFill="background1"/>
          </w:tcPr>
          <w:p w:rsidR="00FF24CB" w:rsidRPr="00052B4C" w:rsidRDefault="00FF24CB" w:rsidP="003F4205">
            <w:pPr>
              <w:tabs>
                <w:tab w:val="center" w:pos="979"/>
              </w:tabs>
              <w:spacing w:line="0" w:lineRule="atLeast"/>
              <w:rPr>
                <w:rFonts w:hAnsi="標楷體"/>
                <w:color w:val="000000" w:themeColor="text1"/>
                <w:szCs w:val="24"/>
              </w:rPr>
            </w:pPr>
            <w:r w:rsidRPr="00052B4C">
              <w:rPr>
                <w:rFonts w:hAnsi="標楷體"/>
                <w:color w:val="000000" w:themeColor="text1"/>
                <w:szCs w:val="24"/>
              </w:rPr>
              <w:t>臺灣</w:t>
            </w:r>
            <w:proofErr w:type="gramStart"/>
            <w:r w:rsidRPr="00052B4C">
              <w:rPr>
                <w:rFonts w:hAnsi="標楷體"/>
                <w:color w:val="000000" w:themeColor="text1"/>
                <w:szCs w:val="24"/>
              </w:rPr>
              <w:t>臺</w:t>
            </w:r>
            <w:proofErr w:type="gramEnd"/>
            <w:r w:rsidRPr="00052B4C">
              <w:rPr>
                <w:rFonts w:hAnsi="標楷體"/>
                <w:color w:val="000000" w:themeColor="text1"/>
                <w:szCs w:val="24"/>
              </w:rPr>
              <w:t>中</w:t>
            </w:r>
            <w:r w:rsidRPr="00052B4C">
              <w:rPr>
                <w:rFonts w:hAnsi="標楷體" w:hint="eastAsia"/>
                <w:color w:val="000000" w:themeColor="text1"/>
                <w:szCs w:val="24"/>
              </w:rPr>
              <w:t>地方檢察署</w:t>
            </w:r>
          </w:p>
        </w:tc>
        <w:tc>
          <w:tcPr>
            <w:tcW w:w="4651" w:type="dxa"/>
            <w:shd w:val="clear" w:color="auto" w:fill="FFFFFF" w:themeFill="background1"/>
          </w:tcPr>
          <w:p w:rsidR="00FF24CB" w:rsidRPr="00052B4C" w:rsidRDefault="00FF24CB" w:rsidP="00763BDD">
            <w:pPr>
              <w:pStyle w:val="af7"/>
              <w:numPr>
                <w:ilvl w:val="0"/>
                <w:numId w:val="12"/>
              </w:numPr>
              <w:overflowPunct/>
              <w:autoSpaceDE/>
              <w:autoSpaceDN/>
              <w:spacing w:line="360" w:lineRule="exact"/>
              <w:ind w:leftChars="0" w:left="680" w:hangingChars="200" w:hanging="680"/>
              <w:rPr>
                <w:rFonts w:hAnsi="標楷體"/>
                <w:color w:val="000000" w:themeColor="text1"/>
                <w:szCs w:val="24"/>
              </w:rPr>
            </w:pPr>
            <w:r w:rsidRPr="00052B4C">
              <w:rPr>
                <w:rFonts w:hAnsi="標楷體" w:hint="eastAsia"/>
                <w:color w:val="000000" w:themeColor="text1"/>
                <w:szCs w:val="24"/>
              </w:rPr>
              <w:t>針對公訴檢察官是否進入認罪協商程序，</w:t>
            </w:r>
            <w:r w:rsidRPr="00052B4C">
              <w:rPr>
                <w:rFonts w:hAnsi="標楷體" w:hint="eastAsia"/>
                <w:b/>
                <w:color w:val="000000" w:themeColor="text1"/>
                <w:szCs w:val="24"/>
              </w:rPr>
              <w:t>並未特別制定相關行政規則</w:t>
            </w:r>
            <w:r w:rsidRPr="00052B4C">
              <w:rPr>
                <w:rFonts w:hAnsi="標楷體" w:hint="eastAsia"/>
                <w:color w:val="000000" w:themeColor="text1"/>
                <w:szCs w:val="24"/>
              </w:rPr>
              <w:t>，而是於主任檢察官會議討論後決議，並傳送予檢察官周知辦理。</w:t>
            </w:r>
          </w:p>
          <w:p w:rsidR="00FF24CB" w:rsidRPr="00052B4C" w:rsidRDefault="00FF24CB" w:rsidP="00763BDD">
            <w:pPr>
              <w:pStyle w:val="af7"/>
              <w:numPr>
                <w:ilvl w:val="0"/>
                <w:numId w:val="12"/>
              </w:numPr>
              <w:overflowPunct/>
              <w:autoSpaceDE/>
              <w:autoSpaceDN/>
              <w:spacing w:line="360" w:lineRule="exact"/>
              <w:ind w:leftChars="0" w:left="680" w:hangingChars="200" w:hanging="680"/>
              <w:rPr>
                <w:rFonts w:hAnsi="標楷體"/>
                <w:color w:val="000000" w:themeColor="text1"/>
                <w:szCs w:val="24"/>
              </w:rPr>
            </w:pPr>
            <w:r w:rsidRPr="00052B4C">
              <w:rPr>
                <w:rFonts w:hAnsi="標楷體" w:hint="eastAsia"/>
                <w:color w:val="000000" w:themeColor="text1"/>
                <w:szCs w:val="24"/>
              </w:rPr>
              <w:lastRenderedPageBreak/>
              <w:t>目前公訴檢察官就個案決定是否進入認罪協商程序，原則上授權公訴檢察官就個案決定，公訴檢察官於有被害人之案件，應得被害人同意後才能進入認罪協商，若無被害人案件，則由公訴檢察官決定即可進入認罪協商程序。</w:t>
            </w:r>
            <w:r w:rsidRPr="00052B4C">
              <w:rPr>
                <w:rFonts w:hAnsi="標楷體" w:hint="eastAsia"/>
                <w:b/>
                <w:color w:val="000000" w:themeColor="text1"/>
                <w:szCs w:val="24"/>
              </w:rPr>
              <w:t>公訴檢察官於法院蒞庭完成認罪協商程序後，事後連同認罪協商聲請書、協商筆錄及起訴書進行內部送</w:t>
            </w:r>
            <w:proofErr w:type="gramStart"/>
            <w:r w:rsidRPr="00052B4C">
              <w:rPr>
                <w:rFonts w:hAnsi="標楷體" w:hint="eastAsia"/>
                <w:b/>
                <w:color w:val="000000" w:themeColor="text1"/>
                <w:szCs w:val="24"/>
              </w:rPr>
              <w:t>閱</w:t>
            </w:r>
            <w:proofErr w:type="gramEnd"/>
            <w:r w:rsidRPr="00052B4C">
              <w:rPr>
                <w:rFonts w:hAnsi="標楷體" w:hint="eastAsia"/>
                <w:color w:val="000000" w:themeColor="text1"/>
                <w:szCs w:val="24"/>
              </w:rPr>
              <w:t>。</w:t>
            </w:r>
          </w:p>
          <w:p w:rsidR="00FF24CB" w:rsidRPr="00052B4C" w:rsidRDefault="00FF24CB" w:rsidP="00763BDD">
            <w:pPr>
              <w:pStyle w:val="af7"/>
              <w:numPr>
                <w:ilvl w:val="0"/>
                <w:numId w:val="12"/>
              </w:numPr>
              <w:overflowPunct/>
              <w:autoSpaceDE/>
              <w:autoSpaceDN/>
              <w:spacing w:line="360" w:lineRule="exact"/>
              <w:ind w:leftChars="0" w:left="680" w:hangingChars="200" w:hanging="680"/>
              <w:rPr>
                <w:rFonts w:hAnsi="標楷體"/>
                <w:color w:val="000000" w:themeColor="text1"/>
                <w:szCs w:val="24"/>
              </w:rPr>
            </w:pPr>
            <w:r w:rsidRPr="00052B4C">
              <w:rPr>
                <w:rFonts w:hAnsi="標楷體" w:hint="eastAsia"/>
                <w:color w:val="000000" w:themeColor="text1"/>
                <w:szCs w:val="24"/>
              </w:rPr>
              <w:t>但若有下列之情況，公訴檢察官於進行認罪協商前，則例外應以簽呈會偵查檢察官表示意見，始得進行認罪協商:</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rPr>
              <w:t>(</w:t>
            </w:r>
            <w:proofErr w:type="gramStart"/>
            <w:r w:rsidRPr="00052B4C">
              <w:rPr>
                <w:rFonts w:hAnsi="標楷體" w:hint="eastAsia"/>
                <w:color w:val="000000" w:themeColor="text1"/>
              </w:rPr>
              <w:t>一</w:t>
            </w:r>
            <w:proofErr w:type="gramEnd"/>
            <w:r w:rsidRPr="00052B4C">
              <w:rPr>
                <w:rFonts w:hAnsi="標楷體" w:hint="eastAsia"/>
                <w:color w:val="000000" w:themeColor="text1"/>
              </w:rPr>
              <w:t>)</w:t>
            </w:r>
            <w:r w:rsidRPr="00052B4C">
              <w:rPr>
                <w:rFonts w:hAnsi="標楷體" w:hint="eastAsia"/>
                <w:color w:val="000000" w:themeColor="text1"/>
                <w:szCs w:val="24"/>
              </w:rPr>
              <w:t>食安、販毒、暴力討債、重大危害治安案件、重大矚目案件應簽會原偵查檢察官表示意見，並</w:t>
            </w:r>
            <w:proofErr w:type="gramStart"/>
            <w:r w:rsidRPr="00052B4C">
              <w:rPr>
                <w:rFonts w:hAnsi="標楷體" w:hint="eastAsia"/>
                <w:color w:val="000000" w:themeColor="text1"/>
                <w:szCs w:val="24"/>
              </w:rPr>
              <w:t>上簽載明</w:t>
            </w:r>
            <w:proofErr w:type="gramEnd"/>
            <w:r w:rsidRPr="00052B4C">
              <w:rPr>
                <w:rFonts w:hAnsi="標楷體" w:hint="eastAsia"/>
                <w:color w:val="000000" w:themeColor="text1"/>
                <w:szCs w:val="24"/>
              </w:rPr>
              <w:t>協商條件後經內部</w:t>
            </w:r>
            <w:proofErr w:type="gramStart"/>
            <w:r w:rsidRPr="00052B4C">
              <w:rPr>
                <w:rFonts w:hAnsi="標楷體" w:hint="eastAsia"/>
                <w:color w:val="000000" w:themeColor="text1"/>
                <w:szCs w:val="24"/>
              </w:rPr>
              <w:t>送閱核可</w:t>
            </w:r>
            <w:proofErr w:type="gramEnd"/>
            <w:r w:rsidRPr="00052B4C">
              <w:rPr>
                <w:rFonts w:hAnsi="標楷體" w:hint="eastAsia"/>
                <w:color w:val="000000" w:themeColor="text1"/>
                <w:szCs w:val="24"/>
              </w:rPr>
              <w:t>後才能進入認罪協商。</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rPr>
              <w:t>(二)</w:t>
            </w:r>
            <w:r w:rsidRPr="00052B4C">
              <w:rPr>
                <w:rFonts w:hAnsi="標楷體" w:hint="eastAsia"/>
                <w:color w:val="000000" w:themeColor="text1"/>
                <w:szCs w:val="24"/>
              </w:rPr>
              <w:t>在上開特殊案件外之一般個案，如  果偵查檢察官曾有具體表示求刑意見時，公訴檢察官亦應尊重偵查檢察官之求刑意見而據此進行協商，若公訴</w:t>
            </w:r>
            <w:proofErr w:type="gramStart"/>
            <w:r w:rsidRPr="00052B4C">
              <w:rPr>
                <w:rFonts w:hAnsi="標楷體" w:hint="eastAsia"/>
                <w:color w:val="000000" w:themeColor="text1"/>
                <w:szCs w:val="24"/>
              </w:rPr>
              <w:t>檢察官於蒞庭</w:t>
            </w:r>
            <w:proofErr w:type="gramEnd"/>
            <w:r w:rsidRPr="00052B4C">
              <w:rPr>
                <w:rFonts w:hAnsi="標楷體" w:hint="eastAsia"/>
                <w:color w:val="000000" w:themeColor="text1"/>
                <w:szCs w:val="24"/>
              </w:rPr>
              <w:t>時發現偵查檢察官求刑之基礎有變更(例如被告由否認犯罪改為坦承犯行，或是已經與被害人和解)，而欲與被告協商低於偵查檢察官求刑</w:t>
            </w:r>
            <w:r w:rsidRPr="00052B4C">
              <w:rPr>
                <w:rFonts w:hAnsi="標楷體" w:hint="eastAsia"/>
                <w:color w:val="000000" w:themeColor="text1"/>
                <w:szCs w:val="24"/>
              </w:rPr>
              <w:lastRenderedPageBreak/>
              <w:t>之刑度時，亦應簽會偵查檢察官表示意見，才能進行認罪協商。</w:t>
            </w:r>
          </w:p>
          <w:p w:rsidR="00FF24CB" w:rsidRPr="00052B4C" w:rsidRDefault="00FF24CB" w:rsidP="00763BDD">
            <w:pPr>
              <w:pStyle w:val="af7"/>
              <w:numPr>
                <w:ilvl w:val="0"/>
                <w:numId w:val="12"/>
              </w:numPr>
              <w:overflowPunct/>
              <w:autoSpaceDE/>
              <w:autoSpaceDN/>
              <w:spacing w:line="360" w:lineRule="exact"/>
              <w:ind w:leftChars="0" w:left="680" w:hangingChars="200" w:hanging="680"/>
              <w:rPr>
                <w:rFonts w:hAnsi="標楷體"/>
                <w:color w:val="000000" w:themeColor="text1"/>
                <w:szCs w:val="24"/>
              </w:rPr>
            </w:pPr>
            <w:r w:rsidRPr="00052B4C">
              <w:rPr>
                <w:rFonts w:hAnsi="標楷體" w:hint="eastAsia"/>
                <w:color w:val="000000" w:themeColor="text1"/>
                <w:szCs w:val="24"/>
              </w:rPr>
              <w:t>針對認罪協商議題討論之主任檢察官會議結論</w:t>
            </w:r>
            <w:proofErr w:type="gramStart"/>
            <w:r w:rsidRPr="00052B4C">
              <w:rPr>
                <w:rFonts w:hAnsi="標楷體" w:hint="eastAsia"/>
                <w:color w:val="000000" w:themeColor="text1"/>
                <w:szCs w:val="24"/>
              </w:rPr>
              <w:t>臚列如</w:t>
            </w:r>
            <w:proofErr w:type="gramEnd"/>
            <w:r w:rsidRPr="00052B4C">
              <w:rPr>
                <w:rFonts w:hAnsi="標楷體" w:hint="eastAsia"/>
                <w:color w:val="000000" w:themeColor="text1"/>
                <w:szCs w:val="24"/>
              </w:rPr>
              <w:t>下:</w:t>
            </w:r>
          </w:p>
          <w:p w:rsidR="00FF24CB" w:rsidRPr="00052B4C" w:rsidRDefault="00FF24CB" w:rsidP="00763BDD">
            <w:pPr>
              <w:pStyle w:val="af7"/>
              <w:numPr>
                <w:ilvl w:val="0"/>
                <w:numId w:val="19"/>
              </w:numPr>
              <w:overflowPunct/>
              <w:autoSpaceDE/>
              <w:autoSpaceDN/>
              <w:spacing w:line="360" w:lineRule="exact"/>
              <w:ind w:leftChars="0" w:left="793" w:hanging="680"/>
              <w:rPr>
                <w:rFonts w:hAnsi="標楷體"/>
                <w:color w:val="000000" w:themeColor="text1"/>
                <w:szCs w:val="24"/>
              </w:rPr>
            </w:pPr>
            <w:r w:rsidRPr="00052B4C">
              <w:rPr>
                <w:rFonts w:hAnsi="標楷體" w:hint="eastAsia"/>
                <w:color w:val="000000" w:themeColor="text1"/>
                <w:szCs w:val="24"/>
              </w:rPr>
              <w:t>食品安全類案件涉及廣大民眾權益，深受輿論重視，從而認罪協商時必須謹慎，不宜輕縱。倘偵查檢察官於起訴書</w:t>
            </w:r>
            <w:proofErr w:type="gramStart"/>
            <w:r w:rsidRPr="00052B4C">
              <w:rPr>
                <w:rFonts w:hAnsi="標楷體" w:hint="eastAsia"/>
                <w:color w:val="000000" w:themeColor="text1"/>
                <w:szCs w:val="24"/>
              </w:rPr>
              <w:t>上已敘明</w:t>
            </w:r>
            <w:proofErr w:type="gramEnd"/>
            <w:r w:rsidRPr="00052B4C">
              <w:rPr>
                <w:rFonts w:hAnsi="標楷體" w:hint="eastAsia"/>
                <w:color w:val="000000" w:themeColor="text1"/>
                <w:szCs w:val="24"/>
              </w:rPr>
              <w:t>請法院「從重量刑」時，公訴檢察官協商</w:t>
            </w:r>
            <w:proofErr w:type="gramStart"/>
            <w:r w:rsidRPr="00052B4C">
              <w:rPr>
                <w:rFonts w:hAnsi="標楷體" w:hint="eastAsia"/>
                <w:color w:val="000000" w:themeColor="text1"/>
                <w:szCs w:val="24"/>
              </w:rPr>
              <w:t>前請徵得</w:t>
            </w:r>
            <w:proofErr w:type="gramEnd"/>
            <w:r w:rsidRPr="00052B4C">
              <w:rPr>
                <w:rFonts w:hAnsi="標楷體" w:hint="eastAsia"/>
                <w:color w:val="000000" w:themeColor="text1"/>
                <w:szCs w:val="24"/>
              </w:rPr>
              <w:t>偵查檢察官之同意，</w:t>
            </w:r>
            <w:proofErr w:type="gramStart"/>
            <w:r w:rsidRPr="00052B4C">
              <w:rPr>
                <w:rFonts w:hAnsi="標楷體" w:hint="eastAsia"/>
                <w:color w:val="000000" w:themeColor="text1"/>
                <w:szCs w:val="24"/>
              </w:rPr>
              <w:t>始宜為</w:t>
            </w:r>
            <w:proofErr w:type="gramEnd"/>
            <w:r w:rsidRPr="00052B4C">
              <w:rPr>
                <w:rFonts w:hAnsi="標楷體" w:hint="eastAsia"/>
                <w:color w:val="000000" w:themeColor="text1"/>
                <w:szCs w:val="24"/>
              </w:rPr>
              <w:t>之。(104年2月10日)</w:t>
            </w:r>
            <w:r w:rsidR="0071387B" w:rsidRPr="00052B4C">
              <w:rPr>
                <w:rFonts w:hAnsi="標楷體" w:hint="eastAsia"/>
                <w:color w:val="000000" w:themeColor="text1"/>
                <w:szCs w:val="24"/>
              </w:rPr>
              <w:t>。</w:t>
            </w:r>
          </w:p>
          <w:p w:rsidR="00FF24CB" w:rsidRPr="00052B4C" w:rsidRDefault="00FF24CB" w:rsidP="00763BDD">
            <w:pPr>
              <w:pStyle w:val="af7"/>
              <w:numPr>
                <w:ilvl w:val="0"/>
                <w:numId w:val="19"/>
              </w:numPr>
              <w:overflowPunct/>
              <w:autoSpaceDE/>
              <w:autoSpaceDN/>
              <w:spacing w:line="360" w:lineRule="exact"/>
              <w:ind w:leftChars="0" w:left="793" w:hanging="680"/>
              <w:rPr>
                <w:rFonts w:hAnsi="標楷體"/>
                <w:color w:val="000000" w:themeColor="text1"/>
                <w:szCs w:val="24"/>
              </w:rPr>
            </w:pPr>
            <w:r w:rsidRPr="00052B4C">
              <w:rPr>
                <w:rFonts w:hAnsi="標楷體" w:hint="eastAsia"/>
                <w:color w:val="000000" w:themeColor="text1"/>
                <w:szCs w:val="24"/>
              </w:rPr>
              <w:t>依檢察機關辦理刑事訴訟案件應行注意事項第138條第2項之規定，除3年以下有期徒刑之罪，否則認罪協商應先簽會原偵查檢察官表示意見，</w:t>
            </w:r>
            <w:proofErr w:type="gramStart"/>
            <w:r w:rsidRPr="00052B4C">
              <w:rPr>
                <w:rFonts w:hAnsi="標楷體" w:hint="eastAsia"/>
                <w:color w:val="000000" w:themeColor="text1"/>
                <w:szCs w:val="24"/>
              </w:rPr>
              <w:t>但逐案</w:t>
            </w:r>
            <w:proofErr w:type="gramEnd"/>
            <w:r w:rsidRPr="00052B4C">
              <w:rPr>
                <w:rFonts w:hAnsi="標楷體" w:hint="eastAsia"/>
                <w:color w:val="000000" w:themeColor="text1"/>
                <w:szCs w:val="24"/>
              </w:rPr>
              <w:t>簽會，諸多困擾，</w:t>
            </w:r>
            <w:proofErr w:type="gramStart"/>
            <w:r w:rsidRPr="00052B4C">
              <w:rPr>
                <w:rFonts w:hAnsi="標楷體" w:hint="eastAsia"/>
                <w:color w:val="000000" w:themeColor="text1"/>
                <w:szCs w:val="24"/>
              </w:rPr>
              <w:t>本署前</w:t>
            </w:r>
            <w:proofErr w:type="gramEnd"/>
            <w:r w:rsidRPr="00052B4C">
              <w:rPr>
                <w:rFonts w:hAnsi="標楷體" w:hint="eastAsia"/>
                <w:color w:val="000000" w:themeColor="text1"/>
                <w:szCs w:val="24"/>
              </w:rPr>
              <w:t>於主任檢察官會議中即曾決議，</w:t>
            </w:r>
            <w:r w:rsidRPr="00052B4C">
              <w:rPr>
                <w:rFonts w:hAnsi="標楷體" w:hint="eastAsia"/>
                <w:b/>
                <w:color w:val="000000" w:themeColor="text1"/>
                <w:szCs w:val="24"/>
              </w:rPr>
              <w:t>若偵查檢察官未附意見書時，即表示係授權公訴檢察官協商，</w:t>
            </w:r>
            <w:r w:rsidRPr="00052B4C">
              <w:rPr>
                <w:rFonts w:hAnsi="標楷體" w:hint="eastAsia"/>
                <w:color w:val="000000" w:themeColor="text1"/>
                <w:szCs w:val="24"/>
              </w:rPr>
              <w:t>此</w:t>
            </w:r>
            <w:proofErr w:type="gramStart"/>
            <w:r w:rsidRPr="00052B4C">
              <w:rPr>
                <w:rFonts w:hAnsi="標楷體" w:hint="eastAsia"/>
                <w:color w:val="000000" w:themeColor="text1"/>
                <w:szCs w:val="24"/>
              </w:rPr>
              <w:t>特</w:t>
            </w:r>
            <w:proofErr w:type="gramEnd"/>
            <w:r w:rsidRPr="00052B4C">
              <w:rPr>
                <w:rFonts w:hAnsi="標楷體" w:hint="eastAsia"/>
                <w:color w:val="000000" w:themeColor="text1"/>
                <w:szCs w:val="24"/>
              </w:rPr>
              <w:t>予重申（102年10月15日）。</w:t>
            </w:r>
          </w:p>
          <w:p w:rsidR="00FF24CB" w:rsidRPr="00052B4C" w:rsidRDefault="00FF24CB" w:rsidP="00763BDD">
            <w:pPr>
              <w:pStyle w:val="af7"/>
              <w:numPr>
                <w:ilvl w:val="0"/>
                <w:numId w:val="19"/>
              </w:numPr>
              <w:overflowPunct/>
              <w:autoSpaceDE/>
              <w:autoSpaceDN/>
              <w:spacing w:line="360" w:lineRule="exact"/>
              <w:ind w:leftChars="0" w:left="793" w:hanging="680"/>
              <w:rPr>
                <w:rFonts w:hAnsi="標楷體"/>
                <w:color w:val="000000" w:themeColor="text1"/>
                <w:szCs w:val="24"/>
              </w:rPr>
            </w:pPr>
            <w:r w:rsidRPr="00052B4C">
              <w:rPr>
                <w:rFonts w:hAnsi="標楷體" w:hint="eastAsia"/>
                <w:color w:val="000000" w:themeColor="text1"/>
                <w:szCs w:val="24"/>
              </w:rPr>
              <w:t>檢察官起訴之販毒、暴力討債、或重大危害治安等案件，請公訴檢察官審慎考量是否適於認罪協商，另於敬會原偵查股檢察官表示意見時，請偵查檢察官能具體表示意見（98年3月16日）。</w:t>
            </w:r>
          </w:p>
          <w:p w:rsidR="00FF24CB" w:rsidRPr="00052B4C" w:rsidRDefault="00FF24CB" w:rsidP="00763BDD">
            <w:pPr>
              <w:pStyle w:val="af7"/>
              <w:numPr>
                <w:ilvl w:val="0"/>
                <w:numId w:val="19"/>
              </w:numPr>
              <w:overflowPunct/>
              <w:autoSpaceDE/>
              <w:autoSpaceDN/>
              <w:spacing w:line="360" w:lineRule="exact"/>
              <w:ind w:leftChars="0" w:left="793" w:hanging="680"/>
              <w:rPr>
                <w:rFonts w:hAnsi="標楷體"/>
                <w:color w:val="000000" w:themeColor="text1"/>
                <w:szCs w:val="24"/>
              </w:rPr>
            </w:pPr>
            <w:r w:rsidRPr="00052B4C">
              <w:rPr>
                <w:rFonts w:hAnsi="標楷體" w:hint="eastAsia"/>
                <w:color w:val="000000" w:themeColor="text1"/>
              </w:rPr>
              <w:t>重</w:t>
            </w:r>
            <w:r w:rsidRPr="00052B4C">
              <w:rPr>
                <w:rFonts w:hAnsi="標楷體" w:hint="eastAsia"/>
                <w:color w:val="000000" w:themeColor="text1"/>
                <w:szCs w:val="24"/>
              </w:rPr>
              <w:t>大社會矚目案件之認</w:t>
            </w:r>
            <w:r w:rsidRPr="00052B4C">
              <w:rPr>
                <w:rFonts w:hAnsi="標楷體" w:hint="eastAsia"/>
                <w:color w:val="000000" w:themeColor="text1"/>
                <w:szCs w:val="24"/>
              </w:rPr>
              <w:lastRenderedPageBreak/>
              <w:t>罪協商，宜事先與公訴組主任商量，以更周延，兼顧社會觀感及公平性（98年1月19日）。</w:t>
            </w:r>
          </w:p>
          <w:p w:rsidR="00FF24CB" w:rsidRPr="00052B4C" w:rsidRDefault="00FF24CB" w:rsidP="00763BDD">
            <w:pPr>
              <w:pStyle w:val="af7"/>
              <w:numPr>
                <w:ilvl w:val="0"/>
                <w:numId w:val="19"/>
              </w:numPr>
              <w:overflowPunct/>
              <w:autoSpaceDE/>
              <w:autoSpaceDN/>
              <w:spacing w:line="360" w:lineRule="exact"/>
              <w:ind w:leftChars="0" w:left="793" w:hanging="680"/>
              <w:rPr>
                <w:rFonts w:hAnsi="標楷體"/>
                <w:color w:val="000000" w:themeColor="text1"/>
                <w:szCs w:val="24"/>
              </w:rPr>
            </w:pPr>
            <w:r w:rsidRPr="00052B4C">
              <w:rPr>
                <w:rFonts w:hAnsi="標楷體" w:hint="eastAsia"/>
                <w:color w:val="000000" w:themeColor="text1"/>
                <w:szCs w:val="24"/>
              </w:rPr>
              <w:t>公訴檢察官於認罪協商案件，如要變更起訴法條（尤其重罪變輕罪，如刑法第268條變更為刑法第266條），或減縮犯罪事實，應事先與原起訴檢察官討論（97年5月12日）。</w:t>
            </w:r>
          </w:p>
          <w:p w:rsidR="00FF24CB" w:rsidRPr="00052B4C" w:rsidRDefault="00FF24CB" w:rsidP="00763BDD">
            <w:pPr>
              <w:pStyle w:val="af7"/>
              <w:numPr>
                <w:ilvl w:val="0"/>
                <w:numId w:val="19"/>
              </w:numPr>
              <w:overflowPunct/>
              <w:autoSpaceDE/>
              <w:autoSpaceDN/>
              <w:spacing w:line="360" w:lineRule="exact"/>
              <w:ind w:leftChars="0" w:left="793" w:hanging="680"/>
              <w:rPr>
                <w:rFonts w:hAnsi="標楷體"/>
                <w:color w:val="000000" w:themeColor="text1"/>
                <w:szCs w:val="24"/>
              </w:rPr>
            </w:pPr>
            <w:r w:rsidRPr="00052B4C">
              <w:rPr>
                <w:rFonts w:hAnsi="標楷體" w:hint="eastAsia"/>
                <w:color w:val="000000" w:themeColor="text1"/>
                <w:szCs w:val="24"/>
              </w:rPr>
              <w:t>公訴檢察官在認罪協商時，如與偵查檢察官之具體求刑不符，應先徵詢偵查檢察官取得一致意見，不宜逕自認罪協商刑度（96年9月3日）。</w:t>
            </w:r>
          </w:p>
          <w:p w:rsidR="00FF24CB" w:rsidRPr="00052B4C" w:rsidRDefault="00FF24CB" w:rsidP="00763BDD">
            <w:pPr>
              <w:pStyle w:val="af7"/>
              <w:numPr>
                <w:ilvl w:val="0"/>
                <w:numId w:val="19"/>
              </w:numPr>
              <w:overflowPunct/>
              <w:autoSpaceDE/>
              <w:autoSpaceDN/>
              <w:spacing w:line="360" w:lineRule="exact"/>
              <w:ind w:leftChars="0" w:left="793" w:hanging="680"/>
              <w:rPr>
                <w:rFonts w:hAnsi="標楷體"/>
                <w:color w:val="000000" w:themeColor="text1"/>
                <w:szCs w:val="24"/>
              </w:rPr>
            </w:pPr>
            <w:r w:rsidRPr="00052B4C">
              <w:rPr>
                <w:rFonts w:hAnsi="標楷體" w:hint="eastAsia"/>
                <w:color w:val="000000" w:themeColor="text1"/>
                <w:szCs w:val="24"/>
              </w:rPr>
              <w:t>公訴之認罪協商案件，仍宜注意事前溝通，重大、敏感案件應先會偵查檢察官。(95年2月15日)</w:t>
            </w:r>
          </w:p>
          <w:p w:rsidR="00FF24CB" w:rsidRPr="00052B4C" w:rsidRDefault="00FF24CB" w:rsidP="00763BDD">
            <w:pPr>
              <w:pStyle w:val="af7"/>
              <w:numPr>
                <w:ilvl w:val="0"/>
                <w:numId w:val="19"/>
              </w:numPr>
              <w:overflowPunct/>
              <w:autoSpaceDE/>
              <w:autoSpaceDN/>
              <w:spacing w:line="360" w:lineRule="exact"/>
              <w:ind w:leftChars="0" w:left="793" w:hanging="680"/>
              <w:rPr>
                <w:rFonts w:hAnsi="標楷體"/>
                <w:color w:val="000000" w:themeColor="text1"/>
                <w:szCs w:val="24"/>
              </w:rPr>
            </w:pPr>
            <w:r w:rsidRPr="00052B4C">
              <w:rPr>
                <w:rFonts w:hAnsi="標楷體" w:hint="eastAsia"/>
                <w:color w:val="000000" w:themeColor="text1"/>
                <w:szCs w:val="24"/>
              </w:rPr>
              <w:t>公訴檢察官為認罪協商時，如該案有具體</w:t>
            </w:r>
            <w:proofErr w:type="gramStart"/>
            <w:r w:rsidRPr="00052B4C">
              <w:rPr>
                <w:rFonts w:hAnsi="標楷體" w:hint="eastAsia"/>
                <w:color w:val="000000" w:themeColor="text1"/>
                <w:szCs w:val="24"/>
              </w:rPr>
              <w:t>求刑時</w:t>
            </w:r>
            <w:proofErr w:type="gramEnd"/>
            <w:r w:rsidRPr="00052B4C">
              <w:rPr>
                <w:rFonts w:hAnsi="標楷體" w:hint="eastAsia"/>
                <w:color w:val="000000" w:themeColor="text1"/>
                <w:szCs w:val="24"/>
              </w:rPr>
              <w:t>，應事先徵詢起訴檢察官之意見，如有特殊情形而未能及時徵詢，則以求刑之八成內刑期為協商依據。但如涉及緩刑、得易科罰金、不同種類主刑變更等情形，則應徵詢原起訴檢察官後方得為認罪協商。(96年9月17日)</w:t>
            </w:r>
          </w:p>
        </w:tc>
        <w:tc>
          <w:tcPr>
            <w:tcW w:w="2643" w:type="dxa"/>
            <w:shd w:val="clear" w:color="auto" w:fill="FFFFFF" w:themeFill="background1"/>
          </w:tcPr>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lastRenderedPageBreak/>
              <w:t>一、未訂有地檢署內部作業流程規定。</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二、在法庭上進行協商，惟是否如本案</w:t>
            </w:r>
            <w:r w:rsidRPr="00052B4C">
              <w:rPr>
                <w:rFonts w:hAnsi="標楷體" w:hint="eastAsia"/>
                <w:color w:val="000000" w:themeColor="text1"/>
                <w:szCs w:val="24"/>
              </w:rPr>
              <w:lastRenderedPageBreak/>
              <w:t>桃園地檢署得進行審判外非正式會議協商不明？</w:t>
            </w:r>
          </w:p>
          <w:p w:rsidR="00FF24CB" w:rsidRPr="00052B4C" w:rsidRDefault="00FF24CB" w:rsidP="00FF24CB">
            <w:pPr>
              <w:pStyle w:val="af7"/>
              <w:spacing w:line="0" w:lineRule="atLeast"/>
              <w:ind w:leftChars="0" w:left="360" w:firstLine="680"/>
              <w:rPr>
                <w:rFonts w:hAnsi="標楷體"/>
                <w:color w:val="000000" w:themeColor="text1"/>
                <w:szCs w:val="24"/>
              </w:rPr>
            </w:pPr>
          </w:p>
        </w:tc>
      </w:tr>
      <w:tr w:rsidR="00052B4C" w:rsidRPr="00052B4C" w:rsidTr="001B6EE3">
        <w:trPr>
          <w:trHeight w:val="411"/>
          <w:jc w:val="center"/>
        </w:trPr>
        <w:tc>
          <w:tcPr>
            <w:tcW w:w="1670" w:type="dxa"/>
            <w:shd w:val="clear" w:color="auto" w:fill="FFFFFF" w:themeFill="background1"/>
          </w:tcPr>
          <w:p w:rsidR="00FF24CB" w:rsidRPr="00052B4C" w:rsidRDefault="00FF24CB" w:rsidP="003F4205">
            <w:pPr>
              <w:tabs>
                <w:tab w:val="center" w:pos="979"/>
              </w:tabs>
              <w:spacing w:line="0" w:lineRule="atLeast"/>
              <w:rPr>
                <w:rFonts w:hAnsi="標楷體"/>
                <w:color w:val="000000" w:themeColor="text1"/>
                <w:szCs w:val="24"/>
              </w:rPr>
            </w:pPr>
            <w:r w:rsidRPr="00052B4C">
              <w:rPr>
                <w:rFonts w:hAnsi="標楷體"/>
                <w:color w:val="000000" w:themeColor="text1"/>
                <w:szCs w:val="24"/>
              </w:rPr>
              <w:lastRenderedPageBreak/>
              <w:t>臺灣南投</w:t>
            </w:r>
            <w:r w:rsidRPr="00052B4C">
              <w:rPr>
                <w:rFonts w:hAnsi="標楷體" w:hint="eastAsia"/>
                <w:color w:val="000000" w:themeColor="text1"/>
                <w:szCs w:val="24"/>
              </w:rPr>
              <w:t>地方檢察署</w:t>
            </w:r>
          </w:p>
        </w:tc>
        <w:tc>
          <w:tcPr>
            <w:tcW w:w="4651" w:type="dxa"/>
            <w:shd w:val="clear" w:color="auto" w:fill="FFFFFF" w:themeFill="background1"/>
          </w:tcPr>
          <w:p w:rsidR="00FF24CB" w:rsidRPr="00052B4C" w:rsidRDefault="00FF24CB" w:rsidP="00763BDD">
            <w:pPr>
              <w:pStyle w:val="af7"/>
              <w:numPr>
                <w:ilvl w:val="0"/>
                <w:numId w:val="13"/>
              </w:numPr>
              <w:overflowPunct/>
              <w:autoSpaceDE/>
              <w:autoSpaceDN/>
              <w:spacing w:line="360" w:lineRule="exact"/>
              <w:ind w:leftChars="0" w:left="680" w:hangingChars="200" w:hanging="680"/>
              <w:rPr>
                <w:rFonts w:hAnsi="標楷體"/>
                <w:color w:val="000000" w:themeColor="text1"/>
                <w:szCs w:val="24"/>
              </w:rPr>
            </w:pPr>
            <w:proofErr w:type="gramStart"/>
            <w:r w:rsidRPr="00052B4C">
              <w:rPr>
                <w:rFonts w:hAnsi="標楷體" w:hint="eastAsia"/>
                <w:color w:val="000000" w:themeColor="text1"/>
                <w:szCs w:val="24"/>
              </w:rPr>
              <w:t>本署就酒駕</w:t>
            </w:r>
            <w:proofErr w:type="gramEnd"/>
            <w:r w:rsidRPr="00052B4C">
              <w:rPr>
                <w:rFonts w:hAnsi="標楷體" w:hint="eastAsia"/>
                <w:color w:val="000000" w:themeColor="text1"/>
                <w:szCs w:val="24"/>
              </w:rPr>
              <w:t>及毒</w:t>
            </w:r>
            <w:proofErr w:type="gramStart"/>
            <w:r w:rsidRPr="00052B4C">
              <w:rPr>
                <w:rFonts w:hAnsi="標楷體" w:hint="eastAsia"/>
                <w:color w:val="000000" w:themeColor="text1"/>
                <w:szCs w:val="24"/>
              </w:rPr>
              <w:t>偵</w:t>
            </w:r>
            <w:proofErr w:type="gramEnd"/>
            <w:r w:rsidRPr="00052B4C">
              <w:rPr>
                <w:rFonts w:hAnsi="標楷體" w:hint="eastAsia"/>
                <w:color w:val="000000" w:themeColor="text1"/>
                <w:szCs w:val="24"/>
              </w:rPr>
              <w:t>案件概括授權公訴檢察官進行認罪協商，毋須另外簽准。</w:t>
            </w:r>
          </w:p>
          <w:p w:rsidR="00FF24CB" w:rsidRPr="00052B4C" w:rsidRDefault="00FF24CB" w:rsidP="00763BDD">
            <w:pPr>
              <w:pStyle w:val="af7"/>
              <w:numPr>
                <w:ilvl w:val="0"/>
                <w:numId w:val="13"/>
              </w:numPr>
              <w:overflowPunct/>
              <w:autoSpaceDE/>
              <w:autoSpaceDN/>
              <w:spacing w:line="360" w:lineRule="exact"/>
              <w:ind w:leftChars="0" w:left="680" w:hangingChars="200" w:hanging="680"/>
              <w:rPr>
                <w:rFonts w:hAnsi="標楷體"/>
                <w:color w:val="000000" w:themeColor="text1"/>
                <w:szCs w:val="24"/>
              </w:rPr>
            </w:pPr>
            <w:proofErr w:type="gramStart"/>
            <w:r w:rsidRPr="00052B4C">
              <w:rPr>
                <w:rFonts w:hAnsi="標楷體" w:hint="eastAsia"/>
                <w:color w:val="000000" w:themeColor="text1"/>
                <w:szCs w:val="24"/>
              </w:rPr>
              <w:t>酒駕及</w:t>
            </w:r>
            <w:proofErr w:type="gramEnd"/>
            <w:r w:rsidRPr="00052B4C">
              <w:rPr>
                <w:rFonts w:hAnsi="標楷體" w:hint="eastAsia"/>
                <w:color w:val="000000" w:themeColor="text1"/>
                <w:szCs w:val="24"/>
              </w:rPr>
              <w:t>毒</w:t>
            </w:r>
            <w:proofErr w:type="gramStart"/>
            <w:r w:rsidRPr="00052B4C">
              <w:rPr>
                <w:rFonts w:hAnsi="標楷體" w:hint="eastAsia"/>
                <w:color w:val="000000" w:themeColor="text1"/>
                <w:szCs w:val="24"/>
              </w:rPr>
              <w:t>偵</w:t>
            </w:r>
            <w:proofErr w:type="gramEnd"/>
            <w:r w:rsidRPr="00052B4C">
              <w:rPr>
                <w:rFonts w:hAnsi="標楷體" w:hint="eastAsia"/>
                <w:color w:val="000000" w:themeColor="text1"/>
                <w:szCs w:val="24"/>
              </w:rPr>
              <w:t>外案件之認罪</w:t>
            </w:r>
            <w:r w:rsidRPr="00052B4C">
              <w:rPr>
                <w:rFonts w:hAnsi="標楷體" w:hint="eastAsia"/>
                <w:color w:val="000000" w:themeColor="text1"/>
                <w:szCs w:val="24"/>
              </w:rPr>
              <w:lastRenderedPageBreak/>
              <w:t>協商，由公訴檢察官載明具體協商內容例如刑度或附條件、被害人意見等等，</w:t>
            </w:r>
            <w:proofErr w:type="gramStart"/>
            <w:r w:rsidRPr="00052B4C">
              <w:rPr>
                <w:rFonts w:hAnsi="標楷體" w:hint="eastAsia"/>
                <w:color w:val="000000" w:themeColor="text1"/>
                <w:szCs w:val="24"/>
              </w:rPr>
              <w:t>加會偵查</w:t>
            </w:r>
            <w:proofErr w:type="gramEnd"/>
            <w:r w:rsidRPr="00052B4C">
              <w:rPr>
                <w:rFonts w:hAnsi="標楷體" w:hint="eastAsia"/>
                <w:color w:val="000000" w:themeColor="text1"/>
                <w:szCs w:val="24"/>
              </w:rPr>
              <w:t>檢察官並上簽呈核，經檢察長獲准後，經法院同意，於審判外進行協商，乃進入認罪協商程序。</w:t>
            </w:r>
          </w:p>
          <w:p w:rsidR="00FF24CB" w:rsidRPr="00052B4C" w:rsidRDefault="00FF24CB" w:rsidP="00763BDD">
            <w:pPr>
              <w:pStyle w:val="af7"/>
              <w:numPr>
                <w:ilvl w:val="0"/>
                <w:numId w:val="13"/>
              </w:numPr>
              <w:overflowPunct/>
              <w:autoSpaceDE/>
              <w:autoSpaceDN/>
              <w:spacing w:line="360" w:lineRule="exact"/>
              <w:ind w:leftChars="0" w:left="680" w:hangingChars="200" w:hanging="680"/>
              <w:rPr>
                <w:rFonts w:hAnsi="標楷體"/>
                <w:color w:val="000000" w:themeColor="text1"/>
                <w:szCs w:val="24"/>
              </w:rPr>
            </w:pPr>
            <w:r w:rsidRPr="00052B4C">
              <w:rPr>
                <w:rFonts w:hAnsi="標楷體" w:hint="eastAsia"/>
                <w:color w:val="000000" w:themeColor="text1"/>
                <w:szCs w:val="24"/>
              </w:rPr>
              <w:t>需補充說明的是「認罪協商之前置作業程序」，在辯護人或被告於準備程序表達希望認罪協商之意願後，</w:t>
            </w:r>
            <w:r w:rsidRPr="00052B4C">
              <w:rPr>
                <w:rFonts w:hAnsi="標楷體" w:hint="eastAsia"/>
                <w:b/>
                <w:color w:val="000000" w:themeColor="text1"/>
                <w:szCs w:val="24"/>
                <w:u w:val="single"/>
              </w:rPr>
              <w:t>公訴檢察官需就刑度或各項條件及被害人意見如何各事項預先瞭解，</w:t>
            </w:r>
            <w:r w:rsidRPr="00052B4C">
              <w:rPr>
                <w:rFonts w:hAnsi="標楷體" w:hint="eastAsia"/>
                <w:color w:val="000000" w:themeColor="text1"/>
                <w:szCs w:val="24"/>
              </w:rPr>
              <w:t>再就本件是否適宜進行認罪協商、具體協商條件如何等等，進行地檢署內部討論，之後將討論過後之具體刑度及條件以簽呈核，此為前置作業程序。</w:t>
            </w:r>
          </w:p>
        </w:tc>
        <w:tc>
          <w:tcPr>
            <w:tcW w:w="2643" w:type="dxa"/>
            <w:shd w:val="clear" w:color="auto" w:fill="FFFFFF" w:themeFill="background1"/>
          </w:tcPr>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lastRenderedPageBreak/>
              <w:t>一、未訂有地檢署內部作業流程規定。</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二、</w:t>
            </w:r>
            <w:r w:rsidRPr="00052B4C">
              <w:rPr>
                <w:rFonts w:hAnsi="標楷體" w:hint="eastAsia"/>
                <w:b/>
                <w:color w:val="000000" w:themeColor="text1"/>
                <w:szCs w:val="24"/>
              </w:rPr>
              <w:t>公訴檢察官</w:t>
            </w:r>
            <w:r w:rsidRPr="00052B4C">
              <w:rPr>
                <w:rFonts w:hAnsi="標楷體" w:hint="eastAsia"/>
                <w:b/>
                <w:color w:val="000000" w:themeColor="text1"/>
                <w:szCs w:val="24"/>
              </w:rPr>
              <w:lastRenderedPageBreak/>
              <w:t>需就刑度或各項條件及被害人意見如何各事項預先瞭解</w:t>
            </w:r>
            <w:r w:rsidRPr="00052B4C">
              <w:rPr>
                <w:rFonts w:hAnsi="標楷體" w:hint="eastAsia"/>
                <w:color w:val="000000" w:themeColor="text1"/>
                <w:szCs w:val="24"/>
              </w:rPr>
              <w:t>，惟所謂預先瞭解是否如本案桃園地檢署得進行審判外非正式會議協商不明？</w:t>
            </w:r>
          </w:p>
          <w:p w:rsidR="00FF24CB" w:rsidRPr="00052B4C" w:rsidRDefault="00FF24CB" w:rsidP="00FF24CB">
            <w:pPr>
              <w:pStyle w:val="af7"/>
              <w:spacing w:line="0" w:lineRule="atLeast"/>
              <w:ind w:leftChars="0" w:left="360" w:firstLine="680"/>
              <w:rPr>
                <w:rFonts w:hAnsi="標楷體"/>
                <w:color w:val="000000" w:themeColor="text1"/>
                <w:szCs w:val="24"/>
              </w:rPr>
            </w:pPr>
          </w:p>
        </w:tc>
      </w:tr>
      <w:tr w:rsidR="00052B4C" w:rsidRPr="00052B4C" w:rsidTr="001B6EE3">
        <w:trPr>
          <w:trHeight w:val="1436"/>
          <w:jc w:val="center"/>
        </w:trPr>
        <w:tc>
          <w:tcPr>
            <w:tcW w:w="1670" w:type="dxa"/>
            <w:shd w:val="clear" w:color="auto" w:fill="FFFFFF" w:themeFill="background1"/>
          </w:tcPr>
          <w:p w:rsidR="00FF24CB" w:rsidRPr="00052B4C" w:rsidRDefault="00FF24CB" w:rsidP="003F4205">
            <w:pPr>
              <w:tabs>
                <w:tab w:val="center" w:pos="979"/>
              </w:tabs>
              <w:spacing w:line="0" w:lineRule="atLeast"/>
              <w:rPr>
                <w:rFonts w:hAnsi="標楷體"/>
                <w:color w:val="000000" w:themeColor="text1"/>
                <w:szCs w:val="24"/>
              </w:rPr>
            </w:pPr>
            <w:r w:rsidRPr="00052B4C">
              <w:rPr>
                <w:rFonts w:hAnsi="標楷體"/>
                <w:color w:val="000000" w:themeColor="text1"/>
                <w:szCs w:val="24"/>
              </w:rPr>
              <w:lastRenderedPageBreak/>
              <w:t>臺灣彰化</w:t>
            </w:r>
            <w:r w:rsidRPr="00052B4C">
              <w:rPr>
                <w:rFonts w:hAnsi="標楷體" w:hint="eastAsia"/>
                <w:color w:val="000000" w:themeColor="text1"/>
                <w:szCs w:val="24"/>
              </w:rPr>
              <w:t>地方檢察署</w:t>
            </w:r>
          </w:p>
        </w:tc>
        <w:tc>
          <w:tcPr>
            <w:tcW w:w="4651" w:type="dxa"/>
            <w:shd w:val="clear" w:color="auto" w:fill="FFFFFF" w:themeFill="background1"/>
          </w:tcPr>
          <w:p w:rsidR="00FF24CB" w:rsidRPr="00052B4C" w:rsidRDefault="00FF24CB" w:rsidP="00FF24CB">
            <w:pPr>
              <w:spacing w:line="360" w:lineRule="exact"/>
              <w:ind w:left="48" w:hangingChars="14" w:hanging="48"/>
              <w:rPr>
                <w:rFonts w:hAnsi="標楷體"/>
                <w:color w:val="000000" w:themeColor="text1"/>
                <w:szCs w:val="24"/>
              </w:rPr>
            </w:pPr>
            <w:r w:rsidRPr="00052B4C">
              <w:rPr>
                <w:rFonts w:hAnsi="標楷體" w:hint="eastAsia"/>
                <w:color w:val="000000" w:themeColor="text1"/>
                <w:szCs w:val="24"/>
              </w:rPr>
              <w:t>就重大案件之認罪協商，係由公訴檢察官擬出協商條件，知會偵查檢察官，再呈請檢察長核可，</w:t>
            </w:r>
            <w:r w:rsidRPr="00052B4C">
              <w:rPr>
                <w:rFonts w:hAnsi="標楷體" w:hint="eastAsia"/>
                <w:b/>
                <w:color w:val="000000" w:themeColor="text1"/>
                <w:szCs w:val="24"/>
              </w:rPr>
              <w:t>後再正式協商</w:t>
            </w:r>
            <w:r w:rsidRPr="00052B4C">
              <w:rPr>
                <w:rFonts w:hAnsi="標楷體" w:hint="eastAsia"/>
                <w:color w:val="000000" w:themeColor="text1"/>
                <w:szCs w:val="24"/>
              </w:rPr>
              <w:t>。非重大案件，若偵查檢察官於結案時就刑度有具體表示，公訴檢察官若有意協商，應先洽商偵查檢察官，敘明審理階段之變化情形。</w:t>
            </w:r>
          </w:p>
        </w:tc>
        <w:tc>
          <w:tcPr>
            <w:tcW w:w="2643" w:type="dxa"/>
            <w:shd w:val="clear" w:color="auto" w:fill="FFFFFF" w:themeFill="background1"/>
          </w:tcPr>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一、未訂有地檢署內部作業流程規定。</w:t>
            </w:r>
          </w:p>
          <w:p w:rsidR="00FF24CB" w:rsidRPr="00052B4C" w:rsidRDefault="00FF24CB" w:rsidP="003F4205">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二、是否如本案桃園地檢署得進行審判外非正式會議協商不明？</w:t>
            </w:r>
          </w:p>
        </w:tc>
      </w:tr>
      <w:tr w:rsidR="00052B4C" w:rsidRPr="00052B4C" w:rsidTr="001B6EE3">
        <w:trPr>
          <w:trHeight w:val="1436"/>
          <w:jc w:val="center"/>
        </w:trPr>
        <w:tc>
          <w:tcPr>
            <w:tcW w:w="1670" w:type="dxa"/>
            <w:shd w:val="clear" w:color="auto" w:fill="FFFFFF" w:themeFill="background1"/>
          </w:tcPr>
          <w:p w:rsidR="00FF24CB" w:rsidRPr="00052B4C" w:rsidRDefault="00FF24CB" w:rsidP="003F4205">
            <w:pPr>
              <w:tabs>
                <w:tab w:val="center" w:pos="979"/>
              </w:tabs>
              <w:spacing w:line="0" w:lineRule="atLeast"/>
              <w:rPr>
                <w:rFonts w:hAnsi="標楷體"/>
                <w:color w:val="000000" w:themeColor="text1"/>
                <w:szCs w:val="24"/>
              </w:rPr>
            </w:pPr>
            <w:r w:rsidRPr="00052B4C">
              <w:rPr>
                <w:rFonts w:hAnsi="標楷體"/>
                <w:color w:val="000000" w:themeColor="text1"/>
                <w:szCs w:val="24"/>
              </w:rPr>
              <w:t>臺灣雲林</w:t>
            </w:r>
            <w:r w:rsidRPr="00052B4C">
              <w:rPr>
                <w:rFonts w:hAnsi="標楷體" w:hint="eastAsia"/>
                <w:color w:val="000000" w:themeColor="text1"/>
                <w:szCs w:val="24"/>
              </w:rPr>
              <w:t>地方檢察署</w:t>
            </w:r>
          </w:p>
        </w:tc>
        <w:tc>
          <w:tcPr>
            <w:tcW w:w="4651" w:type="dxa"/>
            <w:shd w:val="clear" w:color="auto" w:fill="FFFFFF" w:themeFill="background1"/>
          </w:tcPr>
          <w:p w:rsidR="00FF24CB" w:rsidRPr="00052B4C" w:rsidRDefault="00FF24CB" w:rsidP="00FF24CB">
            <w:pPr>
              <w:spacing w:line="360" w:lineRule="exact"/>
              <w:ind w:left="48" w:hangingChars="14" w:hanging="48"/>
              <w:rPr>
                <w:rFonts w:hAnsi="標楷體"/>
                <w:color w:val="000000" w:themeColor="text1"/>
                <w:szCs w:val="24"/>
              </w:rPr>
            </w:pPr>
            <w:r w:rsidRPr="00052B4C">
              <w:rPr>
                <w:rFonts w:hAnsi="標楷體" w:hint="eastAsia"/>
                <w:color w:val="000000" w:themeColor="text1"/>
                <w:szCs w:val="24"/>
              </w:rPr>
              <w:t>就認罪協商部分並未有內部規定之行政程序，</w:t>
            </w:r>
            <w:proofErr w:type="gramStart"/>
            <w:r w:rsidRPr="00052B4C">
              <w:rPr>
                <w:rFonts w:hAnsi="標楷體" w:hint="eastAsia"/>
                <w:color w:val="000000" w:themeColor="text1"/>
                <w:szCs w:val="24"/>
              </w:rPr>
              <w:t>本署已</w:t>
            </w:r>
            <w:proofErr w:type="gramEnd"/>
            <w:r w:rsidRPr="00052B4C">
              <w:rPr>
                <w:rFonts w:hAnsi="標楷體" w:hint="eastAsia"/>
                <w:color w:val="000000" w:themeColor="text1"/>
                <w:szCs w:val="24"/>
              </w:rPr>
              <w:t>擬就公訴檢察官進入協商程序之案件召開檢察官會議討論下列議題：</w:t>
            </w:r>
          </w:p>
          <w:p w:rsidR="00FF24CB" w:rsidRPr="00052B4C" w:rsidRDefault="00FF24CB" w:rsidP="003F4205">
            <w:pPr>
              <w:spacing w:line="360" w:lineRule="exact"/>
              <w:rPr>
                <w:rFonts w:hAnsi="標楷體"/>
                <w:color w:val="000000" w:themeColor="text1"/>
                <w:szCs w:val="24"/>
              </w:rPr>
            </w:pPr>
            <w:r w:rsidRPr="00052B4C">
              <w:rPr>
                <w:rFonts w:hAnsi="標楷體" w:hint="eastAsia"/>
                <w:color w:val="000000" w:themeColor="text1"/>
                <w:szCs w:val="24"/>
              </w:rPr>
              <w:t>公訴檢察官就下列案件進行刑事訴訟法第455條之2之協商程</w:t>
            </w:r>
            <w:r w:rsidRPr="00052B4C">
              <w:rPr>
                <w:rFonts w:hAnsi="標楷體" w:hint="eastAsia"/>
                <w:color w:val="000000" w:themeColor="text1"/>
                <w:szCs w:val="24"/>
              </w:rPr>
              <w:lastRenderedPageBreak/>
              <w:t>序時，應先簽會原偵查檢察官、主任檢察官表示意見：</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rPr>
              <w:t>(</w:t>
            </w:r>
            <w:proofErr w:type="gramStart"/>
            <w:r w:rsidRPr="00052B4C">
              <w:rPr>
                <w:rFonts w:hAnsi="標楷體" w:hint="eastAsia"/>
                <w:color w:val="000000" w:themeColor="text1"/>
              </w:rPr>
              <w:t>一</w:t>
            </w:r>
            <w:proofErr w:type="gramEnd"/>
            <w:r w:rsidRPr="00052B4C">
              <w:rPr>
                <w:rFonts w:hAnsi="標楷體" w:hint="eastAsia"/>
                <w:color w:val="000000" w:themeColor="text1"/>
              </w:rPr>
              <w:t>)</w:t>
            </w:r>
            <w:r w:rsidRPr="00052B4C">
              <w:rPr>
                <w:rFonts w:hAnsi="標楷體" w:hint="eastAsia"/>
                <w:color w:val="000000" w:themeColor="text1"/>
                <w:szCs w:val="24"/>
              </w:rPr>
              <w:t>起訴時，經具體求刑之案件。</w:t>
            </w:r>
          </w:p>
          <w:p w:rsidR="00FF24CB" w:rsidRPr="00052B4C" w:rsidRDefault="00FF24CB" w:rsidP="003F4205">
            <w:pPr>
              <w:spacing w:line="360" w:lineRule="exact"/>
              <w:ind w:left="680" w:hangingChars="200" w:hanging="680"/>
              <w:rPr>
                <w:rFonts w:hAnsi="標楷體"/>
                <w:color w:val="000000" w:themeColor="text1"/>
                <w:szCs w:val="24"/>
              </w:rPr>
            </w:pPr>
            <w:r w:rsidRPr="00052B4C">
              <w:rPr>
                <w:rFonts w:hAnsi="標楷體" w:hint="eastAsia"/>
                <w:color w:val="000000" w:themeColor="text1"/>
              </w:rPr>
              <w:t>(二)</w:t>
            </w:r>
            <w:r w:rsidRPr="00052B4C">
              <w:rPr>
                <w:rFonts w:hAnsi="標楷體" w:hint="eastAsia"/>
                <w:color w:val="000000" w:themeColor="text1"/>
                <w:szCs w:val="24"/>
              </w:rPr>
              <w:t>起訴時，為重大矚目之案件（依院方分案之類別，如「重訴」案、「金重訴」案、「矚訴」案）。</w:t>
            </w:r>
          </w:p>
          <w:p w:rsidR="00FF24CB" w:rsidRPr="00052B4C" w:rsidRDefault="00FF24CB" w:rsidP="003F4205">
            <w:pPr>
              <w:spacing w:line="360" w:lineRule="exact"/>
              <w:ind w:left="680" w:hangingChars="200" w:hanging="680"/>
              <w:rPr>
                <w:rFonts w:hAnsi="標楷體"/>
                <w:color w:val="000000" w:themeColor="text1"/>
                <w:szCs w:val="24"/>
              </w:rPr>
            </w:pPr>
            <w:r w:rsidRPr="00052B4C">
              <w:rPr>
                <w:rFonts w:hAnsi="標楷體" w:hint="eastAsia"/>
                <w:color w:val="000000" w:themeColor="text1"/>
              </w:rPr>
              <w:t>(三)</w:t>
            </w:r>
            <w:r w:rsidRPr="00052B4C">
              <w:rPr>
                <w:rFonts w:hAnsi="標楷體" w:hint="eastAsia"/>
                <w:color w:val="000000" w:themeColor="text1"/>
                <w:szCs w:val="24"/>
              </w:rPr>
              <w:t>起訴時，為加重詐欺案件（刑法第339之4條）、重大經濟犯罪之案件（依部頒「檢察機關辦理重大經濟犯罪案件注意事項」之規定）。</w:t>
            </w:r>
          </w:p>
          <w:p w:rsidR="00FF24CB" w:rsidRPr="00052B4C" w:rsidRDefault="00FF24CB" w:rsidP="003F4205">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(四)起訴時，為違反兒童及少年性交易防制條例第22條至第28條或刑法第十六章妨害性自主罪規定之案件。</w:t>
            </w:r>
          </w:p>
          <w:p w:rsidR="00FF24CB" w:rsidRPr="00052B4C" w:rsidRDefault="00FF24CB" w:rsidP="003F4205">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(五)起訴時，為傷害、重傷害、搶奪、強盜等暴力犯罪之案件。</w:t>
            </w:r>
          </w:p>
          <w:p w:rsidR="00FF24CB" w:rsidRPr="00052B4C" w:rsidRDefault="00FF24CB" w:rsidP="003F4205">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(六)協商變更起訴法條之案件。但起訴法條為三年以下有期徒刑之案件不在此限。</w:t>
            </w:r>
          </w:p>
          <w:p w:rsidR="00FF24CB" w:rsidRPr="00052B4C" w:rsidRDefault="00FF24CB" w:rsidP="003F4205">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(七)起訴法條為最重本刑超過五年有期徒刑之案件者。</w:t>
            </w:r>
          </w:p>
        </w:tc>
        <w:tc>
          <w:tcPr>
            <w:tcW w:w="2643" w:type="dxa"/>
            <w:shd w:val="clear" w:color="auto" w:fill="FFFFFF" w:themeFill="background1"/>
          </w:tcPr>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lastRenderedPageBreak/>
              <w:t>一、未訂有地檢署內部作業流程規定。</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二、是否如本案桃園地檢署得進行審判外非正式會</w:t>
            </w:r>
            <w:r w:rsidRPr="00052B4C">
              <w:rPr>
                <w:rFonts w:hAnsi="標楷體" w:hint="eastAsia"/>
                <w:color w:val="000000" w:themeColor="text1"/>
                <w:szCs w:val="24"/>
              </w:rPr>
              <w:lastRenderedPageBreak/>
              <w:t>議協商不明？</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三、重大矚目等案件應先簽會原偵查檢察官、主任檢察官表示意見。</w:t>
            </w:r>
          </w:p>
        </w:tc>
      </w:tr>
      <w:tr w:rsidR="00052B4C" w:rsidRPr="00052B4C" w:rsidTr="001B6EE3">
        <w:trPr>
          <w:trHeight w:val="1436"/>
          <w:jc w:val="center"/>
        </w:trPr>
        <w:tc>
          <w:tcPr>
            <w:tcW w:w="1670" w:type="dxa"/>
            <w:shd w:val="clear" w:color="auto" w:fill="FFFFFF" w:themeFill="background1"/>
          </w:tcPr>
          <w:p w:rsidR="00FF24CB" w:rsidRPr="00052B4C" w:rsidRDefault="00FF24CB" w:rsidP="00E40C55">
            <w:pPr>
              <w:tabs>
                <w:tab w:val="center" w:pos="979"/>
              </w:tabs>
              <w:spacing w:line="0" w:lineRule="atLeast"/>
              <w:rPr>
                <w:rFonts w:hAnsi="標楷體"/>
                <w:color w:val="000000" w:themeColor="text1"/>
                <w:szCs w:val="24"/>
              </w:rPr>
            </w:pPr>
            <w:r w:rsidRPr="00052B4C">
              <w:rPr>
                <w:rFonts w:hAnsi="標楷體"/>
                <w:color w:val="000000" w:themeColor="text1"/>
                <w:szCs w:val="24"/>
              </w:rPr>
              <w:lastRenderedPageBreak/>
              <w:t>臺灣嘉義</w:t>
            </w:r>
            <w:r w:rsidRPr="00052B4C">
              <w:rPr>
                <w:rFonts w:hAnsi="標楷體" w:hint="eastAsia"/>
                <w:color w:val="000000" w:themeColor="text1"/>
                <w:szCs w:val="24"/>
              </w:rPr>
              <w:t>地方檢察署</w:t>
            </w:r>
          </w:p>
        </w:tc>
        <w:tc>
          <w:tcPr>
            <w:tcW w:w="4651" w:type="dxa"/>
            <w:shd w:val="clear" w:color="auto" w:fill="FFFFFF" w:themeFill="background1"/>
          </w:tcPr>
          <w:p w:rsidR="00FF24CB" w:rsidRPr="00052B4C" w:rsidRDefault="00FF24CB" w:rsidP="00E40C55">
            <w:pPr>
              <w:spacing w:line="360" w:lineRule="exact"/>
              <w:rPr>
                <w:rFonts w:hAnsi="標楷體"/>
                <w:color w:val="000000" w:themeColor="text1"/>
                <w:szCs w:val="24"/>
              </w:rPr>
            </w:pPr>
            <w:proofErr w:type="gramStart"/>
            <w:r w:rsidRPr="00052B4C">
              <w:rPr>
                <w:rFonts w:hAnsi="標楷體" w:hint="eastAsia"/>
                <w:color w:val="000000" w:themeColor="text1"/>
                <w:szCs w:val="24"/>
              </w:rPr>
              <w:t>本署於</w:t>
            </w:r>
            <w:proofErr w:type="gramEnd"/>
            <w:r w:rsidRPr="00052B4C">
              <w:rPr>
                <w:rFonts w:hAnsi="標楷體" w:hint="eastAsia"/>
                <w:color w:val="000000" w:themeColor="text1"/>
                <w:szCs w:val="24"/>
              </w:rPr>
              <w:t>105年9月5日</w:t>
            </w:r>
            <w:proofErr w:type="gramStart"/>
            <w:r w:rsidRPr="00052B4C">
              <w:rPr>
                <w:rFonts w:hAnsi="標楷體" w:hint="eastAsia"/>
                <w:color w:val="000000" w:themeColor="text1"/>
                <w:szCs w:val="24"/>
              </w:rPr>
              <w:t>105</w:t>
            </w:r>
            <w:proofErr w:type="gramEnd"/>
            <w:r w:rsidRPr="00052B4C">
              <w:rPr>
                <w:rFonts w:hAnsi="標楷體" w:hint="eastAsia"/>
                <w:color w:val="000000" w:themeColor="text1"/>
                <w:szCs w:val="24"/>
              </w:rPr>
              <w:t>年度第30次主任檢察官會議決議</w:t>
            </w:r>
            <w:proofErr w:type="gramStart"/>
            <w:r w:rsidRPr="00052B4C">
              <w:rPr>
                <w:rFonts w:hAnsi="標楷體" w:hint="eastAsia"/>
                <w:color w:val="000000" w:themeColor="text1"/>
                <w:szCs w:val="24"/>
              </w:rPr>
              <w:t>通過本署認罪</w:t>
            </w:r>
            <w:proofErr w:type="gramEnd"/>
            <w:r w:rsidRPr="00052B4C">
              <w:rPr>
                <w:rFonts w:hAnsi="標楷體" w:hint="eastAsia"/>
                <w:color w:val="000000" w:themeColor="text1"/>
                <w:szCs w:val="24"/>
              </w:rPr>
              <w:t>協商流程如下：</w:t>
            </w:r>
          </w:p>
          <w:p w:rsidR="00FF24CB" w:rsidRPr="00052B4C" w:rsidRDefault="00FF24CB" w:rsidP="00763BDD">
            <w:pPr>
              <w:pStyle w:val="af7"/>
              <w:numPr>
                <w:ilvl w:val="0"/>
                <w:numId w:val="20"/>
              </w:numPr>
              <w:overflowPunct/>
              <w:autoSpaceDE/>
              <w:autoSpaceDN/>
              <w:spacing w:line="360" w:lineRule="exact"/>
              <w:ind w:leftChars="0" w:left="964" w:hanging="680"/>
              <w:rPr>
                <w:rFonts w:hAnsi="標楷體"/>
                <w:color w:val="000000" w:themeColor="text1"/>
                <w:szCs w:val="24"/>
              </w:rPr>
            </w:pPr>
            <w:r w:rsidRPr="00052B4C">
              <w:rPr>
                <w:rFonts w:hAnsi="標楷體" w:hint="eastAsia"/>
                <w:color w:val="000000" w:themeColor="text1"/>
                <w:szCs w:val="24"/>
              </w:rPr>
              <w:t>一般案件除法律另有規定者外，原則上均</w:t>
            </w:r>
            <w:r w:rsidRPr="00052B4C">
              <w:rPr>
                <w:rFonts w:hAnsi="標楷體" w:hint="eastAsia"/>
                <w:b/>
                <w:color w:val="000000" w:themeColor="text1"/>
                <w:szCs w:val="24"/>
              </w:rPr>
              <w:t>授權公訴檢察官進行認罪協商程序，</w:t>
            </w:r>
            <w:proofErr w:type="gramStart"/>
            <w:r w:rsidRPr="00052B4C">
              <w:rPr>
                <w:rFonts w:hAnsi="標楷體" w:hint="eastAsia"/>
                <w:b/>
                <w:color w:val="000000" w:themeColor="text1"/>
                <w:szCs w:val="24"/>
              </w:rPr>
              <w:t>俾益</w:t>
            </w:r>
            <w:proofErr w:type="gramEnd"/>
            <w:r w:rsidRPr="00052B4C">
              <w:rPr>
                <w:rFonts w:hAnsi="標楷體" w:hint="eastAsia"/>
                <w:b/>
                <w:color w:val="000000" w:themeColor="text1"/>
                <w:szCs w:val="24"/>
              </w:rPr>
              <w:t>掌握效率</w:t>
            </w:r>
            <w:r w:rsidRPr="00052B4C">
              <w:rPr>
                <w:rFonts w:hAnsi="標楷體" w:hint="eastAsia"/>
                <w:color w:val="000000" w:themeColor="text1"/>
                <w:szCs w:val="24"/>
              </w:rPr>
              <w:t>。</w:t>
            </w:r>
          </w:p>
          <w:p w:rsidR="00FF24CB" w:rsidRPr="00052B4C" w:rsidRDefault="00FF24CB" w:rsidP="00763BDD">
            <w:pPr>
              <w:pStyle w:val="af7"/>
              <w:numPr>
                <w:ilvl w:val="0"/>
                <w:numId w:val="20"/>
              </w:numPr>
              <w:overflowPunct/>
              <w:autoSpaceDE/>
              <w:autoSpaceDN/>
              <w:spacing w:line="360" w:lineRule="exact"/>
              <w:ind w:leftChars="0" w:left="964" w:hanging="680"/>
              <w:rPr>
                <w:rFonts w:hAnsi="標楷體"/>
                <w:color w:val="000000" w:themeColor="text1"/>
                <w:szCs w:val="24"/>
              </w:rPr>
            </w:pPr>
            <w:r w:rsidRPr="00052B4C">
              <w:rPr>
                <w:rFonts w:hAnsi="標楷體" w:hint="eastAsia"/>
                <w:color w:val="000000" w:themeColor="text1"/>
                <w:szCs w:val="24"/>
              </w:rPr>
              <w:t>有關重大、社會矚目或敏感案件，仍請於協商程序前，先行會請原起</w:t>
            </w:r>
            <w:r w:rsidRPr="00052B4C">
              <w:rPr>
                <w:rFonts w:hAnsi="標楷體" w:hint="eastAsia"/>
                <w:color w:val="000000" w:themeColor="text1"/>
                <w:szCs w:val="24"/>
              </w:rPr>
              <w:lastRenderedPageBreak/>
              <w:t>訴檢察官提供意見。</w:t>
            </w:r>
          </w:p>
          <w:p w:rsidR="00FF24CB" w:rsidRPr="00052B4C" w:rsidRDefault="00FF24CB" w:rsidP="00763BDD">
            <w:pPr>
              <w:pStyle w:val="af7"/>
              <w:numPr>
                <w:ilvl w:val="0"/>
                <w:numId w:val="20"/>
              </w:numPr>
              <w:overflowPunct/>
              <w:autoSpaceDE/>
              <w:autoSpaceDN/>
              <w:spacing w:line="360" w:lineRule="exact"/>
              <w:ind w:leftChars="0" w:left="964" w:hanging="680"/>
              <w:rPr>
                <w:rFonts w:hAnsi="標楷體"/>
                <w:color w:val="000000" w:themeColor="text1"/>
                <w:szCs w:val="24"/>
              </w:rPr>
            </w:pPr>
            <w:r w:rsidRPr="00052B4C">
              <w:rPr>
                <w:rFonts w:hAnsi="標楷體" w:hint="eastAsia"/>
                <w:color w:val="000000" w:themeColor="text1"/>
                <w:szCs w:val="24"/>
              </w:rPr>
              <w:t>原起訴檢察官若對量刑有意見者，可於起訴書中載明具體求刑之意見。</w:t>
            </w:r>
          </w:p>
          <w:p w:rsidR="00FF24CB" w:rsidRPr="00052B4C" w:rsidRDefault="00FF24CB" w:rsidP="00E40C55">
            <w:pPr>
              <w:spacing w:line="360" w:lineRule="exact"/>
              <w:rPr>
                <w:rFonts w:hAnsi="標楷體"/>
                <w:color w:val="000000" w:themeColor="text1"/>
                <w:szCs w:val="24"/>
              </w:rPr>
            </w:pPr>
            <w:proofErr w:type="gramStart"/>
            <w:r w:rsidRPr="00052B4C">
              <w:rPr>
                <w:rFonts w:hAnsi="標楷體" w:hint="eastAsia"/>
                <w:color w:val="000000" w:themeColor="text1"/>
                <w:kern w:val="0"/>
                <w:szCs w:val="24"/>
              </w:rPr>
              <w:t>本署即</w:t>
            </w:r>
            <w:proofErr w:type="gramEnd"/>
            <w:r w:rsidRPr="00052B4C">
              <w:rPr>
                <w:rFonts w:hAnsi="標楷體" w:hint="eastAsia"/>
                <w:color w:val="000000" w:themeColor="text1"/>
                <w:kern w:val="0"/>
                <w:szCs w:val="24"/>
              </w:rPr>
              <w:t>依以上原則辦理協商程序。</w:t>
            </w:r>
          </w:p>
        </w:tc>
        <w:tc>
          <w:tcPr>
            <w:tcW w:w="2643" w:type="dxa"/>
            <w:shd w:val="clear" w:color="auto" w:fill="FFFFFF" w:themeFill="background1"/>
          </w:tcPr>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lastRenderedPageBreak/>
              <w:t>一、未訂有地檢署內部作業流程規定。</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二、是否如本案桃園地檢署得進行審判外非正式會議協商不明？</w:t>
            </w:r>
          </w:p>
          <w:p w:rsidR="00FF24CB" w:rsidRPr="00052B4C" w:rsidRDefault="00FF24CB" w:rsidP="00E40C55">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三、公訴檢察官</w:t>
            </w:r>
            <w:r w:rsidRPr="00052B4C">
              <w:rPr>
                <w:rFonts w:hAnsi="標楷體" w:hint="eastAsia"/>
                <w:color w:val="000000" w:themeColor="text1"/>
                <w:szCs w:val="24"/>
              </w:rPr>
              <w:lastRenderedPageBreak/>
              <w:t>全權處理，有關重大、社會矚目或敏感案件，於協商程序前，得先行會請原起訴檢察官提供意見（不具強制力）。</w:t>
            </w:r>
          </w:p>
        </w:tc>
      </w:tr>
      <w:tr w:rsidR="00052B4C" w:rsidRPr="00052B4C" w:rsidTr="001B6EE3">
        <w:trPr>
          <w:trHeight w:val="1436"/>
          <w:jc w:val="center"/>
        </w:trPr>
        <w:tc>
          <w:tcPr>
            <w:tcW w:w="1670" w:type="dxa"/>
            <w:shd w:val="clear" w:color="auto" w:fill="FFFFFF" w:themeFill="background1"/>
          </w:tcPr>
          <w:p w:rsidR="00FF24CB" w:rsidRPr="00052B4C" w:rsidRDefault="00FF24CB" w:rsidP="00E40C55">
            <w:pPr>
              <w:tabs>
                <w:tab w:val="center" w:pos="979"/>
              </w:tabs>
              <w:spacing w:line="0" w:lineRule="atLeast"/>
              <w:rPr>
                <w:rFonts w:hAnsi="標楷體"/>
                <w:color w:val="000000" w:themeColor="text1"/>
                <w:szCs w:val="24"/>
              </w:rPr>
            </w:pPr>
            <w:r w:rsidRPr="00052B4C">
              <w:rPr>
                <w:rFonts w:hAnsi="標楷體"/>
                <w:color w:val="000000" w:themeColor="text1"/>
                <w:szCs w:val="24"/>
              </w:rPr>
              <w:lastRenderedPageBreak/>
              <w:t>臺灣</w:t>
            </w:r>
            <w:proofErr w:type="gramStart"/>
            <w:r w:rsidRPr="00052B4C">
              <w:rPr>
                <w:rFonts w:hAnsi="標楷體"/>
                <w:color w:val="000000" w:themeColor="text1"/>
                <w:szCs w:val="24"/>
              </w:rPr>
              <w:t>臺</w:t>
            </w:r>
            <w:proofErr w:type="gramEnd"/>
            <w:r w:rsidRPr="00052B4C">
              <w:rPr>
                <w:rFonts w:hAnsi="標楷體"/>
                <w:color w:val="000000" w:themeColor="text1"/>
                <w:szCs w:val="24"/>
              </w:rPr>
              <w:t>南</w:t>
            </w:r>
            <w:r w:rsidRPr="00052B4C">
              <w:rPr>
                <w:rFonts w:hAnsi="標楷體" w:hint="eastAsia"/>
                <w:color w:val="000000" w:themeColor="text1"/>
                <w:szCs w:val="24"/>
              </w:rPr>
              <w:t>地方檢察署</w:t>
            </w:r>
          </w:p>
        </w:tc>
        <w:tc>
          <w:tcPr>
            <w:tcW w:w="4651" w:type="dxa"/>
            <w:shd w:val="clear" w:color="auto" w:fill="FFFFFF" w:themeFill="background1"/>
          </w:tcPr>
          <w:p w:rsidR="00FF24CB" w:rsidRPr="00052B4C" w:rsidRDefault="00FF24CB" w:rsidP="001B6EE3">
            <w:pPr>
              <w:spacing w:line="360" w:lineRule="exact"/>
              <w:rPr>
                <w:rFonts w:hAnsi="標楷體"/>
                <w:color w:val="000000" w:themeColor="text1"/>
                <w:szCs w:val="24"/>
              </w:rPr>
            </w:pPr>
            <w:r w:rsidRPr="00052B4C">
              <w:rPr>
                <w:rFonts w:hAnsi="標楷體" w:hint="eastAsia"/>
                <w:color w:val="000000" w:themeColor="text1"/>
                <w:szCs w:val="24"/>
              </w:rPr>
              <w:t>審理中若被告或辯護人請求認罪協商，公訴檢察官須填載「檢察官協商程序</w:t>
            </w:r>
            <w:proofErr w:type="gramStart"/>
            <w:r w:rsidRPr="00052B4C">
              <w:rPr>
                <w:rFonts w:hAnsi="標楷體" w:hint="eastAsia"/>
                <w:color w:val="000000" w:themeColor="text1"/>
                <w:szCs w:val="24"/>
              </w:rPr>
              <w:t>送閱簿</w:t>
            </w:r>
            <w:proofErr w:type="gramEnd"/>
            <w:r w:rsidRPr="00052B4C">
              <w:rPr>
                <w:rFonts w:hAnsi="標楷體" w:hint="eastAsia"/>
                <w:color w:val="000000" w:themeColor="text1"/>
                <w:szCs w:val="24"/>
              </w:rPr>
              <w:t>」，</w:t>
            </w:r>
            <w:r w:rsidRPr="00052B4C">
              <w:rPr>
                <w:rFonts w:hAnsi="標楷體" w:hint="eastAsia"/>
                <w:color w:val="000000" w:themeColor="text1"/>
                <w:szCs w:val="24"/>
                <w:u w:val="single"/>
              </w:rPr>
              <w:t>經起訴檢察官於意見欄表示意見並核章，</w:t>
            </w:r>
            <w:proofErr w:type="gramStart"/>
            <w:r w:rsidRPr="00052B4C">
              <w:rPr>
                <w:rFonts w:hAnsi="標楷體" w:hint="eastAsia"/>
                <w:color w:val="000000" w:themeColor="text1"/>
                <w:szCs w:val="24"/>
                <w:u w:val="single"/>
              </w:rPr>
              <w:t>嗣</w:t>
            </w:r>
            <w:proofErr w:type="gramEnd"/>
            <w:r w:rsidRPr="00052B4C">
              <w:rPr>
                <w:rFonts w:hAnsi="標楷體" w:hint="eastAsia"/>
                <w:color w:val="000000" w:themeColor="text1"/>
                <w:szCs w:val="24"/>
                <w:u w:val="single"/>
              </w:rPr>
              <w:t>陳送公訴主任檢察官及偵查主任檢察官及檢察長批示</w:t>
            </w:r>
            <w:r w:rsidRPr="00052B4C">
              <w:rPr>
                <w:rFonts w:hAnsi="標楷體" w:hint="eastAsia"/>
                <w:color w:val="000000" w:themeColor="text1"/>
                <w:szCs w:val="24"/>
              </w:rPr>
              <w:t>，最後並送統計室統計，程序方為完備。</w:t>
            </w:r>
          </w:p>
        </w:tc>
        <w:tc>
          <w:tcPr>
            <w:tcW w:w="2643" w:type="dxa"/>
            <w:shd w:val="clear" w:color="auto" w:fill="FFFFFF" w:themeFill="background1"/>
          </w:tcPr>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一、未訂有地檢署內部作業流程規定，以檢察官協商程序</w:t>
            </w:r>
            <w:proofErr w:type="gramStart"/>
            <w:r w:rsidRPr="00052B4C">
              <w:rPr>
                <w:rFonts w:hAnsi="標楷體" w:hint="eastAsia"/>
                <w:color w:val="000000" w:themeColor="text1"/>
                <w:szCs w:val="24"/>
              </w:rPr>
              <w:t>送閱簿流程</w:t>
            </w:r>
            <w:proofErr w:type="gramEnd"/>
            <w:r w:rsidRPr="00052B4C">
              <w:rPr>
                <w:rFonts w:hAnsi="標楷體" w:hint="eastAsia"/>
                <w:color w:val="000000" w:themeColor="text1"/>
                <w:szCs w:val="24"/>
              </w:rPr>
              <w:t>為主。</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二、是否如本案桃園地檢署得進行審判外非正式會議協商不明？</w:t>
            </w:r>
            <w:r w:rsidRPr="00052B4C">
              <w:rPr>
                <w:rFonts w:hAnsi="標楷體"/>
                <w:color w:val="000000" w:themeColor="text1"/>
                <w:szCs w:val="24"/>
              </w:rPr>
              <w:t xml:space="preserve"> </w:t>
            </w:r>
          </w:p>
          <w:p w:rsidR="00FF24CB" w:rsidRPr="00052B4C" w:rsidRDefault="00FF24CB" w:rsidP="00384AB5">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三、需經起訴檢察官於意見欄表示意見並核章，</w:t>
            </w:r>
            <w:proofErr w:type="gramStart"/>
            <w:r w:rsidRPr="00052B4C">
              <w:rPr>
                <w:rFonts w:hAnsi="標楷體" w:hint="eastAsia"/>
                <w:color w:val="000000" w:themeColor="text1"/>
                <w:szCs w:val="24"/>
              </w:rPr>
              <w:t>嗣</w:t>
            </w:r>
            <w:proofErr w:type="gramEnd"/>
            <w:r w:rsidRPr="00052B4C">
              <w:rPr>
                <w:rFonts w:hAnsi="標楷體" w:hint="eastAsia"/>
                <w:color w:val="000000" w:themeColor="text1"/>
                <w:szCs w:val="24"/>
              </w:rPr>
              <w:t>陳送公訴主任檢察官及偵查主任檢察官及檢察長批示。</w:t>
            </w:r>
          </w:p>
        </w:tc>
      </w:tr>
      <w:tr w:rsidR="00052B4C" w:rsidRPr="00052B4C" w:rsidTr="001B6EE3">
        <w:trPr>
          <w:trHeight w:val="1436"/>
          <w:jc w:val="center"/>
        </w:trPr>
        <w:tc>
          <w:tcPr>
            <w:tcW w:w="1670" w:type="dxa"/>
            <w:shd w:val="clear" w:color="auto" w:fill="FFFFFF" w:themeFill="background1"/>
          </w:tcPr>
          <w:p w:rsidR="00FF24CB" w:rsidRPr="00052B4C" w:rsidRDefault="00FF24CB" w:rsidP="00384AB5">
            <w:pPr>
              <w:tabs>
                <w:tab w:val="center" w:pos="979"/>
              </w:tabs>
              <w:spacing w:line="0" w:lineRule="atLeast"/>
              <w:rPr>
                <w:rFonts w:hAnsi="標楷體"/>
                <w:color w:val="000000" w:themeColor="text1"/>
                <w:szCs w:val="24"/>
              </w:rPr>
            </w:pPr>
            <w:r w:rsidRPr="00052B4C">
              <w:rPr>
                <w:rFonts w:hAnsi="標楷體"/>
                <w:color w:val="000000" w:themeColor="text1"/>
                <w:szCs w:val="24"/>
              </w:rPr>
              <w:t>臺灣橋頭</w:t>
            </w:r>
            <w:r w:rsidRPr="00052B4C">
              <w:rPr>
                <w:rFonts w:hAnsi="標楷體" w:hint="eastAsia"/>
                <w:color w:val="000000" w:themeColor="text1"/>
                <w:szCs w:val="24"/>
              </w:rPr>
              <w:t>地方檢察署</w:t>
            </w:r>
          </w:p>
        </w:tc>
        <w:tc>
          <w:tcPr>
            <w:tcW w:w="4651" w:type="dxa"/>
            <w:shd w:val="clear" w:color="auto" w:fill="FFFFFF" w:themeFill="background1"/>
          </w:tcPr>
          <w:p w:rsidR="00FF24CB" w:rsidRPr="00052B4C" w:rsidRDefault="00FF24CB" w:rsidP="00763BDD">
            <w:pPr>
              <w:pStyle w:val="af7"/>
              <w:numPr>
                <w:ilvl w:val="0"/>
                <w:numId w:val="14"/>
              </w:numPr>
              <w:overflowPunct/>
              <w:autoSpaceDE/>
              <w:autoSpaceDN/>
              <w:spacing w:line="360" w:lineRule="exact"/>
              <w:ind w:leftChars="0" w:left="680" w:hangingChars="200" w:hanging="680"/>
              <w:rPr>
                <w:rFonts w:hAnsi="標楷體"/>
                <w:color w:val="000000" w:themeColor="text1"/>
                <w:szCs w:val="24"/>
              </w:rPr>
            </w:pPr>
            <w:r w:rsidRPr="00052B4C">
              <w:rPr>
                <w:rFonts w:hAnsi="標楷體" w:hint="eastAsia"/>
                <w:color w:val="000000" w:themeColor="text1"/>
                <w:szCs w:val="24"/>
              </w:rPr>
              <w:t>案件偵查終結如係提起公訴或聲請簡易判決處刑者，偵查（主任）檢察官於卷面蓋印「協商請會偵查股意見」之印文，則公</w:t>
            </w:r>
            <w:r w:rsidRPr="00052B4C">
              <w:rPr>
                <w:rFonts w:hAnsi="標楷體" w:hint="eastAsia"/>
                <w:color w:val="000000" w:themeColor="text1"/>
                <w:szCs w:val="24"/>
              </w:rPr>
              <w:lastRenderedPageBreak/>
              <w:t>訴檢察官進行協商程序時，應將協商</w:t>
            </w:r>
            <w:proofErr w:type="gramStart"/>
            <w:r w:rsidRPr="00052B4C">
              <w:rPr>
                <w:rFonts w:hAnsi="標楷體" w:hint="eastAsia"/>
                <w:color w:val="000000" w:themeColor="text1"/>
                <w:szCs w:val="24"/>
              </w:rPr>
              <w:t>條件登簿會</w:t>
            </w:r>
            <w:proofErr w:type="gramEnd"/>
            <w:r w:rsidRPr="00052B4C">
              <w:rPr>
                <w:rFonts w:hAnsi="標楷體" w:hint="eastAsia"/>
                <w:color w:val="000000" w:themeColor="text1"/>
                <w:szCs w:val="24"/>
              </w:rPr>
              <w:t>偵查股同意。</w:t>
            </w:r>
          </w:p>
          <w:p w:rsidR="00FF24CB" w:rsidRPr="00052B4C" w:rsidRDefault="00FF24CB" w:rsidP="00763BDD">
            <w:pPr>
              <w:pStyle w:val="af7"/>
              <w:numPr>
                <w:ilvl w:val="0"/>
                <w:numId w:val="14"/>
              </w:numPr>
              <w:overflowPunct/>
              <w:autoSpaceDE/>
              <w:autoSpaceDN/>
              <w:spacing w:line="360" w:lineRule="exact"/>
              <w:ind w:leftChars="0" w:left="680" w:hangingChars="200" w:hanging="680"/>
              <w:rPr>
                <w:rFonts w:hAnsi="標楷體"/>
                <w:color w:val="000000" w:themeColor="text1"/>
                <w:szCs w:val="24"/>
              </w:rPr>
            </w:pPr>
            <w:r w:rsidRPr="00052B4C">
              <w:rPr>
                <w:rFonts w:hAnsi="標楷體" w:hint="eastAsia"/>
                <w:color w:val="000000" w:themeColor="text1"/>
                <w:szCs w:val="24"/>
              </w:rPr>
              <w:t>前揭案件偵查終結時，偵查（主任）檢察官若無於卷面蓋印「協商請會偵查股意見」之印文，公訴檢察官則可直接依刑事訴訟法第455</w:t>
            </w:r>
            <w:r w:rsidR="00377479" w:rsidRPr="00052B4C">
              <w:rPr>
                <w:rFonts w:hAnsi="標楷體" w:hint="eastAsia"/>
                <w:color w:val="000000" w:themeColor="text1"/>
                <w:szCs w:val="24"/>
              </w:rPr>
              <w:t>條之2</w:t>
            </w:r>
            <w:r w:rsidRPr="00052B4C">
              <w:rPr>
                <w:rFonts w:hAnsi="標楷體" w:hint="eastAsia"/>
                <w:color w:val="000000" w:themeColor="text1"/>
                <w:szCs w:val="24"/>
              </w:rPr>
              <w:t>規定行    協商程序，無須先行將協商</w:t>
            </w:r>
            <w:proofErr w:type="gramStart"/>
            <w:r w:rsidRPr="00052B4C">
              <w:rPr>
                <w:rFonts w:hAnsi="標楷體" w:hint="eastAsia"/>
                <w:color w:val="000000" w:themeColor="text1"/>
                <w:szCs w:val="24"/>
              </w:rPr>
              <w:t>條件登簿會</w:t>
            </w:r>
            <w:proofErr w:type="gramEnd"/>
            <w:r w:rsidRPr="00052B4C">
              <w:rPr>
                <w:rFonts w:hAnsi="標楷體" w:hint="eastAsia"/>
                <w:color w:val="000000" w:themeColor="text1"/>
                <w:szCs w:val="24"/>
              </w:rPr>
              <w:t>偵查股同意。</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三、前二項</w:t>
            </w:r>
            <w:proofErr w:type="gramStart"/>
            <w:r w:rsidRPr="00052B4C">
              <w:rPr>
                <w:rFonts w:hAnsi="標楷體" w:hint="eastAsia"/>
                <w:color w:val="000000" w:themeColor="text1"/>
                <w:szCs w:val="24"/>
              </w:rPr>
              <w:t>程序皆毋需</w:t>
            </w:r>
            <w:proofErr w:type="gramEnd"/>
            <w:r w:rsidRPr="00052B4C">
              <w:rPr>
                <w:rFonts w:hAnsi="標楷體" w:hint="eastAsia"/>
                <w:color w:val="000000" w:themeColor="text1"/>
                <w:szCs w:val="24"/>
              </w:rPr>
              <w:t>陳核主任檢察官。</w:t>
            </w:r>
          </w:p>
        </w:tc>
        <w:tc>
          <w:tcPr>
            <w:tcW w:w="2643" w:type="dxa"/>
            <w:shd w:val="clear" w:color="auto" w:fill="FFFFFF" w:themeFill="background1"/>
          </w:tcPr>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lastRenderedPageBreak/>
              <w:t>一、未訂有地檢署內部作業流程規定，107年5月11日檢察官會</w:t>
            </w:r>
            <w:r w:rsidRPr="00052B4C">
              <w:rPr>
                <w:rFonts w:hAnsi="標楷體" w:hint="eastAsia"/>
                <w:color w:val="000000" w:themeColor="text1"/>
                <w:szCs w:val="24"/>
              </w:rPr>
              <w:lastRenderedPageBreak/>
              <w:t>議決議檢察官若無於卷面蓋印「協商請會偵查股意見」之印文，公訴檢察官全權處理。</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二、是否如本案桃園地檢署得進行審判外非正式會議協商不明？</w:t>
            </w:r>
          </w:p>
          <w:p w:rsidR="00FF24CB" w:rsidRPr="00052B4C" w:rsidRDefault="00FF24CB" w:rsidP="00384AB5">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三、無庸陳核主任檢察官與檢察長。</w:t>
            </w:r>
            <w:r w:rsidRPr="00052B4C">
              <w:rPr>
                <w:rFonts w:hAnsi="標楷體"/>
                <w:color w:val="000000" w:themeColor="text1"/>
                <w:szCs w:val="24"/>
              </w:rPr>
              <w:t xml:space="preserve"> </w:t>
            </w:r>
          </w:p>
        </w:tc>
      </w:tr>
      <w:tr w:rsidR="00052B4C" w:rsidRPr="00052B4C" w:rsidTr="001B6EE3">
        <w:trPr>
          <w:trHeight w:val="1436"/>
          <w:jc w:val="center"/>
        </w:trPr>
        <w:tc>
          <w:tcPr>
            <w:tcW w:w="1670" w:type="dxa"/>
            <w:shd w:val="clear" w:color="auto" w:fill="FFFFFF" w:themeFill="background1"/>
          </w:tcPr>
          <w:p w:rsidR="00FF24CB" w:rsidRPr="00052B4C" w:rsidRDefault="00FF24CB" w:rsidP="00384AB5">
            <w:pPr>
              <w:tabs>
                <w:tab w:val="center" w:pos="979"/>
              </w:tabs>
              <w:spacing w:line="0" w:lineRule="atLeast"/>
              <w:rPr>
                <w:rFonts w:hAnsi="標楷體"/>
                <w:color w:val="000000" w:themeColor="text1"/>
                <w:szCs w:val="24"/>
              </w:rPr>
            </w:pPr>
            <w:r w:rsidRPr="00052B4C">
              <w:rPr>
                <w:rFonts w:hAnsi="標楷體"/>
                <w:color w:val="000000" w:themeColor="text1"/>
                <w:szCs w:val="24"/>
              </w:rPr>
              <w:lastRenderedPageBreak/>
              <w:t>臺灣高雄</w:t>
            </w:r>
            <w:r w:rsidRPr="00052B4C">
              <w:rPr>
                <w:rFonts w:hAnsi="標楷體" w:hint="eastAsia"/>
                <w:color w:val="000000" w:themeColor="text1"/>
                <w:szCs w:val="24"/>
              </w:rPr>
              <w:t>地方檢察署</w:t>
            </w:r>
          </w:p>
        </w:tc>
        <w:tc>
          <w:tcPr>
            <w:tcW w:w="4651" w:type="dxa"/>
            <w:shd w:val="clear" w:color="auto" w:fill="FFFFFF" w:themeFill="background1"/>
          </w:tcPr>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一、原則：</w:t>
            </w:r>
          </w:p>
          <w:p w:rsidR="00FF24CB" w:rsidRPr="00052B4C" w:rsidRDefault="00FF24CB" w:rsidP="00384AB5">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 xml:space="preserve">    </w:t>
            </w:r>
            <w:proofErr w:type="gramStart"/>
            <w:r w:rsidRPr="00052B4C">
              <w:rPr>
                <w:rFonts w:hAnsi="標楷體" w:hint="eastAsia"/>
                <w:color w:val="000000" w:themeColor="text1"/>
                <w:szCs w:val="24"/>
              </w:rPr>
              <w:t>本署認罪</w:t>
            </w:r>
            <w:proofErr w:type="gramEnd"/>
            <w:r w:rsidRPr="00052B4C">
              <w:rPr>
                <w:rFonts w:hAnsi="標楷體" w:hint="eastAsia"/>
                <w:color w:val="000000" w:themeColor="text1"/>
                <w:szCs w:val="24"/>
              </w:rPr>
              <w:t>協商流程，原則上係由公訴檢察官將協商條件</w:t>
            </w:r>
            <w:proofErr w:type="gramStart"/>
            <w:r w:rsidRPr="00052B4C">
              <w:rPr>
                <w:rFonts w:hAnsi="標楷體" w:hint="eastAsia"/>
                <w:color w:val="000000" w:themeColor="text1"/>
                <w:szCs w:val="24"/>
              </w:rPr>
              <w:t>先行登簿</w:t>
            </w:r>
            <w:proofErr w:type="gramEnd"/>
            <w:r w:rsidRPr="00052B4C">
              <w:rPr>
                <w:rFonts w:hAnsi="標楷體" w:hint="eastAsia"/>
                <w:color w:val="000000" w:themeColor="text1"/>
                <w:szCs w:val="24"/>
              </w:rPr>
              <w:t>，簽會原偵查股同意後，再送公訴主任檢察官、襄閱、檢察長決行。因依據</w:t>
            </w:r>
            <w:proofErr w:type="gramStart"/>
            <w:r w:rsidRPr="00052B4C">
              <w:rPr>
                <w:rFonts w:hAnsi="標楷體" w:hint="eastAsia"/>
                <w:color w:val="000000" w:themeColor="text1"/>
                <w:szCs w:val="24"/>
              </w:rPr>
              <w:t>部頒「</w:t>
            </w:r>
            <w:proofErr w:type="gramEnd"/>
            <w:r w:rsidRPr="00052B4C">
              <w:rPr>
                <w:rFonts w:hAnsi="標楷體" w:hint="eastAsia"/>
                <w:color w:val="000000" w:themeColor="text1"/>
                <w:szCs w:val="24"/>
              </w:rPr>
              <w:t>檢察機關辦理刑事訴訟案件應行注意事項」第138條第</w:t>
            </w:r>
            <w:r w:rsidR="0071387B" w:rsidRPr="00052B4C">
              <w:rPr>
                <w:rFonts w:hAnsi="標楷體" w:hint="eastAsia"/>
                <w:color w:val="000000" w:themeColor="text1"/>
                <w:szCs w:val="24"/>
              </w:rPr>
              <w:t>2</w:t>
            </w:r>
            <w:r w:rsidRPr="00052B4C">
              <w:rPr>
                <w:rFonts w:hAnsi="標楷體" w:hint="eastAsia"/>
                <w:color w:val="000000" w:themeColor="text1"/>
                <w:szCs w:val="24"/>
              </w:rPr>
              <w:t>項規定，「檢察官與被告於審判外進行協商時，應先簽會原偵查檢察官、主任檢察官表示意見。但被告所犯最重本刑為三年以    下有期徒刑、拘役或專科罰金之罪者，不在此限。」即原則上都要依上揭程序簽會，只有符合但書情形才不必簽會；</w:t>
            </w:r>
            <w:proofErr w:type="gramStart"/>
            <w:r w:rsidRPr="00052B4C">
              <w:rPr>
                <w:rFonts w:hAnsi="標楷體" w:hint="eastAsia"/>
                <w:color w:val="000000" w:themeColor="text1"/>
                <w:szCs w:val="24"/>
              </w:rPr>
              <w:t>另本署前</w:t>
            </w:r>
            <w:proofErr w:type="gramEnd"/>
            <w:r w:rsidRPr="00052B4C">
              <w:rPr>
                <w:rFonts w:hAnsi="標楷體" w:hint="eastAsia"/>
                <w:color w:val="000000" w:themeColor="text1"/>
                <w:szCs w:val="24"/>
              </w:rPr>
              <w:t>曾有公訴主任以「簽呈」方式，經檢察長核准放寬授</w:t>
            </w:r>
            <w:r w:rsidRPr="00052B4C">
              <w:rPr>
                <w:rFonts w:hAnsi="標楷體" w:hint="eastAsia"/>
                <w:color w:val="000000" w:themeColor="text1"/>
                <w:szCs w:val="24"/>
              </w:rPr>
              <w:lastRenderedPageBreak/>
              <w:t>權範圍到施用、持有毒品案件。</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二、例外：</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 xml:space="preserve">    </w:t>
            </w:r>
            <w:proofErr w:type="gramStart"/>
            <w:r w:rsidRPr="00052B4C">
              <w:rPr>
                <w:rFonts w:hAnsi="標楷體" w:hint="eastAsia"/>
                <w:color w:val="000000" w:themeColor="text1"/>
                <w:szCs w:val="24"/>
              </w:rPr>
              <w:t>本署直接</w:t>
            </w:r>
            <w:proofErr w:type="gramEnd"/>
            <w:r w:rsidRPr="00052B4C">
              <w:rPr>
                <w:rFonts w:hAnsi="標楷體" w:hint="eastAsia"/>
                <w:color w:val="000000" w:themeColor="text1"/>
                <w:szCs w:val="24"/>
              </w:rPr>
              <w:t>授權公訴檢察官得於審理中與被告進行認罪協商的案件類型為:</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 xml:space="preserve">    施用（持有）毒品及最重本刑</w:t>
            </w:r>
            <w:r w:rsidR="005A3CCC" w:rsidRPr="00052B4C">
              <w:rPr>
                <w:rFonts w:hAnsi="標楷體" w:hint="eastAsia"/>
                <w:color w:val="000000" w:themeColor="text1"/>
                <w:szCs w:val="24"/>
              </w:rPr>
              <w:t>3</w:t>
            </w:r>
            <w:r w:rsidRPr="00052B4C">
              <w:rPr>
                <w:rFonts w:hAnsi="標楷體" w:hint="eastAsia"/>
                <w:color w:val="000000" w:themeColor="text1"/>
                <w:szCs w:val="24"/>
              </w:rPr>
              <w:t>年以下有期徒刑、拘役或專科罰金之罪。</w:t>
            </w:r>
          </w:p>
          <w:p w:rsidR="00FF24CB" w:rsidRPr="00052B4C" w:rsidRDefault="00FF24CB" w:rsidP="00763BDD">
            <w:pPr>
              <w:pStyle w:val="af7"/>
              <w:numPr>
                <w:ilvl w:val="0"/>
                <w:numId w:val="14"/>
              </w:numPr>
              <w:overflowPunct/>
              <w:autoSpaceDE/>
              <w:autoSpaceDN/>
              <w:spacing w:line="360" w:lineRule="exact"/>
              <w:ind w:leftChars="0" w:left="680" w:hangingChars="200" w:hanging="680"/>
              <w:rPr>
                <w:rFonts w:hAnsi="標楷體"/>
                <w:color w:val="000000" w:themeColor="text1"/>
                <w:szCs w:val="24"/>
              </w:rPr>
            </w:pPr>
            <w:r w:rsidRPr="00052B4C">
              <w:rPr>
                <w:rFonts w:hAnsi="標楷體" w:hint="eastAsia"/>
                <w:color w:val="000000" w:themeColor="text1"/>
                <w:szCs w:val="24"/>
              </w:rPr>
              <w:t>另依據「檢察機關辦理刑事訴訟案件應行注意事項」第138條第</w:t>
            </w:r>
            <w:r w:rsidR="005A3CCC" w:rsidRPr="00052B4C">
              <w:rPr>
                <w:rFonts w:hAnsi="標楷體" w:hint="eastAsia"/>
                <w:color w:val="000000" w:themeColor="text1"/>
                <w:szCs w:val="24"/>
              </w:rPr>
              <w:t>1</w:t>
            </w:r>
            <w:r w:rsidRPr="00052B4C">
              <w:rPr>
                <w:rFonts w:hAnsi="標楷體" w:hint="eastAsia"/>
                <w:color w:val="000000" w:themeColor="text1"/>
                <w:szCs w:val="24"/>
              </w:rPr>
              <w:t>項規定，案件有被害人者，檢察官於聲請法院同意進行協商前，應徵詢被害人之意見。</w:t>
            </w:r>
          </w:p>
        </w:tc>
        <w:tc>
          <w:tcPr>
            <w:tcW w:w="2643" w:type="dxa"/>
            <w:shd w:val="clear" w:color="auto" w:fill="FFFFFF" w:themeFill="background1"/>
          </w:tcPr>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lastRenderedPageBreak/>
              <w:t>一、未訂有地檢署內部作業流程規定。</w:t>
            </w:r>
          </w:p>
          <w:p w:rsidR="00FF24CB" w:rsidRPr="00052B4C" w:rsidRDefault="00FF24CB" w:rsidP="00384AB5">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二、是否如本案桃園地檢署得進行審判外非正式會議協商不明？</w:t>
            </w:r>
          </w:p>
        </w:tc>
      </w:tr>
      <w:tr w:rsidR="00052B4C" w:rsidRPr="00052B4C" w:rsidTr="001B6EE3">
        <w:trPr>
          <w:trHeight w:val="1436"/>
          <w:jc w:val="center"/>
        </w:trPr>
        <w:tc>
          <w:tcPr>
            <w:tcW w:w="1670" w:type="dxa"/>
            <w:shd w:val="clear" w:color="auto" w:fill="FFFFFF" w:themeFill="background1"/>
          </w:tcPr>
          <w:p w:rsidR="00FF24CB" w:rsidRPr="00052B4C" w:rsidRDefault="00FF24CB" w:rsidP="004F2AEF">
            <w:pPr>
              <w:tabs>
                <w:tab w:val="center" w:pos="979"/>
              </w:tabs>
              <w:spacing w:line="0" w:lineRule="atLeast"/>
              <w:rPr>
                <w:rFonts w:hAnsi="標楷體"/>
                <w:color w:val="000000" w:themeColor="text1"/>
                <w:szCs w:val="24"/>
              </w:rPr>
            </w:pPr>
            <w:r w:rsidRPr="00052B4C">
              <w:rPr>
                <w:rFonts w:hAnsi="標楷體"/>
                <w:color w:val="000000" w:themeColor="text1"/>
                <w:szCs w:val="24"/>
              </w:rPr>
              <w:t>臺灣屏東</w:t>
            </w:r>
            <w:r w:rsidRPr="00052B4C">
              <w:rPr>
                <w:rFonts w:hAnsi="標楷體" w:hint="eastAsia"/>
                <w:color w:val="000000" w:themeColor="text1"/>
                <w:szCs w:val="24"/>
              </w:rPr>
              <w:t>地方檢察署</w:t>
            </w:r>
          </w:p>
        </w:tc>
        <w:tc>
          <w:tcPr>
            <w:tcW w:w="4651" w:type="dxa"/>
            <w:shd w:val="clear" w:color="auto" w:fill="FFFFFF" w:themeFill="background1"/>
          </w:tcPr>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一、關於施用毒品及公共</w:t>
            </w:r>
            <w:proofErr w:type="gramStart"/>
            <w:r w:rsidRPr="00052B4C">
              <w:rPr>
                <w:rFonts w:hAnsi="標楷體" w:hint="eastAsia"/>
                <w:color w:val="000000" w:themeColor="text1"/>
                <w:szCs w:val="24"/>
              </w:rPr>
              <w:t>危險酒駕案件</w:t>
            </w:r>
            <w:proofErr w:type="gramEnd"/>
            <w:r w:rsidRPr="00052B4C">
              <w:rPr>
                <w:rFonts w:hAnsi="標楷體" w:hint="eastAsia"/>
                <w:color w:val="000000" w:themeColor="text1"/>
                <w:szCs w:val="24"/>
              </w:rPr>
              <w:t>：</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w:t>
            </w:r>
            <w:proofErr w:type="gramStart"/>
            <w:r w:rsidRPr="00052B4C">
              <w:rPr>
                <w:rFonts w:hAnsi="標楷體" w:hint="eastAsia"/>
                <w:color w:val="000000" w:themeColor="text1"/>
                <w:szCs w:val="24"/>
              </w:rPr>
              <w:t>一</w:t>
            </w:r>
            <w:proofErr w:type="gramEnd"/>
            <w:r w:rsidRPr="00052B4C">
              <w:rPr>
                <w:rFonts w:hAnsi="標楷體" w:hint="eastAsia"/>
                <w:color w:val="000000" w:themeColor="text1"/>
                <w:szCs w:val="24"/>
              </w:rPr>
              <w:t>)</w:t>
            </w:r>
            <w:proofErr w:type="gramStart"/>
            <w:r w:rsidRPr="00052B4C">
              <w:rPr>
                <w:rFonts w:hAnsi="標楷體" w:hint="eastAsia"/>
                <w:color w:val="000000" w:themeColor="text1"/>
                <w:szCs w:val="24"/>
              </w:rPr>
              <w:t>屏檢於</w:t>
            </w:r>
            <w:proofErr w:type="gramEnd"/>
            <w:r w:rsidRPr="00052B4C">
              <w:rPr>
                <w:rFonts w:hAnsi="標楷體" w:hint="eastAsia"/>
                <w:color w:val="000000" w:themeColor="text1"/>
                <w:szCs w:val="24"/>
              </w:rPr>
              <w:t>104年第4次檢察官會議中，督導公訴業務主任報告簡化認罪協商程序。。</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 xml:space="preserve"> 1、認罪協商簡化程序部分：</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 xml:space="preserve">   (1)一般程序：</w:t>
            </w:r>
          </w:p>
          <w:p w:rsidR="00FF24CB" w:rsidRPr="00052B4C" w:rsidRDefault="00FF24CB" w:rsidP="00FF24CB">
            <w:pPr>
              <w:spacing w:line="360" w:lineRule="exact"/>
              <w:ind w:leftChars="300" w:left="1020"/>
              <w:rPr>
                <w:rFonts w:hAnsi="標楷體"/>
                <w:color w:val="000000" w:themeColor="text1"/>
                <w:szCs w:val="24"/>
              </w:rPr>
            </w:pPr>
            <w:r w:rsidRPr="00052B4C">
              <w:rPr>
                <w:rFonts w:hAnsi="標楷體" w:hint="eastAsia"/>
                <w:color w:val="000000" w:themeColor="text1"/>
                <w:szCs w:val="24"/>
              </w:rPr>
              <w:t>公訴</w:t>
            </w:r>
            <w:proofErr w:type="gramStart"/>
            <w:r w:rsidRPr="00052B4C">
              <w:rPr>
                <w:rFonts w:hAnsi="標楷體" w:hint="eastAsia"/>
                <w:color w:val="000000" w:themeColor="text1"/>
                <w:szCs w:val="24"/>
              </w:rPr>
              <w:t>檢官認合適</w:t>
            </w:r>
            <w:proofErr w:type="gramEnd"/>
            <w:r w:rsidRPr="00052B4C">
              <w:rPr>
                <w:rFonts w:hAnsi="標楷體" w:hint="eastAsia"/>
                <w:color w:val="000000" w:themeColor="text1"/>
                <w:szCs w:val="24"/>
              </w:rPr>
              <w:t>→徵詢起訴檢察官意見→登「協商</w:t>
            </w:r>
            <w:proofErr w:type="gramStart"/>
            <w:r w:rsidRPr="00052B4C">
              <w:rPr>
                <w:rFonts w:hAnsi="標楷體" w:hint="eastAsia"/>
                <w:color w:val="000000" w:themeColor="text1"/>
                <w:szCs w:val="24"/>
              </w:rPr>
              <w:t>送閱簿</w:t>
            </w:r>
            <w:proofErr w:type="gramEnd"/>
            <w:r w:rsidRPr="00052B4C">
              <w:rPr>
                <w:rFonts w:hAnsi="標楷體" w:hint="eastAsia"/>
                <w:color w:val="000000" w:themeColor="text1"/>
                <w:szCs w:val="24"/>
              </w:rPr>
              <w:t>」→</w:t>
            </w:r>
            <w:proofErr w:type="gramStart"/>
            <w:r w:rsidRPr="00052B4C">
              <w:rPr>
                <w:rFonts w:hAnsi="標楷體" w:hint="eastAsia"/>
                <w:color w:val="000000" w:themeColor="text1"/>
                <w:szCs w:val="24"/>
              </w:rPr>
              <w:t>分認協/認協金</w:t>
            </w:r>
            <w:proofErr w:type="gramEnd"/>
            <w:r w:rsidRPr="00052B4C">
              <w:rPr>
                <w:rFonts w:hAnsi="標楷體" w:hint="eastAsia"/>
                <w:color w:val="000000" w:themeColor="text1"/>
                <w:szCs w:val="24"/>
              </w:rPr>
              <w:t>案→協商成立→法院判決→被告先繳款→收據送法院附卷/公訴檢察官收執→法院認罪協商程序終結→公訴檢察官於「協商</w:t>
            </w:r>
            <w:proofErr w:type="gramStart"/>
            <w:r w:rsidRPr="00052B4C">
              <w:rPr>
                <w:rFonts w:hAnsi="標楷體" w:hint="eastAsia"/>
                <w:color w:val="000000" w:themeColor="text1"/>
                <w:szCs w:val="24"/>
              </w:rPr>
              <w:t>送閱簿</w:t>
            </w:r>
            <w:proofErr w:type="gramEnd"/>
            <w:r w:rsidRPr="00052B4C">
              <w:rPr>
                <w:rFonts w:hAnsi="標楷體" w:hint="eastAsia"/>
                <w:color w:val="000000" w:themeColor="text1"/>
                <w:szCs w:val="24"/>
              </w:rPr>
              <w:t>」批結案後送閱→公訴書記官登錄結案情形→</w:t>
            </w:r>
            <w:proofErr w:type="gramStart"/>
            <w:r w:rsidRPr="00052B4C">
              <w:rPr>
                <w:rFonts w:hAnsi="標楷體" w:hint="eastAsia"/>
                <w:color w:val="000000" w:themeColor="text1"/>
                <w:szCs w:val="24"/>
              </w:rPr>
              <w:t>統計室掛結</w:t>
            </w:r>
            <w:proofErr w:type="gramEnd"/>
            <w:r w:rsidRPr="00052B4C">
              <w:rPr>
                <w:rFonts w:hAnsi="標楷體" w:hint="eastAsia"/>
                <w:color w:val="000000" w:themeColor="text1"/>
                <w:szCs w:val="24"/>
              </w:rPr>
              <w:t>。</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 xml:space="preserve">   (2)簡化程序：</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 xml:space="preserve">      針對施用毒品、單純持有毒品、單純酒醉駕車(無</w:t>
            </w:r>
            <w:r w:rsidRPr="00052B4C">
              <w:rPr>
                <w:rFonts w:hAnsi="標楷體" w:hint="eastAsia"/>
                <w:color w:val="000000" w:themeColor="text1"/>
                <w:szCs w:val="24"/>
              </w:rPr>
              <w:lastRenderedPageBreak/>
              <w:t>被害人)案件適用。</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 xml:space="preserve">      簡化流程：</w:t>
            </w:r>
          </w:p>
          <w:p w:rsidR="00FF24CB" w:rsidRPr="00052B4C" w:rsidRDefault="00FF24CB" w:rsidP="005A3CCC">
            <w:pPr>
              <w:spacing w:line="360" w:lineRule="exact"/>
              <w:ind w:left="1020" w:hangingChars="300" w:hanging="1020"/>
              <w:rPr>
                <w:rFonts w:hAnsi="標楷體"/>
                <w:color w:val="000000" w:themeColor="text1"/>
                <w:szCs w:val="24"/>
              </w:rPr>
            </w:pPr>
            <w:r w:rsidRPr="00052B4C">
              <w:rPr>
                <w:rFonts w:hAnsi="標楷體" w:hint="eastAsia"/>
                <w:color w:val="000000" w:themeColor="text1"/>
                <w:szCs w:val="24"/>
              </w:rPr>
              <w:t xml:space="preserve">    A.「概括授權協商」取代「事前徵詢」上述案件類型直接授權公訴檢察官蒞庭時認罪協商，無庸事先徵詢起訴檢察官意見，亦無庸事前登錄「協商送閱簿」送閱。</w:t>
            </w:r>
          </w:p>
          <w:p w:rsidR="00FF24CB" w:rsidRPr="00052B4C" w:rsidRDefault="00FF24CB" w:rsidP="005A3CCC">
            <w:pPr>
              <w:spacing w:line="360" w:lineRule="exact"/>
              <w:ind w:left="1020" w:hangingChars="300" w:hanging="1020"/>
              <w:rPr>
                <w:rFonts w:hAnsi="標楷體"/>
                <w:color w:val="000000" w:themeColor="text1"/>
                <w:szCs w:val="24"/>
              </w:rPr>
            </w:pPr>
            <w:r w:rsidRPr="00052B4C">
              <w:rPr>
                <w:rFonts w:hAnsi="標楷體" w:hint="eastAsia"/>
                <w:color w:val="000000" w:themeColor="text1"/>
                <w:szCs w:val="24"/>
              </w:rPr>
              <w:t xml:space="preserve">    B.「事後裁判送閱」取代「事前送閱」上述案件類型除無庸事前登錄「協商送閱簿」送閱外，事後亦無庸登錄「協商送閱簿」，僅由公訴檢察官於收受協商判決後，登錄「裁判送閱簿」送閱即可。</w:t>
            </w:r>
          </w:p>
          <w:p w:rsidR="00FF24CB" w:rsidRPr="00052B4C" w:rsidRDefault="00FF24CB" w:rsidP="005A3CCC">
            <w:pPr>
              <w:spacing w:line="360" w:lineRule="exact"/>
              <w:ind w:left="1020" w:hangingChars="300" w:hanging="1020"/>
              <w:rPr>
                <w:rFonts w:hAnsi="標楷體"/>
                <w:color w:val="000000" w:themeColor="text1"/>
                <w:szCs w:val="24"/>
              </w:rPr>
            </w:pPr>
            <w:r w:rsidRPr="00052B4C">
              <w:rPr>
                <w:rFonts w:hAnsi="標楷體" w:hint="eastAsia"/>
                <w:color w:val="000000" w:themeColor="text1"/>
                <w:szCs w:val="24"/>
              </w:rPr>
              <w:t xml:space="preserve">    C.協商判決之裁判</w:t>
            </w:r>
            <w:proofErr w:type="gramStart"/>
            <w:r w:rsidRPr="00052B4C">
              <w:rPr>
                <w:rFonts w:hAnsi="標楷體" w:hint="eastAsia"/>
                <w:color w:val="000000" w:themeColor="text1"/>
                <w:szCs w:val="24"/>
              </w:rPr>
              <w:t>送閱請另行</w:t>
            </w:r>
            <w:proofErr w:type="gramEnd"/>
            <w:r w:rsidRPr="00052B4C">
              <w:rPr>
                <w:rFonts w:hAnsi="標楷體" w:hint="eastAsia"/>
                <w:color w:val="000000" w:themeColor="text1"/>
                <w:szCs w:val="24"/>
              </w:rPr>
              <w:t>單獨一本登錄送</w:t>
            </w:r>
            <w:proofErr w:type="gramStart"/>
            <w:r w:rsidRPr="00052B4C">
              <w:rPr>
                <w:rFonts w:hAnsi="標楷體" w:hint="eastAsia"/>
                <w:color w:val="000000" w:themeColor="text1"/>
                <w:szCs w:val="24"/>
              </w:rPr>
              <w:t>閱</w:t>
            </w:r>
            <w:proofErr w:type="gramEnd"/>
            <w:r w:rsidRPr="00052B4C">
              <w:rPr>
                <w:rFonts w:hAnsi="標楷體" w:hint="eastAsia"/>
                <w:color w:val="000000" w:themeColor="text1"/>
                <w:szCs w:val="24"/>
              </w:rPr>
              <w:t>，以與一般收受裁判送閱區分。另請送</w:t>
            </w:r>
            <w:proofErr w:type="gramStart"/>
            <w:r w:rsidRPr="00052B4C">
              <w:rPr>
                <w:rFonts w:hAnsi="標楷體" w:hint="eastAsia"/>
                <w:color w:val="000000" w:themeColor="text1"/>
                <w:szCs w:val="24"/>
              </w:rPr>
              <w:t>閱時於簿</w:t>
            </w:r>
            <w:proofErr w:type="gramEnd"/>
            <w:r w:rsidRPr="00052B4C">
              <w:rPr>
                <w:rFonts w:hAnsi="標楷體" w:hint="eastAsia"/>
                <w:color w:val="000000" w:themeColor="text1"/>
                <w:szCs w:val="24"/>
              </w:rPr>
              <w:t>內批示送分「</w:t>
            </w:r>
            <w:proofErr w:type="gramStart"/>
            <w:r w:rsidRPr="00052B4C">
              <w:rPr>
                <w:rFonts w:hAnsi="標楷體" w:hint="eastAsia"/>
                <w:color w:val="000000" w:themeColor="text1"/>
                <w:szCs w:val="24"/>
              </w:rPr>
              <w:t>認協字</w:t>
            </w:r>
            <w:proofErr w:type="gramEnd"/>
            <w:r w:rsidRPr="00052B4C">
              <w:rPr>
                <w:rFonts w:hAnsi="標楷體" w:hint="eastAsia"/>
                <w:color w:val="000000" w:themeColor="text1"/>
                <w:szCs w:val="24"/>
              </w:rPr>
              <w:t>」，並請於</w:t>
            </w:r>
            <w:proofErr w:type="gramStart"/>
            <w:r w:rsidRPr="00052B4C">
              <w:rPr>
                <w:rFonts w:hAnsi="標楷體" w:hint="eastAsia"/>
                <w:color w:val="000000" w:themeColor="text1"/>
                <w:szCs w:val="24"/>
              </w:rPr>
              <w:t>送閱簿首頁</w:t>
            </w:r>
            <w:proofErr w:type="gramEnd"/>
            <w:r w:rsidRPr="00052B4C">
              <w:rPr>
                <w:rFonts w:hAnsi="標楷體" w:hint="eastAsia"/>
                <w:color w:val="000000" w:themeColor="text1"/>
                <w:szCs w:val="24"/>
              </w:rPr>
              <w:t>註明檢察長核閱後送分</w:t>
            </w:r>
            <w:proofErr w:type="gramStart"/>
            <w:r w:rsidRPr="00052B4C">
              <w:rPr>
                <w:rFonts w:hAnsi="標楷體" w:hint="eastAsia"/>
                <w:color w:val="000000" w:themeColor="text1"/>
                <w:szCs w:val="24"/>
              </w:rPr>
              <w:t>案室分</w:t>
            </w:r>
            <w:proofErr w:type="gramEnd"/>
            <w:r w:rsidRPr="00052B4C">
              <w:rPr>
                <w:rFonts w:hAnsi="標楷體" w:hint="eastAsia"/>
                <w:color w:val="000000" w:themeColor="text1"/>
                <w:szCs w:val="24"/>
              </w:rPr>
              <w:t>案，再送</w:t>
            </w:r>
            <w:proofErr w:type="gramStart"/>
            <w:r w:rsidRPr="00052B4C">
              <w:rPr>
                <w:rFonts w:hAnsi="標楷體" w:hint="eastAsia"/>
                <w:color w:val="000000" w:themeColor="text1"/>
                <w:szCs w:val="24"/>
              </w:rPr>
              <w:t>統計室掛結</w:t>
            </w:r>
            <w:proofErr w:type="gramEnd"/>
            <w:r w:rsidRPr="00052B4C">
              <w:rPr>
                <w:rFonts w:hAnsi="標楷體" w:hint="eastAsia"/>
                <w:color w:val="000000" w:themeColor="text1"/>
                <w:szCs w:val="24"/>
              </w:rPr>
              <w:t>。</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 xml:space="preserve">      </w:t>
            </w:r>
            <w:proofErr w:type="gramStart"/>
            <w:r w:rsidRPr="00052B4C">
              <w:rPr>
                <w:rFonts w:hAnsi="標楷體" w:hint="eastAsia"/>
                <w:color w:val="000000" w:themeColor="text1"/>
                <w:szCs w:val="24"/>
              </w:rPr>
              <w:t>刑</w:t>
            </w:r>
            <w:proofErr w:type="gramEnd"/>
            <w:r w:rsidRPr="00052B4C">
              <w:rPr>
                <w:rFonts w:hAnsi="標楷體" w:hint="eastAsia"/>
                <w:color w:val="000000" w:themeColor="text1"/>
                <w:szCs w:val="24"/>
              </w:rPr>
              <w:t>度量表(陳妍</w:t>
            </w:r>
            <w:proofErr w:type="gramStart"/>
            <w:r w:rsidRPr="00052B4C">
              <w:rPr>
                <w:rFonts w:hAnsi="標楷體" w:hint="eastAsia"/>
                <w:color w:val="000000" w:themeColor="text1"/>
                <w:szCs w:val="24"/>
              </w:rPr>
              <w:t>萩</w:t>
            </w:r>
            <w:proofErr w:type="gramEnd"/>
            <w:r w:rsidRPr="00052B4C">
              <w:rPr>
                <w:rFonts w:hAnsi="標楷體" w:hint="eastAsia"/>
                <w:color w:val="000000" w:themeColor="text1"/>
                <w:szCs w:val="24"/>
              </w:rPr>
              <w:t>檢察官建議)部分將另行</w:t>
            </w:r>
            <w:proofErr w:type="gramStart"/>
            <w:r w:rsidRPr="00052B4C">
              <w:rPr>
                <w:rFonts w:hAnsi="標楷體" w:hint="eastAsia"/>
                <w:color w:val="000000" w:themeColor="text1"/>
                <w:szCs w:val="24"/>
              </w:rPr>
              <w:t>研擬供</w:t>
            </w:r>
            <w:proofErr w:type="gramEnd"/>
            <w:r w:rsidRPr="00052B4C">
              <w:rPr>
                <w:rFonts w:hAnsi="標楷體" w:hint="eastAsia"/>
                <w:color w:val="000000" w:themeColor="text1"/>
                <w:szCs w:val="24"/>
              </w:rPr>
              <w:t>公訴檢察官協商時參考。</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 xml:space="preserve"> 2、主席裁示：</w:t>
            </w:r>
          </w:p>
          <w:p w:rsidR="00FF24CB" w:rsidRPr="00052B4C" w:rsidRDefault="00FF24CB" w:rsidP="004F2AEF">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 xml:space="preserve">    公訴認罪協商部分，林主任所報告的三個輕微案件先試辦，流程如何簡化    請林主任再通知給所有檢察官，也請五位主任檢察官做成決定，再跟檢察    </w:t>
            </w:r>
            <w:r w:rsidRPr="00052B4C">
              <w:rPr>
                <w:rFonts w:hAnsi="標楷體" w:hint="eastAsia"/>
                <w:color w:val="000000" w:themeColor="text1"/>
                <w:szCs w:val="24"/>
              </w:rPr>
              <w:lastRenderedPageBreak/>
              <w:t>官溝通隨時修正，刑度部分請林主任再做研究。</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(二)</w:t>
            </w:r>
            <w:proofErr w:type="gramStart"/>
            <w:r w:rsidRPr="00052B4C">
              <w:rPr>
                <w:rFonts w:hAnsi="標楷體" w:hint="eastAsia"/>
                <w:color w:val="000000" w:themeColor="text1"/>
                <w:szCs w:val="24"/>
              </w:rPr>
              <w:t>屏檢104年12月30日</w:t>
            </w:r>
            <w:proofErr w:type="gramEnd"/>
            <w:r w:rsidRPr="00052B4C">
              <w:rPr>
                <w:rFonts w:hAnsi="標楷體" w:hint="eastAsia"/>
                <w:color w:val="000000" w:themeColor="text1"/>
                <w:szCs w:val="24"/>
              </w:rPr>
              <w:t>年終工作會報</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 xml:space="preserve">    會議紀錄（詳附件四）：</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 xml:space="preserve">    認罪協商：</w:t>
            </w:r>
          </w:p>
          <w:p w:rsidR="00FF24CB" w:rsidRPr="00052B4C" w:rsidRDefault="00FF24CB" w:rsidP="001258E4">
            <w:pPr>
              <w:spacing w:line="360" w:lineRule="exact"/>
              <w:ind w:leftChars="50" w:left="680" w:hangingChars="150" w:hanging="510"/>
              <w:rPr>
                <w:rFonts w:hAnsi="標楷體"/>
                <w:color w:val="000000" w:themeColor="text1"/>
                <w:szCs w:val="24"/>
              </w:rPr>
            </w:pPr>
            <w:r w:rsidRPr="00052B4C">
              <w:rPr>
                <w:rFonts w:hAnsi="標楷體" w:hint="eastAsia"/>
                <w:color w:val="000000" w:themeColor="text1"/>
                <w:szCs w:val="24"/>
              </w:rPr>
              <w:t>1</w:t>
            </w:r>
            <w:r w:rsidRPr="00052B4C">
              <w:rPr>
                <w:rFonts w:hAnsi="標楷體"/>
                <w:color w:val="000000" w:themeColor="text1"/>
                <w:szCs w:val="24"/>
              </w:rPr>
              <w:t>、</w:t>
            </w:r>
            <w:r w:rsidRPr="00052B4C">
              <w:rPr>
                <w:rFonts w:hAnsi="標楷體" w:hint="eastAsia"/>
                <w:color w:val="000000" w:themeColor="text1"/>
                <w:szCs w:val="24"/>
              </w:rPr>
              <w:t>施用/</w:t>
            </w:r>
            <w:proofErr w:type="gramStart"/>
            <w:r w:rsidRPr="00052B4C">
              <w:rPr>
                <w:rFonts w:hAnsi="標楷體" w:hint="eastAsia"/>
                <w:color w:val="000000" w:themeColor="text1"/>
                <w:szCs w:val="24"/>
              </w:rPr>
              <w:t>單純持毒</w:t>
            </w:r>
            <w:proofErr w:type="gramEnd"/>
            <w:r w:rsidRPr="00052B4C">
              <w:rPr>
                <w:rFonts w:hAnsi="標楷體" w:hint="eastAsia"/>
                <w:color w:val="000000" w:themeColor="text1"/>
                <w:szCs w:val="24"/>
              </w:rPr>
              <w:t>/</w:t>
            </w:r>
            <w:proofErr w:type="gramStart"/>
            <w:r w:rsidRPr="00052B4C">
              <w:rPr>
                <w:rFonts w:hAnsi="標楷體" w:hint="eastAsia"/>
                <w:color w:val="000000" w:themeColor="text1"/>
                <w:szCs w:val="24"/>
              </w:rPr>
              <w:t>單純酒駕案件</w:t>
            </w:r>
            <w:proofErr w:type="gramEnd"/>
            <w:r w:rsidRPr="00052B4C">
              <w:rPr>
                <w:rFonts w:hAnsi="標楷體" w:hint="eastAsia"/>
                <w:color w:val="000000" w:themeColor="text1"/>
                <w:szCs w:val="24"/>
              </w:rPr>
              <w:t>，「概括授權協商」代「事前徵詢」，「事後裁判送閱」代「事前送閱」。</w:t>
            </w:r>
          </w:p>
          <w:p w:rsidR="00FF24CB" w:rsidRPr="00052B4C" w:rsidRDefault="00FF24CB" w:rsidP="001258E4">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 xml:space="preserve"> 2、刑度參考(施用第一、二級毒品罪、</w:t>
            </w:r>
            <w:proofErr w:type="gramStart"/>
            <w:r w:rsidRPr="00052B4C">
              <w:rPr>
                <w:rFonts w:hAnsi="標楷體" w:hint="eastAsia"/>
                <w:color w:val="000000" w:themeColor="text1"/>
                <w:szCs w:val="24"/>
              </w:rPr>
              <w:t>單純酒駕</w:t>
            </w:r>
            <w:proofErr w:type="gramEnd"/>
            <w:r w:rsidRPr="00052B4C">
              <w:rPr>
                <w:rFonts w:hAnsi="標楷體" w:hint="eastAsia"/>
                <w:color w:val="000000" w:themeColor="text1"/>
                <w:szCs w:val="24"/>
              </w:rPr>
              <w:t>)，詳如附件五表格。</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三)107年10月另制訂「107年10月1日簡化版之2年以下刑度之認罪協商適用案件暨刑度參考表」（詳附件六）及「107年10月1日簡化版之6個月以下刑度之認罪協商適用案件暨刑度參考表」供公訴檢察官為公訴認罪協商量刑參考（詳附件七）。</w:t>
            </w:r>
          </w:p>
          <w:p w:rsidR="00FF24CB" w:rsidRPr="00052B4C" w:rsidRDefault="00FF24CB" w:rsidP="001B6EE3">
            <w:pPr>
              <w:spacing w:line="360" w:lineRule="exact"/>
              <w:rPr>
                <w:rFonts w:hAnsi="標楷體"/>
                <w:color w:val="000000" w:themeColor="text1"/>
                <w:szCs w:val="24"/>
              </w:rPr>
            </w:pPr>
            <w:r w:rsidRPr="00052B4C">
              <w:rPr>
                <w:rFonts w:hAnsi="標楷體" w:hint="eastAsia"/>
                <w:color w:val="000000" w:themeColor="text1"/>
                <w:szCs w:val="24"/>
              </w:rPr>
              <w:t>綜上，關於上述單純之施用毒品、持有毒品</w:t>
            </w:r>
            <w:proofErr w:type="gramStart"/>
            <w:r w:rsidRPr="00052B4C">
              <w:rPr>
                <w:rFonts w:hAnsi="標楷體" w:hint="eastAsia"/>
                <w:color w:val="000000" w:themeColor="text1"/>
                <w:szCs w:val="24"/>
              </w:rPr>
              <w:t>及酒駕案件</w:t>
            </w:r>
            <w:proofErr w:type="gramEnd"/>
            <w:r w:rsidRPr="00052B4C">
              <w:rPr>
                <w:rFonts w:hAnsi="標楷體" w:hint="eastAsia"/>
                <w:color w:val="000000" w:themeColor="text1"/>
                <w:szCs w:val="24"/>
              </w:rPr>
              <w:t>，</w:t>
            </w:r>
            <w:proofErr w:type="gramStart"/>
            <w:r w:rsidRPr="00052B4C">
              <w:rPr>
                <w:rFonts w:hAnsi="標楷體" w:hint="eastAsia"/>
                <w:color w:val="000000" w:themeColor="text1"/>
                <w:szCs w:val="24"/>
              </w:rPr>
              <w:t>本署目前</w:t>
            </w:r>
            <w:proofErr w:type="gramEnd"/>
            <w:r w:rsidRPr="00052B4C">
              <w:rPr>
                <w:rFonts w:hAnsi="標楷體" w:hint="eastAsia"/>
                <w:color w:val="000000" w:themeColor="text1"/>
                <w:szCs w:val="24"/>
              </w:rPr>
              <w:t>以「概括授權協商」代「事前徵詢」，「事後裁判送閱」代「事前送閱」。</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二、上述，單純施用毒品、持有毒品</w:t>
            </w:r>
            <w:proofErr w:type="gramStart"/>
            <w:r w:rsidRPr="00052B4C">
              <w:rPr>
                <w:rFonts w:hAnsi="標楷體" w:hint="eastAsia"/>
                <w:color w:val="000000" w:themeColor="text1"/>
                <w:szCs w:val="24"/>
              </w:rPr>
              <w:t>及酒駕案件</w:t>
            </w:r>
            <w:proofErr w:type="gramEnd"/>
            <w:r w:rsidRPr="00052B4C">
              <w:rPr>
                <w:rFonts w:hAnsi="標楷體" w:hint="eastAsia"/>
                <w:color w:val="000000" w:themeColor="text1"/>
                <w:szCs w:val="24"/>
              </w:rPr>
              <w:t>以外之其餘案件：</w:t>
            </w:r>
          </w:p>
          <w:p w:rsidR="00FF24CB" w:rsidRPr="00052B4C" w:rsidRDefault="00FF24CB" w:rsidP="00377479">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 xml:space="preserve">    </w:t>
            </w:r>
            <w:proofErr w:type="gramStart"/>
            <w:r w:rsidRPr="00052B4C">
              <w:rPr>
                <w:rFonts w:hAnsi="標楷體" w:hint="eastAsia"/>
                <w:color w:val="000000" w:themeColor="text1"/>
                <w:szCs w:val="24"/>
              </w:rPr>
              <w:t>因本署就此</w:t>
            </w:r>
            <w:proofErr w:type="gramEnd"/>
            <w:r w:rsidRPr="00052B4C">
              <w:rPr>
                <w:rFonts w:hAnsi="標楷體" w:hint="eastAsia"/>
                <w:color w:val="000000" w:themeColor="text1"/>
                <w:szCs w:val="24"/>
              </w:rPr>
              <w:t>類案件並無制訂相關規範，目前作法為，由公訴檢察官知會原    偵查檢察官及公訴主任檢察官就認罪協商表示意見，</w:t>
            </w:r>
            <w:proofErr w:type="gramStart"/>
            <w:r w:rsidRPr="00052B4C">
              <w:rPr>
                <w:rFonts w:hAnsi="標楷體" w:hint="eastAsia"/>
                <w:color w:val="000000" w:themeColor="text1"/>
                <w:szCs w:val="24"/>
              </w:rPr>
              <w:t>然視案件</w:t>
            </w:r>
            <w:proofErr w:type="gramEnd"/>
            <w:r w:rsidRPr="00052B4C">
              <w:rPr>
                <w:rFonts w:hAnsi="標楷體" w:hint="eastAsia"/>
                <w:color w:val="000000" w:themeColor="text1"/>
                <w:szCs w:val="24"/>
              </w:rPr>
              <w:t>之繁雜度，若為矚目貪瀆案件，例如：</w:t>
            </w:r>
            <w:proofErr w:type="gramStart"/>
            <w:r w:rsidRPr="00052B4C">
              <w:rPr>
                <w:rFonts w:hAnsi="標楷體" w:hint="eastAsia"/>
                <w:color w:val="000000" w:themeColor="text1"/>
                <w:szCs w:val="24"/>
              </w:rPr>
              <w:lastRenderedPageBreak/>
              <w:t>屏檢於</w:t>
            </w:r>
            <w:proofErr w:type="gramEnd"/>
            <w:r w:rsidRPr="00052B4C">
              <w:rPr>
                <w:rFonts w:hAnsi="標楷體" w:hint="eastAsia"/>
                <w:color w:val="000000" w:themeColor="text1"/>
                <w:szCs w:val="24"/>
              </w:rPr>
              <w:t>107年5月起訴麟洛鄉前後任鄉長涉嫌貪瀆案件，該案起訴之被告除前後任鄉長外，其餘白手套及行賄廠商等，因於偵查及法院第</w:t>
            </w:r>
            <w:r w:rsidR="00377479" w:rsidRPr="00052B4C">
              <w:rPr>
                <w:rFonts w:hAnsi="標楷體" w:hint="eastAsia"/>
                <w:color w:val="000000" w:themeColor="text1"/>
                <w:szCs w:val="24"/>
              </w:rPr>
              <w:t>1</w:t>
            </w:r>
            <w:r w:rsidRPr="00052B4C">
              <w:rPr>
                <w:rFonts w:hAnsi="標楷體" w:hint="eastAsia"/>
                <w:color w:val="000000" w:themeColor="text1"/>
                <w:szCs w:val="24"/>
              </w:rPr>
              <w:t>次準備程序均認罪，且提出認罪協商請求，該案件另由公訴檢察官知會原偵查檢察官、主任檢察官後，共同與檢察長召開會議就認罪協商條件討論，事後並由公訴檢察官、偵查檢察官及主任檢察官與被告辯護人</w:t>
            </w:r>
            <w:proofErr w:type="gramStart"/>
            <w:r w:rsidRPr="00052B4C">
              <w:rPr>
                <w:rFonts w:hAnsi="標楷體" w:hint="eastAsia"/>
                <w:color w:val="000000" w:themeColor="text1"/>
                <w:szCs w:val="24"/>
              </w:rPr>
              <w:t>在本署召開</w:t>
            </w:r>
            <w:proofErr w:type="gramEnd"/>
            <w:r w:rsidRPr="00052B4C">
              <w:rPr>
                <w:rFonts w:hAnsi="標楷體" w:hint="eastAsia"/>
                <w:color w:val="000000" w:themeColor="text1"/>
                <w:szCs w:val="24"/>
              </w:rPr>
              <w:t>認罪協商會議，並將與各協商被告達成之認罪協商條件陳報檢察長。</w:t>
            </w:r>
          </w:p>
        </w:tc>
        <w:tc>
          <w:tcPr>
            <w:tcW w:w="2643" w:type="dxa"/>
            <w:shd w:val="clear" w:color="auto" w:fill="FFFFFF" w:themeFill="background1"/>
          </w:tcPr>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lastRenderedPageBreak/>
              <w:t>一、訂有地檢署內部作業流程規定。</w:t>
            </w:r>
          </w:p>
          <w:p w:rsidR="00FF24CB" w:rsidRPr="00052B4C" w:rsidRDefault="00FF24CB" w:rsidP="005A3CCC">
            <w:pPr>
              <w:spacing w:line="360" w:lineRule="exact"/>
              <w:ind w:left="510" w:hangingChars="150" w:hanging="510"/>
              <w:rPr>
                <w:rFonts w:hAnsi="標楷體"/>
                <w:color w:val="000000" w:themeColor="text1"/>
                <w:szCs w:val="24"/>
              </w:rPr>
            </w:pPr>
            <w:r w:rsidRPr="00052B4C">
              <w:rPr>
                <w:rFonts w:hAnsi="標楷體" w:hint="eastAsia"/>
                <w:color w:val="000000" w:themeColor="text1"/>
                <w:szCs w:val="24"/>
              </w:rPr>
              <w:t>二、95年制定「臺灣屏東地方法院檢察署公訴檢察官與被告進行認罪協商時應行注意要點」第二點規定，若公訴檢察官於法庭公訴時,遇有被告要求認罪協商或檢察官主動表示與被告認罪協商時， 定期通知被告</w:t>
            </w:r>
            <w:proofErr w:type="gramStart"/>
            <w:r w:rsidRPr="00052B4C">
              <w:rPr>
                <w:rFonts w:hAnsi="標楷體" w:hint="eastAsia"/>
                <w:color w:val="000000" w:themeColor="text1"/>
                <w:szCs w:val="24"/>
              </w:rPr>
              <w:t>至本署與</w:t>
            </w:r>
            <w:proofErr w:type="gramEnd"/>
            <w:r w:rsidRPr="00052B4C">
              <w:rPr>
                <w:rFonts w:hAnsi="標楷體" w:hint="eastAsia"/>
                <w:color w:val="000000" w:themeColor="text1"/>
                <w:szCs w:val="24"/>
              </w:rPr>
              <w:t>公訴檢察官討論協商條</w:t>
            </w:r>
            <w:r w:rsidRPr="00052B4C">
              <w:rPr>
                <w:rFonts w:hAnsi="標楷體" w:hint="eastAsia"/>
                <w:color w:val="000000" w:themeColor="text1"/>
                <w:szCs w:val="24"/>
              </w:rPr>
              <w:lastRenderedPageBreak/>
              <w:t>件(並通知書記官作點名單，請法警室準備偵查庭，屆時也請</w:t>
            </w:r>
            <w:proofErr w:type="gramStart"/>
            <w:r w:rsidRPr="00052B4C">
              <w:rPr>
                <w:rFonts w:hAnsi="標楷體" w:hint="eastAsia"/>
                <w:color w:val="000000" w:themeColor="text1"/>
                <w:szCs w:val="24"/>
              </w:rPr>
              <w:t>書記官在場作</w:t>
            </w:r>
            <w:proofErr w:type="gramEnd"/>
            <w:r w:rsidRPr="00052B4C">
              <w:rPr>
                <w:rFonts w:hAnsi="標楷體" w:hint="eastAsia"/>
                <w:color w:val="000000" w:themeColor="text1"/>
                <w:szCs w:val="24"/>
              </w:rPr>
              <w:t>簡要協商條件之紀錄，</w:t>
            </w:r>
            <w:proofErr w:type="gramStart"/>
            <w:r w:rsidRPr="00052B4C">
              <w:rPr>
                <w:rFonts w:hAnsi="標楷體" w:hint="eastAsia"/>
                <w:color w:val="000000" w:themeColor="text1"/>
                <w:szCs w:val="24"/>
              </w:rPr>
              <w:t>附於蒞庭</w:t>
            </w:r>
            <w:proofErr w:type="gramEnd"/>
            <w:r w:rsidRPr="00052B4C">
              <w:rPr>
                <w:rFonts w:hAnsi="標楷體" w:hint="eastAsia"/>
                <w:color w:val="000000" w:themeColor="text1"/>
                <w:szCs w:val="24"/>
              </w:rPr>
              <w:t>卷宗內)，於達成協商條件後，再通知法院定期開庭確認雙方所定條件是否合法適當。第</w:t>
            </w:r>
            <w:r w:rsidR="005A3CCC" w:rsidRPr="00052B4C">
              <w:rPr>
                <w:rFonts w:hAnsi="標楷體" w:hint="eastAsia"/>
                <w:color w:val="000000" w:themeColor="text1"/>
                <w:szCs w:val="24"/>
              </w:rPr>
              <w:t>3</w:t>
            </w:r>
            <w:r w:rsidRPr="00052B4C">
              <w:rPr>
                <w:rFonts w:hAnsi="標楷體" w:hint="eastAsia"/>
                <w:color w:val="000000" w:themeColor="text1"/>
                <w:szCs w:val="24"/>
              </w:rPr>
              <w:t>點規定，案件如有被害人時時，另請書記官通知被害人</w:t>
            </w:r>
            <w:proofErr w:type="gramStart"/>
            <w:r w:rsidRPr="00052B4C">
              <w:rPr>
                <w:rFonts w:hAnsi="標楷體" w:hint="eastAsia"/>
                <w:color w:val="000000" w:themeColor="text1"/>
                <w:szCs w:val="24"/>
              </w:rPr>
              <w:t>至本署參與</w:t>
            </w:r>
            <w:proofErr w:type="gramEnd"/>
            <w:r w:rsidRPr="00052B4C">
              <w:rPr>
                <w:rFonts w:hAnsi="標楷體" w:hint="eastAsia"/>
                <w:color w:val="000000" w:themeColor="text1"/>
                <w:szCs w:val="24"/>
              </w:rPr>
              <w:t>協商，或請書記官電話詢問被害人意見，並作成電話紀錄附卷。亦即存有審判外非正式會議協商之情形。</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三、視案件之繁雜度，若為矚目貪瀆案件，例由公訴檢察官知會原偵查檢察官、主任檢察官後，</w:t>
            </w:r>
            <w:r w:rsidRPr="00052B4C">
              <w:rPr>
                <w:rFonts w:hAnsi="標楷體" w:hint="eastAsia"/>
                <w:color w:val="000000" w:themeColor="text1"/>
                <w:szCs w:val="24"/>
              </w:rPr>
              <w:lastRenderedPageBreak/>
              <w:t>共同與檢察長召開會議就認罪協商條件討論，事後並由公訴檢察官、偵查檢察官及主任檢察官與被告辯護人召開認罪協商會議，並將與各協商被告達成之認罪協商條件陳報檢察長。</w:t>
            </w:r>
          </w:p>
          <w:p w:rsidR="00FF24CB" w:rsidRPr="00052B4C" w:rsidRDefault="00FF24CB" w:rsidP="00FF24CB">
            <w:pPr>
              <w:pStyle w:val="af7"/>
              <w:spacing w:line="360" w:lineRule="exact"/>
              <w:ind w:leftChars="185" w:left="629" w:firstLine="680"/>
              <w:rPr>
                <w:rFonts w:hAnsi="標楷體"/>
                <w:color w:val="000000" w:themeColor="text1"/>
                <w:szCs w:val="24"/>
              </w:rPr>
            </w:pPr>
          </w:p>
        </w:tc>
      </w:tr>
      <w:tr w:rsidR="00052B4C" w:rsidRPr="00052B4C" w:rsidTr="001B6EE3">
        <w:trPr>
          <w:trHeight w:val="7457"/>
          <w:jc w:val="center"/>
        </w:trPr>
        <w:tc>
          <w:tcPr>
            <w:tcW w:w="1670" w:type="dxa"/>
            <w:shd w:val="clear" w:color="auto" w:fill="FFFFFF" w:themeFill="background1"/>
          </w:tcPr>
          <w:p w:rsidR="00FF24CB" w:rsidRPr="00052B4C" w:rsidRDefault="00FF24CB" w:rsidP="004F2AEF">
            <w:pPr>
              <w:tabs>
                <w:tab w:val="center" w:pos="979"/>
              </w:tabs>
              <w:spacing w:line="0" w:lineRule="atLeast"/>
              <w:rPr>
                <w:rFonts w:hAnsi="標楷體"/>
                <w:color w:val="000000" w:themeColor="text1"/>
                <w:szCs w:val="24"/>
              </w:rPr>
            </w:pPr>
            <w:r w:rsidRPr="00052B4C">
              <w:rPr>
                <w:rFonts w:hAnsi="標楷體"/>
                <w:color w:val="000000" w:themeColor="text1"/>
                <w:szCs w:val="24"/>
              </w:rPr>
              <w:lastRenderedPageBreak/>
              <w:t>臺灣</w:t>
            </w:r>
            <w:proofErr w:type="gramStart"/>
            <w:r w:rsidRPr="00052B4C">
              <w:rPr>
                <w:rFonts w:hAnsi="標楷體"/>
                <w:color w:val="000000" w:themeColor="text1"/>
                <w:szCs w:val="24"/>
              </w:rPr>
              <w:t>臺</w:t>
            </w:r>
            <w:proofErr w:type="gramEnd"/>
            <w:r w:rsidRPr="00052B4C">
              <w:rPr>
                <w:rFonts w:hAnsi="標楷體"/>
                <w:color w:val="000000" w:themeColor="text1"/>
                <w:szCs w:val="24"/>
              </w:rPr>
              <w:t>東</w:t>
            </w:r>
            <w:r w:rsidRPr="00052B4C">
              <w:rPr>
                <w:rFonts w:hAnsi="標楷體" w:hint="eastAsia"/>
                <w:color w:val="000000" w:themeColor="text1"/>
                <w:szCs w:val="24"/>
              </w:rPr>
              <w:t>地方檢察署</w:t>
            </w:r>
          </w:p>
        </w:tc>
        <w:tc>
          <w:tcPr>
            <w:tcW w:w="4651" w:type="dxa"/>
            <w:shd w:val="clear" w:color="auto" w:fill="FFFFFF" w:themeFill="background1"/>
          </w:tcPr>
          <w:p w:rsidR="00FF24CB" w:rsidRPr="00052B4C" w:rsidRDefault="00FF24CB" w:rsidP="00763BDD">
            <w:pPr>
              <w:pStyle w:val="af7"/>
              <w:numPr>
                <w:ilvl w:val="0"/>
                <w:numId w:val="15"/>
              </w:numPr>
              <w:overflowPunct/>
              <w:autoSpaceDE/>
              <w:autoSpaceDN/>
              <w:spacing w:line="360" w:lineRule="exact"/>
              <w:ind w:leftChars="0" w:left="680" w:hangingChars="200" w:hanging="680"/>
              <w:rPr>
                <w:rFonts w:hAnsi="標楷體"/>
                <w:color w:val="000000" w:themeColor="text1"/>
                <w:szCs w:val="24"/>
              </w:rPr>
            </w:pPr>
            <w:r w:rsidRPr="00052B4C">
              <w:rPr>
                <w:rFonts w:hAnsi="標楷體" w:hint="eastAsia"/>
                <w:color w:val="000000" w:themeColor="text1"/>
                <w:szCs w:val="24"/>
              </w:rPr>
              <w:t>依據檢察機關辦理刑事訴訟案件應行注意事項第138點之規定辦理認罪協商程序。</w:t>
            </w:r>
          </w:p>
          <w:p w:rsidR="00FF24CB" w:rsidRPr="00052B4C" w:rsidRDefault="00FF24CB" w:rsidP="00763BDD">
            <w:pPr>
              <w:pStyle w:val="af7"/>
              <w:numPr>
                <w:ilvl w:val="0"/>
                <w:numId w:val="15"/>
              </w:numPr>
              <w:overflowPunct/>
              <w:autoSpaceDE/>
              <w:autoSpaceDN/>
              <w:spacing w:line="360" w:lineRule="exact"/>
              <w:ind w:leftChars="0" w:left="680" w:hangingChars="200" w:hanging="680"/>
              <w:rPr>
                <w:rFonts w:hAnsi="標楷體"/>
                <w:color w:val="000000" w:themeColor="text1"/>
                <w:szCs w:val="24"/>
              </w:rPr>
            </w:pPr>
            <w:r w:rsidRPr="00052B4C">
              <w:rPr>
                <w:rFonts w:hAnsi="標楷體" w:hint="eastAsia"/>
                <w:color w:val="000000" w:themeColor="text1"/>
                <w:szCs w:val="24"/>
              </w:rPr>
              <w:t>依據</w:t>
            </w:r>
            <w:proofErr w:type="gramStart"/>
            <w:r w:rsidRPr="00052B4C">
              <w:rPr>
                <w:rFonts w:hAnsi="標楷體" w:hint="eastAsia"/>
                <w:color w:val="000000" w:themeColor="text1"/>
                <w:szCs w:val="24"/>
              </w:rPr>
              <w:t>上開應行</w:t>
            </w:r>
            <w:proofErr w:type="gramEnd"/>
            <w:r w:rsidRPr="00052B4C">
              <w:rPr>
                <w:rFonts w:hAnsi="標楷體" w:hint="eastAsia"/>
                <w:color w:val="000000" w:themeColor="text1"/>
                <w:szCs w:val="24"/>
              </w:rPr>
              <w:t>注意事項之規定，所進行之認罪協商作法為：</w:t>
            </w:r>
          </w:p>
          <w:p w:rsidR="00FF24CB" w:rsidRPr="00052B4C" w:rsidRDefault="00FF24CB" w:rsidP="00763BDD">
            <w:pPr>
              <w:pStyle w:val="af7"/>
              <w:numPr>
                <w:ilvl w:val="0"/>
                <w:numId w:val="16"/>
              </w:numPr>
              <w:overflowPunct/>
              <w:autoSpaceDE/>
              <w:autoSpaceDN/>
              <w:spacing w:line="360" w:lineRule="exact"/>
              <w:ind w:leftChars="0" w:left="680" w:hangingChars="200" w:hanging="680"/>
              <w:rPr>
                <w:rFonts w:hAnsi="標楷體"/>
                <w:color w:val="000000" w:themeColor="text1"/>
                <w:szCs w:val="24"/>
              </w:rPr>
            </w:pPr>
            <w:r w:rsidRPr="00052B4C">
              <w:rPr>
                <w:rFonts w:hAnsi="標楷體" w:hint="eastAsia"/>
                <w:color w:val="000000" w:themeColor="text1"/>
                <w:szCs w:val="24"/>
              </w:rPr>
              <w:t>所犯為死刑、無期徒刑或最輕本刑3年以上有期徒刑以外之罪，如要進行    協商，原則</w:t>
            </w:r>
            <w:proofErr w:type="gramStart"/>
            <w:r w:rsidRPr="00052B4C">
              <w:rPr>
                <w:rFonts w:hAnsi="標楷體" w:hint="eastAsia"/>
                <w:color w:val="000000" w:themeColor="text1"/>
                <w:szCs w:val="24"/>
              </w:rPr>
              <w:t>均需上</w:t>
            </w:r>
            <w:proofErr w:type="gramEnd"/>
            <w:r w:rsidRPr="00052B4C">
              <w:rPr>
                <w:rFonts w:hAnsi="標楷體" w:hint="eastAsia"/>
                <w:color w:val="000000" w:themeColor="text1"/>
                <w:szCs w:val="24"/>
              </w:rPr>
              <w:t>簽會原偵查檢察官表示意見，並經主任檢察官、檢察長    核准。但所犯為最重本刑3年以下有期徒刑、拘役或專科罰金之罪，授權    公訴檢察官自行決定是否進行協商判決，不需以簽呈會原偵查檢察官、主    任檢察官。</w:t>
            </w:r>
          </w:p>
          <w:p w:rsidR="00FF24CB" w:rsidRPr="00052B4C" w:rsidRDefault="00FF24CB" w:rsidP="00763BDD">
            <w:pPr>
              <w:pStyle w:val="af7"/>
              <w:numPr>
                <w:ilvl w:val="0"/>
                <w:numId w:val="16"/>
              </w:numPr>
              <w:overflowPunct/>
              <w:autoSpaceDE/>
              <w:autoSpaceDN/>
              <w:spacing w:line="360" w:lineRule="exact"/>
              <w:ind w:leftChars="0" w:left="680" w:hangingChars="200" w:hanging="680"/>
              <w:rPr>
                <w:rFonts w:hAnsi="標楷體"/>
                <w:color w:val="000000" w:themeColor="text1"/>
                <w:szCs w:val="24"/>
              </w:rPr>
            </w:pPr>
            <w:r w:rsidRPr="00052B4C">
              <w:rPr>
                <w:rFonts w:hAnsi="標楷體" w:hint="eastAsia"/>
                <w:color w:val="000000" w:themeColor="text1"/>
                <w:szCs w:val="24"/>
              </w:rPr>
              <w:t>若所犯最重本刑為3年以</w:t>
            </w:r>
            <w:r w:rsidRPr="00052B4C">
              <w:rPr>
                <w:rFonts w:hAnsi="標楷體" w:hint="eastAsia"/>
                <w:color w:val="000000" w:themeColor="text1"/>
                <w:szCs w:val="24"/>
              </w:rPr>
              <w:lastRenderedPageBreak/>
              <w:t>下有期徒刑</w:t>
            </w:r>
            <w:r w:rsidRPr="00052B4C">
              <w:rPr>
                <w:rFonts w:hAnsi="標楷體" w:hint="eastAsia"/>
                <w:color w:val="000000" w:themeColor="text1"/>
                <w:kern w:val="0"/>
                <w:szCs w:val="24"/>
              </w:rPr>
              <w:t>、拘役或專科罰金之罪名，但屬社會矚目案件、特殊被告、不違背職務之行賄罪者，</w:t>
            </w:r>
            <w:proofErr w:type="gramStart"/>
            <w:r w:rsidRPr="00052B4C">
              <w:rPr>
                <w:rFonts w:hAnsi="標楷體" w:hint="eastAsia"/>
                <w:color w:val="000000" w:themeColor="text1"/>
                <w:kern w:val="0"/>
                <w:szCs w:val="24"/>
              </w:rPr>
              <w:t>均需上</w:t>
            </w:r>
            <w:proofErr w:type="gramEnd"/>
            <w:r w:rsidRPr="00052B4C">
              <w:rPr>
                <w:rFonts w:hAnsi="標楷體" w:hint="eastAsia"/>
                <w:color w:val="000000" w:themeColor="text1"/>
                <w:kern w:val="0"/>
                <w:szCs w:val="24"/>
              </w:rPr>
              <w:t>簽。</w:t>
            </w:r>
          </w:p>
        </w:tc>
        <w:tc>
          <w:tcPr>
            <w:tcW w:w="2643" w:type="dxa"/>
            <w:shd w:val="clear" w:color="auto" w:fill="FFFFFF" w:themeFill="background1"/>
          </w:tcPr>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lastRenderedPageBreak/>
              <w:t>一、未訂有地檢署內部作業流程規定。</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二、是否如本案桃園地檢署得進行審判外非正式會議協商不明？</w:t>
            </w:r>
            <w:r w:rsidRPr="00052B4C">
              <w:rPr>
                <w:rFonts w:hAnsi="標楷體"/>
                <w:color w:val="000000" w:themeColor="text1"/>
                <w:szCs w:val="24"/>
              </w:rPr>
              <w:t xml:space="preserve"> </w:t>
            </w:r>
          </w:p>
          <w:p w:rsidR="00FF24CB" w:rsidRPr="00052B4C" w:rsidRDefault="00FF24CB" w:rsidP="001B6EE3">
            <w:pPr>
              <w:spacing w:line="0" w:lineRule="atLeast"/>
              <w:rPr>
                <w:rFonts w:hAnsi="標楷體"/>
                <w:color w:val="000000" w:themeColor="text1"/>
                <w:szCs w:val="24"/>
              </w:rPr>
            </w:pPr>
          </w:p>
          <w:p w:rsidR="00FF24CB" w:rsidRPr="00052B4C" w:rsidRDefault="00FF24CB" w:rsidP="00FF24CB">
            <w:pPr>
              <w:pStyle w:val="af7"/>
              <w:spacing w:line="0" w:lineRule="atLeast"/>
              <w:ind w:leftChars="0" w:left="360" w:firstLine="680"/>
              <w:rPr>
                <w:rFonts w:hAnsi="標楷體"/>
                <w:color w:val="000000" w:themeColor="text1"/>
                <w:szCs w:val="24"/>
              </w:rPr>
            </w:pPr>
          </w:p>
        </w:tc>
      </w:tr>
      <w:tr w:rsidR="00052B4C" w:rsidRPr="00052B4C" w:rsidTr="001B6EE3">
        <w:trPr>
          <w:trHeight w:val="1436"/>
          <w:jc w:val="center"/>
        </w:trPr>
        <w:tc>
          <w:tcPr>
            <w:tcW w:w="1670" w:type="dxa"/>
            <w:shd w:val="clear" w:color="auto" w:fill="FFFFFF" w:themeFill="background1"/>
          </w:tcPr>
          <w:p w:rsidR="00FF24CB" w:rsidRPr="00052B4C" w:rsidRDefault="00FF24CB" w:rsidP="004F2AEF">
            <w:pPr>
              <w:tabs>
                <w:tab w:val="center" w:pos="979"/>
              </w:tabs>
              <w:spacing w:line="0" w:lineRule="atLeast"/>
              <w:rPr>
                <w:rFonts w:hAnsi="標楷體"/>
                <w:color w:val="000000" w:themeColor="text1"/>
                <w:szCs w:val="24"/>
              </w:rPr>
            </w:pPr>
            <w:r w:rsidRPr="00052B4C">
              <w:rPr>
                <w:rFonts w:hAnsi="標楷體"/>
                <w:color w:val="000000" w:themeColor="text1"/>
                <w:szCs w:val="24"/>
              </w:rPr>
              <w:t>臺灣花蓮</w:t>
            </w:r>
            <w:r w:rsidRPr="00052B4C">
              <w:rPr>
                <w:rFonts w:hAnsi="標楷體" w:hint="eastAsia"/>
                <w:color w:val="000000" w:themeColor="text1"/>
                <w:szCs w:val="24"/>
              </w:rPr>
              <w:t>地方檢察署</w:t>
            </w:r>
          </w:p>
        </w:tc>
        <w:tc>
          <w:tcPr>
            <w:tcW w:w="4651" w:type="dxa"/>
            <w:shd w:val="clear" w:color="auto" w:fill="FFFFFF" w:themeFill="background1"/>
          </w:tcPr>
          <w:p w:rsidR="00FF24CB" w:rsidRPr="00052B4C" w:rsidRDefault="00FF24CB" w:rsidP="00FF24CB">
            <w:pPr>
              <w:topLinePunct/>
              <w:spacing w:line="360" w:lineRule="exact"/>
              <w:ind w:left="1020" w:hangingChars="300" w:hanging="1020"/>
              <w:rPr>
                <w:rFonts w:hAnsi="標楷體"/>
                <w:color w:val="000000" w:themeColor="text1"/>
                <w:szCs w:val="24"/>
              </w:rPr>
            </w:pPr>
            <w:r w:rsidRPr="00052B4C">
              <w:rPr>
                <w:rFonts w:hAnsi="標楷體" w:hint="eastAsia"/>
                <w:color w:val="000000" w:themeColor="text1"/>
                <w:szCs w:val="24"/>
              </w:rPr>
              <w:t>原則：公訴檢察官於決定是否進入協商程序前，</w:t>
            </w:r>
            <w:r w:rsidRPr="00052B4C">
              <w:rPr>
                <w:rFonts w:hAnsi="標楷體" w:hint="eastAsia"/>
                <w:b/>
                <w:color w:val="000000" w:themeColor="text1"/>
                <w:szCs w:val="24"/>
              </w:rPr>
              <w:t>應簽會偵查檢察官</w:t>
            </w:r>
            <w:r w:rsidRPr="00052B4C">
              <w:rPr>
                <w:rFonts w:hAnsi="標楷體" w:hint="eastAsia"/>
                <w:color w:val="000000" w:themeColor="text1"/>
                <w:szCs w:val="24"/>
              </w:rPr>
              <w:t>，層送檢察長，說明倘進入協商程序，其協商底限。</w:t>
            </w:r>
          </w:p>
          <w:p w:rsidR="00FF24CB" w:rsidRPr="00052B4C" w:rsidRDefault="00FF24CB" w:rsidP="00FF24CB">
            <w:pPr>
              <w:topLinePunct/>
              <w:spacing w:line="360" w:lineRule="exact"/>
              <w:ind w:left="1020" w:hangingChars="300" w:hanging="1020"/>
              <w:rPr>
                <w:rFonts w:hAnsi="標楷體"/>
                <w:color w:val="000000" w:themeColor="text1"/>
                <w:szCs w:val="24"/>
              </w:rPr>
            </w:pPr>
            <w:r w:rsidRPr="00052B4C">
              <w:rPr>
                <w:rFonts w:hAnsi="標楷體" w:hint="eastAsia"/>
                <w:color w:val="000000" w:themeColor="text1"/>
                <w:szCs w:val="24"/>
              </w:rPr>
              <w:t>例外：公訴檢察官依職權衡量認罪協商，毋庸上簽：</w:t>
            </w:r>
          </w:p>
          <w:p w:rsidR="00FF24CB" w:rsidRPr="00052B4C" w:rsidRDefault="00FF24CB" w:rsidP="001258E4">
            <w:pPr>
              <w:spacing w:line="360" w:lineRule="exact"/>
              <w:ind w:leftChars="200" w:left="1020" w:hangingChars="100" w:hanging="340"/>
              <w:rPr>
                <w:rFonts w:hAnsi="標楷體"/>
                <w:color w:val="000000" w:themeColor="text1"/>
                <w:szCs w:val="24"/>
              </w:rPr>
            </w:pPr>
            <w:r w:rsidRPr="00052B4C">
              <w:rPr>
                <w:rFonts w:hAnsi="標楷體" w:hint="eastAsia"/>
                <w:color w:val="000000" w:themeColor="text1"/>
                <w:szCs w:val="24"/>
              </w:rPr>
              <w:t>1.竊盜案件（盜</w:t>
            </w:r>
            <w:proofErr w:type="gramStart"/>
            <w:r w:rsidRPr="00052B4C">
              <w:rPr>
                <w:rFonts w:hAnsi="標楷體" w:hint="eastAsia"/>
                <w:color w:val="000000" w:themeColor="text1"/>
                <w:szCs w:val="24"/>
              </w:rPr>
              <w:t>採</w:t>
            </w:r>
            <w:proofErr w:type="gramEnd"/>
            <w:r w:rsidRPr="00052B4C">
              <w:rPr>
                <w:rFonts w:hAnsi="標楷體" w:hint="eastAsia"/>
                <w:color w:val="000000" w:themeColor="text1"/>
                <w:szCs w:val="24"/>
              </w:rPr>
              <w:t>砂石部分除外）</w:t>
            </w:r>
            <w:r w:rsidR="001258E4" w:rsidRPr="00052B4C">
              <w:rPr>
                <w:rFonts w:hAnsi="標楷體" w:hint="eastAsia"/>
                <w:color w:val="000000" w:themeColor="text1"/>
                <w:szCs w:val="24"/>
              </w:rPr>
              <w:t>。</w:t>
            </w:r>
          </w:p>
          <w:p w:rsidR="00FF24CB" w:rsidRPr="00052B4C" w:rsidRDefault="00FF24CB" w:rsidP="00FF24CB">
            <w:pPr>
              <w:spacing w:line="360" w:lineRule="exact"/>
              <w:ind w:leftChars="200" w:left="680"/>
              <w:rPr>
                <w:rFonts w:hAnsi="標楷體"/>
                <w:color w:val="000000" w:themeColor="text1"/>
                <w:szCs w:val="24"/>
              </w:rPr>
            </w:pPr>
            <w:r w:rsidRPr="00052B4C">
              <w:rPr>
                <w:rFonts w:hAnsi="標楷體" w:hint="eastAsia"/>
                <w:color w:val="000000" w:themeColor="text1"/>
                <w:szCs w:val="24"/>
              </w:rPr>
              <w:t>2.</w:t>
            </w:r>
            <w:proofErr w:type="gramStart"/>
            <w:r w:rsidRPr="00052B4C">
              <w:rPr>
                <w:rFonts w:hAnsi="標楷體" w:hint="eastAsia"/>
                <w:color w:val="000000" w:themeColor="text1"/>
                <w:szCs w:val="24"/>
              </w:rPr>
              <w:t>酒駕案件</w:t>
            </w:r>
            <w:proofErr w:type="gramEnd"/>
            <w:r w:rsidR="001258E4" w:rsidRPr="00052B4C">
              <w:rPr>
                <w:rFonts w:hAnsi="標楷體" w:hint="eastAsia"/>
                <w:color w:val="000000" w:themeColor="text1"/>
                <w:szCs w:val="24"/>
              </w:rPr>
              <w:t>。</w:t>
            </w:r>
          </w:p>
          <w:p w:rsidR="00FF24CB" w:rsidRPr="00052B4C" w:rsidRDefault="00FF24CB" w:rsidP="00FF24CB">
            <w:pPr>
              <w:spacing w:line="360" w:lineRule="exact"/>
              <w:ind w:leftChars="200" w:left="680"/>
              <w:rPr>
                <w:rFonts w:hAnsi="標楷體"/>
                <w:color w:val="000000" w:themeColor="text1"/>
                <w:szCs w:val="24"/>
              </w:rPr>
            </w:pPr>
            <w:r w:rsidRPr="00052B4C">
              <w:rPr>
                <w:rFonts w:hAnsi="標楷體" w:hint="eastAsia"/>
                <w:color w:val="000000" w:themeColor="text1"/>
                <w:szCs w:val="24"/>
              </w:rPr>
              <w:t>3.過失致死案件</w:t>
            </w:r>
            <w:r w:rsidR="001258E4" w:rsidRPr="00052B4C">
              <w:rPr>
                <w:rFonts w:hAnsi="標楷體" w:hint="eastAsia"/>
                <w:color w:val="000000" w:themeColor="text1"/>
                <w:szCs w:val="24"/>
              </w:rPr>
              <w:t>。</w:t>
            </w:r>
          </w:p>
          <w:p w:rsidR="00FF24CB" w:rsidRPr="00052B4C" w:rsidRDefault="00FF24CB" w:rsidP="005A3CCC">
            <w:pPr>
              <w:spacing w:line="360" w:lineRule="exact"/>
              <w:ind w:leftChars="200" w:left="1020" w:hangingChars="100" w:hanging="340"/>
              <w:rPr>
                <w:rFonts w:hAnsi="標楷體"/>
                <w:color w:val="000000" w:themeColor="text1"/>
                <w:szCs w:val="24"/>
              </w:rPr>
            </w:pPr>
            <w:r w:rsidRPr="00052B4C">
              <w:rPr>
                <w:rFonts w:hAnsi="標楷體" w:hint="eastAsia"/>
                <w:color w:val="000000" w:themeColor="text1"/>
                <w:szCs w:val="24"/>
              </w:rPr>
              <w:t>4.交付提款卡幫助詐欺案件</w:t>
            </w:r>
            <w:r w:rsidR="001258E4" w:rsidRPr="00052B4C">
              <w:rPr>
                <w:rFonts w:hAnsi="標楷體" w:hint="eastAsia"/>
                <w:color w:val="000000" w:themeColor="text1"/>
                <w:szCs w:val="24"/>
              </w:rPr>
              <w:t>。</w:t>
            </w:r>
          </w:p>
          <w:p w:rsidR="00FF24CB" w:rsidRPr="00052B4C" w:rsidRDefault="00FF24CB" w:rsidP="00FF24CB">
            <w:pPr>
              <w:spacing w:line="360" w:lineRule="exact"/>
              <w:ind w:leftChars="200" w:left="1020" w:hangingChars="100" w:hanging="340"/>
              <w:rPr>
                <w:rFonts w:hAnsi="標楷體"/>
                <w:color w:val="000000" w:themeColor="text1"/>
                <w:szCs w:val="24"/>
              </w:rPr>
            </w:pPr>
            <w:r w:rsidRPr="00052B4C">
              <w:rPr>
                <w:rFonts w:hAnsi="標楷體" w:hint="eastAsia"/>
                <w:color w:val="000000" w:themeColor="text1"/>
                <w:szCs w:val="24"/>
              </w:rPr>
              <w:t>5.合意性交刑227第二、三、四款之案件</w:t>
            </w:r>
            <w:r w:rsidR="001258E4" w:rsidRPr="00052B4C">
              <w:rPr>
                <w:rFonts w:hAnsi="標楷體" w:hint="eastAsia"/>
                <w:color w:val="000000" w:themeColor="text1"/>
                <w:szCs w:val="24"/>
              </w:rPr>
              <w:t>。</w:t>
            </w:r>
          </w:p>
          <w:p w:rsidR="00FF24CB" w:rsidRPr="00052B4C" w:rsidRDefault="00FF24CB" w:rsidP="00FF24CB">
            <w:pPr>
              <w:spacing w:line="360" w:lineRule="exact"/>
              <w:ind w:leftChars="200" w:left="680"/>
              <w:rPr>
                <w:rFonts w:hAnsi="標楷體"/>
                <w:color w:val="000000" w:themeColor="text1"/>
                <w:szCs w:val="24"/>
              </w:rPr>
            </w:pPr>
            <w:r w:rsidRPr="00052B4C">
              <w:rPr>
                <w:rFonts w:hAnsi="標楷體" w:hint="eastAsia"/>
                <w:color w:val="000000" w:themeColor="text1"/>
                <w:szCs w:val="24"/>
              </w:rPr>
              <w:t>6.施用毒品案件</w:t>
            </w:r>
            <w:r w:rsidR="001258E4" w:rsidRPr="00052B4C">
              <w:rPr>
                <w:rFonts w:hAnsi="標楷體" w:hint="eastAsia"/>
                <w:color w:val="000000" w:themeColor="text1"/>
                <w:szCs w:val="24"/>
              </w:rPr>
              <w:t>。</w:t>
            </w:r>
          </w:p>
        </w:tc>
        <w:tc>
          <w:tcPr>
            <w:tcW w:w="2643" w:type="dxa"/>
            <w:shd w:val="clear" w:color="auto" w:fill="FFFFFF" w:themeFill="background1"/>
          </w:tcPr>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一、未訂有地檢署內部作業流程規定。</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二、是否如本案桃園地檢署得進行審判外非正式會議協商不明？</w:t>
            </w:r>
            <w:r w:rsidRPr="00052B4C">
              <w:rPr>
                <w:rFonts w:hAnsi="標楷體"/>
                <w:color w:val="000000" w:themeColor="text1"/>
                <w:szCs w:val="24"/>
              </w:rPr>
              <w:t xml:space="preserve"> </w:t>
            </w:r>
          </w:p>
          <w:p w:rsidR="00FF24CB" w:rsidRPr="00052B4C" w:rsidRDefault="00FF24CB" w:rsidP="00FF24CB">
            <w:pPr>
              <w:topLinePunct/>
              <w:spacing w:line="360" w:lineRule="exact"/>
              <w:ind w:leftChars="85" w:left="289"/>
              <w:rPr>
                <w:rFonts w:hAnsi="標楷體"/>
                <w:color w:val="000000" w:themeColor="text1"/>
                <w:szCs w:val="24"/>
              </w:rPr>
            </w:pPr>
          </w:p>
        </w:tc>
      </w:tr>
      <w:tr w:rsidR="00052B4C" w:rsidRPr="00052B4C" w:rsidTr="001B6EE3">
        <w:trPr>
          <w:trHeight w:val="1106"/>
          <w:jc w:val="center"/>
        </w:trPr>
        <w:tc>
          <w:tcPr>
            <w:tcW w:w="1670" w:type="dxa"/>
            <w:shd w:val="clear" w:color="auto" w:fill="FFFFFF" w:themeFill="background1"/>
          </w:tcPr>
          <w:p w:rsidR="00FF24CB" w:rsidRPr="00052B4C" w:rsidRDefault="00FF24CB" w:rsidP="004F2AEF">
            <w:pPr>
              <w:tabs>
                <w:tab w:val="center" w:pos="979"/>
              </w:tabs>
              <w:spacing w:line="0" w:lineRule="atLeast"/>
              <w:rPr>
                <w:rFonts w:hAnsi="標楷體"/>
                <w:color w:val="000000" w:themeColor="text1"/>
                <w:szCs w:val="24"/>
              </w:rPr>
            </w:pPr>
            <w:r w:rsidRPr="00052B4C">
              <w:rPr>
                <w:rFonts w:hAnsi="標楷體"/>
                <w:color w:val="000000" w:themeColor="text1"/>
                <w:szCs w:val="24"/>
              </w:rPr>
              <w:lastRenderedPageBreak/>
              <w:t>臺灣宜蘭</w:t>
            </w:r>
            <w:r w:rsidRPr="00052B4C">
              <w:rPr>
                <w:rFonts w:hAnsi="標楷體" w:hint="eastAsia"/>
                <w:color w:val="000000" w:themeColor="text1"/>
                <w:szCs w:val="24"/>
              </w:rPr>
              <w:t>地方檢察署</w:t>
            </w:r>
          </w:p>
        </w:tc>
        <w:tc>
          <w:tcPr>
            <w:tcW w:w="4651" w:type="dxa"/>
            <w:shd w:val="clear" w:color="auto" w:fill="FFFFFF" w:themeFill="background1"/>
          </w:tcPr>
          <w:p w:rsidR="00FF24CB" w:rsidRPr="00052B4C" w:rsidRDefault="00FF24CB" w:rsidP="001B6EE3">
            <w:pPr>
              <w:spacing w:line="360" w:lineRule="exact"/>
              <w:rPr>
                <w:rFonts w:hAnsi="標楷體"/>
                <w:color w:val="000000" w:themeColor="text1"/>
                <w:szCs w:val="24"/>
              </w:rPr>
            </w:pPr>
            <w:r w:rsidRPr="00052B4C">
              <w:rPr>
                <w:rFonts w:hAnsi="標楷體" w:hint="eastAsia"/>
                <w:color w:val="000000" w:themeColor="text1"/>
                <w:kern w:val="0"/>
                <w:szCs w:val="24"/>
              </w:rPr>
              <w:t>現行作法為：除業經檢察官會議授權協商之毒</w:t>
            </w:r>
            <w:proofErr w:type="gramStart"/>
            <w:r w:rsidRPr="00052B4C">
              <w:rPr>
                <w:rFonts w:hAnsi="標楷體" w:hint="eastAsia"/>
                <w:color w:val="000000" w:themeColor="text1"/>
                <w:kern w:val="0"/>
                <w:szCs w:val="24"/>
              </w:rPr>
              <w:t>偵</w:t>
            </w:r>
            <w:proofErr w:type="gramEnd"/>
            <w:r w:rsidRPr="00052B4C">
              <w:rPr>
                <w:rFonts w:hAnsi="標楷體" w:hint="eastAsia"/>
                <w:color w:val="000000" w:themeColor="text1"/>
                <w:kern w:val="0"/>
                <w:szCs w:val="24"/>
              </w:rPr>
              <w:t>及最重本刑3年以下案件之外，其餘案件之協商程序</w:t>
            </w:r>
            <w:proofErr w:type="gramStart"/>
            <w:r w:rsidRPr="00052B4C">
              <w:rPr>
                <w:rFonts w:hAnsi="標楷體" w:hint="eastAsia"/>
                <w:color w:val="000000" w:themeColor="text1"/>
                <w:kern w:val="0"/>
                <w:szCs w:val="24"/>
              </w:rPr>
              <w:t>均依部頒</w:t>
            </w:r>
            <w:proofErr w:type="gramEnd"/>
            <w:r w:rsidRPr="00052B4C">
              <w:rPr>
                <w:rFonts w:hAnsi="標楷體" w:hint="eastAsia"/>
                <w:color w:val="000000" w:themeColor="text1"/>
                <w:kern w:val="0"/>
                <w:szCs w:val="24"/>
              </w:rPr>
              <w:t>規定辦理。</w:t>
            </w:r>
          </w:p>
        </w:tc>
        <w:tc>
          <w:tcPr>
            <w:tcW w:w="2643" w:type="dxa"/>
            <w:shd w:val="clear" w:color="auto" w:fill="FFFFFF" w:themeFill="background1"/>
          </w:tcPr>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一、未訂有地檢署內部作業流程規定。</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二、是否如本案桃園地檢署得進行審判外非正式會議協商不明？</w:t>
            </w:r>
            <w:r w:rsidRPr="00052B4C">
              <w:rPr>
                <w:rFonts w:hAnsi="標楷體"/>
                <w:color w:val="000000" w:themeColor="text1"/>
                <w:szCs w:val="24"/>
              </w:rPr>
              <w:t xml:space="preserve"> </w:t>
            </w:r>
          </w:p>
        </w:tc>
      </w:tr>
      <w:tr w:rsidR="00052B4C" w:rsidRPr="00052B4C" w:rsidTr="001B6EE3">
        <w:trPr>
          <w:trHeight w:val="1119"/>
          <w:jc w:val="center"/>
        </w:trPr>
        <w:tc>
          <w:tcPr>
            <w:tcW w:w="1670" w:type="dxa"/>
            <w:shd w:val="clear" w:color="auto" w:fill="FFFFFF" w:themeFill="background1"/>
          </w:tcPr>
          <w:p w:rsidR="00FF24CB" w:rsidRPr="00052B4C" w:rsidRDefault="00FF24CB" w:rsidP="004F2AEF">
            <w:pPr>
              <w:tabs>
                <w:tab w:val="center" w:pos="979"/>
              </w:tabs>
              <w:spacing w:line="0" w:lineRule="atLeast"/>
              <w:rPr>
                <w:rFonts w:hAnsi="標楷體"/>
                <w:color w:val="000000" w:themeColor="text1"/>
                <w:szCs w:val="24"/>
              </w:rPr>
            </w:pPr>
            <w:r w:rsidRPr="00052B4C">
              <w:rPr>
                <w:rFonts w:hAnsi="標楷體"/>
                <w:color w:val="000000" w:themeColor="text1"/>
                <w:szCs w:val="24"/>
              </w:rPr>
              <w:t>臺灣基隆</w:t>
            </w:r>
            <w:r w:rsidRPr="00052B4C">
              <w:rPr>
                <w:rFonts w:hAnsi="標楷體" w:hint="eastAsia"/>
                <w:color w:val="000000" w:themeColor="text1"/>
                <w:szCs w:val="24"/>
              </w:rPr>
              <w:t>地方檢察署</w:t>
            </w:r>
          </w:p>
        </w:tc>
        <w:tc>
          <w:tcPr>
            <w:tcW w:w="4651" w:type="dxa"/>
            <w:shd w:val="clear" w:color="auto" w:fill="FFFFFF" w:themeFill="background1"/>
          </w:tcPr>
          <w:p w:rsidR="00FF24CB" w:rsidRPr="00052B4C" w:rsidRDefault="00FF24CB" w:rsidP="00763BDD">
            <w:pPr>
              <w:pStyle w:val="af7"/>
              <w:numPr>
                <w:ilvl w:val="0"/>
                <w:numId w:val="18"/>
              </w:numPr>
              <w:overflowPunct/>
              <w:autoSpaceDE/>
              <w:autoSpaceDN/>
              <w:spacing w:line="360" w:lineRule="exact"/>
              <w:ind w:leftChars="0" w:left="680" w:hangingChars="200" w:hanging="680"/>
              <w:rPr>
                <w:rFonts w:hAnsi="標楷體"/>
                <w:color w:val="000000" w:themeColor="text1"/>
                <w:szCs w:val="24"/>
              </w:rPr>
            </w:pPr>
            <w:r w:rsidRPr="00052B4C">
              <w:rPr>
                <w:rFonts w:hAnsi="標楷體"/>
                <w:color w:val="000000" w:themeColor="text1"/>
                <w:szCs w:val="24"/>
              </w:rPr>
              <w:t>非屬死刑、無期徒刑、最輕本刑</w:t>
            </w:r>
            <w:r w:rsidR="005A3CCC" w:rsidRPr="00052B4C">
              <w:rPr>
                <w:rFonts w:hAnsi="標楷體" w:hint="eastAsia"/>
                <w:color w:val="000000" w:themeColor="text1"/>
                <w:szCs w:val="24"/>
              </w:rPr>
              <w:t>3</w:t>
            </w:r>
            <w:r w:rsidRPr="00052B4C">
              <w:rPr>
                <w:rFonts w:hAnsi="標楷體"/>
                <w:color w:val="000000" w:themeColor="text1"/>
                <w:szCs w:val="24"/>
              </w:rPr>
              <w:t>年以上有期徒刑之罪之案件，</w:t>
            </w:r>
            <w:r w:rsidRPr="00052B4C">
              <w:rPr>
                <w:rFonts w:hAnsi="標楷體" w:hint="eastAsia"/>
                <w:b/>
                <w:color w:val="000000" w:themeColor="text1"/>
                <w:szCs w:val="24"/>
              </w:rPr>
              <w:t>如偵查檢察官未在</w:t>
            </w:r>
            <w:proofErr w:type="gramStart"/>
            <w:r w:rsidRPr="00052B4C">
              <w:rPr>
                <w:rFonts w:hAnsi="標楷體" w:hint="eastAsia"/>
                <w:b/>
                <w:color w:val="000000" w:themeColor="text1"/>
                <w:szCs w:val="24"/>
              </w:rPr>
              <w:t>卷面上蓋用</w:t>
            </w:r>
            <w:proofErr w:type="gramEnd"/>
            <w:r w:rsidRPr="00052B4C">
              <w:rPr>
                <w:rFonts w:hAnsi="標楷體" w:hint="eastAsia"/>
                <w:b/>
                <w:color w:val="000000" w:themeColor="text1"/>
                <w:szCs w:val="24"/>
              </w:rPr>
              <w:t>「協商前應知會起訴股檢察官」之戳章或於書類中具體</w:t>
            </w:r>
            <w:proofErr w:type="gramStart"/>
            <w:r w:rsidRPr="00052B4C">
              <w:rPr>
                <w:rFonts w:hAnsi="標楷體" w:hint="eastAsia"/>
                <w:b/>
                <w:color w:val="000000" w:themeColor="text1"/>
                <w:szCs w:val="24"/>
              </w:rPr>
              <w:t>求刑者</w:t>
            </w:r>
            <w:proofErr w:type="gramEnd"/>
            <w:r w:rsidRPr="00052B4C">
              <w:rPr>
                <w:rFonts w:hAnsi="標楷體" w:hint="eastAsia"/>
                <w:b/>
                <w:color w:val="000000" w:themeColor="text1"/>
                <w:szCs w:val="24"/>
              </w:rPr>
              <w:t>，視同偵查檢察官同意公訴檢察官視個案情況決定是否協商</w:t>
            </w:r>
            <w:r w:rsidRPr="00052B4C">
              <w:rPr>
                <w:rFonts w:hAnsi="標楷體" w:hint="eastAsia"/>
                <w:color w:val="000000" w:themeColor="text1"/>
                <w:szCs w:val="24"/>
              </w:rPr>
              <w:t>。</w:t>
            </w:r>
          </w:p>
          <w:p w:rsidR="00FF24CB" w:rsidRPr="00052B4C" w:rsidRDefault="00FF24CB" w:rsidP="00763BDD">
            <w:pPr>
              <w:pStyle w:val="af7"/>
              <w:numPr>
                <w:ilvl w:val="0"/>
                <w:numId w:val="18"/>
              </w:numPr>
              <w:overflowPunct/>
              <w:autoSpaceDE/>
              <w:autoSpaceDN/>
              <w:spacing w:line="360" w:lineRule="exact"/>
              <w:ind w:leftChars="0" w:left="680" w:hangingChars="200" w:hanging="680"/>
              <w:rPr>
                <w:rFonts w:hAnsi="標楷體"/>
                <w:color w:val="000000" w:themeColor="text1"/>
                <w:szCs w:val="24"/>
              </w:rPr>
            </w:pPr>
            <w:r w:rsidRPr="00052B4C">
              <w:rPr>
                <w:rFonts w:hAnsi="標楷體" w:hint="eastAsia"/>
                <w:color w:val="000000" w:themeColor="text1"/>
                <w:szCs w:val="24"/>
              </w:rPr>
              <w:t>上開案件如屬矚目、重大案件者，協商前應先與主任檢察官、檢察長討論；</w:t>
            </w:r>
            <w:proofErr w:type="gramStart"/>
            <w:r w:rsidRPr="00052B4C">
              <w:rPr>
                <w:rFonts w:hAnsi="標楷體" w:hint="eastAsia"/>
                <w:b/>
                <w:color w:val="000000" w:themeColor="text1"/>
                <w:szCs w:val="24"/>
              </w:rPr>
              <w:t>如卷面蓋</w:t>
            </w:r>
            <w:proofErr w:type="gramEnd"/>
            <w:r w:rsidRPr="00052B4C">
              <w:rPr>
                <w:rFonts w:hAnsi="標楷體" w:hint="eastAsia"/>
                <w:b/>
                <w:color w:val="000000" w:themeColor="text1"/>
                <w:szCs w:val="24"/>
              </w:rPr>
              <w:t>有「協商前應知會起訴股檢察官」戳印者，協商前應先與偵查檢察官討論</w:t>
            </w:r>
            <w:r w:rsidRPr="00052B4C">
              <w:rPr>
                <w:rFonts w:hAnsi="標楷體" w:hint="eastAsia"/>
                <w:color w:val="000000" w:themeColor="text1"/>
                <w:szCs w:val="24"/>
              </w:rPr>
              <w:t>。</w:t>
            </w:r>
          </w:p>
          <w:p w:rsidR="00FF24CB" w:rsidRPr="00052B4C" w:rsidRDefault="00FF24CB" w:rsidP="00763BDD">
            <w:pPr>
              <w:pStyle w:val="af7"/>
              <w:numPr>
                <w:ilvl w:val="0"/>
                <w:numId w:val="18"/>
              </w:numPr>
              <w:overflowPunct/>
              <w:autoSpaceDE/>
              <w:autoSpaceDN/>
              <w:spacing w:line="360" w:lineRule="exact"/>
              <w:ind w:leftChars="0" w:left="680" w:hangingChars="200" w:hanging="680"/>
              <w:rPr>
                <w:rFonts w:hAnsi="標楷體"/>
                <w:color w:val="000000" w:themeColor="text1"/>
                <w:szCs w:val="24"/>
              </w:rPr>
            </w:pPr>
            <w:r w:rsidRPr="00052B4C">
              <w:rPr>
                <w:rFonts w:hAnsi="標楷體" w:hint="eastAsia"/>
                <w:color w:val="000000" w:themeColor="text1"/>
                <w:szCs w:val="24"/>
              </w:rPr>
              <w:t>有被害人、告訴人之案件，協商條件應徵得被害人、告訴人同意。</w:t>
            </w:r>
          </w:p>
          <w:p w:rsidR="00FF24CB" w:rsidRPr="00052B4C" w:rsidRDefault="00FF24CB" w:rsidP="00763BDD">
            <w:pPr>
              <w:pStyle w:val="af7"/>
              <w:numPr>
                <w:ilvl w:val="0"/>
                <w:numId w:val="18"/>
              </w:numPr>
              <w:overflowPunct/>
              <w:autoSpaceDE/>
              <w:autoSpaceDN/>
              <w:spacing w:line="360" w:lineRule="exact"/>
              <w:ind w:leftChars="0" w:left="680" w:hangingChars="200" w:hanging="680"/>
              <w:rPr>
                <w:rFonts w:hAnsi="標楷體"/>
                <w:color w:val="000000" w:themeColor="text1"/>
                <w:szCs w:val="24"/>
              </w:rPr>
            </w:pPr>
            <w:r w:rsidRPr="00052B4C">
              <w:rPr>
                <w:rFonts w:hAnsi="標楷體" w:hint="eastAsia"/>
                <w:color w:val="000000" w:themeColor="text1"/>
                <w:szCs w:val="24"/>
              </w:rPr>
              <w:t>法院為協商判決所科之刑，以宣告緩刑、</w:t>
            </w:r>
            <w:r w:rsidR="005A3CCC" w:rsidRPr="00052B4C">
              <w:rPr>
                <w:rFonts w:hAnsi="標楷體" w:hint="eastAsia"/>
                <w:color w:val="000000" w:themeColor="text1"/>
                <w:szCs w:val="24"/>
              </w:rPr>
              <w:t>2</w:t>
            </w:r>
            <w:r w:rsidRPr="00052B4C">
              <w:rPr>
                <w:rFonts w:hAnsi="標楷體" w:hint="eastAsia"/>
                <w:color w:val="000000" w:themeColor="text1"/>
                <w:szCs w:val="24"/>
              </w:rPr>
              <w:t>年以下有期徒刑、拘役或罰金為限。被告表示所願受科</w:t>
            </w:r>
            <w:proofErr w:type="gramStart"/>
            <w:r w:rsidRPr="00052B4C">
              <w:rPr>
                <w:rFonts w:hAnsi="標楷體" w:hint="eastAsia"/>
                <w:color w:val="000000" w:themeColor="text1"/>
                <w:szCs w:val="24"/>
              </w:rPr>
              <w:t>之刑逾有期徒刑</w:t>
            </w:r>
            <w:proofErr w:type="gramEnd"/>
            <w:r w:rsidR="005A3CCC" w:rsidRPr="00052B4C">
              <w:rPr>
                <w:rFonts w:hAnsi="標楷體" w:hint="eastAsia"/>
                <w:color w:val="000000" w:themeColor="text1"/>
                <w:szCs w:val="24"/>
              </w:rPr>
              <w:t>6</w:t>
            </w:r>
            <w:r w:rsidRPr="00052B4C">
              <w:rPr>
                <w:rFonts w:hAnsi="標楷體" w:hint="eastAsia"/>
                <w:color w:val="000000" w:themeColor="text1"/>
                <w:szCs w:val="24"/>
              </w:rPr>
              <w:t>月，且未受緩刑宣告，其未選任辯護人者，法院應指定公設辯護人或律師為辯護人，協助進行協商。</w:t>
            </w:r>
          </w:p>
          <w:p w:rsidR="00FF24CB" w:rsidRPr="00052B4C" w:rsidRDefault="00FF24CB" w:rsidP="00763BDD">
            <w:pPr>
              <w:pStyle w:val="af7"/>
              <w:numPr>
                <w:ilvl w:val="0"/>
                <w:numId w:val="18"/>
              </w:numPr>
              <w:overflowPunct/>
              <w:autoSpaceDE/>
              <w:autoSpaceDN/>
              <w:spacing w:line="360" w:lineRule="exact"/>
              <w:ind w:leftChars="0" w:left="680" w:hangingChars="200" w:hanging="680"/>
              <w:rPr>
                <w:rFonts w:hAnsi="標楷體"/>
                <w:color w:val="000000" w:themeColor="text1"/>
                <w:szCs w:val="24"/>
              </w:rPr>
            </w:pPr>
            <w:r w:rsidRPr="00052B4C">
              <w:rPr>
                <w:rFonts w:hAnsi="標楷體" w:hint="eastAsia"/>
                <w:color w:val="000000" w:themeColor="text1"/>
                <w:szCs w:val="24"/>
              </w:rPr>
              <w:t>有犯罪所得或追徵部分，</w:t>
            </w:r>
            <w:r w:rsidRPr="00052B4C">
              <w:rPr>
                <w:rFonts w:hAnsi="標楷體" w:hint="eastAsia"/>
                <w:color w:val="000000" w:themeColor="text1"/>
                <w:szCs w:val="24"/>
              </w:rPr>
              <w:lastRenderedPageBreak/>
              <w:t>得於協商程序中指定期間先行繳回。</w:t>
            </w:r>
          </w:p>
          <w:p w:rsidR="00FF24CB" w:rsidRPr="00052B4C" w:rsidRDefault="00FF24CB" w:rsidP="00763BDD">
            <w:pPr>
              <w:pStyle w:val="af7"/>
              <w:numPr>
                <w:ilvl w:val="0"/>
                <w:numId w:val="18"/>
              </w:numPr>
              <w:overflowPunct/>
              <w:autoSpaceDE/>
              <w:autoSpaceDN/>
              <w:spacing w:line="360" w:lineRule="exact"/>
              <w:ind w:leftChars="0" w:left="680" w:hangingChars="200" w:hanging="680"/>
              <w:rPr>
                <w:rFonts w:hAnsi="標楷體"/>
                <w:color w:val="000000" w:themeColor="text1"/>
                <w:szCs w:val="24"/>
              </w:rPr>
            </w:pPr>
            <w:r w:rsidRPr="00052B4C">
              <w:rPr>
                <w:rFonts w:hAnsi="標楷體"/>
                <w:color w:val="000000" w:themeColor="text1"/>
                <w:szCs w:val="24"/>
              </w:rPr>
              <w:t>協商成立後，製作協商聲請書、協商</w:t>
            </w:r>
            <w:proofErr w:type="gramStart"/>
            <w:r w:rsidRPr="00052B4C">
              <w:rPr>
                <w:rFonts w:hAnsi="標楷體"/>
                <w:color w:val="000000" w:themeColor="text1"/>
                <w:szCs w:val="24"/>
              </w:rPr>
              <w:t>進行單暨程序紀錄表交法院</w:t>
            </w:r>
            <w:proofErr w:type="gramEnd"/>
            <w:r w:rsidRPr="00052B4C">
              <w:rPr>
                <w:rFonts w:hAnsi="標楷體"/>
                <w:color w:val="000000" w:themeColor="text1"/>
                <w:szCs w:val="24"/>
              </w:rPr>
              <w:t>附卷，並由公訴檢察官檢附送</w:t>
            </w:r>
            <w:proofErr w:type="gramStart"/>
            <w:r w:rsidRPr="00052B4C">
              <w:rPr>
                <w:rFonts w:hAnsi="標楷體"/>
                <w:color w:val="000000" w:themeColor="text1"/>
                <w:szCs w:val="24"/>
              </w:rPr>
              <w:t>閱</w:t>
            </w:r>
            <w:proofErr w:type="gramEnd"/>
            <w:r w:rsidRPr="00052B4C">
              <w:rPr>
                <w:rFonts w:hAnsi="標楷體"/>
                <w:color w:val="000000" w:themeColor="text1"/>
                <w:szCs w:val="24"/>
              </w:rPr>
              <w:t>。</w:t>
            </w:r>
          </w:p>
        </w:tc>
        <w:tc>
          <w:tcPr>
            <w:tcW w:w="2643" w:type="dxa"/>
            <w:shd w:val="clear" w:color="auto" w:fill="FFFFFF" w:themeFill="background1"/>
          </w:tcPr>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lastRenderedPageBreak/>
              <w:t>一、未訂有地檢署內部作業流程規定，與橋頭地檢署類似作法，檢察官若無於卷面蓋印「協商請會偵查股意見」之印文，公訴檢察官全權處理。</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二、是否如本案桃園地檢署得進行審判外非正式會議協商不明？</w:t>
            </w:r>
          </w:p>
          <w:p w:rsidR="00FF24CB" w:rsidRPr="00052B4C" w:rsidRDefault="00FF24CB" w:rsidP="00FF24CB">
            <w:pPr>
              <w:spacing w:line="360" w:lineRule="exact"/>
              <w:ind w:left="680" w:hangingChars="200" w:hanging="680"/>
              <w:rPr>
                <w:rFonts w:hAnsi="標楷體"/>
                <w:color w:val="000000" w:themeColor="text1"/>
                <w:szCs w:val="32"/>
              </w:rPr>
            </w:pPr>
            <w:r w:rsidRPr="00052B4C">
              <w:rPr>
                <w:rFonts w:hAnsi="標楷體" w:hint="eastAsia"/>
                <w:color w:val="000000" w:themeColor="text1"/>
                <w:szCs w:val="24"/>
              </w:rPr>
              <w:t>三、</w:t>
            </w:r>
            <w:r w:rsidRPr="00052B4C">
              <w:rPr>
                <w:rFonts w:hAnsi="標楷體" w:hint="eastAsia"/>
                <w:color w:val="000000" w:themeColor="text1"/>
                <w:szCs w:val="32"/>
              </w:rPr>
              <w:t>但矚目與重大案件協商前應與主任檢察官與檢察長討論（與橋頭地檢署不同）。</w:t>
            </w:r>
          </w:p>
          <w:p w:rsidR="00FF24CB" w:rsidRPr="00052B4C" w:rsidRDefault="00FF24CB" w:rsidP="001B6EE3">
            <w:pPr>
              <w:spacing w:line="0" w:lineRule="atLeast"/>
              <w:rPr>
                <w:rFonts w:hAnsi="標楷體"/>
                <w:color w:val="000000" w:themeColor="text1"/>
                <w:szCs w:val="24"/>
              </w:rPr>
            </w:pPr>
          </w:p>
        </w:tc>
      </w:tr>
      <w:tr w:rsidR="00052B4C" w:rsidRPr="00052B4C" w:rsidTr="001B6EE3">
        <w:trPr>
          <w:trHeight w:val="1122"/>
          <w:jc w:val="center"/>
        </w:trPr>
        <w:tc>
          <w:tcPr>
            <w:tcW w:w="1670" w:type="dxa"/>
            <w:shd w:val="clear" w:color="auto" w:fill="FFFFFF" w:themeFill="background1"/>
          </w:tcPr>
          <w:p w:rsidR="00FF24CB" w:rsidRPr="00052B4C" w:rsidRDefault="00FF24CB" w:rsidP="004F2AEF">
            <w:pPr>
              <w:tabs>
                <w:tab w:val="center" w:pos="979"/>
              </w:tabs>
              <w:spacing w:line="0" w:lineRule="atLeast"/>
              <w:rPr>
                <w:rFonts w:hAnsi="標楷體"/>
                <w:color w:val="000000" w:themeColor="text1"/>
                <w:szCs w:val="24"/>
              </w:rPr>
            </w:pPr>
            <w:r w:rsidRPr="00052B4C">
              <w:rPr>
                <w:rFonts w:hAnsi="標楷體"/>
                <w:color w:val="000000" w:themeColor="text1"/>
                <w:szCs w:val="24"/>
              </w:rPr>
              <w:t>臺灣澎湖</w:t>
            </w:r>
            <w:r w:rsidRPr="00052B4C">
              <w:rPr>
                <w:rFonts w:hAnsi="標楷體" w:hint="eastAsia"/>
                <w:color w:val="000000" w:themeColor="text1"/>
                <w:szCs w:val="24"/>
              </w:rPr>
              <w:t>地方檢察署</w:t>
            </w:r>
          </w:p>
        </w:tc>
        <w:tc>
          <w:tcPr>
            <w:tcW w:w="4651" w:type="dxa"/>
            <w:shd w:val="clear" w:color="auto" w:fill="FFFFFF" w:themeFill="background1"/>
          </w:tcPr>
          <w:p w:rsidR="00FF24CB" w:rsidRPr="00052B4C" w:rsidRDefault="00FF24CB" w:rsidP="004F2AEF">
            <w:pPr>
              <w:spacing w:line="360" w:lineRule="exact"/>
              <w:rPr>
                <w:rFonts w:hAnsi="標楷體"/>
                <w:color w:val="000000" w:themeColor="text1"/>
                <w:szCs w:val="24"/>
              </w:rPr>
            </w:pPr>
            <w:proofErr w:type="gramStart"/>
            <w:r w:rsidRPr="00052B4C">
              <w:rPr>
                <w:rFonts w:hAnsi="標楷體" w:hint="eastAsia"/>
                <w:color w:val="000000" w:themeColor="text1"/>
                <w:szCs w:val="24"/>
              </w:rPr>
              <w:t>本署為</w:t>
            </w:r>
            <w:proofErr w:type="gramEnd"/>
            <w:r w:rsidRPr="00052B4C">
              <w:rPr>
                <w:rFonts w:hAnsi="標楷體" w:hint="eastAsia"/>
                <w:color w:val="000000" w:themeColor="text1"/>
                <w:szCs w:val="24"/>
              </w:rPr>
              <w:t>己案己</w:t>
            </w:r>
            <w:proofErr w:type="gramStart"/>
            <w:r w:rsidRPr="00052B4C">
              <w:rPr>
                <w:rFonts w:hAnsi="標楷體" w:hint="eastAsia"/>
                <w:color w:val="000000" w:themeColor="text1"/>
                <w:szCs w:val="24"/>
              </w:rPr>
              <w:t>蒞</w:t>
            </w:r>
            <w:proofErr w:type="gramEnd"/>
            <w:r w:rsidRPr="00052B4C">
              <w:rPr>
                <w:rFonts w:hAnsi="標楷體" w:hint="eastAsia"/>
                <w:color w:val="000000" w:themeColor="text1"/>
                <w:szCs w:val="24"/>
              </w:rPr>
              <w:t>，認罪協商程序由蒞庭檢察官依案件情節判斷是否進行認罪協商程序。</w:t>
            </w:r>
          </w:p>
        </w:tc>
        <w:tc>
          <w:tcPr>
            <w:tcW w:w="2643" w:type="dxa"/>
            <w:shd w:val="clear" w:color="auto" w:fill="FFFFFF" w:themeFill="background1"/>
          </w:tcPr>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一、未訂有地檢署內部作業流程規定。</w:t>
            </w:r>
          </w:p>
          <w:p w:rsidR="00FF24CB" w:rsidRPr="00052B4C" w:rsidRDefault="00FF24CB" w:rsidP="004F2AEF">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二、是否如本案桃園地檢署得進行審判外非正式會議協商不明？</w:t>
            </w:r>
            <w:r w:rsidRPr="00052B4C">
              <w:rPr>
                <w:rFonts w:hAnsi="標楷體"/>
                <w:color w:val="000000" w:themeColor="text1"/>
                <w:szCs w:val="24"/>
              </w:rPr>
              <w:t xml:space="preserve"> </w:t>
            </w:r>
          </w:p>
        </w:tc>
      </w:tr>
      <w:tr w:rsidR="00052B4C" w:rsidRPr="00052B4C" w:rsidTr="001B6EE3">
        <w:trPr>
          <w:trHeight w:val="1436"/>
          <w:jc w:val="center"/>
        </w:trPr>
        <w:tc>
          <w:tcPr>
            <w:tcW w:w="1670" w:type="dxa"/>
            <w:shd w:val="clear" w:color="auto" w:fill="FFFFFF" w:themeFill="background1"/>
          </w:tcPr>
          <w:p w:rsidR="00FF24CB" w:rsidRPr="00052B4C" w:rsidRDefault="00FF24CB" w:rsidP="004F2AEF">
            <w:pPr>
              <w:tabs>
                <w:tab w:val="center" w:pos="979"/>
              </w:tabs>
              <w:spacing w:line="0" w:lineRule="atLeast"/>
              <w:rPr>
                <w:rFonts w:hAnsi="標楷體"/>
                <w:color w:val="000000" w:themeColor="text1"/>
                <w:szCs w:val="24"/>
              </w:rPr>
            </w:pPr>
            <w:r w:rsidRPr="00052B4C">
              <w:rPr>
                <w:rFonts w:hAnsi="標楷體"/>
                <w:color w:val="000000" w:themeColor="text1"/>
                <w:szCs w:val="24"/>
              </w:rPr>
              <w:t>臺灣金門</w:t>
            </w:r>
            <w:r w:rsidRPr="00052B4C">
              <w:rPr>
                <w:rFonts w:hAnsi="標楷體" w:hint="eastAsia"/>
                <w:color w:val="000000" w:themeColor="text1"/>
                <w:szCs w:val="24"/>
              </w:rPr>
              <w:t>地方檢察署</w:t>
            </w:r>
          </w:p>
        </w:tc>
        <w:tc>
          <w:tcPr>
            <w:tcW w:w="4651" w:type="dxa"/>
            <w:shd w:val="clear" w:color="auto" w:fill="FFFFFF" w:themeFill="background1"/>
          </w:tcPr>
          <w:p w:rsidR="00FF24CB" w:rsidRPr="00052B4C" w:rsidRDefault="00FF24CB" w:rsidP="00763BDD">
            <w:pPr>
              <w:pStyle w:val="af7"/>
              <w:numPr>
                <w:ilvl w:val="0"/>
                <w:numId w:val="17"/>
              </w:numPr>
              <w:overflowPunct/>
              <w:autoSpaceDE/>
              <w:autoSpaceDN/>
              <w:spacing w:line="360" w:lineRule="exact"/>
              <w:ind w:leftChars="0" w:left="680" w:hangingChars="200" w:hanging="680"/>
              <w:rPr>
                <w:rFonts w:hAnsi="標楷體"/>
                <w:color w:val="000000" w:themeColor="text1"/>
                <w:szCs w:val="24"/>
              </w:rPr>
            </w:pPr>
            <w:r w:rsidRPr="00052B4C">
              <w:rPr>
                <w:rFonts w:hAnsi="標楷體" w:hint="eastAsia"/>
                <w:color w:val="000000" w:themeColor="text1"/>
                <w:szCs w:val="24"/>
              </w:rPr>
              <w:t>蒞庭時，倘被告請求認罪協商，法院依法認得為認罪協商者，即會徵詢公訴檢察官之意見。如無被害人或已徵得被害人之同意後，達成初步共識，公訴檢察官會建請</w:t>
            </w:r>
            <w:proofErr w:type="gramStart"/>
            <w:r w:rsidRPr="00052B4C">
              <w:rPr>
                <w:rFonts w:hAnsi="標楷體" w:hint="eastAsia"/>
                <w:color w:val="000000" w:themeColor="text1"/>
                <w:szCs w:val="24"/>
              </w:rPr>
              <w:t>法院暫休庭</w:t>
            </w:r>
            <w:proofErr w:type="gramEnd"/>
            <w:r w:rsidRPr="00052B4C">
              <w:rPr>
                <w:rFonts w:hAnsi="標楷體" w:hint="eastAsia"/>
                <w:color w:val="000000" w:themeColor="text1"/>
                <w:szCs w:val="24"/>
              </w:rPr>
              <w:t>，並</w:t>
            </w:r>
            <w:proofErr w:type="gramStart"/>
            <w:r w:rsidRPr="00052B4C">
              <w:rPr>
                <w:rFonts w:hAnsi="標楷體" w:hint="eastAsia"/>
                <w:color w:val="000000" w:themeColor="text1"/>
                <w:szCs w:val="24"/>
              </w:rPr>
              <w:t>即返署上</w:t>
            </w:r>
            <w:proofErr w:type="gramEnd"/>
            <w:r w:rsidRPr="00052B4C">
              <w:rPr>
                <w:rFonts w:hAnsi="標楷體" w:hint="eastAsia"/>
                <w:color w:val="000000" w:themeColor="text1"/>
                <w:szCs w:val="24"/>
              </w:rPr>
              <w:t>簽報請主任檢察官及檢察長之同意，</w:t>
            </w:r>
            <w:r w:rsidRPr="00052B4C">
              <w:rPr>
                <w:rFonts w:hAnsi="標楷體" w:hint="eastAsia"/>
                <w:b/>
                <w:color w:val="000000" w:themeColor="text1"/>
                <w:szCs w:val="24"/>
              </w:rPr>
              <w:t>始於法庭上與被告進行認罪協商。</w:t>
            </w:r>
          </w:p>
          <w:p w:rsidR="00FF24CB" w:rsidRPr="00052B4C" w:rsidRDefault="00FF24CB" w:rsidP="00763BDD">
            <w:pPr>
              <w:pStyle w:val="af7"/>
              <w:numPr>
                <w:ilvl w:val="0"/>
                <w:numId w:val="17"/>
              </w:numPr>
              <w:overflowPunct/>
              <w:autoSpaceDE/>
              <w:autoSpaceDN/>
              <w:spacing w:line="360" w:lineRule="exact"/>
              <w:ind w:leftChars="0" w:left="680" w:hangingChars="200" w:hanging="680"/>
              <w:rPr>
                <w:rFonts w:hAnsi="標楷體"/>
                <w:color w:val="000000" w:themeColor="text1"/>
                <w:szCs w:val="24"/>
              </w:rPr>
            </w:pPr>
            <w:proofErr w:type="gramStart"/>
            <w:r w:rsidRPr="00052B4C">
              <w:rPr>
                <w:rFonts w:hAnsi="標楷體" w:hint="eastAsia"/>
                <w:color w:val="000000" w:themeColor="text1"/>
                <w:szCs w:val="24"/>
              </w:rPr>
              <w:t>採</w:t>
            </w:r>
            <w:proofErr w:type="gramEnd"/>
            <w:r w:rsidRPr="00052B4C">
              <w:rPr>
                <w:rFonts w:hAnsi="標楷體" w:hint="eastAsia"/>
                <w:color w:val="000000" w:themeColor="text1"/>
                <w:szCs w:val="24"/>
              </w:rPr>
              <w:t>「己案己蒞」，無庸簽會原偵查檢察官。</w:t>
            </w:r>
          </w:p>
        </w:tc>
        <w:tc>
          <w:tcPr>
            <w:tcW w:w="2643" w:type="dxa"/>
            <w:shd w:val="clear" w:color="auto" w:fill="FFFFFF" w:themeFill="background1"/>
          </w:tcPr>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一、未訂有地檢署內部作業流程規定。</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二、在法庭上進行協商，似無本案桃園地檢署得進行審判外非正式會議協商之情形。</w:t>
            </w:r>
          </w:p>
        </w:tc>
      </w:tr>
      <w:tr w:rsidR="00052B4C" w:rsidRPr="00052B4C" w:rsidTr="001B6EE3">
        <w:trPr>
          <w:trHeight w:val="1436"/>
          <w:jc w:val="center"/>
        </w:trPr>
        <w:tc>
          <w:tcPr>
            <w:tcW w:w="1670" w:type="dxa"/>
            <w:shd w:val="clear" w:color="auto" w:fill="FFFFFF" w:themeFill="background1"/>
          </w:tcPr>
          <w:p w:rsidR="00FF24CB" w:rsidRPr="00052B4C" w:rsidRDefault="00FF24CB" w:rsidP="004F2AEF">
            <w:pPr>
              <w:tabs>
                <w:tab w:val="center" w:pos="979"/>
              </w:tabs>
              <w:spacing w:line="0" w:lineRule="atLeast"/>
              <w:rPr>
                <w:rFonts w:hAnsi="標楷體"/>
                <w:color w:val="000000" w:themeColor="text1"/>
                <w:szCs w:val="24"/>
              </w:rPr>
            </w:pPr>
            <w:r w:rsidRPr="00052B4C">
              <w:rPr>
                <w:rFonts w:hAnsi="標楷體"/>
                <w:color w:val="000000" w:themeColor="text1"/>
                <w:szCs w:val="24"/>
              </w:rPr>
              <w:t>臺灣連江</w:t>
            </w:r>
            <w:r w:rsidRPr="00052B4C">
              <w:rPr>
                <w:rFonts w:hAnsi="標楷體" w:hint="eastAsia"/>
                <w:color w:val="000000" w:themeColor="text1"/>
                <w:szCs w:val="24"/>
              </w:rPr>
              <w:t>地方檢察署</w:t>
            </w:r>
          </w:p>
        </w:tc>
        <w:tc>
          <w:tcPr>
            <w:tcW w:w="4651" w:type="dxa"/>
            <w:shd w:val="clear" w:color="auto" w:fill="FFFFFF" w:themeFill="background1"/>
          </w:tcPr>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kern w:val="0"/>
                <w:szCs w:val="24"/>
              </w:rPr>
              <w:t>未訂特別程序</w:t>
            </w:r>
          </w:p>
        </w:tc>
        <w:tc>
          <w:tcPr>
            <w:tcW w:w="2643" w:type="dxa"/>
            <w:shd w:val="clear" w:color="auto" w:fill="FFFFFF" w:themeFill="background1"/>
          </w:tcPr>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一、未訂有地檢署內部作業流程規定。</w:t>
            </w:r>
          </w:p>
          <w:p w:rsidR="00FF24CB" w:rsidRPr="00052B4C" w:rsidRDefault="00FF24CB" w:rsidP="00FF24CB">
            <w:pPr>
              <w:spacing w:line="360" w:lineRule="exact"/>
              <w:ind w:left="680" w:hangingChars="200" w:hanging="680"/>
              <w:rPr>
                <w:rFonts w:hAnsi="標楷體"/>
                <w:color w:val="000000" w:themeColor="text1"/>
                <w:szCs w:val="24"/>
              </w:rPr>
            </w:pPr>
            <w:r w:rsidRPr="00052B4C">
              <w:rPr>
                <w:rFonts w:hAnsi="標楷體" w:hint="eastAsia"/>
                <w:color w:val="000000" w:themeColor="text1"/>
                <w:szCs w:val="24"/>
              </w:rPr>
              <w:t>二、是否如本案桃園地檢署得進行審判外非正式會議協商不明？</w:t>
            </w:r>
            <w:r w:rsidRPr="00052B4C">
              <w:rPr>
                <w:rFonts w:hAnsi="標楷體"/>
                <w:color w:val="000000" w:themeColor="text1"/>
                <w:szCs w:val="24"/>
              </w:rPr>
              <w:t xml:space="preserve"> </w:t>
            </w:r>
          </w:p>
        </w:tc>
      </w:tr>
    </w:tbl>
    <w:p w:rsidR="00B77D18" w:rsidRPr="00052B4C" w:rsidRDefault="00B77D18" w:rsidP="00F816CB">
      <w:pPr>
        <w:ind w:left="514" w:hangingChars="151" w:hanging="514"/>
        <w:rPr>
          <w:rFonts w:hAnsi="標楷體"/>
          <w:color w:val="000000" w:themeColor="text1"/>
          <w:szCs w:val="32"/>
        </w:rPr>
      </w:pPr>
      <w:bookmarkStart w:id="221" w:name="_Toc421794885"/>
      <w:bookmarkEnd w:id="220"/>
      <w:bookmarkEnd w:id="221"/>
    </w:p>
    <w:sectPr w:rsidR="00B77D18" w:rsidRPr="00052B4C"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B8F" w:rsidRDefault="005E0B8F">
      <w:r>
        <w:separator/>
      </w:r>
    </w:p>
  </w:endnote>
  <w:endnote w:type="continuationSeparator" w:id="0">
    <w:p w:rsidR="005E0B8F" w:rsidRDefault="005E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CCA" w:rsidRDefault="00FD4CC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93772">
      <w:rPr>
        <w:rStyle w:val="ac"/>
        <w:noProof/>
        <w:sz w:val="24"/>
      </w:rPr>
      <w:t>92</w:t>
    </w:r>
    <w:r>
      <w:rPr>
        <w:rStyle w:val="ac"/>
        <w:sz w:val="24"/>
      </w:rPr>
      <w:fldChar w:fldCharType="end"/>
    </w:r>
  </w:p>
  <w:p w:rsidR="00FD4CCA" w:rsidRDefault="00FD4CC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B8F" w:rsidRDefault="005E0B8F">
      <w:r>
        <w:separator/>
      </w:r>
    </w:p>
  </w:footnote>
  <w:footnote w:type="continuationSeparator" w:id="0">
    <w:p w:rsidR="005E0B8F" w:rsidRDefault="005E0B8F">
      <w:r>
        <w:continuationSeparator/>
      </w:r>
    </w:p>
  </w:footnote>
  <w:footnote w:id="1">
    <w:p w:rsidR="00FD4CCA" w:rsidRPr="00052B4C" w:rsidRDefault="00FD4CCA" w:rsidP="002D52E0">
      <w:pPr>
        <w:pStyle w:val="afc"/>
        <w:jc w:val="both"/>
        <w:rPr>
          <w:color w:val="000000" w:themeColor="text1"/>
        </w:rPr>
      </w:pPr>
      <w:r w:rsidRPr="00052B4C">
        <w:rPr>
          <w:rStyle w:val="afe"/>
          <w:color w:val="000000" w:themeColor="text1"/>
        </w:rPr>
        <w:footnoteRef/>
      </w:r>
      <w:r w:rsidRPr="00052B4C">
        <w:rPr>
          <w:rFonts w:hint="eastAsia"/>
          <w:color w:val="000000" w:themeColor="text1"/>
        </w:rPr>
        <w:t xml:space="preserve"> </w:t>
      </w:r>
      <w:r w:rsidRPr="00052B4C">
        <w:rPr>
          <w:rFonts w:hAnsi="標楷體" w:hint="eastAsia"/>
          <w:color w:val="000000" w:themeColor="text1"/>
        </w:rPr>
        <w:t>疑問：最後為何臺灣桃園地方檢察署仍不採用國稅局函確認之96年-97年應補繳稅額，作為同意協商之基礎？</w:t>
      </w:r>
    </w:p>
  </w:footnote>
  <w:footnote w:id="2">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hint="eastAsia"/>
          <w:color w:val="000000" w:themeColor="text1"/>
        </w:rPr>
        <w:t xml:space="preserve"> 高檢署於案發後並未調取有關監視錄影紀錄，</w:t>
      </w:r>
      <w:proofErr w:type="gramStart"/>
      <w:r w:rsidRPr="00052B4C">
        <w:rPr>
          <w:rFonts w:hAnsi="標楷體" w:hint="eastAsia"/>
          <w:color w:val="000000" w:themeColor="text1"/>
        </w:rPr>
        <w:t>囿</w:t>
      </w:r>
      <w:proofErr w:type="gramEnd"/>
      <w:r w:rsidRPr="00052B4C">
        <w:rPr>
          <w:rFonts w:hAnsi="標楷體" w:hint="eastAsia"/>
          <w:color w:val="000000" w:themeColor="text1"/>
        </w:rPr>
        <w:t>於保存時間相關紀錄滅失，故本院僅取得特定時段附近銀行所提供之監視錄影與大車輪日本料理店付款紀錄。</w:t>
      </w:r>
    </w:p>
  </w:footnote>
  <w:footnote w:id="3">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hint="eastAsia"/>
          <w:color w:val="000000" w:themeColor="text1"/>
        </w:rPr>
        <w:t xml:space="preserve"> 高檢署於案發後並未調取有關監視錄影紀錄，</w:t>
      </w:r>
      <w:proofErr w:type="gramStart"/>
      <w:r w:rsidRPr="00052B4C">
        <w:rPr>
          <w:rFonts w:hAnsi="標楷體" w:hint="eastAsia"/>
          <w:color w:val="000000" w:themeColor="text1"/>
        </w:rPr>
        <w:t>囿</w:t>
      </w:r>
      <w:proofErr w:type="gramEnd"/>
      <w:r w:rsidRPr="00052B4C">
        <w:rPr>
          <w:rFonts w:hAnsi="標楷體" w:hint="eastAsia"/>
          <w:color w:val="000000" w:themeColor="text1"/>
        </w:rPr>
        <w:t>於保存時間相關紀錄滅失，故本院僅取得市長官邸藝文沙龍餐廳之特定時段付款紀錄。</w:t>
      </w:r>
    </w:p>
  </w:footnote>
  <w:footnote w:id="4">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hint="eastAsia"/>
          <w:color w:val="000000" w:themeColor="text1"/>
        </w:rPr>
        <w:t xml:space="preserve"> 高檢署於案發後並未調取有關監視錄影紀錄，</w:t>
      </w:r>
      <w:proofErr w:type="gramStart"/>
      <w:r w:rsidRPr="00052B4C">
        <w:rPr>
          <w:rFonts w:hAnsi="標楷體" w:hint="eastAsia"/>
          <w:color w:val="000000" w:themeColor="text1"/>
        </w:rPr>
        <w:t>囿</w:t>
      </w:r>
      <w:proofErr w:type="gramEnd"/>
      <w:r w:rsidRPr="00052B4C">
        <w:rPr>
          <w:rFonts w:hAnsi="標楷體" w:hint="eastAsia"/>
          <w:color w:val="000000" w:themeColor="text1"/>
        </w:rPr>
        <w:t>於保存時間相關紀錄滅失，故本院僅取得特定時段附近銀行所提供之監視錄影與大車輪日本料理店付款紀錄。</w:t>
      </w:r>
    </w:p>
  </w:footnote>
  <w:footnote w:id="5">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hint="eastAsia"/>
          <w:color w:val="000000" w:themeColor="text1"/>
        </w:rPr>
        <w:t xml:space="preserve"> 高檢署於案發後並未調取有關監視錄影紀錄，</w:t>
      </w:r>
      <w:proofErr w:type="gramStart"/>
      <w:r w:rsidRPr="00052B4C">
        <w:rPr>
          <w:rFonts w:hAnsi="標楷體" w:hint="eastAsia"/>
          <w:color w:val="000000" w:themeColor="text1"/>
        </w:rPr>
        <w:t>囿</w:t>
      </w:r>
      <w:proofErr w:type="gramEnd"/>
      <w:r w:rsidRPr="00052B4C">
        <w:rPr>
          <w:rFonts w:hAnsi="標楷體" w:hint="eastAsia"/>
          <w:color w:val="000000" w:themeColor="text1"/>
        </w:rPr>
        <w:t>於保存時間相關紀錄滅失，故本院僅取得市長官邸藝文沙龍餐廳之特定時段付款紀錄。</w:t>
      </w:r>
    </w:p>
  </w:footnote>
  <w:footnote w:id="6">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hint="eastAsia"/>
          <w:color w:val="000000" w:themeColor="text1"/>
        </w:rPr>
        <w:t xml:space="preserve"> 行政程序法第3條規定：「行政機關為行政行為時，除法律另有規定外，應依本法規定為之(第1項)。下列機關之行政行為，不適用本法之程序規定：一、各級民意機關。二、司法機關。三、監察機關(第2項)。下列事項，不適用本法之程序規定：一、有關外交行為、軍事行為或國家安全保障事項之行為。二、外國人出、入境、難民認定及國籍變更之行為。三、刑事案件犯罪偵查程序。四、犯罪矯正機關或其他收容處所為達成收容目的所為之行為。五、有關私權爭執之行政裁決程序。六、學校或其他教育機構為達成教育目的之內部程序。七、對公務員所為之人事行政行為。八、考試院有關考選命題及評分之行為(第3項)。」</w:t>
      </w:r>
    </w:p>
  </w:footnote>
  <w:footnote w:id="7">
    <w:p w:rsidR="00FD4CCA" w:rsidRPr="00052B4C" w:rsidRDefault="00FD4CCA">
      <w:pPr>
        <w:pStyle w:val="afc"/>
        <w:rPr>
          <w:rFonts w:hAnsi="標楷體"/>
          <w:color w:val="000000" w:themeColor="text1"/>
        </w:rPr>
      </w:pPr>
      <w:r w:rsidRPr="00052B4C">
        <w:rPr>
          <w:rStyle w:val="afe"/>
          <w:color w:val="000000" w:themeColor="text1"/>
        </w:rPr>
        <w:footnoteRef/>
      </w:r>
      <w:r w:rsidRPr="00052B4C">
        <w:rPr>
          <w:color w:val="000000" w:themeColor="text1"/>
        </w:rPr>
        <w:t xml:space="preserve"> </w:t>
      </w:r>
      <w:r w:rsidRPr="00052B4C">
        <w:rPr>
          <w:rFonts w:hAnsi="標楷體" w:hint="eastAsia"/>
          <w:color w:val="000000" w:themeColor="text1"/>
        </w:rPr>
        <w:t>論者以為是否不</w:t>
      </w:r>
      <w:proofErr w:type="gramStart"/>
      <w:r w:rsidRPr="00052B4C">
        <w:rPr>
          <w:rFonts w:hAnsi="標楷體" w:hint="eastAsia"/>
          <w:color w:val="000000" w:themeColor="text1"/>
        </w:rPr>
        <w:t>採</w:t>
      </w:r>
      <w:proofErr w:type="gramEnd"/>
      <w:r w:rsidRPr="00052B4C">
        <w:rPr>
          <w:rFonts w:hAnsi="標楷體" w:hint="eastAsia"/>
          <w:color w:val="000000" w:themeColor="text1"/>
        </w:rPr>
        <w:t>行政程序法之法定陳情即可認定為關說，難道無空間或其他</w:t>
      </w:r>
      <w:proofErr w:type="gramStart"/>
      <w:r w:rsidRPr="00052B4C">
        <w:rPr>
          <w:rFonts w:hAnsi="標楷體" w:hint="eastAsia"/>
          <w:color w:val="000000" w:themeColor="text1"/>
        </w:rPr>
        <w:t>情形可釋云云</w:t>
      </w:r>
      <w:proofErr w:type="gramEnd"/>
      <w:r w:rsidRPr="00052B4C">
        <w:rPr>
          <w:rFonts w:hAnsi="標楷體" w:hint="eastAsia"/>
          <w:color w:val="000000" w:themeColor="text1"/>
        </w:rPr>
        <w:t>；筆者回應有關行政程序法上興革之建議、法令之查詢，若私下建議而無登載於公文卷宗當無論如何均不會成為關說，然若涉及具體案件而以非法定方式請求則屬關說，公務員未依法登錄於公文卷宗，秘密行之，自屬接受請託關說，兩者涇渭分明，切不可魚目混珠，以亂視聽。</w:t>
      </w:r>
    </w:p>
  </w:footnote>
  <w:footnote w:id="8">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hint="eastAsia"/>
          <w:color w:val="000000" w:themeColor="text1"/>
        </w:rPr>
        <w:t xml:space="preserve"> 監察院108年5月10日約</w:t>
      </w:r>
      <w:proofErr w:type="gramStart"/>
      <w:r w:rsidRPr="00052B4C">
        <w:rPr>
          <w:rFonts w:hAnsi="標楷體" w:hint="eastAsia"/>
          <w:color w:val="000000" w:themeColor="text1"/>
        </w:rPr>
        <w:t>詢</w:t>
      </w:r>
      <w:proofErr w:type="gramEnd"/>
      <w:r w:rsidRPr="00052B4C">
        <w:rPr>
          <w:rFonts w:hAnsi="標楷體" w:hint="eastAsia"/>
          <w:color w:val="000000" w:themeColor="text1"/>
        </w:rPr>
        <w:t>邱太三筆錄頁3，僅表示可能為108年3月11日或12日，無確切日期，其後監察院於108 年 10 月 17 日約</w:t>
      </w:r>
      <w:proofErr w:type="gramStart"/>
      <w:r w:rsidRPr="00052B4C">
        <w:rPr>
          <w:rFonts w:hAnsi="標楷體" w:hint="eastAsia"/>
          <w:color w:val="000000" w:themeColor="text1"/>
        </w:rPr>
        <w:t>詢</w:t>
      </w:r>
      <w:proofErr w:type="gramEnd"/>
      <w:r w:rsidRPr="00052B4C">
        <w:rPr>
          <w:rFonts w:hAnsi="標楷體" w:hint="eastAsia"/>
          <w:color w:val="000000" w:themeColor="text1"/>
        </w:rPr>
        <w:t>邱太三與張煥禎時，邱太三表示應為108年3月11日，見108年10月17日約</w:t>
      </w:r>
      <w:proofErr w:type="gramStart"/>
      <w:r w:rsidRPr="00052B4C">
        <w:rPr>
          <w:rFonts w:hAnsi="標楷體" w:hint="eastAsia"/>
          <w:color w:val="000000" w:themeColor="text1"/>
        </w:rPr>
        <w:t>詢</w:t>
      </w:r>
      <w:proofErr w:type="gramEnd"/>
      <w:r w:rsidRPr="00052B4C">
        <w:rPr>
          <w:rFonts w:hAnsi="標楷體" w:hint="eastAsia"/>
          <w:color w:val="000000" w:themeColor="text1"/>
        </w:rPr>
        <w:t>邱太三與張煥禎筆錄頁1。</w:t>
      </w:r>
    </w:p>
  </w:footnote>
  <w:footnote w:id="9">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hint="eastAsia"/>
          <w:color w:val="000000" w:themeColor="text1"/>
        </w:rPr>
        <w:t xml:space="preserve"> 邱太三108年5月10日於本院詢問時稱：問：喝下午茶是哪天？答：108年3月中，應該是前一周，地點在徐州路市長官邸。問：請部長確認下午茶日期？時間？答：108年3月11日或12日，下午3時左右。問：聊了多久？答：</w:t>
      </w:r>
      <w:r w:rsidRPr="00052B4C">
        <w:rPr>
          <w:rFonts w:hAnsi="標楷體" w:hint="eastAsia"/>
          <w:color w:val="000000" w:themeColor="text1"/>
        </w:rPr>
        <w:tab/>
        <w:t>約一小時。問：這位社會人士是哪</w:t>
      </w:r>
      <w:proofErr w:type="gramStart"/>
      <w:r w:rsidRPr="00052B4C">
        <w:rPr>
          <w:rFonts w:hAnsi="標楷體" w:hint="eastAsia"/>
          <w:color w:val="000000" w:themeColor="text1"/>
        </w:rPr>
        <w:t>個</w:t>
      </w:r>
      <w:proofErr w:type="gramEnd"/>
      <w:r w:rsidRPr="00052B4C">
        <w:rPr>
          <w:rFonts w:hAnsi="標楷體" w:hint="eastAsia"/>
          <w:color w:val="000000" w:themeColor="text1"/>
        </w:rPr>
        <w:t>職</w:t>
      </w:r>
      <w:proofErr w:type="gramStart"/>
      <w:r w:rsidRPr="00052B4C">
        <w:rPr>
          <w:rFonts w:hAnsi="標楷體" w:hint="eastAsia"/>
          <w:color w:val="000000" w:themeColor="text1"/>
        </w:rPr>
        <w:t>涯</w:t>
      </w:r>
      <w:proofErr w:type="gramEnd"/>
      <w:r w:rsidRPr="00052B4C">
        <w:rPr>
          <w:rFonts w:hAnsi="標楷體" w:hint="eastAsia"/>
          <w:color w:val="000000" w:themeColor="text1"/>
        </w:rPr>
        <w:t>期間認識的？答：無業時湊巧認識。當年我縣長落選期間認識。非</w:t>
      </w:r>
      <w:proofErr w:type="gramStart"/>
      <w:r w:rsidRPr="00052B4C">
        <w:rPr>
          <w:rFonts w:hAnsi="標楷體" w:hint="eastAsia"/>
          <w:color w:val="000000" w:themeColor="text1"/>
        </w:rPr>
        <w:t>醫</w:t>
      </w:r>
      <w:proofErr w:type="gramEnd"/>
      <w:r w:rsidRPr="00052B4C">
        <w:rPr>
          <w:rFonts w:hAnsi="標楷體" w:hint="eastAsia"/>
          <w:color w:val="000000" w:themeColor="text1"/>
        </w:rPr>
        <w:t>界、法界人士，可算生意人。見監察院108年5月10日邱太三筆錄頁3。</w:t>
      </w:r>
    </w:p>
  </w:footnote>
  <w:footnote w:id="10">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color w:val="000000" w:themeColor="text1"/>
        </w:rPr>
        <w:t xml:space="preserve"> </w:t>
      </w:r>
      <w:r w:rsidRPr="00052B4C">
        <w:rPr>
          <w:rFonts w:hAnsi="標楷體" w:hint="eastAsia"/>
          <w:color w:val="000000" w:themeColor="text1"/>
        </w:rPr>
        <w:t>問</w:t>
      </w:r>
      <w:r w:rsidRPr="00052B4C">
        <w:rPr>
          <w:rFonts w:hAnsi="標楷體" w:hint="eastAsia"/>
          <w:color w:val="000000" w:themeColor="text1"/>
        </w:rPr>
        <w:tab/>
        <w:t>：下午茶時有提到認罪協商，是張煥禎院長提？答</w:t>
      </w:r>
      <w:r w:rsidRPr="00052B4C">
        <w:rPr>
          <w:rFonts w:hAnsi="標楷體" w:hint="eastAsia"/>
          <w:color w:val="000000" w:themeColor="text1"/>
        </w:rPr>
        <w:tab/>
        <w:t>：是張煥禎提。他身為副主席，常要帶隊出國比賽，他說他最近比較尷尬，因為他有案件，</w:t>
      </w:r>
      <w:proofErr w:type="gramStart"/>
      <w:r w:rsidRPr="00052B4C">
        <w:rPr>
          <w:rFonts w:hAnsi="標楷體" w:hint="eastAsia"/>
          <w:color w:val="000000" w:themeColor="text1"/>
        </w:rPr>
        <w:t>每次均需向</w:t>
      </w:r>
      <w:proofErr w:type="gramEnd"/>
      <w:r w:rsidRPr="00052B4C">
        <w:rPr>
          <w:rFonts w:hAnsi="標楷體" w:hint="eastAsia"/>
          <w:color w:val="000000" w:themeColor="text1"/>
        </w:rPr>
        <w:t>法官或檢察官申請。問：</w:t>
      </w:r>
      <w:r w:rsidRPr="00052B4C">
        <w:rPr>
          <w:rFonts w:hAnsi="標楷體" w:hint="eastAsia"/>
          <w:color w:val="000000" w:themeColor="text1"/>
        </w:rPr>
        <w:tab/>
        <w:t>張煥禎有限制出境？答：是。因為不見得每次都會准許出境，一旦</w:t>
      </w:r>
      <w:proofErr w:type="gramStart"/>
      <w:r w:rsidRPr="00052B4C">
        <w:rPr>
          <w:rFonts w:hAnsi="標楷體" w:hint="eastAsia"/>
          <w:color w:val="000000" w:themeColor="text1"/>
        </w:rPr>
        <w:t>被駁，</w:t>
      </w:r>
      <w:proofErr w:type="gramEnd"/>
      <w:r w:rsidRPr="00052B4C">
        <w:rPr>
          <w:rFonts w:hAnsi="標楷體" w:hint="eastAsia"/>
          <w:color w:val="000000" w:themeColor="text1"/>
        </w:rPr>
        <w:t>就需要請中華奧會另行安排帶隊人員。張煥禎說他的律師跟他建議認罪協商比較快，所以去進行認罪協商，他說他已經和檢察官進行好幾次認罪協商，但後來沒有下文。我的想法是，已經開始，且進行一段時間，怎會如此？他提到案件須沒收犯罪所得，因為有部分已超過時限。我提到理論上應該只有被告能反悔，我問他仍在進行？</w:t>
      </w:r>
      <w:proofErr w:type="gramStart"/>
      <w:r w:rsidRPr="00052B4C">
        <w:rPr>
          <w:rFonts w:hAnsi="標楷體" w:hint="eastAsia"/>
          <w:color w:val="000000" w:themeColor="text1"/>
        </w:rPr>
        <w:t>他說有</w:t>
      </w:r>
      <w:proofErr w:type="gramEnd"/>
      <w:r w:rsidRPr="00052B4C">
        <w:rPr>
          <w:rFonts w:hAnsi="標楷體" w:hint="eastAsia"/>
          <w:color w:val="000000" w:themeColor="text1"/>
        </w:rPr>
        <w:t>，法官有再給他們一些時間，4月要再開庭，</w:t>
      </w:r>
      <w:proofErr w:type="gramStart"/>
      <w:r w:rsidRPr="00052B4C">
        <w:rPr>
          <w:rFonts w:hAnsi="標楷體" w:hint="eastAsia"/>
          <w:color w:val="000000" w:themeColor="text1"/>
        </w:rPr>
        <w:t>我說請他</w:t>
      </w:r>
      <w:proofErr w:type="gramEnd"/>
      <w:r w:rsidRPr="00052B4C">
        <w:rPr>
          <w:rFonts w:hAnsi="標楷體" w:hint="eastAsia"/>
          <w:color w:val="000000" w:themeColor="text1"/>
        </w:rPr>
        <w:t>再努力。但這並非當天見面討論的重點。見監察院108年5月10日邱太三筆錄頁2。</w:t>
      </w:r>
    </w:p>
  </w:footnote>
  <w:footnote w:id="11">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color w:val="000000" w:themeColor="text1"/>
        </w:rPr>
        <w:t xml:space="preserve"> </w:t>
      </w:r>
      <w:r w:rsidRPr="00052B4C">
        <w:rPr>
          <w:rFonts w:hAnsi="標楷體" w:hint="eastAsia"/>
          <w:color w:val="000000" w:themeColor="text1"/>
        </w:rPr>
        <w:t>見邱太三提供LINE通訊資料。</w:t>
      </w:r>
    </w:p>
  </w:footnote>
  <w:footnote w:id="12">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color w:val="000000" w:themeColor="text1"/>
        </w:rPr>
        <w:t xml:space="preserve"> </w:t>
      </w:r>
      <w:r w:rsidRPr="00052B4C">
        <w:rPr>
          <w:rFonts w:hAnsi="標楷體" w:hint="eastAsia"/>
          <w:color w:val="000000" w:themeColor="text1"/>
        </w:rPr>
        <w:t>問：邱部長跟您見面的過程。答：我約6點半左右到，邱部長較晚到，到最後，已經上水果了，已經準備要離開，</w:t>
      </w:r>
      <w:r w:rsidRPr="00052B4C">
        <w:rPr>
          <w:rFonts w:hAnsi="標楷體" w:hint="eastAsia"/>
          <w:b/>
          <w:color w:val="000000" w:themeColor="text1"/>
        </w:rPr>
        <w:t>邱部長才提到</w:t>
      </w:r>
      <w:proofErr w:type="gramStart"/>
      <w:r w:rsidRPr="00052B4C">
        <w:rPr>
          <w:rFonts w:hAnsi="標楷體" w:hint="eastAsia"/>
          <w:b/>
          <w:color w:val="000000" w:themeColor="text1"/>
        </w:rPr>
        <w:t>壢</w:t>
      </w:r>
      <w:proofErr w:type="gramEnd"/>
      <w:r w:rsidRPr="00052B4C">
        <w:rPr>
          <w:rFonts w:hAnsi="標楷體" w:hint="eastAsia"/>
          <w:b/>
          <w:color w:val="000000" w:themeColor="text1"/>
        </w:rPr>
        <w:t>新醫院的案件，說檢察官協商到一半，突然間不理人家。所以我才了解一下</w:t>
      </w:r>
      <w:r w:rsidRPr="00052B4C">
        <w:rPr>
          <w:rFonts w:hAnsi="標楷體" w:hint="eastAsia"/>
          <w:color w:val="000000" w:themeColor="text1"/>
        </w:rPr>
        <w:t>。問：當天誰買單？答：邱前部長，報國安會的帳。周日接到電話，約周一晚上碰面，後來秘書打電話告訴我約在大車輪。一開始</w:t>
      </w:r>
      <w:proofErr w:type="gramStart"/>
      <w:r w:rsidRPr="00052B4C">
        <w:rPr>
          <w:rFonts w:hAnsi="標楷體" w:hint="eastAsia"/>
          <w:color w:val="000000" w:themeColor="text1"/>
        </w:rPr>
        <w:t>沒有說要談</w:t>
      </w:r>
      <w:proofErr w:type="gramEnd"/>
      <w:r w:rsidRPr="00052B4C">
        <w:rPr>
          <w:rFonts w:hAnsi="標楷體" w:hint="eastAsia"/>
          <w:color w:val="000000" w:themeColor="text1"/>
        </w:rPr>
        <w:t>什麼，見面後，</w:t>
      </w:r>
      <w:proofErr w:type="gramStart"/>
      <w:r w:rsidRPr="00052B4C">
        <w:rPr>
          <w:rFonts w:hAnsi="標楷體" w:hint="eastAsia"/>
          <w:color w:val="000000" w:themeColor="text1"/>
        </w:rPr>
        <w:t>邱部長說是以</w:t>
      </w:r>
      <w:proofErr w:type="gramEnd"/>
      <w:r w:rsidRPr="00052B4C">
        <w:rPr>
          <w:rFonts w:hAnsi="標楷體" w:hint="eastAsia"/>
          <w:color w:val="000000" w:themeColor="text1"/>
        </w:rPr>
        <w:t>國安會諮詢委員身分跟我談，了解桃檢遇到的困境，人力、辦案遇到問題，如環保案件。最後要離開才提到</w:t>
      </w:r>
      <w:proofErr w:type="gramStart"/>
      <w:r w:rsidRPr="00052B4C">
        <w:rPr>
          <w:rFonts w:hAnsi="標楷體" w:hint="eastAsia"/>
          <w:color w:val="000000" w:themeColor="text1"/>
        </w:rPr>
        <w:t>壢</w:t>
      </w:r>
      <w:proofErr w:type="gramEnd"/>
      <w:r w:rsidRPr="00052B4C">
        <w:rPr>
          <w:rFonts w:hAnsi="標楷體" w:hint="eastAsia"/>
          <w:color w:val="000000" w:themeColor="text1"/>
        </w:rPr>
        <w:t>新醫院的案件，時間很短根本無追問。見監察院108年8月1日彭坤業筆錄頁1。</w:t>
      </w:r>
    </w:p>
  </w:footnote>
  <w:footnote w:id="13">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color w:val="000000" w:themeColor="text1"/>
        </w:rPr>
        <w:t xml:space="preserve"> </w:t>
      </w:r>
      <w:r w:rsidRPr="00052B4C">
        <w:rPr>
          <w:rFonts w:hAnsi="標楷體" w:hint="eastAsia"/>
          <w:color w:val="000000" w:themeColor="text1"/>
        </w:rPr>
        <w:t>依據監察院調查大車輪餐廳結帳單與發票，</w:t>
      </w:r>
      <w:proofErr w:type="gramStart"/>
      <w:r w:rsidRPr="00052B4C">
        <w:rPr>
          <w:rFonts w:hAnsi="標楷體" w:hint="eastAsia"/>
          <w:color w:val="000000" w:themeColor="text1"/>
        </w:rPr>
        <w:t>綜整所得</w:t>
      </w:r>
      <w:proofErr w:type="gramEnd"/>
      <w:r w:rsidRPr="00052B4C">
        <w:rPr>
          <w:rFonts w:hAnsi="標楷體" w:hint="eastAsia"/>
          <w:color w:val="000000" w:themeColor="text1"/>
        </w:rPr>
        <w:t>。</w:t>
      </w:r>
    </w:p>
  </w:footnote>
  <w:footnote w:id="14">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color w:val="000000" w:themeColor="text1"/>
        </w:rPr>
        <w:t xml:space="preserve"> </w:t>
      </w:r>
      <w:r w:rsidRPr="00052B4C">
        <w:rPr>
          <w:rFonts w:hAnsi="標楷體" w:hint="eastAsia"/>
          <w:color w:val="000000" w:themeColor="text1"/>
        </w:rPr>
        <w:t>問：您不覺得奇怪？為何他要關心本案？答：</w:t>
      </w:r>
      <w:r w:rsidRPr="00052B4C">
        <w:rPr>
          <w:rFonts w:hAnsi="標楷體" w:hint="eastAsia"/>
          <w:color w:val="000000" w:themeColor="text1"/>
        </w:rPr>
        <w:tab/>
        <w:t>一開始</w:t>
      </w:r>
      <w:proofErr w:type="gramStart"/>
      <w:r w:rsidRPr="00052B4C">
        <w:rPr>
          <w:rFonts w:hAnsi="標楷體" w:hint="eastAsia"/>
          <w:color w:val="000000" w:themeColor="text1"/>
        </w:rPr>
        <w:t>邱部長說用國安</w:t>
      </w:r>
      <w:proofErr w:type="gramEnd"/>
      <w:r w:rsidRPr="00052B4C">
        <w:rPr>
          <w:rFonts w:hAnsi="標楷體" w:hint="eastAsia"/>
          <w:color w:val="000000" w:themeColor="text1"/>
        </w:rPr>
        <w:t>諮詢委員的身分討論事情，問我桃園地檢的狀況與遇到的困難，最後要離開時，才提到</w:t>
      </w:r>
      <w:proofErr w:type="gramStart"/>
      <w:r w:rsidRPr="00052B4C">
        <w:rPr>
          <w:rFonts w:hAnsi="標楷體" w:hint="eastAsia"/>
          <w:color w:val="000000" w:themeColor="text1"/>
        </w:rPr>
        <w:t>壢</w:t>
      </w:r>
      <w:proofErr w:type="gramEnd"/>
      <w:r w:rsidRPr="00052B4C">
        <w:rPr>
          <w:rFonts w:hAnsi="標楷體" w:hint="eastAsia"/>
          <w:color w:val="000000" w:themeColor="text1"/>
        </w:rPr>
        <w:t>新醫院的事情。我知道有本案，但不清楚細節。邱部長說為何本案已進行一段時間，卻又不協商，他沒有提到是</w:t>
      </w:r>
      <w:proofErr w:type="gramStart"/>
      <w:r w:rsidRPr="00052B4C">
        <w:rPr>
          <w:rFonts w:hAnsi="標楷體" w:hint="eastAsia"/>
          <w:color w:val="000000" w:themeColor="text1"/>
        </w:rPr>
        <w:t>誰說的</w:t>
      </w:r>
      <w:proofErr w:type="gramEnd"/>
      <w:r w:rsidRPr="00052B4C">
        <w:rPr>
          <w:rFonts w:hAnsi="標楷體" w:hint="eastAsia"/>
          <w:color w:val="000000" w:themeColor="text1"/>
        </w:rPr>
        <w:t>，也沒有指示應該要如何處理。我認為只是程序問題，回去了解一下就好。見監察院108年8月1日彭坤業詢問筆錄頁1。</w:t>
      </w:r>
    </w:p>
    <w:p w:rsidR="00FD4CCA" w:rsidRPr="00052B4C" w:rsidRDefault="00FD4CCA" w:rsidP="002D52E0">
      <w:pPr>
        <w:pStyle w:val="afc"/>
        <w:jc w:val="both"/>
        <w:rPr>
          <w:rFonts w:hAnsi="標楷體"/>
          <w:color w:val="000000" w:themeColor="text1"/>
        </w:rPr>
      </w:pPr>
      <w:r w:rsidRPr="00052B4C">
        <w:rPr>
          <w:rFonts w:hAnsi="標楷體" w:hint="eastAsia"/>
          <w:color w:val="000000" w:themeColor="text1"/>
        </w:rPr>
        <w:t xml:space="preserve">  問：</w:t>
      </w:r>
      <w:r w:rsidRPr="00052B4C">
        <w:rPr>
          <w:rFonts w:hAnsi="標楷體" w:hint="eastAsia"/>
          <w:color w:val="000000" w:themeColor="text1"/>
        </w:rPr>
        <w:tab/>
        <w:t>與</w:t>
      </w:r>
      <w:proofErr w:type="gramStart"/>
      <w:r w:rsidRPr="00052B4C">
        <w:rPr>
          <w:rFonts w:hAnsi="標楷體" w:hint="eastAsia"/>
          <w:color w:val="000000" w:themeColor="text1"/>
        </w:rPr>
        <w:t>彭</w:t>
      </w:r>
      <w:proofErr w:type="gramEnd"/>
      <w:r w:rsidRPr="00052B4C">
        <w:rPr>
          <w:rFonts w:hAnsi="標楷體" w:hint="eastAsia"/>
          <w:color w:val="000000" w:themeColor="text1"/>
        </w:rPr>
        <w:t>檢察長見面之前，談司法改革固然重要，但後面提到個案，應該是心中有所思考。答</w:t>
      </w:r>
      <w:r w:rsidRPr="00052B4C">
        <w:rPr>
          <w:rFonts w:hAnsi="標楷體" w:hint="eastAsia"/>
          <w:color w:val="000000" w:themeColor="text1"/>
        </w:rPr>
        <w:tab/>
        <w:t>：我並非為了該個案約</w:t>
      </w:r>
      <w:proofErr w:type="gramStart"/>
      <w:r w:rsidRPr="00052B4C">
        <w:rPr>
          <w:rFonts w:hAnsi="標楷體" w:hint="eastAsia"/>
          <w:color w:val="000000" w:themeColor="text1"/>
        </w:rPr>
        <w:t>彭</w:t>
      </w:r>
      <w:proofErr w:type="gramEnd"/>
      <w:r w:rsidRPr="00052B4C">
        <w:rPr>
          <w:rFonts w:hAnsi="標楷體" w:hint="eastAsia"/>
          <w:color w:val="000000" w:themeColor="text1"/>
        </w:rPr>
        <w:t>檢察長見面。當天共2個多小時，我</w:t>
      </w:r>
      <w:proofErr w:type="gramStart"/>
      <w:r w:rsidRPr="00052B4C">
        <w:rPr>
          <w:rFonts w:hAnsi="標楷體" w:hint="eastAsia"/>
          <w:color w:val="000000" w:themeColor="text1"/>
        </w:rPr>
        <w:t>主要問桃檢</w:t>
      </w:r>
      <w:proofErr w:type="gramEnd"/>
      <w:r w:rsidRPr="00052B4C">
        <w:rPr>
          <w:rFonts w:hAnsi="標楷體" w:hint="eastAsia"/>
          <w:color w:val="000000" w:themeColor="text1"/>
        </w:rPr>
        <w:t>的人力狀況及司改相關事宜。見監察院108年5月10日邱太三詢問筆錄頁5。</w:t>
      </w:r>
    </w:p>
  </w:footnote>
  <w:footnote w:id="15">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hint="eastAsia"/>
          <w:color w:val="000000" w:themeColor="text1"/>
        </w:rPr>
        <w:t xml:space="preserve"> 見邱太三提供LINE通訊資料。</w:t>
      </w:r>
    </w:p>
  </w:footnote>
  <w:footnote w:id="16">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hint="eastAsia"/>
          <w:color w:val="000000" w:themeColor="text1"/>
        </w:rPr>
        <w:t xml:space="preserve"> 參見公務員懲戒委員會</w:t>
      </w:r>
      <w:proofErr w:type="gramStart"/>
      <w:r w:rsidRPr="00052B4C">
        <w:rPr>
          <w:rFonts w:hAnsi="標楷體" w:hint="eastAsia"/>
          <w:color w:val="000000" w:themeColor="text1"/>
        </w:rPr>
        <w:t>100</w:t>
      </w:r>
      <w:proofErr w:type="gramEnd"/>
      <w:r w:rsidRPr="00052B4C">
        <w:rPr>
          <w:rFonts w:hAnsi="標楷體" w:hint="eastAsia"/>
          <w:color w:val="000000" w:themeColor="text1"/>
        </w:rPr>
        <w:t>年度</w:t>
      </w:r>
      <w:proofErr w:type="gramStart"/>
      <w:r w:rsidRPr="00052B4C">
        <w:rPr>
          <w:rFonts w:hAnsi="標楷體" w:hint="eastAsia"/>
          <w:color w:val="000000" w:themeColor="text1"/>
        </w:rPr>
        <w:t>鑑</w:t>
      </w:r>
      <w:proofErr w:type="gramEnd"/>
      <w:r w:rsidRPr="00052B4C">
        <w:rPr>
          <w:rFonts w:hAnsi="標楷體" w:hint="eastAsia"/>
          <w:color w:val="000000" w:themeColor="text1"/>
        </w:rPr>
        <w:t>字第11895號，法官為子關說</w:t>
      </w:r>
      <w:proofErr w:type="gramStart"/>
      <w:r w:rsidRPr="00052B4C">
        <w:rPr>
          <w:rFonts w:hAnsi="標楷體" w:hint="eastAsia"/>
          <w:color w:val="000000" w:themeColor="text1"/>
        </w:rPr>
        <w:t>酒駕案</w:t>
      </w:r>
      <w:proofErr w:type="gramEnd"/>
      <w:r w:rsidRPr="00052B4C">
        <w:rPr>
          <w:rFonts w:hAnsi="標楷體" w:hint="eastAsia"/>
          <w:color w:val="000000" w:themeColor="text1"/>
        </w:rPr>
        <w:t>所使用公務員服務法條文。參考如下「被付懲戒人蕭仰歸、高明哲二人未能嚴守分際，遵守法官守則，保有高尚品格，謹言慎行，不受及不為任何關說或干涉之規定。被付懲戒人蕭仰歸違法、高明哲違失之事證，</w:t>
      </w:r>
      <w:proofErr w:type="gramStart"/>
      <w:r w:rsidRPr="00052B4C">
        <w:rPr>
          <w:rFonts w:hAnsi="標楷體" w:hint="eastAsia"/>
          <w:color w:val="000000" w:themeColor="text1"/>
        </w:rPr>
        <w:t>均已明確</w:t>
      </w:r>
      <w:proofErr w:type="gramEnd"/>
      <w:r w:rsidRPr="00052B4C">
        <w:rPr>
          <w:rFonts w:hAnsi="標楷體" w:hint="eastAsia"/>
          <w:color w:val="000000" w:themeColor="text1"/>
        </w:rPr>
        <w:t>。被付懲戒人蕭仰歸另以自己職司審判工作逾27年，成績優異，屢獲獎勵，積極參與學術與實務界合辦之法律座談，貢獻一己之力，僅因一時</w:t>
      </w:r>
      <w:proofErr w:type="gramStart"/>
      <w:r w:rsidRPr="00052B4C">
        <w:rPr>
          <w:rFonts w:hAnsi="標楷體" w:hint="eastAsia"/>
          <w:color w:val="000000" w:themeColor="text1"/>
        </w:rPr>
        <w:t>囿</w:t>
      </w:r>
      <w:proofErr w:type="gramEnd"/>
      <w:r w:rsidRPr="00052B4C">
        <w:rPr>
          <w:rFonts w:hAnsi="標楷體" w:hint="eastAsia"/>
          <w:color w:val="000000" w:themeColor="text1"/>
        </w:rPr>
        <w:t>於親情，傷及司法信譽，</w:t>
      </w:r>
      <w:proofErr w:type="gramStart"/>
      <w:r w:rsidRPr="00052B4C">
        <w:rPr>
          <w:rFonts w:hAnsi="標楷體" w:hint="eastAsia"/>
          <w:color w:val="000000" w:themeColor="text1"/>
        </w:rPr>
        <w:t>甚感愧悔</w:t>
      </w:r>
      <w:proofErr w:type="gramEnd"/>
      <w:r w:rsidRPr="00052B4C">
        <w:rPr>
          <w:rFonts w:hAnsi="標楷體" w:hint="eastAsia"/>
          <w:color w:val="000000" w:themeColor="text1"/>
        </w:rPr>
        <w:t>；被付懲戒人高明哲以擔任法官職務已28年，服務成績特優，</w:t>
      </w:r>
      <w:proofErr w:type="gramStart"/>
      <w:r w:rsidRPr="00052B4C">
        <w:rPr>
          <w:rFonts w:hAnsi="標楷體" w:hint="eastAsia"/>
          <w:color w:val="000000" w:themeColor="text1"/>
        </w:rPr>
        <w:t>曾蒙司法院敘</w:t>
      </w:r>
      <w:proofErr w:type="gramEnd"/>
      <w:r w:rsidRPr="00052B4C">
        <w:rPr>
          <w:rFonts w:hAnsi="標楷體" w:hint="eastAsia"/>
          <w:color w:val="000000" w:themeColor="text1"/>
        </w:rPr>
        <w:t>獎等申辯及所舉證據，</w:t>
      </w:r>
      <w:proofErr w:type="gramStart"/>
      <w:r w:rsidRPr="00052B4C">
        <w:rPr>
          <w:rFonts w:hAnsi="標楷體" w:hint="eastAsia"/>
          <w:color w:val="000000" w:themeColor="text1"/>
        </w:rPr>
        <w:t>均僅足</w:t>
      </w:r>
      <w:proofErr w:type="gramEnd"/>
      <w:r w:rsidRPr="00052B4C">
        <w:rPr>
          <w:rFonts w:hAnsi="標楷體" w:hint="eastAsia"/>
          <w:color w:val="000000" w:themeColor="text1"/>
        </w:rPr>
        <w:t>供處分輕重之參考，</w:t>
      </w:r>
      <w:proofErr w:type="gramStart"/>
      <w:r w:rsidRPr="00052B4C">
        <w:rPr>
          <w:rFonts w:hAnsi="標楷體" w:hint="eastAsia"/>
          <w:color w:val="000000" w:themeColor="text1"/>
        </w:rPr>
        <w:t>不足資</w:t>
      </w:r>
      <w:proofErr w:type="gramEnd"/>
      <w:r w:rsidRPr="00052B4C">
        <w:rPr>
          <w:rFonts w:hAnsi="標楷體" w:hint="eastAsia"/>
          <w:color w:val="000000" w:themeColor="text1"/>
        </w:rPr>
        <w:t>為免責之論據。核被付懲戒人二人所為，</w:t>
      </w:r>
      <w:proofErr w:type="gramStart"/>
      <w:r w:rsidRPr="00052B4C">
        <w:rPr>
          <w:rFonts w:hAnsi="標楷體" w:hint="eastAsia"/>
          <w:color w:val="000000" w:themeColor="text1"/>
        </w:rPr>
        <w:t>均有違</w:t>
      </w:r>
      <w:proofErr w:type="gramEnd"/>
      <w:r w:rsidRPr="00052B4C">
        <w:rPr>
          <w:rFonts w:hAnsi="標楷體" w:hint="eastAsia"/>
          <w:color w:val="000000" w:themeColor="text1"/>
        </w:rPr>
        <w:t>公務員服務法第5條所定，公務員應謹慎，不得有足以損失名譽之行為之旨，應依法酌情議處。」</w:t>
      </w:r>
    </w:p>
  </w:footnote>
  <w:footnote w:id="17">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color w:val="000000" w:themeColor="text1"/>
        </w:rPr>
        <w:t xml:space="preserve"> </w:t>
      </w:r>
      <w:r w:rsidRPr="00052B4C">
        <w:rPr>
          <w:rFonts w:hAnsi="標楷體" w:hint="eastAsia"/>
          <w:color w:val="000000" w:themeColor="text1"/>
        </w:rPr>
        <w:t>問：</w:t>
      </w:r>
      <w:r w:rsidRPr="00052B4C">
        <w:rPr>
          <w:rFonts w:hAnsi="標楷體" w:hint="eastAsia"/>
          <w:color w:val="000000" w:themeColor="text1"/>
        </w:rPr>
        <w:tab/>
        <w:t>那天與邱部長見面還有他人？答：</w:t>
      </w:r>
      <w:r w:rsidRPr="00052B4C">
        <w:rPr>
          <w:rFonts w:hAnsi="標楷體" w:hint="eastAsia"/>
          <w:color w:val="000000" w:themeColor="text1"/>
        </w:rPr>
        <w:tab/>
        <w:t>我不想講，不是我找他，當天有3、4個人。我從頭到尾沒有見過</w:t>
      </w:r>
      <w:proofErr w:type="gramStart"/>
      <w:r w:rsidRPr="00052B4C">
        <w:rPr>
          <w:rFonts w:hAnsi="標楷體" w:hint="eastAsia"/>
          <w:color w:val="000000" w:themeColor="text1"/>
        </w:rPr>
        <w:t>彭</w:t>
      </w:r>
      <w:proofErr w:type="gramEnd"/>
      <w:r w:rsidRPr="00052B4C">
        <w:rPr>
          <w:rFonts w:hAnsi="標楷體" w:hint="eastAsia"/>
          <w:color w:val="000000" w:themeColor="text1"/>
        </w:rPr>
        <w:t>檢察長。問</w:t>
      </w:r>
      <w:r w:rsidRPr="00052B4C">
        <w:rPr>
          <w:rFonts w:hAnsi="標楷體" w:hint="eastAsia"/>
          <w:color w:val="000000" w:themeColor="text1"/>
        </w:rPr>
        <w:tab/>
        <w:t>：徐州路市長官邸喝下午茶，除了邱部長之外是誰？答：</w:t>
      </w:r>
      <w:r w:rsidRPr="00052B4C">
        <w:rPr>
          <w:rFonts w:hAnsi="標楷體" w:hint="eastAsia"/>
          <w:color w:val="000000" w:themeColor="text1"/>
        </w:rPr>
        <w:tab/>
        <w:t>因為邱部長不說，所以我也不</w:t>
      </w:r>
      <w:proofErr w:type="gramStart"/>
      <w:r w:rsidRPr="00052B4C">
        <w:rPr>
          <w:rFonts w:hAnsi="標楷體" w:hint="eastAsia"/>
          <w:color w:val="000000" w:themeColor="text1"/>
        </w:rPr>
        <w:t>方便說問</w:t>
      </w:r>
      <w:proofErr w:type="gramEnd"/>
      <w:r w:rsidRPr="00052B4C">
        <w:rPr>
          <w:rFonts w:hAnsi="標楷體" w:hint="eastAsia"/>
          <w:color w:val="000000" w:themeColor="text1"/>
        </w:rPr>
        <w:tab/>
        <w:t>：該人士是公務員或文官或政治人物？答</w:t>
      </w:r>
      <w:r w:rsidRPr="00052B4C">
        <w:rPr>
          <w:rFonts w:hAnsi="標楷體" w:hint="eastAsia"/>
          <w:color w:val="000000" w:themeColor="text1"/>
        </w:rPr>
        <w:tab/>
        <w:t>不是。問：</w:t>
      </w:r>
      <w:r w:rsidRPr="00052B4C">
        <w:rPr>
          <w:rFonts w:hAnsi="標楷體" w:hint="eastAsia"/>
          <w:color w:val="000000" w:themeColor="text1"/>
        </w:rPr>
        <w:tab/>
        <w:t>該人士與桃園地檢有關？答</w:t>
      </w:r>
      <w:r w:rsidRPr="00052B4C">
        <w:rPr>
          <w:rFonts w:hAnsi="標楷體" w:hint="eastAsia"/>
          <w:color w:val="000000" w:themeColor="text1"/>
        </w:rPr>
        <w:tab/>
        <w:t>：無關。當天是討論其他事。問：</w:t>
      </w:r>
      <w:r w:rsidRPr="00052B4C">
        <w:rPr>
          <w:rFonts w:hAnsi="標楷體" w:hint="eastAsia"/>
          <w:color w:val="000000" w:themeColor="text1"/>
        </w:rPr>
        <w:tab/>
        <w:t>不是邱部長邀請你？答</w:t>
      </w:r>
      <w:r w:rsidRPr="00052B4C">
        <w:rPr>
          <w:rFonts w:hAnsi="標楷體" w:hint="eastAsia"/>
          <w:color w:val="000000" w:themeColor="text1"/>
        </w:rPr>
        <w:tab/>
        <w:t>：我忘了什麼原因約見面。問</w:t>
      </w:r>
      <w:r w:rsidRPr="00052B4C">
        <w:rPr>
          <w:rFonts w:hAnsi="標楷體" w:hint="eastAsia"/>
          <w:color w:val="000000" w:themeColor="text1"/>
        </w:rPr>
        <w:tab/>
        <w:t>：有幾位？答</w:t>
      </w:r>
      <w:r w:rsidRPr="00052B4C">
        <w:rPr>
          <w:rFonts w:hAnsi="標楷體" w:hint="eastAsia"/>
          <w:color w:val="000000" w:themeColor="text1"/>
        </w:rPr>
        <w:tab/>
        <w:t>：約4~5位。問</w:t>
      </w:r>
      <w:r w:rsidRPr="00052B4C">
        <w:rPr>
          <w:rFonts w:hAnsi="標楷體" w:hint="eastAsia"/>
          <w:color w:val="000000" w:themeColor="text1"/>
        </w:rPr>
        <w:tab/>
        <w:t>：一直認為有人指使邱部長，他說可能是鄭文燦或與其有關的人。答：</w:t>
      </w:r>
      <w:r w:rsidRPr="00052B4C">
        <w:rPr>
          <w:rFonts w:hAnsi="標楷體" w:hint="eastAsia"/>
          <w:color w:val="000000" w:themeColor="text1"/>
        </w:rPr>
        <w:tab/>
        <w:t>應該不是。</w:t>
      </w:r>
    </w:p>
  </w:footnote>
  <w:footnote w:id="18">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color w:val="000000" w:themeColor="text1"/>
        </w:rPr>
        <w:t xml:space="preserve"> </w:t>
      </w:r>
      <w:r w:rsidRPr="00052B4C">
        <w:rPr>
          <w:rFonts w:hAnsi="標楷體" w:hint="eastAsia"/>
          <w:color w:val="000000" w:themeColor="text1"/>
        </w:rPr>
        <w:t>問：</w:t>
      </w:r>
      <w:r w:rsidRPr="00052B4C">
        <w:rPr>
          <w:rFonts w:hAnsi="標楷體" w:hint="eastAsia"/>
          <w:color w:val="000000" w:themeColor="text1"/>
        </w:rPr>
        <w:tab/>
        <w:t>喝下午茶是哪天？答</w:t>
      </w:r>
      <w:r w:rsidRPr="00052B4C">
        <w:rPr>
          <w:rFonts w:hAnsi="標楷體" w:hint="eastAsia"/>
          <w:color w:val="000000" w:themeColor="text1"/>
        </w:rPr>
        <w:tab/>
        <w:t>：108年3月中，應該是前一周，地點在徐州路市長官邸。問</w:t>
      </w:r>
      <w:r w:rsidRPr="00052B4C">
        <w:rPr>
          <w:rFonts w:hAnsi="標楷體" w:hint="eastAsia"/>
          <w:color w:val="000000" w:themeColor="text1"/>
        </w:rPr>
        <w:tab/>
        <w:t>：還有其他人？答</w:t>
      </w:r>
      <w:r w:rsidRPr="00052B4C">
        <w:rPr>
          <w:rFonts w:hAnsi="標楷體" w:hint="eastAsia"/>
          <w:color w:val="000000" w:themeColor="text1"/>
        </w:rPr>
        <w:tab/>
        <w:t>：有，3~4人。問：</w:t>
      </w:r>
      <w:r w:rsidRPr="00052B4C">
        <w:rPr>
          <w:rFonts w:hAnsi="標楷體" w:hint="eastAsia"/>
          <w:color w:val="000000" w:themeColor="text1"/>
        </w:rPr>
        <w:tab/>
        <w:t>有其他公務員？答：</w:t>
      </w:r>
      <w:r w:rsidRPr="00052B4C">
        <w:rPr>
          <w:rFonts w:hAnsi="標楷體" w:hint="eastAsia"/>
          <w:color w:val="000000" w:themeColor="text1"/>
        </w:rPr>
        <w:tab/>
        <w:t>沒有，也沒有政治人物。問：</w:t>
      </w:r>
      <w:r w:rsidRPr="00052B4C">
        <w:rPr>
          <w:rFonts w:hAnsi="標楷體" w:hint="eastAsia"/>
          <w:color w:val="000000" w:themeColor="text1"/>
        </w:rPr>
        <w:tab/>
        <w:t>下午茶時有提到認罪協商，是張煥禎院長提？答</w:t>
      </w:r>
      <w:r w:rsidRPr="00052B4C">
        <w:rPr>
          <w:rFonts w:hAnsi="標楷體" w:hint="eastAsia"/>
          <w:color w:val="000000" w:themeColor="text1"/>
        </w:rPr>
        <w:tab/>
        <w:t>：是張煥禎提。他身為副主席，常要帶隊出國比賽，他說他最近比較尷尬，因為他有案件，</w:t>
      </w:r>
      <w:proofErr w:type="gramStart"/>
      <w:r w:rsidRPr="00052B4C">
        <w:rPr>
          <w:rFonts w:hAnsi="標楷體" w:hint="eastAsia"/>
          <w:color w:val="000000" w:themeColor="text1"/>
        </w:rPr>
        <w:t>每次均需向</w:t>
      </w:r>
      <w:proofErr w:type="gramEnd"/>
      <w:r w:rsidRPr="00052B4C">
        <w:rPr>
          <w:rFonts w:hAnsi="標楷體" w:hint="eastAsia"/>
          <w:color w:val="000000" w:themeColor="text1"/>
        </w:rPr>
        <w:t>法官或檢察官申請。問：</w:t>
      </w:r>
      <w:r w:rsidRPr="00052B4C">
        <w:rPr>
          <w:rFonts w:hAnsi="標楷體" w:hint="eastAsia"/>
          <w:color w:val="000000" w:themeColor="text1"/>
        </w:rPr>
        <w:tab/>
        <w:t>張煥禎有限制出境？答</w:t>
      </w:r>
      <w:r w:rsidRPr="00052B4C">
        <w:rPr>
          <w:rFonts w:hAnsi="標楷體" w:hint="eastAsia"/>
          <w:color w:val="000000" w:themeColor="text1"/>
        </w:rPr>
        <w:tab/>
        <w:t>：是。因為不見得每次都會准許出境，一旦</w:t>
      </w:r>
      <w:proofErr w:type="gramStart"/>
      <w:r w:rsidRPr="00052B4C">
        <w:rPr>
          <w:rFonts w:hAnsi="標楷體" w:hint="eastAsia"/>
          <w:color w:val="000000" w:themeColor="text1"/>
        </w:rPr>
        <w:t>被駁，</w:t>
      </w:r>
      <w:proofErr w:type="gramEnd"/>
      <w:r w:rsidRPr="00052B4C">
        <w:rPr>
          <w:rFonts w:hAnsi="標楷體" w:hint="eastAsia"/>
          <w:color w:val="000000" w:themeColor="text1"/>
        </w:rPr>
        <w:t>就需要請中華奧會另行安排帶隊人員。張煥禎說他的律師跟他建議認罪協商比較快，所以去進行認罪協商，他說他已經和檢察官進行好幾次認罪協商，但後來沒有下文。我的想法是，已經開始，且進行一段時間，怎會如此？他提到案件須沒收犯罪所得，因為有部分已超過時限。我提到理論上應該只有被告能反悔，我問他仍在進行？</w:t>
      </w:r>
      <w:proofErr w:type="gramStart"/>
      <w:r w:rsidRPr="00052B4C">
        <w:rPr>
          <w:rFonts w:hAnsi="標楷體" w:hint="eastAsia"/>
          <w:color w:val="000000" w:themeColor="text1"/>
        </w:rPr>
        <w:t>他說有</w:t>
      </w:r>
      <w:proofErr w:type="gramEnd"/>
      <w:r w:rsidRPr="00052B4C">
        <w:rPr>
          <w:rFonts w:hAnsi="標楷體" w:hint="eastAsia"/>
          <w:color w:val="000000" w:themeColor="text1"/>
        </w:rPr>
        <w:t>，法官有再給他們一些時間，4月要再開庭，</w:t>
      </w:r>
      <w:proofErr w:type="gramStart"/>
      <w:r w:rsidRPr="00052B4C">
        <w:rPr>
          <w:rFonts w:hAnsi="標楷體" w:hint="eastAsia"/>
          <w:color w:val="000000" w:themeColor="text1"/>
        </w:rPr>
        <w:t>我說請他</w:t>
      </w:r>
      <w:proofErr w:type="gramEnd"/>
      <w:r w:rsidRPr="00052B4C">
        <w:rPr>
          <w:rFonts w:hAnsi="標楷體" w:hint="eastAsia"/>
          <w:color w:val="000000" w:themeColor="text1"/>
        </w:rPr>
        <w:t>再努力。但這並非當天見面討論的重點。：問</w:t>
      </w:r>
      <w:r w:rsidRPr="00052B4C">
        <w:rPr>
          <w:rFonts w:hAnsi="標楷體" w:hint="eastAsia"/>
          <w:color w:val="000000" w:themeColor="text1"/>
        </w:rPr>
        <w:tab/>
        <w:t>當天下午茶含您在內？沒有公務員與政治人物。答：</w:t>
      </w:r>
      <w:r w:rsidRPr="00052B4C">
        <w:rPr>
          <w:rFonts w:hAnsi="標楷體" w:hint="eastAsia"/>
          <w:color w:val="000000" w:themeColor="text1"/>
        </w:rPr>
        <w:tab/>
        <w:t>絕對沒有公務員與政治人物。問</w:t>
      </w:r>
      <w:r w:rsidRPr="00052B4C">
        <w:rPr>
          <w:rFonts w:hAnsi="標楷體" w:hint="eastAsia"/>
          <w:color w:val="000000" w:themeColor="text1"/>
        </w:rPr>
        <w:tab/>
        <w:t>：在此之前未聽過張院長提到官司的事？答：</w:t>
      </w:r>
      <w:r w:rsidRPr="00052B4C">
        <w:rPr>
          <w:rFonts w:hAnsi="標楷體" w:hint="eastAsia"/>
          <w:color w:val="000000" w:themeColor="text1"/>
        </w:rPr>
        <w:tab/>
        <w:t>沒有，在此之前未見過面。當天是要聊體育。問：</w:t>
      </w:r>
      <w:r w:rsidRPr="00052B4C">
        <w:rPr>
          <w:rFonts w:hAnsi="標楷體" w:hint="eastAsia"/>
          <w:color w:val="000000" w:themeColor="text1"/>
        </w:rPr>
        <w:tab/>
        <w:t>是你主動約？答</w:t>
      </w:r>
      <w:r w:rsidRPr="00052B4C">
        <w:rPr>
          <w:rFonts w:hAnsi="標楷體" w:hint="eastAsia"/>
          <w:color w:val="000000" w:themeColor="text1"/>
        </w:rPr>
        <w:tab/>
        <w:t>：不是，是社會人士約的。問：</w:t>
      </w:r>
      <w:r w:rsidRPr="00052B4C">
        <w:rPr>
          <w:rFonts w:hAnsi="標楷體" w:hint="eastAsia"/>
          <w:color w:val="000000" w:themeColor="text1"/>
        </w:rPr>
        <w:tab/>
        <w:t>你參加下午茶原因？答：</w:t>
      </w:r>
      <w:r w:rsidRPr="00052B4C">
        <w:rPr>
          <w:rFonts w:hAnsi="標楷體" w:hint="eastAsia"/>
          <w:color w:val="000000" w:themeColor="text1"/>
        </w:rPr>
        <w:tab/>
        <w:t>我主觀認為是要聊體育界的事。問：</w:t>
      </w:r>
      <w:r w:rsidRPr="00052B4C">
        <w:rPr>
          <w:rFonts w:hAnsi="標楷體" w:hint="eastAsia"/>
          <w:color w:val="000000" w:themeColor="text1"/>
        </w:rPr>
        <w:tab/>
        <w:t>3~4人可否再講清楚。答：</w:t>
      </w:r>
      <w:r w:rsidRPr="00052B4C">
        <w:rPr>
          <w:rFonts w:hAnsi="標楷體" w:hint="eastAsia"/>
          <w:color w:val="000000" w:themeColor="text1"/>
        </w:rPr>
        <w:tab/>
        <w:t>約3人，但有無其他人不清楚。問：</w:t>
      </w:r>
      <w:r w:rsidRPr="00052B4C">
        <w:rPr>
          <w:rFonts w:hAnsi="標楷體" w:hint="eastAsia"/>
          <w:color w:val="000000" w:themeColor="text1"/>
        </w:rPr>
        <w:tab/>
        <w:t>3人，就是您、張煥禎與社會人士？社會人士是共同的朋友。答：</w:t>
      </w:r>
      <w:r w:rsidRPr="00052B4C">
        <w:rPr>
          <w:rFonts w:hAnsi="標楷體" w:hint="eastAsia"/>
          <w:color w:val="000000" w:themeColor="text1"/>
        </w:rPr>
        <w:tab/>
        <w:t>本案被過分炒作，不應該牽扯進其他人。問：</w:t>
      </w:r>
      <w:r w:rsidRPr="00052B4C">
        <w:rPr>
          <w:rFonts w:hAnsi="標楷體" w:hint="eastAsia"/>
          <w:color w:val="000000" w:themeColor="text1"/>
        </w:rPr>
        <w:tab/>
        <w:t>當時您是公務員，需遵守公務員服務法，為何不願意說社會人士？答</w:t>
      </w:r>
      <w:r w:rsidRPr="00052B4C">
        <w:rPr>
          <w:rFonts w:hAnsi="標楷體" w:hint="eastAsia"/>
          <w:color w:val="000000" w:themeColor="text1"/>
        </w:rPr>
        <w:tab/>
        <w:t>：請監察院自行調閱相關錄影帶。問</w:t>
      </w:r>
      <w:r w:rsidRPr="00052B4C">
        <w:rPr>
          <w:rFonts w:hAnsi="標楷體" w:hint="eastAsia"/>
          <w:color w:val="000000" w:themeColor="text1"/>
        </w:rPr>
        <w:tab/>
        <w:t>：請部長確認下午茶日期？時間？</w:t>
      </w:r>
    </w:p>
    <w:p w:rsidR="00FD4CCA" w:rsidRPr="00052B4C" w:rsidRDefault="00FD4CCA" w:rsidP="002D52E0">
      <w:pPr>
        <w:pStyle w:val="afc"/>
        <w:jc w:val="both"/>
        <w:rPr>
          <w:rFonts w:hAnsi="標楷體"/>
          <w:color w:val="000000" w:themeColor="text1"/>
        </w:rPr>
      </w:pPr>
      <w:r w:rsidRPr="00052B4C">
        <w:rPr>
          <w:rFonts w:hAnsi="標楷體" w:hint="eastAsia"/>
          <w:color w:val="000000" w:themeColor="text1"/>
        </w:rPr>
        <w:t>答</w:t>
      </w:r>
      <w:r w:rsidRPr="00052B4C">
        <w:rPr>
          <w:rFonts w:hAnsi="標楷體" w:hint="eastAsia"/>
          <w:color w:val="000000" w:themeColor="text1"/>
        </w:rPr>
        <w:tab/>
        <w:t>108年3月11日或12日，下午3時左右。問</w:t>
      </w:r>
      <w:r w:rsidRPr="00052B4C">
        <w:rPr>
          <w:rFonts w:hAnsi="標楷體" w:hint="eastAsia"/>
          <w:color w:val="000000" w:themeColor="text1"/>
        </w:rPr>
        <w:tab/>
        <w:t>：聊了多久？答</w:t>
      </w:r>
      <w:r w:rsidRPr="00052B4C">
        <w:rPr>
          <w:rFonts w:hAnsi="標楷體" w:hint="eastAsia"/>
          <w:color w:val="000000" w:themeColor="text1"/>
        </w:rPr>
        <w:tab/>
        <w:t>：約一小時。問</w:t>
      </w:r>
      <w:r w:rsidRPr="00052B4C">
        <w:rPr>
          <w:rFonts w:hAnsi="標楷體" w:hint="eastAsia"/>
          <w:color w:val="000000" w:themeColor="text1"/>
        </w:rPr>
        <w:tab/>
        <w:t>：有答應幫張煥禎轉達？答</w:t>
      </w:r>
      <w:r w:rsidRPr="00052B4C">
        <w:rPr>
          <w:rFonts w:hAnsi="標楷體" w:hint="eastAsia"/>
          <w:color w:val="000000" w:themeColor="text1"/>
        </w:rPr>
        <w:tab/>
        <w:t>：我跟他說既然4月要再開庭，請他們在法院再努力看看。</w:t>
      </w:r>
    </w:p>
  </w:footnote>
  <w:footnote w:id="19">
    <w:p w:rsidR="00FD4CCA" w:rsidRPr="00052B4C" w:rsidRDefault="00FD4CCA" w:rsidP="002D52E0">
      <w:pPr>
        <w:pStyle w:val="afc"/>
        <w:jc w:val="both"/>
        <w:rPr>
          <w:color w:val="000000" w:themeColor="text1"/>
        </w:rPr>
      </w:pPr>
      <w:r w:rsidRPr="00052B4C">
        <w:rPr>
          <w:rStyle w:val="afe"/>
          <w:color w:val="000000" w:themeColor="text1"/>
        </w:rPr>
        <w:footnoteRef/>
      </w:r>
      <w:r w:rsidRPr="00052B4C">
        <w:rPr>
          <w:color w:val="000000" w:themeColor="text1"/>
        </w:rPr>
        <w:t xml:space="preserve"> </w:t>
      </w:r>
      <w:r w:rsidRPr="00052B4C">
        <w:rPr>
          <w:rFonts w:hint="eastAsia"/>
          <w:color w:val="000000" w:themeColor="text1"/>
        </w:rPr>
        <w:t>高委員問</w:t>
      </w:r>
      <w:r w:rsidRPr="00052B4C">
        <w:rPr>
          <w:rFonts w:ascii="新細明體" w:eastAsia="新細明體" w:hAnsi="新細明體" w:hint="eastAsia"/>
          <w:color w:val="000000" w:themeColor="text1"/>
        </w:rPr>
        <w:t>：</w:t>
      </w:r>
      <w:r w:rsidRPr="00052B4C">
        <w:rPr>
          <w:rFonts w:hint="eastAsia"/>
          <w:color w:val="000000" w:themeColor="text1"/>
        </w:rPr>
        <w:tab/>
        <w:t>因為之前邱先生在本院接受詢問時，曾說張院長或許可以說，所以才跟你們確認。108年3月11日或12日離開的時間是?</w:t>
      </w:r>
      <w:proofErr w:type="gramStart"/>
      <w:r w:rsidRPr="00052B4C">
        <w:rPr>
          <w:rFonts w:hint="eastAsia"/>
          <w:color w:val="000000" w:themeColor="text1"/>
        </w:rPr>
        <w:t>邱</w:t>
      </w:r>
      <w:proofErr w:type="gramEnd"/>
      <w:r w:rsidRPr="00052B4C">
        <w:rPr>
          <w:rFonts w:hint="eastAsia"/>
          <w:color w:val="000000" w:themeColor="text1"/>
        </w:rPr>
        <w:t>答</w:t>
      </w:r>
      <w:r w:rsidRPr="00052B4C">
        <w:rPr>
          <w:rFonts w:hint="eastAsia"/>
          <w:color w:val="000000" w:themeColor="text1"/>
        </w:rPr>
        <w:tab/>
      </w:r>
      <w:r w:rsidRPr="00052B4C">
        <w:rPr>
          <w:rFonts w:ascii="新細明體" w:eastAsia="新細明體" w:hAnsi="新細明體" w:hint="eastAsia"/>
          <w:color w:val="000000" w:themeColor="text1"/>
        </w:rPr>
        <w:t>：</w:t>
      </w:r>
      <w:r w:rsidRPr="00052B4C">
        <w:rPr>
          <w:rFonts w:hint="eastAsia"/>
          <w:color w:val="000000" w:themeColor="text1"/>
        </w:rPr>
        <w:t>11或12日已經不記得，應該是11日，我那天4點有會，應該是3點多離開。當時政治氛圍因為涉及中華奧會</w:t>
      </w:r>
      <w:proofErr w:type="gramStart"/>
      <w:r w:rsidRPr="00052B4C">
        <w:rPr>
          <w:rFonts w:hint="eastAsia"/>
          <w:color w:val="000000" w:themeColor="text1"/>
        </w:rPr>
        <w:t>討論東奧事宜</w:t>
      </w:r>
      <w:proofErr w:type="gramEnd"/>
      <w:r w:rsidRPr="00052B4C">
        <w:rPr>
          <w:rFonts w:hint="eastAsia"/>
          <w:color w:val="000000" w:themeColor="text1"/>
        </w:rPr>
        <w:t xml:space="preserve">，選前在府裡討論時，林鴻道主席也焦頭爛額，所以當日在咖啡廳其實是主要討論參加奧運活動可能遇到的問題，根本就不是討論本案 </w:t>
      </w:r>
      <w:proofErr w:type="gramStart"/>
      <w:r w:rsidRPr="00052B4C">
        <w:rPr>
          <w:rFonts w:hint="eastAsia"/>
          <w:color w:val="000000" w:themeColor="text1"/>
        </w:rPr>
        <w:t>至於在場人士</w:t>
      </w:r>
      <w:proofErr w:type="gramEnd"/>
      <w:r w:rsidRPr="00052B4C">
        <w:rPr>
          <w:rFonts w:hint="eastAsia"/>
          <w:color w:val="000000" w:themeColor="text1"/>
        </w:rPr>
        <w:t>我不想節外生枝。張</w:t>
      </w:r>
      <w:r w:rsidRPr="00052B4C">
        <w:rPr>
          <w:rFonts w:ascii="新細明體" w:eastAsia="新細明體" w:hAnsi="新細明體" w:hint="eastAsia"/>
          <w:color w:val="000000" w:themeColor="text1"/>
        </w:rPr>
        <w:t>：</w:t>
      </w:r>
      <w:r w:rsidRPr="00052B4C">
        <w:rPr>
          <w:rFonts w:hint="eastAsia"/>
          <w:color w:val="000000" w:themeColor="text1"/>
        </w:rPr>
        <w:t>答</w:t>
      </w:r>
      <w:r w:rsidRPr="00052B4C">
        <w:rPr>
          <w:rFonts w:hint="eastAsia"/>
          <w:color w:val="000000" w:themeColor="text1"/>
        </w:rPr>
        <w:tab/>
        <w:t>不記得了。林委員問</w:t>
      </w:r>
      <w:r w:rsidRPr="00052B4C">
        <w:rPr>
          <w:rFonts w:ascii="新細明體" w:eastAsia="新細明體" w:hAnsi="新細明體" w:hint="eastAsia"/>
          <w:color w:val="000000" w:themeColor="text1"/>
        </w:rPr>
        <w:t>：</w:t>
      </w:r>
      <w:r w:rsidRPr="00052B4C">
        <w:rPr>
          <w:rFonts w:hint="eastAsia"/>
          <w:color w:val="000000" w:themeColor="text1"/>
        </w:rPr>
        <w:tab/>
        <w:t>因為高檢署調查報告有提到邱部長對於當日聚會之日不方便告知引發爭議，所以要查明這點。</w:t>
      </w:r>
    </w:p>
    <w:p w:rsidR="00FD4CCA" w:rsidRPr="00052B4C" w:rsidRDefault="00FD4CCA" w:rsidP="002D52E0">
      <w:pPr>
        <w:pStyle w:val="afc"/>
        <w:jc w:val="both"/>
        <w:rPr>
          <w:color w:val="000000" w:themeColor="text1"/>
        </w:rPr>
      </w:pPr>
      <w:r w:rsidRPr="00052B4C">
        <w:rPr>
          <w:rFonts w:hint="eastAsia"/>
          <w:color w:val="000000" w:themeColor="text1"/>
        </w:rPr>
        <w:t>林委員問</w:t>
      </w:r>
      <w:r w:rsidRPr="00052B4C">
        <w:rPr>
          <w:rFonts w:hint="eastAsia"/>
          <w:color w:val="000000" w:themeColor="text1"/>
        </w:rPr>
        <w:tab/>
      </w:r>
      <w:r w:rsidRPr="00052B4C">
        <w:rPr>
          <w:rFonts w:ascii="新細明體" w:eastAsia="新細明體" w:hAnsi="新細明體" w:hint="eastAsia"/>
          <w:color w:val="000000" w:themeColor="text1"/>
        </w:rPr>
        <w:t>：</w:t>
      </w:r>
      <w:r w:rsidRPr="00052B4C">
        <w:rPr>
          <w:rFonts w:hint="eastAsia"/>
          <w:color w:val="000000" w:themeColor="text1"/>
        </w:rPr>
        <w:t>當時邱委員</w:t>
      </w:r>
      <w:proofErr w:type="gramStart"/>
      <w:r w:rsidRPr="00052B4C">
        <w:rPr>
          <w:rFonts w:hint="eastAsia"/>
          <w:color w:val="000000" w:themeColor="text1"/>
        </w:rPr>
        <w:t>是說在一個</w:t>
      </w:r>
      <w:proofErr w:type="gramEnd"/>
      <w:r w:rsidRPr="00052B4C">
        <w:rPr>
          <w:rFonts w:hint="eastAsia"/>
          <w:color w:val="000000" w:themeColor="text1"/>
        </w:rPr>
        <w:t>張院長在的場合問協商程序的問題。王委員問</w:t>
      </w:r>
      <w:r w:rsidRPr="00052B4C">
        <w:rPr>
          <w:rFonts w:ascii="新細明體" w:eastAsia="新細明體" w:hAnsi="新細明體" w:hint="eastAsia"/>
          <w:color w:val="000000" w:themeColor="text1"/>
        </w:rPr>
        <w:t>：</w:t>
      </w:r>
      <w:r w:rsidRPr="00052B4C">
        <w:rPr>
          <w:rFonts w:hint="eastAsia"/>
          <w:color w:val="000000" w:themeColor="text1"/>
        </w:rPr>
        <w:tab/>
        <w:t>下午茶那天是誰買單?</w:t>
      </w:r>
      <w:proofErr w:type="gramStart"/>
      <w:r w:rsidRPr="00052B4C">
        <w:rPr>
          <w:rFonts w:hint="eastAsia"/>
          <w:color w:val="000000" w:themeColor="text1"/>
        </w:rPr>
        <w:t>邱</w:t>
      </w:r>
      <w:proofErr w:type="gramEnd"/>
      <w:r w:rsidRPr="00052B4C">
        <w:rPr>
          <w:rFonts w:hint="eastAsia"/>
          <w:color w:val="000000" w:themeColor="text1"/>
        </w:rPr>
        <w:t>、張</w:t>
      </w:r>
      <w:r w:rsidRPr="00052B4C">
        <w:rPr>
          <w:rFonts w:ascii="新細明體" w:eastAsia="新細明體" w:hAnsi="新細明體" w:hint="eastAsia"/>
          <w:color w:val="000000" w:themeColor="text1"/>
        </w:rPr>
        <w:t>：</w:t>
      </w:r>
      <w:r w:rsidRPr="00052B4C">
        <w:rPr>
          <w:rFonts w:hint="eastAsia"/>
          <w:color w:val="000000" w:themeColor="text1"/>
        </w:rPr>
        <w:t>答</w:t>
      </w:r>
      <w:r w:rsidRPr="00052B4C">
        <w:rPr>
          <w:rFonts w:hint="eastAsia"/>
          <w:color w:val="000000" w:themeColor="text1"/>
        </w:rPr>
        <w:tab/>
        <w:t>不記得了。高委員問</w:t>
      </w:r>
      <w:r w:rsidRPr="00052B4C">
        <w:rPr>
          <w:rFonts w:ascii="新細明體" w:eastAsia="新細明體" w:hAnsi="新細明體" w:hint="eastAsia"/>
          <w:color w:val="000000" w:themeColor="text1"/>
        </w:rPr>
        <w:t>：</w:t>
      </w:r>
      <w:r w:rsidRPr="00052B4C">
        <w:rPr>
          <w:rFonts w:hint="eastAsia"/>
          <w:color w:val="000000" w:themeColor="text1"/>
        </w:rPr>
        <w:tab/>
        <w:t>還是要確認</w:t>
      </w:r>
      <w:proofErr w:type="gramStart"/>
      <w:r w:rsidRPr="00052B4C">
        <w:rPr>
          <w:rFonts w:hint="eastAsia"/>
          <w:color w:val="000000" w:themeColor="text1"/>
        </w:rPr>
        <w:t>一下在場的</w:t>
      </w:r>
      <w:proofErr w:type="gramEnd"/>
      <w:r w:rsidRPr="00052B4C">
        <w:rPr>
          <w:rFonts w:hint="eastAsia"/>
          <w:color w:val="000000" w:themeColor="text1"/>
        </w:rPr>
        <w:t>人，是邱部長在縣長落選時認識之生意人，是體育界人士。張答</w:t>
      </w:r>
      <w:r w:rsidRPr="00052B4C">
        <w:rPr>
          <w:rFonts w:ascii="新細明體" w:eastAsia="新細明體" w:hAnsi="新細明體" w:hint="eastAsia"/>
          <w:color w:val="000000" w:themeColor="text1"/>
        </w:rPr>
        <w:t>：</w:t>
      </w:r>
      <w:r w:rsidRPr="00052B4C">
        <w:rPr>
          <w:rFonts w:hint="eastAsia"/>
          <w:color w:val="000000" w:themeColor="text1"/>
        </w:rPr>
        <w:tab/>
        <w:t>不方便說。</w:t>
      </w:r>
      <w:proofErr w:type="gramStart"/>
      <w:r w:rsidRPr="00052B4C">
        <w:rPr>
          <w:rFonts w:hint="eastAsia"/>
          <w:color w:val="000000" w:themeColor="text1"/>
        </w:rPr>
        <w:t>邱</w:t>
      </w:r>
      <w:proofErr w:type="gramEnd"/>
      <w:r w:rsidRPr="00052B4C">
        <w:rPr>
          <w:rFonts w:hint="eastAsia"/>
          <w:color w:val="000000" w:themeColor="text1"/>
        </w:rPr>
        <w:t>答</w:t>
      </w:r>
      <w:r w:rsidRPr="00052B4C">
        <w:rPr>
          <w:rFonts w:hint="eastAsia"/>
          <w:color w:val="000000" w:themeColor="text1"/>
        </w:rPr>
        <w:tab/>
      </w:r>
      <w:r w:rsidRPr="00052B4C">
        <w:rPr>
          <w:rFonts w:ascii="新細明體" w:eastAsia="新細明體" w:hAnsi="新細明體" w:hint="eastAsia"/>
          <w:color w:val="000000" w:themeColor="text1"/>
        </w:rPr>
        <w:t>：</w:t>
      </w:r>
      <w:r w:rsidRPr="00052B4C">
        <w:rPr>
          <w:rFonts w:hint="eastAsia"/>
          <w:color w:val="000000" w:themeColor="text1"/>
        </w:rPr>
        <w:t>不是鄭文燦，也不是桃園市政府的人，你們可以的話可以跟他確認鄭市長的行程。不是司法界人士、醫生、</w:t>
      </w:r>
      <w:r w:rsidRPr="00052B4C">
        <w:rPr>
          <w:rFonts w:hint="eastAsia"/>
          <w:color w:val="000000" w:themeColor="text1"/>
        </w:rPr>
        <w:tab/>
        <w:t>公務員、民意代表和民選行政首長。陳調查官</w:t>
      </w:r>
      <w:r w:rsidRPr="00052B4C">
        <w:rPr>
          <w:rFonts w:ascii="新細明體" w:eastAsia="新細明體" w:hAnsi="新細明體" w:hint="eastAsia"/>
          <w:color w:val="000000" w:themeColor="text1"/>
        </w:rPr>
        <w:t>：</w:t>
      </w:r>
      <w:r w:rsidRPr="00052B4C">
        <w:rPr>
          <w:rFonts w:hint="eastAsia"/>
          <w:color w:val="000000" w:themeColor="text1"/>
        </w:rPr>
        <w:tab/>
        <w:t>我確認一下之前的邱先生筆錄(提示予邱先生)，另是否在我們提供的名單裡(提示予邱先生與張院長)?</w:t>
      </w:r>
      <w:proofErr w:type="gramStart"/>
      <w:r w:rsidRPr="00052B4C">
        <w:rPr>
          <w:rFonts w:hint="eastAsia"/>
          <w:color w:val="000000" w:themeColor="text1"/>
        </w:rPr>
        <w:t>邱</w:t>
      </w:r>
      <w:proofErr w:type="gramEnd"/>
      <w:r w:rsidRPr="00052B4C">
        <w:rPr>
          <w:rFonts w:hint="eastAsia"/>
          <w:color w:val="000000" w:themeColor="text1"/>
        </w:rPr>
        <w:t>答</w:t>
      </w:r>
      <w:r w:rsidRPr="00052B4C">
        <w:rPr>
          <w:rFonts w:ascii="新細明體" w:eastAsia="新細明體" w:hAnsi="新細明體" w:hint="eastAsia"/>
          <w:color w:val="000000" w:themeColor="text1"/>
        </w:rPr>
        <w:t>：</w:t>
      </w:r>
      <w:r w:rsidRPr="00052B4C">
        <w:rPr>
          <w:rFonts w:hint="eastAsia"/>
          <w:color w:val="000000" w:themeColor="text1"/>
        </w:rPr>
        <w:tab/>
        <w:t>請張院長表示意見。張答</w:t>
      </w:r>
      <w:r w:rsidRPr="00052B4C">
        <w:rPr>
          <w:rFonts w:hint="eastAsia"/>
          <w:color w:val="000000" w:themeColor="text1"/>
        </w:rPr>
        <w:tab/>
      </w:r>
      <w:r w:rsidRPr="00052B4C">
        <w:rPr>
          <w:rFonts w:ascii="新細明體" w:eastAsia="新細明體" w:hAnsi="新細明體" w:hint="eastAsia"/>
          <w:color w:val="000000" w:themeColor="text1"/>
        </w:rPr>
        <w:t>：</w:t>
      </w:r>
      <w:r w:rsidRPr="00052B4C">
        <w:rPr>
          <w:rFonts w:hint="eastAsia"/>
          <w:color w:val="000000" w:themeColor="text1"/>
        </w:rPr>
        <w:t>都不在你們提供的名單裡。見108年10月17日約</w:t>
      </w:r>
      <w:proofErr w:type="gramStart"/>
      <w:r w:rsidRPr="00052B4C">
        <w:rPr>
          <w:rFonts w:hint="eastAsia"/>
          <w:color w:val="000000" w:themeColor="text1"/>
        </w:rPr>
        <w:t>詢</w:t>
      </w:r>
      <w:proofErr w:type="gramEnd"/>
      <w:r w:rsidRPr="00052B4C">
        <w:rPr>
          <w:rFonts w:hint="eastAsia"/>
          <w:color w:val="000000" w:themeColor="text1"/>
        </w:rPr>
        <w:t>邱太三與張煥禎筆錄頁1-2</w:t>
      </w:r>
      <w:r w:rsidRPr="00052B4C">
        <w:rPr>
          <w:rFonts w:ascii="新細明體" w:eastAsia="新細明體" w:hAnsi="新細明體" w:hint="eastAsia"/>
          <w:color w:val="000000" w:themeColor="text1"/>
        </w:rPr>
        <w:t>。</w:t>
      </w:r>
    </w:p>
  </w:footnote>
  <w:footnote w:id="20">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color w:val="000000" w:themeColor="text1"/>
        </w:rPr>
        <w:t xml:space="preserve"> </w:t>
      </w:r>
      <w:r w:rsidRPr="00052B4C">
        <w:rPr>
          <w:rFonts w:hAnsi="標楷體" w:hint="eastAsia"/>
          <w:color w:val="000000" w:themeColor="text1"/>
        </w:rPr>
        <w:t>法務部108年4月25日以法人字第10808508470號函檢送臺灣高等檢察署有關「臺灣桃園地方檢察署檢察官處理違反稅捐</w:t>
      </w:r>
      <w:proofErr w:type="gramStart"/>
      <w:r w:rsidRPr="00052B4C">
        <w:rPr>
          <w:rFonts w:hAnsi="標楷體" w:hint="eastAsia"/>
          <w:color w:val="000000" w:themeColor="text1"/>
        </w:rPr>
        <w:t>稽</w:t>
      </w:r>
      <w:proofErr w:type="gramEnd"/>
      <w:r w:rsidRPr="00052B4C">
        <w:rPr>
          <w:rFonts w:hAnsi="標楷體" w:hint="eastAsia"/>
          <w:color w:val="000000" w:themeColor="text1"/>
        </w:rPr>
        <w:t>徵法案件認罪協商程序相關事項」一案之調查報告及相關附件，其說明略</w:t>
      </w:r>
      <w:proofErr w:type="gramStart"/>
      <w:r w:rsidRPr="00052B4C">
        <w:rPr>
          <w:rFonts w:hAnsi="標楷體" w:hint="eastAsia"/>
          <w:color w:val="000000" w:themeColor="text1"/>
        </w:rPr>
        <w:t>以</w:t>
      </w:r>
      <w:proofErr w:type="gramEnd"/>
      <w:r w:rsidRPr="00052B4C">
        <w:rPr>
          <w:rFonts w:hAnsi="標楷體" w:hint="eastAsia"/>
          <w:color w:val="000000" w:themeColor="text1"/>
        </w:rPr>
        <w:t>：1.依據臺灣高等檢察署108年4月2日</w:t>
      </w:r>
      <w:proofErr w:type="gramStart"/>
      <w:r w:rsidRPr="00052B4C">
        <w:rPr>
          <w:rFonts w:hAnsi="標楷體" w:hint="eastAsia"/>
          <w:color w:val="000000" w:themeColor="text1"/>
        </w:rPr>
        <w:t>檢紀字</w:t>
      </w:r>
      <w:proofErr w:type="gramEnd"/>
      <w:r w:rsidRPr="00052B4C">
        <w:rPr>
          <w:rFonts w:hAnsi="標楷體" w:hint="eastAsia"/>
          <w:color w:val="000000" w:themeColor="text1"/>
        </w:rPr>
        <w:t>第10804000400號函及同年月12日召開之法務部檢察官人事審議委員會第97次會議決議辦理。2.臺灣桃園地方檢察署彭前檢察長坤業（現為臺灣高等檢察署主任檢察官）之爭議部分，因大院已立案受理在案，</w:t>
      </w:r>
      <w:proofErr w:type="gramStart"/>
      <w:r w:rsidRPr="00052B4C">
        <w:rPr>
          <w:rFonts w:hAnsi="標楷體" w:hint="eastAsia"/>
          <w:color w:val="000000" w:themeColor="text1"/>
        </w:rPr>
        <w:t>爰</w:t>
      </w:r>
      <w:proofErr w:type="gramEnd"/>
      <w:r w:rsidRPr="00052B4C">
        <w:rPr>
          <w:rFonts w:hAnsi="標楷體" w:hint="eastAsia"/>
          <w:color w:val="000000" w:themeColor="text1"/>
        </w:rPr>
        <w:t>決議將</w:t>
      </w:r>
      <w:proofErr w:type="gramStart"/>
      <w:r w:rsidRPr="00052B4C">
        <w:rPr>
          <w:rFonts w:hAnsi="標楷體" w:hint="eastAsia"/>
          <w:color w:val="000000" w:themeColor="text1"/>
        </w:rPr>
        <w:t>旨揭調查</w:t>
      </w:r>
      <w:proofErr w:type="gramEnd"/>
      <w:r w:rsidRPr="00052B4C">
        <w:rPr>
          <w:rFonts w:hAnsi="標楷體" w:hint="eastAsia"/>
          <w:color w:val="000000" w:themeColor="text1"/>
        </w:rPr>
        <w:t>報告及相關資料送請監察院</w:t>
      </w:r>
      <w:proofErr w:type="gramStart"/>
      <w:r w:rsidRPr="00052B4C">
        <w:rPr>
          <w:rFonts w:hAnsi="標楷體" w:hint="eastAsia"/>
          <w:color w:val="000000" w:themeColor="text1"/>
        </w:rPr>
        <w:t>併</w:t>
      </w:r>
      <w:proofErr w:type="gramEnd"/>
      <w:r w:rsidRPr="00052B4C">
        <w:rPr>
          <w:rFonts w:hAnsi="標楷體" w:hint="eastAsia"/>
          <w:color w:val="000000" w:themeColor="text1"/>
        </w:rPr>
        <w:t>案調查。</w:t>
      </w:r>
    </w:p>
  </w:footnote>
  <w:footnote w:id="21">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hint="eastAsia"/>
          <w:color w:val="000000" w:themeColor="text1"/>
        </w:rPr>
        <w:t xml:space="preserve"> 陳嘉義檢察官參照辯護人提出之協商條件擬具協商簽呈交付李承陶檢察官，惟李承陶檢察官因查閱相類案件判決案例，認該簽呈協商條件失之過寬而有不當，尚未陳送該簽呈。</w:t>
      </w:r>
    </w:p>
  </w:footnote>
  <w:footnote w:id="22">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color w:val="000000" w:themeColor="text1"/>
        </w:rPr>
        <w:t xml:space="preserve"> </w:t>
      </w:r>
      <w:r w:rsidRPr="00052B4C">
        <w:rPr>
          <w:rFonts w:hAnsi="標楷體" w:hint="eastAsia"/>
          <w:color w:val="000000" w:themeColor="text1"/>
        </w:rPr>
        <w:t>彭坤業前檢察長就高檢署調查報告所提出質疑與請求本院調查事項如下：1、本人第一時間接獲之回報是「承辦檢察官欲拖延擱置」，調查報告卻說「承辦檢察官已決定不再協商」，實情到底如何？只要訊問襄閱、公訴主任，即可</w:t>
      </w:r>
      <w:proofErr w:type="gramStart"/>
      <w:r w:rsidRPr="00052B4C">
        <w:rPr>
          <w:rFonts w:hAnsi="標楷體" w:hint="eastAsia"/>
          <w:color w:val="000000" w:themeColor="text1"/>
        </w:rPr>
        <w:t>釐</w:t>
      </w:r>
      <w:proofErr w:type="gramEnd"/>
      <w:r w:rsidRPr="00052B4C">
        <w:rPr>
          <w:rFonts w:hAnsi="標楷體" w:hint="eastAsia"/>
          <w:color w:val="000000" w:themeColor="text1"/>
        </w:rPr>
        <w:t>清，原調查報告卻隻字未提。因「欲拖延擱置」與「決定不再協商」係完全對立之概念，且會導致不同結果，本人請求查明。2、</w:t>
      </w:r>
      <w:proofErr w:type="gramStart"/>
      <w:r w:rsidRPr="00052B4C">
        <w:rPr>
          <w:rFonts w:hAnsi="標楷體" w:hint="eastAsia"/>
          <w:color w:val="000000" w:themeColor="text1"/>
        </w:rPr>
        <w:t>再者，</w:t>
      </w:r>
      <w:proofErr w:type="gramEnd"/>
      <w:r w:rsidRPr="00052B4C">
        <w:rPr>
          <w:rFonts w:hAnsi="標楷體" w:hint="eastAsia"/>
          <w:color w:val="000000" w:themeColor="text1"/>
        </w:rPr>
        <w:t>調查報告新聞稿說「承辦檢察官已決定不再協商」，此一說法，意味著「檢察官曾開始協商程序」，否則即無「不再協商」之理。本人相信調查報告此一說法應有所本，應係出於詢問陳檢後，所作之認定。惟自媒體所登載之「陳嘉義檢察官之聲明」，其中陳檢多次表示「未同意協商」，陳檢對於是否曾為協商之關鍵點，何以前後有不同之說法，究竟本人所接獲之回報「承辦檢察官欲拖延擱置」，或「承辦檢察官已決定不再協商」，或「未同意協商」何者可信，本人亦請求查明。3、本人曾告知襄閱協商會議是類似「無罪分析小組會議」之方式，顯見是內部會議，而非檢方與辯護人間之會議。請再傳訊襄閱、蔡主任查明。4、請傳訊法官或函查桃園地方法院，查明本案是否依刑事訴訟法第455條之2規定，經法院同意，於審判外進行協商。5、調查報告指責本人</w:t>
      </w:r>
      <w:proofErr w:type="gramStart"/>
      <w:r w:rsidRPr="00052B4C">
        <w:rPr>
          <w:rFonts w:hAnsi="標楷體" w:hint="eastAsia"/>
          <w:color w:val="000000" w:themeColor="text1"/>
        </w:rPr>
        <w:t>有違上開</w:t>
      </w:r>
      <w:proofErr w:type="gramEnd"/>
      <w:r w:rsidRPr="00052B4C">
        <w:rPr>
          <w:rFonts w:hAnsi="標楷體" w:hint="eastAsia"/>
          <w:color w:val="000000" w:themeColor="text1"/>
        </w:rPr>
        <w:t>「行政院及所屬各機關處理人民陳情案件要點」相關規定，卻從未訊問本人之意見，請補充訊問。6、調查報告指責本人之行為，</w:t>
      </w:r>
      <w:proofErr w:type="gramStart"/>
      <w:r w:rsidRPr="00052B4C">
        <w:rPr>
          <w:rFonts w:hAnsi="標楷體" w:hint="eastAsia"/>
          <w:color w:val="000000" w:themeColor="text1"/>
        </w:rPr>
        <w:t>核屬</w:t>
      </w:r>
      <w:proofErr w:type="gramEnd"/>
      <w:r w:rsidRPr="00052B4C">
        <w:rPr>
          <w:rFonts w:hAnsi="標楷體" w:hint="eastAsia"/>
          <w:color w:val="000000" w:themeColor="text1"/>
        </w:rPr>
        <w:t>「公務員廉政倫理規範」所稱「請託關說」，未依規定通知政風機構致不符規定，卻從未訊問本人之意見，請補充訊問。</w:t>
      </w:r>
    </w:p>
    <w:p w:rsidR="00FD4CCA" w:rsidRPr="00052B4C" w:rsidRDefault="00FD4CCA" w:rsidP="002D52E0">
      <w:pPr>
        <w:pStyle w:val="afc"/>
        <w:jc w:val="both"/>
        <w:rPr>
          <w:rFonts w:hAnsi="標楷體"/>
          <w:color w:val="000000" w:themeColor="text1"/>
        </w:rPr>
      </w:pPr>
      <w:r w:rsidRPr="00052B4C">
        <w:rPr>
          <w:rFonts w:hAnsi="標楷體" w:hint="eastAsia"/>
          <w:color w:val="000000" w:themeColor="text1"/>
        </w:rPr>
        <w:t>7、調查報告參之</w:t>
      </w:r>
      <w:proofErr w:type="gramStart"/>
      <w:r w:rsidRPr="00052B4C">
        <w:rPr>
          <w:rFonts w:hAnsi="標楷體" w:hint="eastAsia"/>
          <w:color w:val="000000" w:themeColor="text1"/>
        </w:rPr>
        <w:t>一</w:t>
      </w:r>
      <w:proofErr w:type="gramEnd"/>
      <w:r w:rsidRPr="00052B4C">
        <w:rPr>
          <w:rFonts w:hAnsi="標楷體" w:hint="eastAsia"/>
          <w:color w:val="000000" w:themeColor="text1"/>
        </w:rPr>
        <w:t>之(二)之2「…已決定不再協商，卻因</w:t>
      </w:r>
      <w:proofErr w:type="gramStart"/>
      <w:r w:rsidRPr="00052B4C">
        <w:rPr>
          <w:rFonts w:hAnsi="標楷體" w:hint="eastAsia"/>
          <w:color w:val="000000" w:themeColor="text1"/>
        </w:rPr>
        <w:t>彭</w:t>
      </w:r>
      <w:proofErr w:type="gramEnd"/>
      <w:r w:rsidRPr="00052B4C">
        <w:rPr>
          <w:rFonts w:hAnsi="標楷體" w:hint="eastAsia"/>
          <w:color w:val="000000" w:themeColor="text1"/>
        </w:rPr>
        <w:t>檢察長指示繼續協商之決定，致有不當（陳檢參照辯護人提出之協商條件擬具協商簽呈交付李檢，惟李檢因查閱相類案件判決案例，認該簽呈協商條件失之過寬而有不當，尚未陳送該簽呈）」部分，請查明「…已決定不再協商」之事實，係發生在本人提醒「繼續協商」之前？或之後？以</w:t>
      </w:r>
      <w:proofErr w:type="gramStart"/>
      <w:r w:rsidRPr="00052B4C">
        <w:rPr>
          <w:rFonts w:hAnsi="標楷體" w:hint="eastAsia"/>
          <w:color w:val="000000" w:themeColor="text1"/>
        </w:rPr>
        <w:t>釐</w:t>
      </w:r>
      <w:proofErr w:type="gramEnd"/>
      <w:r w:rsidRPr="00052B4C">
        <w:rPr>
          <w:rFonts w:hAnsi="標楷體" w:hint="eastAsia"/>
          <w:color w:val="000000" w:themeColor="text1"/>
        </w:rPr>
        <w:t>清責任。8、縱或有「決定不協商而被施壓」之情形，亦應由主張者舉證，如何被施壓？何時被施壓？何人對其施壓？</w:t>
      </w:r>
      <w:proofErr w:type="gramStart"/>
      <w:r w:rsidRPr="00052B4C">
        <w:rPr>
          <w:rFonts w:hAnsi="標楷體" w:hint="eastAsia"/>
          <w:color w:val="000000" w:themeColor="text1"/>
        </w:rPr>
        <w:t>襄閱有無</w:t>
      </w:r>
      <w:proofErr w:type="gramEnd"/>
      <w:r w:rsidRPr="00052B4C">
        <w:rPr>
          <w:rFonts w:hAnsi="標楷體" w:hint="eastAsia"/>
          <w:color w:val="000000" w:themeColor="text1"/>
        </w:rPr>
        <w:t>感受到明示或暗示之施壓或關說企圖？這些情節調查</w:t>
      </w:r>
      <w:proofErr w:type="gramStart"/>
      <w:r w:rsidRPr="00052B4C">
        <w:rPr>
          <w:rFonts w:hAnsi="標楷體" w:hint="eastAsia"/>
          <w:color w:val="000000" w:themeColor="text1"/>
        </w:rPr>
        <w:t>小組均未訊問</w:t>
      </w:r>
      <w:proofErr w:type="gramEnd"/>
      <w:r w:rsidRPr="00052B4C">
        <w:rPr>
          <w:rFonts w:hAnsi="標楷體" w:hint="eastAsia"/>
          <w:color w:val="000000" w:themeColor="text1"/>
        </w:rPr>
        <w:t>，請再查明。</w:t>
      </w:r>
    </w:p>
  </w:footnote>
  <w:footnote w:id="23">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hint="eastAsia"/>
          <w:color w:val="000000" w:themeColor="text1"/>
        </w:rPr>
        <w:t xml:space="preserve"> 就法論法，本案未進入刑訴法的協商程序，屬於非正式協商。被告提出請求，公訴檢察官也同意回去問偵查檢察官與主任等是否同意，中間的接觸我是到第4次才知道，他們也無向我報告的義務。見監察院108年9月12日馮浩庭詢問筆錄頁2。</w:t>
      </w:r>
    </w:p>
  </w:footnote>
  <w:footnote w:id="24">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color w:val="000000" w:themeColor="text1"/>
        </w:rPr>
        <w:t xml:space="preserve"> </w:t>
      </w:r>
      <w:r w:rsidRPr="00052B4C">
        <w:rPr>
          <w:rFonts w:hAnsi="標楷體" w:hint="eastAsia"/>
          <w:color w:val="000000" w:themeColor="text1"/>
        </w:rPr>
        <w:t>問：邱部長跟您見面的過程。答：我約6點半左右到，邱部長較晚到，到最後，已經上水果了，已經準備要離開，</w:t>
      </w:r>
      <w:r w:rsidRPr="00052B4C">
        <w:rPr>
          <w:rFonts w:hAnsi="標楷體" w:hint="eastAsia"/>
          <w:b/>
          <w:color w:val="000000" w:themeColor="text1"/>
        </w:rPr>
        <w:t>邱部長才提到</w:t>
      </w:r>
      <w:proofErr w:type="gramStart"/>
      <w:r w:rsidRPr="00052B4C">
        <w:rPr>
          <w:rFonts w:hAnsi="標楷體" w:hint="eastAsia"/>
          <w:b/>
          <w:color w:val="000000" w:themeColor="text1"/>
        </w:rPr>
        <w:t>壢</w:t>
      </w:r>
      <w:proofErr w:type="gramEnd"/>
      <w:r w:rsidRPr="00052B4C">
        <w:rPr>
          <w:rFonts w:hAnsi="標楷體" w:hint="eastAsia"/>
          <w:b/>
          <w:color w:val="000000" w:themeColor="text1"/>
        </w:rPr>
        <w:t>新醫院的案件，說檢察官協商到一半，突然間不理人家。所以我才了解一下</w:t>
      </w:r>
      <w:r w:rsidRPr="00052B4C">
        <w:rPr>
          <w:rFonts w:hAnsi="標楷體" w:hint="eastAsia"/>
          <w:color w:val="000000" w:themeColor="text1"/>
        </w:rPr>
        <w:t>。問：當天誰買單？答：邱前部長，報國安會的帳。周日接到電話，約周一晚上碰面，後來秘書打電話告訴我約在大車輪。一開始</w:t>
      </w:r>
      <w:proofErr w:type="gramStart"/>
      <w:r w:rsidRPr="00052B4C">
        <w:rPr>
          <w:rFonts w:hAnsi="標楷體" w:hint="eastAsia"/>
          <w:color w:val="000000" w:themeColor="text1"/>
        </w:rPr>
        <w:t>沒有說要談</w:t>
      </w:r>
      <w:proofErr w:type="gramEnd"/>
      <w:r w:rsidRPr="00052B4C">
        <w:rPr>
          <w:rFonts w:hAnsi="標楷體" w:hint="eastAsia"/>
          <w:color w:val="000000" w:themeColor="text1"/>
        </w:rPr>
        <w:t>什麼，見面後，</w:t>
      </w:r>
      <w:proofErr w:type="gramStart"/>
      <w:r w:rsidRPr="00052B4C">
        <w:rPr>
          <w:rFonts w:hAnsi="標楷體" w:hint="eastAsia"/>
          <w:color w:val="000000" w:themeColor="text1"/>
        </w:rPr>
        <w:t>邱部長說是以</w:t>
      </w:r>
      <w:proofErr w:type="gramEnd"/>
      <w:r w:rsidRPr="00052B4C">
        <w:rPr>
          <w:rFonts w:hAnsi="標楷體" w:hint="eastAsia"/>
          <w:color w:val="000000" w:themeColor="text1"/>
        </w:rPr>
        <w:t>國安會諮詢委員身分跟我談，了解桃檢遇到的困境，人力、辦案遇到問題，如環保案件。最後要離開才提到</w:t>
      </w:r>
      <w:proofErr w:type="gramStart"/>
      <w:r w:rsidRPr="00052B4C">
        <w:rPr>
          <w:rFonts w:hAnsi="標楷體" w:hint="eastAsia"/>
          <w:color w:val="000000" w:themeColor="text1"/>
        </w:rPr>
        <w:t>壢</w:t>
      </w:r>
      <w:proofErr w:type="gramEnd"/>
      <w:r w:rsidRPr="00052B4C">
        <w:rPr>
          <w:rFonts w:hAnsi="標楷體" w:hint="eastAsia"/>
          <w:color w:val="000000" w:themeColor="text1"/>
        </w:rPr>
        <w:t>新醫院的案件，時間很短根本無追問。見監察院108年8月1日彭坤業詢問筆錄頁1。</w:t>
      </w:r>
    </w:p>
  </w:footnote>
  <w:footnote w:id="25">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color w:val="000000" w:themeColor="text1"/>
        </w:rPr>
        <w:t xml:space="preserve"> </w:t>
      </w:r>
      <w:r w:rsidRPr="00052B4C">
        <w:rPr>
          <w:rFonts w:hAnsi="標楷體" w:hint="eastAsia"/>
          <w:color w:val="000000" w:themeColor="text1"/>
        </w:rPr>
        <w:t>依據監察院調查大車輪結帳單與發票，</w:t>
      </w:r>
      <w:proofErr w:type="gramStart"/>
      <w:r w:rsidRPr="00052B4C">
        <w:rPr>
          <w:rFonts w:hAnsi="標楷體" w:hint="eastAsia"/>
          <w:color w:val="000000" w:themeColor="text1"/>
        </w:rPr>
        <w:t>綜整所得</w:t>
      </w:r>
      <w:proofErr w:type="gramEnd"/>
      <w:r w:rsidRPr="00052B4C">
        <w:rPr>
          <w:rFonts w:hAnsi="標楷體" w:hint="eastAsia"/>
          <w:color w:val="000000" w:themeColor="text1"/>
        </w:rPr>
        <w:t>。</w:t>
      </w:r>
    </w:p>
  </w:footnote>
  <w:footnote w:id="26">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color w:val="000000" w:themeColor="text1"/>
        </w:rPr>
        <w:t xml:space="preserve"> </w:t>
      </w:r>
      <w:r w:rsidRPr="00052B4C">
        <w:rPr>
          <w:rFonts w:hAnsi="標楷體" w:hint="eastAsia"/>
          <w:color w:val="000000" w:themeColor="text1"/>
        </w:rPr>
        <w:t>問：委員</w:t>
      </w:r>
      <w:r w:rsidRPr="00052B4C">
        <w:rPr>
          <w:rFonts w:hAnsi="標楷體" w:hint="eastAsia"/>
          <w:color w:val="000000" w:themeColor="text1"/>
        </w:rPr>
        <w:tab/>
        <w:t>您不覺得奇怪？為何他要關心本案？答：一開始</w:t>
      </w:r>
      <w:proofErr w:type="gramStart"/>
      <w:r w:rsidRPr="00052B4C">
        <w:rPr>
          <w:rFonts w:hAnsi="標楷體" w:hint="eastAsia"/>
          <w:color w:val="000000" w:themeColor="text1"/>
        </w:rPr>
        <w:t>邱部長說用國安</w:t>
      </w:r>
      <w:proofErr w:type="gramEnd"/>
      <w:r w:rsidRPr="00052B4C">
        <w:rPr>
          <w:rFonts w:hAnsi="標楷體" w:hint="eastAsia"/>
          <w:color w:val="000000" w:themeColor="text1"/>
        </w:rPr>
        <w:t>會諮詢委員的身分討論事情，問我桃園地檢的狀況與遇到的困難，最後要離開時，才提到</w:t>
      </w:r>
      <w:proofErr w:type="gramStart"/>
      <w:r w:rsidRPr="00052B4C">
        <w:rPr>
          <w:rFonts w:hAnsi="標楷體" w:hint="eastAsia"/>
          <w:color w:val="000000" w:themeColor="text1"/>
        </w:rPr>
        <w:t>壢</w:t>
      </w:r>
      <w:proofErr w:type="gramEnd"/>
      <w:r w:rsidRPr="00052B4C">
        <w:rPr>
          <w:rFonts w:hAnsi="標楷體" w:hint="eastAsia"/>
          <w:color w:val="000000" w:themeColor="text1"/>
        </w:rPr>
        <w:t>新醫院的事情。我知道有本案，但不清楚細節。</w:t>
      </w:r>
      <w:r w:rsidRPr="00052B4C">
        <w:rPr>
          <w:rFonts w:hAnsi="標楷體" w:hint="eastAsia"/>
          <w:b/>
          <w:color w:val="000000" w:themeColor="text1"/>
        </w:rPr>
        <w:t>邱部長說為何本案已進行一段時間，卻又不協商</w:t>
      </w:r>
      <w:r w:rsidRPr="00052B4C">
        <w:rPr>
          <w:rFonts w:hAnsi="標楷體" w:hint="eastAsia"/>
          <w:color w:val="000000" w:themeColor="text1"/>
        </w:rPr>
        <w:t>，他沒有提到是</w:t>
      </w:r>
      <w:proofErr w:type="gramStart"/>
      <w:r w:rsidRPr="00052B4C">
        <w:rPr>
          <w:rFonts w:hAnsi="標楷體" w:hint="eastAsia"/>
          <w:color w:val="000000" w:themeColor="text1"/>
        </w:rPr>
        <w:t>誰說的</w:t>
      </w:r>
      <w:proofErr w:type="gramEnd"/>
      <w:r w:rsidRPr="00052B4C">
        <w:rPr>
          <w:rFonts w:hAnsi="標楷體" w:hint="eastAsia"/>
          <w:color w:val="000000" w:themeColor="text1"/>
        </w:rPr>
        <w:t>，也沒有指示應該要如何處理。我認為只是程序問題，回去了解一下就好。見監察院108年8月1日彭坤業詢問筆錄頁1。</w:t>
      </w:r>
    </w:p>
    <w:p w:rsidR="00FD4CCA" w:rsidRPr="00052B4C" w:rsidRDefault="00FD4CCA" w:rsidP="002D52E0">
      <w:pPr>
        <w:pStyle w:val="afc"/>
        <w:jc w:val="both"/>
        <w:rPr>
          <w:rFonts w:hAnsi="標楷體"/>
          <w:color w:val="000000" w:themeColor="text1"/>
        </w:rPr>
      </w:pPr>
      <w:r w:rsidRPr="00052B4C">
        <w:rPr>
          <w:rFonts w:hAnsi="標楷體" w:hint="eastAsia"/>
          <w:color w:val="000000" w:themeColor="text1"/>
        </w:rPr>
        <w:t xml:space="preserve">  問：</w:t>
      </w:r>
      <w:r w:rsidRPr="00052B4C">
        <w:rPr>
          <w:rFonts w:hAnsi="標楷體" w:hint="eastAsia"/>
          <w:color w:val="000000" w:themeColor="text1"/>
        </w:rPr>
        <w:tab/>
        <w:t>與</w:t>
      </w:r>
      <w:proofErr w:type="gramStart"/>
      <w:r w:rsidRPr="00052B4C">
        <w:rPr>
          <w:rFonts w:hAnsi="標楷體" w:hint="eastAsia"/>
          <w:color w:val="000000" w:themeColor="text1"/>
        </w:rPr>
        <w:t>彭</w:t>
      </w:r>
      <w:proofErr w:type="gramEnd"/>
      <w:r w:rsidRPr="00052B4C">
        <w:rPr>
          <w:rFonts w:hAnsi="標楷體" w:hint="eastAsia"/>
          <w:color w:val="000000" w:themeColor="text1"/>
        </w:rPr>
        <w:t>檢察長見面之前，談司法改革固然重要，但後面提到個案，應該是心中有所思考。答：我並非為了該個案約</w:t>
      </w:r>
      <w:proofErr w:type="gramStart"/>
      <w:r w:rsidRPr="00052B4C">
        <w:rPr>
          <w:rFonts w:hAnsi="標楷體" w:hint="eastAsia"/>
          <w:color w:val="000000" w:themeColor="text1"/>
        </w:rPr>
        <w:t>彭</w:t>
      </w:r>
      <w:proofErr w:type="gramEnd"/>
      <w:r w:rsidRPr="00052B4C">
        <w:rPr>
          <w:rFonts w:hAnsi="標楷體" w:hint="eastAsia"/>
          <w:color w:val="000000" w:themeColor="text1"/>
        </w:rPr>
        <w:t>檢察長見面。當天共2個多小時，我</w:t>
      </w:r>
      <w:proofErr w:type="gramStart"/>
      <w:r w:rsidRPr="00052B4C">
        <w:rPr>
          <w:rFonts w:hAnsi="標楷體" w:hint="eastAsia"/>
          <w:color w:val="000000" w:themeColor="text1"/>
        </w:rPr>
        <w:t>主要問桃檢</w:t>
      </w:r>
      <w:proofErr w:type="gramEnd"/>
      <w:r w:rsidRPr="00052B4C">
        <w:rPr>
          <w:rFonts w:hAnsi="標楷體" w:hint="eastAsia"/>
          <w:color w:val="000000" w:themeColor="text1"/>
        </w:rPr>
        <w:t>的人力狀況及司改相關事宜。見監察院108年5月10日邱太三詢問筆錄頁5。</w:t>
      </w:r>
    </w:p>
  </w:footnote>
  <w:footnote w:id="27">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hint="eastAsia"/>
          <w:color w:val="000000" w:themeColor="text1"/>
        </w:rPr>
        <w:t xml:space="preserve"> 當天沒有給資料。隔天</w:t>
      </w:r>
      <w:proofErr w:type="gramStart"/>
      <w:r w:rsidRPr="00052B4C">
        <w:rPr>
          <w:rFonts w:hAnsi="標楷體" w:hint="eastAsia"/>
          <w:color w:val="000000" w:themeColor="text1"/>
        </w:rPr>
        <w:t>我請襄閱</w:t>
      </w:r>
      <w:proofErr w:type="gramEnd"/>
      <w:r w:rsidRPr="00052B4C">
        <w:rPr>
          <w:rFonts w:hAnsi="標楷體" w:hint="eastAsia"/>
          <w:color w:val="000000" w:themeColor="text1"/>
        </w:rPr>
        <w:t>了解並回報。因為公訴組還在舊院區，</w:t>
      </w:r>
      <w:proofErr w:type="gramStart"/>
      <w:r w:rsidRPr="00052B4C">
        <w:rPr>
          <w:rFonts w:hAnsi="標楷體" w:hint="eastAsia"/>
          <w:color w:val="000000" w:themeColor="text1"/>
        </w:rPr>
        <w:t>相隔有</w:t>
      </w:r>
      <w:proofErr w:type="gramEnd"/>
      <w:r w:rsidRPr="00052B4C">
        <w:rPr>
          <w:rFonts w:hAnsi="標楷體" w:hint="eastAsia"/>
          <w:color w:val="000000" w:themeColor="text1"/>
        </w:rPr>
        <w:t>一段距離，所以</w:t>
      </w:r>
      <w:proofErr w:type="gramStart"/>
      <w:r w:rsidRPr="00052B4C">
        <w:rPr>
          <w:rFonts w:hAnsi="標楷體" w:hint="eastAsia"/>
          <w:color w:val="000000" w:themeColor="text1"/>
        </w:rPr>
        <w:t>請襄閱以</w:t>
      </w:r>
      <w:proofErr w:type="gramEnd"/>
      <w:r w:rsidRPr="00052B4C">
        <w:rPr>
          <w:rFonts w:hAnsi="標楷體" w:hint="eastAsia"/>
          <w:color w:val="000000" w:themeColor="text1"/>
        </w:rPr>
        <w:t>電話了解，</w:t>
      </w:r>
      <w:proofErr w:type="gramStart"/>
      <w:r w:rsidRPr="00052B4C">
        <w:rPr>
          <w:rFonts w:hAnsi="標楷體" w:hint="eastAsia"/>
          <w:color w:val="000000" w:themeColor="text1"/>
        </w:rPr>
        <w:t>他說有開始</w:t>
      </w:r>
      <w:proofErr w:type="gramEnd"/>
      <w:r w:rsidRPr="00052B4C">
        <w:rPr>
          <w:rFonts w:hAnsi="標楷體" w:hint="eastAsia"/>
          <w:color w:val="000000" w:themeColor="text1"/>
        </w:rPr>
        <w:t>談，但檢察官不想談，所以想要擺到4個月期限。</w:t>
      </w:r>
      <w:r w:rsidRPr="00052B4C">
        <w:rPr>
          <w:rFonts w:hAnsi="標楷體" w:hint="eastAsia"/>
          <w:b/>
          <w:color w:val="000000" w:themeColor="text1"/>
        </w:rPr>
        <w:t>但我覺得不對，談完總要有個結果，怎麼可以不理人家，所以我認為應該要繼續談，程序上要走下去，但沒有要求一定要談出結果，我知道我的分際，我僅要求程序上的問題。</w:t>
      </w:r>
      <w:r w:rsidRPr="00052B4C">
        <w:rPr>
          <w:rFonts w:hAnsi="標楷體" w:hint="eastAsia"/>
          <w:color w:val="000000" w:themeColor="text1"/>
        </w:rPr>
        <w:t>我轉達下去後，他們回報</w:t>
      </w:r>
      <w:proofErr w:type="gramStart"/>
      <w:r w:rsidRPr="00052B4C">
        <w:rPr>
          <w:rFonts w:hAnsi="標楷體" w:hint="eastAsia"/>
          <w:color w:val="000000" w:themeColor="text1"/>
        </w:rPr>
        <w:t>已經說有約</w:t>
      </w:r>
      <w:proofErr w:type="gramEnd"/>
      <w:r w:rsidRPr="00052B4C">
        <w:rPr>
          <w:rFonts w:hAnsi="標楷體" w:hint="eastAsia"/>
          <w:color w:val="000000" w:themeColor="text1"/>
        </w:rPr>
        <w:t>時間繼續談，所以我打電話給</w:t>
      </w:r>
      <w:proofErr w:type="gramStart"/>
      <w:r w:rsidRPr="00052B4C">
        <w:rPr>
          <w:rFonts w:hAnsi="標楷體" w:hint="eastAsia"/>
          <w:color w:val="000000" w:themeColor="text1"/>
        </w:rPr>
        <w:t>邱部長說會繼續</w:t>
      </w:r>
      <w:proofErr w:type="gramEnd"/>
      <w:r w:rsidRPr="00052B4C">
        <w:rPr>
          <w:rFonts w:hAnsi="標楷體" w:hint="eastAsia"/>
          <w:color w:val="000000" w:themeColor="text1"/>
        </w:rPr>
        <w:t>談，然後邱前</w:t>
      </w:r>
      <w:proofErr w:type="gramStart"/>
      <w:r w:rsidRPr="00052B4C">
        <w:rPr>
          <w:rFonts w:hAnsi="標楷體" w:hint="eastAsia"/>
          <w:color w:val="000000" w:themeColor="text1"/>
        </w:rPr>
        <w:t>部長說會補</w:t>
      </w:r>
      <w:proofErr w:type="gramEnd"/>
      <w:r w:rsidRPr="00052B4C">
        <w:rPr>
          <w:rFonts w:hAnsi="標楷體" w:hint="eastAsia"/>
          <w:color w:val="000000" w:themeColor="text1"/>
        </w:rPr>
        <w:t>個書面資料給我，但到現在都沒有收到。見監察院108年8月1日彭坤業詢問筆錄頁1。</w:t>
      </w:r>
    </w:p>
  </w:footnote>
  <w:footnote w:id="28">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hint="eastAsia"/>
          <w:color w:val="000000" w:themeColor="text1"/>
        </w:rPr>
        <w:t xml:space="preserve"> 隔天，公訴組說他們僅是在聽取意見，但</w:t>
      </w:r>
      <w:proofErr w:type="gramStart"/>
      <w:r w:rsidRPr="00052B4C">
        <w:rPr>
          <w:rFonts w:hAnsi="標楷體" w:hint="eastAsia"/>
          <w:color w:val="000000" w:themeColor="text1"/>
        </w:rPr>
        <w:t>彭</w:t>
      </w:r>
      <w:proofErr w:type="gramEnd"/>
      <w:r w:rsidRPr="00052B4C">
        <w:rPr>
          <w:rFonts w:hAnsi="標楷體" w:hint="eastAsia"/>
          <w:color w:val="000000" w:themeColor="text1"/>
        </w:rPr>
        <w:t>檢察長裁示說已經在談了，應該要把程序走完，請公訴組把條件開出來，如果公訴組無法擔此責任，再由他主持類似無罪分析的會議，至於對方接受與否再說。公訴蔡主任給我的感覺是他們願意協商，所以當時我覺得沒有甚麼問題。見。見108年8月1日楊挺宏詢問筆錄頁2。</w:t>
      </w:r>
    </w:p>
    <w:p w:rsidR="00FD4CCA" w:rsidRPr="00052B4C" w:rsidRDefault="00FD4CCA" w:rsidP="002D52E0">
      <w:pPr>
        <w:pStyle w:val="afc"/>
        <w:jc w:val="both"/>
        <w:rPr>
          <w:rFonts w:hAnsi="標楷體"/>
          <w:color w:val="000000" w:themeColor="text1"/>
        </w:rPr>
      </w:pPr>
      <w:r w:rsidRPr="00052B4C">
        <w:rPr>
          <w:rFonts w:hAnsi="標楷體" w:hint="eastAsia"/>
          <w:color w:val="000000" w:themeColor="text1"/>
        </w:rPr>
        <w:t xml:space="preserve">  蔡正傑主任則稱：3月19日上午9點接到楊襄閱電話，說檢察長詢問為何同意協商又反悔，經詢問陳檢，回復襄</w:t>
      </w:r>
      <w:proofErr w:type="gramStart"/>
      <w:r w:rsidRPr="00052B4C">
        <w:rPr>
          <w:rFonts w:hAnsi="標楷體" w:hint="eastAsia"/>
          <w:color w:val="000000" w:themeColor="text1"/>
        </w:rPr>
        <w:t>閱</w:t>
      </w:r>
      <w:proofErr w:type="gramEnd"/>
      <w:r w:rsidRPr="00052B4C">
        <w:rPr>
          <w:rFonts w:hAnsi="標楷體" w:hint="eastAsia"/>
          <w:color w:val="000000" w:themeColor="text1"/>
        </w:rPr>
        <w:t>，僅是聽取律師意見，從未與律師達成協商，未有反悔情況。之後，</w:t>
      </w:r>
      <w:proofErr w:type="gramStart"/>
      <w:r w:rsidRPr="00052B4C">
        <w:rPr>
          <w:rFonts w:hAnsi="標楷體" w:hint="eastAsia"/>
          <w:color w:val="000000" w:themeColor="text1"/>
        </w:rPr>
        <w:t>襄閱轉知</w:t>
      </w:r>
      <w:proofErr w:type="gramEnd"/>
      <w:r w:rsidRPr="00052B4C">
        <w:rPr>
          <w:rFonts w:hAnsi="標楷體" w:hint="eastAsia"/>
          <w:color w:val="000000" w:themeColor="text1"/>
        </w:rPr>
        <w:t>檢察長不知協商一事有微詞，指示設計啟動協商簽呈，並指示未免損及機關形象，就本案繼續進行協商。必要時檢察長可就協商條件主持協商會議。襄閱認為陳檢反覆，損及機關形象，應該要繼續進行。但陳檢認為他沒有答應，沒有反覆的問題。見監察院108年8月20日蔡正傑詢問筆錄頁6與當日所提供書面說明意旨頁2。</w:t>
      </w:r>
    </w:p>
  </w:footnote>
  <w:footnote w:id="29">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hint="eastAsia"/>
          <w:color w:val="000000" w:themeColor="text1"/>
        </w:rPr>
        <w:t xml:space="preserve"> 隔天(週二)蔡主任找我說上面的意思是要協商，如果條件談不攏就是上面來主持會議。</w:t>
      </w:r>
      <w:proofErr w:type="gramStart"/>
      <w:r w:rsidRPr="00052B4C">
        <w:rPr>
          <w:rFonts w:hAnsi="標楷體" w:hint="eastAsia"/>
          <w:color w:val="000000" w:themeColor="text1"/>
        </w:rPr>
        <w:t>主任說有把</w:t>
      </w:r>
      <w:proofErr w:type="gramEnd"/>
      <w:r w:rsidRPr="00052B4C">
        <w:rPr>
          <w:rFonts w:hAnsi="標楷體" w:hint="eastAsia"/>
          <w:color w:val="000000" w:themeColor="text1"/>
        </w:rPr>
        <w:t>檢方立場跟長官說，</w:t>
      </w:r>
      <w:proofErr w:type="gramStart"/>
      <w:r w:rsidRPr="00052B4C">
        <w:rPr>
          <w:rFonts w:hAnsi="標楷體" w:hint="eastAsia"/>
          <w:color w:val="000000" w:themeColor="text1"/>
        </w:rPr>
        <w:t>長官說要走</w:t>
      </w:r>
      <w:proofErr w:type="gramEnd"/>
      <w:r w:rsidRPr="00052B4C">
        <w:rPr>
          <w:rFonts w:hAnsi="標楷體" w:hint="eastAsia"/>
          <w:color w:val="000000" w:themeColor="text1"/>
        </w:rPr>
        <w:t>完，但我沒有問是不是要談成，我的理解是如果要走完就是要談成，</w:t>
      </w:r>
      <w:r w:rsidRPr="00052B4C">
        <w:rPr>
          <w:rFonts w:hAnsi="標楷體" w:hint="eastAsia"/>
          <w:b/>
          <w:color w:val="000000" w:themeColor="text1"/>
        </w:rPr>
        <w:t>不然當我於2月23日就跟</w:t>
      </w:r>
      <w:proofErr w:type="gramStart"/>
      <w:r w:rsidRPr="00052B4C">
        <w:rPr>
          <w:rFonts w:hAnsi="標楷體" w:hint="eastAsia"/>
          <w:b/>
          <w:color w:val="000000" w:themeColor="text1"/>
        </w:rPr>
        <w:t>辯護人說不同意</w:t>
      </w:r>
      <w:proofErr w:type="gramEnd"/>
      <w:r w:rsidRPr="00052B4C">
        <w:rPr>
          <w:rFonts w:hAnsi="標楷體" w:hint="eastAsia"/>
          <w:b/>
          <w:color w:val="000000" w:themeColor="text1"/>
        </w:rPr>
        <w:t>進行協商時，不就已經「走完」程序了嗎？何須要再行指示「走完」程序？主任第2次找我，我說我沒辦法壓我的名字去進行這種差距很大的協商，主任說他可以理解，也說可以找其他學長幫忙，那我尊重長官的安排。後來我是看到新聞稿才知道是增派人手，但我當下的理解是被換掉</w:t>
      </w:r>
      <w:r w:rsidRPr="00052B4C">
        <w:rPr>
          <w:rFonts w:hAnsi="標楷體" w:hint="eastAsia"/>
          <w:color w:val="000000" w:themeColor="text1"/>
        </w:rPr>
        <w:t>。見監察院108年8月5日陳嘉義詢問筆錄頁5-6。</w:t>
      </w:r>
    </w:p>
  </w:footnote>
  <w:footnote w:id="30">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hint="eastAsia"/>
          <w:color w:val="000000" w:themeColor="text1"/>
        </w:rPr>
        <w:t xml:space="preserve"> 問：</w:t>
      </w:r>
      <w:r w:rsidRPr="00052B4C">
        <w:rPr>
          <w:rFonts w:hAnsi="標楷體" w:hint="eastAsia"/>
          <w:color w:val="000000" w:themeColor="text1"/>
        </w:rPr>
        <w:tab/>
        <w:t>你不簽名的理由？</w:t>
      </w:r>
      <w:proofErr w:type="gramStart"/>
      <w:r w:rsidRPr="00052B4C">
        <w:rPr>
          <w:rFonts w:hAnsi="標楷體" w:hint="eastAsia"/>
          <w:color w:val="000000" w:themeColor="text1"/>
        </w:rPr>
        <w:t>李檢答</w:t>
      </w:r>
      <w:proofErr w:type="gramEnd"/>
      <w:r w:rsidRPr="00052B4C">
        <w:rPr>
          <w:rFonts w:hAnsi="標楷體" w:hint="eastAsia"/>
          <w:color w:val="000000" w:themeColor="text1"/>
        </w:rPr>
        <w:tab/>
        <w:t>：因為我還想確認其他判決。問：</w:t>
      </w:r>
      <w:r w:rsidRPr="00052B4C">
        <w:rPr>
          <w:rFonts w:hAnsi="標楷體" w:hint="eastAsia"/>
          <w:color w:val="000000" w:themeColor="text1"/>
        </w:rPr>
        <w:tab/>
        <w:t>辯護律師的條件變成公訴檢察官擬的條件，這不妥。陳檢答：</w:t>
      </w:r>
      <w:r w:rsidRPr="00052B4C">
        <w:rPr>
          <w:rFonts w:hAnsi="標楷體" w:hint="eastAsia"/>
          <w:color w:val="000000" w:themeColor="text1"/>
        </w:rPr>
        <w:tab/>
        <w:t>因為我覺得不會有人核章，我應該要註明是律師所提條件。</w:t>
      </w:r>
      <w:proofErr w:type="gramStart"/>
      <w:r w:rsidRPr="00052B4C">
        <w:rPr>
          <w:rFonts w:hAnsi="標楷體" w:hint="eastAsia"/>
          <w:color w:val="000000" w:themeColor="text1"/>
        </w:rPr>
        <w:t>例稿欄位</w:t>
      </w:r>
      <w:proofErr w:type="gramEnd"/>
      <w:r w:rsidRPr="00052B4C">
        <w:rPr>
          <w:rFonts w:hAnsi="標楷體" w:hint="eastAsia"/>
          <w:color w:val="000000" w:themeColor="text1"/>
        </w:rPr>
        <w:t>中並無可以表達自己意見的地方。</w:t>
      </w:r>
      <w:proofErr w:type="gramStart"/>
      <w:r w:rsidRPr="00052B4C">
        <w:rPr>
          <w:rFonts w:hAnsi="標楷體" w:hint="eastAsia"/>
          <w:color w:val="000000" w:themeColor="text1"/>
        </w:rPr>
        <w:t>李檢答</w:t>
      </w:r>
      <w:proofErr w:type="gramEnd"/>
      <w:r w:rsidRPr="00052B4C">
        <w:rPr>
          <w:rFonts w:hAnsi="標楷體" w:hint="eastAsia"/>
          <w:color w:val="000000" w:themeColor="text1"/>
        </w:rPr>
        <w:t>：</w:t>
      </w:r>
      <w:r w:rsidRPr="00052B4C">
        <w:rPr>
          <w:rFonts w:hAnsi="標楷體" w:hint="eastAsia"/>
          <w:color w:val="000000" w:themeColor="text1"/>
        </w:rPr>
        <w:tab/>
        <w:t>我有問這件簽呈何時要送出，有跟主任說可否要先開會，再確認簽呈內容要寫什麼。問：</w:t>
      </w:r>
      <w:r w:rsidRPr="00052B4C">
        <w:rPr>
          <w:rFonts w:hAnsi="標楷體" w:hint="eastAsia"/>
          <w:color w:val="000000" w:themeColor="text1"/>
        </w:rPr>
        <w:tab/>
        <w:t>何時知道</w:t>
      </w:r>
      <w:proofErr w:type="gramStart"/>
      <w:r w:rsidRPr="00052B4C">
        <w:rPr>
          <w:rFonts w:hAnsi="標楷體" w:hint="eastAsia"/>
          <w:color w:val="000000" w:themeColor="text1"/>
        </w:rPr>
        <w:t>彭</w:t>
      </w:r>
      <w:proofErr w:type="gramEnd"/>
      <w:r w:rsidRPr="00052B4C">
        <w:rPr>
          <w:rFonts w:hAnsi="標楷體" w:hint="eastAsia"/>
          <w:color w:val="000000" w:themeColor="text1"/>
        </w:rPr>
        <w:t>檢察長打算召開會議？陳檢答：</w:t>
      </w:r>
      <w:r w:rsidRPr="00052B4C">
        <w:rPr>
          <w:rFonts w:hAnsi="標楷體" w:hint="eastAsia"/>
          <w:color w:val="000000" w:themeColor="text1"/>
        </w:rPr>
        <w:tab/>
        <w:t>這是主任跟我說，3月20日或3月21日。但我認為本件簽呈一定不會送出，願意蓋章人的去蓋。是用LINE傳的。見監察院108年8月5日陳嘉義與李承陶詢問筆錄頁9。</w:t>
      </w:r>
    </w:p>
  </w:footnote>
  <w:footnote w:id="31">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color w:val="000000" w:themeColor="text1"/>
        </w:rPr>
        <w:t xml:space="preserve"> </w:t>
      </w:r>
      <w:r w:rsidRPr="00052B4C">
        <w:rPr>
          <w:rFonts w:hAnsi="標楷體" w:hint="eastAsia"/>
          <w:color w:val="000000" w:themeColor="text1"/>
        </w:rPr>
        <w:t>絲漢德答：因為2月25日（應為2月23日補班日）碰面時，約3月4日談。當天對執行</w:t>
      </w:r>
      <w:proofErr w:type="gramStart"/>
      <w:r w:rsidRPr="00052B4C">
        <w:rPr>
          <w:rFonts w:hAnsi="標楷體" w:hint="eastAsia"/>
          <w:color w:val="000000" w:themeColor="text1"/>
        </w:rPr>
        <w:t>刑</w:t>
      </w:r>
      <w:proofErr w:type="gramEnd"/>
      <w:r w:rsidRPr="00052B4C">
        <w:rPr>
          <w:rFonts w:hAnsi="標楷體" w:hint="eastAsia"/>
          <w:color w:val="000000" w:themeColor="text1"/>
        </w:rPr>
        <w:t>沒有意見，也約2月27日再聯繫一次，2月27日是</w:t>
      </w:r>
      <w:proofErr w:type="gramStart"/>
      <w:r w:rsidRPr="00052B4C">
        <w:rPr>
          <w:rFonts w:hAnsi="標楷體" w:hint="eastAsia"/>
          <w:color w:val="000000" w:themeColor="text1"/>
        </w:rPr>
        <w:t>連假前一天</w:t>
      </w:r>
      <w:proofErr w:type="gramEnd"/>
      <w:r w:rsidRPr="00052B4C">
        <w:rPr>
          <w:rFonts w:hAnsi="標楷體" w:hint="eastAsia"/>
          <w:color w:val="000000" w:themeColor="text1"/>
        </w:rPr>
        <w:t>，當天下班時間我與陳檢察官通電話，他說主任不希望審查庭完成協商，等分案再繼續協商，條件沒有問題。我不理解有何不同，但尊重，但到</w:t>
      </w:r>
      <w:proofErr w:type="gramStart"/>
      <w:r w:rsidRPr="00052B4C">
        <w:rPr>
          <w:rFonts w:hAnsi="標楷體" w:hint="eastAsia"/>
          <w:color w:val="000000" w:themeColor="text1"/>
        </w:rPr>
        <w:t>普通庭會換</w:t>
      </w:r>
      <w:proofErr w:type="gramEnd"/>
      <w:r w:rsidRPr="00052B4C">
        <w:rPr>
          <w:rFonts w:hAnsi="標楷體" w:hint="eastAsia"/>
          <w:color w:val="000000" w:themeColor="text1"/>
        </w:rPr>
        <w:t>檢察官，討論過程可能需要重來，陳檢說他會與後續的承辦檢察官說明，也會協助。我有問是哪位主任的意思，陳檢沒有說，因為不協商所以3月4日的碰面也取消。見監察院108年7月25日絲漢德筆錄頁6。</w:t>
      </w:r>
    </w:p>
  </w:footnote>
  <w:footnote w:id="32">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hint="eastAsia"/>
          <w:color w:val="000000" w:themeColor="text1"/>
        </w:rPr>
        <w:t xml:space="preserve"> 問：2.27本來要帶張院長與你碰面，但您告訴絲漢德律師稱「主任」不希望於審查庭完成協商，等分案再繼續協商。為何？答：我有跟律師表明不要趕著審查庭的壓力。本案10月多收案，法官有延2個月，已經6個月。問：</w:t>
      </w:r>
      <w:r w:rsidRPr="00052B4C">
        <w:rPr>
          <w:rFonts w:hAnsi="標楷體" w:hint="eastAsia"/>
          <w:color w:val="000000" w:themeColor="text1"/>
        </w:rPr>
        <w:tab/>
        <w:t>不希望於審查庭完成協商，這是你的意見？答</w:t>
      </w:r>
      <w:r w:rsidRPr="00052B4C">
        <w:rPr>
          <w:rFonts w:hAnsi="標楷體" w:hint="eastAsia"/>
          <w:color w:val="000000" w:themeColor="text1"/>
        </w:rPr>
        <w:tab/>
        <w:t>：這是我的意見，但有跟主任報告。問：</w:t>
      </w:r>
      <w:r w:rsidRPr="00052B4C">
        <w:rPr>
          <w:rFonts w:hAnsi="標楷體" w:hint="eastAsia"/>
          <w:color w:val="000000" w:themeColor="text1"/>
        </w:rPr>
        <w:tab/>
        <w:t>為何你要跟</w:t>
      </w:r>
      <w:proofErr w:type="gramStart"/>
      <w:r w:rsidRPr="00052B4C">
        <w:rPr>
          <w:rFonts w:hAnsi="標楷體" w:hint="eastAsia"/>
          <w:color w:val="000000" w:themeColor="text1"/>
        </w:rPr>
        <w:t>對方說是主任</w:t>
      </w:r>
      <w:proofErr w:type="gramEnd"/>
      <w:r w:rsidRPr="00052B4C">
        <w:rPr>
          <w:rFonts w:hAnsi="標楷體" w:hint="eastAsia"/>
          <w:color w:val="000000" w:themeColor="text1"/>
        </w:rPr>
        <w:t>的意見？</w:t>
      </w:r>
      <w:proofErr w:type="gramStart"/>
      <w:r w:rsidRPr="00052B4C">
        <w:rPr>
          <w:rFonts w:hAnsi="標楷體" w:hint="eastAsia"/>
          <w:color w:val="000000" w:themeColor="text1"/>
        </w:rPr>
        <w:t>何時向主任</w:t>
      </w:r>
      <w:proofErr w:type="gramEnd"/>
      <w:r w:rsidRPr="00052B4C">
        <w:rPr>
          <w:rFonts w:hAnsi="標楷體" w:hint="eastAsia"/>
          <w:color w:val="000000" w:themeColor="text1"/>
        </w:rPr>
        <w:t>報告？答：</w:t>
      </w:r>
      <w:r w:rsidRPr="00052B4C">
        <w:rPr>
          <w:rFonts w:hAnsi="標楷體" w:hint="eastAsia"/>
          <w:color w:val="000000" w:themeColor="text1"/>
        </w:rPr>
        <w:tab/>
        <w:t>我的認知是主任有同意此想法。大約2月23日我跟主任報告。見監察院108年8月5日陳嘉義筆錄頁3。</w:t>
      </w:r>
    </w:p>
  </w:footnote>
  <w:footnote w:id="33">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hint="eastAsia"/>
          <w:color w:val="000000" w:themeColor="text1"/>
        </w:rPr>
        <w:t xml:space="preserve"> 問：陳嘉義檢察官在本院詢問時稱：1.我有跟律師表明不要趕著審查庭的壓力。本案10月多收案，法官有延2個月，已經6個月。2.這是我的意見，但有跟主任報告等語，是否屬實？答：是。問：陳嘉義跟對方律師說主任不同意？是實情？答：我的資訊來自陳嘉義，我尊重個案檢察官的判斷，並非我下</w:t>
      </w:r>
      <w:proofErr w:type="gramStart"/>
      <w:r w:rsidRPr="00052B4C">
        <w:rPr>
          <w:rFonts w:hAnsi="標楷體" w:hint="eastAsia"/>
          <w:color w:val="000000" w:themeColor="text1"/>
        </w:rPr>
        <w:t>指導棋</w:t>
      </w:r>
      <w:proofErr w:type="gramEnd"/>
      <w:r w:rsidRPr="00052B4C">
        <w:rPr>
          <w:rFonts w:hAnsi="標楷體" w:hint="eastAsia"/>
          <w:color w:val="000000" w:themeColor="text1"/>
        </w:rPr>
        <w:t>，決定是由陳檢決定，我沒有其他資訊反駁，就支持陳檢的作法。應該是我贊同的陳檢的想法意見。見監察院108年8月20日蔡正傑筆錄頁3。</w:t>
      </w:r>
    </w:p>
  </w:footnote>
  <w:footnote w:id="34">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hint="eastAsia"/>
          <w:color w:val="000000" w:themeColor="text1"/>
        </w:rPr>
        <w:t xml:space="preserve"> 問：為何檢察長</w:t>
      </w:r>
      <w:proofErr w:type="gramStart"/>
      <w:r w:rsidRPr="00052B4C">
        <w:rPr>
          <w:rFonts w:hAnsi="標楷體" w:hint="eastAsia"/>
          <w:color w:val="000000" w:themeColor="text1"/>
        </w:rPr>
        <w:t>又說要親自</w:t>
      </w:r>
      <w:proofErr w:type="gramEnd"/>
      <w:r w:rsidRPr="00052B4C">
        <w:rPr>
          <w:rFonts w:hAnsi="標楷體" w:hint="eastAsia"/>
          <w:color w:val="000000" w:themeColor="text1"/>
        </w:rPr>
        <w:t>主持會議？答：這是楊襄閱轉達的，我的認知應該是擬條件的會議，被告與辯護人無須參加。問：</w:t>
      </w:r>
      <w:proofErr w:type="gramStart"/>
      <w:r w:rsidRPr="00052B4C">
        <w:rPr>
          <w:rFonts w:hAnsi="標楷體" w:hint="eastAsia"/>
          <w:color w:val="000000" w:themeColor="text1"/>
        </w:rPr>
        <w:t>彭檢察長說是</w:t>
      </w:r>
      <w:proofErr w:type="gramEnd"/>
      <w:r w:rsidRPr="00052B4C">
        <w:rPr>
          <w:rFonts w:hAnsi="標楷體" w:hint="eastAsia"/>
          <w:color w:val="000000" w:themeColor="text1"/>
        </w:rPr>
        <w:t>「類似無罪分析的會議」，你的想法是單純擬條件的內部會議？並非455條協商會議？答：是。非455條協商會議。之後會議並未實際進行，</w:t>
      </w:r>
      <w:proofErr w:type="gramStart"/>
      <w:r w:rsidRPr="00052B4C">
        <w:rPr>
          <w:rFonts w:hAnsi="標楷體" w:hint="eastAsia"/>
          <w:color w:val="000000" w:themeColor="text1"/>
        </w:rPr>
        <w:t>也未說到要</w:t>
      </w:r>
      <w:proofErr w:type="gramEnd"/>
      <w:r w:rsidRPr="00052B4C">
        <w:rPr>
          <w:rFonts w:hAnsi="標楷體" w:hint="eastAsia"/>
          <w:color w:val="000000" w:themeColor="text1"/>
        </w:rPr>
        <w:t>找誰。問：</w:t>
      </w:r>
      <w:proofErr w:type="gramStart"/>
      <w:r w:rsidRPr="00052B4C">
        <w:rPr>
          <w:rFonts w:hAnsi="標楷體" w:hint="eastAsia"/>
          <w:color w:val="000000" w:themeColor="text1"/>
        </w:rPr>
        <w:t>彭</w:t>
      </w:r>
      <w:proofErr w:type="gramEnd"/>
      <w:r w:rsidRPr="00052B4C">
        <w:rPr>
          <w:rFonts w:hAnsi="標楷體" w:hint="eastAsia"/>
          <w:color w:val="000000" w:themeColor="text1"/>
        </w:rPr>
        <w:t>檢察長可以下指示？蔡主任答：我認為可以。問：你到底接到楊襄閱什麼指令？答：3月19日上午9點接到楊襄閱電話，說檢察長詢問為何同意協商又反悔，經詢問陳檢，回復襄</w:t>
      </w:r>
      <w:proofErr w:type="gramStart"/>
      <w:r w:rsidRPr="00052B4C">
        <w:rPr>
          <w:rFonts w:hAnsi="標楷體" w:hint="eastAsia"/>
          <w:color w:val="000000" w:themeColor="text1"/>
        </w:rPr>
        <w:t>閱</w:t>
      </w:r>
      <w:proofErr w:type="gramEnd"/>
      <w:r w:rsidRPr="00052B4C">
        <w:rPr>
          <w:rFonts w:hAnsi="標楷體" w:hint="eastAsia"/>
          <w:color w:val="000000" w:themeColor="text1"/>
        </w:rPr>
        <w:t>，僅是聽取律師意見，從未與律師達成協商，未有反悔情況。之後，</w:t>
      </w:r>
      <w:proofErr w:type="gramStart"/>
      <w:r w:rsidRPr="00052B4C">
        <w:rPr>
          <w:rFonts w:hAnsi="標楷體" w:hint="eastAsia"/>
          <w:color w:val="000000" w:themeColor="text1"/>
        </w:rPr>
        <w:t>襄閱轉知</w:t>
      </w:r>
      <w:proofErr w:type="gramEnd"/>
      <w:r w:rsidRPr="00052B4C">
        <w:rPr>
          <w:rFonts w:hAnsi="標楷體" w:hint="eastAsia"/>
          <w:color w:val="000000" w:themeColor="text1"/>
        </w:rPr>
        <w:t>檢察長不知協商一事有微詞，指示設計啟動協商簽呈，並指示未免損及機關形象，就本案繼續進行協商。必要時檢察長可就協商條件主持協商會議。見監察院108年8月20日蔡正傑詢問筆錄頁5-6。</w:t>
      </w:r>
    </w:p>
  </w:footnote>
  <w:footnote w:id="35">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hint="eastAsia"/>
          <w:color w:val="000000" w:themeColor="text1"/>
        </w:rPr>
        <w:t xml:space="preserve"> 問：你</w:t>
      </w:r>
      <w:proofErr w:type="gramStart"/>
      <w:r w:rsidRPr="00052B4C">
        <w:rPr>
          <w:rFonts w:hAnsi="標楷體" w:hint="eastAsia"/>
          <w:color w:val="000000" w:themeColor="text1"/>
        </w:rPr>
        <w:t>有說要召開</w:t>
      </w:r>
      <w:proofErr w:type="gramEnd"/>
      <w:r w:rsidRPr="00052B4C">
        <w:rPr>
          <w:rFonts w:hAnsi="標楷體" w:hint="eastAsia"/>
          <w:color w:val="000000" w:themeColor="text1"/>
        </w:rPr>
        <w:t>類似無罪分析會議，由你主持。答：矚目案件開始案件我卻不知道，</w:t>
      </w:r>
      <w:proofErr w:type="gramStart"/>
      <w:r w:rsidRPr="00052B4C">
        <w:rPr>
          <w:rFonts w:hAnsi="標楷體" w:hint="eastAsia"/>
          <w:color w:val="000000" w:themeColor="text1"/>
        </w:rPr>
        <w:t>要等談完</w:t>
      </w:r>
      <w:proofErr w:type="gramEnd"/>
      <w:r w:rsidRPr="00052B4C">
        <w:rPr>
          <w:rFonts w:hAnsi="標楷體" w:hint="eastAsia"/>
          <w:color w:val="000000" w:themeColor="text1"/>
        </w:rPr>
        <w:t>我才能看到簽呈，我認為不對，</w:t>
      </w:r>
      <w:proofErr w:type="gramStart"/>
      <w:r w:rsidRPr="00052B4C">
        <w:rPr>
          <w:rFonts w:hAnsi="標楷體" w:hint="eastAsia"/>
          <w:color w:val="000000" w:themeColor="text1"/>
        </w:rPr>
        <w:t>所以請襄閱</w:t>
      </w:r>
      <w:proofErr w:type="gramEnd"/>
      <w:r w:rsidRPr="00052B4C">
        <w:rPr>
          <w:rFonts w:hAnsi="標楷體" w:hint="eastAsia"/>
          <w:color w:val="000000" w:themeColor="text1"/>
        </w:rPr>
        <w:t>研究一下，後來他們</w:t>
      </w:r>
      <w:proofErr w:type="gramStart"/>
      <w:r w:rsidRPr="00052B4C">
        <w:rPr>
          <w:rFonts w:hAnsi="標楷體" w:hint="eastAsia"/>
          <w:color w:val="000000" w:themeColor="text1"/>
        </w:rPr>
        <w:t>研</w:t>
      </w:r>
      <w:proofErr w:type="gramEnd"/>
      <w:r w:rsidRPr="00052B4C">
        <w:rPr>
          <w:rFonts w:hAnsi="標楷體" w:hint="eastAsia"/>
          <w:color w:val="000000" w:themeColor="text1"/>
        </w:rPr>
        <w:t>擬出簽呈，我看到之後，</w:t>
      </w:r>
      <w:proofErr w:type="gramStart"/>
      <w:r w:rsidRPr="00052B4C">
        <w:rPr>
          <w:rFonts w:hAnsi="標楷體" w:hint="eastAsia"/>
          <w:color w:val="000000" w:themeColor="text1"/>
        </w:rPr>
        <w:t>我跟襄閱</w:t>
      </w:r>
      <w:proofErr w:type="gramEnd"/>
      <w:r w:rsidRPr="00052B4C">
        <w:rPr>
          <w:rFonts w:hAnsi="標楷體" w:hint="eastAsia"/>
          <w:color w:val="000000" w:themeColor="text1"/>
        </w:rPr>
        <w:t>說，除了簽呈外，也可用會議的方式討論，所以會議是內部會議，這種內部會議很多，但本案是第1次發生沒有先例，我只是提醒有問題的話可以開會討論，非我</w:t>
      </w:r>
      <w:proofErr w:type="gramStart"/>
      <w:r w:rsidRPr="00052B4C">
        <w:rPr>
          <w:rFonts w:hAnsi="標楷體" w:hint="eastAsia"/>
          <w:color w:val="000000" w:themeColor="text1"/>
        </w:rPr>
        <w:t>一</w:t>
      </w:r>
      <w:proofErr w:type="gramEnd"/>
      <w:r w:rsidRPr="00052B4C">
        <w:rPr>
          <w:rFonts w:hAnsi="標楷體" w:hint="eastAsia"/>
          <w:color w:val="000000" w:themeColor="text1"/>
        </w:rPr>
        <w:t>個人決定，卻被誤會，內部會議也不是與被告或辯護人討論。見監察院108年8月1日彭坤業詢問筆錄頁2。</w:t>
      </w:r>
    </w:p>
  </w:footnote>
  <w:footnote w:id="36">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hint="eastAsia"/>
          <w:color w:val="000000" w:themeColor="text1"/>
        </w:rPr>
        <w:t xml:space="preserve"> 問：</w:t>
      </w:r>
      <w:r w:rsidRPr="00052B4C">
        <w:rPr>
          <w:rFonts w:hAnsi="標楷體" w:hint="eastAsia"/>
          <w:color w:val="000000" w:themeColor="text1"/>
        </w:rPr>
        <w:tab/>
        <w:t>你認為這是協商？答</w:t>
      </w:r>
      <w:r w:rsidRPr="00052B4C">
        <w:rPr>
          <w:rFonts w:hAnsi="標楷體" w:hint="eastAsia"/>
          <w:color w:val="000000" w:themeColor="text1"/>
        </w:rPr>
        <w:tab/>
        <w:t>：我請公訴蔡主任設計簽呈，他設計完有作一些修改，我再報告</w:t>
      </w:r>
      <w:proofErr w:type="gramStart"/>
      <w:r w:rsidRPr="00052B4C">
        <w:rPr>
          <w:rFonts w:hAnsi="標楷體" w:hint="eastAsia"/>
          <w:color w:val="000000" w:themeColor="text1"/>
        </w:rPr>
        <w:t>彭</w:t>
      </w:r>
      <w:proofErr w:type="gramEnd"/>
      <w:r w:rsidRPr="00052B4C">
        <w:rPr>
          <w:rFonts w:hAnsi="標楷體" w:hint="eastAsia"/>
          <w:color w:val="000000" w:themeColor="text1"/>
        </w:rPr>
        <w:t>檢察長，請公訴組以後開始協商前要上簽呈。下午我開會回來，</w:t>
      </w:r>
      <w:proofErr w:type="gramStart"/>
      <w:r w:rsidRPr="00052B4C">
        <w:rPr>
          <w:rFonts w:hAnsi="標楷體" w:hint="eastAsia"/>
          <w:color w:val="000000" w:themeColor="text1"/>
        </w:rPr>
        <w:t>主任說會請</w:t>
      </w:r>
      <w:proofErr w:type="gramEnd"/>
      <w:r w:rsidRPr="00052B4C">
        <w:rPr>
          <w:rFonts w:hAnsi="標楷體" w:hint="eastAsia"/>
          <w:color w:val="000000" w:themeColor="text1"/>
        </w:rPr>
        <w:t>陳檢上簽呈。隔天，公訴組說他們僅是在聽取意見，但</w:t>
      </w:r>
      <w:proofErr w:type="gramStart"/>
      <w:r w:rsidRPr="00052B4C">
        <w:rPr>
          <w:rFonts w:hAnsi="標楷體" w:hint="eastAsia"/>
          <w:color w:val="000000" w:themeColor="text1"/>
        </w:rPr>
        <w:t>彭</w:t>
      </w:r>
      <w:proofErr w:type="gramEnd"/>
      <w:r w:rsidRPr="00052B4C">
        <w:rPr>
          <w:rFonts w:hAnsi="標楷體" w:hint="eastAsia"/>
          <w:color w:val="000000" w:themeColor="text1"/>
        </w:rPr>
        <w:t>檢察長裁示說已經在談了，應該要把程序走完，請公訴組把條件開出來，如果公訴組無法擔此責任，再由他主持類似無罪分析的會議，至於對方接受與否再說。公訴蔡主任給我的感覺是他們願意協商，所以當時我覺得沒有甚麼問題。後來，隔天下午，偵查鄒主任把論壇的文章貼給我</w:t>
      </w:r>
      <w:proofErr w:type="gramStart"/>
      <w:r w:rsidRPr="00052B4C">
        <w:rPr>
          <w:rFonts w:hAnsi="標楷體" w:hint="eastAsia"/>
          <w:color w:val="000000" w:themeColor="text1"/>
        </w:rPr>
        <w:t>我</w:t>
      </w:r>
      <w:proofErr w:type="gramEnd"/>
      <w:r w:rsidRPr="00052B4C">
        <w:rPr>
          <w:rFonts w:hAnsi="標楷體" w:hint="eastAsia"/>
          <w:color w:val="000000" w:themeColor="text1"/>
        </w:rPr>
        <w:t>才知道，我去電蔡主任，才知道他找李承陶來協助，也約了辯護人來協商。後來不知道是否公訴組傳出的消息，說檢察長要主持協商會議，但根本沒有約時間。問：</w:t>
      </w:r>
      <w:r w:rsidRPr="00052B4C">
        <w:rPr>
          <w:rFonts w:hAnsi="標楷體" w:hint="eastAsia"/>
          <w:color w:val="000000" w:themeColor="text1"/>
        </w:rPr>
        <w:tab/>
        <w:t>檢察長說已經在談了，應該要把程序走完，請公訴組把條件開出來，如果公訴組無法擔此責任，再由他主持類似無罪分析的會議。怎麼會是無罪分析的會議？答：</w:t>
      </w:r>
      <w:r w:rsidRPr="00052B4C">
        <w:rPr>
          <w:rFonts w:hAnsi="標楷體" w:hint="eastAsia"/>
          <w:color w:val="000000" w:themeColor="text1"/>
        </w:rPr>
        <w:tab/>
        <w:t>是類似無罪分析的會議。問：</w:t>
      </w:r>
      <w:r w:rsidRPr="00052B4C">
        <w:rPr>
          <w:rFonts w:hAnsi="標楷體" w:hint="eastAsia"/>
          <w:color w:val="000000" w:themeColor="text1"/>
        </w:rPr>
        <w:tab/>
        <w:t>是內部討論的會議？檢察長涉入適合？答：</w:t>
      </w:r>
      <w:r w:rsidRPr="00052B4C">
        <w:rPr>
          <w:rFonts w:hAnsi="標楷體" w:hint="eastAsia"/>
          <w:color w:val="000000" w:themeColor="text1"/>
        </w:rPr>
        <w:tab/>
        <w:t>公訴檢察官是說他在聽取意見，但我和檢察長認為僅是找人聊天嗎？因為已經有人反應，所以要處理。問：檢察長指示一定要層層</w:t>
      </w:r>
      <w:proofErr w:type="gramStart"/>
      <w:r w:rsidRPr="00052B4C">
        <w:rPr>
          <w:rFonts w:hAnsi="標楷體" w:hint="eastAsia"/>
          <w:color w:val="000000" w:themeColor="text1"/>
        </w:rPr>
        <w:t>下轉嗎</w:t>
      </w:r>
      <w:proofErr w:type="gramEnd"/>
      <w:r w:rsidRPr="00052B4C">
        <w:rPr>
          <w:rFonts w:hAnsi="標楷體" w:hint="eastAsia"/>
          <w:color w:val="000000" w:themeColor="text1"/>
        </w:rPr>
        <w:t>？用「類似無罪分析的會議」是沒有</w:t>
      </w:r>
      <w:proofErr w:type="gramStart"/>
      <w:r w:rsidRPr="00052B4C">
        <w:rPr>
          <w:rFonts w:hAnsi="標楷體" w:hint="eastAsia"/>
          <w:color w:val="000000" w:themeColor="text1"/>
        </w:rPr>
        <w:t>指揮權了嗎</w:t>
      </w:r>
      <w:proofErr w:type="gramEnd"/>
      <w:r w:rsidRPr="00052B4C">
        <w:rPr>
          <w:rFonts w:hAnsi="標楷體" w:hint="eastAsia"/>
          <w:color w:val="000000" w:themeColor="text1"/>
        </w:rPr>
        <w:t>？不能請檢察官到辦公室報告案情嗎？答：</w:t>
      </w:r>
      <w:r w:rsidRPr="00052B4C">
        <w:rPr>
          <w:rFonts w:hAnsi="標楷體" w:hint="eastAsia"/>
          <w:color w:val="000000" w:themeColor="text1"/>
        </w:rPr>
        <w:tab/>
        <w:t>這個問題我無法幫</w:t>
      </w:r>
      <w:proofErr w:type="gramStart"/>
      <w:r w:rsidRPr="00052B4C">
        <w:rPr>
          <w:rFonts w:hAnsi="標楷體" w:hint="eastAsia"/>
          <w:color w:val="000000" w:themeColor="text1"/>
        </w:rPr>
        <w:t>彭</w:t>
      </w:r>
      <w:proofErr w:type="gramEnd"/>
      <w:r w:rsidRPr="00052B4C">
        <w:rPr>
          <w:rFonts w:hAnsi="標楷體" w:hint="eastAsia"/>
          <w:color w:val="000000" w:themeColor="text1"/>
        </w:rPr>
        <w:t>檢察長回答，但因為對於關說很敏感，萬一找到辦公室來講，因為未公開恐會有理說不清。我也不知道公訴組會不會照檢察長的指示作。本案發生前幾個月，有一件起訴案件，關於監獄管理員束縛犯人造成死亡，起訴後，有人一審法院判無罪，檢察長說如果沒有必要就不要上訴，我轉達公訴，但公訴組卻決定上訴，檢察長也尊重。陳檢這個案件，我不知道已經談了這麼久，我以為只有談一次，如果出爾反爾造成被告自殘，我們也擔不起責任。見監察院108年8月1日彭坤業詢問筆錄頁1-2。</w:t>
      </w:r>
    </w:p>
  </w:footnote>
  <w:footnote w:id="37">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hint="eastAsia"/>
          <w:color w:val="000000" w:themeColor="text1"/>
        </w:rPr>
        <w:t xml:space="preserve"> 問：3月18日後蔡主任跟你談過幾次？陳檢答：隔天(週二)蔡主任找我說上面的意思是要協商，如果條件談不攏就是上面來主持會議。</w:t>
      </w:r>
      <w:proofErr w:type="gramStart"/>
      <w:r w:rsidRPr="00052B4C">
        <w:rPr>
          <w:rFonts w:hAnsi="標楷體" w:hint="eastAsia"/>
          <w:color w:val="000000" w:themeColor="text1"/>
        </w:rPr>
        <w:t>主任說有把</w:t>
      </w:r>
      <w:proofErr w:type="gramEnd"/>
      <w:r w:rsidRPr="00052B4C">
        <w:rPr>
          <w:rFonts w:hAnsi="標楷體" w:hint="eastAsia"/>
          <w:color w:val="000000" w:themeColor="text1"/>
        </w:rPr>
        <w:t>檢方立場跟長官說，</w:t>
      </w:r>
      <w:proofErr w:type="gramStart"/>
      <w:r w:rsidRPr="00052B4C">
        <w:rPr>
          <w:rFonts w:hAnsi="標楷體" w:hint="eastAsia"/>
          <w:color w:val="000000" w:themeColor="text1"/>
        </w:rPr>
        <w:t>長官說要走</w:t>
      </w:r>
      <w:proofErr w:type="gramEnd"/>
      <w:r w:rsidRPr="00052B4C">
        <w:rPr>
          <w:rFonts w:hAnsi="標楷體" w:hint="eastAsia"/>
          <w:color w:val="000000" w:themeColor="text1"/>
        </w:rPr>
        <w:t>完，但我沒有問是不是要談成，我的理解是如果要走完就是要談成，不然當我於2月23日就跟</w:t>
      </w:r>
      <w:proofErr w:type="gramStart"/>
      <w:r w:rsidRPr="00052B4C">
        <w:rPr>
          <w:rFonts w:hAnsi="標楷體" w:hint="eastAsia"/>
          <w:color w:val="000000" w:themeColor="text1"/>
        </w:rPr>
        <w:t>辯護人說不同意</w:t>
      </w:r>
      <w:proofErr w:type="gramEnd"/>
      <w:r w:rsidRPr="00052B4C">
        <w:rPr>
          <w:rFonts w:hAnsi="標楷體" w:hint="eastAsia"/>
          <w:color w:val="000000" w:themeColor="text1"/>
        </w:rPr>
        <w:t>進行協商時，不就已經「走完」程序了嗎？何須要再行指示「走完」程序？主任第2次找我，我說我沒辦法壓我的名字去進行這種差距很大的協商，主任說他可以理解，也說可以找其他學長幫忙，那我尊重長官的安排。後來我是看到新聞稿才知道是增派人手，但我當下的理解是被換掉。見監察院108年8月5日陳嘉義與李承陶詢問筆錄頁5-6。</w:t>
      </w:r>
    </w:p>
  </w:footnote>
  <w:footnote w:id="38">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hint="eastAsia"/>
          <w:color w:val="000000" w:themeColor="text1"/>
        </w:rPr>
        <w:t xml:space="preserve"> 問：你不願意蓋章的理由是因為差9</w:t>
      </w:r>
      <w:proofErr w:type="gramStart"/>
      <w:r w:rsidRPr="00052B4C">
        <w:rPr>
          <w:rFonts w:hAnsi="標楷體" w:hint="eastAsia"/>
          <w:color w:val="000000" w:themeColor="text1"/>
        </w:rPr>
        <w:t>千萬</w:t>
      </w:r>
      <w:proofErr w:type="gramEnd"/>
      <w:r w:rsidRPr="00052B4C">
        <w:rPr>
          <w:rFonts w:hAnsi="標楷體" w:hint="eastAsia"/>
          <w:color w:val="000000" w:themeColor="text1"/>
        </w:rPr>
        <w:t>，但簽呈又寫5千多萬，為何不寫落差很大沒談成。</w:t>
      </w:r>
    </w:p>
    <w:p w:rsidR="00FD4CCA" w:rsidRPr="00052B4C" w:rsidRDefault="00FD4CCA" w:rsidP="002D52E0">
      <w:pPr>
        <w:pStyle w:val="afc"/>
        <w:jc w:val="both"/>
        <w:rPr>
          <w:rFonts w:hAnsi="標楷體"/>
          <w:color w:val="000000" w:themeColor="text1"/>
        </w:rPr>
      </w:pPr>
      <w:r w:rsidRPr="00052B4C">
        <w:rPr>
          <w:rFonts w:hAnsi="標楷體" w:hint="eastAsia"/>
          <w:color w:val="000000" w:themeColor="text1"/>
        </w:rPr>
        <w:t>陳檢答：因為主任交代我擬簽呈，他要往上呈報，</w:t>
      </w:r>
      <w:proofErr w:type="gramStart"/>
      <w:r w:rsidRPr="00052B4C">
        <w:rPr>
          <w:rFonts w:hAnsi="標楷體" w:hint="eastAsia"/>
          <w:color w:val="000000" w:themeColor="text1"/>
        </w:rPr>
        <w:t>簽呈例稿並沒有</w:t>
      </w:r>
      <w:proofErr w:type="gramEnd"/>
      <w:r w:rsidRPr="00052B4C">
        <w:rPr>
          <w:rFonts w:hAnsi="標楷體" w:hint="eastAsia"/>
          <w:color w:val="000000" w:themeColor="text1"/>
        </w:rPr>
        <w:t>表明公訴檢察官立場的欄位。問：這是公訴檢察官擬的條件，怎麼可以依律師提的條件，這會有放水嫌疑。陳檢答：我們有討論過，</w:t>
      </w:r>
      <w:proofErr w:type="gramStart"/>
      <w:r w:rsidRPr="00052B4C">
        <w:rPr>
          <w:rFonts w:hAnsi="標楷體" w:hint="eastAsia"/>
          <w:color w:val="000000" w:themeColor="text1"/>
        </w:rPr>
        <w:t>李檢一定</w:t>
      </w:r>
      <w:proofErr w:type="gramEnd"/>
      <w:r w:rsidRPr="00052B4C">
        <w:rPr>
          <w:rFonts w:hAnsi="標楷體" w:hint="eastAsia"/>
          <w:color w:val="000000" w:themeColor="text1"/>
        </w:rPr>
        <w:t>不會簽。因為是上面要求協商，會不會上面有人敢蓋章，而且簽呈沒有</w:t>
      </w:r>
      <w:proofErr w:type="gramStart"/>
      <w:r w:rsidRPr="00052B4C">
        <w:rPr>
          <w:rFonts w:hAnsi="標楷體" w:hint="eastAsia"/>
          <w:color w:val="000000" w:themeColor="text1"/>
        </w:rPr>
        <w:t>押</w:t>
      </w:r>
      <w:proofErr w:type="gramEnd"/>
      <w:r w:rsidRPr="00052B4C">
        <w:rPr>
          <w:rFonts w:hAnsi="標楷體" w:hint="eastAsia"/>
          <w:color w:val="000000" w:themeColor="text1"/>
        </w:rPr>
        <w:t>我們的名字，最後也只會是沒有意義的文字檔。問：本案涉及5億逃漏稅，假設法官沒有積極要促成協商你也不會談？陳檢答：是。我會開這麼多次會，也是希望在合法範圍內，給法官與對方律師一個面子，不會讓人覺得檢察官一概不理。我如果拒絕，也會被說話。2月27日說不要了，律師仍然繼續約，是不是要讓當事人認為律師很努力，所以我也同意了。問：簽呈底稿是誰給的？陳檢答：公訴組有</w:t>
      </w:r>
      <w:proofErr w:type="gramStart"/>
      <w:r w:rsidRPr="00052B4C">
        <w:rPr>
          <w:rFonts w:hAnsi="標楷體" w:hint="eastAsia"/>
          <w:color w:val="000000" w:themeColor="text1"/>
        </w:rPr>
        <w:t>空白例稿的</w:t>
      </w:r>
      <w:proofErr w:type="gramEnd"/>
      <w:r w:rsidRPr="00052B4C">
        <w:rPr>
          <w:rFonts w:hAnsi="標楷體" w:hint="eastAsia"/>
          <w:color w:val="000000" w:themeColor="text1"/>
        </w:rPr>
        <w:t>電子檔，具體內容由我填。問：填了就啟動協商？陳檢答：是，啟動就代表協商條件談好了，不然沒必要上簽一個其他</w:t>
      </w:r>
      <w:proofErr w:type="gramStart"/>
      <w:r w:rsidRPr="00052B4C">
        <w:rPr>
          <w:rFonts w:hAnsi="標楷體" w:hint="eastAsia"/>
          <w:color w:val="000000" w:themeColor="text1"/>
        </w:rPr>
        <w:t>與簽人可能</w:t>
      </w:r>
      <w:proofErr w:type="gramEnd"/>
      <w:r w:rsidRPr="00052B4C">
        <w:rPr>
          <w:rFonts w:hAnsi="標楷體" w:hint="eastAsia"/>
          <w:color w:val="000000" w:themeColor="text1"/>
        </w:rPr>
        <w:t>不會同意的簽呈。問：</w:t>
      </w:r>
      <w:proofErr w:type="gramStart"/>
      <w:r w:rsidRPr="00052B4C">
        <w:rPr>
          <w:rFonts w:hAnsi="標楷體" w:hint="eastAsia"/>
          <w:color w:val="000000" w:themeColor="text1"/>
        </w:rPr>
        <w:t>彭</w:t>
      </w:r>
      <w:proofErr w:type="gramEnd"/>
      <w:r w:rsidRPr="00052B4C">
        <w:rPr>
          <w:rFonts w:hAnsi="標楷體" w:hint="eastAsia"/>
          <w:color w:val="000000" w:themeColor="text1"/>
        </w:rPr>
        <w:t>檢察長聲明稿，啟動前的意見交換他都不知道，他的要求是希望知道進行的程序。陳檢答：我跟主任的立場都認為不是啟動，僅是在聽取條件，檢察長的想法與我們有落差，過程中我們也都有跟辯護人說明是在聽他們的確定條件，不知道辯護人後續向被告、檢察長</w:t>
      </w:r>
      <w:proofErr w:type="gramStart"/>
      <w:r w:rsidRPr="00052B4C">
        <w:rPr>
          <w:rFonts w:hAnsi="標楷體" w:hint="eastAsia"/>
          <w:color w:val="000000" w:themeColor="text1"/>
        </w:rPr>
        <w:t>如何說的</w:t>
      </w:r>
      <w:proofErr w:type="gramEnd"/>
      <w:r w:rsidRPr="00052B4C">
        <w:rPr>
          <w:rFonts w:hAnsi="標楷體" w:hint="eastAsia"/>
          <w:color w:val="000000" w:themeColor="text1"/>
        </w:rPr>
        <w:t>。問：檢察長是希望意見交換的階段也讓他知道。陳檢答：如果這樣我可以理解，只是一開始沒有這些明文規範。問：</w:t>
      </w:r>
      <w:proofErr w:type="gramStart"/>
      <w:r w:rsidRPr="00052B4C">
        <w:rPr>
          <w:rFonts w:hAnsi="標楷體" w:hint="eastAsia"/>
          <w:color w:val="000000" w:themeColor="text1"/>
        </w:rPr>
        <w:t>彭</w:t>
      </w:r>
      <w:proofErr w:type="gramEnd"/>
      <w:r w:rsidRPr="00052B4C">
        <w:rPr>
          <w:rFonts w:hAnsi="標楷體" w:hint="eastAsia"/>
          <w:color w:val="000000" w:themeColor="text1"/>
        </w:rPr>
        <w:t>檢察長</w:t>
      </w:r>
      <w:proofErr w:type="gramStart"/>
      <w:r w:rsidRPr="00052B4C">
        <w:rPr>
          <w:rFonts w:hAnsi="標楷體" w:hint="eastAsia"/>
          <w:color w:val="000000" w:themeColor="text1"/>
        </w:rPr>
        <w:t>不</w:t>
      </w:r>
      <w:proofErr w:type="gramEnd"/>
      <w:r w:rsidRPr="00052B4C">
        <w:rPr>
          <w:rFonts w:hAnsi="標楷體" w:hint="eastAsia"/>
          <w:color w:val="000000" w:themeColor="text1"/>
        </w:rPr>
        <w:t>認同高檢署報告說你已經拒絕協商，為何你不跟檢察長說明。陳檢答：主任說他有跟長官如實說明，上面的指示我不會多問，我也等說如果檢察長對我有誤會，他應該會直接來問我。問：你覺得檢察長在關說？陳檢答：這是對我的具體作為進行指示，檢察長當然可以指示，這是檢察一體的展現，但我不願意為此背書。見監察院108年8月5日陳嘉義與李承陶詢問筆錄頁6-7。</w:t>
      </w:r>
    </w:p>
  </w:footnote>
  <w:footnote w:id="39">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hint="eastAsia"/>
          <w:color w:val="000000" w:themeColor="text1"/>
        </w:rPr>
        <w:t xml:space="preserve"> 問：你們覺得本案是關說？</w:t>
      </w:r>
      <w:proofErr w:type="gramStart"/>
      <w:r w:rsidRPr="00052B4C">
        <w:rPr>
          <w:rFonts w:hAnsi="標楷體" w:hint="eastAsia"/>
          <w:color w:val="000000" w:themeColor="text1"/>
        </w:rPr>
        <w:t>李檢答</w:t>
      </w:r>
      <w:proofErr w:type="gramEnd"/>
      <w:r w:rsidRPr="00052B4C">
        <w:rPr>
          <w:rFonts w:hAnsi="標楷體" w:hint="eastAsia"/>
          <w:color w:val="000000" w:themeColor="text1"/>
        </w:rPr>
        <w:t>：是。陳檢答：是。見監察院108年8月5日陳嘉義與李承陶詢問筆錄頁10。</w:t>
      </w:r>
    </w:p>
    <w:p w:rsidR="00FD4CCA" w:rsidRPr="00052B4C" w:rsidRDefault="00FD4CCA" w:rsidP="002D52E0">
      <w:pPr>
        <w:pStyle w:val="afc"/>
        <w:jc w:val="both"/>
        <w:rPr>
          <w:rFonts w:hAnsi="標楷體"/>
          <w:color w:val="000000" w:themeColor="text1"/>
        </w:rPr>
      </w:pPr>
      <w:r w:rsidRPr="00052B4C">
        <w:rPr>
          <w:rFonts w:hAnsi="標楷體" w:hint="eastAsia"/>
          <w:color w:val="000000" w:themeColor="text1"/>
        </w:rPr>
        <w:t xml:space="preserve">  問：</w:t>
      </w:r>
      <w:proofErr w:type="gramStart"/>
      <w:r w:rsidRPr="00052B4C">
        <w:rPr>
          <w:rFonts w:hAnsi="標楷體" w:hint="eastAsia"/>
          <w:color w:val="000000" w:themeColor="text1"/>
        </w:rPr>
        <w:t>彭</w:t>
      </w:r>
      <w:proofErr w:type="gramEnd"/>
      <w:r w:rsidRPr="00052B4C">
        <w:rPr>
          <w:rFonts w:hAnsi="標楷體" w:hint="eastAsia"/>
          <w:color w:val="000000" w:themeColor="text1"/>
        </w:rPr>
        <w:t>檢察長認為指示要求把程序走完，不要沒有回應。他認為是基層自行揣測，這個角度你的看法？</w:t>
      </w:r>
      <w:proofErr w:type="gramStart"/>
      <w:r w:rsidRPr="00052B4C">
        <w:rPr>
          <w:rFonts w:hAnsi="標楷體" w:hint="eastAsia"/>
          <w:color w:val="000000" w:themeColor="text1"/>
        </w:rPr>
        <w:t>李檢答</w:t>
      </w:r>
      <w:proofErr w:type="gramEnd"/>
      <w:r w:rsidRPr="00052B4C">
        <w:rPr>
          <w:rFonts w:hAnsi="標楷體" w:hint="eastAsia"/>
          <w:color w:val="000000" w:themeColor="text1"/>
        </w:rPr>
        <w:t>：</w:t>
      </w:r>
      <w:r w:rsidRPr="00052B4C">
        <w:rPr>
          <w:rFonts w:hAnsi="標楷體" w:hint="eastAsia"/>
          <w:b/>
          <w:color w:val="000000" w:themeColor="text1"/>
        </w:rPr>
        <w:t>事件沒有爆發，沒有人會去追</w:t>
      </w:r>
      <w:proofErr w:type="gramStart"/>
      <w:r w:rsidRPr="00052B4C">
        <w:rPr>
          <w:rFonts w:hAnsi="標楷體" w:hint="eastAsia"/>
          <w:b/>
          <w:color w:val="000000" w:themeColor="text1"/>
        </w:rPr>
        <w:t>彭</w:t>
      </w:r>
      <w:proofErr w:type="gramEnd"/>
      <w:r w:rsidRPr="00052B4C">
        <w:rPr>
          <w:rFonts w:hAnsi="標楷體" w:hint="eastAsia"/>
          <w:b/>
          <w:color w:val="000000" w:themeColor="text1"/>
        </w:rPr>
        <w:t>檢察長，責任</w:t>
      </w:r>
      <w:proofErr w:type="gramStart"/>
      <w:r w:rsidRPr="00052B4C">
        <w:rPr>
          <w:rFonts w:hAnsi="標楷體" w:hint="eastAsia"/>
          <w:b/>
          <w:color w:val="000000" w:themeColor="text1"/>
        </w:rPr>
        <w:t>會在蒞庭</w:t>
      </w:r>
      <w:proofErr w:type="gramEnd"/>
      <w:r w:rsidRPr="00052B4C">
        <w:rPr>
          <w:rFonts w:hAnsi="標楷體" w:hint="eastAsia"/>
          <w:b/>
          <w:color w:val="000000" w:themeColor="text1"/>
        </w:rPr>
        <w:t>檢察官陳檢</w:t>
      </w:r>
      <w:r w:rsidRPr="00052B4C">
        <w:rPr>
          <w:rFonts w:hAnsi="標楷體" w:hint="eastAsia"/>
          <w:color w:val="000000" w:themeColor="text1"/>
        </w:rPr>
        <w:t>。我跟陳檢講過，不知何時，如果對方很有名一定要小心。見監察院108年8月5日陳嘉義與李承陶詢問筆錄頁13。</w:t>
      </w:r>
    </w:p>
  </w:footnote>
  <w:footnote w:id="40">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hint="eastAsia"/>
          <w:color w:val="000000" w:themeColor="text1"/>
        </w:rPr>
        <w:t xml:space="preserve"> 亦即職務收取權與職務移轉權</w:t>
      </w:r>
      <w:proofErr w:type="gramStart"/>
      <w:r w:rsidRPr="00052B4C">
        <w:rPr>
          <w:rFonts w:hAnsi="標楷體"/>
          <w:color w:val="000000" w:themeColor="text1"/>
        </w:rPr>
        <w:t>—</w:t>
      </w:r>
      <w:proofErr w:type="gramEnd"/>
      <w:r w:rsidRPr="00052B4C">
        <w:rPr>
          <w:rFonts w:hAnsi="標楷體" w:hint="eastAsia"/>
          <w:color w:val="000000" w:themeColor="text1"/>
        </w:rPr>
        <w:t>檢察總長、檢察長得親自處理其所指揮監督之檢察官之事務，並得將該事務移轉於其所指揮監督之其他檢察官處理之。</w:t>
      </w:r>
    </w:p>
  </w:footnote>
  <w:footnote w:id="41">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hint="eastAsia"/>
          <w:color w:val="000000" w:themeColor="text1"/>
        </w:rPr>
        <w:t xml:space="preserve"> 法官法第92條立法理由：一、第一項規範「檢察一體」之原則。二、為使檢察長對檢察官偵辦個案的指揮監督，</w:t>
      </w:r>
      <w:r w:rsidRPr="00052B4C">
        <w:rPr>
          <w:rFonts w:hAnsi="標楷體" w:hint="eastAsia"/>
          <w:b/>
          <w:color w:val="000000" w:themeColor="text1"/>
        </w:rPr>
        <w:t>能在透明的程序下進行，以確保該指揮監督的正當性及合理性，</w:t>
      </w:r>
      <w:proofErr w:type="gramStart"/>
      <w:r w:rsidRPr="00052B4C">
        <w:rPr>
          <w:rFonts w:hAnsi="標楷體" w:hint="eastAsia"/>
          <w:b/>
          <w:color w:val="000000" w:themeColor="text1"/>
        </w:rPr>
        <w:t>爰</w:t>
      </w:r>
      <w:proofErr w:type="gramEnd"/>
      <w:r w:rsidRPr="00052B4C">
        <w:rPr>
          <w:rFonts w:hAnsi="標楷體" w:hint="eastAsia"/>
          <w:b/>
          <w:color w:val="000000" w:themeColor="text1"/>
        </w:rPr>
        <w:t>建立書面指揮制度，以明其權責。但檢察長如事事以書面指揮，非無影響檢察權行使的機動性，降低偵查效率之虞，因此本法規定檢察長之指揮監督命令涉及強制處分權之行使、犯罪事實之認定或法律之適用等較重要之事項時</w:t>
      </w:r>
      <w:r w:rsidRPr="00052B4C">
        <w:rPr>
          <w:rFonts w:hAnsi="標楷體" w:hint="eastAsia"/>
          <w:color w:val="000000" w:themeColor="text1"/>
        </w:rPr>
        <w:t>，方應以書面附理由為之。如檢察官對指揮監督長官之書面命令不同意時，為使</w:t>
      </w:r>
      <w:r w:rsidRPr="00052B4C">
        <w:rPr>
          <w:rFonts w:hAnsi="標楷體" w:hint="eastAsia"/>
          <w:b/>
          <w:color w:val="000000" w:themeColor="text1"/>
        </w:rPr>
        <w:t>雙方不同意見得供事後檢驗</w:t>
      </w:r>
      <w:r w:rsidRPr="00052B4C">
        <w:rPr>
          <w:rFonts w:hAnsi="標楷體" w:hint="eastAsia"/>
          <w:color w:val="000000" w:themeColor="text1"/>
        </w:rPr>
        <w:t>，以明責任。</w:t>
      </w:r>
    </w:p>
    <w:p w:rsidR="00FD4CCA" w:rsidRPr="00052B4C" w:rsidRDefault="00FD4CCA" w:rsidP="002D52E0">
      <w:pPr>
        <w:pStyle w:val="afc"/>
        <w:jc w:val="both"/>
        <w:rPr>
          <w:rFonts w:hAnsi="標楷體"/>
          <w:color w:val="000000" w:themeColor="text1"/>
        </w:rPr>
      </w:pPr>
      <w:r w:rsidRPr="00052B4C">
        <w:rPr>
          <w:rFonts w:hAnsi="標楷體" w:hint="eastAsia"/>
          <w:color w:val="000000" w:themeColor="text1"/>
        </w:rPr>
        <w:t>法官法第93條立法理由：一、檢察首長行使職務承繼權及職務移轉權，涉及案件的分辦及司法正義的實現，應在一定條件下審慎為之，始能避免外力或行政力量藉檢察首長的職務承繼權及職務移轉權進行個案干預，</w:t>
      </w:r>
      <w:proofErr w:type="gramStart"/>
      <w:r w:rsidRPr="00052B4C">
        <w:rPr>
          <w:rFonts w:hAnsi="標楷體" w:hint="eastAsia"/>
          <w:color w:val="000000" w:themeColor="text1"/>
        </w:rPr>
        <w:t>爰</w:t>
      </w:r>
      <w:proofErr w:type="gramEnd"/>
      <w:r w:rsidRPr="00052B4C">
        <w:rPr>
          <w:rFonts w:hAnsi="標楷體" w:hint="eastAsia"/>
          <w:color w:val="000000" w:themeColor="text1"/>
        </w:rPr>
        <w:t>為第一項規定。二、為使檢察首長行使職務承繼及職務移轉之命令，可供事後檢驗其合法性及妥當性，</w:t>
      </w:r>
      <w:proofErr w:type="gramStart"/>
      <w:r w:rsidRPr="00052B4C">
        <w:rPr>
          <w:rFonts w:hAnsi="標楷體" w:hint="eastAsia"/>
          <w:color w:val="000000" w:themeColor="text1"/>
        </w:rPr>
        <w:t>爰</w:t>
      </w:r>
      <w:proofErr w:type="gramEnd"/>
      <w:r w:rsidRPr="00052B4C">
        <w:rPr>
          <w:rFonts w:hAnsi="標楷體" w:hint="eastAsia"/>
          <w:color w:val="000000" w:themeColor="text1"/>
        </w:rPr>
        <w:t>為第二項規定。三、為賦予檢察官明白表達不同意見之機會，</w:t>
      </w:r>
      <w:proofErr w:type="gramStart"/>
      <w:r w:rsidRPr="00052B4C">
        <w:rPr>
          <w:rFonts w:hAnsi="標楷體" w:hint="eastAsia"/>
          <w:color w:val="000000" w:themeColor="text1"/>
        </w:rPr>
        <w:t>爰</w:t>
      </w:r>
      <w:proofErr w:type="gramEnd"/>
      <w:r w:rsidRPr="00052B4C">
        <w:rPr>
          <w:rFonts w:hAnsi="標楷體" w:hint="eastAsia"/>
          <w:color w:val="000000" w:themeColor="text1"/>
        </w:rPr>
        <w:t>為第三項規定，以明責任。</w:t>
      </w:r>
    </w:p>
  </w:footnote>
  <w:footnote w:id="42">
    <w:p w:rsidR="00FD4CCA" w:rsidRPr="00052B4C" w:rsidRDefault="00FD4CCA" w:rsidP="002D52E0">
      <w:pPr>
        <w:pStyle w:val="afc"/>
        <w:tabs>
          <w:tab w:val="right" w:pos="8844"/>
        </w:tabs>
        <w:jc w:val="both"/>
        <w:rPr>
          <w:rFonts w:hAnsi="標楷體"/>
          <w:color w:val="000000" w:themeColor="text1"/>
        </w:rPr>
      </w:pPr>
      <w:r w:rsidRPr="00052B4C">
        <w:rPr>
          <w:rStyle w:val="afe"/>
          <w:rFonts w:hAnsi="標楷體"/>
          <w:color w:val="000000" w:themeColor="text1"/>
        </w:rPr>
        <w:footnoteRef/>
      </w:r>
      <w:r w:rsidRPr="00052B4C">
        <w:rPr>
          <w:rFonts w:hAnsi="標楷體"/>
          <w:color w:val="000000" w:themeColor="text1"/>
        </w:rPr>
        <w:t xml:space="preserve"> </w:t>
      </w:r>
      <w:r w:rsidRPr="00052B4C">
        <w:rPr>
          <w:rFonts w:hAnsi="標楷體" w:hint="eastAsia"/>
          <w:color w:val="000000" w:themeColor="text1"/>
        </w:rPr>
        <w:t>見彭坤業提供監察院補充答辯書頁1-2。</w:t>
      </w:r>
      <w:r w:rsidRPr="00052B4C">
        <w:rPr>
          <w:rFonts w:hAnsi="標楷體"/>
          <w:color w:val="000000" w:themeColor="text1"/>
        </w:rPr>
        <w:tab/>
      </w:r>
    </w:p>
  </w:footnote>
  <w:footnote w:id="43">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color w:val="000000" w:themeColor="text1"/>
        </w:rPr>
        <w:t xml:space="preserve"> </w:t>
      </w:r>
      <w:r w:rsidRPr="00052B4C">
        <w:rPr>
          <w:rFonts w:hAnsi="標楷體" w:hint="eastAsia"/>
          <w:color w:val="000000" w:themeColor="text1"/>
        </w:rPr>
        <w:t>見高檢署邱太三訪談筆錄。</w:t>
      </w:r>
    </w:p>
  </w:footnote>
  <w:footnote w:id="44">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hint="eastAsia"/>
          <w:color w:val="000000" w:themeColor="text1"/>
        </w:rPr>
        <w:t xml:space="preserve"> 當天沒有給資料。隔天</w:t>
      </w:r>
      <w:proofErr w:type="gramStart"/>
      <w:r w:rsidRPr="00052B4C">
        <w:rPr>
          <w:rFonts w:hAnsi="標楷體" w:hint="eastAsia"/>
          <w:color w:val="000000" w:themeColor="text1"/>
        </w:rPr>
        <w:t>我請襄閱</w:t>
      </w:r>
      <w:proofErr w:type="gramEnd"/>
      <w:r w:rsidRPr="00052B4C">
        <w:rPr>
          <w:rFonts w:hAnsi="標楷體" w:hint="eastAsia"/>
          <w:color w:val="000000" w:themeColor="text1"/>
        </w:rPr>
        <w:t>了解並回報。因為公訴組還在舊院區，</w:t>
      </w:r>
      <w:proofErr w:type="gramStart"/>
      <w:r w:rsidRPr="00052B4C">
        <w:rPr>
          <w:rFonts w:hAnsi="標楷體" w:hint="eastAsia"/>
          <w:color w:val="000000" w:themeColor="text1"/>
        </w:rPr>
        <w:t>相隔有</w:t>
      </w:r>
      <w:proofErr w:type="gramEnd"/>
      <w:r w:rsidRPr="00052B4C">
        <w:rPr>
          <w:rFonts w:hAnsi="標楷體" w:hint="eastAsia"/>
          <w:color w:val="000000" w:themeColor="text1"/>
        </w:rPr>
        <w:t>一段距離，所以</w:t>
      </w:r>
      <w:proofErr w:type="gramStart"/>
      <w:r w:rsidRPr="00052B4C">
        <w:rPr>
          <w:rFonts w:hAnsi="標楷體" w:hint="eastAsia"/>
          <w:color w:val="000000" w:themeColor="text1"/>
        </w:rPr>
        <w:t>請襄閱以</w:t>
      </w:r>
      <w:proofErr w:type="gramEnd"/>
      <w:r w:rsidRPr="00052B4C">
        <w:rPr>
          <w:rFonts w:hAnsi="標楷體" w:hint="eastAsia"/>
          <w:color w:val="000000" w:themeColor="text1"/>
        </w:rPr>
        <w:t>電話了解，</w:t>
      </w:r>
      <w:proofErr w:type="gramStart"/>
      <w:r w:rsidRPr="00052B4C">
        <w:rPr>
          <w:rFonts w:hAnsi="標楷體" w:hint="eastAsia"/>
          <w:color w:val="000000" w:themeColor="text1"/>
        </w:rPr>
        <w:t>他說有開始</w:t>
      </w:r>
      <w:proofErr w:type="gramEnd"/>
      <w:r w:rsidRPr="00052B4C">
        <w:rPr>
          <w:rFonts w:hAnsi="標楷體" w:hint="eastAsia"/>
          <w:color w:val="000000" w:themeColor="text1"/>
        </w:rPr>
        <w:t>談，但檢察官不想談，所以想要擺到4個月期限。但我覺得不對，談完總要有個結果，怎麼可以不理人家，</w:t>
      </w:r>
      <w:r w:rsidRPr="00052B4C">
        <w:rPr>
          <w:rFonts w:hAnsi="標楷體" w:hint="eastAsia"/>
          <w:b/>
          <w:color w:val="000000" w:themeColor="text1"/>
        </w:rPr>
        <w:t>所以我認為應該要繼續談，程序上要走下去，但沒有要求一定要談出結果，我知道我的分際，我僅要求程序上的問題。我轉達下去後，他們回報</w:t>
      </w:r>
      <w:proofErr w:type="gramStart"/>
      <w:r w:rsidRPr="00052B4C">
        <w:rPr>
          <w:rFonts w:hAnsi="標楷體" w:hint="eastAsia"/>
          <w:b/>
          <w:color w:val="000000" w:themeColor="text1"/>
        </w:rPr>
        <w:t>已經說有約</w:t>
      </w:r>
      <w:proofErr w:type="gramEnd"/>
      <w:r w:rsidRPr="00052B4C">
        <w:rPr>
          <w:rFonts w:hAnsi="標楷體" w:hint="eastAsia"/>
          <w:b/>
          <w:color w:val="000000" w:themeColor="text1"/>
        </w:rPr>
        <w:t>時間繼續談</w:t>
      </w:r>
      <w:r w:rsidRPr="00052B4C">
        <w:rPr>
          <w:rFonts w:hAnsi="標楷體" w:hint="eastAsia"/>
          <w:color w:val="000000" w:themeColor="text1"/>
        </w:rPr>
        <w:t>，</w:t>
      </w:r>
      <w:r w:rsidRPr="00052B4C">
        <w:rPr>
          <w:rFonts w:hAnsi="標楷體" w:hint="eastAsia"/>
          <w:b/>
          <w:color w:val="000000" w:themeColor="text1"/>
        </w:rPr>
        <w:t>所以我打電話給</w:t>
      </w:r>
      <w:proofErr w:type="gramStart"/>
      <w:r w:rsidRPr="00052B4C">
        <w:rPr>
          <w:rFonts w:hAnsi="標楷體" w:hint="eastAsia"/>
          <w:b/>
          <w:color w:val="000000" w:themeColor="text1"/>
        </w:rPr>
        <w:t>邱部長說會繼續</w:t>
      </w:r>
      <w:proofErr w:type="gramEnd"/>
      <w:r w:rsidRPr="00052B4C">
        <w:rPr>
          <w:rFonts w:hAnsi="標楷體" w:hint="eastAsia"/>
          <w:b/>
          <w:color w:val="000000" w:themeColor="text1"/>
        </w:rPr>
        <w:t>談，然後邱前</w:t>
      </w:r>
      <w:proofErr w:type="gramStart"/>
      <w:r w:rsidRPr="00052B4C">
        <w:rPr>
          <w:rFonts w:hAnsi="標楷體" w:hint="eastAsia"/>
          <w:b/>
          <w:color w:val="000000" w:themeColor="text1"/>
        </w:rPr>
        <w:t>部長說會補</w:t>
      </w:r>
      <w:proofErr w:type="gramEnd"/>
      <w:r w:rsidRPr="00052B4C">
        <w:rPr>
          <w:rFonts w:hAnsi="標楷體" w:hint="eastAsia"/>
          <w:b/>
          <w:color w:val="000000" w:themeColor="text1"/>
        </w:rPr>
        <w:t>個書面資料給我，但到現在都沒有收到</w:t>
      </w:r>
      <w:r w:rsidRPr="00052B4C">
        <w:rPr>
          <w:rFonts w:hAnsi="標楷體" w:hint="eastAsia"/>
          <w:color w:val="000000" w:themeColor="text1"/>
        </w:rPr>
        <w:t>。見監察院108年8月1日彭坤業詢問筆錄頁1。</w:t>
      </w:r>
    </w:p>
  </w:footnote>
  <w:footnote w:id="45">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hint="eastAsia"/>
          <w:color w:val="000000" w:themeColor="text1"/>
        </w:rPr>
        <w:t xml:space="preserve"> 刑事訴訟法第455條之2：「除所犯為死刑、無期徒刑、最輕本刑三年以上有期徒刑之罪或高等法院管轄第一審案件者外，案件經檢察官提起公訴或聲請簡易判決處刑，於第一審言詞辯論終結前或簡易判決處刑前，檢察官得於徵詢被害人之意見後，逕行或依被告或其代理人、辯護人之請求，經法院同意，就下列事項於審判外進行協商，經當事人雙方合意且被告認罪者，由檢察官聲請法院改依協商程序而為判決：一、被告願受科刑之範圍或願意接受緩刑之宣告。二、被告向被害人道歉。三、被告支付相當數額之賠償金。四、被告向公庫或指定之公益團體、地方自治團體支付一定之金額。檢察官就前項第二款、第三款事項與被告協商，應得被害人之同意。第一項之協商期間不得逾三十日。」</w:t>
      </w:r>
    </w:p>
  </w:footnote>
  <w:footnote w:id="46">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color w:val="000000" w:themeColor="text1"/>
        </w:rPr>
        <w:t xml:space="preserve"> </w:t>
      </w:r>
      <w:r w:rsidRPr="00052B4C">
        <w:rPr>
          <w:rFonts w:hAnsi="標楷體" w:hint="eastAsia"/>
          <w:color w:val="000000" w:themeColor="text1"/>
        </w:rPr>
        <w:t>(</w:t>
      </w:r>
      <w:proofErr w:type="gramStart"/>
      <w:r w:rsidRPr="00052B4C">
        <w:rPr>
          <w:rFonts w:hAnsi="標楷體" w:hint="eastAsia"/>
          <w:color w:val="000000" w:themeColor="text1"/>
        </w:rPr>
        <w:t>一</w:t>
      </w:r>
      <w:proofErr w:type="gramEnd"/>
      <w:r w:rsidRPr="00052B4C">
        <w:rPr>
          <w:rFonts w:hAnsi="標楷體" w:hint="eastAsia"/>
          <w:color w:val="000000" w:themeColor="text1"/>
        </w:rPr>
        <w:t>)立法理由為：「一、本條係新增。二、濫觴於美國之認罪協商制度，一般而言，指檢察官與被告、辯護人在法院判決前就被告所涉案件進行之協商，於此協商中，被告希望以其有罪答辯來協商取得檢察官對於判決較輕刑罰之建議或其他可能之讓步。依美國法制，認罪協商可以適用於所有案件，其協商之範圍包含「控訴協商」 (Charge Bargaining)、「罪狀協商」 (Count Bargaining) 、「量刑協商」 (Sentence Bargaining)  及其混合型態，但各州之狀況容有差異。至於義大利於一九八八年新修訂之刑事訴訟法則規定適用認罪協商之案件，以科處罰金刑或宣告二年以下有期徒刑為限 (義大利刑事訴訟法第四百四十四條第一項) 。審酌我國國情、目前簡易判決處刑、簡式審判程序之適用範圍等各種狀況，於本條第一項限定協商之案件須非高等法院管轄第一審之案件，且須以被告所犯為死刑、無期徒刑或最輕本刑三年以上有期徒刑以外之罪為限。三、對於審判中之案件，認罪協商得於法院判決前為之，美國及義大利均</w:t>
      </w:r>
      <w:proofErr w:type="gramStart"/>
      <w:r w:rsidRPr="00052B4C">
        <w:rPr>
          <w:rFonts w:hAnsi="標楷體" w:hint="eastAsia"/>
          <w:color w:val="000000" w:themeColor="text1"/>
        </w:rPr>
        <w:t>採</w:t>
      </w:r>
      <w:proofErr w:type="gramEnd"/>
      <w:r w:rsidRPr="00052B4C">
        <w:rPr>
          <w:rFonts w:hAnsi="標楷體" w:hint="eastAsia"/>
          <w:color w:val="000000" w:themeColor="text1"/>
        </w:rPr>
        <w:t>此例，惟法官介入協商程序之程度為何？則存有差異，為確保法院裁判之客觀性及公正性，並兼顧被害人權益之維護，若案件經檢察官提起公訴或聲請簡易判決處刑，於第一審言詞辯論終結前或簡易判決處刑前，檢察官得於徵詢被害人之意見後，逕行或依被告或其代理人、辯護人之請求，經法院同意，就下列各款事項，於審判外進行協商： (</w:t>
      </w:r>
      <w:proofErr w:type="gramStart"/>
      <w:r w:rsidRPr="00052B4C">
        <w:rPr>
          <w:rFonts w:hAnsi="標楷體" w:hint="eastAsia"/>
          <w:color w:val="000000" w:themeColor="text1"/>
        </w:rPr>
        <w:t>一</w:t>
      </w:r>
      <w:proofErr w:type="gramEnd"/>
      <w:r w:rsidRPr="00052B4C">
        <w:rPr>
          <w:rFonts w:hAnsi="標楷體" w:hint="eastAsia"/>
          <w:color w:val="000000" w:themeColor="text1"/>
        </w:rPr>
        <w:t>) 被告願受科刑之範圍或願意接受緩刑之宣告。 (二) 被告向被害人道歉。 (三) 被告支付相當數額之賠償金。 (四) 被告向公庫或指定之公益團體、地方自治團體支付一定之金額，倘若檢察官與被告雙方達成合意，且被告認罪者，檢察官即得聲請法院改依協商程序而為判決，</w:t>
      </w:r>
      <w:proofErr w:type="gramStart"/>
      <w:r w:rsidRPr="00052B4C">
        <w:rPr>
          <w:rFonts w:hAnsi="標楷體" w:hint="eastAsia"/>
          <w:color w:val="000000" w:themeColor="text1"/>
        </w:rPr>
        <w:t>爰</w:t>
      </w:r>
      <w:proofErr w:type="gramEnd"/>
      <w:r w:rsidRPr="00052B4C">
        <w:rPr>
          <w:rFonts w:hAnsi="標楷體" w:hint="eastAsia"/>
          <w:color w:val="000000" w:themeColor="text1"/>
        </w:rPr>
        <w:t>於第一項予以規定。四、為維護被害人權益並兼顧社會公益，</w:t>
      </w:r>
      <w:proofErr w:type="gramStart"/>
      <w:r w:rsidRPr="00052B4C">
        <w:rPr>
          <w:rFonts w:hAnsi="標楷體" w:hint="eastAsia"/>
          <w:color w:val="000000" w:themeColor="text1"/>
        </w:rPr>
        <w:t>爰</w:t>
      </w:r>
      <w:proofErr w:type="gramEnd"/>
      <w:r w:rsidRPr="00052B4C">
        <w:rPr>
          <w:rFonts w:hAnsi="標楷體" w:hint="eastAsia"/>
          <w:color w:val="000000" w:themeColor="text1"/>
        </w:rPr>
        <w:t>參考現行本法第二百五十三條之二第一項、第四百五十一條之一第二項之規定，增訂本條第二項，檢察官就第一項第二款、第三款之事項，與被告協商，應徵得被害人之同意，始得為之。五、為避免訴訟程序因協商程序進行過久而有所延滯，協商</w:t>
      </w:r>
      <w:proofErr w:type="gramStart"/>
      <w:r w:rsidRPr="00052B4C">
        <w:rPr>
          <w:rFonts w:hAnsi="標楷體" w:hint="eastAsia"/>
          <w:color w:val="000000" w:themeColor="text1"/>
        </w:rPr>
        <w:t>期間允</w:t>
      </w:r>
      <w:proofErr w:type="gramEnd"/>
      <w:r w:rsidRPr="00052B4C">
        <w:rPr>
          <w:rFonts w:hAnsi="標楷體" w:hint="eastAsia"/>
          <w:color w:val="000000" w:themeColor="text1"/>
        </w:rPr>
        <w:t>宜明確規範，於本條第三項規定之。」</w:t>
      </w:r>
    </w:p>
  </w:footnote>
  <w:footnote w:id="47">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color w:val="000000" w:themeColor="text1"/>
        </w:rPr>
        <w:t xml:space="preserve"> </w:t>
      </w:r>
      <w:r w:rsidRPr="00052B4C">
        <w:rPr>
          <w:rFonts w:hAnsi="標楷體" w:hint="eastAsia"/>
          <w:color w:val="000000" w:themeColor="text1"/>
        </w:rPr>
        <w:t>問：委員</w:t>
      </w:r>
      <w:r w:rsidRPr="00052B4C">
        <w:rPr>
          <w:rFonts w:hAnsi="標楷體" w:hint="eastAsia"/>
          <w:color w:val="000000" w:themeColor="text1"/>
        </w:rPr>
        <w:tab/>
        <w:t>本案法官尚未同意，尚未進行刑訴法協商程序，應行注意事項是規範已符合刑訴法規定的案件。要法官同意才能開始？次長答</w:t>
      </w:r>
      <w:r w:rsidRPr="00052B4C">
        <w:rPr>
          <w:rFonts w:hAnsi="標楷體" w:hint="eastAsia"/>
          <w:color w:val="000000" w:themeColor="text1"/>
        </w:rPr>
        <w:tab/>
        <w:t>：因為僅有30天期限，所以有協商前置程序。本案法官有同意兩造去談，所以廣義來說應該符合認罪協商，刑訴法是較為狹義的規範，並未規範前置作業。實務上，被告會在法庭上提出協商意願。</w:t>
      </w:r>
    </w:p>
  </w:footnote>
  <w:footnote w:id="48">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hint="eastAsia"/>
          <w:color w:val="000000" w:themeColor="text1"/>
        </w:rPr>
        <w:t xml:space="preserve"> 司法院108年6月24日院</w:t>
      </w:r>
      <w:proofErr w:type="gramStart"/>
      <w:r w:rsidRPr="00052B4C">
        <w:rPr>
          <w:rFonts w:hAnsi="標楷體" w:hint="eastAsia"/>
          <w:color w:val="000000" w:themeColor="text1"/>
        </w:rPr>
        <w:t>台廳刑一字</w:t>
      </w:r>
      <w:proofErr w:type="gramEnd"/>
      <w:r w:rsidRPr="00052B4C">
        <w:rPr>
          <w:rFonts w:hAnsi="標楷體" w:hint="eastAsia"/>
          <w:color w:val="000000" w:themeColor="text1"/>
        </w:rPr>
        <w:t>第1080016438號：協商程序之要件，已明文於刑事訴訟法第455條之2規定。至公訴檢察官得否未經法院同意，於審判外與被告協商，法無明文，惟檢察官與被告已事先於審判外磋商並達成一定共識者，其後仍應循前述規定，經法院同意後，始得行協商程序，如經當事人雙方合意且被告認罪者，法院方得依檢察官聲請，改依協商程序而為判決等語。</w:t>
      </w:r>
    </w:p>
  </w:footnote>
  <w:footnote w:id="49">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hint="eastAsia"/>
          <w:color w:val="000000" w:themeColor="text1"/>
        </w:rPr>
        <w:t xml:space="preserve"> 見監察院108年8月1日彭坤業詢問筆錄頁1。</w:t>
      </w:r>
    </w:p>
  </w:footnote>
  <w:footnote w:id="50">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hint="eastAsia"/>
          <w:color w:val="000000" w:themeColor="text1"/>
        </w:rPr>
        <w:t xml:space="preserve"> 見監察院108年8月1日彭坤業詢問筆錄頁2。</w:t>
      </w:r>
    </w:p>
  </w:footnote>
  <w:footnote w:id="51">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hint="eastAsia"/>
          <w:color w:val="000000" w:themeColor="text1"/>
        </w:rPr>
        <w:tab/>
        <w:t xml:space="preserve"> 我也當過公訴檢察官，我的想法是，當我拿到案件一開始就會決定是否協商，我也不會跟律師私下接觸，要協商我會在法庭上說明條件。也許新的檢察官有新的作法。就我個人作法是，我不會與律師私下見面，因為容易產生司法風紀爭議，見監察院108年8月1日楊挺宏詢問筆錄頁2-3。</w:t>
      </w:r>
    </w:p>
  </w:footnote>
  <w:footnote w:id="52">
    <w:p w:rsidR="00FD4CCA" w:rsidRPr="00052B4C" w:rsidRDefault="00FD4CCA">
      <w:pPr>
        <w:pStyle w:val="afc"/>
        <w:rPr>
          <w:color w:val="000000" w:themeColor="text1"/>
        </w:rPr>
      </w:pPr>
      <w:r w:rsidRPr="00052B4C">
        <w:rPr>
          <w:rStyle w:val="afe"/>
          <w:color w:val="000000" w:themeColor="text1"/>
        </w:rPr>
        <w:footnoteRef/>
      </w:r>
      <w:r w:rsidRPr="00052B4C">
        <w:rPr>
          <w:color w:val="000000" w:themeColor="text1"/>
        </w:rPr>
        <w:t xml:space="preserve"> </w:t>
      </w:r>
      <w:r w:rsidRPr="00052B4C">
        <w:rPr>
          <w:rFonts w:hint="eastAsia"/>
          <w:color w:val="000000" w:themeColor="text1"/>
        </w:rPr>
        <w:t>委員</w:t>
      </w:r>
      <w:r w:rsidRPr="00052B4C">
        <w:rPr>
          <w:rFonts w:hint="eastAsia"/>
          <w:color w:val="000000" w:themeColor="text1"/>
        </w:rPr>
        <w:tab/>
      </w:r>
      <w:r w:rsidRPr="00052B4C">
        <w:rPr>
          <w:rFonts w:hAnsi="標楷體" w:hint="eastAsia"/>
          <w:color w:val="000000" w:themeColor="text1"/>
        </w:rPr>
        <w:t>：</w:t>
      </w:r>
      <w:r w:rsidRPr="00052B4C">
        <w:rPr>
          <w:rFonts w:hint="eastAsia"/>
          <w:color w:val="000000" w:themeColor="text1"/>
        </w:rPr>
        <w:t>以你接受到訊息，你的認知刑訴法是455之2條或455之3條？蔡主任答</w:t>
      </w:r>
      <w:r w:rsidRPr="00052B4C">
        <w:rPr>
          <w:rFonts w:hint="eastAsia"/>
          <w:color w:val="000000" w:themeColor="text1"/>
        </w:rPr>
        <w:tab/>
      </w:r>
      <w:r w:rsidRPr="00052B4C">
        <w:rPr>
          <w:rFonts w:hAnsi="標楷體" w:hint="eastAsia"/>
          <w:color w:val="000000" w:themeColor="text1"/>
        </w:rPr>
        <w:t>：</w:t>
      </w:r>
      <w:r w:rsidRPr="00052B4C">
        <w:rPr>
          <w:rFonts w:hint="eastAsia"/>
          <w:color w:val="000000" w:themeColor="text1"/>
        </w:rPr>
        <w:t>當時我未想到這麼多。我並未與</w:t>
      </w:r>
      <w:proofErr w:type="gramStart"/>
      <w:r w:rsidRPr="00052B4C">
        <w:rPr>
          <w:rFonts w:hint="eastAsia"/>
          <w:color w:val="000000" w:themeColor="text1"/>
        </w:rPr>
        <w:t>彭</w:t>
      </w:r>
      <w:proofErr w:type="gramEnd"/>
      <w:r w:rsidRPr="00052B4C">
        <w:rPr>
          <w:rFonts w:hint="eastAsia"/>
          <w:color w:val="000000" w:themeColor="text1"/>
        </w:rPr>
        <w:t>檢察長見面，與襄閱僅有電話聯繫。</w:t>
      </w:r>
      <w:proofErr w:type="gramStart"/>
      <w:r w:rsidRPr="00052B4C">
        <w:rPr>
          <w:rFonts w:hint="eastAsia"/>
          <w:color w:val="000000" w:themeColor="text1"/>
        </w:rPr>
        <w:t>陳檢說僅是</w:t>
      </w:r>
      <w:proofErr w:type="gramEnd"/>
      <w:r w:rsidRPr="00052B4C">
        <w:rPr>
          <w:rFonts w:hint="eastAsia"/>
          <w:color w:val="000000" w:themeColor="text1"/>
        </w:rPr>
        <w:t>聽取意見，我認為在實務上可以</w:t>
      </w:r>
      <w:proofErr w:type="gramStart"/>
      <w:r w:rsidRPr="00052B4C">
        <w:rPr>
          <w:rFonts w:hint="eastAsia"/>
          <w:color w:val="000000" w:themeColor="text1"/>
        </w:rPr>
        <w:t>採</w:t>
      </w:r>
      <w:proofErr w:type="gramEnd"/>
      <w:r w:rsidRPr="00052B4C">
        <w:rPr>
          <w:rFonts w:hint="eastAsia"/>
          <w:color w:val="000000" w:themeColor="text1"/>
        </w:rPr>
        <w:t>信，對方提出條件。所以檢察長之後才會要求設計「啟動」協商簽呈。但如果律師一提就算啟動，實務上運作有困難。我認為陳檢沒有答應，也沒有反悔。本案是浮動狀況，要看金額，對方才會決定是否認罪。但要認罪前提才有協商。委員</w:t>
      </w:r>
      <w:r w:rsidRPr="00052B4C">
        <w:rPr>
          <w:rFonts w:hAnsi="標楷體" w:hint="eastAsia"/>
          <w:color w:val="000000" w:themeColor="text1"/>
        </w:rPr>
        <w:t>：</w:t>
      </w:r>
      <w:r w:rsidRPr="00052B4C">
        <w:rPr>
          <w:rFonts w:hint="eastAsia"/>
          <w:color w:val="000000" w:themeColor="text1"/>
        </w:rPr>
        <w:tab/>
        <w:t>你的認知是刑訴法455之2？蔡主任答</w:t>
      </w:r>
      <w:r w:rsidRPr="00052B4C">
        <w:rPr>
          <w:rFonts w:hAnsi="標楷體" w:hint="eastAsia"/>
          <w:color w:val="000000" w:themeColor="text1"/>
        </w:rPr>
        <w:t>：</w:t>
      </w:r>
      <w:r w:rsidRPr="00052B4C">
        <w:rPr>
          <w:rFonts w:hint="eastAsia"/>
          <w:color w:val="000000" w:themeColor="text1"/>
        </w:rPr>
        <w:tab/>
        <w:t>我不認為。沒有答應的問題。委員</w:t>
      </w:r>
      <w:r w:rsidRPr="00052B4C">
        <w:rPr>
          <w:rFonts w:hint="eastAsia"/>
          <w:color w:val="000000" w:themeColor="text1"/>
        </w:rPr>
        <w:tab/>
      </w:r>
      <w:r w:rsidRPr="00052B4C">
        <w:rPr>
          <w:rFonts w:hAnsi="標楷體" w:hint="eastAsia"/>
          <w:color w:val="000000" w:themeColor="text1"/>
        </w:rPr>
        <w:t>：</w:t>
      </w:r>
      <w:r w:rsidRPr="00052B4C">
        <w:rPr>
          <w:rFonts w:hint="eastAsia"/>
          <w:color w:val="000000" w:themeColor="text1"/>
        </w:rPr>
        <w:t>是刑訴法455之3？蔡主任答</w:t>
      </w:r>
      <w:r w:rsidRPr="00052B4C">
        <w:rPr>
          <w:rFonts w:hAnsi="標楷體" w:hint="eastAsia"/>
          <w:color w:val="000000" w:themeColor="text1"/>
        </w:rPr>
        <w:t>：</w:t>
      </w:r>
      <w:r w:rsidRPr="00052B4C">
        <w:rPr>
          <w:rFonts w:hint="eastAsia"/>
          <w:color w:val="000000" w:themeColor="text1"/>
        </w:rPr>
        <w:tab/>
        <w:t>這條文規定是各方說均有理。當下我並未想到。協商的狀況並不多。委員</w:t>
      </w:r>
      <w:r w:rsidRPr="00052B4C">
        <w:rPr>
          <w:rFonts w:hAnsi="標楷體" w:hint="eastAsia"/>
          <w:color w:val="000000" w:themeColor="text1"/>
        </w:rPr>
        <w:t>：</w:t>
      </w:r>
      <w:r w:rsidRPr="00052B4C">
        <w:rPr>
          <w:rFonts w:hint="eastAsia"/>
          <w:color w:val="000000" w:themeColor="text1"/>
        </w:rPr>
        <w:tab/>
        <w:t>當下是屬於哪</w:t>
      </w:r>
      <w:proofErr w:type="gramStart"/>
      <w:r w:rsidRPr="00052B4C">
        <w:rPr>
          <w:rFonts w:hint="eastAsia"/>
          <w:color w:val="000000" w:themeColor="text1"/>
        </w:rPr>
        <w:t>個</w:t>
      </w:r>
      <w:proofErr w:type="gramEnd"/>
      <w:r w:rsidRPr="00052B4C">
        <w:rPr>
          <w:rFonts w:hint="eastAsia"/>
          <w:color w:val="000000" w:themeColor="text1"/>
        </w:rPr>
        <w:t>？蔡主任答</w:t>
      </w:r>
      <w:r w:rsidRPr="00052B4C">
        <w:rPr>
          <w:rFonts w:hAnsi="標楷體" w:hint="eastAsia"/>
          <w:color w:val="000000" w:themeColor="text1"/>
        </w:rPr>
        <w:t>：</w:t>
      </w:r>
      <w:r w:rsidRPr="00052B4C">
        <w:rPr>
          <w:rFonts w:hint="eastAsia"/>
          <w:color w:val="000000" w:themeColor="text1"/>
        </w:rPr>
        <w:tab/>
        <w:t>我不認為進入實質協商。未進入刑訴法第七篇範圍，不符合刑訴法455之2與455之3</w:t>
      </w:r>
      <w:r w:rsidRPr="00052B4C">
        <w:rPr>
          <w:rFonts w:hAnsi="標楷體" w:hint="eastAsia"/>
          <w:color w:val="000000" w:themeColor="text1"/>
        </w:rPr>
        <w:t>，</w:t>
      </w:r>
      <w:r w:rsidRPr="00052B4C">
        <w:rPr>
          <w:rFonts w:hint="eastAsia"/>
          <w:color w:val="000000" w:themeColor="text1"/>
        </w:rPr>
        <w:t>這是協商實務上的前置作業。見108年8月20日蔡正傑筆錄，頁1-2。</w:t>
      </w:r>
    </w:p>
  </w:footnote>
  <w:footnote w:id="53">
    <w:p w:rsidR="00FD4CCA" w:rsidRPr="00052B4C" w:rsidRDefault="00FD4CCA" w:rsidP="00F85496">
      <w:pPr>
        <w:pStyle w:val="afc"/>
        <w:rPr>
          <w:color w:val="000000" w:themeColor="text1"/>
        </w:rPr>
      </w:pPr>
      <w:r w:rsidRPr="00052B4C">
        <w:rPr>
          <w:rStyle w:val="afe"/>
          <w:color w:val="000000" w:themeColor="text1"/>
        </w:rPr>
        <w:footnoteRef/>
      </w:r>
      <w:r w:rsidRPr="00052B4C">
        <w:rPr>
          <w:rFonts w:hint="eastAsia"/>
          <w:color w:val="000000" w:themeColor="text1"/>
        </w:rPr>
        <w:t>委員</w:t>
      </w:r>
      <w:r w:rsidRPr="00052B4C">
        <w:rPr>
          <w:rFonts w:hint="eastAsia"/>
          <w:color w:val="000000" w:themeColor="text1"/>
        </w:rPr>
        <w:tab/>
      </w:r>
      <w:r w:rsidRPr="00052B4C">
        <w:rPr>
          <w:rFonts w:hAnsi="標楷體" w:hint="eastAsia"/>
          <w:color w:val="000000" w:themeColor="text1"/>
        </w:rPr>
        <w:t>：</w:t>
      </w:r>
      <w:r w:rsidRPr="00052B4C">
        <w:rPr>
          <w:rFonts w:hint="eastAsia"/>
          <w:color w:val="000000" w:themeColor="text1"/>
        </w:rPr>
        <w:t>你說對於公訴檢察官進行協商這件事檢察長不知道有微詞？理論上，檢察長應該知道？蔡主任答</w:t>
      </w:r>
      <w:r w:rsidRPr="00052B4C">
        <w:rPr>
          <w:rFonts w:hint="eastAsia"/>
          <w:color w:val="000000" w:themeColor="text1"/>
        </w:rPr>
        <w:tab/>
      </w:r>
      <w:r w:rsidRPr="00052B4C">
        <w:rPr>
          <w:rFonts w:hAnsi="標楷體" w:hint="eastAsia"/>
          <w:color w:val="000000" w:themeColor="text1"/>
        </w:rPr>
        <w:t>：</w:t>
      </w:r>
      <w:r w:rsidRPr="00052B4C">
        <w:rPr>
          <w:rFonts w:hint="eastAsia"/>
          <w:color w:val="000000" w:themeColor="text1"/>
        </w:rPr>
        <w:t>理論上，要看個案重要性，社會重大矚目案件會關心。委員</w:t>
      </w:r>
      <w:r w:rsidRPr="00052B4C">
        <w:rPr>
          <w:rFonts w:hAnsi="標楷體" w:hint="eastAsia"/>
          <w:color w:val="000000" w:themeColor="text1"/>
        </w:rPr>
        <w:t>：</w:t>
      </w:r>
      <w:r w:rsidRPr="00052B4C">
        <w:rPr>
          <w:rFonts w:hint="eastAsia"/>
          <w:color w:val="000000" w:themeColor="text1"/>
        </w:rPr>
        <w:tab/>
        <w:t>本案受矚目？蔡主任答</w:t>
      </w:r>
      <w:r w:rsidRPr="00052B4C">
        <w:rPr>
          <w:rFonts w:hAnsi="標楷體" w:hint="eastAsia"/>
          <w:color w:val="000000" w:themeColor="text1"/>
        </w:rPr>
        <w:t>：</w:t>
      </w:r>
      <w:r w:rsidRPr="00052B4C">
        <w:rPr>
          <w:rFonts w:hint="eastAsia"/>
          <w:color w:val="000000" w:themeColor="text1"/>
        </w:rPr>
        <w:tab/>
        <w:t>起訴時我當時在基隆，不清楚。我覺得</w:t>
      </w:r>
      <w:proofErr w:type="gramStart"/>
      <w:r w:rsidRPr="00052B4C">
        <w:rPr>
          <w:rFonts w:hint="eastAsia"/>
          <w:color w:val="000000" w:themeColor="text1"/>
        </w:rPr>
        <w:t>彭</w:t>
      </w:r>
      <w:proofErr w:type="gramEnd"/>
      <w:r w:rsidRPr="00052B4C">
        <w:rPr>
          <w:rFonts w:hint="eastAsia"/>
          <w:color w:val="000000" w:themeColor="text1"/>
        </w:rPr>
        <w:t>檢察長對於協商程序不了解，設計啟動協商簽呈有點疊床架屋。見108年8月20日蔡正傑筆錄，頁7。</w:t>
      </w:r>
    </w:p>
  </w:footnote>
  <w:footnote w:id="54">
    <w:p w:rsidR="00FD4CCA" w:rsidRPr="00052B4C" w:rsidRDefault="00FD4CCA" w:rsidP="00F85496">
      <w:pPr>
        <w:pStyle w:val="afc"/>
        <w:rPr>
          <w:color w:val="000000" w:themeColor="text1"/>
        </w:rPr>
      </w:pPr>
      <w:r w:rsidRPr="00052B4C">
        <w:rPr>
          <w:rStyle w:val="afe"/>
          <w:color w:val="000000" w:themeColor="text1"/>
        </w:rPr>
        <w:footnoteRef/>
      </w:r>
      <w:r w:rsidRPr="00052B4C">
        <w:rPr>
          <w:rFonts w:hint="eastAsia"/>
          <w:color w:val="000000" w:themeColor="text1"/>
        </w:rPr>
        <w:t>委員</w:t>
      </w:r>
      <w:r w:rsidRPr="00052B4C">
        <w:rPr>
          <w:rFonts w:hAnsi="標楷體" w:hint="eastAsia"/>
          <w:color w:val="000000" w:themeColor="text1"/>
        </w:rPr>
        <w:t>：</w:t>
      </w:r>
      <w:r w:rsidRPr="00052B4C">
        <w:rPr>
          <w:rFonts w:hint="eastAsia"/>
          <w:color w:val="000000" w:themeColor="text1"/>
        </w:rPr>
        <w:tab/>
        <w:t>到底何謂進入認罪協商，各地檢署、各檢察官的認知均不同。如楊襄閱認為協商在法庭上說。蔡主任答</w:t>
      </w:r>
      <w:r w:rsidRPr="00052B4C">
        <w:rPr>
          <w:rFonts w:hAnsi="標楷體" w:hint="eastAsia"/>
          <w:color w:val="000000" w:themeColor="text1"/>
        </w:rPr>
        <w:t>：</w:t>
      </w:r>
      <w:r w:rsidRPr="00052B4C">
        <w:rPr>
          <w:rFonts w:hint="eastAsia"/>
          <w:color w:val="000000" w:themeColor="text1"/>
        </w:rPr>
        <w:tab/>
        <w:t>檢察機關對協商並不熟悉，並無操作細則規範，解釋空間很大。見108年8月20日蔡正傑筆錄，頁9</w:t>
      </w:r>
      <w:r w:rsidRPr="00052B4C">
        <w:rPr>
          <w:rFonts w:hAnsi="標楷體" w:hint="eastAsia"/>
          <w:color w:val="000000" w:themeColor="text1"/>
        </w:rPr>
        <w:t>。</w:t>
      </w:r>
    </w:p>
  </w:footnote>
  <w:footnote w:id="55">
    <w:p w:rsidR="00FD4CCA" w:rsidRPr="00052B4C" w:rsidRDefault="00FD4CCA" w:rsidP="002D24C1">
      <w:pPr>
        <w:pStyle w:val="afc"/>
        <w:rPr>
          <w:rFonts w:hAnsi="標楷體"/>
          <w:color w:val="000000" w:themeColor="text1"/>
        </w:rPr>
      </w:pPr>
      <w:r w:rsidRPr="00052B4C">
        <w:rPr>
          <w:rStyle w:val="afe"/>
          <w:color w:val="000000" w:themeColor="text1"/>
        </w:rPr>
        <w:footnoteRef/>
      </w:r>
      <w:r w:rsidRPr="00052B4C">
        <w:rPr>
          <w:rFonts w:hAnsi="標楷體" w:hint="eastAsia"/>
          <w:color w:val="000000" w:themeColor="text1"/>
        </w:rPr>
        <w:t>委員：</w:t>
      </w:r>
      <w:r w:rsidRPr="00052B4C">
        <w:rPr>
          <w:rFonts w:hAnsi="標楷體" w:hint="eastAsia"/>
          <w:color w:val="000000" w:themeColor="text1"/>
        </w:rPr>
        <w:tab/>
        <w:t>楊襄閱說打電話時你有生氣，你</w:t>
      </w:r>
      <w:proofErr w:type="gramStart"/>
      <w:r w:rsidRPr="00052B4C">
        <w:rPr>
          <w:rFonts w:hAnsi="標楷體" w:hint="eastAsia"/>
          <w:color w:val="000000" w:themeColor="text1"/>
        </w:rPr>
        <w:t>澄清說是氣</w:t>
      </w:r>
      <w:proofErr w:type="gramEnd"/>
      <w:r w:rsidRPr="00052B4C">
        <w:rPr>
          <w:rFonts w:hAnsi="標楷體" w:hint="eastAsia"/>
          <w:color w:val="000000" w:themeColor="text1"/>
        </w:rPr>
        <w:t>他為何不相信檢察官。蔡主任答：</w:t>
      </w:r>
      <w:r w:rsidRPr="00052B4C">
        <w:rPr>
          <w:rFonts w:hAnsi="標楷體" w:hint="eastAsia"/>
          <w:color w:val="000000" w:themeColor="text1"/>
        </w:rPr>
        <w:tab/>
        <w:t>不相信我說法，為何要透過我傳話，不直接了解。見108年8月20日蔡正傑筆錄，頁12。</w:t>
      </w:r>
    </w:p>
  </w:footnote>
  <w:footnote w:id="56">
    <w:p w:rsidR="00FD4CCA" w:rsidRPr="00052B4C" w:rsidRDefault="00FD4CCA" w:rsidP="002D52E0">
      <w:pPr>
        <w:pStyle w:val="afc"/>
        <w:jc w:val="both"/>
        <w:rPr>
          <w:rFonts w:hAnsi="標楷體"/>
          <w:color w:val="000000" w:themeColor="text1"/>
        </w:rPr>
      </w:pPr>
      <w:r w:rsidRPr="00052B4C">
        <w:rPr>
          <w:rStyle w:val="afe"/>
          <w:rFonts w:hAnsi="標楷體"/>
          <w:color w:val="000000" w:themeColor="text1"/>
        </w:rPr>
        <w:footnoteRef/>
      </w:r>
      <w:r w:rsidRPr="00052B4C">
        <w:rPr>
          <w:rFonts w:hAnsi="標楷體"/>
          <w:color w:val="000000" w:themeColor="text1"/>
        </w:rPr>
        <w:t xml:space="preserve"> </w:t>
      </w:r>
      <w:r w:rsidRPr="00052B4C">
        <w:rPr>
          <w:rFonts w:hAnsi="標楷體" w:hint="eastAsia"/>
          <w:color w:val="000000" w:themeColor="text1"/>
        </w:rPr>
        <w:t>彭坤業前檢察長辯稱：當時據公訴主任回報，稱「雙方確有進行協商，承辦檢察官欲拖延擱置直至四個月的辦案期限屆滿後改依一般程序處理」，顯見檢察官原意是要採取「閉門羹手段」逃避協商，其事後辯稱「認與辯護人對協商條件無共識，已決定不再協商」云云，更足與「閉門羹手段」前後呼應。何況公訴檢察官從未向本人告知上情，也未說明如何向辯護人表示協商破局，本人主觀上僅係「提醒」將訴訟的協商程序走完，並非認罪協商「具體內容」之決定，自無上開規定之適用。基於認知是檢察官「決定協商後內心反悔而採取閉門羹手段」，自忖檢察官或許有隱情，才會建議以會議方式處理(因係首次遇見此問題，故無先例)，以達集思廣益，更能避免私相授受之疑慮，豈知這般考慮，竟被主觀認為係「檢察長指示一定要與被告及辯護人達成認罪協商」，檢察官和檢察長之溝通都如此</w:t>
      </w:r>
      <w:proofErr w:type="gramStart"/>
      <w:r w:rsidRPr="00052B4C">
        <w:rPr>
          <w:rFonts w:hAnsi="標楷體" w:hint="eastAsia"/>
          <w:color w:val="000000" w:themeColor="text1"/>
        </w:rPr>
        <w:t>主觀，</w:t>
      </w:r>
      <w:proofErr w:type="gramEnd"/>
      <w:r w:rsidRPr="00052B4C">
        <w:rPr>
          <w:rFonts w:hAnsi="標楷體" w:hint="eastAsia"/>
          <w:color w:val="000000" w:themeColor="text1"/>
        </w:rPr>
        <w:t>如何能期待其能客觀辦案而不被百姓誤解。…</w:t>
      </w:r>
      <w:proofErr w:type="gramStart"/>
      <w:r w:rsidRPr="00052B4C">
        <w:rPr>
          <w:rFonts w:hAnsi="標楷體" w:hint="eastAsia"/>
          <w:color w:val="000000" w:themeColor="text1"/>
        </w:rPr>
        <w:t>…</w:t>
      </w:r>
      <w:proofErr w:type="gramEnd"/>
      <w:r w:rsidRPr="00052B4C">
        <w:rPr>
          <w:rFonts w:hAnsi="標楷體" w:hint="eastAsia"/>
          <w:color w:val="000000" w:themeColor="text1"/>
        </w:rPr>
        <w:t>本件認罪</w:t>
      </w:r>
      <w:proofErr w:type="gramStart"/>
      <w:r w:rsidRPr="00052B4C">
        <w:rPr>
          <w:rFonts w:hAnsi="標楷體" w:hint="eastAsia"/>
          <w:color w:val="000000" w:themeColor="text1"/>
        </w:rPr>
        <w:t>協商縱非公訴</w:t>
      </w:r>
      <w:proofErr w:type="gramEnd"/>
      <w:r w:rsidRPr="00052B4C">
        <w:rPr>
          <w:rFonts w:hAnsi="標楷體" w:hint="eastAsia"/>
          <w:color w:val="000000" w:themeColor="text1"/>
        </w:rPr>
        <w:t>檢察官申請(被告向異議人陳述時並未說明清楚</w:t>
      </w:r>
      <w:proofErr w:type="gramStart"/>
      <w:r w:rsidRPr="00052B4C">
        <w:rPr>
          <w:rFonts w:hAnsi="標楷體" w:hint="eastAsia"/>
          <w:color w:val="000000" w:themeColor="text1"/>
        </w:rPr>
        <w:t>）</w:t>
      </w:r>
      <w:proofErr w:type="gramEnd"/>
      <w:r w:rsidRPr="00052B4C">
        <w:rPr>
          <w:rFonts w:hAnsi="標楷體" w:hint="eastAsia"/>
          <w:color w:val="000000" w:themeColor="text1"/>
        </w:rPr>
        <w:t>，但檢察官對被告申請之認 罪協商非但未反對，還告知要帶回地檢署詢問主任檢察官、偵查檢察官、偵查主任檢察官，且更多次不拒絕地與辯護律師在地檢署會議室當面談論緩刑或可 易科罰金及逃漏稅額等事項。聲明亦自承自己從來沒有同意被告張煥禎認罪協商，他的態度一直都是可</w:t>
      </w:r>
      <w:r w:rsidRPr="00052B4C">
        <w:rPr>
          <w:rFonts w:hAnsi="標楷體"/>
          <w:color w:val="000000" w:themeColor="text1"/>
        </w:rPr>
        <w:t xml:space="preserve"> </w:t>
      </w:r>
      <w:r w:rsidRPr="00052B4C">
        <w:rPr>
          <w:rFonts w:hAnsi="標楷體" w:hint="eastAsia"/>
          <w:color w:val="000000" w:themeColor="text1"/>
        </w:rPr>
        <w:t>以聽取被告方面提出的協商條件，再回報給主任及</w:t>
      </w:r>
      <w:proofErr w:type="gramStart"/>
      <w:r w:rsidRPr="00052B4C">
        <w:rPr>
          <w:rFonts w:hAnsi="標楷體" w:hint="eastAsia"/>
          <w:color w:val="000000" w:themeColor="text1"/>
        </w:rPr>
        <w:t>偵</w:t>
      </w:r>
      <w:proofErr w:type="gramEnd"/>
      <w:r w:rsidRPr="00052B4C">
        <w:rPr>
          <w:rFonts w:hAnsi="標楷體"/>
          <w:color w:val="000000" w:themeColor="text1"/>
        </w:rPr>
        <w:t xml:space="preserve"> </w:t>
      </w:r>
      <w:r w:rsidRPr="00052B4C">
        <w:rPr>
          <w:rFonts w:hAnsi="標楷體" w:hint="eastAsia"/>
          <w:color w:val="000000" w:themeColor="text1"/>
        </w:rPr>
        <w:t>查檢察官決定</w:t>
      </w:r>
      <w:r w:rsidRPr="00052B4C">
        <w:rPr>
          <w:rFonts w:hAnsi="標楷體"/>
          <w:color w:val="000000" w:themeColor="text1"/>
        </w:rPr>
        <w:t xml:space="preserve"> …</w:t>
      </w:r>
      <w:r w:rsidRPr="00052B4C">
        <w:rPr>
          <w:rFonts w:hAnsi="標楷體" w:hint="eastAsia"/>
          <w:color w:val="000000" w:themeColor="text1"/>
        </w:rPr>
        <w:t>然依檢察機關辦理刑事訴訟案件應行</w:t>
      </w:r>
      <w:r w:rsidRPr="00052B4C">
        <w:rPr>
          <w:rFonts w:hAnsi="標楷體"/>
          <w:color w:val="000000" w:themeColor="text1"/>
        </w:rPr>
        <w:t xml:space="preserve"> </w:t>
      </w:r>
      <w:r w:rsidRPr="00052B4C">
        <w:rPr>
          <w:rFonts w:hAnsi="標楷體" w:hint="eastAsia"/>
          <w:color w:val="000000" w:themeColor="text1"/>
        </w:rPr>
        <w:t>注意事項第</w:t>
      </w:r>
      <w:r w:rsidRPr="00052B4C">
        <w:rPr>
          <w:rFonts w:hAnsi="標楷體"/>
          <w:color w:val="000000" w:themeColor="text1"/>
        </w:rPr>
        <w:t>139</w:t>
      </w:r>
      <w:r w:rsidRPr="00052B4C">
        <w:rPr>
          <w:rFonts w:hAnsi="標楷體" w:hint="eastAsia"/>
          <w:color w:val="000000" w:themeColor="text1"/>
        </w:rPr>
        <w:t>點第</w:t>
      </w:r>
      <w:r w:rsidRPr="00052B4C">
        <w:rPr>
          <w:rFonts w:hAnsi="標楷體"/>
          <w:color w:val="000000" w:themeColor="text1"/>
        </w:rPr>
        <w:t>1</w:t>
      </w:r>
      <w:r w:rsidRPr="00052B4C">
        <w:rPr>
          <w:rFonts w:hAnsi="標楷體" w:hint="eastAsia"/>
          <w:color w:val="000000" w:themeColor="text1"/>
        </w:rPr>
        <w:t>項規定（協商之進行）：檢察官與被告於審判外進行協商時，非有特殊必要情形經報請檢察長核可者外，應於上班時間，在法院或檢察署之</w:t>
      </w:r>
      <w:r w:rsidRPr="00052B4C">
        <w:rPr>
          <w:rFonts w:hAnsi="標楷體"/>
          <w:color w:val="000000" w:themeColor="text1"/>
        </w:rPr>
        <w:t xml:space="preserve"> </w:t>
      </w:r>
      <w:r w:rsidRPr="00052B4C">
        <w:rPr>
          <w:rFonts w:hAnsi="標楷體" w:hint="eastAsia"/>
          <w:color w:val="000000" w:themeColor="text1"/>
        </w:rPr>
        <w:t>公務場所行之。今兩造既已依規定在地檢署會議室進行實質協商，就被告而言，其係信賴檢察機關與檢察官之意願與態度，進而為相當程度之讓步與遵從，其後或因檢察機關自己内部程序或意見不一，或因公訴檢察官早就心意已定不想協商，仍虚與委蛇假意或應付的表示有意願繼續協商，最後再不給理由的拒絕協商，公訴檢察官這種無法理解的不點頭不拒絕的内心戲作法，對不懂檢察機關内部程序也不知問題何在的老百姓相對方，其要如何揣測與參透。這也難怪司法形象與公信力一再被質疑之所在。</w:t>
      </w:r>
      <w:proofErr w:type="gramStart"/>
      <w:r w:rsidRPr="00052B4C">
        <w:rPr>
          <w:rFonts w:hAnsi="標楷體" w:hint="eastAsia"/>
          <w:color w:val="000000" w:themeColor="text1"/>
        </w:rPr>
        <w:t>亦難怪</w:t>
      </w:r>
      <w:proofErr w:type="gramEnd"/>
      <w:r w:rsidRPr="00052B4C">
        <w:rPr>
          <w:rFonts w:hAnsi="標楷體" w:hint="eastAsia"/>
          <w:color w:val="000000" w:themeColor="text1"/>
        </w:rPr>
        <w:t>有論者認為就是這種違法不負責任態度，應送人事委員會懲處，才是正辦等語。</w:t>
      </w:r>
    </w:p>
  </w:footnote>
  <w:footnote w:id="57">
    <w:p w:rsidR="00FD4CCA" w:rsidRPr="00052B4C" w:rsidRDefault="00FD4CCA" w:rsidP="004B6216">
      <w:pPr>
        <w:pStyle w:val="afc"/>
        <w:rPr>
          <w:rFonts w:hAnsi="標楷體"/>
          <w:color w:val="000000" w:themeColor="text1"/>
        </w:rPr>
      </w:pPr>
      <w:r w:rsidRPr="00052B4C">
        <w:rPr>
          <w:rStyle w:val="afe"/>
          <w:rFonts w:hAnsi="標楷體"/>
          <w:color w:val="000000" w:themeColor="text1"/>
        </w:rPr>
        <w:footnoteRef/>
      </w:r>
      <w:r w:rsidRPr="00052B4C">
        <w:rPr>
          <w:rFonts w:hAnsi="標楷體" w:hint="eastAsia"/>
          <w:color w:val="000000" w:themeColor="text1"/>
        </w:rPr>
        <w:t xml:space="preserve"> 檢察官倫理規範第5條規定：「檢察官應廉潔自持，謹言慎行，致力於維護其職位榮譽及尊嚴</w:t>
      </w:r>
      <w:r w:rsidRPr="00052B4C">
        <w:rPr>
          <w:rFonts w:hAnsi="標楷體"/>
          <w:color w:val="000000" w:themeColor="text1"/>
        </w:rPr>
        <w:t>…</w:t>
      </w:r>
      <w:proofErr w:type="gramStart"/>
      <w:r w:rsidRPr="00052B4C">
        <w:rPr>
          <w:rFonts w:hAnsi="標楷體"/>
          <w:color w:val="000000" w:themeColor="text1"/>
        </w:rPr>
        <w:t>…</w:t>
      </w:r>
      <w:proofErr w:type="gramEnd"/>
      <w:r w:rsidRPr="00052B4C">
        <w:rPr>
          <w:rFonts w:hAnsi="標楷體" w:hint="eastAsia"/>
          <w:color w:val="000000" w:themeColor="text1"/>
        </w:rPr>
        <w:t>。」</w:t>
      </w:r>
    </w:p>
  </w:footnote>
  <w:footnote w:id="58">
    <w:p w:rsidR="00FD4CCA" w:rsidRPr="00052B4C" w:rsidRDefault="00FD4CCA" w:rsidP="004B6216">
      <w:pPr>
        <w:pStyle w:val="afc"/>
        <w:rPr>
          <w:rFonts w:hAnsi="標楷體"/>
          <w:color w:val="000000" w:themeColor="text1"/>
        </w:rPr>
      </w:pPr>
      <w:r w:rsidRPr="00052B4C">
        <w:rPr>
          <w:rStyle w:val="afe"/>
          <w:rFonts w:hAnsi="標楷體"/>
          <w:color w:val="000000" w:themeColor="text1"/>
        </w:rPr>
        <w:footnoteRef/>
      </w:r>
      <w:r w:rsidRPr="00052B4C">
        <w:rPr>
          <w:rFonts w:hAnsi="標楷體" w:hint="eastAsia"/>
          <w:color w:val="000000" w:themeColor="text1"/>
        </w:rPr>
        <w:t xml:space="preserve"> 檢察官倫理規範第18條規定：「檢察官不得洩漏或違法使用職務上所知悉之秘密。」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0F1D"/>
    <w:multiLevelType w:val="hybridMultilevel"/>
    <w:tmpl w:val="BE0C685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5F7C64"/>
    <w:multiLevelType w:val="hybridMultilevel"/>
    <w:tmpl w:val="40545252"/>
    <w:lvl w:ilvl="0" w:tplc="74A8BA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AA4834"/>
    <w:multiLevelType w:val="hybridMultilevel"/>
    <w:tmpl w:val="C0EEFFB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0E010C"/>
    <w:multiLevelType w:val="multilevel"/>
    <w:tmpl w:val="F63E722C"/>
    <w:lvl w:ilvl="0">
      <w:start w:val="1"/>
      <w:numFmt w:val="ideographLegalTraditional"/>
      <w:pStyle w:val="1"/>
      <w:suff w:val="nothing"/>
      <w:lvlText w:val="%1、"/>
      <w:lvlJc w:val="left"/>
      <w:pPr>
        <w:ind w:left="5075"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color w:val="000000" w:themeColor="text1"/>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D8E4D72"/>
    <w:multiLevelType w:val="hybridMultilevel"/>
    <w:tmpl w:val="2342DDB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B561214"/>
    <w:multiLevelType w:val="hybridMultilevel"/>
    <w:tmpl w:val="6304301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DFF7F19"/>
    <w:multiLevelType w:val="hybridMultilevel"/>
    <w:tmpl w:val="262CE264"/>
    <w:lvl w:ilvl="0" w:tplc="9DCE74E0">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85C7A27"/>
    <w:multiLevelType w:val="hybridMultilevel"/>
    <w:tmpl w:val="62247EB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954295D"/>
    <w:multiLevelType w:val="hybridMultilevel"/>
    <w:tmpl w:val="643A840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5A287A09"/>
    <w:multiLevelType w:val="hybridMultilevel"/>
    <w:tmpl w:val="9872D25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4484039"/>
    <w:multiLevelType w:val="hybridMultilevel"/>
    <w:tmpl w:val="943058A6"/>
    <w:lvl w:ilvl="0" w:tplc="9E32599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6601AD2"/>
    <w:multiLevelType w:val="hybridMultilevel"/>
    <w:tmpl w:val="54663A42"/>
    <w:lvl w:ilvl="0" w:tplc="04090015">
      <w:start w:val="1"/>
      <w:numFmt w:val="taiwaneseCountingThousand"/>
      <w:lvlText w:val="%1、"/>
      <w:lvlJc w:val="left"/>
      <w:pPr>
        <w:ind w:left="480" w:hanging="480"/>
      </w:pPr>
      <w:rPr>
        <w:rFonts w:hint="default"/>
      </w:rPr>
    </w:lvl>
    <w:lvl w:ilvl="1" w:tplc="5BB0F92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3"/>
  </w:num>
  <w:num w:numId="4">
    <w:abstractNumId w:val="10"/>
  </w:num>
  <w:num w:numId="5">
    <w:abstractNumId w:val="8"/>
  </w:num>
  <w:num w:numId="6">
    <w:abstractNumId w:val="12"/>
  </w:num>
  <w:num w:numId="7">
    <w:abstractNumId w:val="4"/>
  </w:num>
  <w:num w:numId="8">
    <w:abstractNumId w:val="13"/>
  </w:num>
  <w:num w:numId="9">
    <w:abstractNumId w:val="9"/>
  </w:num>
  <w:num w:numId="10">
    <w:abstractNumId w:val="2"/>
  </w:num>
  <w:num w:numId="11">
    <w:abstractNumId w:val="14"/>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8"/>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0"/>
  </w:num>
  <w:num w:numId="19">
    <w:abstractNumId w:val="1"/>
  </w:num>
  <w:num w:numId="20">
    <w:abstractNumId w:val="17"/>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E4D"/>
    <w:rsid w:val="00004819"/>
    <w:rsid w:val="00005B2A"/>
    <w:rsid w:val="00006961"/>
    <w:rsid w:val="000112BF"/>
    <w:rsid w:val="00012233"/>
    <w:rsid w:val="00017318"/>
    <w:rsid w:val="000229AD"/>
    <w:rsid w:val="000246F7"/>
    <w:rsid w:val="0003114D"/>
    <w:rsid w:val="00036D76"/>
    <w:rsid w:val="00040DBE"/>
    <w:rsid w:val="00052B4C"/>
    <w:rsid w:val="00057F32"/>
    <w:rsid w:val="00062A25"/>
    <w:rsid w:val="000665D1"/>
    <w:rsid w:val="00067E66"/>
    <w:rsid w:val="0007216E"/>
    <w:rsid w:val="00073CB5"/>
    <w:rsid w:val="0007425C"/>
    <w:rsid w:val="00077553"/>
    <w:rsid w:val="000851A2"/>
    <w:rsid w:val="0009352E"/>
    <w:rsid w:val="00096B96"/>
    <w:rsid w:val="000A2F3F"/>
    <w:rsid w:val="000A54FB"/>
    <w:rsid w:val="000A7EE5"/>
    <w:rsid w:val="000B0B4A"/>
    <w:rsid w:val="000B279A"/>
    <w:rsid w:val="000B4444"/>
    <w:rsid w:val="000B61D2"/>
    <w:rsid w:val="000B70A7"/>
    <w:rsid w:val="000B73DD"/>
    <w:rsid w:val="000B777F"/>
    <w:rsid w:val="000C495F"/>
    <w:rsid w:val="000D0005"/>
    <w:rsid w:val="000D33B4"/>
    <w:rsid w:val="000D66D9"/>
    <w:rsid w:val="000E422A"/>
    <w:rsid w:val="000E4B2C"/>
    <w:rsid w:val="000E6431"/>
    <w:rsid w:val="000F21A5"/>
    <w:rsid w:val="00102B9F"/>
    <w:rsid w:val="00112637"/>
    <w:rsid w:val="00112ABC"/>
    <w:rsid w:val="00117C79"/>
    <w:rsid w:val="0012001E"/>
    <w:rsid w:val="00122C5E"/>
    <w:rsid w:val="001244CA"/>
    <w:rsid w:val="001258E4"/>
    <w:rsid w:val="00126A55"/>
    <w:rsid w:val="0012718A"/>
    <w:rsid w:val="00133F08"/>
    <w:rsid w:val="001345E6"/>
    <w:rsid w:val="001378B0"/>
    <w:rsid w:val="0014167E"/>
    <w:rsid w:val="00142E00"/>
    <w:rsid w:val="001433D4"/>
    <w:rsid w:val="00152793"/>
    <w:rsid w:val="00152A6F"/>
    <w:rsid w:val="00153B7E"/>
    <w:rsid w:val="001545A9"/>
    <w:rsid w:val="00162C7C"/>
    <w:rsid w:val="001637C7"/>
    <w:rsid w:val="0016480E"/>
    <w:rsid w:val="00165C69"/>
    <w:rsid w:val="00167D62"/>
    <w:rsid w:val="00174297"/>
    <w:rsid w:val="00177307"/>
    <w:rsid w:val="00180E06"/>
    <w:rsid w:val="001817B3"/>
    <w:rsid w:val="00183014"/>
    <w:rsid w:val="00185335"/>
    <w:rsid w:val="00186423"/>
    <w:rsid w:val="00186B10"/>
    <w:rsid w:val="00192FB4"/>
    <w:rsid w:val="001959C2"/>
    <w:rsid w:val="001A0EAD"/>
    <w:rsid w:val="001A4A1C"/>
    <w:rsid w:val="001A51E3"/>
    <w:rsid w:val="001A7968"/>
    <w:rsid w:val="001B2E98"/>
    <w:rsid w:val="001B3483"/>
    <w:rsid w:val="001B3C1E"/>
    <w:rsid w:val="001B3F68"/>
    <w:rsid w:val="001B4494"/>
    <w:rsid w:val="001B6EE3"/>
    <w:rsid w:val="001B766E"/>
    <w:rsid w:val="001C0D8B"/>
    <w:rsid w:val="001C0DA8"/>
    <w:rsid w:val="001D008E"/>
    <w:rsid w:val="001D4AD7"/>
    <w:rsid w:val="001E0D8A"/>
    <w:rsid w:val="001E2A63"/>
    <w:rsid w:val="001E4CB9"/>
    <w:rsid w:val="001E67BA"/>
    <w:rsid w:val="001E74C2"/>
    <w:rsid w:val="001F4F82"/>
    <w:rsid w:val="001F5A48"/>
    <w:rsid w:val="001F6260"/>
    <w:rsid w:val="00200007"/>
    <w:rsid w:val="00201708"/>
    <w:rsid w:val="002030A5"/>
    <w:rsid w:val="00203131"/>
    <w:rsid w:val="00212E88"/>
    <w:rsid w:val="00213C9C"/>
    <w:rsid w:val="0022009E"/>
    <w:rsid w:val="002205A6"/>
    <w:rsid w:val="00222F3F"/>
    <w:rsid w:val="00223241"/>
    <w:rsid w:val="00223671"/>
    <w:rsid w:val="0022425C"/>
    <w:rsid w:val="002246DE"/>
    <w:rsid w:val="00242893"/>
    <w:rsid w:val="002429E2"/>
    <w:rsid w:val="00252BC4"/>
    <w:rsid w:val="00254014"/>
    <w:rsid w:val="00254B39"/>
    <w:rsid w:val="0026504D"/>
    <w:rsid w:val="002662A8"/>
    <w:rsid w:val="00266CA7"/>
    <w:rsid w:val="002706B7"/>
    <w:rsid w:val="00273A2F"/>
    <w:rsid w:val="00274FAA"/>
    <w:rsid w:val="0028085B"/>
    <w:rsid w:val="00280986"/>
    <w:rsid w:val="00281ECE"/>
    <w:rsid w:val="002831C7"/>
    <w:rsid w:val="002840C6"/>
    <w:rsid w:val="00285669"/>
    <w:rsid w:val="00295174"/>
    <w:rsid w:val="00296172"/>
    <w:rsid w:val="00296B92"/>
    <w:rsid w:val="002A2C22"/>
    <w:rsid w:val="002B02EB"/>
    <w:rsid w:val="002B6DEC"/>
    <w:rsid w:val="002C0602"/>
    <w:rsid w:val="002D037C"/>
    <w:rsid w:val="002D24C1"/>
    <w:rsid w:val="002D35A9"/>
    <w:rsid w:val="002D52E0"/>
    <w:rsid w:val="002D5C16"/>
    <w:rsid w:val="002E3A4D"/>
    <w:rsid w:val="002E6CFD"/>
    <w:rsid w:val="002F1D23"/>
    <w:rsid w:val="002F2476"/>
    <w:rsid w:val="002F3DFF"/>
    <w:rsid w:val="002F5E05"/>
    <w:rsid w:val="0030032C"/>
    <w:rsid w:val="00300EFB"/>
    <w:rsid w:val="00304EDD"/>
    <w:rsid w:val="00307A76"/>
    <w:rsid w:val="0031455E"/>
    <w:rsid w:val="00315A16"/>
    <w:rsid w:val="00317053"/>
    <w:rsid w:val="0032109C"/>
    <w:rsid w:val="00321D9C"/>
    <w:rsid w:val="00322B45"/>
    <w:rsid w:val="00323809"/>
    <w:rsid w:val="00323D41"/>
    <w:rsid w:val="00325414"/>
    <w:rsid w:val="00326808"/>
    <w:rsid w:val="003302F1"/>
    <w:rsid w:val="0034470E"/>
    <w:rsid w:val="00345A62"/>
    <w:rsid w:val="00352DB0"/>
    <w:rsid w:val="00353CF2"/>
    <w:rsid w:val="00361063"/>
    <w:rsid w:val="0037094A"/>
    <w:rsid w:val="00371ED3"/>
    <w:rsid w:val="00372659"/>
    <w:rsid w:val="00372FFC"/>
    <w:rsid w:val="003752FE"/>
    <w:rsid w:val="0037728A"/>
    <w:rsid w:val="00377479"/>
    <w:rsid w:val="00380B7D"/>
    <w:rsid w:val="00381160"/>
    <w:rsid w:val="00381A99"/>
    <w:rsid w:val="003829C2"/>
    <w:rsid w:val="003830B2"/>
    <w:rsid w:val="00384724"/>
    <w:rsid w:val="00384AB5"/>
    <w:rsid w:val="00386103"/>
    <w:rsid w:val="003919B7"/>
    <w:rsid w:val="00391D57"/>
    <w:rsid w:val="003920C1"/>
    <w:rsid w:val="00392292"/>
    <w:rsid w:val="0039308B"/>
    <w:rsid w:val="0039377A"/>
    <w:rsid w:val="0039422A"/>
    <w:rsid w:val="00394F45"/>
    <w:rsid w:val="00397976"/>
    <w:rsid w:val="003A587B"/>
    <w:rsid w:val="003A5927"/>
    <w:rsid w:val="003B1017"/>
    <w:rsid w:val="003B3C07"/>
    <w:rsid w:val="003B6081"/>
    <w:rsid w:val="003B6775"/>
    <w:rsid w:val="003C5FE2"/>
    <w:rsid w:val="003D05FB"/>
    <w:rsid w:val="003D1B16"/>
    <w:rsid w:val="003D2386"/>
    <w:rsid w:val="003D45BF"/>
    <w:rsid w:val="003D508A"/>
    <w:rsid w:val="003D537F"/>
    <w:rsid w:val="003D7B75"/>
    <w:rsid w:val="003E0208"/>
    <w:rsid w:val="003E3818"/>
    <w:rsid w:val="003E4B57"/>
    <w:rsid w:val="003F1B50"/>
    <w:rsid w:val="003F27E1"/>
    <w:rsid w:val="003F4205"/>
    <w:rsid w:val="003F437A"/>
    <w:rsid w:val="003F5C2B"/>
    <w:rsid w:val="003F6583"/>
    <w:rsid w:val="00402240"/>
    <w:rsid w:val="004023E9"/>
    <w:rsid w:val="0040454A"/>
    <w:rsid w:val="00410930"/>
    <w:rsid w:val="00413F83"/>
    <w:rsid w:val="0041490C"/>
    <w:rsid w:val="00416191"/>
    <w:rsid w:val="00416721"/>
    <w:rsid w:val="00421607"/>
    <w:rsid w:val="00421EF0"/>
    <w:rsid w:val="004224FA"/>
    <w:rsid w:val="00423D07"/>
    <w:rsid w:val="00425848"/>
    <w:rsid w:val="00427936"/>
    <w:rsid w:val="004353BC"/>
    <w:rsid w:val="0044346F"/>
    <w:rsid w:val="004443DB"/>
    <w:rsid w:val="00451F67"/>
    <w:rsid w:val="00453436"/>
    <w:rsid w:val="00453FF6"/>
    <w:rsid w:val="00456F4C"/>
    <w:rsid w:val="00461231"/>
    <w:rsid w:val="00461E5A"/>
    <w:rsid w:val="0046520A"/>
    <w:rsid w:val="004672AB"/>
    <w:rsid w:val="004714FE"/>
    <w:rsid w:val="00471B1F"/>
    <w:rsid w:val="00475210"/>
    <w:rsid w:val="00477BAA"/>
    <w:rsid w:val="004803F6"/>
    <w:rsid w:val="00495053"/>
    <w:rsid w:val="004A1F59"/>
    <w:rsid w:val="004A29BE"/>
    <w:rsid w:val="004A3225"/>
    <w:rsid w:val="004A33EE"/>
    <w:rsid w:val="004A3AA8"/>
    <w:rsid w:val="004A5580"/>
    <w:rsid w:val="004A7FBF"/>
    <w:rsid w:val="004B13C7"/>
    <w:rsid w:val="004B2CAC"/>
    <w:rsid w:val="004B44B4"/>
    <w:rsid w:val="004B4C47"/>
    <w:rsid w:val="004B6216"/>
    <w:rsid w:val="004B778F"/>
    <w:rsid w:val="004C0609"/>
    <w:rsid w:val="004C1D73"/>
    <w:rsid w:val="004C2EC3"/>
    <w:rsid w:val="004C3E9E"/>
    <w:rsid w:val="004C4625"/>
    <w:rsid w:val="004C639F"/>
    <w:rsid w:val="004D141F"/>
    <w:rsid w:val="004D2742"/>
    <w:rsid w:val="004D386D"/>
    <w:rsid w:val="004D6310"/>
    <w:rsid w:val="004E0062"/>
    <w:rsid w:val="004E05A1"/>
    <w:rsid w:val="004E0920"/>
    <w:rsid w:val="004E6CBD"/>
    <w:rsid w:val="004F18CA"/>
    <w:rsid w:val="004F1EE5"/>
    <w:rsid w:val="004F2AEF"/>
    <w:rsid w:val="004F472A"/>
    <w:rsid w:val="004F5673"/>
    <w:rsid w:val="004F5E57"/>
    <w:rsid w:val="004F6710"/>
    <w:rsid w:val="00500C3E"/>
    <w:rsid w:val="00501095"/>
    <w:rsid w:val="00502849"/>
    <w:rsid w:val="00503351"/>
    <w:rsid w:val="00504334"/>
    <w:rsid w:val="0050498D"/>
    <w:rsid w:val="005104D7"/>
    <w:rsid w:val="00510B9E"/>
    <w:rsid w:val="0053029D"/>
    <w:rsid w:val="00536BC2"/>
    <w:rsid w:val="005425E1"/>
    <w:rsid w:val="005427C5"/>
    <w:rsid w:val="00542CF6"/>
    <w:rsid w:val="00544E61"/>
    <w:rsid w:val="005463B8"/>
    <w:rsid w:val="005464C9"/>
    <w:rsid w:val="0055050E"/>
    <w:rsid w:val="00550BF6"/>
    <w:rsid w:val="005514A5"/>
    <w:rsid w:val="00553C03"/>
    <w:rsid w:val="00555E91"/>
    <w:rsid w:val="00560DDA"/>
    <w:rsid w:val="00563692"/>
    <w:rsid w:val="00566BF5"/>
    <w:rsid w:val="0057062E"/>
    <w:rsid w:val="00571679"/>
    <w:rsid w:val="00572E3F"/>
    <w:rsid w:val="00584235"/>
    <w:rsid w:val="005844E7"/>
    <w:rsid w:val="005908B8"/>
    <w:rsid w:val="0059512E"/>
    <w:rsid w:val="005A3CCC"/>
    <w:rsid w:val="005A6DD2"/>
    <w:rsid w:val="005B4076"/>
    <w:rsid w:val="005C385D"/>
    <w:rsid w:val="005C4318"/>
    <w:rsid w:val="005D0F14"/>
    <w:rsid w:val="005D3B20"/>
    <w:rsid w:val="005D6E1F"/>
    <w:rsid w:val="005D71B7"/>
    <w:rsid w:val="005D7C82"/>
    <w:rsid w:val="005D7E16"/>
    <w:rsid w:val="005E0B8F"/>
    <w:rsid w:val="005E224A"/>
    <w:rsid w:val="005E4759"/>
    <w:rsid w:val="005E4D8A"/>
    <w:rsid w:val="005E5C68"/>
    <w:rsid w:val="005E65C0"/>
    <w:rsid w:val="005E784A"/>
    <w:rsid w:val="005F0390"/>
    <w:rsid w:val="005F1078"/>
    <w:rsid w:val="00601173"/>
    <w:rsid w:val="00601AD6"/>
    <w:rsid w:val="006072CD"/>
    <w:rsid w:val="00607D6F"/>
    <w:rsid w:val="00612023"/>
    <w:rsid w:val="00614190"/>
    <w:rsid w:val="00615A32"/>
    <w:rsid w:val="00615B2F"/>
    <w:rsid w:val="00622A99"/>
    <w:rsid w:val="00622E67"/>
    <w:rsid w:val="00626B57"/>
    <w:rsid w:val="00626EDC"/>
    <w:rsid w:val="006337A3"/>
    <w:rsid w:val="0063607D"/>
    <w:rsid w:val="006452D3"/>
    <w:rsid w:val="006470EC"/>
    <w:rsid w:val="00653408"/>
    <w:rsid w:val="00653CEE"/>
    <w:rsid w:val="006542D6"/>
    <w:rsid w:val="0065598E"/>
    <w:rsid w:val="00655AF2"/>
    <w:rsid w:val="00655BC5"/>
    <w:rsid w:val="006568BE"/>
    <w:rsid w:val="006579CD"/>
    <w:rsid w:val="00657B05"/>
    <w:rsid w:val="0066025D"/>
    <w:rsid w:val="0066091A"/>
    <w:rsid w:val="006673AF"/>
    <w:rsid w:val="00672E59"/>
    <w:rsid w:val="006740FB"/>
    <w:rsid w:val="006747C8"/>
    <w:rsid w:val="0067613E"/>
    <w:rsid w:val="006773EC"/>
    <w:rsid w:val="00680504"/>
    <w:rsid w:val="00681CD9"/>
    <w:rsid w:val="00682C4E"/>
    <w:rsid w:val="00683E30"/>
    <w:rsid w:val="00687024"/>
    <w:rsid w:val="0069215C"/>
    <w:rsid w:val="00695E22"/>
    <w:rsid w:val="006A5A54"/>
    <w:rsid w:val="006A61E3"/>
    <w:rsid w:val="006B7093"/>
    <w:rsid w:val="006B7417"/>
    <w:rsid w:val="006C2329"/>
    <w:rsid w:val="006C4AB8"/>
    <w:rsid w:val="006D31F9"/>
    <w:rsid w:val="006D3691"/>
    <w:rsid w:val="006E0E30"/>
    <w:rsid w:val="006E16BA"/>
    <w:rsid w:val="006E5EF0"/>
    <w:rsid w:val="006F3563"/>
    <w:rsid w:val="006F42B9"/>
    <w:rsid w:val="006F6103"/>
    <w:rsid w:val="006F6A60"/>
    <w:rsid w:val="0070385B"/>
    <w:rsid w:val="00704E00"/>
    <w:rsid w:val="00706D6F"/>
    <w:rsid w:val="00711236"/>
    <w:rsid w:val="0071387B"/>
    <w:rsid w:val="00714BDE"/>
    <w:rsid w:val="007153C6"/>
    <w:rsid w:val="007209E7"/>
    <w:rsid w:val="00726182"/>
    <w:rsid w:val="00727635"/>
    <w:rsid w:val="0073032F"/>
    <w:rsid w:val="00732329"/>
    <w:rsid w:val="007328AC"/>
    <w:rsid w:val="007337CA"/>
    <w:rsid w:val="00734CE4"/>
    <w:rsid w:val="00735123"/>
    <w:rsid w:val="00741837"/>
    <w:rsid w:val="007453E6"/>
    <w:rsid w:val="0074543D"/>
    <w:rsid w:val="007542E1"/>
    <w:rsid w:val="00760D47"/>
    <w:rsid w:val="00763BDD"/>
    <w:rsid w:val="00770453"/>
    <w:rsid w:val="00771D91"/>
    <w:rsid w:val="0077309D"/>
    <w:rsid w:val="007774EE"/>
    <w:rsid w:val="007779AF"/>
    <w:rsid w:val="00781822"/>
    <w:rsid w:val="00782BB3"/>
    <w:rsid w:val="00783F21"/>
    <w:rsid w:val="00787093"/>
    <w:rsid w:val="00787159"/>
    <w:rsid w:val="0079043A"/>
    <w:rsid w:val="00791668"/>
    <w:rsid w:val="00791AA1"/>
    <w:rsid w:val="00791D48"/>
    <w:rsid w:val="00792761"/>
    <w:rsid w:val="007938ED"/>
    <w:rsid w:val="00796339"/>
    <w:rsid w:val="00797D20"/>
    <w:rsid w:val="007A3793"/>
    <w:rsid w:val="007A77C0"/>
    <w:rsid w:val="007B6184"/>
    <w:rsid w:val="007C1BA2"/>
    <w:rsid w:val="007C2B48"/>
    <w:rsid w:val="007C7248"/>
    <w:rsid w:val="007D20E9"/>
    <w:rsid w:val="007D4344"/>
    <w:rsid w:val="007D5567"/>
    <w:rsid w:val="007D7881"/>
    <w:rsid w:val="007D7E3A"/>
    <w:rsid w:val="007E0E10"/>
    <w:rsid w:val="007E4768"/>
    <w:rsid w:val="007E5A86"/>
    <w:rsid w:val="007E777B"/>
    <w:rsid w:val="007F2070"/>
    <w:rsid w:val="007F2D8B"/>
    <w:rsid w:val="007F60DF"/>
    <w:rsid w:val="007F63C1"/>
    <w:rsid w:val="007F73B5"/>
    <w:rsid w:val="00801C4D"/>
    <w:rsid w:val="008053F5"/>
    <w:rsid w:val="00807AF7"/>
    <w:rsid w:val="00810198"/>
    <w:rsid w:val="00815DA8"/>
    <w:rsid w:val="0082194D"/>
    <w:rsid w:val="008221F9"/>
    <w:rsid w:val="00823513"/>
    <w:rsid w:val="00826EF5"/>
    <w:rsid w:val="00831693"/>
    <w:rsid w:val="00840104"/>
    <w:rsid w:val="00840C1F"/>
    <w:rsid w:val="008411C9"/>
    <w:rsid w:val="00841FC5"/>
    <w:rsid w:val="00842A0B"/>
    <w:rsid w:val="00843D0F"/>
    <w:rsid w:val="008449FA"/>
    <w:rsid w:val="00845709"/>
    <w:rsid w:val="00852EA4"/>
    <w:rsid w:val="00856A62"/>
    <w:rsid w:val="008576BD"/>
    <w:rsid w:val="00860463"/>
    <w:rsid w:val="0086515D"/>
    <w:rsid w:val="0087085C"/>
    <w:rsid w:val="008733DA"/>
    <w:rsid w:val="00873A08"/>
    <w:rsid w:val="0087558D"/>
    <w:rsid w:val="00883321"/>
    <w:rsid w:val="008850E4"/>
    <w:rsid w:val="00890DCC"/>
    <w:rsid w:val="0089307C"/>
    <w:rsid w:val="008939AB"/>
    <w:rsid w:val="00894088"/>
    <w:rsid w:val="00895323"/>
    <w:rsid w:val="00896AA0"/>
    <w:rsid w:val="008A1239"/>
    <w:rsid w:val="008A12F5"/>
    <w:rsid w:val="008A273F"/>
    <w:rsid w:val="008A5A0F"/>
    <w:rsid w:val="008A78BD"/>
    <w:rsid w:val="008B1587"/>
    <w:rsid w:val="008B1B01"/>
    <w:rsid w:val="008B1FA9"/>
    <w:rsid w:val="008B32B9"/>
    <w:rsid w:val="008B3BCD"/>
    <w:rsid w:val="008B6DF8"/>
    <w:rsid w:val="008C106C"/>
    <w:rsid w:val="008C10F1"/>
    <w:rsid w:val="008C1926"/>
    <w:rsid w:val="008C1E99"/>
    <w:rsid w:val="008C56DA"/>
    <w:rsid w:val="008D053E"/>
    <w:rsid w:val="008D1D3E"/>
    <w:rsid w:val="008D453A"/>
    <w:rsid w:val="008E0085"/>
    <w:rsid w:val="008E2AA6"/>
    <w:rsid w:val="008E311B"/>
    <w:rsid w:val="008E5310"/>
    <w:rsid w:val="008F0286"/>
    <w:rsid w:val="008F1B1C"/>
    <w:rsid w:val="008F441C"/>
    <w:rsid w:val="008F46E7"/>
    <w:rsid w:val="008F56F8"/>
    <w:rsid w:val="008F64CA"/>
    <w:rsid w:val="008F6F0B"/>
    <w:rsid w:val="008F7E4B"/>
    <w:rsid w:val="00900793"/>
    <w:rsid w:val="00906F38"/>
    <w:rsid w:val="00907BA7"/>
    <w:rsid w:val="0091064E"/>
    <w:rsid w:val="00911FC5"/>
    <w:rsid w:val="00922E7B"/>
    <w:rsid w:val="00931A10"/>
    <w:rsid w:val="009411F0"/>
    <w:rsid w:val="00941D56"/>
    <w:rsid w:val="00947967"/>
    <w:rsid w:val="00955201"/>
    <w:rsid w:val="00963063"/>
    <w:rsid w:val="009634FA"/>
    <w:rsid w:val="00965200"/>
    <w:rsid w:val="009664AD"/>
    <w:rsid w:val="009668B3"/>
    <w:rsid w:val="00971471"/>
    <w:rsid w:val="00973858"/>
    <w:rsid w:val="00984492"/>
    <w:rsid w:val="009849C2"/>
    <w:rsid w:val="00984C3A"/>
    <w:rsid w:val="00984D24"/>
    <w:rsid w:val="009858EB"/>
    <w:rsid w:val="0099265D"/>
    <w:rsid w:val="009A3F47"/>
    <w:rsid w:val="009A648E"/>
    <w:rsid w:val="009B0046"/>
    <w:rsid w:val="009B4BAA"/>
    <w:rsid w:val="009C1440"/>
    <w:rsid w:val="009C2107"/>
    <w:rsid w:val="009C289D"/>
    <w:rsid w:val="009C573D"/>
    <w:rsid w:val="009C5D9E"/>
    <w:rsid w:val="009D1F8D"/>
    <w:rsid w:val="009D2C3E"/>
    <w:rsid w:val="009D636D"/>
    <w:rsid w:val="009E0625"/>
    <w:rsid w:val="009E3034"/>
    <w:rsid w:val="009E549F"/>
    <w:rsid w:val="009E69AD"/>
    <w:rsid w:val="009F286B"/>
    <w:rsid w:val="009F28A8"/>
    <w:rsid w:val="009F473E"/>
    <w:rsid w:val="009F4B18"/>
    <w:rsid w:val="009F5247"/>
    <w:rsid w:val="009F682A"/>
    <w:rsid w:val="00A022BE"/>
    <w:rsid w:val="00A07B4B"/>
    <w:rsid w:val="00A24C95"/>
    <w:rsid w:val="00A2599A"/>
    <w:rsid w:val="00A26094"/>
    <w:rsid w:val="00A301BF"/>
    <w:rsid w:val="00A302B2"/>
    <w:rsid w:val="00A331B4"/>
    <w:rsid w:val="00A3484E"/>
    <w:rsid w:val="00A356D3"/>
    <w:rsid w:val="00A36ADA"/>
    <w:rsid w:val="00A37C4D"/>
    <w:rsid w:val="00A438D8"/>
    <w:rsid w:val="00A444FF"/>
    <w:rsid w:val="00A44E5E"/>
    <w:rsid w:val="00A473F5"/>
    <w:rsid w:val="00A51F9D"/>
    <w:rsid w:val="00A5416A"/>
    <w:rsid w:val="00A619CD"/>
    <w:rsid w:val="00A639F4"/>
    <w:rsid w:val="00A65864"/>
    <w:rsid w:val="00A65FAE"/>
    <w:rsid w:val="00A81A32"/>
    <w:rsid w:val="00A835BD"/>
    <w:rsid w:val="00A94408"/>
    <w:rsid w:val="00A95A14"/>
    <w:rsid w:val="00A95CD4"/>
    <w:rsid w:val="00A97B15"/>
    <w:rsid w:val="00AA01F3"/>
    <w:rsid w:val="00AA23D2"/>
    <w:rsid w:val="00AA42D5"/>
    <w:rsid w:val="00AA48C2"/>
    <w:rsid w:val="00AA768F"/>
    <w:rsid w:val="00AB2FAB"/>
    <w:rsid w:val="00AB5C14"/>
    <w:rsid w:val="00AC01E4"/>
    <w:rsid w:val="00AC1EE7"/>
    <w:rsid w:val="00AC2B64"/>
    <w:rsid w:val="00AC333F"/>
    <w:rsid w:val="00AC585C"/>
    <w:rsid w:val="00AD0F2D"/>
    <w:rsid w:val="00AD1925"/>
    <w:rsid w:val="00AE067D"/>
    <w:rsid w:val="00AE1C7A"/>
    <w:rsid w:val="00AE5A81"/>
    <w:rsid w:val="00AE6733"/>
    <w:rsid w:val="00AE6DEA"/>
    <w:rsid w:val="00AE76B1"/>
    <w:rsid w:val="00AF1181"/>
    <w:rsid w:val="00AF2F79"/>
    <w:rsid w:val="00AF4653"/>
    <w:rsid w:val="00AF6E2D"/>
    <w:rsid w:val="00AF7DB7"/>
    <w:rsid w:val="00B04C0E"/>
    <w:rsid w:val="00B10D02"/>
    <w:rsid w:val="00B201E2"/>
    <w:rsid w:val="00B23E2C"/>
    <w:rsid w:val="00B35AE1"/>
    <w:rsid w:val="00B36D23"/>
    <w:rsid w:val="00B443E4"/>
    <w:rsid w:val="00B5484D"/>
    <w:rsid w:val="00B563EA"/>
    <w:rsid w:val="00B56CDF"/>
    <w:rsid w:val="00B6072E"/>
    <w:rsid w:val="00B60E51"/>
    <w:rsid w:val="00B63A54"/>
    <w:rsid w:val="00B673FC"/>
    <w:rsid w:val="00B70086"/>
    <w:rsid w:val="00B71669"/>
    <w:rsid w:val="00B76156"/>
    <w:rsid w:val="00B77D18"/>
    <w:rsid w:val="00B8313A"/>
    <w:rsid w:val="00B93281"/>
    <w:rsid w:val="00B93503"/>
    <w:rsid w:val="00BA31E8"/>
    <w:rsid w:val="00BA55E0"/>
    <w:rsid w:val="00BA6BD4"/>
    <w:rsid w:val="00BA6C7A"/>
    <w:rsid w:val="00BB17D1"/>
    <w:rsid w:val="00BB3752"/>
    <w:rsid w:val="00BB604E"/>
    <w:rsid w:val="00BB6266"/>
    <w:rsid w:val="00BB6688"/>
    <w:rsid w:val="00BC26D4"/>
    <w:rsid w:val="00BC5DDE"/>
    <w:rsid w:val="00BC6825"/>
    <w:rsid w:val="00BE0C80"/>
    <w:rsid w:val="00BF0FBC"/>
    <w:rsid w:val="00BF2A42"/>
    <w:rsid w:val="00C024DF"/>
    <w:rsid w:val="00C03D8C"/>
    <w:rsid w:val="00C055EC"/>
    <w:rsid w:val="00C0698D"/>
    <w:rsid w:val="00C10DC9"/>
    <w:rsid w:val="00C12FB3"/>
    <w:rsid w:val="00C17341"/>
    <w:rsid w:val="00C22500"/>
    <w:rsid w:val="00C24EEF"/>
    <w:rsid w:val="00C25CF6"/>
    <w:rsid w:val="00C26C36"/>
    <w:rsid w:val="00C32768"/>
    <w:rsid w:val="00C33C80"/>
    <w:rsid w:val="00C431DF"/>
    <w:rsid w:val="00C456BD"/>
    <w:rsid w:val="00C460B3"/>
    <w:rsid w:val="00C530DC"/>
    <w:rsid w:val="00C5350D"/>
    <w:rsid w:val="00C6123C"/>
    <w:rsid w:val="00C6311A"/>
    <w:rsid w:val="00C7084D"/>
    <w:rsid w:val="00C7315E"/>
    <w:rsid w:val="00C75025"/>
    <w:rsid w:val="00C75895"/>
    <w:rsid w:val="00C83C9F"/>
    <w:rsid w:val="00C84EC6"/>
    <w:rsid w:val="00C918E1"/>
    <w:rsid w:val="00C94840"/>
    <w:rsid w:val="00C94C26"/>
    <w:rsid w:val="00CA33A4"/>
    <w:rsid w:val="00CA4EE3"/>
    <w:rsid w:val="00CA6051"/>
    <w:rsid w:val="00CA63FE"/>
    <w:rsid w:val="00CB027F"/>
    <w:rsid w:val="00CB1A26"/>
    <w:rsid w:val="00CC0EBB"/>
    <w:rsid w:val="00CC498A"/>
    <w:rsid w:val="00CC6297"/>
    <w:rsid w:val="00CC7690"/>
    <w:rsid w:val="00CD15DB"/>
    <w:rsid w:val="00CD1986"/>
    <w:rsid w:val="00CD395D"/>
    <w:rsid w:val="00CD4688"/>
    <w:rsid w:val="00CD54BF"/>
    <w:rsid w:val="00CD629F"/>
    <w:rsid w:val="00CE4770"/>
    <w:rsid w:val="00CE4D5C"/>
    <w:rsid w:val="00CE781B"/>
    <w:rsid w:val="00CF05DA"/>
    <w:rsid w:val="00CF58EB"/>
    <w:rsid w:val="00CF6FEC"/>
    <w:rsid w:val="00CF79B5"/>
    <w:rsid w:val="00D0106E"/>
    <w:rsid w:val="00D06383"/>
    <w:rsid w:val="00D103F9"/>
    <w:rsid w:val="00D1264E"/>
    <w:rsid w:val="00D20E85"/>
    <w:rsid w:val="00D21440"/>
    <w:rsid w:val="00D24615"/>
    <w:rsid w:val="00D336FE"/>
    <w:rsid w:val="00D37842"/>
    <w:rsid w:val="00D42426"/>
    <w:rsid w:val="00D42DC2"/>
    <w:rsid w:val="00D4302B"/>
    <w:rsid w:val="00D43DE0"/>
    <w:rsid w:val="00D44C29"/>
    <w:rsid w:val="00D46A29"/>
    <w:rsid w:val="00D537E1"/>
    <w:rsid w:val="00D55BB2"/>
    <w:rsid w:val="00D6040B"/>
    <w:rsid w:val="00D607DF"/>
    <w:rsid w:val="00D6091A"/>
    <w:rsid w:val="00D65BC8"/>
    <w:rsid w:val="00D6605A"/>
    <w:rsid w:val="00D6695F"/>
    <w:rsid w:val="00D7466B"/>
    <w:rsid w:val="00D75644"/>
    <w:rsid w:val="00D80C7D"/>
    <w:rsid w:val="00D81656"/>
    <w:rsid w:val="00D81F49"/>
    <w:rsid w:val="00D83D87"/>
    <w:rsid w:val="00D84490"/>
    <w:rsid w:val="00D84A6D"/>
    <w:rsid w:val="00D85150"/>
    <w:rsid w:val="00D86A30"/>
    <w:rsid w:val="00D93C3D"/>
    <w:rsid w:val="00D97CB4"/>
    <w:rsid w:val="00D97DD4"/>
    <w:rsid w:val="00DA2AFA"/>
    <w:rsid w:val="00DA2FE4"/>
    <w:rsid w:val="00DA51EC"/>
    <w:rsid w:val="00DA5A8A"/>
    <w:rsid w:val="00DB1170"/>
    <w:rsid w:val="00DB26CD"/>
    <w:rsid w:val="00DB2C19"/>
    <w:rsid w:val="00DB441C"/>
    <w:rsid w:val="00DB44AF"/>
    <w:rsid w:val="00DB59A0"/>
    <w:rsid w:val="00DC1F58"/>
    <w:rsid w:val="00DC339B"/>
    <w:rsid w:val="00DC5D40"/>
    <w:rsid w:val="00DC66B8"/>
    <w:rsid w:val="00DC69A7"/>
    <w:rsid w:val="00DD30E9"/>
    <w:rsid w:val="00DD3155"/>
    <w:rsid w:val="00DD4F47"/>
    <w:rsid w:val="00DD7FBB"/>
    <w:rsid w:val="00DE05CD"/>
    <w:rsid w:val="00DE0B9F"/>
    <w:rsid w:val="00DE10E2"/>
    <w:rsid w:val="00DE2A9E"/>
    <w:rsid w:val="00DE4238"/>
    <w:rsid w:val="00DE657F"/>
    <w:rsid w:val="00DF1218"/>
    <w:rsid w:val="00DF1617"/>
    <w:rsid w:val="00DF6462"/>
    <w:rsid w:val="00E01EAA"/>
    <w:rsid w:val="00E02FA0"/>
    <w:rsid w:val="00E036A8"/>
    <w:rsid w:val="00E036DC"/>
    <w:rsid w:val="00E05EC5"/>
    <w:rsid w:val="00E10454"/>
    <w:rsid w:val="00E112E5"/>
    <w:rsid w:val="00E122D8"/>
    <w:rsid w:val="00E12CC8"/>
    <w:rsid w:val="00E15352"/>
    <w:rsid w:val="00E21CC7"/>
    <w:rsid w:val="00E241E5"/>
    <w:rsid w:val="00E24D9E"/>
    <w:rsid w:val="00E25849"/>
    <w:rsid w:val="00E3197E"/>
    <w:rsid w:val="00E342F8"/>
    <w:rsid w:val="00E351ED"/>
    <w:rsid w:val="00E40C55"/>
    <w:rsid w:val="00E41C70"/>
    <w:rsid w:val="00E41CA0"/>
    <w:rsid w:val="00E42B19"/>
    <w:rsid w:val="00E473C3"/>
    <w:rsid w:val="00E57AA3"/>
    <w:rsid w:val="00E6034B"/>
    <w:rsid w:val="00E6549E"/>
    <w:rsid w:val="00E65EDE"/>
    <w:rsid w:val="00E67603"/>
    <w:rsid w:val="00E700E0"/>
    <w:rsid w:val="00E70F81"/>
    <w:rsid w:val="00E77055"/>
    <w:rsid w:val="00E77460"/>
    <w:rsid w:val="00E822EA"/>
    <w:rsid w:val="00E828E8"/>
    <w:rsid w:val="00E83ABC"/>
    <w:rsid w:val="00E844F2"/>
    <w:rsid w:val="00E8588C"/>
    <w:rsid w:val="00E90AD0"/>
    <w:rsid w:val="00E92FCB"/>
    <w:rsid w:val="00E97C98"/>
    <w:rsid w:val="00EA147F"/>
    <w:rsid w:val="00EA4617"/>
    <w:rsid w:val="00EA4A27"/>
    <w:rsid w:val="00EA4FA6"/>
    <w:rsid w:val="00EB059F"/>
    <w:rsid w:val="00EB1A25"/>
    <w:rsid w:val="00EB5ED7"/>
    <w:rsid w:val="00EC0B1E"/>
    <w:rsid w:val="00EC3846"/>
    <w:rsid w:val="00EC49A0"/>
    <w:rsid w:val="00EC565D"/>
    <w:rsid w:val="00EC672C"/>
    <w:rsid w:val="00EC7363"/>
    <w:rsid w:val="00ED03AB"/>
    <w:rsid w:val="00ED1963"/>
    <w:rsid w:val="00ED1CD4"/>
    <w:rsid w:val="00ED1D2B"/>
    <w:rsid w:val="00ED64B5"/>
    <w:rsid w:val="00ED6F70"/>
    <w:rsid w:val="00EE3D95"/>
    <w:rsid w:val="00EE739A"/>
    <w:rsid w:val="00EE7CCA"/>
    <w:rsid w:val="00F01EDC"/>
    <w:rsid w:val="00F02AB9"/>
    <w:rsid w:val="00F06E53"/>
    <w:rsid w:val="00F07C15"/>
    <w:rsid w:val="00F15493"/>
    <w:rsid w:val="00F16A14"/>
    <w:rsid w:val="00F2268F"/>
    <w:rsid w:val="00F23837"/>
    <w:rsid w:val="00F34A56"/>
    <w:rsid w:val="00F34D8F"/>
    <w:rsid w:val="00F362D7"/>
    <w:rsid w:val="00F37D7B"/>
    <w:rsid w:val="00F40C76"/>
    <w:rsid w:val="00F43C81"/>
    <w:rsid w:val="00F442A2"/>
    <w:rsid w:val="00F472CA"/>
    <w:rsid w:val="00F5314C"/>
    <w:rsid w:val="00F53F3C"/>
    <w:rsid w:val="00F54E08"/>
    <w:rsid w:val="00F5577C"/>
    <w:rsid w:val="00F5688C"/>
    <w:rsid w:val="00F57E2F"/>
    <w:rsid w:val="00F60048"/>
    <w:rsid w:val="00F60EC4"/>
    <w:rsid w:val="00F635DD"/>
    <w:rsid w:val="00F6627B"/>
    <w:rsid w:val="00F7336E"/>
    <w:rsid w:val="00F734F2"/>
    <w:rsid w:val="00F75052"/>
    <w:rsid w:val="00F804D3"/>
    <w:rsid w:val="00F816CB"/>
    <w:rsid w:val="00F81CD2"/>
    <w:rsid w:val="00F82641"/>
    <w:rsid w:val="00F85496"/>
    <w:rsid w:val="00F90F18"/>
    <w:rsid w:val="00F93772"/>
    <w:rsid w:val="00F937E4"/>
    <w:rsid w:val="00F95EE7"/>
    <w:rsid w:val="00F963B1"/>
    <w:rsid w:val="00FA39E6"/>
    <w:rsid w:val="00FA7569"/>
    <w:rsid w:val="00FA7A59"/>
    <w:rsid w:val="00FA7BC9"/>
    <w:rsid w:val="00FB378E"/>
    <w:rsid w:val="00FB37F1"/>
    <w:rsid w:val="00FB47C0"/>
    <w:rsid w:val="00FB501B"/>
    <w:rsid w:val="00FB719A"/>
    <w:rsid w:val="00FB72E7"/>
    <w:rsid w:val="00FB7770"/>
    <w:rsid w:val="00FC05AB"/>
    <w:rsid w:val="00FD3497"/>
    <w:rsid w:val="00FD3B91"/>
    <w:rsid w:val="00FD4CCA"/>
    <w:rsid w:val="00FD576B"/>
    <w:rsid w:val="00FD579E"/>
    <w:rsid w:val="00FD6845"/>
    <w:rsid w:val="00FE4516"/>
    <w:rsid w:val="00FE5FEA"/>
    <w:rsid w:val="00FE64C8"/>
    <w:rsid w:val="00FF0DE1"/>
    <w:rsid w:val="00FF24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C56B72D-7A92-404F-9011-D17881858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ind w:left="2381"/>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167D62"/>
    <w:pPr>
      <w:snapToGrid w:val="0"/>
      <w:jc w:val="left"/>
    </w:pPr>
    <w:rPr>
      <w:sz w:val="20"/>
    </w:rPr>
  </w:style>
  <w:style w:type="character" w:customStyle="1" w:styleId="afd">
    <w:name w:val="註腳文字 字元"/>
    <w:basedOn w:val="a7"/>
    <w:link w:val="afc"/>
    <w:uiPriority w:val="99"/>
    <w:rsid w:val="00167D62"/>
    <w:rPr>
      <w:rFonts w:ascii="標楷體" w:eastAsia="標楷體"/>
      <w:kern w:val="2"/>
    </w:rPr>
  </w:style>
  <w:style w:type="character" w:styleId="afe">
    <w:name w:val="footnote reference"/>
    <w:basedOn w:val="a7"/>
    <w:uiPriority w:val="99"/>
    <w:semiHidden/>
    <w:unhideWhenUsed/>
    <w:rsid w:val="00167D62"/>
    <w:rPr>
      <w:vertAlign w:val="superscript"/>
    </w:rPr>
  </w:style>
  <w:style w:type="character" w:customStyle="1" w:styleId="30">
    <w:name w:val="標題 3 字元"/>
    <w:basedOn w:val="a7"/>
    <w:link w:val="3"/>
    <w:rsid w:val="00167D62"/>
    <w:rPr>
      <w:rFonts w:ascii="標楷體" w:eastAsia="標楷體" w:hAnsi="Arial"/>
      <w:bCs/>
      <w:kern w:val="32"/>
      <w:sz w:val="32"/>
      <w:szCs w:val="36"/>
    </w:rPr>
  </w:style>
  <w:style w:type="character" w:customStyle="1" w:styleId="50">
    <w:name w:val="標題 5 字元"/>
    <w:basedOn w:val="a7"/>
    <w:link w:val="5"/>
    <w:rsid w:val="00167D62"/>
    <w:rPr>
      <w:rFonts w:ascii="標楷體" w:eastAsia="標楷體" w:hAnsi="Arial"/>
      <w:bCs/>
      <w:kern w:val="32"/>
      <w:sz w:val="32"/>
      <w:szCs w:val="36"/>
    </w:rPr>
  </w:style>
  <w:style w:type="character" w:customStyle="1" w:styleId="60">
    <w:name w:val="標題 6 字元"/>
    <w:basedOn w:val="a7"/>
    <w:link w:val="6"/>
    <w:rsid w:val="00167D62"/>
    <w:rPr>
      <w:rFonts w:ascii="標楷體" w:eastAsia="標楷體" w:hAnsi="Arial"/>
      <w:kern w:val="32"/>
      <w:sz w:val="32"/>
      <w:szCs w:val="36"/>
    </w:rPr>
  </w:style>
  <w:style w:type="character" w:customStyle="1" w:styleId="40">
    <w:name w:val="標題 4 字元"/>
    <w:basedOn w:val="a7"/>
    <w:link w:val="4"/>
    <w:rsid w:val="00167D62"/>
    <w:rPr>
      <w:rFonts w:ascii="標楷體" w:eastAsia="標楷體" w:hAnsi="Arial"/>
      <w:kern w:val="32"/>
      <w:sz w:val="32"/>
      <w:szCs w:val="36"/>
    </w:rPr>
  </w:style>
  <w:style w:type="character" w:styleId="aff">
    <w:name w:val="Placeholder Text"/>
    <w:basedOn w:val="a7"/>
    <w:uiPriority w:val="99"/>
    <w:semiHidden/>
    <w:rsid w:val="00167D62"/>
    <w:rPr>
      <w:color w:val="808080"/>
    </w:rPr>
  </w:style>
  <w:style w:type="character" w:styleId="aff0">
    <w:name w:val="Intense Emphasis"/>
    <w:basedOn w:val="a7"/>
    <w:uiPriority w:val="21"/>
    <w:qFormat/>
    <w:rsid w:val="002E3A4D"/>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088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16053668">
      <w:bodyDiv w:val="1"/>
      <w:marLeft w:val="0"/>
      <w:marRight w:val="0"/>
      <w:marTop w:val="0"/>
      <w:marBottom w:val="0"/>
      <w:divBdr>
        <w:top w:val="none" w:sz="0" w:space="0" w:color="auto"/>
        <w:left w:val="none" w:sz="0" w:space="0" w:color="auto"/>
        <w:bottom w:val="none" w:sz="0" w:space="0" w:color="auto"/>
        <w:right w:val="none" w:sz="0" w:space="0" w:color="auto"/>
      </w:divBdr>
      <w:divsChild>
        <w:div w:id="1714230382">
          <w:marLeft w:val="0"/>
          <w:marRight w:val="0"/>
          <w:marTop w:val="0"/>
          <w:marBottom w:val="0"/>
          <w:divBdr>
            <w:top w:val="none" w:sz="0" w:space="0" w:color="auto"/>
            <w:left w:val="none" w:sz="0" w:space="0" w:color="auto"/>
            <w:bottom w:val="none" w:sz="0" w:space="0" w:color="auto"/>
            <w:right w:val="none" w:sz="0" w:space="0" w:color="auto"/>
          </w:divBdr>
          <w:divsChild>
            <w:div w:id="684939726">
              <w:marLeft w:val="0"/>
              <w:marRight w:val="0"/>
              <w:marTop w:val="100"/>
              <w:marBottom w:val="100"/>
              <w:divBdr>
                <w:top w:val="none" w:sz="0" w:space="0" w:color="auto"/>
                <w:left w:val="none" w:sz="0" w:space="0" w:color="auto"/>
                <w:bottom w:val="none" w:sz="0" w:space="0" w:color="auto"/>
                <w:right w:val="none" w:sz="0" w:space="0" w:color="auto"/>
              </w:divBdr>
              <w:divsChild>
                <w:div w:id="1356730257">
                  <w:marLeft w:val="0"/>
                  <w:marRight w:val="0"/>
                  <w:marTop w:val="45"/>
                  <w:marBottom w:val="120"/>
                  <w:divBdr>
                    <w:top w:val="none" w:sz="0" w:space="0" w:color="auto"/>
                    <w:left w:val="none" w:sz="0" w:space="0" w:color="auto"/>
                    <w:bottom w:val="none" w:sz="0" w:space="0" w:color="auto"/>
                    <w:right w:val="none" w:sz="0" w:space="0" w:color="auto"/>
                  </w:divBdr>
                  <w:divsChild>
                    <w:div w:id="795758036">
                      <w:marLeft w:val="0"/>
                      <w:marRight w:val="0"/>
                      <w:marTop w:val="0"/>
                      <w:marBottom w:val="0"/>
                      <w:divBdr>
                        <w:top w:val="none" w:sz="0" w:space="0" w:color="auto"/>
                        <w:left w:val="none" w:sz="0" w:space="0" w:color="auto"/>
                        <w:bottom w:val="none" w:sz="0" w:space="0" w:color="auto"/>
                        <w:right w:val="none" w:sz="0" w:space="0" w:color="auto"/>
                      </w:divBdr>
                      <w:divsChild>
                        <w:div w:id="1257404149">
                          <w:marLeft w:val="0"/>
                          <w:marRight w:val="0"/>
                          <w:marTop w:val="180"/>
                          <w:marBottom w:val="180"/>
                          <w:divBdr>
                            <w:top w:val="single" w:sz="6" w:space="0" w:color="4EA3E9"/>
                            <w:left w:val="single" w:sz="6" w:space="0" w:color="4EA3E9"/>
                            <w:bottom w:val="single" w:sz="6" w:space="12" w:color="4EA3E9"/>
                            <w:right w:val="single" w:sz="6" w:space="0" w:color="4EA3E9"/>
                          </w:divBdr>
                          <w:divsChild>
                            <w:div w:id="3006211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A42C5-6A88-4E8F-A1F9-331B36FF5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Pages>
  <Words>9298</Words>
  <Characters>53002</Characters>
  <Application>Microsoft Office Word</Application>
  <DocSecurity>0</DocSecurity>
  <Lines>441</Lines>
  <Paragraphs>124</Paragraphs>
  <ScaleCrop>false</ScaleCrop>
  <Company>cy</Company>
  <LinksUpToDate>false</LinksUpToDate>
  <CharactersWithSpaces>62176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林秀珍</cp:lastModifiedBy>
  <cp:revision>4</cp:revision>
  <cp:lastPrinted>2020-02-15T03:45:00Z</cp:lastPrinted>
  <dcterms:created xsi:type="dcterms:W3CDTF">2020-02-15T05:41:00Z</dcterms:created>
  <dcterms:modified xsi:type="dcterms:W3CDTF">2020-02-15T05:43:00Z</dcterms:modified>
</cp:coreProperties>
</file>