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2E77DB" w:rsidRDefault="00D75644" w:rsidP="00F37D7B">
      <w:pPr>
        <w:pStyle w:val="af7"/>
      </w:pPr>
      <w:r w:rsidRPr="002E77DB">
        <w:rPr>
          <w:rFonts w:hint="eastAsia"/>
        </w:rPr>
        <w:t>調查</w:t>
      </w:r>
      <w:r w:rsidR="00F3063E" w:rsidRPr="002E77DB">
        <w:rPr>
          <w:rFonts w:hint="eastAsia"/>
        </w:rPr>
        <w:t>報告</w:t>
      </w:r>
    </w:p>
    <w:p w:rsidR="00E25849" w:rsidRPr="002E77DB" w:rsidRDefault="00E25849" w:rsidP="004E05A1">
      <w:pPr>
        <w:pStyle w:val="1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E77D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84565" w:rsidRPr="002E77DB">
        <w:rPr>
          <w:rFonts w:hAnsi="標楷體"/>
        </w:rPr>
        <w:t>中央研究院生物化學研究所前特聘研究員陳慶士於擔任該所所長</w:t>
      </w:r>
      <w:proofErr w:type="gramStart"/>
      <w:r w:rsidR="00984565" w:rsidRPr="002E77DB">
        <w:rPr>
          <w:rFonts w:hAnsi="標楷體"/>
        </w:rPr>
        <w:t>期間，</w:t>
      </w:r>
      <w:proofErr w:type="gramEnd"/>
      <w:r w:rsidR="00984565" w:rsidRPr="002E77DB">
        <w:rPr>
          <w:rFonts w:hAnsi="標楷體"/>
        </w:rPr>
        <w:t>仍持續保有美國俄亥俄州立大學教授職務，則陳員是否因該職務領有固定報酬、有無其他兼職情形及相關作為有無違反公務員法制等節，</w:t>
      </w:r>
      <w:proofErr w:type="gramStart"/>
      <w:r w:rsidR="00984565" w:rsidRPr="002E77DB">
        <w:rPr>
          <w:rFonts w:hAnsi="標楷體"/>
        </w:rPr>
        <w:t>均有予以</w:t>
      </w:r>
      <w:proofErr w:type="gramEnd"/>
      <w:r w:rsidR="00984565" w:rsidRPr="002E77DB">
        <w:rPr>
          <w:rFonts w:hAnsi="標楷體"/>
        </w:rPr>
        <w:t>查明之必要</w:t>
      </w:r>
      <w:r w:rsidR="0031293B" w:rsidRPr="002E77DB">
        <w:rPr>
          <w:rFonts w:hint="eastAsia"/>
        </w:rPr>
        <w:t>。</w:t>
      </w:r>
    </w:p>
    <w:p w:rsidR="00E25849" w:rsidRPr="002E77DB" w:rsidRDefault="00F67E85" w:rsidP="004E05A1">
      <w:pPr>
        <w:pStyle w:val="10"/>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E77DB">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2E77DB" w:rsidRDefault="00E95026" w:rsidP="00C86BF9">
      <w:pPr>
        <w:pStyle w:val="11"/>
        <w:ind w:left="680" w:firstLine="680"/>
        <w:rPr>
          <w:rFonts w:hAnsi="標楷體"/>
          <w:szCs w:val="32"/>
        </w:rPr>
      </w:pPr>
      <w:bookmarkStart w:id="49" w:name="_Toc524902730"/>
      <w:r w:rsidRPr="002E77DB">
        <w:rPr>
          <w:rFonts w:hAnsi="標楷體" w:hint="eastAsia"/>
          <w:szCs w:val="32"/>
        </w:rPr>
        <w:t>有關</w:t>
      </w:r>
      <w:r w:rsidR="009C524D" w:rsidRPr="002E77DB">
        <w:rPr>
          <w:rFonts w:hAnsi="標楷體"/>
        </w:rPr>
        <w:t>中央研究院</w:t>
      </w:r>
      <w:r w:rsidR="009C524D" w:rsidRPr="002E77DB">
        <w:rPr>
          <w:rFonts w:hAnsi="標楷體" w:hint="eastAsia"/>
          <w:szCs w:val="32"/>
        </w:rPr>
        <w:t>(下稱</w:t>
      </w:r>
      <w:r w:rsidR="009C524D" w:rsidRPr="002E77DB">
        <w:rPr>
          <w:rFonts w:hAnsi="標楷體" w:hint="eastAsia"/>
          <w:b/>
          <w:kern w:val="2"/>
          <w:szCs w:val="32"/>
          <w:shd w:val="pct15" w:color="auto" w:fill="FFFFFF"/>
        </w:rPr>
        <w:t>中研院</w:t>
      </w:r>
      <w:r w:rsidR="009C524D" w:rsidRPr="002E77DB">
        <w:rPr>
          <w:rFonts w:hAnsi="標楷體" w:hint="eastAsia"/>
          <w:szCs w:val="32"/>
        </w:rPr>
        <w:t>)</w:t>
      </w:r>
      <w:r w:rsidR="001F766A" w:rsidRPr="002E77DB">
        <w:rPr>
          <w:rFonts w:hAnsi="標楷體"/>
        </w:rPr>
        <w:t>生物</w:t>
      </w:r>
      <w:r w:rsidR="009C524D" w:rsidRPr="002E77DB">
        <w:rPr>
          <w:rFonts w:hAnsi="標楷體"/>
        </w:rPr>
        <w:t>化學研究所</w:t>
      </w:r>
      <w:r w:rsidR="009C524D" w:rsidRPr="002E77DB">
        <w:rPr>
          <w:rFonts w:hint="eastAsia"/>
        </w:rPr>
        <w:t>(下稱</w:t>
      </w:r>
      <w:r w:rsidR="009C524D" w:rsidRPr="002E77DB">
        <w:rPr>
          <w:rFonts w:hAnsi="標楷體" w:hint="eastAsia"/>
          <w:b/>
          <w:kern w:val="2"/>
          <w:szCs w:val="32"/>
          <w:shd w:val="pct15" w:color="auto" w:fill="FFFFFF"/>
        </w:rPr>
        <w:t>生化所</w:t>
      </w:r>
      <w:r w:rsidR="009C524D" w:rsidRPr="002E77DB">
        <w:rPr>
          <w:rFonts w:hint="eastAsia"/>
        </w:rPr>
        <w:t>)</w:t>
      </w:r>
      <w:r w:rsidR="009C524D" w:rsidRPr="002E77DB">
        <w:rPr>
          <w:rFonts w:hAnsi="標楷體"/>
        </w:rPr>
        <w:t>前特聘研究員陳慶士於擔任該所所長</w:t>
      </w:r>
      <w:proofErr w:type="gramStart"/>
      <w:r w:rsidR="009C524D" w:rsidRPr="002E77DB">
        <w:rPr>
          <w:rFonts w:hAnsi="標楷體"/>
        </w:rPr>
        <w:t>期間，</w:t>
      </w:r>
      <w:proofErr w:type="gramEnd"/>
      <w:r w:rsidR="009C524D" w:rsidRPr="002E77DB">
        <w:rPr>
          <w:rFonts w:hAnsi="標楷體"/>
        </w:rPr>
        <w:t>仍持續保有美國俄亥俄州立大學</w:t>
      </w:r>
      <w:r w:rsidR="00FC5737" w:rsidRPr="002E77DB">
        <w:rPr>
          <w:rFonts w:hAnsi="標楷體" w:hint="eastAsia"/>
          <w:szCs w:val="32"/>
        </w:rPr>
        <w:t>(下稱</w:t>
      </w:r>
      <w:r w:rsidR="00FC5737" w:rsidRPr="002E77DB">
        <w:rPr>
          <w:rFonts w:hAnsi="標楷體" w:hint="eastAsia"/>
          <w:b/>
          <w:kern w:val="2"/>
          <w:szCs w:val="32"/>
          <w:shd w:val="pct15" w:color="auto" w:fill="FFFFFF"/>
        </w:rPr>
        <w:t>OSU</w:t>
      </w:r>
      <w:r w:rsidR="00FC5737" w:rsidRPr="002E77DB">
        <w:rPr>
          <w:rFonts w:hAnsi="標楷體" w:hint="eastAsia"/>
          <w:szCs w:val="32"/>
        </w:rPr>
        <w:t>)</w:t>
      </w:r>
      <w:r w:rsidR="009C524D" w:rsidRPr="002E77DB">
        <w:rPr>
          <w:rFonts w:hAnsi="標楷體"/>
        </w:rPr>
        <w:t>教授職務，則陳員是否因該職務領有固定報酬、有無其他兼職情形及相關作為有無違反公務員法制等節，</w:t>
      </w:r>
      <w:proofErr w:type="gramStart"/>
      <w:r w:rsidR="009C524D" w:rsidRPr="002E77DB">
        <w:rPr>
          <w:rFonts w:hAnsi="標楷體"/>
        </w:rPr>
        <w:t>均有予以</w:t>
      </w:r>
      <w:proofErr w:type="gramEnd"/>
      <w:r w:rsidR="009C524D" w:rsidRPr="002E77DB">
        <w:rPr>
          <w:rFonts w:hAnsi="標楷體"/>
        </w:rPr>
        <w:t>查明之必要</w:t>
      </w:r>
      <w:r w:rsidR="00D27D65" w:rsidRPr="002E77DB">
        <w:rPr>
          <w:rFonts w:hAnsi="標楷體" w:hint="eastAsia"/>
          <w:szCs w:val="32"/>
        </w:rPr>
        <w:t>案</w:t>
      </w:r>
      <w:r w:rsidR="009C524D" w:rsidRPr="002E77DB">
        <w:rPr>
          <w:rFonts w:hAnsi="標楷體" w:hint="eastAsia"/>
          <w:szCs w:val="32"/>
        </w:rPr>
        <w:t>，案經調取相關卷證審閱，並於108</w:t>
      </w:r>
      <w:r w:rsidR="009C524D" w:rsidRPr="002E77DB">
        <w:rPr>
          <w:rFonts w:hAnsi="標楷體" w:hint="eastAsia"/>
        </w:rPr>
        <w:t>年</w:t>
      </w:r>
      <w:r w:rsidR="009D4BC7" w:rsidRPr="002E77DB">
        <w:rPr>
          <w:rStyle w:val="aff2"/>
          <w:rFonts w:hAnsi="標楷體"/>
        </w:rPr>
        <w:footnoteReference w:id="1"/>
      </w:r>
      <w:r w:rsidR="009C524D" w:rsidRPr="002E77DB">
        <w:rPr>
          <w:rFonts w:hAnsi="標楷體" w:hint="eastAsia"/>
          <w:szCs w:val="32"/>
        </w:rPr>
        <w:t>11月13日約請</w:t>
      </w:r>
      <w:r w:rsidR="009C524D" w:rsidRPr="002E77DB">
        <w:rPr>
          <w:rFonts w:hAnsi="標楷體"/>
        </w:rPr>
        <w:t>陳慶士</w:t>
      </w:r>
      <w:r w:rsidR="009C524D" w:rsidRPr="002E77DB">
        <w:rPr>
          <w:rFonts w:hAnsi="標楷體" w:hint="eastAsia"/>
          <w:szCs w:val="32"/>
        </w:rPr>
        <w:t>到院說明</w:t>
      </w:r>
      <w:r w:rsidR="00936E19" w:rsidRPr="002E77DB">
        <w:rPr>
          <w:rFonts w:hAnsi="標楷體" w:hint="eastAsia"/>
          <w:szCs w:val="32"/>
        </w:rPr>
        <w:t>，</w:t>
      </w:r>
      <w:r w:rsidR="00D31D33" w:rsidRPr="002E77DB">
        <w:rPr>
          <w:rFonts w:hAnsi="標楷體" w:hint="eastAsia"/>
          <w:szCs w:val="32"/>
        </w:rPr>
        <w:t>全</w:t>
      </w:r>
      <w:proofErr w:type="gramStart"/>
      <w:r w:rsidR="00D31D33" w:rsidRPr="002E77DB">
        <w:rPr>
          <w:rFonts w:hAnsi="標楷體" w:hint="eastAsia"/>
          <w:szCs w:val="32"/>
        </w:rPr>
        <w:t>案</w:t>
      </w:r>
      <w:r w:rsidR="00AA0130" w:rsidRPr="002E77DB">
        <w:rPr>
          <w:rFonts w:hAnsi="標楷體" w:hint="eastAsia"/>
          <w:szCs w:val="32"/>
        </w:rPr>
        <w:t>業</w:t>
      </w:r>
      <w:r w:rsidR="00FB501B" w:rsidRPr="002E77DB">
        <w:rPr>
          <w:rFonts w:hAnsi="標楷體" w:hint="eastAsia"/>
          <w:szCs w:val="32"/>
        </w:rPr>
        <w:t>調查竣</w:t>
      </w:r>
      <w:r w:rsidR="00AA0130" w:rsidRPr="002E77DB">
        <w:rPr>
          <w:rFonts w:hAnsi="標楷體" w:hint="eastAsia"/>
          <w:szCs w:val="32"/>
        </w:rPr>
        <w:t>事</w:t>
      </w:r>
      <w:proofErr w:type="gramEnd"/>
      <w:r w:rsidR="00FB501B" w:rsidRPr="002E77DB">
        <w:rPr>
          <w:rFonts w:hAnsi="標楷體" w:hint="eastAsia"/>
          <w:szCs w:val="32"/>
        </w:rPr>
        <w:t>，調查意見</w:t>
      </w:r>
      <w:proofErr w:type="gramStart"/>
      <w:r w:rsidR="00AA0130" w:rsidRPr="002E77DB">
        <w:rPr>
          <w:rFonts w:hAnsi="標楷體" w:hint="eastAsia"/>
          <w:szCs w:val="32"/>
        </w:rPr>
        <w:t>臚</w:t>
      </w:r>
      <w:proofErr w:type="gramEnd"/>
      <w:r w:rsidR="00AA0130" w:rsidRPr="002E77DB">
        <w:rPr>
          <w:rFonts w:hAnsi="標楷體" w:hint="eastAsia"/>
          <w:szCs w:val="32"/>
        </w:rPr>
        <w:t>陳</w:t>
      </w:r>
      <w:r w:rsidR="00FB501B" w:rsidRPr="002E77DB">
        <w:rPr>
          <w:rFonts w:hAnsi="標楷體" w:hint="eastAsia"/>
          <w:szCs w:val="32"/>
        </w:rPr>
        <w:t>如下：</w:t>
      </w:r>
    </w:p>
    <w:p w:rsidR="00B73C6C" w:rsidRPr="002E77DB" w:rsidRDefault="00575346" w:rsidP="00B73C6C">
      <w:pPr>
        <w:pStyle w:val="2"/>
        <w:rPr>
          <w:rFonts w:hAnsi="標楷體"/>
          <w:b/>
          <w:szCs w:val="32"/>
        </w:rPr>
      </w:pPr>
      <w:r w:rsidRPr="002E77DB">
        <w:rPr>
          <w:rFonts w:hAnsi="標楷體" w:hint="eastAsia"/>
          <w:b/>
          <w:szCs w:val="32"/>
        </w:rPr>
        <w:t>本案被調查人陳慶士於2014年8月起，應中研院之邀返國擔任生化所所長之</w:t>
      </w:r>
      <w:proofErr w:type="gramStart"/>
      <w:r w:rsidRPr="002E77DB">
        <w:rPr>
          <w:rFonts w:hAnsi="標楷體" w:hint="eastAsia"/>
          <w:b/>
          <w:szCs w:val="32"/>
        </w:rPr>
        <w:t>期間，</w:t>
      </w:r>
      <w:proofErr w:type="gramEnd"/>
      <w:r w:rsidRPr="002E77DB">
        <w:rPr>
          <w:rFonts w:hAnsi="標楷體" w:hint="eastAsia"/>
          <w:b/>
          <w:szCs w:val="32"/>
        </w:rPr>
        <w:t>雖</w:t>
      </w:r>
      <w:r w:rsidRPr="002E77DB">
        <w:rPr>
          <w:rFonts w:hint="eastAsia"/>
          <w:b/>
          <w:szCs w:val="32"/>
        </w:rPr>
        <w:t>未辭去OSU教授職務；惟依陳員所述，其係以</w:t>
      </w:r>
      <w:r w:rsidRPr="002E77DB">
        <w:rPr>
          <w:rFonts w:hAnsi="標楷體" w:hint="eastAsia"/>
          <w:b/>
          <w:szCs w:val="32"/>
        </w:rPr>
        <w:t>「請假不支薪」方式獲OSU同意其返國任職，另依中研院向OSU函</w:t>
      </w:r>
      <w:proofErr w:type="gramStart"/>
      <w:r w:rsidRPr="002E77DB">
        <w:rPr>
          <w:rFonts w:hAnsi="標楷體" w:hint="eastAsia"/>
          <w:b/>
          <w:szCs w:val="32"/>
        </w:rPr>
        <w:t>詢</w:t>
      </w:r>
      <w:proofErr w:type="gramEnd"/>
      <w:r w:rsidRPr="002E77DB">
        <w:rPr>
          <w:rFonts w:hAnsi="標楷體" w:hint="eastAsia"/>
          <w:b/>
          <w:szCs w:val="32"/>
        </w:rPr>
        <w:t>結果，亦無法取得陳員有於OSU支薪或領取報酬之積極事證；而其於OSU保留教職之緣由，包括確保其在該校指導之博士生得以陸續順利畢業，及其時尚有3個「多年期」之</w:t>
      </w:r>
      <w:r w:rsidRPr="002E77DB">
        <w:rPr>
          <w:rFonts w:hAnsi="標楷體" w:hint="eastAsia"/>
          <w:b/>
          <w:kern w:val="2"/>
          <w:szCs w:val="32"/>
        </w:rPr>
        <w:t>美國聯邦政府國家衛生研究院計畫仍在進行中等節，</w:t>
      </w:r>
      <w:proofErr w:type="gramStart"/>
      <w:r w:rsidRPr="002E77DB">
        <w:rPr>
          <w:rFonts w:hAnsi="標楷體" w:hint="eastAsia"/>
          <w:b/>
          <w:kern w:val="2"/>
          <w:szCs w:val="32"/>
        </w:rPr>
        <w:t>衡情亦屬</w:t>
      </w:r>
      <w:proofErr w:type="gramEnd"/>
      <w:r w:rsidRPr="002E77DB">
        <w:rPr>
          <w:rFonts w:hAnsi="標楷體" w:hint="eastAsia"/>
          <w:b/>
          <w:kern w:val="2"/>
          <w:szCs w:val="32"/>
        </w:rPr>
        <w:t>合理；且陳員於2014-2017年兼職之</w:t>
      </w:r>
      <w:proofErr w:type="gramStart"/>
      <w:r w:rsidRPr="002E77DB">
        <w:rPr>
          <w:rFonts w:hAnsi="標楷體" w:hint="eastAsia"/>
          <w:b/>
          <w:kern w:val="2"/>
          <w:szCs w:val="32"/>
        </w:rPr>
        <w:t>期間，</w:t>
      </w:r>
      <w:proofErr w:type="gramEnd"/>
      <w:r w:rsidRPr="002E77DB">
        <w:rPr>
          <w:rFonts w:hAnsi="標楷體" w:hint="eastAsia"/>
          <w:b/>
          <w:kern w:val="2"/>
          <w:szCs w:val="32"/>
        </w:rPr>
        <w:t>亦有逐步解散OSU實驗室之事證可</w:t>
      </w:r>
      <w:proofErr w:type="gramStart"/>
      <w:r w:rsidRPr="002E77DB">
        <w:rPr>
          <w:rFonts w:hAnsi="標楷體" w:hint="eastAsia"/>
          <w:b/>
          <w:kern w:val="2"/>
          <w:szCs w:val="32"/>
        </w:rPr>
        <w:t>稽</w:t>
      </w:r>
      <w:proofErr w:type="gramEnd"/>
      <w:r w:rsidRPr="002E77DB">
        <w:rPr>
          <w:rFonts w:hAnsi="標楷體" w:hint="eastAsia"/>
          <w:b/>
          <w:szCs w:val="32"/>
        </w:rPr>
        <w:t>，且曾於提交中研院之公務人員履歷表中，載明其仍於OSU任職之情事</w:t>
      </w:r>
      <w:r w:rsidRPr="002E77DB">
        <w:rPr>
          <w:rFonts w:hAnsi="標楷體" w:hint="eastAsia"/>
          <w:b/>
          <w:kern w:val="2"/>
          <w:szCs w:val="32"/>
        </w:rPr>
        <w:t>。衡</w:t>
      </w:r>
      <w:proofErr w:type="gramStart"/>
      <w:r w:rsidRPr="002E77DB">
        <w:rPr>
          <w:rFonts w:hAnsi="標楷體" w:hint="eastAsia"/>
          <w:b/>
          <w:kern w:val="2"/>
          <w:szCs w:val="32"/>
        </w:rPr>
        <w:t>酌上情，</w:t>
      </w:r>
      <w:r w:rsidRPr="002E77DB">
        <w:rPr>
          <w:rFonts w:hAnsi="標楷體" w:hint="eastAsia"/>
          <w:b/>
          <w:kern w:val="2"/>
          <w:szCs w:val="32"/>
        </w:rPr>
        <w:lastRenderedPageBreak/>
        <w:t>並參據</w:t>
      </w:r>
      <w:proofErr w:type="gramEnd"/>
      <w:r w:rsidRPr="002E77DB">
        <w:rPr>
          <w:rFonts w:hint="eastAsia"/>
          <w:b/>
        </w:rPr>
        <w:t>銓敘部</w:t>
      </w:r>
      <w:proofErr w:type="gramStart"/>
      <w:r w:rsidRPr="002E77DB">
        <w:rPr>
          <w:rFonts w:hint="eastAsia"/>
          <w:b/>
        </w:rPr>
        <w:t>108年6月19日部法一字</w:t>
      </w:r>
      <w:proofErr w:type="gramEnd"/>
      <w:r w:rsidRPr="002E77DB">
        <w:rPr>
          <w:rFonts w:hint="eastAsia"/>
          <w:b/>
        </w:rPr>
        <w:t>第1084825293號</w:t>
      </w:r>
      <w:proofErr w:type="gramStart"/>
      <w:r w:rsidRPr="002E77DB">
        <w:rPr>
          <w:rFonts w:hint="eastAsia"/>
          <w:b/>
        </w:rPr>
        <w:t>函復本院</w:t>
      </w:r>
      <w:proofErr w:type="gramEnd"/>
      <w:r w:rsidRPr="002E77DB">
        <w:rPr>
          <w:rFonts w:hint="eastAsia"/>
          <w:b/>
        </w:rPr>
        <w:t>之說明，尚難</w:t>
      </w:r>
      <w:proofErr w:type="gramStart"/>
      <w:r w:rsidRPr="002E77DB">
        <w:rPr>
          <w:rFonts w:hint="eastAsia"/>
          <w:b/>
        </w:rPr>
        <w:t>遽認</w:t>
      </w:r>
      <w:r w:rsidRPr="002E77DB">
        <w:rPr>
          <w:rFonts w:hAnsi="標楷體" w:hint="eastAsia"/>
          <w:b/>
          <w:szCs w:val="32"/>
        </w:rPr>
        <w:t>被</w:t>
      </w:r>
      <w:proofErr w:type="gramEnd"/>
      <w:r w:rsidRPr="002E77DB">
        <w:rPr>
          <w:rFonts w:hAnsi="標楷體" w:hint="eastAsia"/>
          <w:b/>
          <w:szCs w:val="32"/>
        </w:rPr>
        <w:t>調查人案關情節有違公務員服務法第14條、第14條之3等規定。</w:t>
      </w:r>
      <w:r w:rsidRPr="002E77DB">
        <w:rPr>
          <w:rFonts w:hint="eastAsia"/>
          <w:b/>
        </w:rPr>
        <w:t>惟爲避免類案再度發生，亦請中研院未來於延攬國外人才返國服務而有給予緩衝時間處理國外原職務事宜時，應確實協助該人員完成兼職核准程序，以杜爭議</w:t>
      </w:r>
      <w:r w:rsidR="004E6E5A" w:rsidRPr="002E77DB">
        <w:rPr>
          <w:rFonts w:hAnsi="標楷體" w:hint="eastAsia"/>
          <w:b/>
          <w:szCs w:val="32"/>
        </w:rPr>
        <w:t>：</w:t>
      </w:r>
    </w:p>
    <w:p w:rsidR="006B3305" w:rsidRPr="002E77DB" w:rsidRDefault="006B3305" w:rsidP="00EB4752">
      <w:pPr>
        <w:pStyle w:val="2"/>
        <w:numPr>
          <w:ilvl w:val="2"/>
          <w:numId w:val="6"/>
        </w:numPr>
        <w:ind w:left="1276" w:hanging="709"/>
        <w:rPr>
          <w:rFonts w:hAnsi="標楷體"/>
          <w:szCs w:val="32"/>
        </w:rPr>
      </w:pPr>
      <w:r w:rsidRPr="002E77DB">
        <w:rPr>
          <w:rFonts w:hAnsi="標楷體" w:hint="eastAsia"/>
          <w:szCs w:val="32"/>
        </w:rPr>
        <w:t>按「公務員除法令所規定外，不得兼任他項公職或業務。其依法令兼職者，不得兼薪及兼領公費。」、「公務員兼任教學或研究工作或非以營利為目的之事業或團體之職務，應經服務機關許可。機關首長應經上級主管機關許可。」</w:t>
      </w:r>
      <w:r w:rsidR="00DB3EF9" w:rsidRPr="002E77DB">
        <w:rPr>
          <w:rFonts w:hAnsi="標楷體"/>
          <w:szCs w:val="32"/>
          <w:lang w:val="ja-JP"/>
        </w:rPr>
        <w:t>公務員服務法</w:t>
      </w:r>
      <w:r w:rsidR="00DB3EF9" w:rsidRPr="002E77DB">
        <w:rPr>
          <w:rFonts w:hint="eastAsia"/>
        </w:rPr>
        <w:t>(下稱</w:t>
      </w:r>
      <w:r w:rsidR="00DB3EF9" w:rsidRPr="002E77DB">
        <w:rPr>
          <w:rFonts w:hint="eastAsia"/>
          <w:b/>
          <w:shd w:val="pct15" w:color="auto" w:fill="FFFFFF"/>
        </w:rPr>
        <w:t>公</w:t>
      </w:r>
      <w:proofErr w:type="gramStart"/>
      <w:r w:rsidR="00DB3EF9" w:rsidRPr="002E77DB">
        <w:rPr>
          <w:rFonts w:hint="eastAsia"/>
          <w:b/>
          <w:shd w:val="pct15" w:color="auto" w:fill="FFFFFF"/>
        </w:rPr>
        <w:t>服法</w:t>
      </w:r>
      <w:proofErr w:type="gramEnd"/>
      <w:r w:rsidR="00DB3EF9" w:rsidRPr="002E77DB">
        <w:rPr>
          <w:rFonts w:hint="eastAsia"/>
        </w:rPr>
        <w:t>)</w:t>
      </w:r>
      <w:r w:rsidRPr="002E77DB">
        <w:rPr>
          <w:rFonts w:hAnsi="標楷體" w:hint="eastAsia"/>
          <w:szCs w:val="32"/>
        </w:rPr>
        <w:t>第14條第1</w:t>
      </w:r>
      <w:r w:rsidR="001F766A" w:rsidRPr="002E77DB">
        <w:rPr>
          <w:rFonts w:hAnsi="標楷體" w:hint="eastAsia"/>
          <w:szCs w:val="32"/>
        </w:rPr>
        <w:t>項</w:t>
      </w:r>
      <w:r w:rsidRPr="002E77DB">
        <w:rPr>
          <w:rFonts w:hAnsi="標楷體" w:hint="eastAsia"/>
          <w:szCs w:val="32"/>
        </w:rPr>
        <w:t>及第14條之3分別定有明文。</w:t>
      </w:r>
    </w:p>
    <w:p w:rsidR="00843EF5" w:rsidRPr="002E77DB" w:rsidRDefault="00843EF5" w:rsidP="00EB4752">
      <w:pPr>
        <w:pStyle w:val="2"/>
        <w:numPr>
          <w:ilvl w:val="2"/>
          <w:numId w:val="6"/>
        </w:numPr>
        <w:ind w:left="1276" w:hanging="709"/>
        <w:rPr>
          <w:rFonts w:hAnsi="標楷體"/>
          <w:szCs w:val="32"/>
        </w:rPr>
      </w:pPr>
      <w:r w:rsidRPr="002E77DB">
        <w:rPr>
          <w:rFonts w:hint="eastAsia"/>
          <w:szCs w:val="32"/>
        </w:rPr>
        <w:t>查</w:t>
      </w:r>
      <w:r w:rsidR="00FC5737" w:rsidRPr="002E77DB">
        <w:rPr>
          <w:rFonts w:hint="eastAsia"/>
          <w:szCs w:val="32"/>
        </w:rPr>
        <w:t>本案被調查人</w:t>
      </w:r>
      <w:r w:rsidRPr="002E77DB">
        <w:rPr>
          <w:szCs w:val="32"/>
        </w:rPr>
        <w:t>陳慶士</w:t>
      </w:r>
      <w:r w:rsidR="00FC5737" w:rsidRPr="002E77DB">
        <w:rPr>
          <w:rFonts w:hint="eastAsia"/>
          <w:szCs w:val="32"/>
        </w:rPr>
        <w:t>係</w:t>
      </w:r>
      <w:r w:rsidRPr="002E77DB">
        <w:rPr>
          <w:rFonts w:hint="eastAsia"/>
          <w:szCs w:val="32"/>
        </w:rPr>
        <w:t>自2001年4月1日起，即於OSU藥學院擔任教授職務，</w:t>
      </w:r>
      <w:proofErr w:type="gramStart"/>
      <w:r w:rsidRPr="002E77DB">
        <w:rPr>
          <w:rFonts w:hint="eastAsia"/>
          <w:szCs w:val="32"/>
        </w:rPr>
        <w:t>嗣</w:t>
      </w:r>
      <w:proofErr w:type="gramEnd"/>
      <w:r w:rsidRPr="002E77DB">
        <w:rPr>
          <w:rFonts w:hint="eastAsia"/>
          <w:szCs w:val="32"/>
        </w:rPr>
        <w:t>經中研院於2014年</w:t>
      </w:r>
      <w:r w:rsidR="00FC5737" w:rsidRPr="002E77DB">
        <w:rPr>
          <w:rFonts w:hint="eastAsia"/>
          <w:szCs w:val="32"/>
        </w:rPr>
        <w:t>8月</w:t>
      </w:r>
      <w:r w:rsidR="00CF2854" w:rsidRPr="002E77DB">
        <w:rPr>
          <w:rFonts w:hint="eastAsia"/>
          <w:szCs w:val="32"/>
        </w:rPr>
        <w:t>延攬回國擔任特聘研究員兼生化所所長。</w:t>
      </w:r>
      <w:proofErr w:type="gramStart"/>
      <w:r w:rsidRPr="002E77DB">
        <w:rPr>
          <w:rFonts w:hint="eastAsia"/>
          <w:szCs w:val="32"/>
        </w:rPr>
        <w:t>惟查</w:t>
      </w:r>
      <w:proofErr w:type="gramEnd"/>
      <w:r w:rsidRPr="002E77DB">
        <w:rPr>
          <w:rFonts w:hint="eastAsia"/>
          <w:szCs w:val="32"/>
        </w:rPr>
        <w:t>，陳員於中研院任職期</w:t>
      </w:r>
      <w:proofErr w:type="gramStart"/>
      <w:r w:rsidRPr="002E77DB">
        <w:rPr>
          <w:rFonts w:hint="eastAsia"/>
          <w:szCs w:val="32"/>
        </w:rPr>
        <w:t>間</w:t>
      </w:r>
      <w:proofErr w:type="gramEnd"/>
      <w:r w:rsidR="00D439F7" w:rsidRPr="002E77DB">
        <w:rPr>
          <w:rStyle w:val="aff2"/>
          <w:szCs w:val="32"/>
        </w:rPr>
        <w:footnoteReference w:id="2"/>
      </w:r>
      <w:r w:rsidRPr="002E77DB">
        <w:rPr>
          <w:rFonts w:hint="eastAsia"/>
          <w:szCs w:val="32"/>
        </w:rPr>
        <w:t>，並未辭去OSU教授職務</w:t>
      </w:r>
      <w:r w:rsidR="00CF2854" w:rsidRPr="002E77DB">
        <w:rPr>
          <w:rFonts w:hint="eastAsia"/>
          <w:szCs w:val="32"/>
        </w:rPr>
        <w:t>，亦未向該院申請兼職許可；</w:t>
      </w:r>
      <w:r w:rsidR="00FC5737" w:rsidRPr="002E77DB">
        <w:rPr>
          <w:rFonts w:hint="eastAsia"/>
          <w:szCs w:val="32"/>
        </w:rPr>
        <w:t>案經本院</w:t>
      </w:r>
      <w:r w:rsidR="00AC38C7" w:rsidRPr="002E77DB">
        <w:rPr>
          <w:rFonts w:hint="eastAsia"/>
          <w:szCs w:val="32"/>
        </w:rPr>
        <w:t>就</w:t>
      </w:r>
      <w:r w:rsidR="003004FE" w:rsidRPr="002E77DB">
        <w:rPr>
          <w:rFonts w:hint="eastAsia"/>
          <w:szCs w:val="32"/>
        </w:rPr>
        <w:t>相關情節</w:t>
      </w:r>
      <w:r w:rsidR="00FC5737" w:rsidRPr="002E77DB">
        <w:rPr>
          <w:rFonts w:hint="eastAsia"/>
          <w:szCs w:val="32"/>
        </w:rPr>
        <w:t>函</w:t>
      </w:r>
      <w:proofErr w:type="gramStart"/>
      <w:r w:rsidR="00FC5737" w:rsidRPr="002E77DB">
        <w:rPr>
          <w:rFonts w:hint="eastAsia"/>
          <w:szCs w:val="32"/>
        </w:rPr>
        <w:t>詢</w:t>
      </w:r>
      <w:proofErr w:type="gramEnd"/>
      <w:r w:rsidR="00FC5737" w:rsidRPr="002E77DB">
        <w:rPr>
          <w:rFonts w:hint="eastAsia"/>
          <w:b/>
          <w:szCs w:val="32"/>
        </w:rPr>
        <w:t>銓敘部</w:t>
      </w:r>
      <w:r w:rsidR="003004FE" w:rsidRPr="002E77DB">
        <w:rPr>
          <w:rFonts w:hint="eastAsia"/>
          <w:szCs w:val="32"/>
        </w:rPr>
        <w:t>是否</w:t>
      </w:r>
      <w:r w:rsidR="00CF2854" w:rsidRPr="002E77DB">
        <w:rPr>
          <w:rFonts w:hint="eastAsia"/>
          <w:szCs w:val="32"/>
        </w:rPr>
        <w:t>與現行公務員法制有違</w:t>
      </w:r>
      <w:r w:rsidR="00FC5737" w:rsidRPr="002E77DB">
        <w:rPr>
          <w:rFonts w:hint="eastAsia"/>
          <w:szCs w:val="32"/>
        </w:rPr>
        <w:t>，</w:t>
      </w:r>
      <w:proofErr w:type="gramStart"/>
      <w:r w:rsidR="00CF2854" w:rsidRPr="002E77DB">
        <w:rPr>
          <w:rFonts w:hint="eastAsia"/>
          <w:szCs w:val="32"/>
        </w:rPr>
        <w:t>該部</w:t>
      </w:r>
      <w:r w:rsidR="00CF2854" w:rsidRPr="002E77DB">
        <w:rPr>
          <w:rFonts w:hint="eastAsia"/>
          <w:b/>
          <w:szCs w:val="32"/>
        </w:rPr>
        <w:t>函復</w:t>
      </w:r>
      <w:proofErr w:type="gramEnd"/>
      <w:r w:rsidR="00CF2854" w:rsidRPr="002E77DB">
        <w:rPr>
          <w:rStyle w:val="aff2"/>
          <w:b/>
          <w:szCs w:val="32"/>
        </w:rPr>
        <w:footnoteReference w:id="3"/>
      </w:r>
      <w:r w:rsidR="00CF2854" w:rsidRPr="002E77DB">
        <w:rPr>
          <w:rFonts w:hint="eastAsia"/>
          <w:b/>
          <w:szCs w:val="32"/>
        </w:rPr>
        <w:t>略</w:t>
      </w:r>
      <w:proofErr w:type="gramStart"/>
      <w:r w:rsidR="00CF2854" w:rsidRPr="002E77DB">
        <w:rPr>
          <w:rFonts w:hint="eastAsia"/>
          <w:b/>
          <w:szCs w:val="32"/>
        </w:rPr>
        <w:t>以</w:t>
      </w:r>
      <w:proofErr w:type="gramEnd"/>
      <w:r w:rsidR="00CF2854" w:rsidRPr="002E77DB">
        <w:rPr>
          <w:rFonts w:hint="eastAsia"/>
          <w:szCs w:val="32"/>
        </w:rPr>
        <w:t>：</w:t>
      </w:r>
    </w:p>
    <w:p w:rsidR="00CF2854" w:rsidRPr="002E77DB" w:rsidRDefault="00CF2854" w:rsidP="00CF2854">
      <w:pPr>
        <w:pStyle w:val="4"/>
      </w:pPr>
      <w:r w:rsidRPr="002E77DB">
        <w:t>查</w:t>
      </w:r>
      <w:r w:rsidRPr="002E77DB">
        <w:rPr>
          <w:rFonts w:hint="eastAsia"/>
        </w:rPr>
        <w:t>公</w:t>
      </w:r>
      <w:proofErr w:type="gramStart"/>
      <w:r w:rsidRPr="002E77DB">
        <w:t>服法</w:t>
      </w:r>
      <w:proofErr w:type="gramEnd"/>
      <w:r w:rsidRPr="002E77DB">
        <w:t>第14條第1項規定</w:t>
      </w:r>
      <w:r w:rsidRPr="002E77DB">
        <w:rPr>
          <w:rFonts w:hint="eastAsia"/>
        </w:rPr>
        <w:t>：</w:t>
      </w:r>
      <w:r w:rsidRPr="002E77DB">
        <w:t>「公務員除法令所規定者外，不得兼任他項公職或業務，其依法令兼職者，不得兼薪及兼領公費。」第2條規定：「公務員有違反本法者，應按情節輕重分別予以懲處；其觸犯刑事法令者，並依各該法令處罰。」次查</w:t>
      </w:r>
      <w:r w:rsidRPr="002E77DB">
        <w:rPr>
          <w:rFonts w:hint="eastAsia"/>
        </w:rPr>
        <w:t>該</w:t>
      </w:r>
      <w:r w:rsidRPr="002E77DB">
        <w:t>部86年9月11日86台法二字第1513850號書函略</w:t>
      </w:r>
      <w:proofErr w:type="gramStart"/>
      <w:r w:rsidRPr="002E77DB">
        <w:t>以</w:t>
      </w:r>
      <w:proofErr w:type="gramEnd"/>
      <w:r w:rsidRPr="002E77DB">
        <w:t>，</w:t>
      </w:r>
      <w:r w:rsidRPr="002E77DB">
        <w:rPr>
          <w:rFonts w:hint="eastAsia"/>
        </w:rPr>
        <w:t>公</w:t>
      </w:r>
      <w:proofErr w:type="gramStart"/>
      <w:r w:rsidRPr="002E77DB">
        <w:t>服法</w:t>
      </w:r>
      <w:proofErr w:type="gramEnd"/>
      <w:r w:rsidRPr="002E77DB">
        <w:t>第2條規定應按情節輕重，分別予以懲處，應</w:t>
      </w:r>
      <w:proofErr w:type="gramStart"/>
      <w:r w:rsidRPr="002E77DB">
        <w:t>併</w:t>
      </w:r>
      <w:proofErr w:type="gramEnd"/>
      <w:r w:rsidRPr="002E77DB">
        <w:t>指依公務人員考</w:t>
      </w:r>
      <w:r w:rsidRPr="002E77DB">
        <w:rPr>
          <w:rFonts w:hint="eastAsia"/>
        </w:rPr>
        <w:t>績</w:t>
      </w:r>
      <w:r w:rsidRPr="002E77DB">
        <w:t>法及其他相關法規暨公務員</w:t>
      </w:r>
      <w:r w:rsidRPr="002E77DB">
        <w:lastRenderedPageBreak/>
        <w:t>懲戒法之規定予以懲處而言。復查</w:t>
      </w:r>
      <w:r w:rsidRPr="002E77DB">
        <w:rPr>
          <w:rFonts w:hint="eastAsia"/>
        </w:rPr>
        <w:t>該</w:t>
      </w:r>
      <w:r w:rsidRPr="002E77DB">
        <w:t>部</w:t>
      </w:r>
      <w:proofErr w:type="gramStart"/>
      <w:r w:rsidRPr="002E77DB">
        <w:rPr>
          <w:b/>
        </w:rPr>
        <w:t>106年10月19日部法一字</w:t>
      </w:r>
      <w:proofErr w:type="gramEnd"/>
      <w:r w:rsidRPr="002E77DB">
        <w:rPr>
          <w:b/>
        </w:rPr>
        <w:t>第1064274604號書函</w:t>
      </w:r>
      <w:r w:rsidRPr="002E77DB">
        <w:t>略</w:t>
      </w:r>
      <w:proofErr w:type="gramStart"/>
      <w:r w:rsidRPr="002E77DB">
        <w:t>以</w:t>
      </w:r>
      <w:proofErr w:type="gramEnd"/>
      <w:r w:rsidRPr="002E77DB">
        <w:t>，有關國外學校教師得否以</w:t>
      </w:r>
      <w:r w:rsidRPr="002E77DB">
        <w:rPr>
          <w:b/>
        </w:rPr>
        <w:t>留職停薪</w:t>
      </w:r>
      <w:r w:rsidRPr="002E77DB">
        <w:t>方式擔任我國公立大學校長一節，</w:t>
      </w:r>
      <w:r w:rsidRPr="002E77DB">
        <w:rPr>
          <w:b/>
        </w:rPr>
        <w:t>倘該公立大學校長於原國外學校僅係保留教職，無工作事實</w:t>
      </w:r>
      <w:r w:rsidRPr="002E77DB">
        <w:t>，</w:t>
      </w:r>
      <w:proofErr w:type="gramStart"/>
      <w:r w:rsidRPr="002E77DB">
        <w:rPr>
          <w:b/>
        </w:rPr>
        <w:t>且未支薪</w:t>
      </w:r>
      <w:proofErr w:type="gramEnd"/>
      <w:r w:rsidRPr="002E77DB">
        <w:rPr>
          <w:b/>
        </w:rPr>
        <w:t>或支領報酬</w:t>
      </w:r>
      <w:r w:rsidRPr="002E77DB">
        <w:t>，尚不生違反</w:t>
      </w:r>
      <w:r w:rsidRPr="002E77DB">
        <w:rPr>
          <w:rFonts w:hint="eastAsia"/>
        </w:rPr>
        <w:t>公</w:t>
      </w:r>
      <w:proofErr w:type="gramStart"/>
      <w:r w:rsidRPr="002E77DB">
        <w:t>服法</w:t>
      </w:r>
      <w:proofErr w:type="gramEnd"/>
      <w:r w:rsidRPr="002E77DB">
        <w:t>第14條第1項規定疑義。</w:t>
      </w:r>
    </w:p>
    <w:p w:rsidR="00CF2854" w:rsidRPr="002E77DB" w:rsidRDefault="00CF2854" w:rsidP="00CF2854">
      <w:pPr>
        <w:pStyle w:val="4"/>
        <w:rPr>
          <w:szCs w:val="32"/>
        </w:rPr>
      </w:pPr>
      <w:r w:rsidRPr="002E77DB">
        <w:rPr>
          <w:szCs w:val="32"/>
        </w:rPr>
        <w:t>兹以</w:t>
      </w:r>
      <w:r w:rsidRPr="002E77DB">
        <w:rPr>
          <w:rFonts w:hint="eastAsia"/>
          <w:szCs w:val="32"/>
        </w:rPr>
        <w:t>公</w:t>
      </w:r>
      <w:r w:rsidRPr="002E77DB">
        <w:rPr>
          <w:szCs w:val="32"/>
        </w:rPr>
        <w:t>服法第14條第1項立法意旨，係為使公務員一人一職，以專責成，俾能固守職分，以避免影響公務之遂行及有礙其職權之行使，是公務員除法令所規定外，自不得兼任國外學校專任教師，如有違反上開規定者，權責機關得視違失情節輕重，依其身分屬性所適用之法規，予以懲戒、懲處或依各該專屬人事法規本於權責妥處；惟如公務員於原國外學校僅係保留教職，無工作事實，</w:t>
      </w:r>
      <w:proofErr w:type="gramStart"/>
      <w:r w:rsidRPr="002E77DB">
        <w:rPr>
          <w:szCs w:val="32"/>
        </w:rPr>
        <w:t>且未支薪</w:t>
      </w:r>
      <w:proofErr w:type="gramEnd"/>
      <w:r w:rsidRPr="002E77DB">
        <w:rPr>
          <w:szCs w:val="32"/>
        </w:rPr>
        <w:t>或支領報酬，尚與</w:t>
      </w:r>
      <w:r w:rsidRPr="002E77DB">
        <w:rPr>
          <w:rFonts w:hint="eastAsia"/>
          <w:szCs w:val="32"/>
        </w:rPr>
        <w:t>公</w:t>
      </w:r>
      <w:proofErr w:type="gramStart"/>
      <w:r w:rsidRPr="002E77DB">
        <w:rPr>
          <w:szCs w:val="32"/>
        </w:rPr>
        <w:t>服法</w:t>
      </w:r>
      <w:proofErr w:type="gramEnd"/>
      <w:r w:rsidRPr="002E77DB">
        <w:rPr>
          <w:szCs w:val="32"/>
        </w:rPr>
        <w:t>第14條第1項規定無違。</w:t>
      </w:r>
      <w:r w:rsidRPr="002E77DB">
        <w:rPr>
          <w:b/>
          <w:szCs w:val="32"/>
        </w:rPr>
        <w:t>本節疑義因涉個案具體事實</w:t>
      </w:r>
      <w:r w:rsidRPr="002E77DB">
        <w:rPr>
          <w:szCs w:val="32"/>
        </w:rPr>
        <w:t>認定，</w:t>
      </w:r>
      <w:r w:rsidRPr="002E77DB">
        <w:rPr>
          <w:b/>
          <w:szCs w:val="32"/>
        </w:rPr>
        <w:t>宜由權責機關本於權責依法審認之</w:t>
      </w:r>
      <w:r w:rsidRPr="002E77DB">
        <w:rPr>
          <w:szCs w:val="32"/>
        </w:rPr>
        <w:t>。</w:t>
      </w:r>
    </w:p>
    <w:p w:rsidR="0095326F" w:rsidRPr="002E77DB" w:rsidRDefault="0095326F" w:rsidP="00FF52F1">
      <w:pPr>
        <w:pStyle w:val="2"/>
        <w:numPr>
          <w:ilvl w:val="2"/>
          <w:numId w:val="6"/>
        </w:numPr>
        <w:ind w:left="1276" w:hanging="709"/>
        <w:rPr>
          <w:rFonts w:hAnsi="標楷體"/>
          <w:szCs w:val="32"/>
        </w:rPr>
      </w:pPr>
      <w:r w:rsidRPr="002E77DB">
        <w:rPr>
          <w:rFonts w:hint="eastAsia"/>
        </w:rPr>
        <w:t>有關陳慶士</w:t>
      </w:r>
      <w:r w:rsidRPr="002E77DB">
        <w:rPr>
          <w:rFonts w:hint="eastAsia"/>
          <w:b/>
        </w:rPr>
        <w:t>有無在OSU</w:t>
      </w:r>
      <w:r w:rsidRPr="002E77DB">
        <w:rPr>
          <w:b/>
        </w:rPr>
        <w:t>支薪或支領報酬</w:t>
      </w:r>
      <w:r w:rsidRPr="002E77DB">
        <w:rPr>
          <w:rFonts w:hint="eastAsia"/>
        </w:rPr>
        <w:t>一節，依中研院查復</w:t>
      </w:r>
      <w:r w:rsidR="00FF52F1" w:rsidRPr="002E77DB">
        <w:rPr>
          <w:rStyle w:val="aff2"/>
        </w:rPr>
        <w:footnoteReference w:id="4"/>
      </w:r>
      <w:r w:rsidRPr="002E77DB">
        <w:rPr>
          <w:rFonts w:hint="eastAsia"/>
        </w:rPr>
        <w:t>略</w:t>
      </w:r>
      <w:proofErr w:type="gramStart"/>
      <w:r w:rsidRPr="002E77DB">
        <w:rPr>
          <w:rFonts w:hint="eastAsia"/>
        </w:rPr>
        <w:t>以</w:t>
      </w:r>
      <w:proofErr w:type="gramEnd"/>
      <w:r w:rsidRPr="002E77DB">
        <w:rPr>
          <w:rFonts w:hint="eastAsia"/>
        </w:rPr>
        <w:t>：</w:t>
      </w:r>
      <w:r w:rsidR="00FF52F1" w:rsidRPr="002E77DB">
        <w:rPr>
          <w:rFonts w:hAnsi="標楷體" w:hint="eastAsia"/>
        </w:rPr>
        <w:t>「</w:t>
      </w:r>
      <w:r w:rsidRPr="002E77DB">
        <w:rPr>
          <w:rFonts w:hint="eastAsia"/>
        </w:rPr>
        <w:t>因</w:t>
      </w:r>
      <w:r w:rsidRPr="002E77DB">
        <w:t>陳</w:t>
      </w:r>
      <w:r w:rsidRPr="002E77DB">
        <w:rPr>
          <w:rFonts w:hint="eastAsia"/>
        </w:rPr>
        <w:t>員</w:t>
      </w:r>
      <w:r w:rsidRPr="002E77DB">
        <w:t>到</w:t>
      </w:r>
      <w:r w:rsidRPr="002E77DB">
        <w:rPr>
          <w:rFonts w:hint="eastAsia"/>
        </w:rPr>
        <w:t>該</w:t>
      </w:r>
      <w:r w:rsidRPr="002E77DB">
        <w:t>院任職後，並未依規定向</w:t>
      </w:r>
      <w:r w:rsidRPr="002E77DB">
        <w:rPr>
          <w:rFonts w:hint="eastAsia"/>
        </w:rPr>
        <w:t>該</w:t>
      </w:r>
      <w:r w:rsidRPr="002E77DB">
        <w:t>院申請至OSU兼職及申報兼職費，</w:t>
      </w:r>
      <w:proofErr w:type="gramStart"/>
      <w:r w:rsidRPr="002E77DB">
        <w:t>爰</w:t>
      </w:r>
      <w:proofErr w:type="gramEnd"/>
      <w:r w:rsidRPr="002E77DB">
        <w:t>其是否支領該校</w:t>
      </w:r>
      <w:proofErr w:type="gramStart"/>
      <w:r w:rsidRPr="002E77DB">
        <w:t>固定薪酬及</w:t>
      </w:r>
      <w:proofErr w:type="gramEnd"/>
      <w:r w:rsidRPr="002E77DB">
        <w:t>金額為何，</w:t>
      </w:r>
      <w:r w:rsidRPr="002E77DB">
        <w:rPr>
          <w:rFonts w:hint="eastAsia"/>
        </w:rPr>
        <w:t>該</w:t>
      </w:r>
      <w:r w:rsidRPr="002E77DB">
        <w:t>院無從得知。</w:t>
      </w:r>
      <w:proofErr w:type="gramStart"/>
      <w:r w:rsidRPr="002E77DB">
        <w:t>惟</w:t>
      </w:r>
      <w:proofErr w:type="gramEnd"/>
      <w:r w:rsidRPr="002E77DB">
        <w:t>為期慎重，於108年6月28日及7月4日兩度以</w:t>
      </w:r>
      <w:r w:rsidRPr="002E77DB">
        <w:rPr>
          <w:rFonts w:hint="eastAsia"/>
        </w:rPr>
        <w:t>該</w:t>
      </w:r>
      <w:r w:rsidRPr="002E77DB">
        <w:t>院人事室名義寄送電子郵件向OSU人力資源部門洽詢上開事宜，</w:t>
      </w:r>
      <w:proofErr w:type="gramStart"/>
      <w:r w:rsidRPr="002E77DB">
        <w:t>嗣</w:t>
      </w:r>
      <w:proofErr w:type="gramEnd"/>
      <w:r w:rsidRPr="002E77DB">
        <w:t>於108年7月12日再以航空</w:t>
      </w:r>
      <w:proofErr w:type="gramStart"/>
      <w:r w:rsidRPr="002E77DB">
        <w:t>快捷寄</w:t>
      </w:r>
      <w:proofErr w:type="gramEnd"/>
      <w:r w:rsidRPr="002E77DB">
        <w:t>送紙本洽詢内容，迄今</w:t>
      </w:r>
      <w:r w:rsidRPr="002E77DB">
        <w:rPr>
          <w:b/>
        </w:rPr>
        <w:t>均未獲回復</w:t>
      </w:r>
      <w:r w:rsidRPr="002E77DB">
        <w:t>。是</w:t>
      </w:r>
      <w:proofErr w:type="gramStart"/>
      <w:r w:rsidRPr="002E77DB">
        <w:t>以</w:t>
      </w:r>
      <w:proofErr w:type="gramEnd"/>
      <w:r w:rsidRPr="002E77DB">
        <w:t>，</w:t>
      </w:r>
      <w:r w:rsidRPr="002E77DB">
        <w:rPr>
          <w:rFonts w:hint="eastAsia"/>
          <w:b/>
        </w:rPr>
        <w:t>該</w:t>
      </w:r>
      <w:r w:rsidRPr="002E77DB">
        <w:rPr>
          <w:b/>
        </w:rPr>
        <w:t>院實無從得知其是否在OSU支領</w:t>
      </w:r>
      <w:proofErr w:type="gramStart"/>
      <w:r w:rsidRPr="002E77DB">
        <w:rPr>
          <w:b/>
        </w:rPr>
        <w:t>固定薪酬及</w:t>
      </w:r>
      <w:proofErr w:type="gramEnd"/>
      <w:r w:rsidRPr="002E77DB">
        <w:rPr>
          <w:b/>
        </w:rPr>
        <w:t>其金</w:t>
      </w:r>
      <w:r w:rsidRPr="002E77DB">
        <w:rPr>
          <w:rFonts w:hint="eastAsia"/>
          <w:b/>
        </w:rPr>
        <w:t>額</w:t>
      </w:r>
      <w:r w:rsidRPr="002E77DB">
        <w:rPr>
          <w:rFonts w:hint="eastAsia"/>
        </w:rPr>
        <w:t>。</w:t>
      </w:r>
      <w:r w:rsidR="00FF52F1" w:rsidRPr="002E77DB">
        <w:rPr>
          <w:rFonts w:hAnsi="標楷體" w:hint="eastAsia"/>
        </w:rPr>
        <w:t>」</w:t>
      </w:r>
    </w:p>
    <w:p w:rsidR="001B13CC" w:rsidRPr="002E77DB" w:rsidRDefault="001B13CC" w:rsidP="001B13CC">
      <w:pPr>
        <w:pStyle w:val="2"/>
        <w:numPr>
          <w:ilvl w:val="2"/>
          <w:numId w:val="6"/>
        </w:numPr>
        <w:ind w:left="1276" w:hanging="709"/>
      </w:pPr>
      <w:r w:rsidRPr="002E77DB">
        <w:rPr>
          <w:rFonts w:hint="eastAsia"/>
        </w:rPr>
        <w:t>陳慶士應本院詢問之說明：</w:t>
      </w:r>
    </w:p>
    <w:p w:rsidR="001B13CC" w:rsidRPr="002E77DB" w:rsidRDefault="001B13CC" w:rsidP="001B13CC">
      <w:pPr>
        <w:pStyle w:val="4"/>
      </w:pPr>
      <w:r w:rsidRPr="002E77DB">
        <w:rPr>
          <w:rFonts w:hint="eastAsia"/>
        </w:rPr>
        <w:t>任期</w:t>
      </w:r>
      <w:proofErr w:type="gramStart"/>
      <w:r w:rsidRPr="002E77DB">
        <w:rPr>
          <w:rFonts w:hint="eastAsia"/>
        </w:rPr>
        <w:t>起迄</w:t>
      </w:r>
      <w:proofErr w:type="gramEnd"/>
      <w:r w:rsidRPr="002E77DB">
        <w:rPr>
          <w:rFonts w:hint="eastAsia"/>
        </w:rPr>
        <w:t>：</w:t>
      </w:r>
    </w:p>
    <w:p w:rsidR="001B13CC" w:rsidRPr="002E77DB" w:rsidRDefault="00AC38C7" w:rsidP="001B13CC">
      <w:pPr>
        <w:pStyle w:val="4"/>
        <w:numPr>
          <w:ilvl w:val="0"/>
          <w:numId w:val="0"/>
        </w:numPr>
        <w:ind w:left="1701" w:firstLineChars="208" w:firstLine="708"/>
      </w:pPr>
      <w:r w:rsidRPr="002E77DB">
        <w:rPr>
          <w:rFonts w:hint="eastAsia"/>
        </w:rPr>
        <w:lastRenderedPageBreak/>
        <w:t>伊</w:t>
      </w:r>
      <w:r w:rsidR="001B13CC" w:rsidRPr="002E77DB">
        <w:t>擔任</w:t>
      </w:r>
      <w:r w:rsidR="001B13CC" w:rsidRPr="002E77DB">
        <w:rPr>
          <w:rFonts w:hint="eastAsia"/>
        </w:rPr>
        <w:t>中研院生化所所長</w:t>
      </w:r>
      <w:proofErr w:type="gramStart"/>
      <w:r w:rsidR="001B13CC" w:rsidRPr="002E77DB">
        <w:rPr>
          <w:rFonts w:hint="eastAsia"/>
        </w:rPr>
        <w:t>起迄</w:t>
      </w:r>
      <w:proofErr w:type="gramEnd"/>
      <w:r w:rsidR="001B13CC" w:rsidRPr="002E77DB">
        <w:rPr>
          <w:rFonts w:hint="eastAsia"/>
        </w:rPr>
        <w:t>日為2014年8月15日至2017年8月14日；擔任</w:t>
      </w:r>
      <w:r w:rsidR="001B13CC" w:rsidRPr="002E77DB">
        <w:t>OSU</w:t>
      </w:r>
      <w:r w:rsidR="001B13CC" w:rsidRPr="002E77DB">
        <w:rPr>
          <w:rFonts w:hint="eastAsia"/>
        </w:rPr>
        <w:t>藥學院教授之任期</w:t>
      </w:r>
      <w:proofErr w:type="gramStart"/>
      <w:r w:rsidR="001B13CC" w:rsidRPr="002E77DB">
        <w:rPr>
          <w:rFonts w:hint="eastAsia"/>
        </w:rPr>
        <w:t>起迄</w:t>
      </w:r>
      <w:proofErr w:type="gramEnd"/>
      <w:r w:rsidR="001B13CC" w:rsidRPr="002E77DB">
        <w:rPr>
          <w:rFonts w:hint="eastAsia"/>
        </w:rPr>
        <w:t>日為</w:t>
      </w:r>
      <w:r w:rsidR="001B13CC" w:rsidRPr="002E77DB">
        <w:rPr>
          <w:rFonts w:hint="eastAsia"/>
          <w:b/>
        </w:rPr>
        <w:t>2001年4月1日至2017年9月7日</w:t>
      </w:r>
      <w:r w:rsidR="001B13CC" w:rsidRPr="002E77DB">
        <w:rPr>
          <w:rFonts w:hint="eastAsia"/>
        </w:rPr>
        <w:t>。</w:t>
      </w:r>
    </w:p>
    <w:p w:rsidR="0095326F" w:rsidRPr="002E77DB" w:rsidRDefault="001B13CC" w:rsidP="001B13CC">
      <w:pPr>
        <w:pStyle w:val="4"/>
        <w:rPr>
          <w:rFonts w:hAnsi="標楷體"/>
          <w:szCs w:val="32"/>
        </w:rPr>
      </w:pPr>
      <w:r w:rsidRPr="002E77DB">
        <w:rPr>
          <w:rFonts w:hAnsi="標楷體" w:hint="eastAsia"/>
          <w:szCs w:val="32"/>
        </w:rPr>
        <w:t>兼職緣由：</w:t>
      </w:r>
    </w:p>
    <w:p w:rsidR="001B13CC" w:rsidRPr="002E77DB" w:rsidRDefault="001B13CC" w:rsidP="001B13CC">
      <w:pPr>
        <w:pStyle w:val="5"/>
      </w:pPr>
      <w:r w:rsidRPr="002E77DB">
        <w:rPr>
          <w:rFonts w:hint="eastAsia"/>
        </w:rPr>
        <w:t>中研院為培養享譽國際之高級學術研究人才，十分盡力延攬在國外已有學術聲望的國際學者，</w:t>
      </w:r>
      <w:r w:rsidRPr="002E77DB">
        <w:rPr>
          <w:rFonts w:hint="eastAsia"/>
          <w:b/>
        </w:rPr>
        <w:t>對於國外延攬回國之學術人才給予過渡期彈性，亦係中研院為有效延攬國際人才之傳統</w:t>
      </w:r>
      <w:r w:rsidRPr="002E77DB">
        <w:rPr>
          <w:rFonts w:hint="eastAsia"/>
        </w:rPr>
        <w:t>，過往中研院有此情形者相當普遍，包括</w:t>
      </w:r>
      <w:r w:rsidR="00333232" w:rsidRPr="002E77DB">
        <w:rPr>
          <w:rFonts w:hint="eastAsia"/>
        </w:rPr>
        <w:t>伊</w:t>
      </w:r>
      <w:r w:rsidRPr="002E77DB">
        <w:rPr>
          <w:rFonts w:hint="eastAsia"/>
        </w:rPr>
        <w:t>當時</w:t>
      </w:r>
      <w:r w:rsidR="00B97AAD" w:rsidRPr="002E77DB">
        <w:rPr>
          <w:rFonts w:hint="eastAsia"/>
        </w:rPr>
        <w:t>周遭</w:t>
      </w:r>
      <w:r w:rsidRPr="002E77DB">
        <w:rPr>
          <w:rFonts w:hint="eastAsia"/>
        </w:rPr>
        <w:t>的許多所長同事如下：生化所前任所長</w:t>
      </w:r>
      <w:proofErr w:type="gramStart"/>
      <w:r w:rsidRPr="002E77DB">
        <w:rPr>
          <w:rFonts w:hint="eastAsia"/>
          <w:b/>
        </w:rPr>
        <w:t>蔡</w:t>
      </w:r>
      <w:proofErr w:type="gramEnd"/>
      <w:r w:rsidR="00153F58" w:rsidRPr="002E77DB">
        <w:rPr>
          <w:rFonts w:hAnsi="標楷體" w:hint="eastAsia"/>
          <w:b/>
        </w:rPr>
        <w:t>○○</w:t>
      </w:r>
      <w:r w:rsidRPr="002E77DB">
        <w:rPr>
          <w:rFonts w:hint="eastAsia"/>
        </w:rPr>
        <w:t>院士(當時任基因體中心辦事處副主任)、前生</w:t>
      </w:r>
      <w:proofErr w:type="gramStart"/>
      <w:r w:rsidRPr="002E77DB">
        <w:rPr>
          <w:rFonts w:hint="eastAsia"/>
        </w:rPr>
        <w:t>醫</w:t>
      </w:r>
      <w:proofErr w:type="gramEnd"/>
      <w:r w:rsidRPr="002E77DB">
        <w:rPr>
          <w:rFonts w:hint="eastAsia"/>
        </w:rPr>
        <w:t>所所長</w:t>
      </w:r>
      <w:r w:rsidRPr="002E77DB">
        <w:rPr>
          <w:rFonts w:hint="eastAsia"/>
          <w:b/>
        </w:rPr>
        <w:t>劉</w:t>
      </w:r>
      <w:r w:rsidR="00153F58" w:rsidRPr="002E77DB">
        <w:rPr>
          <w:rFonts w:hAnsi="標楷體" w:hint="eastAsia"/>
          <w:b/>
        </w:rPr>
        <w:t>○○</w:t>
      </w:r>
      <w:r w:rsidRPr="002E77DB">
        <w:rPr>
          <w:rFonts w:hint="eastAsia"/>
        </w:rPr>
        <w:t>院士(現任中研院副院長)、前生物多樣性中心主任</w:t>
      </w:r>
      <w:r w:rsidRPr="002E77DB">
        <w:rPr>
          <w:rFonts w:hint="eastAsia"/>
          <w:b/>
        </w:rPr>
        <w:t>李</w:t>
      </w:r>
      <w:r w:rsidR="00153F58" w:rsidRPr="002E77DB">
        <w:rPr>
          <w:rFonts w:hAnsi="標楷體" w:hint="eastAsia"/>
          <w:b/>
        </w:rPr>
        <w:t>○○</w:t>
      </w:r>
      <w:r w:rsidRPr="002E77DB">
        <w:rPr>
          <w:rFonts w:hint="eastAsia"/>
        </w:rPr>
        <w:t>院士、以及前農業生物中心主任</w:t>
      </w:r>
      <w:r w:rsidRPr="002E77DB">
        <w:rPr>
          <w:rFonts w:hint="eastAsia"/>
          <w:b/>
        </w:rPr>
        <w:t>施</w:t>
      </w:r>
      <w:r w:rsidR="00153F58" w:rsidRPr="002E77DB">
        <w:rPr>
          <w:rFonts w:hAnsi="標楷體" w:hint="eastAsia"/>
          <w:b/>
        </w:rPr>
        <w:t>○○</w:t>
      </w:r>
      <w:r w:rsidRPr="002E77DB">
        <w:rPr>
          <w:rFonts w:hint="eastAsia"/>
        </w:rPr>
        <w:t>博士、另外特聘研究員亦有類似情形，</w:t>
      </w:r>
      <w:proofErr w:type="gramStart"/>
      <w:r w:rsidRPr="002E77DB">
        <w:rPr>
          <w:rFonts w:hint="eastAsia"/>
          <w:b/>
        </w:rPr>
        <w:t>均曾依</w:t>
      </w:r>
      <w:proofErr w:type="gramEnd"/>
      <w:r w:rsidRPr="002E77DB">
        <w:rPr>
          <w:rFonts w:hint="eastAsia"/>
          <w:b/>
        </w:rPr>
        <w:t>個別聘任需求給予</w:t>
      </w:r>
      <w:proofErr w:type="gramStart"/>
      <w:r w:rsidRPr="002E77DB">
        <w:rPr>
          <w:rFonts w:hint="eastAsia"/>
          <w:b/>
        </w:rPr>
        <w:t>一</w:t>
      </w:r>
      <w:proofErr w:type="gramEnd"/>
      <w:r w:rsidRPr="002E77DB">
        <w:rPr>
          <w:rFonts w:hint="eastAsia"/>
          <w:b/>
        </w:rPr>
        <w:t>至數年的過渡期</w:t>
      </w:r>
      <w:r w:rsidRPr="002E77DB">
        <w:rPr>
          <w:rFonts w:hint="eastAsia"/>
        </w:rPr>
        <w:t>，</w:t>
      </w:r>
      <w:r w:rsidRPr="002E77DB">
        <w:rPr>
          <w:rFonts w:hint="eastAsia"/>
          <w:b/>
        </w:rPr>
        <w:t>以鼓勵海外人才回國至中研院任職</w:t>
      </w:r>
      <w:r w:rsidRPr="002E77DB">
        <w:rPr>
          <w:rFonts w:hint="eastAsia"/>
        </w:rPr>
        <w:t>。</w:t>
      </w:r>
    </w:p>
    <w:p w:rsidR="00333232" w:rsidRPr="002E77DB" w:rsidRDefault="00333232" w:rsidP="00324A50">
      <w:pPr>
        <w:pStyle w:val="5"/>
        <w:rPr>
          <w:rFonts w:hAnsi="標楷體"/>
          <w:szCs w:val="32"/>
        </w:rPr>
      </w:pPr>
      <w:proofErr w:type="gramStart"/>
      <w:r w:rsidRPr="002E77DB">
        <w:rPr>
          <w:rFonts w:hAnsi="標楷體" w:hint="eastAsia"/>
          <w:szCs w:val="32"/>
        </w:rPr>
        <w:t>伊係</w:t>
      </w:r>
      <w:r w:rsidR="0038280A" w:rsidRPr="002E77DB">
        <w:rPr>
          <w:rFonts w:hAnsi="標楷體" w:hint="eastAsia"/>
          <w:szCs w:val="32"/>
        </w:rPr>
        <w:t>於</w:t>
      </w:r>
      <w:proofErr w:type="gramEnd"/>
      <w:r w:rsidR="0038280A" w:rsidRPr="002E77DB">
        <w:rPr>
          <w:rFonts w:hAnsi="標楷體" w:hint="eastAsia"/>
          <w:szCs w:val="32"/>
        </w:rPr>
        <w:t>2014年</w:t>
      </w:r>
      <w:r w:rsidRPr="002E77DB">
        <w:rPr>
          <w:rFonts w:hAnsi="標楷體" w:hint="eastAsia"/>
          <w:szCs w:val="32"/>
        </w:rPr>
        <w:t>為配合我國南港生技園區關於小分子藥物開發政策，因翁院長誠摯邀請而同意</w:t>
      </w:r>
      <w:r w:rsidRPr="002E77DB">
        <w:rPr>
          <w:rFonts w:hAnsi="標楷體"/>
          <w:szCs w:val="32"/>
        </w:rPr>
        <w:t>返國擔任</w:t>
      </w:r>
      <w:r w:rsidRPr="002E77DB">
        <w:rPr>
          <w:rFonts w:hAnsi="標楷體" w:hint="eastAsia"/>
          <w:szCs w:val="32"/>
        </w:rPr>
        <w:t>中研院生化</w:t>
      </w:r>
      <w:r w:rsidR="00324A50" w:rsidRPr="002E77DB">
        <w:rPr>
          <w:rFonts w:hAnsi="標楷體" w:hint="eastAsia"/>
          <w:szCs w:val="32"/>
        </w:rPr>
        <w:t>所所長。</w:t>
      </w:r>
      <w:proofErr w:type="gramStart"/>
      <w:r w:rsidR="00324A50" w:rsidRPr="002E77DB">
        <w:rPr>
          <w:rFonts w:hAnsi="標楷體" w:hint="eastAsia"/>
          <w:szCs w:val="32"/>
        </w:rPr>
        <w:t>惟</w:t>
      </w:r>
      <w:proofErr w:type="gramEnd"/>
      <w:r w:rsidRPr="002E77DB">
        <w:rPr>
          <w:rFonts w:hint="eastAsia"/>
        </w:rPr>
        <w:t>由於</w:t>
      </w:r>
      <w:r w:rsidR="0038280A" w:rsidRPr="002E77DB">
        <w:rPr>
          <w:rFonts w:hint="eastAsia"/>
        </w:rPr>
        <w:t>當時伊</w:t>
      </w:r>
      <w:r w:rsidRPr="002E77DB">
        <w:rPr>
          <w:rFonts w:hint="eastAsia"/>
        </w:rPr>
        <w:t>之OSU實驗室</w:t>
      </w:r>
      <w:r w:rsidR="0038280A" w:rsidRPr="002E77DB">
        <w:rPr>
          <w:rFonts w:hint="eastAsia"/>
          <w:b/>
        </w:rPr>
        <w:t>尚</w:t>
      </w:r>
      <w:r w:rsidRPr="002E77DB">
        <w:rPr>
          <w:rFonts w:hint="eastAsia"/>
          <w:b/>
        </w:rPr>
        <w:t>執行數個</w:t>
      </w:r>
      <w:r w:rsidRPr="002E77DB">
        <w:rPr>
          <w:rFonts w:hAnsi="標楷體" w:hint="eastAsia"/>
          <w:b/>
        </w:rPr>
        <w:t>「</w:t>
      </w:r>
      <w:r w:rsidRPr="002E77DB">
        <w:rPr>
          <w:rFonts w:hint="eastAsia"/>
          <w:b/>
        </w:rPr>
        <w:t>多年期</w:t>
      </w:r>
      <w:r w:rsidRPr="002E77DB">
        <w:rPr>
          <w:rFonts w:hAnsi="標楷體" w:hint="eastAsia"/>
          <w:b/>
        </w:rPr>
        <w:t>」</w:t>
      </w:r>
      <w:r w:rsidRPr="002E77DB">
        <w:rPr>
          <w:rFonts w:hint="eastAsia"/>
          <w:b/>
        </w:rPr>
        <w:t>美國國家衛生研究院</w:t>
      </w:r>
      <w:r w:rsidR="002F5C3D" w:rsidRPr="002E77DB">
        <w:rPr>
          <w:rFonts w:hint="eastAsia"/>
          <w:b/>
        </w:rPr>
        <w:t>計畫</w:t>
      </w:r>
      <w:r w:rsidRPr="002E77DB">
        <w:rPr>
          <w:rFonts w:hint="eastAsia"/>
        </w:rPr>
        <w:t>，</w:t>
      </w:r>
      <w:r w:rsidR="0038280A" w:rsidRPr="002E77DB">
        <w:rPr>
          <w:rFonts w:hint="eastAsia"/>
        </w:rPr>
        <w:t>且</w:t>
      </w:r>
      <w:r w:rsidR="0038280A" w:rsidRPr="002E77DB">
        <w:rPr>
          <w:rFonts w:hint="eastAsia"/>
          <w:b/>
        </w:rPr>
        <w:t>該</w:t>
      </w:r>
      <w:r w:rsidRPr="002E77DB">
        <w:rPr>
          <w:rFonts w:hint="eastAsia"/>
          <w:b/>
        </w:rPr>
        <w:t>實驗室人員超過二十人，要在短時間內解散不易</w:t>
      </w:r>
      <w:r w:rsidRPr="002E77DB">
        <w:rPr>
          <w:rFonts w:hint="eastAsia"/>
        </w:rPr>
        <w:t>，</w:t>
      </w:r>
      <w:r w:rsidRPr="002E77DB">
        <w:t>如</w:t>
      </w:r>
      <w:r w:rsidRPr="002E77DB">
        <w:rPr>
          <w:rFonts w:hint="eastAsia"/>
        </w:rPr>
        <w:t>其</w:t>
      </w:r>
      <w:r w:rsidRPr="002E77DB">
        <w:t>驟然回國，</w:t>
      </w:r>
      <w:r w:rsidRPr="002E77DB">
        <w:rPr>
          <w:rFonts w:hint="eastAsia"/>
        </w:rPr>
        <w:t>其</w:t>
      </w:r>
      <w:r w:rsidRPr="002E77DB">
        <w:t>在OSU</w:t>
      </w:r>
      <w:r w:rsidRPr="002E77DB">
        <w:rPr>
          <w:rFonts w:hint="eastAsia"/>
        </w:rPr>
        <w:t>指導的十位博士研究生</w:t>
      </w:r>
      <w:r w:rsidR="009C3F4D" w:rsidRPr="002E77DB">
        <w:rPr>
          <w:rFonts w:hint="eastAsia"/>
        </w:rPr>
        <w:t>(分別</w:t>
      </w:r>
      <w:proofErr w:type="gramStart"/>
      <w:r w:rsidR="009C3F4D" w:rsidRPr="002E77DB">
        <w:rPr>
          <w:rFonts w:hint="eastAsia"/>
        </w:rPr>
        <w:t>從博班</w:t>
      </w:r>
      <w:proofErr w:type="gramEnd"/>
      <w:r w:rsidR="009C3F4D" w:rsidRPr="002E77DB">
        <w:rPr>
          <w:rFonts w:hint="eastAsia"/>
        </w:rPr>
        <w:t>第2年到第5年)</w:t>
      </w:r>
      <w:r w:rsidRPr="002E77DB">
        <w:rPr>
          <w:rFonts w:hint="eastAsia"/>
        </w:rPr>
        <w:t>以及多位博士後研究員即</w:t>
      </w:r>
      <w:r w:rsidRPr="002E77DB">
        <w:rPr>
          <w:rFonts w:hint="eastAsia"/>
          <w:b/>
        </w:rPr>
        <w:t>難以順利畢業</w:t>
      </w:r>
      <w:r w:rsidRPr="002E77DB">
        <w:rPr>
          <w:rFonts w:hint="eastAsia"/>
        </w:rPr>
        <w:t>，亦嚴重影響這幾位年輕學者的工作前途。至於其為貢獻自己母國欲離開</w:t>
      </w:r>
      <w:r w:rsidRPr="002E77DB">
        <w:t>OSU</w:t>
      </w:r>
      <w:r w:rsidRPr="002E77DB">
        <w:rPr>
          <w:rFonts w:hint="eastAsia"/>
        </w:rPr>
        <w:t>，</w:t>
      </w:r>
      <w:r w:rsidRPr="002E77DB">
        <w:rPr>
          <w:rFonts w:hint="eastAsia"/>
          <w:b/>
        </w:rPr>
        <w:t>對</w:t>
      </w:r>
      <w:r w:rsidRPr="002E77DB">
        <w:rPr>
          <w:b/>
        </w:rPr>
        <w:t>OSU</w:t>
      </w:r>
      <w:proofErr w:type="gramStart"/>
      <w:r w:rsidRPr="002E77DB">
        <w:rPr>
          <w:b/>
        </w:rPr>
        <w:t>來說本是</w:t>
      </w:r>
      <w:proofErr w:type="gramEnd"/>
      <w:r w:rsidRPr="002E77DB">
        <w:rPr>
          <w:b/>
        </w:rPr>
        <w:t>造成其學術行政之困擾</w:t>
      </w:r>
      <w:r w:rsidRPr="002E77DB">
        <w:rPr>
          <w:rFonts w:hint="eastAsia"/>
        </w:rPr>
        <w:t>；而透過</w:t>
      </w:r>
      <w:r w:rsidRPr="002E77DB">
        <w:t>OSU而與美國藥學學術界繼續維持良好關係、以裨益中研院生化所所有成員(特別是臺灣年輕學者)，亦是</w:t>
      </w:r>
      <w:r w:rsidRPr="002E77DB">
        <w:rPr>
          <w:rFonts w:hint="eastAsia"/>
        </w:rPr>
        <w:t>其</w:t>
      </w:r>
      <w:r w:rsidRPr="002E77DB">
        <w:t>於</w:t>
      </w:r>
      <w:r w:rsidRPr="002E77DB">
        <w:lastRenderedPageBreak/>
        <w:t>任職</w:t>
      </w:r>
      <w:r w:rsidRPr="002E77DB">
        <w:rPr>
          <w:rFonts w:hint="eastAsia"/>
        </w:rPr>
        <w:t>中研院生化所所長期待能夠澤被後進的自我期許。</w:t>
      </w:r>
      <w:r w:rsidRPr="002E77DB">
        <w:rPr>
          <w:rFonts w:hint="eastAsia"/>
          <w:b/>
        </w:rPr>
        <w:t>因此，其當時認為只有好好善盡指導</w:t>
      </w:r>
      <w:r w:rsidRPr="002E77DB">
        <w:rPr>
          <w:b/>
        </w:rPr>
        <w:t>OSU後進</w:t>
      </w:r>
      <w:r w:rsidRPr="002E77DB">
        <w:rPr>
          <w:rFonts w:hint="eastAsia"/>
          <w:b/>
        </w:rPr>
        <w:t>，</w:t>
      </w:r>
      <w:r w:rsidRPr="002E77DB">
        <w:rPr>
          <w:b/>
        </w:rPr>
        <w:t>漸漸解散OSU實驗室，對於中研院生化所全體成員將會是最能維繫在美學術資源之方式</w:t>
      </w:r>
      <w:r w:rsidRPr="002E77DB">
        <w:t>。</w:t>
      </w:r>
      <w:r w:rsidRPr="002E77DB">
        <w:rPr>
          <w:b/>
        </w:rPr>
        <w:t>中研院前院長翁啟惠當時亦認</w:t>
      </w:r>
      <w:r w:rsidRPr="002E77DB">
        <w:t>，</w:t>
      </w:r>
      <w:r w:rsidRPr="002E77DB">
        <w:rPr>
          <w:rFonts w:hint="eastAsia"/>
        </w:rPr>
        <w:t>其在擔任中研院生化所所長後，</w:t>
      </w:r>
      <w:r w:rsidRPr="002E77DB">
        <w:rPr>
          <w:rFonts w:hint="eastAsia"/>
          <w:b/>
        </w:rPr>
        <w:t>3年內漸漸解散</w:t>
      </w:r>
      <w:r w:rsidRPr="002E77DB">
        <w:t>OSU</w:t>
      </w:r>
      <w:r w:rsidRPr="002E77DB">
        <w:rPr>
          <w:rFonts w:hint="eastAsia"/>
        </w:rPr>
        <w:t>實驗室，</w:t>
      </w:r>
      <w:r w:rsidRPr="002E77DB">
        <w:rPr>
          <w:rFonts w:hint="eastAsia"/>
          <w:b/>
        </w:rPr>
        <w:t>對於</w:t>
      </w:r>
      <w:proofErr w:type="gramStart"/>
      <w:r w:rsidR="00B97AAD" w:rsidRPr="002E77DB">
        <w:rPr>
          <w:rFonts w:hint="eastAsia"/>
          <w:b/>
        </w:rPr>
        <w:t>臺</w:t>
      </w:r>
      <w:proofErr w:type="gramEnd"/>
      <w:r w:rsidR="00B97AAD" w:rsidRPr="002E77DB">
        <w:rPr>
          <w:rFonts w:hint="eastAsia"/>
          <w:b/>
        </w:rPr>
        <w:t>美</w:t>
      </w:r>
      <w:r w:rsidRPr="002E77DB">
        <w:rPr>
          <w:rFonts w:hint="eastAsia"/>
          <w:b/>
        </w:rPr>
        <w:t>藥學界學術交流關係維持為最佳選擇</w:t>
      </w:r>
      <w:r w:rsidRPr="002E77DB">
        <w:rPr>
          <w:rFonts w:hint="eastAsia"/>
        </w:rPr>
        <w:t>，故翁前院長當時</w:t>
      </w:r>
      <w:r w:rsidRPr="002E77DB">
        <w:rPr>
          <w:rFonts w:hint="eastAsia"/>
          <w:b/>
        </w:rPr>
        <w:t>特別允諾</w:t>
      </w:r>
      <w:r w:rsidRPr="002E77DB">
        <w:rPr>
          <w:rFonts w:hint="eastAsia"/>
        </w:rPr>
        <w:t>其在台擔任中研院生化所所長，同時亦擔任</w:t>
      </w:r>
      <w:r w:rsidRPr="002E77DB">
        <w:t>OSU藥學院教授。</w:t>
      </w:r>
      <w:r w:rsidRPr="002E77DB">
        <w:rPr>
          <w:b/>
        </w:rPr>
        <w:t>事實上，這</w:t>
      </w:r>
      <w:r w:rsidRPr="002E77DB">
        <w:rPr>
          <w:rFonts w:hint="eastAsia"/>
          <w:b/>
        </w:rPr>
        <w:t>也是中研院由國外延攬各所所長及中心主任時所給予的彈性</w:t>
      </w:r>
      <w:r w:rsidRPr="002E77DB">
        <w:rPr>
          <w:rFonts w:hint="eastAsia"/>
        </w:rPr>
        <w:t>，</w:t>
      </w:r>
      <w:r w:rsidRPr="002E77DB">
        <w:rPr>
          <w:rFonts w:hint="eastAsia"/>
          <w:b/>
        </w:rPr>
        <w:t>已行之有年</w:t>
      </w:r>
      <w:r w:rsidRPr="002E77DB">
        <w:rPr>
          <w:rFonts w:hint="eastAsia"/>
        </w:rPr>
        <w:t>，以</w:t>
      </w:r>
      <w:r w:rsidRPr="002E77DB">
        <w:rPr>
          <w:b/>
        </w:rPr>
        <w:t>期間不支薪</w:t>
      </w:r>
      <w:r w:rsidRPr="002E77DB">
        <w:t>的方式</w:t>
      </w:r>
      <w:r w:rsidRPr="002E77DB">
        <w:rPr>
          <w:rFonts w:hint="eastAsia"/>
        </w:rPr>
        <w:t>處理，中研院及翁前院長就其聘任時已擔任OSU藥學院教授，亦是循例辦理。</w:t>
      </w:r>
    </w:p>
    <w:p w:rsidR="008B7EDF" w:rsidRPr="002E77DB" w:rsidRDefault="008B7EDF" w:rsidP="00324A50">
      <w:pPr>
        <w:pStyle w:val="5"/>
        <w:rPr>
          <w:rFonts w:hAnsi="標楷體"/>
          <w:szCs w:val="32"/>
        </w:rPr>
      </w:pPr>
      <w:r w:rsidRPr="002E77DB">
        <w:rPr>
          <w:rFonts w:hint="eastAsia"/>
        </w:rPr>
        <w:t>伊於2014-2017年間，</w:t>
      </w:r>
      <w:r w:rsidRPr="002E77DB">
        <w:rPr>
          <w:rFonts w:hint="eastAsia"/>
          <w:b/>
        </w:rPr>
        <w:t>逐步解散OSU實驗室之相關</w:t>
      </w:r>
      <w:r w:rsidR="00AC38C7" w:rsidRPr="002E77DB">
        <w:rPr>
          <w:rFonts w:hint="eastAsia"/>
          <w:b/>
        </w:rPr>
        <w:t>事證</w:t>
      </w:r>
      <w:r w:rsidRPr="002E77DB">
        <w:rPr>
          <w:rFonts w:hint="eastAsia"/>
          <w:b/>
        </w:rPr>
        <w:t>，略</w:t>
      </w:r>
      <w:proofErr w:type="gramStart"/>
      <w:r w:rsidRPr="002E77DB">
        <w:rPr>
          <w:rFonts w:hint="eastAsia"/>
          <w:b/>
        </w:rPr>
        <w:t>以</w:t>
      </w:r>
      <w:proofErr w:type="gramEnd"/>
      <w:r w:rsidRPr="002E77DB">
        <w:rPr>
          <w:rFonts w:hint="eastAsia"/>
        </w:rPr>
        <w:t>：</w:t>
      </w:r>
    </w:p>
    <w:p w:rsidR="008B7EDF" w:rsidRPr="002E77DB" w:rsidRDefault="008B7EDF" w:rsidP="008B7EDF">
      <w:pPr>
        <w:pStyle w:val="6"/>
      </w:pPr>
      <w:r w:rsidRPr="002E77DB">
        <w:rPr>
          <w:rFonts w:hint="eastAsia"/>
        </w:rPr>
        <w:t>該實驗室之10位博士生分別於2014年之後的3年間畢業，</w:t>
      </w:r>
      <w:r w:rsidR="00415AA4" w:rsidRPr="002E77DB">
        <w:rPr>
          <w:rFonts w:hint="eastAsia"/>
        </w:rPr>
        <w:t>包括</w:t>
      </w:r>
      <w:r w:rsidRPr="002E77DB">
        <w:rPr>
          <w:rFonts w:hint="eastAsia"/>
        </w:rPr>
        <w:t>:</w:t>
      </w:r>
    </w:p>
    <w:p w:rsidR="008B7EDF" w:rsidRPr="002E77DB" w:rsidRDefault="008B7EDF" w:rsidP="008B7EDF">
      <w:pPr>
        <w:pStyle w:val="7"/>
      </w:pPr>
      <w:r w:rsidRPr="002E77DB">
        <w:rPr>
          <w:rFonts w:hint="eastAsia"/>
        </w:rPr>
        <w:t>2014年：Lisa B</w:t>
      </w:r>
      <w:r w:rsidR="00153F58" w:rsidRPr="002E77DB">
        <w:rPr>
          <w:rFonts w:hint="eastAsia"/>
        </w:rPr>
        <w:t>.</w:t>
      </w:r>
      <w:r w:rsidRPr="002E77DB">
        <w:rPr>
          <w:rFonts w:hint="eastAsia"/>
        </w:rPr>
        <w:t>、周</w:t>
      </w:r>
      <w:r w:rsidR="00153F58" w:rsidRPr="002E77DB">
        <w:rPr>
          <w:rFonts w:hAnsi="標楷體" w:hint="eastAsia"/>
        </w:rPr>
        <w:t>○○</w:t>
      </w:r>
      <w:r w:rsidRPr="002E77DB">
        <w:rPr>
          <w:rFonts w:hint="eastAsia"/>
        </w:rPr>
        <w:t>、許</w:t>
      </w:r>
      <w:r w:rsidR="00153F58" w:rsidRPr="002E77DB">
        <w:rPr>
          <w:rFonts w:hAnsi="標楷體" w:hint="eastAsia"/>
        </w:rPr>
        <w:t>○○</w:t>
      </w:r>
      <w:r w:rsidRPr="002E77DB">
        <w:rPr>
          <w:rFonts w:hint="eastAsia"/>
        </w:rPr>
        <w:t>、張</w:t>
      </w:r>
      <w:r w:rsidR="00153F58" w:rsidRPr="002E77DB">
        <w:rPr>
          <w:rFonts w:hAnsi="標楷體" w:hint="eastAsia"/>
        </w:rPr>
        <w:t>○○</w:t>
      </w:r>
      <w:r w:rsidRPr="002E77DB">
        <w:rPr>
          <w:rFonts w:hint="eastAsia"/>
        </w:rPr>
        <w:t>。</w:t>
      </w:r>
    </w:p>
    <w:p w:rsidR="008B7EDF" w:rsidRPr="002E77DB" w:rsidRDefault="008B7EDF" w:rsidP="008B7EDF">
      <w:pPr>
        <w:pStyle w:val="7"/>
      </w:pPr>
      <w:r w:rsidRPr="002E77DB">
        <w:rPr>
          <w:rFonts w:hint="eastAsia"/>
        </w:rPr>
        <w:t>2016年: Lauren</w:t>
      </w:r>
      <w:r w:rsidRPr="002E77DB">
        <w:rPr>
          <w:rFonts w:hint="eastAsia"/>
        </w:rPr>
        <w:t> </w:t>
      </w:r>
      <w:r w:rsidRPr="002E77DB">
        <w:rPr>
          <w:rFonts w:hint="eastAsia"/>
        </w:rPr>
        <w:t>M</w:t>
      </w:r>
      <w:r w:rsidR="00153F58" w:rsidRPr="002E77DB">
        <w:rPr>
          <w:rFonts w:hint="eastAsia"/>
        </w:rPr>
        <w:t>.</w:t>
      </w:r>
      <w:r w:rsidRPr="002E77DB">
        <w:rPr>
          <w:rFonts w:hint="eastAsia"/>
        </w:rPr>
        <w:t> </w:t>
      </w:r>
      <w:r w:rsidRPr="002E77DB">
        <w:rPr>
          <w:rFonts w:hint="eastAsia"/>
        </w:rPr>
        <w:t>。</w:t>
      </w:r>
    </w:p>
    <w:p w:rsidR="008B7EDF" w:rsidRPr="002E77DB" w:rsidRDefault="008B7EDF" w:rsidP="008B7EDF">
      <w:pPr>
        <w:pStyle w:val="7"/>
      </w:pPr>
      <w:r w:rsidRPr="002E77DB">
        <w:rPr>
          <w:rFonts w:hint="eastAsia"/>
        </w:rPr>
        <w:t>2017年: Sally H</w:t>
      </w:r>
      <w:r w:rsidR="00153F58" w:rsidRPr="002E77DB">
        <w:rPr>
          <w:rFonts w:hint="eastAsia"/>
        </w:rPr>
        <w:t>.</w:t>
      </w:r>
      <w:r w:rsidRPr="002E77DB">
        <w:rPr>
          <w:rFonts w:hint="eastAsia"/>
        </w:rPr>
        <w:t>、郭</w:t>
      </w:r>
      <w:r w:rsidR="00153F58" w:rsidRPr="002E77DB">
        <w:rPr>
          <w:rFonts w:hAnsi="標楷體" w:hint="eastAsia"/>
        </w:rPr>
        <w:t>○○</w:t>
      </w:r>
      <w:r w:rsidRPr="002E77DB">
        <w:rPr>
          <w:rFonts w:hint="eastAsia"/>
        </w:rPr>
        <w:t>、頼</w:t>
      </w:r>
      <w:r w:rsidR="00153F58" w:rsidRPr="002E77DB">
        <w:rPr>
          <w:rFonts w:hAnsi="標楷體" w:hint="eastAsia"/>
        </w:rPr>
        <w:t>○○</w:t>
      </w:r>
      <w:r w:rsidRPr="002E77DB">
        <w:rPr>
          <w:rFonts w:hint="eastAsia"/>
        </w:rPr>
        <w:t>、曾</w:t>
      </w:r>
      <w:r w:rsidR="00153F58" w:rsidRPr="002E77DB">
        <w:rPr>
          <w:rFonts w:hAnsi="標楷體" w:hint="eastAsia"/>
        </w:rPr>
        <w:t>○○</w:t>
      </w:r>
      <w:r w:rsidRPr="002E77DB">
        <w:rPr>
          <w:rFonts w:hint="eastAsia"/>
        </w:rPr>
        <w:t>、方</w:t>
      </w:r>
      <w:r w:rsidR="00153F58" w:rsidRPr="002E77DB">
        <w:rPr>
          <w:rFonts w:hAnsi="標楷體" w:hint="eastAsia"/>
        </w:rPr>
        <w:t>○○</w:t>
      </w:r>
      <w:r w:rsidRPr="002E77DB">
        <w:rPr>
          <w:rFonts w:hint="eastAsia"/>
        </w:rPr>
        <w:t>。</w:t>
      </w:r>
    </w:p>
    <w:p w:rsidR="00333232" w:rsidRPr="002E77DB" w:rsidRDefault="00415AA4" w:rsidP="00415AA4">
      <w:pPr>
        <w:pStyle w:val="6"/>
        <w:rPr>
          <w:rFonts w:hAnsi="標楷體"/>
          <w:szCs w:val="32"/>
        </w:rPr>
      </w:pPr>
      <w:r w:rsidRPr="002E77DB">
        <w:rPr>
          <w:rFonts w:hAnsi="標楷體" w:hint="eastAsia"/>
          <w:kern w:val="2"/>
          <w:szCs w:val="32"/>
        </w:rPr>
        <w:t>OSU實驗室的助理和博士後研究員於2</w:t>
      </w:r>
      <w:r w:rsidRPr="002E77DB">
        <w:rPr>
          <w:rFonts w:hAnsi="標楷體"/>
          <w:kern w:val="2"/>
          <w:szCs w:val="32"/>
        </w:rPr>
        <w:t>014</w:t>
      </w:r>
      <w:r w:rsidRPr="002E77DB">
        <w:rPr>
          <w:rFonts w:hAnsi="標楷體" w:hint="eastAsia"/>
          <w:kern w:val="2"/>
          <w:szCs w:val="32"/>
        </w:rPr>
        <w:t>-2</w:t>
      </w:r>
      <w:r w:rsidRPr="002E77DB">
        <w:rPr>
          <w:rFonts w:hAnsi="標楷體"/>
          <w:kern w:val="2"/>
          <w:szCs w:val="32"/>
        </w:rPr>
        <w:t>017</w:t>
      </w:r>
      <w:proofErr w:type="gramStart"/>
      <w:r w:rsidRPr="002E77DB">
        <w:rPr>
          <w:rFonts w:hAnsi="標楷體" w:hint="eastAsia"/>
          <w:kern w:val="2"/>
          <w:szCs w:val="32"/>
        </w:rPr>
        <w:t>年間</w:t>
      </w:r>
      <w:r w:rsidR="00AC38C7" w:rsidRPr="002E77DB">
        <w:rPr>
          <w:rFonts w:hAnsi="標楷體" w:hint="eastAsia"/>
          <w:kern w:val="2"/>
          <w:szCs w:val="32"/>
        </w:rPr>
        <w:t>均</w:t>
      </w:r>
      <w:r w:rsidRPr="002E77DB">
        <w:rPr>
          <w:rFonts w:hAnsi="標楷體" w:hint="eastAsia"/>
          <w:b/>
          <w:kern w:val="2"/>
          <w:szCs w:val="32"/>
        </w:rPr>
        <w:t>遇缺</w:t>
      </w:r>
      <w:proofErr w:type="gramEnd"/>
      <w:r w:rsidRPr="002E77DB">
        <w:rPr>
          <w:rFonts w:hAnsi="標楷體" w:hint="eastAsia"/>
          <w:b/>
          <w:kern w:val="2"/>
          <w:szCs w:val="32"/>
        </w:rPr>
        <w:t>不補</w:t>
      </w:r>
      <w:r w:rsidRPr="002E77DB">
        <w:rPr>
          <w:rFonts w:hAnsi="標楷體" w:hint="eastAsia"/>
          <w:kern w:val="2"/>
          <w:szCs w:val="32"/>
        </w:rPr>
        <w:t>，</w:t>
      </w:r>
      <w:r w:rsidRPr="002E77DB">
        <w:rPr>
          <w:rFonts w:hAnsi="標楷體" w:hint="eastAsia"/>
          <w:b/>
          <w:kern w:val="2"/>
          <w:szCs w:val="32"/>
        </w:rPr>
        <w:t>所以到2017年的年中，實驗室僅剩下5位人員</w:t>
      </w:r>
      <w:r w:rsidRPr="002E77DB">
        <w:rPr>
          <w:rFonts w:hAnsi="標楷體" w:hint="eastAsia"/>
          <w:kern w:val="2"/>
          <w:szCs w:val="32"/>
        </w:rPr>
        <w:t>，</w:t>
      </w:r>
      <w:r w:rsidRPr="002E77DB">
        <w:rPr>
          <w:rFonts w:hAnsi="標楷體" w:hint="eastAsia"/>
          <w:b/>
          <w:kern w:val="2"/>
          <w:szCs w:val="32"/>
        </w:rPr>
        <w:t>他們也被事先告知此實驗室在美國聯邦政府</w:t>
      </w:r>
      <w:r w:rsidR="002F5C3D" w:rsidRPr="002E77DB">
        <w:rPr>
          <w:rFonts w:hAnsi="標楷體" w:hint="eastAsia"/>
          <w:b/>
          <w:kern w:val="2"/>
          <w:szCs w:val="32"/>
        </w:rPr>
        <w:t>計畫</w:t>
      </w:r>
      <w:r w:rsidRPr="002E77DB">
        <w:rPr>
          <w:rFonts w:hAnsi="標楷體" w:hint="eastAsia"/>
          <w:b/>
          <w:kern w:val="2"/>
          <w:szCs w:val="32"/>
        </w:rPr>
        <w:t>結束後也將解散</w:t>
      </w:r>
      <w:r w:rsidRPr="002E77DB">
        <w:rPr>
          <w:rFonts w:hAnsi="標楷體" w:hint="eastAsia"/>
          <w:kern w:val="2"/>
          <w:szCs w:val="32"/>
        </w:rPr>
        <w:t>。由於人力縮編，這使得</w:t>
      </w:r>
      <w:r w:rsidRPr="002E77DB">
        <w:rPr>
          <w:rFonts w:hint="eastAsia"/>
        </w:rPr>
        <w:t>伊</w:t>
      </w:r>
      <w:r w:rsidRPr="002E77DB">
        <w:rPr>
          <w:rFonts w:hAnsi="標楷體" w:hint="eastAsia"/>
          <w:kern w:val="2"/>
          <w:szCs w:val="32"/>
        </w:rPr>
        <w:t>及</w:t>
      </w:r>
      <w:r w:rsidRPr="002E77DB">
        <w:rPr>
          <w:rFonts w:hint="eastAsia"/>
        </w:rPr>
        <w:t>伊</w:t>
      </w:r>
      <w:r w:rsidRPr="002E77DB">
        <w:rPr>
          <w:rFonts w:hAnsi="標楷體" w:hint="eastAsia"/>
          <w:kern w:val="2"/>
          <w:szCs w:val="32"/>
        </w:rPr>
        <w:t>本人在美國實驗室人員此段期間的工作極為繁重。</w:t>
      </w:r>
    </w:p>
    <w:p w:rsidR="00333232" w:rsidRPr="002E77DB" w:rsidRDefault="00415AA4" w:rsidP="00415AA4">
      <w:pPr>
        <w:pStyle w:val="6"/>
        <w:rPr>
          <w:rFonts w:hAnsi="標楷體"/>
          <w:szCs w:val="32"/>
        </w:rPr>
      </w:pPr>
      <w:r w:rsidRPr="002E77DB">
        <w:rPr>
          <w:rFonts w:hint="eastAsia"/>
        </w:rPr>
        <w:t>伊2014年當時</w:t>
      </w:r>
      <w:r w:rsidRPr="002E77DB">
        <w:rPr>
          <w:rFonts w:hAnsi="標楷體" w:hint="eastAsia"/>
          <w:kern w:val="2"/>
          <w:szCs w:val="32"/>
        </w:rPr>
        <w:t>在OSU尚有3個</w:t>
      </w:r>
      <w:r w:rsidRPr="002E77DB">
        <w:rPr>
          <w:rFonts w:hAnsi="標楷體" w:hint="eastAsia"/>
          <w:b/>
          <w:kern w:val="2"/>
          <w:szCs w:val="32"/>
        </w:rPr>
        <w:t>多年期</w:t>
      </w:r>
      <w:r w:rsidRPr="002E77DB">
        <w:rPr>
          <w:rFonts w:hAnsi="標楷體" w:hint="eastAsia"/>
          <w:kern w:val="2"/>
          <w:szCs w:val="32"/>
        </w:rPr>
        <w:t xml:space="preserve">(3-5年)美國聯邦政府國家衛生研究院(National </w:t>
      </w:r>
      <w:r w:rsidRPr="002E77DB">
        <w:rPr>
          <w:rFonts w:hAnsi="標楷體" w:hint="eastAsia"/>
          <w:kern w:val="2"/>
          <w:szCs w:val="32"/>
        </w:rPr>
        <w:lastRenderedPageBreak/>
        <w:t>Institutes of Health)的</w:t>
      </w:r>
      <w:r w:rsidR="002F5C3D" w:rsidRPr="002E77DB">
        <w:rPr>
          <w:rFonts w:hAnsi="標楷體" w:hint="eastAsia"/>
          <w:b/>
          <w:kern w:val="2"/>
          <w:szCs w:val="32"/>
        </w:rPr>
        <w:t>計畫</w:t>
      </w:r>
      <w:r w:rsidRPr="002E77DB">
        <w:rPr>
          <w:rFonts w:hAnsi="標楷體" w:hint="eastAsia"/>
          <w:kern w:val="2"/>
          <w:szCs w:val="32"/>
        </w:rPr>
        <w:t>，這3個</w:t>
      </w:r>
      <w:r w:rsidR="002F5C3D" w:rsidRPr="002E77DB">
        <w:rPr>
          <w:rFonts w:hAnsi="標楷體" w:hint="eastAsia"/>
          <w:kern w:val="2"/>
          <w:szCs w:val="32"/>
        </w:rPr>
        <w:t>計畫</w:t>
      </w:r>
      <w:r w:rsidRPr="002E77DB">
        <w:rPr>
          <w:rFonts w:hAnsi="標楷體" w:hint="eastAsia"/>
          <w:kern w:val="2"/>
          <w:szCs w:val="32"/>
        </w:rPr>
        <w:t>分別在2015年12月、2017年2月、和2017年9月結束。對於美國聯邦政府國家衞生研究院的</w:t>
      </w:r>
      <w:r w:rsidR="002F5C3D" w:rsidRPr="002E77DB">
        <w:rPr>
          <w:rFonts w:hAnsi="標楷體" w:hint="eastAsia"/>
          <w:kern w:val="2"/>
          <w:szCs w:val="32"/>
        </w:rPr>
        <w:t>計畫</w:t>
      </w:r>
      <w:r w:rsidRPr="002E77DB">
        <w:rPr>
          <w:rFonts w:hAnsi="標楷體" w:hint="eastAsia"/>
          <w:kern w:val="2"/>
          <w:szCs w:val="32"/>
        </w:rPr>
        <w:t>，</w:t>
      </w:r>
      <w:r w:rsidRPr="002E77DB">
        <w:rPr>
          <w:rFonts w:hint="eastAsia"/>
        </w:rPr>
        <w:t>伊</w:t>
      </w:r>
      <w:r w:rsidRPr="002E77DB">
        <w:rPr>
          <w:rFonts w:hAnsi="標楷體" w:hint="eastAsia"/>
          <w:kern w:val="2"/>
          <w:szCs w:val="32"/>
        </w:rPr>
        <w:t>則是採</w:t>
      </w:r>
      <w:r w:rsidR="002F5C3D" w:rsidRPr="002E77DB">
        <w:rPr>
          <w:rFonts w:hAnsi="標楷體" w:hint="eastAsia"/>
          <w:b/>
          <w:kern w:val="2"/>
          <w:szCs w:val="32"/>
        </w:rPr>
        <w:t>計畫</w:t>
      </w:r>
      <w:r w:rsidRPr="002E77DB">
        <w:rPr>
          <w:rFonts w:hAnsi="標楷體" w:hint="eastAsia"/>
          <w:b/>
          <w:kern w:val="2"/>
          <w:szCs w:val="32"/>
        </w:rPr>
        <w:t>到期不再遞交</w:t>
      </w:r>
      <w:r w:rsidR="002F5C3D" w:rsidRPr="002E77DB">
        <w:rPr>
          <w:rFonts w:hAnsi="標楷體" w:hint="eastAsia"/>
          <w:kern w:val="2"/>
          <w:szCs w:val="32"/>
        </w:rPr>
        <w:t>計畫</w:t>
      </w:r>
      <w:r w:rsidRPr="002E77DB">
        <w:rPr>
          <w:rFonts w:hAnsi="標楷體" w:hint="eastAsia"/>
          <w:kern w:val="2"/>
          <w:szCs w:val="32"/>
        </w:rPr>
        <w:t>的</w:t>
      </w:r>
      <w:r w:rsidRPr="002E77DB">
        <w:rPr>
          <w:rFonts w:hAnsi="標楷體" w:hint="eastAsia"/>
          <w:b/>
          <w:kern w:val="2"/>
          <w:szCs w:val="32"/>
        </w:rPr>
        <w:t>延續申請</w:t>
      </w:r>
      <w:r w:rsidRPr="002E77DB">
        <w:rPr>
          <w:rFonts w:hAnsi="標楷體" w:hint="eastAsia"/>
          <w:kern w:val="2"/>
          <w:szCs w:val="32"/>
        </w:rPr>
        <w:t>，並</w:t>
      </w:r>
      <w:r w:rsidRPr="002E77DB">
        <w:rPr>
          <w:rFonts w:hAnsi="標楷體" w:hint="eastAsia"/>
          <w:b/>
          <w:kern w:val="2"/>
          <w:szCs w:val="32"/>
        </w:rPr>
        <w:t>且不再申請新的</w:t>
      </w:r>
      <w:r w:rsidR="002F5C3D" w:rsidRPr="002E77DB">
        <w:rPr>
          <w:rFonts w:hAnsi="標楷體" w:hint="eastAsia"/>
          <w:b/>
          <w:kern w:val="2"/>
          <w:szCs w:val="32"/>
        </w:rPr>
        <w:t>計畫</w:t>
      </w:r>
      <w:r w:rsidRPr="002E77DB">
        <w:rPr>
          <w:rFonts w:hAnsi="標楷體" w:hint="eastAsia"/>
          <w:kern w:val="2"/>
          <w:szCs w:val="32"/>
        </w:rPr>
        <w:t>(此事在2016年深受校方質疑，特別是</w:t>
      </w:r>
      <w:r w:rsidRPr="002E77DB">
        <w:rPr>
          <w:rFonts w:hint="eastAsia"/>
        </w:rPr>
        <w:t>伊</w:t>
      </w:r>
      <w:r w:rsidRPr="002E77DB">
        <w:rPr>
          <w:rFonts w:hAnsi="標楷體" w:hint="eastAsia"/>
          <w:kern w:val="2"/>
          <w:szCs w:val="32"/>
        </w:rPr>
        <w:t>不申請美國聯邦政府國家衞生研究院</w:t>
      </w:r>
      <w:r w:rsidR="002F5C3D" w:rsidRPr="002E77DB">
        <w:rPr>
          <w:rFonts w:hAnsi="標楷體" w:hint="eastAsia"/>
          <w:kern w:val="2"/>
          <w:szCs w:val="32"/>
        </w:rPr>
        <w:t>計畫</w:t>
      </w:r>
      <w:r w:rsidRPr="002E77DB">
        <w:rPr>
          <w:rFonts w:hAnsi="標楷體" w:hint="eastAsia"/>
          <w:kern w:val="2"/>
          <w:szCs w:val="32"/>
        </w:rPr>
        <w:t>亦對OSU有重大影響，因此亦造成OSU對於</w:t>
      </w:r>
      <w:r w:rsidRPr="002E77DB">
        <w:rPr>
          <w:rFonts w:hint="eastAsia"/>
        </w:rPr>
        <w:t>伊</w:t>
      </w:r>
      <w:r w:rsidRPr="002E77DB">
        <w:rPr>
          <w:rFonts w:hAnsi="標楷體" w:hint="eastAsia"/>
          <w:kern w:val="2"/>
          <w:szCs w:val="32"/>
        </w:rPr>
        <w:t>離職返台有所疑慮)。</w:t>
      </w:r>
    </w:p>
    <w:p w:rsidR="00333232" w:rsidRPr="002E77DB" w:rsidRDefault="00415AA4" w:rsidP="00415AA4">
      <w:pPr>
        <w:pStyle w:val="6"/>
        <w:rPr>
          <w:rFonts w:hAnsi="標楷體"/>
          <w:szCs w:val="32"/>
        </w:rPr>
      </w:pPr>
      <w:r w:rsidRPr="002E77DB">
        <w:rPr>
          <w:rFonts w:hAnsi="標楷體" w:hint="eastAsia"/>
          <w:bCs/>
          <w:kern w:val="2"/>
          <w:szCs w:val="32"/>
        </w:rPr>
        <w:t>另外</w:t>
      </w:r>
      <w:r w:rsidR="00AC38C7" w:rsidRPr="002E77DB">
        <w:rPr>
          <w:rFonts w:hAnsi="標楷體" w:hint="eastAsia"/>
          <w:bCs/>
          <w:kern w:val="2"/>
          <w:szCs w:val="32"/>
        </w:rPr>
        <w:t>，</w:t>
      </w:r>
      <w:r w:rsidRPr="002E77DB">
        <w:rPr>
          <w:rFonts w:hAnsi="標楷體" w:hint="eastAsia"/>
          <w:bCs/>
          <w:kern w:val="2"/>
          <w:szCs w:val="32"/>
        </w:rPr>
        <w:t>因為美國聯邦政府</w:t>
      </w:r>
      <w:r w:rsidR="002F5C3D" w:rsidRPr="002E77DB">
        <w:rPr>
          <w:rFonts w:hAnsi="標楷體" w:hint="eastAsia"/>
          <w:bCs/>
          <w:kern w:val="2"/>
          <w:szCs w:val="32"/>
        </w:rPr>
        <w:t>計畫</w:t>
      </w:r>
      <w:r w:rsidRPr="002E77DB">
        <w:rPr>
          <w:rFonts w:hAnsi="標楷體" w:hint="eastAsia"/>
          <w:bCs/>
          <w:kern w:val="2"/>
          <w:szCs w:val="32"/>
        </w:rPr>
        <w:t>的合約有明文規定，執行</w:t>
      </w:r>
      <w:r w:rsidR="002F5C3D" w:rsidRPr="002E77DB">
        <w:rPr>
          <w:rFonts w:hAnsi="標楷體" w:hint="eastAsia"/>
          <w:bCs/>
          <w:kern w:val="2"/>
          <w:szCs w:val="32"/>
        </w:rPr>
        <w:t>計畫</w:t>
      </w:r>
      <w:r w:rsidRPr="002E77DB">
        <w:rPr>
          <w:rFonts w:hAnsi="標楷體" w:hint="eastAsia"/>
          <w:bCs/>
          <w:kern w:val="2"/>
          <w:szCs w:val="32"/>
        </w:rPr>
        <w:t>的研究人員一年中至少要在校內50%的時間，否則會違反美國聯邦政府契約規定，所以O</w:t>
      </w:r>
      <w:r w:rsidRPr="002E77DB">
        <w:rPr>
          <w:rFonts w:hAnsi="標楷體"/>
          <w:bCs/>
          <w:kern w:val="2"/>
          <w:szCs w:val="32"/>
        </w:rPr>
        <w:t>SU</w:t>
      </w:r>
      <w:r w:rsidRPr="002E77DB">
        <w:rPr>
          <w:rFonts w:hAnsi="標楷體" w:hint="eastAsia"/>
          <w:bCs/>
          <w:kern w:val="2"/>
          <w:szCs w:val="32"/>
        </w:rPr>
        <w:t>為避免校方有任何違約問題</w:t>
      </w:r>
      <w:r w:rsidRPr="002E77DB">
        <w:rPr>
          <w:rFonts w:hAnsi="標楷體" w:hint="eastAsia"/>
          <w:kern w:val="2"/>
          <w:szCs w:val="32"/>
        </w:rPr>
        <w:t>，</w:t>
      </w:r>
      <w:proofErr w:type="gramStart"/>
      <w:r w:rsidRPr="002E77DB">
        <w:rPr>
          <w:rFonts w:hAnsi="標楷體" w:hint="eastAsia"/>
          <w:b/>
          <w:kern w:val="2"/>
          <w:szCs w:val="32"/>
        </w:rPr>
        <w:t>要求</w:t>
      </w:r>
      <w:r w:rsidRPr="002E77DB">
        <w:rPr>
          <w:rFonts w:hint="eastAsia"/>
          <w:b/>
        </w:rPr>
        <w:t>伊</w:t>
      </w:r>
      <w:r w:rsidRPr="002E77DB">
        <w:rPr>
          <w:rFonts w:hAnsi="標楷體" w:hint="eastAsia"/>
          <w:b/>
          <w:kern w:val="2"/>
          <w:szCs w:val="32"/>
        </w:rPr>
        <w:t>每隔</w:t>
      </w:r>
      <w:proofErr w:type="gramEnd"/>
      <w:r w:rsidRPr="002E77DB">
        <w:rPr>
          <w:rFonts w:hAnsi="標楷體" w:hint="eastAsia"/>
          <w:b/>
          <w:kern w:val="2"/>
          <w:szCs w:val="32"/>
        </w:rPr>
        <w:t>1個月</w:t>
      </w:r>
      <w:r w:rsidRPr="002E77DB">
        <w:rPr>
          <w:rFonts w:hAnsi="標楷體" w:hint="eastAsia"/>
          <w:kern w:val="2"/>
          <w:szCs w:val="32"/>
        </w:rPr>
        <w:t>必須忍受長途飛行之苦(每次要轉換三次班機，前後超過26個小時)回到OSU以符合</w:t>
      </w:r>
      <w:r w:rsidR="002F5C3D" w:rsidRPr="002E77DB">
        <w:rPr>
          <w:rFonts w:hAnsi="標楷體" w:hint="eastAsia"/>
          <w:kern w:val="2"/>
          <w:szCs w:val="32"/>
        </w:rPr>
        <w:t>計畫</w:t>
      </w:r>
      <w:r w:rsidRPr="002E77DB">
        <w:rPr>
          <w:rFonts w:hAnsi="標楷體" w:hint="eastAsia"/>
          <w:kern w:val="2"/>
          <w:szCs w:val="32"/>
        </w:rPr>
        <w:t>規定</w:t>
      </w:r>
      <w:r w:rsidR="00D911B6" w:rsidRPr="002E77DB">
        <w:rPr>
          <w:rFonts w:hAnsi="標楷體" w:hint="eastAsia"/>
          <w:kern w:val="2"/>
          <w:szCs w:val="32"/>
        </w:rPr>
        <w:t>；</w:t>
      </w:r>
      <w:r w:rsidR="00AC38C7" w:rsidRPr="002E77DB">
        <w:rPr>
          <w:rFonts w:hAnsi="標楷體" w:hint="eastAsia"/>
          <w:kern w:val="2"/>
          <w:szCs w:val="32"/>
        </w:rPr>
        <w:t>也因</w:t>
      </w:r>
      <w:r w:rsidRPr="002E77DB">
        <w:rPr>
          <w:rFonts w:hAnsi="標楷體" w:hint="eastAsia"/>
          <w:kern w:val="2"/>
          <w:szCs w:val="32"/>
        </w:rPr>
        <w:t>如此舟車勞頓，免疫力降低很多，</w:t>
      </w:r>
      <w:r w:rsidRPr="002E77DB">
        <w:rPr>
          <w:rFonts w:hint="eastAsia"/>
        </w:rPr>
        <w:t>伊</w:t>
      </w:r>
      <w:r w:rsidRPr="002E77DB">
        <w:rPr>
          <w:rFonts w:hAnsi="標楷體" w:hint="eastAsia"/>
          <w:kern w:val="2"/>
          <w:szCs w:val="32"/>
        </w:rPr>
        <w:t>在這段</w:t>
      </w:r>
      <w:proofErr w:type="gramStart"/>
      <w:r w:rsidRPr="002E77DB">
        <w:rPr>
          <w:rFonts w:hAnsi="標楷體" w:hint="eastAsia"/>
          <w:kern w:val="2"/>
          <w:szCs w:val="32"/>
        </w:rPr>
        <w:t>期間，</w:t>
      </w:r>
      <w:proofErr w:type="gramEnd"/>
      <w:r w:rsidRPr="002E77DB">
        <w:rPr>
          <w:rFonts w:hAnsi="標楷體" w:hint="eastAsia"/>
          <w:kern w:val="2"/>
          <w:szCs w:val="32"/>
        </w:rPr>
        <w:t>時常生病，頗受困擾。另OSU校方雖</w:t>
      </w:r>
      <w:proofErr w:type="gramStart"/>
      <w:r w:rsidRPr="002E77DB">
        <w:rPr>
          <w:rFonts w:hAnsi="標楷體" w:hint="eastAsia"/>
          <w:kern w:val="2"/>
          <w:szCs w:val="32"/>
        </w:rPr>
        <w:t>要求</w:t>
      </w:r>
      <w:r w:rsidRPr="002E77DB">
        <w:rPr>
          <w:rFonts w:hint="eastAsia"/>
        </w:rPr>
        <w:t>伊</w:t>
      </w:r>
      <w:r w:rsidRPr="002E77DB">
        <w:rPr>
          <w:rFonts w:hAnsi="標楷體" w:hint="eastAsia"/>
          <w:kern w:val="2"/>
          <w:szCs w:val="32"/>
        </w:rPr>
        <w:t>須完成</w:t>
      </w:r>
      <w:proofErr w:type="gramEnd"/>
      <w:r w:rsidRPr="002E77DB">
        <w:rPr>
          <w:rFonts w:hAnsi="標楷體" w:hint="eastAsia"/>
          <w:kern w:val="2"/>
          <w:szCs w:val="32"/>
        </w:rPr>
        <w:t>指導OSU之博碩士學生畢業及美國聯邦國家衛生研究院之3大重要研究</w:t>
      </w:r>
      <w:r w:rsidR="002F5C3D" w:rsidRPr="002E77DB">
        <w:rPr>
          <w:rFonts w:hAnsi="標楷體" w:hint="eastAsia"/>
          <w:kern w:val="2"/>
          <w:szCs w:val="32"/>
        </w:rPr>
        <w:t>計畫</w:t>
      </w:r>
      <w:r w:rsidRPr="002E77DB">
        <w:rPr>
          <w:rFonts w:hAnsi="標楷體" w:hint="eastAsia"/>
          <w:kern w:val="2"/>
          <w:szCs w:val="32"/>
        </w:rPr>
        <w:t>工作，方可返台任職，</w:t>
      </w:r>
      <w:r w:rsidRPr="002E77DB">
        <w:rPr>
          <w:rFonts w:hAnsi="標楷體" w:hint="eastAsia"/>
          <w:bCs/>
          <w:kern w:val="2"/>
          <w:szCs w:val="32"/>
        </w:rPr>
        <w:t>惟OSU均</w:t>
      </w:r>
      <w:proofErr w:type="gramStart"/>
      <w:r w:rsidRPr="002E77DB">
        <w:rPr>
          <w:rFonts w:hAnsi="標楷體" w:hint="eastAsia"/>
          <w:bCs/>
          <w:kern w:val="2"/>
          <w:szCs w:val="32"/>
        </w:rPr>
        <w:t>採</w:t>
      </w:r>
      <w:proofErr w:type="gramEnd"/>
      <w:r w:rsidRPr="002E77DB">
        <w:rPr>
          <w:rFonts w:hAnsi="標楷體" w:hint="eastAsia"/>
          <w:bCs/>
          <w:kern w:val="2"/>
          <w:szCs w:val="32"/>
        </w:rPr>
        <w:t>請假不支薪方式(</w:t>
      </w:r>
      <w:r w:rsidRPr="002E77DB">
        <w:rPr>
          <w:rFonts w:hAnsi="標楷體" w:hint="eastAsia"/>
          <w:b/>
          <w:bCs/>
          <w:kern w:val="2"/>
          <w:szCs w:val="32"/>
        </w:rPr>
        <w:t>連OSU給予教授的學校基本薪水亦完全未支付伊</w:t>
      </w:r>
      <w:r w:rsidRPr="002E77DB">
        <w:rPr>
          <w:rFonts w:hAnsi="標楷體" w:hint="eastAsia"/>
          <w:bCs/>
          <w:kern w:val="2"/>
          <w:szCs w:val="32"/>
        </w:rPr>
        <w:t>)</w:t>
      </w:r>
      <w:r w:rsidRPr="002E77DB">
        <w:rPr>
          <w:rFonts w:hAnsi="標楷體" w:hint="eastAsia"/>
          <w:kern w:val="2"/>
          <w:szCs w:val="32"/>
        </w:rPr>
        <w:t>，如非斯時考慮中研院藥物開發相關專利進程等對於我國多所裨益的科</w:t>
      </w:r>
      <w:proofErr w:type="gramStart"/>
      <w:r w:rsidRPr="002E77DB">
        <w:rPr>
          <w:rFonts w:hAnsi="標楷體" w:hint="eastAsia"/>
          <w:kern w:val="2"/>
          <w:szCs w:val="32"/>
        </w:rPr>
        <w:t>研</w:t>
      </w:r>
      <w:proofErr w:type="gramEnd"/>
      <w:r w:rsidRPr="002E77DB">
        <w:rPr>
          <w:rFonts w:hAnsi="標楷體" w:hint="eastAsia"/>
          <w:kern w:val="2"/>
          <w:szCs w:val="32"/>
        </w:rPr>
        <w:t>發展，</w:t>
      </w:r>
      <w:r w:rsidRPr="002E77DB">
        <w:rPr>
          <w:rFonts w:hAnsi="標楷體" w:hint="eastAsia"/>
          <w:b/>
          <w:kern w:val="2"/>
          <w:szCs w:val="32"/>
        </w:rPr>
        <w:t>純就</w:t>
      </w:r>
      <w:r w:rsidRPr="002E77DB">
        <w:rPr>
          <w:rFonts w:hint="eastAsia"/>
          <w:b/>
        </w:rPr>
        <w:t>個人</w:t>
      </w:r>
      <w:r w:rsidRPr="002E77DB">
        <w:rPr>
          <w:rFonts w:hAnsi="標楷體" w:hint="eastAsia"/>
          <w:b/>
          <w:kern w:val="2"/>
          <w:szCs w:val="32"/>
        </w:rPr>
        <w:t>養生及私人老年規劃而言，實在沒有任何動機頻繁奔走於</w:t>
      </w:r>
      <w:proofErr w:type="gramStart"/>
      <w:r w:rsidRPr="002E77DB">
        <w:rPr>
          <w:rFonts w:hAnsi="標楷體" w:hint="eastAsia"/>
          <w:b/>
          <w:kern w:val="2"/>
          <w:szCs w:val="32"/>
        </w:rPr>
        <w:t>臺</w:t>
      </w:r>
      <w:proofErr w:type="gramEnd"/>
      <w:r w:rsidRPr="002E77DB">
        <w:rPr>
          <w:rFonts w:hAnsi="標楷體" w:hint="eastAsia"/>
          <w:b/>
          <w:kern w:val="2"/>
          <w:szCs w:val="32"/>
        </w:rPr>
        <w:t>美二地</w:t>
      </w:r>
      <w:r w:rsidRPr="002E77DB">
        <w:rPr>
          <w:rFonts w:hAnsi="標楷體" w:hint="eastAsia"/>
          <w:kern w:val="2"/>
          <w:szCs w:val="32"/>
        </w:rPr>
        <w:t>，</w:t>
      </w:r>
      <w:r w:rsidRPr="002E77DB">
        <w:rPr>
          <w:rFonts w:hAnsi="標楷體" w:hint="eastAsia"/>
          <w:b/>
          <w:kern w:val="2"/>
          <w:szCs w:val="32"/>
        </w:rPr>
        <w:t>此與多數兼職案件之情形實在大不相同</w:t>
      </w:r>
      <w:r w:rsidRPr="002E77DB">
        <w:rPr>
          <w:rFonts w:hAnsi="標楷體" w:hint="eastAsia"/>
          <w:kern w:val="2"/>
          <w:szCs w:val="32"/>
        </w:rPr>
        <w:t>，亦請明察。</w:t>
      </w:r>
    </w:p>
    <w:p w:rsidR="00455721" w:rsidRPr="002E77DB" w:rsidRDefault="00455721" w:rsidP="00455721">
      <w:pPr>
        <w:pStyle w:val="4"/>
      </w:pPr>
      <w:r w:rsidRPr="002E77DB">
        <w:rPr>
          <w:rFonts w:hint="eastAsia"/>
        </w:rPr>
        <w:t>於OSU之支薪情形：</w:t>
      </w:r>
    </w:p>
    <w:p w:rsidR="00455721" w:rsidRPr="002E77DB" w:rsidRDefault="00455721" w:rsidP="00455721">
      <w:pPr>
        <w:pStyle w:val="4"/>
        <w:numPr>
          <w:ilvl w:val="0"/>
          <w:numId w:val="0"/>
        </w:numPr>
        <w:ind w:left="1701" w:firstLineChars="166" w:firstLine="565"/>
      </w:pPr>
      <w:r w:rsidRPr="002E77DB">
        <w:rPr>
          <w:b/>
        </w:rPr>
        <w:t>OSU</w:t>
      </w:r>
      <w:r w:rsidRPr="002E77DB">
        <w:rPr>
          <w:rFonts w:hint="eastAsia"/>
          <w:b/>
        </w:rPr>
        <w:t>係</w:t>
      </w:r>
      <w:r w:rsidRPr="002E77DB">
        <w:rPr>
          <w:b/>
        </w:rPr>
        <w:t>同意</w:t>
      </w:r>
      <w:r w:rsidRPr="002E77DB">
        <w:rPr>
          <w:rFonts w:hint="eastAsia"/>
          <w:b/>
        </w:rPr>
        <w:t>伊</w:t>
      </w:r>
      <w:r w:rsidRPr="002E77DB">
        <w:rPr>
          <w:b/>
        </w:rPr>
        <w:t>以</w:t>
      </w:r>
      <w:r w:rsidRPr="002E77DB">
        <w:rPr>
          <w:b/>
          <w:shd w:val="pct15" w:color="auto" w:fill="FFFFFF"/>
        </w:rPr>
        <w:t>請假不支薪</w:t>
      </w:r>
      <w:r w:rsidRPr="002E77DB">
        <w:rPr>
          <w:b/>
        </w:rPr>
        <w:t>之方式回國任職</w:t>
      </w:r>
      <w:r w:rsidRPr="002E77DB">
        <w:t>中研院生化所所長</w:t>
      </w:r>
      <w:r w:rsidRPr="002E77DB">
        <w:rPr>
          <w:rFonts w:hint="eastAsia"/>
        </w:rPr>
        <w:t>；惟其已失去在OSU所有</w:t>
      </w:r>
      <w:proofErr w:type="gramStart"/>
      <w:r w:rsidRPr="002E77DB">
        <w:rPr>
          <w:rFonts w:hint="eastAsia"/>
        </w:rPr>
        <w:t>電郵的通</w:t>
      </w:r>
      <w:r w:rsidRPr="002E77DB">
        <w:rPr>
          <w:rFonts w:hint="eastAsia"/>
        </w:rPr>
        <w:lastRenderedPageBreak/>
        <w:t>訊</w:t>
      </w:r>
      <w:proofErr w:type="gramEnd"/>
      <w:r w:rsidRPr="002E77DB">
        <w:rPr>
          <w:rFonts w:hint="eastAsia"/>
        </w:rPr>
        <w:t>紀錄，且無法以教師身分上學校網站調出薪資紀錄</w:t>
      </w:r>
      <w:proofErr w:type="gramStart"/>
      <w:r w:rsidRPr="002E77DB">
        <w:rPr>
          <w:rFonts w:hint="eastAsia"/>
        </w:rPr>
        <w:t>供鈞院</w:t>
      </w:r>
      <w:proofErr w:type="gramEnd"/>
      <w:r w:rsidRPr="002E77DB">
        <w:rPr>
          <w:rFonts w:hint="eastAsia"/>
        </w:rPr>
        <w:t>(監察院)參酌，此點</w:t>
      </w:r>
      <w:proofErr w:type="gramStart"/>
      <w:r w:rsidRPr="002E77DB">
        <w:rPr>
          <w:rFonts w:hint="eastAsia"/>
        </w:rPr>
        <w:t>懇請鈞院見諒</w:t>
      </w:r>
      <w:proofErr w:type="gramEnd"/>
      <w:r w:rsidRPr="002E77DB">
        <w:rPr>
          <w:rFonts w:hint="eastAsia"/>
        </w:rPr>
        <w:t>。</w:t>
      </w:r>
    </w:p>
    <w:p w:rsidR="00333232" w:rsidRPr="002E77DB" w:rsidRDefault="00253DD5" w:rsidP="00253DD5">
      <w:pPr>
        <w:pStyle w:val="4"/>
        <w:rPr>
          <w:rFonts w:hAnsi="標楷體"/>
          <w:kern w:val="2"/>
          <w:szCs w:val="32"/>
        </w:rPr>
      </w:pPr>
      <w:r w:rsidRPr="002E77DB">
        <w:rPr>
          <w:rFonts w:hint="eastAsia"/>
        </w:rPr>
        <w:t>何以未向中研院申請兼職許可</w:t>
      </w:r>
      <w:r w:rsidRPr="002E77DB">
        <w:t>：</w:t>
      </w:r>
    </w:p>
    <w:p w:rsidR="0027482B" w:rsidRPr="002E77DB" w:rsidRDefault="00253DD5" w:rsidP="00D911B6">
      <w:pPr>
        <w:pStyle w:val="4"/>
        <w:numPr>
          <w:ilvl w:val="0"/>
          <w:numId w:val="0"/>
        </w:numPr>
        <w:ind w:left="1701" w:firstLineChars="208" w:firstLine="708"/>
      </w:pPr>
      <w:proofErr w:type="gramStart"/>
      <w:r w:rsidRPr="002E77DB">
        <w:rPr>
          <w:rFonts w:hint="eastAsia"/>
          <w:b/>
        </w:rPr>
        <w:t>伊因旅居</w:t>
      </w:r>
      <w:proofErr w:type="gramEnd"/>
      <w:r w:rsidRPr="002E77DB">
        <w:rPr>
          <w:rFonts w:hint="eastAsia"/>
          <w:b/>
        </w:rPr>
        <w:t>美國甚久</w:t>
      </w:r>
      <w:r w:rsidRPr="002E77DB">
        <w:rPr>
          <w:rFonts w:hint="eastAsia"/>
        </w:rPr>
        <w:t>，在此之前從未在臺灣任職，</w:t>
      </w:r>
      <w:proofErr w:type="gramStart"/>
      <w:r w:rsidRPr="002E77DB">
        <w:rPr>
          <w:rFonts w:hint="eastAsia"/>
        </w:rPr>
        <w:t>連中文均已多年</w:t>
      </w:r>
      <w:proofErr w:type="gramEnd"/>
      <w:r w:rsidRPr="002E77DB">
        <w:rPr>
          <w:rFonts w:hint="eastAsia"/>
        </w:rPr>
        <w:t>未大幅使用，中研院之人事法規亦無英文版，其對於複雜的中文法律用語亦甚不易全面瞭解，更何況如要求伊全面瞭解國內人事行政法規再行回國，以其藥學背景要達如此細緻之法規精熟程度，恐怕實在非常苛求。</w:t>
      </w:r>
      <w:r w:rsidRPr="002E77DB">
        <w:rPr>
          <w:rFonts w:hint="eastAsia"/>
          <w:b/>
        </w:rPr>
        <w:t>故當初回</w:t>
      </w:r>
      <w:proofErr w:type="gramStart"/>
      <w:r w:rsidRPr="002E77DB">
        <w:rPr>
          <w:rFonts w:hint="eastAsia"/>
          <w:b/>
        </w:rPr>
        <w:t>臺</w:t>
      </w:r>
      <w:proofErr w:type="gramEnd"/>
      <w:r w:rsidRPr="002E77DB">
        <w:rPr>
          <w:rFonts w:hint="eastAsia"/>
          <w:b/>
        </w:rPr>
        <w:t>之際對臺灣的規定均依靠中研院翁前院長、中研院人事室王</w:t>
      </w:r>
      <w:r w:rsidR="00153F58" w:rsidRPr="002E77DB">
        <w:rPr>
          <w:rFonts w:hint="eastAsia"/>
          <w:b/>
        </w:rPr>
        <w:t>○○</w:t>
      </w:r>
      <w:r w:rsidRPr="002E77DB">
        <w:rPr>
          <w:rFonts w:hint="eastAsia"/>
          <w:b/>
        </w:rPr>
        <w:t>主任及相關承辦人員告知聘任流程及細節</w:t>
      </w:r>
      <w:r w:rsidRPr="002E77DB">
        <w:rPr>
          <w:rFonts w:hint="eastAsia"/>
        </w:rPr>
        <w:t>。</w:t>
      </w:r>
      <w:r w:rsidRPr="002E77DB">
        <w:rPr>
          <w:rFonts w:hint="eastAsia"/>
          <w:b/>
        </w:rPr>
        <w:t>其當時以為</w:t>
      </w:r>
      <w:r w:rsidRPr="002E77DB">
        <w:rPr>
          <w:rFonts w:hint="eastAsia"/>
        </w:rPr>
        <w:t>既然中研院院方已核准、人事室主任及聘任人員又都已知其另有OSU藥學院教授身份，</w:t>
      </w:r>
      <w:r w:rsidRPr="002E77DB">
        <w:rPr>
          <w:rFonts w:hint="eastAsia"/>
          <w:b/>
        </w:rPr>
        <w:t>伊於當時有限的中文法規知識及對於臺灣行政體系的淺薄理解</w:t>
      </w:r>
      <w:r w:rsidRPr="002E77DB">
        <w:rPr>
          <w:rFonts w:hint="eastAsia"/>
        </w:rPr>
        <w:t>，</w:t>
      </w:r>
      <w:r w:rsidRPr="002E77DB">
        <w:rPr>
          <w:rFonts w:hint="eastAsia"/>
          <w:b/>
        </w:rPr>
        <w:t>以為應已完成兼職之報備及許可</w:t>
      </w:r>
      <w:r w:rsidRPr="002E77DB">
        <w:rPr>
          <w:rFonts w:hint="eastAsia"/>
        </w:rPr>
        <w:t>。</w:t>
      </w:r>
    </w:p>
    <w:p w:rsidR="00F50607" w:rsidRPr="002E77DB" w:rsidRDefault="00FC3C73" w:rsidP="00253DD5">
      <w:pPr>
        <w:pStyle w:val="2"/>
        <w:numPr>
          <w:ilvl w:val="2"/>
          <w:numId w:val="6"/>
        </w:numPr>
        <w:ind w:left="1276" w:hanging="709"/>
        <w:rPr>
          <w:rFonts w:hAnsi="標楷體"/>
          <w:szCs w:val="32"/>
        </w:rPr>
      </w:pPr>
      <w:r w:rsidRPr="002E77DB">
        <w:rPr>
          <w:rFonts w:hAnsi="標楷體" w:hint="eastAsia"/>
          <w:szCs w:val="32"/>
        </w:rPr>
        <w:t>另查，</w:t>
      </w:r>
      <w:r w:rsidR="00D911B6" w:rsidRPr="002E77DB">
        <w:rPr>
          <w:rFonts w:hAnsi="標楷體" w:hint="eastAsia"/>
          <w:szCs w:val="32"/>
        </w:rPr>
        <w:t>陳慶士</w:t>
      </w:r>
      <w:r w:rsidR="00F50607" w:rsidRPr="002E77DB">
        <w:rPr>
          <w:rFonts w:hAnsi="標楷體" w:hint="eastAsia"/>
          <w:szCs w:val="32"/>
        </w:rPr>
        <w:t>提交</w:t>
      </w:r>
      <w:r w:rsidRPr="002E77DB">
        <w:rPr>
          <w:rFonts w:hAnsi="標楷體" w:hint="eastAsia"/>
          <w:szCs w:val="32"/>
        </w:rPr>
        <w:t>中研院之公務人員履歷表第6頁</w:t>
      </w:r>
      <w:r w:rsidR="00F50607" w:rsidRPr="002E77DB">
        <w:rPr>
          <w:rFonts w:hAnsi="標楷體" w:hint="eastAsia"/>
          <w:szCs w:val="32"/>
        </w:rPr>
        <w:t>(如下圖)</w:t>
      </w:r>
      <w:r w:rsidRPr="002E77DB">
        <w:rPr>
          <w:rFonts w:hAnsi="標楷體" w:hint="eastAsia"/>
          <w:szCs w:val="32"/>
        </w:rPr>
        <w:t>，</w:t>
      </w:r>
      <w:proofErr w:type="gramStart"/>
      <w:r w:rsidR="00F50607" w:rsidRPr="002E77DB">
        <w:rPr>
          <w:rFonts w:hAnsi="標楷體" w:hint="eastAsia"/>
          <w:szCs w:val="32"/>
        </w:rPr>
        <w:t>業載明</w:t>
      </w:r>
      <w:proofErr w:type="gramEnd"/>
      <w:r w:rsidR="00F50607" w:rsidRPr="002E77DB">
        <w:rPr>
          <w:rFonts w:hAnsi="標楷體" w:hint="eastAsia"/>
          <w:szCs w:val="32"/>
        </w:rPr>
        <w:t>其</w:t>
      </w:r>
      <w:r w:rsidR="00266004" w:rsidRPr="002E77DB">
        <w:rPr>
          <w:rFonts w:hAnsi="標楷體" w:hint="eastAsia"/>
          <w:szCs w:val="32"/>
        </w:rPr>
        <w:t>仍</w:t>
      </w:r>
      <w:r w:rsidR="00F50607" w:rsidRPr="002E77DB">
        <w:rPr>
          <w:rFonts w:hAnsi="標楷體" w:hint="eastAsia"/>
          <w:szCs w:val="32"/>
        </w:rPr>
        <w:t>於OSU任職</w:t>
      </w:r>
      <w:r w:rsidR="004E6E5A" w:rsidRPr="002E77DB">
        <w:rPr>
          <w:rFonts w:hAnsi="標楷體" w:hint="eastAsia"/>
          <w:szCs w:val="32"/>
        </w:rPr>
        <w:t>之</w:t>
      </w:r>
      <w:r w:rsidR="00F50607" w:rsidRPr="002E77DB">
        <w:rPr>
          <w:rFonts w:hAnsi="標楷體" w:hint="eastAsia"/>
          <w:szCs w:val="32"/>
        </w:rPr>
        <w:t>情事</w:t>
      </w:r>
      <w:r w:rsidR="00266004" w:rsidRPr="002E77DB">
        <w:rPr>
          <w:rFonts w:hAnsi="標楷體" w:hint="eastAsia"/>
          <w:szCs w:val="32"/>
        </w:rPr>
        <w:t>(即</w:t>
      </w:r>
      <w:r w:rsidR="004E6E5A" w:rsidRPr="002E77DB">
        <w:rPr>
          <w:rFonts w:hAnsi="標楷體" w:hint="eastAsia"/>
          <w:szCs w:val="32"/>
        </w:rPr>
        <w:t>：</w:t>
      </w:r>
      <w:r w:rsidR="00266004" w:rsidRPr="002E77DB">
        <w:rPr>
          <w:rFonts w:hAnsi="標楷體" w:hint="eastAsia"/>
          <w:szCs w:val="32"/>
        </w:rPr>
        <w:t>僅有任職日期，而無免職日期)</w:t>
      </w:r>
      <w:r w:rsidR="00F50607" w:rsidRPr="002E77DB">
        <w:rPr>
          <w:rFonts w:hAnsi="標楷體" w:hint="eastAsia"/>
          <w:szCs w:val="32"/>
        </w:rPr>
        <w:t>，</w:t>
      </w:r>
      <w:r w:rsidR="004E6E5A" w:rsidRPr="002E77DB">
        <w:rPr>
          <w:rFonts w:hAnsi="標楷體" w:hint="eastAsia"/>
          <w:szCs w:val="32"/>
        </w:rPr>
        <w:t>並</w:t>
      </w:r>
      <w:r w:rsidR="00F50607" w:rsidRPr="002E77DB">
        <w:rPr>
          <w:rFonts w:hAnsi="標楷體" w:hint="eastAsia"/>
          <w:szCs w:val="32"/>
        </w:rPr>
        <w:t>未</w:t>
      </w:r>
      <w:r w:rsidR="004E6E5A" w:rsidRPr="002E77DB">
        <w:rPr>
          <w:rFonts w:hAnsi="標楷體" w:hint="eastAsia"/>
          <w:szCs w:val="32"/>
        </w:rPr>
        <w:t>有</w:t>
      </w:r>
      <w:r w:rsidR="00F50607" w:rsidRPr="002E77DB">
        <w:rPr>
          <w:rFonts w:hAnsi="標楷體" w:hint="eastAsia"/>
          <w:szCs w:val="32"/>
        </w:rPr>
        <w:t>刻意隱匿</w:t>
      </w:r>
      <w:r w:rsidR="004E6E5A" w:rsidRPr="002E77DB">
        <w:rPr>
          <w:rFonts w:hAnsi="標楷體" w:hint="eastAsia"/>
          <w:szCs w:val="32"/>
        </w:rPr>
        <w:t>之</w:t>
      </w:r>
      <w:r w:rsidR="00A644B9" w:rsidRPr="002E77DB">
        <w:rPr>
          <w:rFonts w:hAnsi="標楷體" w:hint="eastAsia"/>
          <w:szCs w:val="32"/>
        </w:rPr>
        <w:t>情</w:t>
      </w:r>
      <w:r w:rsidR="00F50607" w:rsidRPr="002E77DB">
        <w:rPr>
          <w:rFonts w:hAnsi="標楷體" w:hint="eastAsia"/>
          <w:szCs w:val="32"/>
        </w:rPr>
        <w:t>。</w:t>
      </w:r>
    </w:p>
    <w:p w:rsidR="0027482B" w:rsidRPr="002E77DB" w:rsidRDefault="00D911B6" w:rsidP="004E6E5A">
      <w:pPr>
        <w:pStyle w:val="2"/>
        <w:numPr>
          <w:ilvl w:val="0"/>
          <w:numId w:val="0"/>
        </w:numPr>
        <w:ind w:left="567" w:firstLineChars="41" w:firstLine="139"/>
        <w:rPr>
          <w:rFonts w:hAnsi="標楷體"/>
          <w:szCs w:val="32"/>
        </w:rPr>
      </w:pPr>
      <w:r w:rsidRPr="002E77DB">
        <w:rPr>
          <w:noProof/>
        </w:rPr>
        <w:lastRenderedPageBreak/>
        <w:drawing>
          <wp:inline distT="0" distB="0" distL="0" distR="0" wp14:anchorId="3184DC3E" wp14:editId="5820871C">
            <wp:extent cx="5485764" cy="3718560"/>
            <wp:effectExtent l="0" t="0" r="127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02488" cy="3729896"/>
                    </a:xfrm>
                    <a:prstGeom prst="rect">
                      <a:avLst/>
                    </a:prstGeom>
                  </pic:spPr>
                </pic:pic>
              </a:graphicData>
            </a:graphic>
          </wp:inline>
        </w:drawing>
      </w:r>
    </w:p>
    <w:p w:rsidR="00F50607" w:rsidRPr="002E77DB" w:rsidRDefault="00F50607" w:rsidP="00EB4752">
      <w:pPr>
        <w:pStyle w:val="2"/>
        <w:numPr>
          <w:ilvl w:val="2"/>
          <w:numId w:val="6"/>
        </w:numPr>
        <w:ind w:left="1276" w:hanging="709"/>
        <w:rPr>
          <w:rFonts w:hAnsi="標楷體"/>
          <w:kern w:val="2"/>
          <w:szCs w:val="32"/>
        </w:rPr>
      </w:pPr>
      <w:r w:rsidRPr="002E77DB">
        <w:rPr>
          <w:rFonts w:hAnsi="標楷體" w:hint="eastAsia"/>
          <w:szCs w:val="32"/>
        </w:rPr>
        <w:t>綜上各節，本案被調查人陳慶士於</w:t>
      </w:r>
      <w:r w:rsidR="00C64134" w:rsidRPr="002E77DB">
        <w:rPr>
          <w:rFonts w:hAnsi="標楷體" w:hint="eastAsia"/>
          <w:szCs w:val="32"/>
        </w:rPr>
        <w:t>2014年8月起，應</w:t>
      </w:r>
      <w:r w:rsidRPr="002E77DB">
        <w:rPr>
          <w:rFonts w:hAnsi="標楷體" w:hint="eastAsia"/>
          <w:szCs w:val="32"/>
        </w:rPr>
        <w:t>中研院</w:t>
      </w:r>
      <w:r w:rsidR="00C64134" w:rsidRPr="002E77DB">
        <w:rPr>
          <w:rFonts w:hAnsi="標楷體" w:hint="eastAsia"/>
          <w:szCs w:val="32"/>
        </w:rPr>
        <w:t>之邀返國擔任生化所所長</w:t>
      </w:r>
      <w:r w:rsidR="002F5C3D" w:rsidRPr="002E77DB">
        <w:rPr>
          <w:rFonts w:hAnsi="標楷體" w:hint="eastAsia"/>
          <w:szCs w:val="32"/>
        </w:rPr>
        <w:t>之</w:t>
      </w:r>
      <w:proofErr w:type="gramStart"/>
      <w:r w:rsidRPr="002E77DB">
        <w:rPr>
          <w:rFonts w:hAnsi="標楷體" w:hint="eastAsia"/>
          <w:szCs w:val="32"/>
        </w:rPr>
        <w:t>期間，</w:t>
      </w:r>
      <w:proofErr w:type="gramEnd"/>
      <w:r w:rsidR="00455721" w:rsidRPr="002E77DB">
        <w:rPr>
          <w:rFonts w:hAnsi="標楷體" w:hint="eastAsia"/>
          <w:szCs w:val="32"/>
        </w:rPr>
        <w:t>雖</w:t>
      </w:r>
      <w:r w:rsidRPr="002E77DB">
        <w:rPr>
          <w:rFonts w:hint="eastAsia"/>
          <w:szCs w:val="32"/>
        </w:rPr>
        <w:t>未辭去OSU教授職務</w:t>
      </w:r>
      <w:r w:rsidR="00CA6550" w:rsidRPr="002E77DB">
        <w:rPr>
          <w:rFonts w:hint="eastAsia"/>
          <w:szCs w:val="32"/>
        </w:rPr>
        <w:t>；</w:t>
      </w:r>
      <w:r w:rsidRPr="002E77DB">
        <w:rPr>
          <w:rFonts w:hint="eastAsia"/>
          <w:szCs w:val="32"/>
        </w:rPr>
        <w:t>惟依</w:t>
      </w:r>
      <w:r w:rsidR="00C64134" w:rsidRPr="002E77DB">
        <w:rPr>
          <w:rFonts w:hint="eastAsia"/>
          <w:szCs w:val="32"/>
        </w:rPr>
        <w:t>陳員所述，其係以</w:t>
      </w:r>
      <w:r w:rsidR="00C64134" w:rsidRPr="002E77DB">
        <w:rPr>
          <w:rFonts w:hAnsi="標楷體" w:hint="eastAsia"/>
          <w:szCs w:val="32"/>
        </w:rPr>
        <w:t>「請假不支薪」方式獲OSU同意其返國任職，另依中研院向OSU函</w:t>
      </w:r>
      <w:proofErr w:type="gramStart"/>
      <w:r w:rsidR="00C64134" w:rsidRPr="002E77DB">
        <w:rPr>
          <w:rFonts w:hAnsi="標楷體" w:hint="eastAsia"/>
          <w:szCs w:val="32"/>
        </w:rPr>
        <w:t>詢</w:t>
      </w:r>
      <w:proofErr w:type="gramEnd"/>
      <w:r w:rsidR="00C64134" w:rsidRPr="002E77DB">
        <w:rPr>
          <w:rFonts w:hAnsi="標楷體" w:hint="eastAsia"/>
          <w:szCs w:val="32"/>
        </w:rPr>
        <w:t>結果，亦</w:t>
      </w:r>
      <w:r w:rsidR="00C64134" w:rsidRPr="002E77DB">
        <w:rPr>
          <w:rFonts w:hAnsi="標楷體" w:hint="eastAsia"/>
          <w:b/>
          <w:szCs w:val="32"/>
        </w:rPr>
        <w:t>無法取得陳員有於OSU支薪或領取報酬之積極事證</w:t>
      </w:r>
      <w:r w:rsidR="00CA6550" w:rsidRPr="002E77DB">
        <w:rPr>
          <w:rFonts w:hAnsi="標楷體" w:hint="eastAsia"/>
          <w:szCs w:val="32"/>
        </w:rPr>
        <w:t>；</w:t>
      </w:r>
      <w:r w:rsidR="00C64134" w:rsidRPr="002E77DB">
        <w:rPr>
          <w:rFonts w:hAnsi="標楷體" w:hint="eastAsia"/>
          <w:szCs w:val="32"/>
        </w:rPr>
        <w:t>而</w:t>
      </w:r>
      <w:r w:rsidR="001F43DE" w:rsidRPr="002E77DB">
        <w:rPr>
          <w:rFonts w:hAnsi="標楷體" w:hint="eastAsia"/>
          <w:szCs w:val="32"/>
        </w:rPr>
        <w:t>其於OSU</w:t>
      </w:r>
      <w:r w:rsidR="002F5C3D" w:rsidRPr="002E77DB">
        <w:rPr>
          <w:rFonts w:hAnsi="標楷體" w:hint="eastAsia"/>
          <w:szCs w:val="32"/>
        </w:rPr>
        <w:t>保留教職之緣由，包括確保其在該校指導之博士生得以陸續順利</w:t>
      </w:r>
      <w:r w:rsidR="001F43DE" w:rsidRPr="002E77DB">
        <w:rPr>
          <w:rFonts w:hAnsi="標楷體" w:hint="eastAsia"/>
          <w:szCs w:val="32"/>
        </w:rPr>
        <w:t>畢業，及其時尚有3個「多年期」</w:t>
      </w:r>
      <w:r w:rsidR="002F5C3D" w:rsidRPr="002E77DB">
        <w:rPr>
          <w:rFonts w:hAnsi="標楷體" w:hint="eastAsia"/>
          <w:szCs w:val="32"/>
        </w:rPr>
        <w:t>之</w:t>
      </w:r>
      <w:r w:rsidR="00815C5A" w:rsidRPr="002E77DB">
        <w:rPr>
          <w:rFonts w:hAnsi="標楷體" w:hint="eastAsia"/>
          <w:kern w:val="2"/>
          <w:szCs w:val="32"/>
        </w:rPr>
        <w:t>美國聯邦政府國家衛生研究院計畫仍在進行中</w:t>
      </w:r>
      <w:r w:rsidR="00CA6550" w:rsidRPr="002E77DB">
        <w:rPr>
          <w:rFonts w:hAnsi="標楷體" w:hint="eastAsia"/>
          <w:kern w:val="2"/>
          <w:szCs w:val="32"/>
        </w:rPr>
        <w:t>等節，</w:t>
      </w:r>
      <w:proofErr w:type="gramStart"/>
      <w:r w:rsidR="00CA6550" w:rsidRPr="002E77DB">
        <w:rPr>
          <w:rFonts w:hAnsi="標楷體" w:hint="eastAsia"/>
          <w:kern w:val="2"/>
          <w:szCs w:val="32"/>
        </w:rPr>
        <w:t>衡情亦屬</w:t>
      </w:r>
      <w:proofErr w:type="gramEnd"/>
      <w:r w:rsidR="00CA6550" w:rsidRPr="002E77DB">
        <w:rPr>
          <w:rFonts w:hAnsi="標楷體" w:hint="eastAsia"/>
          <w:kern w:val="2"/>
          <w:szCs w:val="32"/>
        </w:rPr>
        <w:t>合理；且陳員於2014-2017年兼職之</w:t>
      </w:r>
      <w:proofErr w:type="gramStart"/>
      <w:r w:rsidR="00CA6550" w:rsidRPr="002E77DB">
        <w:rPr>
          <w:rFonts w:hAnsi="標楷體" w:hint="eastAsia"/>
          <w:kern w:val="2"/>
          <w:szCs w:val="32"/>
        </w:rPr>
        <w:t>期間，</w:t>
      </w:r>
      <w:proofErr w:type="gramEnd"/>
      <w:r w:rsidR="00CA6550" w:rsidRPr="002E77DB">
        <w:rPr>
          <w:rFonts w:hAnsi="標楷體" w:hint="eastAsia"/>
          <w:kern w:val="2"/>
          <w:szCs w:val="32"/>
        </w:rPr>
        <w:t>亦有逐步解散OSU</w:t>
      </w:r>
      <w:r w:rsidR="0091307F" w:rsidRPr="002E77DB">
        <w:rPr>
          <w:rFonts w:hAnsi="標楷體" w:hint="eastAsia"/>
          <w:kern w:val="2"/>
          <w:szCs w:val="32"/>
        </w:rPr>
        <w:t>實驗室之</w:t>
      </w:r>
      <w:r w:rsidR="00CA6550" w:rsidRPr="002E77DB">
        <w:rPr>
          <w:rFonts w:hAnsi="標楷體" w:hint="eastAsia"/>
          <w:kern w:val="2"/>
          <w:szCs w:val="32"/>
        </w:rPr>
        <w:t>事證可</w:t>
      </w:r>
      <w:proofErr w:type="gramStart"/>
      <w:r w:rsidR="00CA6550" w:rsidRPr="002E77DB">
        <w:rPr>
          <w:rFonts w:hAnsi="標楷體" w:hint="eastAsia"/>
          <w:kern w:val="2"/>
          <w:szCs w:val="32"/>
        </w:rPr>
        <w:t>稽</w:t>
      </w:r>
      <w:proofErr w:type="gramEnd"/>
      <w:r w:rsidR="00266004" w:rsidRPr="002E77DB">
        <w:rPr>
          <w:rFonts w:hAnsi="標楷體" w:hint="eastAsia"/>
          <w:szCs w:val="32"/>
        </w:rPr>
        <w:t>，</w:t>
      </w:r>
      <w:r w:rsidR="00266004" w:rsidRPr="002E77DB">
        <w:rPr>
          <w:rFonts w:hAnsi="標楷體" w:hint="eastAsia"/>
          <w:b/>
          <w:szCs w:val="32"/>
        </w:rPr>
        <w:t>且曾於提交中研院之公務人員履歷表中，載明其仍於OSU任職</w:t>
      </w:r>
      <w:r w:rsidR="004E6E5A" w:rsidRPr="002E77DB">
        <w:rPr>
          <w:rFonts w:hAnsi="標楷體" w:hint="eastAsia"/>
          <w:b/>
          <w:szCs w:val="32"/>
        </w:rPr>
        <w:t>之</w:t>
      </w:r>
      <w:r w:rsidR="00266004" w:rsidRPr="002E77DB">
        <w:rPr>
          <w:rFonts w:hAnsi="標楷體" w:hint="eastAsia"/>
          <w:b/>
          <w:szCs w:val="32"/>
        </w:rPr>
        <w:t>情事</w:t>
      </w:r>
      <w:r w:rsidR="00CA6550" w:rsidRPr="002E77DB">
        <w:rPr>
          <w:rFonts w:hAnsi="標楷體" w:hint="eastAsia"/>
          <w:kern w:val="2"/>
          <w:szCs w:val="32"/>
        </w:rPr>
        <w:t>。衡</w:t>
      </w:r>
      <w:proofErr w:type="gramStart"/>
      <w:r w:rsidR="00CA6550" w:rsidRPr="002E77DB">
        <w:rPr>
          <w:rFonts w:hAnsi="標楷體" w:hint="eastAsia"/>
          <w:kern w:val="2"/>
          <w:szCs w:val="32"/>
        </w:rPr>
        <w:t>酌上情</w:t>
      </w:r>
      <w:r w:rsidR="00266004" w:rsidRPr="002E77DB">
        <w:rPr>
          <w:rFonts w:hAnsi="標楷體" w:hint="eastAsia"/>
          <w:kern w:val="2"/>
          <w:szCs w:val="32"/>
        </w:rPr>
        <w:t>，並參據</w:t>
      </w:r>
      <w:proofErr w:type="gramEnd"/>
      <w:r w:rsidR="00266004" w:rsidRPr="002E77DB">
        <w:rPr>
          <w:rFonts w:hint="eastAsia"/>
        </w:rPr>
        <w:t>銓敘部</w:t>
      </w:r>
      <w:proofErr w:type="gramStart"/>
      <w:r w:rsidR="00266004" w:rsidRPr="002E77DB">
        <w:rPr>
          <w:rFonts w:hint="eastAsia"/>
        </w:rPr>
        <w:t>108年6月19日部法一字</w:t>
      </w:r>
      <w:proofErr w:type="gramEnd"/>
      <w:r w:rsidR="00266004" w:rsidRPr="002E77DB">
        <w:rPr>
          <w:rFonts w:hint="eastAsia"/>
        </w:rPr>
        <w:t>第1084825293號</w:t>
      </w:r>
      <w:proofErr w:type="gramStart"/>
      <w:r w:rsidR="00266004" w:rsidRPr="002E77DB">
        <w:rPr>
          <w:rFonts w:hint="eastAsia"/>
        </w:rPr>
        <w:t>函復本院</w:t>
      </w:r>
      <w:proofErr w:type="gramEnd"/>
      <w:r w:rsidR="00266004" w:rsidRPr="002E77DB">
        <w:rPr>
          <w:rFonts w:hint="eastAsia"/>
        </w:rPr>
        <w:t>之說明，尚難</w:t>
      </w:r>
      <w:proofErr w:type="gramStart"/>
      <w:r w:rsidR="004E6E5A" w:rsidRPr="002E77DB">
        <w:rPr>
          <w:rFonts w:hint="eastAsia"/>
        </w:rPr>
        <w:t>遽認</w:t>
      </w:r>
      <w:r w:rsidR="004E6E5A" w:rsidRPr="002E77DB">
        <w:rPr>
          <w:rFonts w:hAnsi="標楷體" w:hint="eastAsia"/>
          <w:szCs w:val="32"/>
        </w:rPr>
        <w:t>被</w:t>
      </w:r>
      <w:proofErr w:type="gramEnd"/>
      <w:r w:rsidR="004E6E5A" w:rsidRPr="002E77DB">
        <w:rPr>
          <w:rFonts w:hAnsi="標楷體" w:hint="eastAsia"/>
          <w:szCs w:val="32"/>
        </w:rPr>
        <w:t>調查人案關情節有違公</w:t>
      </w:r>
      <w:proofErr w:type="gramStart"/>
      <w:r w:rsidR="004E6E5A" w:rsidRPr="002E77DB">
        <w:rPr>
          <w:rFonts w:hAnsi="標楷體" w:hint="eastAsia"/>
          <w:szCs w:val="32"/>
        </w:rPr>
        <w:t>服法</w:t>
      </w:r>
      <w:proofErr w:type="gramEnd"/>
      <w:r w:rsidR="004E6E5A" w:rsidRPr="002E77DB">
        <w:rPr>
          <w:rFonts w:hAnsi="標楷體" w:hint="eastAsia"/>
          <w:szCs w:val="32"/>
        </w:rPr>
        <w:t>第14條、第14條之3等規定。</w:t>
      </w:r>
      <w:r w:rsidR="00575346" w:rsidRPr="002E77DB">
        <w:rPr>
          <w:rFonts w:hint="eastAsia"/>
        </w:rPr>
        <w:t>惟爲避免類案再度發生，亦請中研院未來於延攬國外人才返國服務而有給予緩衝時間處理國外原職務事宜時，應確實協助該人員完成兼職核准</w:t>
      </w:r>
      <w:r w:rsidR="00575346" w:rsidRPr="002E77DB">
        <w:rPr>
          <w:rFonts w:hint="eastAsia"/>
        </w:rPr>
        <w:lastRenderedPageBreak/>
        <w:t>程序，以杜爭議，併此敘明。</w:t>
      </w:r>
    </w:p>
    <w:p w:rsidR="00B07BE8" w:rsidRPr="002E77DB" w:rsidRDefault="00B07BE8" w:rsidP="0090430E">
      <w:pPr>
        <w:pStyle w:val="HTML0"/>
        <w:spacing w:line="240" w:lineRule="exact"/>
      </w:pPr>
    </w:p>
    <w:p w:rsidR="00B07BE8" w:rsidRPr="002E77DB" w:rsidRDefault="0090430E" w:rsidP="00575346">
      <w:pPr>
        <w:pStyle w:val="2"/>
        <w:rPr>
          <w:rFonts w:hAnsi="標楷體"/>
          <w:b/>
          <w:kern w:val="2"/>
          <w:szCs w:val="32"/>
        </w:rPr>
      </w:pPr>
      <w:r w:rsidRPr="002E77DB">
        <w:rPr>
          <w:rFonts w:hAnsi="標楷體" w:hint="eastAsia"/>
          <w:b/>
          <w:kern w:val="2"/>
          <w:szCs w:val="32"/>
        </w:rPr>
        <w:t>本案被調查人陳慶士雖於中研院任職</w:t>
      </w:r>
      <w:proofErr w:type="gramStart"/>
      <w:r w:rsidRPr="002E77DB">
        <w:rPr>
          <w:rFonts w:hAnsi="標楷體" w:hint="eastAsia"/>
          <w:b/>
          <w:kern w:val="2"/>
          <w:szCs w:val="32"/>
        </w:rPr>
        <w:t>期間，</w:t>
      </w:r>
      <w:proofErr w:type="gramEnd"/>
      <w:r w:rsidRPr="002E77DB">
        <w:rPr>
          <w:rFonts w:hAnsi="標楷體" w:hint="eastAsia"/>
          <w:b/>
          <w:kern w:val="2"/>
          <w:szCs w:val="32"/>
        </w:rPr>
        <w:t>另於中國醫藥大學擔任「</w:t>
      </w:r>
      <w:r w:rsidRPr="002E77DB">
        <w:rPr>
          <w:rFonts w:hAnsi="標楷體"/>
          <w:b/>
          <w:kern w:val="2"/>
          <w:szCs w:val="32"/>
        </w:rPr>
        <w:t>講座教授</w:t>
      </w:r>
      <w:r w:rsidR="008315F4" w:rsidRPr="002E77DB">
        <w:rPr>
          <w:rFonts w:hAnsi="標楷體" w:hint="eastAsia"/>
          <w:b/>
          <w:kern w:val="2"/>
          <w:szCs w:val="32"/>
        </w:rPr>
        <w:t>」，卻未向該院申請兼職許可；</w:t>
      </w:r>
      <w:proofErr w:type="gramStart"/>
      <w:r w:rsidR="008315F4" w:rsidRPr="002E77DB">
        <w:rPr>
          <w:rFonts w:hAnsi="標楷體" w:hint="eastAsia"/>
          <w:b/>
          <w:kern w:val="2"/>
          <w:szCs w:val="32"/>
        </w:rPr>
        <w:t>惟查該</w:t>
      </w:r>
      <w:proofErr w:type="gramEnd"/>
      <w:r w:rsidR="008315F4" w:rsidRPr="002E77DB">
        <w:rPr>
          <w:rFonts w:hAnsi="標楷體" w:hint="eastAsia"/>
          <w:b/>
          <w:kern w:val="2"/>
          <w:szCs w:val="32"/>
        </w:rPr>
        <w:t>職務僅為榮譽</w:t>
      </w:r>
      <w:r w:rsidRPr="002E77DB">
        <w:rPr>
          <w:rFonts w:hAnsi="標楷體" w:hint="eastAsia"/>
          <w:b/>
          <w:kern w:val="2"/>
          <w:szCs w:val="32"/>
        </w:rPr>
        <w:t>職，並不支薪、不授課，僅單純提供每年一場之演講，衡情並不違反公</w:t>
      </w:r>
      <w:proofErr w:type="gramStart"/>
      <w:r w:rsidRPr="002E77DB">
        <w:rPr>
          <w:rFonts w:hAnsi="標楷體" w:hint="eastAsia"/>
          <w:b/>
          <w:kern w:val="2"/>
          <w:szCs w:val="32"/>
        </w:rPr>
        <w:t>服法</w:t>
      </w:r>
      <w:proofErr w:type="gramEnd"/>
      <w:r w:rsidRPr="002E77DB">
        <w:rPr>
          <w:rFonts w:hAnsi="標楷體" w:hint="eastAsia"/>
          <w:b/>
          <w:kern w:val="2"/>
          <w:szCs w:val="32"/>
        </w:rPr>
        <w:t>第14條、第14條之3等禁止兼職之規定。至於被調查人於</w:t>
      </w:r>
      <w:r w:rsidRPr="002E77DB">
        <w:rPr>
          <w:rFonts w:hAnsi="標楷體"/>
          <w:b/>
          <w:kern w:val="2"/>
          <w:szCs w:val="32"/>
        </w:rPr>
        <w:t>107</w:t>
      </w:r>
      <w:r w:rsidRPr="002E77DB">
        <w:rPr>
          <w:rFonts w:hAnsi="標楷體" w:hint="eastAsia"/>
          <w:b/>
          <w:kern w:val="2"/>
          <w:szCs w:val="32"/>
        </w:rPr>
        <w:t>年</w:t>
      </w:r>
      <w:r w:rsidRPr="002E77DB">
        <w:rPr>
          <w:rFonts w:hAnsi="標楷體"/>
          <w:b/>
          <w:kern w:val="2"/>
          <w:szCs w:val="32"/>
        </w:rPr>
        <w:t>2</w:t>
      </w:r>
      <w:r w:rsidRPr="002E77DB">
        <w:rPr>
          <w:rFonts w:hAnsi="標楷體" w:hint="eastAsia"/>
          <w:b/>
          <w:kern w:val="2"/>
          <w:szCs w:val="32"/>
        </w:rPr>
        <w:t>月</w:t>
      </w:r>
      <w:r w:rsidRPr="002E77DB">
        <w:rPr>
          <w:rFonts w:hAnsi="標楷體"/>
          <w:b/>
          <w:kern w:val="2"/>
          <w:szCs w:val="32"/>
        </w:rPr>
        <w:t>1</w:t>
      </w:r>
      <w:r w:rsidRPr="002E77DB">
        <w:rPr>
          <w:rFonts w:hAnsi="標楷體" w:hint="eastAsia"/>
          <w:b/>
          <w:kern w:val="2"/>
          <w:szCs w:val="32"/>
        </w:rPr>
        <w:t>日起，留職停薪至中醫大</w:t>
      </w:r>
      <w:proofErr w:type="gramStart"/>
      <w:r w:rsidRPr="002E77DB">
        <w:rPr>
          <w:rFonts w:hAnsi="標楷體" w:hint="eastAsia"/>
          <w:b/>
          <w:kern w:val="2"/>
          <w:szCs w:val="32"/>
        </w:rPr>
        <w:t>新藥所任職</w:t>
      </w:r>
      <w:proofErr w:type="gramEnd"/>
      <w:r w:rsidRPr="002E77DB">
        <w:rPr>
          <w:rFonts w:hAnsi="標楷體" w:hint="eastAsia"/>
          <w:b/>
          <w:kern w:val="2"/>
          <w:szCs w:val="32"/>
        </w:rPr>
        <w:t>一節，其既係依程序先行向中研院提出申請並經奉核在案，自亦</w:t>
      </w:r>
      <w:proofErr w:type="gramStart"/>
      <w:r w:rsidRPr="002E77DB">
        <w:rPr>
          <w:rFonts w:hAnsi="標楷體" w:hint="eastAsia"/>
          <w:b/>
          <w:kern w:val="2"/>
          <w:szCs w:val="32"/>
        </w:rPr>
        <w:t>難謂於法</w:t>
      </w:r>
      <w:proofErr w:type="gramEnd"/>
      <w:r w:rsidRPr="002E77DB">
        <w:rPr>
          <w:rFonts w:hAnsi="標楷體" w:hint="eastAsia"/>
          <w:b/>
          <w:kern w:val="2"/>
          <w:szCs w:val="32"/>
        </w:rPr>
        <w:t>有違。</w:t>
      </w:r>
    </w:p>
    <w:p w:rsidR="006B3305" w:rsidRPr="002E77DB" w:rsidRDefault="009C7149" w:rsidP="009C7149">
      <w:pPr>
        <w:pStyle w:val="2"/>
        <w:numPr>
          <w:ilvl w:val="2"/>
          <w:numId w:val="6"/>
        </w:numPr>
        <w:ind w:left="1276" w:hanging="709"/>
      </w:pPr>
      <w:r w:rsidRPr="002E77DB">
        <w:rPr>
          <w:rFonts w:hint="eastAsia"/>
        </w:rPr>
        <w:t>查陳慶士於中研院任職</w:t>
      </w:r>
      <w:proofErr w:type="gramStart"/>
      <w:r w:rsidRPr="002E77DB">
        <w:rPr>
          <w:rFonts w:hint="eastAsia"/>
        </w:rPr>
        <w:t>期間，</w:t>
      </w:r>
      <w:proofErr w:type="gramEnd"/>
      <w:r w:rsidRPr="002E77DB">
        <w:rPr>
          <w:rFonts w:hint="eastAsia"/>
        </w:rPr>
        <w:t>另於中國醫藥大學(下稱</w:t>
      </w:r>
      <w:r w:rsidRPr="002E77DB">
        <w:rPr>
          <w:rFonts w:hAnsi="標楷體" w:hint="eastAsia"/>
          <w:b/>
          <w:bCs w:val="0"/>
          <w:kern w:val="2"/>
          <w:szCs w:val="32"/>
          <w:shd w:val="pct15" w:color="auto" w:fill="FFFFFF"/>
        </w:rPr>
        <w:t>中醫大</w:t>
      </w:r>
      <w:r w:rsidRPr="002E77DB">
        <w:rPr>
          <w:rFonts w:hint="eastAsia"/>
        </w:rPr>
        <w:t>)擔任</w:t>
      </w:r>
      <w:r w:rsidRPr="002E77DB">
        <w:t>講座教授</w:t>
      </w:r>
      <w:r w:rsidR="00F855B6" w:rsidRPr="002E77DB">
        <w:rPr>
          <w:rFonts w:hint="eastAsia"/>
        </w:rPr>
        <w:t>，惟並</w:t>
      </w:r>
      <w:r w:rsidR="00F855B6" w:rsidRPr="002E77DB">
        <w:rPr>
          <w:rFonts w:hint="eastAsia"/>
          <w:szCs w:val="32"/>
        </w:rPr>
        <w:t>未向該院申請兼職許可</w:t>
      </w:r>
      <w:r w:rsidR="007C1066" w:rsidRPr="002E77DB">
        <w:rPr>
          <w:rFonts w:hint="eastAsia"/>
          <w:szCs w:val="32"/>
        </w:rPr>
        <w:t>；</w:t>
      </w:r>
      <w:r w:rsidR="00F855B6" w:rsidRPr="002E77DB">
        <w:rPr>
          <w:rFonts w:hint="eastAsia"/>
          <w:szCs w:val="32"/>
        </w:rPr>
        <w:t>其</w:t>
      </w:r>
      <w:r w:rsidR="007C1066" w:rsidRPr="002E77DB">
        <w:rPr>
          <w:rFonts w:hint="eastAsia"/>
          <w:szCs w:val="32"/>
        </w:rPr>
        <w:t>間</w:t>
      </w:r>
      <w:r w:rsidR="00F855B6" w:rsidRPr="002E77DB">
        <w:rPr>
          <w:rFonts w:hint="eastAsia"/>
          <w:szCs w:val="32"/>
        </w:rPr>
        <w:t>是否涉有違失</w:t>
      </w:r>
      <w:r w:rsidR="007C1066" w:rsidRPr="002E77DB">
        <w:rPr>
          <w:rFonts w:hint="eastAsia"/>
          <w:szCs w:val="32"/>
        </w:rPr>
        <w:t>情事</w:t>
      </w:r>
      <w:r w:rsidR="00F855B6" w:rsidRPr="002E77DB">
        <w:rPr>
          <w:rFonts w:hint="eastAsia"/>
          <w:szCs w:val="32"/>
        </w:rPr>
        <w:t>，</w:t>
      </w:r>
      <w:r w:rsidR="007C1066" w:rsidRPr="002E77DB">
        <w:rPr>
          <w:rFonts w:hint="eastAsia"/>
          <w:szCs w:val="32"/>
        </w:rPr>
        <w:t>允</w:t>
      </w:r>
      <w:r w:rsidR="00F855B6" w:rsidRPr="002E77DB">
        <w:rPr>
          <w:rFonts w:hint="eastAsia"/>
          <w:szCs w:val="32"/>
        </w:rPr>
        <w:t>應</w:t>
      </w:r>
      <w:proofErr w:type="gramStart"/>
      <w:r w:rsidR="007C1066" w:rsidRPr="002E77DB">
        <w:rPr>
          <w:rFonts w:hint="eastAsia"/>
          <w:szCs w:val="32"/>
        </w:rPr>
        <w:t>一併</w:t>
      </w:r>
      <w:r w:rsidR="00F855B6" w:rsidRPr="002E77DB">
        <w:rPr>
          <w:rFonts w:hint="eastAsia"/>
          <w:szCs w:val="32"/>
        </w:rPr>
        <w:t>究</w:t>
      </w:r>
      <w:proofErr w:type="gramEnd"/>
      <w:r w:rsidR="00F855B6" w:rsidRPr="002E77DB">
        <w:rPr>
          <w:rFonts w:hint="eastAsia"/>
          <w:szCs w:val="32"/>
        </w:rPr>
        <w:t>明。</w:t>
      </w:r>
    </w:p>
    <w:p w:rsidR="007C1066" w:rsidRPr="002E77DB" w:rsidRDefault="007C1066" w:rsidP="009C7149">
      <w:pPr>
        <w:pStyle w:val="2"/>
        <w:numPr>
          <w:ilvl w:val="2"/>
          <w:numId w:val="6"/>
        </w:numPr>
        <w:ind w:left="1276" w:hanging="709"/>
      </w:pPr>
      <w:r w:rsidRPr="002E77DB">
        <w:rPr>
          <w:rFonts w:hAnsi="標楷體" w:hint="eastAsia"/>
          <w:szCs w:val="32"/>
        </w:rPr>
        <w:t>教育部</w:t>
      </w:r>
      <w:r w:rsidRPr="002E77DB">
        <w:rPr>
          <w:rFonts w:hint="eastAsia"/>
        </w:rPr>
        <w:t>查復略</w:t>
      </w:r>
      <w:proofErr w:type="gramStart"/>
      <w:r w:rsidRPr="002E77DB">
        <w:rPr>
          <w:rFonts w:hint="eastAsia"/>
        </w:rPr>
        <w:t>以</w:t>
      </w:r>
      <w:proofErr w:type="gramEnd"/>
      <w:r w:rsidRPr="002E77DB">
        <w:rPr>
          <w:rFonts w:hint="eastAsia"/>
        </w:rPr>
        <w:t>：</w:t>
      </w:r>
    </w:p>
    <w:p w:rsidR="009C7149" w:rsidRPr="002E77DB" w:rsidRDefault="007C1066" w:rsidP="007C1066">
      <w:pPr>
        <w:pStyle w:val="2"/>
        <w:numPr>
          <w:ilvl w:val="0"/>
          <w:numId w:val="0"/>
        </w:numPr>
        <w:ind w:left="1276" w:firstLineChars="208" w:firstLine="708"/>
      </w:pPr>
      <w:r w:rsidRPr="002E77DB">
        <w:t>陳慶士</w:t>
      </w:r>
      <w:r w:rsidRPr="002E77DB">
        <w:rPr>
          <w:rFonts w:hint="eastAsia"/>
        </w:rPr>
        <w:t>曾</w:t>
      </w:r>
      <w:r w:rsidRPr="002E77DB">
        <w:t>經</w:t>
      </w:r>
      <w:proofErr w:type="gramStart"/>
      <w:r w:rsidRPr="002E77DB">
        <w:t>中醫大依</w:t>
      </w:r>
      <w:r w:rsidRPr="002E77DB">
        <w:rPr>
          <w:rFonts w:hint="eastAsia"/>
        </w:rPr>
        <w:t>該</w:t>
      </w:r>
      <w:proofErr w:type="gramEnd"/>
      <w:r w:rsidRPr="002E77DB">
        <w:rPr>
          <w:rFonts w:hint="eastAsia"/>
        </w:rPr>
        <w:t>校</w:t>
      </w:r>
      <w:r w:rsidRPr="002E77DB">
        <w:t>「講座設置辦法」第</w:t>
      </w:r>
      <w:r w:rsidRPr="002E77DB">
        <w:rPr>
          <w:rFonts w:hint="eastAsia"/>
        </w:rPr>
        <w:t>2</w:t>
      </w:r>
      <w:r w:rsidRPr="002E77DB">
        <w:t>條</w:t>
      </w:r>
      <w:r w:rsidRPr="002E77DB">
        <w:rPr>
          <w:rFonts w:hint="eastAsia"/>
        </w:rPr>
        <w:t>：</w:t>
      </w:r>
      <w:r w:rsidRPr="002E77DB">
        <w:t>「本講座之資格為中國醫藥大學專任教授或國內外專家學者並具下列資格之</w:t>
      </w:r>
      <w:proofErr w:type="gramStart"/>
      <w:r w:rsidRPr="002E77DB">
        <w:t>一</w:t>
      </w:r>
      <w:proofErr w:type="gramEnd"/>
      <w:r w:rsidRPr="002E77DB">
        <w:t>：</w:t>
      </w:r>
      <w:r w:rsidRPr="002E77DB">
        <w:rPr>
          <w:rFonts w:hAnsi="標楷體" w:hint="eastAsia"/>
        </w:rPr>
        <w:t>…</w:t>
      </w:r>
      <w:proofErr w:type="gramStart"/>
      <w:r w:rsidRPr="002E77DB">
        <w:rPr>
          <w:rFonts w:hAnsi="標楷體" w:hint="eastAsia"/>
        </w:rPr>
        <w:t>…</w:t>
      </w:r>
      <w:proofErr w:type="gramEnd"/>
      <w:r w:rsidRPr="002E77DB">
        <w:t>六、曾獲得校內外重要學術獎勵者。</w:t>
      </w:r>
      <w:r w:rsidRPr="002E77DB">
        <w:rPr>
          <w:rFonts w:hAnsi="標楷體" w:hint="eastAsia"/>
        </w:rPr>
        <w:t>…</w:t>
      </w:r>
      <w:proofErr w:type="gramStart"/>
      <w:r w:rsidRPr="002E77DB">
        <w:rPr>
          <w:rFonts w:hAnsi="標楷體" w:hint="eastAsia"/>
        </w:rPr>
        <w:t>…</w:t>
      </w:r>
      <w:proofErr w:type="gramEnd"/>
      <w:r w:rsidRPr="002E77DB">
        <w:t>八、在學術上或專業領域上有傑出貢獻或聲望卓著者。」</w:t>
      </w:r>
      <w:r w:rsidRPr="002E77DB">
        <w:rPr>
          <w:rFonts w:hint="eastAsia"/>
        </w:rPr>
        <w:t>之</w:t>
      </w:r>
      <w:r w:rsidRPr="002E77DB">
        <w:t>規定，經校教評會審議通過，自</w:t>
      </w:r>
      <w:r w:rsidRPr="002E77DB">
        <w:rPr>
          <w:b/>
        </w:rPr>
        <w:t>101年8月起</w:t>
      </w:r>
      <w:r w:rsidRPr="002E77DB">
        <w:t>聘任為</w:t>
      </w:r>
      <w:r w:rsidRPr="002E77DB">
        <w:rPr>
          <w:b/>
        </w:rPr>
        <w:t>講座教授</w:t>
      </w:r>
      <w:r w:rsidRPr="002E77DB">
        <w:rPr>
          <w:rFonts w:hint="eastAsia"/>
        </w:rPr>
        <w:t>；該職務</w:t>
      </w:r>
      <w:r w:rsidRPr="002E77DB">
        <w:rPr>
          <w:rFonts w:hint="eastAsia"/>
          <w:b/>
        </w:rPr>
        <w:t>係為榮譽性質</w:t>
      </w:r>
      <w:r w:rsidRPr="002E77DB">
        <w:t>，</w:t>
      </w:r>
      <w:r w:rsidRPr="002E77DB">
        <w:rPr>
          <w:rFonts w:hint="eastAsia"/>
          <w:b/>
        </w:rPr>
        <w:t>未授課或講學</w:t>
      </w:r>
      <w:r w:rsidRPr="002E77DB">
        <w:rPr>
          <w:rFonts w:hint="eastAsia"/>
        </w:rPr>
        <w:t>，亦查</w:t>
      </w:r>
      <w:r w:rsidRPr="002E77DB">
        <w:rPr>
          <w:rFonts w:hint="eastAsia"/>
          <w:b/>
        </w:rPr>
        <w:t>無支領</w:t>
      </w:r>
      <w:proofErr w:type="gramStart"/>
      <w:r w:rsidRPr="002E77DB">
        <w:rPr>
          <w:rFonts w:hint="eastAsia"/>
          <w:b/>
        </w:rPr>
        <w:t>固定薪</w:t>
      </w:r>
      <w:proofErr w:type="gramEnd"/>
      <w:r w:rsidRPr="002E77DB">
        <w:rPr>
          <w:rFonts w:hint="eastAsia"/>
          <w:b/>
        </w:rPr>
        <w:t>酬</w:t>
      </w:r>
      <w:r w:rsidRPr="002E77DB">
        <w:rPr>
          <w:rFonts w:hint="eastAsia"/>
        </w:rPr>
        <w:t>；</w:t>
      </w:r>
      <w:proofErr w:type="gramStart"/>
      <w:r w:rsidRPr="002E77DB">
        <w:t>本次聘期</w:t>
      </w:r>
      <w:proofErr w:type="gramEnd"/>
      <w:r w:rsidRPr="002E77DB">
        <w:t>至107年7月31日止。</w:t>
      </w:r>
    </w:p>
    <w:p w:rsidR="007C1066" w:rsidRPr="002E77DB" w:rsidRDefault="00DF5105" w:rsidP="007C1066">
      <w:pPr>
        <w:pStyle w:val="2"/>
        <w:numPr>
          <w:ilvl w:val="2"/>
          <w:numId w:val="6"/>
        </w:numPr>
        <w:ind w:left="1276" w:hanging="709"/>
      </w:pPr>
      <w:proofErr w:type="gramStart"/>
      <w:r w:rsidRPr="002E77DB">
        <w:rPr>
          <w:rFonts w:hint="eastAsia"/>
        </w:rPr>
        <w:t>詢</w:t>
      </w:r>
      <w:proofErr w:type="gramEnd"/>
      <w:r w:rsidRPr="002E77DB">
        <w:rPr>
          <w:rFonts w:hint="eastAsia"/>
        </w:rPr>
        <w:t>據</w:t>
      </w:r>
      <w:r w:rsidR="007C1066" w:rsidRPr="002E77DB">
        <w:rPr>
          <w:rFonts w:hint="eastAsia"/>
        </w:rPr>
        <w:t>陳慶士</w:t>
      </w:r>
      <w:r w:rsidRPr="002E77DB">
        <w:rPr>
          <w:rFonts w:hint="eastAsia"/>
        </w:rPr>
        <w:t>於</w:t>
      </w:r>
      <w:r w:rsidR="007C1066" w:rsidRPr="002E77DB">
        <w:rPr>
          <w:rFonts w:hint="eastAsia"/>
        </w:rPr>
        <w:t>本院</w:t>
      </w:r>
      <w:r w:rsidRPr="002E77DB">
        <w:rPr>
          <w:rFonts w:hint="eastAsia"/>
        </w:rPr>
        <w:t>約</w:t>
      </w:r>
      <w:proofErr w:type="gramStart"/>
      <w:r w:rsidR="007C1066" w:rsidRPr="002E77DB">
        <w:rPr>
          <w:rFonts w:hint="eastAsia"/>
        </w:rPr>
        <w:t>詢</w:t>
      </w:r>
      <w:proofErr w:type="gramEnd"/>
      <w:r w:rsidRPr="002E77DB">
        <w:rPr>
          <w:rFonts w:hint="eastAsia"/>
        </w:rPr>
        <w:t>時</w:t>
      </w:r>
      <w:r w:rsidR="007C1066" w:rsidRPr="002E77DB">
        <w:rPr>
          <w:rFonts w:hint="eastAsia"/>
        </w:rPr>
        <w:t>之說明：</w:t>
      </w:r>
    </w:p>
    <w:p w:rsidR="007C1066" w:rsidRPr="002E77DB" w:rsidRDefault="007C1066" w:rsidP="007C1066">
      <w:pPr>
        <w:pStyle w:val="4"/>
      </w:pPr>
      <w:r w:rsidRPr="002E77DB">
        <w:rPr>
          <w:rFonts w:hint="eastAsia"/>
        </w:rPr>
        <w:t>伊</w:t>
      </w:r>
      <w:r w:rsidRPr="002E77DB">
        <w:rPr>
          <w:rFonts w:hint="eastAsia"/>
          <w:b/>
        </w:rPr>
        <w:t>自</w:t>
      </w:r>
      <w:r w:rsidRPr="002E77DB">
        <w:rPr>
          <w:b/>
        </w:rPr>
        <w:t>OSU</w:t>
      </w:r>
      <w:r w:rsidRPr="002E77DB">
        <w:rPr>
          <w:rFonts w:hint="eastAsia"/>
          <w:b/>
        </w:rPr>
        <w:t>任職</w:t>
      </w:r>
      <w:proofErr w:type="gramStart"/>
      <w:r w:rsidRPr="002E77DB">
        <w:rPr>
          <w:rFonts w:hint="eastAsia"/>
          <w:b/>
        </w:rPr>
        <w:t>期間</w:t>
      </w:r>
      <w:r w:rsidRPr="002E77DB">
        <w:rPr>
          <w:rFonts w:hint="eastAsia"/>
        </w:rPr>
        <w:t>，</w:t>
      </w:r>
      <w:proofErr w:type="gramEnd"/>
      <w:r w:rsidRPr="002E77DB">
        <w:rPr>
          <w:rFonts w:hint="eastAsia"/>
        </w:rPr>
        <w:t>即受中醫大醫學院林正介院長邀請，掛名擔任臨床醫學所的客座教授。當時是</w:t>
      </w:r>
      <w:proofErr w:type="gramStart"/>
      <w:r w:rsidRPr="002E77DB">
        <w:rPr>
          <w:rFonts w:hint="eastAsia"/>
        </w:rPr>
        <w:t>因伊帶</w:t>
      </w:r>
      <w:proofErr w:type="gramEnd"/>
      <w:r w:rsidRPr="002E77DB">
        <w:rPr>
          <w:rFonts w:hint="eastAsia"/>
        </w:rPr>
        <w:t>OSU癌症中心和藥學院的領導階層到中醫大進行學術交流，中醫大醫學院林</w:t>
      </w:r>
      <w:r w:rsidR="00153F58" w:rsidRPr="002E77DB">
        <w:rPr>
          <w:rFonts w:hAnsi="標楷體" w:hint="eastAsia"/>
        </w:rPr>
        <w:t>○○</w:t>
      </w:r>
      <w:r w:rsidR="00DF5105" w:rsidRPr="002E77DB">
        <w:rPr>
          <w:rFonts w:hint="eastAsia"/>
        </w:rPr>
        <w:t>院長為感謝伊</w:t>
      </w:r>
      <w:r w:rsidRPr="002E77DB">
        <w:rPr>
          <w:rFonts w:hint="eastAsia"/>
        </w:rPr>
        <w:t>對兩校交流之促進，</w:t>
      </w:r>
      <w:proofErr w:type="gramStart"/>
      <w:r w:rsidRPr="002E77DB">
        <w:rPr>
          <w:rFonts w:hint="eastAsia"/>
        </w:rPr>
        <w:t>就說要聘請</w:t>
      </w:r>
      <w:proofErr w:type="gramEnd"/>
      <w:r w:rsidR="00DF5105" w:rsidRPr="002E77DB">
        <w:rPr>
          <w:rFonts w:hint="eastAsia"/>
        </w:rPr>
        <w:t>伊</w:t>
      </w:r>
      <w:r w:rsidRPr="002E77DB">
        <w:rPr>
          <w:rFonts w:hint="eastAsia"/>
        </w:rPr>
        <w:t>擔任「榮譽講座教授」，時間大約是10年前，</w:t>
      </w:r>
      <w:proofErr w:type="gramStart"/>
      <w:r w:rsidRPr="002E77DB">
        <w:rPr>
          <w:rFonts w:hint="eastAsia"/>
        </w:rPr>
        <w:t>早於</w:t>
      </w:r>
      <w:r w:rsidR="00DF5105" w:rsidRPr="002E77DB">
        <w:rPr>
          <w:rFonts w:hint="eastAsia"/>
        </w:rPr>
        <w:t>伊</w:t>
      </w:r>
      <w:r w:rsidRPr="002E77DB">
        <w:rPr>
          <w:rFonts w:hint="eastAsia"/>
        </w:rPr>
        <w:t>回</w:t>
      </w:r>
      <w:proofErr w:type="gramEnd"/>
      <w:r w:rsidRPr="002E77DB">
        <w:rPr>
          <w:rFonts w:hint="eastAsia"/>
        </w:rPr>
        <w:t>中研院任職之前；</w:t>
      </w:r>
      <w:r w:rsidR="00DF5105" w:rsidRPr="002E77DB">
        <w:rPr>
          <w:rFonts w:hint="eastAsia"/>
        </w:rPr>
        <w:t>伊</w:t>
      </w:r>
      <w:r w:rsidRPr="002E77DB">
        <w:rPr>
          <w:rFonts w:hint="eastAsia"/>
        </w:rPr>
        <w:t>回中研</w:t>
      </w:r>
      <w:r w:rsidR="00DF5105" w:rsidRPr="002E77DB">
        <w:rPr>
          <w:rFonts w:hint="eastAsia"/>
        </w:rPr>
        <w:t>院任職之後，當然就延續擔任。</w:t>
      </w:r>
      <w:r w:rsidR="00DF5105" w:rsidRPr="002E77DB">
        <w:rPr>
          <w:rFonts w:hint="eastAsia"/>
        </w:rPr>
        <w:lastRenderedPageBreak/>
        <w:t>惟這只是秀才人情(僅為榮譽職)，</w:t>
      </w:r>
      <w:r w:rsidR="00DF5105" w:rsidRPr="002E77DB">
        <w:rPr>
          <w:rFonts w:hint="eastAsia"/>
          <w:b/>
        </w:rPr>
        <w:t>並無支薪、不授課</w:t>
      </w:r>
      <w:r w:rsidR="00DF5105" w:rsidRPr="002E77DB">
        <w:rPr>
          <w:rFonts w:hint="eastAsia"/>
        </w:rPr>
        <w:t>，</w:t>
      </w:r>
      <w:r w:rsidRPr="002E77DB">
        <w:rPr>
          <w:rFonts w:hint="eastAsia"/>
          <w:b/>
        </w:rPr>
        <w:t>中醫大也未提供任何經費</w:t>
      </w:r>
      <w:r w:rsidRPr="002E77DB">
        <w:rPr>
          <w:rFonts w:hint="eastAsia"/>
        </w:rPr>
        <w:t>，</w:t>
      </w:r>
      <w:r w:rsidRPr="002E77DB">
        <w:rPr>
          <w:rFonts w:hint="eastAsia"/>
          <w:b/>
        </w:rPr>
        <w:t>其也從未在論文上列入中醫大為任職單位</w:t>
      </w:r>
      <w:r w:rsidRPr="002E77DB">
        <w:t>(affiliation)。</w:t>
      </w:r>
    </w:p>
    <w:p w:rsidR="007C1066" w:rsidRPr="002E77DB" w:rsidRDefault="007C1066" w:rsidP="007C1066">
      <w:pPr>
        <w:pStyle w:val="4"/>
      </w:pPr>
      <w:r w:rsidRPr="002E77DB">
        <w:rPr>
          <w:rFonts w:hint="eastAsia"/>
        </w:rPr>
        <w:t>客座教授為榮譽職並不支薪、不授課、</w:t>
      </w:r>
      <w:r w:rsidRPr="002E77DB">
        <w:rPr>
          <w:rFonts w:hint="eastAsia"/>
          <w:b/>
        </w:rPr>
        <w:t>僅單純提供每年一場演講</w:t>
      </w:r>
      <w:r w:rsidRPr="002E77DB">
        <w:rPr>
          <w:rFonts w:hint="eastAsia"/>
        </w:rPr>
        <w:t>並不算是兼</w:t>
      </w:r>
      <w:r w:rsidRPr="002E77DB">
        <w:t>職</w:t>
      </w:r>
      <w:r w:rsidRPr="002E77DB">
        <w:rPr>
          <w:rFonts w:hint="eastAsia"/>
        </w:rPr>
        <w:t>。此掛名現象在國內甚為普遍，據其所知，在中研院有數名所長及特聘研究員亦有此掛名。做為中研院所長級的人員，各方演講要約自是相當</w:t>
      </w:r>
      <w:proofErr w:type="gramStart"/>
      <w:r w:rsidRPr="002E77DB">
        <w:rPr>
          <w:rFonts w:hint="eastAsia"/>
        </w:rPr>
        <w:t>眾多，</w:t>
      </w:r>
      <w:proofErr w:type="gramEnd"/>
      <w:r w:rsidRPr="002E77DB">
        <w:rPr>
          <w:rFonts w:hint="eastAsia"/>
        </w:rPr>
        <w:t>所謂單純演講邀請，從來不</w:t>
      </w:r>
      <w:proofErr w:type="gramStart"/>
      <w:r w:rsidRPr="002E77DB">
        <w:rPr>
          <w:rFonts w:hint="eastAsia"/>
        </w:rPr>
        <w:t>需均依</w:t>
      </w:r>
      <w:proofErr w:type="gramEnd"/>
      <w:r w:rsidRPr="002E77DB">
        <w:rPr>
          <w:rFonts w:hint="eastAsia"/>
        </w:rPr>
        <w:t>「中央研究院研究人員及研究技術人員兼職處理原則」報院核准，亦非該原則所稱之「兼職」。</w:t>
      </w:r>
    </w:p>
    <w:p w:rsidR="00DF5105" w:rsidRPr="002E77DB" w:rsidRDefault="00DF5105" w:rsidP="00DF5105">
      <w:pPr>
        <w:pStyle w:val="2"/>
        <w:numPr>
          <w:ilvl w:val="2"/>
          <w:numId w:val="6"/>
        </w:numPr>
        <w:ind w:left="1276" w:hanging="709"/>
      </w:pPr>
      <w:r w:rsidRPr="002E77DB">
        <w:rPr>
          <w:rFonts w:hint="eastAsia"/>
        </w:rPr>
        <w:t>另依中研院之查復：</w:t>
      </w:r>
    </w:p>
    <w:p w:rsidR="003C039E" w:rsidRPr="002E77DB" w:rsidRDefault="003C039E" w:rsidP="00DF5105">
      <w:pPr>
        <w:pStyle w:val="2"/>
        <w:numPr>
          <w:ilvl w:val="0"/>
          <w:numId w:val="0"/>
        </w:numPr>
        <w:ind w:left="1276" w:firstLineChars="208" w:firstLine="708"/>
      </w:pPr>
      <w:r w:rsidRPr="002E77DB">
        <w:rPr>
          <w:rFonts w:hint="eastAsia"/>
        </w:rPr>
        <w:t>陳員依據「中央研究院研究人員</w:t>
      </w:r>
      <w:proofErr w:type="gramStart"/>
      <w:r w:rsidRPr="002E77DB">
        <w:rPr>
          <w:rFonts w:hint="eastAsia"/>
        </w:rPr>
        <w:t>合聘及借調</w:t>
      </w:r>
      <w:proofErr w:type="gramEnd"/>
      <w:r w:rsidRPr="002E77DB">
        <w:rPr>
          <w:rFonts w:hint="eastAsia"/>
        </w:rPr>
        <w:t>作業要點」第4點，曾申請自</w:t>
      </w:r>
      <w:r w:rsidRPr="002E77DB">
        <w:rPr>
          <w:b/>
        </w:rPr>
        <w:t>107</w:t>
      </w:r>
      <w:r w:rsidRPr="002E77DB">
        <w:rPr>
          <w:rFonts w:hint="eastAsia"/>
          <w:b/>
        </w:rPr>
        <w:t>年</w:t>
      </w:r>
      <w:r w:rsidRPr="002E77DB">
        <w:rPr>
          <w:b/>
        </w:rPr>
        <w:t>2</w:t>
      </w:r>
      <w:r w:rsidRPr="002E77DB">
        <w:rPr>
          <w:rFonts w:hint="eastAsia"/>
          <w:b/>
        </w:rPr>
        <w:t>月</w:t>
      </w:r>
      <w:r w:rsidRPr="002E77DB">
        <w:rPr>
          <w:b/>
        </w:rPr>
        <w:t>1</w:t>
      </w:r>
      <w:r w:rsidRPr="002E77DB">
        <w:rPr>
          <w:rFonts w:hint="eastAsia"/>
          <w:b/>
        </w:rPr>
        <w:t>日起</w:t>
      </w:r>
      <w:r w:rsidRPr="002E77DB">
        <w:rPr>
          <w:rFonts w:hint="eastAsia"/>
        </w:rPr>
        <w:t>，</w:t>
      </w:r>
      <w:r w:rsidRPr="002E77DB">
        <w:rPr>
          <w:rFonts w:hint="eastAsia"/>
          <w:b/>
        </w:rPr>
        <w:t>留職停薪借調</w:t>
      </w:r>
      <w:r w:rsidRPr="002E77DB">
        <w:rPr>
          <w:rFonts w:hint="eastAsia"/>
        </w:rPr>
        <w:t>中醫大擔任新藥開發研究所(下稱</w:t>
      </w:r>
      <w:proofErr w:type="gramStart"/>
      <w:r w:rsidRPr="002E77DB">
        <w:rPr>
          <w:rFonts w:hAnsi="標楷體" w:hint="eastAsia"/>
          <w:b/>
          <w:kern w:val="2"/>
          <w:szCs w:val="32"/>
          <w:shd w:val="pct15" w:color="auto" w:fill="FFFFFF"/>
        </w:rPr>
        <w:t>新藥所</w:t>
      </w:r>
      <w:proofErr w:type="gramEnd"/>
      <w:r w:rsidRPr="002E77DB">
        <w:rPr>
          <w:rFonts w:hint="eastAsia"/>
        </w:rPr>
        <w:t>)</w:t>
      </w:r>
      <w:r w:rsidRPr="002E77DB">
        <w:rPr>
          <w:rFonts w:hint="eastAsia"/>
          <w:b/>
        </w:rPr>
        <w:t>特聘教授</w:t>
      </w:r>
      <w:r w:rsidRPr="002E77DB">
        <w:rPr>
          <w:rFonts w:hint="eastAsia"/>
        </w:rPr>
        <w:t>兼</w:t>
      </w:r>
      <w:r w:rsidRPr="002E77DB">
        <w:rPr>
          <w:rFonts w:hint="eastAsia"/>
          <w:b/>
        </w:rPr>
        <w:t>新藥開發中心主任</w:t>
      </w:r>
      <w:r w:rsidRPr="002E77DB">
        <w:rPr>
          <w:rFonts w:hint="eastAsia"/>
        </w:rPr>
        <w:t>，借調期限3年至</w:t>
      </w:r>
      <w:r w:rsidRPr="002E77DB">
        <w:t>110</w:t>
      </w:r>
      <w:r w:rsidRPr="002E77DB">
        <w:rPr>
          <w:rFonts w:hint="eastAsia"/>
        </w:rPr>
        <w:t>年</w:t>
      </w:r>
      <w:r w:rsidRPr="002E77DB">
        <w:t>1</w:t>
      </w:r>
      <w:r w:rsidRPr="002E77DB">
        <w:rPr>
          <w:rFonts w:hint="eastAsia"/>
        </w:rPr>
        <w:t>月</w:t>
      </w:r>
      <w:r w:rsidRPr="002E77DB">
        <w:t>31</w:t>
      </w:r>
      <w:r w:rsidRPr="002E77DB">
        <w:rPr>
          <w:rFonts w:hint="eastAsia"/>
        </w:rPr>
        <w:t>日止</w:t>
      </w:r>
      <w:r w:rsidR="002A62F0" w:rsidRPr="002E77DB">
        <w:rPr>
          <w:rStyle w:val="aff2"/>
        </w:rPr>
        <w:footnoteReference w:id="5"/>
      </w:r>
      <w:r w:rsidRPr="002E77DB">
        <w:rPr>
          <w:rFonts w:hint="eastAsia"/>
        </w:rPr>
        <w:t>；並經該院106年11月20日人事字第1060027056號函同意借調在案。</w:t>
      </w:r>
    </w:p>
    <w:p w:rsidR="00DF5105" w:rsidRPr="002E77DB" w:rsidRDefault="00DF5105" w:rsidP="003C039E">
      <w:pPr>
        <w:pStyle w:val="2"/>
        <w:numPr>
          <w:ilvl w:val="2"/>
          <w:numId w:val="6"/>
        </w:numPr>
        <w:ind w:left="1276" w:hanging="709"/>
        <w:rPr>
          <w:rFonts w:hAnsi="標楷體"/>
          <w:szCs w:val="32"/>
        </w:rPr>
      </w:pPr>
      <w:r w:rsidRPr="002E77DB">
        <w:rPr>
          <w:rFonts w:hint="eastAsia"/>
        </w:rPr>
        <w:t>綜上各節，本案被調查人陳慶士雖於中研院任職</w:t>
      </w:r>
      <w:proofErr w:type="gramStart"/>
      <w:r w:rsidRPr="002E77DB">
        <w:rPr>
          <w:rFonts w:hint="eastAsia"/>
        </w:rPr>
        <w:t>期間，</w:t>
      </w:r>
      <w:proofErr w:type="gramEnd"/>
      <w:r w:rsidRPr="002E77DB">
        <w:rPr>
          <w:rFonts w:hint="eastAsia"/>
        </w:rPr>
        <w:t>另於中醫大擔任</w:t>
      </w:r>
      <w:r w:rsidR="002071CA" w:rsidRPr="002E77DB">
        <w:rPr>
          <w:rFonts w:hint="eastAsia"/>
        </w:rPr>
        <w:t>「</w:t>
      </w:r>
      <w:r w:rsidRPr="002E77DB">
        <w:t>講座教授</w:t>
      </w:r>
      <w:r w:rsidR="002071CA" w:rsidRPr="002E77DB">
        <w:rPr>
          <w:rFonts w:hint="eastAsia"/>
        </w:rPr>
        <w:t>」，卻未向該院申請兼職許可</w:t>
      </w:r>
      <w:r w:rsidR="0090430E" w:rsidRPr="002E77DB">
        <w:rPr>
          <w:rFonts w:hint="eastAsia"/>
        </w:rPr>
        <w:t>；</w:t>
      </w:r>
      <w:proofErr w:type="gramStart"/>
      <w:r w:rsidR="002071CA" w:rsidRPr="002E77DB">
        <w:rPr>
          <w:rFonts w:hint="eastAsia"/>
        </w:rPr>
        <w:t>惟查</w:t>
      </w:r>
      <w:r w:rsidR="00A644B9" w:rsidRPr="002E77DB">
        <w:rPr>
          <w:rFonts w:hint="eastAsia"/>
        </w:rPr>
        <w:t>該</w:t>
      </w:r>
      <w:proofErr w:type="gramEnd"/>
      <w:r w:rsidR="00A644B9" w:rsidRPr="002E77DB">
        <w:rPr>
          <w:rFonts w:hint="eastAsia"/>
        </w:rPr>
        <w:t>職務僅為榮譽</w:t>
      </w:r>
      <w:r w:rsidR="002071CA" w:rsidRPr="002E77DB">
        <w:rPr>
          <w:rFonts w:hint="eastAsia"/>
        </w:rPr>
        <w:t>職，並不支薪、不授課，僅單純提供每年一場之演講，衡情並不違反公</w:t>
      </w:r>
      <w:proofErr w:type="gramStart"/>
      <w:r w:rsidR="002071CA" w:rsidRPr="002E77DB">
        <w:rPr>
          <w:rFonts w:hAnsi="標楷體" w:hint="eastAsia"/>
          <w:szCs w:val="32"/>
        </w:rPr>
        <w:t>服法</w:t>
      </w:r>
      <w:proofErr w:type="gramEnd"/>
      <w:r w:rsidR="002071CA" w:rsidRPr="002E77DB">
        <w:rPr>
          <w:rFonts w:hAnsi="標楷體" w:hint="eastAsia"/>
          <w:szCs w:val="32"/>
        </w:rPr>
        <w:t>第14條、第14條之3等禁止兼職之規定。至於被調查人於</w:t>
      </w:r>
      <w:r w:rsidR="002071CA" w:rsidRPr="002E77DB">
        <w:rPr>
          <w:rFonts w:hAnsi="標楷體"/>
          <w:szCs w:val="32"/>
        </w:rPr>
        <w:t>107</w:t>
      </w:r>
      <w:r w:rsidR="002071CA" w:rsidRPr="002E77DB">
        <w:rPr>
          <w:rFonts w:hAnsi="標楷體" w:hint="eastAsia"/>
          <w:szCs w:val="32"/>
        </w:rPr>
        <w:t>年</w:t>
      </w:r>
      <w:r w:rsidR="002071CA" w:rsidRPr="002E77DB">
        <w:rPr>
          <w:rFonts w:hAnsi="標楷體"/>
          <w:szCs w:val="32"/>
        </w:rPr>
        <w:t>2</w:t>
      </w:r>
      <w:r w:rsidR="002071CA" w:rsidRPr="002E77DB">
        <w:rPr>
          <w:rFonts w:hAnsi="標楷體" w:hint="eastAsia"/>
          <w:szCs w:val="32"/>
        </w:rPr>
        <w:t>月</w:t>
      </w:r>
      <w:r w:rsidR="002071CA" w:rsidRPr="002E77DB">
        <w:rPr>
          <w:rFonts w:hAnsi="標楷體"/>
          <w:szCs w:val="32"/>
        </w:rPr>
        <w:t>1</w:t>
      </w:r>
      <w:r w:rsidR="002071CA" w:rsidRPr="002E77DB">
        <w:rPr>
          <w:rFonts w:hAnsi="標楷體" w:hint="eastAsia"/>
          <w:szCs w:val="32"/>
        </w:rPr>
        <w:t>日起，留職停薪至中醫大</w:t>
      </w:r>
      <w:proofErr w:type="gramStart"/>
      <w:r w:rsidR="002071CA" w:rsidRPr="002E77DB">
        <w:rPr>
          <w:rFonts w:hAnsi="標楷體" w:hint="eastAsia"/>
          <w:szCs w:val="32"/>
        </w:rPr>
        <w:t>新藥所任職</w:t>
      </w:r>
      <w:proofErr w:type="gramEnd"/>
      <w:r w:rsidR="002071CA" w:rsidRPr="002E77DB">
        <w:rPr>
          <w:rFonts w:hAnsi="標楷體" w:hint="eastAsia"/>
          <w:szCs w:val="32"/>
        </w:rPr>
        <w:t>一節，</w:t>
      </w:r>
      <w:r w:rsidR="0090430E" w:rsidRPr="002E77DB">
        <w:rPr>
          <w:rFonts w:hAnsi="標楷體" w:hint="eastAsia"/>
          <w:szCs w:val="32"/>
        </w:rPr>
        <w:t>其</w:t>
      </w:r>
      <w:r w:rsidR="002071CA" w:rsidRPr="002E77DB">
        <w:rPr>
          <w:rFonts w:hAnsi="標楷體" w:hint="eastAsia"/>
          <w:szCs w:val="32"/>
        </w:rPr>
        <w:t>既係依程序先行向中研院提出申請並</w:t>
      </w:r>
      <w:r w:rsidR="0090430E" w:rsidRPr="002E77DB">
        <w:rPr>
          <w:rFonts w:hAnsi="標楷體" w:hint="eastAsia"/>
          <w:szCs w:val="32"/>
        </w:rPr>
        <w:t>經</w:t>
      </w:r>
      <w:r w:rsidR="002071CA" w:rsidRPr="002E77DB">
        <w:rPr>
          <w:rFonts w:hAnsi="標楷體" w:hint="eastAsia"/>
          <w:szCs w:val="32"/>
        </w:rPr>
        <w:t>奉核</w:t>
      </w:r>
      <w:r w:rsidR="0090430E" w:rsidRPr="002E77DB">
        <w:rPr>
          <w:rFonts w:hAnsi="標楷體" w:hint="eastAsia"/>
          <w:szCs w:val="32"/>
        </w:rPr>
        <w:t>在案</w:t>
      </w:r>
      <w:r w:rsidR="002071CA" w:rsidRPr="002E77DB">
        <w:rPr>
          <w:rFonts w:hAnsi="標楷體" w:hint="eastAsia"/>
          <w:szCs w:val="32"/>
        </w:rPr>
        <w:t>，自</w:t>
      </w:r>
      <w:r w:rsidR="0090430E" w:rsidRPr="002E77DB">
        <w:rPr>
          <w:rFonts w:hAnsi="標楷體" w:hint="eastAsia"/>
          <w:szCs w:val="32"/>
        </w:rPr>
        <w:t>亦</w:t>
      </w:r>
      <w:proofErr w:type="gramStart"/>
      <w:r w:rsidR="002071CA" w:rsidRPr="002E77DB">
        <w:rPr>
          <w:rFonts w:hAnsi="標楷體" w:hint="eastAsia"/>
          <w:szCs w:val="32"/>
        </w:rPr>
        <w:t>難謂</w:t>
      </w:r>
      <w:r w:rsidR="0090430E" w:rsidRPr="002E77DB">
        <w:rPr>
          <w:rFonts w:hAnsi="標楷體" w:hint="eastAsia"/>
          <w:szCs w:val="32"/>
        </w:rPr>
        <w:t>於法</w:t>
      </w:r>
      <w:proofErr w:type="gramEnd"/>
      <w:r w:rsidR="0090430E" w:rsidRPr="002E77DB">
        <w:rPr>
          <w:rFonts w:hAnsi="標楷體" w:hint="eastAsia"/>
          <w:szCs w:val="32"/>
        </w:rPr>
        <w:t>有違，倂予敘明。</w:t>
      </w:r>
    </w:p>
    <w:p w:rsidR="00DF5105" w:rsidRPr="002E77DB" w:rsidRDefault="00DF5105" w:rsidP="00DF5105">
      <w:pPr>
        <w:pStyle w:val="2"/>
        <w:numPr>
          <w:ilvl w:val="0"/>
          <w:numId w:val="0"/>
        </w:numPr>
        <w:ind w:left="1276"/>
      </w:pPr>
    </w:p>
    <w:p w:rsidR="00E25849" w:rsidRPr="002E77DB" w:rsidRDefault="00E25849" w:rsidP="004E05A1">
      <w:pPr>
        <w:pStyle w:val="10"/>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2E77DB">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2E77DB">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541D7F" w:rsidRPr="002E77DB" w:rsidRDefault="00541D7F" w:rsidP="00FB7770">
      <w:pPr>
        <w:pStyle w:val="2"/>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2E77DB">
        <w:rPr>
          <w:rFonts w:hint="eastAsia"/>
        </w:rPr>
        <w:t>調查意見</w:t>
      </w:r>
      <w:r w:rsidR="00D3785D" w:rsidRPr="002E77DB">
        <w:rPr>
          <w:rFonts w:hint="eastAsia"/>
        </w:rPr>
        <w:t>，</w:t>
      </w:r>
      <w:r w:rsidR="00A90F51" w:rsidRPr="002E77DB">
        <w:rPr>
          <w:rFonts w:hint="eastAsia"/>
        </w:rPr>
        <w:t>函</w:t>
      </w:r>
      <w:r w:rsidR="0090430E" w:rsidRPr="002E77DB">
        <w:rPr>
          <w:rFonts w:hint="eastAsia"/>
        </w:rPr>
        <w:t>送中央研究院，並請該院就調查意見</w:t>
      </w:r>
      <w:proofErr w:type="gramStart"/>
      <w:r w:rsidR="0090430E" w:rsidRPr="002E77DB">
        <w:rPr>
          <w:rFonts w:hint="eastAsia"/>
        </w:rPr>
        <w:t>一</w:t>
      </w:r>
      <w:proofErr w:type="gramEnd"/>
      <w:r w:rsidR="0090430E" w:rsidRPr="002E77DB">
        <w:rPr>
          <w:rFonts w:hint="eastAsia"/>
        </w:rPr>
        <w:t>檢討改善</w:t>
      </w:r>
      <w:proofErr w:type="gramStart"/>
      <w:r w:rsidR="0090430E" w:rsidRPr="002E77DB">
        <w:rPr>
          <w:rFonts w:hint="eastAsia"/>
        </w:rPr>
        <w:t>見復。</w:t>
      </w:r>
      <w:bookmarkEnd w:id="77"/>
      <w:bookmarkEnd w:id="78"/>
      <w:bookmarkEnd w:id="79"/>
      <w:bookmarkEnd w:id="80"/>
      <w:bookmarkEnd w:id="81"/>
      <w:bookmarkEnd w:id="82"/>
      <w:bookmarkEnd w:id="83"/>
      <w:proofErr w:type="gramEnd"/>
    </w:p>
    <w:bookmarkEnd w:id="84"/>
    <w:bookmarkEnd w:id="85"/>
    <w:bookmarkEnd w:id="86"/>
    <w:bookmarkEnd w:id="87"/>
    <w:bookmarkEnd w:id="88"/>
    <w:bookmarkEnd w:id="89"/>
    <w:bookmarkEnd w:id="90"/>
    <w:bookmarkEnd w:id="91"/>
    <w:p w:rsidR="00541D7F" w:rsidRPr="002E77DB" w:rsidRDefault="00B129A7">
      <w:pPr>
        <w:pStyle w:val="2"/>
      </w:pPr>
      <w:r w:rsidRPr="002E77DB">
        <w:rPr>
          <w:rFonts w:hint="eastAsia"/>
        </w:rPr>
        <w:t>調查意見</w:t>
      </w:r>
      <w:r w:rsidR="00B75065" w:rsidRPr="002E77DB">
        <w:rPr>
          <w:rFonts w:hint="eastAsia"/>
        </w:rPr>
        <w:t>，函</w:t>
      </w:r>
      <w:r w:rsidR="0090430E" w:rsidRPr="002E77DB">
        <w:rPr>
          <w:rFonts w:hint="eastAsia"/>
        </w:rPr>
        <w:t>送被調查人陳慶士</w:t>
      </w:r>
      <w:r w:rsidRPr="002E77DB">
        <w:rPr>
          <w:rFonts w:hAnsi="標楷體" w:hint="eastAsia"/>
        </w:rPr>
        <w:t>。</w:t>
      </w:r>
    </w:p>
    <w:p w:rsidR="00F210F3" w:rsidRDefault="00F210F3" w:rsidP="00AE067D">
      <w:pPr>
        <w:pStyle w:val="af"/>
        <w:spacing w:beforeLines="50" w:before="228" w:after="0"/>
        <w:ind w:leftChars="1100" w:left="3742"/>
        <w:rPr>
          <w:rFonts w:hint="eastAsia"/>
          <w:b w:val="0"/>
          <w:bCs/>
          <w:snapToGrid/>
          <w:spacing w:val="12"/>
          <w:kern w:val="0"/>
          <w:sz w:val="40"/>
        </w:rPr>
      </w:pPr>
      <w:bookmarkStart w:id="103" w:name="_GoBack"/>
      <w:bookmarkEnd w:id="92"/>
      <w:bookmarkEnd w:id="93"/>
      <w:bookmarkEnd w:id="94"/>
      <w:bookmarkEnd w:id="95"/>
      <w:bookmarkEnd w:id="96"/>
      <w:bookmarkEnd w:id="97"/>
      <w:bookmarkEnd w:id="98"/>
      <w:bookmarkEnd w:id="99"/>
      <w:bookmarkEnd w:id="100"/>
      <w:bookmarkEnd w:id="101"/>
      <w:bookmarkEnd w:id="102"/>
      <w:bookmarkEnd w:id="103"/>
    </w:p>
    <w:p w:rsidR="00AB2409" w:rsidRPr="00AB2409" w:rsidRDefault="00E25849" w:rsidP="00AE067D">
      <w:pPr>
        <w:pStyle w:val="af"/>
        <w:spacing w:beforeLines="50" w:before="228" w:after="0"/>
        <w:ind w:leftChars="1100" w:left="3742"/>
        <w:rPr>
          <w:bCs/>
          <w:snapToGrid/>
          <w:spacing w:val="12"/>
          <w:kern w:val="0"/>
          <w:sz w:val="40"/>
        </w:rPr>
      </w:pPr>
      <w:r w:rsidRPr="00AB2409">
        <w:rPr>
          <w:rFonts w:hint="eastAsia"/>
          <w:bCs/>
          <w:snapToGrid/>
          <w:spacing w:val="12"/>
          <w:kern w:val="0"/>
          <w:sz w:val="40"/>
        </w:rPr>
        <w:t>調查委員：</w:t>
      </w:r>
      <w:r w:rsidR="00F210F3" w:rsidRPr="00AB2409">
        <w:rPr>
          <w:rFonts w:hint="eastAsia"/>
          <w:bCs/>
          <w:snapToGrid/>
          <w:spacing w:val="12"/>
          <w:kern w:val="0"/>
          <w:sz w:val="40"/>
        </w:rPr>
        <w:t>仉桂美</w:t>
      </w:r>
    </w:p>
    <w:p w:rsidR="00E25849" w:rsidRPr="00AB2409" w:rsidRDefault="00AB2409" w:rsidP="00AE067D">
      <w:pPr>
        <w:pStyle w:val="af"/>
        <w:spacing w:beforeLines="50" w:before="228" w:after="0"/>
        <w:ind w:leftChars="1100" w:left="3742"/>
        <w:rPr>
          <w:rFonts w:ascii="Times New Roman"/>
          <w:bCs/>
          <w:snapToGrid/>
          <w:spacing w:val="0"/>
          <w:kern w:val="0"/>
          <w:sz w:val="40"/>
        </w:rPr>
      </w:pPr>
      <w:r w:rsidRPr="00AB2409">
        <w:rPr>
          <w:rFonts w:hint="eastAsia"/>
          <w:bCs/>
          <w:snapToGrid/>
          <w:spacing w:val="12"/>
          <w:kern w:val="0"/>
          <w:sz w:val="40"/>
        </w:rPr>
        <w:t xml:space="preserve">          </w:t>
      </w:r>
      <w:r w:rsidR="00F210F3" w:rsidRPr="00AB2409">
        <w:rPr>
          <w:rFonts w:hint="eastAsia"/>
          <w:bCs/>
          <w:snapToGrid/>
          <w:spacing w:val="12"/>
          <w:kern w:val="0"/>
          <w:sz w:val="40"/>
        </w:rPr>
        <w:t>劉德勳</w:t>
      </w:r>
    </w:p>
    <w:sectPr w:rsidR="00E25849" w:rsidRPr="00AB2409" w:rsidSect="00555F1E">
      <w:footerReference w:type="default" r:id="rId10"/>
      <w:pgSz w:w="11907" w:h="16840" w:code="9"/>
      <w:pgMar w:top="1701" w:right="1332"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6F0" w:rsidRDefault="005726F0">
      <w:r>
        <w:separator/>
      </w:r>
    </w:p>
  </w:endnote>
  <w:endnote w:type="continuationSeparator" w:id="0">
    <w:p w:rsidR="005726F0" w:rsidRDefault="0057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317" w:rsidRDefault="00160317">
    <w:pPr>
      <w:pStyle w:val="af8"/>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sidR="00AB2409">
      <w:rPr>
        <w:rStyle w:val="af1"/>
        <w:noProof/>
        <w:sz w:val="24"/>
      </w:rPr>
      <w:t>11</w:t>
    </w:r>
    <w:r>
      <w:rPr>
        <w:rStyle w:val="af1"/>
        <w:sz w:val="24"/>
      </w:rPr>
      <w:fldChar w:fldCharType="end"/>
    </w:r>
  </w:p>
  <w:p w:rsidR="00160317" w:rsidRDefault="0016031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6F0" w:rsidRDefault="005726F0">
      <w:r>
        <w:separator/>
      </w:r>
    </w:p>
  </w:footnote>
  <w:footnote w:type="continuationSeparator" w:id="0">
    <w:p w:rsidR="005726F0" w:rsidRDefault="005726F0">
      <w:r>
        <w:continuationSeparator/>
      </w:r>
    </w:p>
  </w:footnote>
  <w:footnote w:id="1">
    <w:p w:rsidR="009D4BC7" w:rsidRPr="009D4BC7" w:rsidRDefault="009D4BC7">
      <w:pPr>
        <w:pStyle w:val="aff0"/>
      </w:pPr>
      <w:r>
        <w:rPr>
          <w:rStyle w:val="aff2"/>
        </w:rPr>
        <w:footnoteRef/>
      </w:r>
      <w:r>
        <w:t xml:space="preserve"> </w:t>
      </w:r>
      <w:r>
        <w:rPr>
          <w:rFonts w:hint="eastAsia"/>
        </w:rPr>
        <w:t>本案紀元方式，依主要</w:t>
      </w:r>
      <w:r w:rsidR="009509FA">
        <w:rPr>
          <w:rFonts w:hint="eastAsia"/>
        </w:rPr>
        <w:t>事實</w:t>
      </w:r>
      <w:r>
        <w:rPr>
          <w:rFonts w:hint="eastAsia"/>
        </w:rPr>
        <w:t>發生地之不同，</w:t>
      </w:r>
      <w:r w:rsidR="009509FA">
        <w:rPr>
          <w:rFonts w:hint="eastAsia"/>
        </w:rPr>
        <w:t>發生在國內為</w:t>
      </w:r>
      <w:r>
        <w:rPr>
          <w:rFonts w:hAnsi="標楷體" w:hint="eastAsia"/>
        </w:rPr>
        <w:t>「民國」</w:t>
      </w:r>
      <w:r w:rsidR="009509FA">
        <w:rPr>
          <w:rFonts w:hint="eastAsia"/>
        </w:rPr>
        <w:t>、發生在國外為</w:t>
      </w:r>
      <w:r>
        <w:rPr>
          <w:rFonts w:hAnsi="標楷體" w:hint="eastAsia"/>
        </w:rPr>
        <w:t>「西元」。</w:t>
      </w:r>
    </w:p>
  </w:footnote>
  <w:footnote w:id="2">
    <w:p w:rsidR="00D439F7" w:rsidRPr="002E77DB" w:rsidRDefault="00D439F7" w:rsidP="00D439F7">
      <w:pPr>
        <w:pStyle w:val="aff0"/>
        <w:ind w:left="141" w:hangingChars="64" w:hanging="141"/>
      </w:pPr>
      <w:r>
        <w:rPr>
          <w:rStyle w:val="aff2"/>
        </w:rPr>
        <w:footnoteRef/>
      </w:r>
      <w:r>
        <w:t xml:space="preserve"> </w:t>
      </w:r>
      <w:r>
        <w:rPr>
          <w:rFonts w:hint="eastAsia"/>
        </w:rPr>
        <w:t>陳慶</w:t>
      </w:r>
      <w:r w:rsidRPr="002E77DB">
        <w:rPr>
          <w:rFonts w:hint="eastAsia"/>
        </w:rPr>
        <w:t>士係自</w:t>
      </w:r>
      <w:r w:rsidRPr="002E77DB">
        <w:rPr>
          <w:b/>
          <w:u w:val="single"/>
        </w:rPr>
        <w:t>103</w:t>
      </w:r>
      <w:r w:rsidRPr="002E77DB">
        <w:rPr>
          <w:rFonts w:hint="eastAsia"/>
          <w:b/>
          <w:u w:val="single"/>
        </w:rPr>
        <w:t>年</w:t>
      </w:r>
      <w:r w:rsidRPr="002E77DB">
        <w:rPr>
          <w:b/>
          <w:u w:val="single"/>
        </w:rPr>
        <w:t>8</w:t>
      </w:r>
      <w:r w:rsidRPr="002E77DB">
        <w:rPr>
          <w:rFonts w:hint="eastAsia"/>
          <w:b/>
          <w:u w:val="single"/>
        </w:rPr>
        <w:t>月</w:t>
      </w:r>
      <w:r w:rsidRPr="002E77DB">
        <w:rPr>
          <w:b/>
          <w:u w:val="single"/>
        </w:rPr>
        <w:t>1</w:t>
      </w:r>
      <w:r w:rsidRPr="002E77DB">
        <w:rPr>
          <w:rFonts w:hint="eastAsia"/>
          <w:b/>
          <w:u w:val="single"/>
        </w:rPr>
        <w:t>日</w:t>
      </w:r>
      <w:r w:rsidRPr="002E77DB">
        <w:rPr>
          <w:rFonts w:hint="eastAsia"/>
        </w:rPr>
        <w:t>起聘為中研院特聘研究員，並於</w:t>
      </w:r>
      <w:r w:rsidRPr="002E77DB">
        <w:rPr>
          <w:b/>
          <w:u w:val="single"/>
        </w:rPr>
        <w:t>103</w:t>
      </w:r>
      <w:r w:rsidRPr="002E77DB">
        <w:rPr>
          <w:rFonts w:hint="eastAsia"/>
          <w:b/>
          <w:u w:val="single"/>
        </w:rPr>
        <w:t>年</w:t>
      </w:r>
      <w:r w:rsidRPr="002E77DB">
        <w:rPr>
          <w:b/>
          <w:u w:val="single"/>
        </w:rPr>
        <w:t>8</w:t>
      </w:r>
      <w:r w:rsidRPr="002E77DB">
        <w:rPr>
          <w:rFonts w:hint="eastAsia"/>
          <w:b/>
          <w:u w:val="single"/>
        </w:rPr>
        <w:t>月</w:t>
      </w:r>
      <w:r w:rsidRPr="002E77DB">
        <w:rPr>
          <w:b/>
          <w:u w:val="single"/>
        </w:rPr>
        <w:t>15</w:t>
      </w:r>
      <w:r w:rsidRPr="002E77DB">
        <w:rPr>
          <w:rFonts w:hint="eastAsia"/>
          <w:b/>
          <w:u w:val="single"/>
        </w:rPr>
        <w:t>日</w:t>
      </w:r>
      <w:r w:rsidRPr="002E77DB">
        <w:rPr>
          <w:b/>
          <w:u w:val="single"/>
        </w:rPr>
        <w:t>~106</w:t>
      </w:r>
      <w:r w:rsidRPr="002E77DB">
        <w:rPr>
          <w:rFonts w:hint="eastAsia"/>
          <w:b/>
          <w:u w:val="single"/>
        </w:rPr>
        <w:t>年</w:t>
      </w:r>
      <w:r w:rsidRPr="002E77DB">
        <w:rPr>
          <w:b/>
          <w:u w:val="single"/>
        </w:rPr>
        <w:t>8</w:t>
      </w:r>
      <w:r w:rsidRPr="002E77DB">
        <w:rPr>
          <w:rFonts w:hint="eastAsia"/>
          <w:b/>
          <w:u w:val="single"/>
        </w:rPr>
        <w:t>月</w:t>
      </w:r>
      <w:r w:rsidRPr="002E77DB">
        <w:rPr>
          <w:b/>
          <w:u w:val="single"/>
        </w:rPr>
        <w:t>14</w:t>
      </w:r>
      <w:r w:rsidRPr="002E77DB">
        <w:rPr>
          <w:rFonts w:hint="eastAsia"/>
          <w:b/>
          <w:u w:val="single"/>
        </w:rPr>
        <w:t>日之期間</w:t>
      </w:r>
      <w:r w:rsidRPr="002E77DB">
        <w:rPr>
          <w:rFonts w:hint="eastAsia"/>
        </w:rPr>
        <w:t>擔任生化所所長；</w:t>
      </w:r>
      <w:r w:rsidRPr="002E77DB">
        <w:rPr>
          <w:b/>
          <w:u w:val="single"/>
        </w:rPr>
        <w:t>107</w:t>
      </w:r>
      <w:r w:rsidRPr="002E77DB">
        <w:rPr>
          <w:rFonts w:hint="eastAsia"/>
          <w:b/>
          <w:u w:val="single"/>
        </w:rPr>
        <w:t>年</w:t>
      </w:r>
      <w:r w:rsidRPr="002E77DB">
        <w:rPr>
          <w:b/>
          <w:u w:val="single"/>
        </w:rPr>
        <w:t>3</w:t>
      </w:r>
      <w:r w:rsidRPr="002E77DB">
        <w:rPr>
          <w:rFonts w:hint="eastAsia"/>
          <w:b/>
          <w:u w:val="single"/>
        </w:rPr>
        <w:t>月</w:t>
      </w:r>
      <w:r w:rsidRPr="002E77DB">
        <w:rPr>
          <w:b/>
          <w:u w:val="single"/>
        </w:rPr>
        <w:t>31</w:t>
      </w:r>
      <w:r w:rsidRPr="002E77DB">
        <w:rPr>
          <w:rFonts w:hint="eastAsia"/>
          <w:b/>
          <w:u w:val="single"/>
        </w:rPr>
        <w:t>日</w:t>
      </w:r>
      <w:r w:rsidRPr="002E77DB">
        <w:rPr>
          <w:rFonts w:hint="eastAsia"/>
        </w:rPr>
        <w:t>向中研院院長廖俊智</w:t>
      </w:r>
      <w:r w:rsidRPr="002E77DB">
        <w:rPr>
          <w:rFonts w:hint="eastAsia"/>
          <w:b/>
          <w:u w:val="single"/>
        </w:rPr>
        <w:t>請辭</w:t>
      </w:r>
      <w:r w:rsidRPr="002E77DB">
        <w:rPr>
          <w:rFonts w:hint="eastAsia"/>
        </w:rPr>
        <w:t>(特聘研究員)，並於</w:t>
      </w:r>
      <w:r w:rsidRPr="002E77DB">
        <w:t>107</w:t>
      </w:r>
      <w:r w:rsidRPr="002E77DB">
        <w:rPr>
          <w:rFonts w:hint="eastAsia"/>
        </w:rPr>
        <w:t>年</w:t>
      </w:r>
      <w:r w:rsidRPr="002E77DB">
        <w:t>4</w:t>
      </w:r>
      <w:r w:rsidRPr="002E77DB">
        <w:rPr>
          <w:rFonts w:hint="eastAsia"/>
        </w:rPr>
        <w:t>月</w:t>
      </w:r>
      <w:r w:rsidRPr="002E77DB">
        <w:t>2</w:t>
      </w:r>
      <w:r w:rsidRPr="002E77DB">
        <w:rPr>
          <w:rFonts w:hint="eastAsia"/>
        </w:rPr>
        <w:t>日獲准自</w:t>
      </w:r>
      <w:proofErr w:type="gramStart"/>
      <w:r w:rsidRPr="002E77DB">
        <w:rPr>
          <w:rFonts w:hint="eastAsia"/>
        </w:rPr>
        <w:t>請辭日生效</w:t>
      </w:r>
      <w:proofErr w:type="gramEnd"/>
      <w:r w:rsidRPr="002E77DB">
        <w:rPr>
          <w:rFonts w:hint="eastAsia"/>
        </w:rPr>
        <w:t>。</w:t>
      </w:r>
    </w:p>
  </w:footnote>
  <w:footnote w:id="3">
    <w:p w:rsidR="00CF2854" w:rsidRDefault="00CF2854">
      <w:pPr>
        <w:pStyle w:val="aff0"/>
      </w:pPr>
      <w:r w:rsidRPr="002E77DB">
        <w:rPr>
          <w:rStyle w:val="aff2"/>
        </w:rPr>
        <w:footnoteRef/>
      </w:r>
      <w:r w:rsidRPr="002E77DB">
        <w:rPr>
          <w:rFonts w:hint="eastAsia"/>
        </w:rPr>
        <w:t xml:space="preserve"> 銓敘部</w:t>
      </w:r>
      <w:proofErr w:type="gramStart"/>
      <w:r w:rsidRPr="002E77DB">
        <w:rPr>
          <w:rFonts w:hint="eastAsia"/>
        </w:rPr>
        <w:t>108</w:t>
      </w:r>
      <w:r w:rsidRPr="002E77DB">
        <w:rPr>
          <w:rFonts w:hint="eastAsia"/>
        </w:rPr>
        <w:t>年6月19日部法一字</w:t>
      </w:r>
      <w:proofErr w:type="gramEnd"/>
      <w:r w:rsidRPr="002E77DB">
        <w:rPr>
          <w:rFonts w:hint="eastAsia"/>
        </w:rPr>
        <w:t>第1084825293號函。</w:t>
      </w:r>
    </w:p>
  </w:footnote>
  <w:footnote w:id="4">
    <w:p w:rsidR="00FF52F1" w:rsidRDefault="00FF52F1">
      <w:pPr>
        <w:pStyle w:val="aff0"/>
      </w:pPr>
      <w:r>
        <w:rPr>
          <w:rStyle w:val="aff2"/>
        </w:rPr>
        <w:footnoteRef/>
      </w:r>
      <w:r>
        <w:t xml:space="preserve"> </w:t>
      </w:r>
      <w:r>
        <w:rPr>
          <w:rFonts w:hint="eastAsia"/>
        </w:rPr>
        <w:t>中研院108</w:t>
      </w:r>
      <w:r>
        <w:rPr>
          <w:rFonts w:hint="eastAsia"/>
        </w:rPr>
        <w:t>年7月19日人事字第1080506279號函。</w:t>
      </w:r>
    </w:p>
  </w:footnote>
  <w:footnote w:id="5">
    <w:p w:rsidR="002A62F0" w:rsidRDefault="002A62F0" w:rsidP="002A62F0">
      <w:pPr>
        <w:pStyle w:val="aff0"/>
        <w:ind w:leftChars="5" w:left="224" w:hangingChars="94" w:hanging="207"/>
      </w:pPr>
      <w:r>
        <w:rPr>
          <w:rStyle w:val="aff2"/>
        </w:rPr>
        <w:footnoteRef/>
      </w:r>
      <w:r>
        <w:t xml:space="preserve"> </w:t>
      </w:r>
      <w:proofErr w:type="gramStart"/>
      <w:r w:rsidR="00BE5FDF">
        <w:rPr>
          <w:rFonts w:hint="eastAsia"/>
        </w:rPr>
        <w:t>惟</w:t>
      </w:r>
      <w:proofErr w:type="gramEnd"/>
      <w:r>
        <w:rPr>
          <w:rFonts w:hint="eastAsia"/>
        </w:rPr>
        <w:t>中醫大</w:t>
      </w:r>
      <w:proofErr w:type="gramStart"/>
      <w:r>
        <w:rPr>
          <w:rFonts w:hint="eastAsia"/>
        </w:rPr>
        <w:t>嗣</w:t>
      </w:r>
      <w:proofErr w:type="gramEnd"/>
      <w:r>
        <w:rPr>
          <w:rFonts w:hint="eastAsia"/>
        </w:rPr>
        <w:t>於</w:t>
      </w:r>
      <w:r w:rsidRPr="002A62F0">
        <w:rPr>
          <w:rFonts w:hint="eastAsia"/>
        </w:rPr>
        <w:t>108</w:t>
      </w:r>
      <w:r w:rsidRPr="002A62F0">
        <w:rPr>
          <w:rFonts w:hint="eastAsia"/>
        </w:rPr>
        <w:t>年3月27日107學年度第11次校教師評審委員會審議，決議改聘陳慶士為編制外專案教授，並溯自107年2月1日生效，聘期至108年7月31日</w:t>
      </w:r>
      <w:r>
        <w:rPr>
          <w:rFonts w:hint="eastAsia"/>
        </w:rPr>
        <w:t>，</w:t>
      </w:r>
      <w:r w:rsidRPr="002A62F0">
        <w:rPr>
          <w:rFonts w:hint="eastAsia"/>
        </w:rPr>
        <w:t>聘期期滿得依該校評估結果辦理續聘，原發專任教授聘書已予註銷</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7B4FE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140E010C"/>
    <w:multiLevelType w:val="multilevel"/>
    <w:tmpl w:val="6B4A79E0"/>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238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6"/>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7"/>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8"/>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9"/>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a"/>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5"/>
  </w:num>
  <w:num w:numId="5">
    <w:abstractNumId w:val="8"/>
  </w:num>
  <w:num w:numId="6">
    <w:abstractNumId w:val="3"/>
  </w:num>
  <w:num w:numId="7">
    <w:abstractNumId w:val="9"/>
  </w:num>
  <w:num w:numId="8">
    <w:abstractNumId w:val="6"/>
  </w:num>
  <w:num w:numId="9">
    <w:abstractNumId w:val="2"/>
  </w:num>
  <w:num w:numId="10">
    <w:abstractNumId w:val="0"/>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39"/>
    <w:rsid w:val="00001217"/>
    <w:rsid w:val="00002307"/>
    <w:rsid w:val="00005968"/>
    <w:rsid w:val="000063FE"/>
    <w:rsid w:val="00006961"/>
    <w:rsid w:val="0000726A"/>
    <w:rsid w:val="00007B9B"/>
    <w:rsid w:val="00010E15"/>
    <w:rsid w:val="00010FB6"/>
    <w:rsid w:val="000112BF"/>
    <w:rsid w:val="00011E6E"/>
    <w:rsid w:val="00012233"/>
    <w:rsid w:val="00013382"/>
    <w:rsid w:val="000138BD"/>
    <w:rsid w:val="00013ACD"/>
    <w:rsid w:val="000171DA"/>
    <w:rsid w:val="00017318"/>
    <w:rsid w:val="0001743B"/>
    <w:rsid w:val="0001776B"/>
    <w:rsid w:val="0002246C"/>
    <w:rsid w:val="00024054"/>
    <w:rsid w:val="000242A6"/>
    <w:rsid w:val="000246F7"/>
    <w:rsid w:val="00025166"/>
    <w:rsid w:val="0002520B"/>
    <w:rsid w:val="00025E78"/>
    <w:rsid w:val="00026DA0"/>
    <w:rsid w:val="00027017"/>
    <w:rsid w:val="00027136"/>
    <w:rsid w:val="00027E5F"/>
    <w:rsid w:val="00027FD1"/>
    <w:rsid w:val="0003094B"/>
    <w:rsid w:val="00030A32"/>
    <w:rsid w:val="0003114D"/>
    <w:rsid w:val="00031253"/>
    <w:rsid w:val="00032672"/>
    <w:rsid w:val="00033EE5"/>
    <w:rsid w:val="000359BF"/>
    <w:rsid w:val="00035C91"/>
    <w:rsid w:val="00035CF6"/>
    <w:rsid w:val="00035D1D"/>
    <w:rsid w:val="00036341"/>
    <w:rsid w:val="000366C6"/>
    <w:rsid w:val="0003678F"/>
    <w:rsid w:val="00036A44"/>
    <w:rsid w:val="00036D76"/>
    <w:rsid w:val="00040555"/>
    <w:rsid w:val="00040A28"/>
    <w:rsid w:val="00041D05"/>
    <w:rsid w:val="00043C78"/>
    <w:rsid w:val="00045991"/>
    <w:rsid w:val="00045ACD"/>
    <w:rsid w:val="00047C51"/>
    <w:rsid w:val="0005083B"/>
    <w:rsid w:val="000516D4"/>
    <w:rsid w:val="000525AC"/>
    <w:rsid w:val="00053263"/>
    <w:rsid w:val="00054B1B"/>
    <w:rsid w:val="00055229"/>
    <w:rsid w:val="00056BB9"/>
    <w:rsid w:val="00057962"/>
    <w:rsid w:val="00057F32"/>
    <w:rsid w:val="0006008C"/>
    <w:rsid w:val="0006085A"/>
    <w:rsid w:val="0006186E"/>
    <w:rsid w:val="00062549"/>
    <w:rsid w:val="000628DD"/>
    <w:rsid w:val="00062A25"/>
    <w:rsid w:val="00062CCE"/>
    <w:rsid w:val="00063D52"/>
    <w:rsid w:val="00063F00"/>
    <w:rsid w:val="000649D8"/>
    <w:rsid w:val="00064ED1"/>
    <w:rsid w:val="00066286"/>
    <w:rsid w:val="000708B7"/>
    <w:rsid w:val="000716A1"/>
    <w:rsid w:val="00072F59"/>
    <w:rsid w:val="00073054"/>
    <w:rsid w:val="000735F1"/>
    <w:rsid w:val="00073A25"/>
    <w:rsid w:val="00073CB5"/>
    <w:rsid w:val="00074116"/>
    <w:rsid w:val="0007425C"/>
    <w:rsid w:val="000743DD"/>
    <w:rsid w:val="00076F69"/>
    <w:rsid w:val="00077553"/>
    <w:rsid w:val="00077A8D"/>
    <w:rsid w:val="00081058"/>
    <w:rsid w:val="000814BC"/>
    <w:rsid w:val="0008258A"/>
    <w:rsid w:val="00082FB6"/>
    <w:rsid w:val="00083CE5"/>
    <w:rsid w:val="000851A2"/>
    <w:rsid w:val="000853D1"/>
    <w:rsid w:val="00085B37"/>
    <w:rsid w:val="00087C29"/>
    <w:rsid w:val="0009290D"/>
    <w:rsid w:val="0009352E"/>
    <w:rsid w:val="000937FC"/>
    <w:rsid w:val="00093E0C"/>
    <w:rsid w:val="000940AD"/>
    <w:rsid w:val="000947E9"/>
    <w:rsid w:val="000962A1"/>
    <w:rsid w:val="00096770"/>
    <w:rsid w:val="00096B96"/>
    <w:rsid w:val="000A0161"/>
    <w:rsid w:val="000A0261"/>
    <w:rsid w:val="000A1619"/>
    <w:rsid w:val="000A1E53"/>
    <w:rsid w:val="000A2346"/>
    <w:rsid w:val="000A2F3F"/>
    <w:rsid w:val="000A2FBD"/>
    <w:rsid w:val="000A48E6"/>
    <w:rsid w:val="000A4909"/>
    <w:rsid w:val="000A5276"/>
    <w:rsid w:val="000A669D"/>
    <w:rsid w:val="000A70D2"/>
    <w:rsid w:val="000B0B4A"/>
    <w:rsid w:val="000B1079"/>
    <w:rsid w:val="000B18BE"/>
    <w:rsid w:val="000B2064"/>
    <w:rsid w:val="000B279A"/>
    <w:rsid w:val="000B3090"/>
    <w:rsid w:val="000B3A19"/>
    <w:rsid w:val="000B4E37"/>
    <w:rsid w:val="000B607E"/>
    <w:rsid w:val="000B61D2"/>
    <w:rsid w:val="000B6BE5"/>
    <w:rsid w:val="000B70A7"/>
    <w:rsid w:val="000B73DD"/>
    <w:rsid w:val="000B7AA5"/>
    <w:rsid w:val="000C1118"/>
    <w:rsid w:val="000C142C"/>
    <w:rsid w:val="000C14D9"/>
    <w:rsid w:val="000C160E"/>
    <w:rsid w:val="000C3C11"/>
    <w:rsid w:val="000C3DB1"/>
    <w:rsid w:val="000C466C"/>
    <w:rsid w:val="000C495F"/>
    <w:rsid w:val="000C4F80"/>
    <w:rsid w:val="000C52D8"/>
    <w:rsid w:val="000C5395"/>
    <w:rsid w:val="000C602C"/>
    <w:rsid w:val="000C6B97"/>
    <w:rsid w:val="000C747A"/>
    <w:rsid w:val="000D1D39"/>
    <w:rsid w:val="000D213A"/>
    <w:rsid w:val="000D271A"/>
    <w:rsid w:val="000D2A85"/>
    <w:rsid w:val="000D2EDF"/>
    <w:rsid w:val="000D5283"/>
    <w:rsid w:val="000D5EAF"/>
    <w:rsid w:val="000E02BA"/>
    <w:rsid w:val="000E0577"/>
    <w:rsid w:val="000E1C8D"/>
    <w:rsid w:val="000E256D"/>
    <w:rsid w:val="000E36D1"/>
    <w:rsid w:val="000E42A7"/>
    <w:rsid w:val="000E48A8"/>
    <w:rsid w:val="000E6431"/>
    <w:rsid w:val="000E64B4"/>
    <w:rsid w:val="000E66D5"/>
    <w:rsid w:val="000E66D8"/>
    <w:rsid w:val="000E6D6B"/>
    <w:rsid w:val="000E6D8A"/>
    <w:rsid w:val="000F02FC"/>
    <w:rsid w:val="000F0C93"/>
    <w:rsid w:val="000F1C22"/>
    <w:rsid w:val="000F1C56"/>
    <w:rsid w:val="000F1D14"/>
    <w:rsid w:val="000F21A5"/>
    <w:rsid w:val="000F2A84"/>
    <w:rsid w:val="000F42A5"/>
    <w:rsid w:val="000F44A0"/>
    <w:rsid w:val="000F6497"/>
    <w:rsid w:val="000F6AA0"/>
    <w:rsid w:val="000F7DD5"/>
    <w:rsid w:val="00100227"/>
    <w:rsid w:val="00101434"/>
    <w:rsid w:val="001015A8"/>
    <w:rsid w:val="0010171E"/>
    <w:rsid w:val="00101B73"/>
    <w:rsid w:val="00102832"/>
    <w:rsid w:val="00102B9F"/>
    <w:rsid w:val="0010337C"/>
    <w:rsid w:val="00106C5E"/>
    <w:rsid w:val="00106D8F"/>
    <w:rsid w:val="001078EA"/>
    <w:rsid w:val="00107E5C"/>
    <w:rsid w:val="001113AB"/>
    <w:rsid w:val="00111CDE"/>
    <w:rsid w:val="00112637"/>
    <w:rsid w:val="00112ABC"/>
    <w:rsid w:val="00112F11"/>
    <w:rsid w:val="00113D0A"/>
    <w:rsid w:val="00114980"/>
    <w:rsid w:val="00115B10"/>
    <w:rsid w:val="00116F27"/>
    <w:rsid w:val="001174FC"/>
    <w:rsid w:val="00117D30"/>
    <w:rsid w:val="0012001E"/>
    <w:rsid w:val="001202F9"/>
    <w:rsid w:val="00121FD6"/>
    <w:rsid w:val="001220C2"/>
    <w:rsid w:val="00122656"/>
    <w:rsid w:val="001235F1"/>
    <w:rsid w:val="0012375F"/>
    <w:rsid w:val="001243AF"/>
    <w:rsid w:val="00124AAC"/>
    <w:rsid w:val="00126A55"/>
    <w:rsid w:val="001277B6"/>
    <w:rsid w:val="00127A49"/>
    <w:rsid w:val="00130514"/>
    <w:rsid w:val="001319C0"/>
    <w:rsid w:val="00131F3E"/>
    <w:rsid w:val="001328AE"/>
    <w:rsid w:val="00132906"/>
    <w:rsid w:val="00133F08"/>
    <w:rsid w:val="001345E6"/>
    <w:rsid w:val="0013551B"/>
    <w:rsid w:val="00135537"/>
    <w:rsid w:val="00135BED"/>
    <w:rsid w:val="001378B0"/>
    <w:rsid w:val="0014059F"/>
    <w:rsid w:val="00141335"/>
    <w:rsid w:val="001419F3"/>
    <w:rsid w:val="00142E00"/>
    <w:rsid w:val="00142F37"/>
    <w:rsid w:val="00143D98"/>
    <w:rsid w:val="00143DFD"/>
    <w:rsid w:val="001452CB"/>
    <w:rsid w:val="001454A1"/>
    <w:rsid w:val="001461B0"/>
    <w:rsid w:val="00147DEB"/>
    <w:rsid w:val="0015125B"/>
    <w:rsid w:val="0015274E"/>
    <w:rsid w:val="00152793"/>
    <w:rsid w:val="00152939"/>
    <w:rsid w:val="00153B7E"/>
    <w:rsid w:val="00153F58"/>
    <w:rsid w:val="001544CA"/>
    <w:rsid w:val="001545A9"/>
    <w:rsid w:val="00154A29"/>
    <w:rsid w:val="00155969"/>
    <w:rsid w:val="00155AF3"/>
    <w:rsid w:val="00156E47"/>
    <w:rsid w:val="001574BB"/>
    <w:rsid w:val="00157F7B"/>
    <w:rsid w:val="00160317"/>
    <w:rsid w:val="00160B3D"/>
    <w:rsid w:val="00161B03"/>
    <w:rsid w:val="00162D94"/>
    <w:rsid w:val="00162F99"/>
    <w:rsid w:val="001634D5"/>
    <w:rsid w:val="00163728"/>
    <w:rsid w:val="001637C7"/>
    <w:rsid w:val="0016387C"/>
    <w:rsid w:val="00163CDE"/>
    <w:rsid w:val="0016480E"/>
    <w:rsid w:val="0016512C"/>
    <w:rsid w:val="001665BB"/>
    <w:rsid w:val="001667C8"/>
    <w:rsid w:val="00166A90"/>
    <w:rsid w:val="001670F3"/>
    <w:rsid w:val="0017078C"/>
    <w:rsid w:val="0017084A"/>
    <w:rsid w:val="00171158"/>
    <w:rsid w:val="0017179C"/>
    <w:rsid w:val="001724C6"/>
    <w:rsid w:val="00172ADA"/>
    <w:rsid w:val="001734F9"/>
    <w:rsid w:val="00173AFC"/>
    <w:rsid w:val="00174297"/>
    <w:rsid w:val="00174422"/>
    <w:rsid w:val="00174821"/>
    <w:rsid w:val="00174E57"/>
    <w:rsid w:val="00174FD5"/>
    <w:rsid w:val="00175D52"/>
    <w:rsid w:val="001761C2"/>
    <w:rsid w:val="00180E06"/>
    <w:rsid w:val="001817B3"/>
    <w:rsid w:val="00181B5C"/>
    <w:rsid w:val="001824AC"/>
    <w:rsid w:val="00183014"/>
    <w:rsid w:val="001834AB"/>
    <w:rsid w:val="00185695"/>
    <w:rsid w:val="0018592D"/>
    <w:rsid w:val="00186498"/>
    <w:rsid w:val="00186975"/>
    <w:rsid w:val="00186D1B"/>
    <w:rsid w:val="00187A2F"/>
    <w:rsid w:val="00191C2C"/>
    <w:rsid w:val="00194709"/>
    <w:rsid w:val="001959C2"/>
    <w:rsid w:val="00195C60"/>
    <w:rsid w:val="00195D64"/>
    <w:rsid w:val="00197089"/>
    <w:rsid w:val="00197BFF"/>
    <w:rsid w:val="001A0884"/>
    <w:rsid w:val="001A0A3E"/>
    <w:rsid w:val="001A1857"/>
    <w:rsid w:val="001A209F"/>
    <w:rsid w:val="001A35E8"/>
    <w:rsid w:val="001A51E3"/>
    <w:rsid w:val="001A56CC"/>
    <w:rsid w:val="001A5A9F"/>
    <w:rsid w:val="001A5E5F"/>
    <w:rsid w:val="001A7494"/>
    <w:rsid w:val="001A752E"/>
    <w:rsid w:val="001A7968"/>
    <w:rsid w:val="001B00CE"/>
    <w:rsid w:val="001B00D1"/>
    <w:rsid w:val="001B13CC"/>
    <w:rsid w:val="001B171C"/>
    <w:rsid w:val="001B2747"/>
    <w:rsid w:val="001B2C3C"/>
    <w:rsid w:val="001B2E98"/>
    <w:rsid w:val="001B3483"/>
    <w:rsid w:val="001B3756"/>
    <w:rsid w:val="001B3C1E"/>
    <w:rsid w:val="001B3DB0"/>
    <w:rsid w:val="001B4300"/>
    <w:rsid w:val="001B4494"/>
    <w:rsid w:val="001B7866"/>
    <w:rsid w:val="001B7D99"/>
    <w:rsid w:val="001C0D8B"/>
    <w:rsid w:val="001C0DA8"/>
    <w:rsid w:val="001C14F8"/>
    <w:rsid w:val="001C1663"/>
    <w:rsid w:val="001C2C0A"/>
    <w:rsid w:val="001C3239"/>
    <w:rsid w:val="001C405A"/>
    <w:rsid w:val="001C46C5"/>
    <w:rsid w:val="001C4AB3"/>
    <w:rsid w:val="001C4F6E"/>
    <w:rsid w:val="001C5A94"/>
    <w:rsid w:val="001C736A"/>
    <w:rsid w:val="001D0360"/>
    <w:rsid w:val="001D06D6"/>
    <w:rsid w:val="001D300A"/>
    <w:rsid w:val="001D445F"/>
    <w:rsid w:val="001D4A77"/>
    <w:rsid w:val="001D4AD7"/>
    <w:rsid w:val="001D516A"/>
    <w:rsid w:val="001D7738"/>
    <w:rsid w:val="001D7A39"/>
    <w:rsid w:val="001D7C58"/>
    <w:rsid w:val="001E0D8A"/>
    <w:rsid w:val="001E1651"/>
    <w:rsid w:val="001E16F8"/>
    <w:rsid w:val="001E3A99"/>
    <w:rsid w:val="001E4948"/>
    <w:rsid w:val="001E59A4"/>
    <w:rsid w:val="001E6356"/>
    <w:rsid w:val="001E67BA"/>
    <w:rsid w:val="001E74C2"/>
    <w:rsid w:val="001E7D5C"/>
    <w:rsid w:val="001F0945"/>
    <w:rsid w:val="001F09B2"/>
    <w:rsid w:val="001F0ADA"/>
    <w:rsid w:val="001F1AF4"/>
    <w:rsid w:val="001F294E"/>
    <w:rsid w:val="001F43DE"/>
    <w:rsid w:val="001F47D4"/>
    <w:rsid w:val="001F49D2"/>
    <w:rsid w:val="001F5A48"/>
    <w:rsid w:val="001F5C20"/>
    <w:rsid w:val="001F6260"/>
    <w:rsid w:val="001F635A"/>
    <w:rsid w:val="001F667B"/>
    <w:rsid w:val="001F6D2A"/>
    <w:rsid w:val="001F6E63"/>
    <w:rsid w:val="001F766A"/>
    <w:rsid w:val="00200007"/>
    <w:rsid w:val="00200E4D"/>
    <w:rsid w:val="002030A5"/>
    <w:rsid w:val="00203131"/>
    <w:rsid w:val="0020316E"/>
    <w:rsid w:val="00203A47"/>
    <w:rsid w:val="00203B8C"/>
    <w:rsid w:val="00204978"/>
    <w:rsid w:val="002066B6"/>
    <w:rsid w:val="00206BBE"/>
    <w:rsid w:val="002071CA"/>
    <w:rsid w:val="00207629"/>
    <w:rsid w:val="00207763"/>
    <w:rsid w:val="002078F9"/>
    <w:rsid w:val="00207E8C"/>
    <w:rsid w:val="002118D3"/>
    <w:rsid w:val="002125CF"/>
    <w:rsid w:val="00212E88"/>
    <w:rsid w:val="00213580"/>
    <w:rsid w:val="00213947"/>
    <w:rsid w:val="00213962"/>
    <w:rsid w:val="00213C9C"/>
    <w:rsid w:val="00213E8D"/>
    <w:rsid w:val="00215D98"/>
    <w:rsid w:val="00216942"/>
    <w:rsid w:val="00216986"/>
    <w:rsid w:val="00216A7F"/>
    <w:rsid w:val="00216CF9"/>
    <w:rsid w:val="00216E08"/>
    <w:rsid w:val="00217D20"/>
    <w:rsid w:val="00217DBD"/>
    <w:rsid w:val="0022009E"/>
    <w:rsid w:val="00220DD3"/>
    <w:rsid w:val="00221E01"/>
    <w:rsid w:val="002222E2"/>
    <w:rsid w:val="0022277F"/>
    <w:rsid w:val="0022323E"/>
    <w:rsid w:val="00223241"/>
    <w:rsid w:val="00223F83"/>
    <w:rsid w:val="0022425C"/>
    <w:rsid w:val="002246DE"/>
    <w:rsid w:val="00224AD7"/>
    <w:rsid w:val="00226001"/>
    <w:rsid w:val="00227C4D"/>
    <w:rsid w:val="00230C84"/>
    <w:rsid w:val="0023122F"/>
    <w:rsid w:val="00231440"/>
    <w:rsid w:val="00231EB3"/>
    <w:rsid w:val="00232A47"/>
    <w:rsid w:val="00232C73"/>
    <w:rsid w:val="00232CEA"/>
    <w:rsid w:val="00233B84"/>
    <w:rsid w:val="00234F58"/>
    <w:rsid w:val="002361AD"/>
    <w:rsid w:val="0024029A"/>
    <w:rsid w:val="00240E1B"/>
    <w:rsid w:val="00241489"/>
    <w:rsid w:val="00243083"/>
    <w:rsid w:val="0024359A"/>
    <w:rsid w:val="0024534F"/>
    <w:rsid w:val="00247AFD"/>
    <w:rsid w:val="002501A7"/>
    <w:rsid w:val="00252BC4"/>
    <w:rsid w:val="00252E78"/>
    <w:rsid w:val="00253279"/>
    <w:rsid w:val="00253DD5"/>
    <w:rsid w:val="00254014"/>
    <w:rsid w:val="002545FC"/>
    <w:rsid w:val="002547E8"/>
    <w:rsid w:val="002557E7"/>
    <w:rsid w:val="00256BC1"/>
    <w:rsid w:val="00260BE0"/>
    <w:rsid w:val="0026143B"/>
    <w:rsid w:val="00262607"/>
    <w:rsid w:val="002630FE"/>
    <w:rsid w:val="00264359"/>
    <w:rsid w:val="00264435"/>
    <w:rsid w:val="00264EF5"/>
    <w:rsid w:val="0026504D"/>
    <w:rsid w:val="0026568F"/>
    <w:rsid w:val="00266004"/>
    <w:rsid w:val="00266416"/>
    <w:rsid w:val="002667A0"/>
    <w:rsid w:val="00267144"/>
    <w:rsid w:val="002700B3"/>
    <w:rsid w:val="00270285"/>
    <w:rsid w:val="00270E73"/>
    <w:rsid w:val="00271BA3"/>
    <w:rsid w:val="00272CB9"/>
    <w:rsid w:val="002734C8"/>
    <w:rsid w:val="0027393F"/>
    <w:rsid w:val="00273A2F"/>
    <w:rsid w:val="00274153"/>
    <w:rsid w:val="0027482B"/>
    <w:rsid w:val="00274CF8"/>
    <w:rsid w:val="00275268"/>
    <w:rsid w:val="00275308"/>
    <w:rsid w:val="00276D82"/>
    <w:rsid w:val="00277A30"/>
    <w:rsid w:val="00277B35"/>
    <w:rsid w:val="00277F0C"/>
    <w:rsid w:val="00280986"/>
    <w:rsid w:val="002811F0"/>
    <w:rsid w:val="0028196C"/>
    <w:rsid w:val="00281E9F"/>
    <w:rsid w:val="00281ECE"/>
    <w:rsid w:val="00282A55"/>
    <w:rsid w:val="00282FCD"/>
    <w:rsid w:val="002831C7"/>
    <w:rsid w:val="002840C6"/>
    <w:rsid w:val="002843F1"/>
    <w:rsid w:val="00285B64"/>
    <w:rsid w:val="00286645"/>
    <w:rsid w:val="00286EED"/>
    <w:rsid w:val="00287CAD"/>
    <w:rsid w:val="002929C4"/>
    <w:rsid w:val="00292C7D"/>
    <w:rsid w:val="002937B7"/>
    <w:rsid w:val="00293E48"/>
    <w:rsid w:val="00293E4C"/>
    <w:rsid w:val="00295174"/>
    <w:rsid w:val="00296172"/>
    <w:rsid w:val="00296712"/>
    <w:rsid w:val="00296B92"/>
    <w:rsid w:val="00296CD8"/>
    <w:rsid w:val="00297073"/>
    <w:rsid w:val="00297EF5"/>
    <w:rsid w:val="002A050E"/>
    <w:rsid w:val="002A14D9"/>
    <w:rsid w:val="002A2A7F"/>
    <w:rsid w:val="002A2C22"/>
    <w:rsid w:val="002A33BD"/>
    <w:rsid w:val="002A3A5A"/>
    <w:rsid w:val="002A552C"/>
    <w:rsid w:val="002A62F0"/>
    <w:rsid w:val="002A6442"/>
    <w:rsid w:val="002A77E4"/>
    <w:rsid w:val="002A7910"/>
    <w:rsid w:val="002B02EB"/>
    <w:rsid w:val="002B1292"/>
    <w:rsid w:val="002B22A9"/>
    <w:rsid w:val="002B27FC"/>
    <w:rsid w:val="002B29D4"/>
    <w:rsid w:val="002B3242"/>
    <w:rsid w:val="002B542D"/>
    <w:rsid w:val="002B5A84"/>
    <w:rsid w:val="002B608D"/>
    <w:rsid w:val="002B679B"/>
    <w:rsid w:val="002B7929"/>
    <w:rsid w:val="002C0602"/>
    <w:rsid w:val="002C0799"/>
    <w:rsid w:val="002C20B1"/>
    <w:rsid w:val="002C2486"/>
    <w:rsid w:val="002C297E"/>
    <w:rsid w:val="002C33B0"/>
    <w:rsid w:val="002C372D"/>
    <w:rsid w:val="002C3C66"/>
    <w:rsid w:val="002C4205"/>
    <w:rsid w:val="002C4C37"/>
    <w:rsid w:val="002C4CA8"/>
    <w:rsid w:val="002C6417"/>
    <w:rsid w:val="002D0C36"/>
    <w:rsid w:val="002D5518"/>
    <w:rsid w:val="002D5580"/>
    <w:rsid w:val="002D5C16"/>
    <w:rsid w:val="002D5F93"/>
    <w:rsid w:val="002D774E"/>
    <w:rsid w:val="002D7D97"/>
    <w:rsid w:val="002E015E"/>
    <w:rsid w:val="002E08AE"/>
    <w:rsid w:val="002E161D"/>
    <w:rsid w:val="002E1ABE"/>
    <w:rsid w:val="002E1BCE"/>
    <w:rsid w:val="002E39EB"/>
    <w:rsid w:val="002E3DC4"/>
    <w:rsid w:val="002E42A2"/>
    <w:rsid w:val="002E4401"/>
    <w:rsid w:val="002E55C7"/>
    <w:rsid w:val="002E5F47"/>
    <w:rsid w:val="002E6817"/>
    <w:rsid w:val="002E7044"/>
    <w:rsid w:val="002E77BC"/>
    <w:rsid w:val="002E77DB"/>
    <w:rsid w:val="002E787C"/>
    <w:rsid w:val="002E7FDE"/>
    <w:rsid w:val="002F09E6"/>
    <w:rsid w:val="002F35DE"/>
    <w:rsid w:val="002F3B02"/>
    <w:rsid w:val="002F3DFF"/>
    <w:rsid w:val="002F4138"/>
    <w:rsid w:val="002F51B2"/>
    <w:rsid w:val="002F51FE"/>
    <w:rsid w:val="002F5A2B"/>
    <w:rsid w:val="002F5A67"/>
    <w:rsid w:val="002F5C3D"/>
    <w:rsid w:val="002F5E05"/>
    <w:rsid w:val="002F6361"/>
    <w:rsid w:val="002F65B6"/>
    <w:rsid w:val="002F65CF"/>
    <w:rsid w:val="002F6681"/>
    <w:rsid w:val="003000A2"/>
    <w:rsid w:val="003004FE"/>
    <w:rsid w:val="00300C7A"/>
    <w:rsid w:val="00301108"/>
    <w:rsid w:val="00301EAC"/>
    <w:rsid w:val="00302BE0"/>
    <w:rsid w:val="003038E2"/>
    <w:rsid w:val="00303E3B"/>
    <w:rsid w:val="00304E1F"/>
    <w:rsid w:val="00304ED1"/>
    <w:rsid w:val="003053E8"/>
    <w:rsid w:val="003063A7"/>
    <w:rsid w:val="003066E8"/>
    <w:rsid w:val="003068FB"/>
    <w:rsid w:val="00306CD2"/>
    <w:rsid w:val="00306FF5"/>
    <w:rsid w:val="003078CA"/>
    <w:rsid w:val="00310842"/>
    <w:rsid w:val="0031293B"/>
    <w:rsid w:val="003146F1"/>
    <w:rsid w:val="003154DA"/>
    <w:rsid w:val="00315A16"/>
    <w:rsid w:val="00317053"/>
    <w:rsid w:val="00317509"/>
    <w:rsid w:val="00317FC3"/>
    <w:rsid w:val="0032044B"/>
    <w:rsid w:val="00320CE4"/>
    <w:rsid w:val="0032109C"/>
    <w:rsid w:val="00321B69"/>
    <w:rsid w:val="00321EEF"/>
    <w:rsid w:val="00321FCA"/>
    <w:rsid w:val="00322B45"/>
    <w:rsid w:val="00323272"/>
    <w:rsid w:val="00323809"/>
    <w:rsid w:val="00323D41"/>
    <w:rsid w:val="00324A50"/>
    <w:rsid w:val="0032536C"/>
    <w:rsid w:val="00325414"/>
    <w:rsid w:val="00325941"/>
    <w:rsid w:val="003273B0"/>
    <w:rsid w:val="00327765"/>
    <w:rsid w:val="00327B53"/>
    <w:rsid w:val="0033020B"/>
    <w:rsid w:val="003302F1"/>
    <w:rsid w:val="00330BE0"/>
    <w:rsid w:val="00332E1D"/>
    <w:rsid w:val="00333232"/>
    <w:rsid w:val="00333F2A"/>
    <w:rsid w:val="00334200"/>
    <w:rsid w:val="00335DA5"/>
    <w:rsid w:val="003372B3"/>
    <w:rsid w:val="003402B9"/>
    <w:rsid w:val="00340F6E"/>
    <w:rsid w:val="00341F71"/>
    <w:rsid w:val="00342CFF"/>
    <w:rsid w:val="0034470E"/>
    <w:rsid w:val="00344AF1"/>
    <w:rsid w:val="003455CF"/>
    <w:rsid w:val="00345EA3"/>
    <w:rsid w:val="00345FC2"/>
    <w:rsid w:val="00346373"/>
    <w:rsid w:val="003501B4"/>
    <w:rsid w:val="0035057C"/>
    <w:rsid w:val="00352DB0"/>
    <w:rsid w:val="00353254"/>
    <w:rsid w:val="003533C1"/>
    <w:rsid w:val="0035368D"/>
    <w:rsid w:val="00354E29"/>
    <w:rsid w:val="00354ED8"/>
    <w:rsid w:val="00354EE5"/>
    <w:rsid w:val="00355A79"/>
    <w:rsid w:val="00356492"/>
    <w:rsid w:val="00360D39"/>
    <w:rsid w:val="00360FB1"/>
    <w:rsid w:val="00361063"/>
    <w:rsid w:val="00361131"/>
    <w:rsid w:val="00362468"/>
    <w:rsid w:val="00362470"/>
    <w:rsid w:val="003631AE"/>
    <w:rsid w:val="003634D7"/>
    <w:rsid w:val="003636D2"/>
    <w:rsid w:val="00363D88"/>
    <w:rsid w:val="003648E8"/>
    <w:rsid w:val="003655C2"/>
    <w:rsid w:val="00365DA4"/>
    <w:rsid w:val="003663ED"/>
    <w:rsid w:val="00366B3F"/>
    <w:rsid w:val="00366F1D"/>
    <w:rsid w:val="0036702F"/>
    <w:rsid w:val="00367D55"/>
    <w:rsid w:val="00367E58"/>
    <w:rsid w:val="0037094A"/>
    <w:rsid w:val="00371059"/>
    <w:rsid w:val="003712AF"/>
    <w:rsid w:val="00371ED3"/>
    <w:rsid w:val="00372FFC"/>
    <w:rsid w:val="003741AC"/>
    <w:rsid w:val="003742E0"/>
    <w:rsid w:val="00374E64"/>
    <w:rsid w:val="00376AEE"/>
    <w:rsid w:val="00376D57"/>
    <w:rsid w:val="0037728A"/>
    <w:rsid w:val="00380B7D"/>
    <w:rsid w:val="00381218"/>
    <w:rsid w:val="00381438"/>
    <w:rsid w:val="00381A99"/>
    <w:rsid w:val="00381D08"/>
    <w:rsid w:val="00382358"/>
    <w:rsid w:val="0038257A"/>
    <w:rsid w:val="0038280A"/>
    <w:rsid w:val="003829C2"/>
    <w:rsid w:val="00383080"/>
    <w:rsid w:val="003830B2"/>
    <w:rsid w:val="00383D91"/>
    <w:rsid w:val="00384146"/>
    <w:rsid w:val="00384724"/>
    <w:rsid w:val="00385A2F"/>
    <w:rsid w:val="003863A2"/>
    <w:rsid w:val="00386B52"/>
    <w:rsid w:val="00386EA4"/>
    <w:rsid w:val="00386EDD"/>
    <w:rsid w:val="003873FC"/>
    <w:rsid w:val="0038769D"/>
    <w:rsid w:val="003906A9"/>
    <w:rsid w:val="00390B1F"/>
    <w:rsid w:val="00390B44"/>
    <w:rsid w:val="00390B65"/>
    <w:rsid w:val="00390EF2"/>
    <w:rsid w:val="003919B7"/>
    <w:rsid w:val="00391D57"/>
    <w:rsid w:val="00392292"/>
    <w:rsid w:val="003928C4"/>
    <w:rsid w:val="00392B2F"/>
    <w:rsid w:val="003938C3"/>
    <w:rsid w:val="0039414A"/>
    <w:rsid w:val="003947A5"/>
    <w:rsid w:val="003977E4"/>
    <w:rsid w:val="003A0246"/>
    <w:rsid w:val="003A22F9"/>
    <w:rsid w:val="003A2C96"/>
    <w:rsid w:val="003A2EE7"/>
    <w:rsid w:val="003A5927"/>
    <w:rsid w:val="003A66D5"/>
    <w:rsid w:val="003A76E2"/>
    <w:rsid w:val="003A7BFD"/>
    <w:rsid w:val="003B0C11"/>
    <w:rsid w:val="003B0FAB"/>
    <w:rsid w:val="003B1017"/>
    <w:rsid w:val="003B24AE"/>
    <w:rsid w:val="003B295E"/>
    <w:rsid w:val="003B3C07"/>
    <w:rsid w:val="003B650F"/>
    <w:rsid w:val="003B65FD"/>
    <w:rsid w:val="003B66FD"/>
    <w:rsid w:val="003B6775"/>
    <w:rsid w:val="003B7951"/>
    <w:rsid w:val="003B7DFF"/>
    <w:rsid w:val="003C0143"/>
    <w:rsid w:val="003C039E"/>
    <w:rsid w:val="003C0697"/>
    <w:rsid w:val="003C0F00"/>
    <w:rsid w:val="003C1801"/>
    <w:rsid w:val="003C2678"/>
    <w:rsid w:val="003C4558"/>
    <w:rsid w:val="003C470F"/>
    <w:rsid w:val="003C4BF1"/>
    <w:rsid w:val="003C5FE2"/>
    <w:rsid w:val="003C7068"/>
    <w:rsid w:val="003D05FB"/>
    <w:rsid w:val="003D083B"/>
    <w:rsid w:val="003D1286"/>
    <w:rsid w:val="003D1B16"/>
    <w:rsid w:val="003D45BF"/>
    <w:rsid w:val="003D508A"/>
    <w:rsid w:val="003D52F6"/>
    <w:rsid w:val="003D537F"/>
    <w:rsid w:val="003D569D"/>
    <w:rsid w:val="003D5F24"/>
    <w:rsid w:val="003D7B75"/>
    <w:rsid w:val="003D7BA3"/>
    <w:rsid w:val="003D7C5B"/>
    <w:rsid w:val="003E0208"/>
    <w:rsid w:val="003E21A6"/>
    <w:rsid w:val="003E47D9"/>
    <w:rsid w:val="003E4B57"/>
    <w:rsid w:val="003E4FAD"/>
    <w:rsid w:val="003E7D09"/>
    <w:rsid w:val="003F0C99"/>
    <w:rsid w:val="003F20DF"/>
    <w:rsid w:val="003F27E1"/>
    <w:rsid w:val="003F3B23"/>
    <w:rsid w:val="003F437A"/>
    <w:rsid w:val="003F4B01"/>
    <w:rsid w:val="003F5C2B"/>
    <w:rsid w:val="003F622F"/>
    <w:rsid w:val="003F7137"/>
    <w:rsid w:val="003F7CF6"/>
    <w:rsid w:val="004003A9"/>
    <w:rsid w:val="00401503"/>
    <w:rsid w:val="004023E9"/>
    <w:rsid w:val="004039D1"/>
    <w:rsid w:val="00403F33"/>
    <w:rsid w:val="0040454A"/>
    <w:rsid w:val="0040776B"/>
    <w:rsid w:val="00411FAB"/>
    <w:rsid w:val="0041285E"/>
    <w:rsid w:val="00412910"/>
    <w:rsid w:val="0041308F"/>
    <w:rsid w:val="00413F83"/>
    <w:rsid w:val="0041490C"/>
    <w:rsid w:val="00414E33"/>
    <w:rsid w:val="0041519D"/>
    <w:rsid w:val="00415AA4"/>
    <w:rsid w:val="00416191"/>
    <w:rsid w:val="00416721"/>
    <w:rsid w:val="004202AE"/>
    <w:rsid w:val="00420614"/>
    <w:rsid w:val="00421EF0"/>
    <w:rsid w:val="004220D3"/>
    <w:rsid w:val="0042245E"/>
    <w:rsid w:val="004224FA"/>
    <w:rsid w:val="00422F67"/>
    <w:rsid w:val="00423D07"/>
    <w:rsid w:val="0042480E"/>
    <w:rsid w:val="004249F0"/>
    <w:rsid w:val="004258B5"/>
    <w:rsid w:val="004269A9"/>
    <w:rsid w:val="00431028"/>
    <w:rsid w:val="00431A55"/>
    <w:rsid w:val="00432A4F"/>
    <w:rsid w:val="00433738"/>
    <w:rsid w:val="00433DCC"/>
    <w:rsid w:val="00434026"/>
    <w:rsid w:val="0043539F"/>
    <w:rsid w:val="004353AE"/>
    <w:rsid w:val="004365E0"/>
    <w:rsid w:val="00436610"/>
    <w:rsid w:val="004409B6"/>
    <w:rsid w:val="004412A5"/>
    <w:rsid w:val="00441FB3"/>
    <w:rsid w:val="0044246A"/>
    <w:rsid w:val="00442CA9"/>
    <w:rsid w:val="0044346F"/>
    <w:rsid w:val="00443FE2"/>
    <w:rsid w:val="0044431B"/>
    <w:rsid w:val="00447D06"/>
    <w:rsid w:val="00450044"/>
    <w:rsid w:val="004502DD"/>
    <w:rsid w:val="00450D0A"/>
    <w:rsid w:val="00451C66"/>
    <w:rsid w:val="0045209B"/>
    <w:rsid w:val="0045257F"/>
    <w:rsid w:val="0045370C"/>
    <w:rsid w:val="0045389D"/>
    <w:rsid w:val="00453ADF"/>
    <w:rsid w:val="00453D4A"/>
    <w:rsid w:val="00453F72"/>
    <w:rsid w:val="00454650"/>
    <w:rsid w:val="00455057"/>
    <w:rsid w:val="00455721"/>
    <w:rsid w:val="00456192"/>
    <w:rsid w:val="00456FA1"/>
    <w:rsid w:val="00457FA5"/>
    <w:rsid w:val="00461320"/>
    <w:rsid w:val="004614C9"/>
    <w:rsid w:val="00461E38"/>
    <w:rsid w:val="004626AA"/>
    <w:rsid w:val="004633D7"/>
    <w:rsid w:val="0046520A"/>
    <w:rsid w:val="00465691"/>
    <w:rsid w:val="004672AB"/>
    <w:rsid w:val="004674F9"/>
    <w:rsid w:val="004700FF"/>
    <w:rsid w:val="004706AA"/>
    <w:rsid w:val="004710B8"/>
    <w:rsid w:val="00471120"/>
    <w:rsid w:val="004714FE"/>
    <w:rsid w:val="0047176B"/>
    <w:rsid w:val="00472247"/>
    <w:rsid w:val="00472B5E"/>
    <w:rsid w:val="00473F87"/>
    <w:rsid w:val="00474047"/>
    <w:rsid w:val="00475F2A"/>
    <w:rsid w:val="00476F97"/>
    <w:rsid w:val="00477253"/>
    <w:rsid w:val="00477BAA"/>
    <w:rsid w:val="00481874"/>
    <w:rsid w:val="00482185"/>
    <w:rsid w:val="00482233"/>
    <w:rsid w:val="00485AB7"/>
    <w:rsid w:val="00485EC3"/>
    <w:rsid w:val="0048605D"/>
    <w:rsid w:val="00487991"/>
    <w:rsid w:val="00487A0B"/>
    <w:rsid w:val="0049095B"/>
    <w:rsid w:val="00491868"/>
    <w:rsid w:val="004933C4"/>
    <w:rsid w:val="0049346A"/>
    <w:rsid w:val="004935DF"/>
    <w:rsid w:val="00494133"/>
    <w:rsid w:val="00494565"/>
    <w:rsid w:val="00495001"/>
    <w:rsid w:val="00495053"/>
    <w:rsid w:val="00495378"/>
    <w:rsid w:val="00495771"/>
    <w:rsid w:val="00495F8A"/>
    <w:rsid w:val="00497E79"/>
    <w:rsid w:val="004A1F59"/>
    <w:rsid w:val="004A29BE"/>
    <w:rsid w:val="004A31B5"/>
    <w:rsid w:val="004A3225"/>
    <w:rsid w:val="004A33EE"/>
    <w:rsid w:val="004A372A"/>
    <w:rsid w:val="004A3AA8"/>
    <w:rsid w:val="004A4637"/>
    <w:rsid w:val="004A4EF7"/>
    <w:rsid w:val="004A4FB1"/>
    <w:rsid w:val="004A5BE6"/>
    <w:rsid w:val="004A6247"/>
    <w:rsid w:val="004A625E"/>
    <w:rsid w:val="004A7AEA"/>
    <w:rsid w:val="004B01C8"/>
    <w:rsid w:val="004B12D3"/>
    <w:rsid w:val="004B13C7"/>
    <w:rsid w:val="004B16D4"/>
    <w:rsid w:val="004B37F6"/>
    <w:rsid w:val="004B3C40"/>
    <w:rsid w:val="004B4528"/>
    <w:rsid w:val="004B4581"/>
    <w:rsid w:val="004B5041"/>
    <w:rsid w:val="004B5391"/>
    <w:rsid w:val="004B66A0"/>
    <w:rsid w:val="004B7308"/>
    <w:rsid w:val="004B778F"/>
    <w:rsid w:val="004B7D50"/>
    <w:rsid w:val="004C28D1"/>
    <w:rsid w:val="004C2B2F"/>
    <w:rsid w:val="004C33B3"/>
    <w:rsid w:val="004C5A5D"/>
    <w:rsid w:val="004C6022"/>
    <w:rsid w:val="004C7B00"/>
    <w:rsid w:val="004D05AE"/>
    <w:rsid w:val="004D141F"/>
    <w:rsid w:val="004D18CB"/>
    <w:rsid w:val="004D2742"/>
    <w:rsid w:val="004D2EAB"/>
    <w:rsid w:val="004D365D"/>
    <w:rsid w:val="004D4A47"/>
    <w:rsid w:val="004D5A3C"/>
    <w:rsid w:val="004D6310"/>
    <w:rsid w:val="004D681E"/>
    <w:rsid w:val="004E0062"/>
    <w:rsid w:val="004E05A1"/>
    <w:rsid w:val="004E21B7"/>
    <w:rsid w:val="004E3585"/>
    <w:rsid w:val="004E372B"/>
    <w:rsid w:val="004E46BC"/>
    <w:rsid w:val="004E4A84"/>
    <w:rsid w:val="004E54C7"/>
    <w:rsid w:val="004E690A"/>
    <w:rsid w:val="004E6E5A"/>
    <w:rsid w:val="004F0BA7"/>
    <w:rsid w:val="004F0F35"/>
    <w:rsid w:val="004F5E57"/>
    <w:rsid w:val="004F6710"/>
    <w:rsid w:val="004F7B36"/>
    <w:rsid w:val="00500C3E"/>
    <w:rsid w:val="00501D46"/>
    <w:rsid w:val="00502849"/>
    <w:rsid w:val="00502FF0"/>
    <w:rsid w:val="0050396C"/>
    <w:rsid w:val="00504334"/>
    <w:rsid w:val="0050498D"/>
    <w:rsid w:val="0050702E"/>
    <w:rsid w:val="00507679"/>
    <w:rsid w:val="00507C27"/>
    <w:rsid w:val="005104D7"/>
    <w:rsid w:val="00510B9E"/>
    <w:rsid w:val="00511702"/>
    <w:rsid w:val="005117DD"/>
    <w:rsid w:val="00512699"/>
    <w:rsid w:val="005126B3"/>
    <w:rsid w:val="00512758"/>
    <w:rsid w:val="00512C0C"/>
    <w:rsid w:val="005132F6"/>
    <w:rsid w:val="00514475"/>
    <w:rsid w:val="0051456C"/>
    <w:rsid w:val="005149F1"/>
    <w:rsid w:val="00514EBE"/>
    <w:rsid w:val="0051550A"/>
    <w:rsid w:val="0051569B"/>
    <w:rsid w:val="0051575F"/>
    <w:rsid w:val="00515A3A"/>
    <w:rsid w:val="0051616F"/>
    <w:rsid w:val="005164AD"/>
    <w:rsid w:val="00516D48"/>
    <w:rsid w:val="0051776D"/>
    <w:rsid w:val="00520E9D"/>
    <w:rsid w:val="005220FA"/>
    <w:rsid w:val="00523003"/>
    <w:rsid w:val="00523065"/>
    <w:rsid w:val="00523B7B"/>
    <w:rsid w:val="00523E88"/>
    <w:rsid w:val="00524F89"/>
    <w:rsid w:val="0052517B"/>
    <w:rsid w:val="005257B8"/>
    <w:rsid w:val="00525BE0"/>
    <w:rsid w:val="00525C0A"/>
    <w:rsid w:val="00526510"/>
    <w:rsid w:val="00530058"/>
    <w:rsid w:val="005303DC"/>
    <w:rsid w:val="00531119"/>
    <w:rsid w:val="0053148C"/>
    <w:rsid w:val="0053305B"/>
    <w:rsid w:val="0053320B"/>
    <w:rsid w:val="00533DED"/>
    <w:rsid w:val="00533F4F"/>
    <w:rsid w:val="005360A3"/>
    <w:rsid w:val="00536BC2"/>
    <w:rsid w:val="00536C6C"/>
    <w:rsid w:val="00537B0D"/>
    <w:rsid w:val="0054015F"/>
    <w:rsid w:val="00540281"/>
    <w:rsid w:val="00540D42"/>
    <w:rsid w:val="00540E48"/>
    <w:rsid w:val="005411DF"/>
    <w:rsid w:val="00541D7F"/>
    <w:rsid w:val="005425E1"/>
    <w:rsid w:val="005427C5"/>
    <w:rsid w:val="005429A5"/>
    <w:rsid w:val="00542CF6"/>
    <w:rsid w:val="0054387B"/>
    <w:rsid w:val="00545A75"/>
    <w:rsid w:val="00546457"/>
    <w:rsid w:val="005472FB"/>
    <w:rsid w:val="00547969"/>
    <w:rsid w:val="00547EFE"/>
    <w:rsid w:val="00547F04"/>
    <w:rsid w:val="00551583"/>
    <w:rsid w:val="005521DC"/>
    <w:rsid w:val="00552223"/>
    <w:rsid w:val="00553C03"/>
    <w:rsid w:val="00553EBC"/>
    <w:rsid w:val="00555054"/>
    <w:rsid w:val="00555BE4"/>
    <w:rsid w:val="00555F1E"/>
    <w:rsid w:val="005574E3"/>
    <w:rsid w:val="00560609"/>
    <w:rsid w:val="00560730"/>
    <w:rsid w:val="00560F34"/>
    <w:rsid w:val="005617F2"/>
    <w:rsid w:val="00561C05"/>
    <w:rsid w:val="00562168"/>
    <w:rsid w:val="00562995"/>
    <w:rsid w:val="00563692"/>
    <w:rsid w:val="00564017"/>
    <w:rsid w:val="005643CA"/>
    <w:rsid w:val="00565034"/>
    <w:rsid w:val="005657EA"/>
    <w:rsid w:val="00565AD7"/>
    <w:rsid w:val="005666DF"/>
    <w:rsid w:val="00567446"/>
    <w:rsid w:val="00570560"/>
    <w:rsid w:val="00571679"/>
    <w:rsid w:val="00571CD7"/>
    <w:rsid w:val="005724EB"/>
    <w:rsid w:val="005725B7"/>
    <w:rsid w:val="005726F0"/>
    <w:rsid w:val="00573A6F"/>
    <w:rsid w:val="00575346"/>
    <w:rsid w:val="00576798"/>
    <w:rsid w:val="00576AD8"/>
    <w:rsid w:val="00576BD4"/>
    <w:rsid w:val="00580D5A"/>
    <w:rsid w:val="00581C74"/>
    <w:rsid w:val="00581F0E"/>
    <w:rsid w:val="00582809"/>
    <w:rsid w:val="00582C24"/>
    <w:rsid w:val="00584049"/>
    <w:rsid w:val="005844E7"/>
    <w:rsid w:val="00584F9C"/>
    <w:rsid w:val="00586494"/>
    <w:rsid w:val="00586846"/>
    <w:rsid w:val="0058687F"/>
    <w:rsid w:val="0058766C"/>
    <w:rsid w:val="00587D04"/>
    <w:rsid w:val="005904C3"/>
    <w:rsid w:val="005908B8"/>
    <w:rsid w:val="00591490"/>
    <w:rsid w:val="00592E64"/>
    <w:rsid w:val="00592F90"/>
    <w:rsid w:val="0059392E"/>
    <w:rsid w:val="00594543"/>
    <w:rsid w:val="00594907"/>
    <w:rsid w:val="00594939"/>
    <w:rsid w:val="0059512E"/>
    <w:rsid w:val="005951BB"/>
    <w:rsid w:val="00595A54"/>
    <w:rsid w:val="005967F6"/>
    <w:rsid w:val="0059685F"/>
    <w:rsid w:val="00596C82"/>
    <w:rsid w:val="00597223"/>
    <w:rsid w:val="00597410"/>
    <w:rsid w:val="005A171B"/>
    <w:rsid w:val="005A27AE"/>
    <w:rsid w:val="005A3677"/>
    <w:rsid w:val="005A3C8E"/>
    <w:rsid w:val="005A3DAA"/>
    <w:rsid w:val="005A6DD2"/>
    <w:rsid w:val="005A75F2"/>
    <w:rsid w:val="005B0891"/>
    <w:rsid w:val="005B1547"/>
    <w:rsid w:val="005B281F"/>
    <w:rsid w:val="005B28F0"/>
    <w:rsid w:val="005B4D04"/>
    <w:rsid w:val="005B6663"/>
    <w:rsid w:val="005C0212"/>
    <w:rsid w:val="005C0F4C"/>
    <w:rsid w:val="005C1676"/>
    <w:rsid w:val="005C210F"/>
    <w:rsid w:val="005C31E1"/>
    <w:rsid w:val="005C3706"/>
    <w:rsid w:val="005C385D"/>
    <w:rsid w:val="005C7145"/>
    <w:rsid w:val="005C7B0E"/>
    <w:rsid w:val="005C7FA8"/>
    <w:rsid w:val="005D1436"/>
    <w:rsid w:val="005D20BF"/>
    <w:rsid w:val="005D35A9"/>
    <w:rsid w:val="005D38DE"/>
    <w:rsid w:val="005D3A95"/>
    <w:rsid w:val="005D3B20"/>
    <w:rsid w:val="005D4184"/>
    <w:rsid w:val="005D453C"/>
    <w:rsid w:val="005D492E"/>
    <w:rsid w:val="005D4A9F"/>
    <w:rsid w:val="005D5072"/>
    <w:rsid w:val="005D52A7"/>
    <w:rsid w:val="005D6E4F"/>
    <w:rsid w:val="005E1676"/>
    <w:rsid w:val="005E3D37"/>
    <w:rsid w:val="005E4759"/>
    <w:rsid w:val="005E4A46"/>
    <w:rsid w:val="005E4A83"/>
    <w:rsid w:val="005E56C0"/>
    <w:rsid w:val="005E5C68"/>
    <w:rsid w:val="005E5ECD"/>
    <w:rsid w:val="005E65C0"/>
    <w:rsid w:val="005E73E3"/>
    <w:rsid w:val="005E75F4"/>
    <w:rsid w:val="005E7BCA"/>
    <w:rsid w:val="005F0390"/>
    <w:rsid w:val="005F2626"/>
    <w:rsid w:val="005F36E6"/>
    <w:rsid w:val="005F3CCE"/>
    <w:rsid w:val="005F4172"/>
    <w:rsid w:val="005F43DA"/>
    <w:rsid w:val="005F5EF3"/>
    <w:rsid w:val="005F6727"/>
    <w:rsid w:val="005F7C77"/>
    <w:rsid w:val="00603EAD"/>
    <w:rsid w:val="00603F04"/>
    <w:rsid w:val="0060536B"/>
    <w:rsid w:val="00605E08"/>
    <w:rsid w:val="00606C20"/>
    <w:rsid w:val="006072CD"/>
    <w:rsid w:val="0061085E"/>
    <w:rsid w:val="0061145F"/>
    <w:rsid w:val="00611833"/>
    <w:rsid w:val="00611C1D"/>
    <w:rsid w:val="00612023"/>
    <w:rsid w:val="00612F57"/>
    <w:rsid w:val="00613065"/>
    <w:rsid w:val="00613CC3"/>
    <w:rsid w:val="00614033"/>
    <w:rsid w:val="00614190"/>
    <w:rsid w:val="006151DC"/>
    <w:rsid w:val="006155E2"/>
    <w:rsid w:val="00615F9C"/>
    <w:rsid w:val="00617996"/>
    <w:rsid w:val="00617A56"/>
    <w:rsid w:val="00620458"/>
    <w:rsid w:val="00620FA6"/>
    <w:rsid w:val="006212B1"/>
    <w:rsid w:val="00621A31"/>
    <w:rsid w:val="00622315"/>
    <w:rsid w:val="006224BB"/>
    <w:rsid w:val="00622A99"/>
    <w:rsid w:val="00622E67"/>
    <w:rsid w:val="006231B2"/>
    <w:rsid w:val="00623298"/>
    <w:rsid w:val="00623CA1"/>
    <w:rsid w:val="006246AD"/>
    <w:rsid w:val="00625138"/>
    <w:rsid w:val="0062601A"/>
    <w:rsid w:val="006263BB"/>
    <w:rsid w:val="00626EDC"/>
    <w:rsid w:val="006276C5"/>
    <w:rsid w:val="00627D48"/>
    <w:rsid w:val="00630926"/>
    <w:rsid w:val="00630E0A"/>
    <w:rsid w:val="00631EA4"/>
    <w:rsid w:val="00632904"/>
    <w:rsid w:val="00632969"/>
    <w:rsid w:val="00632B53"/>
    <w:rsid w:val="00634ACF"/>
    <w:rsid w:val="00636956"/>
    <w:rsid w:val="00636A45"/>
    <w:rsid w:val="00636E17"/>
    <w:rsid w:val="00640D47"/>
    <w:rsid w:val="00640D5A"/>
    <w:rsid w:val="00641FAA"/>
    <w:rsid w:val="00643381"/>
    <w:rsid w:val="00643984"/>
    <w:rsid w:val="00643B17"/>
    <w:rsid w:val="00643C6F"/>
    <w:rsid w:val="00643CCA"/>
    <w:rsid w:val="0064702C"/>
    <w:rsid w:val="006470EC"/>
    <w:rsid w:val="00647CEC"/>
    <w:rsid w:val="00652329"/>
    <w:rsid w:val="00652559"/>
    <w:rsid w:val="0065272A"/>
    <w:rsid w:val="00653034"/>
    <w:rsid w:val="00653913"/>
    <w:rsid w:val="00654091"/>
    <w:rsid w:val="006542D6"/>
    <w:rsid w:val="006542F6"/>
    <w:rsid w:val="006553EE"/>
    <w:rsid w:val="00655705"/>
    <w:rsid w:val="00655965"/>
    <w:rsid w:val="0065598E"/>
    <w:rsid w:val="00655AF2"/>
    <w:rsid w:val="00655BC5"/>
    <w:rsid w:val="00656125"/>
    <w:rsid w:val="006568BE"/>
    <w:rsid w:val="00656AE6"/>
    <w:rsid w:val="00656D93"/>
    <w:rsid w:val="00657178"/>
    <w:rsid w:val="0066025D"/>
    <w:rsid w:val="0066091A"/>
    <w:rsid w:val="006619EA"/>
    <w:rsid w:val="00661B32"/>
    <w:rsid w:val="00662639"/>
    <w:rsid w:val="00663276"/>
    <w:rsid w:val="0066375B"/>
    <w:rsid w:val="00665F35"/>
    <w:rsid w:val="006670A4"/>
    <w:rsid w:val="00670E5B"/>
    <w:rsid w:val="006711B3"/>
    <w:rsid w:val="006722F0"/>
    <w:rsid w:val="006749BE"/>
    <w:rsid w:val="00675077"/>
    <w:rsid w:val="0067637F"/>
    <w:rsid w:val="006773EC"/>
    <w:rsid w:val="006778F3"/>
    <w:rsid w:val="00680504"/>
    <w:rsid w:val="00680E38"/>
    <w:rsid w:val="006813E4"/>
    <w:rsid w:val="00681B61"/>
    <w:rsid w:val="00681BF9"/>
    <w:rsid w:val="00681CD9"/>
    <w:rsid w:val="0068277B"/>
    <w:rsid w:val="00682810"/>
    <w:rsid w:val="00683A4F"/>
    <w:rsid w:val="00683E30"/>
    <w:rsid w:val="006841C9"/>
    <w:rsid w:val="00684E00"/>
    <w:rsid w:val="00686558"/>
    <w:rsid w:val="00686DEB"/>
    <w:rsid w:val="00686E2E"/>
    <w:rsid w:val="00686F0D"/>
    <w:rsid w:val="00687024"/>
    <w:rsid w:val="00687DAC"/>
    <w:rsid w:val="00690401"/>
    <w:rsid w:val="00690D7B"/>
    <w:rsid w:val="00691C82"/>
    <w:rsid w:val="00693410"/>
    <w:rsid w:val="006935CE"/>
    <w:rsid w:val="00693E0B"/>
    <w:rsid w:val="006944A9"/>
    <w:rsid w:val="00694EDB"/>
    <w:rsid w:val="0069515A"/>
    <w:rsid w:val="00695244"/>
    <w:rsid w:val="006958F9"/>
    <w:rsid w:val="00695E22"/>
    <w:rsid w:val="0069666E"/>
    <w:rsid w:val="006A018B"/>
    <w:rsid w:val="006A04CB"/>
    <w:rsid w:val="006A1F78"/>
    <w:rsid w:val="006A2A75"/>
    <w:rsid w:val="006A51C4"/>
    <w:rsid w:val="006A58EB"/>
    <w:rsid w:val="006A5EF7"/>
    <w:rsid w:val="006B3305"/>
    <w:rsid w:val="006B3ADC"/>
    <w:rsid w:val="006B4130"/>
    <w:rsid w:val="006B4C8D"/>
    <w:rsid w:val="006B53C7"/>
    <w:rsid w:val="006B6D81"/>
    <w:rsid w:val="006B7093"/>
    <w:rsid w:val="006B7417"/>
    <w:rsid w:val="006B7535"/>
    <w:rsid w:val="006C1088"/>
    <w:rsid w:val="006C22D7"/>
    <w:rsid w:val="006C2562"/>
    <w:rsid w:val="006C3CD6"/>
    <w:rsid w:val="006C466D"/>
    <w:rsid w:val="006C4D70"/>
    <w:rsid w:val="006C4F00"/>
    <w:rsid w:val="006C5D6C"/>
    <w:rsid w:val="006C6F0C"/>
    <w:rsid w:val="006C76F0"/>
    <w:rsid w:val="006C7933"/>
    <w:rsid w:val="006D0C42"/>
    <w:rsid w:val="006D1D6D"/>
    <w:rsid w:val="006D2618"/>
    <w:rsid w:val="006D2ADA"/>
    <w:rsid w:val="006D2E14"/>
    <w:rsid w:val="006D3608"/>
    <w:rsid w:val="006D3691"/>
    <w:rsid w:val="006D3BD9"/>
    <w:rsid w:val="006D4053"/>
    <w:rsid w:val="006D4FC9"/>
    <w:rsid w:val="006D620A"/>
    <w:rsid w:val="006D6401"/>
    <w:rsid w:val="006D71B9"/>
    <w:rsid w:val="006D7D57"/>
    <w:rsid w:val="006E0087"/>
    <w:rsid w:val="006E0588"/>
    <w:rsid w:val="006E34B4"/>
    <w:rsid w:val="006E4729"/>
    <w:rsid w:val="006E4F5C"/>
    <w:rsid w:val="006E55E1"/>
    <w:rsid w:val="006E5BDB"/>
    <w:rsid w:val="006E5EF0"/>
    <w:rsid w:val="006E6343"/>
    <w:rsid w:val="006E7098"/>
    <w:rsid w:val="006F0250"/>
    <w:rsid w:val="006F0A40"/>
    <w:rsid w:val="006F12EC"/>
    <w:rsid w:val="006F1C9A"/>
    <w:rsid w:val="006F269B"/>
    <w:rsid w:val="006F3563"/>
    <w:rsid w:val="006F42B9"/>
    <w:rsid w:val="006F474A"/>
    <w:rsid w:val="006F4895"/>
    <w:rsid w:val="006F5342"/>
    <w:rsid w:val="006F550B"/>
    <w:rsid w:val="006F6103"/>
    <w:rsid w:val="006F616E"/>
    <w:rsid w:val="006F6800"/>
    <w:rsid w:val="006F6CD1"/>
    <w:rsid w:val="006F721B"/>
    <w:rsid w:val="006F78AF"/>
    <w:rsid w:val="00700B3A"/>
    <w:rsid w:val="007027E7"/>
    <w:rsid w:val="00703631"/>
    <w:rsid w:val="00703F4E"/>
    <w:rsid w:val="0070414D"/>
    <w:rsid w:val="00704E00"/>
    <w:rsid w:val="00705549"/>
    <w:rsid w:val="00705C0D"/>
    <w:rsid w:val="0070646A"/>
    <w:rsid w:val="00711A95"/>
    <w:rsid w:val="00712409"/>
    <w:rsid w:val="00712C5C"/>
    <w:rsid w:val="00712E13"/>
    <w:rsid w:val="0071368C"/>
    <w:rsid w:val="007139B5"/>
    <w:rsid w:val="007155A3"/>
    <w:rsid w:val="00715687"/>
    <w:rsid w:val="00715F8C"/>
    <w:rsid w:val="00716095"/>
    <w:rsid w:val="007165FC"/>
    <w:rsid w:val="00720254"/>
    <w:rsid w:val="007204F2"/>
    <w:rsid w:val="007209E7"/>
    <w:rsid w:val="00720ECD"/>
    <w:rsid w:val="00721F2C"/>
    <w:rsid w:val="0072230E"/>
    <w:rsid w:val="00722D7C"/>
    <w:rsid w:val="0072300B"/>
    <w:rsid w:val="007254DA"/>
    <w:rsid w:val="00725BA3"/>
    <w:rsid w:val="00726182"/>
    <w:rsid w:val="00727635"/>
    <w:rsid w:val="00732329"/>
    <w:rsid w:val="0073294F"/>
    <w:rsid w:val="007329E7"/>
    <w:rsid w:val="00732AB4"/>
    <w:rsid w:val="00732DE4"/>
    <w:rsid w:val="007335B6"/>
    <w:rsid w:val="007337CA"/>
    <w:rsid w:val="00733987"/>
    <w:rsid w:val="00734CE4"/>
    <w:rsid w:val="00735123"/>
    <w:rsid w:val="00735276"/>
    <w:rsid w:val="007353E3"/>
    <w:rsid w:val="007401AD"/>
    <w:rsid w:val="00741318"/>
    <w:rsid w:val="00741837"/>
    <w:rsid w:val="007424DC"/>
    <w:rsid w:val="007426DC"/>
    <w:rsid w:val="00742A58"/>
    <w:rsid w:val="00742B7B"/>
    <w:rsid w:val="00742DD1"/>
    <w:rsid w:val="00743B69"/>
    <w:rsid w:val="00745230"/>
    <w:rsid w:val="007453E6"/>
    <w:rsid w:val="0074630E"/>
    <w:rsid w:val="00746623"/>
    <w:rsid w:val="00746E9C"/>
    <w:rsid w:val="00747025"/>
    <w:rsid w:val="00747231"/>
    <w:rsid w:val="007475F9"/>
    <w:rsid w:val="007477E8"/>
    <w:rsid w:val="00747ACE"/>
    <w:rsid w:val="0075007E"/>
    <w:rsid w:val="0075032E"/>
    <w:rsid w:val="00751DA6"/>
    <w:rsid w:val="00752325"/>
    <w:rsid w:val="007524B8"/>
    <w:rsid w:val="007527D3"/>
    <w:rsid w:val="007543B3"/>
    <w:rsid w:val="0075552A"/>
    <w:rsid w:val="00755859"/>
    <w:rsid w:val="00757E11"/>
    <w:rsid w:val="007603DF"/>
    <w:rsid w:val="00763CA1"/>
    <w:rsid w:val="00764268"/>
    <w:rsid w:val="0076445C"/>
    <w:rsid w:val="00764DA9"/>
    <w:rsid w:val="00772449"/>
    <w:rsid w:val="0077309D"/>
    <w:rsid w:val="00773ECD"/>
    <w:rsid w:val="00774022"/>
    <w:rsid w:val="00775F64"/>
    <w:rsid w:val="007762C0"/>
    <w:rsid w:val="0077691E"/>
    <w:rsid w:val="007774EE"/>
    <w:rsid w:val="007776EF"/>
    <w:rsid w:val="00777AC3"/>
    <w:rsid w:val="00781822"/>
    <w:rsid w:val="00781841"/>
    <w:rsid w:val="00781BCB"/>
    <w:rsid w:val="0078264F"/>
    <w:rsid w:val="007832DA"/>
    <w:rsid w:val="00783588"/>
    <w:rsid w:val="00783D3D"/>
    <w:rsid w:val="00783F21"/>
    <w:rsid w:val="00783FAB"/>
    <w:rsid w:val="007844B7"/>
    <w:rsid w:val="00784765"/>
    <w:rsid w:val="007848F1"/>
    <w:rsid w:val="00785254"/>
    <w:rsid w:val="00785570"/>
    <w:rsid w:val="007855F0"/>
    <w:rsid w:val="00785896"/>
    <w:rsid w:val="0078687B"/>
    <w:rsid w:val="00787159"/>
    <w:rsid w:val="00787B09"/>
    <w:rsid w:val="00787DDE"/>
    <w:rsid w:val="0079043A"/>
    <w:rsid w:val="00791019"/>
    <w:rsid w:val="00791668"/>
    <w:rsid w:val="00791AA1"/>
    <w:rsid w:val="00791E7D"/>
    <w:rsid w:val="007932DE"/>
    <w:rsid w:val="0079381F"/>
    <w:rsid w:val="00794B88"/>
    <w:rsid w:val="00795F5D"/>
    <w:rsid w:val="007966A2"/>
    <w:rsid w:val="007967F7"/>
    <w:rsid w:val="00796F53"/>
    <w:rsid w:val="00796FEC"/>
    <w:rsid w:val="007975C9"/>
    <w:rsid w:val="0079769D"/>
    <w:rsid w:val="007A0A6D"/>
    <w:rsid w:val="007A3793"/>
    <w:rsid w:val="007A3B30"/>
    <w:rsid w:val="007A60BC"/>
    <w:rsid w:val="007A6924"/>
    <w:rsid w:val="007A75C0"/>
    <w:rsid w:val="007B01D8"/>
    <w:rsid w:val="007B09DD"/>
    <w:rsid w:val="007B102C"/>
    <w:rsid w:val="007B1BBE"/>
    <w:rsid w:val="007B21E6"/>
    <w:rsid w:val="007B24F1"/>
    <w:rsid w:val="007B2853"/>
    <w:rsid w:val="007B2AF9"/>
    <w:rsid w:val="007B33EC"/>
    <w:rsid w:val="007B33FD"/>
    <w:rsid w:val="007B3612"/>
    <w:rsid w:val="007B43E1"/>
    <w:rsid w:val="007B47FD"/>
    <w:rsid w:val="007B4FDF"/>
    <w:rsid w:val="007B5E08"/>
    <w:rsid w:val="007C02FD"/>
    <w:rsid w:val="007C0860"/>
    <w:rsid w:val="007C1066"/>
    <w:rsid w:val="007C19DC"/>
    <w:rsid w:val="007C1BA2"/>
    <w:rsid w:val="007C1FC1"/>
    <w:rsid w:val="007C20DA"/>
    <w:rsid w:val="007C21F5"/>
    <w:rsid w:val="007C2414"/>
    <w:rsid w:val="007C2B48"/>
    <w:rsid w:val="007C40FF"/>
    <w:rsid w:val="007C4409"/>
    <w:rsid w:val="007C4852"/>
    <w:rsid w:val="007C6833"/>
    <w:rsid w:val="007D04DA"/>
    <w:rsid w:val="007D20E9"/>
    <w:rsid w:val="007D21D8"/>
    <w:rsid w:val="007D2DB9"/>
    <w:rsid w:val="007D2E78"/>
    <w:rsid w:val="007D4157"/>
    <w:rsid w:val="007D5299"/>
    <w:rsid w:val="007D57B2"/>
    <w:rsid w:val="007D5913"/>
    <w:rsid w:val="007D75CB"/>
    <w:rsid w:val="007D7881"/>
    <w:rsid w:val="007D7E3A"/>
    <w:rsid w:val="007E092E"/>
    <w:rsid w:val="007E0E10"/>
    <w:rsid w:val="007E1E87"/>
    <w:rsid w:val="007E2310"/>
    <w:rsid w:val="007E29FF"/>
    <w:rsid w:val="007E3B5D"/>
    <w:rsid w:val="007E3C1C"/>
    <w:rsid w:val="007E4768"/>
    <w:rsid w:val="007E4930"/>
    <w:rsid w:val="007E4976"/>
    <w:rsid w:val="007E61B2"/>
    <w:rsid w:val="007E6A79"/>
    <w:rsid w:val="007E777B"/>
    <w:rsid w:val="007E7DAA"/>
    <w:rsid w:val="007F00FB"/>
    <w:rsid w:val="007F09B7"/>
    <w:rsid w:val="007F0EFF"/>
    <w:rsid w:val="007F2070"/>
    <w:rsid w:val="007F21C6"/>
    <w:rsid w:val="007F4021"/>
    <w:rsid w:val="007F4302"/>
    <w:rsid w:val="007F5303"/>
    <w:rsid w:val="007F636D"/>
    <w:rsid w:val="007F675D"/>
    <w:rsid w:val="00800922"/>
    <w:rsid w:val="00801A09"/>
    <w:rsid w:val="00803A33"/>
    <w:rsid w:val="00803E97"/>
    <w:rsid w:val="008053F5"/>
    <w:rsid w:val="00806B31"/>
    <w:rsid w:val="00807192"/>
    <w:rsid w:val="00807AF7"/>
    <w:rsid w:val="00810198"/>
    <w:rsid w:val="0081047D"/>
    <w:rsid w:val="0081171B"/>
    <w:rsid w:val="0081207E"/>
    <w:rsid w:val="0081472B"/>
    <w:rsid w:val="008154FC"/>
    <w:rsid w:val="00815B87"/>
    <w:rsid w:val="00815C5A"/>
    <w:rsid w:val="00815DA8"/>
    <w:rsid w:val="00815F29"/>
    <w:rsid w:val="00820A7A"/>
    <w:rsid w:val="008217B0"/>
    <w:rsid w:val="0082194D"/>
    <w:rsid w:val="008221F9"/>
    <w:rsid w:val="008233E9"/>
    <w:rsid w:val="00824D34"/>
    <w:rsid w:val="008250B2"/>
    <w:rsid w:val="00826EF5"/>
    <w:rsid w:val="00830F43"/>
    <w:rsid w:val="008315F4"/>
    <w:rsid w:val="00831693"/>
    <w:rsid w:val="00831A89"/>
    <w:rsid w:val="00831D5C"/>
    <w:rsid w:val="00833A2A"/>
    <w:rsid w:val="00833D8D"/>
    <w:rsid w:val="00834451"/>
    <w:rsid w:val="00834ACE"/>
    <w:rsid w:val="00835991"/>
    <w:rsid w:val="00836BE6"/>
    <w:rsid w:val="00837E56"/>
    <w:rsid w:val="00840104"/>
    <w:rsid w:val="0084076D"/>
    <w:rsid w:val="00840C1F"/>
    <w:rsid w:val="00841344"/>
    <w:rsid w:val="008414AD"/>
    <w:rsid w:val="00841FC5"/>
    <w:rsid w:val="00842888"/>
    <w:rsid w:val="00843E30"/>
    <w:rsid w:val="00843EF5"/>
    <w:rsid w:val="008445CC"/>
    <w:rsid w:val="00844E73"/>
    <w:rsid w:val="00845709"/>
    <w:rsid w:val="00845DDD"/>
    <w:rsid w:val="00846116"/>
    <w:rsid w:val="0084638E"/>
    <w:rsid w:val="00846A26"/>
    <w:rsid w:val="00846C8C"/>
    <w:rsid w:val="00847620"/>
    <w:rsid w:val="00847A96"/>
    <w:rsid w:val="008503B2"/>
    <w:rsid w:val="00850D1E"/>
    <w:rsid w:val="00853DD3"/>
    <w:rsid w:val="00854661"/>
    <w:rsid w:val="0085506A"/>
    <w:rsid w:val="008562CF"/>
    <w:rsid w:val="00856C19"/>
    <w:rsid w:val="008576BD"/>
    <w:rsid w:val="008576E5"/>
    <w:rsid w:val="00860218"/>
    <w:rsid w:val="00860463"/>
    <w:rsid w:val="00860FE6"/>
    <w:rsid w:val="00861433"/>
    <w:rsid w:val="00861F67"/>
    <w:rsid w:val="008621EA"/>
    <w:rsid w:val="00863E7B"/>
    <w:rsid w:val="00864FC4"/>
    <w:rsid w:val="00866715"/>
    <w:rsid w:val="0086682F"/>
    <w:rsid w:val="008704F2"/>
    <w:rsid w:val="00870E29"/>
    <w:rsid w:val="008733DA"/>
    <w:rsid w:val="008743C7"/>
    <w:rsid w:val="00874CAC"/>
    <w:rsid w:val="008750BA"/>
    <w:rsid w:val="0087532B"/>
    <w:rsid w:val="008756AF"/>
    <w:rsid w:val="00876EF5"/>
    <w:rsid w:val="0087715C"/>
    <w:rsid w:val="0087736A"/>
    <w:rsid w:val="00877E05"/>
    <w:rsid w:val="00877FE8"/>
    <w:rsid w:val="00881210"/>
    <w:rsid w:val="008814A2"/>
    <w:rsid w:val="00881C0D"/>
    <w:rsid w:val="008828B3"/>
    <w:rsid w:val="00883F0F"/>
    <w:rsid w:val="00884742"/>
    <w:rsid w:val="00884783"/>
    <w:rsid w:val="008850E4"/>
    <w:rsid w:val="00885218"/>
    <w:rsid w:val="008858AD"/>
    <w:rsid w:val="008859A4"/>
    <w:rsid w:val="00887209"/>
    <w:rsid w:val="00890BFA"/>
    <w:rsid w:val="0089130E"/>
    <w:rsid w:val="008939AB"/>
    <w:rsid w:val="008960D4"/>
    <w:rsid w:val="008A119A"/>
    <w:rsid w:val="008A12F5"/>
    <w:rsid w:val="008A14CD"/>
    <w:rsid w:val="008A1BA9"/>
    <w:rsid w:val="008A1F11"/>
    <w:rsid w:val="008A28C4"/>
    <w:rsid w:val="008A2994"/>
    <w:rsid w:val="008A3F03"/>
    <w:rsid w:val="008A4252"/>
    <w:rsid w:val="008A5133"/>
    <w:rsid w:val="008A58A7"/>
    <w:rsid w:val="008A7F66"/>
    <w:rsid w:val="008B0178"/>
    <w:rsid w:val="008B1587"/>
    <w:rsid w:val="008B1B01"/>
    <w:rsid w:val="008B28B5"/>
    <w:rsid w:val="008B3BCD"/>
    <w:rsid w:val="008B58BD"/>
    <w:rsid w:val="008B669E"/>
    <w:rsid w:val="008B6B89"/>
    <w:rsid w:val="008B6DF8"/>
    <w:rsid w:val="008B72C0"/>
    <w:rsid w:val="008B7EDF"/>
    <w:rsid w:val="008C0547"/>
    <w:rsid w:val="008C0808"/>
    <w:rsid w:val="008C106C"/>
    <w:rsid w:val="008C10F1"/>
    <w:rsid w:val="008C1926"/>
    <w:rsid w:val="008C1E99"/>
    <w:rsid w:val="008C3457"/>
    <w:rsid w:val="008C4047"/>
    <w:rsid w:val="008C4D04"/>
    <w:rsid w:val="008C4E1D"/>
    <w:rsid w:val="008C4EC0"/>
    <w:rsid w:val="008C64EA"/>
    <w:rsid w:val="008C67E9"/>
    <w:rsid w:val="008C6CA2"/>
    <w:rsid w:val="008C7131"/>
    <w:rsid w:val="008D0806"/>
    <w:rsid w:val="008D2115"/>
    <w:rsid w:val="008D2FE1"/>
    <w:rsid w:val="008D377C"/>
    <w:rsid w:val="008D4AB0"/>
    <w:rsid w:val="008D4E46"/>
    <w:rsid w:val="008D54E4"/>
    <w:rsid w:val="008D6A81"/>
    <w:rsid w:val="008D6D17"/>
    <w:rsid w:val="008D6D2F"/>
    <w:rsid w:val="008D6E1F"/>
    <w:rsid w:val="008D7065"/>
    <w:rsid w:val="008E0085"/>
    <w:rsid w:val="008E0CBD"/>
    <w:rsid w:val="008E24B4"/>
    <w:rsid w:val="008E2AA6"/>
    <w:rsid w:val="008E311B"/>
    <w:rsid w:val="008E3256"/>
    <w:rsid w:val="008E39F0"/>
    <w:rsid w:val="008E4356"/>
    <w:rsid w:val="008E627A"/>
    <w:rsid w:val="008E7191"/>
    <w:rsid w:val="008E742E"/>
    <w:rsid w:val="008E79A0"/>
    <w:rsid w:val="008F0363"/>
    <w:rsid w:val="008F1094"/>
    <w:rsid w:val="008F22BB"/>
    <w:rsid w:val="008F28AD"/>
    <w:rsid w:val="008F2AE2"/>
    <w:rsid w:val="008F3CB9"/>
    <w:rsid w:val="008F465A"/>
    <w:rsid w:val="008F46E7"/>
    <w:rsid w:val="008F48B0"/>
    <w:rsid w:val="008F5256"/>
    <w:rsid w:val="008F5A72"/>
    <w:rsid w:val="008F5D13"/>
    <w:rsid w:val="008F64EB"/>
    <w:rsid w:val="008F6F0B"/>
    <w:rsid w:val="008F71F2"/>
    <w:rsid w:val="008F75A1"/>
    <w:rsid w:val="008F7E14"/>
    <w:rsid w:val="00900AFF"/>
    <w:rsid w:val="00901185"/>
    <w:rsid w:val="009018DF"/>
    <w:rsid w:val="009028B0"/>
    <w:rsid w:val="009029D8"/>
    <w:rsid w:val="0090430E"/>
    <w:rsid w:val="00905054"/>
    <w:rsid w:val="009050B4"/>
    <w:rsid w:val="00905F0D"/>
    <w:rsid w:val="00905F7B"/>
    <w:rsid w:val="009072CB"/>
    <w:rsid w:val="00907BA7"/>
    <w:rsid w:val="0091064E"/>
    <w:rsid w:val="00910D92"/>
    <w:rsid w:val="00911CF1"/>
    <w:rsid w:val="00911E0C"/>
    <w:rsid w:val="00911FC5"/>
    <w:rsid w:val="009127F9"/>
    <w:rsid w:val="0091307F"/>
    <w:rsid w:val="00913261"/>
    <w:rsid w:val="0091514B"/>
    <w:rsid w:val="00915C21"/>
    <w:rsid w:val="009160B7"/>
    <w:rsid w:val="0091631C"/>
    <w:rsid w:val="00916B28"/>
    <w:rsid w:val="009176D8"/>
    <w:rsid w:val="00920216"/>
    <w:rsid w:val="009204CB"/>
    <w:rsid w:val="00920C00"/>
    <w:rsid w:val="00920D71"/>
    <w:rsid w:val="009217C9"/>
    <w:rsid w:val="0092262E"/>
    <w:rsid w:val="009230B0"/>
    <w:rsid w:val="00924645"/>
    <w:rsid w:val="00926ABE"/>
    <w:rsid w:val="00926C82"/>
    <w:rsid w:val="00927C9F"/>
    <w:rsid w:val="00930623"/>
    <w:rsid w:val="00930DF1"/>
    <w:rsid w:val="00931A10"/>
    <w:rsid w:val="009321DF"/>
    <w:rsid w:val="009336B2"/>
    <w:rsid w:val="009338EB"/>
    <w:rsid w:val="0093482C"/>
    <w:rsid w:val="00936E19"/>
    <w:rsid w:val="00941391"/>
    <w:rsid w:val="009414E9"/>
    <w:rsid w:val="009428A4"/>
    <w:rsid w:val="00942AD8"/>
    <w:rsid w:val="00944092"/>
    <w:rsid w:val="009443AA"/>
    <w:rsid w:val="00944430"/>
    <w:rsid w:val="00944559"/>
    <w:rsid w:val="0094455C"/>
    <w:rsid w:val="00947664"/>
    <w:rsid w:val="00947967"/>
    <w:rsid w:val="00947C5B"/>
    <w:rsid w:val="009509FA"/>
    <w:rsid w:val="00951627"/>
    <w:rsid w:val="00953097"/>
    <w:rsid w:val="0095326F"/>
    <w:rsid w:val="00954A36"/>
    <w:rsid w:val="00955201"/>
    <w:rsid w:val="00956221"/>
    <w:rsid w:val="009576BB"/>
    <w:rsid w:val="00957D87"/>
    <w:rsid w:val="00961BED"/>
    <w:rsid w:val="00965200"/>
    <w:rsid w:val="00966776"/>
    <w:rsid w:val="009668B3"/>
    <w:rsid w:val="0096722E"/>
    <w:rsid w:val="00967AB9"/>
    <w:rsid w:val="00970D4C"/>
    <w:rsid w:val="00971471"/>
    <w:rsid w:val="00971F02"/>
    <w:rsid w:val="00971F4F"/>
    <w:rsid w:val="0097468C"/>
    <w:rsid w:val="00975387"/>
    <w:rsid w:val="00975879"/>
    <w:rsid w:val="009764EC"/>
    <w:rsid w:val="0097722B"/>
    <w:rsid w:val="009800DA"/>
    <w:rsid w:val="00980F2F"/>
    <w:rsid w:val="0098280F"/>
    <w:rsid w:val="00982FF0"/>
    <w:rsid w:val="00983320"/>
    <w:rsid w:val="009834D2"/>
    <w:rsid w:val="00984436"/>
    <w:rsid w:val="00984565"/>
    <w:rsid w:val="009845B9"/>
    <w:rsid w:val="009849C2"/>
    <w:rsid w:val="00984D24"/>
    <w:rsid w:val="00985289"/>
    <w:rsid w:val="009858E9"/>
    <w:rsid w:val="009858EB"/>
    <w:rsid w:val="009860D6"/>
    <w:rsid w:val="0099031D"/>
    <w:rsid w:val="009906A7"/>
    <w:rsid w:val="00993EC4"/>
    <w:rsid w:val="00995288"/>
    <w:rsid w:val="0099664E"/>
    <w:rsid w:val="00996819"/>
    <w:rsid w:val="009969D6"/>
    <w:rsid w:val="00997EA1"/>
    <w:rsid w:val="009A0E62"/>
    <w:rsid w:val="009A1269"/>
    <w:rsid w:val="009A2433"/>
    <w:rsid w:val="009A3088"/>
    <w:rsid w:val="009A30C9"/>
    <w:rsid w:val="009A333C"/>
    <w:rsid w:val="009A3AE3"/>
    <w:rsid w:val="009A3F47"/>
    <w:rsid w:val="009A4EF1"/>
    <w:rsid w:val="009A5538"/>
    <w:rsid w:val="009B0046"/>
    <w:rsid w:val="009B0974"/>
    <w:rsid w:val="009B1870"/>
    <w:rsid w:val="009B26F4"/>
    <w:rsid w:val="009B2984"/>
    <w:rsid w:val="009B45DE"/>
    <w:rsid w:val="009B49E5"/>
    <w:rsid w:val="009B4A0B"/>
    <w:rsid w:val="009B4A6B"/>
    <w:rsid w:val="009B6F3A"/>
    <w:rsid w:val="009B7A27"/>
    <w:rsid w:val="009C04A0"/>
    <w:rsid w:val="009C1440"/>
    <w:rsid w:val="009C198B"/>
    <w:rsid w:val="009C2038"/>
    <w:rsid w:val="009C2107"/>
    <w:rsid w:val="009C2193"/>
    <w:rsid w:val="009C3F4D"/>
    <w:rsid w:val="009C4121"/>
    <w:rsid w:val="009C4537"/>
    <w:rsid w:val="009C4ADD"/>
    <w:rsid w:val="009C4D50"/>
    <w:rsid w:val="009C520F"/>
    <w:rsid w:val="009C524D"/>
    <w:rsid w:val="009C5D9E"/>
    <w:rsid w:val="009C6F37"/>
    <w:rsid w:val="009C7149"/>
    <w:rsid w:val="009D0027"/>
    <w:rsid w:val="009D02EE"/>
    <w:rsid w:val="009D0623"/>
    <w:rsid w:val="009D07FD"/>
    <w:rsid w:val="009D15F6"/>
    <w:rsid w:val="009D1A1D"/>
    <w:rsid w:val="009D2C3E"/>
    <w:rsid w:val="009D4BC7"/>
    <w:rsid w:val="009D68D8"/>
    <w:rsid w:val="009D6E7D"/>
    <w:rsid w:val="009D7123"/>
    <w:rsid w:val="009E0625"/>
    <w:rsid w:val="009E0CDA"/>
    <w:rsid w:val="009E1254"/>
    <w:rsid w:val="009E1FE1"/>
    <w:rsid w:val="009E28D5"/>
    <w:rsid w:val="009E3034"/>
    <w:rsid w:val="009E3CAF"/>
    <w:rsid w:val="009E4176"/>
    <w:rsid w:val="009E4A7D"/>
    <w:rsid w:val="009E549F"/>
    <w:rsid w:val="009E61BA"/>
    <w:rsid w:val="009E62D4"/>
    <w:rsid w:val="009E6477"/>
    <w:rsid w:val="009F097E"/>
    <w:rsid w:val="009F0A85"/>
    <w:rsid w:val="009F22EC"/>
    <w:rsid w:val="009F28A8"/>
    <w:rsid w:val="009F3C6F"/>
    <w:rsid w:val="009F473E"/>
    <w:rsid w:val="009F4DDC"/>
    <w:rsid w:val="009F52B5"/>
    <w:rsid w:val="009F682A"/>
    <w:rsid w:val="009F78B5"/>
    <w:rsid w:val="009F7960"/>
    <w:rsid w:val="009F7E2D"/>
    <w:rsid w:val="00A016F8"/>
    <w:rsid w:val="00A02239"/>
    <w:rsid w:val="00A022BE"/>
    <w:rsid w:val="00A02DB9"/>
    <w:rsid w:val="00A0310B"/>
    <w:rsid w:val="00A0462F"/>
    <w:rsid w:val="00A0603F"/>
    <w:rsid w:val="00A06226"/>
    <w:rsid w:val="00A078F6"/>
    <w:rsid w:val="00A107D0"/>
    <w:rsid w:val="00A1089D"/>
    <w:rsid w:val="00A11843"/>
    <w:rsid w:val="00A12F18"/>
    <w:rsid w:val="00A135B5"/>
    <w:rsid w:val="00A144A9"/>
    <w:rsid w:val="00A1648F"/>
    <w:rsid w:val="00A175E2"/>
    <w:rsid w:val="00A20199"/>
    <w:rsid w:val="00A21B53"/>
    <w:rsid w:val="00A220AD"/>
    <w:rsid w:val="00A23EA2"/>
    <w:rsid w:val="00A24178"/>
    <w:rsid w:val="00A24C95"/>
    <w:rsid w:val="00A2599A"/>
    <w:rsid w:val="00A26094"/>
    <w:rsid w:val="00A2699C"/>
    <w:rsid w:val="00A271C5"/>
    <w:rsid w:val="00A27836"/>
    <w:rsid w:val="00A27BAB"/>
    <w:rsid w:val="00A27D71"/>
    <w:rsid w:val="00A301BF"/>
    <w:rsid w:val="00A302B2"/>
    <w:rsid w:val="00A303F0"/>
    <w:rsid w:val="00A30487"/>
    <w:rsid w:val="00A30A50"/>
    <w:rsid w:val="00A322AF"/>
    <w:rsid w:val="00A3287B"/>
    <w:rsid w:val="00A331B4"/>
    <w:rsid w:val="00A337E7"/>
    <w:rsid w:val="00A3484E"/>
    <w:rsid w:val="00A356D3"/>
    <w:rsid w:val="00A36ADA"/>
    <w:rsid w:val="00A377DB"/>
    <w:rsid w:val="00A37F5F"/>
    <w:rsid w:val="00A41874"/>
    <w:rsid w:val="00A4228D"/>
    <w:rsid w:val="00A4292C"/>
    <w:rsid w:val="00A42977"/>
    <w:rsid w:val="00A438D8"/>
    <w:rsid w:val="00A45C9A"/>
    <w:rsid w:val="00A469DB"/>
    <w:rsid w:val="00A473F5"/>
    <w:rsid w:val="00A476FF"/>
    <w:rsid w:val="00A47AC7"/>
    <w:rsid w:val="00A51365"/>
    <w:rsid w:val="00A516C3"/>
    <w:rsid w:val="00A518BE"/>
    <w:rsid w:val="00A51F9D"/>
    <w:rsid w:val="00A53312"/>
    <w:rsid w:val="00A5416A"/>
    <w:rsid w:val="00A57AB6"/>
    <w:rsid w:val="00A617E6"/>
    <w:rsid w:val="00A61F18"/>
    <w:rsid w:val="00A62859"/>
    <w:rsid w:val="00A63932"/>
    <w:rsid w:val="00A639F4"/>
    <w:rsid w:val="00A644B9"/>
    <w:rsid w:val="00A65654"/>
    <w:rsid w:val="00A65BC2"/>
    <w:rsid w:val="00A65D19"/>
    <w:rsid w:val="00A66DED"/>
    <w:rsid w:val="00A66EB1"/>
    <w:rsid w:val="00A67182"/>
    <w:rsid w:val="00A672EF"/>
    <w:rsid w:val="00A67F84"/>
    <w:rsid w:val="00A737AC"/>
    <w:rsid w:val="00A75035"/>
    <w:rsid w:val="00A7556B"/>
    <w:rsid w:val="00A75B09"/>
    <w:rsid w:val="00A760B4"/>
    <w:rsid w:val="00A76277"/>
    <w:rsid w:val="00A76439"/>
    <w:rsid w:val="00A77A42"/>
    <w:rsid w:val="00A80FA9"/>
    <w:rsid w:val="00A81A14"/>
    <w:rsid w:val="00A81A32"/>
    <w:rsid w:val="00A82234"/>
    <w:rsid w:val="00A8306A"/>
    <w:rsid w:val="00A835BD"/>
    <w:rsid w:val="00A84E88"/>
    <w:rsid w:val="00A854CF"/>
    <w:rsid w:val="00A868F2"/>
    <w:rsid w:val="00A86E9E"/>
    <w:rsid w:val="00A87C93"/>
    <w:rsid w:val="00A87FDD"/>
    <w:rsid w:val="00A905FF"/>
    <w:rsid w:val="00A90978"/>
    <w:rsid w:val="00A90F51"/>
    <w:rsid w:val="00A91B5F"/>
    <w:rsid w:val="00A91BF5"/>
    <w:rsid w:val="00A91CDB"/>
    <w:rsid w:val="00A93881"/>
    <w:rsid w:val="00A93A19"/>
    <w:rsid w:val="00A94D56"/>
    <w:rsid w:val="00A9502F"/>
    <w:rsid w:val="00A97B15"/>
    <w:rsid w:val="00AA0130"/>
    <w:rsid w:val="00AA157F"/>
    <w:rsid w:val="00AA33DD"/>
    <w:rsid w:val="00AA42D5"/>
    <w:rsid w:val="00AA489C"/>
    <w:rsid w:val="00AA6D0E"/>
    <w:rsid w:val="00AB0C6E"/>
    <w:rsid w:val="00AB21F0"/>
    <w:rsid w:val="00AB2409"/>
    <w:rsid w:val="00AB265B"/>
    <w:rsid w:val="00AB2FAB"/>
    <w:rsid w:val="00AB32F9"/>
    <w:rsid w:val="00AB47E1"/>
    <w:rsid w:val="00AB5C14"/>
    <w:rsid w:val="00AB626A"/>
    <w:rsid w:val="00AB6D2D"/>
    <w:rsid w:val="00AB75E1"/>
    <w:rsid w:val="00AB7636"/>
    <w:rsid w:val="00AB77F4"/>
    <w:rsid w:val="00AB7884"/>
    <w:rsid w:val="00AB7EA5"/>
    <w:rsid w:val="00AC033C"/>
    <w:rsid w:val="00AC0A53"/>
    <w:rsid w:val="00AC0D07"/>
    <w:rsid w:val="00AC0D60"/>
    <w:rsid w:val="00AC160A"/>
    <w:rsid w:val="00AC1EE7"/>
    <w:rsid w:val="00AC1F81"/>
    <w:rsid w:val="00AC2AB7"/>
    <w:rsid w:val="00AC333F"/>
    <w:rsid w:val="00AC38C7"/>
    <w:rsid w:val="00AC3C2B"/>
    <w:rsid w:val="00AC553F"/>
    <w:rsid w:val="00AC585C"/>
    <w:rsid w:val="00AC695E"/>
    <w:rsid w:val="00AC6D14"/>
    <w:rsid w:val="00AC7A1C"/>
    <w:rsid w:val="00AD0196"/>
    <w:rsid w:val="00AD02EA"/>
    <w:rsid w:val="00AD0BDB"/>
    <w:rsid w:val="00AD1925"/>
    <w:rsid w:val="00AD2292"/>
    <w:rsid w:val="00AD424B"/>
    <w:rsid w:val="00AD4969"/>
    <w:rsid w:val="00AD4EE0"/>
    <w:rsid w:val="00AD541D"/>
    <w:rsid w:val="00AD54FF"/>
    <w:rsid w:val="00AD5A63"/>
    <w:rsid w:val="00AD641F"/>
    <w:rsid w:val="00AD6B1C"/>
    <w:rsid w:val="00AD6E3B"/>
    <w:rsid w:val="00AD6F5F"/>
    <w:rsid w:val="00AD720E"/>
    <w:rsid w:val="00AE02C8"/>
    <w:rsid w:val="00AE067D"/>
    <w:rsid w:val="00AE0999"/>
    <w:rsid w:val="00AE1CC8"/>
    <w:rsid w:val="00AE2A80"/>
    <w:rsid w:val="00AE2C47"/>
    <w:rsid w:val="00AE5B15"/>
    <w:rsid w:val="00AE5E5E"/>
    <w:rsid w:val="00AE6BA6"/>
    <w:rsid w:val="00AE75B1"/>
    <w:rsid w:val="00AE7760"/>
    <w:rsid w:val="00AF1181"/>
    <w:rsid w:val="00AF12BB"/>
    <w:rsid w:val="00AF18ED"/>
    <w:rsid w:val="00AF2021"/>
    <w:rsid w:val="00AF289B"/>
    <w:rsid w:val="00AF29AE"/>
    <w:rsid w:val="00AF2F79"/>
    <w:rsid w:val="00AF3433"/>
    <w:rsid w:val="00AF4653"/>
    <w:rsid w:val="00AF675F"/>
    <w:rsid w:val="00AF6785"/>
    <w:rsid w:val="00AF6F69"/>
    <w:rsid w:val="00AF7526"/>
    <w:rsid w:val="00AF7DB7"/>
    <w:rsid w:val="00B00C8D"/>
    <w:rsid w:val="00B01124"/>
    <w:rsid w:val="00B034DC"/>
    <w:rsid w:val="00B051EF"/>
    <w:rsid w:val="00B054FB"/>
    <w:rsid w:val="00B05DB0"/>
    <w:rsid w:val="00B069E7"/>
    <w:rsid w:val="00B06B7D"/>
    <w:rsid w:val="00B07BE8"/>
    <w:rsid w:val="00B10D6F"/>
    <w:rsid w:val="00B1223D"/>
    <w:rsid w:val="00B129A7"/>
    <w:rsid w:val="00B135AF"/>
    <w:rsid w:val="00B14653"/>
    <w:rsid w:val="00B163B9"/>
    <w:rsid w:val="00B16599"/>
    <w:rsid w:val="00B17D7F"/>
    <w:rsid w:val="00B17EDC"/>
    <w:rsid w:val="00B201E2"/>
    <w:rsid w:val="00B219A3"/>
    <w:rsid w:val="00B22335"/>
    <w:rsid w:val="00B23981"/>
    <w:rsid w:val="00B2413C"/>
    <w:rsid w:val="00B25417"/>
    <w:rsid w:val="00B267EF"/>
    <w:rsid w:val="00B26903"/>
    <w:rsid w:val="00B2696A"/>
    <w:rsid w:val="00B274F0"/>
    <w:rsid w:val="00B32361"/>
    <w:rsid w:val="00B33CDE"/>
    <w:rsid w:val="00B33E82"/>
    <w:rsid w:val="00B34A07"/>
    <w:rsid w:val="00B356A1"/>
    <w:rsid w:val="00B358B5"/>
    <w:rsid w:val="00B362EE"/>
    <w:rsid w:val="00B40498"/>
    <w:rsid w:val="00B4141C"/>
    <w:rsid w:val="00B41679"/>
    <w:rsid w:val="00B4215E"/>
    <w:rsid w:val="00B422BA"/>
    <w:rsid w:val="00B4383B"/>
    <w:rsid w:val="00B438C4"/>
    <w:rsid w:val="00B443E4"/>
    <w:rsid w:val="00B45870"/>
    <w:rsid w:val="00B45A4C"/>
    <w:rsid w:val="00B469A2"/>
    <w:rsid w:val="00B46BA0"/>
    <w:rsid w:val="00B47592"/>
    <w:rsid w:val="00B516F9"/>
    <w:rsid w:val="00B51735"/>
    <w:rsid w:val="00B51D8E"/>
    <w:rsid w:val="00B525DE"/>
    <w:rsid w:val="00B5310C"/>
    <w:rsid w:val="00B532F3"/>
    <w:rsid w:val="00B53755"/>
    <w:rsid w:val="00B53B81"/>
    <w:rsid w:val="00B53D88"/>
    <w:rsid w:val="00B5484D"/>
    <w:rsid w:val="00B54B0E"/>
    <w:rsid w:val="00B563EA"/>
    <w:rsid w:val="00B568DE"/>
    <w:rsid w:val="00B56C88"/>
    <w:rsid w:val="00B56CDF"/>
    <w:rsid w:val="00B56F97"/>
    <w:rsid w:val="00B5744A"/>
    <w:rsid w:val="00B57D3C"/>
    <w:rsid w:val="00B60E51"/>
    <w:rsid w:val="00B618F7"/>
    <w:rsid w:val="00B6351B"/>
    <w:rsid w:val="00B635C0"/>
    <w:rsid w:val="00B63A54"/>
    <w:rsid w:val="00B63FDB"/>
    <w:rsid w:val="00B65365"/>
    <w:rsid w:val="00B65586"/>
    <w:rsid w:val="00B65782"/>
    <w:rsid w:val="00B66849"/>
    <w:rsid w:val="00B6698E"/>
    <w:rsid w:val="00B700EE"/>
    <w:rsid w:val="00B715BB"/>
    <w:rsid w:val="00B71784"/>
    <w:rsid w:val="00B71C8D"/>
    <w:rsid w:val="00B7331C"/>
    <w:rsid w:val="00B73890"/>
    <w:rsid w:val="00B738C8"/>
    <w:rsid w:val="00B73AD8"/>
    <w:rsid w:val="00B73C6C"/>
    <w:rsid w:val="00B75065"/>
    <w:rsid w:val="00B76E89"/>
    <w:rsid w:val="00B77502"/>
    <w:rsid w:val="00B77D18"/>
    <w:rsid w:val="00B77DEC"/>
    <w:rsid w:val="00B81C13"/>
    <w:rsid w:val="00B8313A"/>
    <w:rsid w:val="00B84E69"/>
    <w:rsid w:val="00B8508C"/>
    <w:rsid w:val="00B8653F"/>
    <w:rsid w:val="00B86B27"/>
    <w:rsid w:val="00B87F23"/>
    <w:rsid w:val="00B90B0C"/>
    <w:rsid w:val="00B90CDD"/>
    <w:rsid w:val="00B90F32"/>
    <w:rsid w:val="00B912ED"/>
    <w:rsid w:val="00B91C24"/>
    <w:rsid w:val="00B91DE4"/>
    <w:rsid w:val="00B93503"/>
    <w:rsid w:val="00B957FF"/>
    <w:rsid w:val="00B959E4"/>
    <w:rsid w:val="00B95CEB"/>
    <w:rsid w:val="00B964FC"/>
    <w:rsid w:val="00B96AFB"/>
    <w:rsid w:val="00B97AAD"/>
    <w:rsid w:val="00BA01D4"/>
    <w:rsid w:val="00BA068F"/>
    <w:rsid w:val="00BA31E8"/>
    <w:rsid w:val="00BA3C7F"/>
    <w:rsid w:val="00BA3CFC"/>
    <w:rsid w:val="00BA3D3A"/>
    <w:rsid w:val="00BA410F"/>
    <w:rsid w:val="00BA44AB"/>
    <w:rsid w:val="00BA458C"/>
    <w:rsid w:val="00BA5188"/>
    <w:rsid w:val="00BA55E0"/>
    <w:rsid w:val="00BA6BD4"/>
    <w:rsid w:val="00BA6C7A"/>
    <w:rsid w:val="00BA7293"/>
    <w:rsid w:val="00BA7462"/>
    <w:rsid w:val="00BB0668"/>
    <w:rsid w:val="00BB17D1"/>
    <w:rsid w:val="00BB1C06"/>
    <w:rsid w:val="00BB1DD6"/>
    <w:rsid w:val="00BB2152"/>
    <w:rsid w:val="00BB22E0"/>
    <w:rsid w:val="00BB3752"/>
    <w:rsid w:val="00BB3FDF"/>
    <w:rsid w:val="00BB614A"/>
    <w:rsid w:val="00BB6688"/>
    <w:rsid w:val="00BC0406"/>
    <w:rsid w:val="00BC0F7F"/>
    <w:rsid w:val="00BC19F5"/>
    <w:rsid w:val="00BC20FA"/>
    <w:rsid w:val="00BC26D4"/>
    <w:rsid w:val="00BC27B2"/>
    <w:rsid w:val="00BC27D2"/>
    <w:rsid w:val="00BC307B"/>
    <w:rsid w:val="00BC36E4"/>
    <w:rsid w:val="00BC36F8"/>
    <w:rsid w:val="00BC54D7"/>
    <w:rsid w:val="00BC5719"/>
    <w:rsid w:val="00BC6EC1"/>
    <w:rsid w:val="00BC736D"/>
    <w:rsid w:val="00BD0260"/>
    <w:rsid w:val="00BD0499"/>
    <w:rsid w:val="00BD0651"/>
    <w:rsid w:val="00BD1327"/>
    <w:rsid w:val="00BD20A2"/>
    <w:rsid w:val="00BD2791"/>
    <w:rsid w:val="00BD2FFB"/>
    <w:rsid w:val="00BD5F89"/>
    <w:rsid w:val="00BD7468"/>
    <w:rsid w:val="00BE0C80"/>
    <w:rsid w:val="00BE213E"/>
    <w:rsid w:val="00BE4A79"/>
    <w:rsid w:val="00BE5616"/>
    <w:rsid w:val="00BE5DE5"/>
    <w:rsid w:val="00BE5FDF"/>
    <w:rsid w:val="00BE70E6"/>
    <w:rsid w:val="00BF01A2"/>
    <w:rsid w:val="00BF0D67"/>
    <w:rsid w:val="00BF1FA9"/>
    <w:rsid w:val="00BF2194"/>
    <w:rsid w:val="00BF280F"/>
    <w:rsid w:val="00BF2A42"/>
    <w:rsid w:val="00BF3076"/>
    <w:rsid w:val="00BF3F0C"/>
    <w:rsid w:val="00BF4A56"/>
    <w:rsid w:val="00BF4D03"/>
    <w:rsid w:val="00BF4F02"/>
    <w:rsid w:val="00BF70E5"/>
    <w:rsid w:val="00BF7BEB"/>
    <w:rsid w:val="00C01AEF"/>
    <w:rsid w:val="00C03D8C"/>
    <w:rsid w:val="00C055EC"/>
    <w:rsid w:val="00C05D88"/>
    <w:rsid w:val="00C05ED9"/>
    <w:rsid w:val="00C063E2"/>
    <w:rsid w:val="00C07126"/>
    <w:rsid w:val="00C07646"/>
    <w:rsid w:val="00C10DC9"/>
    <w:rsid w:val="00C118A2"/>
    <w:rsid w:val="00C12FB3"/>
    <w:rsid w:val="00C145ED"/>
    <w:rsid w:val="00C15C22"/>
    <w:rsid w:val="00C17184"/>
    <w:rsid w:val="00C17341"/>
    <w:rsid w:val="00C17425"/>
    <w:rsid w:val="00C17D5D"/>
    <w:rsid w:val="00C219EA"/>
    <w:rsid w:val="00C22679"/>
    <w:rsid w:val="00C23C87"/>
    <w:rsid w:val="00C23E27"/>
    <w:rsid w:val="00C24EEF"/>
    <w:rsid w:val="00C25CF6"/>
    <w:rsid w:val="00C26797"/>
    <w:rsid w:val="00C26C36"/>
    <w:rsid w:val="00C279C8"/>
    <w:rsid w:val="00C27ED7"/>
    <w:rsid w:val="00C30CE6"/>
    <w:rsid w:val="00C32533"/>
    <w:rsid w:val="00C32768"/>
    <w:rsid w:val="00C32F93"/>
    <w:rsid w:val="00C33342"/>
    <w:rsid w:val="00C33952"/>
    <w:rsid w:val="00C34145"/>
    <w:rsid w:val="00C3453D"/>
    <w:rsid w:val="00C3457F"/>
    <w:rsid w:val="00C3475F"/>
    <w:rsid w:val="00C34E9B"/>
    <w:rsid w:val="00C35731"/>
    <w:rsid w:val="00C3755E"/>
    <w:rsid w:val="00C41B49"/>
    <w:rsid w:val="00C423AD"/>
    <w:rsid w:val="00C42600"/>
    <w:rsid w:val="00C42F34"/>
    <w:rsid w:val="00C431DF"/>
    <w:rsid w:val="00C44B79"/>
    <w:rsid w:val="00C451F8"/>
    <w:rsid w:val="00C45539"/>
    <w:rsid w:val="00C456BD"/>
    <w:rsid w:val="00C461FE"/>
    <w:rsid w:val="00C46342"/>
    <w:rsid w:val="00C46A0C"/>
    <w:rsid w:val="00C47D6D"/>
    <w:rsid w:val="00C5055C"/>
    <w:rsid w:val="00C50BC9"/>
    <w:rsid w:val="00C51F35"/>
    <w:rsid w:val="00C530DC"/>
    <w:rsid w:val="00C5350D"/>
    <w:rsid w:val="00C53D74"/>
    <w:rsid w:val="00C542F6"/>
    <w:rsid w:val="00C54EC9"/>
    <w:rsid w:val="00C55001"/>
    <w:rsid w:val="00C553A2"/>
    <w:rsid w:val="00C5593C"/>
    <w:rsid w:val="00C55D56"/>
    <w:rsid w:val="00C566E1"/>
    <w:rsid w:val="00C5746C"/>
    <w:rsid w:val="00C57C04"/>
    <w:rsid w:val="00C60FE4"/>
    <w:rsid w:val="00C6123C"/>
    <w:rsid w:val="00C61307"/>
    <w:rsid w:val="00C61584"/>
    <w:rsid w:val="00C626FF"/>
    <w:rsid w:val="00C62A04"/>
    <w:rsid w:val="00C630C4"/>
    <w:rsid w:val="00C6311A"/>
    <w:rsid w:val="00C63360"/>
    <w:rsid w:val="00C63A63"/>
    <w:rsid w:val="00C64134"/>
    <w:rsid w:val="00C6417F"/>
    <w:rsid w:val="00C643CD"/>
    <w:rsid w:val="00C660AE"/>
    <w:rsid w:val="00C673D5"/>
    <w:rsid w:val="00C67F9A"/>
    <w:rsid w:val="00C7084D"/>
    <w:rsid w:val="00C711BC"/>
    <w:rsid w:val="00C717DB"/>
    <w:rsid w:val="00C71A92"/>
    <w:rsid w:val="00C71DDC"/>
    <w:rsid w:val="00C7315E"/>
    <w:rsid w:val="00C738A0"/>
    <w:rsid w:val="00C74240"/>
    <w:rsid w:val="00C744C4"/>
    <w:rsid w:val="00C74D1B"/>
    <w:rsid w:val="00C7526B"/>
    <w:rsid w:val="00C75895"/>
    <w:rsid w:val="00C75E84"/>
    <w:rsid w:val="00C80D96"/>
    <w:rsid w:val="00C82D2C"/>
    <w:rsid w:val="00C83762"/>
    <w:rsid w:val="00C83C9F"/>
    <w:rsid w:val="00C849F8"/>
    <w:rsid w:val="00C860CE"/>
    <w:rsid w:val="00C86BF9"/>
    <w:rsid w:val="00C87A9E"/>
    <w:rsid w:val="00C9110F"/>
    <w:rsid w:val="00C92377"/>
    <w:rsid w:val="00C923D8"/>
    <w:rsid w:val="00C92946"/>
    <w:rsid w:val="00C94460"/>
    <w:rsid w:val="00C94840"/>
    <w:rsid w:val="00C95071"/>
    <w:rsid w:val="00C952B7"/>
    <w:rsid w:val="00C955EB"/>
    <w:rsid w:val="00C955FA"/>
    <w:rsid w:val="00C95AA4"/>
    <w:rsid w:val="00C97A92"/>
    <w:rsid w:val="00CA2238"/>
    <w:rsid w:val="00CA27D3"/>
    <w:rsid w:val="00CA3282"/>
    <w:rsid w:val="00CA395A"/>
    <w:rsid w:val="00CA4EE3"/>
    <w:rsid w:val="00CA5115"/>
    <w:rsid w:val="00CA5609"/>
    <w:rsid w:val="00CA5A4A"/>
    <w:rsid w:val="00CA5C44"/>
    <w:rsid w:val="00CA62C3"/>
    <w:rsid w:val="00CA6550"/>
    <w:rsid w:val="00CA6B3E"/>
    <w:rsid w:val="00CA7B28"/>
    <w:rsid w:val="00CB007F"/>
    <w:rsid w:val="00CB0275"/>
    <w:rsid w:val="00CB027F"/>
    <w:rsid w:val="00CB103D"/>
    <w:rsid w:val="00CB1B69"/>
    <w:rsid w:val="00CB2AEE"/>
    <w:rsid w:val="00CB3B10"/>
    <w:rsid w:val="00CB457C"/>
    <w:rsid w:val="00CB4B6B"/>
    <w:rsid w:val="00CB568E"/>
    <w:rsid w:val="00CB70F0"/>
    <w:rsid w:val="00CC0CAD"/>
    <w:rsid w:val="00CC0D78"/>
    <w:rsid w:val="00CC0EBB"/>
    <w:rsid w:val="00CC1171"/>
    <w:rsid w:val="00CC2859"/>
    <w:rsid w:val="00CC6297"/>
    <w:rsid w:val="00CC643C"/>
    <w:rsid w:val="00CC6956"/>
    <w:rsid w:val="00CC6C69"/>
    <w:rsid w:val="00CC7690"/>
    <w:rsid w:val="00CD01A8"/>
    <w:rsid w:val="00CD01D1"/>
    <w:rsid w:val="00CD07A6"/>
    <w:rsid w:val="00CD07AB"/>
    <w:rsid w:val="00CD1986"/>
    <w:rsid w:val="00CD1FF4"/>
    <w:rsid w:val="00CD2C9B"/>
    <w:rsid w:val="00CD3236"/>
    <w:rsid w:val="00CD3D50"/>
    <w:rsid w:val="00CD4DDA"/>
    <w:rsid w:val="00CD54BF"/>
    <w:rsid w:val="00CD6266"/>
    <w:rsid w:val="00CD732F"/>
    <w:rsid w:val="00CD782B"/>
    <w:rsid w:val="00CE1CD9"/>
    <w:rsid w:val="00CE252B"/>
    <w:rsid w:val="00CE27CE"/>
    <w:rsid w:val="00CE4891"/>
    <w:rsid w:val="00CE4D5C"/>
    <w:rsid w:val="00CE5197"/>
    <w:rsid w:val="00CE7DB6"/>
    <w:rsid w:val="00CF05DA"/>
    <w:rsid w:val="00CF161E"/>
    <w:rsid w:val="00CF1FA8"/>
    <w:rsid w:val="00CF2428"/>
    <w:rsid w:val="00CF2854"/>
    <w:rsid w:val="00CF44F8"/>
    <w:rsid w:val="00CF58EB"/>
    <w:rsid w:val="00CF59F4"/>
    <w:rsid w:val="00CF6FEC"/>
    <w:rsid w:val="00CF75B2"/>
    <w:rsid w:val="00D0106E"/>
    <w:rsid w:val="00D011E8"/>
    <w:rsid w:val="00D023E5"/>
    <w:rsid w:val="00D02C48"/>
    <w:rsid w:val="00D0447F"/>
    <w:rsid w:val="00D05161"/>
    <w:rsid w:val="00D05968"/>
    <w:rsid w:val="00D06383"/>
    <w:rsid w:val="00D06394"/>
    <w:rsid w:val="00D10445"/>
    <w:rsid w:val="00D113D7"/>
    <w:rsid w:val="00D113E1"/>
    <w:rsid w:val="00D11825"/>
    <w:rsid w:val="00D1240D"/>
    <w:rsid w:val="00D1468D"/>
    <w:rsid w:val="00D14694"/>
    <w:rsid w:val="00D15CFF"/>
    <w:rsid w:val="00D16814"/>
    <w:rsid w:val="00D17913"/>
    <w:rsid w:val="00D2097E"/>
    <w:rsid w:val="00D20E85"/>
    <w:rsid w:val="00D225CA"/>
    <w:rsid w:val="00D2448F"/>
    <w:rsid w:val="00D24615"/>
    <w:rsid w:val="00D24824"/>
    <w:rsid w:val="00D24B03"/>
    <w:rsid w:val="00D24FCC"/>
    <w:rsid w:val="00D271A1"/>
    <w:rsid w:val="00D27804"/>
    <w:rsid w:val="00D279B6"/>
    <w:rsid w:val="00D27D65"/>
    <w:rsid w:val="00D30FE1"/>
    <w:rsid w:val="00D31367"/>
    <w:rsid w:val="00D31700"/>
    <w:rsid w:val="00D31D33"/>
    <w:rsid w:val="00D31FB5"/>
    <w:rsid w:val="00D332B0"/>
    <w:rsid w:val="00D33C54"/>
    <w:rsid w:val="00D34D1B"/>
    <w:rsid w:val="00D34E58"/>
    <w:rsid w:val="00D359F6"/>
    <w:rsid w:val="00D35CAB"/>
    <w:rsid w:val="00D35E91"/>
    <w:rsid w:val="00D37842"/>
    <w:rsid w:val="00D3785D"/>
    <w:rsid w:val="00D40BD2"/>
    <w:rsid w:val="00D41408"/>
    <w:rsid w:val="00D42AEC"/>
    <w:rsid w:val="00D42DC2"/>
    <w:rsid w:val="00D439F7"/>
    <w:rsid w:val="00D44EB4"/>
    <w:rsid w:val="00D4528B"/>
    <w:rsid w:val="00D46D10"/>
    <w:rsid w:val="00D46DE4"/>
    <w:rsid w:val="00D50D4B"/>
    <w:rsid w:val="00D50FA7"/>
    <w:rsid w:val="00D537E1"/>
    <w:rsid w:val="00D55014"/>
    <w:rsid w:val="00D55BB2"/>
    <w:rsid w:val="00D569D7"/>
    <w:rsid w:val="00D56C88"/>
    <w:rsid w:val="00D5715C"/>
    <w:rsid w:val="00D579CB"/>
    <w:rsid w:val="00D6091A"/>
    <w:rsid w:val="00D60D95"/>
    <w:rsid w:val="00D63D62"/>
    <w:rsid w:val="00D6605A"/>
    <w:rsid w:val="00D6695F"/>
    <w:rsid w:val="00D671DD"/>
    <w:rsid w:val="00D6756C"/>
    <w:rsid w:val="00D67FA1"/>
    <w:rsid w:val="00D7214B"/>
    <w:rsid w:val="00D72F2C"/>
    <w:rsid w:val="00D72F3D"/>
    <w:rsid w:val="00D74687"/>
    <w:rsid w:val="00D75644"/>
    <w:rsid w:val="00D75D5C"/>
    <w:rsid w:val="00D77CD0"/>
    <w:rsid w:val="00D8004D"/>
    <w:rsid w:val="00D80D22"/>
    <w:rsid w:val="00D81656"/>
    <w:rsid w:val="00D81A10"/>
    <w:rsid w:val="00D81C01"/>
    <w:rsid w:val="00D820D1"/>
    <w:rsid w:val="00D83D87"/>
    <w:rsid w:val="00D84A6D"/>
    <w:rsid w:val="00D851E2"/>
    <w:rsid w:val="00D86A30"/>
    <w:rsid w:val="00D87034"/>
    <w:rsid w:val="00D8762B"/>
    <w:rsid w:val="00D905A1"/>
    <w:rsid w:val="00D911B6"/>
    <w:rsid w:val="00D91E22"/>
    <w:rsid w:val="00D959A4"/>
    <w:rsid w:val="00D95BBF"/>
    <w:rsid w:val="00D96B4B"/>
    <w:rsid w:val="00D974ED"/>
    <w:rsid w:val="00D975A1"/>
    <w:rsid w:val="00D97CB4"/>
    <w:rsid w:val="00D97DD4"/>
    <w:rsid w:val="00D97F08"/>
    <w:rsid w:val="00D97FD5"/>
    <w:rsid w:val="00DA1368"/>
    <w:rsid w:val="00DA1D53"/>
    <w:rsid w:val="00DA22CD"/>
    <w:rsid w:val="00DA26E4"/>
    <w:rsid w:val="00DA2756"/>
    <w:rsid w:val="00DA28D3"/>
    <w:rsid w:val="00DA2AD5"/>
    <w:rsid w:val="00DA2BB3"/>
    <w:rsid w:val="00DA3427"/>
    <w:rsid w:val="00DA5A8A"/>
    <w:rsid w:val="00DB0842"/>
    <w:rsid w:val="00DB1C05"/>
    <w:rsid w:val="00DB1F93"/>
    <w:rsid w:val="00DB25EA"/>
    <w:rsid w:val="00DB26CD"/>
    <w:rsid w:val="00DB2C11"/>
    <w:rsid w:val="00DB35E5"/>
    <w:rsid w:val="00DB3EF9"/>
    <w:rsid w:val="00DB441C"/>
    <w:rsid w:val="00DB44AF"/>
    <w:rsid w:val="00DB4F32"/>
    <w:rsid w:val="00DB5145"/>
    <w:rsid w:val="00DB55F6"/>
    <w:rsid w:val="00DB57A7"/>
    <w:rsid w:val="00DB69BE"/>
    <w:rsid w:val="00DB70E6"/>
    <w:rsid w:val="00DC1C1F"/>
    <w:rsid w:val="00DC1F58"/>
    <w:rsid w:val="00DC244A"/>
    <w:rsid w:val="00DC32D0"/>
    <w:rsid w:val="00DC3393"/>
    <w:rsid w:val="00DC339B"/>
    <w:rsid w:val="00DC389D"/>
    <w:rsid w:val="00DC4B68"/>
    <w:rsid w:val="00DC4DDE"/>
    <w:rsid w:val="00DC4EA4"/>
    <w:rsid w:val="00DC5528"/>
    <w:rsid w:val="00DC5756"/>
    <w:rsid w:val="00DC5D40"/>
    <w:rsid w:val="00DC69A7"/>
    <w:rsid w:val="00DC7473"/>
    <w:rsid w:val="00DC7DD4"/>
    <w:rsid w:val="00DD01EF"/>
    <w:rsid w:val="00DD0508"/>
    <w:rsid w:val="00DD0A97"/>
    <w:rsid w:val="00DD27B6"/>
    <w:rsid w:val="00DD2B2B"/>
    <w:rsid w:val="00DD2BE4"/>
    <w:rsid w:val="00DD30E9"/>
    <w:rsid w:val="00DD32FB"/>
    <w:rsid w:val="00DD3954"/>
    <w:rsid w:val="00DD4477"/>
    <w:rsid w:val="00DD4F47"/>
    <w:rsid w:val="00DD5FC0"/>
    <w:rsid w:val="00DD6966"/>
    <w:rsid w:val="00DD7EA1"/>
    <w:rsid w:val="00DD7FBB"/>
    <w:rsid w:val="00DE0A2D"/>
    <w:rsid w:val="00DE0B9F"/>
    <w:rsid w:val="00DE0DD7"/>
    <w:rsid w:val="00DE21BB"/>
    <w:rsid w:val="00DE2A9E"/>
    <w:rsid w:val="00DE325B"/>
    <w:rsid w:val="00DE4238"/>
    <w:rsid w:val="00DE657F"/>
    <w:rsid w:val="00DE6758"/>
    <w:rsid w:val="00DE6E07"/>
    <w:rsid w:val="00DF008B"/>
    <w:rsid w:val="00DF097D"/>
    <w:rsid w:val="00DF1218"/>
    <w:rsid w:val="00DF3309"/>
    <w:rsid w:val="00DF378D"/>
    <w:rsid w:val="00DF446F"/>
    <w:rsid w:val="00DF46A1"/>
    <w:rsid w:val="00DF4D6D"/>
    <w:rsid w:val="00DF5105"/>
    <w:rsid w:val="00DF54DD"/>
    <w:rsid w:val="00DF5511"/>
    <w:rsid w:val="00DF57CC"/>
    <w:rsid w:val="00DF5EB4"/>
    <w:rsid w:val="00DF6462"/>
    <w:rsid w:val="00E0072F"/>
    <w:rsid w:val="00E018E7"/>
    <w:rsid w:val="00E01D8B"/>
    <w:rsid w:val="00E02438"/>
    <w:rsid w:val="00E02FA0"/>
    <w:rsid w:val="00E036DC"/>
    <w:rsid w:val="00E041B9"/>
    <w:rsid w:val="00E048E0"/>
    <w:rsid w:val="00E06472"/>
    <w:rsid w:val="00E078D7"/>
    <w:rsid w:val="00E10454"/>
    <w:rsid w:val="00E10F48"/>
    <w:rsid w:val="00E112E5"/>
    <w:rsid w:val="00E1147E"/>
    <w:rsid w:val="00E1222F"/>
    <w:rsid w:val="00E1279E"/>
    <w:rsid w:val="00E12CC8"/>
    <w:rsid w:val="00E13B7C"/>
    <w:rsid w:val="00E14598"/>
    <w:rsid w:val="00E15352"/>
    <w:rsid w:val="00E15576"/>
    <w:rsid w:val="00E15E80"/>
    <w:rsid w:val="00E16C52"/>
    <w:rsid w:val="00E17AD0"/>
    <w:rsid w:val="00E17F39"/>
    <w:rsid w:val="00E20650"/>
    <w:rsid w:val="00E20759"/>
    <w:rsid w:val="00E20BB8"/>
    <w:rsid w:val="00E20D51"/>
    <w:rsid w:val="00E21CC7"/>
    <w:rsid w:val="00E248B3"/>
    <w:rsid w:val="00E24D9E"/>
    <w:rsid w:val="00E25849"/>
    <w:rsid w:val="00E26352"/>
    <w:rsid w:val="00E271EF"/>
    <w:rsid w:val="00E2722A"/>
    <w:rsid w:val="00E3056C"/>
    <w:rsid w:val="00E312AD"/>
    <w:rsid w:val="00E3197E"/>
    <w:rsid w:val="00E322BC"/>
    <w:rsid w:val="00E326EA"/>
    <w:rsid w:val="00E32B75"/>
    <w:rsid w:val="00E33A6E"/>
    <w:rsid w:val="00E342F8"/>
    <w:rsid w:val="00E343B1"/>
    <w:rsid w:val="00E34DF3"/>
    <w:rsid w:val="00E35052"/>
    <w:rsid w:val="00E351D1"/>
    <w:rsid w:val="00E351ED"/>
    <w:rsid w:val="00E36689"/>
    <w:rsid w:val="00E366FE"/>
    <w:rsid w:val="00E3729C"/>
    <w:rsid w:val="00E3739D"/>
    <w:rsid w:val="00E378DB"/>
    <w:rsid w:val="00E41E25"/>
    <w:rsid w:val="00E42F4A"/>
    <w:rsid w:val="00E434B0"/>
    <w:rsid w:val="00E4370A"/>
    <w:rsid w:val="00E43899"/>
    <w:rsid w:val="00E4597C"/>
    <w:rsid w:val="00E4606A"/>
    <w:rsid w:val="00E46102"/>
    <w:rsid w:val="00E4789A"/>
    <w:rsid w:val="00E500FF"/>
    <w:rsid w:val="00E50BA0"/>
    <w:rsid w:val="00E50EB9"/>
    <w:rsid w:val="00E5163D"/>
    <w:rsid w:val="00E51B3C"/>
    <w:rsid w:val="00E51D6B"/>
    <w:rsid w:val="00E52C0E"/>
    <w:rsid w:val="00E52E88"/>
    <w:rsid w:val="00E53BA7"/>
    <w:rsid w:val="00E53FE4"/>
    <w:rsid w:val="00E5678A"/>
    <w:rsid w:val="00E56EED"/>
    <w:rsid w:val="00E6034B"/>
    <w:rsid w:val="00E6040E"/>
    <w:rsid w:val="00E60673"/>
    <w:rsid w:val="00E60C66"/>
    <w:rsid w:val="00E61D5C"/>
    <w:rsid w:val="00E6326E"/>
    <w:rsid w:val="00E6356C"/>
    <w:rsid w:val="00E6426B"/>
    <w:rsid w:val="00E64796"/>
    <w:rsid w:val="00E65416"/>
    <w:rsid w:val="00E6549E"/>
    <w:rsid w:val="00E65EDE"/>
    <w:rsid w:val="00E66A89"/>
    <w:rsid w:val="00E66B95"/>
    <w:rsid w:val="00E66C1F"/>
    <w:rsid w:val="00E701B2"/>
    <w:rsid w:val="00E704F3"/>
    <w:rsid w:val="00E70F81"/>
    <w:rsid w:val="00E72853"/>
    <w:rsid w:val="00E72874"/>
    <w:rsid w:val="00E74CD5"/>
    <w:rsid w:val="00E7557C"/>
    <w:rsid w:val="00E75C17"/>
    <w:rsid w:val="00E760FA"/>
    <w:rsid w:val="00E77055"/>
    <w:rsid w:val="00E77460"/>
    <w:rsid w:val="00E77BF2"/>
    <w:rsid w:val="00E8109C"/>
    <w:rsid w:val="00E81184"/>
    <w:rsid w:val="00E81397"/>
    <w:rsid w:val="00E81608"/>
    <w:rsid w:val="00E820AD"/>
    <w:rsid w:val="00E83ABC"/>
    <w:rsid w:val="00E844F2"/>
    <w:rsid w:val="00E84CC3"/>
    <w:rsid w:val="00E85D79"/>
    <w:rsid w:val="00E87BBA"/>
    <w:rsid w:val="00E90AD0"/>
    <w:rsid w:val="00E916B4"/>
    <w:rsid w:val="00E91874"/>
    <w:rsid w:val="00E9189E"/>
    <w:rsid w:val="00E9250F"/>
    <w:rsid w:val="00E9288C"/>
    <w:rsid w:val="00E92FCB"/>
    <w:rsid w:val="00E94089"/>
    <w:rsid w:val="00E941E4"/>
    <w:rsid w:val="00E94EB9"/>
    <w:rsid w:val="00E95026"/>
    <w:rsid w:val="00E95574"/>
    <w:rsid w:val="00E9695C"/>
    <w:rsid w:val="00E974DA"/>
    <w:rsid w:val="00EA07DB"/>
    <w:rsid w:val="00EA10F5"/>
    <w:rsid w:val="00EA147F"/>
    <w:rsid w:val="00EA1E2E"/>
    <w:rsid w:val="00EA2490"/>
    <w:rsid w:val="00EA3608"/>
    <w:rsid w:val="00EA412D"/>
    <w:rsid w:val="00EA4600"/>
    <w:rsid w:val="00EA4A27"/>
    <w:rsid w:val="00EA4FA6"/>
    <w:rsid w:val="00EA506C"/>
    <w:rsid w:val="00EB0246"/>
    <w:rsid w:val="00EB0CB0"/>
    <w:rsid w:val="00EB0CD7"/>
    <w:rsid w:val="00EB148E"/>
    <w:rsid w:val="00EB1A25"/>
    <w:rsid w:val="00EB1B08"/>
    <w:rsid w:val="00EB41AD"/>
    <w:rsid w:val="00EB4752"/>
    <w:rsid w:val="00EB5CE5"/>
    <w:rsid w:val="00EB65B8"/>
    <w:rsid w:val="00EB72C1"/>
    <w:rsid w:val="00EB77B4"/>
    <w:rsid w:val="00EB7FC3"/>
    <w:rsid w:val="00EC05FC"/>
    <w:rsid w:val="00EC0C65"/>
    <w:rsid w:val="00EC1493"/>
    <w:rsid w:val="00EC40EC"/>
    <w:rsid w:val="00EC4135"/>
    <w:rsid w:val="00EC4BE3"/>
    <w:rsid w:val="00EC75C2"/>
    <w:rsid w:val="00EC7D63"/>
    <w:rsid w:val="00ED03AB"/>
    <w:rsid w:val="00ED06C4"/>
    <w:rsid w:val="00ED15E8"/>
    <w:rsid w:val="00ED1CD4"/>
    <w:rsid w:val="00ED1D2B"/>
    <w:rsid w:val="00ED226E"/>
    <w:rsid w:val="00ED3F7A"/>
    <w:rsid w:val="00ED4026"/>
    <w:rsid w:val="00ED4333"/>
    <w:rsid w:val="00ED632C"/>
    <w:rsid w:val="00ED64B5"/>
    <w:rsid w:val="00ED71DB"/>
    <w:rsid w:val="00ED7C07"/>
    <w:rsid w:val="00EE2187"/>
    <w:rsid w:val="00EE2F36"/>
    <w:rsid w:val="00EE308D"/>
    <w:rsid w:val="00EE3289"/>
    <w:rsid w:val="00EE3499"/>
    <w:rsid w:val="00EE39BF"/>
    <w:rsid w:val="00EE4199"/>
    <w:rsid w:val="00EE4404"/>
    <w:rsid w:val="00EE4829"/>
    <w:rsid w:val="00EE5C44"/>
    <w:rsid w:val="00EE7547"/>
    <w:rsid w:val="00EE767D"/>
    <w:rsid w:val="00EE7CCA"/>
    <w:rsid w:val="00EF0663"/>
    <w:rsid w:val="00EF1977"/>
    <w:rsid w:val="00EF1C18"/>
    <w:rsid w:val="00EF2C71"/>
    <w:rsid w:val="00EF4E22"/>
    <w:rsid w:val="00EF50EB"/>
    <w:rsid w:val="00EF5177"/>
    <w:rsid w:val="00EF58AC"/>
    <w:rsid w:val="00EF608B"/>
    <w:rsid w:val="00EF6804"/>
    <w:rsid w:val="00EF6C7B"/>
    <w:rsid w:val="00EF71C6"/>
    <w:rsid w:val="00F0011D"/>
    <w:rsid w:val="00F00F9E"/>
    <w:rsid w:val="00F01818"/>
    <w:rsid w:val="00F02099"/>
    <w:rsid w:val="00F021DB"/>
    <w:rsid w:val="00F037F7"/>
    <w:rsid w:val="00F041C2"/>
    <w:rsid w:val="00F04808"/>
    <w:rsid w:val="00F04AFC"/>
    <w:rsid w:val="00F04B29"/>
    <w:rsid w:val="00F064AE"/>
    <w:rsid w:val="00F070AA"/>
    <w:rsid w:val="00F07A02"/>
    <w:rsid w:val="00F11ACC"/>
    <w:rsid w:val="00F125A4"/>
    <w:rsid w:val="00F1305B"/>
    <w:rsid w:val="00F132C2"/>
    <w:rsid w:val="00F1348B"/>
    <w:rsid w:val="00F14CFE"/>
    <w:rsid w:val="00F14E1F"/>
    <w:rsid w:val="00F14FDB"/>
    <w:rsid w:val="00F15FC8"/>
    <w:rsid w:val="00F16304"/>
    <w:rsid w:val="00F16A14"/>
    <w:rsid w:val="00F16D83"/>
    <w:rsid w:val="00F172C8"/>
    <w:rsid w:val="00F210F3"/>
    <w:rsid w:val="00F24CA8"/>
    <w:rsid w:val="00F24F07"/>
    <w:rsid w:val="00F26D1D"/>
    <w:rsid w:val="00F3063E"/>
    <w:rsid w:val="00F30F24"/>
    <w:rsid w:val="00F311D1"/>
    <w:rsid w:val="00F31538"/>
    <w:rsid w:val="00F31B2D"/>
    <w:rsid w:val="00F344F5"/>
    <w:rsid w:val="00F3477A"/>
    <w:rsid w:val="00F34A0D"/>
    <w:rsid w:val="00F35846"/>
    <w:rsid w:val="00F362D7"/>
    <w:rsid w:val="00F36779"/>
    <w:rsid w:val="00F36AEE"/>
    <w:rsid w:val="00F37737"/>
    <w:rsid w:val="00F37B22"/>
    <w:rsid w:val="00F37D7B"/>
    <w:rsid w:val="00F40845"/>
    <w:rsid w:val="00F40E1E"/>
    <w:rsid w:val="00F41614"/>
    <w:rsid w:val="00F416AB"/>
    <w:rsid w:val="00F41EFB"/>
    <w:rsid w:val="00F432A7"/>
    <w:rsid w:val="00F46059"/>
    <w:rsid w:val="00F46D00"/>
    <w:rsid w:val="00F46DB7"/>
    <w:rsid w:val="00F47ECB"/>
    <w:rsid w:val="00F50607"/>
    <w:rsid w:val="00F513FB"/>
    <w:rsid w:val="00F5314C"/>
    <w:rsid w:val="00F53E6F"/>
    <w:rsid w:val="00F54C03"/>
    <w:rsid w:val="00F55D24"/>
    <w:rsid w:val="00F56357"/>
    <w:rsid w:val="00F565AD"/>
    <w:rsid w:val="00F56715"/>
    <w:rsid w:val="00F5688C"/>
    <w:rsid w:val="00F60048"/>
    <w:rsid w:val="00F60C81"/>
    <w:rsid w:val="00F610F1"/>
    <w:rsid w:val="00F62ED7"/>
    <w:rsid w:val="00F6346F"/>
    <w:rsid w:val="00F635DD"/>
    <w:rsid w:val="00F63895"/>
    <w:rsid w:val="00F63967"/>
    <w:rsid w:val="00F63A05"/>
    <w:rsid w:val="00F64227"/>
    <w:rsid w:val="00F651BA"/>
    <w:rsid w:val="00F65299"/>
    <w:rsid w:val="00F6540C"/>
    <w:rsid w:val="00F65E87"/>
    <w:rsid w:val="00F6627B"/>
    <w:rsid w:val="00F67E85"/>
    <w:rsid w:val="00F70417"/>
    <w:rsid w:val="00F70629"/>
    <w:rsid w:val="00F70CF8"/>
    <w:rsid w:val="00F70FA4"/>
    <w:rsid w:val="00F7251C"/>
    <w:rsid w:val="00F72B5E"/>
    <w:rsid w:val="00F7336E"/>
    <w:rsid w:val="00F734F2"/>
    <w:rsid w:val="00F73751"/>
    <w:rsid w:val="00F7409B"/>
    <w:rsid w:val="00F74B62"/>
    <w:rsid w:val="00F74E4B"/>
    <w:rsid w:val="00F75052"/>
    <w:rsid w:val="00F771A2"/>
    <w:rsid w:val="00F7737A"/>
    <w:rsid w:val="00F804D3"/>
    <w:rsid w:val="00F8063B"/>
    <w:rsid w:val="00F80AFA"/>
    <w:rsid w:val="00F81CD2"/>
    <w:rsid w:val="00F82641"/>
    <w:rsid w:val="00F827AF"/>
    <w:rsid w:val="00F8340D"/>
    <w:rsid w:val="00F8436B"/>
    <w:rsid w:val="00F84673"/>
    <w:rsid w:val="00F84ACE"/>
    <w:rsid w:val="00F855B6"/>
    <w:rsid w:val="00F870F1"/>
    <w:rsid w:val="00F87D8C"/>
    <w:rsid w:val="00F87ED9"/>
    <w:rsid w:val="00F90F18"/>
    <w:rsid w:val="00F91F19"/>
    <w:rsid w:val="00F92773"/>
    <w:rsid w:val="00F935B3"/>
    <w:rsid w:val="00F937E4"/>
    <w:rsid w:val="00F9456D"/>
    <w:rsid w:val="00F94D5F"/>
    <w:rsid w:val="00F95AC8"/>
    <w:rsid w:val="00F95EE7"/>
    <w:rsid w:val="00F96799"/>
    <w:rsid w:val="00F971BC"/>
    <w:rsid w:val="00FA01CC"/>
    <w:rsid w:val="00FA29FF"/>
    <w:rsid w:val="00FA39E6"/>
    <w:rsid w:val="00FA39F0"/>
    <w:rsid w:val="00FA4444"/>
    <w:rsid w:val="00FA4AE1"/>
    <w:rsid w:val="00FA4DE7"/>
    <w:rsid w:val="00FA68EE"/>
    <w:rsid w:val="00FA7BC9"/>
    <w:rsid w:val="00FB078E"/>
    <w:rsid w:val="00FB0B06"/>
    <w:rsid w:val="00FB1399"/>
    <w:rsid w:val="00FB1B5E"/>
    <w:rsid w:val="00FB1ECE"/>
    <w:rsid w:val="00FB2D96"/>
    <w:rsid w:val="00FB2E4B"/>
    <w:rsid w:val="00FB378E"/>
    <w:rsid w:val="00FB37F1"/>
    <w:rsid w:val="00FB3E3C"/>
    <w:rsid w:val="00FB47C0"/>
    <w:rsid w:val="00FB501B"/>
    <w:rsid w:val="00FB54EF"/>
    <w:rsid w:val="00FB5A40"/>
    <w:rsid w:val="00FB70DA"/>
    <w:rsid w:val="00FB7770"/>
    <w:rsid w:val="00FB7D01"/>
    <w:rsid w:val="00FC0F4A"/>
    <w:rsid w:val="00FC1BEF"/>
    <w:rsid w:val="00FC2853"/>
    <w:rsid w:val="00FC34BB"/>
    <w:rsid w:val="00FC3A22"/>
    <w:rsid w:val="00FC3BDE"/>
    <w:rsid w:val="00FC3C73"/>
    <w:rsid w:val="00FC5737"/>
    <w:rsid w:val="00FC5B56"/>
    <w:rsid w:val="00FC78B5"/>
    <w:rsid w:val="00FC7F60"/>
    <w:rsid w:val="00FD3111"/>
    <w:rsid w:val="00FD3A99"/>
    <w:rsid w:val="00FD3B91"/>
    <w:rsid w:val="00FD4382"/>
    <w:rsid w:val="00FD46B8"/>
    <w:rsid w:val="00FD576B"/>
    <w:rsid w:val="00FD579E"/>
    <w:rsid w:val="00FD5886"/>
    <w:rsid w:val="00FD5EF2"/>
    <w:rsid w:val="00FD6845"/>
    <w:rsid w:val="00FD7207"/>
    <w:rsid w:val="00FE0376"/>
    <w:rsid w:val="00FE161D"/>
    <w:rsid w:val="00FE1773"/>
    <w:rsid w:val="00FE30BE"/>
    <w:rsid w:val="00FE4034"/>
    <w:rsid w:val="00FE423B"/>
    <w:rsid w:val="00FE4516"/>
    <w:rsid w:val="00FE453C"/>
    <w:rsid w:val="00FE5056"/>
    <w:rsid w:val="00FE61CF"/>
    <w:rsid w:val="00FE64C8"/>
    <w:rsid w:val="00FE6AFE"/>
    <w:rsid w:val="00FE7A49"/>
    <w:rsid w:val="00FE7DDC"/>
    <w:rsid w:val="00FE7F55"/>
    <w:rsid w:val="00FF01E7"/>
    <w:rsid w:val="00FF08B7"/>
    <w:rsid w:val="00FF20C6"/>
    <w:rsid w:val="00FF2467"/>
    <w:rsid w:val="00FF291F"/>
    <w:rsid w:val="00FF2E84"/>
    <w:rsid w:val="00FF38A5"/>
    <w:rsid w:val="00FF3A38"/>
    <w:rsid w:val="00FF3C61"/>
    <w:rsid w:val="00FF4CE6"/>
    <w:rsid w:val="00FF4D69"/>
    <w:rsid w:val="00FF505F"/>
    <w:rsid w:val="00FF52F1"/>
    <w:rsid w:val="00FF5EC3"/>
    <w:rsid w:val="00FF64B3"/>
    <w:rsid w:val="00FF6DBF"/>
    <w:rsid w:val="00FF6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907F6A"/>
  <w15:docId w15:val="{F8964F3E-CD40-47D5-AABE-03EBA4AB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b"/>
    <w:qFormat/>
    <w:rsid w:val="004F5E57"/>
    <w:pPr>
      <w:numPr>
        <w:numId w:val="6"/>
      </w:numPr>
      <w:outlineLvl w:val="0"/>
    </w:pPr>
    <w:rPr>
      <w:rFonts w:hAnsi="Arial"/>
      <w:bCs/>
      <w:kern w:val="32"/>
      <w:szCs w:val="52"/>
    </w:rPr>
  </w:style>
  <w:style w:type="paragraph" w:styleId="2">
    <w:name w:val="heading 2"/>
    <w:aliases w:val="標題110/111,節,節1,標題110/111 字元"/>
    <w:basedOn w:val="ab"/>
    <w:qFormat/>
    <w:rsid w:val="004F5E57"/>
    <w:pPr>
      <w:numPr>
        <w:ilvl w:val="1"/>
        <w:numId w:val="6"/>
      </w:numPr>
      <w:outlineLvl w:val="1"/>
    </w:pPr>
    <w:rPr>
      <w:rFonts w:hAnsi="Arial"/>
      <w:bCs/>
      <w:kern w:val="32"/>
      <w:szCs w:val="48"/>
    </w:rPr>
  </w:style>
  <w:style w:type="paragraph" w:styleId="3">
    <w:name w:val="heading 3"/>
    <w:aliases w:val="(一)"/>
    <w:basedOn w:val="ab"/>
    <w:link w:val="30"/>
    <w:autoRedefine/>
    <w:qFormat/>
    <w:rsid w:val="001E59A4"/>
    <w:pPr>
      <w:ind w:leftChars="10" w:left="317" w:hangingChars="101" w:hanging="283"/>
      <w:outlineLvl w:val="2"/>
    </w:pPr>
    <w:rPr>
      <w:rFonts w:hAnsi="標楷體"/>
      <w:bCs/>
      <w:kern w:val="32"/>
      <w:szCs w:val="32"/>
    </w:rPr>
  </w:style>
  <w:style w:type="paragraph" w:styleId="4">
    <w:name w:val="heading 4"/>
    <w:aliases w:val="表格,一"/>
    <w:basedOn w:val="ab"/>
    <w:link w:val="40"/>
    <w:qFormat/>
    <w:rsid w:val="004F5E57"/>
    <w:pPr>
      <w:numPr>
        <w:ilvl w:val="3"/>
        <w:numId w:val="6"/>
      </w:numPr>
      <w:outlineLvl w:val="3"/>
    </w:pPr>
    <w:rPr>
      <w:rFonts w:hAnsi="Arial"/>
      <w:kern w:val="32"/>
      <w:szCs w:val="36"/>
    </w:rPr>
  </w:style>
  <w:style w:type="paragraph" w:styleId="5">
    <w:name w:val="heading 5"/>
    <w:basedOn w:val="ab"/>
    <w:link w:val="50"/>
    <w:qFormat/>
    <w:rsid w:val="004F5E57"/>
    <w:pPr>
      <w:numPr>
        <w:ilvl w:val="4"/>
        <w:numId w:val="6"/>
      </w:numPr>
      <w:outlineLvl w:val="4"/>
    </w:pPr>
    <w:rPr>
      <w:rFonts w:hAnsi="Arial"/>
      <w:bCs/>
      <w:kern w:val="32"/>
      <w:szCs w:val="36"/>
    </w:rPr>
  </w:style>
  <w:style w:type="paragraph" w:styleId="6">
    <w:name w:val="heading 6"/>
    <w:basedOn w:val="ab"/>
    <w:qFormat/>
    <w:rsid w:val="004F5E57"/>
    <w:pPr>
      <w:numPr>
        <w:ilvl w:val="5"/>
        <w:numId w:val="6"/>
      </w:numPr>
      <w:tabs>
        <w:tab w:val="left" w:pos="2094"/>
      </w:tabs>
      <w:outlineLvl w:val="5"/>
    </w:pPr>
    <w:rPr>
      <w:rFonts w:hAnsi="Arial"/>
      <w:kern w:val="32"/>
      <w:szCs w:val="36"/>
    </w:rPr>
  </w:style>
  <w:style w:type="paragraph" w:styleId="7">
    <w:name w:val="heading 7"/>
    <w:aliases w:val="(1)"/>
    <w:basedOn w:val="ab"/>
    <w:qFormat/>
    <w:rsid w:val="004F5E57"/>
    <w:pPr>
      <w:numPr>
        <w:ilvl w:val="6"/>
        <w:numId w:val="6"/>
      </w:numPr>
      <w:outlineLvl w:val="6"/>
    </w:pPr>
    <w:rPr>
      <w:rFonts w:hAnsi="Arial"/>
      <w:bCs/>
      <w:kern w:val="32"/>
      <w:szCs w:val="36"/>
    </w:rPr>
  </w:style>
  <w:style w:type="paragraph" w:styleId="8">
    <w:name w:val="heading 8"/>
    <w:basedOn w:val="ab"/>
    <w:qFormat/>
    <w:rsid w:val="004F5E57"/>
    <w:pPr>
      <w:numPr>
        <w:ilvl w:val="7"/>
        <w:numId w:val="6"/>
      </w:numPr>
      <w:outlineLvl w:val="7"/>
    </w:pPr>
    <w:rPr>
      <w:rFonts w:hAnsi="Arial"/>
      <w:kern w:val="32"/>
      <w:szCs w:val="36"/>
    </w:rPr>
  </w:style>
  <w:style w:type="paragraph" w:styleId="9">
    <w:name w:val="heading 9"/>
    <w:basedOn w:val="ab"/>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1">
    <w:name w:val="toc 5"/>
    <w:basedOn w:val="ab"/>
    <w:next w:val="ab"/>
    <w:autoRedefine/>
    <w:semiHidden/>
    <w:rsid w:val="004E0062"/>
    <w:pPr>
      <w:ind w:leftChars="400" w:left="600" w:rightChars="200" w:right="200" w:hangingChars="200" w:hanging="200"/>
    </w:pPr>
  </w:style>
  <w:style w:type="character" w:styleId="af1">
    <w:name w:val="page number"/>
    <w:basedOn w:val="ac"/>
    <w:semiHidden/>
    <w:rsid w:val="004E0062"/>
    <w:rPr>
      <w:rFonts w:ascii="標楷體" w:eastAsia="標楷體"/>
      <w:sz w:val="20"/>
    </w:rPr>
  </w:style>
  <w:style w:type="paragraph" w:styleId="60">
    <w:name w:val="toc 6"/>
    <w:basedOn w:val="ab"/>
    <w:next w:val="ab"/>
    <w:autoRedefine/>
    <w:semiHidden/>
    <w:rsid w:val="004E0062"/>
    <w:pPr>
      <w:ind w:leftChars="500" w:left="500"/>
    </w:pPr>
  </w:style>
  <w:style w:type="paragraph" w:customStyle="1" w:styleId="11">
    <w:name w:val="段落樣式1"/>
    <w:basedOn w:val="ab"/>
    <w:qFormat/>
    <w:rsid w:val="004F5E57"/>
    <w:pPr>
      <w:tabs>
        <w:tab w:val="left" w:pos="567"/>
      </w:tabs>
      <w:ind w:leftChars="200" w:left="200" w:firstLineChars="200" w:firstLine="200"/>
    </w:pPr>
    <w:rPr>
      <w:kern w:val="32"/>
    </w:rPr>
  </w:style>
  <w:style w:type="paragraph" w:customStyle="1" w:styleId="20">
    <w:name w:val="段落樣式2"/>
    <w:basedOn w:val="ab"/>
    <w:qFormat/>
    <w:rsid w:val="004F5E57"/>
    <w:pPr>
      <w:tabs>
        <w:tab w:val="left" w:pos="567"/>
      </w:tabs>
      <w:ind w:leftChars="300" w:left="300" w:firstLineChars="200" w:firstLine="200"/>
    </w:pPr>
    <w:rPr>
      <w:kern w:val="32"/>
    </w:rPr>
  </w:style>
  <w:style w:type="paragraph" w:styleId="12">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b"/>
    <w:next w:val="ab"/>
    <w:autoRedefine/>
    <w:semiHidden/>
    <w:rsid w:val="004E0062"/>
    <w:pPr>
      <w:kinsoku w:val="0"/>
      <w:ind w:leftChars="300" w:left="500" w:rightChars="200" w:right="200" w:hangingChars="200" w:hanging="200"/>
    </w:pPr>
  </w:style>
  <w:style w:type="paragraph" w:styleId="70">
    <w:name w:val="toc 7"/>
    <w:basedOn w:val="ab"/>
    <w:next w:val="ab"/>
    <w:autoRedefine/>
    <w:semiHidden/>
    <w:rsid w:val="004E0062"/>
    <w:pPr>
      <w:ind w:leftChars="600" w:left="800" w:hangingChars="200" w:hanging="200"/>
    </w:pPr>
  </w:style>
  <w:style w:type="paragraph" w:styleId="80">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2">
    <w:name w:val="header"/>
    <w:basedOn w:val="ab"/>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3">
    <w:name w:val="Hyperlink"/>
    <w:basedOn w:val="ac"/>
    <w:uiPriority w:val="99"/>
    <w:rsid w:val="004E0062"/>
    <w:rPr>
      <w:color w:val="0000FF"/>
      <w:u w:val="single"/>
    </w:rPr>
  </w:style>
  <w:style w:type="paragraph" w:customStyle="1" w:styleId="af4">
    <w:name w:val="簽名日期"/>
    <w:basedOn w:val="ab"/>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5">
    <w:name w:val="附件"/>
    <w:basedOn w:val="af0"/>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6">
    <w:name w:val="Body Text Indent"/>
    <w:basedOn w:val="ab"/>
    <w:semiHidden/>
    <w:rsid w:val="004E0062"/>
    <w:pPr>
      <w:ind w:left="698" w:hangingChars="200" w:hanging="698"/>
    </w:pPr>
  </w:style>
  <w:style w:type="paragraph" w:customStyle="1" w:styleId="af7">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8">
    <w:name w:val="footer"/>
    <w:basedOn w:val="ab"/>
    <w:link w:val="af9"/>
    <w:uiPriority w:val="99"/>
    <w:rsid w:val="004E0062"/>
    <w:pPr>
      <w:tabs>
        <w:tab w:val="center" w:pos="4153"/>
        <w:tab w:val="right" w:pos="8306"/>
      </w:tabs>
      <w:snapToGrid w:val="0"/>
    </w:pPr>
    <w:rPr>
      <w:sz w:val="20"/>
    </w:rPr>
  </w:style>
  <w:style w:type="paragraph" w:styleId="afa">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d"/>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d">
    <w:name w:val="List Paragraph"/>
    <w:basedOn w:val="ab"/>
    <w:uiPriority w:val="34"/>
    <w:qFormat/>
    <w:rsid w:val="00687024"/>
    <w:pPr>
      <w:ind w:leftChars="200" w:left="480"/>
    </w:pPr>
  </w:style>
  <w:style w:type="paragraph" w:styleId="afe">
    <w:name w:val="Balloon Text"/>
    <w:basedOn w:val="ab"/>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c"/>
    <w:link w:val="afe"/>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0">
    <w:name w:val="footnote text"/>
    <w:basedOn w:val="ab"/>
    <w:link w:val="aff1"/>
    <w:uiPriority w:val="99"/>
    <w:unhideWhenUsed/>
    <w:rsid w:val="00096770"/>
    <w:pPr>
      <w:snapToGrid w:val="0"/>
      <w:jc w:val="left"/>
    </w:pPr>
    <w:rPr>
      <w:sz w:val="20"/>
    </w:rPr>
  </w:style>
  <w:style w:type="character" w:customStyle="1" w:styleId="aff1">
    <w:name w:val="註腳文字 字元"/>
    <w:basedOn w:val="ac"/>
    <w:link w:val="aff0"/>
    <w:uiPriority w:val="99"/>
    <w:rsid w:val="00096770"/>
    <w:rPr>
      <w:rFonts w:ascii="標楷體" w:eastAsia="標楷體"/>
      <w:kern w:val="2"/>
    </w:rPr>
  </w:style>
  <w:style w:type="character" w:styleId="aff2">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9">
    <w:name w:val="頁尾 字元"/>
    <w:link w:val="af8"/>
    <w:uiPriority w:val="99"/>
    <w:rsid w:val="00CD07AB"/>
    <w:rPr>
      <w:rFonts w:ascii="標楷體" w:eastAsia="標楷體"/>
      <w:kern w:val="2"/>
    </w:rPr>
  </w:style>
  <w:style w:type="character" w:customStyle="1" w:styleId="st1">
    <w:name w:val="st1"/>
    <w:basedOn w:val="ac"/>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3">
    <w:name w:val="Body Text"/>
    <w:basedOn w:val="ab"/>
    <w:link w:val="aff4"/>
    <w:uiPriority w:val="99"/>
    <w:semiHidden/>
    <w:unhideWhenUsed/>
    <w:rsid w:val="005F3CCE"/>
    <w:pPr>
      <w:spacing w:after="120"/>
    </w:pPr>
  </w:style>
  <w:style w:type="character" w:customStyle="1" w:styleId="aff4">
    <w:name w:val="本文 字元"/>
    <w:basedOn w:val="ac"/>
    <w:link w:val="aff3"/>
    <w:uiPriority w:val="99"/>
    <w:semiHidden/>
    <w:rsid w:val="005F3CCE"/>
    <w:rPr>
      <w:rFonts w:ascii="標楷體" w:eastAsia="標楷體"/>
      <w:kern w:val="2"/>
      <w:sz w:val="32"/>
    </w:rPr>
  </w:style>
  <w:style w:type="paragraph" w:styleId="Web">
    <w:name w:val="Normal (Web)"/>
    <w:basedOn w:val="ab"/>
    <w:uiPriority w:val="99"/>
    <w:semiHidden/>
    <w:unhideWhenUsed/>
    <w:rsid w:val="000F1C22"/>
    <w:pPr>
      <w:widowControl/>
      <w:overflowPunct/>
      <w:autoSpaceDE/>
      <w:autoSpaceDN/>
      <w:spacing w:line="336" w:lineRule="auto"/>
      <w:jc w:val="left"/>
    </w:pPr>
    <w:rPr>
      <w:rFonts w:ascii="新細明體" w:eastAsia="新細明體" w:hAnsi="新細明體" w:cs="新細明體"/>
      <w:kern w:val="0"/>
      <w:sz w:val="22"/>
      <w:szCs w:val="22"/>
    </w:rPr>
  </w:style>
  <w:style w:type="character" w:styleId="aff5">
    <w:name w:val="Emphasis"/>
    <w:basedOn w:val="ac"/>
    <w:uiPriority w:val="20"/>
    <w:qFormat/>
    <w:rsid w:val="00DC7DD4"/>
    <w:rPr>
      <w:b w:val="0"/>
      <w:bCs w:val="0"/>
      <w:i w:val="0"/>
      <w:iCs w:val="0"/>
      <w:color w:val="DD4B39"/>
    </w:rPr>
  </w:style>
  <w:style w:type="character" w:styleId="aff6">
    <w:name w:val="FollowedHyperlink"/>
    <w:basedOn w:val="ac"/>
    <w:uiPriority w:val="99"/>
    <w:semiHidden/>
    <w:unhideWhenUsed/>
    <w:rsid w:val="001B00CE"/>
    <w:rPr>
      <w:color w:val="800080" w:themeColor="followedHyperlink"/>
      <w:u w:val="single"/>
    </w:rPr>
  </w:style>
  <w:style w:type="paragraph" w:styleId="aff7">
    <w:name w:val="Plain Text"/>
    <w:basedOn w:val="ab"/>
    <w:link w:val="aff8"/>
    <w:uiPriority w:val="99"/>
    <w:semiHidden/>
    <w:unhideWhenUsed/>
    <w:rsid w:val="00AB77F4"/>
    <w:pPr>
      <w:overflowPunct/>
      <w:autoSpaceDE/>
      <w:autoSpaceDN/>
      <w:jc w:val="left"/>
    </w:pPr>
    <w:rPr>
      <w:rFonts w:ascii="Calibri" w:eastAsia="新細明體" w:hAnsi="Courier New" w:cs="Courier New"/>
      <w:sz w:val="24"/>
      <w:szCs w:val="24"/>
    </w:rPr>
  </w:style>
  <w:style w:type="character" w:customStyle="1" w:styleId="aff8">
    <w:name w:val="純文字 字元"/>
    <w:basedOn w:val="ac"/>
    <w:link w:val="aff7"/>
    <w:uiPriority w:val="99"/>
    <w:semiHidden/>
    <w:rsid w:val="00AB77F4"/>
    <w:rPr>
      <w:rFonts w:ascii="Calibri" w:hAnsi="Courier New" w:cs="Courier New"/>
      <w:kern w:val="2"/>
      <w:sz w:val="24"/>
      <w:szCs w:val="24"/>
    </w:rPr>
  </w:style>
  <w:style w:type="character" w:styleId="HTML2">
    <w:name w:val="HTML Cite"/>
    <w:basedOn w:val="ac"/>
    <w:uiPriority w:val="99"/>
    <w:semiHidden/>
    <w:unhideWhenUsed/>
    <w:rsid w:val="00AB77F4"/>
    <w:rPr>
      <w:i/>
      <w:iCs/>
    </w:rPr>
  </w:style>
  <w:style w:type="character" w:customStyle="1" w:styleId="0pt">
    <w:name w:val="內文文字 + 間距 0 pt"/>
    <w:basedOn w:val="ac"/>
    <w:rsid w:val="00C219EA"/>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33">
    <w:name w:val="內文文字 (3)_"/>
    <w:basedOn w:val="ac"/>
    <w:link w:val="34"/>
    <w:rsid w:val="00C219EA"/>
    <w:rPr>
      <w:rFonts w:ascii="細明體" w:eastAsia="細明體" w:hAnsi="細明體" w:cs="細明體"/>
      <w:spacing w:val="40"/>
      <w:sz w:val="25"/>
      <w:szCs w:val="25"/>
      <w:shd w:val="clear" w:color="auto" w:fill="FFFFFF"/>
    </w:rPr>
  </w:style>
  <w:style w:type="character" w:customStyle="1" w:styleId="aff9">
    <w:name w:val="內文文字_"/>
    <w:basedOn w:val="ac"/>
    <w:link w:val="affa"/>
    <w:rsid w:val="00C219EA"/>
    <w:rPr>
      <w:rFonts w:ascii="細明體" w:eastAsia="細明體" w:hAnsi="細明體" w:cs="細明體"/>
      <w:spacing w:val="40"/>
      <w:sz w:val="27"/>
      <w:szCs w:val="27"/>
      <w:shd w:val="clear" w:color="auto" w:fill="FFFFFF"/>
    </w:rPr>
  </w:style>
  <w:style w:type="character" w:customStyle="1" w:styleId="35">
    <w:name w:val="內文文字 (3) + 斜體"/>
    <w:aliases w:val="間距 0 pt,內文文字 (4) + 12.5 pt,斜體,內文文字 (4) + 4 pt,內文文字 + Malgun Gothic,14 pt,內文文字 + 9 pt,間距 0 pt Exact,間距 -3 pt,內文文字 + Arial Unicode MS,13 pt,縮放 80%,內文文字 + 12 pt,6 pt,間距 2 pt,內文文字 + 4 pt,內文文字 + MS Gothic,內文文字 + Times New Roman,12 pt,粗體"/>
    <w:basedOn w:val="33"/>
    <w:rsid w:val="00C219EA"/>
    <w:rPr>
      <w:rFonts w:ascii="細明體" w:eastAsia="細明體" w:hAnsi="細明體" w:cs="細明體"/>
      <w:i/>
      <w:iCs/>
      <w:color w:val="000000"/>
      <w:spacing w:val="0"/>
      <w:w w:val="100"/>
      <w:position w:val="0"/>
      <w:sz w:val="25"/>
      <w:szCs w:val="25"/>
      <w:shd w:val="clear" w:color="auto" w:fill="FFFFFF"/>
    </w:rPr>
  </w:style>
  <w:style w:type="character" w:customStyle="1" w:styleId="-2pt">
    <w:name w:val="內文文字 + 間距 -2 pt"/>
    <w:basedOn w:val="aff9"/>
    <w:rsid w:val="00C219EA"/>
    <w:rPr>
      <w:rFonts w:ascii="細明體" w:eastAsia="細明體" w:hAnsi="細明體" w:cs="細明體"/>
      <w:color w:val="000000"/>
      <w:spacing w:val="-50"/>
      <w:w w:val="100"/>
      <w:position w:val="0"/>
      <w:sz w:val="27"/>
      <w:szCs w:val="27"/>
      <w:shd w:val="clear" w:color="auto" w:fill="FFFFFF"/>
      <w:lang w:val="zh-TW"/>
    </w:rPr>
  </w:style>
  <w:style w:type="character" w:customStyle="1" w:styleId="-1pt">
    <w:name w:val="內文文字 + 間距 -1 pt"/>
    <w:basedOn w:val="aff9"/>
    <w:rsid w:val="00C219EA"/>
    <w:rPr>
      <w:rFonts w:ascii="細明體" w:eastAsia="細明體" w:hAnsi="細明體" w:cs="細明體"/>
      <w:color w:val="000000"/>
      <w:spacing w:val="-30"/>
      <w:w w:val="100"/>
      <w:position w:val="0"/>
      <w:sz w:val="27"/>
      <w:szCs w:val="27"/>
      <w:shd w:val="clear" w:color="auto" w:fill="FFFFFF"/>
      <w:lang w:val="zh-TW"/>
    </w:rPr>
  </w:style>
  <w:style w:type="character" w:customStyle="1" w:styleId="105pt">
    <w:name w:val="內文文字 + 10.5 pt"/>
    <w:aliases w:val="間距 4 pt,間距 1 pt,內文文字 (8) + MingLiU,12.5 pt"/>
    <w:basedOn w:val="aff9"/>
    <w:rsid w:val="00C219EA"/>
    <w:rPr>
      <w:rFonts w:ascii="細明體" w:eastAsia="細明體" w:hAnsi="細明體" w:cs="細明體"/>
      <w:color w:val="000000"/>
      <w:spacing w:val="80"/>
      <w:w w:val="100"/>
      <w:position w:val="0"/>
      <w:sz w:val="21"/>
      <w:szCs w:val="21"/>
      <w:shd w:val="clear" w:color="auto" w:fill="FFFFFF"/>
      <w:lang w:val="zh-TW"/>
    </w:rPr>
  </w:style>
  <w:style w:type="character" w:customStyle="1" w:styleId="9pt">
    <w:name w:val="內文文字 + 間距 9 pt"/>
    <w:basedOn w:val="aff9"/>
    <w:rsid w:val="00C219EA"/>
    <w:rPr>
      <w:rFonts w:ascii="細明體" w:eastAsia="細明體" w:hAnsi="細明體" w:cs="細明體"/>
      <w:color w:val="000000"/>
      <w:spacing w:val="190"/>
      <w:w w:val="100"/>
      <w:position w:val="0"/>
      <w:sz w:val="27"/>
      <w:szCs w:val="27"/>
      <w:shd w:val="clear" w:color="auto" w:fill="FFFFFF"/>
      <w:lang w:val="zh-TW"/>
    </w:rPr>
  </w:style>
  <w:style w:type="paragraph" w:customStyle="1" w:styleId="34">
    <w:name w:val="內文文字 (3)"/>
    <w:basedOn w:val="ab"/>
    <w:link w:val="33"/>
    <w:rsid w:val="00C219EA"/>
    <w:pPr>
      <w:shd w:val="clear" w:color="auto" w:fill="FFFFFF"/>
      <w:overflowPunct/>
      <w:autoSpaceDE/>
      <w:autoSpaceDN/>
      <w:spacing w:before="120" w:line="389" w:lineRule="exact"/>
      <w:jc w:val="distribute"/>
    </w:pPr>
    <w:rPr>
      <w:rFonts w:ascii="細明體" w:eastAsia="細明體" w:hAnsi="細明體" w:cs="細明體"/>
      <w:spacing w:val="40"/>
      <w:kern w:val="0"/>
      <w:sz w:val="25"/>
      <w:szCs w:val="25"/>
    </w:rPr>
  </w:style>
  <w:style w:type="paragraph" w:customStyle="1" w:styleId="affa">
    <w:name w:val="內文文字"/>
    <w:basedOn w:val="ab"/>
    <w:link w:val="aff9"/>
    <w:rsid w:val="00C219EA"/>
    <w:pPr>
      <w:shd w:val="clear" w:color="auto" w:fill="FFFFFF"/>
      <w:overflowPunct/>
      <w:autoSpaceDE/>
      <w:autoSpaceDN/>
      <w:spacing w:line="400" w:lineRule="exact"/>
      <w:ind w:hanging="800"/>
      <w:jc w:val="left"/>
    </w:pPr>
    <w:rPr>
      <w:rFonts w:ascii="細明體" w:eastAsia="細明體" w:hAnsi="細明體" w:cs="細明體"/>
      <w:spacing w:val="40"/>
      <w:kern w:val="0"/>
      <w:sz w:val="27"/>
      <w:szCs w:val="27"/>
    </w:rPr>
  </w:style>
  <w:style w:type="character" w:customStyle="1" w:styleId="40pt">
    <w:name w:val="內文文字 (4) + 間距 0 pt"/>
    <w:basedOn w:val="ac"/>
    <w:rsid w:val="00DB4F32"/>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7">
    <w:name w:val="內文文字 (17)_"/>
    <w:basedOn w:val="ac"/>
    <w:link w:val="170"/>
    <w:rsid w:val="00DB4F32"/>
    <w:rPr>
      <w:rFonts w:ascii="細明體" w:eastAsia="細明體" w:hAnsi="細明體" w:cs="細明體"/>
      <w:sz w:val="27"/>
      <w:szCs w:val="27"/>
      <w:shd w:val="clear" w:color="auto" w:fill="FFFFFF"/>
    </w:rPr>
  </w:style>
  <w:style w:type="character" w:customStyle="1" w:styleId="17SegoeUI">
    <w:name w:val="內文文字 (17) + Segoe UI"/>
    <w:aliases w:val="15 pt,間距 -2 pt"/>
    <w:basedOn w:val="17"/>
    <w:rsid w:val="00DB4F32"/>
    <w:rPr>
      <w:rFonts w:ascii="Segoe UI" w:eastAsia="Segoe UI" w:hAnsi="Segoe UI" w:cs="Segoe UI"/>
      <w:color w:val="000000"/>
      <w:spacing w:val="-50"/>
      <w:w w:val="100"/>
      <w:position w:val="0"/>
      <w:sz w:val="30"/>
      <w:szCs w:val="30"/>
      <w:shd w:val="clear" w:color="auto" w:fill="FFFFFF"/>
      <w:lang w:val="zh-TW"/>
    </w:rPr>
  </w:style>
  <w:style w:type="paragraph" w:customStyle="1" w:styleId="170">
    <w:name w:val="內文文字 (17)"/>
    <w:basedOn w:val="ab"/>
    <w:link w:val="17"/>
    <w:rsid w:val="00DB4F32"/>
    <w:pPr>
      <w:shd w:val="clear" w:color="auto" w:fill="FFFFFF"/>
      <w:overflowPunct/>
      <w:autoSpaceDE/>
      <w:autoSpaceDN/>
      <w:spacing w:before="180" w:line="490" w:lineRule="exact"/>
      <w:jc w:val="distribute"/>
    </w:pPr>
    <w:rPr>
      <w:rFonts w:ascii="細明體" w:eastAsia="細明體" w:hAnsi="細明體" w:cs="細明體"/>
      <w:kern w:val="0"/>
      <w:sz w:val="27"/>
      <w:szCs w:val="27"/>
    </w:rPr>
  </w:style>
  <w:style w:type="character" w:customStyle="1" w:styleId="43">
    <w:name w:val="內文文字 (4)_"/>
    <w:basedOn w:val="ac"/>
    <w:link w:val="44"/>
    <w:rsid w:val="006E34B4"/>
    <w:rPr>
      <w:rFonts w:ascii="細明體" w:eastAsia="細明體" w:hAnsi="細明體" w:cs="細明體"/>
      <w:spacing w:val="30"/>
      <w:sz w:val="27"/>
      <w:szCs w:val="27"/>
      <w:shd w:val="clear" w:color="auto" w:fill="FFFFFF"/>
    </w:rPr>
  </w:style>
  <w:style w:type="character" w:customStyle="1" w:styleId="413pt">
    <w:name w:val="內文文字 (4) + 13 pt"/>
    <w:aliases w:val="間距 -1 pt,內文文字 + Sylfaen,13.5 pt,11.5 pt,內文文字 + Arial Narrow,16 pt,內文文字 (2) + SimSun,非粗體,內文文字 + Lucida Sans Unicode"/>
    <w:basedOn w:val="43"/>
    <w:rsid w:val="006E34B4"/>
    <w:rPr>
      <w:rFonts w:ascii="細明體" w:eastAsia="細明體" w:hAnsi="細明體" w:cs="細明體"/>
      <w:color w:val="000000"/>
      <w:spacing w:val="-30"/>
      <w:w w:val="100"/>
      <w:position w:val="0"/>
      <w:sz w:val="26"/>
      <w:szCs w:val="26"/>
      <w:shd w:val="clear" w:color="auto" w:fill="FFFFFF"/>
      <w:lang w:val="zh-TW"/>
    </w:rPr>
  </w:style>
  <w:style w:type="character" w:customStyle="1" w:styleId="44pt">
    <w:name w:val="內文文字 (4) + 間距 4 pt"/>
    <w:basedOn w:val="43"/>
    <w:rsid w:val="006E34B4"/>
    <w:rPr>
      <w:rFonts w:ascii="細明體" w:eastAsia="細明體" w:hAnsi="細明體" w:cs="細明體"/>
      <w:color w:val="000000"/>
      <w:spacing w:val="90"/>
      <w:w w:val="100"/>
      <w:position w:val="0"/>
      <w:sz w:val="27"/>
      <w:szCs w:val="27"/>
      <w:shd w:val="clear" w:color="auto" w:fill="FFFFFF"/>
      <w:lang w:val="zh-TW"/>
    </w:rPr>
  </w:style>
  <w:style w:type="paragraph" w:customStyle="1" w:styleId="44">
    <w:name w:val="內文文字 (4)"/>
    <w:basedOn w:val="ab"/>
    <w:link w:val="43"/>
    <w:rsid w:val="006E34B4"/>
    <w:pPr>
      <w:shd w:val="clear" w:color="auto" w:fill="FFFFFF"/>
      <w:overflowPunct/>
      <w:autoSpaceDE/>
      <w:autoSpaceDN/>
      <w:spacing w:after="60" w:line="0" w:lineRule="atLeast"/>
      <w:ind w:hanging="920"/>
      <w:jc w:val="right"/>
    </w:pPr>
    <w:rPr>
      <w:rFonts w:ascii="細明體" w:eastAsia="細明體" w:hAnsi="細明體" w:cs="細明體"/>
      <w:spacing w:val="30"/>
      <w:kern w:val="0"/>
      <w:sz w:val="27"/>
      <w:szCs w:val="27"/>
    </w:rPr>
  </w:style>
  <w:style w:type="character" w:customStyle="1" w:styleId="Exact">
    <w:name w:val="內文文字 Exact"/>
    <w:basedOn w:val="ac"/>
    <w:rsid w:val="006F474A"/>
    <w:rPr>
      <w:rFonts w:ascii="細明體" w:eastAsia="細明體" w:hAnsi="細明體" w:cs="細明體"/>
      <w:b w:val="0"/>
      <w:bCs w:val="0"/>
      <w:i w:val="0"/>
      <w:iCs w:val="0"/>
      <w:smallCaps w:val="0"/>
      <w:strike w:val="0"/>
      <w:spacing w:val="31"/>
      <w:u w:val="none"/>
    </w:rPr>
  </w:style>
  <w:style w:type="paragraph" w:styleId="a">
    <w:name w:val="List Bullet"/>
    <w:basedOn w:val="ab"/>
    <w:uiPriority w:val="99"/>
    <w:unhideWhenUsed/>
    <w:rsid w:val="0006085A"/>
    <w:pPr>
      <w:numPr>
        <w:numId w:val="10"/>
      </w:numPr>
      <w:contextualSpacing/>
    </w:pPr>
  </w:style>
  <w:style w:type="character" w:customStyle="1" w:styleId="82">
    <w:name w:val="內文文字 (8)_"/>
    <w:basedOn w:val="ac"/>
    <w:link w:val="83"/>
    <w:rsid w:val="00DF446F"/>
    <w:rPr>
      <w:rFonts w:ascii="Century Gothic" w:eastAsia="Century Gothic" w:hAnsi="Century Gothic" w:cs="Century Gothic"/>
      <w:sz w:val="8"/>
      <w:szCs w:val="8"/>
      <w:shd w:val="clear" w:color="auto" w:fill="FFFFFF"/>
    </w:rPr>
  </w:style>
  <w:style w:type="character" w:customStyle="1" w:styleId="3pt">
    <w:name w:val="內文文字 + 間距 3 pt"/>
    <w:basedOn w:val="aff9"/>
    <w:rsid w:val="00DF446F"/>
    <w:rPr>
      <w:rFonts w:ascii="細明體" w:eastAsia="細明體" w:hAnsi="細明體" w:cs="細明體"/>
      <w:b w:val="0"/>
      <w:bCs w:val="0"/>
      <w:i w:val="0"/>
      <w:iCs w:val="0"/>
      <w:smallCaps w:val="0"/>
      <w:strike w:val="0"/>
      <w:color w:val="000000"/>
      <w:spacing w:val="60"/>
      <w:w w:val="100"/>
      <w:position w:val="0"/>
      <w:sz w:val="25"/>
      <w:szCs w:val="25"/>
      <w:u w:val="single"/>
      <w:shd w:val="clear" w:color="auto" w:fill="FFFFFF"/>
      <w:lang w:val="zh-TW"/>
    </w:rPr>
  </w:style>
  <w:style w:type="paragraph" w:customStyle="1" w:styleId="83">
    <w:name w:val="內文文字 (8)"/>
    <w:basedOn w:val="ab"/>
    <w:link w:val="82"/>
    <w:rsid w:val="00DF446F"/>
    <w:pPr>
      <w:shd w:val="clear" w:color="auto" w:fill="FFFFFF"/>
      <w:overflowPunct/>
      <w:autoSpaceDE/>
      <w:autoSpaceDN/>
      <w:spacing w:line="0" w:lineRule="atLeast"/>
      <w:jc w:val="left"/>
    </w:pPr>
    <w:rPr>
      <w:rFonts w:ascii="Century Gothic" w:eastAsia="Century Gothic" w:hAnsi="Century Gothic" w:cs="Century Gothic"/>
      <w:kern w:val="0"/>
      <w:sz w:val="8"/>
      <w:szCs w:val="8"/>
    </w:rPr>
  </w:style>
  <w:style w:type="paragraph" w:customStyle="1" w:styleId="affb">
    <w:name w:val="分項段落"/>
    <w:basedOn w:val="ab"/>
    <w:rsid w:val="008A5133"/>
    <w:pPr>
      <w:overflowPunct/>
      <w:autoSpaceDE/>
      <w:autoSpaceDN/>
      <w:jc w:val="left"/>
    </w:pPr>
    <w:rPr>
      <w:rFonts w:ascii="Times New Roman" w:eastAsia="新細明體"/>
      <w:sz w:val="24"/>
    </w:rPr>
  </w:style>
  <w:style w:type="table" w:customStyle="1" w:styleId="13">
    <w:name w:val="表格格線1"/>
    <w:basedOn w:val="ad"/>
    <w:next w:val="afc"/>
    <w:uiPriority w:val="59"/>
    <w:rsid w:val="00866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d"/>
    <w:next w:val="afc"/>
    <w:uiPriority w:val="59"/>
    <w:rsid w:val="0084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格格線3"/>
    <w:basedOn w:val="ad"/>
    <w:next w:val="afc"/>
    <w:uiPriority w:val="59"/>
    <w:rsid w:val="00B41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aliases w:val="(一) 字元"/>
    <w:basedOn w:val="ac"/>
    <w:link w:val="3"/>
    <w:rsid w:val="001E59A4"/>
    <w:rPr>
      <w:rFonts w:ascii="標楷體" w:eastAsia="標楷體" w:hAnsi="標楷體"/>
      <w:bCs/>
      <w:kern w:val="32"/>
      <w:sz w:val="32"/>
      <w:szCs w:val="32"/>
    </w:rPr>
  </w:style>
  <w:style w:type="character" w:customStyle="1" w:styleId="40">
    <w:name w:val="標題 4 字元"/>
    <w:aliases w:val="表格 字元,一 字元"/>
    <w:basedOn w:val="ac"/>
    <w:link w:val="4"/>
    <w:rsid w:val="00581F0E"/>
    <w:rPr>
      <w:rFonts w:ascii="標楷體" w:eastAsia="標楷體" w:hAnsi="Arial"/>
      <w:kern w:val="32"/>
      <w:sz w:val="32"/>
      <w:szCs w:val="36"/>
    </w:rPr>
  </w:style>
  <w:style w:type="character" w:customStyle="1" w:styleId="50">
    <w:name w:val="標題 5 字元"/>
    <w:basedOn w:val="ac"/>
    <w:link w:val="5"/>
    <w:rsid w:val="00581F0E"/>
    <w:rPr>
      <w:rFonts w:ascii="標楷體" w:eastAsia="標楷體" w:hAnsi="Arial"/>
      <w:bCs/>
      <w:kern w:val="32"/>
      <w:sz w:val="32"/>
      <w:szCs w:val="36"/>
    </w:rPr>
  </w:style>
  <w:style w:type="character" w:customStyle="1" w:styleId="SimSun">
    <w:name w:val="內文文字 + SimSun"/>
    <w:aliases w:val="17.5 pt,14.5 pt"/>
    <w:basedOn w:val="aff9"/>
    <w:rsid w:val="001E59A4"/>
    <w:rPr>
      <w:rFonts w:ascii="SimSun" w:eastAsia="SimSun" w:hAnsi="SimSun" w:cs="SimSun"/>
      <w:b w:val="0"/>
      <w:bCs w:val="0"/>
      <w:i w:val="0"/>
      <w:iCs w:val="0"/>
      <w:smallCaps w:val="0"/>
      <w:strike w:val="0"/>
      <w:color w:val="000000"/>
      <w:spacing w:val="0"/>
      <w:w w:val="100"/>
      <w:position w:val="0"/>
      <w:sz w:val="35"/>
      <w:szCs w:val="35"/>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028">
      <w:bodyDiv w:val="1"/>
      <w:marLeft w:val="0"/>
      <w:marRight w:val="0"/>
      <w:marTop w:val="0"/>
      <w:marBottom w:val="0"/>
      <w:divBdr>
        <w:top w:val="none" w:sz="0" w:space="0" w:color="auto"/>
        <w:left w:val="none" w:sz="0" w:space="0" w:color="auto"/>
        <w:bottom w:val="none" w:sz="0" w:space="0" w:color="auto"/>
        <w:right w:val="none" w:sz="0" w:space="0" w:color="auto"/>
      </w:divBdr>
      <w:divsChild>
        <w:div w:id="246118612">
          <w:marLeft w:val="0"/>
          <w:marRight w:val="0"/>
          <w:marTop w:val="0"/>
          <w:marBottom w:val="0"/>
          <w:divBdr>
            <w:top w:val="none" w:sz="0" w:space="0" w:color="auto"/>
            <w:left w:val="none" w:sz="0" w:space="0" w:color="auto"/>
            <w:bottom w:val="none" w:sz="0" w:space="0" w:color="auto"/>
            <w:right w:val="none" w:sz="0" w:space="0" w:color="auto"/>
          </w:divBdr>
          <w:divsChild>
            <w:div w:id="1661082279">
              <w:marLeft w:val="0"/>
              <w:marRight w:val="0"/>
              <w:marTop w:val="0"/>
              <w:marBottom w:val="0"/>
              <w:divBdr>
                <w:top w:val="none" w:sz="0" w:space="0" w:color="auto"/>
                <w:left w:val="none" w:sz="0" w:space="0" w:color="auto"/>
                <w:bottom w:val="none" w:sz="0" w:space="0" w:color="auto"/>
                <w:right w:val="none" w:sz="0" w:space="0" w:color="auto"/>
              </w:divBdr>
              <w:divsChild>
                <w:div w:id="350105956">
                  <w:marLeft w:val="0"/>
                  <w:marRight w:val="0"/>
                  <w:marTop w:val="0"/>
                  <w:marBottom w:val="0"/>
                  <w:divBdr>
                    <w:top w:val="none" w:sz="0" w:space="0" w:color="auto"/>
                    <w:left w:val="none" w:sz="0" w:space="0" w:color="auto"/>
                    <w:bottom w:val="none" w:sz="0" w:space="0" w:color="auto"/>
                    <w:right w:val="none" w:sz="0" w:space="0" w:color="auto"/>
                  </w:divBdr>
                  <w:divsChild>
                    <w:div w:id="172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119762">
      <w:bodyDiv w:val="1"/>
      <w:marLeft w:val="0"/>
      <w:marRight w:val="0"/>
      <w:marTop w:val="0"/>
      <w:marBottom w:val="0"/>
      <w:divBdr>
        <w:top w:val="none" w:sz="0" w:space="0" w:color="auto"/>
        <w:left w:val="none" w:sz="0" w:space="0" w:color="auto"/>
        <w:bottom w:val="none" w:sz="0" w:space="0" w:color="auto"/>
        <w:right w:val="none" w:sz="0" w:space="0" w:color="auto"/>
      </w:divBdr>
      <w:divsChild>
        <w:div w:id="698745700">
          <w:marLeft w:val="0"/>
          <w:marRight w:val="0"/>
          <w:marTop w:val="0"/>
          <w:marBottom w:val="0"/>
          <w:divBdr>
            <w:top w:val="none" w:sz="0" w:space="0" w:color="auto"/>
            <w:left w:val="none" w:sz="0" w:space="0" w:color="auto"/>
            <w:bottom w:val="none" w:sz="0" w:space="0" w:color="auto"/>
            <w:right w:val="none" w:sz="0" w:space="0" w:color="auto"/>
          </w:divBdr>
          <w:divsChild>
            <w:div w:id="38866025">
              <w:marLeft w:val="0"/>
              <w:marRight w:val="0"/>
              <w:marTop w:val="0"/>
              <w:marBottom w:val="0"/>
              <w:divBdr>
                <w:top w:val="none" w:sz="0" w:space="0" w:color="auto"/>
                <w:left w:val="none" w:sz="0" w:space="0" w:color="auto"/>
                <w:bottom w:val="none" w:sz="0" w:space="0" w:color="auto"/>
                <w:right w:val="none" w:sz="0" w:space="0" w:color="auto"/>
              </w:divBdr>
              <w:divsChild>
                <w:div w:id="589584183">
                  <w:marLeft w:val="0"/>
                  <w:marRight w:val="0"/>
                  <w:marTop w:val="0"/>
                  <w:marBottom w:val="0"/>
                  <w:divBdr>
                    <w:top w:val="none" w:sz="0" w:space="0" w:color="auto"/>
                    <w:left w:val="none" w:sz="0" w:space="0" w:color="auto"/>
                    <w:bottom w:val="none" w:sz="0" w:space="0" w:color="auto"/>
                    <w:right w:val="none" w:sz="0" w:space="0" w:color="auto"/>
                  </w:divBdr>
                  <w:divsChild>
                    <w:div w:id="11720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902703">
      <w:bodyDiv w:val="1"/>
      <w:marLeft w:val="150"/>
      <w:marRight w:val="150"/>
      <w:marTop w:val="0"/>
      <w:marBottom w:val="0"/>
      <w:divBdr>
        <w:top w:val="none" w:sz="0" w:space="0" w:color="auto"/>
        <w:left w:val="none" w:sz="0" w:space="0" w:color="auto"/>
        <w:bottom w:val="none" w:sz="0" w:space="0" w:color="auto"/>
        <w:right w:val="none" w:sz="0" w:space="0" w:color="auto"/>
      </w:divBdr>
      <w:divsChild>
        <w:div w:id="1850411903">
          <w:marLeft w:val="0"/>
          <w:marRight w:val="0"/>
          <w:marTop w:val="0"/>
          <w:marBottom w:val="0"/>
          <w:divBdr>
            <w:top w:val="none" w:sz="0" w:space="0" w:color="auto"/>
            <w:left w:val="none" w:sz="0" w:space="0" w:color="auto"/>
            <w:bottom w:val="none" w:sz="0" w:space="0" w:color="auto"/>
            <w:right w:val="none" w:sz="0" w:space="0" w:color="auto"/>
          </w:divBdr>
          <w:divsChild>
            <w:div w:id="954412505">
              <w:marLeft w:val="0"/>
              <w:marRight w:val="0"/>
              <w:marTop w:val="240"/>
              <w:marBottom w:val="0"/>
              <w:divBdr>
                <w:top w:val="none" w:sz="0" w:space="0" w:color="auto"/>
                <w:left w:val="none" w:sz="0" w:space="0" w:color="auto"/>
                <w:bottom w:val="none" w:sz="0" w:space="0" w:color="auto"/>
                <w:right w:val="none" w:sz="0" w:space="0" w:color="auto"/>
              </w:divBdr>
              <w:divsChild>
                <w:div w:id="1723753711">
                  <w:marLeft w:val="0"/>
                  <w:marRight w:val="0"/>
                  <w:marTop w:val="120"/>
                  <w:marBottom w:val="0"/>
                  <w:divBdr>
                    <w:top w:val="none" w:sz="0" w:space="0" w:color="auto"/>
                    <w:left w:val="none" w:sz="0" w:space="0" w:color="auto"/>
                    <w:bottom w:val="none" w:sz="0" w:space="0" w:color="auto"/>
                    <w:right w:val="none" w:sz="0" w:space="0" w:color="auto"/>
                  </w:divBdr>
                  <w:divsChild>
                    <w:div w:id="18746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675580">
      <w:bodyDiv w:val="1"/>
      <w:marLeft w:val="0"/>
      <w:marRight w:val="0"/>
      <w:marTop w:val="0"/>
      <w:marBottom w:val="0"/>
      <w:divBdr>
        <w:top w:val="none" w:sz="0" w:space="0" w:color="auto"/>
        <w:left w:val="none" w:sz="0" w:space="0" w:color="auto"/>
        <w:bottom w:val="none" w:sz="0" w:space="0" w:color="auto"/>
        <w:right w:val="none" w:sz="0" w:space="0" w:color="auto"/>
      </w:divBdr>
      <w:divsChild>
        <w:div w:id="780808129">
          <w:marLeft w:val="0"/>
          <w:marRight w:val="0"/>
          <w:marTop w:val="0"/>
          <w:marBottom w:val="0"/>
          <w:divBdr>
            <w:top w:val="none" w:sz="0" w:space="0" w:color="auto"/>
            <w:left w:val="none" w:sz="0" w:space="0" w:color="auto"/>
            <w:bottom w:val="none" w:sz="0" w:space="0" w:color="auto"/>
            <w:right w:val="none" w:sz="0" w:space="0" w:color="auto"/>
          </w:divBdr>
          <w:divsChild>
            <w:div w:id="2009091515">
              <w:marLeft w:val="0"/>
              <w:marRight w:val="0"/>
              <w:marTop w:val="0"/>
              <w:marBottom w:val="0"/>
              <w:divBdr>
                <w:top w:val="none" w:sz="0" w:space="0" w:color="auto"/>
                <w:left w:val="none" w:sz="0" w:space="0" w:color="auto"/>
                <w:bottom w:val="none" w:sz="0" w:space="0" w:color="auto"/>
                <w:right w:val="none" w:sz="0" w:space="0" w:color="auto"/>
              </w:divBdr>
              <w:divsChild>
                <w:div w:id="1215652350">
                  <w:marLeft w:val="0"/>
                  <w:marRight w:val="0"/>
                  <w:marTop w:val="0"/>
                  <w:marBottom w:val="0"/>
                  <w:divBdr>
                    <w:top w:val="none" w:sz="0" w:space="0" w:color="auto"/>
                    <w:left w:val="none" w:sz="0" w:space="0" w:color="auto"/>
                    <w:bottom w:val="none" w:sz="0" w:space="0" w:color="auto"/>
                    <w:right w:val="none" w:sz="0" w:space="0" w:color="auto"/>
                  </w:divBdr>
                  <w:divsChild>
                    <w:div w:id="12657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27059">
      <w:bodyDiv w:val="1"/>
      <w:marLeft w:val="150"/>
      <w:marRight w:val="150"/>
      <w:marTop w:val="0"/>
      <w:marBottom w:val="0"/>
      <w:divBdr>
        <w:top w:val="none" w:sz="0" w:space="0" w:color="auto"/>
        <w:left w:val="none" w:sz="0" w:space="0" w:color="auto"/>
        <w:bottom w:val="none" w:sz="0" w:space="0" w:color="auto"/>
        <w:right w:val="none" w:sz="0" w:space="0" w:color="auto"/>
      </w:divBdr>
      <w:divsChild>
        <w:div w:id="985547985">
          <w:marLeft w:val="0"/>
          <w:marRight w:val="0"/>
          <w:marTop w:val="0"/>
          <w:marBottom w:val="0"/>
          <w:divBdr>
            <w:top w:val="none" w:sz="0" w:space="0" w:color="auto"/>
            <w:left w:val="none" w:sz="0" w:space="0" w:color="auto"/>
            <w:bottom w:val="none" w:sz="0" w:space="0" w:color="auto"/>
            <w:right w:val="none" w:sz="0" w:space="0" w:color="auto"/>
          </w:divBdr>
          <w:divsChild>
            <w:div w:id="650134574">
              <w:marLeft w:val="0"/>
              <w:marRight w:val="0"/>
              <w:marTop w:val="240"/>
              <w:marBottom w:val="0"/>
              <w:divBdr>
                <w:top w:val="none" w:sz="0" w:space="0" w:color="auto"/>
                <w:left w:val="none" w:sz="0" w:space="0" w:color="auto"/>
                <w:bottom w:val="none" w:sz="0" w:space="0" w:color="auto"/>
                <w:right w:val="none" w:sz="0" w:space="0" w:color="auto"/>
              </w:divBdr>
              <w:divsChild>
                <w:div w:id="136652617">
                  <w:marLeft w:val="0"/>
                  <w:marRight w:val="0"/>
                  <w:marTop w:val="120"/>
                  <w:marBottom w:val="0"/>
                  <w:divBdr>
                    <w:top w:val="none" w:sz="0" w:space="0" w:color="auto"/>
                    <w:left w:val="none" w:sz="0" w:space="0" w:color="auto"/>
                    <w:bottom w:val="none" w:sz="0" w:space="0" w:color="auto"/>
                    <w:right w:val="none" w:sz="0" w:space="0" w:color="auto"/>
                  </w:divBdr>
                  <w:divsChild>
                    <w:div w:id="19635366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61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7379527">
          <w:marLeft w:val="0"/>
          <w:marRight w:val="0"/>
          <w:marTop w:val="0"/>
          <w:marBottom w:val="0"/>
          <w:divBdr>
            <w:top w:val="none" w:sz="0" w:space="0" w:color="auto"/>
            <w:left w:val="none" w:sz="0" w:space="0" w:color="auto"/>
            <w:bottom w:val="none" w:sz="0" w:space="0" w:color="auto"/>
            <w:right w:val="none" w:sz="0" w:space="0" w:color="auto"/>
          </w:divBdr>
          <w:divsChild>
            <w:div w:id="1482849338">
              <w:marLeft w:val="0"/>
              <w:marRight w:val="0"/>
              <w:marTop w:val="100"/>
              <w:marBottom w:val="100"/>
              <w:divBdr>
                <w:top w:val="none" w:sz="0" w:space="0" w:color="auto"/>
                <w:left w:val="none" w:sz="0" w:space="0" w:color="auto"/>
                <w:bottom w:val="none" w:sz="0" w:space="0" w:color="auto"/>
                <w:right w:val="none" w:sz="0" w:space="0" w:color="auto"/>
              </w:divBdr>
              <w:divsChild>
                <w:div w:id="166099418">
                  <w:marLeft w:val="0"/>
                  <w:marRight w:val="0"/>
                  <w:marTop w:val="45"/>
                  <w:marBottom w:val="120"/>
                  <w:divBdr>
                    <w:top w:val="none" w:sz="0" w:space="0" w:color="auto"/>
                    <w:left w:val="none" w:sz="0" w:space="0" w:color="auto"/>
                    <w:bottom w:val="none" w:sz="0" w:space="0" w:color="auto"/>
                    <w:right w:val="none" w:sz="0" w:space="0" w:color="auto"/>
                  </w:divBdr>
                  <w:divsChild>
                    <w:div w:id="721560375">
                      <w:marLeft w:val="0"/>
                      <w:marRight w:val="0"/>
                      <w:marTop w:val="0"/>
                      <w:marBottom w:val="0"/>
                      <w:divBdr>
                        <w:top w:val="none" w:sz="0" w:space="0" w:color="auto"/>
                        <w:left w:val="none" w:sz="0" w:space="0" w:color="auto"/>
                        <w:bottom w:val="none" w:sz="0" w:space="0" w:color="auto"/>
                        <w:right w:val="none" w:sz="0" w:space="0" w:color="auto"/>
                      </w:divBdr>
                      <w:divsChild>
                        <w:div w:id="13114731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10946611">
      <w:bodyDiv w:val="1"/>
      <w:marLeft w:val="150"/>
      <w:marRight w:val="150"/>
      <w:marTop w:val="0"/>
      <w:marBottom w:val="0"/>
      <w:divBdr>
        <w:top w:val="none" w:sz="0" w:space="0" w:color="auto"/>
        <w:left w:val="none" w:sz="0" w:space="0" w:color="auto"/>
        <w:bottom w:val="none" w:sz="0" w:space="0" w:color="auto"/>
        <w:right w:val="none" w:sz="0" w:space="0" w:color="auto"/>
      </w:divBdr>
      <w:divsChild>
        <w:div w:id="608925939">
          <w:marLeft w:val="0"/>
          <w:marRight w:val="0"/>
          <w:marTop w:val="0"/>
          <w:marBottom w:val="0"/>
          <w:divBdr>
            <w:top w:val="none" w:sz="0" w:space="0" w:color="auto"/>
            <w:left w:val="none" w:sz="0" w:space="0" w:color="auto"/>
            <w:bottom w:val="none" w:sz="0" w:space="0" w:color="auto"/>
            <w:right w:val="none" w:sz="0" w:space="0" w:color="auto"/>
          </w:divBdr>
          <w:divsChild>
            <w:div w:id="1635716895">
              <w:marLeft w:val="0"/>
              <w:marRight w:val="0"/>
              <w:marTop w:val="240"/>
              <w:marBottom w:val="0"/>
              <w:divBdr>
                <w:top w:val="none" w:sz="0" w:space="0" w:color="auto"/>
                <w:left w:val="none" w:sz="0" w:space="0" w:color="auto"/>
                <w:bottom w:val="none" w:sz="0" w:space="0" w:color="auto"/>
                <w:right w:val="none" w:sz="0" w:space="0" w:color="auto"/>
              </w:divBdr>
              <w:divsChild>
                <w:div w:id="1442988549">
                  <w:marLeft w:val="0"/>
                  <w:marRight w:val="0"/>
                  <w:marTop w:val="120"/>
                  <w:marBottom w:val="0"/>
                  <w:divBdr>
                    <w:top w:val="none" w:sz="0" w:space="0" w:color="auto"/>
                    <w:left w:val="none" w:sz="0" w:space="0" w:color="auto"/>
                    <w:bottom w:val="none" w:sz="0" w:space="0" w:color="auto"/>
                    <w:right w:val="none" w:sz="0" w:space="0" w:color="auto"/>
                  </w:divBdr>
                  <w:divsChild>
                    <w:div w:id="20182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4108">
      <w:bodyDiv w:val="1"/>
      <w:marLeft w:val="0"/>
      <w:marRight w:val="0"/>
      <w:marTop w:val="0"/>
      <w:marBottom w:val="0"/>
      <w:divBdr>
        <w:top w:val="none" w:sz="0" w:space="0" w:color="auto"/>
        <w:left w:val="none" w:sz="0" w:space="0" w:color="auto"/>
        <w:bottom w:val="none" w:sz="0" w:space="0" w:color="auto"/>
        <w:right w:val="none" w:sz="0" w:space="0" w:color="auto"/>
      </w:divBdr>
      <w:divsChild>
        <w:div w:id="1547109234">
          <w:marLeft w:val="0"/>
          <w:marRight w:val="0"/>
          <w:marTop w:val="0"/>
          <w:marBottom w:val="0"/>
          <w:divBdr>
            <w:top w:val="none" w:sz="0" w:space="0" w:color="auto"/>
            <w:left w:val="none" w:sz="0" w:space="0" w:color="auto"/>
            <w:bottom w:val="none" w:sz="0" w:space="0" w:color="auto"/>
            <w:right w:val="none" w:sz="0" w:space="0" w:color="auto"/>
          </w:divBdr>
          <w:divsChild>
            <w:div w:id="1444693343">
              <w:marLeft w:val="0"/>
              <w:marRight w:val="0"/>
              <w:marTop w:val="0"/>
              <w:marBottom w:val="0"/>
              <w:divBdr>
                <w:top w:val="none" w:sz="0" w:space="0" w:color="auto"/>
                <w:left w:val="none" w:sz="0" w:space="0" w:color="auto"/>
                <w:bottom w:val="none" w:sz="0" w:space="0" w:color="auto"/>
                <w:right w:val="none" w:sz="0" w:space="0" w:color="auto"/>
              </w:divBdr>
              <w:divsChild>
                <w:div w:id="1863517723">
                  <w:marLeft w:val="0"/>
                  <w:marRight w:val="0"/>
                  <w:marTop w:val="0"/>
                  <w:marBottom w:val="0"/>
                  <w:divBdr>
                    <w:top w:val="none" w:sz="0" w:space="0" w:color="auto"/>
                    <w:left w:val="none" w:sz="0" w:space="0" w:color="auto"/>
                    <w:bottom w:val="none" w:sz="0" w:space="0" w:color="auto"/>
                    <w:right w:val="none" w:sz="0" w:space="0" w:color="auto"/>
                  </w:divBdr>
                  <w:divsChild>
                    <w:div w:id="13202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8119">
      <w:bodyDiv w:val="1"/>
      <w:marLeft w:val="0"/>
      <w:marRight w:val="0"/>
      <w:marTop w:val="0"/>
      <w:marBottom w:val="0"/>
      <w:divBdr>
        <w:top w:val="none" w:sz="0" w:space="0" w:color="auto"/>
        <w:left w:val="none" w:sz="0" w:space="0" w:color="auto"/>
        <w:bottom w:val="none" w:sz="0" w:space="0" w:color="auto"/>
        <w:right w:val="none" w:sz="0" w:space="0" w:color="auto"/>
      </w:divBdr>
      <w:divsChild>
        <w:div w:id="1981224496">
          <w:marLeft w:val="0"/>
          <w:marRight w:val="0"/>
          <w:marTop w:val="0"/>
          <w:marBottom w:val="0"/>
          <w:divBdr>
            <w:top w:val="none" w:sz="0" w:space="0" w:color="auto"/>
            <w:left w:val="none" w:sz="0" w:space="0" w:color="auto"/>
            <w:bottom w:val="none" w:sz="0" w:space="0" w:color="auto"/>
            <w:right w:val="none" w:sz="0" w:space="0" w:color="auto"/>
          </w:divBdr>
          <w:divsChild>
            <w:div w:id="202255626">
              <w:marLeft w:val="0"/>
              <w:marRight w:val="0"/>
              <w:marTop w:val="0"/>
              <w:marBottom w:val="0"/>
              <w:divBdr>
                <w:top w:val="none" w:sz="0" w:space="0" w:color="auto"/>
                <w:left w:val="none" w:sz="0" w:space="0" w:color="auto"/>
                <w:bottom w:val="none" w:sz="0" w:space="0" w:color="auto"/>
                <w:right w:val="none" w:sz="0" w:space="0" w:color="auto"/>
              </w:divBdr>
              <w:divsChild>
                <w:div w:id="1492255931">
                  <w:marLeft w:val="0"/>
                  <w:marRight w:val="0"/>
                  <w:marTop w:val="0"/>
                  <w:marBottom w:val="0"/>
                  <w:divBdr>
                    <w:top w:val="none" w:sz="0" w:space="0" w:color="auto"/>
                    <w:left w:val="none" w:sz="0" w:space="0" w:color="auto"/>
                    <w:bottom w:val="none" w:sz="0" w:space="0" w:color="auto"/>
                    <w:right w:val="none" w:sz="0" w:space="0" w:color="auto"/>
                  </w:divBdr>
                  <w:divsChild>
                    <w:div w:id="17902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3492">
      <w:bodyDiv w:val="1"/>
      <w:marLeft w:val="150"/>
      <w:marRight w:val="150"/>
      <w:marTop w:val="0"/>
      <w:marBottom w:val="0"/>
      <w:divBdr>
        <w:top w:val="none" w:sz="0" w:space="0" w:color="auto"/>
        <w:left w:val="none" w:sz="0" w:space="0" w:color="auto"/>
        <w:bottom w:val="none" w:sz="0" w:space="0" w:color="auto"/>
        <w:right w:val="none" w:sz="0" w:space="0" w:color="auto"/>
      </w:divBdr>
      <w:divsChild>
        <w:div w:id="1157451246">
          <w:marLeft w:val="0"/>
          <w:marRight w:val="0"/>
          <w:marTop w:val="0"/>
          <w:marBottom w:val="0"/>
          <w:divBdr>
            <w:top w:val="none" w:sz="0" w:space="0" w:color="auto"/>
            <w:left w:val="none" w:sz="0" w:space="0" w:color="auto"/>
            <w:bottom w:val="none" w:sz="0" w:space="0" w:color="auto"/>
            <w:right w:val="none" w:sz="0" w:space="0" w:color="auto"/>
          </w:divBdr>
          <w:divsChild>
            <w:div w:id="1891069281">
              <w:marLeft w:val="0"/>
              <w:marRight w:val="0"/>
              <w:marTop w:val="240"/>
              <w:marBottom w:val="0"/>
              <w:divBdr>
                <w:top w:val="none" w:sz="0" w:space="0" w:color="auto"/>
                <w:left w:val="none" w:sz="0" w:space="0" w:color="auto"/>
                <w:bottom w:val="none" w:sz="0" w:space="0" w:color="auto"/>
                <w:right w:val="none" w:sz="0" w:space="0" w:color="auto"/>
              </w:divBdr>
              <w:divsChild>
                <w:div w:id="1410422413">
                  <w:marLeft w:val="0"/>
                  <w:marRight w:val="0"/>
                  <w:marTop w:val="120"/>
                  <w:marBottom w:val="0"/>
                  <w:divBdr>
                    <w:top w:val="none" w:sz="0" w:space="0" w:color="auto"/>
                    <w:left w:val="none" w:sz="0" w:space="0" w:color="auto"/>
                    <w:bottom w:val="none" w:sz="0" w:space="0" w:color="auto"/>
                    <w:right w:val="none" w:sz="0" w:space="0" w:color="auto"/>
                  </w:divBdr>
                  <w:divsChild>
                    <w:div w:id="168651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5051">
      <w:bodyDiv w:val="1"/>
      <w:marLeft w:val="0"/>
      <w:marRight w:val="0"/>
      <w:marTop w:val="0"/>
      <w:marBottom w:val="0"/>
      <w:divBdr>
        <w:top w:val="none" w:sz="0" w:space="0" w:color="auto"/>
        <w:left w:val="none" w:sz="0" w:space="0" w:color="auto"/>
        <w:bottom w:val="none" w:sz="0" w:space="0" w:color="auto"/>
        <w:right w:val="none" w:sz="0" w:space="0" w:color="auto"/>
      </w:divBdr>
      <w:divsChild>
        <w:div w:id="349837595">
          <w:marLeft w:val="0"/>
          <w:marRight w:val="0"/>
          <w:marTop w:val="0"/>
          <w:marBottom w:val="0"/>
          <w:divBdr>
            <w:top w:val="none" w:sz="0" w:space="0" w:color="auto"/>
            <w:left w:val="none" w:sz="0" w:space="0" w:color="auto"/>
            <w:bottom w:val="none" w:sz="0" w:space="0" w:color="auto"/>
            <w:right w:val="none" w:sz="0" w:space="0" w:color="auto"/>
          </w:divBdr>
          <w:divsChild>
            <w:div w:id="719482188">
              <w:marLeft w:val="0"/>
              <w:marRight w:val="0"/>
              <w:marTop w:val="0"/>
              <w:marBottom w:val="0"/>
              <w:divBdr>
                <w:top w:val="none" w:sz="0" w:space="0" w:color="auto"/>
                <w:left w:val="none" w:sz="0" w:space="0" w:color="auto"/>
                <w:bottom w:val="none" w:sz="0" w:space="0" w:color="auto"/>
                <w:right w:val="none" w:sz="0" w:space="0" w:color="auto"/>
              </w:divBdr>
              <w:divsChild>
                <w:div w:id="1432244447">
                  <w:marLeft w:val="0"/>
                  <w:marRight w:val="0"/>
                  <w:marTop w:val="0"/>
                  <w:marBottom w:val="0"/>
                  <w:divBdr>
                    <w:top w:val="none" w:sz="0" w:space="0" w:color="auto"/>
                    <w:left w:val="none" w:sz="0" w:space="0" w:color="auto"/>
                    <w:bottom w:val="none" w:sz="0" w:space="0" w:color="auto"/>
                    <w:right w:val="none" w:sz="0" w:space="0" w:color="auto"/>
                  </w:divBdr>
                  <w:divsChild>
                    <w:div w:id="4464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430">
      <w:bodyDiv w:val="1"/>
      <w:marLeft w:val="0"/>
      <w:marRight w:val="0"/>
      <w:marTop w:val="0"/>
      <w:marBottom w:val="0"/>
      <w:divBdr>
        <w:top w:val="none" w:sz="0" w:space="0" w:color="auto"/>
        <w:left w:val="none" w:sz="0" w:space="0" w:color="auto"/>
        <w:bottom w:val="none" w:sz="0" w:space="0" w:color="auto"/>
        <w:right w:val="none" w:sz="0" w:space="0" w:color="auto"/>
      </w:divBdr>
      <w:divsChild>
        <w:div w:id="770858769">
          <w:marLeft w:val="0"/>
          <w:marRight w:val="0"/>
          <w:marTop w:val="0"/>
          <w:marBottom w:val="0"/>
          <w:divBdr>
            <w:top w:val="none" w:sz="0" w:space="0" w:color="auto"/>
            <w:left w:val="none" w:sz="0" w:space="0" w:color="auto"/>
            <w:bottom w:val="none" w:sz="0" w:space="0" w:color="auto"/>
            <w:right w:val="none" w:sz="0" w:space="0" w:color="auto"/>
          </w:divBdr>
          <w:divsChild>
            <w:div w:id="1850824584">
              <w:marLeft w:val="0"/>
              <w:marRight w:val="0"/>
              <w:marTop w:val="0"/>
              <w:marBottom w:val="0"/>
              <w:divBdr>
                <w:top w:val="none" w:sz="0" w:space="0" w:color="auto"/>
                <w:left w:val="none" w:sz="0" w:space="0" w:color="auto"/>
                <w:bottom w:val="none" w:sz="0" w:space="0" w:color="auto"/>
                <w:right w:val="none" w:sz="0" w:space="0" w:color="auto"/>
              </w:divBdr>
              <w:divsChild>
                <w:div w:id="325211121">
                  <w:marLeft w:val="0"/>
                  <w:marRight w:val="0"/>
                  <w:marTop w:val="0"/>
                  <w:marBottom w:val="0"/>
                  <w:divBdr>
                    <w:top w:val="none" w:sz="0" w:space="0" w:color="auto"/>
                    <w:left w:val="none" w:sz="0" w:space="0" w:color="auto"/>
                    <w:bottom w:val="none" w:sz="0" w:space="0" w:color="auto"/>
                    <w:right w:val="none" w:sz="0" w:space="0" w:color="auto"/>
                  </w:divBdr>
                  <w:divsChild>
                    <w:div w:id="1692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866391">
      <w:bodyDiv w:val="1"/>
      <w:marLeft w:val="150"/>
      <w:marRight w:val="150"/>
      <w:marTop w:val="0"/>
      <w:marBottom w:val="0"/>
      <w:divBdr>
        <w:top w:val="none" w:sz="0" w:space="0" w:color="auto"/>
        <w:left w:val="none" w:sz="0" w:space="0" w:color="auto"/>
        <w:bottom w:val="none" w:sz="0" w:space="0" w:color="auto"/>
        <w:right w:val="none" w:sz="0" w:space="0" w:color="auto"/>
      </w:divBdr>
      <w:divsChild>
        <w:div w:id="296689892">
          <w:marLeft w:val="0"/>
          <w:marRight w:val="0"/>
          <w:marTop w:val="0"/>
          <w:marBottom w:val="0"/>
          <w:divBdr>
            <w:top w:val="none" w:sz="0" w:space="0" w:color="auto"/>
            <w:left w:val="none" w:sz="0" w:space="0" w:color="auto"/>
            <w:bottom w:val="none" w:sz="0" w:space="0" w:color="auto"/>
            <w:right w:val="none" w:sz="0" w:space="0" w:color="auto"/>
          </w:divBdr>
          <w:divsChild>
            <w:div w:id="2129349938">
              <w:marLeft w:val="0"/>
              <w:marRight w:val="0"/>
              <w:marTop w:val="240"/>
              <w:marBottom w:val="0"/>
              <w:divBdr>
                <w:top w:val="none" w:sz="0" w:space="0" w:color="auto"/>
                <w:left w:val="none" w:sz="0" w:space="0" w:color="auto"/>
                <w:bottom w:val="none" w:sz="0" w:space="0" w:color="auto"/>
                <w:right w:val="none" w:sz="0" w:space="0" w:color="auto"/>
              </w:divBdr>
              <w:divsChild>
                <w:div w:id="773599449">
                  <w:marLeft w:val="0"/>
                  <w:marRight w:val="0"/>
                  <w:marTop w:val="120"/>
                  <w:marBottom w:val="0"/>
                  <w:divBdr>
                    <w:top w:val="none" w:sz="0" w:space="0" w:color="auto"/>
                    <w:left w:val="none" w:sz="0" w:space="0" w:color="auto"/>
                    <w:bottom w:val="none" w:sz="0" w:space="0" w:color="auto"/>
                    <w:right w:val="none" w:sz="0" w:space="0" w:color="auto"/>
                  </w:divBdr>
                  <w:divsChild>
                    <w:div w:id="254438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7665">
      <w:bodyDiv w:val="1"/>
      <w:marLeft w:val="150"/>
      <w:marRight w:val="150"/>
      <w:marTop w:val="0"/>
      <w:marBottom w:val="0"/>
      <w:divBdr>
        <w:top w:val="none" w:sz="0" w:space="0" w:color="auto"/>
        <w:left w:val="none" w:sz="0" w:space="0" w:color="auto"/>
        <w:bottom w:val="none" w:sz="0" w:space="0" w:color="auto"/>
        <w:right w:val="none" w:sz="0" w:space="0" w:color="auto"/>
      </w:divBdr>
      <w:divsChild>
        <w:div w:id="2095006717">
          <w:marLeft w:val="0"/>
          <w:marRight w:val="0"/>
          <w:marTop w:val="0"/>
          <w:marBottom w:val="0"/>
          <w:divBdr>
            <w:top w:val="none" w:sz="0" w:space="0" w:color="auto"/>
            <w:left w:val="none" w:sz="0" w:space="0" w:color="auto"/>
            <w:bottom w:val="none" w:sz="0" w:space="0" w:color="auto"/>
            <w:right w:val="none" w:sz="0" w:space="0" w:color="auto"/>
          </w:divBdr>
          <w:divsChild>
            <w:div w:id="84151710">
              <w:marLeft w:val="0"/>
              <w:marRight w:val="0"/>
              <w:marTop w:val="240"/>
              <w:marBottom w:val="0"/>
              <w:divBdr>
                <w:top w:val="none" w:sz="0" w:space="0" w:color="auto"/>
                <w:left w:val="none" w:sz="0" w:space="0" w:color="auto"/>
                <w:bottom w:val="none" w:sz="0" w:space="0" w:color="auto"/>
                <w:right w:val="none" w:sz="0" w:space="0" w:color="auto"/>
              </w:divBdr>
              <w:divsChild>
                <w:div w:id="1584948465">
                  <w:marLeft w:val="0"/>
                  <w:marRight w:val="0"/>
                  <w:marTop w:val="120"/>
                  <w:marBottom w:val="0"/>
                  <w:divBdr>
                    <w:top w:val="none" w:sz="0" w:space="0" w:color="auto"/>
                    <w:left w:val="none" w:sz="0" w:space="0" w:color="auto"/>
                    <w:bottom w:val="none" w:sz="0" w:space="0" w:color="auto"/>
                    <w:right w:val="none" w:sz="0" w:space="0" w:color="auto"/>
                  </w:divBdr>
                  <w:divsChild>
                    <w:div w:id="363216329">
                      <w:marLeft w:val="0"/>
                      <w:marRight w:val="0"/>
                      <w:marTop w:val="0"/>
                      <w:marBottom w:val="0"/>
                      <w:divBdr>
                        <w:top w:val="none" w:sz="0" w:space="0" w:color="auto"/>
                        <w:left w:val="none" w:sz="0" w:space="0" w:color="auto"/>
                        <w:bottom w:val="none" w:sz="0" w:space="0" w:color="auto"/>
                        <w:right w:val="none" w:sz="0" w:space="0" w:color="auto"/>
                      </w:divBdr>
                    </w:div>
                    <w:div w:id="1443114066">
                      <w:marLeft w:val="0"/>
                      <w:marRight w:val="0"/>
                      <w:marTop w:val="0"/>
                      <w:marBottom w:val="0"/>
                      <w:divBdr>
                        <w:top w:val="none" w:sz="0" w:space="0" w:color="auto"/>
                        <w:left w:val="none" w:sz="0" w:space="0" w:color="auto"/>
                        <w:bottom w:val="none" w:sz="0" w:space="0" w:color="auto"/>
                        <w:right w:val="none" w:sz="0" w:space="0" w:color="auto"/>
                      </w:divBdr>
                    </w:div>
                    <w:div w:id="14882108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21666">
      <w:bodyDiv w:val="1"/>
      <w:marLeft w:val="0"/>
      <w:marRight w:val="0"/>
      <w:marTop w:val="0"/>
      <w:marBottom w:val="0"/>
      <w:divBdr>
        <w:top w:val="none" w:sz="0" w:space="0" w:color="auto"/>
        <w:left w:val="none" w:sz="0" w:space="0" w:color="auto"/>
        <w:bottom w:val="none" w:sz="0" w:space="0" w:color="auto"/>
        <w:right w:val="none" w:sz="0" w:space="0" w:color="auto"/>
      </w:divBdr>
      <w:divsChild>
        <w:div w:id="1081561876">
          <w:marLeft w:val="0"/>
          <w:marRight w:val="0"/>
          <w:marTop w:val="0"/>
          <w:marBottom w:val="0"/>
          <w:divBdr>
            <w:top w:val="none" w:sz="0" w:space="0" w:color="auto"/>
            <w:left w:val="none" w:sz="0" w:space="0" w:color="auto"/>
            <w:bottom w:val="none" w:sz="0" w:space="0" w:color="auto"/>
            <w:right w:val="none" w:sz="0" w:space="0" w:color="auto"/>
          </w:divBdr>
          <w:divsChild>
            <w:div w:id="554970660">
              <w:marLeft w:val="0"/>
              <w:marRight w:val="0"/>
              <w:marTop w:val="0"/>
              <w:marBottom w:val="0"/>
              <w:divBdr>
                <w:top w:val="none" w:sz="0" w:space="0" w:color="auto"/>
                <w:left w:val="none" w:sz="0" w:space="0" w:color="auto"/>
                <w:bottom w:val="none" w:sz="0" w:space="0" w:color="auto"/>
                <w:right w:val="none" w:sz="0" w:space="0" w:color="auto"/>
              </w:divBdr>
              <w:divsChild>
                <w:div w:id="1648049494">
                  <w:marLeft w:val="0"/>
                  <w:marRight w:val="0"/>
                  <w:marTop w:val="0"/>
                  <w:marBottom w:val="0"/>
                  <w:divBdr>
                    <w:top w:val="none" w:sz="0" w:space="0" w:color="auto"/>
                    <w:left w:val="none" w:sz="0" w:space="0" w:color="auto"/>
                    <w:bottom w:val="none" w:sz="0" w:space="0" w:color="auto"/>
                    <w:right w:val="none" w:sz="0" w:space="0" w:color="auto"/>
                  </w:divBdr>
                  <w:divsChild>
                    <w:div w:id="16312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8377">
      <w:bodyDiv w:val="1"/>
      <w:marLeft w:val="150"/>
      <w:marRight w:val="150"/>
      <w:marTop w:val="0"/>
      <w:marBottom w:val="0"/>
      <w:divBdr>
        <w:top w:val="none" w:sz="0" w:space="0" w:color="auto"/>
        <w:left w:val="none" w:sz="0" w:space="0" w:color="auto"/>
        <w:bottom w:val="none" w:sz="0" w:space="0" w:color="auto"/>
        <w:right w:val="none" w:sz="0" w:space="0" w:color="auto"/>
      </w:divBdr>
      <w:divsChild>
        <w:div w:id="301816050">
          <w:marLeft w:val="0"/>
          <w:marRight w:val="0"/>
          <w:marTop w:val="0"/>
          <w:marBottom w:val="0"/>
          <w:divBdr>
            <w:top w:val="none" w:sz="0" w:space="0" w:color="auto"/>
            <w:left w:val="none" w:sz="0" w:space="0" w:color="auto"/>
            <w:bottom w:val="none" w:sz="0" w:space="0" w:color="auto"/>
            <w:right w:val="none" w:sz="0" w:space="0" w:color="auto"/>
          </w:divBdr>
          <w:divsChild>
            <w:div w:id="1296447929">
              <w:marLeft w:val="0"/>
              <w:marRight w:val="0"/>
              <w:marTop w:val="240"/>
              <w:marBottom w:val="0"/>
              <w:divBdr>
                <w:top w:val="none" w:sz="0" w:space="0" w:color="auto"/>
                <w:left w:val="none" w:sz="0" w:space="0" w:color="auto"/>
                <w:bottom w:val="none" w:sz="0" w:space="0" w:color="auto"/>
                <w:right w:val="none" w:sz="0" w:space="0" w:color="auto"/>
              </w:divBdr>
              <w:divsChild>
                <w:div w:id="609623394">
                  <w:marLeft w:val="0"/>
                  <w:marRight w:val="0"/>
                  <w:marTop w:val="120"/>
                  <w:marBottom w:val="0"/>
                  <w:divBdr>
                    <w:top w:val="none" w:sz="0" w:space="0" w:color="auto"/>
                    <w:left w:val="none" w:sz="0" w:space="0" w:color="auto"/>
                    <w:bottom w:val="none" w:sz="0" w:space="0" w:color="auto"/>
                    <w:right w:val="none" w:sz="0" w:space="0" w:color="auto"/>
                  </w:divBdr>
                  <w:divsChild>
                    <w:div w:id="29303964">
                      <w:marLeft w:val="0"/>
                      <w:marRight w:val="0"/>
                      <w:marTop w:val="0"/>
                      <w:marBottom w:val="0"/>
                      <w:divBdr>
                        <w:top w:val="none" w:sz="0" w:space="0" w:color="auto"/>
                        <w:left w:val="none" w:sz="0" w:space="0" w:color="auto"/>
                        <w:bottom w:val="none" w:sz="0" w:space="0" w:color="auto"/>
                        <w:right w:val="none" w:sz="0" w:space="0" w:color="auto"/>
                      </w:divBdr>
                    </w:div>
                    <w:div w:id="332730079">
                      <w:marLeft w:val="0"/>
                      <w:marRight w:val="0"/>
                      <w:marTop w:val="0"/>
                      <w:marBottom w:val="0"/>
                      <w:divBdr>
                        <w:top w:val="none" w:sz="0" w:space="0" w:color="auto"/>
                        <w:left w:val="none" w:sz="0" w:space="0" w:color="auto"/>
                        <w:bottom w:val="none" w:sz="0" w:space="0" w:color="auto"/>
                        <w:right w:val="none" w:sz="0" w:space="0" w:color="auto"/>
                      </w:divBdr>
                    </w:div>
                    <w:div w:id="1980149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539349">
      <w:bodyDiv w:val="1"/>
      <w:marLeft w:val="0"/>
      <w:marRight w:val="0"/>
      <w:marTop w:val="0"/>
      <w:marBottom w:val="0"/>
      <w:divBdr>
        <w:top w:val="none" w:sz="0" w:space="0" w:color="auto"/>
        <w:left w:val="none" w:sz="0" w:space="0" w:color="auto"/>
        <w:bottom w:val="none" w:sz="0" w:space="0" w:color="auto"/>
        <w:right w:val="none" w:sz="0" w:space="0" w:color="auto"/>
      </w:divBdr>
      <w:divsChild>
        <w:div w:id="1949192570">
          <w:marLeft w:val="0"/>
          <w:marRight w:val="0"/>
          <w:marTop w:val="0"/>
          <w:marBottom w:val="0"/>
          <w:divBdr>
            <w:top w:val="none" w:sz="0" w:space="0" w:color="auto"/>
            <w:left w:val="none" w:sz="0" w:space="0" w:color="auto"/>
            <w:bottom w:val="none" w:sz="0" w:space="0" w:color="auto"/>
            <w:right w:val="none" w:sz="0" w:space="0" w:color="auto"/>
          </w:divBdr>
          <w:divsChild>
            <w:div w:id="1060009562">
              <w:marLeft w:val="0"/>
              <w:marRight w:val="0"/>
              <w:marTop w:val="0"/>
              <w:marBottom w:val="0"/>
              <w:divBdr>
                <w:top w:val="none" w:sz="0" w:space="0" w:color="auto"/>
                <w:left w:val="none" w:sz="0" w:space="0" w:color="auto"/>
                <w:bottom w:val="none" w:sz="0" w:space="0" w:color="auto"/>
                <w:right w:val="none" w:sz="0" w:space="0" w:color="auto"/>
              </w:divBdr>
              <w:divsChild>
                <w:div w:id="802889762">
                  <w:marLeft w:val="0"/>
                  <w:marRight w:val="0"/>
                  <w:marTop w:val="0"/>
                  <w:marBottom w:val="0"/>
                  <w:divBdr>
                    <w:top w:val="none" w:sz="0" w:space="0" w:color="auto"/>
                    <w:left w:val="none" w:sz="0" w:space="0" w:color="auto"/>
                    <w:bottom w:val="none" w:sz="0" w:space="0" w:color="auto"/>
                    <w:right w:val="none" w:sz="0" w:space="0" w:color="auto"/>
                  </w:divBdr>
                  <w:divsChild>
                    <w:div w:id="12201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48553">
      <w:bodyDiv w:val="1"/>
      <w:marLeft w:val="150"/>
      <w:marRight w:val="150"/>
      <w:marTop w:val="0"/>
      <w:marBottom w:val="0"/>
      <w:divBdr>
        <w:top w:val="none" w:sz="0" w:space="0" w:color="auto"/>
        <w:left w:val="none" w:sz="0" w:space="0" w:color="auto"/>
        <w:bottom w:val="none" w:sz="0" w:space="0" w:color="auto"/>
        <w:right w:val="none" w:sz="0" w:space="0" w:color="auto"/>
      </w:divBdr>
      <w:divsChild>
        <w:div w:id="737097124">
          <w:marLeft w:val="0"/>
          <w:marRight w:val="0"/>
          <w:marTop w:val="0"/>
          <w:marBottom w:val="0"/>
          <w:divBdr>
            <w:top w:val="none" w:sz="0" w:space="0" w:color="auto"/>
            <w:left w:val="none" w:sz="0" w:space="0" w:color="auto"/>
            <w:bottom w:val="none" w:sz="0" w:space="0" w:color="auto"/>
            <w:right w:val="none" w:sz="0" w:space="0" w:color="auto"/>
          </w:divBdr>
          <w:divsChild>
            <w:div w:id="1399474963">
              <w:marLeft w:val="0"/>
              <w:marRight w:val="0"/>
              <w:marTop w:val="240"/>
              <w:marBottom w:val="0"/>
              <w:divBdr>
                <w:top w:val="none" w:sz="0" w:space="0" w:color="auto"/>
                <w:left w:val="none" w:sz="0" w:space="0" w:color="auto"/>
                <w:bottom w:val="none" w:sz="0" w:space="0" w:color="auto"/>
                <w:right w:val="none" w:sz="0" w:space="0" w:color="auto"/>
              </w:divBdr>
              <w:divsChild>
                <w:div w:id="1069964877">
                  <w:marLeft w:val="0"/>
                  <w:marRight w:val="0"/>
                  <w:marTop w:val="120"/>
                  <w:marBottom w:val="0"/>
                  <w:divBdr>
                    <w:top w:val="none" w:sz="0" w:space="0" w:color="auto"/>
                    <w:left w:val="none" w:sz="0" w:space="0" w:color="auto"/>
                    <w:bottom w:val="none" w:sz="0" w:space="0" w:color="auto"/>
                    <w:right w:val="none" w:sz="0" w:space="0" w:color="auto"/>
                  </w:divBdr>
                  <w:divsChild>
                    <w:div w:id="15535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285370">
      <w:bodyDiv w:val="1"/>
      <w:marLeft w:val="0"/>
      <w:marRight w:val="0"/>
      <w:marTop w:val="0"/>
      <w:marBottom w:val="0"/>
      <w:divBdr>
        <w:top w:val="none" w:sz="0" w:space="0" w:color="auto"/>
        <w:left w:val="none" w:sz="0" w:space="0" w:color="auto"/>
        <w:bottom w:val="none" w:sz="0" w:space="0" w:color="auto"/>
        <w:right w:val="none" w:sz="0" w:space="0" w:color="auto"/>
      </w:divBdr>
      <w:divsChild>
        <w:div w:id="2127386062">
          <w:marLeft w:val="0"/>
          <w:marRight w:val="0"/>
          <w:marTop w:val="0"/>
          <w:marBottom w:val="0"/>
          <w:divBdr>
            <w:top w:val="none" w:sz="0" w:space="0" w:color="auto"/>
            <w:left w:val="none" w:sz="0" w:space="0" w:color="auto"/>
            <w:bottom w:val="none" w:sz="0" w:space="0" w:color="auto"/>
            <w:right w:val="none" w:sz="0" w:space="0" w:color="auto"/>
          </w:divBdr>
          <w:divsChild>
            <w:div w:id="2143110315">
              <w:marLeft w:val="0"/>
              <w:marRight w:val="0"/>
              <w:marTop w:val="0"/>
              <w:marBottom w:val="0"/>
              <w:divBdr>
                <w:top w:val="none" w:sz="0" w:space="0" w:color="auto"/>
                <w:left w:val="none" w:sz="0" w:space="0" w:color="auto"/>
                <w:bottom w:val="none" w:sz="0" w:space="0" w:color="auto"/>
                <w:right w:val="none" w:sz="0" w:space="0" w:color="auto"/>
              </w:divBdr>
              <w:divsChild>
                <w:div w:id="331370955">
                  <w:marLeft w:val="0"/>
                  <w:marRight w:val="0"/>
                  <w:marTop w:val="0"/>
                  <w:marBottom w:val="0"/>
                  <w:divBdr>
                    <w:top w:val="none" w:sz="0" w:space="0" w:color="auto"/>
                    <w:left w:val="none" w:sz="0" w:space="0" w:color="auto"/>
                    <w:bottom w:val="none" w:sz="0" w:space="0" w:color="auto"/>
                    <w:right w:val="none" w:sz="0" w:space="0" w:color="auto"/>
                  </w:divBdr>
                  <w:divsChild>
                    <w:div w:id="74980328">
                      <w:marLeft w:val="0"/>
                      <w:marRight w:val="0"/>
                      <w:marTop w:val="0"/>
                      <w:marBottom w:val="0"/>
                      <w:divBdr>
                        <w:top w:val="none" w:sz="0" w:space="0" w:color="auto"/>
                        <w:left w:val="none" w:sz="0" w:space="0" w:color="auto"/>
                        <w:bottom w:val="none" w:sz="0" w:space="0" w:color="auto"/>
                        <w:right w:val="none" w:sz="0" w:space="0" w:color="auto"/>
                      </w:divBdr>
                      <w:divsChild>
                        <w:div w:id="418253718">
                          <w:marLeft w:val="0"/>
                          <w:marRight w:val="0"/>
                          <w:marTop w:val="0"/>
                          <w:marBottom w:val="0"/>
                          <w:divBdr>
                            <w:top w:val="none" w:sz="0" w:space="0" w:color="auto"/>
                            <w:left w:val="none" w:sz="0" w:space="0" w:color="auto"/>
                            <w:bottom w:val="none" w:sz="0" w:space="0" w:color="auto"/>
                            <w:right w:val="none" w:sz="0" w:space="0" w:color="auto"/>
                          </w:divBdr>
                          <w:divsChild>
                            <w:div w:id="1070620009">
                              <w:marLeft w:val="0"/>
                              <w:marRight w:val="0"/>
                              <w:marTop w:val="0"/>
                              <w:marBottom w:val="0"/>
                              <w:divBdr>
                                <w:top w:val="none" w:sz="0" w:space="0" w:color="auto"/>
                                <w:left w:val="none" w:sz="0" w:space="0" w:color="auto"/>
                                <w:bottom w:val="none" w:sz="0" w:space="0" w:color="auto"/>
                                <w:right w:val="none" w:sz="0" w:space="0" w:color="auto"/>
                              </w:divBdr>
                              <w:divsChild>
                                <w:div w:id="1999183639">
                                  <w:marLeft w:val="0"/>
                                  <w:marRight w:val="0"/>
                                  <w:marTop w:val="0"/>
                                  <w:marBottom w:val="0"/>
                                  <w:divBdr>
                                    <w:top w:val="none" w:sz="0" w:space="0" w:color="auto"/>
                                    <w:left w:val="none" w:sz="0" w:space="0" w:color="auto"/>
                                    <w:bottom w:val="none" w:sz="0" w:space="0" w:color="auto"/>
                                    <w:right w:val="none" w:sz="0" w:space="0" w:color="auto"/>
                                  </w:divBdr>
                                  <w:divsChild>
                                    <w:div w:id="45034635">
                                      <w:marLeft w:val="0"/>
                                      <w:marRight w:val="0"/>
                                      <w:marTop w:val="0"/>
                                      <w:marBottom w:val="0"/>
                                      <w:divBdr>
                                        <w:top w:val="none" w:sz="0" w:space="0" w:color="auto"/>
                                        <w:left w:val="none" w:sz="0" w:space="0" w:color="auto"/>
                                        <w:bottom w:val="none" w:sz="0" w:space="0" w:color="auto"/>
                                        <w:right w:val="none" w:sz="0" w:space="0" w:color="auto"/>
                                      </w:divBdr>
                                      <w:divsChild>
                                        <w:div w:id="1668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964472">
      <w:bodyDiv w:val="1"/>
      <w:marLeft w:val="0"/>
      <w:marRight w:val="0"/>
      <w:marTop w:val="0"/>
      <w:marBottom w:val="0"/>
      <w:divBdr>
        <w:top w:val="none" w:sz="0" w:space="0" w:color="auto"/>
        <w:left w:val="none" w:sz="0" w:space="0" w:color="auto"/>
        <w:bottom w:val="none" w:sz="0" w:space="0" w:color="auto"/>
        <w:right w:val="none" w:sz="0" w:space="0" w:color="auto"/>
      </w:divBdr>
      <w:divsChild>
        <w:div w:id="1969433772">
          <w:marLeft w:val="0"/>
          <w:marRight w:val="0"/>
          <w:marTop w:val="0"/>
          <w:marBottom w:val="0"/>
          <w:divBdr>
            <w:top w:val="none" w:sz="0" w:space="0" w:color="auto"/>
            <w:left w:val="none" w:sz="0" w:space="0" w:color="auto"/>
            <w:bottom w:val="none" w:sz="0" w:space="0" w:color="auto"/>
            <w:right w:val="none" w:sz="0" w:space="0" w:color="auto"/>
          </w:divBdr>
          <w:divsChild>
            <w:div w:id="1276211227">
              <w:marLeft w:val="0"/>
              <w:marRight w:val="0"/>
              <w:marTop w:val="0"/>
              <w:marBottom w:val="0"/>
              <w:divBdr>
                <w:top w:val="none" w:sz="0" w:space="0" w:color="auto"/>
                <w:left w:val="none" w:sz="0" w:space="0" w:color="auto"/>
                <w:bottom w:val="none" w:sz="0" w:space="0" w:color="auto"/>
                <w:right w:val="none" w:sz="0" w:space="0" w:color="auto"/>
              </w:divBdr>
              <w:divsChild>
                <w:div w:id="1054887066">
                  <w:marLeft w:val="0"/>
                  <w:marRight w:val="0"/>
                  <w:marTop w:val="0"/>
                  <w:marBottom w:val="0"/>
                  <w:divBdr>
                    <w:top w:val="none" w:sz="0" w:space="0" w:color="auto"/>
                    <w:left w:val="none" w:sz="0" w:space="0" w:color="auto"/>
                    <w:bottom w:val="none" w:sz="0" w:space="0" w:color="auto"/>
                    <w:right w:val="none" w:sz="0" w:space="0" w:color="auto"/>
                  </w:divBdr>
                  <w:divsChild>
                    <w:div w:id="9803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752334">
      <w:bodyDiv w:val="1"/>
      <w:marLeft w:val="0"/>
      <w:marRight w:val="0"/>
      <w:marTop w:val="0"/>
      <w:marBottom w:val="0"/>
      <w:divBdr>
        <w:top w:val="none" w:sz="0" w:space="0" w:color="auto"/>
        <w:left w:val="none" w:sz="0" w:space="0" w:color="auto"/>
        <w:bottom w:val="none" w:sz="0" w:space="0" w:color="auto"/>
        <w:right w:val="none" w:sz="0" w:space="0" w:color="auto"/>
      </w:divBdr>
      <w:divsChild>
        <w:div w:id="2078434771">
          <w:marLeft w:val="0"/>
          <w:marRight w:val="0"/>
          <w:marTop w:val="0"/>
          <w:marBottom w:val="0"/>
          <w:divBdr>
            <w:top w:val="none" w:sz="0" w:space="0" w:color="auto"/>
            <w:left w:val="none" w:sz="0" w:space="0" w:color="auto"/>
            <w:bottom w:val="none" w:sz="0" w:space="0" w:color="auto"/>
            <w:right w:val="none" w:sz="0" w:space="0" w:color="auto"/>
          </w:divBdr>
          <w:divsChild>
            <w:div w:id="412048120">
              <w:marLeft w:val="0"/>
              <w:marRight w:val="0"/>
              <w:marTop w:val="0"/>
              <w:marBottom w:val="0"/>
              <w:divBdr>
                <w:top w:val="none" w:sz="0" w:space="0" w:color="auto"/>
                <w:left w:val="none" w:sz="0" w:space="0" w:color="auto"/>
                <w:bottom w:val="none" w:sz="0" w:space="0" w:color="auto"/>
                <w:right w:val="none" w:sz="0" w:space="0" w:color="auto"/>
              </w:divBdr>
              <w:divsChild>
                <w:div w:id="2029139352">
                  <w:marLeft w:val="0"/>
                  <w:marRight w:val="0"/>
                  <w:marTop w:val="0"/>
                  <w:marBottom w:val="0"/>
                  <w:divBdr>
                    <w:top w:val="none" w:sz="0" w:space="0" w:color="auto"/>
                    <w:left w:val="none" w:sz="0" w:space="0" w:color="auto"/>
                    <w:bottom w:val="none" w:sz="0" w:space="0" w:color="auto"/>
                    <w:right w:val="none" w:sz="0" w:space="0" w:color="auto"/>
                  </w:divBdr>
                  <w:divsChild>
                    <w:div w:id="1542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401">
      <w:bodyDiv w:val="1"/>
      <w:marLeft w:val="0"/>
      <w:marRight w:val="0"/>
      <w:marTop w:val="0"/>
      <w:marBottom w:val="0"/>
      <w:divBdr>
        <w:top w:val="none" w:sz="0" w:space="0" w:color="auto"/>
        <w:left w:val="none" w:sz="0" w:space="0" w:color="auto"/>
        <w:bottom w:val="none" w:sz="0" w:space="0" w:color="auto"/>
        <w:right w:val="none" w:sz="0" w:space="0" w:color="auto"/>
      </w:divBdr>
      <w:divsChild>
        <w:div w:id="1415977665">
          <w:marLeft w:val="0"/>
          <w:marRight w:val="0"/>
          <w:marTop w:val="0"/>
          <w:marBottom w:val="0"/>
          <w:divBdr>
            <w:top w:val="none" w:sz="0" w:space="0" w:color="auto"/>
            <w:left w:val="none" w:sz="0" w:space="0" w:color="auto"/>
            <w:bottom w:val="none" w:sz="0" w:space="0" w:color="auto"/>
            <w:right w:val="none" w:sz="0" w:space="0" w:color="auto"/>
          </w:divBdr>
          <w:divsChild>
            <w:div w:id="734282085">
              <w:marLeft w:val="0"/>
              <w:marRight w:val="0"/>
              <w:marTop w:val="0"/>
              <w:marBottom w:val="0"/>
              <w:divBdr>
                <w:top w:val="none" w:sz="0" w:space="0" w:color="auto"/>
                <w:left w:val="none" w:sz="0" w:space="0" w:color="auto"/>
                <w:bottom w:val="none" w:sz="0" w:space="0" w:color="auto"/>
                <w:right w:val="none" w:sz="0" w:space="0" w:color="auto"/>
              </w:divBdr>
              <w:divsChild>
                <w:div w:id="725951111">
                  <w:marLeft w:val="0"/>
                  <w:marRight w:val="0"/>
                  <w:marTop w:val="0"/>
                  <w:marBottom w:val="0"/>
                  <w:divBdr>
                    <w:top w:val="none" w:sz="0" w:space="0" w:color="auto"/>
                    <w:left w:val="none" w:sz="0" w:space="0" w:color="auto"/>
                    <w:bottom w:val="none" w:sz="0" w:space="0" w:color="auto"/>
                    <w:right w:val="none" w:sz="0" w:space="0" w:color="auto"/>
                  </w:divBdr>
                  <w:divsChild>
                    <w:div w:id="518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58273">
      <w:bodyDiv w:val="1"/>
      <w:marLeft w:val="0"/>
      <w:marRight w:val="0"/>
      <w:marTop w:val="0"/>
      <w:marBottom w:val="0"/>
      <w:divBdr>
        <w:top w:val="none" w:sz="0" w:space="0" w:color="auto"/>
        <w:left w:val="none" w:sz="0" w:space="0" w:color="auto"/>
        <w:bottom w:val="none" w:sz="0" w:space="0" w:color="auto"/>
        <w:right w:val="none" w:sz="0" w:space="0" w:color="auto"/>
      </w:divBdr>
    </w:div>
    <w:div w:id="1961185153">
      <w:bodyDiv w:val="1"/>
      <w:marLeft w:val="0"/>
      <w:marRight w:val="0"/>
      <w:marTop w:val="0"/>
      <w:marBottom w:val="0"/>
      <w:divBdr>
        <w:top w:val="none" w:sz="0" w:space="0" w:color="auto"/>
        <w:left w:val="none" w:sz="0" w:space="0" w:color="auto"/>
        <w:bottom w:val="none" w:sz="0" w:space="0" w:color="auto"/>
        <w:right w:val="none" w:sz="0" w:space="0" w:color="auto"/>
      </w:divBdr>
      <w:divsChild>
        <w:div w:id="1959296809">
          <w:marLeft w:val="0"/>
          <w:marRight w:val="0"/>
          <w:marTop w:val="0"/>
          <w:marBottom w:val="0"/>
          <w:divBdr>
            <w:top w:val="none" w:sz="0" w:space="0" w:color="auto"/>
            <w:left w:val="none" w:sz="0" w:space="0" w:color="auto"/>
            <w:bottom w:val="none" w:sz="0" w:space="0" w:color="auto"/>
            <w:right w:val="none" w:sz="0" w:space="0" w:color="auto"/>
          </w:divBdr>
          <w:divsChild>
            <w:div w:id="946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0">
      <w:bodyDiv w:val="1"/>
      <w:marLeft w:val="0"/>
      <w:marRight w:val="0"/>
      <w:marTop w:val="0"/>
      <w:marBottom w:val="0"/>
      <w:divBdr>
        <w:top w:val="none" w:sz="0" w:space="0" w:color="auto"/>
        <w:left w:val="none" w:sz="0" w:space="0" w:color="auto"/>
        <w:bottom w:val="none" w:sz="0" w:space="0" w:color="auto"/>
        <w:right w:val="none" w:sz="0" w:space="0" w:color="auto"/>
      </w:divBdr>
      <w:divsChild>
        <w:div w:id="2075350595">
          <w:marLeft w:val="0"/>
          <w:marRight w:val="0"/>
          <w:marTop w:val="0"/>
          <w:marBottom w:val="0"/>
          <w:divBdr>
            <w:top w:val="none" w:sz="0" w:space="0" w:color="auto"/>
            <w:left w:val="none" w:sz="0" w:space="0" w:color="auto"/>
            <w:bottom w:val="none" w:sz="0" w:space="0" w:color="auto"/>
            <w:right w:val="none" w:sz="0" w:space="0" w:color="auto"/>
          </w:divBdr>
          <w:divsChild>
            <w:div w:id="796605564">
              <w:marLeft w:val="0"/>
              <w:marRight w:val="0"/>
              <w:marTop w:val="0"/>
              <w:marBottom w:val="0"/>
              <w:divBdr>
                <w:top w:val="none" w:sz="0" w:space="0" w:color="auto"/>
                <w:left w:val="none" w:sz="0" w:space="0" w:color="auto"/>
                <w:bottom w:val="none" w:sz="0" w:space="0" w:color="auto"/>
                <w:right w:val="none" w:sz="0" w:space="0" w:color="auto"/>
              </w:divBdr>
              <w:divsChild>
                <w:div w:id="330256968">
                  <w:marLeft w:val="0"/>
                  <w:marRight w:val="0"/>
                  <w:marTop w:val="0"/>
                  <w:marBottom w:val="0"/>
                  <w:divBdr>
                    <w:top w:val="none" w:sz="0" w:space="0" w:color="auto"/>
                    <w:left w:val="none" w:sz="0" w:space="0" w:color="auto"/>
                    <w:bottom w:val="none" w:sz="0" w:space="0" w:color="auto"/>
                    <w:right w:val="none" w:sz="0" w:space="0" w:color="auto"/>
                  </w:divBdr>
                  <w:divsChild>
                    <w:div w:id="1470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E0D54-5B71-4DAC-BB67-C7992D6CF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14</TotalTime>
  <Pages>11</Pages>
  <Words>837</Words>
  <Characters>4771</Characters>
  <Application>Microsoft Office Word</Application>
  <DocSecurity>0</DocSecurity>
  <Lines>39</Lines>
  <Paragraphs>11</Paragraphs>
  <ScaleCrop>false</ScaleCrop>
  <Company>cy</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曹錦芳</cp:lastModifiedBy>
  <cp:revision>5</cp:revision>
  <cp:lastPrinted>2020-01-03T06:37:00Z</cp:lastPrinted>
  <dcterms:created xsi:type="dcterms:W3CDTF">2020-01-21T01:36:00Z</dcterms:created>
  <dcterms:modified xsi:type="dcterms:W3CDTF">2020-01-21T01:49:00Z</dcterms:modified>
</cp:coreProperties>
</file>