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8450D7" w:rsidRDefault="00D75644" w:rsidP="00F37D7B">
      <w:pPr>
        <w:pStyle w:val="af2"/>
      </w:pPr>
      <w:r w:rsidRPr="008450D7">
        <w:rPr>
          <w:rFonts w:hint="eastAsia"/>
        </w:rPr>
        <w:t>調查報告</w:t>
      </w:r>
    </w:p>
    <w:p w:rsidR="00E25849" w:rsidRPr="008450D7" w:rsidRDefault="00E25849" w:rsidP="00A07F31">
      <w:pPr>
        <w:pStyle w:val="1"/>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8450D7">
        <w:rPr>
          <w:rFonts w:hint="eastAsia"/>
        </w:rPr>
        <w:t>調查緣起</w:t>
      </w:r>
      <w:bookmarkEnd w:id="0"/>
      <w:bookmarkEnd w:id="1"/>
      <w:bookmarkEnd w:id="2"/>
      <w:bookmarkEnd w:id="3"/>
      <w:bookmarkEnd w:id="4"/>
      <w:bookmarkEnd w:id="5"/>
      <w:bookmarkEnd w:id="6"/>
      <w:bookmarkEnd w:id="7"/>
      <w:bookmarkEnd w:id="8"/>
      <w:r w:rsidRPr="008450D7">
        <w:rPr>
          <w:rFonts w:hint="eastAsia"/>
        </w:rPr>
        <w:t>：</w:t>
      </w:r>
      <w:bookmarkEnd w:id="9"/>
      <w:bookmarkEnd w:id="10"/>
      <w:bookmarkEnd w:id="11"/>
      <w:bookmarkEnd w:id="12"/>
      <w:bookmarkEnd w:id="13"/>
      <w:bookmarkEnd w:id="14"/>
      <w:bookmarkEnd w:id="15"/>
      <w:bookmarkEnd w:id="16"/>
      <w:bookmarkEnd w:id="17"/>
      <w:bookmarkEnd w:id="18"/>
      <w:bookmarkEnd w:id="19"/>
      <w:bookmarkEnd w:id="20"/>
      <w:bookmarkEnd w:id="21"/>
      <w:r w:rsidR="00A07F31" w:rsidRPr="008450D7">
        <w:rPr>
          <w:rFonts w:hint="eastAsia"/>
        </w:rPr>
        <w:t>本案係</w:t>
      </w:r>
      <w:r w:rsidR="00E21CC7" w:rsidRPr="008450D7">
        <w:rPr>
          <w:rFonts w:hint="eastAsia"/>
        </w:rPr>
        <w:t>委員自動調查。</w:t>
      </w:r>
      <w:bookmarkEnd w:id="22"/>
      <w:bookmarkEnd w:id="23"/>
    </w:p>
    <w:p w:rsidR="004F472A" w:rsidRPr="008450D7" w:rsidRDefault="00E25849" w:rsidP="00A07F31">
      <w:pPr>
        <w:pStyle w:val="1"/>
      </w:pPr>
      <w:bookmarkStart w:id="24" w:name="_Toc524892367"/>
      <w:bookmarkStart w:id="25" w:name="_Toc524895637"/>
      <w:bookmarkStart w:id="26" w:name="_Toc524896183"/>
      <w:bookmarkStart w:id="27" w:name="_Toc524896213"/>
      <w:bookmarkStart w:id="28" w:name="_Toc524902719"/>
      <w:bookmarkStart w:id="29" w:name="_Toc525066138"/>
      <w:bookmarkStart w:id="30" w:name="_Toc525070828"/>
      <w:bookmarkStart w:id="31" w:name="_Toc525938368"/>
      <w:bookmarkStart w:id="32" w:name="_Toc525939216"/>
      <w:bookmarkStart w:id="33" w:name="_Toc525939721"/>
      <w:bookmarkStart w:id="34" w:name="_Toc529218255"/>
      <w:bookmarkStart w:id="35" w:name="_Toc529222678"/>
      <w:bookmarkStart w:id="36" w:name="_Toc529223100"/>
      <w:bookmarkStart w:id="37" w:name="_Toc529223851"/>
      <w:bookmarkStart w:id="38" w:name="_Toc529228247"/>
      <w:bookmarkStart w:id="39" w:name="_Toc2400383"/>
      <w:bookmarkStart w:id="40" w:name="_Toc4316178"/>
      <w:bookmarkStart w:id="41" w:name="_Toc4473319"/>
      <w:bookmarkStart w:id="42" w:name="_Toc69556886"/>
      <w:bookmarkStart w:id="43" w:name="_Toc69556935"/>
      <w:bookmarkStart w:id="44" w:name="_Toc69609809"/>
      <w:bookmarkStart w:id="45" w:name="_Toc70241805"/>
      <w:bookmarkStart w:id="46" w:name="_Toc70242194"/>
      <w:bookmarkStart w:id="47" w:name="_Toc421794864"/>
      <w:bookmarkStart w:id="48" w:name="_Toc422834149"/>
      <w:r w:rsidRPr="008450D7">
        <w:rPr>
          <w:rFonts w:hint="eastAsia"/>
        </w:rPr>
        <w:t>調查對象</w:t>
      </w:r>
      <w:bookmarkEnd w:id="24"/>
      <w:bookmarkEnd w:id="25"/>
      <w:bookmarkEnd w:id="26"/>
      <w:bookmarkEnd w:id="27"/>
      <w:bookmarkEnd w:id="28"/>
      <w:bookmarkEnd w:id="29"/>
      <w:bookmarkEnd w:id="30"/>
      <w:bookmarkEnd w:id="31"/>
      <w:bookmarkEnd w:id="32"/>
      <w:bookmarkEnd w:id="33"/>
      <w:r w:rsidRPr="008450D7">
        <w:rPr>
          <w:rFonts w:hint="eastAsia"/>
        </w:rPr>
        <w:t>：</w:t>
      </w:r>
      <w:r w:rsidR="00A07F31" w:rsidRPr="008450D7">
        <w:rPr>
          <w:rFonts w:hint="eastAsia"/>
        </w:rPr>
        <w:t>台灣電力股份有限公司、</w:t>
      </w:r>
      <w:r w:rsidR="00A31D3A" w:rsidRPr="008450D7">
        <w:rPr>
          <w:rFonts w:hint="eastAsia"/>
        </w:rPr>
        <w:t>經濟部、</w:t>
      </w:r>
      <w:r w:rsidR="00A07F31" w:rsidRPr="008450D7">
        <w:rPr>
          <w:rFonts w:hint="eastAsia"/>
        </w:rPr>
        <w:t>行政院原子能委員會</w:t>
      </w:r>
      <w:r w:rsidRPr="008450D7">
        <w:rPr>
          <w:rFonts w:hint="eastAsia"/>
        </w:rPr>
        <w: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171BE6" w:rsidRPr="008450D7" w:rsidRDefault="00E25849" w:rsidP="00D66A19">
      <w:pPr>
        <w:pStyle w:val="1"/>
        <w:ind w:left="2380" w:hanging="2380"/>
      </w:pPr>
      <w:bookmarkStart w:id="49" w:name="_Toc524892368"/>
      <w:bookmarkStart w:id="50" w:name="_Toc524895638"/>
      <w:bookmarkStart w:id="51" w:name="_Toc524896184"/>
      <w:bookmarkStart w:id="52" w:name="_Toc524896214"/>
      <w:bookmarkStart w:id="53" w:name="_Toc524902720"/>
      <w:bookmarkStart w:id="54" w:name="_Toc525066139"/>
      <w:bookmarkStart w:id="55" w:name="_Toc525070829"/>
      <w:bookmarkStart w:id="56" w:name="_Toc525938369"/>
      <w:bookmarkStart w:id="57" w:name="_Toc525939217"/>
      <w:bookmarkStart w:id="58" w:name="_Toc525939722"/>
      <w:bookmarkStart w:id="59" w:name="_Toc422834150"/>
      <w:bookmarkStart w:id="60" w:name="_Toc421794865"/>
      <w:bookmarkStart w:id="61" w:name="_Toc529218256"/>
      <w:bookmarkStart w:id="62" w:name="_Toc529222679"/>
      <w:bookmarkStart w:id="63" w:name="_Toc529223101"/>
      <w:bookmarkStart w:id="64" w:name="_Toc529223852"/>
      <w:bookmarkStart w:id="65" w:name="_Toc529228248"/>
      <w:bookmarkStart w:id="66" w:name="_Toc2400384"/>
      <w:bookmarkStart w:id="67" w:name="_Toc4316179"/>
      <w:bookmarkStart w:id="68" w:name="_Toc4473320"/>
      <w:bookmarkStart w:id="69" w:name="_Toc69556887"/>
      <w:bookmarkStart w:id="70" w:name="_Toc69556936"/>
      <w:bookmarkStart w:id="71" w:name="_Toc69609810"/>
      <w:bookmarkStart w:id="72" w:name="_Toc70241806"/>
      <w:bookmarkStart w:id="73" w:name="_Toc70242195"/>
      <w:r w:rsidRPr="008450D7">
        <w:rPr>
          <w:rFonts w:hint="eastAsia"/>
        </w:rPr>
        <w:t>案　　由：</w:t>
      </w:r>
      <w:bookmarkEnd w:id="49"/>
      <w:bookmarkEnd w:id="50"/>
      <w:bookmarkEnd w:id="51"/>
      <w:bookmarkEnd w:id="52"/>
      <w:bookmarkEnd w:id="53"/>
      <w:bookmarkEnd w:id="54"/>
      <w:bookmarkEnd w:id="55"/>
      <w:bookmarkEnd w:id="56"/>
      <w:bookmarkEnd w:id="57"/>
      <w:bookmarkEnd w:id="58"/>
      <w:r w:rsidR="00F46C33" w:rsidRPr="008450D7">
        <w:fldChar w:fldCharType="begin"/>
      </w:r>
      <w:r w:rsidRPr="008450D7">
        <w:instrText xml:space="preserve"> MERGEFIELD </w:instrText>
      </w:r>
      <w:r w:rsidRPr="008450D7">
        <w:rPr>
          <w:rFonts w:hint="eastAsia"/>
        </w:rPr>
        <w:instrText>案由</w:instrText>
      </w:r>
      <w:r w:rsidRPr="008450D7">
        <w:instrText xml:space="preserve"> </w:instrText>
      </w:r>
      <w:r w:rsidR="00F46C33" w:rsidRPr="008450D7">
        <w:fldChar w:fldCharType="separate"/>
      </w:r>
      <w:bookmarkEnd w:id="60"/>
      <w:r w:rsidR="00E305AF" w:rsidRPr="008450D7">
        <w:rPr>
          <w:rFonts w:hint="eastAsia"/>
          <w:noProof/>
        </w:rPr>
        <w:t>據悉，台灣電力股份有限公司(下稱台電</w:t>
      </w:r>
      <w:r w:rsidR="00F02524" w:rsidRPr="008450D7">
        <w:rPr>
          <w:rFonts w:hint="eastAsia"/>
          <w:noProof/>
        </w:rPr>
        <w:t>公司</w:t>
      </w:r>
      <w:r w:rsidR="00E305AF" w:rsidRPr="008450D7">
        <w:rPr>
          <w:rFonts w:hint="eastAsia"/>
          <w:noProof/>
        </w:rPr>
        <w:t>)龍門電廠(下稱核四廠)於103年5月20日應立法院要求提供「核四廠一號機移用二號機之設備清單一覽表」1份。由此清單內容簡要分析如下；1.由一號機移用二號機之設備共計197項，移用期間為99年7月至103年3月。2.其中移用組件原因說明，組件故障為139項約佔70%，其他則為組件磨損、設計修改、功能無法實現、光纖傳輸異常、閥桿彎區、電纜線損壞、變壓器損壞、海水腐蝕、孔蝕滲漏、儀器受潮、量測不準、無顯示、指示不正確、無法校正、無法鎖固、校驗不合格等原因計58項，約佔30%；而重新採購者計26項，已交貨完成回裝2項、廠家已提供新品3項、廠家維修完畢1項。3.如上述除確認由廠家提供新品及廠家維修完畢者共計6項，而重新採購之26項，是否由國家預算支出，抑是由廠家賠償待查明。因此針對台電「核四廠一號機移用二號機之設備」，</w:t>
      </w:r>
      <w:r w:rsidR="00AC5693" w:rsidRPr="008450D7">
        <w:rPr>
          <w:rFonts w:hint="eastAsia"/>
          <w:noProof/>
        </w:rPr>
        <w:t>其</w:t>
      </w:r>
      <w:r w:rsidR="006F7FA8" w:rsidRPr="008450D7">
        <w:rPr>
          <w:rFonts w:hint="eastAsia"/>
          <w:noProof/>
        </w:rPr>
        <w:t>移</w:t>
      </w:r>
      <w:r w:rsidR="00B61315" w:rsidRPr="008450D7">
        <w:rPr>
          <w:rFonts w:hint="eastAsia"/>
          <w:noProof/>
        </w:rPr>
        <w:t>用及</w:t>
      </w:r>
      <w:r w:rsidR="00AC5693" w:rsidRPr="008450D7">
        <w:rPr>
          <w:rFonts w:hint="eastAsia"/>
          <w:noProof/>
        </w:rPr>
        <w:t>管理不良之原因何在？</w:t>
      </w:r>
      <w:r w:rsidR="00E305AF" w:rsidRPr="008450D7">
        <w:rPr>
          <w:rFonts w:hint="eastAsia"/>
          <w:noProof/>
        </w:rPr>
        <w:t>實有詳究之必要案。</w:t>
      </w:r>
      <w:bookmarkEnd w:id="59"/>
      <w:r w:rsidR="00F46C33" w:rsidRPr="008450D7">
        <w:fldChar w:fldCharType="end"/>
      </w:r>
      <w:bookmarkEnd w:id="61"/>
      <w:bookmarkEnd w:id="62"/>
      <w:bookmarkEnd w:id="63"/>
      <w:bookmarkEnd w:id="64"/>
      <w:bookmarkEnd w:id="65"/>
      <w:bookmarkEnd w:id="66"/>
      <w:bookmarkEnd w:id="67"/>
      <w:bookmarkEnd w:id="68"/>
      <w:bookmarkEnd w:id="69"/>
      <w:bookmarkEnd w:id="70"/>
      <w:bookmarkEnd w:id="71"/>
      <w:bookmarkEnd w:id="72"/>
      <w:bookmarkEnd w:id="73"/>
    </w:p>
    <w:p w:rsidR="00E25849" w:rsidRPr="008450D7" w:rsidRDefault="00E25849" w:rsidP="004E05A1">
      <w:pPr>
        <w:pStyle w:val="1"/>
        <w:ind w:left="2380" w:hanging="2380"/>
      </w:pPr>
      <w:bookmarkStart w:id="74" w:name="_Toc524895641"/>
      <w:bookmarkStart w:id="75" w:name="_Toc524896187"/>
      <w:bookmarkStart w:id="76" w:name="_Toc524896217"/>
      <w:bookmarkStart w:id="77" w:name="_Toc525066142"/>
      <w:bookmarkStart w:id="78" w:name="_Toc4316182"/>
      <w:bookmarkStart w:id="79" w:name="_Toc4473323"/>
      <w:bookmarkStart w:id="80" w:name="_Toc69556890"/>
      <w:bookmarkStart w:id="81" w:name="_Toc69556939"/>
      <w:bookmarkStart w:id="82" w:name="_Toc69609813"/>
      <w:bookmarkStart w:id="83" w:name="_Toc70241809"/>
      <w:bookmarkStart w:id="84" w:name="_Toc524895646"/>
      <w:bookmarkStart w:id="85" w:name="_Toc524896192"/>
      <w:bookmarkStart w:id="86" w:name="_Toc524896222"/>
      <w:bookmarkStart w:id="87" w:name="_Toc524902729"/>
      <w:bookmarkStart w:id="88" w:name="_Toc525066145"/>
      <w:bookmarkStart w:id="89" w:name="_Toc525070836"/>
      <w:bookmarkStart w:id="90" w:name="_Toc525938376"/>
      <w:bookmarkStart w:id="91" w:name="_Toc525939224"/>
      <w:bookmarkStart w:id="92" w:name="_Toc525939729"/>
      <w:bookmarkStart w:id="93" w:name="_Toc529218269"/>
      <w:bookmarkEnd w:id="74"/>
      <w:bookmarkEnd w:id="75"/>
      <w:bookmarkEnd w:id="76"/>
      <w:bookmarkEnd w:id="77"/>
      <w:bookmarkEnd w:id="78"/>
      <w:bookmarkEnd w:id="79"/>
      <w:bookmarkEnd w:id="80"/>
      <w:bookmarkEnd w:id="81"/>
      <w:bookmarkEnd w:id="82"/>
      <w:bookmarkEnd w:id="83"/>
      <w:r w:rsidRPr="008450D7">
        <w:br w:type="page"/>
      </w:r>
      <w:bookmarkStart w:id="94" w:name="_Toc529222686"/>
      <w:bookmarkStart w:id="95" w:name="_Toc529223108"/>
      <w:bookmarkStart w:id="96" w:name="_Toc529223859"/>
      <w:bookmarkStart w:id="97" w:name="_Toc529228262"/>
      <w:bookmarkStart w:id="98" w:name="_Toc2400392"/>
      <w:bookmarkStart w:id="99" w:name="_Toc4316186"/>
      <w:bookmarkStart w:id="100" w:name="_Toc4473327"/>
      <w:bookmarkStart w:id="101" w:name="_Toc69556894"/>
      <w:bookmarkStart w:id="102" w:name="_Toc69556943"/>
      <w:bookmarkStart w:id="103" w:name="_Toc69609817"/>
      <w:bookmarkStart w:id="104" w:name="_Toc70241813"/>
      <w:bookmarkStart w:id="105" w:name="_Toc70242202"/>
      <w:bookmarkStart w:id="106" w:name="_Toc421794872"/>
      <w:bookmarkStart w:id="107" w:name="_Toc422834157"/>
      <w:r w:rsidRPr="008450D7">
        <w:rPr>
          <w:rFonts w:hint="eastAsia"/>
        </w:rPr>
        <w:lastRenderedPageBreak/>
        <w:t>調查意見：</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00282A0C" w:rsidRPr="008450D7" w:rsidRDefault="00C67FE7" w:rsidP="00A639F4">
      <w:pPr>
        <w:pStyle w:val="10"/>
        <w:ind w:left="680" w:firstLine="680"/>
      </w:pPr>
      <w:bookmarkStart w:id="108" w:name="_Toc524902730"/>
      <w:r w:rsidRPr="008450D7">
        <w:rPr>
          <w:rFonts w:hint="eastAsia"/>
          <w:noProof/>
        </w:rPr>
        <w:t>台灣電力股份有限公司</w:t>
      </w:r>
      <w:bookmarkStart w:id="109" w:name="_GoBack"/>
      <w:bookmarkEnd w:id="109"/>
      <w:r w:rsidRPr="008450D7">
        <w:rPr>
          <w:rFonts w:hint="eastAsia"/>
        </w:rPr>
        <w:t>曾於民國(下同)99年1月18日表示，核四廠已進入試運轉階段，預計耗時1年，規劃今(99)年12月15日裝填燃料，進行測試，如果一切順利，核四廠預計100年年底正式商轉等語</w:t>
      </w:r>
      <w:r w:rsidR="004C050A" w:rsidRPr="008450D7">
        <w:rPr>
          <w:rFonts w:hint="eastAsia"/>
        </w:rPr>
        <w:t>；</w:t>
      </w:r>
      <w:r w:rsidRPr="008450D7">
        <w:rPr>
          <w:rFonts w:hint="eastAsia"/>
        </w:rPr>
        <w:t>嗣後</w:t>
      </w:r>
      <w:r w:rsidR="00DE43DD" w:rsidRPr="008450D7">
        <w:rPr>
          <w:rFonts w:hint="eastAsia"/>
        </w:rPr>
        <w:t>，</w:t>
      </w:r>
      <w:r w:rsidR="00240C80" w:rsidRPr="008450D7">
        <w:rPr>
          <w:rFonts w:hint="eastAsia"/>
        </w:rPr>
        <w:t>102年5月</w:t>
      </w:r>
      <w:r w:rsidR="009033F4" w:rsidRPr="008450D7">
        <w:rPr>
          <w:rFonts w:hint="eastAsia"/>
        </w:rPr>
        <w:t>9</w:t>
      </w:r>
      <w:r w:rsidR="00240C80" w:rsidRPr="008450D7">
        <w:rPr>
          <w:rFonts w:hint="eastAsia"/>
        </w:rPr>
        <w:t>日</w:t>
      </w:r>
      <w:r w:rsidR="00240C80" w:rsidRPr="008450D7">
        <w:rPr>
          <w:rFonts w:hAnsi="標楷體" w:hint="eastAsia"/>
        </w:rPr>
        <w:t>行政院原子能委員會</w:t>
      </w:r>
      <w:r w:rsidR="00240C80" w:rsidRPr="008450D7">
        <w:t>(</w:t>
      </w:r>
      <w:r w:rsidR="00240C80" w:rsidRPr="008450D7">
        <w:rPr>
          <w:rFonts w:hint="eastAsia"/>
        </w:rPr>
        <w:t>下稱原能會</w:t>
      </w:r>
      <w:r w:rsidR="00240C80" w:rsidRPr="008450D7">
        <w:t>)</w:t>
      </w:r>
      <w:r w:rsidR="00240C80" w:rsidRPr="008450D7">
        <w:rPr>
          <w:rFonts w:hint="eastAsia"/>
        </w:rPr>
        <w:t>第48次定期視察之「一號機安全有關之設備維護修理與更換作業」及「二號機設備被挪用管制」之品保作業查證發現，二號機因設備被挪用至一號機所開立之</w:t>
      </w:r>
      <w:r w:rsidR="00520179" w:rsidRPr="008450D7">
        <w:rPr>
          <w:rFonts w:hint="eastAsia"/>
        </w:rPr>
        <w:t>不符合報告(下稱</w:t>
      </w:r>
      <w:r w:rsidR="00240C80" w:rsidRPr="008450D7">
        <w:rPr>
          <w:rFonts w:hint="eastAsia"/>
        </w:rPr>
        <w:t>NCR</w:t>
      </w:r>
      <w:r w:rsidR="00520179" w:rsidRPr="008450D7">
        <w:rPr>
          <w:rFonts w:hint="eastAsia"/>
        </w:rPr>
        <w:t>)</w:t>
      </w:r>
      <w:r w:rsidR="00240C80" w:rsidRPr="008450D7">
        <w:rPr>
          <w:rFonts w:hint="eastAsia"/>
        </w:rPr>
        <w:t>竟達897件，究竟核四廠機組相關設備備品採購情形為何？何以致二號機的設備</w:t>
      </w:r>
      <w:r w:rsidR="002F128A" w:rsidRPr="008450D7">
        <w:rPr>
          <w:rFonts w:hint="eastAsia"/>
        </w:rPr>
        <w:t>有</w:t>
      </w:r>
      <w:r w:rsidR="00240C80" w:rsidRPr="008450D7">
        <w:rPr>
          <w:rFonts w:hint="eastAsia"/>
        </w:rPr>
        <w:t>淪為一號機</w:t>
      </w:r>
      <w:r w:rsidR="002F128A" w:rsidRPr="008450D7">
        <w:rPr>
          <w:rFonts w:hint="eastAsia"/>
        </w:rPr>
        <w:t>設備備品之嫌，</w:t>
      </w:r>
      <w:proofErr w:type="gramStart"/>
      <w:r w:rsidR="002F128A" w:rsidRPr="008450D7">
        <w:rPr>
          <w:rFonts w:hint="eastAsia"/>
        </w:rPr>
        <w:t>攸</w:t>
      </w:r>
      <w:proofErr w:type="gramEnd"/>
      <w:r w:rsidR="002F128A" w:rsidRPr="008450D7">
        <w:rPr>
          <w:rFonts w:hint="eastAsia"/>
        </w:rPr>
        <w:t>關電廠運轉安全及</w:t>
      </w:r>
      <w:r w:rsidR="00934431" w:rsidRPr="008450D7">
        <w:rPr>
          <w:rFonts w:hint="eastAsia"/>
        </w:rPr>
        <w:t>供電</w:t>
      </w:r>
      <w:r w:rsidR="002F128A" w:rsidRPr="008450D7">
        <w:rPr>
          <w:rFonts w:hint="eastAsia"/>
        </w:rPr>
        <w:t>穩定，</w:t>
      </w:r>
      <w:r w:rsidR="002F128A" w:rsidRPr="008450D7">
        <w:rPr>
          <w:rFonts w:hint="eastAsia"/>
          <w:noProof/>
        </w:rPr>
        <w:t>實有詳究之必要。</w:t>
      </w:r>
    </w:p>
    <w:p w:rsidR="004F6710" w:rsidRPr="008450D7" w:rsidRDefault="002B6884" w:rsidP="00A639F4">
      <w:pPr>
        <w:pStyle w:val="10"/>
        <w:ind w:left="680" w:firstLine="680"/>
      </w:pPr>
      <w:r w:rsidRPr="008450D7">
        <w:rPr>
          <w:rFonts w:hint="eastAsia"/>
        </w:rPr>
        <w:t>本案經調閱</w:t>
      </w:r>
      <w:r w:rsidRPr="008450D7">
        <w:rPr>
          <w:rFonts w:hAnsi="標楷體" w:hint="eastAsia"/>
        </w:rPr>
        <w:t>台電公司</w:t>
      </w:r>
      <w:r w:rsidR="00ED56D1">
        <w:rPr>
          <w:rStyle w:val="afe"/>
          <w:rFonts w:hAnsi="標楷體"/>
        </w:rPr>
        <w:footnoteReference w:id="1"/>
      </w:r>
      <w:r w:rsidRPr="008450D7">
        <w:rPr>
          <w:rFonts w:hint="eastAsia"/>
        </w:rPr>
        <w:t>、</w:t>
      </w:r>
      <w:r w:rsidRPr="008450D7">
        <w:rPr>
          <w:rFonts w:hAnsi="標楷體" w:hint="eastAsia"/>
        </w:rPr>
        <w:t>經濟</w:t>
      </w:r>
      <w:r w:rsidRPr="008450D7">
        <w:rPr>
          <w:rFonts w:hint="eastAsia"/>
        </w:rPr>
        <w:t>部、原能會等機關卷證資料，並於108年2月18日</w:t>
      </w:r>
      <w:r w:rsidR="00085C7A" w:rsidRPr="008450D7">
        <w:rPr>
          <w:rFonts w:hint="eastAsia"/>
        </w:rPr>
        <w:t>、</w:t>
      </w:r>
      <w:r w:rsidRPr="008450D7">
        <w:rPr>
          <w:rFonts w:hint="eastAsia"/>
        </w:rPr>
        <w:t>4月12日</w:t>
      </w:r>
      <w:r w:rsidR="00085C7A" w:rsidRPr="008450D7">
        <w:rPr>
          <w:rFonts w:hint="eastAsia"/>
        </w:rPr>
        <w:t>及10月7日</w:t>
      </w:r>
      <w:r w:rsidRPr="008450D7">
        <w:rPr>
          <w:rFonts w:hAnsi="標楷體" w:hint="eastAsia"/>
        </w:rPr>
        <w:t>諮詢相關專家學者</w:t>
      </w:r>
      <w:r w:rsidRPr="008450D7">
        <w:rPr>
          <w:rFonts w:hint="eastAsia"/>
        </w:rPr>
        <w:t>，同年3月21日</w:t>
      </w:r>
      <w:r w:rsidR="006E5286" w:rsidRPr="008450D7">
        <w:rPr>
          <w:rFonts w:hint="eastAsia"/>
        </w:rPr>
        <w:t>、</w:t>
      </w:r>
      <w:r w:rsidRPr="008450D7">
        <w:rPr>
          <w:rFonts w:hint="eastAsia"/>
        </w:rPr>
        <w:t>6月13日</w:t>
      </w:r>
      <w:r w:rsidR="006E5286" w:rsidRPr="008450D7">
        <w:rPr>
          <w:rFonts w:hint="eastAsia"/>
        </w:rPr>
        <w:t>及11月20日</w:t>
      </w:r>
      <w:r w:rsidRPr="008450D7">
        <w:rPr>
          <w:rFonts w:hint="eastAsia"/>
        </w:rPr>
        <w:t>詢問經濟部</w:t>
      </w:r>
      <w:r w:rsidR="00DB515C" w:rsidRPr="008450D7">
        <w:rPr>
          <w:rFonts w:hint="eastAsia"/>
        </w:rPr>
        <w:t>政務次長曾文生</w:t>
      </w:r>
      <w:r w:rsidRPr="008450D7">
        <w:rPr>
          <w:rFonts w:hint="eastAsia"/>
        </w:rPr>
        <w:t>、原能會</w:t>
      </w:r>
      <w:r w:rsidR="00DB515C" w:rsidRPr="008450D7">
        <w:rPr>
          <w:rFonts w:hint="eastAsia"/>
        </w:rPr>
        <w:t>常務副主任委員劉文忠</w:t>
      </w:r>
      <w:r w:rsidRPr="008450D7">
        <w:rPr>
          <w:rFonts w:hint="eastAsia"/>
        </w:rPr>
        <w:t>及台電公司</w:t>
      </w:r>
      <w:r w:rsidR="00DB515C" w:rsidRPr="008450D7">
        <w:rPr>
          <w:rFonts w:hint="eastAsia"/>
        </w:rPr>
        <w:t>總經理鍾炳利</w:t>
      </w:r>
      <w:r w:rsidRPr="008450D7">
        <w:rPr>
          <w:rFonts w:hint="eastAsia"/>
        </w:rPr>
        <w:t>等機關人員，</w:t>
      </w:r>
      <w:r w:rsidR="00FB501B" w:rsidRPr="008450D7">
        <w:rPr>
          <w:rFonts w:hint="eastAsia"/>
        </w:rPr>
        <w:t>已</w:t>
      </w:r>
      <w:proofErr w:type="gramStart"/>
      <w:r w:rsidR="00FB501B" w:rsidRPr="008450D7">
        <w:rPr>
          <w:rFonts w:hint="eastAsia"/>
        </w:rPr>
        <w:t>調查竣</w:t>
      </w:r>
      <w:r w:rsidR="00307A76" w:rsidRPr="008450D7">
        <w:rPr>
          <w:rFonts w:hint="eastAsia"/>
        </w:rPr>
        <w:t>事</w:t>
      </w:r>
      <w:proofErr w:type="gramEnd"/>
      <w:r w:rsidR="00FB501B" w:rsidRPr="008450D7">
        <w:rPr>
          <w:rFonts w:hint="eastAsia"/>
        </w:rPr>
        <w:t>，</w:t>
      </w:r>
      <w:r w:rsidR="00307A76" w:rsidRPr="008450D7">
        <w:rPr>
          <w:rFonts w:hint="eastAsia"/>
        </w:rPr>
        <w:t>茲</w:t>
      </w:r>
      <w:proofErr w:type="gramStart"/>
      <w:r w:rsidR="00307A76" w:rsidRPr="008450D7">
        <w:rPr>
          <w:rFonts w:hint="eastAsia"/>
        </w:rPr>
        <w:t>臚</w:t>
      </w:r>
      <w:proofErr w:type="gramEnd"/>
      <w:r w:rsidR="00FB501B" w:rsidRPr="008450D7">
        <w:rPr>
          <w:rFonts w:hint="eastAsia"/>
        </w:rPr>
        <w:t>列調查意見如下：</w:t>
      </w:r>
    </w:p>
    <w:p w:rsidR="00CE20C5" w:rsidRPr="008450D7" w:rsidRDefault="00632C5C" w:rsidP="00E6405D">
      <w:pPr>
        <w:pStyle w:val="2"/>
        <w:rPr>
          <w:b/>
        </w:rPr>
      </w:pPr>
      <w:r w:rsidRPr="008450D7">
        <w:rPr>
          <w:rFonts w:hint="eastAsia"/>
          <w:b/>
        </w:rPr>
        <w:t>核四廠</w:t>
      </w:r>
      <w:r w:rsidR="00A313C0" w:rsidRPr="008450D7">
        <w:rPr>
          <w:rFonts w:hint="eastAsia"/>
          <w:b/>
        </w:rPr>
        <w:t>封存前</w:t>
      </w:r>
      <w:r w:rsidRPr="008450D7">
        <w:rPr>
          <w:rFonts w:hint="eastAsia"/>
          <w:b/>
        </w:rPr>
        <w:t>一號機</w:t>
      </w:r>
      <w:r w:rsidR="00722787" w:rsidRPr="008450D7">
        <w:rPr>
          <w:rFonts w:hint="eastAsia"/>
          <w:b/>
        </w:rPr>
        <w:t>因</w:t>
      </w:r>
      <w:bookmarkStart w:id="110" w:name="OLE_LINK1"/>
      <w:bookmarkStart w:id="111" w:name="OLE_LINK2"/>
      <w:r w:rsidR="00AC5693" w:rsidRPr="008450D7">
        <w:rPr>
          <w:rFonts w:hint="eastAsia"/>
          <w:b/>
        </w:rPr>
        <w:t>測試</w:t>
      </w:r>
      <w:r w:rsidR="00722787" w:rsidRPr="008450D7">
        <w:rPr>
          <w:rFonts w:hint="eastAsia"/>
          <w:b/>
        </w:rPr>
        <w:t>設備損</w:t>
      </w:r>
      <w:r w:rsidR="00A313C0" w:rsidRPr="008450D7">
        <w:rPr>
          <w:rFonts w:hint="eastAsia"/>
          <w:b/>
        </w:rPr>
        <w:t>壞</w:t>
      </w:r>
      <w:r w:rsidR="00722787" w:rsidRPr="008450D7">
        <w:rPr>
          <w:rFonts w:hint="eastAsia"/>
          <w:b/>
        </w:rPr>
        <w:t>而</w:t>
      </w:r>
      <w:r w:rsidR="00A313C0" w:rsidRPr="008450D7">
        <w:rPr>
          <w:rFonts w:hint="eastAsia"/>
          <w:b/>
        </w:rPr>
        <w:t>移用二號</w:t>
      </w:r>
      <w:r w:rsidR="00593181" w:rsidRPr="008450D7">
        <w:rPr>
          <w:rFonts w:hint="eastAsia"/>
          <w:b/>
        </w:rPr>
        <w:t>機</w:t>
      </w:r>
      <w:r w:rsidR="00A313C0" w:rsidRPr="008450D7">
        <w:rPr>
          <w:rFonts w:hint="eastAsia"/>
          <w:b/>
        </w:rPr>
        <w:t>相關設備，致二號</w:t>
      </w:r>
      <w:proofErr w:type="gramStart"/>
      <w:r w:rsidR="00A313C0" w:rsidRPr="008450D7">
        <w:rPr>
          <w:rFonts w:hint="eastAsia"/>
          <w:b/>
        </w:rPr>
        <w:t>機</w:t>
      </w:r>
      <w:r w:rsidR="00722787" w:rsidRPr="008450D7">
        <w:rPr>
          <w:rFonts w:hint="eastAsia"/>
          <w:b/>
        </w:rPr>
        <w:t>缺料共</w:t>
      </w:r>
      <w:proofErr w:type="gramEnd"/>
      <w:r w:rsidR="00722787" w:rsidRPr="008450D7">
        <w:rPr>
          <w:rFonts w:hint="eastAsia"/>
          <w:b/>
        </w:rPr>
        <w:t>311個</w:t>
      </w:r>
      <w:bookmarkEnd w:id="110"/>
      <w:bookmarkEnd w:id="111"/>
      <w:r w:rsidR="00722787" w:rsidRPr="008450D7">
        <w:rPr>
          <w:rFonts w:hint="eastAsia"/>
          <w:b/>
        </w:rPr>
        <w:t>設備組件待採購</w:t>
      </w:r>
      <w:r w:rsidR="00E6405D" w:rsidRPr="008450D7">
        <w:rPr>
          <w:rFonts w:hint="eastAsia"/>
          <w:b/>
        </w:rPr>
        <w:t>；</w:t>
      </w:r>
      <w:r w:rsidR="00A313C0" w:rsidRPr="008450D7">
        <w:rPr>
          <w:rFonts w:hint="eastAsia"/>
          <w:b/>
        </w:rPr>
        <w:t>封存後，</w:t>
      </w:r>
      <w:r w:rsidR="00593181" w:rsidRPr="008450D7">
        <w:rPr>
          <w:rFonts w:hint="eastAsia"/>
          <w:b/>
        </w:rPr>
        <w:t>一號機仍有設備損壞而</w:t>
      </w:r>
      <w:r w:rsidR="00AC5693" w:rsidRPr="008450D7">
        <w:rPr>
          <w:rFonts w:hint="eastAsia"/>
          <w:b/>
        </w:rPr>
        <w:t>再</w:t>
      </w:r>
      <w:r w:rsidR="00593181" w:rsidRPr="008450D7">
        <w:rPr>
          <w:rFonts w:hint="eastAsia"/>
          <w:b/>
        </w:rPr>
        <w:t>移用二號機相關設備，致使二號機再缺料146個設備組件，</w:t>
      </w:r>
      <w:r w:rsidR="00BD05ED" w:rsidRPr="008450D7">
        <w:rPr>
          <w:rFonts w:hint="eastAsia"/>
          <w:b/>
        </w:rPr>
        <w:t>目前</w:t>
      </w:r>
      <w:r w:rsidR="00593181" w:rsidRPr="008450D7">
        <w:rPr>
          <w:rFonts w:hint="eastAsia"/>
          <w:b/>
        </w:rPr>
        <w:t>共457個</w:t>
      </w:r>
      <w:r w:rsidR="007E6A99" w:rsidRPr="008450D7">
        <w:rPr>
          <w:rFonts w:hint="eastAsia"/>
          <w:b/>
        </w:rPr>
        <w:t>缺料待採購</w:t>
      </w:r>
      <w:r w:rsidR="00BD05ED" w:rsidRPr="008450D7">
        <w:rPr>
          <w:rFonts w:hint="eastAsia"/>
          <w:b/>
        </w:rPr>
        <w:t>。</w:t>
      </w:r>
      <w:proofErr w:type="gramStart"/>
      <w:r w:rsidR="007E6A99" w:rsidRPr="008450D7">
        <w:rPr>
          <w:rFonts w:hint="eastAsia"/>
          <w:b/>
        </w:rPr>
        <w:t>另</w:t>
      </w:r>
      <w:proofErr w:type="gramEnd"/>
      <w:r w:rsidR="00BD05ED" w:rsidRPr="008450D7">
        <w:rPr>
          <w:rFonts w:hint="eastAsia"/>
          <w:b/>
        </w:rPr>
        <w:t>，</w:t>
      </w:r>
      <w:r w:rsidR="00A313C0" w:rsidRPr="008450D7">
        <w:rPr>
          <w:rFonts w:hint="eastAsia"/>
          <w:b/>
        </w:rPr>
        <w:t>一號機</w:t>
      </w:r>
      <w:r w:rsidR="007E6A99" w:rsidRPr="008450D7">
        <w:rPr>
          <w:rFonts w:hint="eastAsia"/>
          <w:b/>
        </w:rPr>
        <w:t>設備損壞</w:t>
      </w:r>
      <w:r w:rsidR="00BD05ED" w:rsidRPr="008450D7">
        <w:rPr>
          <w:rFonts w:hint="eastAsia"/>
          <w:b/>
        </w:rPr>
        <w:t>但二號機已</w:t>
      </w:r>
      <w:r w:rsidR="007E6A99" w:rsidRPr="008450D7">
        <w:rPr>
          <w:rFonts w:hint="eastAsia"/>
          <w:b/>
        </w:rPr>
        <w:t>無相關設備可移用者共14</w:t>
      </w:r>
      <w:r w:rsidR="00005CD1" w:rsidRPr="008450D7">
        <w:rPr>
          <w:rFonts w:hint="eastAsia"/>
          <w:b/>
        </w:rPr>
        <w:t>5</w:t>
      </w:r>
      <w:r w:rsidR="007E6A99" w:rsidRPr="008450D7">
        <w:rPr>
          <w:rFonts w:hint="eastAsia"/>
          <w:b/>
        </w:rPr>
        <w:t>個缺料待採購</w:t>
      </w:r>
      <w:r w:rsidR="00BD05ED" w:rsidRPr="008450D7">
        <w:rPr>
          <w:rFonts w:hint="eastAsia"/>
          <w:b/>
        </w:rPr>
        <w:t>。</w:t>
      </w:r>
      <w:r w:rsidR="00FD6BA2" w:rsidRPr="008450D7">
        <w:rPr>
          <w:rFonts w:hint="eastAsia"/>
          <w:b/>
        </w:rPr>
        <w:t>若啟封，</w:t>
      </w:r>
      <w:proofErr w:type="gramStart"/>
      <w:r w:rsidR="00FD6BA2" w:rsidRPr="008450D7">
        <w:rPr>
          <w:rFonts w:hint="eastAsia"/>
          <w:b/>
        </w:rPr>
        <w:t>該缺料</w:t>
      </w:r>
      <w:proofErr w:type="gramEnd"/>
      <w:r w:rsidR="00FD6BA2" w:rsidRPr="008450D7">
        <w:rPr>
          <w:rFonts w:hint="eastAsia"/>
          <w:b/>
        </w:rPr>
        <w:t>未備齊</w:t>
      </w:r>
      <w:proofErr w:type="gramStart"/>
      <w:r w:rsidR="00147E48" w:rsidRPr="008450D7">
        <w:rPr>
          <w:rFonts w:hint="eastAsia"/>
          <w:b/>
        </w:rPr>
        <w:t>恐</w:t>
      </w:r>
      <w:proofErr w:type="gramEnd"/>
      <w:r w:rsidR="00FD6BA2" w:rsidRPr="008450D7">
        <w:rPr>
          <w:rFonts w:hint="eastAsia"/>
          <w:b/>
        </w:rPr>
        <w:t>影響核四廠一號機與共用系統該設備所屬</w:t>
      </w:r>
      <w:r w:rsidR="00147E48" w:rsidRPr="008450D7">
        <w:rPr>
          <w:rFonts w:hint="eastAsia"/>
          <w:b/>
        </w:rPr>
        <w:t>69個</w:t>
      </w:r>
      <w:r w:rsidR="00FD6BA2" w:rsidRPr="008450D7">
        <w:rPr>
          <w:rFonts w:hint="eastAsia"/>
          <w:b/>
        </w:rPr>
        <w:t>系統之試運轉測試程序書共111份</w:t>
      </w:r>
      <w:r w:rsidR="00BD05ED" w:rsidRPr="008450D7">
        <w:rPr>
          <w:rFonts w:hint="eastAsia"/>
          <w:b/>
        </w:rPr>
        <w:t>，甚而影響核四運轉安全與</w:t>
      </w:r>
      <w:r w:rsidR="00466B17" w:rsidRPr="008450D7">
        <w:rPr>
          <w:rFonts w:hint="eastAsia"/>
          <w:b/>
        </w:rPr>
        <w:t>供電</w:t>
      </w:r>
      <w:r w:rsidR="00BD05ED" w:rsidRPr="008450D7">
        <w:rPr>
          <w:rFonts w:hint="eastAsia"/>
          <w:b/>
        </w:rPr>
        <w:t>穩定</w:t>
      </w:r>
      <w:r w:rsidR="007E6A99" w:rsidRPr="008450D7">
        <w:rPr>
          <w:rFonts w:hint="eastAsia"/>
          <w:b/>
        </w:rPr>
        <w:t>。</w:t>
      </w:r>
      <w:r w:rsidR="009337EA" w:rsidRPr="008450D7">
        <w:rPr>
          <w:rFonts w:hint="eastAsia"/>
          <w:b/>
        </w:rPr>
        <w:t>而台電公司於</w:t>
      </w:r>
      <w:r w:rsidR="008806E2" w:rsidRPr="008450D7">
        <w:rPr>
          <w:rFonts w:hint="eastAsia"/>
          <w:b/>
        </w:rPr>
        <w:t>上開</w:t>
      </w:r>
      <w:r w:rsidR="009337EA" w:rsidRPr="008450D7">
        <w:rPr>
          <w:rFonts w:hint="eastAsia"/>
          <w:b/>
        </w:rPr>
        <w:t>調查</w:t>
      </w:r>
      <w:r w:rsidR="008806E2" w:rsidRPr="008450D7">
        <w:rPr>
          <w:rFonts w:hint="eastAsia"/>
          <w:b/>
        </w:rPr>
        <w:t>過程</w:t>
      </w:r>
      <w:r w:rsidR="009337EA" w:rsidRPr="008450D7">
        <w:rPr>
          <w:rFonts w:hint="eastAsia"/>
          <w:b/>
        </w:rPr>
        <w:t>，</w:t>
      </w:r>
      <w:r w:rsidR="009337EA" w:rsidRPr="008450D7">
        <w:rPr>
          <w:rFonts w:hint="eastAsia"/>
          <w:b/>
        </w:rPr>
        <w:lastRenderedPageBreak/>
        <w:t>所提供資料</w:t>
      </w:r>
      <w:r w:rsidR="00291388" w:rsidRPr="008450D7">
        <w:rPr>
          <w:rFonts w:hint="eastAsia"/>
          <w:b/>
        </w:rPr>
        <w:t>內容</w:t>
      </w:r>
      <w:r w:rsidR="009337EA" w:rsidRPr="008450D7">
        <w:rPr>
          <w:rFonts w:hint="eastAsia"/>
          <w:b/>
        </w:rPr>
        <w:t>前後不一</w:t>
      </w:r>
      <w:r w:rsidR="00291388" w:rsidRPr="008450D7">
        <w:rPr>
          <w:rFonts w:hint="eastAsia"/>
          <w:b/>
        </w:rPr>
        <w:t>，設備組件損壞、採購及修復個數未能確實清查正確</w:t>
      </w:r>
      <w:r w:rsidR="00282A0C" w:rsidRPr="008450D7">
        <w:rPr>
          <w:rFonts w:hint="eastAsia"/>
          <w:b/>
        </w:rPr>
        <w:t>，顯見</w:t>
      </w:r>
      <w:r w:rsidR="00AB0839" w:rsidRPr="008450D7">
        <w:rPr>
          <w:rFonts w:hint="eastAsia"/>
          <w:b/>
        </w:rPr>
        <w:t>台電公司核四廠之</w:t>
      </w:r>
      <w:r w:rsidR="00282A0C" w:rsidRPr="008450D7">
        <w:rPr>
          <w:rFonts w:hint="eastAsia"/>
          <w:b/>
        </w:rPr>
        <w:t>料件管理系統</w:t>
      </w:r>
      <w:r w:rsidR="00DC764C" w:rsidRPr="008450D7">
        <w:rPr>
          <w:rFonts w:hint="eastAsia"/>
          <w:b/>
        </w:rPr>
        <w:t>紊亂，且</w:t>
      </w:r>
      <w:r w:rsidR="00CB7906" w:rsidRPr="008450D7">
        <w:rPr>
          <w:rFonts w:hint="eastAsia"/>
          <w:b/>
        </w:rPr>
        <w:t>回復本院公文</w:t>
      </w:r>
      <w:r w:rsidR="00005CD1" w:rsidRPr="008450D7">
        <w:rPr>
          <w:rFonts w:hint="eastAsia"/>
          <w:b/>
        </w:rPr>
        <w:t>一再發生資料正確性不足</w:t>
      </w:r>
      <w:r w:rsidR="00DC764C" w:rsidRPr="008450D7">
        <w:rPr>
          <w:rFonts w:hint="eastAsia"/>
          <w:b/>
        </w:rPr>
        <w:t>，核有</w:t>
      </w:r>
      <w:proofErr w:type="gramStart"/>
      <w:r w:rsidR="00DC764C" w:rsidRPr="008450D7">
        <w:rPr>
          <w:rFonts w:hint="eastAsia"/>
          <w:b/>
        </w:rPr>
        <w:t>怠</w:t>
      </w:r>
      <w:proofErr w:type="gramEnd"/>
      <w:r w:rsidR="00DC764C" w:rsidRPr="008450D7">
        <w:rPr>
          <w:rFonts w:hint="eastAsia"/>
          <w:b/>
        </w:rPr>
        <w:t>失</w:t>
      </w:r>
      <w:r w:rsidR="00E37A03" w:rsidRPr="008450D7">
        <w:rPr>
          <w:rFonts w:hint="eastAsia"/>
          <w:b/>
        </w:rPr>
        <w:t>：</w:t>
      </w:r>
    </w:p>
    <w:p w:rsidR="0010669D" w:rsidRPr="008450D7" w:rsidRDefault="008654F3" w:rsidP="00593B18">
      <w:pPr>
        <w:pStyle w:val="3"/>
      </w:pPr>
      <w:r w:rsidRPr="008450D7">
        <w:rPr>
          <w:rFonts w:hint="eastAsia"/>
        </w:rPr>
        <w:t>查</w:t>
      </w:r>
      <w:r w:rsidR="009F0E87" w:rsidRPr="008450D7">
        <w:rPr>
          <w:rFonts w:hint="eastAsia"/>
        </w:rPr>
        <w:t>台電公司對</w:t>
      </w:r>
      <w:r w:rsidR="00081698" w:rsidRPr="008450D7">
        <w:rPr>
          <w:rFonts w:hint="eastAsia"/>
        </w:rPr>
        <w:t>立法委員</w:t>
      </w:r>
      <w:r w:rsidR="00162408" w:rsidRPr="008450D7">
        <w:rPr>
          <w:rFonts w:hint="eastAsia"/>
        </w:rPr>
        <w:t>田秋</w:t>
      </w:r>
      <w:proofErr w:type="gramStart"/>
      <w:r w:rsidR="00162408" w:rsidRPr="008450D7">
        <w:rPr>
          <w:rFonts w:hint="eastAsia"/>
        </w:rPr>
        <w:t>堇</w:t>
      </w:r>
      <w:proofErr w:type="gramEnd"/>
      <w:r w:rsidR="00162408" w:rsidRPr="008450D7">
        <w:rPr>
          <w:rFonts w:hint="eastAsia"/>
        </w:rPr>
        <w:t>103年3月5日質詢事項之答復說明，</w:t>
      </w:r>
      <w:r w:rsidR="00E05964" w:rsidRPr="008450D7">
        <w:rPr>
          <w:rFonts w:hint="eastAsia"/>
        </w:rPr>
        <w:t>有關台電公司龍門電廠(下稱核四廠)二號機系統設備先行替換至一號機</w:t>
      </w:r>
      <w:r w:rsidR="009F0E87" w:rsidRPr="008450D7">
        <w:rPr>
          <w:rFonts w:hint="eastAsia"/>
        </w:rPr>
        <w:t>之情形，</w:t>
      </w:r>
      <w:r w:rsidR="00162408" w:rsidRPr="008450D7">
        <w:rPr>
          <w:rFonts w:hint="eastAsia"/>
        </w:rPr>
        <w:t>係因一號機正在執行系統功能試驗(</w:t>
      </w:r>
      <w:r w:rsidR="003C6833" w:rsidRPr="008450D7">
        <w:rPr>
          <w:rFonts w:hint="eastAsia"/>
        </w:rPr>
        <w:t>P</w:t>
      </w:r>
      <w:r w:rsidR="00162408" w:rsidRPr="008450D7">
        <w:rPr>
          <w:rFonts w:hint="eastAsia"/>
        </w:rPr>
        <w:t>re-</w:t>
      </w:r>
      <w:r w:rsidR="003C6833" w:rsidRPr="008450D7">
        <w:rPr>
          <w:rFonts w:hint="eastAsia"/>
        </w:rPr>
        <w:t>O</w:t>
      </w:r>
      <w:r w:rsidR="00162408" w:rsidRPr="008450D7">
        <w:rPr>
          <w:rFonts w:hint="eastAsia"/>
        </w:rPr>
        <w:t xml:space="preserve">perational </w:t>
      </w:r>
      <w:r w:rsidR="003C6833" w:rsidRPr="008450D7">
        <w:rPr>
          <w:rFonts w:hint="eastAsia"/>
        </w:rPr>
        <w:t>T</w:t>
      </w:r>
      <w:r w:rsidR="00162408" w:rsidRPr="008450D7">
        <w:rPr>
          <w:rFonts w:hint="eastAsia"/>
        </w:rPr>
        <w:t>est)，發現部分功能測試結果無法符合要求，因此以二號機相同設備先行替換至一號機使用，以利測試作業繼續進行</w:t>
      </w:r>
      <w:r w:rsidR="00593B18" w:rsidRPr="008450D7">
        <w:rPr>
          <w:rFonts w:hint="eastAsia"/>
        </w:rPr>
        <w:t>。</w:t>
      </w:r>
      <w:r w:rsidR="004F5AA0" w:rsidRPr="008450D7">
        <w:rPr>
          <w:rFonts w:hint="eastAsia"/>
        </w:rPr>
        <w:t>台電公司於103年5月20日應立法院要求提供「核四廠一號機移用二號機之設備清單一覽表」</w:t>
      </w:r>
      <w:r w:rsidRPr="008450D7">
        <w:rPr>
          <w:rFonts w:hint="eastAsia"/>
        </w:rPr>
        <w:t>，</w:t>
      </w:r>
      <w:r w:rsidR="00593B18" w:rsidRPr="008450D7">
        <w:rPr>
          <w:rFonts w:hint="eastAsia"/>
        </w:rPr>
        <w:t>並說明自</w:t>
      </w:r>
      <w:r w:rsidR="00E05964" w:rsidRPr="008450D7">
        <w:rPr>
          <w:rFonts w:hint="eastAsia"/>
        </w:rPr>
        <w:t>99年1月7日至103年3月10日</w:t>
      </w:r>
      <w:r w:rsidR="00E34DDE" w:rsidRPr="008450D7">
        <w:rPr>
          <w:rFonts w:hint="eastAsia"/>
        </w:rPr>
        <w:t>止</w:t>
      </w:r>
      <w:r w:rsidR="00E05964" w:rsidRPr="008450D7">
        <w:rPr>
          <w:rFonts w:hint="eastAsia"/>
        </w:rPr>
        <w:t>，</w:t>
      </w:r>
      <w:r w:rsidR="004F5AA0" w:rsidRPr="008450D7">
        <w:rPr>
          <w:rFonts w:hint="eastAsia"/>
        </w:rPr>
        <w:t>由</w:t>
      </w:r>
      <w:r w:rsidRPr="008450D7">
        <w:rPr>
          <w:rFonts w:hint="eastAsia"/>
        </w:rPr>
        <w:t>二號機移用至</w:t>
      </w:r>
      <w:r w:rsidR="004F5AA0" w:rsidRPr="008450D7">
        <w:rPr>
          <w:rFonts w:hint="eastAsia"/>
        </w:rPr>
        <w:t>一號機之設備</w:t>
      </w:r>
      <w:r w:rsidR="00BD05ED" w:rsidRPr="008450D7">
        <w:rPr>
          <w:rFonts w:hint="eastAsia"/>
        </w:rPr>
        <w:t>採購清單</w:t>
      </w:r>
      <w:r w:rsidR="004F5AA0" w:rsidRPr="008450D7">
        <w:rPr>
          <w:rFonts w:hint="eastAsia"/>
        </w:rPr>
        <w:t>共計197項</w:t>
      </w:r>
      <w:r w:rsidR="00593B18" w:rsidRPr="008450D7">
        <w:rPr>
          <w:rFonts w:hint="eastAsia"/>
        </w:rPr>
        <w:t>。</w:t>
      </w:r>
      <w:r w:rsidR="0066680C" w:rsidRPr="008450D7">
        <w:rPr>
          <w:rFonts w:hint="eastAsia"/>
        </w:rPr>
        <w:t>(</w:t>
      </w:r>
      <w:r w:rsidR="0066680C" w:rsidRPr="008450D7">
        <w:rPr>
          <w:rFonts w:hAnsi="標楷體" w:hint="eastAsia"/>
        </w:rPr>
        <w:t>附件一)</w:t>
      </w:r>
    </w:p>
    <w:p w:rsidR="00FA31C5" w:rsidRPr="008450D7" w:rsidRDefault="008654F3" w:rsidP="00BE21A3">
      <w:pPr>
        <w:pStyle w:val="3"/>
      </w:pPr>
      <w:r w:rsidRPr="008450D7">
        <w:rPr>
          <w:rFonts w:hint="eastAsia"/>
        </w:rPr>
        <w:t>次查</w:t>
      </w:r>
      <w:r w:rsidR="004F5AA0" w:rsidRPr="008450D7">
        <w:rPr>
          <w:rFonts w:hint="eastAsia"/>
        </w:rPr>
        <w:t>本案於107年6月6日</w:t>
      </w:r>
      <w:r w:rsidRPr="008450D7">
        <w:rPr>
          <w:rFonts w:hint="eastAsia"/>
        </w:rPr>
        <w:t>立案調查</w:t>
      </w:r>
      <w:r w:rsidR="00FA31C5" w:rsidRPr="008450D7">
        <w:rPr>
          <w:rFonts w:hint="eastAsia"/>
        </w:rPr>
        <w:t>後</w:t>
      </w:r>
      <w:r w:rsidRPr="008450D7">
        <w:rPr>
          <w:rFonts w:hint="eastAsia"/>
        </w:rPr>
        <w:t>，</w:t>
      </w:r>
      <w:r w:rsidR="00FA31C5" w:rsidRPr="008450D7">
        <w:rPr>
          <w:rFonts w:hint="eastAsia"/>
        </w:rPr>
        <w:t>台電</w:t>
      </w:r>
      <w:r w:rsidR="00E34DDE" w:rsidRPr="008450D7">
        <w:rPr>
          <w:rFonts w:hint="eastAsia"/>
        </w:rPr>
        <w:t>公司</w:t>
      </w:r>
      <w:r w:rsidR="00FA31C5" w:rsidRPr="008450D7">
        <w:rPr>
          <w:rFonts w:hint="eastAsia"/>
        </w:rPr>
        <w:t>回復核四廠</w:t>
      </w:r>
      <w:r w:rsidR="0049501C" w:rsidRPr="008450D7">
        <w:rPr>
          <w:rFonts w:hint="eastAsia"/>
        </w:rPr>
        <w:t>一號機</w:t>
      </w:r>
      <w:r w:rsidR="00FA31C5" w:rsidRPr="008450D7">
        <w:rPr>
          <w:rFonts w:hint="eastAsia"/>
        </w:rPr>
        <w:t>設備損壞移用</w:t>
      </w:r>
      <w:r w:rsidR="0049501C" w:rsidRPr="008450D7">
        <w:rPr>
          <w:rFonts w:hint="eastAsia"/>
        </w:rPr>
        <w:t>二號機相關設備</w:t>
      </w:r>
      <w:r w:rsidR="002C0D1E" w:rsidRPr="008450D7">
        <w:rPr>
          <w:rFonts w:hint="eastAsia"/>
        </w:rPr>
        <w:t>及</w:t>
      </w:r>
      <w:r w:rsidR="0049501C" w:rsidRPr="008450D7">
        <w:rPr>
          <w:rFonts w:hint="eastAsia"/>
        </w:rPr>
        <w:t>一、</w:t>
      </w:r>
      <w:proofErr w:type="gramStart"/>
      <w:r w:rsidR="0049501C" w:rsidRPr="008450D7">
        <w:rPr>
          <w:rFonts w:hint="eastAsia"/>
        </w:rPr>
        <w:t>二號機</w:t>
      </w:r>
      <w:r w:rsidR="002C0D1E" w:rsidRPr="008450D7">
        <w:rPr>
          <w:rFonts w:hint="eastAsia"/>
        </w:rPr>
        <w:t>缺料</w:t>
      </w:r>
      <w:proofErr w:type="gramEnd"/>
      <w:r w:rsidR="00FA31C5" w:rsidRPr="008450D7">
        <w:rPr>
          <w:rFonts w:hint="eastAsia"/>
        </w:rPr>
        <w:t>情形：</w:t>
      </w:r>
    </w:p>
    <w:p w:rsidR="004F5AA0" w:rsidRPr="008450D7" w:rsidRDefault="00BE21A3" w:rsidP="00FA31C5">
      <w:pPr>
        <w:pStyle w:val="4"/>
      </w:pPr>
      <w:r w:rsidRPr="008450D7">
        <w:rPr>
          <w:rFonts w:hint="eastAsia"/>
        </w:rPr>
        <w:t>函</w:t>
      </w:r>
      <w:proofErr w:type="gramStart"/>
      <w:r w:rsidRPr="008450D7">
        <w:rPr>
          <w:rFonts w:hint="eastAsia"/>
        </w:rPr>
        <w:t>詢</w:t>
      </w:r>
      <w:proofErr w:type="gramEnd"/>
      <w:r w:rsidRPr="008450D7">
        <w:rPr>
          <w:rFonts w:hint="eastAsia"/>
        </w:rPr>
        <w:t>台電公司於103年7月27日(核四廠一號機完成安檢工作)</w:t>
      </w:r>
      <w:r w:rsidR="00E34DDE" w:rsidRPr="008450D7">
        <w:rPr>
          <w:rFonts w:hint="eastAsia"/>
        </w:rPr>
        <w:t>前，由二號機移用部分設備至一號機</w:t>
      </w:r>
      <w:r w:rsidRPr="008450D7">
        <w:rPr>
          <w:rFonts w:hint="eastAsia"/>
        </w:rPr>
        <w:t>情形，</w:t>
      </w:r>
      <w:r w:rsidR="008654F3" w:rsidRPr="008450D7">
        <w:rPr>
          <w:rFonts w:hint="eastAsia"/>
        </w:rPr>
        <w:t>據台電公司回復，</w:t>
      </w:r>
      <w:r w:rsidR="00E34DDE" w:rsidRPr="008450D7">
        <w:rPr>
          <w:rFonts w:hint="eastAsia"/>
        </w:rPr>
        <w:t>自99年1月7日</w:t>
      </w:r>
      <w:r w:rsidR="008654F3" w:rsidRPr="008450D7">
        <w:rPr>
          <w:rFonts w:hint="eastAsia"/>
        </w:rPr>
        <w:t>至103年7月27日止，</w:t>
      </w:r>
      <w:r w:rsidR="0010669D" w:rsidRPr="008450D7">
        <w:rPr>
          <w:rFonts w:hint="eastAsia"/>
        </w:rPr>
        <w:t>由二號機移用至一號機之設備</w:t>
      </w:r>
      <w:r w:rsidR="009033F4" w:rsidRPr="008450D7">
        <w:rPr>
          <w:rFonts w:hint="eastAsia"/>
        </w:rPr>
        <w:t>採購清單</w:t>
      </w:r>
      <w:r w:rsidR="0010669D" w:rsidRPr="008450D7">
        <w:rPr>
          <w:rFonts w:hint="eastAsia"/>
        </w:rPr>
        <w:t>共計</w:t>
      </w:r>
      <w:r w:rsidR="0010669D" w:rsidRPr="008450D7">
        <w:rPr>
          <w:rFonts w:hint="eastAsia"/>
          <w:b/>
        </w:rPr>
        <w:t>266項</w:t>
      </w:r>
      <w:r w:rsidR="000E7319" w:rsidRPr="008450D7">
        <w:rPr>
          <w:rFonts w:hint="eastAsia"/>
          <w:b/>
        </w:rPr>
        <w:t>。</w:t>
      </w:r>
      <w:r w:rsidR="000E7319" w:rsidRPr="008450D7">
        <w:rPr>
          <w:rFonts w:hint="eastAsia"/>
        </w:rPr>
        <w:t>(</w:t>
      </w:r>
      <w:r w:rsidR="000E7319" w:rsidRPr="008450D7">
        <w:rPr>
          <w:rFonts w:hAnsi="標楷體" w:hint="eastAsia"/>
        </w:rPr>
        <w:t>附件二)</w:t>
      </w:r>
    </w:p>
    <w:p w:rsidR="00BF23FF" w:rsidRPr="008450D7" w:rsidRDefault="00E34DDE" w:rsidP="003C6833">
      <w:pPr>
        <w:pStyle w:val="4"/>
      </w:pPr>
      <w:proofErr w:type="gramStart"/>
      <w:r w:rsidRPr="008450D7">
        <w:rPr>
          <w:rFonts w:hint="eastAsia"/>
        </w:rPr>
        <w:t>惟</w:t>
      </w:r>
      <w:proofErr w:type="gramEnd"/>
      <w:r w:rsidRPr="008450D7">
        <w:rPr>
          <w:rFonts w:hint="eastAsia"/>
        </w:rPr>
        <w:t>，據原能會</w:t>
      </w:r>
      <w:r w:rsidR="00C01910" w:rsidRPr="008450D7">
        <w:rPr>
          <w:rFonts w:hint="eastAsia"/>
        </w:rPr>
        <w:t>102年</w:t>
      </w:r>
      <w:r w:rsidRPr="008450D7">
        <w:rPr>
          <w:rFonts w:hint="eastAsia"/>
        </w:rPr>
        <w:t>第48次定期視察之「一號機安全有關之設備維護修理與更換作業」及「二號機設備被挪用管制」之品保作業查證略</w:t>
      </w:r>
      <w:proofErr w:type="gramStart"/>
      <w:r w:rsidRPr="008450D7">
        <w:rPr>
          <w:rFonts w:hint="eastAsia"/>
        </w:rPr>
        <w:t>以</w:t>
      </w:r>
      <w:proofErr w:type="gramEnd"/>
      <w:r w:rsidRPr="008450D7">
        <w:rPr>
          <w:rFonts w:hint="eastAsia"/>
        </w:rPr>
        <w:t>，二號機因設備被挪用至一號機所開立之</w:t>
      </w:r>
      <w:r w:rsidR="003E1BB0" w:rsidRPr="008450D7">
        <w:rPr>
          <w:rFonts w:hint="eastAsia"/>
        </w:rPr>
        <w:t>不符合報告(</w:t>
      </w:r>
      <w:proofErr w:type="spellStart"/>
      <w:r w:rsidR="0072621E" w:rsidRPr="008450D7">
        <w:rPr>
          <w:rFonts w:hint="eastAsia"/>
        </w:rPr>
        <w:t>NonConformance</w:t>
      </w:r>
      <w:proofErr w:type="spellEnd"/>
      <w:r w:rsidR="0072621E" w:rsidRPr="008450D7">
        <w:rPr>
          <w:rFonts w:hint="eastAsia"/>
        </w:rPr>
        <w:t xml:space="preserve"> Report，下稱</w:t>
      </w:r>
      <w:r w:rsidRPr="008450D7">
        <w:rPr>
          <w:rFonts w:hint="eastAsia"/>
        </w:rPr>
        <w:t>NCR</w:t>
      </w:r>
      <w:r w:rsidR="0072621E" w:rsidRPr="008450D7">
        <w:rPr>
          <w:rFonts w:hint="eastAsia"/>
        </w:rPr>
        <w:t>)</w:t>
      </w:r>
      <w:r w:rsidRPr="008450D7">
        <w:rPr>
          <w:rFonts w:hint="eastAsia"/>
        </w:rPr>
        <w:t>共有</w:t>
      </w:r>
      <w:r w:rsidRPr="008450D7">
        <w:rPr>
          <w:rFonts w:hint="eastAsia"/>
          <w:b/>
        </w:rPr>
        <w:t>897件</w:t>
      </w:r>
      <w:r w:rsidR="0091122E" w:rsidRPr="008450D7">
        <w:rPr>
          <w:rFonts w:hint="eastAsia"/>
        </w:rPr>
        <w:t>，</w:t>
      </w:r>
      <w:proofErr w:type="gramStart"/>
      <w:r w:rsidR="003C6833" w:rsidRPr="008450D7">
        <w:rPr>
          <w:rFonts w:hint="eastAsia"/>
        </w:rPr>
        <w:t>爰</w:t>
      </w:r>
      <w:proofErr w:type="gramEnd"/>
      <w:r w:rsidR="003C6833" w:rsidRPr="008450D7">
        <w:rPr>
          <w:rFonts w:hint="eastAsia"/>
        </w:rPr>
        <w:t>要</w:t>
      </w:r>
      <w:r w:rsidR="00674D24" w:rsidRPr="008450D7">
        <w:rPr>
          <w:rFonts w:hint="eastAsia"/>
        </w:rPr>
        <w:t>求</w:t>
      </w:r>
      <w:r w:rsidR="003C6833" w:rsidRPr="008450D7">
        <w:rPr>
          <w:rFonts w:hint="eastAsia"/>
        </w:rPr>
        <w:t>台電公司逐項比對266項移用設備</w:t>
      </w:r>
      <w:r w:rsidR="00C01910" w:rsidRPr="008450D7">
        <w:rPr>
          <w:rFonts w:hint="eastAsia"/>
        </w:rPr>
        <w:t>清單</w:t>
      </w:r>
      <w:r w:rsidR="003C6833" w:rsidRPr="008450D7">
        <w:rPr>
          <w:rFonts w:hint="eastAsia"/>
        </w:rPr>
        <w:t>與897件NCR，二者對應之項目，台電公司</w:t>
      </w:r>
      <w:r w:rsidR="0010669D" w:rsidRPr="008450D7">
        <w:rPr>
          <w:rFonts w:hint="eastAsia"/>
        </w:rPr>
        <w:t>108年6月</w:t>
      </w:r>
      <w:r w:rsidR="0010669D" w:rsidRPr="008450D7">
        <w:rPr>
          <w:rFonts w:hint="eastAsia"/>
        </w:rPr>
        <w:lastRenderedPageBreak/>
        <w:t>13日約</w:t>
      </w:r>
      <w:proofErr w:type="gramStart"/>
      <w:r w:rsidR="0010669D" w:rsidRPr="008450D7">
        <w:rPr>
          <w:rFonts w:hint="eastAsia"/>
        </w:rPr>
        <w:t>詢</w:t>
      </w:r>
      <w:proofErr w:type="gramEnd"/>
      <w:r w:rsidR="0010669D" w:rsidRPr="008450D7">
        <w:rPr>
          <w:rFonts w:hint="eastAsia"/>
        </w:rPr>
        <w:t>說明資料</w:t>
      </w:r>
      <w:r w:rsidR="003C6833" w:rsidRPr="008450D7">
        <w:rPr>
          <w:rFonts w:hint="eastAsia"/>
        </w:rPr>
        <w:t>回復</w:t>
      </w:r>
      <w:r w:rsidR="00BF23FF" w:rsidRPr="008450D7">
        <w:rPr>
          <w:rFonts w:hint="eastAsia"/>
        </w:rPr>
        <w:t>：</w:t>
      </w:r>
    </w:p>
    <w:p w:rsidR="00BF23FF" w:rsidRPr="008450D7" w:rsidRDefault="00BF23FF" w:rsidP="00BF23FF">
      <w:pPr>
        <w:pStyle w:val="5"/>
      </w:pPr>
      <w:r w:rsidRPr="008450D7">
        <w:rPr>
          <w:rFonts w:hint="eastAsia"/>
        </w:rPr>
        <w:t>核四廠自96年7月起陸續展開一號機與共用之126系統的試運轉測試，經台電公司查相關維修紀錄，</w:t>
      </w:r>
      <w:r w:rsidRPr="008450D7">
        <w:rPr>
          <w:rFonts w:hint="eastAsia"/>
          <w:b/>
        </w:rPr>
        <w:t>至103年7月27日試運轉結束止，於此期間設備</w:t>
      </w:r>
      <w:proofErr w:type="gramStart"/>
      <w:r w:rsidR="00674D24" w:rsidRPr="008450D7">
        <w:rPr>
          <w:rFonts w:hint="eastAsia"/>
          <w:b/>
        </w:rPr>
        <w:t>或</w:t>
      </w:r>
      <w:r w:rsidRPr="008450D7">
        <w:rPr>
          <w:rFonts w:hint="eastAsia"/>
          <w:b/>
        </w:rPr>
        <w:t>組件</w:t>
      </w:r>
      <w:proofErr w:type="gramEnd"/>
      <w:r w:rsidRPr="008450D7">
        <w:rPr>
          <w:rFonts w:hint="eastAsia"/>
          <w:b/>
        </w:rPr>
        <w:t>損壞數計有2,124個，二號機移用至一號機設備</w:t>
      </w:r>
      <w:proofErr w:type="gramStart"/>
      <w:r w:rsidR="00674D24" w:rsidRPr="008450D7">
        <w:rPr>
          <w:rFonts w:hint="eastAsia"/>
          <w:b/>
        </w:rPr>
        <w:t>或</w:t>
      </w:r>
      <w:r w:rsidRPr="008450D7">
        <w:rPr>
          <w:rFonts w:hint="eastAsia"/>
          <w:b/>
        </w:rPr>
        <w:t>組件</w:t>
      </w:r>
      <w:proofErr w:type="gramEnd"/>
      <w:r w:rsidRPr="008450D7">
        <w:rPr>
          <w:rFonts w:hint="eastAsia"/>
          <w:b/>
        </w:rPr>
        <w:t>計有1,777個</w:t>
      </w:r>
      <w:r w:rsidRPr="008450D7">
        <w:rPr>
          <w:rFonts w:hint="eastAsia"/>
        </w:rPr>
        <w:t>。</w:t>
      </w:r>
    </w:p>
    <w:p w:rsidR="00BF23FF" w:rsidRPr="008450D7" w:rsidRDefault="00BF23FF" w:rsidP="00BF23FF">
      <w:pPr>
        <w:pStyle w:val="5"/>
      </w:pPr>
      <w:r w:rsidRPr="008450D7">
        <w:rPr>
          <w:rFonts w:hint="eastAsia"/>
        </w:rPr>
        <w:t>自99年1月7日至103年7月27日止，由二號機移用至一號機之設備有266項，惟266項是</w:t>
      </w:r>
      <w:r w:rsidR="00867B00" w:rsidRPr="008450D7">
        <w:rPr>
          <w:rFonts w:hint="eastAsia"/>
        </w:rPr>
        <w:t>二號機被</w:t>
      </w:r>
      <w:r w:rsidRPr="008450D7">
        <w:rPr>
          <w:rFonts w:hint="eastAsia"/>
        </w:rPr>
        <w:t>移用後</w:t>
      </w:r>
      <w:r w:rsidR="00867B00" w:rsidRPr="008450D7">
        <w:rPr>
          <w:rFonts w:hint="eastAsia"/>
        </w:rPr>
        <w:t>之</w:t>
      </w:r>
      <w:r w:rsidRPr="008450D7">
        <w:rPr>
          <w:rFonts w:hint="eastAsia"/>
        </w:rPr>
        <w:t>待採購清單，每</w:t>
      </w:r>
      <w:proofErr w:type="gramStart"/>
      <w:r w:rsidR="00640D7A" w:rsidRPr="008450D7">
        <w:rPr>
          <w:rFonts w:hint="eastAsia"/>
        </w:rPr>
        <w:t>個</w:t>
      </w:r>
      <w:proofErr w:type="gramEnd"/>
      <w:r w:rsidRPr="008450D7">
        <w:rPr>
          <w:rFonts w:hint="eastAsia"/>
        </w:rPr>
        <w:t>項</w:t>
      </w:r>
      <w:r w:rsidR="00640D7A" w:rsidRPr="008450D7">
        <w:rPr>
          <w:rFonts w:hint="eastAsia"/>
        </w:rPr>
        <w:t>目</w:t>
      </w:r>
      <w:r w:rsidRPr="008450D7">
        <w:rPr>
          <w:rFonts w:hint="eastAsia"/>
        </w:rPr>
        <w:t>又有數</w:t>
      </w:r>
      <w:proofErr w:type="gramStart"/>
      <w:r w:rsidRPr="008450D7">
        <w:rPr>
          <w:rFonts w:hint="eastAsia"/>
        </w:rPr>
        <w:t>個</w:t>
      </w:r>
      <w:proofErr w:type="gramEnd"/>
      <w:r w:rsidRPr="008450D7">
        <w:rPr>
          <w:rFonts w:hint="eastAsia"/>
        </w:rPr>
        <w:t>設備</w:t>
      </w:r>
      <w:proofErr w:type="gramStart"/>
      <w:r w:rsidR="004C4AE5" w:rsidRPr="008450D7">
        <w:rPr>
          <w:rFonts w:hint="eastAsia"/>
        </w:rPr>
        <w:t>或</w:t>
      </w:r>
      <w:r w:rsidRPr="008450D7">
        <w:rPr>
          <w:rFonts w:hint="eastAsia"/>
        </w:rPr>
        <w:t>組件</w:t>
      </w:r>
      <w:proofErr w:type="gramEnd"/>
      <w:r w:rsidRPr="008450D7">
        <w:rPr>
          <w:rFonts w:hint="eastAsia"/>
        </w:rPr>
        <w:t>，</w:t>
      </w:r>
      <w:r w:rsidR="002C0D1E" w:rsidRPr="008450D7">
        <w:rPr>
          <w:rFonts w:hint="eastAsia"/>
        </w:rPr>
        <w:t>因此二號機待</w:t>
      </w:r>
      <w:r w:rsidRPr="008450D7">
        <w:rPr>
          <w:rFonts w:hint="eastAsia"/>
        </w:rPr>
        <w:t>採購</w:t>
      </w:r>
      <w:r w:rsidR="00640D7A" w:rsidRPr="008450D7">
        <w:rPr>
          <w:rFonts w:hint="eastAsia"/>
        </w:rPr>
        <w:t>設備</w:t>
      </w:r>
      <w:proofErr w:type="gramStart"/>
      <w:r w:rsidR="00640D7A" w:rsidRPr="008450D7">
        <w:rPr>
          <w:rFonts w:hint="eastAsia"/>
        </w:rPr>
        <w:t>或組件</w:t>
      </w:r>
      <w:proofErr w:type="gramEnd"/>
      <w:r w:rsidR="002C0D1E" w:rsidRPr="008450D7">
        <w:rPr>
          <w:rFonts w:hint="eastAsia"/>
        </w:rPr>
        <w:t>數量</w:t>
      </w:r>
      <w:r w:rsidRPr="008450D7">
        <w:rPr>
          <w:rFonts w:hint="eastAsia"/>
        </w:rPr>
        <w:t>計</w:t>
      </w:r>
      <w:r w:rsidR="002C0D1E" w:rsidRPr="008450D7">
        <w:rPr>
          <w:rFonts w:hint="eastAsia"/>
        </w:rPr>
        <w:t>有</w:t>
      </w:r>
      <w:r w:rsidRPr="008450D7">
        <w:rPr>
          <w:rFonts w:hint="eastAsia"/>
          <w:b/>
        </w:rPr>
        <w:t>607個</w:t>
      </w:r>
      <w:r w:rsidRPr="008450D7">
        <w:rPr>
          <w:rFonts w:hint="eastAsia"/>
        </w:rPr>
        <w:t>缺料，扣除</w:t>
      </w:r>
      <w:r w:rsidR="00640D7A" w:rsidRPr="008450D7">
        <w:rPr>
          <w:rFonts w:hint="eastAsia"/>
        </w:rPr>
        <w:t>之</w:t>
      </w:r>
      <w:r w:rsidRPr="008450D7">
        <w:rPr>
          <w:rFonts w:hint="eastAsia"/>
        </w:rPr>
        <w:t>前陸續修復或採購完成交貨有48項</w:t>
      </w:r>
      <w:r w:rsidR="00AA6996" w:rsidRPr="008450D7">
        <w:rPr>
          <w:rStyle w:val="afe"/>
        </w:rPr>
        <w:footnoteReference w:id="2"/>
      </w:r>
      <w:r w:rsidRPr="008450D7">
        <w:rPr>
          <w:rFonts w:hint="eastAsia"/>
        </w:rPr>
        <w:t>(計296個組件)，</w:t>
      </w:r>
      <w:r w:rsidR="002C0D1E" w:rsidRPr="008450D7">
        <w:rPr>
          <w:rFonts w:hint="eastAsia"/>
        </w:rPr>
        <w:t>二號機</w:t>
      </w:r>
      <w:r w:rsidR="00A92C88" w:rsidRPr="008450D7">
        <w:rPr>
          <w:rFonts w:hint="eastAsia"/>
        </w:rPr>
        <w:t>仍</w:t>
      </w:r>
      <w:r w:rsidR="000E7319" w:rsidRPr="008450D7">
        <w:rPr>
          <w:rFonts w:hint="eastAsia"/>
        </w:rPr>
        <w:t>餘</w:t>
      </w:r>
      <w:r w:rsidRPr="008450D7">
        <w:rPr>
          <w:rFonts w:hint="eastAsia"/>
          <w:b/>
        </w:rPr>
        <w:t>311個</w:t>
      </w:r>
      <w:r w:rsidRPr="008450D7">
        <w:rPr>
          <w:rFonts w:hint="eastAsia"/>
        </w:rPr>
        <w:t>設備</w:t>
      </w:r>
      <w:proofErr w:type="gramStart"/>
      <w:r w:rsidR="00640D7A" w:rsidRPr="008450D7">
        <w:rPr>
          <w:rFonts w:hint="eastAsia"/>
        </w:rPr>
        <w:t>或</w:t>
      </w:r>
      <w:r w:rsidR="000E7319" w:rsidRPr="008450D7">
        <w:rPr>
          <w:rFonts w:hint="eastAsia"/>
        </w:rPr>
        <w:t>組件</w:t>
      </w:r>
      <w:proofErr w:type="gramEnd"/>
      <w:r w:rsidR="000E7319" w:rsidRPr="008450D7">
        <w:rPr>
          <w:rFonts w:hint="eastAsia"/>
        </w:rPr>
        <w:t>缺料待採購。</w:t>
      </w:r>
      <w:r w:rsidR="000E7319" w:rsidRPr="008450D7">
        <w:t xml:space="preserve"> </w:t>
      </w:r>
    </w:p>
    <w:p w:rsidR="0010669D" w:rsidRPr="008450D7" w:rsidRDefault="0010669D" w:rsidP="00FA31C5">
      <w:pPr>
        <w:pStyle w:val="4"/>
      </w:pPr>
      <w:r w:rsidRPr="008450D7">
        <w:rPr>
          <w:rFonts w:hint="eastAsia"/>
        </w:rPr>
        <w:t>台電公司約</w:t>
      </w:r>
      <w:proofErr w:type="gramStart"/>
      <w:r w:rsidRPr="008450D7">
        <w:rPr>
          <w:rFonts w:hint="eastAsia"/>
        </w:rPr>
        <w:t>詢</w:t>
      </w:r>
      <w:proofErr w:type="gramEnd"/>
      <w:r w:rsidRPr="008450D7">
        <w:rPr>
          <w:rFonts w:hint="eastAsia"/>
        </w:rPr>
        <w:t>後補充</w:t>
      </w:r>
      <w:r w:rsidR="002C0D1E" w:rsidRPr="008450D7">
        <w:rPr>
          <w:rFonts w:hint="eastAsia"/>
        </w:rPr>
        <w:t>說明資料回復</w:t>
      </w:r>
      <w:r w:rsidRPr="008450D7">
        <w:rPr>
          <w:rFonts w:hint="eastAsia"/>
        </w:rPr>
        <w:t>，</w:t>
      </w:r>
      <w:r w:rsidR="002C0D1E" w:rsidRPr="008450D7">
        <w:rPr>
          <w:rFonts w:hint="eastAsia"/>
        </w:rPr>
        <w:t>自</w:t>
      </w:r>
      <w:r w:rsidRPr="008450D7">
        <w:rPr>
          <w:rFonts w:hint="eastAsia"/>
        </w:rPr>
        <w:t>103年7月28日至108年4月23日止，</w:t>
      </w:r>
      <w:r w:rsidR="0076287C" w:rsidRPr="008450D7">
        <w:rPr>
          <w:rFonts w:hint="eastAsia"/>
        </w:rPr>
        <w:t>封存後資產維護狀態，一號機及</w:t>
      </w:r>
      <w:proofErr w:type="gramStart"/>
      <w:r w:rsidR="0076287C" w:rsidRPr="008450D7">
        <w:rPr>
          <w:rFonts w:hint="eastAsia"/>
        </w:rPr>
        <w:t>二號機缺料</w:t>
      </w:r>
      <w:proofErr w:type="gramEnd"/>
      <w:r w:rsidR="0076287C" w:rsidRPr="008450D7">
        <w:rPr>
          <w:rFonts w:hint="eastAsia"/>
        </w:rPr>
        <w:t>情形：</w:t>
      </w:r>
    </w:p>
    <w:p w:rsidR="00817D0F" w:rsidRPr="008450D7" w:rsidRDefault="00817D0F" w:rsidP="00867B00">
      <w:pPr>
        <w:pStyle w:val="5"/>
      </w:pPr>
      <w:r w:rsidRPr="008450D7">
        <w:rPr>
          <w:rFonts w:hint="eastAsia"/>
          <w:b/>
        </w:rPr>
        <w:t>一號機</w:t>
      </w:r>
      <w:r w:rsidR="00867B00" w:rsidRPr="008450D7">
        <w:rPr>
          <w:rFonts w:hint="eastAsia"/>
          <w:b/>
        </w:rPr>
        <w:t>封存及資產維護期間仍有部分系統維持運轉，致設備</w:t>
      </w:r>
      <w:proofErr w:type="gramStart"/>
      <w:r w:rsidR="00674D24" w:rsidRPr="008450D7">
        <w:rPr>
          <w:rFonts w:hint="eastAsia"/>
          <w:b/>
        </w:rPr>
        <w:t>或</w:t>
      </w:r>
      <w:r w:rsidR="00867B00" w:rsidRPr="008450D7">
        <w:rPr>
          <w:rFonts w:hint="eastAsia"/>
          <w:b/>
        </w:rPr>
        <w:t>組件</w:t>
      </w:r>
      <w:proofErr w:type="gramEnd"/>
      <w:r w:rsidR="00867B00" w:rsidRPr="008450D7">
        <w:rPr>
          <w:rFonts w:hint="eastAsia"/>
          <w:b/>
        </w:rPr>
        <w:t>發生故障</w:t>
      </w:r>
      <w:r w:rsidRPr="008450D7">
        <w:rPr>
          <w:rFonts w:hint="eastAsia"/>
        </w:rPr>
        <w:t>，</w:t>
      </w:r>
      <w:r w:rsidR="00AA6996" w:rsidRPr="008450D7">
        <w:rPr>
          <w:rFonts w:hint="eastAsia"/>
        </w:rPr>
        <w:t>自</w:t>
      </w:r>
      <w:r w:rsidR="00AA6996" w:rsidRPr="008450D7">
        <w:rPr>
          <w:rFonts w:hint="eastAsia"/>
        </w:rPr>
        <w:tab/>
        <w:t>103年7月28日</w:t>
      </w:r>
      <w:r w:rsidR="00AA6996" w:rsidRPr="008450D7">
        <w:rPr>
          <w:rFonts w:hint="eastAsia"/>
          <w:b/>
        </w:rPr>
        <w:t>至108年4月23日止，一號機設備/組件損壞總計1,064個</w:t>
      </w:r>
      <w:r w:rsidR="00AA6996" w:rsidRPr="008450D7">
        <w:rPr>
          <w:rFonts w:hint="eastAsia"/>
        </w:rPr>
        <w:t>，台電公司已自行修復751個、因核四進入資產維護管理階段而暫緩修復22個、扣除移用二號機146個設備</w:t>
      </w:r>
      <w:proofErr w:type="gramStart"/>
      <w:r w:rsidR="00AA6996" w:rsidRPr="008450D7">
        <w:rPr>
          <w:rFonts w:hint="eastAsia"/>
        </w:rPr>
        <w:t>或組件</w:t>
      </w:r>
      <w:proofErr w:type="gramEnd"/>
      <w:r w:rsidR="00AA6996" w:rsidRPr="008450D7">
        <w:rPr>
          <w:rFonts w:hint="eastAsia"/>
        </w:rPr>
        <w:t>後，缺</w:t>
      </w:r>
      <w:r w:rsidR="00AA6996" w:rsidRPr="008450D7">
        <w:rPr>
          <w:rFonts w:hint="eastAsia"/>
          <w:b/>
        </w:rPr>
        <w:t>145個</w:t>
      </w:r>
      <w:r w:rsidRPr="008450D7">
        <w:rPr>
          <w:rFonts w:hint="eastAsia"/>
        </w:rPr>
        <w:t>設備</w:t>
      </w:r>
      <w:proofErr w:type="gramStart"/>
      <w:r w:rsidR="00674D24" w:rsidRPr="008450D7">
        <w:rPr>
          <w:rFonts w:hint="eastAsia"/>
        </w:rPr>
        <w:t>或</w:t>
      </w:r>
      <w:r w:rsidRPr="008450D7">
        <w:rPr>
          <w:rFonts w:hint="eastAsia"/>
        </w:rPr>
        <w:t>組件</w:t>
      </w:r>
      <w:proofErr w:type="gramEnd"/>
      <w:r w:rsidR="00867B00" w:rsidRPr="008450D7">
        <w:rPr>
          <w:rFonts w:hint="eastAsia"/>
        </w:rPr>
        <w:t>。</w:t>
      </w:r>
    </w:p>
    <w:p w:rsidR="00526CD6" w:rsidRPr="008450D7" w:rsidRDefault="00817D0F" w:rsidP="00867B00">
      <w:pPr>
        <w:pStyle w:val="5"/>
      </w:pPr>
      <w:r w:rsidRPr="008450D7">
        <w:rPr>
          <w:rFonts w:hint="eastAsia"/>
        </w:rPr>
        <w:t>二號機於封存後，因</w:t>
      </w:r>
      <w:r w:rsidR="00867B00" w:rsidRPr="008450D7">
        <w:rPr>
          <w:rFonts w:hint="eastAsia"/>
        </w:rPr>
        <w:t>一號機封存及資產維護管理期間仍有部分設備組件運轉</w:t>
      </w:r>
      <w:r w:rsidR="00674D24" w:rsidRPr="008450D7">
        <w:rPr>
          <w:rFonts w:hint="eastAsia"/>
        </w:rPr>
        <w:t>而</w:t>
      </w:r>
      <w:r w:rsidR="00867B00" w:rsidRPr="008450D7">
        <w:rPr>
          <w:rFonts w:hint="eastAsia"/>
        </w:rPr>
        <w:t>發生故障。該等故障設備</w:t>
      </w:r>
      <w:proofErr w:type="gramStart"/>
      <w:r w:rsidR="00674D24" w:rsidRPr="008450D7">
        <w:rPr>
          <w:rFonts w:hint="eastAsia"/>
        </w:rPr>
        <w:t>或</w:t>
      </w:r>
      <w:r w:rsidR="00867B00" w:rsidRPr="008450D7">
        <w:rPr>
          <w:rFonts w:hint="eastAsia"/>
        </w:rPr>
        <w:t>組件</w:t>
      </w:r>
      <w:proofErr w:type="gramEnd"/>
      <w:r w:rsidR="00867B00" w:rsidRPr="008450D7">
        <w:rPr>
          <w:rFonts w:hint="eastAsia"/>
        </w:rPr>
        <w:t>如無法修復，乃依規定程序移用二號機設備</w:t>
      </w:r>
      <w:proofErr w:type="gramStart"/>
      <w:r w:rsidR="00674D24" w:rsidRPr="008450D7">
        <w:rPr>
          <w:rFonts w:hint="eastAsia"/>
        </w:rPr>
        <w:t>或</w:t>
      </w:r>
      <w:r w:rsidR="00867B00" w:rsidRPr="008450D7">
        <w:rPr>
          <w:rFonts w:hint="eastAsia"/>
        </w:rPr>
        <w:t>組件</w:t>
      </w:r>
      <w:proofErr w:type="gramEnd"/>
      <w:r w:rsidR="00867B00" w:rsidRPr="008450D7">
        <w:rPr>
          <w:rFonts w:hint="eastAsia"/>
        </w:rPr>
        <w:t>，致</w:t>
      </w:r>
      <w:proofErr w:type="gramStart"/>
      <w:r w:rsidR="00867B00" w:rsidRPr="008450D7">
        <w:rPr>
          <w:rFonts w:hint="eastAsia"/>
        </w:rPr>
        <w:t>二號機缺料</w:t>
      </w:r>
      <w:proofErr w:type="gramEnd"/>
      <w:r w:rsidR="00674D24" w:rsidRPr="008450D7">
        <w:rPr>
          <w:rFonts w:hint="eastAsia"/>
        </w:rPr>
        <w:t>而</w:t>
      </w:r>
      <w:r w:rsidR="00867B00" w:rsidRPr="008450D7">
        <w:rPr>
          <w:rFonts w:hint="eastAsia"/>
        </w:rPr>
        <w:t>待採購者計146個設備</w:t>
      </w:r>
      <w:proofErr w:type="gramStart"/>
      <w:r w:rsidR="00674D24" w:rsidRPr="008450D7">
        <w:rPr>
          <w:rFonts w:hint="eastAsia"/>
        </w:rPr>
        <w:t>或</w:t>
      </w:r>
      <w:r w:rsidR="00867B00" w:rsidRPr="008450D7">
        <w:rPr>
          <w:rFonts w:hint="eastAsia"/>
        </w:rPr>
        <w:t>組件</w:t>
      </w:r>
      <w:proofErr w:type="gramEnd"/>
      <w:r w:rsidR="00867B00" w:rsidRPr="008450D7">
        <w:rPr>
          <w:rFonts w:hint="eastAsia"/>
        </w:rPr>
        <w:t>；</w:t>
      </w:r>
      <w:proofErr w:type="gramStart"/>
      <w:r w:rsidR="00867B00" w:rsidRPr="008450D7">
        <w:rPr>
          <w:rFonts w:hint="eastAsia"/>
        </w:rPr>
        <w:t>另</w:t>
      </w:r>
      <w:proofErr w:type="gramEnd"/>
      <w:r w:rsidRPr="008450D7">
        <w:rPr>
          <w:rFonts w:hint="eastAsia"/>
        </w:rPr>
        <w:t>，加計封存前移用</w:t>
      </w:r>
      <w:r w:rsidR="00674D24" w:rsidRPr="008450D7">
        <w:rPr>
          <w:rFonts w:hint="eastAsia"/>
        </w:rPr>
        <w:lastRenderedPageBreak/>
        <w:t>至</w:t>
      </w:r>
      <w:r w:rsidRPr="008450D7">
        <w:rPr>
          <w:rFonts w:hint="eastAsia"/>
        </w:rPr>
        <w:t>一號機</w:t>
      </w:r>
      <w:r w:rsidR="00674D24" w:rsidRPr="008450D7">
        <w:rPr>
          <w:rFonts w:hint="eastAsia"/>
        </w:rPr>
        <w:t>而</w:t>
      </w:r>
      <w:r w:rsidRPr="008450D7">
        <w:rPr>
          <w:rFonts w:hint="eastAsia"/>
        </w:rPr>
        <w:t>缺311個設備</w:t>
      </w:r>
      <w:proofErr w:type="gramStart"/>
      <w:r w:rsidR="00674D24" w:rsidRPr="008450D7">
        <w:rPr>
          <w:rFonts w:hint="eastAsia"/>
        </w:rPr>
        <w:t>或</w:t>
      </w:r>
      <w:r w:rsidRPr="008450D7">
        <w:rPr>
          <w:rFonts w:hint="eastAsia"/>
        </w:rPr>
        <w:t>組件</w:t>
      </w:r>
      <w:proofErr w:type="gramEnd"/>
      <w:r w:rsidRPr="008450D7">
        <w:rPr>
          <w:rFonts w:hint="eastAsia"/>
        </w:rPr>
        <w:t>，共計缺</w:t>
      </w:r>
      <w:r w:rsidRPr="008450D7">
        <w:rPr>
          <w:rFonts w:hint="eastAsia"/>
          <w:b/>
        </w:rPr>
        <w:t>457個</w:t>
      </w:r>
      <w:r w:rsidRPr="008450D7">
        <w:rPr>
          <w:rFonts w:hint="eastAsia"/>
        </w:rPr>
        <w:t>設備</w:t>
      </w:r>
      <w:proofErr w:type="gramStart"/>
      <w:r w:rsidR="00674D24" w:rsidRPr="008450D7">
        <w:rPr>
          <w:rFonts w:hint="eastAsia"/>
        </w:rPr>
        <w:t>或</w:t>
      </w:r>
      <w:r w:rsidRPr="008450D7">
        <w:rPr>
          <w:rFonts w:hint="eastAsia"/>
        </w:rPr>
        <w:t>組件</w:t>
      </w:r>
      <w:proofErr w:type="gramEnd"/>
      <w:r w:rsidRPr="008450D7">
        <w:rPr>
          <w:rFonts w:hint="eastAsia"/>
        </w:rPr>
        <w:t>。</w:t>
      </w:r>
    </w:p>
    <w:p w:rsidR="00C01910" w:rsidRPr="008450D7" w:rsidRDefault="00EF3073" w:rsidP="001F2F33">
      <w:pPr>
        <w:pStyle w:val="3"/>
      </w:pPr>
      <w:r w:rsidRPr="008450D7">
        <w:rPr>
          <w:rFonts w:hint="eastAsia"/>
        </w:rPr>
        <w:t>再</w:t>
      </w:r>
      <w:r w:rsidR="00FA31C5" w:rsidRPr="008450D7">
        <w:rPr>
          <w:rFonts w:hint="eastAsia"/>
        </w:rPr>
        <w:t>查</w:t>
      </w:r>
      <w:r w:rsidR="00852ABC" w:rsidRPr="008450D7">
        <w:rPr>
          <w:rFonts w:hint="eastAsia"/>
        </w:rPr>
        <w:t>，</w:t>
      </w:r>
      <w:r w:rsidR="0049501C" w:rsidRPr="008450D7">
        <w:rPr>
          <w:rFonts w:hint="eastAsia"/>
        </w:rPr>
        <w:t>核四廠試運轉測試(Pre-Operational Test)，一號機</w:t>
      </w:r>
      <w:r w:rsidR="0049501C" w:rsidRPr="008450D7">
        <w:rPr>
          <w:rFonts w:hint="eastAsia"/>
          <w:b/>
        </w:rPr>
        <w:t>126系統308份</w:t>
      </w:r>
      <w:r w:rsidR="0049501C" w:rsidRPr="008450D7">
        <w:rPr>
          <w:rFonts w:hint="eastAsia"/>
        </w:rPr>
        <w:t>試運轉程序書，</w:t>
      </w:r>
      <w:r w:rsidR="0049501C" w:rsidRPr="008450D7">
        <w:rPr>
          <w:rFonts w:hint="eastAsia"/>
          <w:b/>
        </w:rPr>
        <w:t>其中187份試運轉程序書涉及安全相關或重要系統須提送原能會審查</w:t>
      </w:r>
      <w:r w:rsidR="0049501C" w:rsidRPr="008450D7">
        <w:rPr>
          <w:rFonts w:hint="eastAsia"/>
        </w:rPr>
        <w:t>。台電公司依試運轉測試程序書完成相關測試（即系統功能試驗報告），其測試結果須經由原設計廠家及相關顧問公司</w:t>
      </w:r>
      <w:r w:rsidR="009B55DC" w:rsidRPr="008450D7">
        <w:rPr>
          <w:rFonts w:hint="eastAsia"/>
        </w:rPr>
        <w:t>所</w:t>
      </w:r>
      <w:r w:rsidR="0049501C" w:rsidRPr="008450D7">
        <w:rPr>
          <w:rFonts w:hint="eastAsia"/>
        </w:rPr>
        <w:t>組成之龍門計畫試運轉審查暨協調委員會（NSARC）審查同意後，方能提送原能會審查。</w:t>
      </w:r>
      <w:r w:rsidR="00653B54" w:rsidRPr="008450D7">
        <w:rPr>
          <w:rFonts w:hint="eastAsia"/>
        </w:rPr>
        <w:t>截</w:t>
      </w:r>
      <w:r w:rsidR="0049501C" w:rsidRPr="008450D7">
        <w:rPr>
          <w:rFonts w:hint="eastAsia"/>
        </w:rPr>
        <w:t>至106年5月止</w:t>
      </w:r>
      <w:r w:rsidR="00653B54" w:rsidRPr="008450D7">
        <w:rPr>
          <w:rFonts w:hint="eastAsia"/>
        </w:rPr>
        <w:t>，台電公司</w:t>
      </w:r>
      <w:r w:rsidR="0049501C" w:rsidRPr="008450D7">
        <w:rPr>
          <w:rFonts w:hint="eastAsia"/>
        </w:rPr>
        <w:t>正式提送178份系統功能報告，經審核同意</w:t>
      </w:r>
      <w:r w:rsidR="009B55DC" w:rsidRPr="008450D7">
        <w:rPr>
          <w:rFonts w:hint="eastAsia"/>
        </w:rPr>
        <w:t>共</w:t>
      </w:r>
      <w:r w:rsidR="0049501C" w:rsidRPr="008450D7">
        <w:rPr>
          <w:rFonts w:hint="eastAsia"/>
        </w:rPr>
        <w:t>155份，其餘</w:t>
      </w:r>
      <w:r w:rsidR="0049501C" w:rsidRPr="008450D7">
        <w:rPr>
          <w:rFonts w:hint="eastAsia"/>
          <w:b/>
        </w:rPr>
        <w:t>32份</w:t>
      </w:r>
      <w:r w:rsidR="0049501C" w:rsidRPr="008450D7">
        <w:rPr>
          <w:rFonts w:hint="eastAsia"/>
        </w:rPr>
        <w:t>(含9份尚未正式提送)則因台電公司於核四廠資產維護</w:t>
      </w:r>
      <w:proofErr w:type="gramStart"/>
      <w:r w:rsidR="0049501C" w:rsidRPr="008450D7">
        <w:rPr>
          <w:rFonts w:hint="eastAsia"/>
        </w:rPr>
        <w:t>期間，</w:t>
      </w:r>
      <w:proofErr w:type="gramEnd"/>
      <w:r w:rsidR="0049501C" w:rsidRPr="008450D7">
        <w:rPr>
          <w:rFonts w:hint="eastAsia"/>
        </w:rPr>
        <w:t>無法取得原設計廠家技術支援或資訊，而停止審查。</w:t>
      </w:r>
    </w:p>
    <w:p w:rsidR="00D665AD" w:rsidRPr="008450D7" w:rsidRDefault="009B55DC" w:rsidP="00C01910">
      <w:pPr>
        <w:pStyle w:val="3"/>
        <w:numPr>
          <w:ilvl w:val="0"/>
          <w:numId w:val="0"/>
        </w:numPr>
        <w:ind w:left="1361"/>
      </w:pPr>
      <w:proofErr w:type="gramStart"/>
      <w:r w:rsidRPr="008450D7">
        <w:rPr>
          <w:rFonts w:hint="eastAsia"/>
        </w:rPr>
        <w:t>此外，</w:t>
      </w:r>
      <w:proofErr w:type="gramEnd"/>
      <w:r w:rsidR="00EF3073" w:rsidRPr="008450D7">
        <w:rPr>
          <w:rFonts w:hint="eastAsia"/>
        </w:rPr>
        <w:t>原能會核能管制處張欣處長於</w:t>
      </w:r>
      <w:r w:rsidR="00D15AD4" w:rsidRPr="008450D7">
        <w:rPr>
          <w:rFonts w:hint="eastAsia"/>
        </w:rPr>
        <w:t>本院</w:t>
      </w:r>
      <w:r w:rsidR="00EF3073" w:rsidRPr="008450D7">
        <w:rPr>
          <w:rFonts w:hint="eastAsia"/>
        </w:rPr>
        <w:t>108年3月21日約</w:t>
      </w:r>
      <w:proofErr w:type="gramStart"/>
      <w:r w:rsidR="00EF3073" w:rsidRPr="008450D7">
        <w:rPr>
          <w:rFonts w:hint="eastAsia"/>
        </w:rPr>
        <w:t>詢</w:t>
      </w:r>
      <w:proofErr w:type="gramEnd"/>
      <w:r w:rsidR="009F3202" w:rsidRPr="008450D7">
        <w:rPr>
          <w:rFonts w:hint="eastAsia"/>
        </w:rPr>
        <w:t>證</w:t>
      </w:r>
      <w:r w:rsidR="00EF3073" w:rsidRPr="008450D7">
        <w:rPr>
          <w:rFonts w:hint="eastAsia"/>
        </w:rPr>
        <w:t>稱，「(問：</w:t>
      </w:r>
      <w:r w:rsidR="00EF3073" w:rsidRPr="008450D7">
        <w:rPr>
          <w:rFonts w:hAnsi="標楷體" w:hint="eastAsia"/>
        </w:rPr>
        <w:t>若要啟用核四</w:t>
      </w:r>
      <w:proofErr w:type="gramStart"/>
      <w:r w:rsidR="00EF3073" w:rsidRPr="008450D7">
        <w:rPr>
          <w:rFonts w:hAnsi="標楷體" w:hint="eastAsia"/>
        </w:rPr>
        <w:t>需要經哪些</w:t>
      </w:r>
      <w:proofErr w:type="gramEnd"/>
      <w:r w:rsidR="00EF3073" w:rsidRPr="008450D7">
        <w:rPr>
          <w:rFonts w:hAnsi="標楷體" w:hint="eastAsia"/>
        </w:rPr>
        <w:t>程序及費用?</w:t>
      </w:r>
      <w:r w:rsidR="00EF3073" w:rsidRPr="008450D7">
        <w:rPr>
          <w:rFonts w:hint="eastAsia"/>
        </w:rPr>
        <w:t>) 張欣：</w:t>
      </w:r>
      <w:r w:rsidR="00EF3073" w:rsidRPr="008450D7">
        <w:rPr>
          <w:rFonts w:hint="eastAsia"/>
          <w:b/>
        </w:rPr>
        <w:t>187份系統功能試驗報告，只核備155份</w:t>
      </w:r>
      <w:r w:rsidR="00EF3073" w:rsidRPr="008450D7">
        <w:rPr>
          <w:rFonts w:hint="eastAsia"/>
        </w:rPr>
        <w:t>。</w:t>
      </w:r>
      <w:r w:rsidR="00EF3073" w:rsidRPr="008450D7">
        <w:rPr>
          <w:rFonts w:hint="eastAsia"/>
          <w:b/>
        </w:rPr>
        <w:t>台電若要</w:t>
      </w:r>
      <w:proofErr w:type="gramStart"/>
      <w:r w:rsidR="00EF3073" w:rsidRPr="008450D7">
        <w:rPr>
          <w:rFonts w:hint="eastAsia"/>
          <w:b/>
        </w:rPr>
        <w:t>重啟應提</w:t>
      </w:r>
      <w:proofErr w:type="gramEnd"/>
      <w:r w:rsidR="00EF3073" w:rsidRPr="008450D7">
        <w:rPr>
          <w:rFonts w:hint="eastAsia"/>
          <w:b/>
        </w:rPr>
        <w:t>完整計畫，需要再清查及評估當時測試結果現在是否完整有效</w:t>
      </w:r>
      <w:r w:rsidR="00EF3073" w:rsidRPr="008450D7">
        <w:rPr>
          <w:rFonts w:hint="eastAsia"/>
        </w:rPr>
        <w:t>。」</w:t>
      </w:r>
      <w:r w:rsidRPr="008450D7">
        <w:rPr>
          <w:rFonts w:hint="eastAsia"/>
        </w:rPr>
        <w:t>顯</w:t>
      </w:r>
      <w:r w:rsidR="00D15AD4" w:rsidRPr="008450D7">
        <w:rPr>
          <w:rFonts w:hint="eastAsia"/>
        </w:rPr>
        <w:t>見，</w:t>
      </w:r>
      <w:r w:rsidR="009977DD" w:rsidRPr="008450D7">
        <w:rPr>
          <w:rFonts w:hAnsi="標楷體" w:hint="eastAsia"/>
        </w:rPr>
        <w:t>若要啟</w:t>
      </w:r>
      <w:r w:rsidR="003F210A" w:rsidRPr="008450D7">
        <w:rPr>
          <w:rFonts w:hAnsi="標楷體" w:hint="eastAsia"/>
        </w:rPr>
        <w:t>封</w:t>
      </w:r>
      <w:r w:rsidR="009977DD" w:rsidRPr="008450D7">
        <w:rPr>
          <w:rFonts w:hAnsi="標楷體" w:hint="eastAsia"/>
        </w:rPr>
        <w:t>核四，</w:t>
      </w:r>
      <w:r w:rsidR="00D15AD4" w:rsidRPr="008450D7">
        <w:rPr>
          <w:rFonts w:hint="eastAsia"/>
        </w:rPr>
        <w:t>台電公司除了要補送</w:t>
      </w:r>
      <w:r w:rsidR="004C4AE5" w:rsidRPr="008450D7">
        <w:rPr>
          <w:rFonts w:hint="eastAsia"/>
        </w:rPr>
        <w:t>先前</w:t>
      </w:r>
      <w:r w:rsidR="00D15AD4" w:rsidRPr="008450D7">
        <w:rPr>
          <w:rFonts w:hint="eastAsia"/>
        </w:rPr>
        <w:t>原能會</w:t>
      </w:r>
      <w:r w:rsidR="004C4AE5" w:rsidRPr="008450D7">
        <w:rPr>
          <w:rFonts w:hint="eastAsia"/>
        </w:rPr>
        <w:t>尚</w:t>
      </w:r>
      <w:r w:rsidR="00D15AD4" w:rsidRPr="008450D7">
        <w:rPr>
          <w:rFonts w:hint="eastAsia"/>
        </w:rPr>
        <w:t>未審核32份系統功能報告</w:t>
      </w:r>
      <w:r w:rsidRPr="008450D7">
        <w:rPr>
          <w:rFonts w:hint="eastAsia"/>
        </w:rPr>
        <w:t>，對於已審核同意155份</w:t>
      </w:r>
      <w:r w:rsidR="00DC2DCB" w:rsidRPr="008450D7">
        <w:rPr>
          <w:rFonts w:hint="eastAsia"/>
        </w:rPr>
        <w:t>系統功能報告，</w:t>
      </w:r>
      <w:r w:rsidR="004C4AE5" w:rsidRPr="008450D7">
        <w:rPr>
          <w:rFonts w:hint="eastAsia"/>
        </w:rPr>
        <w:t>亦</w:t>
      </w:r>
      <w:r w:rsidR="00DC2DCB" w:rsidRPr="008450D7">
        <w:rPr>
          <w:rFonts w:hint="eastAsia"/>
        </w:rPr>
        <w:t>需</w:t>
      </w:r>
      <w:r w:rsidR="001944B5" w:rsidRPr="008450D7">
        <w:rPr>
          <w:rFonts w:hint="eastAsia"/>
        </w:rPr>
        <w:t>檢視</w:t>
      </w:r>
      <w:r w:rsidR="00DC2DCB" w:rsidRPr="008450D7">
        <w:rPr>
          <w:rFonts w:hint="eastAsia"/>
        </w:rPr>
        <w:t>及評估當時測試結果至今是否仍完整有效</w:t>
      </w:r>
      <w:r w:rsidR="00F40C68" w:rsidRPr="008450D7">
        <w:rPr>
          <w:rFonts w:hint="eastAsia"/>
        </w:rPr>
        <w:t>，</w:t>
      </w:r>
      <w:r w:rsidR="001434E0" w:rsidRPr="008450D7">
        <w:rPr>
          <w:rFonts w:hint="eastAsia"/>
        </w:rPr>
        <w:t>而</w:t>
      </w:r>
      <w:r w:rsidR="00DC2DCB" w:rsidRPr="008450D7">
        <w:rPr>
          <w:rFonts w:hint="eastAsia"/>
        </w:rPr>
        <w:t>有重</w:t>
      </w:r>
      <w:r w:rsidR="00F40C68" w:rsidRPr="008450D7">
        <w:rPr>
          <w:rFonts w:hint="eastAsia"/>
        </w:rPr>
        <w:t>新</w:t>
      </w:r>
      <w:r w:rsidR="00DC2DCB" w:rsidRPr="008450D7">
        <w:rPr>
          <w:rFonts w:hint="eastAsia"/>
        </w:rPr>
        <w:t>測</w:t>
      </w:r>
      <w:r w:rsidR="00F40C68" w:rsidRPr="008450D7">
        <w:rPr>
          <w:rFonts w:hint="eastAsia"/>
        </w:rPr>
        <w:t>試</w:t>
      </w:r>
      <w:r w:rsidR="00DC2DCB" w:rsidRPr="008450D7">
        <w:rPr>
          <w:rFonts w:hint="eastAsia"/>
        </w:rPr>
        <w:t>之</w:t>
      </w:r>
      <w:r w:rsidR="009277B5" w:rsidRPr="008450D7">
        <w:rPr>
          <w:rFonts w:hint="eastAsia"/>
        </w:rPr>
        <w:t>可能</w:t>
      </w:r>
      <w:r w:rsidR="00F40C68" w:rsidRPr="008450D7">
        <w:rPr>
          <w:rFonts w:hint="eastAsia"/>
        </w:rPr>
        <w:t>。</w:t>
      </w:r>
    </w:p>
    <w:p w:rsidR="00996C38" w:rsidRPr="008450D7" w:rsidRDefault="00BE31BD" w:rsidP="00C01910">
      <w:pPr>
        <w:pStyle w:val="3"/>
        <w:numPr>
          <w:ilvl w:val="0"/>
          <w:numId w:val="0"/>
        </w:numPr>
        <w:ind w:left="1361"/>
      </w:pPr>
      <w:r w:rsidRPr="008450D7">
        <w:rPr>
          <w:rFonts w:hint="eastAsia"/>
        </w:rPr>
        <w:t>據台電</w:t>
      </w:r>
      <w:r w:rsidR="009277B5" w:rsidRPr="008450D7">
        <w:rPr>
          <w:rFonts w:hint="eastAsia"/>
        </w:rPr>
        <w:t>公司回復，</w:t>
      </w:r>
      <w:r w:rsidR="00514B7F" w:rsidRPr="008450D7">
        <w:rPr>
          <w:rFonts w:hint="eastAsia"/>
        </w:rPr>
        <w:t>目前一號機共缺14</w:t>
      </w:r>
      <w:r w:rsidR="00AA6996" w:rsidRPr="008450D7">
        <w:rPr>
          <w:rFonts w:hint="eastAsia"/>
        </w:rPr>
        <w:t>5</w:t>
      </w:r>
      <w:r w:rsidR="00514B7F" w:rsidRPr="008450D7">
        <w:rPr>
          <w:rFonts w:hint="eastAsia"/>
        </w:rPr>
        <w:t>個設備</w:t>
      </w:r>
      <w:proofErr w:type="gramStart"/>
      <w:r w:rsidR="00514B7F" w:rsidRPr="008450D7">
        <w:rPr>
          <w:rFonts w:hint="eastAsia"/>
        </w:rPr>
        <w:t>或組件</w:t>
      </w:r>
      <w:proofErr w:type="gramEnd"/>
      <w:r w:rsidR="00514B7F" w:rsidRPr="008450D7">
        <w:rPr>
          <w:rFonts w:hint="eastAsia"/>
        </w:rPr>
        <w:t>及二號機共缺457個設備</w:t>
      </w:r>
      <w:proofErr w:type="gramStart"/>
      <w:r w:rsidR="00514B7F" w:rsidRPr="008450D7">
        <w:rPr>
          <w:rFonts w:hint="eastAsia"/>
        </w:rPr>
        <w:t>或組件</w:t>
      </w:r>
      <w:proofErr w:type="gramEnd"/>
      <w:r w:rsidR="00514B7F" w:rsidRPr="008450D7">
        <w:rPr>
          <w:rFonts w:hint="eastAsia"/>
        </w:rPr>
        <w:t>，</w:t>
      </w:r>
      <w:r w:rsidR="003F210A" w:rsidRPr="008450D7">
        <w:rPr>
          <w:rFonts w:hint="eastAsia"/>
        </w:rPr>
        <w:t>若啟封，</w:t>
      </w:r>
      <w:proofErr w:type="gramStart"/>
      <w:r w:rsidR="003F210A" w:rsidRPr="008450D7">
        <w:rPr>
          <w:rFonts w:hint="eastAsia"/>
        </w:rPr>
        <w:t>該缺料</w:t>
      </w:r>
      <w:proofErr w:type="gramEnd"/>
      <w:r w:rsidR="003F210A" w:rsidRPr="008450D7">
        <w:rPr>
          <w:rFonts w:hint="eastAsia"/>
        </w:rPr>
        <w:t>未備齊</w:t>
      </w:r>
      <w:r w:rsidR="00514B7F" w:rsidRPr="008450D7">
        <w:rPr>
          <w:rFonts w:hint="eastAsia"/>
        </w:rPr>
        <w:t>，</w:t>
      </w:r>
      <w:r w:rsidR="003F210A" w:rsidRPr="008450D7">
        <w:rPr>
          <w:rFonts w:hint="eastAsia"/>
        </w:rPr>
        <w:t>恐</w:t>
      </w:r>
      <w:r w:rsidR="00514B7F" w:rsidRPr="008450D7">
        <w:rPr>
          <w:rFonts w:hint="eastAsia"/>
        </w:rPr>
        <w:t>影響核四廠一號機與共用系統該設備所屬</w:t>
      </w:r>
      <w:r w:rsidR="001F2F33" w:rsidRPr="008450D7">
        <w:rPr>
          <w:rFonts w:hint="eastAsia"/>
        </w:rPr>
        <w:t>69個</w:t>
      </w:r>
      <w:r w:rsidR="003B464F" w:rsidRPr="008450D7">
        <w:rPr>
          <w:rFonts w:hint="eastAsia"/>
        </w:rPr>
        <w:t>系統之試運轉測試程序書共111份</w:t>
      </w:r>
      <w:r w:rsidR="001F2F33" w:rsidRPr="008450D7">
        <w:rPr>
          <w:rFonts w:hint="eastAsia"/>
        </w:rPr>
        <w:t>，其中</w:t>
      </w:r>
      <w:r w:rsidR="006D1F90" w:rsidRPr="008450D7">
        <w:rPr>
          <w:rFonts w:hint="eastAsia"/>
        </w:rPr>
        <w:t>涉及安全相關或重要系統</w:t>
      </w:r>
      <w:r w:rsidR="00996C38" w:rsidRPr="008450D7">
        <w:rPr>
          <w:rFonts w:hint="eastAsia"/>
        </w:rPr>
        <w:t>須</w:t>
      </w:r>
      <w:r w:rsidR="0091703A" w:rsidRPr="008450D7">
        <w:rPr>
          <w:rFonts w:hint="eastAsia"/>
        </w:rPr>
        <w:t>提</w:t>
      </w:r>
      <w:r w:rsidR="001F2F33" w:rsidRPr="008450D7">
        <w:rPr>
          <w:rFonts w:hint="eastAsia"/>
        </w:rPr>
        <w:t>送原能會審查計76份（39個系統）</w:t>
      </w:r>
      <w:r w:rsidR="00514B7F" w:rsidRPr="008450D7">
        <w:rPr>
          <w:rFonts w:hint="eastAsia"/>
        </w:rPr>
        <w:t>。</w:t>
      </w:r>
    </w:p>
    <w:p w:rsidR="0049501C" w:rsidRPr="008450D7" w:rsidRDefault="00993363" w:rsidP="00C01910">
      <w:pPr>
        <w:pStyle w:val="3"/>
        <w:numPr>
          <w:ilvl w:val="0"/>
          <w:numId w:val="0"/>
        </w:numPr>
        <w:ind w:left="1361"/>
      </w:pPr>
      <w:r w:rsidRPr="008450D7">
        <w:rPr>
          <w:rFonts w:hint="eastAsia"/>
        </w:rPr>
        <w:t>由一、</w:t>
      </w:r>
      <w:proofErr w:type="gramStart"/>
      <w:r w:rsidRPr="008450D7">
        <w:rPr>
          <w:rFonts w:hint="eastAsia"/>
        </w:rPr>
        <w:t>二號機缺料</w:t>
      </w:r>
      <w:proofErr w:type="gramEnd"/>
      <w:r w:rsidR="00D77700" w:rsidRPr="008450D7">
        <w:rPr>
          <w:rFonts w:hint="eastAsia"/>
        </w:rPr>
        <w:t>情形</w:t>
      </w:r>
      <w:r w:rsidRPr="008450D7">
        <w:rPr>
          <w:rFonts w:hint="eastAsia"/>
        </w:rPr>
        <w:t>觀之，顯見核四廠設備備品</w:t>
      </w:r>
      <w:r w:rsidRPr="008450D7">
        <w:rPr>
          <w:rFonts w:hint="eastAsia"/>
        </w:rPr>
        <w:lastRenderedPageBreak/>
        <w:t>不足，因而需要移用相關設備</w:t>
      </w:r>
      <w:r w:rsidR="0026577B" w:rsidRPr="008450D7">
        <w:rPr>
          <w:rFonts w:hint="eastAsia"/>
        </w:rPr>
        <w:t>；而設備備品不足</w:t>
      </w:r>
      <w:r w:rsidR="005327E2" w:rsidRPr="008450D7">
        <w:rPr>
          <w:rFonts w:hint="eastAsia"/>
        </w:rPr>
        <w:t>，除</w:t>
      </w:r>
      <w:r w:rsidR="00DC216F" w:rsidRPr="008450D7">
        <w:rPr>
          <w:rFonts w:hint="eastAsia"/>
        </w:rPr>
        <w:t>施工測試期間無設備備品可立即替換損壞故障設備</w:t>
      </w:r>
      <w:r w:rsidR="0026577B" w:rsidRPr="008450D7">
        <w:rPr>
          <w:rFonts w:hint="eastAsia"/>
        </w:rPr>
        <w:t>，</w:t>
      </w:r>
      <w:proofErr w:type="gramStart"/>
      <w:r w:rsidR="005327E2" w:rsidRPr="008450D7">
        <w:rPr>
          <w:rFonts w:hint="eastAsia"/>
        </w:rPr>
        <w:t>另恐有該換卻不</w:t>
      </w:r>
      <w:proofErr w:type="gramEnd"/>
      <w:r w:rsidR="005327E2" w:rsidRPr="008450D7">
        <w:rPr>
          <w:rFonts w:hint="eastAsia"/>
        </w:rPr>
        <w:t>換或延後更換之情形</w:t>
      </w:r>
      <w:r w:rsidR="0026577B" w:rsidRPr="008450D7">
        <w:rPr>
          <w:rFonts w:hint="eastAsia"/>
        </w:rPr>
        <w:t>，</w:t>
      </w:r>
      <w:r w:rsidR="005327E2" w:rsidRPr="008450D7">
        <w:rPr>
          <w:rFonts w:hint="eastAsia"/>
        </w:rPr>
        <w:t>甚而</w:t>
      </w:r>
      <w:r w:rsidR="0026577B" w:rsidRPr="008450D7">
        <w:rPr>
          <w:rFonts w:hint="eastAsia"/>
        </w:rPr>
        <w:t>影響電廠運轉安全與</w:t>
      </w:r>
      <w:r w:rsidR="00466B17" w:rsidRPr="008450D7">
        <w:rPr>
          <w:rFonts w:hint="eastAsia"/>
        </w:rPr>
        <w:t>供電</w:t>
      </w:r>
      <w:r w:rsidR="0026577B" w:rsidRPr="008450D7">
        <w:rPr>
          <w:rFonts w:hint="eastAsia"/>
        </w:rPr>
        <w:t>穩定。</w:t>
      </w:r>
    </w:p>
    <w:p w:rsidR="006C04BE" w:rsidRPr="008450D7" w:rsidRDefault="00E37A03" w:rsidP="00E37A03">
      <w:pPr>
        <w:pStyle w:val="3"/>
      </w:pPr>
      <w:r w:rsidRPr="008450D7">
        <w:rPr>
          <w:rFonts w:hint="eastAsia"/>
        </w:rPr>
        <w:t>另查，台電公司於</w:t>
      </w:r>
      <w:r w:rsidR="00E61C98" w:rsidRPr="008450D7">
        <w:rPr>
          <w:rFonts w:hint="eastAsia"/>
        </w:rPr>
        <w:t>上開</w:t>
      </w:r>
      <w:r w:rsidRPr="008450D7">
        <w:rPr>
          <w:rFonts w:hint="eastAsia"/>
        </w:rPr>
        <w:t>調查</w:t>
      </w:r>
      <w:r w:rsidR="00E61C98" w:rsidRPr="008450D7">
        <w:rPr>
          <w:rFonts w:hint="eastAsia"/>
        </w:rPr>
        <w:t>過程</w:t>
      </w:r>
      <w:r w:rsidRPr="008450D7">
        <w:rPr>
          <w:rFonts w:hint="eastAsia"/>
        </w:rPr>
        <w:t>，所</w:t>
      </w:r>
      <w:r w:rsidR="002768D9" w:rsidRPr="008450D7">
        <w:rPr>
          <w:rFonts w:hint="eastAsia"/>
        </w:rPr>
        <w:t>函復</w:t>
      </w:r>
      <w:r w:rsidRPr="008450D7">
        <w:rPr>
          <w:rFonts w:hint="eastAsia"/>
        </w:rPr>
        <w:t>資料內容前後不一，設備組件損壞、採購及修復</w:t>
      </w:r>
      <w:proofErr w:type="gramStart"/>
      <w:r w:rsidRPr="008450D7">
        <w:rPr>
          <w:rFonts w:hint="eastAsia"/>
        </w:rPr>
        <w:t>個數</w:t>
      </w:r>
      <w:r w:rsidR="002768D9" w:rsidRPr="008450D7">
        <w:rPr>
          <w:rFonts w:hint="eastAsia"/>
        </w:rPr>
        <w:t>或項數</w:t>
      </w:r>
      <w:proofErr w:type="gramEnd"/>
      <w:r w:rsidRPr="008450D7">
        <w:rPr>
          <w:rFonts w:hint="eastAsia"/>
        </w:rPr>
        <w:t>未能確實清查正確</w:t>
      </w:r>
      <w:r w:rsidR="006D55B3" w:rsidRPr="008450D7">
        <w:rPr>
          <w:rFonts w:hint="eastAsia"/>
        </w:rPr>
        <w:t>：</w:t>
      </w:r>
    </w:p>
    <w:p w:rsidR="000C4B86" w:rsidRPr="008450D7" w:rsidRDefault="00996C38" w:rsidP="00AA6996">
      <w:pPr>
        <w:pStyle w:val="4"/>
      </w:pPr>
      <w:r w:rsidRPr="008450D7">
        <w:rPr>
          <w:rFonts w:hint="eastAsia"/>
          <w:b/>
        </w:rPr>
        <w:t>函復內容文不對題：</w:t>
      </w:r>
    </w:p>
    <w:p w:rsidR="00C01910" w:rsidRPr="008450D7" w:rsidRDefault="00014D7C" w:rsidP="000C4B86">
      <w:pPr>
        <w:pStyle w:val="41"/>
        <w:ind w:left="1701" w:firstLine="680"/>
      </w:pPr>
      <w:r w:rsidRPr="008450D7">
        <w:rPr>
          <w:rFonts w:hint="eastAsia"/>
        </w:rPr>
        <w:t>有關</w:t>
      </w:r>
      <w:r w:rsidR="00832BB2" w:rsidRPr="008450D7">
        <w:rPr>
          <w:rFonts w:hint="eastAsia"/>
        </w:rPr>
        <w:t>核四廠</w:t>
      </w:r>
      <w:r w:rsidRPr="008450D7">
        <w:rPr>
          <w:rFonts w:hint="eastAsia"/>
        </w:rPr>
        <w:t>一號機</w:t>
      </w:r>
      <w:r w:rsidR="00EC7F53" w:rsidRPr="008450D7">
        <w:rPr>
          <w:rFonts w:hint="eastAsia"/>
        </w:rPr>
        <w:t>266項設備損壞</w:t>
      </w:r>
      <w:r w:rsidR="002473AF" w:rsidRPr="008450D7">
        <w:rPr>
          <w:rFonts w:hint="eastAsia"/>
        </w:rPr>
        <w:t>後</w:t>
      </w:r>
      <w:r w:rsidRPr="008450D7">
        <w:rPr>
          <w:rFonts w:hint="eastAsia"/>
        </w:rPr>
        <w:t>歷次備品更換情形，台電公司先於10</w:t>
      </w:r>
      <w:r w:rsidR="00544566" w:rsidRPr="008450D7">
        <w:rPr>
          <w:rFonts w:hint="eastAsia"/>
        </w:rPr>
        <w:t>8</w:t>
      </w:r>
      <w:r w:rsidRPr="008450D7">
        <w:rPr>
          <w:rFonts w:hint="eastAsia"/>
        </w:rPr>
        <w:t>年</w:t>
      </w:r>
      <w:r w:rsidR="00372022" w:rsidRPr="008450D7">
        <w:rPr>
          <w:rFonts w:hint="eastAsia"/>
        </w:rPr>
        <w:t>6</w:t>
      </w:r>
      <w:r w:rsidRPr="008450D7">
        <w:rPr>
          <w:rFonts w:hint="eastAsia"/>
        </w:rPr>
        <w:t>月</w:t>
      </w:r>
      <w:r w:rsidR="00372022" w:rsidRPr="008450D7">
        <w:rPr>
          <w:rFonts w:hint="eastAsia"/>
        </w:rPr>
        <w:t>14</w:t>
      </w:r>
      <w:r w:rsidRPr="008450D7">
        <w:rPr>
          <w:rFonts w:hint="eastAsia"/>
        </w:rPr>
        <w:t>日函復</w:t>
      </w:r>
      <w:r w:rsidR="002B0824" w:rsidRPr="008450D7">
        <w:rPr>
          <w:rFonts w:hint="eastAsia"/>
        </w:rPr>
        <w:t>附件</w:t>
      </w:r>
      <w:r w:rsidR="009D46B3" w:rsidRPr="008450D7">
        <w:rPr>
          <w:rFonts w:hint="eastAsia"/>
        </w:rPr>
        <w:t>一</w:t>
      </w:r>
      <w:r w:rsidR="00001E24" w:rsidRPr="008450D7">
        <w:rPr>
          <w:rFonts w:hint="eastAsia"/>
        </w:rPr>
        <w:t>(</w:t>
      </w:r>
      <w:r w:rsidR="00001E24" w:rsidRPr="008450D7">
        <w:rPr>
          <w:rFonts w:hAnsi="標楷體" w:hint="eastAsia"/>
        </w:rPr>
        <w:t>附件二)</w:t>
      </w:r>
      <w:r w:rsidR="00963836" w:rsidRPr="008450D7">
        <w:rPr>
          <w:rFonts w:hint="eastAsia"/>
        </w:rPr>
        <w:t>表格</w:t>
      </w:r>
      <w:r w:rsidR="00963836" w:rsidRPr="008450D7">
        <w:rPr>
          <w:rFonts w:hAnsi="標楷體" w:hint="eastAsia"/>
        </w:rPr>
        <w:t>之</w:t>
      </w:r>
      <w:r w:rsidR="00C4324E" w:rsidRPr="008450D7">
        <w:rPr>
          <w:rFonts w:hAnsi="標楷體" w:hint="eastAsia"/>
        </w:rPr>
        <w:t>「</w:t>
      </w:r>
      <w:r w:rsidR="00963836" w:rsidRPr="008450D7">
        <w:rPr>
          <w:rFonts w:hAnsi="標楷體" w:hint="eastAsia"/>
        </w:rPr>
        <w:t>歷次更換備品時間</w:t>
      </w:r>
      <w:r w:rsidR="00C4324E" w:rsidRPr="008450D7">
        <w:rPr>
          <w:rFonts w:hAnsi="標楷體" w:hint="eastAsia"/>
        </w:rPr>
        <w:t>」</w:t>
      </w:r>
      <w:proofErr w:type="gramStart"/>
      <w:r w:rsidR="00963836" w:rsidRPr="008450D7">
        <w:rPr>
          <w:rFonts w:hAnsi="標楷體" w:hint="eastAsia"/>
        </w:rPr>
        <w:t>欄位查填</w:t>
      </w:r>
      <w:proofErr w:type="gramEnd"/>
      <w:r w:rsidRPr="008450D7">
        <w:rPr>
          <w:rFonts w:hint="eastAsia"/>
        </w:rPr>
        <w:t>，</w:t>
      </w:r>
      <w:r w:rsidR="004B23E2" w:rsidRPr="008450D7">
        <w:rPr>
          <w:rFonts w:hint="eastAsia"/>
          <w:b/>
        </w:rPr>
        <w:t>編號15</w:t>
      </w:r>
      <w:r w:rsidR="004B23E2" w:rsidRPr="008450D7">
        <w:rPr>
          <w:rFonts w:hint="eastAsia"/>
        </w:rPr>
        <w:t>(第一次103年1月14日、第二次103年4月3日、第三次103年4月17日)、</w:t>
      </w:r>
      <w:r w:rsidR="009D46B3" w:rsidRPr="008450D7">
        <w:rPr>
          <w:rFonts w:hint="eastAsia"/>
          <w:b/>
        </w:rPr>
        <w:t>編號50</w:t>
      </w:r>
      <w:r w:rsidR="0017791C" w:rsidRPr="008450D7">
        <w:rPr>
          <w:rFonts w:hint="eastAsia"/>
        </w:rPr>
        <w:t>(</w:t>
      </w:r>
      <w:r w:rsidR="009D46B3" w:rsidRPr="008450D7">
        <w:rPr>
          <w:rFonts w:hint="eastAsia"/>
        </w:rPr>
        <w:t>第一次102年7月30日、第二次104年10月18日</w:t>
      </w:r>
      <w:r w:rsidR="0017791C" w:rsidRPr="008450D7">
        <w:rPr>
          <w:rFonts w:hint="eastAsia"/>
        </w:rPr>
        <w:t>)</w:t>
      </w:r>
      <w:r w:rsidR="0007324B" w:rsidRPr="008450D7">
        <w:rPr>
          <w:rFonts w:hint="eastAsia"/>
        </w:rPr>
        <w:t>、</w:t>
      </w:r>
      <w:r w:rsidR="0007324B" w:rsidRPr="008450D7">
        <w:rPr>
          <w:rFonts w:hint="eastAsia"/>
          <w:b/>
        </w:rPr>
        <w:t>編號116</w:t>
      </w:r>
      <w:r w:rsidR="0017791C" w:rsidRPr="008450D7">
        <w:rPr>
          <w:rFonts w:hint="eastAsia"/>
        </w:rPr>
        <w:t>(</w:t>
      </w:r>
      <w:r w:rsidR="0007324B" w:rsidRPr="008450D7">
        <w:rPr>
          <w:rFonts w:hint="eastAsia"/>
        </w:rPr>
        <w:t>第一次100年11月7日</w:t>
      </w:r>
      <w:r w:rsidR="0017791C" w:rsidRPr="008450D7">
        <w:rPr>
          <w:rFonts w:hint="eastAsia"/>
        </w:rPr>
        <w:t>、第二次101年1月30日)、</w:t>
      </w:r>
      <w:r w:rsidR="0017791C" w:rsidRPr="008450D7">
        <w:rPr>
          <w:rFonts w:hint="eastAsia"/>
          <w:b/>
        </w:rPr>
        <w:t>編號175</w:t>
      </w:r>
      <w:r w:rsidR="0017791C" w:rsidRPr="008450D7">
        <w:rPr>
          <w:rFonts w:hint="eastAsia"/>
        </w:rPr>
        <w:t>(第一次102</w:t>
      </w:r>
      <w:r w:rsidR="004B23E2" w:rsidRPr="008450D7">
        <w:rPr>
          <w:rFonts w:hint="eastAsia"/>
        </w:rPr>
        <w:t>年</w:t>
      </w:r>
      <w:r w:rsidR="0017791C" w:rsidRPr="008450D7">
        <w:rPr>
          <w:rFonts w:hint="eastAsia"/>
        </w:rPr>
        <w:t>1</w:t>
      </w:r>
      <w:r w:rsidR="004B23E2" w:rsidRPr="008450D7">
        <w:rPr>
          <w:rFonts w:hint="eastAsia"/>
        </w:rPr>
        <w:t>月</w:t>
      </w:r>
      <w:r w:rsidR="0017791C" w:rsidRPr="008450D7">
        <w:rPr>
          <w:rFonts w:hint="eastAsia"/>
        </w:rPr>
        <w:t>22</w:t>
      </w:r>
      <w:r w:rsidR="004B23E2" w:rsidRPr="008450D7">
        <w:rPr>
          <w:rFonts w:hint="eastAsia"/>
        </w:rPr>
        <w:t>日、第二次104年10月13日)、</w:t>
      </w:r>
      <w:r w:rsidR="004B23E2" w:rsidRPr="008450D7">
        <w:rPr>
          <w:rFonts w:hint="eastAsia"/>
          <w:b/>
        </w:rPr>
        <w:t>編號205</w:t>
      </w:r>
      <w:r w:rsidR="004B23E2" w:rsidRPr="008450D7">
        <w:rPr>
          <w:rFonts w:hint="eastAsia"/>
        </w:rPr>
        <w:t>(第一次103年4月3日、第二次103年4月17日)</w:t>
      </w:r>
      <w:r w:rsidR="0089150A" w:rsidRPr="008450D7">
        <w:rPr>
          <w:rFonts w:hint="eastAsia"/>
        </w:rPr>
        <w:t>；</w:t>
      </w:r>
      <w:proofErr w:type="gramStart"/>
      <w:r w:rsidR="0089150A" w:rsidRPr="008450D7">
        <w:rPr>
          <w:rFonts w:hint="eastAsia"/>
        </w:rPr>
        <w:t>惟</w:t>
      </w:r>
      <w:proofErr w:type="gramEnd"/>
      <w:r w:rsidR="003D1C55" w:rsidRPr="008450D7">
        <w:rPr>
          <w:rFonts w:hint="eastAsia"/>
        </w:rPr>
        <w:t>嗣後本院再次</w:t>
      </w:r>
      <w:r w:rsidR="00372022" w:rsidRPr="008450D7">
        <w:rPr>
          <w:rFonts w:hint="eastAsia"/>
        </w:rPr>
        <w:t>要求台電公司</w:t>
      </w:r>
      <w:r w:rsidR="003D1C55" w:rsidRPr="008450D7">
        <w:rPr>
          <w:rFonts w:hint="eastAsia"/>
        </w:rPr>
        <w:t>確認</w:t>
      </w:r>
      <w:r w:rsidR="00372022" w:rsidRPr="008450D7">
        <w:rPr>
          <w:rFonts w:hAnsi="標楷體" w:hint="eastAsia"/>
        </w:rPr>
        <w:t>「請說明266項設備中哪些項次有採購備品？依附件</w:t>
      </w:r>
      <w:proofErr w:type="gramStart"/>
      <w:r w:rsidR="00372022" w:rsidRPr="008450D7">
        <w:rPr>
          <w:rFonts w:hAnsi="標楷體" w:hint="eastAsia"/>
        </w:rPr>
        <w:t>一</w:t>
      </w:r>
      <w:proofErr w:type="gramEnd"/>
      <w:r w:rsidR="00372022" w:rsidRPr="008450D7">
        <w:rPr>
          <w:rFonts w:hAnsi="標楷體" w:hint="eastAsia"/>
        </w:rPr>
        <w:t>表格之歷次更換備品時間欄位，僅有編號15(更換3次)、50(更換2次)、116(更換2次)、175(更換2次)、205(更換2次)有採購備品？餘261項皆未採購備品？」</w:t>
      </w:r>
    </w:p>
    <w:p w:rsidR="004B23E2" w:rsidRPr="008450D7" w:rsidRDefault="00372022" w:rsidP="00C01910">
      <w:pPr>
        <w:pStyle w:val="4"/>
        <w:numPr>
          <w:ilvl w:val="0"/>
          <w:numId w:val="0"/>
        </w:numPr>
        <w:ind w:left="1701"/>
      </w:pPr>
      <w:r w:rsidRPr="008450D7">
        <w:rPr>
          <w:rFonts w:hAnsi="標楷體" w:hint="eastAsia"/>
        </w:rPr>
        <w:t>台電公司</w:t>
      </w:r>
      <w:r w:rsidR="00AA6996" w:rsidRPr="008450D7">
        <w:rPr>
          <w:rFonts w:hint="eastAsia"/>
        </w:rPr>
        <w:t>108年9月27日</w:t>
      </w:r>
      <w:r w:rsidR="0089150A" w:rsidRPr="008450D7">
        <w:rPr>
          <w:rFonts w:hint="eastAsia"/>
        </w:rPr>
        <w:t>函</w:t>
      </w:r>
      <w:r w:rsidR="00A77DC9" w:rsidRPr="008450D7">
        <w:rPr>
          <w:rFonts w:hAnsi="標楷體" w:hint="eastAsia"/>
        </w:rPr>
        <w:t>卻改稱</w:t>
      </w:r>
      <w:r w:rsidRPr="008450D7">
        <w:rPr>
          <w:rFonts w:hAnsi="標楷體" w:hint="eastAsia"/>
        </w:rPr>
        <w:t>，「該公司108年6月14日</w:t>
      </w:r>
      <w:proofErr w:type="gramStart"/>
      <w:r w:rsidRPr="008450D7">
        <w:rPr>
          <w:rFonts w:hAnsi="標楷體" w:hint="eastAsia"/>
        </w:rPr>
        <w:t>函復本院</w:t>
      </w:r>
      <w:proofErr w:type="gramEnd"/>
      <w:r w:rsidRPr="008450D7">
        <w:rPr>
          <w:rFonts w:hAnsi="標楷體" w:hint="eastAsia"/>
        </w:rPr>
        <w:t>之附件一表格之歷次更換備品時間欄位中，編號15(更換3次)、50(更換2次)、116(更換2次)、175(更換2次)、205(更換2次)係指266項設備中，移用二號機設備後再發生損壞項目，並非待採購備品項次。」</w:t>
      </w:r>
      <w:r w:rsidR="00836FCE" w:rsidRPr="008450D7">
        <w:rPr>
          <w:rFonts w:hAnsi="標楷體" w:hint="eastAsia"/>
        </w:rPr>
        <w:t>台電公司</w:t>
      </w:r>
      <w:r w:rsidR="008F1F87" w:rsidRPr="008450D7">
        <w:rPr>
          <w:rFonts w:hAnsi="標楷體" w:hint="eastAsia"/>
        </w:rPr>
        <w:t>於測試階段</w:t>
      </w:r>
      <w:r w:rsidR="000D457B" w:rsidRPr="008450D7">
        <w:rPr>
          <w:rFonts w:hAnsi="標楷體" w:hint="eastAsia"/>
        </w:rPr>
        <w:t>僅採購</w:t>
      </w:r>
      <w:r w:rsidR="000D457B" w:rsidRPr="008450D7">
        <w:rPr>
          <w:rFonts w:hint="eastAsia"/>
        </w:rPr>
        <w:t>消耗品</w:t>
      </w:r>
      <w:r w:rsidR="006C7949" w:rsidRPr="008450D7">
        <w:rPr>
          <w:rFonts w:hAnsi="標楷體" w:hint="eastAsia"/>
        </w:rPr>
        <w:t>並</w:t>
      </w:r>
      <w:r w:rsidR="008F1F87" w:rsidRPr="008450D7">
        <w:rPr>
          <w:rFonts w:hAnsi="標楷體" w:hint="eastAsia"/>
        </w:rPr>
        <w:t>未採購備品，</w:t>
      </w:r>
      <w:r w:rsidR="00836FCE" w:rsidRPr="008450D7">
        <w:rPr>
          <w:rFonts w:hAnsi="標楷體" w:hint="eastAsia"/>
        </w:rPr>
        <w:t>竟以「移用二</w:t>
      </w:r>
      <w:r w:rsidR="00836FCE" w:rsidRPr="008450D7">
        <w:rPr>
          <w:rFonts w:hAnsi="標楷體" w:hint="eastAsia"/>
        </w:rPr>
        <w:lastRenderedPageBreak/>
        <w:t>號機設備</w:t>
      </w:r>
      <w:r w:rsidR="00246C6A" w:rsidRPr="008450D7">
        <w:rPr>
          <w:rFonts w:hAnsi="標楷體" w:hint="eastAsia"/>
        </w:rPr>
        <w:t>時間</w:t>
      </w:r>
      <w:r w:rsidR="00836FCE" w:rsidRPr="008450D7">
        <w:rPr>
          <w:rFonts w:hAnsi="標楷體" w:hint="eastAsia"/>
        </w:rPr>
        <w:t>」</w:t>
      </w:r>
      <w:r w:rsidR="00246C6A" w:rsidRPr="008450D7">
        <w:rPr>
          <w:rFonts w:hAnsi="標楷體" w:hint="eastAsia"/>
        </w:rPr>
        <w:t>回復本院所詢問「歷次更換備品時間」</w:t>
      </w:r>
      <w:r w:rsidR="008F1F87" w:rsidRPr="008450D7">
        <w:rPr>
          <w:rFonts w:hAnsi="標楷體" w:hint="eastAsia"/>
        </w:rPr>
        <w:t>，</w:t>
      </w:r>
      <w:r w:rsidR="0052306F" w:rsidRPr="008450D7">
        <w:rPr>
          <w:rFonts w:hAnsi="標楷體" w:hint="eastAsia"/>
        </w:rPr>
        <w:t>有混淆視聽之嫌</w:t>
      </w:r>
      <w:r w:rsidR="00246C6A" w:rsidRPr="008450D7">
        <w:rPr>
          <w:rFonts w:hAnsi="標楷體" w:hint="eastAsia"/>
        </w:rPr>
        <w:t>。</w:t>
      </w:r>
    </w:p>
    <w:p w:rsidR="000C4B86" w:rsidRPr="008450D7" w:rsidRDefault="00931E9B" w:rsidP="00E91359">
      <w:pPr>
        <w:pStyle w:val="4"/>
        <w:rPr>
          <w:b/>
        </w:rPr>
      </w:pPr>
      <w:proofErr w:type="gramStart"/>
      <w:r w:rsidRPr="008450D7">
        <w:rPr>
          <w:rFonts w:hint="eastAsia"/>
          <w:b/>
        </w:rPr>
        <w:t>前函不對</w:t>
      </w:r>
      <w:proofErr w:type="gramEnd"/>
      <w:r w:rsidRPr="008450D7">
        <w:rPr>
          <w:rFonts w:hint="eastAsia"/>
          <w:b/>
        </w:rPr>
        <w:t>後函</w:t>
      </w:r>
      <w:r w:rsidR="00996C38" w:rsidRPr="008450D7">
        <w:rPr>
          <w:rFonts w:hint="eastAsia"/>
          <w:b/>
        </w:rPr>
        <w:t>：</w:t>
      </w:r>
    </w:p>
    <w:p w:rsidR="00931E9B" w:rsidRPr="008450D7" w:rsidRDefault="0029126B" w:rsidP="000C4B86">
      <w:pPr>
        <w:pStyle w:val="41"/>
        <w:ind w:left="1701" w:firstLine="680"/>
        <w:rPr>
          <w:rFonts w:hAnsi="標楷體"/>
        </w:rPr>
      </w:pPr>
      <w:r w:rsidRPr="008450D7">
        <w:rPr>
          <w:rFonts w:hint="eastAsia"/>
        </w:rPr>
        <w:t>有關</w:t>
      </w:r>
      <w:r w:rsidR="0089150A" w:rsidRPr="008450D7">
        <w:rPr>
          <w:rFonts w:hint="eastAsia"/>
        </w:rPr>
        <w:t>核四廠</w:t>
      </w:r>
      <w:r w:rsidRPr="008450D7">
        <w:rPr>
          <w:rFonts w:hint="eastAsia"/>
        </w:rPr>
        <w:t>一號機266項設備</w:t>
      </w:r>
      <w:r w:rsidR="001B7A70" w:rsidRPr="008450D7">
        <w:rPr>
          <w:rFonts w:hint="eastAsia"/>
        </w:rPr>
        <w:t>移用二號機相關設備後</w:t>
      </w:r>
      <w:r w:rsidR="00B12FEA" w:rsidRPr="008450D7">
        <w:rPr>
          <w:rFonts w:hint="eastAsia"/>
        </w:rPr>
        <w:t>重新</w:t>
      </w:r>
      <w:r w:rsidRPr="008450D7">
        <w:rPr>
          <w:rFonts w:hint="eastAsia"/>
        </w:rPr>
        <w:t>採購情形，</w:t>
      </w:r>
      <w:r w:rsidR="00770433" w:rsidRPr="008450D7">
        <w:rPr>
          <w:rFonts w:hint="eastAsia"/>
        </w:rPr>
        <w:t>據</w:t>
      </w:r>
      <w:r w:rsidR="004A61C1" w:rsidRPr="008450D7">
        <w:rPr>
          <w:rFonts w:hint="eastAsia"/>
        </w:rPr>
        <w:t>107年7月23日</w:t>
      </w:r>
      <w:r w:rsidR="00B12FEA" w:rsidRPr="008450D7">
        <w:rPr>
          <w:rFonts w:hint="eastAsia"/>
        </w:rPr>
        <w:t>函復</w:t>
      </w:r>
      <w:r w:rsidR="00832BB2" w:rsidRPr="008450D7">
        <w:rPr>
          <w:rFonts w:hint="eastAsia"/>
        </w:rPr>
        <w:t>說明(十一)略</w:t>
      </w:r>
      <w:proofErr w:type="gramStart"/>
      <w:r w:rsidR="00832BB2" w:rsidRPr="008450D7">
        <w:rPr>
          <w:rFonts w:hint="eastAsia"/>
        </w:rPr>
        <w:t>以</w:t>
      </w:r>
      <w:proofErr w:type="gramEnd"/>
      <w:r w:rsidR="00832BB2" w:rsidRPr="008450D7">
        <w:rPr>
          <w:rFonts w:hint="eastAsia"/>
        </w:rPr>
        <w:t>，核四廠移用設備中有30項重新辦理採購，由</w:t>
      </w:r>
      <w:r w:rsidR="00B12FEA" w:rsidRPr="008450D7">
        <w:rPr>
          <w:rFonts w:hint="eastAsia"/>
        </w:rPr>
        <w:t>附件六</w:t>
      </w:r>
      <w:r w:rsidR="00832BB2" w:rsidRPr="008450D7">
        <w:rPr>
          <w:rFonts w:hint="eastAsia"/>
        </w:rPr>
        <w:t>表格</w:t>
      </w:r>
      <w:r w:rsidR="00185E7A" w:rsidRPr="008450D7">
        <w:rPr>
          <w:rFonts w:hint="eastAsia"/>
        </w:rPr>
        <w:t>之</w:t>
      </w:r>
      <w:r w:rsidR="00185E7A" w:rsidRPr="008450D7">
        <w:rPr>
          <w:rFonts w:hAnsi="標楷體" w:hint="eastAsia"/>
        </w:rPr>
        <w:t>「附件一移用清單NO.」欄位</w:t>
      </w:r>
      <w:r w:rsidR="00B12FEA" w:rsidRPr="008450D7">
        <w:rPr>
          <w:rFonts w:hint="eastAsia"/>
        </w:rPr>
        <w:t>，</w:t>
      </w:r>
      <w:r w:rsidR="00832BB2" w:rsidRPr="008450D7">
        <w:rPr>
          <w:rFonts w:hint="eastAsia"/>
        </w:rPr>
        <w:t>30項重新採購分別對應266項移用設備清單</w:t>
      </w:r>
      <w:r w:rsidR="00B12FEA" w:rsidRPr="008450D7">
        <w:rPr>
          <w:rFonts w:hint="eastAsia"/>
        </w:rPr>
        <w:t>編號</w:t>
      </w:r>
      <w:r w:rsidR="00832BB2" w:rsidRPr="008450D7">
        <w:rPr>
          <w:rFonts w:hint="eastAsia"/>
        </w:rPr>
        <w:t>：</w:t>
      </w:r>
      <w:r w:rsidR="00B12FEA" w:rsidRPr="008450D7">
        <w:rPr>
          <w:rFonts w:hint="eastAsia"/>
        </w:rPr>
        <w:t>10、11、29、44、46、54、91、122、123、131、132、144、145、152、154、156、160、161、163、165、166、167、177、178、181、182、183、186、190、194</w:t>
      </w:r>
      <w:r w:rsidR="0089150A" w:rsidRPr="008450D7">
        <w:rPr>
          <w:rFonts w:hint="eastAsia"/>
        </w:rPr>
        <w:t>；</w:t>
      </w:r>
      <w:proofErr w:type="gramStart"/>
      <w:r w:rsidR="00105AFC" w:rsidRPr="008450D7">
        <w:rPr>
          <w:rFonts w:hint="eastAsia"/>
        </w:rPr>
        <w:t>惟</w:t>
      </w:r>
      <w:proofErr w:type="gramEnd"/>
      <w:r w:rsidR="00D3139A" w:rsidRPr="008450D7">
        <w:rPr>
          <w:rFonts w:hint="eastAsia"/>
        </w:rPr>
        <w:t>，</w:t>
      </w:r>
      <w:r w:rsidR="004A61C1" w:rsidRPr="008450D7">
        <w:rPr>
          <w:rFonts w:hint="eastAsia"/>
        </w:rPr>
        <w:t>台電公司108年6月14日</w:t>
      </w:r>
      <w:r w:rsidR="00105AFC" w:rsidRPr="008450D7">
        <w:rPr>
          <w:rFonts w:hint="eastAsia"/>
        </w:rPr>
        <w:t>函復約</w:t>
      </w:r>
      <w:proofErr w:type="gramStart"/>
      <w:r w:rsidR="00105AFC" w:rsidRPr="008450D7">
        <w:rPr>
          <w:rFonts w:hint="eastAsia"/>
        </w:rPr>
        <w:t>詢</w:t>
      </w:r>
      <w:proofErr w:type="gramEnd"/>
      <w:r w:rsidR="00105AFC" w:rsidRPr="008450D7">
        <w:rPr>
          <w:rFonts w:hint="eastAsia"/>
        </w:rPr>
        <w:t>說明資料附件一-15.1表格</w:t>
      </w:r>
      <w:r w:rsidR="00105AFC" w:rsidRPr="008450D7">
        <w:rPr>
          <w:rFonts w:hAnsi="標楷體" w:hint="eastAsia"/>
        </w:rPr>
        <w:t>之「</w:t>
      </w:r>
      <w:proofErr w:type="gramStart"/>
      <w:r w:rsidR="00105AFC" w:rsidRPr="008450D7">
        <w:rPr>
          <w:rFonts w:hAnsi="標楷體" w:hint="eastAsia"/>
        </w:rPr>
        <w:t>新品請購</w:t>
      </w:r>
      <w:proofErr w:type="gramEnd"/>
      <w:r w:rsidR="00105AFC" w:rsidRPr="008450D7">
        <w:rPr>
          <w:rFonts w:hAnsi="標楷體" w:hint="eastAsia"/>
        </w:rPr>
        <w:t>單」欄位，除上揭30項</w:t>
      </w:r>
      <w:r w:rsidR="00C4324E" w:rsidRPr="008450D7">
        <w:rPr>
          <w:rFonts w:hAnsi="標楷體" w:hint="eastAsia"/>
        </w:rPr>
        <w:t>，另有編號249，計31項</w:t>
      </w:r>
      <w:proofErr w:type="gramStart"/>
      <w:r w:rsidR="00C4324E" w:rsidRPr="008450D7">
        <w:rPr>
          <w:rFonts w:hAnsi="標楷體" w:hint="eastAsia"/>
        </w:rPr>
        <w:t>查填新品請</w:t>
      </w:r>
      <w:proofErr w:type="gramEnd"/>
      <w:r w:rsidR="00C4324E" w:rsidRPr="008450D7">
        <w:rPr>
          <w:rFonts w:hAnsi="標楷體" w:hint="eastAsia"/>
        </w:rPr>
        <w:t>購單編號</w:t>
      </w:r>
      <w:r w:rsidR="00931E9B" w:rsidRPr="008450D7">
        <w:rPr>
          <w:rFonts w:hAnsi="標楷體" w:hint="eastAsia"/>
        </w:rPr>
        <w:t>。</w:t>
      </w:r>
    </w:p>
    <w:p w:rsidR="0017791C" w:rsidRPr="008450D7" w:rsidRDefault="00185E7A" w:rsidP="000C4B86">
      <w:pPr>
        <w:pStyle w:val="41"/>
        <w:ind w:left="1701" w:firstLine="680"/>
      </w:pPr>
      <w:r w:rsidRPr="008450D7">
        <w:rPr>
          <w:rFonts w:hAnsi="標楷體" w:hint="eastAsia"/>
        </w:rPr>
        <w:t>究竟</w:t>
      </w:r>
      <w:r w:rsidRPr="008450D7">
        <w:rPr>
          <w:rFonts w:hint="eastAsia"/>
        </w:rPr>
        <w:t>266項移用設備清單有多少項進行</w:t>
      </w:r>
      <w:r w:rsidR="00C4324E" w:rsidRPr="008450D7">
        <w:rPr>
          <w:rFonts w:hAnsi="標楷體" w:hint="eastAsia"/>
        </w:rPr>
        <w:t>重新採購</w:t>
      </w:r>
      <w:r w:rsidRPr="008450D7">
        <w:rPr>
          <w:rFonts w:hAnsi="標楷體" w:hint="eastAsia"/>
        </w:rPr>
        <w:t>，經108年10月22日</w:t>
      </w:r>
      <w:r w:rsidR="00D3139A" w:rsidRPr="008450D7">
        <w:rPr>
          <w:rFonts w:hAnsi="標楷體" w:hint="eastAsia"/>
        </w:rPr>
        <w:t>向</w:t>
      </w:r>
      <w:r w:rsidRPr="008450D7">
        <w:rPr>
          <w:rFonts w:hAnsi="標楷體" w:hint="eastAsia"/>
        </w:rPr>
        <w:t>台電</w:t>
      </w:r>
      <w:r w:rsidR="001D4792" w:rsidRPr="008450D7">
        <w:rPr>
          <w:rFonts w:hAnsi="標楷體" w:hint="eastAsia"/>
        </w:rPr>
        <w:t>公司</w:t>
      </w:r>
      <w:r w:rsidRPr="008450D7">
        <w:rPr>
          <w:rFonts w:hAnsi="標楷體" w:hint="eastAsia"/>
        </w:rPr>
        <w:t>核四廠</w:t>
      </w:r>
      <w:r w:rsidR="004A61C1" w:rsidRPr="008450D7">
        <w:rPr>
          <w:rFonts w:hAnsi="標楷體" w:hint="eastAsia"/>
        </w:rPr>
        <w:t>副廠長巫鴻志</w:t>
      </w:r>
      <w:r w:rsidR="001D4792" w:rsidRPr="008450D7">
        <w:rPr>
          <w:rFonts w:hAnsi="標楷體" w:hint="eastAsia"/>
        </w:rPr>
        <w:t>及核</w:t>
      </w:r>
      <w:r w:rsidR="005945AC" w:rsidRPr="008450D7">
        <w:rPr>
          <w:rFonts w:hAnsi="標楷體" w:hint="eastAsia"/>
        </w:rPr>
        <w:t>能</w:t>
      </w:r>
      <w:r w:rsidR="001D4792" w:rsidRPr="008450D7">
        <w:rPr>
          <w:rFonts w:hAnsi="標楷體" w:hint="eastAsia"/>
        </w:rPr>
        <w:t>火</w:t>
      </w:r>
      <w:r w:rsidR="005945AC" w:rsidRPr="008450D7">
        <w:rPr>
          <w:rFonts w:hAnsi="標楷體" w:hint="eastAsia"/>
        </w:rPr>
        <w:t>力發電</w:t>
      </w:r>
      <w:r w:rsidR="001D4792" w:rsidRPr="008450D7">
        <w:rPr>
          <w:rFonts w:hAnsi="標楷體" w:hint="eastAsia"/>
        </w:rPr>
        <w:t>工</w:t>
      </w:r>
      <w:r w:rsidR="005945AC" w:rsidRPr="008450D7">
        <w:rPr>
          <w:rFonts w:hAnsi="標楷體" w:hint="eastAsia"/>
        </w:rPr>
        <w:t>程</w:t>
      </w:r>
      <w:r w:rsidR="001D4792" w:rsidRPr="008450D7">
        <w:rPr>
          <w:rFonts w:hAnsi="標楷體" w:hint="eastAsia"/>
        </w:rPr>
        <w:t>處</w:t>
      </w:r>
      <w:r w:rsidR="00CC2C77" w:rsidRPr="008450D7">
        <w:rPr>
          <w:rFonts w:hAnsi="標楷體" w:hint="eastAsia"/>
        </w:rPr>
        <w:t>科長</w:t>
      </w:r>
      <w:r w:rsidR="002B4A9A" w:rsidRPr="008450D7">
        <w:rPr>
          <w:rFonts w:hAnsi="標楷體" w:hint="eastAsia"/>
        </w:rPr>
        <w:t>鄭</w:t>
      </w:r>
      <w:r w:rsidR="004A61C1" w:rsidRPr="008450D7">
        <w:rPr>
          <w:rFonts w:hAnsi="標楷體" w:hint="eastAsia"/>
        </w:rPr>
        <w:t>金進</w:t>
      </w:r>
      <w:r w:rsidR="001D4792" w:rsidRPr="008450D7">
        <w:rPr>
          <w:rFonts w:hAnsi="標楷體" w:hint="eastAsia"/>
        </w:rPr>
        <w:t>等人</w:t>
      </w:r>
      <w:r w:rsidR="0011048E" w:rsidRPr="008450D7">
        <w:rPr>
          <w:rFonts w:hAnsi="標楷體" w:hint="eastAsia"/>
        </w:rPr>
        <w:t>員</w:t>
      </w:r>
      <w:r w:rsidR="00D3139A" w:rsidRPr="008450D7">
        <w:rPr>
          <w:rFonts w:hAnsi="標楷體" w:hint="eastAsia"/>
        </w:rPr>
        <w:t>再次確認，現場人員仍無法回答實際採購多少項，</w:t>
      </w:r>
      <w:proofErr w:type="gramStart"/>
      <w:r w:rsidR="00D3139A" w:rsidRPr="008450D7">
        <w:rPr>
          <w:rFonts w:hAnsi="標楷體" w:hint="eastAsia"/>
        </w:rPr>
        <w:t>爰</w:t>
      </w:r>
      <w:proofErr w:type="gramEnd"/>
      <w:r w:rsidR="00D3139A" w:rsidRPr="008450D7">
        <w:rPr>
          <w:rFonts w:hAnsi="標楷體" w:hint="eastAsia"/>
        </w:rPr>
        <w:t>請</w:t>
      </w:r>
      <w:r w:rsidR="00A95961" w:rsidRPr="008450D7">
        <w:rPr>
          <w:rFonts w:hAnsi="標楷體" w:hint="eastAsia"/>
        </w:rPr>
        <w:t>確實清查統計</w:t>
      </w:r>
      <w:proofErr w:type="gramStart"/>
      <w:r w:rsidR="00A95961" w:rsidRPr="008450D7">
        <w:rPr>
          <w:rFonts w:hAnsi="標楷體" w:hint="eastAsia"/>
        </w:rPr>
        <w:t>後續復本院</w:t>
      </w:r>
      <w:proofErr w:type="gramEnd"/>
      <w:r w:rsidR="00A95961" w:rsidRPr="008450D7">
        <w:rPr>
          <w:rFonts w:hAnsi="標楷體" w:hint="eastAsia"/>
        </w:rPr>
        <w:t>。</w:t>
      </w:r>
      <w:r w:rsidR="002768D9" w:rsidRPr="008450D7">
        <w:rPr>
          <w:rFonts w:hint="eastAsia"/>
        </w:rPr>
        <w:t>嗣後，於</w:t>
      </w:r>
      <w:proofErr w:type="gramStart"/>
      <w:r w:rsidR="00E91359" w:rsidRPr="008450D7">
        <w:rPr>
          <w:rFonts w:hint="eastAsia"/>
        </w:rPr>
        <w:t>108年11月6日</w:t>
      </w:r>
      <w:r w:rsidR="002768D9" w:rsidRPr="008450D7">
        <w:rPr>
          <w:rFonts w:hint="eastAsia"/>
        </w:rPr>
        <w:t>函始回復</w:t>
      </w:r>
      <w:proofErr w:type="gramEnd"/>
      <w:r w:rsidR="002768D9" w:rsidRPr="008450D7">
        <w:rPr>
          <w:rFonts w:hAnsi="標楷體" w:hint="eastAsia"/>
        </w:rPr>
        <w:t>重新採購共</w:t>
      </w:r>
      <w:r w:rsidR="00CC2C77" w:rsidRPr="008450D7">
        <w:rPr>
          <w:rFonts w:hint="eastAsia"/>
        </w:rPr>
        <w:t>3</w:t>
      </w:r>
      <w:r w:rsidR="002768D9" w:rsidRPr="008450D7">
        <w:rPr>
          <w:rFonts w:hint="eastAsia"/>
        </w:rPr>
        <w:t>0項</w:t>
      </w:r>
      <w:r w:rsidR="00CC2C77" w:rsidRPr="008450D7">
        <w:rPr>
          <w:rFonts w:hint="eastAsia"/>
        </w:rPr>
        <w:t>，編號121項</w:t>
      </w:r>
      <w:r w:rsidR="00931E9B" w:rsidRPr="008450D7">
        <w:rPr>
          <w:rFonts w:hint="eastAsia"/>
        </w:rPr>
        <w:t>(壓力指示器)</w:t>
      </w:r>
      <w:r w:rsidR="00CC2C77" w:rsidRPr="008450D7">
        <w:rPr>
          <w:rFonts w:hint="eastAsia"/>
        </w:rPr>
        <w:t>待採購</w:t>
      </w:r>
      <w:proofErr w:type="gramStart"/>
      <w:r w:rsidR="00CC2C77" w:rsidRPr="008450D7">
        <w:rPr>
          <w:rFonts w:hint="eastAsia"/>
        </w:rPr>
        <w:t>誤植成已</w:t>
      </w:r>
      <w:proofErr w:type="gramEnd"/>
      <w:r w:rsidR="00CC2C77" w:rsidRPr="008450D7">
        <w:rPr>
          <w:rFonts w:hint="eastAsia"/>
        </w:rPr>
        <w:t>採購</w:t>
      </w:r>
      <w:r w:rsidR="002768D9" w:rsidRPr="008450D7">
        <w:rPr>
          <w:rFonts w:hint="eastAsia"/>
        </w:rPr>
        <w:t>。</w:t>
      </w:r>
    </w:p>
    <w:p w:rsidR="000C4B86" w:rsidRPr="008450D7" w:rsidRDefault="000C4B86" w:rsidP="000C4B86">
      <w:pPr>
        <w:pStyle w:val="4"/>
      </w:pPr>
      <w:r w:rsidRPr="008450D7">
        <w:rPr>
          <w:rFonts w:hint="eastAsia"/>
          <w:b/>
        </w:rPr>
        <w:t>同一復函內，函文說明與附件表格數目不一：</w:t>
      </w:r>
    </w:p>
    <w:p w:rsidR="00014D7C" w:rsidRPr="008450D7" w:rsidRDefault="0029126B" w:rsidP="000C4B86">
      <w:pPr>
        <w:pStyle w:val="41"/>
        <w:ind w:left="1701" w:firstLine="680"/>
      </w:pPr>
      <w:r w:rsidRPr="008450D7">
        <w:rPr>
          <w:rFonts w:hint="eastAsia"/>
        </w:rPr>
        <w:t>有關</w:t>
      </w:r>
      <w:r w:rsidR="0089150A" w:rsidRPr="008450D7">
        <w:rPr>
          <w:rFonts w:hint="eastAsia"/>
        </w:rPr>
        <w:t>核四廠</w:t>
      </w:r>
      <w:r w:rsidRPr="008450D7">
        <w:rPr>
          <w:rFonts w:hint="eastAsia"/>
        </w:rPr>
        <w:t>一號機266項設備損壞</w:t>
      </w:r>
      <w:r w:rsidR="001B7A70" w:rsidRPr="008450D7">
        <w:rPr>
          <w:rFonts w:hint="eastAsia"/>
        </w:rPr>
        <w:t>後</w:t>
      </w:r>
      <w:r w:rsidRPr="008450D7">
        <w:rPr>
          <w:rFonts w:hint="eastAsia"/>
        </w:rPr>
        <w:t>修復情形</w:t>
      </w:r>
      <w:r w:rsidR="00E960EB" w:rsidRPr="008450D7">
        <w:rPr>
          <w:rFonts w:hint="eastAsia"/>
        </w:rPr>
        <w:t>，據台電公司</w:t>
      </w:r>
      <w:r w:rsidR="00E91359" w:rsidRPr="008450D7">
        <w:rPr>
          <w:rFonts w:hint="eastAsia"/>
        </w:rPr>
        <w:t>108年11月6日</w:t>
      </w:r>
      <w:r w:rsidR="00F14E1C" w:rsidRPr="008450D7">
        <w:rPr>
          <w:rFonts w:hint="eastAsia"/>
        </w:rPr>
        <w:t>函復說明四略</w:t>
      </w:r>
      <w:proofErr w:type="gramStart"/>
      <w:r w:rsidR="00F14E1C" w:rsidRPr="008450D7">
        <w:rPr>
          <w:rFonts w:hint="eastAsia"/>
        </w:rPr>
        <w:t>以</w:t>
      </w:r>
      <w:proofErr w:type="gramEnd"/>
      <w:r w:rsidR="00F14E1C" w:rsidRPr="008450D7">
        <w:rPr>
          <w:rFonts w:hint="eastAsia"/>
        </w:rPr>
        <w:t>，266項設備中已採購完成30項，另</w:t>
      </w:r>
      <w:r w:rsidR="00F14E1C" w:rsidRPr="008450D7">
        <w:rPr>
          <w:rFonts w:hint="eastAsia"/>
          <w:b/>
        </w:rPr>
        <w:t>18項為修復完成及待修復</w:t>
      </w:r>
      <w:r w:rsidR="00F14E1C" w:rsidRPr="008450D7">
        <w:rPr>
          <w:rFonts w:hint="eastAsia"/>
        </w:rPr>
        <w:t>，其餘218項依據102年2月27日立法院黨團協商結論暫緩採購。</w:t>
      </w:r>
      <w:proofErr w:type="gramStart"/>
      <w:r w:rsidR="00F14E1C" w:rsidRPr="008450D7">
        <w:rPr>
          <w:rFonts w:hint="eastAsia"/>
        </w:rPr>
        <w:t>惟</w:t>
      </w:r>
      <w:proofErr w:type="gramEnd"/>
      <w:r w:rsidR="00F14E1C" w:rsidRPr="008450D7">
        <w:rPr>
          <w:rFonts w:hint="eastAsia"/>
        </w:rPr>
        <w:t>，據本院統計台電公司</w:t>
      </w:r>
      <w:r w:rsidR="00D97B5C" w:rsidRPr="008450D7">
        <w:rPr>
          <w:rFonts w:hint="eastAsia"/>
        </w:rPr>
        <w:t>108年11月6日</w:t>
      </w:r>
      <w:r w:rsidR="00F14E1C" w:rsidRPr="008450D7">
        <w:rPr>
          <w:rFonts w:hint="eastAsia"/>
        </w:rPr>
        <w:t>函復說明五之附件五、4-1_266項移用設備/組件缺料及待採購數量說明</w:t>
      </w:r>
      <w:r w:rsidR="00F14E1C" w:rsidRPr="008450D7">
        <w:rPr>
          <w:rFonts w:hint="eastAsia"/>
        </w:rPr>
        <w:lastRenderedPageBreak/>
        <w:t>清單，有21項(135個組件)修復</w:t>
      </w:r>
      <w:proofErr w:type="gramStart"/>
      <w:r w:rsidR="00F14E1C" w:rsidRPr="008450D7">
        <w:rPr>
          <w:rFonts w:hint="eastAsia"/>
        </w:rPr>
        <w:t>【</w:t>
      </w:r>
      <w:proofErr w:type="gramEnd"/>
      <w:r w:rsidR="00F14E1C" w:rsidRPr="008450D7">
        <w:rPr>
          <w:rFonts w:hint="eastAsia"/>
        </w:rPr>
        <w:t>266項編號為：26、44、46、71、73、76、84、90、111、119、123、139、144、146、148、149、151、155、180、185、189</w:t>
      </w:r>
      <w:proofErr w:type="gramStart"/>
      <w:r w:rsidR="00F14E1C" w:rsidRPr="008450D7">
        <w:rPr>
          <w:rFonts w:hint="eastAsia"/>
        </w:rPr>
        <w:t>】</w:t>
      </w:r>
      <w:proofErr w:type="gramEnd"/>
      <w:r w:rsidR="00F14E1C" w:rsidRPr="008450D7">
        <w:rPr>
          <w:rFonts w:hint="eastAsia"/>
        </w:rPr>
        <w:t>，7項(26個組件)待修復</w:t>
      </w:r>
      <w:proofErr w:type="gramStart"/>
      <w:r w:rsidR="00F14E1C" w:rsidRPr="008450D7">
        <w:rPr>
          <w:rFonts w:hint="eastAsia"/>
        </w:rPr>
        <w:t>【</w:t>
      </w:r>
      <w:proofErr w:type="gramEnd"/>
      <w:r w:rsidR="00F14E1C" w:rsidRPr="008450D7">
        <w:rPr>
          <w:rFonts w:hint="eastAsia"/>
        </w:rPr>
        <w:t>266項編號為：48、89、211、217、218、235、243</w:t>
      </w:r>
      <w:proofErr w:type="gramStart"/>
      <w:r w:rsidR="00F14E1C" w:rsidRPr="008450D7">
        <w:rPr>
          <w:rFonts w:hint="eastAsia"/>
        </w:rPr>
        <w:t>】</w:t>
      </w:r>
      <w:proofErr w:type="gramEnd"/>
      <w:r w:rsidR="00F14E1C" w:rsidRPr="008450D7">
        <w:rPr>
          <w:rFonts w:hint="eastAsia"/>
        </w:rPr>
        <w:t>，亦即266項設備(607個組件)中，</w:t>
      </w:r>
      <w:r w:rsidR="00F14E1C" w:rsidRPr="008450D7">
        <w:rPr>
          <w:rFonts w:hint="eastAsia"/>
          <w:b/>
        </w:rPr>
        <w:t>共有28項修復完成及待修復</w:t>
      </w:r>
      <w:r w:rsidR="00F14E1C" w:rsidRPr="008450D7">
        <w:rPr>
          <w:rFonts w:hint="eastAsia"/>
        </w:rPr>
        <w:t>。竟於同一復函內，針對修復完成及待修復的結果有不同說明。</w:t>
      </w:r>
    </w:p>
    <w:p w:rsidR="00C01910" w:rsidRPr="008450D7" w:rsidRDefault="00282A0C" w:rsidP="00F14E1C">
      <w:pPr>
        <w:pStyle w:val="4"/>
      </w:pPr>
      <w:r w:rsidRPr="008450D7">
        <w:rPr>
          <w:rFonts w:hint="eastAsia"/>
        </w:rPr>
        <w:t>經核，</w:t>
      </w:r>
      <w:r w:rsidR="00FB2911" w:rsidRPr="008450D7">
        <w:rPr>
          <w:rFonts w:hint="eastAsia"/>
        </w:rPr>
        <w:t>台電公司</w:t>
      </w:r>
      <w:r w:rsidR="007546E4" w:rsidRPr="008450D7">
        <w:rPr>
          <w:rFonts w:hint="eastAsia"/>
        </w:rPr>
        <w:t>核四廠</w:t>
      </w:r>
      <w:proofErr w:type="gramStart"/>
      <w:r w:rsidR="007546E4" w:rsidRPr="008450D7">
        <w:rPr>
          <w:rFonts w:hint="eastAsia"/>
        </w:rPr>
        <w:t>一號機若有</w:t>
      </w:r>
      <w:proofErr w:type="gramEnd"/>
      <w:r w:rsidR="007546E4" w:rsidRPr="008450D7">
        <w:rPr>
          <w:rFonts w:hint="eastAsia"/>
        </w:rPr>
        <w:t>設備損壞故障，則會</w:t>
      </w:r>
      <w:r w:rsidR="003E1BB0" w:rsidRPr="008450D7">
        <w:rPr>
          <w:rFonts w:hint="eastAsia"/>
        </w:rPr>
        <w:t>在維護管理電腦系統</w:t>
      </w:r>
      <w:r w:rsidR="007546E4" w:rsidRPr="008450D7">
        <w:rPr>
          <w:rFonts w:hint="eastAsia"/>
        </w:rPr>
        <w:t>開立請修單(</w:t>
      </w:r>
      <w:r w:rsidR="00F14E1C" w:rsidRPr="008450D7">
        <w:rPr>
          <w:rFonts w:hint="eastAsia"/>
        </w:rPr>
        <w:t>Corrective Maintenance，</w:t>
      </w:r>
      <w:r w:rsidR="007546E4" w:rsidRPr="008450D7">
        <w:rPr>
          <w:rFonts w:hint="eastAsia"/>
        </w:rPr>
        <w:t>CM)</w:t>
      </w:r>
      <w:r w:rsidR="003E1BB0" w:rsidRPr="008450D7">
        <w:rPr>
          <w:rFonts w:hint="eastAsia"/>
        </w:rPr>
        <w:t>，再透過龍門施工處開立</w:t>
      </w:r>
      <w:r w:rsidR="0072621E" w:rsidRPr="008450D7">
        <w:rPr>
          <w:rFonts w:hint="eastAsia"/>
        </w:rPr>
        <w:t>之</w:t>
      </w:r>
      <w:r w:rsidR="003E1BB0" w:rsidRPr="008450D7">
        <w:rPr>
          <w:rFonts w:hint="eastAsia"/>
        </w:rPr>
        <w:t>NCR</w:t>
      </w:r>
      <w:r w:rsidR="0072621E" w:rsidRPr="008450D7">
        <w:rPr>
          <w:rFonts w:hint="eastAsia"/>
        </w:rPr>
        <w:t>及龍門核能發電廠開立之不符合品質案件通知單(Non-Conformance Disposition，NCD)等品質</w:t>
      </w:r>
      <w:r w:rsidR="006C12E4" w:rsidRPr="008450D7">
        <w:rPr>
          <w:rFonts w:hint="eastAsia"/>
        </w:rPr>
        <w:t>文件進行交叉比對，以彙整統計損壞</w:t>
      </w:r>
      <w:r w:rsidR="00CE15F8" w:rsidRPr="008450D7">
        <w:rPr>
          <w:rFonts w:hint="eastAsia"/>
        </w:rPr>
        <w:t>及</w:t>
      </w:r>
      <w:r w:rsidR="006C12E4" w:rsidRPr="008450D7">
        <w:rPr>
          <w:rFonts w:hint="eastAsia"/>
        </w:rPr>
        <w:t>移用設備清單</w:t>
      </w:r>
      <w:r w:rsidRPr="008450D7">
        <w:rPr>
          <w:rFonts w:hint="eastAsia"/>
        </w:rPr>
        <w:t>。</w:t>
      </w:r>
      <w:r w:rsidR="00CE15F8" w:rsidRPr="008450D7">
        <w:rPr>
          <w:rFonts w:hint="eastAsia"/>
        </w:rPr>
        <w:t>就</w:t>
      </w:r>
      <w:r w:rsidR="00CE15F8" w:rsidRPr="008450D7">
        <w:rPr>
          <w:rFonts w:hAnsi="標楷體" w:hint="eastAsia"/>
        </w:rPr>
        <w:t>「有無直接針對設備的管控清單，而非透過文件清點比對」，</w:t>
      </w:r>
      <w:r w:rsidR="00CE15F8" w:rsidRPr="008450D7">
        <w:rPr>
          <w:rFonts w:hint="eastAsia"/>
        </w:rPr>
        <w:t>據台電公司表示</w:t>
      </w:r>
      <w:r w:rsidR="00571B58" w:rsidRPr="008450D7">
        <w:rPr>
          <w:rFonts w:hint="eastAsia"/>
        </w:rPr>
        <w:t>略</w:t>
      </w:r>
      <w:proofErr w:type="gramStart"/>
      <w:r w:rsidR="00571B58" w:rsidRPr="008450D7">
        <w:rPr>
          <w:rFonts w:hint="eastAsia"/>
        </w:rPr>
        <w:t>以</w:t>
      </w:r>
      <w:proofErr w:type="gramEnd"/>
      <w:r w:rsidR="00571B58" w:rsidRPr="008450D7">
        <w:rPr>
          <w:rFonts w:hint="eastAsia"/>
        </w:rPr>
        <w:t>，</w:t>
      </w:r>
      <w:r w:rsidR="00571B58" w:rsidRPr="008450D7">
        <w:rPr>
          <w:rFonts w:hAnsi="標楷體" w:hint="eastAsia"/>
        </w:rPr>
        <w:t>「設備故障及移用，涉及不同單位與部門，只有透過品質文件追蹤管控，方能確保相關作業在全程管制狀況下</w:t>
      </w:r>
      <w:r w:rsidR="00855279" w:rsidRPr="008450D7">
        <w:rPr>
          <w:rFonts w:hAnsi="標楷體" w:hint="eastAsia"/>
        </w:rPr>
        <w:t>完</w:t>
      </w:r>
      <w:r w:rsidR="00571B58" w:rsidRPr="008450D7">
        <w:rPr>
          <w:rFonts w:hAnsi="標楷體" w:hint="eastAsia"/>
        </w:rPr>
        <w:t>成</w:t>
      </w:r>
      <w:r w:rsidR="00855279" w:rsidRPr="008450D7">
        <w:rPr>
          <w:rFonts w:hAnsi="標楷體" w:hint="eastAsia"/>
        </w:rPr>
        <w:t>。</w:t>
      </w:r>
      <w:r w:rsidR="00571B58" w:rsidRPr="008450D7">
        <w:rPr>
          <w:rFonts w:hAnsi="標楷體" w:hint="eastAsia"/>
        </w:rPr>
        <w:t>」</w:t>
      </w:r>
    </w:p>
    <w:p w:rsidR="00E960EB" w:rsidRPr="008450D7" w:rsidRDefault="00855279" w:rsidP="00C01910">
      <w:pPr>
        <w:pStyle w:val="4"/>
        <w:numPr>
          <w:ilvl w:val="0"/>
          <w:numId w:val="0"/>
        </w:numPr>
        <w:ind w:left="1701"/>
      </w:pPr>
      <w:proofErr w:type="gramStart"/>
      <w:r w:rsidRPr="008450D7">
        <w:rPr>
          <w:rFonts w:hAnsi="標楷體" w:hint="eastAsia"/>
        </w:rPr>
        <w:t>惟</w:t>
      </w:r>
      <w:proofErr w:type="gramEnd"/>
      <w:r w:rsidR="00CE15F8" w:rsidRPr="008450D7">
        <w:rPr>
          <w:rFonts w:hint="eastAsia"/>
        </w:rPr>
        <w:t>，</w:t>
      </w:r>
      <w:r w:rsidR="00355903" w:rsidRPr="008450D7">
        <w:rPr>
          <w:rFonts w:hint="eastAsia"/>
        </w:rPr>
        <w:t>於本院調查函</w:t>
      </w:r>
      <w:proofErr w:type="gramStart"/>
      <w:r w:rsidR="00355903" w:rsidRPr="008450D7">
        <w:rPr>
          <w:rFonts w:hint="eastAsia"/>
        </w:rPr>
        <w:t>詢</w:t>
      </w:r>
      <w:proofErr w:type="gramEnd"/>
      <w:r w:rsidR="00E85382" w:rsidRPr="008450D7">
        <w:rPr>
          <w:rFonts w:hint="eastAsia"/>
        </w:rPr>
        <w:t>核四廠目前缺料情形</w:t>
      </w:r>
      <w:r w:rsidR="00785AB4" w:rsidRPr="008450D7">
        <w:rPr>
          <w:rFonts w:hint="eastAsia"/>
        </w:rPr>
        <w:t>，</w:t>
      </w:r>
      <w:r w:rsidR="00AB0839" w:rsidRPr="008450D7">
        <w:rPr>
          <w:rFonts w:hint="eastAsia"/>
        </w:rPr>
        <w:t>不</w:t>
      </w:r>
      <w:r w:rsidR="00F14E1C" w:rsidRPr="008450D7">
        <w:rPr>
          <w:rFonts w:hint="eastAsia"/>
        </w:rPr>
        <w:t>但</w:t>
      </w:r>
      <w:r w:rsidR="00785AB4" w:rsidRPr="008450D7">
        <w:rPr>
          <w:rFonts w:hint="eastAsia"/>
        </w:rPr>
        <w:t>需耗時</w:t>
      </w:r>
      <w:r w:rsidR="00E85382" w:rsidRPr="008450D7">
        <w:rPr>
          <w:rFonts w:hint="eastAsia"/>
        </w:rPr>
        <w:t>等待台電公司</w:t>
      </w:r>
      <w:r w:rsidR="00785AB4" w:rsidRPr="008450D7">
        <w:rPr>
          <w:rFonts w:hint="eastAsia"/>
        </w:rPr>
        <w:t>比對資料，</w:t>
      </w:r>
      <w:r w:rsidR="00AB0839" w:rsidRPr="008450D7">
        <w:rPr>
          <w:rFonts w:hint="eastAsia"/>
        </w:rPr>
        <w:t>而且</w:t>
      </w:r>
      <w:r w:rsidR="00E85382" w:rsidRPr="008450D7">
        <w:rPr>
          <w:rFonts w:hint="eastAsia"/>
        </w:rPr>
        <w:t>所提供</w:t>
      </w:r>
      <w:r w:rsidR="00785AB4" w:rsidRPr="008450D7">
        <w:rPr>
          <w:rFonts w:hint="eastAsia"/>
        </w:rPr>
        <w:t>資料正確性</w:t>
      </w:r>
      <w:r w:rsidR="00AB0839" w:rsidRPr="008450D7">
        <w:rPr>
          <w:rFonts w:hint="eastAsia"/>
        </w:rPr>
        <w:t>亦有</w:t>
      </w:r>
      <w:r w:rsidR="00785AB4" w:rsidRPr="008450D7">
        <w:rPr>
          <w:rFonts w:hint="eastAsia"/>
        </w:rPr>
        <w:t>不足，</w:t>
      </w:r>
      <w:r w:rsidR="00AB0839" w:rsidRPr="008450D7">
        <w:rPr>
          <w:rFonts w:hint="eastAsia"/>
          <w:b/>
        </w:rPr>
        <w:t>除了截至目前</w:t>
      </w:r>
      <w:r w:rsidR="00DA019C" w:rsidRPr="008450D7">
        <w:rPr>
          <w:rFonts w:hint="eastAsia"/>
          <w:b/>
        </w:rPr>
        <w:t>(本案108年11月20日約</w:t>
      </w:r>
      <w:proofErr w:type="gramStart"/>
      <w:r w:rsidR="00DA019C" w:rsidRPr="008450D7">
        <w:rPr>
          <w:rFonts w:hint="eastAsia"/>
          <w:b/>
        </w:rPr>
        <w:t>詢</w:t>
      </w:r>
      <w:proofErr w:type="gramEnd"/>
      <w:r w:rsidR="00DA019C" w:rsidRPr="008450D7">
        <w:rPr>
          <w:rFonts w:hint="eastAsia"/>
          <w:b/>
        </w:rPr>
        <w:t>)</w:t>
      </w:r>
      <w:r w:rsidR="00AB0839" w:rsidRPr="008450D7">
        <w:rPr>
          <w:rFonts w:hint="eastAsia"/>
          <w:b/>
        </w:rPr>
        <w:t>止</w:t>
      </w:r>
      <w:r w:rsidR="00DA019C" w:rsidRPr="008450D7">
        <w:rPr>
          <w:rFonts w:hint="eastAsia"/>
          <w:b/>
        </w:rPr>
        <w:t>，</w:t>
      </w:r>
      <w:r w:rsidR="00AB0839" w:rsidRPr="008450D7">
        <w:rPr>
          <w:rFonts w:hint="eastAsia"/>
          <w:b/>
        </w:rPr>
        <w:t>設備損壞情形無法確實掌握，</w:t>
      </w:r>
      <w:r w:rsidR="00785AB4" w:rsidRPr="008450D7">
        <w:rPr>
          <w:rFonts w:hint="eastAsia"/>
          <w:b/>
        </w:rPr>
        <w:t>竟</w:t>
      </w:r>
      <w:r w:rsidR="00E85382" w:rsidRPr="008450D7">
        <w:rPr>
          <w:rFonts w:hint="eastAsia"/>
          <w:b/>
        </w:rPr>
        <w:t>多少設備重新辦理採購</w:t>
      </w:r>
      <w:r w:rsidR="00F14E1C" w:rsidRPr="008450D7">
        <w:rPr>
          <w:rFonts w:hint="eastAsia"/>
          <w:b/>
        </w:rPr>
        <w:t>、修復完成及待修復</w:t>
      </w:r>
      <w:r w:rsidR="00E85382" w:rsidRPr="008450D7">
        <w:rPr>
          <w:rFonts w:hint="eastAsia"/>
          <w:b/>
        </w:rPr>
        <w:t>都無法確定</w:t>
      </w:r>
      <w:r w:rsidR="00785AB4" w:rsidRPr="008450D7">
        <w:rPr>
          <w:rFonts w:hint="eastAsia"/>
        </w:rPr>
        <w:t>，</w:t>
      </w:r>
      <w:r w:rsidR="00E85382" w:rsidRPr="008450D7">
        <w:rPr>
          <w:rFonts w:hint="eastAsia"/>
        </w:rPr>
        <w:t>足見台電公司核四廠之</w:t>
      </w:r>
      <w:r w:rsidR="008C083E" w:rsidRPr="008450D7">
        <w:rPr>
          <w:rFonts w:hint="eastAsia"/>
        </w:rPr>
        <w:t>料件管理系統紊亂，且回復本院公文一再發生資料正確性不足</w:t>
      </w:r>
      <w:r w:rsidR="00571B58" w:rsidRPr="008450D7">
        <w:rPr>
          <w:rFonts w:hint="eastAsia"/>
        </w:rPr>
        <w:t>。</w:t>
      </w:r>
      <w:proofErr w:type="gramStart"/>
      <w:r w:rsidR="005904E0" w:rsidRPr="008450D7">
        <w:rPr>
          <w:rFonts w:hint="eastAsia"/>
        </w:rPr>
        <w:t>另</w:t>
      </w:r>
      <w:proofErr w:type="gramEnd"/>
      <w:r w:rsidR="001A5E88" w:rsidRPr="008450D7">
        <w:rPr>
          <w:rFonts w:hint="eastAsia"/>
        </w:rPr>
        <w:t>，</w:t>
      </w:r>
      <w:r w:rsidR="00F30CEF" w:rsidRPr="00F30CEF">
        <w:rPr>
          <w:rFonts w:hint="eastAsia"/>
          <w:b/>
        </w:rPr>
        <w:t>核四廠封存至今已5年多，目前為資產維護狀態，理應針對核四設備資產進行詳實清查及管理，本案並非清查核四全廠設備組件，僅就二號機相關設備移用至一號機情形、設備組件缺料情</w:t>
      </w:r>
      <w:r w:rsidR="00F30CEF" w:rsidRPr="00F30CEF">
        <w:rPr>
          <w:rFonts w:hint="eastAsia"/>
          <w:b/>
        </w:rPr>
        <w:lastRenderedPageBreak/>
        <w:t>形、設備採購及修復情形進行「切片檢查」，台電公司卻還未能清楚正確回復，況且每年核四廠預算至少新臺幣(下同)7億元、配置至少二百餘人，已封存5年多，卻未能澈底清查設備組件等資產之保存狀態</w:t>
      </w:r>
      <w:r w:rsidR="001A5E88" w:rsidRPr="008450D7">
        <w:rPr>
          <w:rFonts w:hint="eastAsia"/>
        </w:rPr>
        <w:t>。</w:t>
      </w:r>
    </w:p>
    <w:p w:rsidR="00526CD6" w:rsidRPr="008450D7" w:rsidRDefault="00526CD6" w:rsidP="00C01910">
      <w:pPr>
        <w:pStyle w:val="3"/>
      </w:pPr>
      <w:r w:rsidRPr="008450D7">
        <w:rPr>
          <w:rFonts w:hint="eastAsia"/>
        </w:rPr>
        <w:t>綜上，</w:t>
      </w:r>
      <w:r w:rsidR="00C01910" w:rsidRPr="008450D7">
        <w:rPr>
          <w:rFonts w:hint="eastAsia"/>
        </w:rPr>
        <w:t>核四廠封存前一號機因測試設備損壞而移用二號機相關設備，致二號</w:t>
      </w:r>
      <w:proofErr w:type="gramStart"/>
      <w:r w:rsidR="00C01910" w:rsidRPr="008450D7">
        <w:rPr>
          <w:rFonts w:hint="eastAsia"/>
        </w:rPr>
        <w:t>機缺料共</w:t>
      </w:r>
      <w:proofErr w:type="gramEnd"/>
      <w:r w:rsidR="00C01910" w:rsidRPr="008450D7">
        <w:rPr>
          <w:rFonts w:hint="eastAsia"/>
        </w:rPr>
        <w:t>311個設備組件待採購；封存後，一號機仍有設備損壞而再移用二號機相關設備，致使二號機再缺料146個設備組件，目前共457個缺料待採購。</w:t>
      </w:r>
      <w:proofErr w:type="gramStart"/>
      <w:r w:rsidR="00C01910" w:rsidRPr="008450D7">
        <w:rPr>
          <w:rFonts w:hint="eastAsia"/>
        </w:rPr>
        <w:t>另</w:t>
      </w:r>
      <w:proofErr w:type="gramEnd"/>
      <w:r w:rsidR="00C01910" w:rsidRPr="008450D7">
        <w:rPr>
          <w:rFonts w:hint="eastAsia"/>
        </w:rPr>
        <w:t>，一號機設備損壞但二號機已無相關設備可移用者共145個缺料待採購。若啟封，</w:t>
      </w:r>
      <w:proofErr w:type="gramStart"/>
      <w:r w:rsidR="00C01910" w:rsidRPr="008450D7">
        <w:rPr>
          <w:rFonts w:hint="eastAsia"/>
        </w:rPr>
        <w:t>該缺料</w:t>
      </w:r>
      <w:proofErr w:type="gramEnd"/>
      <w:r w:rsidR="00C01910" w:rsidRPr="008450D7">
        <w:rPr>
          <w:rFonts w:hint="eastAsia"/>
        </w:rPr>
        <w:t>未備齊</w:t>
      </w:r>
      <w:proofErr w:type="gramStart"/>
      <w:r w:rsidR="00C01910" w:rsidRPr="008450D7">
        <w:rPr>
          <w:rFonts w:hint="eastAsia"/>
        </w:rPr>
        <w:t>恐</w:t>
      </w:r>
      <w:proofErr w:type="gramEnd"/>
      <w:r w:rsidR="00C01910" w:rsidRPr="008450D7">
        <w:rPr>
          <w:rFonts w:hint="eastAsia"/>
        </w:rPr>
        <w:t>影響核四廠一號機與共用系統該設備所屬69個系統之試運轉測試程序書共111份，甚而影響核四運轉安全與</w:t>
      </w:r>
      <w:r w:rsidR="00466B17" w:rsidRPr="008450D7">
        <w:rPr>
          <w:rFonts w:hint="eastAsia"/>
        </w:rPr>
        <w:t>供電</w:t>
      </w:r>
      <w:r w:rsidR="00C01910" w:rsidRPr="008450D7">
        <w:rPr>
          <w:rFonts w:hint="eastAsia"/>
        </w:rPr>
        <w:t>穩定。而台電公司於上開調查過程，所提供資料內容前後不一，設備組件損壞、採購及修復個數未能確實清查正確，顯見台電公司核四廠之料件管理系統紊亂，</w:t>
      </w:r>
      <w:r w:rsidR="000E7319" w:rsidRPr="008450D7">
        <w:rPr>
          <w:rFonts w:hint="eastAsia"/>
        </w:rPr>
        <w:t>且回復本院公文一再發生資料正確性不足，核有</w:t>
      </w:r>
      <w:proofErr w:type="gramStart"/>
      <w:r w:rsidR="000E7319" w:rsidRPr="008450D7">
        <w:rPr>
          <w:rFonts w:hint="eastAsia"/>
        </w:rPr>
        <w:t>怠</w:t>
      </w:r>
      <w:proofErr w:type="gramEnd"/>
      <w:r w:rsidR="000E7319" w:rsidRPr="008450D7">
        <w:rPr>
          <w:rFonts w:hint="eastAsia"/>
        </w:rPr>
        <w:t>失</w:t>
      </w:r>
      <w:r w:rsidR="007106C1" w:rsidRPr="008450D7">
        <w:rPr>
          <w:rFonts w:hint="eastAsia"/>
        </w:rPr>
        <w:t>。</w:t>
      </w:r>
    </w:p>
    <w:p w:rsidR="00A021F3" w:rsidRPr="008450D7" w:rsidRDefault="00A021F3" w:rsidP="00A021F3">
      <w:pPr>
        <w:pStyle w:val="2"/>
        <w:rPr>
          <w:b/>
        </w:rPr>
      </w:pPr>
      <w:r w:rsidRPr="008450D7">
        <w:rPr>
          <w:rFonts w:hint="eastAsia"/>
          <w:b/>
        </w:rPr>
        <w:t>台電公司於81年陳報核四興建計畫</w:t>
      </w:r>
      <w:r w:rsidR="006D1F90" w:rsidRPr="008450D7">
        <w:rPr>
          <w:rFonts w:hint="eastAsia"/>
          <w:b/>
        </w:rPr>
        <w:t>，竟以69年</w:t>
      </w:r>
      <w:r w:rsidR="005041E7" w:rsidRPr="008450D7">
        <w:rPr>
          <w:rFonts w:hint="eastAsia"/>
          <w:b/>
        </w:rPr>
        <w:t>所</w:t>
      </w:r>
      <w:r w:rsidR="00AF4299" w:rsidRPr="008450D7">
        <w:rPr>
          <w:rFonts w:hint="eastAsia"/>
          <w:b/>
        </w:rPr>
        <w:t>估算</w:t>
      </w:r>
      <w:r w:rsidR="005041E7" w:rsidRPr="008450D7">
        <w:rPr>
          <w:rFonts w:hint="eastAsia"/>
          <w:b/>
        </w:rPr>
        <w:t>成本</w:t>
      </w:r>
      <w:r w:rsidR="00AF4299" w:rsidRPr="008450D7">
        <w:rPr>
          <w:rFonts w:hint="eastAsia"/>
          <w:b/>
        </w:rPr>
        <w:t>陳報</w:t>
      </w:r>
      <w:r w:rsidRPr="008450D7">
        <w:rPr>
          <w:rFonts w:hint="eastAsia"/>
          <w:b/>
        </w:rPr>
        <w:t>，未能如實報告核四建廠成本，致使政府無法確實評估該項投資計畫之成本效益。核四</w:t>
      </w:r>
      <w:proofErr w:type="gramStart"/>
      <w:r w:rsidRPr="008450D7">
        <w:rPr>
          <w:rFonts w:hint="eastAsia"/>
          <w:b/>
        </w:rPr>
        <w:t>以緊澀預算</w:t>
      </w:r>
      <w:proofErr w:type="gramEnd"/>
      <w:r w:rsidRPr="008450D7">
        <w:rPr>
          <w:rFonts w:hint="eastAsia"/>
          <w:b/>
        </w:rPr>
        <w:t>推動，導致統包廢標，終而影響備品之準備及採購，造成一號機因施工後測試、試運轉測試設備組件損壞</w:t>
      </w:r>
      <w:r w:rsidR="00252ADA" w:rsidRPr="008450D7">
        <w:rPr>
          <w:rFonts w:hint="eastAsia"/>
          <w:b/>
        </w:rPr>
        <w:t>時</w:t>
      </w:r>
      <w:r w:rsidRPr="008450D7">
        <w:rPr>
          <w:rFonts w:hint="eastAsia"/>
          <w:b/>
        </w:rPr>
        <w:t>，需大量移用二號機設備組件</w:t>
      </w:r>
      <w:r w:rsidR="006D1F90" w:rsidRPr="008450D7">
        <w:rPr>
          <w:rFonts w:hint="eastAsia"/>
          <w:b/>
        </w:rPr>
        <w:t>；</w:t>
      </w:r>
      <w:proofErr w:type="gramStart"/>
      <w:r w:rsidR="006D1F90" w:rsidRPr="008450D7">
        <w:rPr>
          <w:rFonts w:hint="eastAsia"/>
          <w:b/>
        </w:rPr>
        <w:t>此外</w:t>
      </w:r>
      <w:r w:rsidRPr="008450D7">
        <w:rPr>
          <w:rFonts w:hint="eastAsia"/>
          <w:b/>
        </w:rPr>
        <w:t>，</w:t>
      </w:r>
      <w:proofErr w:type="gramEnd"/>
      <w:r w:rsidRPr="008450D7">
        <w:rPr>
          <w:rFonts w:hint="eastAsia"/>
          <w:b/>
        </w:rPr>
        <w:t>備品不足亦嚴重影響日後一旦運轉之穩定及安全。台電</w:t>
      </w:r>
      <w:r w:rsidR="00595CC5" w:rsidRPr="008450D7">
        <w:rPr>
          <w:rFonts w:hint="eastAsia"/>
          <w:b/>
        </w:rPr>
        <w:t>公司</w:t>
      </w:r>
      <w:r w:rsidRPr="008450D7">
        <w:rPr>
          <w:rFonts w:hint="eastAsia"/>
          <w:b/>
        </w:rPr>
        <w:t>表示當時即考慮日後再以追加預算方式提出，此亦導致政府長年來不得不對核四預算持續加碼，形成台電公司及國家之財務負擔，核有違失：</w:t>
      </w:r>
    </w:p>
    <w:p w:rsidR="00A021F3" w:rsidRPr="008450D7" w:rsidRDefault="00A021F3" w:rsidP="00A021F3">
      <w:pPr>
        <w:pStyle w:val="3"/>
      </w:pPr>
      <w:r w:rsidRPr="008450D7">
        <w:rPr>
          <w:rFonts w:hint="eastAsia"/>
        </w:rPr>
        <w:t>據台電公司108年9月2日函之附件2「監察院約</w:t>
      </w:r>
      <w:proofErr w:type="gramStart"/>
      <w:r w:rsidRPr="008450D7">
        <w:rPr>
          <w:rFonts w:hint="eastAsia"/>
        </w:rPr>
        <w:t>詢</w:t>
      </w:r>
      <w:proofErr w:type="gramEnd"/>
      <w:r w:rsidRPr="008450D7">
        <w:rPr>
          <w:rFonts w:hint="eastAsia"/>
        </w:rPr>
        <w:t>核</w:t>
      </w:r>
      <w:r w:rsidRPr="008450D7">
        <w:rPr>
          <w:rFonts w:hint="eastAsia"/>
        </w:rPr>
        <w:lastRenderedPageBreak/>
        <w:t>四廠一號機移用二號機設備案綜合檢討報告」壹、前言略</w:t>
      </w:r>
      <w:proofErr w:type="gramStart"/>
      <w:r w:rsidRPr="008450D7">
        <w:rPr>
          <w:rFonts w:hint="eastAsia"/>
        </w:rPr>
        <w:t>以</w:t>
      </w:r>
      <w:proofErr w:type="gramEnd"/>
      <w:r w:rsidRPr="008450D7">
        <w:rPr>
          <w:rFonts w:hint="eastAsia"/>
        </w:rPr>
        <w:t>：</w:t>
      </w:r>
    </w:p>
    <w:p w:rsidR="00A021F3" w:rsidRPr="008450D7" w:rsidRDefault="00A021F3" w:rsidP="00A021F3">
      <w:pPr>
        <w:pStyle w:val="4"/>
      </w:pPr>
      <w:r w:rsidRPr="008450D7">
        <w:rPr>
          <w:rFonts w:hint="eastAsia"/>
          <w:b/>
        </w:rPr>
        <w:t>台電公司於69年5月首度陳報辦理核四興建計畫</w:t>
      </w:r>
      <w:r w:rsidRPr="008450D7">
        <w:rPr>
          <w:rFonts w:hint="eastAsia"/>
        </w:rPr>
        <w:t>，並於71年3月奉准徵收廠址土地，後因全球經濟蕭條、電力負載成長趨緩，台電公司奉政府指示暫予擱置。台電公司</w:t>
      </w:r>
      <w:proofErr w:type="gramStart"/>
      <w:r w:rsidRPr="008450D7">
        <w:rPr>
          <w:rFonts w:hint="eastAsia"/>
        </w:rPr>
        <w:t>嗣</w:t>
      </w:r>
      <w:proofErr w:type="gramEnd"/>
      <w:r w:rsidRPr="008450D7">
        <w:rPr>
          <w:rFonts w:hint="eastAsia"/>
        </w:rPr>
        <w:t>於73年、77年及78年共3次提報計畫，但當時各界對於核能發電之經濟性、安全性等尚有爭議與疑慮，故再度奉政府指示暫緩實施。</w:t>
      </w:r>
    </w:p>
    <w:p w:rsidR="00876AF3" w:rsidRPr="008450D7" w:rsidRDefault="00A021F3" w:rsidP="00A021F3">
      <w:pPr>
        <w:pStyle w:val="4"/>
      </w:pPr>
      <w:r w:rsidRPr="008450D7">
        <w:rPr>
          <w:rFonts w:hint="eastAsia"/>
        </w:rPr>
        <w:t>80年1月台電公司為配合能源多元化目標及長期電源開發之需要，第5度陳報核四興建計畫，於81年2月奉行政院核准興建，投資總額為1,697億元，當時是以興建2部100</w:t>
      </w:r>
      <w:r w:rsidR="005B547C">
        <w:rPr>
          <w:rFonts w:hint="eastAsia"/>
        </w:rPr>
        <w:t>萬</w:t>
      </w:r>
      <w:proofErr w:type="gramStart"/>
      <w:r w:rsidRPr="008450D7">
        <w:rPr>
          <w:rFonts w:hint="eastAsia"/>
        </w:rPr>
        <w:t>瓩</w:t>
      </w:r>
      <w:proofErr w:type="gramEnd"/>
      <w:r w:rsidRPr="008450D7">
        <w:rPr>
          <w:rFonts w:hint="eastAsia"/>
        </w:rPr>
        <w:t>的機組為基礎而估算。</w:t>
      </w:r>
    </w:p>
    <w:p w:rsidR="00A021F3" w:rsidRPr="008450D7" w:rsidRDefault="00A021F3" w:rsidP="00876AF3">
      <w:pPr>
        <w:pStyle w:val="4"/>
        <w:numPr>
          <w:ilvl w:val="0"/>
          <w:numId w:val="0"/>
        </w:numPr>
        <w:ind w:left="1701"/>
      </w:pPr>
      <w:r w:rsidRPr="008450D7">
        <w:rPr>
          <w:rFonts w:hint="eastAsia"/>
        </w:rPr>
        <w:t>惟至81年政府核定核四計畫時，國際上成熟的機組已發展成為100</w:t>
      </w:r>
      <w:r w:rsidR="005B547C">
        <w:rPr>
          <w:rFonts w:hint="eastAsia"/>
        </w:rPr>
        <w:t>萬</w:t>
      </w:r>
      <w:r w:rsidRPr="008450D7">
        <w:rPr>
          <w:rFonts w:hint="eastAsia"/>
        </w:rPr>
        <w:t>至135</w:t>
      </w:r>
      <w:r w:rsidR="005B547C">
        <w:rPr>
          <w:rFonts w:hint="eastAsia"/>
        </w:rPr>
        <w:t>萬</w:t>
      </w:r>
      <w:proofErr w:type="gramStart"/>
      <w:r w:rsidRPr="008450D7">
        <w:rPr>
          <w:rFonts w:hint="eastAsia"/>
        </w:rPr>
        <w:t>瓩</w:t>
      </w:r>
      <w:proofErr w:type="gramEnd"/>
      <w:r w:rsidRPr="008450D7">
        <w:rPr>
          <w:rFonts w:hint="eastAsia"/>
        </w:rPr>
        <w:t>，不但機組容量增大，且自69年首度陳報已事隔10餘年，物價調整指數亦上升甚多，故當時已瞭解預算應予合理追加，然因75年車諾比核子事故，國內反核聲浪大增，77年經濟部指示暫緩進行。</w:t>
      </w:r>
      <w:r w:rsidRPr="008450D7">
        <w:rPr>
          <w:rFonts w:hint="eastAsia"/>
          <w:b/>
        </w:rPr>
        <w:t>台電公司決策階層認為在當時環境下，要獲得政府核定核四興建計畫已相當不易，若同時提出預算追加申請，則核四興建</w:t>
      </w:r>
      <w:proofErr w:type="gramStart"/>
      <w:r w:rsidRPr="008450D7">
        <w:rPr>
          <w:rFonts w:hint="eastAsia"/>
          <w:b/>
        </w:rPr>
        <w:t>恐</w:t>
      </w:r>
      <w:proofErr w:type="gramEnd"/>
      <w:r w:rsidRPr="008450D7">
        <w:rPr>
          <w:rFonts w:hint="eastAsia"/>
          <w:b/>
        </w:rPr>
        <w:t>無望</w:t>
      </w:r>
      <w:r w:rsidRPr="008450D7">
        <w:rPr>
          <w:rFonts w:hint="eastAsia"/>
        </w:rPr>
        <w:t>，權衡之後，台電公司決定推遲追加預算，先</w:t>
      </w:r>
      <w:proofErr w:type="gramStart"/>
      <w:r w:rsidRPr="008450D7">
        <w:rPr>
          <w:rFonts w:hint="eastAsia"/>
        </w:rPr>
        <w:t>以緊澀之</w:t>
      </w:r>
      <w:proofErr w:type="gramEnd"/>
      <w:r w:rsidRPr="008450D7">
        <w:rPr>
          <w:rFonts w:hint="eastAsia"/>
        </w:rPr>
        <w:t>預算推動。</w:t>
      </w:r>
      <w:r w:rsidR="00766B51" w:rsidRPr="008450D7">
        <w:rPr>
          <w:rFonts w:hint="eastAsia"/>
          <w:b/>
        </w:rPr>
        <w:t>由於預算</w:t>
      </w:r>
      <w:proofErr w:type="gramStart"/>
      <w:r w:rsidR="00766B51" w:rsidRPr="008450D7">
        <w:rPr>
          <w:rFonts w:hint="eastAsia"/>
          <w:b/>
        </w:rPr>
        <w:t>緊澀，</w:t>
      </w:r>
      <w:proofErr w:type="gramEnd"/>
      <w:r w:rsidR="00766B51" w:rsidRPr="008450D7">
        <w:rPr>
          <w:rFonts w:hint="eastAsia"/>
          <w:b/>
        </w:rPr>
        <w:t>可分配預算有限，此亦造成核</w:t>
      </w:r>
      <w:proofErr w:type="gramStart"/>
      <w:r w:rsidR="00766B51" w:rsidRPr="008450D7">
        <w:rPr>
          <w:rFonts w:hint="eastAsia"/>
          <w:b/>
        </w:rPr>
        <w:t>島區統包</w:t>
      </w:r>
      <w:proofErr w:type="gramEnd"/>
      <w:r w:rsidR="00766B51" w:rsidRPr="008450D7">
        <w:rPr>
          <w:rFonts w:hint="eastAsia"/>
          <w:b/>
        </w:rPr>
        <w:t>發包廢標的原因之</w:t>
      </w:r>
      <w:proofErr w:type="gramStart"/>
      <w:r w:rsidR="00766B51" w:rsidRPr="008450D7">
        <w:rPr>
          <w:rFonts w:hint="eastAsia"/>
          <w:b/>
        </w:rPr>
        <w:t>一</w:t>
      </w:r>
      <w:proofErr w:type="gramEnd"/>
      <w:r w:rsidR="00766B51" w:rsidRPr="008450D7">
        <w:rPr>
          <w:rFonts w:hint="eastAsia"/>
        </w:rPr>
        <w:t>。</w:t>
      </w:r>
    </w:p>
    <w:p w:rsidR="00876AF3" w:rsidRPr="008450D7" w:rsidRDefault="00A021F3" w:rsidP="00A021F3">
      <w:pPr>
        <w:pStyle w:val="3"/>
      </w:pPr>
      <w:r w:rsidRPr="008450D7">
        <w:rPr>
          <w:rFonts w:hint="eastAsia"/>
        </w:rPr>
        <w:t>據本院108年11月20日約</w:t>
      </w:r>
      <w:proofErr w:type="gramStart"/>
      <w:r w:rsidRPr="008450D7">
        <w:rPr>
          <w:rFonts w:hint="eastAsia"/>
        </w:rPr>
        <w:t>詢</w:t>
      </w:r>
      <w:proofErr w:type="gramEnd"/>
      <w:r w:rsidRPr="008450D7">
        <w:rPr>
          <w:rFonts w:hint="eastAsia"/>
        </w:rPr>
        <w:t>台電公司</w:t>
      </w:r>
      <w:proofErr w:type="gramStart"/>
      <w:r w:rsidRPr="008450D7">
        <w:rPr>
          <w:rFonts w:hint="eastAsia"/>
        </w:rPr>
        <w:t>蔡</w:t>
      </w:r>
      <w:proofErr w:type="gramEnd"/>
      <w:r w:rsidRPr="008450D7">
        <w:rPr>
          <w:rFonts w:hint="eastAsia"/>
        </w:rPr>
        <w:t>副總經理富豐表示，</w:t>
      </w:r>
      <w:r w:rsidRPr="008450D7">
        <w:rPr>
          <w:rFonts w:hint="eastAsia"/>
          <w:b/>
        </w:rPr>
        <w:t>核一、二、三皆</w:t>
      </w:r>
      <w:proofErr w:type="gramStart"/>
      <w:r w:rsidRPr="008450D7">
        <w:rPr>
          <w:rFonts w:hint="eastAsia"/>
          <w:b/>
        </w:rPr>
        <w:t>採</w:t>
      </w:r>
      <w:proofErr w:type="gramEnd"/>
      <w:r w:rsidRPr="008450D7">
        <w:rPr>
          <w:rFonts w:hint="eastAsia"/>
          <w:b/>
        </w:rPr>
        <w:t>統包(</w:t>
      </w:r>
      <w:proofErr w:type="spellStart"/>
      <w:r w:rsidRPr="008450D7">
        <w:rPr>
          <w:rFonts w:hint="eastAsia"/>
          <w:b/>
        </w:rPr>
        <w:t>turn key</w:t>
      </w:r>
      <w:proofErr w:type="spellEnd"/>
      <w:r w:rsidRPr="008450D7">
        <w:rPr>
          <w:rFonts w:hint="eastAsia"/>
          <w:b/>
        </w:rPr>
        <w:t>)，統包</w:t>
      </w:r>
      <w:r w:rsidR="0000609D" w:rsidRPr="008450D7">
        <w:rPr>
          <w:rFonts w:hint="eastAsia"/>
          <w:b/>
        </w:rPr>
        <w:t>顧問公司</w:t>
      </w:r>
      <w:r w:rsidRPr="008450D7">
        <w:rPr>
          <w:rFonts w:hint="eastAsia"/>
          <w:b/>
        </w:rPr>
        <w:t>於核電廠完工移交台電</w:t>
      </w:r>
      <w:r w:rsidR="00113736" w:rsidRPr="008450D7">
        <w:rPr>
          <w:rFonts w:hint="eastAsia"/>
          <w:b/>
        </w:rPr>
        <w:t>公司</w:t>
      </w:r>
      <w:r w:rsidRPr="008450D7">
        <w:rPr>
          <w:rFonts w:hint="eastAsia"/>
          <w:b/>
        </w:rPr>
        <w:t>時即一併附上</w:t>
      </w:r>
      <w:r w:rsidR="008D11FA" w:rsidRPr="008450D7">
        <w:rPr>
          <w:rFonts w:hint="eastAsia"/>
          <w:b/>
        </w:rPr>
        <w:t>商轉後可使用數年</w:t>
      </w:r>
      <w:r w:rsidRPr="008450D7">
        <w:rPr>
          <w:rFonts w:hint="eastAsia"/>
          <w:b/>
        </w:rPr>
        <w:t>、數量龐大之備品，然核四</w:t>
      </w:r>
      <w:r w:rsidR="00E92FC4" w:rsidRPr="008450D7">
        <w:rPr>
          <w:rFonts w:hint="eastAsia"/>
          <w:b/>
        </w:rPr>
        <w:t>由</w:t>
      </w:r>
      <w:r w:rsidR="00E92FC4" w:rsidRPr="008450D7">
        <w:rPr>
          <w:rFonts w:hint="eastAsia"/>
          <w:b/>
        </w:rPr>
        <w:lastRenderedPageBreak/>
        <w:t>於預算</w:t>
      </w:r>
      <w:proofErr w:type="gramStart"/>
      <w:r w:rsidR="00E92FC4" w:rsidRPr="008450D7">
        <w:rPr>
          <w:rFonts w:hint="eastAsia"/>
          <w:b/>
        </w:rPr>
        <w:t>緊澀導致</w:t>
      </w:r>
      <w:proofErr w:type="gramEnd"/>
      <w:r w:rsidR="00E92FC4" w:rsidRPr="008450D7">
        <w:rPr>
          <w:rFonts w:hint="eastAsia"/>
          <w:b/>
        </w:rPr>
        <w:t>統包廢標</w:t>
      </w:r>
      <w:r w:rsidR="00E92FC4" w:rsidRPr="008450D7">
        <w:rPr>
          <w:rFonts w:hAnsi="標楷體" w:hint="eastAsia"/>
          <w:b/>
        </w:rPr>
        <w:t>，</w:t>
      </w:r>
      <w:r w:rsidRPr="008450D7">
        <w:rPr>
          <w:rFonts w:hint="eastAsia"/>
          <w:b/>
        </w:rPr>
        <w:t>非</w:t>
      </w:r>
      <w:proofErr w:type="gramStart"/>
      <w:r w:rsidRPr="008450D7">
        <w:rPr>
          <w:rFonts w:hint="eastAsia"/>
          <w:b/>
        </w:rPr>
        <w:t>採</w:t>
      </w:r>
      <w:proofErr w:type="gramEnd"/>
      <w:r w:rsidRPr="008450D7">
        <w:rPr>
          <w:rFonts w:hint="eastAsia"/>
          <w:b/>
        </w:rPr>
        <w:t>統包方式，乃由台電</w:t>
      </w:r>
      <w:r w:rsidR="00F55161" w:rsidRPr="008450D7">
        <w:rPr>
          <w:rFonts w:hint="eastAsia"/>
          <w:b/>
        </w:rPr>
        <w:t>公司</w:t>
      </w:r>
      <w:r w:rsidRPr="008450D7">
        <w:rPr>
          <w:rFonts w:hint="eastAsia"/>
          <w:b/>
        </w:rPr>
        <w:t>施工處負責施工</w:t>
      </w:r>
      <w:r w:rsidRPr="008450D7">
        <w:rPr>
          <w:rFonts w:hint="eastAsia"/>
        </w:rPr>
        <w:t>，完工後移交給電廠營運。</w:t>
      </w:r>
      <w:r w:rsidRPr="008450D7">
        <w:rPr>
          <w:rFonts w:hint="eastAsia"/>
          <w:b/>
        </w:rPr>
        <w:t>施工處認為，營運後之備品應由電廠負責採購</w:t>
      </w:r>
      <w:r w:rsidRPr="008450D7">
        <w:rPr>
          <w:rFonts w:hint="eastAsia"/>
        </w:rPr>
        <w:t>。</w:t>
      </w:r>
      <w:proofErr w:type="gramStart"/>
      <w:r w:rsidRPr="008450D7">
        <w:rPr>
          <w:rFonts w:hint="eastAsia"/>
        </w:rPr>
        <w:t>蔡</w:t>
      </w:r>
      <w:proofErr w:type="gramEnd"/>
      <w:r w:rsidRPr="008450D7">
        <w:rPr>
          <w:rFonts w:hint="eastAsia"/>
        </w:rPr>
        <w:t>副總表示，為了預備</w:t>
      </w:r>
      <w:proofErr w:type="gramStart"/>
      <w:r w:rsidRPr="008450D7">
        <w:rPr>
          <w:rFonts w:hint="eastAsia"/>
        </w:rPr>
        <w:t>商轉所需</w:t>
      </w:r>
      <w:proofErr w:type="gramEnd"/>
      <w:r w:rsidRPr="008450D7">
        <w:rPr>
          <w:rFonts w:hint="eastAsia"/>
        </w:rPr>
        <w:t>備品，當年他不得不極力</w:t>
      </w:r>
      <w:r w:rsidR="009A323D" w:rsidRPr="008450D7">
        <w:rPr>
          <w:rFonts w:hAnsi="標楷體" w:hint="eastAsia"/>
          <w:szCs w:val="32"/>
          <w:lang w:eastAsia="zh-HK"/>
        </w:rPr>
        <w:t>向工程單位爭取</w:t>
      </w:r>
      <w:r w:rsidR="009A323D" w:rsidRPr="008450D7">
        <w:rPr>
          <w:rFonts w:hAnsi="標楷體" w:hint="eastAsia"/>
          <w:szCs w:val="32"/>
        </w:rPr>
        <w:t>工程預算來採購將來運轉後所需設備備品</w:t>
      </w:r>
      <w:r w:rsidRPr="008450D7">
        <w:rPr>
          <w:rFonts w:hint="eastAsia"/>
        </w:rPr>
        <w:t>。</w:t>
      </w:r>
    </w:p>
    <w:p w:rsidR="00A021F3" w:rsidRPr="008450D7" w:rsidRDefault="00A021F3" w:rsidP="00876AF3">
      <w:pPr>
        <w:pStyle w:val="3"/>
        <w:numPr>
          <w:ilvl w:val="0"/>
          <w:numId w:val="0"/>
        </w:numPr>
        <w:ind w:left="1361"/>
      </w:pPr>
      <w:proofErr w:type="gramStart"/>
      <w:r w:rsidRPr="008450D7">
        <w:rPr>
          <w:rFonts w:hint="eastAsia"/>
        </w:rPr>
        <w:t>蔡</w:t>
      </w:r>
      <w:proofErr w:type="gramEnd"/>
      <w:r w:rsidRPr="008450D7">
        <w:rPr>
          <w:rFonts w:hint="eastAsia"/>
        </w:rPr>
        <w:t>副總經理亦證稱:「因合約只有消耗性備品，</w:t>
      </w:r>
      <w:r w:rsidRPr="008450D7">
        <w:rPr>
          <w:rFonts w:hint="eastAsia"/>
          <w:b/>
        </w:rPr>
        <w:t>電廠成立時，發現沒有預算買將來運轉所需的備品</w:t>
      </w:r>
      <w:r w:rsidRPr="008450D7">
        <w:rPr>
          <w:rFonts w:hint="eastAsia"/>
        </w:rPr>
        <w:t>，原因有二，因當時預算</w:t>
      </w:r>
      <w:proofErr w:type="gramStart"/>
      <w:r w:rsidRPr="008450D7">
        <w:rPr>
          <w:rFonts w:hint="eastAsia"/>
        </w:rPr>
        <w:t>緊澀，</w:t>
      </w:r>
      <w:proofErr w:type="gramEnd"/>
      <w:r w:rsidRPr="008450D7">
        <w:rPr>
          <w:rFonts w:hint="eastAsia"/>
        </w:rPr>
        <w:t>原發包超預算，後來修改合約購買情形，用強制性備品和保固條款。」顯見，台電公司由於核四核准預算</w:t>
      </w:r>
      <w:proofErr w:type="gramStart"/>
      <w:r w:rsidRPr="008450D7">
        <w:rPr>
          <w:rFonts w:hint="eastAsia"/>
        </w:rPr>
        <w:t>緊澀，</w:t>
      </w:r>
      <w:proofErr w:type="gramEnd"/>
      <w:r w:rsidRPr="008450D7">
        <w:rPr>
          <w:rFonts w:hint="eastAsia"/>
        </w:rPr>
        <w:t>不但無法順利統包發包，而且修改合約</w:t>
      </w:r>
      <w:r w:rsidR="000F5128">
        <w:rPr>
          <w:rFonts w:hint="eastAsia"/>
        </w:rPr>
        <w:t>，</w:t>
      </w:r>
      <w:r w:rsidRPr="008450D7">
        <w:rPr>
          <w:rFonts w:hint="eastAsia"/>
        </w:rPr>
        <w:t>於施工測試階段，以採購強制性備品(耗材)和保固條款方式而非採購設備備品。</w:t>
      </w:r>
    </w:p>
    <w:p w:rsidR="00876AF3" w:rsidRPr="008450D7" w:rsidRDefault="00A021F3" w:rsidP="00A021F3">
      <w:pPr>
        <w:pStyle w:val="3"/>
      </w:pPr>
      <w:r w:rsidRPr="008450D7">
        <w:rPr>
          <w:rFonts w:hint="eastAsia"/>
        </w:rPr>
        <w:t>台電公司曾於99年1月18日公開宣布，核四廠已進入試運轉階段，預計耗時1年，規劃於99年12月15日裝填燃料，進行測試，如果一切順利，核四廠一號機預計100年年底正式商轉等語；因此台電公司於</w:t>
      </w:r>
      <w:proofErr w:type="gramStart"/>
      <w:r w:rsidRPr="008450D7">
        <w:rPr>
          <w:rFonts w:hint="eastAsia"/>
        </w:rPr>
        <w:t>商轉前理應</w:t>
      </w:r>
      <w:proofErr w:type="gramEnd"/>
      <w:r w:rsidRPr="008450D7">
        <w:rPr>
          <w:rFonts w:hint="eastAsia"/>
        </w:rPr>
        <w:t>備妥運轉所需之設備備品，惟核四廠於施工測試階段，自96年起陸續有</w:t>
      </w:r>
      <w:proofErr w:type="gramStart"/>
      <w:r w:rsidRPr="008450D7">
        <w:rPr>
          <w:rFonts w:hint="eastAsia"/>
        </w:rPr>
        <w:t>設備屆保固</w:t>
      </w:r>
      <w:proofErr w:type="gramEnd"/>
      <w:r w:rsidRPr="008450D7">
        <w:rPr>
          <w:rFonts w:hint="eastAsia"/>
        </w:rPr>
        <w:t>期日，不僅施工測試階段損壞</w:t>
      </w:r>
      <w:r w:rsidR="009210C1" w:rsidRPr="008450D7">
        <w:rPr>
          <w:rFonts w:hint="eastAsia"/>
        </w:rPr>
        <w:t>之部分設備組件</w:t>
      </w:r>
      <w:r w:rsidRPr="008450D7">
        <w:rPr>
          <w:rFonts w:hint="eastAsia"/>
        </w:rPr>
        <w:t>已無廠商提供保固，</w:t>
      </w:r>
      <w:r w:rsidR="009210C1" w:rsidRPr="008450D7">
        <w:rPr>
          <w:rFonts w:hint="eastAsia"/>
        </w:rPr>
        <w:t>即使仍在保固</w:t>
      </w:r>
      <w:proofErr w:type="gramStart"/>
      <w:r w:rsidR="009210C1" w:rsidRPr="008450D7">
        <w:rPr>
          <w:rFonts w:hint="eastAsia"/>
        </w:rPr>
        <w:t>期內但已</w:t>
      </w:r>
      <w:proofErr w:type="gramEnd"/>
      <w:r w:rsidR="009210C1" w:rsidRPr="008450D7">
        <w:rPr>
          <w:rFonts w:hint="eastAsia"/>
        </w:rPr>
        <w:t>損壞之設備組件</w:t>
      </w:r>
      <w:r w:rsidR="009210C1" w:rsidRPr="008450D7">
        <w:rPr>
          <w:rFonts w:hAnsi="標楷體" w:hint="eastAsia"/>
        </w:rPr>
        <w:t>，</w:t>
      </w:r>
      <w:r w:rsidR="009210C1" w:rsidRPr="008450D7">
        <w:rPr>
          <w:rFonts w:hint="eastAsia"/>
        </w:rPr>
        <w:t>待廠商提供替換新品亦</w:t>
      </w:r>
      <w:proofErr w:type="gramStart"/>
      <w:r w:rsidR="009210C1" w:rsidRPr="008450D7">
        <w:rPr>
          <w:rFonts w:hint="eastAsia"/>
        </w:rPr>
        <w:t>曠</w:t>
      </w:r>
      <w:proofErr w:type="gramEnd"/>
      <w:r w:rsidR="009210C1" w:rsidRPr="008450D7">
        <w:rPr>
          <w:rFonts w:hint="eastAsia"/>
        </w:rPr>
        <w:t>日廢時</w:t>
      </w:r>
      <w:r w:rsidR="009210C1" w:rsidRPr="008450D7">
        <w:rPr>
          <w:rFonts w:hAnsi="標楷體" w:hint="eastAsia"/>
        </w:rPr>
        <w:t>，</w:t>
      </w:r>
      <w:r w:rsidRPr="008450D7">
        <w:rPr>
          <w:rFonts w:hint="eastAsia"/>
        </w:rPr>
        <w:t>因而需要先行移用二號機相關設備以免延誤工程進度，更不用說還要預先準備額外營運備品供正式</w:t>
      </w:r>
      <w:proofErr w:type="gramStart"/>
      <w:r w:rsidRPr="008450D7">
        <w:rPr>
          <w:rFonts w:hint="eastAsia"/>
        </w:rPr>
        <w:t>商轉所需</w:t>
      </w:r>
      <w:proofErr w:type="gramEnd"/>
      <w:r w:rsidRPr="008450D7">
        <w:rPr>
          <w:rFonts w:hint="eastAsia"/>
        </w:rPr>
        <w:t>。</w:t>
      </w:r>
    </w:p>
    <w:p w:rsidR="00A021F3" w:rsidRPr="008450D7" w:rsidRDefault="00A021F3" w:rsidP="00876AF3">
      <w:pPr>
        <w:pStyle w:val="3"/>
        <w:numPr>
          <w:ilvl w:val="0"/>
          <w:numId w:val="0"/>
        </w:numPr>
        <w:ind w:left="1361"/>
      </w:pPr>
      <w:r w:rsidRPr="008450D7">
        <w:rPr>
          <w:rFonts w:hint="eastAsia"/>
        </w:rPr>
        <w:t>另據台電公司於本院約</w:t>
      </w:r>
      <w:proofErr w:type="gramStart"/>
      <w:r w:rsidRPr="008450D7">
        <w:rPr>
          <w:rFonts w:hint="eastAsia"/>
        </w:rPr>
        <w:t>詢</w:t>
      </w:r>
      <w:proofErr w:type="gramEnd"/>
      <w:r w:rsidRPr="008450D7">
        <w:rPr>
          <w:rFonts w:hint="eastAsia"/>
        </w:rPr>
        <w:t>表示:「</w:t>
      </w:r>
      <w:r w:rsidRPr="008450D7">
        <w:rPr>
          <w:rFonts w:hint="eastAsia"/>
          <w:b/>
        </w:rPr>
        <w:t>大型專案計畫有固定的專案預算，到建廠機組商轉為止都是專案預算所涵蓋</w:t>
      </w:r>
      <w:r w:rsidRPr="008450D7">
        <w:rPr>
          <w:rFonts w:hint="eastAsia"/>
        </w:rPr>
        <w:t>，電廠開始營運(即營運階段)由營運預算編列營運所需的備品，營運備品是不包括在專案預算。</w:t>
      </w:r>
      <w:r w:rsidRPr="008450D7">
        <w:rPr>
          <w:rFonts w:hint="eastAsia"/>
          <w:b/>
        </w:rPr>
        <w:t>核四都在施工階段，故沒有編列備品的預算</w:t>
      </w:r>
      <w:r w:rsidRPr="008450D7">
        <w:rPr>
          <w:rFonts w:hint="eastAsia"/>
        </w:rPr>
        <w:t>。」、</w:t>
      </w:r>
      <w:r w:rsidRPr="008450D7">
        <w:rPr>
          <w:rFonts w:hint="eastAsia"/>
        </w:rPr>
        <w:lastRenderedPageBreak/>
        <w:t>「當初一開始沒有充足備品，是因工程單位沒有保留預算給電廠去採購，當時消耗性備品廠商要提供，設備是以廠商責任保固方式，所以沒有額外設備供電廠以後用，後來發現此問題，去向工程單位爭取預算來採購將來運轉後所需設備備品。」亦即，電廠自96年設備保固屆期後，為了一號機安裝測試及正式運轉所需之設備備品，於99年</w:t>
      </w:r>
      <w:r w:rsidR="009210C1" w:rsidRPr="008450D7">
        <w:rPr>
          <w:rFonts w:hint="eastAsia"/>
        </w:rPr>
        <w:t>預計商轉前一年</w:t>
      </w:r>
      <w:r w:rsidRPr="008450D7">
        <w:rPr>
          <w:rFonts w:hint="eastAsia"/>
        </w:rPr>
        <w:t>向工程單位爭取預算採購額外備品。</w:t>
      </w:r>
      <w:r w:rsidR="00FB5F61" w:rsidRPr="008450D7">
        <w:rPr>
          <w:rFonts w:hint="eastAsia"/>
          <w:b/>
        </w:rPr>
        <w:t>倘若電廠商轉沒有準備充足備品，恐影響電廠運轉之穩定及安全</w:t>
      </w:r>
      <w:r w:rsidR="00FB5F61" w:rsidRPr="008450D7">
        <w:rPr>
          <w:rFonts w:hint="eastAsia"/>
        </w:rPr>
        <w:t>。</w:t>
      </w:r>
    </w:p>
    <w:p w:rsidR="00A021F3" w:rsidRPr="008450D7" w:rsidRDefault="00A021F3" w:rsidP="00A021F3">
      <w:pPr>
        <w:pStyle w:val="3"/>
      </w:pPr>
      <w:proofErr w:type="gramStart"/>
      <w:r w:rsidRPr="008450D7">
        <w:rPr>
          <w:rFonts w:hint="eastAsia"/>
        </w:rPr>
        <w:t>相較核一</w:t>
      </w:r>
      <w:r w:rsidR="00902A54" w:rsidRPr="008450D7">
        <w:rPr>
          <w:rFonts w:hint="eastAsia"/>
        </w:rPr>
        <w:t>、</w:t>
      </w:r>
      <w:r w:rsidRPr="008450D7">
        <w:rPr>
          <w:rFonts w:hint="eastAsia"/>
        </w:rPr>
        <w:t>二</w:t>
      </w:r>
      <w:proofErr w:type="gramEnd"/>
      <w:r w:rsidR="00902A54" w:rsidRPr="008450D7">
        <w:rPr>
          <w:rFonts w:hint="eastAsia"/>
        </w:rPr>
        <w:t>、</w:t>
      </w:r>
      <w:r w:rsidRPr="008450D7">
        <w:rPr>
          <w:rFonts w:hint="eastAsia"/>
        </w:rPr>
        <w:t>三廠採取統包發包，並由統包顧問公司於施工測試階段採購充足設備備品而非以設備保固方式，一旦設備損壞可以由設備備品立即替換，而且因施工階段準備較多設備備品，所以電廠不</w:t>
      </w:r>
      <w:proofErr w:type="gramStart"/>
      <w:r w:rsidRPr="008450D7">
        <w:rPr>
          <w:rFonts w:hint="eastAsia"/>
        </w:rPr>
        <w:t>需商轉前</w:t>
      </w:r>
      <w:proofErr w:type="gramEnd"/>
      <w:r w:rsidRPr="008450D7">
        <w:rPr>
          <w:rFonts w:hint="eastAsia"/>
        </w:rPr>
        <w:t>準備營運備品。另查核三廠建廠期間施工處之竣工報告，相關設備移用紀錄僅登載5件。</w:t>
      </w:r>
    </w:p>
    <w:p w:rsidR="00876AF3" w:rsidRPr="008450D7" w:rsidRDefault="00A021F3" w:rsidP="00EC166A">
      <w:pPr>
        <w:pStyle w:val="3"/>
      </w:pPr>
      <w:r w:rsidRPr="008450D7">
        <w:rPr>
          <w:rFonts w:hint="eastAsia"/>
        </w:rPr>
        <w:t>台電公司當初隱藏實際成本，以利核四與建案能順利通過，日後才以追加預算方式提出；</w:t>
      </w:r>
      <w:proofErr w:type="gramStart"/>
      <w:r w:rsidRPr="008450D7">
        <w:rPr>
          <w:rFonts w:hint="eastAsia"/>
        </w:rPr>
        <w:t>惟</w:t>
      </w:r>
      <w:proofErr w:type="gramEnd"/>
      <w:r w:rsidRPr="008450D7">
        <w:rPr>
          <w:rFonts w:hint="eastAsia"/>
        </w:rPr>
        <w:t>，此舉不但讓政府於公共投資決策當下，無法掌握該項投資真實成本，且因預算</w:t>
      </w:r>
      <w:proofErr w:type="gramStart"/>
      <w:r w:rsidRPr="008450D7">
        <w:rPr>
          <w:rFonts w:hint="eastAsia"/>
        </w:rPr>
        <w:t>緊澀導致</w:t>
      </w:r>
      <w:proofErr w:type="gramEnd"/>
      <w:r w:rsidRPr="008450D7">
        <w:rPr>
          <w:rFonts w:hint="eastAsia"/>
        </w:rPr>
        <w:t>核四統包廢標，然台電公司當時並未</w:t>
      </w:r>
      <w:proofErr w:type="gramStart"/>
      <w:r w:rsidRPr="008450D7">
        <w:rPr>
          <w:rFonts w:hint="eastAsia"/>
        </w:rPr>
        <w:t>驚覺統包</w:t>
      </w:r>
      <w:proofErr w:type="gramEnd"/>
      <w:r w:rsidRPr="008450D7">
        <w:rPr>
          <w:rFonts w:hint="eastAsia"/>
        </w:rPr>
        <w:t>廢標之</w:t>
      </w:r>
      <w:r w:rsidR="007E4319" w:rsidRPr="008450D7">
        <w:rPr>
          <w:rFonts w:hint="eastAsia"/>
        </w:rPr>
        <w:t>嚴重性，並即時修正、如實向行政院陳報核四應有之建廠成本，反而改</w:t>
      </w:r>
      <w:proofErr w:type="gramStart"/>
      <w:r w:rsidR="007E4319" w:rsidRPr="008450D7">
        <w:rPr>
          <w:rFonts w:hint="eastAsia"/>
        </w:rPr>
        <w:t>採</w:t>
      </w:r>
      <w:proofErr w:type="gramEnd"/>
      <w:r w:rsidR="007E4319" w:rsidRPr="008450D7">
        <w:rPr>
          <w:rFonts w:hint="eastAsia"/>
        </w:rPr>
        <w:t>設備標方式發包</w:t>
      </w:r>
      <w:r w:rsidRPr="008450D7">
        <w:rPr>
          <w:rFonts w:hint="eastAsia"/>
        </w:rPr>
        <w:t>。據台電公司108年9月2日函</w:t>
      </w:r>
      <w:r w:rsidR="00876AF3" w:rsidRPr="008450D7">
        <w:rPr>
          <w:rFonts w:hint="eastAsia"/>
        </w:rPr>
        <w:t>復內容</w:t>
      </w:r>
      <w:r w:rsidR="008842FA" w:rsidRPr="008450D7">
        <w:rPr>
          <w:rFonts w:hint="eastAsia"/>
        </w:rPr>
        <w:t>略</w:t>
      </w:r>
      <w:proofErr w:type="gramStart"/>
      <w:r w:rsidR="008842FA" w:rsidRPr="008450D7">
        <w:rPr>
          <w:rFonts w:hint="eastAsia"/>
        </w:rPr>
        <w:t>以</w:t>
      </w:r>
      <w:proofErr w:type="gramEnd"/>
      <w:r w:rsidRPr="008450D7">
        <w:rPr>
          <w:rFonts w:hint="eastAsia"/>
        </w:rPr>
        <w:t>，</w:t>
      </w:r>
      <w:r w:rsidR="00EC166A" w:rsidRPr="008450D7">
        <w:rPr>
          <w:rFonts w:hAnsi="標楷體" w:hint="eastAsia"/>
        </w:rPr>
        <w:t>「核四係採用設計採購施工同步進行之模式，在細部設計及設備採購未完成時即先根據概念設計辦理工程發包施工，後續細部設計係與施工平行進行。核一、二、三廠雖亦</w:t>
      </w:r>
      <w:proofErr w:type="gramStart"/>
      <w:r w:rsidR="00EC166A" w:rsidRPr="008450D7">
        <w:rPr>
          <w:rFonts w:hAnsi="標楷體" w:hint="eastAsia"/>
        </w:rPr>
        <w:t>採</w:t>
      </w:r>
      <w:proofErr w:type="gramEnd"/>
      <w:r w:rsidR="00EC166A" w:rsidRPr="008450D7">
        <w:rPr>
          <w:rFonts w:hAnsi="標楷體" w:hint="eastAsia"/>
        </w:rPr>
        <w:t>行此模式，惟核四計畫採購須依88年政府頒行之採購法相關規定/程序辦理，採購時程較以往核一、二、三廠可由顧問公司直接在國外辦理為長。」</w:t>
      </w:r>
      <w:r w:rsidR="00EC166A" w:rsidRPr="008450D7">
        <w:rPr>
          <w:rFonts w:hint="eastAsia"/>
        </w:rPr>
        <w:t>、</w:t>
      </w:r>
      <w:r w:rsidR="00876AF3" w:rsidRPr="008450D7">
        <w:rPr>
          <w:rFonts w:hAnsi="標楷體" w:hint="eastAsia"/>
        </w:rPr>
        <w:t>「</w:t>
      </w:r>
      <w:r w:rsidRPr="008450D7">
        <w:rPr>
          <w:rFonts w:hint="eastAsia"/>
        </w:rPr>
        <w:t>設計採購施工</w:t>
      </w:r>
      <w:r w:rsidRPr="008450D7">
        <w:rPr>
          <w:rFonts w:hint="eastAsia"/>
        </w:rPr>
        <w:lastRenderedPageBreak/>
        <w:t>同步進行(Fast Track)之方式，難免設計修改頻繁，故設計公司的整合能力極為重要，核四計畫工程自實際展開時，設計變更之影響就一直存在，但如前所述，設計公司效能不佳及伴隨之採購限制等因素影響工程進行，致施工工期增長，其影響極大。</w:t>
      </w:r>
      <w:r w:rsidR="00876AF3" w:rsidRPr="008450D7">
        <w:rPr>
          <w:rFonts w:hAnsi="標楷體" w:hint="eastAsia"/>
        </w:rPr>
        <w:t>」</w:t>
      </w:r>
    </w:p>
    <w:p w:rsidR="007A1BB0" w:rsidRPr="008450D7" w:rsidRDefault="008842FA" w:rsidP="00876AF3">
      <w:pPr>
        <w:pStyle w:val="3"/>
        <w:numPr>
          <w:ilvl w:val="0"/>
          <w:numId w:val="0"/>
        </w:numPr>
        <w:ind w:left="1361"/>
      </w:pPr>
      <w:r w:rsidRPr="008450D7">
        <w:rPr>
          <w:rFonts w:hint="eastAsia"/>
        </w:rPr>
        <w:t>然</w:t>
      </w:r>
      <w:r w:rsidR="00A021F3" w:rsidRPr="008450D7">
        <w:rPr>
          <w:rFonts w:hint="eastAsia"/>
        </w:rPr>
        <w:t>施工工期不斷推延又導致核四之一號機設備組件超過保固期，以致需移用二號機之設備組件至一號機，不但需重新採購許多設備組件，亦增加備品準備及採購之困難及複雜度，更是目前核四一、二號機仍缺設備組件的原因之</w:t>
      </w:r>
      <w:proofErr w:type="gramStart"/>
      <w:r w:rsidR="00A021F3" w:rsidRPr="008450D7">
        <w:rPr>
          <w:rFonts w:hint="eastAsia"/>
        </w:rPr>
        <w:t>一</w:t>
      </w:r>
      <w:proofErr w:type="gramEnd"/>
      <w:r w:rsidR="00A021F3" w:rsidRPr="008450D7">
        <w:rPr>
          <w:rFonts w:hint="eastAsia"/>
        </w:rPr>
        <w:t>。</w:t>
      </w:r>
    </w:p>
    <w:p w:rsidR="00A021F3" w:rsidRPr="008450D7" w:rsidRDefault="007A1BB0" w:rsidP="00876AF3">
      <w:pPr>
        <w:pStyle w:val="3"/>
        <w:numPr>
          <w:ilvl w:val="0"/>
          <w:numId w:val="0"/>
        </w:numPr>
        <w:ind w:left="1361"/>
      </w:pPr>
      <w:proofErr w:type="gramStart"/>
      <w:r w:rsidRPr="008450D7">
        <w:rPr>
          <w:rFonts w:hint="eastAsia"/>
        </w:rPr>
        <w:t>另</w:t>
      </w:r>
      <w:proofErr w:type="gramEnd"/>
      <w:r w:rsidRPr="008450D7">
        <w:rPr>
          <w:rFonts w:hint="eastAsia"/>
        </w:rPr>
        <w:t>，核四興建</w:t>
      </w:r>
      <w:r w:rsidR="001747F2" w:rsidRPr="008450D7">
        <w:rPr>
          <w:rFonts w:hint="eastAsia"/>
        </w:rPr>
        <w:t>自</w:t>
      </w:r>
      <w:proofErr w:type="gramStart"/>
      <w:r w:rsidR="007C0FF4" w:rsidRPr="008450D7">
        <w:rPr>
          <w:rFonts w:hint="eastAsia"/>
        </w:rPr>
        <w:t>81年</w:t>
      </w:r>
      <w:r w:rsidR="00E74ED3" w:rsidRPr="008450D7">
        <w:rPr>
          <w:rFonts w:hint="eastAsia"/>
        </w:rPr>
        <w:t>原奉</w:t>
      </w:r>
      <w:r w:rsidR="00D267A7" w:rsidRPr="008450D7">
        <w:rPr>
          <w:rFonts w:hint="eastAsia"/>
        </w:rPr>
        <w:t>核</w:t>
      </w:r>
      <w:r w:rsidR="00E74ED3" w:rsidRPr="008450D7">
        <w:rPr>
          <w:rFonts w:hint="eastAsia"/>
        </w:rPr>
        <w:t>定</w:t>
      </w:r>
      <w:proofErr w:type="gramEnd"/>
      <w:r w:rsidR="00E74ED3" w:rsidRPr="008450D7">
        <w:rPr>
          <w:rFonts w:hint="eastAsia"/>
        </w:rPr>
        <w:t>投資總額</w:t>
      </w:r>
      <w:r w:rsidR="005623E9" w:rsidRPr="008450D7">
        <w:rPr>
          <w:rFonts w:hint="eastAsia"/>
        </w:rPr>
        <w:t>為</w:t>
      </w:r>
      <w:r w:rsidR="00D267A7" w:rsidRPr="008450D7">
        <w:rPr>
          <w:rFonts w:hint="eastAsia"/>
        </w:rPr>
        <w:t>1,697億元</w:t>
      </w:r>
      <w:r w:rsidR="007C0FF4" w:rsidRPr="008450D7">
        <w:rPr>
          <w:rFonts w:hint="eastAsia"/>
        </w:rPr>
        <w:t>，</w:t>
      </w:r>
      <w:r w:rsidR="00073930" w:rsidRPr="008450D7">
        <w:rPr>
          <w:rFonts w:hint="eastAsia"/>
        </w:rPr>
        <w:t>已歷經多次</w:t>
      </w:r>
      <w:r w:rsidR="00E74ED3" w:rsidRPr="008450D7">
        <w:rPr>
          <w:rFonts w:hint="eastAsia"/>
        </w:rPr>
        <w:t>追加預算</w:t>
      </w:r>
      <w:r w:rsidR="00073930" w:rsidRPr="008450D7">
        <w:rPr>
          <w:rFonts w:hint="eastAsia"/>
        </w:rPr>
        <w:t>，時</w:t>
      </w:r>
      <w:r w:rsidR="007C0FF4" w:rsidRPr="008450D7">
        <w:rPr>
          <w:rFonts w:hint="eastAsia"/>
        </w:rPr>
        <w:t>至</w:t>
      </w:r>
      <w:r w:rsidR="00E74ED3" w:rsidRPr="008450D7">
        <w:rPr>
          <w:rFonts w:hint="eastAsia"/>
        </w:rPr>
        <w:t>101年第4次調整核定投資總額</w:t>
      </w:r>
      <w:r w:rsidR="001747F2" w:rsidRPr="008450D7">
        <w:rPr>
          <w:rFonts w:hint="eastAsia"/>
        </w:rPr>
        <w:t>為</w:t>
      </w:r>
      <w:r w:rsidR="00E74ED3" w:rsidRPr="008450D7">
        <w:rPr>
          <w:rFonts w:hint="eastAsia"/>
        </w:rPr>
        <w:t>2,838億元</w:t>
      </w:r>
      <w:r w:rsidR="00BF2A39" w:rsidRPr="008450D7">
        <w:rPr>
          <w:rFonts w:hint="eastAsia"/>
        </w:rPr>
        <w:t>，形成台電公司及國家之財務負擔</w:t>
      </w:r>
      <w:r w:rsidR="00E74ED3" w:rsidRPr="008450D7">
        <w:rPr>
          <w:rFonts w:hint="eastAsia"/>
        </w:rPr>
        <w:t>。</w:t>
      </w:r>
    </w:p>
    <w:p w:rsidR="00A021F3" w:rsidRPr="008450D7" w:rsidRDefault="00A021F3" w:rsidP="00A021F3">
      <w:pPr>
        <w:pStyle w:val="3"/>
      </w:pPr>
      <w:r w:rsidRPr="008450D7">
        <w:rPr>
          <w:rFonts w:hint="eastAsia"/>
        </w:rPr>
        <w:t>綜上，台電公司於81年陳報核四興建計畫，</w:t>
      </w:r>
      <w:r w:rsidR="00403E14" w:rsidRPr="008450D7">
        <w:rPr>
          <w:rFonts w:hint="eastAsia"/>
        </w:rPr>
        <w:t>竟以69年所估算成本陳報，</w:t>
      </w:r>
      <w:r w:rsidRPr="008450D7">
        <w:rPr>
          <w:rFonts w:hint="eastAsia"/>
        </w:rPr>
        <w:t>未能如實報告核四建廠成本，致使政府無法確實評估該項投資計畫之成本效益。核四</w:t>
      </w:r>
      <w:proofErr w:type="gramStart"/>
      <w:r w:rsidRPr="008450D7">
        <w:rPr>
          <w:rFonts w:hint="eastAsia"/>
        </w:rPr>
        <w:t>以緊澀預算</w:t>
      </w:r>
      <w:proofErr w:type="gramEnd"/>
      <w:r w:rsidRPr="008450D7">
        <w:rPr>
          <w:rFonts w:hint="eastAsia"/>
        </w:rPr>
        <w:t>推動，導致統包廢標，終而影響備品之準備及採購，造成一號機因施工後測試、試運轉測試設備組件損壞</w:t>
      </w:r>
      <w:r w:rsidR="00112556" w:rsidRPr="008450D7">
        <w:rPr>
          <w:rFonts w:hint="eastAsia"/>
        </w:rPr>
        <w:t>時</w:t>
      </w:r>
      <w:r w:rsidRPr="008450D7">
        <w:rPr>
          <w:rFonts w:hint="eastAsia"/>
        </w:rPr>
        <w:t>，需大量移用二號機設備組件</w:t>
      </w:r>
      <w:r w:rsidR="006D1F90" w:rsidRPr="008450D7">
        <w:rPr>
          <w:rFonts w:hint="eastAsia"/>
        </w:rPr>
        <w:t>；</w:t>
      </w:r>
      <w:proofErr w:type="gramStart"/>
      <w:r w:rsidR="006D1F90" w:rsidRPr="008450D7">
        <w:rPr>
          <w:rFonts w:hint="eastAsia"/>
        </w:rPr>
        <w:t>此外</w:t>
      </w:r>
      <w:r w:rsidRPr="008450D7">
        <w:rPr>
          <w:rFonts w:hint="eastAsia"/>
        </w:rPr>
        <w:t>，</w:t>
      </w:r>
      <w:proofErr w:type="gramEnd"/>
      <w:r w:rsidRPr="008450D7">
        <w:rPr>
          <w:rFonts w:hint="eastAsia"/>
        </w:rPr>
        <w:t>備品不足亦嚴重影響日後一旦運轉之穩定及安全。台電</w:t>
      </w:r>
      <w:r w:rsidR="001C7259" w:rsidRPr="008450D7">
        <w:rPr>
          <w:rFonts w:hint="eastAsia"/>
        </w:rPr>
        <w:t>公司</w:t>
      </w:r>
      <w:r w:rsidRPr="008450D7">
        <w:rPr>
          <w:rFonts w:hint="eastAsia"/>
        </w:rPr>
        <w:t>表示當時即考慮日後再以追加預算方式提出，此亦導致政府長年來不得不對核四預算持續加碼，形成台電公司及國家之財務負擔，核有違失。</w:t>
      </w:r>
    </w:p>
    <w:p w:rsidR="005C512C" w:rsidRPr="008450D7" w:rsidRDefault="001434E0" w:rsidP="005C512C">
      <w:pPr>
        <w:pStyle w:val="2"/>
        <w:rPr>
          <w:b/>
        </w:rPr>
      </w:pPr>
      <w:r w:rsidRPr="008450D7">
        <w:rPr>
          <w:rFonts w:hint="eastAsia"/>
          <w:b/>
        </w:rPr>
        <w:t>核四廠</w:t>
      </w:r>
      <w:r w:rsidR="005C512C" w:rsidRPr="008450D7">
        <w:rPr>
          <w:rFonts w:hint="eastAsia"/>
          <w:b/>
        </w:rPr>
        <w:t>一號機</w:t>
      </w:r>
      <w:r w:rsidR="00154ED3" w:rsidRPr="008450D7">
        <w:rPr>
          <w:rFonts w:hint="eastAsia"/>
          <w:b/>
        </w:rPr>
        <w:t>部分</w:t>
      </w:r>
      <w:r w:rsidR="005C512C" w:rsidRPr="008450D7">
        <w:rPr>
          <w:rFonts w:hint="eastAsia"/>
          <w:b/>
        </w:rPr>
        <w:t>設備</w:t>
      </w:r>
      <w:r w:rsidR="00667B83" w:rsidRPr="008450D7">
        <w:rPr>
          <w:rFonts w:hint="eastAsia"/>
          <w:b/>
        </w:rPr>
        <w:t>在保固期間內損壞</w:t>
      </w:r>
      <w:r w:rsidR="006773ED" w:rsidRPr="008450D7">
        <w:rPr>
          <w:rFonts w:hint="eastAsia"/>
          <w:b/>
        </w:rPr>
        <w:t>，台電公司</w:t>
      </w:r>
      <w:r w:rsidR="00667B83" w:rsidRPr="008450D7">
        <w:rPr>
          <w:rFonts w:hint="eastAsia"/>
          <w:b/>
        </w:rPr>
        <w:t>未找</w:t>
      </w:r>
      <w:r w:rsidR="000140F1" w:rsidRPr="008450D7">
        <w:rPr>
          <w:rFonts w:hint="eastAsia"/>
          <w:b/>
        </w:rPr>
        <w:t>原供應</w:t>
      </w:r>
      <w:r w:rsidR="00667B83" w:rsidRPr="008450D7">
        <w:rPr>
          <w:rFonts w:hint="eastAsia"/>
          <w:b/>
        </w:rPr>
        <w:t>廠商修復</w:t>
      </w:r>
      <w:r w:rsidR="006773ED" w:rsidRPr="008450D7">
        <w:rPr>
          <w:rFonts w:hint="eastAsia"/>
          <w:b/>
        </w:rPr>
        <w:t>或更新，</w:t>
      </w:r>
      <w:r w:rsidR="00667B83" w:rsidRPr="008450D7">
        <w:rPr>
          <w:rFonts w:hint="eastAsia"/>
          <w:b/>
        </w:rPr>
        <w:t>即移用二號機</w:t>
      </w:r>
      <w:r w:rsidR="006773ED" w:rsidRPr="008450D7">
        <w:rPr>
          <w:rFonts w:hint="eastAsia"/>
          <w:b/>
        </w:rPr>
        <w:t>設備進行替換，與一號機設備損壞處理流程不符；</w:t>
      </w:r>
      <w:r w:rsidR="006A6B99" w:rsidRPr="008450D7">
        <w:rPr>
          <w:rFonts w:hint="eastAsia"/>
          <w:b/>
        </w:rPr>
        <w:t>據台電公司所提供之資料，</w:t>
      </w:r>
      <w:r w:rsidR="00667B83" w:rsidRPr="008450D7">
        <w:rPr>
          <w:rFonts w:hint="eastAsia"/>
          <w:b/>
        </w:rPr>
        <w:t>移用</w:t>
      </w:r>
      <w:r w:rsidR="00950A37" w:rsidRPr="008450D7">
        <w:rPr>
          <w:rFonts w:hint="eastAsia"/>
          <w:b/>
        </w:rPr>
        <w:t>後，</w:t>
      </w:r>
      <w:r w:rsidR="006773ED" w:rsidRPr="008450D7">
        <w:rPr>
          <w:rFonts w:hint="eastAsia"/>
          <w:b/>
        </w:rPr>
        <w:t>266項</w:t>
      </w:r>
      <w:r w:rsidR="00950A37" w:rsidRPr="008450D7">
        <w:rPr>
          <w:rFonts w:hint="eastAsia"/>
          <w:b/>
        </w:rPr>
        <w:t>移用</w:t>
      </w:r>
      <w:r w:rsidR="005137D4" w:rsidRPr="008450D7">
        <w:rPr>
          <w:rFonts w:hint="eastAsia"/>
          <w:b/>
        </w:rPr>
        <w:t>設備</w:t>
      </w:r>
      <w:r w:rsidR="00950A37" w:rsidRPr="008450D7">
        <w:rPr>
          <w:rFonts w:hint="eastAsia"/>
          <w:b/>
        </w:rPr>
        <w:t>清單</w:t>
      </w:r>
      <w:r w:rsidR="00E73D5E" w:rsidRPr="008450D7">
        <w:rPr>
          <w:rFonts w:hint="eastAsia"/>
          <w:b/>
        </w:rPr>
        <w:t>(</w:t>
      </w:r>
      <w:r w:rsidR="007E588D" w:rsidRPr="008450D7">
        <w:rPr>
          <w:rFonts w:hint="eastAsia"/>
          <w:b/>
        </w:rPr>
        <w:t>607</w:t>
      </w:r>
      <w:r w:rsidR="00E73D5E" w:rsidRPr="008450D7">
        <w:rPr>
          <w:rFonts w:hint="eastAsia"/>
          <w:b/>
        </w:rPr>
        <w:t>個設</w:t>
      </w:r>
      <w:r w:rsidR="00E73D5E" w:rsidRPr="008450D7">
        <w:rPr>
          <w:rFonts w:hint="eastAsia"/>
          <w:b/>
        </w:rPr>
        <w:lastRenderedPageBreak/>
        <w:t>備組件)</w:t>
      </w:r>
      <w:r w:rsidR="00F16BF6" w:rsidRPr="008450D7">
        <w:rPr>
          <w:rFonts w:hint="eastAsia"/>
          <w:b/>
        </w:rPr>
        <w:t>，</w:t>
      </w:r>
      <w:r w:rsidR="006773ED" w:rsidRPr="008450D7">
        <w:rPr>
          <w:rFonts w:hint="eastAsia"/>
          <w:b/>
        </w:rPr>
        <w:t>僅有30</w:t>
      </w:r>
      <w:r w:rsidR="007E588D" w:rsidRPr="008450D7">
        <w:rPr>
          <w:rStyle w:val="afe"/>
          <w:b/>
        </w:rPr>
        <w:footnoteReference w:id="3"/>
      </w:r>
      <w:r w:rsidR="006773ED" w:rsidRPr="008450D7">
        <w:rPr>
          <w:rFonts w:hint="eastAsia"/>
          <w:b/>
        </w:rPr>
        <w:t>項</w:t>
      </w:r>
      <w:r w:rsidR="000140F1" w:rsidRPr="008450D7">
        <w:rPr>
          <w:rFonts w:hint="eastAsia"/>
          <w:b/>
        </w:rPr>
        <w:t>(</w:t>
      </w:r>
      <w:r w:rsidR="007E588D" w:rsidRPr="008450D7">
        <w:rPr>
          <w:rFonts w:hint="eastAsia"/>
          <w:b/>
        </w:rPr>
        <w:t>135</w:t>
      </w:r>
      <w:r w:rsidR="000140F1" w:rsidRPr="008450D7">
        <w:rPr>
          <w:rFonts w:hint="eastAsia"/>
          <w:b/>
        </w:rPr>
        <w:t>個設備組件)</w:t>
      </w:r>
      <w:r w:rsidR="006773ED" w:rsidRPr="008450D7">
        <w:rPr>
          <w:rFonts w:hint="eastAsia"/>
          <w:b/>
        </w:rPr>
        <w:t>重新採購，另有18</w:t>
      </w:r>
      <w:r w:rsidR="007E588D" w:rsidRPr="008450D7">
        <w:rPr>
          <w:rStyle w:val="afe"/>
          <w:b/>
        </w:rPr>
        <w:footnoteReference w:id="4"/>
      </w:r>
      <w:r w:rsidR="006773ED" w:rsidRPr="008450D7">
        <w:rPr>
          <w:rFonts w:hint="eastAsia"/>
          <w:b/>
        </w:rPr>
        <w:t>項</w:t>
      </w:r>
      <w:r w:rsidR="000140F1" w:rsidRPr="008450D7">
        <w:rPr>
          <w:rFonts w:hint="eastAsia"/>
          <w:b/>
        </w:rPr>
        <w:t>(</w:t>
      </w:r>
      <w:r w:rsidR="007E588D" w:rsidRPr="008450D7">
        <w:rPr>
          <w:rFonts w:hint="eastAsia"/>
          <w:b/>
        </w:rPr>
        <w:t>161</w:t>
      </w:r>
      <w:r w:rsidR="000140F1" w:rsidRPr="008450D7">
        <w:rPr>
          <w:rFonts w:hint="eastAsia"/>
          <w:b/>
        </w:rPr>
        <w:t>個設備組件)</w:t>
      </w:r>
      <w:r w:rsidR="006773ED" w:rsidRPr="008450D7">
        <w:rPr>
          <w:rFonts w:hint="eastAsia"/>
          <w:b/>
        </w:rPr>
        <w:t>修復及待修復</w:t>
      </w:r>
      <w:r w:rsidR="00ED64C4" w:rsidRPr="008450D7">
        <w:rPr>
          <w:rFonts w:hint="eastAsia"/>
          <w:b/>
        </w:rPr>
        <w:t>，餘</w:t>
      </w:r>
      <w:r w:rsidR="00950A37" w:rsidRPr="008450D7">
        <w:rPr>
          <w:rFonts w:hint="eastAsia"/>
          <w:b/>
        </w:rPr>
        <w:t>218項(</w:t>
      </w:r>
      <w:r w:rsidR="00654F43" w:rsidRPr="008450D7">
        <w:rPr>
          <w:rFonts w:hint="eastAsia"/>
          <w:b/>
        </w:rPr>
        <w:t>311</w:t>
      </w:r>
      <w:r w:rsidR="00950A37" w:rsidRPr="008450D7">
        <w:rPr>
          <w:rFonts w:hint="eastAsia"/>
          <w:b/>
        </w:rPr>
        <w:t>個設備組件)</w:t>
      </w:r>
      <w:r w:rsidR="005C512C" w:rsidRPr="008450D7">
        <w:rPr>
          <w:rFonts w:hint="eastAsia"/>
          <w:b/>
        </w:rPr>
        <w:t>未積極採購</w:t>
      </w:r>
      <w:r w:rsidR="006773ED" w:rsidRPr="008450D7">
        <w:rPr>
          <w:rFonts w:hint="eastAsia"/>
          <w:b/>
        </w:rPr>
        <w:t>，</w:t>
      </w:r>
      <w:r w:rsidR="00C01910" w:rsidRPr="008450D7">
        <w:rPr>
          <w:rFonts w:hint="eastAsia"/>
          <w:b/>
        </w:rPr>
        <w:t>顯有未當</w:t>
      </w:r>
      <w:r w:rsidR="006773ED" w:rsidRPr="008450D7">
        <w:rPr>
          <w:rFonts w:hint="eastAsia"/>
          <w:b/>
        </w:rPr>
        <w:t>：</w:t>
      </w:r>
    </w:p>
    <w:p w:rsidR="00F14A93" w:rsidRPr="008450D7" w:rsidRDefault="009A2478" w:rsidP="00ED7C42">
      <w:pPr>
        <w:pStyle w:val="3"/>
      </w:pPr>
      <w:r w:rsidRPr="008450D7">
        <w:rPr>
          <w:rFonts w:hint="eastAsia"/>
        </w:rPr>
        <w:t>查核四廠一號機</w:t>
      </w:r>
      <w:r w:rsidR="009F5189" w:rsidRPr="008450D7">
        <w:rPr>
          <w:rFonts w:hint="eastAsia"/>
        </w:rPr>
        <w:t>移用</w:t>
      </w:r>
      <w:r w:rsidRPr="008450D7">
        <w:rPr>
          <w:rFonts w:hint="eastAsia"/>
        </w:rPr>
        <w:t>二號機相關設備組件之</w:t>
      </w:r>
      <w:r w:rsidR="00667B83" w:rsidRPr="008450D7">
        <w:rPr>
          <w:rFonts w:hint="eastAsia"/>
        </w:rPr>
        <w:t>原因、</w:t>
      </w:r>
      <w:r w:rsidR="009F5189" w:rsidRPr="008450D7">
        <w:rPr>
          <w:rFonts w:hint="eastAsia"/>
        </w:rPr>
        <w:t>依據</w:t>
      </w:r>
      <w:r w:rsidR="001478C5" w:rsidRPr="008450D7">
        <w:rPr>
          <w:rFonts w:hint="eastAsia"/>
        </w:rPr>
        <w:t>、決策層級</w:t>
      </w:r>
      <w:r w:rsidRPr="008450D7">
        <w:rPr>
          <w:rFonts w:hint="eastAsia"/>
        </w:rPr>
        <w:t>，以及一號機</w:t>
      </w:r>
      <w:r w:rsidR="00A97D23" w:rsidRPr="008450D7">
        <w:rPr>
          <w:rFonts w:hint="eastAsia"/>
        </w:rPr>
        <w:t>設備損壞處理流程</w:t>
      </w:r>
      <w:r w:rsidRPr="008450D7">
        <w:rPr>
          <w:rFonts w:hint="eastAsia"/>
        </w:rPr>
        <w:t>，據台電公司函復說明如下：</w:t>
      </w:r>
    </w:p>
    <w:p w:rsidR="00F14A93" w:rsidRPr="008450D7" w:rsidRDefault="001B3FA4" w:rsidP="00F14A93">
      <w:pPr>
        <w:pStyle w:val="4"/>
      </w:pPr>
      <w:r w:rsidRPr="008450D7">
        <w:rPr>
          <w:rFonts w:hint="eastAsia"/>
        </w:rPr>
        <w:t>台電公司因核四廠一號機於測試階段，各設備需執行單機測試、全系統測試及跨系統整合性測試，故各設備於此階段起停頻繁，</w:t>
      </w:r>
      <w:r w:rsidR="00943B17" w:rsidRPr="008450D7">
        <w:rPr>
          <w:rFonts w:hint="eastAsia"/>
        </w:rPr>
        <w:t>而</w:t>
      </w:r>
      <w:r w:rsidRPr="008450D7">
        <w:rPr>
          <w:rFonts w:hint="eastAsia"/>
        </w:rPr>
        <w:t>有設備故障狀況，該等故障組件</w:t>
      </w:r>
      <w:r w:rsidR="00943B17" w:rsidRPr="008450D7">
        <w:rPr>
          <w:rFonts w:hint="eastAsia"/>
        </w:rPr>
        <w:t>若</w:t>
      </w:r>
      <w:r w:rsidRPr="008450D7">
        <w:rPr>
          <w:rFonts w:hint="eastAsia"/>
        </w:rPr>
        <w:t>重新採購或送回原廠修理，期程較難掌控，為利一號機試運轉測試之執行，</w:t>
      </w:r>
      <w:r w:rsidR="00943B17" w:rsidRPr="008450D7">
        <w:rPr>
          <w:rFonts w:hint="eastAsia"/>
        </w:rPr>
        <w:t>才</w:t>
      </w:r>
      <w:r w:rsidRPr="008450D7">
        <w:rPr>
          <w:rFonts w:hint="eastAsia"/>
        </w:rPr>
        <w:t>先行移用二號機之設備進行替換。</w:t>
      </w:r>
    </w:p>
    <w:p w:rsidR="00F14A93" w:rsidRPr="008450D7" w:rsidRDefault="00F24970" w:rsidP="001478C5">
      <w:pPr>
        <w:pStyle w:val="4"/>
      </w:pPr>
      <w:r w:rsidRPr="008450D7">
        <w:rPr>
          <w:rFonts w:hint="eastAsia"/>
        </w:rPr>
        <w:t>據本院108年11月20日約</w:t>
      </w:r>
      <w:proofErr w:type="gramStart"/>
      <w:r w:rsidRPr="008450D7">
        <w:rPr>
          <w:rFonts w:hint="eastAsia"/>
        </w:rPr>
        <w:t>詢</w:t>
      </w:r>
      <w:proofErr w:type="gramEnd"/>
      <w:r w:rsidRPr="008450D7">
        <w:rPr>
          <w:rFonts w:hint="eastAsia"/>
        </w:rPr>
        <w:t>台電公司核四廠</w:t>
      </w:r>
      <w:proofErr w:type="gramStart"/>
      <w:r w:rsidRPr="008450D7">
        <w:rPr>
          <w:rFonts w:hint="eastAsia"/>
        </w:rPr>
        <w:t>劉廠長宗興表示</w:t>
      </w:r>
      <w:proofErr w:type="gramEnd"/>
      <w:r w:rsidRPr="008450D7">
        <w:rPr>
          <w:rFonts w:hint="eastAsia"/>
        </w:rPr>
        <w:t>，早期施工後測試時，施工處為順利如期移交給電廠，移用二號機設備組件至一號機僅由</w:t>
      </w:r>
      <w:r w:rsidRPr="008450D7">
        <w:rPr>
          <w:rFonts w:hint="eastAsia"/>
          <w:b/>
        </w:rPr>
        <w:t>施工處副處長</w:t>
      </w:r>
      <w:r w:rsidRPr="008450D7">
        <w:rPr>
          <w:rFonts w:hint="eastAsia"/>
        </w:rPr>
        <w:t>同意即可。</w:t>
      </w:r>
      <w:r w:rsidR="00F14A93" w:rsidRPr="008450D7">
        <w:rPr>
          <w:rFonts w:hint="eastAsia"/>
        </w:rPr>
        <w:t>為避免安裝、測試過程中有挪用但無正式</w:t>
      </w:r>
      <w:r w:rsidR="00F14A93" w:rsidRPr="008450D7">
        <w:t>NCR</w:t>
      </w:r>
      <w:r w:rsidR="00F14A93" w:rsidRPr="008450D7">
        <w:rPr>
          <w:rFonts w:hint="eastAsia"/>
        </w:rPr>
        <w:t>紀錄狀況發生，遂於</w:t>
      </w:r>
      <w:r w:rsidR="00F14A93" w:rsidRPr="008450D7">
        <w:t>99</w:t>
      </w:r>
      <w:r w:rsidR="00F14A93" w:rsidRPr="008450D7">
        <w:rPr>
          <w:rFonts w:hint="eastAsia"/>
        </w:rPr>
        <w:t>年</w:t>
      </w:r>
      <w:r w:rsidR="00F14A93" w:rsidRPr="008450D7">
        <w:t>6</w:t>
      </w:r>
      <w:r w:rsidR="00F14A93" w:rsidRPr="008450D7">
        <w:rPr>
          <w:rFonts w:hint="eastAsia"/>
        </w:rPr>
        <w:t>月</w:t>
      </w:r>
      <w:r w:rsidR="00F14A93" w:rsidRPr="008450D7">
        <w:t>5</w:t>
      </w:r>
      <w:r w:rsidR="00F14A93" w:rsidRPr="008450D7">
        <w:rPr>
          <w:rFonts w:hint="eastAsia"/>
        </w:rPr>
        <w:t>日龍門施工處</w:t>
      </w:r>
      <w:r w:rsidR="00F14A93" w:rsidRPr="008450D7">
        <w:t>(LCO)</w:t>
      </w:r>
      <w:r w:rsidR="00F14A93" w:rsidRPr="008450D7">
        <w:rPr>
          <w:rFonts w:hint="eastAsia"/>
        </w:rPr>
        <w:t>第</w:t>
      </w:r>
      <w:r w:rsidR="00F14A93" w:rsidRPr="008450D7">
        <w:t>215</w:t>
      </w:r>
      <w:r w:rsidR="00F14A93" w:rsidRPr="008450D7">
        <w:rPr>
          <w:rFonts w:hint="eastAsia"/>
        </w:rPr>
        <w:t>次內部施工協調會主席邱處長指示建立機制管控，及會中主管副總經理黃副總指示，請</w:t>
      </w:r>
      <w:proofErr w:type="gramStart"/>
      <w:r w:rsidR="00F14A93" w:rsidRPr="008450D7">
        <w:rPr>
          <w:rFonts w:hint="eastAsia"/>
        </w:rPr>
        <w:t>督導組</w:t>
      </w:r>
      <w:r w:rsidR="00F14A93" w:rsidRPr="008450D7">
        <w:rPr>
          <w:rFonts w:hint="eastAsia"/>
          <w:b/>
        </w:rPr>
        <w:t>追</w:t>
      </w:r>
      <w:proofErr w:type="gramEnd"/>
      <w:r w:rsidR="00F14A93" w:rsidRPr="008450D7">
        <w:rPr>
          <w:rFonts w:hint="eastAsia"/>
          <w:b/>
        </w:rPr>
        <w:t>踨挪用情形</w:t>
      </w:r>
      <w:r w:rsidR="00F14A93" w:rsidRPr="008450D7">
        <w:rPr>
          <w:rFonts w:hint="eastAsia"/>
        </w:rPr>
        <w:t>、</w:t>
      </w:r>
      <w:r w:rsidR="00F14A93" w:rsidRPr="008450D7">
        <w:rPr>
          <w:rFonts w:hint="eastAsia"/>
          <w:b/>
        </w:rPr>
        <w:t>須採購數量</w:t>
      </w:r>
      <w:r w:rsidR="00F14A93" w:rsidRPr="008450D7">
        <w:rPr>
          <w:rFonts w:hint="eastAsia"/>
        </w:rPr>
        <w:t>，及</w:t>
      </w:r>
      <w:r w:rsidR="00F14A93" w:rsidRPr="008450D7">
        <w:rPr>
          <w:rFonts w:hint="eastAsia"/>
          <w:b/>
        </w:rPr>
        <w:t>採購執行情形</w:t>
      </w:r>
      <w:r w:rsidR="00F14A93" w:rsidRPr="008450D7">
        <w:rPr>
          <w:rFonts w:hint="eastAsia"/>
        </w:rPr>
        <w:t>。龍門施工處於</w:t>
      </w:r>
      <w:r w:rsidR="00F14A93" w:rsidRPr="008450D7">
        <w:t>99</w:t>
      </w:r>
      <w:r w:rsidR="00F14A93" w:rsidRPr="008450D7">
        <w:rPr>
          <w:rFonts w:hint="eastAsia"/>
        </w:rPr>
        <w:t>年</w:t>
      </w:r>
      <w:r w:rsidR="00F14A93" w:rsidRPr="008450D7">
        <w:t>7</w:t>
      </w:r>
      <w:r w:rsidR="00F14A93" w:rsidRPr="008450D7">
        <w:rPr>
          <w:rFonts w:hint="eastAsia"/>
        </w:rPr>
        <w:t>月</w:t>
      </w:r>
      <w:r w:rsidR="00F14A93" w:rsidRPr="008450D7">
        <w:t>21</w:t>
      </w:r>
      <w:r w:rsidR="00F14A93" w:rsidRPr="008450D7">
        <w:rPr>
          <w:rFonts w:hint="eastAsia"/>
        </w:rPr>
        <w:t>日建立「二號機移用到一號機設備管制作業程序書</w:t>
      </w:r>
      <w:r w:rsidR="00F14A93" w:rsidRPr="008450D7">
        <w:t>(LMP-QLD-072)</w:t>
      </w:r>
      <w:r w:rsidR="00F14A93" w:rsidRPr="008450D7">
        <w:rPr>
          <w:rFonts w:hint="eastAsia"/>
        </w:rPr>
        <w:t>」，透過建立管控清單強化管制。</w:t>
      </w:r>
    </w:p>
    <w:p w:rsidR="009F5189" w:rsidRPr="008450D7" w:rsidRDefault="009A2478" w:rsidP="00F14A93">
      <w:pPr>
        <w:pStyle w:val="4"/>
      </w:pPr>
      <w:r w:rsidRPr="008450D7">
        <w:rPr>
          <w:rFonts w:hint="eastAsia"/>
        </w:rPr>
        <w:t>核四廠</w:t>
      </w:r>
      <w:r w:rsidR="006343A9" w:rsidRPr="008450D7">
        <w:rPr>
          <w:rFonts w:hint="eastAsia"/>
        </w:rPr>
        <w:t>一號機</w:t>
      </w:r>
      <w:r w:rsidR="00ED7C42" w:rsidRPr="008450D7">
        <w:rPr>
          <w:rFonts w:hint="eastAsia"/>
        </w:rPr>
        <w:t>於</w:t>
      </w:r>
      <w:r w:rsidR="006343A9" w:rsidRPr="008450D7">
        <w:rPr>
          <w:rFonts w:hint="eastAsia"/>
        </w:rPr>
        <w:t>測試過程發生設備損壞時</w:t>
      </w:r>
      <w:r w:rsidR="00ED7C42" w:rsidRPr="008450D7">
        <w:rPr>
          <w:rFonts w:hint="eastAsia"/>
        </w:rPr>
        <w:t>，係依照下列處理流程辦理：1、先執行維護檢修。2、若無法自行修復，則優先使用原採購合約所提供</w:t>
      </w:r>
      <w:r w:rsidR="00ED7C42" w:rsidRPr="008450D7">
        <w:rPr>
          <w:rFonts w:hint="eastAsia"/>
        </w:rPr>
        <w:lastRenderedPageBreak/>
        <w:t>之強制性庫存備品或依建議性備品清單所採購之庫存備品更換。3、若非屬上開強制性備品或建議性備品範圍，如於保固</w:t>
      </w:r>
      <w:proofErr w:type="gramStart"/>
      <w:r w:rsidR="00ED7C42" w:rsidRPr="008450D7">
        <w:rPr>
          <w:rFonts w:hint="eastAsia"/>
        </w:rPr>
        <w:t>期間，</w:t>
      </w:r>
      <w:proofErr w:type="gramEnd"/>
      <w:r w:rsidR="00ED7C42" w:rsidRPr="008450D7">
        <w:rPr>
          <w:rFonts w:hint="eastAsia"/>
        </w:rPr>
        <w:t>則依合約請供應商提供更換或修復；若已超過保固期且無法及時取得備品，為使一號機試運轉測試順利執行，則依規定申請移用二號機設備進行更換。</w:t>
      </w:r>
    </w:p>
    <w:p w:rsidR="00F24970" w:rsidRPr="008450D7" w:rsidRDefault="00275129" w:rsidP="00892E6B">
      <w:pPr>
        <w:pStyle w:val="3"/>
      </w:pPr>
      <w:r w:rsidRPr="008450D7">
        <w:rPr>
          <w:rFonts w:hint="eastAsia"/>
        </w:rPr>
        <w:t>依上開處理流程項次3略</w:t>
      </w:r>
      <w:proofErr w:type="gramStart"/>
      <w:r w:rsidRPr="008450D7">
        <w:rPr>
          <w:rFonts w:hint="eastAsia"/>
        </w:rPr>
        <w:t>以</w:t>
      </w:r>
      <w:proofErr w:type="gramEnd"/>
      <w:r w:rsidRPr="008450D7">
        <w:rPr>
          <w:rFonts w:hint="eastAsia"/>
        </w:rPr>
        <w:t>，一號機損壞設備如於保固</w:t>
      </w:r>
      <w:proofErr w:type="gramStart"/>
      <w:r w:rsidRPr="008450D7">
        <w:rPr>
          <w:rFonts w:hint="eastAsia"/>
        </w:rPr>
        <w:t>期間，</w:t>
      </w:r>
      <w:proofErr w:type="gramEnd"/>
      <w:r w:rsidRPr="008450D7">
        <w:rPr>
          <w:rFonts w:hint="eastAsia"/>
        </w:rPr>
        <w:t>則依合約</w:t>
      </w:r>
      <w:r w:rsidR="00C431DD" w:rsidRPr="008450D7">
        <w:rPr>
          <w:rFonts w:hint="eastAsia"/>
        </w:rPr>
        <w:t>可要求</w:t>
      </w:r>
      <w:r w:rsidRPr="008450D7">
        <w:rPr>
          <w:rFonts w:hint="eastAsia"/>
        </w:rPr>
        <w:t>供應商更換</w:t>
      </w:r>
      <w:r w:rsidR="00C431DD" w:rsidRPr="008450D7">
        <w:rPr>
          <w:rFonts w:hint="eastAsia"/>
        </w:rPr>
        <w:t>新品</w:t>
      </w:r>
      <w:r w:rsidRPr="008450D7">
        <w:rPr>
          <w:rFonts w:hint="eastAsia"/>
        </w:rPr>
        <w:t>或修復</w:t>
      </w:r>
      <w:r w:rsidR="00C431DD" w:rsidRPr="008450D7">
        <w:rPr>
          <w:rFonts w:hint="eastAsia"/>
        </w:rPr>
        <w:t>損壞設備</w:t>
      </w:r>
      <w:r w:rsidRPr="008450D7">
        <w:rPr>
          <w:rFonts w:hint="eastAsia"/>
        </w:rPr>
        <w:t>，若已超過保固期才</w:t>
      </w:r>
      <w:r w:rsidR="00C431DD" w:rsidRPr="008450D7">
        <w:rPr>
          <w:rFonts w:hint="eastAsia"/>
        </w:rPr>
        <w:t>會</w:t>
      </w:r>
      <w:r w:rsidRPr="008450D7">
        <w:rPr>
          <w:rFonts w:hint="eastAsia"/>
        </w:rPr>
        <w:t>移用二號機</w:t>
      </w:r>
      <w:r w:rsidR="00C431DD" w:rsidRPr="008450D7">
        <w:rPr>
          <w:rFonts w:hint="eastAsia"/>
        </w:rPr>
        <w:t>相關</w:t>
      </w:r>
      <w:r w:rsidRPr="008450D7">
        <w:rPr>
          <w:rFonts w:hint="eastAsia"/>
        </w:rPr>
        <w:t>設備進行更換。</w:t>
      </w:r>
    </w:p>
    <w:p w:rsidR="00892E6B" w:rsidRPr="008450D7" w:rsidRDefault="00275129" w:rsidP="00F24970">
      <w:pPr>
        <w:pStyle w:val="3"/>
        <w:numPr>
          <w:ilvl w:val="0"/>
          <w:numId w:val="0"/>
        </w:numPr>
        <w:ind w:left="1361"/>
      </w:pPr>
      <w:proofErr w:type="gramStart"/>
      <w:r w:rsidRPr="008450D7">
        <w:rPr>
          <w:rFonts w:hint="eastAsia"/>
        </w:rPr>
        <w:t>惟</w:t>
      </w:r>
      <w:proofErr w:type="gramEnd"/>
      <w:r w:rsidR="00480863" w:rsidRPr="008450D7">
        <w:rPr>
          <w:rFonts w:hint="eastAsia"/>
        </w:rPr>
        <w:t>，</w:t>
      </w:r>
      <w:r w:rsidR="00892E6B" w:rsidRPr="008450D7">
        <w:rPr>
          <w:rFonts w:hint="eastAsia"/>
        </w:rPr>
        <w:t>據台電公司108年6月14日函之附件一，266項移用設備清單</w:t>
      </w:r>
      <w:r w:rsidR="0011048E" w:rsidRPr="008450D7">
        <w:rPr>
          <w:rFonts w:hint="eastAsia"/>
        </w:rPr>
        <w:t>(</w:t>
      </w:r>
      <w:r w:rsidR="0011048E" w:rsidRPr="008450D7">
        <w:rPr>
          <w:rFonts w:hAnsi="標楷體" w:hint="eastAsia"/>
        </w:rPr>
        <w:t>附件二)</w:t>
      </w:r>
      <w:r w:rsidR="00892E6B" w:rsidRPr="008450D7">
        <w:rPr>
          <w:rFonts w:hint="eastAsia"/>
        </w:rPr>
        <w:t>中，一號機有部分損壞設備仍在保固</w:t>
      </w:r>
      <w:proofErr w:type="gramStart"/>
      <w:r w:rsidR="00892E6B" w:rsidRPr="008450D7">
        <w:rPr>
          <w:rFonts w:hint="eastAsia"/>
        </w:rPr>
        <w:t>期間，</w:t>
      </w:r>
      <w:proofErr w:type="gramEnd"/>
      <w:r w:rsidR="00892E6B" w:rsidRPr="008450D7">
        <w:rPr>
          <w:rFonts w:hint="eastAsia"/>
        </w:rPr>
        <w:t>台電公司卻未要求供應商更換或修復，而移用二號機設備，例如：266項移用設備清單</w:t>
      </w:r>
      <w:r w:rsidR="00892E6B" w:rsidRPr="008450D7">
        <w:rPr>
          <w:rFonts w:hint="eastAsia"/>
          <w:b/>
        </w:rPr>
        <w:t>編號144</w:t>
      </w:r>
      <w:r w:rsidR="00892E6B" w:rsidRPr="008450D7">
        <w:rPr>
          <w:rFonts w:hint="eastAsia"/>
        </w:rPr>
        <w:t>(損壞時間：100年3月19日、移用二號機設備日期：100年3月22日、合約保固到期日：100年7月15日)、</w:t>
      </w:r>
      <w:r w:rsidR="00892E6B" w:rsidRPr="008450D7">
        <w:rPr>
          <w:rFonts w:hint="eastAsia"/>
          <w:b/>
        </w:rPr>
        <w:t>編號158</w:t>
      </w:r>
      <w:r w:rsidR="00892E6B" w:rsidRPr="008450D7">
        <w:rPr>
          <w:rFonts w:hint="eastAsia"/>
        </w:rPr>
        <w:t>(損壞時間：99年9月28日、移用二號機設備日期：99年10月5日、合約保固到期日：100年7月15日)，雖台電公司於</w:t>
      </w:r>
      <w:r w:rsidR="00097159" w:rsidRPr="008450D7">
        <w:rPr>
          <w:rFonts w:hint="eastAsia"/>
        </w:rPr>
        <w:t>108年11月6日</w:t>
      </w:r>
      <w:r w:rsidR="00892E6B" w:rsidRPr="008450D7">
        <w:rPr>
          <w:rFonts w:hint="eastAsia"/>
        </w:rPr>
        <w:t>函復說明，項次158移用設備係在</w:t>
      </w:r>
      <w:proofErr w:type="gramStart"/>
      <w:r w:rsidR="00892E6B" w:rsidRPr="008450D7">
        <w:rPr>
          <w:rFonts w:hint="eastAsia"/>
        </w:rPr>
        <w:t>原約保固</w:t>
      </w:r>
      <w:proofErr w:type="gramEnd"/>
      <w:r w:rsidR="00892E6B" w:rsidRPr="008450D7">
        <w:rPr>
          <w:rFonts w:hint="eastAsia"/>
        </w:rPr>
        <w:t>期間外及簽定合約</w:t>
      </w:r>
      <w:proofErr w:type="gramStart"/>
      <w:r w:rsidR="00892E6B" w:rsidRPr="008450D7">
        <w:rPr>
          <w:rFonts w:hint="eastAsia"/>
        </w:rPr>
        <w:t>保固展延</w:t>
      </w:r>
      <w:proofErr w:type="gramEnd"/>
      <w:r w:rsidR="00892E6B" w:rsidRPr="008450D7">
        <w:rPr>
          <w:rFonts w:hint="eastAsia"/>
        </w:rPr>
        <w:t>前發生故障等語，</w:t>
      </w:r>
      <w:r w:rsidR="000B7A6F" w:rsidRPr="008450D7">
        <w:rPr>
          <w:rFonts w:hint="eastAsia"/>
        </w:rPr>
        <w:t>但</w:t>
      </w:r>
      <w:r w:rsidR="00892E6B" w:rsidRPr="008450D7">
        <w:rPr>
          <w:rFonts w:hint="eastAsia"/>
        </w:rPr>
        <w:t>仍有</w:t>
      </w:r>
      <w:r w:rsidR="000B7A6F" w:rsidRPr="008450D7">
        <w:rPr>
          <w:rFonts w:hint="eastAsia"/>
        </w:rPr>
        <w:t>編號144於</w:t>
      </w:r>
      <w:r w:rsidR="00892E6B" w:rsidRPr="008450D7">
        <w:rPr>
          <w:rFonts w:hint="eastAsia"/>
        </w:rPr>
        <w:t>保固到期日前即移用二號機設備組件進行替換</w:t>
      </w:r>
      <w:r w:rsidR="000B7A6F" w:rsidRPr="008450D7">
        <w:rPr>
          <w:rFonts w:hint="eastAsia"/>
        </w:rPr>
        <w:t>，與台電公司一號機設備損壞處理流程不符。</w:t>
      </w:r>
    </w:p>
    <w:p w:rsidR="005C512C" w:rsidRPr="008450D7" w:rsidRDefault="00704AA5" w:rsidP="008A3BFD">
      <w:pPr>
        <w:pStyle w:val="3"/>
      </w:pPr>
      <w:r w:rsidRPr="008450D7">
        <w:rPr>
          <w:rFonts w:hint="eastAsia"/>
        </w:rPr>
        <w:t>次查</w:t>
      </w:r>
      <w:r w:rsidR="00360B66" w:rsidRPr="008450D7">
        <w:rPr>
          <w:rFonts w:hint="eastAsia"/>
        </w:rPr>
        <w:t>台電公司266項</w:t>
      </w:r>
      <w:r w:rsidR="00A97D23" w:rsidRPr="008450D7">
        <w:rPr>
          <w:rFonts w:hint="eastAsia"/>
        </w:rPr>
        <w:t>移用</w:t>
      </w:r>
      <w:r w:rsidR="00360B66" w:rsidRPr="008450D7">
        <w:rPr>
          <w:rFonts w:hint="eastAsia"/>
        </w:rPr>
        <w:t>設備清單</w:t>
      </w:r>
      <w:r w:rsidR="00E73D5E" w:rsidRPr="008450D7">
        <w:rPr>
          <w:rFonts w:hint="eastAsia"/>
        </w:rPr>
        <w:t>(</w:t>
      </w:r>
      <w:r w:rsidR="00574694" w:rsidRPr="008450D7">
        <w:rPr>
          <w:rFonts w:hint="eastAsia"/>
        </w:rPr>
        <w:t>607</w:t>
      </w:r>
      <w:r w:rsidR="00E73D5E" w:rsidRPr="008450D7">
        <w:rPr>
          <w:rFonts w:hint="eastAsia"/>
        </w:rPr>
        <w:t>個設備組件)</w:t>
      </w:r>
      <w:r w:rsidR="00360B66" w:rsidRPr="008450D7">
        <w:rPr>
          <w:rFonts w:hint="eastAsia"/>
        </w:rPr>
        <w:t>，</w:t>
      </w:r>
      <w:r w:rsidR="00A97D23" w:rsidRPr="008450D7">
        <w:rPr>
          <w:rFonts w:hint="eastAsia"/>
        </w:rPr>
        <w:t>後</w:t>
      </w:r>
      <w:r w:rsidR="00360B66" w:rsidRPr="008450D7">
        <w:rPr>
          <w:rFonts w:hint="eastAsia"/>
        </w:rPr>
        <w:t>續有</w:t>
      </w:r>
      <w:r w:rsidR="00A97D23" w:rsidRPr="008450D7">
        <w:rPr>
          <w:rFonts w:hint="eastAsia"/>
          <w:b/>
        </w:rPr>
        <w:t>30項</w:t>
      </w:r>
      <w:r w:rsidR="00950A37" w:rsidRPr="008450D7">
        <w:rPr>
          <w:rFonts w:hint="eastAsia"/>
        </w:rPr>
        <w:t>移用設備清單</w:t>
      </w:r>
      <w:r w:rsidR="00E73D5E" w:rsidRPr="008450D7">
        <w:rPr>
          <w:rFonts w:hint="eastAsia"/>
        </w:rPr>
        <w:t>(</w:t>
      </w:r>
      <w:r w:rsidR="00574694" w:rsidRPr="008450D7">
        <w:rPr>
          <w:rFonts w:hint="eastAsia"/>
        </w:rPr>
        <w:t>135</w:t>
      </w:r>
      <w:r w:rsidR="00E73D5E" w:rsidRPr="008450D7">
        <w:rPr>
          <w:rFonts w:hint="eastAsia"/>
        </w:rPr>
        <w:t>個設備組件)</w:t>
      </w:r>
      <w:r w:rsidR="00360B66" w:rsidRPr="008450D7">
        <w:rPr>
          <w:rFonts w:hint="eastAsia"/>
        </w:rPr>
        <w:t>重新</w:t>
      </w:r>
      <w:r w:rsidR="00A97D23" w:rsidRPr="008450D7">
        <w:rPr>
          <w:rFonts w:hint="eastAsia"/>
        </w:rPr>
        <w:t>採購</w:t>
      </w:r>
      <w:r w:rsidR="00360B66" w:rsidRPr="008450D7">
        <w:rPr>
          <w:rFonts w:hint="eastAsia"/>
        </w:rPr>
        <w:t>，另有</w:t>
      </w:r>
      <w:r w:rsidR="00A97D23" w:rsidRPr="008450D7">
        <w:rPr>
          <w:rFonts w:hint="eastAsia"/>
          <w:b/>
        </w:rPr>
        <w:t>18項</w:t>
      </w:r>
      <w:r w:rsidR="00950A37" w:rsidRPr="008450D7">
        <w:rPr>
          <w:rFonts w:hint="eastAsia"/>
        </w:rPr>
        <w:t>移用設備清單</w:t>
      </w:r>
      <w:r w:rsidR="00E73D5E" w:rsidRPr="008450D7">
        <w:rPr>
          <w:rFonts w:hint="eastAsia"/>
        </w:rPr>
        <w:t>(</w:t>
      </w:r>
      <w:r w:rsidR="00574694" w:rsidRPr="008450D7">
        <w:rPr>
          <w:rFonts w:hint="eastAsia"/>
        </w:rPr>
        <w:t>161</w:t>
      </w:r>
      <w:r w:rsidR="00E73D5E" w:rsidRPr="008450D7">
        <w:rPr>
          <w:rFonts w:hint="eastAsia"/>
        </w:rPr>
        <w:t>個設備組件)</w:t>
      </w:r>
      <w:r w:rsidR="00A97D23" w:rsidRPr="008450D7">
        <w:rPr>
          <w:rFonts w:hint="eastAsia"/>
        </w:rPr>
        <w:t>修復</w:t>
      </w:r>
      <w:r w:rsidR="00360B66" w:rsidRPr="008450D7">
        <w:rPr>
          <w:rFonts w:hint="eastAsia"/>
        </w:rPr>
        <w:t>及待</w:t>
      </w:r>
      <w:r w:rsidR="00070989" w:rsidRPr="008450D7">
        <w:rPr>
          <w:rFonts w:hint="eastAsia"/>
        </w:rPr>
        <w:t>修</w:t>
      </w:r>
      <w:r w:rsidR="00360B66" w:rsidRPr="008450D7">
        <w:rPr>
          <w:rFonts w:hint="eastAsia"/>
        </w:rPr>
        <w:t>復</w:t>
      </w:r>
      <w:r w:rsidR="00A97D23" w:rsidRPr="008450D7">
        <w:rPr>
          <w:rFonts w:hint="eastAsia"/>
        </w:rPr>
        <w:t>，</w:t>
      </w:r>
      <w:r w:rsidRPr="008450D7">
        <w:rPr>
          <w:rFonts w:hint="eastAsia"/>
        </w:rPr>
        <w:t>餘</w:t>
      </w:r>
      <w:r w:rsidR="004F4619" w:rsidRPr="008450D7">
        <w:rPr>
          <w:rFonts w:hint="eastAsia"/>
        </w:rPr>
        <w:t>218項</w:t>
      </w:r>
      <w:r w:rsidR="00950A37" w:rsidRPr="008450D7">
        <w:rPr>
          <w:rFonts w:hint="eastAsia"/>
        </w:rPr>
        <w:t>移用設備清單</w:t>
      </w:r>
      <w:r w:rsidR="009A2478" w:rsidRPr="008450D7">
        <w:rPr>
          <w:rFonts w:hint="eastAsia"/>
        </w:rPr>
        <w:t>(</w:t>
      </w:r>
      <w:r w:rsidR="00574694" w:rsidRPr="008450D7">
        <w:rPr>
          <w:rFonts w:hint="eastAsia"/>
        </w:rPr>
        <w:t>311</w:t>
      </w:r>
      <w:r w:rsidR="009A2478" w:rsidRPr="008450D7">
        <w:rPr>
          <w:rFonts w:hint="eastAsia"/>
        </w:rPr>
        <w:t>個設備組件)</w:t>
      </w:r>
      <w:r w:rsidR="001F0532" w:rsidRPr="008450D7">
        <w:rPr>
          <w:rFonts w:hint="eastAsia"/>
        </w:rPr>
        <w:t>因</w:t>
      </w:r>
      <w:r w:rsidR="004F4619" w:rsidRPr="008450D7">
        <w:rPr>
          <w:rFonts w:hint="eastAsia"/>
        </w:rPr>
        <w:t>立法院</w:t>
      </w:r>
      <w:r w:rsidR="005C512C" w:rsidRPr="008450D7">
        <w:rPr>
          <w:rFonts w:hint="eastAsia"/>
        </w:rPr>
        <w:t>102年</w:t>
      </w:r>
      <w:r w:rsidR="004F4619" w:rsidRPr="008450D7">
        <w:rPr>
          <w:rFonts w:hint="eastAsia"/>
        </w:rPr>
        <w:t>2月27日</w:t>
      </w:r>
      <w:r w:rsidR="005C512C" w:rsidRPr="008450D7">
        <w:rPr>
          <w:rFonts w:hint="eastAsia"/>
        </w:rPr>
        <w:t>決</w:t>
      </w:r>
      <w:r w:rsidR="004F4619" w:rsidRPr="008450D7">
        <w:rPr>
          <w:rFonts w:hint="eastAsia"/>
        </w:rPr>
        <w:t>議</w:t>
      </w:r>
      <w:r w:rsidR="00466D52" w:rsidRPr="008450D7">
        <w:rPr>
          <w:rFonts w:hint="eastAsia"/>
        </w:rPr>
        <w:t>而</w:t>
      </w:r>
      <w:r w:rsidR="004F4619" w:rsidRPr="008450D7">
        <w:rPr>
          <w:rFonts w:hint="eastAsia"/>
        </w:rPr>
        <w:t>暫緩/停止</w:t>
      </w:r>
      <w:r w:rsidR="005C512C" w:rsidRPr="008450D7">
        <w:rPr>
          <w:rFonts w:hint="eastAsia"/>
        </w:rPr>
        <w:t>採購</w:t>
      </w:r>
      <w:r w:rsidR="009A2478" w:rsidRPr="008450D7">
        <w:rPr>
          <w:rFonts w:hint="eastAsia"/>
        </w:rPr>
        <w:t>該等</w:t>
      </w:r>
      <w:r w:rsidR="00070989" w:rsidRPr="008450D7">
        <w:rPr>
          <w:rFonts w:hint="eastAsia"/>
        </w:rPr>
        <w:t>移用後</w:t>
      </w:r>
      <w:r w:rsidR="005C512C" w:rsidRPr="008450D7">
        <w:rPr>
          <w:rFonts w:hint="eastAsia"/>
        </w:rPr>
        <w:t>缺料設備</w:t>
      </w:r>
      <w:r w:rsidR="0084720F" w:rsidRPr="008450D7">
        <w:rPr>
          <w:rFonts w:hint="eastAsia"/>
        </w:rPr>
        <w:t>。</w:t>
      </w:r>
      <w:proofErr w:type="gramStart"/>
      <w:r w:rsidR="00D647B6" w:rsidRPr="008450D7">
        <w:rPr>
          <w:rFonts w:hint="eastAsia"/>
        </w:rPr>
        <w:t>惟</w:t>
      </w:r>
      <w:proofErr w:type="gramEnd"/>
      <w:r w:rsidR="005A56D7" w:rsidRPr="008450D7">
        <w:rPr>
          <w:rFonts w:hint="eastAsia"/>
        </w:rPr>
        <w:t>，</w:t>
      </w:r>
      <w:r w:rsidR="00363CF2" w:rsidRPr="008450D7">
        <w:rPr>
          <w:rFonts w:hint="eastAsia"/>
        </w:rPr>
        <w:t>自99年7月</w:t>
      </w:r>
      <w:r w:rsidR="005A56D7" w:rsidRPr="008450D7">
        <w:rPr>
          <w:rFonts w:hint="eastAsia"/>
        </w:rPr>
        <w:t>起</w:t>
      </w:r>
      <w:r w:rsidR="00363CF2" w:rsidRPr="008450D7">
        <w:rPr>
          <w:rFonts w:hint="eastAsia"/>
        </w:rPr>
        <w:t>，</w:t>
      </w:r>
      <w:r w:rsidR="00172220" w:rsidRPr="008450D7">
        <w:rPr>
          <w:rFonts w:hint="eastAsia"/>
        </w:rPr>
        <w:t>一號機設備於測試期間損壞後，</w:t>
      </w:r>
      <w:r w:rsidR="00D647B6" w:rsidRPr="008450D7">
        <w:rPr>
          <w:rFonts w:hint="eastAsia"/>
        </w:rPr>
        <w:t>因</w:t>
      </w:r>
      <w:r w:rsidR="00363CF2" w:rsidRPr="008450D7">
        <w:rPr>
          <w:rFonts w:hint="eastAsia"/>
        </w:rPr>
        <w:t>已逾合約保固到期日無</w:t>
      </w:r>
      <w:r w:rsidR="00363CF2" w:rsidRPr="008450D7">
        <w:rPr>
          <w:rFonts w:hint="eastAsia"/>
        </w:rPr>
        <w:lastRenderedPageBreak/>
        <w:t>法要求</w:t>
      </w:r>
      <w:r w:rsidR="005A56D7" w:rsidRPr="008450D7">
        <w:rPr>
          <w:rFonts w:hint="eastAsia"/>
        </w:rPr>
        <w:t>原</w:t>
      </w:r>
      <w:r w:rsidR="00363CF2" w:rsidRPr="008450D7">
        <w:rPr>
          <w:rFonts w:hint="eastAsia"/>
        </w:rPr>
        <w:t>供應</w:t>
      </w:r>
      <w:r w:rsidR="005A56D7" w:rsidRPr="008450D7">
        <w:rPr>
          <w:rFonts w:hint="eastAsia"/>
        </w:rPr>
        <w:t>廠</w:t>
      </w:r>
      <w:r w:rsidR="00363CF2" w:rsidRPr="008450D7">
        <w:rPr>
          <w:rFonts w:hint="eastAsia"/>
        </w:rPr>
        <w:t>商修復</w:t>
      </w:r>
      <w:r w:rsidR="004651AC" w:rsidRPr="008450D7">
        <w:rPr>
          <w:rFonts w:hint="eastAsia"/>
        </w:rPr>
        <w:t>或更換新品</w:t>
      </w:r>
      <w:r w:rsidR="00363CF2" w:rsidRPr="008450D7">
        <w:rPr>
          <w:rFonts w:hint="eastAsia"/>
        </w:rPr>
        <w:t>，</w:t>
      </w:r>
      <w:r w:rsidR="005A56D7" w:rsidRPr="008450D7">
        <w:rPr>
          <w:rFonts w:hint="eastAsia"/>
        </w:rPr>
        <w:t>此時</w:t>
      </w:r>
      <w:r w:rsidR="0084720F" w:rsidRPr="008450D7">
        <w:rPr>
          <w:rFonts w:hint="eastAsia"/>
        </w:rPr>
        <w:t>一號機設備</w:t>
      </w:r>
      <w:r w:rsidR="005A56D7" w:rsidRPr="008450D7">
        <w:rPr>
          <w:rFonts w:hint="eastAsia"/>
        </w:rPr>
        <w:t>缺料需重新採購，</w:t>
      </w:r>
      <w:r w:rsidR="00154ED3" w:rsidRPr="008450D7">
        <w:rPr>
          <w:rFonts w:hint="eastAsia"/>
        </w:rPr>
        <w:t>但</w:t>
      </w:r>
      <w:r w:rsidR="00D647B6" w:rsidRPr="008450D7">
        <w:rPr>
          <w:rFonts w:hint="eastAsia"/>
        </w:rPr>
        <w:t>由於</w:t>
      </w:r>
      <w:r w:rsidR="00363CF2" w:rsidRPr="008450D7">
        <w:rPr>
          <w:rFonts w:hint="eastAsia"/>
        </w:rPr>
        <w:t>重新採購期程較難掌控，</w:t>
      </w:r>
      <w:r w:rsidR="0084720F" w:rsidRPr="008450D7">
        <w:rPr>
          <w:rFonts w:hint="eastAsia"/>
        </w:rPr>
        <w:t>台電公司因</w:t>
      </w:r>
      <w:r w:rsidR="004651AC" w:rsidRPr="008450D7">
        <w:rPr>
          <w:rFonts w:hint="eastAsia"/>
        </w:rPr>
        <w:t>而</w:t>
      </w:r>
      <w:r w:rsidR="005A56D7" w:rsidRPr="008450D7">
        <w:rPr>
          <w:rFonts w:hint="eastAsia"/>
        </w:rPr>
        <w:t>先行</w:t>
      </w:r>
      <w:r w:rsidR="00172220" w:rsidRPr="008450D7">
        <w:rPr>
          <w:rFonts w:hint="eastAsia"/>
        </w:rPr>
        <w:t>移用二號機</w:t>
      </w:r>
      <w:r w:rsidR="0084720F" w:rsidRPr="008450D7">
        <w:rPr>
          <w:rFonts w:hint="eastAsia"/>
        </w:rPr>
        <w:t>相關</w:t>
      </w:r>
      <w:r w:rsidR="00172220" w:rsidRPr="008450D7">
        <w:rPr>
          <w:rFonts w:hint="eastAsia"/>
        </w:rPr>
        <w:t>設備</w:t>
      </w:r>
      <w:r w:rsidR="005A56D7" w:rsidRPr="008450D7">
        <w:rPr>
          <w:rFonts w:hint="eastAsia"/>
        </w:rPr>
        <w:t>，</w:t>
      </w:r>
      <w:r w:rsidR="00D647B6" w:rsidRPr="008450D7">
        <w:rPr>
          <w:rFonts w:hint="eastAsia"/>
        </w:rPr>
        <w:t>然</w:t>
      </w:r>
      <w:r w:rsidR="005A56D7" w:rsidRPr="008450D7">
        <w:rPr>
          <w:rFonts w:hint="eastAsia"/>
        </w:rPr>
        <w:t>移用後</w:t>
      </w:r>
      <w:r w:rsidR="00172220" w:rsidRPr="008450D7">
        <w:rPr>
          <w:rFonts w:hint="eastAsia"/>
        </w:rPr>
        <w:t>，</w:t>
      </w:r>
      <w:r w:rsidR="00363CF2" w:rsidRPr="008450D7">
        <w:rPr>
          <w:rFonts w:hint="eastAsia"/>
        </w:rPr>
        <w:t>台電公司</w:t>
      </w:r>
      <w:r w:rsidR="00172220" w:rsidRPr="008450D7">
        <w:rPr>
          <w:rFonts w:hint="eastAsia"/>
        </w:rPr>
        <w:t>理應針對該等</w:t>
      </w:r>
      <w:r w:rsidR="004651AC" w:rsidRPr="008450D7">
        <w:rPr>
          <w:rFonts w:hint="eastAsia"/>
        </w:rPr>
        <w:t>先行</w:t>
      </w:r>
      <w:r w:rsidR="00363CF2" w:rsidRPr="008450D7">
        <w:rPr>
          <w:rFonts w:hint="eastAsia"/>
        </w:rPr>
        <w:t>被移用設備</w:t>
      </w:r>
      <w:r w:rsidR="004651AC" w:rsidRPr="008450D7">
        <w:rPr>
          <w:rFonts w:hint="eastAsia"/>
        </w:rPr>
        <w:t>予以籌補</w:t>
      </w:r>
      <w:r w:rsidR="000B7A6F" w:rsidRPr="008450D7">
        <w:rPr>
          <w:rFonts w:hint="eastAsia"/>
        </w:rPr>
        <w:t>；</w:t>
      </w:r>
      <w:r w:rsidR="004D7279" w:rsidRPr="008450D7">
        <w:rPr>
          <w:rFonts w:hint="eastAsia"/>
        </w:rPr>
        <w:t>據本院統計</w:t>
      </w:r>
      <w:r w:rsidR="00E73D5E" w:rsidRPr="008450D7">
        <w:rPr>
          <w:rFonts w:hint="eastAsia"/>
        </w:rPr>
        <w:t>台電公司函復說明附件</w:t>
      </w:r>
      <w:r w:rsidR="004D7279" w:rsidRPr="008450D7">
        <w:rPr>
          <w:rFonts w:hint="eastAsia"/>
        </w:rPr>
        <w:t>，一號機設備損壞在</w:t>
      </w:r>
      <w:proofErr w:type="gramStart"/>
      <w:r w:rsidR="004D7279" w:rsidRPr="008450D7">
        <w:rPr>
          <w:rFonts w:hint="eastAsia"/>
        </w:rPr>
        <w:t>保固日之後</w:t>
      </w:r>
      <w:proofErr w:type="gramEnd"/>
      <w:r w:rsidR="004D7279" w:rsidRPr="008450D7">
        <w:rPr>
          <w:rFonts w:hint="eastAsia"/>
        </w:rPr>
        <w:t>且在102年2月</w:t>
      </w:r>
      <w:r w:rsidR="0084720F" w:rsidRPr="008450D7">
        <w:rPr>
          <w:rFonts w:hint="eastAsia"/>
        </w:rPr>
        <w:t>27日</w:t>
      </w:r>
      <w:r w:rsidR="004D7279" w:rsidRPr="008450D7">
        <w:rPr>
          <w:rFonts w:hint="eastAsia"/>
        </w:rPr>
        <w:t>立法院決議暫緩/停止採購前</w:t>
      </w:r>
      <w:r w:rsidR="005A56D7" w:rsidRPr="008450D7">
        <w:rPr>
          <w:rFonts w:hint="eastAsia"/>
        </w:rPr>
        <w:t>，共</w:t>
      </w:r>
      <w:r w:rsidR="004D7279" w:rsidRPr="008450D7">
        <w:rPr>
          <w:rFonts w:hint="eastAsia"/>
        </w:rPr>
        <w:t>計有</w:t>
      </w:r>
      <w:r w:rsidR="004D7279" w:rsidRPr="008450D7">
        <w:rPr>
          <w:rFonts w:hint="eastAsia"/>
          <w:b/>
        </w:rPr>
        <w:t>125項</w:t>
      </w:r>
      <w:r w:rsidR="00950A37" w:rsidRPr="008450D7">
        <w:rPr>
          <w:rFonts w:hint="eastAsia"/>
        </w:rPr>
        <w:t>移用設備清單</w:t>
      </w:r>
      <w:r w:rsidR="00172220" w:rsidRPr="008450D7">
        <w:rPr>
          <w:rFonts w:hint="eastAsia"/>
        </w:rPr>
        <w:t>，</w:t>
      </w:r>
      <w:r w:rsidR="004D7279" w:rsidRPr="008450D7">
        <w:rPr>
          <w:rFonts w:hint="eastAsia"/>
        </w:rPr>
        <w:t>足見，台電公司於立法院</w:t>
      </w:r>
      <w:r w:rsidR="00172220" w:rsidRPr="008450D7">
        <w:rPr>
          <w:rFonts w:hint="eastAsia"/>
        </w:rPr>
        <w:t>102年</w:t>
      </w:r>
      <w:r w:rsidR="004D7279" w:rsidRPr="008450D7">
        <w:rPr>
          <w:rFonts w:hint="eastAsia"/>
        </w:rPr>
        <w:t>2月27日</w:t>
      </w:r>
      <w:r w:rsidR="00172220" w:rsidRPr="008450D7">
        <w:rPr>
          <w:rFonts w:hint="eastAsia"/>
        </w:rPr>
        <w:t>決議前，即未積極採購</w:t>
      </w:r>
      <w:r w:rsidR="0092594F" w:rsidRPr="008450D7">
        <w:rPr>
          <w:rFonts w:hint="eastAsia"/>
        </w:rPr>
        <w:t>籌補</w:t>
      </w:r>
      <w:r w:rsidR="00070989" w:rsidRPr="008450D7">
        <w:rPr>
          <w:rFonts w:hint="eastAsia"/>
        </w:rPr>
        <w:t>，其辯稱266項移用設備清單，除48項重新採購、修復及待修復，餘218項</w:t>
      </w:r>
      <w:r w:rsidR="00154ED3" w:rsidRPr="008450D7">
        <w:rPr>
          <w:rFonts w:hint="eastAsia"/>
        </w:rPr>
        <w:t>係</w:t>
      </w:r>
      <w:r w:rsidR="00070989" w:rsidRPr="008450D7">
        <w:rPr>
          <w:rFonts w:hint="eastAsia"/>
        </w:rPr>
        <w:t>因立法院102年2月27日決議</w:t>
      </w:r>
      <w:r w:rsidR="00466D52" w:rsidRPr="008450D7">
        <w:rPr>
          <w:rFonts w:hint="eastAsia"/>
        </w:rPr>
        <w:t>而</w:t>
      </w:r>
      <w:r w:rsidR="00070989" w:rsidRPr="008450D7">
        <w:rPr>
          <w:rFonts w:hint="eastAsia"/>
        </w:rPr>
        <w:t>暫緩/停止採購移用後缺料設備，</w:t>
      </w:r>
      <w:r w:rsidR="008A3BFD" w:rsidRPr="008450D7">
        <w:rPr>
          <w:rFonts w:hint="eastAsia"/>
        </w:rPr>
        <w:t>要無足</w:t>
      </w:r>
      <w:proofErr w:type="gramStart"/>
      <w:r w:rsidR="008A3BFD" w:rsidRPr="008450D7">
        <w:rPr>
          <w:rFonts w:hint="eastAsia"/>
        </w:rPr>
        <w:t>採</w:t>
      </w:r>
      <w:proofErr w:type="gramEnd"/>
      <w:r w:rsidR="00070989" w:rsidRPr="008450D7">
        <w:rPr>
          <w:rFonts w:hint="eastAsia"/>
        </w:rPr>
        <w:t>。</w:t>
      </w:r>
    </w:p>
    <w:p w:rsidR="005C512C" w:rsidRPr="008450D7" w:rsidRDefault="00F24970" w:rsidP="00145DBA">
      <w:pPr>
        <w:pStyle w:val="3"/>
      </w:pPr>
      <w:r w:rsidRPr="008450D7">
        <w:rPr>
          <w:rFonts w:hint="eastAsia"/>
        </w:rPr>
        <w:t>約</w:t>
      </w:r>
      <w:proofErr w:type="gramStart"/>
      <w:r w:rsidRPr="008450D7">
        <w:rPr>
          <w:rFonts w:hint="eastAsia"/>
        </w:rPr>
        <w:t>詢</w:t>
      </w:r>
      <w:proofErr w:type="gramEnd"/>
      <w:r w:rsidRPr="008450D7">
        <w:rPr>
          <w:rFonts w:hint="eastAsia"/>
        </w:rPr>
        <w:t>時調查委員請台電</w:t>
      </w:r>
      <w:r w:rsidR="00145DBA" w:rsidRPr="008450D7">
        <w:rPr>
          <w:rFonts w:hint="eastAsia"/>
        </w:rPr>
        <w:t>公司</w:t>
      </w:r>
      <w:r w:rsidRPr="008450D7">
        <w:rPr>
          <w:rFonts w:hint="eastAsia"/>
        </w:rPr>
        <w:t>進行訪價，了解核四一、二號機所缺設備組件是否仍有貨源、目前價格如何?台電</w:t>
      </w:r>
      <w:r w:rsidR="00145DBA" w:rsidRPr="008450D7">
        <w:rPr>
          <w:rFonts w:hint="eastAsia"/>
        </w:rPr>
        <w:t>公司於108年6月</w:t>
      </w:r>
      <w:r w:rsidR="00145DBA" w:rsidRPr="008450D7">
        <w:rPr>
          <w:rFonts w:hAnsi="標楷體" w:hint="eastAsia"/>
          <w:kern w:val="0"/>
          <w:szCs w:val="32"/>
        </w:rPr>
        <w:t>分別向10家廠商針對400個缺</w:t>
      </w:r>
      <w:proofErr w:type="gramStart"/>
      <w:r w:rsidR="00145DBA" w:rsidRPr="008450D7">
        <w:rPr>
          <w:rFonts w:hAnsi="標楷體" w:hint="eastAsia"/>
          <w:kern w:val="0"/>
          <w:szCs w:val="32"/>
        </w:rPr>
        <w:t>料組件</w:t>
      </w:r>
      <w:proofErr w:type="gramEnd"/>
      <w:r w:rsidR="00145DBA" w:rsidRPr="008450D7">
        <w:rPr>
          <w:rFonts w:hAnsi="標楷體" w:hint="eastAsia"/>
          <w:kern w:val="0"/>
          <w:szCs w:val="32"/>
        </w:rPr>
        <w:t>發函</w:t>
      </w:r>
      <w:proofErr w:type="gramStart"/>
      <w:r w:rsidR="00145DBA" w:rsidRPr="008450D7">
        <w:rPr>
          <w:rFonts w:hAnsi="標楷體" w:hint="eastAsia"/>
          <w:kern w:val="0"/>
          <w:szCs w:val="32"/>
        </w:rPr>
        <w:t>詢</w:t>
      </w:r>
      <w:proofErr w:type="gramEnd"/>
      <w:r w:rsidR="00145DBA" w:rsidRPr="008450D7">
        <w:rPr>
          <w:rFonts w:hAnsi="標楷體" w:hint="eastAsia"/>
          <w:kern w:val="0"/>
          <w:szCs w:val="32"/>
        </w:rPr>
        <w:t>價，截至108年7月25日僅NLI代理商及Rosemont代理商共2家以E-mail提供報價資訊(計2個缺</w:t>
      </w:r>
      <w:proofErr w:type="gramStart"/>
      <w:r w:rsidR="00145DBA" w:rsidRPr="008450D7">
        <w:rPr>
          <w:rFonts w:hAnsi="標楷體" w:hint="eastAsia"/>
          <w:kern w:val="0"/>
          <w:szCs w:val="32"/>
        </w:rPr>
        <w:t>料組件</w:t>
      </w:r>
      <w:proofErr w:type="gramEnd"/>
      <w:r w:rsidR="00145DBA" w:rsidRPr="008450D7">
        <w:rPr>
          <w:rFonts w:hAnsi="標楷體" w:hint="eastAsia"/>
          <w:kern w:val="0"/>
          <w:szCs w:val="32"/>
        </w:rPr>
        <w:t>)。</w:t>
      </w:r>
      <w:r w:rsidR="00145DBA" w:rsidRPr="008450D7">
        <w:rPr>
          <w:rFonts w:hint="eastAsia"/>
        </w:rPr>
        <w:t>台電公司表示，由於核四廠目前處於資產維護階段，來源及訪價設備組件的需用期</w:t>
      </w:r>
      <w:proofErr w:type="gramStart"/>
      <w:r w:rsidR="00145DBA" w:rsidRPr="008450D7">
        <w:rPr>
          <w:rFonts w:hint="eastAsia"/>
        </w:rPr>
        <w:t>程均為未知數</w:t>
      </w:r>
      <w:proofErr w:type="gramEnd"/>
      <w:r w:rsidR="00145DBA" w:rsidRPr="008450D7">
        <w:rPr>
          <w:rFonts w:hint="eastAsia"/>
        </w:rPr>
        <w:t>，廠商基於成本效益考量，有可能不會積極投入人力</w:t>
      </w:r>
      <w:proofErr w:type="gramStart"/>
      <w:r w:rsidR="00145DBA" w:rsidRPr="008450D7">
        <w:rPr>
          <w:rFonts w:hint="eastAsia"/>
        </w:rPr>
        <w:t>物力去洽尋</w:t>
      </w:r>
      <w:proofErr w:type="gramEnd"/>
      <w:r w:rsidR="00145DBA" w:rsidRPr="008450D7">
        <w:rPr>
          <w:rFonts w:hint="eastAsia"/>
        </w:rPr>
        <w:t>下游製造商整理評估物品</w:t>
      </w:r>
      <w:proofErr w:type="gramStart"/>
      <w:r w:rsidR="00145DBA" w:rsidRPr="008450D7">
        <w:rPr>
          <w:rFonts w:hint="eastAsia"/>
        </w:rPr>
        <w:t>規範及價金</w:t>
      </w:r>
      <w:proofErr w:type="gramEnd"/>
      <w:r w:rsidR="00145DBA" w:rsidRPr="008450D7">
        <w:rPr>
          <w:rFonts w:hint="eastAsia"/>
        </w:rPr>
        <w:t>等資料。</w:t>
      </w:r>
    </w:p>
    <w:p w:rsidR="005C512C" w:rsidRPr="008450D7" w:rsidRDefault="005C512C" w:rsidP="000140F1">
      <w:pPr>
        <w:pStyle w:val="3"/>
      </w:pPr>
      <w:r w:rsidRPr="008450D7">
        <w:rPr>
          <w:rFonts w:hint="eastAsia"/>
        </w:rPr>
        <w:t>綜上，</w:t>
      </w:r>
      <w:r w:rsidR="00D96506" w:rsidRPr="008450D7">
        <w:rPr>
          <w:rFonts w:hint="eastAsia"/>
        </w:rPr>
        <w:t>核</w:t>
      </w:r>
      <w:r w:rsidR="000140F1" w:rsidRPr="008450D7">
        <w:rPr>
          <w:rFonts w:hint="eastAsia"/>
        </w:rPr>
        <w:t>四廠一號機</w:t>
      </w:r>
      <w:r w:rsidR="00154ED3" w:rsidRPr="008450D7">
        <w:rPr>
          <w:rFonts w:hint="eastAsia"/>
        </w:rPr>
        <w:t>部分</w:t>
      </w:r>
      <w:r w:rsidR="000140F1" w:rsidRPr="008450D7">
        <w:rPr>
          <w:rFonts w:hint="eastAsia"/>
        </w:rPr>
        <w:t>設備在保固期間內損壞，台電公司未找原供應廠商修復或更新，即移用二號機設備進行替換，與一號機設備損壞處理流程不符；</w:t>
      </w:r>
      <w:r w:rsidR="006A6B99" w:rsidRPr="008450D7">
        <w:rPr>
          <w:rFonts w:hint="eastAsia"/>
        </w:rPr>
        <w:t>據台電公司所提供之資料，</w:t>
      </w:r>
      <w:r w:rsidR="000140F1" w:rsidRPr="008450D7">
        <w:rPr>
          <w:rFonts w:hint="eastAsia"/>
        </w:rPr>
        <w:t>移用</w:t>
      </w:r>
      <w:r w:rsidR="005137D4" w:rsidRPr="008450D7">
        <w:rPr>
          <w:rFonts w:hint="eastAsia"/>
        </w:rPr>
        <w:t>後，</w:t>
      </w:r>
      <w:r w:rsidR="000140F1" w:rsidRPr="008450D7">
        <w:rPr>
          <w:rFonts w:hint="eastAsia"/>
        </w:rPr>
        <w:t>266項</w:t>
      </w:r>
      <w:r w:rsidR="00950A37" w:rsidRPr="008450D7">
        <w:rPr>
          <w:rFonts w:hint="eastAsia"/>
        </w:rPr>
        <w:t>移用設備清單</w:t>
      </w:r>
      <w:r w:rsidR="000140F1" w:rsidRPr="008450D7">
        <w:rPr>
          <w:rFonts w:hint="eastAsia"/>
        </w:rPr>
        <w:t>(</w:t>
      </w:r>
      <w:r w:rsidR="00574694" w:rsidRPr="008450D7">
        <w:rPr>
          <w:rFonts w:hint="eastAsia"/>
        </w:rPr>
        <w:t>607</w:t>
      </w:r>
      <w:r w:rsidR="000140F1" w:rsidRPr="008450D7">
        <w:rPr>
          <w:rFonts w:hint="eastAsia"/>
        </w:rPr>
        <w:t>個設備組件)，僅有30項(</w:t>
      </w:r>
      <w:r w:rsidR="00574694" w:rsidRPr="008450D7">
        <w:rPr>
          <w:rFonts w:hint="eastAsia"/>
        </w:rPr>
        <w:t>135</w:t>
      </w:r>
      <w:r w:rsidR="000140F1" w:rsidRPr="008450D7">
        <w:rPr>
          <w:rFonts w:hint="eastAsia"/>
        </w:rPr>
        <w:t>個設備組件)重新採購，另有18項</w:t>
      </w:r>
      <w:r w:rsidR="00950A37" w:rsidRPr="008450D7">
        <w:rPr>
          <w:rFonts w:hint="eastAsia"/>
        </w:rPr>
        <w:t xml:space="preserve"> </w:t>
      </w:r>
      <w:r w:rsidR="000140F1" w:rsidRPr="008450D7">
        <w:rPr>
          <w:rFonts w:hint="eastAsia"/>
        </w:rPr>
        <w:t>(</w:t>
      </w:r>
      <w:r w:rsidR="00574694" w:rsidRPr="008450D7">
        <w:rPr>
          <w:rFonts w:hint="eastAsia"/>
        </w:rPr>
        <w:t>161</w:t>
      </w:r>
      <w:r w:rsidR="000140F1" w:rsidRPr="008450D7">
        <w:rPr>
          <w:rFonts w:hint="eastAsia"/>
        </w:rPr>
        <w:t>個設備組件)修復及待修復，餘</w:t>
      </w:r>
      <w:r w:rsidR="00950A37" w:rsidRPr="008450D7">
        <w:rPr>
          <w:rFonts w:hint="eastAsia"/>
        </w:rPr>
        <w:t>218項(</w:t>
      </w:r>
      <w:r w:rsidR="00574694" w:rsidRPr="008450D7">
        <w:rPr>
          <w:rFonts w:hint="eastAsia"/>
        </w:rPr>
        <w:t>311</w:t>
      </w:r>
      <w:r w:rsidR="00950A37" w:rsidRPr="008450D7">
        <w:rPr>
          <w:rFonts w:hint="eastAsia"/>
        </w:rPr>
        <w:t>個設備組件)</w:t>
      </w:r>
      <w:r w:rsidR="000140F1" w:rsidRPr="008450D7">
        <w:rPr>
          <w:rFonts w:hint="eastAsia"/>
        </w:rPr>
        <w:t>未積極採購，</w:t>
      </w:r>
      <w:r w:rsidR="00C01910" w:rsidRPr="008450D7">
        <w:rPr>
          <w:rFonts w:hint="eastAsia"/>
        </w:rPr>
        <w:t>顯有未當</w:t>
      </w:r>
      <w:r w:rsidR="00D96506" w:rsidRPr="008450D7">
        <w:rPr>
          <w:rFonts w:hint="eastAsia"/>
        </w:rPr>
        <w:t>。</w:t>
      </w:r>
    </w:p>
    <w:p w:rsidR="0076287C" w:rsidRPr="008450D7" w:rsidRDefault="00434AD9" w:rsidP="009B4301">
      <w:pPr>
        <w:pStyle w:val="2"/>
        <w:rPr>
          <w:b/>
        </w:rPr>
      </w:pPr>
      <w:r w:rsidRPr="008450D7">
        <w:rPr>
          <w:rFonts w:hint="eastAsia"/>
          <w:b/>
        </w:rPr>
        <w:lastRenderedPageBreak/>
        <w:t>核四廠</w:t>
      </w:r>
      <w:r w:rsidR="00195298" w:rsidRPr="008450D7">
        <w:rPr>
          <w:rFonts w:hint="eastAsia"/>
          <w:b/>
        </w:rPr>
        <w:t>一號機於</w:t>
      </w:r>
      <w:r w:rsidRPr="008450D7">
        <w:rPr>
          <w:rFonts w:hint="eastAsia"/>
          <w:b/>
        </w:rPr>
        <w:t>測試期間所採購備品僅有</w:t>
      </w:r>
      <w:r w:rsidR="00521B29" w:rsidRPr="008450D7">
        <w:rPr>
          <w:rFonts w:hint="eastAsia"/>
          <w:b/>
        </w:rPr>
        <w:t>消耗性的</w:t>
      </w:r>
      <w:r w:rsidR="00C30001" w:rsidRPr="008450D7">
        <w:rPr>
          <w:rFonts w:hint="eastAsia"/>
          <w:b/>
        </w:rPr>
        <w:t>耗</w:t>
      </w:r>
      <w:r w:rsidR="00521B29" w:rsidRPr="008450D7">
        <w:rPr>
          <w:rFonts w:hint="eastAsia"/>
          <w:b/>
        </w:rPr>
        <w:t>材</w:t>
      </w:r>
      <w:r w:rsidR="008C5B51" w:rsidRPr="008450D7">
        <w:rPr>
          <w:rFonts w:hint="eastAsia"/>
          <w:b/>
        </w:rPr>
        <w:t>，致一號機設備損壞</w:t>
      </w:r>
      <w:proofErr w:type="gramStart"/>
      <w:r w:rsidR="008C5B51" w:rsidRPr="008450D7">
        <w:rPr>
          <w:rFonts w:hint="eastAsia"/>
          <w:b/>
        </w:rPr>
        <w:t>時</w:t>
      </w:r>
      <w:r w:rsidR="00DF07EE" w:rsidRPr="008450D7">
        <w:rPr>
          <w:rFonts w:hint="eastAsia"/>
          <w:b/>
        </w:rPr>
        <w:t>均</w:t>
      </w:r>
      <w:r w:rsidR="008C5B51" w:rsidRPr="008450D7">
        <w:rPr>
          <w:rFonts w:hint="eastAsia"/>
          <w:b/>
        </w:rPr>
        <w:t>無備品</w:t>
      </w:r>
      <w:proofErr w:type="gramEnd"/>
      <w:r w:rsidR="008C5B51" w:rsidRPr="008450D7">
        <w:rPr>
          <w:rFonts w:hint="eastAsia"/>
          <w:b/>
        </w:rPr>
        <w:t>可</w:t>
      </w:r>
      <w:proofErr w:type="gramStart"/>
      <w:r w:rsidR="008C5B51" w:rsidRPr="008450D7">
        <w:rPr>
          <w:rFonts w:hint="eastAsia"/>
          <w:b/>
        </w:rPr>
        <w:t>資替用</w:t>
      </w:r>
      <w:proofErr w:type="gramEnd"/>
      <w:r w:rsidR="00195298" w:rsidRPr="008450D7">
        <w:rPr>
          <w:rFonts w:hint="eastAsia"/>
          <w:b/>
        </w:rPr>
        <w:t>，而需移用二號機設</w:t>
      </w:r>
      <w:r w:rsidR="00CE7780" w:rsidRPr="008450D7">
        <w:rPr>
          <w:rFonts w:hint="eastAsia"/>
          <w:b/>
        </w:rPr>
        <w:t>備</w:t>
      </w:r>
      <w:r w:rsidR="00521B29" w:rsidRPr="008450D7">
        <w:rPr>
          <w:rFonts w:hint="eastAsia"/>
          <w:b/>
        </w:rPr>
        <w:t>；另備品</w:t>
      </w:r>
      <w:r w:rsidR="00CE7780" w:rsidRPr="008450D7">
        <w:rPr>
          <w:rFonts w:hint="eastAsia"/>
          <w:b/>
        </w:rPr>
        <w:t>之</w:t>
      </w:r>
      <w:r w:rsidR="00521B29" w:rsidRPr="008450D7">
        <w:rPr>
          <w:rFonts w:hint="eastAsia"/>
          <w:b/>
        </w:rPr>
        <w:t>重要</w:t>
      </w:r>
      <w:r w:rsidR="00CE7780" w:rsidRPr="008450D7">
        <w:rPr>
          <w:rFonts w:hint="eastAsia"/>
          <w:b/>
        </w:rPr>
        <w:t>性</w:t>
      </w:r>
      <w:r w:rsidR="008C5B51" w:rsidRPr="008450D7">
        <w:rPr>
          <w:rFonts w:hint="eastAsia"/>
          <w:b/>
        </w:rPr>
        <w:t>，</w:t>
      </w:r>
      <w:proofErr w:type="gramStart"/>
      <w:r w:rsidR="00521B29" w:rsidRPr="008450D7">
        <w:rPr>
          <w:rFonts w:hint="eastAsia"/>
          <w:b/>
        </w:rPr>
        <w:t>攸</w:t>
      </w:r>
      <w:proofErr w:type="gramEnd"/>
      <w:r w:rsidR="00521B29" w:rsidRPr="008450D7">
        <w:rPr>
          <w:rFonts w:hint="eastAsia"/>
          <w:b/>
        </w:rPr>
        <w:t>關電廠運轉安全及穩定供電</w:t>
      </w:r>
      <w:r w:rsidR="008C5B51" w:rsidRPr="008450D7">
        <w:rPr>
          <w:rFonts w:hint="eastAsia"/>
          <w:b/>
        </w:rPr>
        <w:t>，易損壞或重要關鍵零</w:t>
      </w:r>
      <w:proofErr w:type="gramStart"/>
      <w:r w:rsidR="008C5B51" w:rsidRPr="008450D7">
        <w:rPr>
          <w:rFonts w:hint="eastAsia"/>
          <w:b/>
        </w:rPr>
        <w:t>組件均需備齊</w:t>
      </w:r>
      <w:proofErr w:type="gramEnd"/>
      <w:r w:rsidR="008C5B51" w:rsidRPr="008450D7">
        <w:rPr>
          <w:rFonts w:hint="eastAsia"/>
          <w:b/>
        </w:rPr>
        <w:t>，並確保料</w:t>
      </w:r>
      <w:proofErr w:type="gramStart"/>
      <w:r w:rsidR="008C5B51" w:rsidRPr="008450D7">
        <w:rPr>
          <w:rFonts w:hint="eastAsia"/>
          <w:b/>
        </w:rPr>
        <w:t>件商源</w:t>
      </w:r>
      <w:proofErr w:type="gramEnd"/>
      <w:r w:rsidR="008C5B51" w:rsidRPr="008450D7">
        <w:rPr>
          <w:rFonts w:hint="eastAsia"/>
          <w:b/>
        </w:rPr>
        <w:t>無虞</w:t>
      </w:r>
      <w:r w:rsidRPr="008450D7">
        <w:rPr>
          <w:rFonts w:hint="eastAsia"/>
          <w:b/>
        </w:rPr>
        <w:t>，</w:t>
      </w:r>
      <w:r w:rsidR="00632C5C" w:rsidRPr="008450D7">
        <w:rPr>
          <w:rFonts w:hint="eastAsia"/>
          <w:b/>
        </w:rPr>
        <w:t>台電公司</w:t>
      </w:r>
      <w:r w:rsidRPr="008450D7">
        <w:rPr>
          <w:rFonts w:hint="eastAsia"/>
          <w:b/>
        </w:rPr>
        <w:t>允宜檢討</w:t>
      </w:r>
      <w:r w:rsidR="0076287C" w:rsidRPr="008450D7">
        <w:rPr>
          <w:rFonts w:hint="eastAsia"/>
          <w:b/>
        </w:rPr>
        <w:t>備品</w:t>
      </w:r>
      <w:r w:rsidR="006111A6" w:rsidRPr="008450D7">
        <w:rPr>
          <w:rFonts w:hint="eastAsia"/>
          <w:b/>
        </w:rPr>
        <w:t>機制</w:t>
      </w:r>
      <w:r w:rsidR="00D2190A" w:rsidRPr="008450D7">
        <w:rPr>
          <w:rFonts w:hint="eastAsia"/>
          <w:b/>
        </w:rPr>
        <w:t>：</w:t>
      </w:r>
    </w:p>
    <w:p w:rsidR="006111A6" w:rsidRPr="008450D7" w:rsidRDefault="00D767EC" w:rsidP="0076287C">
      <w:pPr>
        <w:pStyle w:val="3"/>
      </w:pPr>
      <w:r w:rsidRPr="008450D7">
        <w:rPr>
          <w:rFonts w:hint="eastAsia"/>
        </w:rPr>
        <w:t>查</w:t>
      </w:r>
      <w:r w:rsidR="006111A6" w:rsidRPr="008450D7">
        <w:rPr>
          <w:rFonts w:hint="eastAsia"/>
        </w:rPr>
        <w:t>核四廠系統設備之備品機制</w:t>
      </w:r>
      <w:r w:rsidR="00366A05" w:rsidRPr="008450D7">
        <w:rPr>
          <w:rFonts w:hint="eastAsia"/>
        </w:rPr>
        <w:t>，台電</w:t>
      </w:r>
      <w:r w:rsidR="005D1020" w:rsidRPr="008450D7">
        <w:rPr>
          <w:rFonts w:hint="eastAsia"/>
        </w:rPr>
        <w:t>公司</w:t>
      </w:r>
      <w:r w:rsidR="00366A05" w:rsidRPr="008450D7">
        <w:rPr>
          <w:rFonts w:hint="eastAsia"/>
        </w:rPr>
        <w:t>表示</w:t>
      </w:r>
      <w:r w:rsidR="006111A6" w:rsidRPr="008450D7">
        <w:rPr>
          <w:rFonts w:hint="eastAsia"/>
        </w:rPr>
        <w:t>分為強制性備品及建議性備品：</w:t>
      </w:r>
    </w:p>
    <w:p w:rsidR="006111A6" w:rsidRPr="008450D7" w:rsidRDefault="006111A6" w:rsidP="0031421D">
      <w:pPr>
        <w:pStyle w:val="4"/>
      </w:pPr>
      <w:r w:rsidRPr="008450D7">
        <w:rPr>
          <w:rFonts w:hint="eastAsia"/>
        </w:rPr>
        <w:t>強制性備品係</w:t>
      </w:r>
      <w:r w:rsidRPr="008450D7">
        <w:rPr>
          <w:rFonts w:hint="eastAsia"/>
          <w:b/>
        </w:rPr>
        <w:t>安裝測試</w:t>
      </w:r>
      <w:r w:rsidRPr="008450D7">
        <w:rPr>
          <w:rFonts w:hint="eastAsia"/>
        </w:rPr>
        <w:t>過程</w:t>
      </w:r>
      <w:r w:rsidR="00D7128C" w:rsidRPr="008450D7">
        <w:rPr>
          <w:rFonts w:hint="eastAsia"/>
        </w:rPr>
        <w:t>所</w:t>
      </w:r>
      <w:r w:rsidRPr="008450D7">
        <w:rPr>
          <w:rFonts w:hint="eastAsia"/>
        </w:rPr>
        <w:t>需</w:t>
      </w:r>
      <w:r w:rsidRPr="008450D7">
        <w:rPr>
          <w:rFonts w:hint="eastAsia"/>
          <w:b/>
        </w:rPr>
        <w:t>消耗品</w:t>
      </w:r>
      <w:r w:rsidR="00D7128C" w:rsidRPr="008450D7">
        <w:rPr>
          <w:rFonts w:hint="eastAsia"/>
        </w:rPr>
        <w:t>，</w:t>
      </w:r>
      <w:r w:rsidR="00B838D0" w:rsidRPr="008450D7">
        <w:rPr>
          <w:rFonts w:hint="eastAsia"/>
        </w:rPr>
        <w:t>核四建廠所有外購設備合約，不論是核島區、汽機區或廠房週邊設備區，皆連同設備一併採購強制性備品，主要係涵蓋電廠安裝測試過程中，所必需更換及預期可能消耗或故障之</w:t>
      </w:r>
      <w:r w:rsidR="00B838D0" w:rsidRPr="008450D7">
        <w:rPr>
          <w:rFonts w:hint="eastAsia"/>
          <w:b/>
        </w:rPr>
        <w:t>耗材</w:t>
      </w:r>
      <w:r w:rsidR="0031421D" w:rsidRPr="008450D7">
        <w:rPr>
          <w:rFonts w:hint="eastAsia"/>
        </w:rPr>
        <w:t>，如墊片、O-ring、軸承等，</w:t>
      </w:r>
      <w:r w:rsidR="00CB7DF4" w:rsidRPr="008450D7">
        <w:rPr>
          <w:rFonts w:hint="eastAsia"/>
        </w:rPr>
        <w:t>由</w:t>
      </w:r>
      <w:r w:rsidR="007A6C8B" w:rsidRPr="008450D7">
        <w:rPr>
          <w:rFonts w:hint="eastAsia"/>
        </w:rPr>
        <w:t>龍門計畫</w:t>
      </w:r>
      <w:r w:rsidR="00CB7DF4" w:rsidRPr="008450D7">
        <w:rPr>
          <w:rFonts w:hint="eastAsia"/>
        </w:rPr>
        <w:t>設計顧問公司</w:t>
      </w:r>
      <w:r w:rsidR="00937B3A" w:rsidRPr="008450D7">
        <w:rPr>
          <w:rFonts w:hint="eastAsia"/>
        </w:rPr>
        <w:t>於設計採購階段</w:t>
      </w:r>
      <w:r w:rsidR="008C39F3" w:rsidRPr="008450D7">
        <w:rPr>
          <w:rFonts w:hint="eastAsia"/>
        </w:rPr>
        <w:t>，針對</w:t>
      </w:r>
      <w:r w:rsidR="00677CBF" w:rsidRPr="008450D7">
        <w:rPr>
          <w:rFonts w:hint="eastAsia"/>
        </w:rPr>
        <w:t>安裝測試過程中，預估可能損耗或故障之耗材，列入契約由得標廠家提供</w:t>
      </w:r>
      <w:r w:rsidR="007A6C8B" w:rsidRPr="008450D7">
        <w:rPr>
          <w:rFonts w:hint="eastAsia"/>
        </w:rPr>
        <w:t>。</w:t>
      </w:r>
    </w:p>
    <w:p w:rsidR="006111A6" w:rsidRPr="008450D7" w:rsidRDefault="006111A6" w:rsidP="00B838D0">
      <w:pPr>
        <w:pStyle w:val="4"/>
      </w:pPr>
      <w:r w:rsidRPr="008450D7">
        <w:rPr>
          <w:rFonts w:hint="eastAsia"/>
        </w:rPr>
        <w:t>建議性備品</w:t>
      </w:r>
      <w:r w:rsidR="00B838D0" w:rsidRPr="008450D7">
        <w:rPr>
          <w:rFonts w:hint="eastAsia"/>
        </w:rPr>
        <w:t>係電廠</w:t>
      </w:r>
      <w:r w:rsidR="00B838D0" w:rsidRPr="008450D7">
        <w:rPr>
          <w:rFonts w:hint="eastAsia"/>
          <w:b/>
        </w:rPr>
        <w:t>正式運轉</w:t>
      </w:r>
      <w:r w:rsidR="00B838D0" w:rsidRPr="008450D7">
        <w:rPr>
          <w:rFonts w:hint="eastAsia"/>
        </w:rPr>
        <w:t>期間所需之</w:t>
      </w:r>
      <w:r w:rsidR="00B838D0" w:rsidRPr="008450D7">
        <w:rPr>
          <w:rFonts w:hint="eastAsia"/>
          <w:b/>
        </w:rPr>
        <w:t>備品</w:t>
      </w:r>
      <w:r w:rsidR="00B838D0" w:rsidRPr="008450D7">
        <w:rPr>
          <w:rFonts w:hint="eastAsia"/>
        </w:rPr>
        <w:t>，依合約規定，廠商須於得標後3年內，依據廠家長期經驗，檢送建議性備品清單，供電廠選購，作為未來商轉後電廠運轉維護所需之備品。此等備品係以另訂新約之方式採購</w:t>
      </w:r>
      <w:r w:rsidR="0031421D" w:rsidRPr="008450D7">
        <w:rPr>
          <w:rFonts w:hint="eastAsia"/>
        </w:rPr>
        <w:t>。</w:t>
      </w:r>
      <w:r w:rsidR="00CB7DF4" w:rsidRPr="008450D7">
        <w:rPr>
          <w:rFonts w:hint="eastAsia"/>
        </w:rPr>
        <w:t>由</w:t>
      </w:r>
      <w:r w:rsidR="007A6C8B" w:rsidRPr="008450D7">
        <w:rPr>
          <w:rFonts w:hint="eastAsia"/>
        </w:rPr>
        <w:t>得標廠商依廠家長期經驗，</w:t>
      </w:r>
      <w:r w:rsidR="00CB7DF4" w:rsidRPr="008450D7">
        <w:rPr>
          <w:rFonts w:hint="eastAsia"/>
        </w:rPr>
        <w:t>提供</w:t>
      </w:r>
      <w:r w:rsidR="007A6C8B" w:rsidRPr="008450D7">
        <w:rPr>
          <w:rFonts w:hint="eastAsia"/>
        </w:rPr>
        <w:t>建議性備品</w:t>
      </w:r>
      <w:r w:rsidR="00CB7DF4" w:rsidRPr="008450D7">
        <w:rPr>
          <w:rFonts w:hint="eastAsia"/>
        </w:rPr>
        <w:t>清單</w:t>
      </w:r>
      <w:r w:rsidR="007A6C8B" w:rsidRPr="008450D7">
        <w:rPr>
          <w:rFonts w:hint="eastAsia"/>
        </w:rPr>
        <w:t>，供電廠選購。</w:t>
      </w:r>
    </w:p>
    <w:p w:rsidR="00F73696" w:rsidRPr="008450D7" w:rsidRDefault="00817D0F" w:rsidP="0076287C">
      <w:pPr>
        <w:pStyle w:val="3"/>
      </w:pPr>
      <w:proofErr w:type="gramStart"/>
      <w:r w:rsidRPr="008450D7">
        <w:rPr>
          <w:rFonts w:hint="eastAsia"/>
        </w:rPr>
        <w:t>惟</w:t>
      </w:r>
      <w:r w:rsidR="009D4DC8" w:rsidRPr="008450D7">
        <w:rPr>
          <w:rFonts w:hint="eastAsia"/>
        </w:rPr>
        <w:t>查</w:t>
      </w:r>
      <w:proofErr w:type="gramEnd"/>
      <w:r w:rsidR="009D4DC8" w:rsidRPr="008450D7">
        <w:rPr>
          <w:rFonts w:hint="eastAsia"/>
        </w:rPr>
        <w:t>，</w:t>
      </w:r>
      <w:r w:rsidR="00722787" w:rsidRPr="008450D7">
        <w:rPr>
          <w:rFonts w:hint="eastAsia"/>
        </w:rPr>
        <w:t>台電公司核四廠於測試期間採購之強制性備品</w:t>
      </w:r>
      <w:r w:rsidR="009B6B04" w:rsidRPr="008450D7">
        <w:rPr>
          <w:rFonts w:hint="eastAsia"/>
        </w:rPr>
        <w:t>僅</w:t>
      </w:r>
      <w:r w:rsidR="00722787" w:rsidRPr="008450D7">
        <w:rPr>
          <w:rFonts w:hint="eastAsia"/>
        </w:rPr>
        <w:t>係安裝測試過程所需</w:t>
      </w:r>
      <w:r w:rsidR="00722787" w:rsidRPr="008450D7">
        <w:rPr>
          <w:rFonts w:hint="eastAsia"/>
          <w:b/>
        </w:rPr>
        <w:t>消耗品</w:t>
      </w:r>
      <w:r w:rsidR="00722787" w:rsidRPr="008450D7">
        <w:rPr>
          <w:rFonts w:hint="eastAsia"/>
        </w:rPr>
        <w:t>，至於設備損壞故障，並無備品可替換，而是</w:t>
      </w:r>
      <w:r w:rsidR="00722787" w:rsidRPr="008450D7">
        <w:rPr>
          <w:rFonts w:hAnsi="標楷體" w:hint="eastAsia"/>
          <w:szCs w:val="32"/>
        </w:rPr>
        <w:t>依合約保固規定，保固期間內廠商有義務免費修復或更換損壞之設備組件。</w:t>
      </w:r>
      <w:r w:rsidR="009B6B04" w:rsidRPr="008450D7">
        <w:rPr>
          <w:rFonts w:hAnsi="標楷體" w:hint="eastAsia"/>
          <w:szCs w:val="32"/>
        </w:rPr>
        <w:t>然</w:t>
      </w:r>
      <w:r w:rsidR="00722787" w:rsidRPr="008450D7">
        <w:rPr>
          <w:rFonts w:hint="eastAsia"/>
        </w:rPr>
        <w:t>據本案諮詢學者專家表示，</w:t>
      </w:r>
      <w:r w:rsidR="00722787" w:rsidRPr="008450D7">
        <w:rPr>
          <w:rFonts w:hAnsi="標楷體" w:hint="eastAsia"/>
        </w:rPr>
        <w:t>「</w:t>
      </w:r>
      <w:r w:rsidR="00722787" w:rsidRPr="008450D7">
        <w:rPr>
          <w:rFonts w:hint="eastAsia"/>
        </w:rPr>
        <w:t>不是只有耗材才需要準備備品，很多與營運、安全有關的設備</w:t>
      </w:r>
      <w:proofErr w:type="gramStart"/>
      <w:r w:rsidR="00722787" w:rsidRPr="008450D7">
        <w:rPr>
          <w:rFonts w:hint="eastAsia"/>
        </w:rPr>
        <w:t>或組件</w:t>
      </w:r>
      <w:proofErr w:type="gramEnd"/>
      <w:r w:rsidR="00722787" w:rsidRPr="008450D7">
        <w:rPr>
          <w:rFonts w:hint="eastAsia"/>
        </w:rPr>
        <w:t>，都需要準備備品。關鍵零組件需要有備品去更換</w:t>
      </w:r>
      <w:r w:rsidR="00722787" w:rsidRPr="008450D7">
        <w:rPr>
          <w:rFonts w:hAnsi="標楷體" w:hint="eastAsia"/>
        </w:rPr>
        <w:t>」、「</w:t>
      </w:r>
      <w:r w:rsidR="00722787" w:rsidRPr="008450D7">
        <w:rPr>
          <w:rFonts w:hAnsi="標楷體" w:hint="eastAsia"/>
          <w:szCs w:val="32"/>
        </w:rPr>
        <w:t>還要準備充足的維修料件以供緊急搶修用</w:t>
      </w:r>
      <w:r w:rsidR="00722787" w:rsidRPr="008450D7">
        <w:rPr>
          <w:rFonts w:hAnsi="標楷體" w:hint="eastAsia"/>
        </w:rPr>
        <w:t>」</w:t>
      </w:r>
      <w:r w:rsidR="00722787" w:rsidRPr="008450D7">
        <w:rPr>
          <w:rFonts w:hint="eastAsia"/>
        </w:rPr>
        <w:t>，顯見，備品並非只需準備耗材部分，與運轉安全相</w:t>
      </w:r>
      <w:r w:rsidR="00722787" w:rsidRPr="008450D7">
        <w:rPr>
          <w:rFonts w:hint="eastAsia"/>
        </w:rPr>
        <w:lastRenderedPageBreak/>
        <w:t>關重要關鍵設備組件亦需事先備齊，雖台電公司另以</w:t>
      </w:r>
      <w:r w:rsidR="00722787" w:rsidRPr="008450D7">
        <w:rPr>
          <w:rFonts w:hAnsi="標楷體" w:hint="eastAsia"/>
          <w:szCs w:val="32"/>
        </w:rPr>
        <w:t>設備保固方式，將損壞的設備送原廠修復，</w:t>
      </w:r>
      <w:proofErr w:type="gramStart"/>
      <w:r w:rsidR="00722787" w:rsidRPr="008450D7">
        <w:rPr>
          <w:rFonts w:hAnsi="標楷體" w:hint="eastAsia"/>
          <w:szCs w:val="32"/>
        </w:rPr>
        <w:t>然送修</w:t>
      </w:r>
      <w:proofErr w:type="gramEnd"/>
      <w:r w:rsidR="00722787" w:rsidRPr="008450D7">
        <w:rPr>
          <w:rFonts w:hAnsi="標楷體" w:hint="eastAsia"/>
          <w:szCs w:val="32"/>
        </w:rPr>
        <w:t>時程難以掌握，倘若有採購備品即可立即更換，以避免延誤工程進度。故</w:t>
      </w:r>
      <w:r w:rsidR="00722787" w:rsidRPr="008450D7">
        <w:rPr>
          <w:rFonts w:hint="eastAsia"/>
          <w:b/>
        </w:rPr>
        <w:t>台電公司於核四廠測試期間所採購之強制性備品</w:t>
      </w:r>
      <w:r w:rsidR="00722787" w:rsidRPr="008450D7">
        <w:rPr>
          <w:rFonts w:hAnsi="標楷體" w:hint="eastAsia"/>
          <w:b/>
          <w:szCs w:val="32"/>
        </w:rPr>
        <w:t>僅</w:t>
      </w:r>
      <w:r w:rsidR="00722787" w:rsidRPr="008450D7">
        <w:rPr>
          <w:rFonts w:hint="eastAsia"/>
          <w:b/>
        </w:rPr>
        <w:t>消耗品，</w:t>
      </w:r>
      <w:r w:rsidR="009B6B04" w:rsidRPr="008450D7">
        <w:rPr>
          <w:rFonts w:hint="eastAsia"/>
          <w:b/>
        </w:rPr>
        <w:t>以致需由二號機緊急移用1,777個設備組件至一號機使用，</w:t>
      </w:r>
      <w:proofErr w:type="gramStart"/>
      <w:r w:rsidR="00722787" w:rsidRPr="008450D7">
        <w:rPr>
          <w:rFonts w:hAnsi="標楷體" w:hint="eastAsia"/>
          <w:b/>
          <w:szCs w:val="32"/>
        </w:rPr>
        <w:t>難謂妥適</w:t>
      </w:r>
      <w:proofErr w:type="gramEnd"/>
      <w:r w:rsidR="00722787" w:rsidRPr="008450D7">
        <w:rPr>
          <w:rFonts w:hAnsi="標楷體" w:hint="eastAsia"/>
          <w:szCs w:val="32"/>
        </w:rPr>
        <w:t>。</w:t>
      </w:r>
    </w:p>
    <w:p w:rsidR="00120892" w:rsidRPr="008450D7" w:rsidRDefault="00817D0F" w:rsidP="0076287C">
      <w:pPr>
        <w:pStyle w:val="3"/>
      </w:pPr>
      <w:r w:rsidRPr="008450D7">
        <w:rPr>
          <w:rFonts w:hint="eastAsia"/>
        </w:rPr>
        <w:t>另</w:t>
      </w:r>
      <w:r w:rsidR="0076287C" w:rsidRPr="008450D7">
        <w:rPr>
          <w:rFonts w:hint="eastAsia"/>
        </w:rPr>
        <w:t>查，</w:t>
      </w:r>
      <w:r w:rsidR="00AE524D" w:rsidRPr="008450D7">
        <w:rPr>
          <w:rFonts w:hAnsi="標楷體" w:hint="eastAsia"/>
        </w:rPr>
        <w:t>有關核</w:t>
      </w:r>
      <w:r w:rsidR="00AE524D" w:rsidRPr="008450D7">
        <w:rPr>
          <w:rFonts w:hint="eastAsia"/>
        </w:rPr>
        <w:t>電廠運轉安全部分，據本案諮詢學者專家表示：</w:t>
      </w:r>
      <w:r w:rsidR="00AE524D" w:rsidRPr="008450D7">
        <w:rPr>
          <w:rFonts w:hAnsi="標楷體" w:hint="eastAsia"/>
        </w:rPr>
        <w:t>「</w:t>
      </w:r>
      <w:r w:rsidR="00AE524D" w:rsidRPr="008450D7">
        <w:rPr>
          <w:rFonts w:hAnsi="標楷體" w:hint="eastAsia"/>
          <w:szCs w:val="32"/>
        </w:rPr>
        <w:t>備品問題事關重大，第一，如果是關鍵的組件，一旦發生故障或誤動作就會導機組或全電廠無法運轉，整體系統調度困難，也不經濟，調度人員會因如此大容量的機組沒有備品而提心吊膽；第二，</w:t>
      </w:r>
      <w:r w:rsidR="00AE524D" w:rsidRPr="008450D7">
        <w:rPr>
          <w:rFonts w:hAnsi="標楷體" w:hint="eastAsia"/>
          <w:b/>
          <w:szCs w:val="32"/>
        </w:rPr>
        <w:t>在供電吃緊的情況下，如果為了要硬撐電力系統的供電勉強在關鍵組件略有異常或瑕疵下運轉，就會影響整體系統運轉安全</w:t>
      </w:r>
      <w:r w:rsidR="00AE524D" w:rsidRPr="008450D7">
        <w:rPr>
          <w:rFonts w:hAnsi="標楷體" w:hint="eastAsia"/>
          <w:szCs w:val="32"/>
        </w:rPr>
        <w:t>。</w:t>
      </w:r>
      <w:r w:rsidR="00AE524D" w:rsidRPr="008450D7">
        <w:rPr>
          <w:rFonts w:hAnsi="標楷體" w:hint="eastAsia"/>
        </w:rPr>
        <w:t>」</w:t>
      </w:r>
    </w:p>
    <w:p w:rsidR="00F73696" w:rsidRPr="008450D7" w:rsidRDefault="00AE524D" w:rsidP="00120892">
      <w:pPr>
        <w:pStyle w:val="3"/>
        <w:numPr>
          <w:ilvl w:val="0"/>
          <w:numId w:val="0"/>
        </w:numPr>
        <w:ind w:left="1361"/>
      </w:pPr>
      <w:r w:rsidRPr="008450D7">
        <w:rPr>
          <w:rFonts w:hAnsi="標楷體" w:hint="eastAsia"/>
        </w:rPr>
        <w:t>另有關電廠</w:t>
      </w:r>
      <w:r w:rsidRPr="008450D7">
        <w:rPr>
          <w:rFonts w:hint="eastAsia"/>
        </w:rPr>
        <w:t>穩定供電部分，本案諮詢學者專家又表示：</w:t>
      </w:r>
      <w:r w:rsidRPr="008450D7">
        <w:rPr>
          <w:rFonts w:hAnsi="標楷體" w:hint="eastAsia"/>
        </w:rPr>
        <w:t>「</w:t>
      </w:r>
      <w:r w:rsidRPr="008450D7">
        <w:rPr>
          <w:rFonts w:hint="eastAsia"/>
          <w:b/>
        </w:rPr>
        <w:t>對核四電廠而言，只要有任何一個關鍵零組件買不到備品，就應在試運轉前變更設計，</w:t>
      </w:r>
      <w:proofErr w:type="gramStart"/>
      <w:r w:rsidRPr="008450D7">
        <w:rPr>
          <w:rFonts w:hint="eastAsia"/>
          <w:b/>
        </w:rPr>
        <w:t>俾</w:t>
      </w:r>
      <w:proofErr w:type="gramEnd"/>
      <w:r w:rsidRPr="008450D7">
        <w:rPr>
          <w:rFonts w:hint="eastAsia"/>
          <w:b/>
        </w:rPr>
        <w:t>使商轉後可安全、穩定運轉供電</w:t>
      </w:r>
      <w:r w:rsidRPr="008450D7">
        <w:rPr>
          <w:rFonts w:hint="eastAsia"/>
        </w:rPr>
        <w:t>。</w:t>
      </w:r>
      <w:r w:rsidRPr="008450D7">
        <w:rPr>
          <w:rFonts w:hAnsi="標楷體" w:hint="eastAsia"/>
        </w:rPr>
        <w:t>」、「</w:t>
      </w:r>
      <w:r w:rsidRPr="008450D7">
        <w:rPr>
          <w:rFonts w:hAnsi="標楷體" w:hint="eastAsia"/>
          <w:szCs w:val="32"/>
        </w:rPr>
        <w:t>就龍門電廠而言，在備品無法備齊或</w:t>
      </w:r>
      <w:proofErr w:type="gramStart"/>
      <w:r w:rsidRPr="008450D7">
        <w:rPr>
          <w:rFonts w:hAnsi="標楷體" w:hint="eastAsia"/>
          <w:szCs w:val="32"/>
        </w:rPr>
        <w:t>有缺件無法</w:t>
      </w:r>
      <w:proofErr w:type="gramEnd"/>
      <w:r w:rsidRPr="008450D7">
        <w:rPr>
          <w:rFonts w:hAnsi="標楷體" w:hint="eastAsia"/>
          <w:szCs w:val="32"/>
        </w:rPr>
        <w:t>購得的情況下，即使可由二號機移用至一號機維持運轉發電，但該設備也只有一套，</w:t>
      </w:r>
      <w:r w:rsidRPr="008450D7">
        <w:rPr>
          <w:rFonts w:hAnsi="標楷體" w:hint="eastAsia"/>
          <w:b/>
          <w:szCs w:val="32"/>
        </w:rPr>
        <w:t>在沒有其他備品可資運用的情況下，若同意一號機運轉，有可能在運轉一年半載後，就因關鍵組件故障或損壞而無備品可資更換，台電調度單位要從容、經濟地調度以因應突然減少的135</w:t>
      </w:r>
      <w:r w:rsidR="005B547C">
        <w:rPr>
          <w:rFonts w:hAnsi="標楷體" w:hint="eastAsia"/>
          <w:b/>
          <w:szCs w:val="32"/>
        </w:rPr>
        <w:t>萬</w:t>
      </w:r>
      <w:proofErr w:type="gramStart"/>
      <w:r w:rsidR="0076187D" w:rsidRPr="008450D7">
        <w:rPr>
          <w:rFonts w:hAnsi="標楷體" w:hint="eastAsia"/>
          <w:b/>
          <w:szCs w:val="32"/>
        </w:rPr>
        <w:t>瓩</w:t>
      </w:r>
      <w:proofErr w:type="gramEnd"/>
      <w:r w:rsidR="0076187D" w:rsidRPr="008450D7">
        <w:rPr>
          <w:rFonts w:hAnsi="標楷體" w:hint="eastAsia"/>
          <w:b/>
          <w:szCs w:val="32"/>
        </w:rPr>
        <w:t>（MW）</w:t>
      </w:r>
      <w:r w:rsidRPr="008450D7">
        <w:rPr>
          <w:rFonts w:hAnsi="標楷體" w:hint="eastAsia"/>
          <w:b/>
          <w:szCs w:val="32"/>
        </w:rPr>
        <w:t>，實</w:t>
      </w:r>
      <w:proofErr w:type="gramStart"/>
      <w:r w:rsidRPr="008450D7">
        <w:rPr>
          <w:rFonts w:hAnsi="標楷體" w:hint="eastAsia"/>
          <w:b/>
          <w:szCs w:val="32"/>
        </w:rPr>
        <w:t>非易事</w:t>
      </w:r>
      <w:proofErr w:type="gramEnd"/>
      <w:r w:rsidRPr="008450D7">
        <w:rPr>
          <w:rFonts w:hAnsi="標楷體" w:hint="eastAsia"/>
          <w:szCs w:val="32"/>
        </w:rPr>
        <w:t>，也非常態的電力系統規劃設計與運轉調度所允許。</w:t>
      </w:r>
      <w:r w:rsidRPr="008450D7">
        <w:rPr>
          <w:rFonts w:hAnsi="標楷體" w:hint="eastAsia"/>
        </w:rPr>
        <w:t>」由此可見，</w:t>
      </w:r>
      <w:r w:rsidR="0076287C" w:rsidRPr="008450D7">
        <w:rPr>
          <w:rFonts w:hint="eastAsia"/>
        </w:rPr>
        <w:t>備品</w:t>
      </w:r>
      <w:proofErr w:type="gramStart"/>
      <w:r w:rsidR="004E632F" w:rsidRPr="008450D7">
        <w:rPr>
          <w:rFonts w:hint="eastAsia"/>
        </w:rPr>
        <w:t>攸</w:t>
      </w:r>
      <w:proofErr w:type="gramEnd"/>
      <w:r w:rsidR="004E632F" w:rsidRPr="008450D7">
        <w:rPr>
          <w:rFonts w:hint="eastAsia"/>
        </w:rPr>
        <w:t>關電廠運轉安全及穩定供電</w:t>
      </w:r>
      <w:r w:rsidR="00F93D5D" w:rsidRPr="008450D7">
        <w:rPr>
          <w:rFonts w:hint="eastAsia"/>
        </w:rPr>
        <w:t>，因此</w:t>
      </w:r>
      <w:r w:rsidR="00D25553" w:rsidRPr="008450D7">
        <w:rPr>
          <w:rFonts w:hint="eastAsia"/>
        </w:rPr>
        <w:t>，</w:t>
      </w:r>
      <w:r w:rsidR="00F93D5D" w:rsidRPr="008450D7">
        <w:rPr>
          <w:rFonts w:hint="eastAsia"/>
        </w:rPr>
        <w:t>必須</w:t>
      </w:r>
      <w:r w:rsidR="00D25553" w:rsidRPr="008450D7">
        <w:rPr>
          <w:rFonts w:hint="eastAsia"/>
        </w:rPr>
        <w:t>備齊易損壞或重要關鍵設備組件，並且</w:t>
      </w:r>
      <w:r w:rsidR="00F93D5D" w:rsidRPr="008450D7">
        <w:rPr>
          <w:rFonts w:hint="eastAsia"/>
        </w:rPr>
        <w:t>確保料</w:t>
      </w:r>
      <w:proofErr w:type="gramStart"/>
      <w:r w:rsidR="00F93D5D" w:rsidRPr="008450D7">
        <w:rPr>
          <w:rFonts w:hint="eastAsia"/>
        </w:rPr>
        <w:t>件商源</w:t>
      </w:r>
      <w:proofErr w:type="gramEnd"/>
      <w:r w:rsidR="00F93D5D" w:rsidRPr="008450D7">
        <w:rPr>
          <w:rFonts w:hint="eastAsia"/>
        </w:rPr>
        <w:t>供應無虞。</w:t>
      </w:r>
    </w:p>
    <w:p w:rsidR="00120892" w:rsidRPr="008450D7" w:rsidRDefault="00120892" w:rsidP="00120892">
      <w:pPr>
        <w:pStyle w:val="3"/>
        <w:numPr>
          <w:ilvl w:val="0"/>
          <w:numId w:val="0"/>
        </w:numPr>
        <w:ind w:left="1361"/>
      </w:pPr>
      <w:r w:rsidRPr="008450D7">
        <w:rPr>
          <w:rFonts w:hint="eastAsia"/>
        </w:rPr>
        <w:t>諮詢學者專家更表示，只要有任何一個關鍵零組件</w:t>
      </w:r>
      <w:r w:rsidRPr="008450D7">
        <w:rPr>
          <w:rFonts w:hint="eastAsia"/>
        </w:rPr>
        <w:lastRenderedPageBreak/>
        <w:t>買不到備品，就應在試運轉前變更設計，</w:t>
      </w:r>
      <w:proofErr w:type="gramStart"/>
      <w:r w:rsidRPr="008450D7">
        <w:rPr>
          <w:rFonts w:hint="eastAsia"/>
        </w:rPr>
        <w:t>俾</w:t>
      </w:r>
      <w:proofErr w:type="gramEnd"/>
      <w:r w:rsidRPr="008450D7">
        <w:rPr>
          <w:rFonts w:hint="eastAsia"/>
        </w:rPr>
        <w:t>使商轉後可安全、穩定運轉供電…</w:t>
      </w:r>
      <w:proofErr w:type="gramStart"/>
      <w:r w:rsidRPr="008450D7">
        <w:rPr>
          <w:rFonts w:hint="eastAsia"/>
        </w:rPr>
        <w:t>…</w:t>
      </w:r>
      <w:proofErr w:type="gramEnd"/>
      <w:r w:rsidRPr="008450D7">
        <w:rPr>
          <w:rFonts w:hint="eastAsia"/>
        </w:rPr>
        <w:t>只要是關鍵的，就算是只少一個，也要變更設計，要改到現在或</w:t>
      </w:r>
      <w:proofErr w:type="gramStart"/>
      <w:r w:rsidRPr="008450D7">
        <w:rPr>
          <w:rFonts w:hint="eastAsia"/>
        </w:rPr>
        <w:t>將來線上所</w:t>
      </w:r>
      <w:proofErr w:type="gramEnd"/>
      <w:r w:rsidRPr="008450D7">
        <w:rPr>
          <w:rFonts w:hint="eastAsia"/>
        </w:rPr>
        <w:t>使用的裝置、設備在未來</w:t>
      </w:r>
      <w:r w:rsidR="007F5BB2" w:rsidRPr="008450D7">
        <w:rPr>
          <w:rFonts w:hint="eastAsia"/>
        </w:rPr>
        <w:t>十至二十年</w:t>
      </w:r>
      <w:r w:rsidRPr="008450D7">
        <w:rPr>
          <w:rFonts w:hint="eastAsia"/>
        </w:rPr>
        <w:t>都有充足的備品。</w:t>
      </w:r>
    </w:p>
    <w:p w:rsidR="009D4DC8" w:rsidRPr="008450D7" w:rsidRDefault="009D4DC8" w:rsidP="00ED630D">
      <w:pPr>
        <w:pStyle w:val="3"/>
      </w:pPr>
      <w:r w:rsidRPr="008450D7">
        <w:rPr>
          <w:rFonts w:hint="eastAsia"/>
        </w:rPr>
        <w:t>綜上，</w:t>
      </w:r>
      <w:r w:rsidR="00ED630D" w:rsidRPr="008450D7">
        <w:rPr>
          <w:rFonts w:hint="eastAsia"/>
        </w:rPr>
        <w:t>核四廠一號機於測試期間所採購備品僅有消耗性的</w:t>
      </w:r>
      <w:r w:rsidR="004D7FEF" w:rsidRPr="008450D7">
        <w:rPr>
          <w:rFonts w:hint="eastAsia"/>
        </w:rPr>
        <w:t>耗</w:t>
      </w:r>
      <w:r w:rsidR="00ED630D" w:rsidRPr="008450D7">
        <w:rPr>
          <w:rFonts w:hint="eastAsia"/>
        </w:rPr>
        <w:t>材，致一號機設備損壞</w:t>
      </w:r>
      <w:proofErr w:type="gramStart"/>
      <w:r w:rsidR="00ED630D" w:rsidRPr="008450D7">
        <w:rPr>
          <w:rFonts w:hint="eastAsia"/>
        </w:rPr>
        <w:t>時均無備品</w:t>
      </w:r>
      <w:proofErr w:type="gramEnd"/>
      <w:r w:rsidR="00ED630D" w:rsidRPr="008450D7">
        <w:rPr>
          <w:rFonts w:hint="eastAsia"/>
        </w:rPr>
        <w:t>可</w:t>
      </w:r>
      <w:proofErr w:type="gramStart"/>
      <w:r w:rsidR="00ED630D" w:rsidRPr="008450D7">
        <w:rPr>
          <w:rFonts w:hint="eastAsia"/>
        </w:rPr>
        <w:t>資替用</w:t>
      </w:r>
      <w:proofErr w:type="gramEnd"/>
      <w:r w:rsidR="00ED630D" w:rsidRPr="008450D7">
        <w:rPr>
          <w:rFonts w:hint="eastAsia"/>
        </w:rPr>
        <w:t>，而需移用二號機設備；另備品之重要性，</w:t>
      </w:r>
      <w:proofErr w:type="gramStart"/>
      <w:r w:rsidR="00ED630D" w:rsidRPr="008450D7">
        <w:rPr>
          <w:rFonts w:hint="eastAsia"/>
        </w:rPr>
        <w:t>攸</w:t>
      </w:r>
      <w:proofErr w:type="gramEnd"/>
      <w:r w:rsidR="00ED630D" w:rsidRPr="008450D7">
        <w:rPr>
          <w:rFonts w:hint="eastAsia"/>
        </w:rPr>
        <w:t>關電廠運轉安全及穩定供電，易損壞或重要關鍵零</w:t>
      </w:r>
      <w:proofErr w:type="gramStart"/>
      <w:r w:rsidR="00ED630D" w:rsidRPr="008450D7">
        <w:rPr>
          <w:rFonts w:hint="eastAsia"/>
        </w:rPr>
        <w:t>組件均需備齊</w:t>
      </w:r>
      <w:proofErr w:type="gramEnd"/>
      <w:r w:rsidR="00ED630D" w:rsidRPr="008450D7">
        <w:rPr>
          <w:rFonts w:hint="eastAsia"/>
        </w:rPr>
        <w:t>，並確保料</w:t>
      </w:r>
      <w:proofErr w:type="gramStart"/>
      <w:r w:rsidR="00ED630D" w:rsidRPr="008450D7">
        <w:rPr>
          <w:rFonts w:hint="eastAsia"/>
        </w:rPr>
        <w:t>件商源</w:t>
      </w:r>
      <w:proofErr w:type="gramEnd"/>
      <w:r w:rsidR="00ED630D" w:rsidRPr="008450D7">
        <w:rPr>
          <w:rFonts w:hint="eastAsia"/>
        </w:rPr>
        <w:t>無虞，台電公司允宜檢討備品機制。</w:t>
      </w:r>
    </w:p>
    <w:p w:rsidR="00E25849" w:rsidRPr="008450D7" w:rsidRDefault="00E25849" w:rsidP="004E05A1">
      <w:pPr>
        <w:pStyle w:val="1"/>
        <w:ind w:left="2380" w:hanging="2380"/>
      </w:pPr>
      <w:bookmarkStart w:id="112" w:name="_Toc524895648"/>
      <w:bookmarkStart w:id="113" w:name="_Toc524896194"/>
      <w:bookmarkStart w:id="114" w:name="_Toc524896224"/>
      <w:bookmarkStart w:id="115" w:name="_Toc524902734"/>
      <w:bookmarkStart w:id="116" w:name="_Toc525066148"/>
      <w:bookmarkStart w:id="117" w:name="_Toc525070839"/>
      <w:bookmarkStart w:id="118" w:name="_Toc525938379"/>
      <w:bookmarkStart w:id="119" w:name="_Toc525939227"/>
      <w:bookmarkStart w:id="120" w:name="_Toc525939732"/>
      <w:bookmarkStart w:id="121" w:name="_Toc529218272"/>
      <w:bookmarkEnd w:id="108"/>
      <w:r w:rsidRPr="008450D7">
        <w:br w:type="page"/>
      </w:r>
      <w:bookmarkStart w:id="122" w:name="_Toc529222689"/>
      <w:bookmarkStart w:id="123" w:name="_Toc529223111"/>
      <w:bookmarkStart w:id="124" w:name="_Toc529223862"/>
      <w:bookmarkStart w:id="125" w:name="_Toc529228265"/>
      <w:bookmarkStart w:id="126" w:name="_Toc2400395"/>
      <w:bookmarkStart w:id="127" w:name="_Toc4316189"/>
      <w:bookmarkStart w:id="128" w:name="_Toc4473330"/>
      <w:bookmarkStart w:id="129" w:name="_Toc69556897"/>
      <w:bookmarkStart w:id="130" w:name="_Toc69556946"/>
      <w:bookmarkStart w:id="131" w:name="_Toc69609820"/>
      <w:bookmarkStart w:id="132" w:name="_Toc70241816"/>
      <w:bookmarkStart w:id="133" w:name="_Toc70242205"/>
      <w:bookmarkStart w:id="134" w:name="_Toc421794875"/>
      <w:bookmarkStart w:id="135" w:name="_Toc422834160"/>
      <w:r w:rsidRPr="008450D7">
        <w:rPr>
          <w:rFonts w:hint="eastAsia"/>
        </w:rPr>
        <w:lastRenderedPageBreak/>
        <w:t>處理辦法：</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CE740A" w:rsidRPr="008450D7" w:rsidRDefault="00FB7770" w:rsidP="00C2724A">
      <w:pPr>
        <w:pStyle w:val="2"/>
        <w:spacing w:beforeLines="25" w:before="114"/>
        <w:ind w:left="1020" w:hanging="680"/>
      </w:pPr>
      <w:bookmarkStart w:id="136" w:name="_Toc524895649"/>
      <w:bookmarkStart w:id="137" w:name="_Toc524896195"/>
      <w:bookmarkStart w:id="138" w:name="_Toc524896225"/>
      <w:bookmarkStart w:id="139" w:name="_Toc70241820"/>
      <w:bookmarkStart w:id="140" w:name="_Toc70242209"/>
      <w:bookmarkStart w:id="141" w:name="_Toc421794876"/>
      <w:bookmarkStart w:id="142" w:name="_Toc421795442"/>
      <w:bookmarkStart w:id="143" w:name="_Toc421796023"/>
      <w:bookmarkStart w:id="144" w:name="_Toc422728958"/>
      <w:bookmarkStart w:id="145" w:name="_Toc422834161"/>
      <w:bookmarkStart w:id="146" w:name="_Toc2400396"/>
      <w:bookmarkStart w:id="147" w:name="_Toc4316190"/>
      <w:bookmarkStart w:id="148" w:name="_Toc4473331"/>
      <w:bookmarkStart w:id="149" w:name="_Toc69556898"/>
      <w:bookmarkStart w:id="150" w:name="_Toc69556947"/>
      <w:bookmarkStart w:id="151" w:name="_Toc69609821"/>
      <w:bookmarkStart w:id="152" w:name="_Toc70241817"/>
      <w:bookmarkStart w:id="153" w:name="_Toc70242206"/>
      <w:bookmarkStart w:id="154" w:name="_Toc524902735"/>
      <w:bookmarkStart w:id="155" w:name="_Toc525066149"/>
      <w:bookmarkStart w:id="156" w:name="_Toc525070840"/>
      <w:bookmarkStart w:id="157" w:name="_Toc525938380"/>
      <w:bookmarkStart w:id="158" w:name="_Toc525939228"/>
      <w:bookmarkStart w:id="159" w:name="_Toc525939733"/>
      <w:bookmarkStart w:id="160" w:name="_Toc529218273"/>
      <w:bookmarkStart w:id="161" w:name="_Toc529222690"/>
      <w:bookmarkStart w:id="162" w:name="_Toc529223112"/>
      <w:bookmarkStart w:id="163" w:name="_Toc529223863"/>
      <w:bookmarkStart w:id="164" w:name="_Toc529228266"/>
      <w:bookmarkEnd w:id="136"/>
      <w:bookmarkEnd w:id="137"/>
      <w:bookmarkEnd w:id="138"/>
      <w:r w:rsidRPr="008450D7">
        <w:rPr>
          <w:rFonts w:hint="eastAsia"/>
        </w:rPr>
        <w:t>調查意見</w:t>
      </w:r>
      <w:r w:rsidR="00CE740A" w:rsidRPr="008450D7">
        <w:rPr>
          <w:rFonts w:hint="eastAsia"/>
        </w:rPr>
        <w:t>一至二</w:t>
      </w:r>
      <w:r w:rsidRPr="008450D7">
        <w:rPr>
          <w:rFonts w:hint="eastAsia"/>
        </w:rPr>
        <w:t>，</w:t>
      </w:r>
      <w:bookmarkEnd w:id="139"/>
      <w:bookmarkEnd w:id="140"/>
      <w:bookmarkEnd w:id="141"/>
      <w:bookmarkEnd w:id="142"/>
      <w:bookmarkEnd w:id="143"/>
      <w:bookmarkEnd w:id="144"/>
      <w:bookmarkEnd w:id="145"/>
      <w:r w:rsidR="00A31D3A" w:rsidRPr="008450D7">
        <w:rPr>
          <w:rFonts w:hint="eastAsia"/>
        </w:rPr>
        <w:t>提案</w:t>
      </w:r>
      <w:r w:rsidR="00867D05" w:rsidRPr="008450D7">
        <w:rPr>
          <w:rFonts w:hint="eastAsia"/>
        </w:rPr>
        <w:t>糾正</w:t>
      </w:r>
      <w:r w:rsidR="00867D05" w:rsidRPr="008450D7">
        <w:rPr>
          <w:rFonts w:hint="eastAsia"/>
          <w:noProof/>
        </w:rPr>
        <w:t>台灣電力股份有限公司。</w:t>
      </w:r>
    </w:p>
    <w:p w:rsidR="00FB7770" w:rsidRPr="008450D7" w:rsidRDefault="00404479" w:rsidP="00C2724A">
      <w:pPr>
        <w:pStyle w:val="2"/>
        <w:spacing w:beforeLines="25" w:before="114"/>
        <w:ind w:left="1020" w:hanging="680"/>
      </w:pPr>
      <w:r>
        <w:t>抄</w:t>
      </w:r>
      <w:r w:rsidR="00CE740A" w:rsidRPr="008450D7">
        <w:rPr>
          <w:rFonts w:hint="eastAsia"/>
        </w:rPr>
        <w:t>調查意見三至四，</w:t>
      </w:r>
      <w:r w:rsidR="00D27863" w:rsidRPr="008450D7">
        <w:rPr>
          <w:rFonts w:hint="eastAsia"/>
        </w:rPr>
        <w:t>函請</w:t>
      </w:r>
      <w:r w:rsidR="00D27863" w:rsidRPr="008450D7">
        <w:rPr>
          <w:rFonts w:hint="eastAsia"/>
          <w:noProof/>
        </w:rPr>
        <w:t>台灣電力股份有限公司</w:t>
      </w:r>
      <w:r w:rsidR="00D27863" w:rsidRPr="008450D7">
        <w:rPr>
          <w:rFonts w:hint="eastAsia"/>
        </w:rPr>
        <w:t>確實檢討改進</w:t>
      </w:r>
      <w:proofErr w:type="gramStart"/>
      <w:r w:rsidR="00D27863" w:rsidRPr="008450D7">
        <w:rPr>
          <w:rFonts w:hint="eastAsia"/>
        </w:rPr>
        <w:t>見復。</w:t>
      </w:r>
      <w:proofErr w:type="gramEnd"/>
    </w:p>
    <w:p w:rsidR="00D27863" w:rsidRPr="008450D7" w:rsidRDefault="00404479" w:rsidP="00A31D3A">
      <w:pPr>
        <w:pStyle w:val="2"/>
      </w:pPr>
      <w:r>
        <w:t>抄</w:t>
      </w:r>
      <w:r w:rsidR="00DD64BE" w:rsidRPr="008450D7">
        <w:rPr>
          <w:rFonts w:hint="eastAsia"/>
        </w:rPr>
        <w:t>調查意見，函請經</w:t>
      </w:r>
      <w:r w:rsidR="00285885" w:rsidRPr="008450D7">
        <w:rPr>
          <w:rFonts w:hint="eastAsia"/>
        </w:rPr>
        <w:t>濟</w:t>
      </w:r>
      <w:r w:rsidR="00DD64BE" w:rsidRPr="008450D7">
        <w:rPr>
          <w:rFonts w:hint="eastAsia"/>
        </w:rPr>
        <w:t>部</w:t>
      </w:r>
      <w:r w:rsidR="00A31D3A" w:rsidRPr="008450D7">
        <w:rPr>
          <w:rFonts w:hint="eastAsia"/>
        </w:rPr>
        <w:t>督</w:t>
      </w:r>
      <w:proofErr w:type="gramStart"/>
      <w:r w:rsidR="00A31D3A" w:rsidRPr="008450D7">
        <w:rPr>
          <w:rFonts w:hint="eastAsia"/>
        </w:rPr>
        <w:t>飭</w:t>
      </w:r>
      <w:proofErr w:type="gramEnd"/>
      <w:r w:rsidR="00A31D3A" w:rsidRPr="008450D7">
        <w:rPr>
          <w:rFonts w:hint="eastAsia"/>
        </w:rPr>
        <w:t>所屬確實檢討改進</w:t>
      </w:r>
      <w:proofErr w:type="gramStart"/>
      <w:r w:rsidR="00A31D3A" w:rsidRPr="008450D7">
        <w:rPr>
          <w:rFonts w:hint="eastAsia"/>
        </w:rPr>
        <w:t>見復</w:t>
      </w:r>
      <w:r w:rsidR="00DD64BE" w:rsidRPr="008450D7">
        <w:rPr>
          <w:rFonts w:hint="eastAsia"/>
        </w:rPr>
        <w:t>。</w:t>
      </w:r>
      <w:proofErr w:type="gramEnd"/>
    </w:p>
    <w:p w:rsidR="00C2724A" w:rsidRPr="008450D7" w:rsidRDefault="00404479" w:rsidP="00404479">
      <w:pPr>
        <w:pStyle w:val="2"/>
      </w:pPr>
      <w:r w:rsidRPr="00404479">
        <w:rPr>
          <w:rFonts w:hint="eastAsia"/>
        </w:rPr>
        <w:t>調查報告之案由、調查意見及處理辦法，於遮蔽機密及個資部分後上網公布</w:t>
      </w:r>
      <w:r w:rsidR="001D6EA0" w:rsidRPr="008450D7">
        <w:rPr>
          <w:rFonts w:hint="eastAsia"/>
        </w:rPr>
        <w:t>。</w:t>
      </w:r>
    </w:p>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rsidR="00770453" w:rsidRPr="008450D7" w:rsidRDefault="00770453" w:rsidP="00C2724A">
      <w:pPr>
        <w:pStyle w:val="aa"/>
        <w:spacing w:beforeLines="50" w:before="228" w:afterLines="100" w:after="457"/>
        <w:ind w:leftChars="1100" w:left="3742"/>
        <w:rPr>
          <w:b w:val="0"/>
          <w:bCs/>
          <w:snapToGrid/>
          <w:spacing w:val="12"/>
          <w:kern w:val="0"/>
          <w:sz w:val="40"/>
        </w:rPr>
      </w:pPr>
    </w:p>
    <w:p w:rsidR="00E25849" w:rsidRDefault="00E25849" w:rsidP="00404479">
      <w:pPr>
        <w:pStyle w:val="aa"/>
        <w:spacing w:beforeLines="50" w:before="228" w:after="0"/>
        <w:ind w:leftChars="1100" w:left="3742"/>
        <w:rPr>
          <w:b w:val="0"/>
          <w:bCs/>
          <w:snapToGrid/>
          <w:spacing w:val="12"/>
          <w:kern w:val="0"/>
          <w:sz w:val="40"/>
        </w:rPr>
      </w:pPr>
      <w:r w:rsidRPr="008450D7">
        <w:rPr>
          <w:rFonts w:hint="eastAsia"/>
          <w:b w:val="0"/>
          <w:bCs/>
          <w:snapToGrid/>
          <w:spacing w:val="12"/>
          <w:kern w:val="0"/>
          <w:sz w:val="40"/>
        </w:rPr>
        <w:t>調查委員：</w:t>
      </w:r>
      <w:r w:rsidR="00404479">
        <w:rPr>
          <w:b w:val="0"/>
          <w:bCs/>
          <w:snapToGrid/>
          <w:spacing w:val="12"/>
          <w:kern w:val="0"/>
          <w:sz w:val="40"/>
        </w:rPr>
        <w:t>田秋</w:t>
      </w:r>
      <w:proofErr w:type="gramStart"/>
      <w:r w:rsidR="00404479">
        <w:rPr>
          <w:b w:val="0"/>
          <w:bCs/>
          <w:snapToGrid/>
          <w:spacing w:val="12"/>
          <w:kern w:val="0"/>
          <w:sz w:val="40"/>
        </w:rPr>
        <w:t>堇</w:t>
      </w:r>
      <w:proofErr w:type="gramEnd"/>
    </w:p>
    <w:p w:rsidR="00404479" w:rsidRDefault="00404479" w:rsidP="00404479">
      <w:pPr>
        <w:pStyle w:val="aa"/>
        <w:spacing w:before="0" w:after="0"/>
        <w:ind w:leftChars="1750" w:left="5953"/>
        <w:rPr>
          <w:b w:val="0"/>
          <w:bCs/>
          <w:snapToGrid/>
          <w:spacing w:val="12"/>
          <w:kern w:val="0"/>
          <w:sz w:val="40"/>
        </w:rPr>
      </w:pPr>
      <w:r>
        <w:rPr>
          <w:b w:val="0"/>
          <w:bCs/>
          <w:snapToGrid/>
          <w:spacing w:val="12"/>
          <w:kern w:val="0"/>
          <w:sz w:val="40"/>
        </w:rPr>
        <w:t>林盛豐</w:t>
      </w:r>
    </w:p>
    <w:p w:rsidR="00404479" w:rsidRPr="008450D7" w:rsidRDefault="00404479" w:rsidP="00404479">
      <w:pPr>
        <w:pStyle w:val="aa"/>
        <w:spacing w:before="0" w:after="0"/>
        <w:ind w:leftChars="1750" w:left="5953"/>
        <w:rPr>
          <w:b w:val="0"/>
          <w:bCs/>
          <w:snapToGrid/>
          <w:spacing w:val="12"/>
          <w:kern w:val="0"/>
          <w:sz w:val="40"/>
        </w:rPr>
      </w:pPr>
      <w:r>
        <w:rPr>
          <w:b w:val="0"/>
          <w:bCs/>
          <w:snapToGrid/>
          <w:spacing w:val="12"/>
          <w:kern w:val="0"/>
          <w:sz w:val="40"/>
        </w:rPr>
        <w:t>趙永清</w:t>
      </w:r>
    </w:p>
    <w:p w:rsidR="00657051" w:rsidRPr="008450D7" w:rsidRDefault="00657051" w:rsidP="00C2724A">
      <w:pPr>
        <w:pStyle w:val="aa"/>
        <w:spacing w:beforeLines="50" w:before="228" w:afterLines="100" w:after="457"/>
        <w:ind w:leftChars="1100" w:left="3742"/>
        <w:rPr>
          <w:b w:val="0"/>
          <w:bCs/>
          <w:snapToGrid/>
          <w:spacing w:val="12"/>
          <w:kern w:val="0"/>
          <w:sz w:val="40"/>
        </w:rPr>
      </w:pPr>
    </w:p>
    <w:p w:rsidR="00770453" w:rsidRPr="008450D7" w:rsidRDefault="00770453" w:rsidP="00770453">
      <w:pPr>
        <w:pStyle w:val="aa"/>
        <w:spacing w:before="0" w:after="0"/>
        <w:ind w:leftChars="1100" w:left="3742"/>
        <w:rPr>
          <w:rFonts w:ascii="Times New Roman"/>
          <w:b w:val="0"/>
          <w:bCs/>
          <w:snapToGrid/>
          <w:spacing w:val="0"/>
          <w:kern w:val="0"/>
          <w:sz w:val="40"/>
        </w:rPr>
      </w:pPr>
    </w:p>
    <w:p w:rsidR="00E25849" w:rsidRPr="008450D7" w:rsidRDefault="00E25849">
      <w:pPr>
        <w:pStyle w:val="af"/>
        <w:rPr>
          <w:rFonts w:hAnsi="標楷體"/>
          <w:bCs/>
        </w:rPr>
      </w:pPr>
      <w:r w:rsidRPr="008450D7">
        <w:rPr>
          <w:rFonts w:hAnsi="標楷體" w:hint="eastAsia"/>
          <w:bCs/>
        </w:rPr>
        <w:t>中</w:t>
      </w:r>
      <w:r w:rsidR="00B5484D" w:rsidRPr="008450D7">
        <w:rPr>
          <w:rFonts w:hAnsi="標楷體" w:hint="eastAsia"/>
          <w:bCs/>
        </w:rPr>
        <w:t xml:space="preserve">  </w:t>
      </w:r>
      <w:r w:rsidRPr="008450D7">
        <w:rPr>
          <w:rFonts w:hAnsi="標楷體" w:hint="eastAsia"/>
          <w:bCs/>
        </w:rPr>
        <w:t>華</w:t>
      </w:r>
      <w:r w:rsidR="00B5484D" w:rsidRPr="008450D7">
        <w:rPr>
          <w:rFonts w:hAnsi="標楷體" w:hint="eastAsia"/>
          <w:bCs/>
        </w:rPr>
        <w:t xml:space="preserve">  </w:t>
      </w:r>
      <w:r w:rsidRPr="008450D7">
        <w:rPr>
          <w:rFonts w:hAnsi="標楷體" w:hint="eastAsia"/>
          <w:bCs/>
        </w:rPr>
        <w:t>民</w:t>
      </w:r>
      <w:r w:rsidR="00B5484D" w:rsidRPr="008450D7">
        <w:rPr>
          <w:rFonts w:hAnsi="標楷體" w:hint="eastAsia"/>
          <w:bCs/>
        </w:rPr>
        <w:t xml:space="preserve">  </w:t>
      </w:r>
      <w:r w:rsidRPr="008450D7">
        <w:rPr>
          <w:rFonts w:hAnsi="標楷體" w:hint="eastAsia"/>
          <w:bCs/>
        </w:rPr>
        <w:t xml:space="preserve">國　</w:t>
      </w:r>
      <w:r w:rsidR="001E74C2" w:rsidRPr="008450D7">
        <w:rPr>
          <w:rFonts w:hAnsi="標楷體" w:hint="eastAsia"/>
          <w:bCs/>
        </w:rPr>
        <w:t>10</w:t>
      </w:r>
      <w:r w:rsidR="005D71B7" w:rsidRPr="008450D7">
        <w:rPr>
          <w:rFonts w:hAnsi="標楷體" w:hint="eastAsia"/>
          <w:bCs/>
        </w:rPr>
        <w:t>8</w:t>
      </w:r>
      <w:r w:rsidRPr="008450D7">
        <w:rPr>
          <w:rFonts w:hAnsi="標楷體" w:hint="eastAsia"/>
          <w:bCs/>
        </w:rPr>
        <w:t xml:space="preserve">　年　</w:t>
      </w:r>
      <w:r w:rsidR="00657051" w:rsidRPr="008450D7">
        <w:rPr>
          <w:rFonts w:hAnsi="標楷體" w:hint="eastAsia"/>
          <w:bCs/>
        </w:rPr>
        <w:t>1</w:t>
      </w:r>
      <w:r w:rsidR="00CF1F0D" w:rsidRPr="008450D7">
        <w:rPr>
          <w:rFonts w:hAnsi="標楷體" w:hint="eastAsia"/>
          <w:bCs/>
        </w:rPr>
        <w:t>2</w:t>
      </w:r>
      <w:r w:rsidRPr="008450D7">
        <w:rPr>
          <w:rFonts w:hAnsi="標楷體" w:hint="eastAsia"/>
          <w:bCs/>
        </w:rPr>
        <w:t xml:space="preserve">　月　</w:t>
      </w:r>
      <w:r w:rsidR="00CF1F0D" w:rsidRPr="008450D7">
        <w:rPr>
          <w:rFonts w:hAnsi="標楷體" w:hint="eastAsia"/>
          <w:bCs/>
        </w:rPr>
        <w:t>1</w:t>
      </w:r>
      <w:r w:rsidR="00404479">
        <w:rPr>
          <w:rFonts w:hAnsi="標楷體"/>
          <w:bCs/>
        </w:rPr>
        <w:t>6</w:t>
      </w:r>
      <w:r w:rsidRPr="008450D7">
        <w:rPr>
          <w:rFonts w:hAnsi="標楷體" w:hint="eastAsia"/>
          <w:bCs/>
        </w:rPr>
        <w:t xml:space="preserve">　日</w:t>
      </w:r>
    </w:p>
    <w:p w:rsidR="00416721" w:rsidRPr="008450D7" w:rsidRDefault="00416721" w:rsidP="00C2724A">
      <w:pPr>
        <w:pStyle w:val="af0"/>
        <w:kinsoku/>
        <w:autoSpaceDE w:val="0"/>
        <w:spacing w:beforeLines="50" w:before="228"/>
        <w:ind w:left="1020" w:hanging="1020"/>
        <w:rPr>
          <w:bCs/>
        </w:rPr>
      </w:pPr>
    </w:p>
    <w:p w:rsidR="00416721" w:rsidRPr="008450D7" w:rsidRDefault="00416721">
      <w:pPr>
        <w:widowControl/>
        <w:overflowPunct/>
        <w:autoSpaceDE/>
        <w:autoSpaceDN/>
        <w:jc w:val="left"/>
        <w:rPr>
          <w:bCs/>
          <w:kern w:val="0"/>
        </w:rPr>
      </w:pPr>
      <w:r w:rsidRPr="008450D7">
        <w:rPr>
          <w:bCs/>
        </w:rPr>
        <w:br w:type="page"/>
      </w:r>
    </w:p>
    <w:p w:rsidR="00F816CB" w:rsidRPr="008450D7" w:rsidRDefault="005330B0" w:rsidP="00C96A3C">
      <w:bookmarkStart w:id="165" w:name="_Toc421794883"/>
      <w:bookmarkEnd w:id="165"/>
      <w:r w:rsidRPr="008450D7">
        <w:rPr>
          <w:rFonts w:hint="eastAsia"/>
        </w:rPr>
        <w:lastRenderedPageBreak/>
        <w:t>附錄</w:t>
      </w:r>
      <w:r w:rsidR="001011B8" w:rsidRPr="008450D7">
        <w:rPr>
          <w:rFonts w:hint="eastAsia"/>
        </w:rPr>
        <w:t>一</w:t>
      </w:r>
      <w:r w:rsidRPr="008450D7">
        <w:rPr>
          <w:rFonts w:hint="eastAsia"/>
        </w:rPr>
        <w:t>、</w:t>
      </w:r>
      <w:r w:rsidR="00E01FB3" w:rsidRPr="008450D7">
        <w:rPr>
          <w:rFonts w:hint="eastAsia"/>
        </w:rPr>
        <w:t>108年4月12日諮詢會議</w:t>
      </w:r>
    </w:p>
    <w:p w:rsidR="00E01FB3" w:rsidRPr="008450D7" w:rsidRDefault="00E01FB3" w:rsidP="00C2724A">
      <w:pPr>
        <w:spacing w:beforeLines="50" w:before="228" w:line="480" w:lineRule="exact"/>
        <w:rPr>
          <w:rFonts w:hAnsi="標楷體"/>
        </w:rPr>
      </w:pPr>
      <w:r w:rsidRPr="008450D7">
        <w:rPr>
          <w:rFonts w:hAnsi="標楷體" w:hint="eastAsia"/>
        </w:rPr>
        <w:t>時間：108年4月12日（星期五）上午10：00</w:t>
      </w:r>
    </w:p>
    <w:p w:rsidR="00E01FB3" w:rsidRPr="008450D7" w:rsidRDefault="00E01FB3" w:rsidP="00E01FB3">
      <w:pPr>
        <w:spacing w:line="480" w:lineRule="exact"/>
        <w:rPr>
          <w:rFonts w:hAnsi="標楷體"/>
        </w:rPr>
      </w:pPr>
      <w:r w:rsidRPr="008450D7">
        <w:rPr>
          <w:rFonts w:hAnsi="標楷體" w:hint="eastAsia"/>
        </w:rPr>
        <w:t>地點：本院8樓第8會議室</w:t>
      </w:r>
    </w:p>
    <w:p w:rsidR="00E01FB3" w:rsidRPr="008450D7" w:rsidRDefault="00E01FB3" w:rsidP="00E01FB3">
      <w:pPr>
        <w:spacing w:line="480" w:lineRule="exact"/>
        <w:ind w:left="1701" w:hangingChars="500" w:hanging="1701"/>
        <w:rPr>
          <w:rFonts w:hAnsi="標楷體"/>
          <w:szCs w:val="32"/>
        </w:rPr>
      </w:pPr>
      <w:r w:rsidRPr="008450D7">
        <w:rPr>
          <w:rFonts w:hAnsi="標楷體" w:hint="eastAsia"/>
        </w:rPr>
        <w:t>調查委員：田委員秋</w:t>
      </w:r>
      <w:proofErr w:type="gramStart"/>
      <w:r w:rsidRPr="008450D7">
        <w:rPr>
          <w:rFonts w:hAnsi="標楷體" w:hint="eastAsia"/>
        </w:rPr>
        <w:t>堇</w:t>
      </w:r>
      <w:proofErr w:type="gramEnd"/>
      <w:r w:rsidRPr="008450D7">
        <w:rPr>
          <w:rFonts w:hAnsi="標楷體" w:hint="eastAsia"/>
        </w:rPr>
        <w:t>、林委員盛豐、趙委員永清</w:t>
      </w:r>
    </w:p>
    <w:p w:rsidR="00E01FB3" w:rsidRPr="008450D7" w:rsidRDefault="00E01FB3" w:rsidP="00C2724A">
      <w:pPr>
        <w:spacing w:afterLines="100" w:after="457" w:line="480" w:lineRule="exact"/>
        <w:rPr>
          <w:rFonts w:hAnsi="標楷體"/>
        </w:rPr>
      </w:pPr>
    </w:p>
    <w:p w:rsidR="00E01FB3" w:rsidRPr="008450D7" w:rsidRDefault="00E01FB3" w:rsidP="00C2724A">
      <w:pPr>
        <w:spacing w:beforeLines="50" w:before="228" w:afterLines="50" w:after="228" w:line="480" w:lineRule="exact"/>
        <w:ind w:left="1355" w:hangingChars="398" w:hanging="1355"/>
        <w:rPr>
          <w:rFonts w:hAnsi="標楷體"/>
          <w:b/>
          <w:szCs w:val="32"/>
        </w:rPr>
      </w:pPr>
      <w:r w:rsidRPr="008450D7">
        <w:rPr>
          <w:rFonts w:hAnsi="標楷體" w:hint="eastAsia"/>
          <w:b/>
          <w:szCs w:val="32"/>
        </w:rPr>
        <w:t>學者專家發言要點</w:t>
      </w:r>
      <w:r w:rsidRPr="008450D7">
        <w:rPr>
          <w:rFonts w:hAnsi="標楷體"/>
          <w:b/>
          <w:szCs w:val="32"/>
        </w:rPr>
        <w:t>：</w:t>
      </w:r>
    </w:p>
    <w:p w:rsidR="00E01FB3" w:rsidRPr="008450D7" w:rsidRDefault="00E01FB3" w:rsidP="00C2724A">
      <w:pPr>
        <w:numPr>
          <w:ilvl w:val="0"/>
          <w:numId w:val="35"/>
        </w:numPr>
        <w:overflowPunct/>
        <w:autoSpaceDE/>
        <w:autoSpaceDN/>
        <w:spacing w:beforeLines="50" w:before="228" w:afterLines="50" w:after="228" w:line="480" w:lineRule="exact"/>
        <w:rPr>
          <w:rFonts w:hAnsi="標楷體"/>
          <w:szCs w:val="32"/>
        </w:rPr>
      </w:pPr>
      <w:r w:rsidRPr="008450D7">
        <w:rPr>
          <w:rFonts w:hAnsi="標楷體" w:hint="eastAsia"/>
          <w:szCs w:val="32"/>
        </w:rPr>
        <w:t>本人以往多次參與高鐵、捷運及台鐵初</w:t>
      </w:r>
      <w:proofErr w:type="gramStart"/>
      <w:r w:rsidRPr="008450D7">
        <w:rPr>
          <w:rFonts w:hAnsi="標楷體" w:hint="eastAsia"/>
          <w:szCs w:val="32"/>
        </w:rPr>
        <w:t>勘</w:t>
      </w:r>
      <w:proofErr w:type="gramEnd"/>
      <w:r w:rsidRPr="008450D7">
        <w:rPr>
          <w:rFonts w:hAnsi="標楷體" w:hint="eastAsia"/>
          <w:szCs w:val="32"/>
        </w:rPr>
        <w:t>、履</w:t>
      </w:r>
      <w:proofErr w:type="gramStart"/>
      <w:r w:rsidRPr="008450D7">
        <w:rPr>
          <w:rFonts w:hAnsi="標楷體" w:hint="eastAsia"/>
          <w:szCs w:val="32"/>
        </w:rPr>
        <w:t>勘</w:t>
      </w:r>
      <w:proofErr w:type="gramEnd"/>
      <w:r w:rsidRPr="008450D7">
        <w:rPr>
          <w:rFonts w:hAnsi="標楷體" w:hint="eastAsia"/>
          <w:szCs w:val="32"/>
        </w:rPr>
        <w:t>作業，對安全問題一向都非常重視，只要發現有安全疑慮(並非真正發現有安全問題)，一定會要求提出說明，直到疑慮解除，因為安全不容妥協或打折。</w:t>
      </w:r>
    </w:p>
    <w:p w:rsidR="00E01FB3" w:rsidRPr="008450D7" w:rsidRDefault="00E01FB3" w:rsidP="00C2724A">
      <w:pPr>
        <w:numPr>
          <w:ilvl w:val="0"/>
          <w:numId w:val="35"/>
        </w:numPr>
        <w:overflowPunct/>
        <w:autoSpaceDE/>
        <w:autoSpaceDN/>
        <w:spacing w:beforeLines="50" w:before="228" w:afterLines="50" w:after="228" w:line="480" w:lineRule="exact"/>
        <w:rPr>
          <w:rFonts w:hAnsi="標楷體"/>
          <w:szCs w:val="32"/>
        </w:rPr>
      </w:pPr>
      <w:r w:rsidRPr="008450D7">
        <w:rPr>
          <w:rFonts w:hAnsi="標楷體" w:hint="eastAsia"/>
          <w:szCs w:val="32"/>
        </w:rPr>
        <w:t>有關核四控制與通訊系統部分，大都是很早期的設計，通訊技術進步日新月異，現今的技術已非昔日可比；雖然核能電廠</w:t>
      </w:r>
      <w:proofErr w:type="gramStart"/>
      <w:r w:rsidRPr="008450D7">
        <w:rPr>
          <w:rFonts w:hAnsi="標楷體" w:hint="eastAsia"/>
          <w:szCs w:val="32"/>
        </w:rPr>
        <w:t>最</w:t>
      </w:r>
      <w:proofErr w:type="gramEnd"/>
      <w:r w:rsidRPr="008450D7">
        <w:rPr>
          <w:rFonts w:hAnsi="標楷體" w:hint="eastAsia"/>
          <w:szCs w:val="32"/>
        </w:rPr>
        <w:t>關鍵的是其反應爐要能安全、穩定發電，但要如何維持其穩定及安全，就必需靠慎密、眾多的偵測裝置與系統；可靠、快速的通訊系統及精</w:t>
      </w:r>
      <w:proofErr w:type="gramStart"/>
      <w:r w:rsidRPr="008450D7">
        <w:rPr>
          <w:rFonts w:hAnsi="標楷體" w:hint="eastAsia"/>
          <w:szCs w:val="32"/>
        </w:rPr>
        <w:t>準</w:t>
      </w:r>
      <w:proofErr w:type="gramEnd"/>
      <w:r w:rsidRPr="008450D7">
        <w:rPr>
          <w:rFonts w:hAnsi="標楷體" w:hint="eastAsia"/>
          <w:szCs w:val="32"/>
        </w:rPr>
        <w:t>的控制設備、系統與法則，因此不能有任</w:t>
      </w:r>
      <w:proofErr w:type="gramStart"/>
      <w:r w:rsidRPr="008450D7">
        <w:rPr>
          <w:rFonts w:hAnsi="標楷體" w:hint="eastAsia"/>
          <w:szCs w:val="32"/>
        </w:rPr>
        <w:t>一</w:t>
      </w:r>
      <w:proofErr w:type="gramEnd"/>
      <w:r w:rsidRPr="008450D7">
        <w:rPr>
          <w:rFonts w:hAnsi="標楷體" w:hint="eastAsia"/>
          <w:szCs w:val="32"/>
        </w:rPr>
        <w:t>關鍵組件出問題或有安全瑕疵，否則可能就會影響其安全與穩定。</w:t>
      </w:r>
    </w:p>
    <w:p w:rsidR="00E01FB3" w:rsidRPr="008450D7" w:rsidRDefault="00E01FB3" w:rsidP="00C2724A">
      <w:pPr>
        <w:numPr>
          <w:ilvl w:val="0"/>
          <w:numId w:val="35"/>
        </w:numPr>
        <w:overflowPunct/>
        <w:autoSpaceDE/>
        <w:autoSpaceDN/>
        <w:spacing w:beforeLines="50" w:before="228" w:afterLines="50" w:after="228" w:line="480" w:lineRule="exact"/>
        <w:rPr>
          <w:rFonts w:hAnsi="標楷體"/>
          <w:szCs w:val="32"/>
        </w:rPr>
      </w:pPr>
      <w:r w:rsidRPr="008450D7">
        <w:rPr>
          <w:rFonts w:hAnsi="標楷體" w:hint="eastAsia"/>
          <w:szCs w:val="32"/>
        </w:rPr>
        <w:t>有關資訊、通訊設備因推陳出新</w:t>
      </w:r>
      <w:proofErr w:type="gramStart"/>
      <w:r w:rsidRPr="008450D7">
        <w:rPr>
          <w:rFonts w:hAnsi="標楷體" w:hint="eastAsia"/>
          <w:szCs w:val="32"/>
        </w:rPr>
        <w:t>速度甚快</w:t>
      </w:r>
      <w:proofErr w:type="gramEnd"/>
      <w:r w:rsidRPr="008450D7">
        <w:rPr>
          <w:rFonts w:hAnsi="標楷體" w:hint="eastAsia"/>
          <w:szCs w:val="32"/>
        </w:rPr>
        <w:t>，部分備品現在可能已停產而無法購得，因此會令人擔憂，</w:t>
      </w:r>
      <w:r w:rsidR="00B81204" w:rsidRPr="008450D7">
        <w:rPr>
          <w:rFonts w:hAnsi="標楷體" w:hint="eastAsia"/>
          <w:szCs w:val="32"/>
        </w:rPr>
        <w:t>臺</w:t>
      </w:r>
      <w:r w:rsidRPr="008450D7">
        <w:rPr>
          <w:rFonts w:hAnsi="標楷體" w:hint="eastAsia"/>
          <w:szCs w:val="32"/>
        </w:rPr>
        <w:t>灣電力系統是否也會因此有不可靠、不穩定的情形。就龍門電廠而言，在備品無法備齊或</w:t>
      </w:r>
      <w:proofErr w:type="gramStart"/>
      <w:r w:rsidRPr="008450D7">
        <w:rPr>
          <w:rFonts w:hAnsi="標楷體" w:hint="eastAsia"/>
          <w:szCs w:val="32"/>
        </w:rPr>
        <w:t>有缺件無法</w:t>
      </w:r>
      <w:proofErr w:type="gramEnd"/>
      <w:r w:rsidRPr="008450D7">
        <w:rPr>
          <w:rFonts w:hAnsi="標楷體" w:hint="eastAsia"/>
          <w:szCs w:val="32"/>
        </w:rPr>
        <w:t>購得的情況下，即使可由二號機移用至一號機維持運轉發電，但該設備也只有一套，在沒有其他備品可資運用的情況下，若同意一號機運轉，有可能在運轉一年半載後，就因關鍵組件故障或損壞而無備品可資更換，台電調度單位要從容、</w:t>
      </w:r>
      <w:r w:rsidRPr="008450D7">
        <w:rPr>
          <w:rFonts w:hAnsi="標楷體" w:hint="eastAsia"/>
          <w:szCs w:val="32"/>
        </w:rPr>
        <w:lastRenderedPageBreak/>
        <w:t>經濟地調度以因應突然減少的135</w:t>
      </w:r>
      <w:r w:rsidR="005B547C">
        <w:rPr>
          <w:rFonts w:hAnsi="標楷體" w:hint="eastAsia"/>
          <w:szCs w:val="32"/>
        </w:rPr>
        <w:t>萬</w:t>
      </w:r>
      <w:proofErr w:type="gramStart"/>
      <w:r w:rsidR="0076187D" w:rsidRPr="008450D7">
        <w:rPr>
          <w:rFonts w:hAnsi="標楷體" w:hint="eastAsia"/>
          <w:szCs w:val="32"/>
        </w:rPr>
        <w:t>瓩</w:t>
      </w:r>
      <w:proofErr w:type="gramEnd"/>
      <w:r w:rsidR="0076187D" w:rsidRPr="008450D7">
        <w:rPr>
          <w:rFonts w:hAnsi="標楷體" w:hint="eastAsia"/>
          <w:szCs w:val="32"/>
        </w:rPr>
        <w:t>（MW）</w:t>
      </w:r>
      <w:r w:rsidRPr="008450D7">
        <w:rPr>
          <w:rFonts w:hAnsi="標楷體" w:hint="eastAsia"/>
          <w:szCs w:val="32"/>
        </w:rPr>
        <w:t>，實</w:t>
      </w:r>
      <w:proofErr w:type="gramStart"/>
      <w:r w:rsidRPr="008450D7">
        <w:rPr>
          <w:rFonts w:hAnsi="標楷體" w:hint="eastAsia"/>
          <w:szCs w:val="32"/>
        </w:rPr>
        <w:t>非易事</w:t>
      </w:r>
      <w:proofErr w:type="gramEnd"/>
      <w:r w:rsidRPr="008450D7">
        <w:rPr>
          <w:rFonts w:hAnsi="標楷體" w:hint="eastAsia"/>
          <w:szCs w:val="32"/>
        </w:rPr>
        <w:t>，也非常態的電力系統規劃設計與運轉調度所允許。所以要求台電清查核四電廠有哪</w:t>
      </w:r>
      <w:proofErr w:type="gramStart"/>
      <w:r w:rsidRPr="008450D7">
        <w:rPr>
          <w:rFonts w:hAnsi="標楷體" w:hint="eastAsia"/>
          <w:szCs w:val="32"/>
        </w:rPr>
        <w:t>些關鏈組件</w:t>
      </w:r>
      <w:proofErr w:type="gramEnd"/>
      <w:r w:rsidRPr="008450D7">
        <w:rPr>
          <w:rFonts w:hAnsi="標楷體" w:hint="eastAsia"/>
          <w:szCs w:val="32"/>
        </w:rPr>
        <w:t>沒有備品或已停產無法購得，台電回復約有十多項。上述備品問題事關重大，第一，如果是關鍵的組件，一旦發生故障或誤動作就會導機組或全電廠無法運轉，整體系統調度困難，也不經濟，調度人員會因如此大容量的機組沒有備品而提心吊膽；第二，在供電吃緊的情況下，如果為了要硬撐電力系統的供電勉強在關鍵組件略有異常或瑕疵下運轉，就會影響整體系統運轉安全。而電力系統的安全是多層次防護網的概念，網有目，每一層都有，所以沒有保證安全的系統，雖然每一層防護網都有網目，但由一層</w:t>
      </w:r>
      <w:proofErr w:type="gramStart"/>
      <w:r w:rsidRPr="008450D7">
        <w:rPr>
          <w:rFonts w:hAnsi="標楷體" w:hint="eastAsia"/>
          <w:szCs w:val="32"/>
        </w:rPr>
        <w:t>一層</w:t>
      </w:r>
      <w:proofErr w:type="gramEnd"/>
      <w:r w:rsidRPr="008450D7">
        <w:rPr>
          <w:rFonts w:hAnsi="標楷體" w:hint="eastAsia"/>
          <w:szCs w:val="32"/>
        </w:rPr>
        <w:t>的防護網重疊起來，近99.99%的安全漏洞可能都已被擋住了，高鐵系統如此，核四系統也是，由非常多層的防護網重疊起來，各司其職，核四監控系統所依賴的關鍵通訊設備、線路與介面，</w:t>
      </w:r>
      <w:proofErr w:type="gramStart"/>
      <w:r w:rsidRPr="008450D7">
        <w:rPr>
          <w:rFonts w:hAnsi="標楷體" w:hint="eastAsia"/>
          <w:szCs w:val="32"/>
        </w:rPr>
        <w:t>攸</w:t>
      </w:r>
      <w:proofErr w:type="gramEnd"/>
      <w:r w:rsidRPr="008450D7">
        <w:rPr>
          <w:rFonts w:hAnsi="標楷體" w:hint="eastAsia"/>
          <w:szCs w:val="32"/>
        </w:rPr>
        <w:t>關核四系統安全，其可靠度、準確性及干擾防護等，都是應關注的焦點</w:t>
      </w:r>
      <w:r w:rsidR="001C5ADF" w:rsidRPr="008450D7">
        <w:rPr>
          <w:rFonts w:hAnsi="標楷體" w:hint="eastAsia"/>
          <w:szCs w:val="32"/>
        </w:rPr>
        <w:t>，不能有沒</w:t>
      </w:r>
      <w:r w:rsidRPr="008450D7">
        <w:rPr>
          <w:rFonts w:hAnsi="標楷體" w:hint="eastAsia"/>
          <w:szCs w:val="32"/>
        </w:rPr>
        <w:t>備品、</w:t>
      </w:r>
      <w:proofErr w:type="gramStart"/>
      <w:r w:rsidR="001C5ADF" w:rsidRPr="008450D7">
        <w:rPr>
          <w:rFonts w:hAnsi="標楷體" w:hint="eastAsia"/>
          <w:szCs w:val="32"/>
        </w:rPr>
        <w:t>或</w:t>
      </w:r>
      <w:r w:rsidRPr="008450D7">
        <w:rPr>
          <w:rFonts w:hAnsi="標楷體" w:hint="eastAsia"/>
          <w:szCs w:val="32"/>
        </w:rPr>
        <w:t>缺件</w:t>
      </w:r>
      <w:proofErr w:type="gramEnd"/>
      <w:r w:rsidRPr="008450D7">
        <w:rPr>
          <w:rFonts w:hAnsi="標楷體" w:hint="eastAsia"/>
          <w:szCs w:val="32"/>
        </w:rPr>
        <w:t>、缺料情形。</w:t>
      </w:r>
    </w:p>
    <w:p w:rsidR="00E01FB3" w:rsidRPr="008450D7" w:rsidRDefault="00E01FB3" w:rsidP="00C2724A">
      <w:pPr>
        <w:numPr>
          <w:ilvl w:val="0"/>
          <w:numId w:val="35"/>
        </w:numPr>
        <w:overflowPunct/>
        <w:autoSpaceDE/>
        <w:autoSpaceDN/>
        <w:spacing w:beforeLines="50" w:before="228" w:afterLines="50" w:after="228" w:line="480" w:lineRule="exact"/>
        <w:rPr>
          <w:rFonts w:hAnsi="標楷體"/>
          <w:szCs w:val="32"/>
        </w:rPr>
      </w:pPr>
      <w:r w:rsidRPr="008450D7">
        <w:rPr>
          <w:rFonts w:hAnsi="標楷體" w:hint="eastAsia"/>
          <w:szCs w:val="32"/>
        </w:rPr>
        <w:t>新建工程中有「整線工程」實非常態，核四工程在施工過程中，各包工程似乎出現管理與整合問題，線纜</w:t>
      </w:r>
      <w:proofErr w:type="gramStart"/>
      <w:r w:rsidRPr="008450D7">
        <w:rPr>
          <w:rFonts w:hAnsi="標楷體" w:hint="eastAsia"/>
          <w:szCs w:val="32"/>
        </w:rPr>
        <w:t>的布設沒有</w:t>
      </w:r>
      <w:proofErr w:type="gramEnd"/>
      <w:r w:rsidRPr="008450D7">
        <w:rPr>
          <w:rFonts w:hAnsi="標楷體" w:hint="eastAsia"/>
          <w:szCs w:val="32"/>
        </w:rPr>
        <w:t>章法，電力線、控制線、通訊線路雜亂交錯；控制中心線纜、線路進進出出也沒有妥適編碼，不利將來維護點檢或發生緊急狀況時之查修、檢修或搶修，曾要求台電檢討以符合法規。一般而言，核能電廠關鍵管路的配管都要由經美國機械工程師協會（American Society of Mechanical Engineers，下稱ASME）認證的廠商與人員才可施作，若未經認證就施作，施完成的管線仍須拆除，以確保整體核能電廠的安全。</w:t>
      </w:r>
    </w:p>
    <w:p w:rsidR="00E01FB3" w:rsidRPr="008450D7" w:rsidRDefault="00E01FB3" w:rsidP="00C2724A">
      <w:pPr>
        <w:numPr>
          <w:ilvl w:val="0"/>
          <w:numId w:val="35"/>
        </w:numPr>
        <w:overflowPunct/>
        <w:autoSpaceDE/>
        <w:autoSpaceDN/>
        <w:spacing w:beforeLines="50" w:before="228" w:afterLines="50" w:after="228" w:line="480" w:lineRule="exact"/>
        <w:rPr>
          <w:rFonts w:hAnsi="標楷體"/>
          <w:szCs w:val="32"/>
        </w:rPr>
      </w:pPr>
      <w:r w:rsidRPr="008450D7">
        <w:rPr>
          <w:rFonts w:hAnsi="標楷體" w:hint="eastAsia"/>
          <w:szCs w:val="32"/>
        </w:rPr>
        <w:lastRenderedPageBreak/>
        <w:t>電力線、通訊線及控制線的布設有一定的規範，因為核能電廠是一個很大的系統，子系統很多，分包工程、工項繁多，但仍不可因此而任由廠商各自為政，隨意布線，沒有管理、沒有系統，更遑論可顧及其</w:t>
      </w:r>
      <w:proofErr w:type="gramStart"/>
      <w:r w:rsidRPr="008450D7">
        <w:rPr>
          <w:rFonts w:hAnsi="標楷體" w:hint="eastAsia"/>
          <w:szCs w:val="32"/>
        </w:rPr>
        <w:t>相互間的電磁</w:t>
      </w:r>
      <w:proofErr w:type="gramEnd"/>
      <w:r w:rsidRPr="008450D7">
        <w:rPr>
          <w:rFonts w:hAnsi="標楷體" w:hint="eastAsia"/>
          <w:szCs w:val="32"/>
        </w:rPr>
        <w:t>干擾問題，而有安全隱憂。</w:t>
      </w:r>
    </w:p>
    <w:p w:rsidR="00E01FB3" w:rsidRPr="008450D7" w:rsidRDefault="00E01FB3" w:rsidP="00C2724A">
      <w:pPr>
        <w:numPr>
          <w:ilvl w:val="0"/>
          <w:numId w:val="35"/>
        </w:numPr>
        <w:overflowPunct/>
        <w:autoSpaceDE/>
        <w:autoSpaceDN/>
        <w:spacing w:beforeLines="50" w:before="228" w:afterLines="50" w:after="228" w:line="480" w:lineRule="exact"/>
        <w:rPr>
          <w:rFonts w:hAnsi="標楷體"/>
          <w:szCs w:val="32"/>
        </w:rPr>
      </w:pPr>
      <w:r w:rsidRPr="008450D7">
        <w:rPr>
          <w:rFonts w:hAnsi="標楷體" w:hint="eastAsia"/>
          <w:szCs w:val="32"/>
        </w:rPr>
        <w:t>任</w:t>
      </w:r>
      <w:proofErr w:type="gramStart"/>
      <w:r w:rsidRPr="008450D7">
        <w:rPr>
          <w:rFonts w:hAnsi="標楷體" w:hint="eastAsia"/>
          <w:szCs w:val="32"/>
        </w:rPr>
        <w:t>一</w:t>
      </w:r>
      <w:proofErr w:type="gramEnd"/>
      <w:r w:rsidRPr="008450D7">
        <w:rPr>
          <w:rFonts w:hAnsi="標楷體" w:hint="eastAsia"/>
          <w:szCs w:val="32"/>
        </w:rPr>
        <w:t>工程都會考慮到經濟、可行及安全，但不可能追求到100%的安全，否則成本過高，無法被接受，自然就不會是一商品，因此任何工程或商品都沒有絶對安全的。同前述，系統安全是由一層層的防護網所構成，在某個時間、某個運轉或使用情況下，某個</w:t>
      </w:r>
      <w:proofErr w:type="gramStart"/>
      <w:r w:rsidRPr="008450D7">
        <w:rPr>
          <w:rFonts w:hAnsi="標楷體" w:hint="eastAsia"/>
          <w:szCs w:val="32"/>
        </w:rPr>
        <w:t>防護網破了</w:t>
      </w:r>
      <w:proofErr w:type="gramEnd"/>
      <w:r w:rsidRPr="008450D7">
        <w:rPr>
          <w:rFonts w:hAnsi="標楷體" w:hint="eastAsia"/>
          <w:szCs w:val="32"/>
        </w:rPr>
        <w:t>，</w:t>
      </w:r>
      <w:proofErr w:type="gramStart"/>
      <w:r w:rsidRPr="008450D7">
        <w:rPr>
          <w:rFonts w:hAnsi="標楷體" w:hint="eastAsia"/>
          <w:szCs w:val="32"/>
        </w:rPr>
        <w:t>其他層</w:t>
      </w:r>
      <w:proofErr w:type="gramEnd"/>
      <w:r w:rsidRPr="008450D7">
        <w:rPr>
          <w:rFonts w:hAnsi="標楷體" w:hint="eastAsia"/>
          <w:szCs w:val="32"/>
        </w:rPr>
        <w:t>防護網若都剛好沒有防堵到此一漏洞，或有防堵到此一漏洞的防護網也已有破損，未能即時修補，系統就會出現安全問題，其嚴重程度依個案而定。</w:t>
      </w:r>
    </w:p>
    <w:p w:rsidR="00E01FB3" w:rsidRPr="008450D7" w:rsidRDefault="00E01FB3" w:rsidP="00C2724A">
      <w:pPr>
        <w:numPr>
          <w:ilvl w:val="0"/>
          <w:numId w:val="35"/>
        </w:numPr>
        <w:overflowPunct/>
        <w:autoSpaceDE/>
        <w:autoSpaceDN/>
        <w:spacing w:beforeLines="50" w:before="228" w:afterLines="50" w:after="228" w:line="480" w:lineRule="exact"/>
        <w:rPr>
          <w:rFonts w:hAnsi="標楷體"/>
          <w:szCs w:val="32"/>
        </w:rPr>
      </w:pPr>
      <w:r w:rsidRPr="008450D7">
        <w:rPr>
          <w:rFonts w:hAnsi="標楷體" w:hint="eastAsia"/>
          <w:szCs w:val="32"/>
        </w:rPr>
        <w:t>就核四電廠而言，只要有任何一個關鍵零組件買不到備品，就應在試運轉前變更設計，</w:t>
      </w:r>
      <w:proofErr w:type="gramStart"/>
      <w:r w:rsidRPr="008450D7">
        <w:rPr>
          <w:rFonts w:hAnsi="標楷體" w:hint="eastAsia"/>
          <w:szCs w:val="32"/>
        </w:rPr>
        <w:t>俾</w:t>
      </w:r>
      <w:proofErr w:type="gramEnd"/>
      <w:r w:rsidRPr="008450D7">
        <w:rPr>
          <w:rFonts w:hAnsi="標楷體" w:hint="eastAsia"/>
          <w:szCs w:val="32"/>
        </w:rPr>
        <w:t>使商轉後可安全、穩定運轉供電。以系統安全的角度來看，個人不會僅以備品欠缺的種類或數量來衡量，只要是關鍵的，一旦故障就會影響系統安全與穩定的，少一個都不允許；就算是只少一個，也要變更設計，要改到現在或</w:t>
      </w:r>
      <w:proofErr w:type="gramStart"/>
      <w:r w:rsidRPr="008450D7">
        <w:rPr>
          <w:rFonts w:hAnsi="標楷體" w:hint="eastAsia"/>
          <w:szCs w:val="32"/>
        </w:rPr>
        <w:t>將來線上所</w:t>
      </w:r>
      <w:proofErr w:type="gramEnd"/>
      <w:r w:rsidRPr="008450D7">
        <w:rPr>
          <w:rFonts w:hAnsi="標楷體" w:hint="eastAsia"/>
          <w:szCs w:val="32"/>
        </w:rPr>
        <w:t>使用的裝置、設備在未來</w:t>
      </w:r>
      <w:r w:rsidR="007F5BB2" w:rsidRPr="008450D7">
        <w:rPr>
          <w:rFonts w:hint="eastAsia"/>
        </w:rPr>
        <w:t>十至二十年</w:t>
      </w:r>
      <w:r w:rsidRPr="008450D7">
        <w:rPr>
          <w:rFonts w:hAnsi="標楷體" w:hint="eastAsia"/>
          <w:szCs w:val="32"/>
        </w:rPr>
        <w:t>都有充足的備品。在實務上，商用裝置或設備都會有其替代品或相容品可資運用，新的機型常可與舊機型相容，除非年代過久，才會有無法替代或相容情形。</w:t>
      </w:r>
    </w:p>
    <w:p w:rsidR="00E01FB3" w:rsidRPr="008450D7" w:rsidRDefault="00E01FB3" w:rsidP="00C2724A">
      <w:pPr>
        <w:numPr>
          <w:ilvl w:val="0"/>
          <w:numId w:val="35"/>
        </w:numPr>
        <w:overflowPunct/>
        <w:autoSpaceDE/>
        <w:autoSpaceDN/>
        <w:spacing w:beforeLines="50" w:before="228" w:afterLines="50" w:after="228" w:line="480" w:lineRule="exact"/>
        <w:rPr>
          <w:rFonts w:hAnsi="標楷體"/>
          <w:szCs w:val="32"/>
        </w:rPr>
      </w:pPr>
      <w:r w:rsidRPr="008450D7">
        <w:rPr>
          <w:rFonts w:hAnsi="標楷體" w:hint="eastAsia"/>
          <w:szCs w:val="32"/>
        </w:rPr>
        <w:t>應付備品來源的消失是有策略的，不是停產就代表買不到或不能用。若該零組件即將停產，一般國際大廠通常會先發布訊息，也會產製一定的數量來滿足客戶的後續維運需求，但基於成本及利潤考量，此一停產零組件，</w:t>
      </w:r>
      <w:r w:rsidRPr="008450D7">
        <w:rPr>
          <w:rFonts w:hAnsi="標楷體" w:hint="eastAsia"/>
          <w:szCs w:val="32"/>
        </w:rPr>
        <w:lastRenderedPageBreak/>
        <w:t>不可能無限期供應，故使用者應自行評估其一年的消耗量及系統運轉的剩餘壽年，再評估及買到足夠的數量，以確保系統後續的正常、穩定運轉。另外產品停產也不代表買不到，因為國際通路商可能還會有庫存新品，故可能在短期內仍可買得到。因此對系統運轉有關之重要設備，應要求隨時掌握其商情。若發現使用產品即將停產，就要即時因應，若無或遲於因應就會影響整體電力系統供電的穩定度與安全性。</w:t>
      </w:r>
    </w:p>
    <w:p w:rsidR="00E01FB3" w:rsidRPr="008450D7" w:rsidRDefault="00E01FB3" w:rsidP="00C2724A">
      <w:pPr>
        <w:numPr>
          <w:ilvl w:val="0"/>
          <w:numId w:val="35"/>
        </w:numPr>
        <w:overflowPunct/>
        <w:autoSpaceDE/>
        <w:autoSpaceDN/>
        <w:spacing w:beforeLines="50" w:before="228" w:afterLines="50" w:after="228" w:line="480" w:lineRule="exact"/>
        <w:rPr>
          <w:rFonts w:hAnsi="標楷體"/>
          <w:szCs w:val="32"/>
        </w:rPr>
      </w:pPr>
      <w:r w:rsidRPr="008450D7">
        <w:rPr>
          <w:rFonts w:hAnsi="標楷體" w:hint="eastAsia"/>
          <w:szCs w:val="32"/>
        </w:rPr>
        <w:t>電力線路的規劃設計是有</w:t>
      </w:r>
      <w:proofErr w:type="gramStart"/>
      <w:r w:rsidRPr="008450D7">
        <w:rPr>
          <w:rFonts w:hAnsi="標楷體" w:hint="eastAsia"/>
          <w:szCs w:val="32"/>
        </w:rPr>
        <w:t>安全裕度</w:t>
      </w:r>
      <w:proofErr w:type="gramEnd"/>
      <w:r w:rsidRPr="008450D7">
        <w:rPr>
          <w:rFonts w:hAnsi="標楷體" w:hint="eastAsia"/>
          <w:szCs w:val="32"/>
        </w:rPr>
        <w:t>的考量，可以應付瞬間的過載或開關</w:t>
      </w:r>
      <w:proofErr w:type="gramStart"/>
      <w:r w:rsidRPr="008450D7">
        <w:rPr>
          <w:rFonts w:hAnsi="標楷體" w:hint="eastAsia"/>
          <w:szCs w:val="32"/>
        </w:rPr>
        <w:t>與雷突波</w:t>
      </w:r>
      <w:proofErr w:type="gramEnd"/>
      <w:r w:rsidRPr="008450D7">
        <w:rPr>
          <w:rFonts w:hAnsi="標楷體" w:hint="eastAsia"/>
          <w:szCs w:val="32"/>
        </w:rPr>
        <w:t>的衝擊，但此一</w:t>
      </w:r>
      <w:proofErr w:type="gramStart"/>
      <w:r w:rsidRPr="008450D7">
        <w:rPr>
          <w:rFonts w:hAnsi="標楷體" w:hint="eastAsia"/>
          <w:szCs w:val="32"/>
        </w:rPr>
        <w:t>安全裕度</w:t>
      </w:r>
      <w:proofErr w:type="gramEnd"/>
      <w:r w:rsidRPr="008450D7">
        <w:rPr>
          <w:rFonts w:hAnsi="標楷體" w:hint="eastAsia"/>
          <w:szCs w:val="32"/>
        </w:rPr>
        <w:t>並不是無限度的，因為要考量到工程的成本。</w:t>
      </w:r>
    </w:p>
    <w:p w:rsidR="00E01FB3" w:rsidRPr="008450D7" w:rsidRDefault="00E01FB3" w:rsidP="00C2724A">
      <w:pPr>
        <w:numPr>
          <w:ilvl w:val="0"/>
          <w:numId w:val="35"/>
        </w:numPr>
        <w:overflowPunct/>
        <w:autoSpaceDE/>
        <w:autoSpaceDN/>
        <w:spacing w:beforeLines="50" w:before="228" w:afterLines="50" w:after="228" w:line="480" w:lineRule="exact"/>
        <w:rPr>
          <w:rFonts w:hAnsi="標楷體"/>
          <w:szCs w:val="32"/>
        </w:rPr>
      </w:pPr>
      <w:r w:rsidRPr="008450D7">
        <w:rPr>
          <w:rFonts w:hAnsi="標楷體" w:hint="eastAsia"/>
          <w:szCs w:val="32"/>
        </w:rPr>
        <w:t>核能電廠能否商轉的查證與確證</w:t>
      </w:r>
      <w:r w:rsidRPr="008450D7">
        <w:rPr>
          <w:rFonts w:hAnsi="標楷體"/>
          <w:szCs w:val="32"/>
        </w:rPr>
        <w:t>(Verification And Validation, V&amp;V)</w:t>
      </w:r>
      <w:r w:rsidRPr="008450D7">
        <w:rPr>
          <w:rFonts w:hAnsi="標楷體" w:hint="eastAsia"/>
          <w:szCs w:val="32"/>
        </w:rPr>
        <w:t>，應非由臺灣自行執行，以高鐵建設為例，即是如此，高鐵的履</w:t>
      </w:r>
      <w:proofErr w:type="gramStart"/>
      <w:r w:rsidRPr="008450D7">
        <w:rPr>
          <w:rFonts w:hAnsi="標楷體" w:hint="eastAsia"/>
          <w:szCs w:val="32"/>
        </w:rPr>
        <w:t>勘</w:t>
      </w:r>
      <w:proofErr w:type="gramEnd"/>
      <w:r w:rsidRPr="008450D7">
        <w:rPr>
          <w:rFonts w:hAnsi="標楷體" w:hint="eastAsia"/>
          <w:szCs w:val="32"/>
        </w:rPr>
        <w:t>作業只是在工程的最後階段，試營運前，看看有沒有管理上的問題、品質上的缺失與安全上的疑慮，比較偏向整體面的妥適性檢視。若核四要重啟，僅成立履</w:t>
      </w:r>
      <w:proofErr w:type="gramStart"/>
      <w:r w:rsidRPr="008450D7">
        <w:rPr>
          <w:rFonts w:hAnsi="標楷體" w:hint="eastAsia"/>
          <w:szCs w:val="32"/>
        </w:rPr>
        <w:t>勘</w:t>
      </w:r>
      <w:proofErr w:type="gramEnd"/>
      <w:r w:rsidRPr="008450D7">
        <w:rPr>
          <w:rFonts w:hAnsi="標楷體" w:hint="eastAsia"/>
          <w:szCs w:val="32"/>
        </w:rPr>
        <w:t>或安全驗證小組，實無法保證其基本的安全，因為若沒在工程初始即介入獨立查證與確證</w:t>
      </w:r>
      <w:r w:rsidRPr="008450D7">
        <w:rPr>
          <w:rFonts w:hAnsi="標楷體"/>
          <w:szCs w:val="32"/>
        </w:rPr>
        <w:t>(Independent Verification And Validation, IV&amp;V)</w:t>
      </w:r>
      <w:r w:rsidRPr="008450D7">
        <w:rPr>
          <w:rFonts w:hAnsi="標楷體" w:hint="eastAsia"/>
          <w:szCs w:val="32"/>
        </w:rPr>
        <w:t>，如今事過境遷，有很多隱蔽的缺失不易發覺。高鐵系統在施工過程即有找IV&amp;V協助，施作過程中一有缺失，就會開出不符合(NC)記錄表，履</w:t>
      </w:r>
      <w:proofErr w:type="gramStart"/>
      <w:r w:rsidRPr="008450D7">
        <w:rPr>
          <w:rFonts w:hAnsi="標楷體" w:hint="eastAsia"/>
          <w:szCs w:val="32"/>
        </w:rPr>
        <w:t>勘</w:t>
      </w:r>
      <w:proofErr w:type="gramEnd"/>
      <w:r w:rsidRPr="008450D7">
        <w:rPr>
          <w:rFonts w:hAnsi="標楷體" w:hint="eastAsia"/>
          <w:szCs w:val="32"/>
        </w:rPr>
        <w:t>委員會查核確認所有IV&amp;V所開出的不符合(NC)事項都已關閉(Closed)，如此環環相扣，以確保整體系統安全，而非工程完成後才去看；若要如此做也必須另外再找一個有資格的國際團隊來查證、驗證與確證所有設備、系統、介面及整合，以確認都沒有問題，才能證明該系統符合</w:t>
      </w:r>
      <w:r w:rsidRPr="008450D7">
        <w:rPr>
          <w:rFonts w:hAnsi="標楷體" w:hint="eastAsia"/>
          <w:szCs w:val="32"/>
        </w:rPr>
        <w:lastRenderedPageBreak/>
        <w:t>基本的安全要求。但就算如此已驗證其為安全的，只要關鍵備品無法買到，基本上就不應該</w:t>
      </w:r>
      <w:proofErr w:type="gramStart"/>
      <w:r w:rsidRPr="008450D7">
        <w:rPr>
          <w:rFonts w:hAnsi="標楷體" w:hint="eastAsia"/>
          <w:szCs w:val="32"/>
        </w:rPr>
        <w:t>冒然</w:t>
      </w:r>
      <w:proofErr w:type="gramEnd"/>
      <w:r w:rsidRPr="008450D7">
        <w:rPr>
          <w:rFonts w:hAnsi="標楷體" w:hint="eastAsia"/>
          <w:szCs w:val="32"/>
        </w:rPr>
        <w:t>運轉，否則運轉一年半載就出問題，無法發電，必然會造成調度上的困難與調度人員的不安。</w:t>
      </w:r>
    </w:p>
    <w:p w:rsidR="00E01FB3" w:rsidRPr="008450D7" w:rsidRDefault="00E01FB3" w:rsidP="00C2724A">
      <w:pPr>
        <w:numPr>
          <w:ilvl w:val="0"/>
          <w:numId w:val="35"/>
        </w:numPr>
        <w:overflowPunct/>
        <w:autoSpaceDE/>
        <w:autoSpaceDN/>
        <w:spacing w:beforeLines="50" w:before="228" w:afterLines="50" w:after="228" w:line="480" w:lineRule="exact"/>
        <w:rPr>
          <w:rFonts w:hAnsi="標楷體"/>
          <w:szCs w:val="32"/>
        </w:rPr>
      </w:pPr>
      <w:r w:rsidRPr="008450D7">
        <w:rPr>
          <w:rFonts w:hAnsi="標楷體" w:hint="eastAsia"/>
          <w:szCs w:val="32"/>
        </w:rPr>
        <w:t>電子設備在運轉狀況下比較不會受濕度影響而產生問題，長時間不運轉反而會因受潮而故障。</w:t>
      </w:r>
      <w:proofErr w:type="gramStart"/>
      <w:r w:rsidRPr="008450D7">
        <w:rPr>
          <w:rFonts w:hAnsi="標楷體" w:hint="eastAsia"/>
          <w:szCs w:val="32"/>
        </w:rPr>
        <w:t>曾應國營會邀請</w:t>
      </w:r>
      <w:proofErr w:type="gramEnd"/>
      <w:r w:rsidRPr="008450D7">
        <w:rPr>
          <w:rFonts w:hAnsi="標楷體" w:hint="eastAsia"/>
          <w:szCs w:val="32"/>
        </w:rPr>
        <w:t>赴核四工地查看已進場設備的保存情形，雖然係放置在屋內，且有帆布覆蓋，對一般機械或重電設備而言尚可接受，但若為精密電子設備則非妥適，因為溫度、溼度、粉塵等都要加以控制。各種設備應該處在或儲存在何種環境條件，就應該讓它處在哪種環境條件，而不是只要放在屋內就可以了。</w:t>
      </w:r>
    </w:p>
    <w:p w:rsidR="00E01FB3" w:rsidRPr="008450D7" w:rsidRDefault="00E01FB3" w:rsidP="00C2724A">
      <w:pPr>
        <w:numPr>
          <w:ilvl w:val="0"/>
          <w:numId w:val="35"/>
        </w:numPr>
        <w:overflowPunct/>
        <w:autoSpaceDE/>
        <w:autoSpaceDN/>
        <w:spacing w:beforeLines="50" w:before="228" w:afterLines="50" w:after="228" w:line="480" w:lineRule="exact"/>
        <w:rPr>
          <w:rFonts w:hAnsi="標楷體"/>
          <w:szCs w:val="32"/>
        </w:rPr>
      </w:pPr>
      <w:r w:rsidRPr="008450D7">
        <w:rPr>
          <w:rFonts w:hAnsi="標楷體" w:hint="eastAsia"/>
          <w:szCs w:val="32"/>
        </w:rPr>
        <w:t>台灣高鐵在營運前，因相關備品準備不足而被要求補足，否則不得營運，以避免有</w:t>
      </w:r>
      <w:proofErr w:type="gramStart"/>
      <w:r w:rsidRPr="008450D7">
        <w:rPr>
          <w:rFonts w:hAnsi="標楷體" w:hint="eastAsia"/>
          <w:szCs w:val="32"/>
        </w:rPr>
        <w:t>該換卻不</w:t>
      </w:r>
      <w:proofErr w:type="gramEnd"/>
      <w:r w:rsidRPr="008450D7">
        <w:rPr>
          <w:rFonts w:hAnsi="標楷體" w:hint="eastAsia"/>
          <w:szCs w:val="32"/>
        </w:rPr>
        <w:t>換或延後更換之情形，從系統安全的角度來看，核四更應如此要求。</w:t>
      </w:r>
    </w:p>
    <w:p w:rsidR="00E01FB3" w:rsidRPr="008450D7" w:rsidRDefault="00E01FB3" w:rsidP="00C2724A">
      <w:pPr>
        <w:numPr>
          <w:ilvl w:val="0"/>
          <w:numId w:val="35"/>
        </w:numPr>
        <w:overflowPunct/>
        <w:autoSpaceDE/>
        <w:autoSpaceDN/>
        <w:spacing w:beforeLines="50" w:before="228" w:afterLines="50" w:after="228" w:line="480" w:lineRule="exact"/>
        <w:rPr>
          <w:rFonts w:hAnsi="標楷體"/>
          <w:szCs w:val="32"/>
        </w:rPr>
      </w:pPr>
      <w:r w:rsidRPr="008450D7">
        <w:rPr>
          <w:rFonts w:hAnsi="標楷體" w:hint="eastAsia"/>
          <w:szCs w:val="32"/>
        </w:rPr>
        <w:t>核四電廠如果有關鍵備品買不到又無替代品可資運用的情形，基本上就不應該重啓與運轉，以免有降低品質與影響安全之疑慮。</w:t>
      </w:r>
    </w:p>
    <w:p w:rsidR="00E01FB3" w:rsidRPr="008450D7" w:rsidRDefault="00E01FB3" w:rsidP="00C2724A">
      <w:pPr>
        <w:numPr>
          <w:ilvl w:val="0"/>
          <w:numId w:val="35"/>
        </w:numPr>
        <w:overflowPunct/>
        <w:autoSpaceDE/>
        <w:autoSpaceDN/>
        <w:spacing w:beforeLines="50" w:before="228" w:afterLines="50" w:after="228" w:line="480" w:lineRule="exact"/>
        <w:rPr>
          <w:rFonts w:hAnsi="標楷體"/>
          <w:szCs w:val="32"/>
        </w:rPr>
      </w:pPr>
      <w:r w:rsidRPr="008450D7">
        <w:rPr>
          <w:rFonts w:hAnsi="標楷體" w:hint="eastAsia"/>
          <w:szCs w:val="32"/>
        </w:rPr>
        <w:t>以高鐵與捷運為例，</w:t>
      </w:r>
      <w:proofErr w:type="gramStart"/>
      <w:r w:rsidRPr="008450D7">
        <w:rPr>
          <w:rFonts w:hAnsi="標楷體" w:hint="eastAsia"/>
          <w:szCs w:val="32"/>
        </w:rPr>
        <w:t>最</w:t>
      </w:r>
      <w:proofErr w:type="gramEnd"/>
      <w:r w:rsidRPr="008450D7">
        <w:rPr>
          <w:rFonts w:hAnsi="標楷體" w:hint="eastAsia"/>
          <w:szCs w:val="32"/>
        </w:rPr>
        <w:t>關鍵的機電核心系統就是號</w:t>
      </w:r>
      <w:proofErr w:type="gramStart"/>
      <w:r w:rsidRPr="008450D7">
        <w:rPr>
          <w:rFonts w:hAnsi="標楷體" w:hint="eastAsia"/>
          <w:szCs w:val="32"/>
        </w:rPr>
        <w:t>誌</w:t>
      </w:r>
      <w:proofErr w:type="gramEnd"/>
      <w:r w:rsidRPr="008450D7">
        <w:rPr>
          <w:rFonts w:hAnsi="標楷體" w:hint="eastAsia"/>
          <w:szCs w:val="32"/>
        </w:rPr>
        <w:t>系統，商用號</w:t>
      </w:r>
      <w:proofErr w:type="gramStart"/>
      <w:r w:rsidRPr="008450D7">
        <w:rPr>
          <w:rFonts w:hAnsi="標楷體" w:hint="eastAsia"/>
          <w:szCs w:val="32"/>
        </w:rPr>
        <w:t>誌</w:t>
      </w:r>
      <w:proofErr w:type="gramEnd"/>
      <w:r w:rsidRPr="008450D7">
        <w:rPr>
          <w:rFonts w:hAnsi="標楷體" w:hint="eastAsia"/>
          <w:szCs w:val="32"/>
        </w:rPr>
        <w:t>系統必須要經過長期的驗證，全世界能做到的沒有幾家。號</w:t>
      </w:r>
      <w:proofErr w:type="gramStart"/>
      <w:r w:rsidRPr="008450D7">
        <w:rPr>
          <w:rFonts w:hAnsi="標楷體" w:hint="eastAsia"/>
          <w:szCs w:val="32"/>
        </w:rPr>
        <w:t>誌</w:t>
      </w:r>
      <w:proofErr w:type="gramEnd"/>
      <w:r w:rsidRPr="008450D7">
        <w:rPr>
          <w:rFonts w:hAnsi="標楷體" w:hint="eastAsia"/>
          <w:szCs w:val="32"/>
        </w:rPr>
        <w:t>系統是要有實證、實績，光有技術並不夠，因為理論上可行，實務上就不一定可行，不一定可以實現，所以很多與安全有關的系統，除了理論與工藝技術外，尚需經驗的累積，包括事故的經驗。</w:t>
      </w:r>
    </w:p>
    <w:p w:rsidR="00E01FB3" w:rsidRPr="008450D7" w:rsidRDefault="00E01FB3" w:rsidP="00C2724A">
      <w:pPr>
        <w:numPr>
          <w:ilvl w:val="0"/>
          <w:numId w:val="35"/>
        </w:numPr>
        <w:overflowPunct/>
        <w:autoSpaceDE/>
        <w:autoSpaceDN/>
        <w:spacing w:beforeLines="50" w:before="228" w:afterLines="50" w:after="228" w:line="480" w:lineRule="exact"/>
        <w:rPr>
          <w:rFonts w:hAnsi="標楷體"/>
          <w:szCs w:val="32"/>
        </w:rPr>
      </w:pPr>
      <w:r w:rsidRPr="008450D7">
        <w:rPr>
          <w:rFonts w:hAnsi="標楷體" w:hint="eastAsia"/>
          <w:szCs w:val="32"/>
        </w:rPr>
        <w:t>要執行驗證作業不僅要有能力，還應要有資格。所謂資格是表示其方法、技術能力、作業程序、品質管理等</w:t>
      </w:r>
      <w:r w:rsidRPr="008450D7">
        <w:rPr>
          <w:rFonts w:hAnsi="標楷體" w:hint="eastAsia"/>
          <w:szCs w:val="32"/>
        </w:rPr>
        <w:lastRenderedPageBreak/>
        <w:t>是經認可的，不是有能力就可以去做，就能做得好。以核能電廠的運轉驗證而言，要有資格的機構、廠商及人員來執行，不是有能力、有經驗就可以做，而是其能力、經驗、品質系統等要經第三方或國際機構認可，且其資格會被持續監督與評鑑，以維持其能力、品質及驗證結果的一致性。</w:t>
      </w:r>
    </w:p>
    <w:p w:rsidR="00E01FB3" w:rsidRPr="008450D7" w:rsidRDefault="00E01FB3" w:rsidP="00C2724A">
      <w:pPr>
        <w:numPr>
          <w:ilvl w:val="0"/>
          <w:numId w:val="35"/>
        </w:numPr>
        <w:overflowPunct/>
        <w:autoSpaceDE/>
        <w:autoSpaceDN/>
        <w:spacing w:beforeLines="50" w:before="228" w:afterLines="50" w:after="228" w:line="480" w:lineRule="exact"/>
        <w:rPr>
          <w:rFonts w:hAnsi="標楷體"/>
          <w:szCs w:val="32"/>
        </w:rPr>
      </w:pPr>
      <w:r w:rsidRPr="008450D7">
        <w:rPr>
          <w:rFonts w:hAnsi="標楷體" w:hint="eastAsia"/>
          <w:szCs w:val="32"/>
        </w:rPr>
        <w:t>個人不會以設備本身的名稱或其購置金額的多寡去衡量該設備的重要性，會看該設備所處的位置、損壞或瑕疵所可能造成的影響，即使是一顆螺栓，若位在關鍵位置就應予留意、持續觀察，有些組件的故障可能會影響到安全，因此需格外注意、即時監控；另有些可能會影響系統品質或穩定也都應予定期或不定期檢查、測試。</w:t>
      </w:r>
    </w:p>
    <w:p w:rsidR="00E01FB3" w:rsidRPr="008450D7" w:rsidRDefault="00E01FB3" w:rsidP="00C2724A">
      <w:pPr>
        <w:numPr>
          <w:ilvl w:val="0"/>
          <w:numId w:val="35"/>
        </w:numPr>
        <w:overflowPunct/>
        <w:autoSpaceDE/>
        <w:autoSpaceDN/>
        <w:spacing w:beforeLines="50" w:before="228" w:afterLines="50" w:after="228" w:line="480" w:lineRule="exact"/>
        <w:rPr>
          <w:rFonts w:hAnsi="標楷體"/>
          <w:szCs w:val="32"/>
        </w:rPr>
      </w:pPr>
      <w:r w:rsidRPr="008450D7">
        <w:rPr>
          <w:rFonts w:hAnsi="標楷體" w:hint="eastAsia"/>
          <w:szCs w:val="32"/>
        </w:rPr>
        <w:t>若要重啓核四，先由專家履勘，執行基本的查證並無問題，但最終還是要經過有資格的第三方去查證、驗證與確認，否則大家都會有安全與否的疑慮。</w:t>
      </w:r>
    </w:p>
    <w:p w:rsidR="00E01FB3" w:rsidRPr="008450D7" w:rsidRDefault="00E01FB3" w:rsidP="00C2724A">
      <w:pPr>
        <w:numPr>
          <w:ilvl w:val="0"/>
          <w:numId w:val="35"/>
        </w:numPr>
        <w:overflowPunct/>
        <w:autoSpaceDE/>
        <w:autoSpaceDN/>
        <w:spacing w:beforeLines="50" w:before="228" w:afterLines="50" w:after="228" w:line="480" w:lineRule="exact"/>
        <w:rPr>
          <w:rFonts w:hAnsi="標楷體"/>
          <w:szCs w:val="32"/>
        </w:rPr>
      </w:pPr>
      <w:r w:rsidRPr="008450D7">
        <w:rPr>
          <w:rFonts w:hAnsi="標楷體" w:hint="eastAsia"/>
          <w:szCs w:val="32"/>
        </w:rPr>
        <w:t>對龍門電廠整體系統的基本要求，就是穩定、安全，不穩定或不安全就不應重啓、商轉。</w:t>
      </w:r>
    </w:p>
    <w:p w:rsidR="001011B8" w:rsidRPr="008450D7" w:rsidRDefault="001011B8">
      <w:pPr>
        <w:widowControl/>
        <w:overflowPunct/>
        <w:autoSpaceDE/>
        <w:autoSpaceDN/>
        <w:jc w:val="left"/>
      </w:pPr>
      <w:r w:rsidRPr="008450D7">
        <w:br w:type="page"/>
      </w:r>
    </w:p>
    <w:p w:rsidR="001011B8" w:rsidRPr="008450D7" w:rsidRDefault="001011B8" w:rsidP="00C96A3C">
      <w:r w:rsidRPr="008450D7">
        <w:rPr>
          <w:rFonts w:hint="eastAsia"/>
        </w:rPr>
        <w:lastRenderedPageBreak/>
        <w:t>附錄二、108年10月7日諮詢會議</w:t>
      </w:r>
    </w:p>
    <w:p w:rsidR="001011B8" w:rsidRPr="008450D7" w:rsidRDefault="001011B8" w:rsidP="00C2724A">
      <w:pPr>
        <w:spacing w:beforeLines="50" w:before="228" w:line="480" w:lineRule="exact"/>
        <w:rPr>
          <w:rFonts w:hAnsi="標楷體"/>
        </w:rPr>
      </w:pPr>
      <w:r w:rsidRPr="008450D7">
        <w:rPr>
          <w:rFonts w:hAnsi="標楷體" w:hint="eastAsia"/>
        </w:rPr>
        <w:t>時間：108年10月7日（星期一）晚上6：00</w:t>
      </w:r>
    </w:p>
    <w:p w:rsidR="001011B8" w:rsidRPr="008450D7" w:rsidRDefault="001011B8" w:rsidP="001011B8">
      <w:pPr>
        <w:spacing w:line="480" w:lineRule="exact"/>
        <w:rPr>
          <w:rFonts w:hAnsi="標楷體"/>
        </w:rPr>
      </w:pPr>
      <w:r w:rsidRPr="008450D7">
        <w:rPr>
          <w:rFonts w:hAnsi="標楷體" w:hint="eastAsia"/>
        </w:rPr>
        <w:t>地點：本院4樓第4會議室</w:t>
      </w:r>
    </w:p>
    <w:p w:rsidR="001011B8" w:rsidRPr="008450D7" w:rsidRDefault="001011B8" w:rsidP="001011B8">
      <w:pPr>
        <w:spacing w:line="480" w:lineRule="exact"/>
        <w:ind w:left="1701" w:hangingChars="500" w:hanging="1701"/>
        <w:rPr>
          <w:rFonts w:hAnsi="標楷體"/>
          <w:szCs w:val="32"/>
        </w:rPr>
      </w:pPr>
      <w:r w:rsidRPr="008450D7">
        <w:rPr>
          <w:rFonts w:hAnsi="標楷體" w:hint="eastAsia"/>
        </w:rPr>
        <w:t>調查委員：田委員秋</w:t>
      </w:r>
      <w:proofErr w:type="gramStart"/>
      <w:r w:rsidRPr="008450D7">
        <w:rPr>
          <w:rFonts w:hAnsi="標楷體" w:hint="eastAsia"/>
        </w:rPr>
        <w:t>堇</w:t>
      </w:r>
      <w:proofErr w:type="gramEnd"/>
      <w:r w:rsidRPr="008450D7">
        <w:rPr>
          <w:rFonts w:hAnsi="標楷體" w:hint="eastAsia"/>
        </w:rPr>
        <w:t>、林委員盛豐、趙委員永清</w:t>
      </w:r>
    </w:p>
    <w:p w:rsidR="001011B8" w:rsidRPr="008450D7" w:rsidRDefault="001011B8" w:rsidP="00C2724A">
      <w:pPr>
        <w:spacing w:afterLines="100" w:after="457" w:line="480" w:lineRule="exact"/>
        <w:rPr>
          <w:rFonts w:hAnsi="標楷體"/>
        </w:rPr>
      </w:pPr>
    </w:p>
    <w:p w:rsidR="001011B8" w:rsidRPr="008450D7" w:rsidRDefault="001011B8" w:rsidP="00C2724A">
      <w:pPr>
        <w:spacing w:beforeLines="50" w:before="228" w:afterLines="50" w:after="228" w:line="480" w:lineRule="exact"/>
        <w:ind w:left="1355" w:hangingChars="398" w:hanging="1355"/>
        <w:rPr>
          <w:rFonts w:hAnsi="標楷體"/>
          <w:b/>
          <w:szCs w:val="32"/>
        </w:rPr>
      </w:pPr>
      <w:r w:rsidRPr="008450D7">
        <w:rPr>
          <w:rFonts w:hAnsi="標楷體" w:hint="eastAsia"/>
          <w:b/>
          <w:szCs w:val="32"/>
        </w:rPr>
        <w:t>學者專家發言要點</w:t>
      </w:r>
      <w:r w:rsidRPr="008450D7">
        <w:rPr>
          <w:rFonts w:hAnsi="標楷體"/>
          <w:b/>
          <w:szCs w:val="32"/>
        </w:rPr>
        <w:t>：</w:t>
      </w:r>
    </w:p>
    <w:p w:rsidR="00E61C98" w:rsidRPr="008450D7" w:rsidRDefault="00E61C98" w:rsidP="00C2724A">
      <w:pPr>
        <w:numPr>
          <w:ilvl w:val="0"/>
          <w:numId w:val="36"/>
        </w:numPr>
        <w:overflowPunct/>
        <w:autoSpaceDE/>
        <w:autoSpaceDN/>
        <w:spacing w:beforeLines="50" w:before="228" w:afterLines="50" w:after="228" w:line="480" w:lineRule="exact"/>
        <w:rPr>
          <w:rFonts w:hAnsi="標楷體"/>
          <w:szCs w:val="32"/>
        </w:rPr>
      </w:pPr>
      <w:r w:rsidRPr="008450D7">
        <w:rPr>
          <w:rFonts w:hAnsi="標楷體" w:hint="eastAsia"/>
          <w:szCs w:val="32"/>
        </w:rPr>
        <w:t>備品，包含緊急維修料件與消耗性器材等，須備足至少一年的數量，但核四是三十餘年前規劃、設計的，因科技的發展與工藝技術的進步，很多核四所使用的設備或器材已屬老舊，尤其是資通訊設備，部分已停產，另因時隔甚久，部分新一代產品已無法與舊品相容，而核四單機容量甚大，達135</w:t>
      </w:r>
      <w:r w:rsidR="005B547C">
        <w:rPr>
          <w:rFonts w:hAnsi="標楷體" w:hint="eastAsia"/>
          <w:szCs w:val="32"/>
        </w:rPr>
        <w:t>萬</w:t>
      </w:r>
      <w:proofErr w:type="gramStart"/>
      <w:r w:rsidRPr="008450D7">
        <w:rPr>
          <w:rFonts w:hAnsi="標楷體" w:hint="eastAsia"/>
          <w:szCs w:val="32"/>
        </w:rPr>
        <w:t>瓩</w:t>
      </w:r>
      <w:proofErr w:type="gramEnd"/>
      <w:r w:rsidRPr="008450D7">
        <w:rPr>
          <w:rFonts w:hAnsi="標楷體" w:hint="eastAsia"/>
          <w:szCs w:val="32"/>
        </w:rPr>
        <w:t>（MW），兩部容量合計即達270</w:t>
      </w:r>
      <w:r w:rsidR="005B547C">
        <w:rPr>
          <w:rFonts w:hAnsi="標楷體" w:hint="eastAsia"/>
          <w:szCs w:val="32"/>
        </w:rPr>
        <w:t>萬</w:t>
      </w:r>
      <w:proofErr w:type="gramStart"/>
      <w:r w:rsidRPr="008450D7">
        <w:rPr>
          <w:rFonts w:hAnsi="標楷體" w:hint="eastAsia"/>
          <w:szCs w:val="32"/>
        </w:rPr>
        <w:t>瓩</w:t>
      </w:r>
      <w:proofErr w:type="gramEnd"/>
      <w:r w:rsidRPr="008450D7">
        <w:rPr>
          <w:rFonts w:hAnsi="標楷體" w:hint="eastAsia"/>
          <w:szCs w:val="32"/>
        </w:rPr>
        <w:t>（MW），其可靠與否影響整體臺灣電力系統運轉調度與電源開發規劃至</w:t>
      </w:r>
      <w:proofErr w:type="gramStart"/>
      <w:r w:rsidRPr="008450D7">
        <w:rPr>
          <w:rFonts w:hAnsi="標楷體" w:hint="eastAsia"/>
          <w:szCs w:val="32"/>
        </w:rPr>
        <w:t>鉅</w:t>
      </w:r>
      <w:proofErr w:type="gramEnd"/>
      <w:r w:rsidRPr="008450D7">
        <w:rPr>
          <w:rFonts w:hAnsi="標楷體" w:hint="eastAsia"/>
          <w:szCs w:val="32"/>
        </w:rPr>
        <w:t>。是基於能源安全與穩定，核四</w:t>
      </w:r>
      <w:proofErr w:type="gramStart"/>
      <w:r w:rsidRPr="008450D7">
        <w:rPr>
          <w:rFonts w:hAnsi="標楷體" w:hint="eastAsia"/>
          <w:szCs w:val="32"/>
        </w:rPr>
        <w:t>商轉前至少</w:t>
      </w:r>
      <w:proofErr w:type="gramEnd"/>
      <w:r w:rsidRPr="008450D7">
        <w:rPr>
          <w:rFonts w:hAnsi="標楷體" w:hint="eastAsia"/>
          <w:szCs w:val="32"/>
        </w:rPr>
        <w:t>應考量未來三十年運轉期間所需料件之供應，是否得以確保。若有目前已停產，採購不到，或是消失</w:t>
      </w:r>
      <w:proofErr w:type="gramStart"/>
      <w:r w:rsidRPr="008450D7">
        <w:rPr>
          <w:rFonts w:hAnsi="標楷體" w:hint="eastAsia"/>
          <w:szCs w:val="32"/>
        </w:rPr>
        <w:t>性商源</w:t>
      </w:r>
      <w:proofErr w:type="gramEnd"/>
      <w:r w:rsidRPr="008450D7">
        <w:rPr>
          <w:rFonts w:hAnsi="標楷體" w:hint="eastAsia"/>
          <w:szCs w:val="32"/>
        </w:rPr>
        <w:t>，就應預為因應，不能在運轉一年半載後始因重要部件損壞，沒有備品可更換，而停機，打亂電力系統整體之運轉與調度及電源之開發與規劃步調，亦危及供電安全與可靠，是故若有前述問題就必須在</w:t>
      </w:r>
      <w:proofErr w:type="gramStart"/>
      <w:r w:rsidRPr="008450D7">
        <w:rPr>
          <w:rFonts w:hAnsi="標楷體" w:hint="eastAsia"/>
          <w:szCs w:val="32"/>
        </w:rPr>
        <w:t>商轉前改正</w:t>
      </w:r>
      <w:proofErr w:type="gramEnd"/>
      <w:r w:rsidRPr="008450D7">
        <w:rPr>
          <w:rFonts w:hAnsi="標楷體" w:hint="eastAsia"/>
          <w:szCs w:val="32"/>
        </w:rPr>
        <w:t>，包括變更設計或</w:t>
      </w:r>
      <w:proofErr w:type="gramStart"/>
      <w:r w:rsidRPr="008450D7">
        <w:rPr>
          <w:rFonts w:hAnsi="標楷體" w:hint="eastAsia"/>
          <w:szCs w:val="32"/>
        </w:rPr>
        <w:t>汰</w:t>
      </w:r>
      <w:proofErr w:type="gramEnd"/>
      <w:r w:rsidRPr="008450D7">
        <w:rPr>
          <w:rFonts w:hAnsi="標楷體" w:hint="eastAsia"/>
          <w:szCs w:val="32"/>
        </w:rPr>
        <w:t>換。電力系統實無法承受不安全、不可靠的大型集中式電廠的存在。</w:t>
      </w:r>
    </w:p>
    <w:p w:rsidR="00E61C98" w:rsidRPr="008450D7" w:rsidRDefault="00E61C98" w:rsidP="00C2724A">
      <w:pPr>
        <w:numPr>
          <w:ilvl w:val="0"/>
          <w:numId w:val="36"/>
        </w:numPr>
        <w:overflowPunct/>
        <w:autoSpaceDE/>
        <w:autoSpaceDN/>
        <w:spacing w:beforeLines="50" w:before="228" w:afterLines="50" w:after="228" w:line="480" w:lineRule="exact"/>
        <w:rPr>
          <w:rFonts w:hAnsi="標楷體"/>
          <w:szCs w:val="32"/>
        </w:rPr>
      </w:pPr>
      <w:r w:rsidRPr="008450D7">
        <w:rPr>
          <w:rFonts w:hAnsi="標楷體" w:hint="eastAsia"/>
          <w:b/>
          <w:szCs w:val="32"/>
        </w:rPr>
        <w:t>若是目前當紅的機組，「有缺料再買就好」是可能的，但本案是三十多年前設計的，尤其是通訊與控制設備，因技術發展快速，推陳出新常在一年甚或半年間發生，故常有原本的設備買不到，新的設備又無法與舊的系統配</w:t>
      </w:r>
      <w:r w:rsidRPr="008450D7">
        <w:rPr>
          <w:rFonts w:hAnsi="標楷體" w:hint="eastAsia"/>
          <w:b/>
          <w:szCs w:val="32"/>
        </w:rPr>
        <w:lastRenderedPageBreak/>
        <w:t>接，而需另加橋接器才能配接，然又有因新設備或橋接器體積相對較大致無法安裝上去的情形。所以曾建議台電公司若有備品已停產，買不到，或是已經沒有料源，必須在</w:t>
      </w:r>
      <w:proofErr w:type="gramStart"/>
      <w:r w:rsidRPr="008450D7">
        <w:rPr>
          <w:rFonts w:hAnsi="標楷體" w:hint="eastAsia"/>
          <w:b/>
          <w:szCs w:val="32"/>
        </w:rPr>
        <w:t>商轉前進行</w:t>
      </w:r>
      <w:proofErr w:type="gramEnd"/>
      <w:r w:rsidRPr="008450D7">
        <w:rPr>
          <w:rFonts w:hAnsi="標楷體" w:hint="eastAsia"/>
          <w:b/>
          <w:szCs w:val="32"/>
        </w:rPr>
        <w:t>變更設計予以改正</w:t>
      </w:r>
      <w:r w:rsidRPr="008450D7">
        <w:rPr>
          <w:rFonts w:hAnsi="標楷體" w:hint="eastAsia"/>
          <w:szCs w:val="32"/>
        </w:rPr>
        <w:t>。</w:t>
      </w:r>
    </w:p>
    <w:p w:rsidR="00E61C98" w:rsidRPr="008450D7" w:rsidRDefault="00E61C98" w:rsidP="00C2724A">
      <w:pPr>
        <w:numPr>
          <w:ilvl w:val="0"/>
          <w:numId w:val="36"/>
        </w:numPr>
        <w:overflowPunct/>
        <w:autoSpaceDE/>
        <w:autoSpaceDN/>
        <w:spacing w:beforeLines="50" w:before="228" w:afterLines="50" w:after="228" w:line="480" w:lineRule="exact"/>
        <w:rPr>
          <w:rFonts w:hAnsi="標楷體"/>
          <w:szCs w:val="32"/>
        </w:rPr>
      </w:pPr>
      <w:r w:rsidRPr="008450D7">
        <w:rPr>
          <w:rFonts w:hAnsi="標楷體" w:hint="eastAsia"/>
          <w:szCs w:val="32"/>
        </w:rPr>
        <w:t>大約在二、三年前擔任經濟部員額評鑑委員去龍門電廠(即核四廠)駐點查訪，始瞭解其封存並非一般所認知的處於靜止狀態的封存，而是要能夠隨時啟封、運轉，所以要讓設備維持正常，風機等器械仍在運轉，只是整體核四系統沒有發出電力，記憶中當時廠內還有四、五百人之多，是故在封存期間的日常運轉下，仍有設備會發生損壞、故障，仍需保養、維修。</w:t>
      </w:r>
    </w:p>
    <w:p w:rsidR="00E61C98" w:rsidRPr="008450D7" w:rsidRDefault="00E61C98" w:rsidP="00C2724A">
      <w:pPr>
        <w:numPr>
          <w:ilvl w:val="0"/>
          <w:numId w:val="36"/>
        </w:numPr>
        <w:overflowPunct/>
        <w:autoSpaceDE/>
        <w:autoSpaceDN/>
        <w:spacing w:beforeLines="50" w:before="228" w:afterLines="50" w:after="228" w:line="480" w:lineRule="exact"/>
        <w:rPr>
          <w:rFonts w:hAnsi="標楷體"/>
          <w:szCs w:val="32"/>
        </w:rPr>
      </w:pPr>
      <w:r w:rsidRPr="008450D7">
        <w:rPr>
          <w:rFonts w:hAnsi="標楷體" w:hint="eastAsia"/>
          <w:szCs w:val="32"/>
        </w:rPr>
        <w:t>一般電廠的測試是先進行單機測試(雖然設備出廠前大都</w:t>
      </w:r>
      <w:proofErr w:type="gramStart"/>
      <w:r w:rsidRPr="008450D7">
        <w:rPr>
          <w:rFonts w:hAnsi="標楷體" w:hint="eastAsia"/>
          <w:szCs w:val="32"/>
        </w:rPr>
        <w:t>已經廠測合格</w:t>
      </w:r>
      <w:proofErr w:type="gramEnd"/>
      <w:r w:rsidRPr="008450D7">
        <w:rPr>
          <w:rFonts w:hAnsi="標楷體" w:hint="eastAsia"/>
          <w:szCs w:val="32"/>
        </w:rPr>
        <w:t>，但安裝完成後仍要測試，以驗證其安裝品質與設備性能的妥適性)，所有設備單機測試沒問題後，接下來進行系統測試(介面、通訊等測試)，再進行跨系統測試，最後進行全系統整合測試，因此電廠整體的測試期間非常長，過程中就有可能設備發生損壞或故障，緊急維修料件必須能立即派上用場，以核四廠而言，拆解2號機的部件來進行1機的維修，並非常態。</w:t>
      </w:r>
    </w:p>
    <w:p w:rsidR="00E61C98" w:rsidRPr="008450D7" w:rsidRDefault="00E61C98" w:rsidP="00C2724A">
      <w:pPr>
        <w:numPr>
          <w:ilvl w:val="0"/>
          <w:numId w:val="36"/>
        </w:numPr>
        <w:overflowPunct/>
        <w:autoSpaceDE/>
        <w:autoSpaceDN/>
        <w:spacing w:beforeLines="50" w:before="228" w:afterLines="50" w:after="228" w:line="480" w:lineRule="exact"/>
        <w:rPr>
          <w:rFonts w:hAnsi="標楷體"/>
          <w:szCs w:val="32"/>
        </w:rPr>
      </w:pPr>
      <w:r w:rsidRPr="008450D7">
        <w:rPr>
          <w:rFonts w:hAnsi="標楷體" w:hint="eastAsia"/>
          <w:szCs w:val="32"/>
        </w:rPr>
        <w:t>一般而言，每</w:t>
      </w:r>
      <w:proofErr w:type="gramStart"/>
      <w:r w:rsidRPr="008450D7">
        <w:rPr>
          <w:rFonts w:hAnsi="標楷體" w:hint="eastAsia"/>
          <w:szCs w:val="32"/>
        </w:rPr>
        <w:t>個</w:t>
      </w:r>
      <w:proofErr w:type="gramEnd"/>
      <w:r w:rsidRPr="008450D7">
        <w:rPr>
          <w:rFonts w:hAnsi="標楷體" w:hint="eastAsia"/>
          <w:szCs w:val="32"/>
        </w:rPr>
        <w:t>工程完成驗收結算後付清尾款前就要交備品，以供</w:t>
      </w:r>
      <w:proofErr w:type="gramStart"/>
      <w:r w:rsidRPr="008450D7">
        <w:rPr>
          <w:rFonts w:hAnsi="標楷體" w:hint="eastAsia"/>
          <w:szCs w:val="32"/>
        </w:rPr>
        <w:t>日後維</w:t>
      </w:r>
      <w:proofErr w:type="gramEnd"/>
      <w:r w:rsidRPr="008450D7">
        <w:rPr>
          <w:rFonts w:hAnsi="標楷體" w:hint="eastAsia"/>
          <w:szCs w:val="32"/>
        </w:rPr>
        <w:t>運所需，但對施工期異常長，所使用設備或零組件相對老舊的核四電廠而言，其緊急維修料件與消耗性器材等備品之準備不能僅依常態處理，必需依各別料件情況預為備足或</w:t>
      </w:r>
      <w:proofErr w:type="gramStart"/>
      <w:r w:rsidRPr="008450D7">
        <w:rPr>
          <w:rFonts w:hAnsi="標楷體" w:hint="eastAsia"/>
          <w:szCs w:val="32"/>
        </w:rPr>
        <w:t>確保商源穩定</w:t>
      </w:r>
      <w:proofErr w:type="gramEnd"/>
      <w:r w:rsidRPr="008450D7">
        <w:rPr>
          <w:rFonts w:hAnsi="標楷體" w:hint="eastAsia"/>
          <w:szCs w:val="32"/>
        </w:rPr>
        <w:t>，後續取得無虞，亦或</w:t>
      </w:r>
      <w:proofErr w:type="gramStart"/>
      <w:r w:rsidRPr="008450D7">
        <w:rPr>
          <w:rFonts w:hAnsi="標楷體" w:hint="eastAsia"/>
          <w:szCs w:val="32"/>
        </w:rPr>
        <w:t>有更優</w:t>
      </w:r>
      <w:proofErr w:type="gramEnd"/>
      <w:r w:rsidRPr="008450D7">
        <w:rPr>
          <w:rFonts w:hAnsi="標楷體" w:hint="eastAsia"/>
          <w:szCs w:val="32"/>
        </w:rPr>
        <w:t>、更新，且相容之替代品，否則備品一經用完即需停機，而無法繼續運轉，對整體電力系統之安全、可靠傷害至</w:t>
      </w:r>
      <w:proofErr w:type="gramStart"/>
      <w:r w:rsidRPr="008450D7">
        <w:rPr>
          <w:rFonts w:hAnsi="標楷體" w:hint="eastAsia"/>
          <w:szCs w:val="32"/>
        </w:rPr>
        <w:t>鉅</w:t>
      </w:r>
      <w:proofErr w:type="gramEnd"/>
      <w:r w:rsidRPr="008450D7">
        <w:rPr>
          <w:rFonts w:hAnsi="標楷體" w:hint="eastAsia"/>
          <w:szCs w:val="32"/>
        </w:rPr>
        <w:t>，而難以承受。</w:t>
      </w:r>
    </w:p>
    <w:p w:rsidR="00E61C98" w:rsidRPr="008450D7" w:rsidRDefault="00E61C98" w:rsidP="00C2724A">
      <w:pPr>
        <w:numPr>
          <w:ilvl w:val="0"/>
          <w:numId w:val="36"/>
        </w:numPr>
        <w:overflowPunct/>
        <w:autoSpaceDE/>
        <w:autoSpaceDN/>
        <w:spacing w:beforeLines="50" w:before="228" w:afterLines="50" w:after="228" w:line="480" w:lineRule="exact"/>
        <w:rPr>
          <w:rFonts w:hAnsi="標楷體"/>
          <w:szCs w:val="32"/>
        </w:rPr>
      </w:pPr>
      <w:r w:rsidRPr="008450D7">
        <w:rPr>
          <w:rFonts w:hAnsi="標楷體" w:hint="eastAsia"/>
          <w:szCs w:val="32"/>
        </w:rPr>
        <w:lastRenderedPageBreak/>
        <w:t>設備出廠前大都會有出廠試驗，出廠試驗較複雜者，應會有完整出廠試驗報告。另在生產設備之前，一般也會有型式試驗(type test)，型式試驗較為</w:t>
      </w:r>
      <w:proofErr w:type="gramStart"/>
      <w:r w:rsidRPr="008450D7">
        <w:rPr>
          <w:rFonts w:hAnsi="標楷體" w:hint="eastAsia"/>
          <w:szCs w:val="32"/>
        </w:rPr>
        <w:t>嚴格，</w:t>
      </w:r>
      <w:proofErr w:type="gramEnd"/>
      <w:r w:rsidRPr="008450D7">
        <w:rPr>
          <w:rFonts w:hAnsi="標楷體" w:hint="eastAsia"/>
          <w:szCs w:val="32"/>
        </w:rPr>
        <w:t>因為要確認設備對未來安裝環境條件的耐受度，因此常包含破壞性試驗，確認其設計與使用材料都符合要求後才會進行製造、生產，出廠試驗則在確認其生產、製造品質與穩定性，最後交貨給客戶時會連同出廠試驗報告一併交付，以為品質與性能之佐證；另外，部分設備在測試時所施加的電壓會比正常運轉時的額定電壓高出許多，目的在確認其安裝使用後對所處環境的耐受度，但即使如此仍是在允許(</w:t>
      </w:r>
      <w:proofErr w:type="gramStart"/>
      <w:r w:rsidRPr="008450D7">
        <w:rPr>
          <w:rFonts w:hAnsi="標楷體" w:hint="eastAsia"/>
          <w:szCs w:val="32"/>
        </w:rPr>
        <w:t>裕度</w:t>
      </w:r>
      <w:proofErr w:type="gramEnd"/>
      <w:r w:rsidRPr="008450D7">
        <w:rPr>
          <w:rFonts w:hAnsi="標楷體" w:hint="eastAsia"/>
          <w:szCs w:val="32"/>
        </w:rPr>
        <w:t>)範圍，不會因此讓設備損壞，安裝後之安裝試驗亦同，並不會造成設備之損壞。</w:t>
      </w:r>
    </w:p>
    <w:p w:rsidR="00E61C98" w:rsidRPr="008450D7" w:rsidRDefault="00E61C98" w:rsidP="00C2724A">
      <w:pPr>
        <w:numPr>
          <w:ilvl w:val="0"/>
          <w:numId w:val="36"/>
        </w:numPr>
        <w:overflowPunct/>
        <w:autoSpaceDE/>
        <w:autoSpaceDN/>
        <w:spacing w:beforeLines="50" w:before="228" w:afterLines="50" w:after="228" w:line="480" w:lineRule="exact"/>
        <w:rPr>
          <w:rFonts w:hAnsi="標楷體"/>
          <w:szCs w:val="32"/>
        </w:rPr>
      </w:pPr>
      <w:r w:rsidRPr="008450D7">
        <w:rPr>
          <w:rFonts w:hAnsi="標楷體" w:hint="eastAsia"/>
          <w:szCs w:val="32"/>
        </w:rPr>
        <w:t>耗材代表使用一陣子需要更換的料件，但不代表其他非屬耗材的設備不需要備品，因為運轉，不論正常或異常，都有造成設備異常、故障或損壞的情形，因此，不是只有耗材才需要準備備品，很多與營運、安全有關的設備</w:t>
      </w:r>
      <w:proofErr w:type="gramStart"/>
      <w:r w:rsidRPr="008450D7">
        <w:rPr>
          <w:rFonts w:hAnsi="標楷體" w:hint="eastAsia"/>
          <w:szCs w:val="32"/>
        </w:rPr>
        <w:t>或組件</w:t>
      </w:r>
      <w:proofErr w:type="gramEnd"/>
      <w:r w:rsidRPr="008450D7">
        <w:rPr>
          <w:rFonts w:hAnsi="標楷體" w:hint="eastAsia"/>
          <w:szCs w:val="32"/>
        </w:rPr>
        <w:t>，都需要準備備品。關鍵零組件更需要有充足的備品以備急需，甚至更有</w:t>
      </w:r>
      <w:proofErr w:type="gramStart"/>
      <w:r w:rsidRPr="008450D7">
        <w:rPr>
          <w:rFonts w:hAnsi="標楷體" w:hint="eastAsia"/>
          <w:szCs w:val="32"/>
        </w:rPr>
        <w:t>複</w:t>
      </w:r>
      <w:proofErr w:type="gramEnd"/>
      <w:r w:rsidRPr="008450D7">
        <w:rPr>
          <w:rFonts w:hAnsi="標楷體" w:hint="eastAsia"/>
          <w:szCs w:val="32"/>
        </w:rPr>
        <w:t>置(redundant)的設計，直接在線上裝上兩套相同的設備，任一套壞了另一套馬上無縫接續其工作，即使如此，此類設備還是需要準備充足的維修料件，以供緊急搶修之用。若是臺灣可以做的設備</w:t>
      </w:r>
      <w:proofErr w:type="gramStart"/>
      <w:r w:rsidRPr="008450D7">
        <w:rPr>
          <w:rFonts w:hAnsi="標楷體" w:hint="eastAsia"/>
          <w:szCs w:val="32"/>
        </w:rPr>
        <w:t>或組件</w:t>
      </w:r>
      <w:proofErr w:type="gramEnd"/>
      <w:r w:rsidRPr="008450D7">
        <w:rPr>
          <w:rFonts w:hAnsi="標楷體" w:hint="eastAsia"/>
          <w:szCs w:val="32"/>
        </w:rPr>
        <w:t>，因較容易取得，可無需多慮；然若是屬稀少性的設備</w:t>
      </w:r>
      <w:proofErr w:type="gramStart"/>
      <w:r w:rsidRPr="008450D7">
        <w:rPr>
          <w:rFonts w:hAnsi="標楷體" w:hint="eastAsia"/>
          <w:szCs w:val="32"/>
        </w:rPr>
        <w:t>或組件</w:t>
      </w:r>
      <w:proofErr w:type="gramEnd"/>
      <w:r w:rsidRPr="008450D7">
        <w:rPr>
          <w:rFonts w:hAnsi="標楷體" w:hint="eastAsia"/>
          <w:szCs w:val="32"/>
        </w:rPr>
        <w:t>，尤其是已停產設備</w:t>
      </w:r>
      <w:proofErr w:type="gramStart"/>
      <w:r w:rsidRPr="008450D7">
        <w:rPr>
          <w:rFonts w:hAnsi="標楷體" w:hint="eastAsia"/>
          <w:szCs w:val="32"/>
        </w:rPr>
        <w:t>或組件</w:t>
      </w:r>
      <w:proofErr w:type="gramEnd"/>
      <w:r w:rsidRPr="008450D7">
        <w:rPr>
          <w:rFonts w:hAnsi="標楷體" w:hint="eastAsia"/>
          <w:szCs w:val="32"/>
        </w:rPr>
        <w:t>，更要預先準備足夠未來營運期間所需的備品。</w:t>
      </w:r>
    </w:p>
    <w:p w:rsidR="00E61C98" w:rsidRPr="008450D7" w:rsidRDefault="00E61C98" w:rsidP="00C2724A">
      <w:pPr>
        <w:numPr>
          <w:ilvl w:val="0"/>
          <w:numId w:val="36"/>
        </w:numPr>
        <w:overflowPunct/>
        <w:autoSpaceDE/>
        <w:autoSpaceDN/>
        <w:spacing w:beforeLines="50" w:before="228" w:afterLines="50" w:after="228" w:line="480" w:lineRule="exact"/>
        <w:rPr>
          <w:rFonts w:hAnsi="標楷體"/>
          <w:szCs w:val="32"/>
        </w:rPr>
      </w:pPr>
      <w:r w:rsidRPr="008450D7">
        <w:rPr>
          <w:rFonts w:hAnsi="標楷體" w:hint="eastAsia"/>
          <w:szCs w:val="32"/>
        </w:rPr>
        <w:t>收貨及其驗收過程，第一關是外觀檢查，外觀檢查合格才會進入性能測試，若性能測試複雜或無法自行測試或無法在工地做測試，常會要求送第3方檢測，此時需檢</w:t>
      </w:r>
      <w:r w:rsidRPr="008450D7">
        <w:rPr>
          <w:rFonts w:hAnsi="標楷體" w:hint="eastAsia"/>
          <w:szCs w:val="32"/>
        </w:rPr>
        <w:lastRenderedPageBreak/>
        <w:t>附第3方實驗室的測試報告，經判定符合規範，才算合格。</w:t>
      </w:r>
      <w:proofErr w:type="gramStart"/>
      <w:r w:rsidRPr="008450D7">
        <w:rPr>
          <w:rFonts w:hAnsi="標楷體" w:hint="eastAsia"/>
          <w:szCs w:val="32"/>
        </w:rPr>
        <w:t>惟</w:t>
      </w:r>
      <w:proofErr w:type="gramEnd"/>
      <w:r w:rsidRPr="008450D7">
        <w:rPr>
          <w:rFonts w:hAnsi="標楷體" w:hint="eastAsia"/>
          <w:szCs w:val="32"/>
        </w:rPr>
        <w:t>合格後並不是全部直接入庫，常要對設備進行抽樣送驗。保固責任是廠商於保固期內對其所交貨品之自然損壞或設計瑕疵負責，但若是保存不當，如未在規定的溫度、溼度下保存，廠商就不需負責，因此在保固期內要確認設備功能皆符合，一旦過了保固期就很難向廠商要求修復或求償。</w:t>
      </w:r>
    </w:p>
    <w:p w:rsidR="00E61C98" w:rsidRPr="008450D7" w:rsidRDefault="00E61C98" w:rsidP="00C2724A">
      <w:pPr>
        <w:numPr>
          <w:ilvl w:val="0"/>
          <w:numId w:val="36"/>
        </w:numPr>
        <w:overflowPunct/>
        <w:autoSpaceDE/>
        <w:autoSpaceDN/>
        <w:spacing w:beforeLines="50" w:before="228" w:afterLines="50" w:after="228" w:line="480" w:lineRule="exact"/>
        <w:rPr>
          <w:rFonts w:hAnsi="標楷體"/>
          <w:szCs w:val="32"/>
        </w:rPr>
      </w:pPr>
      <w:r w:rsidRPr="008450D7">
        <w:rPr>
          <w:rFonts w:hAnsi="標楷體" w:hint="eastAsia"/>
          <w:szCs w:val="32"/>
        </w:rPr>
        <w:t>備品一般是由採購方提出需求，因為營運狀況只有業主自己知道，另採購備品所簽訂的合約不是由廠商決定，而是由業主決定，業主開出採購需求，有意願與能力的廠商來投標；雖然廠商可以提出備品數量的建議，但業主依照以往營運經驗是可以調整其項目及數量的。</w:t>
      </w:r>
    </w:p>
    <w:p w:rsidR="00E61C98" w:rsidRPr="008450D7" w:rsidRDefault="00E61C98" w:rsidP="00C2724A">
      <w:pPr>
        <w:numPr>
          <w:ilvl w:val="0"/>
          <w:numId w:val="36"/>
        </w:numPr>
        <w:overflowPunct/>
        <w:autoSpaceDE/>
        <w:autoSpaceDN/>
        <w:spacing w:beforeLines="50" w:before="228" w:afterLines="50" w:after="228" w:line="480" w:lineRule="exact"/>
        <w:rPr>
          <w:rFonts w:hAnsi="標楷體"/>
          <w:szCs w:val="32"/>
        </w:rPr>
      </w:pPr>
      <w:r w:rsidRPr="008450D7">
        <w:rPr>
          <w:rFonts w:hAnsi="標楷體" w:hint="eastAsia"/>
          <w:szCs w:val="32"/>
        </w:rPr>
        <w:t>備品很重要的，</w:t>
      </w:r>
      <w:proofErr w:type="gramStart"/>
      <w:r w:rsidRPr="008450D7">
        <w:rPr>
          <w:rFonts w:hAnsi="標楷體" w:hint="eastAsia"/>
          <w:szCs w:val="32"/>
        </w:rPr>
        <w:t>攸</w:t>
      </w:r>
      <w:proofErr w:type="gramEnd"/>
      <w:r w:rsidRPr="008450D7">
        <w:rPr>
          <w:rFonts w:hAnsi="標楷體" w:hint="eastAsia"/>
          <w:szCs w:val="32"/>
        </w:rPr>
        <w:t>關電廠的安全與穩定運轉，以核四的運轉而言，展望未來至少三十年的料件來源是否充足，至為重要，因為其使用設備已屬老舊，並非隨時要買都可以買到，故應能確保核四運轉所需緊急維修料件與消耗性器材等</w:t>
      </w:r>
      <w:proofErr w:type="gramStart"/>
      <w:r w:rsidRPr="008450D7">
        <w:rPr>
          <w:rFonts w:hAnsi="標楷體" w:hint="eastAsia"/>
          <w:szCs w:val="32"/>
        </w:rPr>
        <w:t>之商源</w:t>
      </w:r>
      <w:proofErr w:type="gramEnd"/>
      <w:r w:rsidRPr="008450D7">
        <w:rPr>
          <w:rFonts w:hAnsi="標楷體" w:hint="eastAsia"/>
          <w:szCs w:val="32"/>
        </w:rPr>
        <w:t>一、二十年內都不會消失，因為相對而言，核四所使用設備已屬老舊，所以與運轉、安全有關的重要料件都要確保在其生命週期內都能充足供應。</w:t>
      </w:r>
    </w:p>
    <w:p w:rsidR="00E61C98" w:rsidRPr="008450D7" w:rsidRDefault="00E61C98" w:rsidP="00C2724A">
      <w:pPr>
        <w:numPr>
          <w:ilvl w:val="0"/>
          <w:numId w:val="36"/>
        </w:numPr>
        <w:overflowPunct/>
        <w:autoSpaceDE/>
        <w:autoSpaceDN/>
        <w:spacing w:beforeLines="50" w:before="228" w:afterLines="50" w:after="228" w:line="480" w:lineRule="exact"/>
        <w:rPr>
          <w:rFonts w:hAnsi="標楷體"/>
          <w:szCs w:val="32"/>
        </w:rPr>
      </w:pPr>
      <w:r w:rsidRPr="008450D7">
        <w:rPr>
          <w:rFonts w:hAnsi="標楷體" w:hint="eastAsia"/>
          <w:szCs w:val="32"/>
        </w:rPr>
        <w:t>核能電廠系統是一個非常龐大的系統，台電公司目前應該沒有人對全貌是充分瞭解的，因台電公司除核四外，先前核一、二、三是以統包(turnkey)方式執行。另則，基本上台電公司是一個電業營運商，不是系統供應商，到目前為止，對所有料件的掌握，大概沒有人可以說</w:t>
      </w:r>
      <w:proofErr w:type="gramStart"/>
      <w:r w:rsidRPr="008450D7">
        <w:rPr>
          <w:rFonts w:hAnsi="標楷體" w:hint="eastAsia"/>
          <w:szCs w:val="32"/>
        </w:rPr>
        <w:t>清楚、</w:t>
      </w:r>
      <w:proofErr w:type="gramEnd"/>
      <w:r w:rsidRPr="008450D7">
        <w:rPr>
          <w:rFonts w:hAnsi="標楷體" w:hint="eastAsia"/>
          <w:szCs w:val="32"/>
        </w:rPr>
        <w:t>講明白；過去曾詢問台電公司核四相關問題，當時只有副總徐懷瓊可以回應，但</w:t>
      </w:r>
      <w:proofErr w:type="gramStart"/>
      <w:r w:rsidRPr="008450D7">
        <w:rPr>
          <w:rFonts w:hAnsi="標楷體" w:hint="eastAsia"/>
          <w:szCs w:val="32"/>
        </w:rPr>
        <w:t>再問更細節</w:t>
      </w:r>
      <w:proofErr w:type="gramEnd"/>
      <w:r w:rsidRPr="008450D7">
        <w:rPr>
          <w:rFonts w:hAnsi="標楷體" w:hint="eastAsia"/>
          <w:szCs w:val="32"/>
        </w:rPr>
        <w:t>的部分，仍是不清楚。</w:t>
      </w:r>
    </w:p>
    <w:p w:rsidR="00E61C98" w:rsidRPr="008450D7" w:rsidRDefault="00E61C98" w:rsidP="00C2724A">
      <w:pPr>
        <w:numPr>
          <w:ilvl w:val="0"/>
          <w:numId w:val="36"/>
        </w:numPr>
        <w:overflowPunct/>
        <w:autoSpaceDE/>
        <w:autoSpaceDN/>
        <w:spacing w:beforeLines="50" w:before="228" w:afterLines="50" w:after="228" w:line="480" w:lineRule="exact"/>
        <w:rPr>
          <w:rFonts w:hAnsi="標楷體"/>
          <w:szCs w:val="32"/>
        </w:rPr>
      </w:pPr>
      <w:r w:rsidRPr="008450D7">
        <w:rPr>
          <w:rFonts w:hAnsi="標楷體" w:hint="eastAsia"/>
          <w:szCs w:val="32"/>
        </w:rPr>
        <w:lastRenderedPageBreak/>
        <w:t>假設要重啟核四，其運轉少則三十年，多則四、五十年，備品是否充足？</w:t>
      </w:r>
      <w:proofErr w:type="gramStart"/>
      <w:r w:rsidRPr="008450D7">
        <w:rPr>
          <w:rFonts w:hAnsi="標楷體" w:hint="eastAsia"/>
          <w:szCs w:val="32"/>
        </w:rPr>
        <w:t>商源是否</w:t>
      </w:r>
      <w:proofErr w:type="gramEnd"/>
      <w:r w:rsidRPr="008450D7">
        <w:rPr>
          <w:rFonts w:hAnsi="標楷體" w:hint="eastAsia"/>
          <w:szCs w:val="32"/>
        </w:rPr>
        <w:t>可靠？有無替代品？等都必須調查清楚。本人曾經在質詢核四電廠有關通訊與控制設備</w:t>
      </w:r>
      <w:proofErr w:type="gramStart"/>
      <w:r w:rsidRPr="008450D7">
        <w:rPr>
          <w:rFonts w:hAnsi="標楷體" w:hint="eastAsia"/>
          <w:szCs w:val="32"/>
        </w:rPr>
        <w:t>或組件</w:t>
      </w:r>
      <w:proofErr w:type="gramEnd"/>
      <w:r w:rsidRPr="008450D7">
        <w:rPr>
          <w:rFonts w:hAnsi="標楷體" w:hint="eastAsia"/>
          <w:szCs w:val="32"/>
        </w:rPr>
        <w:t>時，要求</w:t>
      </w:r>
      <w:proofErr w:type="gramStart"/>
      <w:r w:rsidRPr="008450D7">
        <w:rPr>
          <w:rFonts w:hAnsi="標楷體" w:hint="eastAsia"/>
          <w:szCs w:val="32"/>
        </w:rPr>
        <w:t>若商源</w:t>
      </w:r>
      <w:proofErr w:type="gramEnd"/>
      <w:r w:rsidRPr="008450D7">
        <w:rPr>
          <w:rFonts w:hAnsi="標楷體" w:hint="eastAsia"/>
          <w:szCs w:val="32"/>
        </w:rPr>
        <w:t>已消失，備品無法滿足未來營運需求時，就必須變更設計，徹底解決問題。以電力系統的角度來看，不能允許核四廠二部135</w:t>
      </w:r>
      <w:r w:rsidR="005B547C">
        <w:rPr>
          <w:rFonts w:hAnsi="標楷體" w:hint="eastAsia"/>
          <w:szCs w:val="32"/>
        </w:rPr>
        <w:t>萬</w:t>
      </w:r>
      <w:proofErr w:type="gramStart"/>
      <w:r w:rsidRPr="008450D7">
        <w:rPr>
          <w:rFonts w:hAnsi="標楷體" w:hint="eastAsia"/>
          <w:szCs w:val="32"/>
        </w:rPr>
        <w:t>瓩</w:t>
      </w:r>
      <w:proofErr w:type="gramEnd"/>
      <w:r w:rsidRPr="008450D7">
        <w:rPr>
          <w:rFonts w:hAnsi="標楷體" w:hint="eastAsia"/>
          <w:szCs w:val="32"/>
        </w:rPr>
        <w:t>（MW）機組，運轉一年半載就因關鍵組件故障或損壞而無備品可資更換而停機，不但調度不易，電源開發、能源配比規劃都會受到莫大的衝擊。為確保臺灣的供電安全與穩定，</w:t>
      </w:r>
      <w:proofErr w:type="gramStart"/>
      <w:r w:rsidRPr="008450D7">
        <w:rPr>
          <w:rFonts w:hAnsi="標楷體" w:hint="eastAsia"/>
          <w:szCs w:val="32"/>
        </w:rPr>
        <w:t>全面訪商確保</w:t>
      </w:r>
      <w:proofErr w:type="gramEnd"/>
      <w:r w:rsidRPr="008450D7">
        <w:rPr>
          <w:rFonts w:hAnsi="標楷體" w:hint="eastAsia"/>
          <w:szCs w:val="32"/>
        </w:rPr>
        <w:t>長期關鍵料件的</w:t>
      </w:r>
      <w:proofErr w:type="gramStart"/>
      <w:r w:rsidRPr="008450D7">
        <w:rPr>
          <w:rFonts w:hAnsi="標楷體" w:hint="eastAsia"/>
          <w:szCs w:val="32"/>
        </w:rPr>
        <w:t>商源無虞</w:t>
      </w:r>
      <w:proofErr w:type="gramEnd"/>
      <w:r w:rsidRPr="008450D7">
        <w:rPr>
          <w:rFonts w:hAnsi="標楷體" w:hint="eastAsia"/>
          <w:szCs w:val="32"/>
        </w:rPr>
        <w:t>有其必要。台電公司若稱只要有經費辦理採購，就能買到所缺料件，應過於天真，或有敷衍塞責之情形。惟就目前核能的趨勢(先不談核四ABWR的機型)而言，廠商發現無利可圖只會愈做愈少，若有廠商願意做，重新開模價格也會是天價，不得不慎思。</w:t>
      </w:r>
    </w:p>
    <w:p w:rsidR="00E61C98" w:rsidRPr="008450D7" w:rsidRDefault="00E61C98" w:rsidP="00C2724A">
      <w:pPr>
        <w:numPr>
          <w:ilvl w:val="0"/>
          <w:numId w:val="36"/>
        </w:numPr>
        <w:overflowPunct/>
        <w:autoSpaceDE/>
        <w:autoSpaceDN/>
        <w:spacing w:beforeLines="50" w:before="228" w:afterLines="50" w:after="228" w:line="480" w:lineRule="exact"/>
        <w:rPr>
          <w:rFonts w:hAnsi="標楷體"/>
          <w:szCs w:val="32"/>
        </w:rPr>
      </w:pPr>
      <w:r w:rsidRPr="008450D7">
        <w:rPr>
          <w:rFonts w:hAnsi="標楷體" w:hint="eastAsia"/>
          <w:szCs w:val="32"/>
        </w:rPr>
        <w:t>當時</w:t>
      </w:r>
      <w:proofErr w:type="gramStart"/>
      <w:r w:rsidRPr="008450D7">
        <w:rPr>
          <w:rFonts w:hAnsi="標楷體" w:hint="eastAsia"/>
          <w:szCs w:val="32"/>
        </w:rPr>
        <w:t>曾就儀控</w:t>
      </w:r>
      <w:proofErr w:type="gramEnd"/>
      <w:r w:rsidRPr="008450D7">
        <w:rPr>
          <w:rFonts w:hAnsi="標楷體" w:hint="eastAsia"/>
          <w:szCs w:val="32"/>
        </w:rPr>
        <w:t>與通訊組件，要求台電公司若已停產，</w:t>
      </w:r>
      <w:proofErr w:type="gramStart"/>
      <w:r w:rsidRPr="008450D7">
        <w:rPr>
          <w:rFonts w:hAnsi="標楷體" w:hint="eastAsia"/>
          <w:szCs w:val="32"/>
        </w:rPr>
        <w:t>沒有商源</w:t>
      </w:r>
      <w:proofErr w:type="gramEnd"/>
      <w:r w:rsidRPr="008450D7">
        <w:rPr>
          <w:rFonts w:hAnsi="標楷體" w:hint="eastAsia"/>
          <w:szCs w:val="32"/>
        </w:rPr>
        <w:t>，就必須變更設計。另新的組件速度縱使比舊的組件快，也不一定是好事，因為系統可能因此無法匹配、整合，因為對電廠的運作而言，是系統整合問題，不是個體優劣問題。雖然新一代東西可能品質更好、速度更快，但不一定能夠用在舊系統上。</w:t>
      </w:r>
    </w:p>
    <w:p w:rsidR="001011B8" w:rsidRPr="008450D7" w:rsidRDefault="00E61C98" w:rsidP="00C2724A">
      <w:pPr>
        <w:numPr>
          <w:ilvl w:val="0"/>
          <w:numId w:val="36"/>
        </w:numPr>
        <w:overflowPunct/>
        <w:autoSpaceDE/>
        <w:autoSpaceDN/>
        <w:spacing w:beforeLines="50" w:before="228" w:afterLines="50" w:after="228" w:line="480" w:lineRule="exact"/>
        <w:rPr>
          <w:rFonts w:hAnsi="標楷體"/>
          <w:szCs w:val="32"/>
        </w:rPr>
      </w:pPr>
      <w:r w:rsidRPr="008450D7">
        <w:rPr>
          <w:rFonts w:hAnsi="標楷體" w:hint="eastAsia"/>
          <w:szCs w:val="32"/>
        </w:rPr>
        <w:t>若要讓核四運轉，則應確保其可以運轉至少三十年，因負載預期會逐年成長，按長期負載預測值，說不定十年或二十年後需要再蓋一座大型集中式電廠；但不能允許核四運轉一年半載就結束了，又再來緊急規劃新的電廠，如此，可行性評審委員將無所為據，若因此不通過的，對臺灣的供電安全衝擊至</w:t>
      </w:r>
      <w:proofErr w:type="gramStart"/>
      <w:r w:rsidRPr="008450D7">
        <w:rPr>
          <w:rFonts w:hAnsi="標楷體" w:hint="eastAsia"/>
          <w:szCs w:val="32"/>
        </w:rPr>
        <w:t>鉅</w:t>
      </w:r>
      <w:proofErr w:type="gramEnd"/>
      <w:r w:rsidRPr="008450D7">
        <w:rPr>
          <w:rFonts w:hAnsi="標楷體" w:hint="eastAsia"/>
          <w:szCs w:val="32"/>
        </w:rPr>
        <w:t>。所以一定要確保備品</w:t>
      </w:r>
      <w:r w:rsidRPr="008450D7">
        <w:rPr>
          <w:rFonts w:hAnsi="標楷體" w:hint="eastAsia"/>
          <w:szCs w:val="32"/>
        </w:rPr>
        <w:lastRenderedPageBreak/>
        <w:t>數量充足，</w:t>
      </w:r>
      <w:proofErr w:type="gramStart"/>
      <w:r w:rsidRPr="008450D7">
        <w:rPr>
          <w:rFonts w:hAnsi="標楷體" w:hint="eastAsia"/>
          <w:szCs w:val="32"/>
        </w:rPr>
        <w:t>商源可靠</w:t>
      </w:r>
      <w:proofErr w:type="gramEnd"/>
      <w:r w:rsidRPr="008450D7">
        <w:rPr>
          <w:rFonts w:hAnsi="標楷體" w:hint="eastAsia"/>
          <w:szCs w:val="32"/>
        </w:rPr>
        <w:t>，才能讓核四商轉。</w:t>
      </w:r>
    </w:p>
    <w:p w:rsidR="00BF487C" w:rsidRPr="008450D7" w:rsidRDefault="00BF487C" w:rsidP="00C2724A">
      <w:pPr>
        <w:numPr>
          <w:ilvl w:val="0"/>
          <w:numId w:val="36"/>
        </w:numPr>
        <w:overflowPunct/>
        <w:autoSpaceDE/>
        <w:autoSpaceDN/>
        <w:spacing w:beforeLines="50" w:before="228" w:afterLines="50" w:after="228" w:line="480" w:lineRule="exact"/>
        <w:rPr>
          <w:rFonts w:hAnsi="標楷體"/>
          <w:szCs w:val="32"/>
        </w:rPr>
      </w:pPr>
      <w:r w:rsidRPr="008450D7">
        <w:rPr>
          <w:rFonts w:hAnsi="標楷體" w:hint="eastAsia"/>
          <w:szCs w:val="32"/>
        </w:rPr>
        <w:t>台電龍門</w:t>
      </w:r>
      <w:proofErr w:type="gramStart"/>
      <w:r w:rsidRPr="008450D7">
        <w:rPr>
          <w:rFonts w:hAnsi="標楷體" w:hint="eastAsia"/>
          <w:szCs w:val="32"/>
        </w:rPr>
        <w:t>施工處儀電</w:t>
      </w:r>
      <w:proofErr w:type="gramEnd"/>
      <w:r w:rsidRPr="008450D7">
        <w:rPr>
          <w:rFonts w:hAnsi="標楷體" w:hint="eastAsia"/>
          <w:szCs w:val="32"/>
        </w:rPr>
        <w:t>工程專員鍾佳娟，於102年12月9日至 102年12月22日到美國奇異公司及其協力廠家Invensys公司，瞭解相關控制系統設備之整合及施工後測驗技術。鍾佳娟在她的「龍門計畫第</w:t>
      </w:r>
      <w:r w:rsidR="00001857" w:rsidRPr="008450D7">
        <w:rPr>
          <w:rFonts w:hAnsi="標楷體" w:hint="eastAsia"/>
          <w:szCs w:val="32"/>
        </w:rPr>
        <w:t>一</w:t>
      </w:r>
      <w:r w:rsidRPr="008450D7">
        <w:rPr>
          <w:rFonts w:hAnsi="標楷體" w:hint="eastAsia"/>
          <w:szCs w:val="32"/>
        </w:rPr>
        <w:t>、</w:t>
      </w:r>
      <w:r w:rsidR="00001857" w:rsidRPr="008450D7">
        <w:rPr>
          <w:rFonts w:hAnsi="標楷體" w:hint="eastAsia"/>
          <w:szCs w:val="32"/>
        </w:rPr>
        <w:t>二</w:t>
      </w:r>
      <w:r w:rsidRPr="008450D7">
        <w:rPr>
          <w:rFonts w:hAnsi="標楷體" w:hint="eastAsia"/>
          <w:szCs w:val="32"/>
        </w:rPr>
        <w:t>號機儀控數位、控制系統整合施工後測試技術研習」出國報告中</w:t>
      </w:r>
      <w:r w:rsidR="00001857" w:rsidRPr="008450D7">
        <w:rPr>
          <w:rFonts w:hAnsi="標楷體" w:hint="eastAsia"/>
          <w:szCs w:val="32"/>
        </w:rPr>
        <w:t>，</w:t>
      </w:r>
      <w:r w:rsidRPr="008450D7">
        <w:rPr>
          <w:rFonts w:hAnsi="標楷體" w:hint="eastAsia"/>
          <w:szCs w:val="32"/>
        </w:rPr>
        <w:t>對台電公司提出具體建議「</w:t>
      </w:r>
      <w:proofErr w:type="gramStart"/>
      <w:r w:rsidRPr="008450D7">
        <w:rPr>
          <w:rFonts w:hAnsi="標楷體" w:hint="eastAsia"/>
          <w:szCs w:val="32"/>
        </w:rPr>
        <w:t>由於職此行</w:t>
      </w:r>
      <w:proofErr w:type="gramEnd"/>
      <w:r w:rsidRPr="008450D7">
        <w:rPr>
          <w:rFonts w:hAnsi="標楷體" w:hint="eastAsia"/>
          <w:szCs w:val="32"/>
        </w:rPr>
        <w:t>赴GEH及Invensys 兩廠家，</w:t>
      </w:r>
      <w:r w:rsidR="00001857" w:rsidRPr="008450D7">
        <w:rPr>
          <w:rFonts w:hAnsi="標楷體"/>
          <w:szCs w:val="32"/>
        </w:rPr>
        <w:t>…</w:t>
      </w:r>
      <w:proofErr w:type="gramStart"/>
      <w:r w:rsidR="00001857" w:rsidRPr="008450D7">
        <w:rPr>
          <w:rFonts w:hAnsi="標楷體"/>
          <w:szCs w:val="32"/>
        </w:rPr>
        <w:t>…</w:t>
      </w:r>
      <w:proofErr w:type="gramEnd"/>
      <w:r w:rsidRPr="008450D7">
        <w:rPr>
          <w:rFonts w:hAnsi="標楷體" w:hint="eastAsia"/>
          <w:szCs w:val="32"/>
        </w:rPr>
        <w:t>，此兩家廠家所提供的方案都偏向拿</w:t>
      </w:r>
      <w:r w:rsidR="00001857" w:rsidRPr="008450D7">
        <w:rPr>
          <w:rFonts w:hAnsi="標楷體" w:hint="eastAsia"/>
          <w:szCs w:val="32"/>
        </w:rPr>
        <w:t>二</w:t>
      </w:r>
      <w:r w:rsidRPr="008450D7">
        <w:rPr>
          <w:rFonts w:hAnsi="標楷體" w:hint="eastAsia"/>
          <w:szCs w:val="32"/>
        </w:rPr>
        <w:t>號機設備當</w:t>
      </w:r>
      <w:r w:rsidR="00001857" w:rsidRPr="008450D7">
        <w:rPr>
          <w:rFonts w:hAnsi="標楷體" w:hint="eastAsia"/>
          <w:szCs w:val="32"/>
        </w:rPr>
        <w:t>一</w:t>
      </w:r>
      <w:r w:rsidRPr="008450D7">
        <w:rPr>
          <w:rFonts w:hAnsi="標楷體" w:hint="eastAsia"/>
          <w:szCs w:val="32"/>
        </w:rPr>
        <w:t>號機設備的備品</w:t>
      </w:r>
      <w:r w:rsidR="00001857" w:rsidRPr="008450D7">
        <w:rPr>
          <w:rFonts w:hAnsi="標楷體"/>
          <w:szCs w:val="32"/>
        </w:rPr>
        <w:t>…</w:t>
      </w:r>
      <w:proofErr w:type="gramStart"/>
      <w:r w:rsidR="00001857" w:rsidRPr="008450D7">
        <w:rPr>
          <w:rFonts w:hAnsi="標楷體"/>
          <w:szCs w:val="32"/>
        </w:rPr>
        <w:t>…</w:t>
      </w:r>
      <w:proofErr w:type="gramEnd"/>
      <w:r w:rsidRPr="008450D7">
        <w:rPr>
          <w:rFonts w:hAnsi="標楷體" w:hint="eastAsia"/>
          <w:szCs w:val="32"/>
        </w:rPr>
        <w:t>」另外Invensys建議，為配合龍門電廠可運轉的DCIS生命週期，再加上資訊系統不論軟硬體皆須配合時宜，不時需汰舊換新，TPC應詳細</w:t>
      </w:r>
      <w:proofErr w:type="gramStart"/>
      <w:r w:rsidRPr="008450D7">
        <w:rPr>
          <w:rFonts w:hAnsi="標楷體" w:hint="eastAsia"/>
          <w:szCs w:val="32"/>
        </w:rPr>
        <w:t>研</w:t>
      </w:r>
      <w:proofErr w:type="gramEnd"/>
      <w:r w:rsidRPr="008450D7">
        <w:rPr>
          <w:rFonts w:hAnsi="標楷體" w:hint="eastAsia"/>
          <w:szCs w:val="32"/>
        </w:rPr>
        <w:t>擬日後升級計畫。備品也是必須的，以便在升級時不致影響電廠運作。</w:t>
      </w:r>
    </w:p>
    <w:p w:rsidR="00E01FB3" w:rsidRPr="008450D7" w:rsidRDefault="00E01FB3" w:rsidP="008F3126">
      <w:pPr>
        <w:widowControl/>
        <w:overflowPunct/>
        <w:autoSpaceDE/>
        <w:autoSpaceDN/>
        <w:jc w:val="left"/>
      </w:pPr>
    </w:p>
    <w:sectPr w:rsidR="00E01FB3" w:rsidRPr="008450D7" w:rsidSect="00896909">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828" w:rsidRDefault="00F02828">
      <w:r>
        <w:separator/>
      </w:r>
    </w:p>
  </w:endnote>
  <w:endnote w:type="continuationSeparator" w:id="0">
    <w:p w:rsidR="00F02828" w:rsidRDefault="00F0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828" w:rsidRDefault="00F0282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B2DDD">
      <w:rPr>
        <w:rStyle w:val="ac"/>
        <w:noProof/>
        <w:sz w:val="24"/>
      </w:rPr>
      <w:t>2</w:t>
    </w:r>
    <w:r>
      <w:rPr>
        <w:rStyle w:val="ac"/>
        <w:sz w:val="24"/>
      </w:rPr>
      <w:fldChar w:fldCharType="end"/>
    </w:r>
  </w:p>
  <w:p w:rsidR="00F02828" w:rsidRDefault="00F0282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828" w:rsidRDefault="00F02828">
      <w:r>
        <w:separator/>
      </w:r>
    </w:p>
  </w:footnote>
  <w:footnote w:type="continuationSeparator" w:id="0">
    <w:p w:rsidR="00F02828" w:rsidRDefault="00F02828">
      <w:r>
        <w:continuationSeparator/>
      </w:r>
    </w:p>
  </w:footnote>
  <w:footnote w:id="1">
    <w:p w:rsidR="00F02828" w:rsidRPr="00ED56D1" w:rsidRDefault="00F02828" w:rsidP="00B26660">
      <w:pPr>
        <w:pStyle w:val="afc"/>
        <w:ind w:leftChars="3" w:left="151" w:hangingChars="64" w:hanging="141"/>
      </w:pPr>
      <w:r>
        <w:rPr>
          <w:rStyle w:val="afe"/>
        </w:rPr>
        <w:footnoteRef/>
      </w:r>
      <w:r>
        <w:t xml:space="preserve"> </w:t>
      </w:r>
      <w:r>
        <w:rPr>
          <w:rFonts w:hint="eastAsia"/>
          <w:lang w:eastAsia="zh-HK"/>
        </w:rPr>
        <w:t>本案所引用台電公司函復說明及附件</w:t>
      </w:r>
      <w:r>
        <w:rPr>
          <w:rFonts w:hint="eastAsia"/>
        </w:rPr>
        <w:t>，</w:t>
      </w:r>
      <w:r>
        <w:rPr>
          <w:rFonts w:hint="eastAsia"/>
          <w:lang w:eastAsia="zh-HK"/>
        </w:rPr>
        <w:t>經台電公司</w:t>
      </w:r>
      <w:r>
        <w:rPr>
          <w:rFonts w:hint="eastAsia"/>
        </w:rPr>
        <w:t>108</w:t>
      </w:r>
      <w:r>
        <w:rPr>
          <w:rFonts w:hint="eastAsia"/>
          <w:lang w:eastAsia="zh-HK"/>
        </w:rPr>
        <w:t>年</w:t>
      </w:r>
      <w:r>
        <w:rPr>
          <w:rFonts w:hint="eastAsia"/>
        </w:rPr>
        <w:t>12</w:t>
      </w:r>
      <w:r>
        <w:rPr>
          <w:rFonts w:hint="eastAsia"/>
          <w:lang w:eastAsia="zh-HK"/>
        </w:rPr>
        <w:t>月</w:t>
      </w:r>
      <w:r>
        <w:rPr>
          <w:rFonts w:hint="eastAsia"/>
        </w:rPr>
        <w:t>4</w:t>
      </w:r>
      <w:r>
        <w:rPr>
          <w:rFonts w:hint="eastAsia"/>
          <w:lang w:eastAsia="zh-HK"/>
        </w:rPr>
        <w:t>日函及電洽林玉明確認</w:t>
      </w:r>
      <w:r>
        <w:rPr>
          <w:rFonts w:hint="eastAsia"/>
        </w:rPr>
        <w:t>，</w:t>
      </w:r>
      <w:r>
        <w:rPr>
          <w:rFonts w:hint="eastAsia"/>
          <w:lang w:eastAsia="zh-HK"/>
        </w:rPr>
        <w:t>函復資料</w:t>
      </w:r>
      <w:proofErr w:type="gramStart"/>
      <w:r w:rsidR="00554660">
        <w:rPr>
          <w:rFonts w:hint="eastAsia"/>
          <w:lang w:eastAsia="zh-HK"/>
        </w:rPr>
        <w:t>附件</w:t>
      </w:r>
      <w:r>
        <w:rPr>
          <w:rFonts w:hint="eastAsia"/>
          <w:lang w:eastAsia="zh-HK"/>
        </w:rPr>
        <w:t>原非列為</w:t>
      </w:r>
      <w:proofErr w:type="gramEnd"/>
      <w:r>
        <w:rPr>
          <w:rFonts w:hint="eastAsia"/>
          <w:lang w:eastAsia="zh-HK"/>
        </w:rPr>
        <w:t>密等文件</w:t>
      </w:r>
      <w:r w:rsidR="00554660">
        <w:rPr>
          <w:rFonts w:hint="eastAsia"/>
        </w:rPr>
        <w:t>，</w:t>
      </w:r>
      <w:r>
        <w:rPr>
          <w:rFonts w:hint="eastAsia"/>
          <w:lang w:eastAsia="zh-HK"/>
        </w:rPr>
        <w:t>同意適當引用並公布</w:t>
      </w:r>
      <w:r>
        <w:rPr>
          <w:rFonts w:hint="eastAsia"/>
        </w:rPr>
        <w:t>。</w:t>
      </w:r>
    </w:p>
  </w:footnote>
  <w:footnote w:id="2">
    <w:p w:rsidR="00F02828" w:rsidRPr="007F0B16" w:rsidRDefault="00F02828" w:rsidP="00AA6996">
      <w:pPr>
        <w:pStyle w:val="afc"/>
      </w:pPr>
      <w:r>
        <w:rPr>
          <w:rStyle w:val="afe"/>
        </w:rPr>
        <w:footnoteRef/>
      </w:r>
      <w:r>
        <w:t xml:space="preserve"> </w:t>
      </w:r>
      <w:r>
        <w:rPr>
          <w:rFonts w:hint="eastAsia"/>
        </w:rPr>
        <w:t>據本院統計共58</w:t>
      </w:r>
      <w:r>
        <w:rPr>
          <w:rFonts w:hint="eastAsia"/>
        </w:rPr>
        <w:t>項，</w:t>
      </w:r>
      <w:r w:rsidRPr="00BF23FF">
        <w:rPr>
          <w:rFonts w:hint="eastAsia"/>
        </w:rPr>
        <w:t>計296個組件</w:t>
      </w:r>
      <w:r>
        <w:rPr>
          <w:rFonts w:hint="eastAsia"/>
        </w:rPr>
        <w:t>。</w:t>
      </w:r>
    </w:p>
  </w:footnote>
  <w:footnote w:id="3">
    <w:p w:rsidR="00F02828" w:rsidRDefault="00F02828">
      <w:pPr>
        <w:pStyle w:val="afc"/>
      </w:pPr>
      <w:r>
        <w:rPr>
          <w:rStyle w:val="afe"/>
        </w:rPr>
        <w:footnoteRef/>
      </w:r>
      <w:r>
        <w:t xml:space="preserve"> </w:t>
      </w:r>
      <w:r>
        <w:rPr>
          <w:rFonts w:hint="eastAsia"/>
        </w:rPr>
        <w:t>135</w:t>
      </w:r>
      <w:r>
        <w:rPr>
          <w:rFonts w:hint="eastAsia"/>
        </w:rPr>
        <w:t>個組件為30項採購加8項部分採購。</w:t>
      </w:r>
    </w:p>
  </w:footnote>
  <w:footnote w:id="4">
    <w:p w:rsidR="00F02828" w:rsidRDefault="00F02828">
      <w:pPr>
        <w:pStyle w:val="afc"/>
      </w:pPr>
      <w:r>
        <w:rPr>
          <w:rStyle w:val="afe"/>
        </w:rPr>
        <w:footnoteRef/>
      </w:r>
      <w:r>
        <w:t xml:space="preserve"> </w:t>
      </w:r>
      <w:r>
        <w:rPr>
          <w:rFonts w:hint="eastAsia"/>
        </w:rPr>
        <w:t>據本院統計，共28</w:t>
      </w:r>
      <w:r>
        <w:rPr>
          <w:rFonts w:hint="eastAsia"/>
        </w:rPr>
        <w:t>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E23547"/>
    <w:multiLevelType w:val="hybridMultilevel"/>
    <w:tmpl w:val="E8CC9762"/>
    <w:lvl w:ilvl="0" w:tplc="FB8A8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AD44D1A"/>
    <w:multiLevelType w:val="hybridMultilevel"/>
    <w:tmpl w:val="E8CC9762"/>
    <w:lvl w:ilvl="0" w:tplc="FB8A8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7"/>
  </w:num>
  <w:num w:numId="23">
    <w:abstractNumId w:val="4"/>
  </w:num>
  <w:num w:numId="24">
    <w:abstractNumId w:val="8"/>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0"/>
  </w:num>
  <w:num w:numId="3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派查資料.doc"/>
    <w:activeRecord w:val="30"/>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2344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857"/>
    <w:rsid w:val="00001E24"/>
    <w:rsid w:val="00005CD1"/>
    <w:rsid w:val="0000609D"/>
    <w:rsid w:val="00006961"/>
    <w:rsid w:val="00006FC7"/>
    <w:rsid w:val="000112BF"/>
    <w:rsid w:val="00012233"/>
    <w:rsid w:val="0001312B"/>
    <w:rsid w:val="000140F1"/>
    <w:rsid w:val="00014D7C"/>
    <w:rsid w:val="000154EB"/>
    <w:rsid w:val="00015FE4"/>
    <w:rsid w:val="00017318"/>
    <w:rsid w:val="000229AD"/>
    <w:rsid w:val="00022A06"/>
    <w:rsid w:val="000246F7"/>
    <w:rsid w:val="0003114D"/>
    <w:rsid w:val="00035127"/>
    <w:rsid w:val="000368FC"/>
    <w:rsid w:val="00036D76"/>
    <w:rsid w:val="00041005"/>
    <w:rsid w:val="00043E94"/>
    <w:rsid w:val="000445A4"/>
    <w:rsid w:val="00051FA7"/>
    <w:rsid w:val="000529A2"/>
    <w:rsid w:val="00053FC6"/>
    <w:rsid w:val="0005480F"/>
    <w:rsid w:val="0005499E"/>
    <w:rsid w:val="00057F32"/>
    <w:rsid w:val="00062A25"/>
    <w:rsid w:val="00063A1A"/>
    <w:rsid w:val="00070989"/>
    <w:rsid w:val="00071480"/>
    <w:rsid w:val="0007324B"/>
    <w:rsid w:val="00073930"/>
    <w:rsid w:val="00073CB5"/>
    <w:rsid w:val="0007425C"/>
    <w:rsid w:val="00075157"/>
    <w:rsid w:val="00076AC7"/>
    <w:rsid w:val="00077553"/>
    <w:rsid w:val="00080104"/>
    <w:rsid w:val="00081698"/>
    <w:rsid w:val="000832BB"/>
    <w:rsid w:val="000851A2"/>
    <w:rsid w:val="00085C7A"/>
    <w:rsid w:val="0008737F"/>
    <w:rsid w:val="000928E4"/>
    <w:rsid w:val="0009352E"/>
    <w:rsid w:val="00096B96"/>
    <w:rsid w:val="00097159"/>
    <w:rsid w:val="000A134E"/>
    <w:rsid w:val="000A273F"/>
    <w:rsid w:val="000A2F3F"/>
    <w:rsid w:val="000B0B4A"/>
    <w:rsid w:val="000B279A"/>
    <w:rsid w:val="000B2DDD"/>
    <w:rsid w:val="000B61D2"/>
    <w:rsid w:val="000B70A7"/>
    <w:rsid w:val="000B73DD"/>
    <w:rsid w:val="000B7A6F"/>
    <w:rsid w:val="000C495F"/>
    <w:rsid w:val="000C4B86"/>
    <w:rsid w:val="000C7EBC"/>
    <w:rsid w:val="000D457B"/>
    <w:rsid w:val="000D50C9"/>
    <w:rsid w:val="000D66D9"/>
    <w:rsid w:val="000E5B24"/>
    <w:rsid w:val="000E6431"/>
    <w:rsid w:val="000E7319"/>
    <w:rsid w:val="000F21A5"/>
    <w:rsid w:val="000F462D"/>
    <w:rsid w:val="000F5128"/>
    <w:rsid w:val="001011B8"/>
    <w:rsid w:val="00101F8D"/>
    <w:rsid w:val="00102B9F"/>
    <w:rsid w:val="001035EF"/>
    <w:rsid w:val="00105AFC"/>
    <w:rsid w:val="0010669D"/>
    <w:rsid w:val="0011048E"/>
    <w:rsid w:val="00112556"/>
    <w:rsid w:val="00112637"/>
    <w:rsid w:val="00112666"/>
    <w:rsid w:val="00112ABC"/>
    <w:rsid w:val="00112CE8"/>
    <w:rsid w:val="00113736"/>
    <w:rsid w:val="00116214"/>
    <w:rsid w:val="0012001E"/>
    <w:rsid w:val="00120892"/>
    <w:rsid w:val="001210DB"/>
    <w:rsid w:val="0012144E"/>
    <w:rsid w:val="00124B34"/>
    <w:rsid w:val="00126A55"/>
    <w:rsid w:val="00130072"/>
    <w:rsid w:val="00133F08"/>
    <w:rsid w:val="001345E6"/>
    <w:rsid w:val="001378B0"/>
    <w:rsid w:val="0014265D"/>
    <w:rsid w:val="00142E00"/>
    <w:rsid w:val="001434E0"/>
    <w:rsid w:val="00143618"/>
    <w:rsid w:val="00145DBA"/>
    <w:rsid w:val="00147747"/>
    <w:rsid w:val="001478C5"/>
    <w:rsid w:val="00147E48"/>
    <w:rsid w:val="001516BE"/>
    <w:rsid w:val="00152302"/>
    <w:rsid w:val="00152793"/>
    <w:rsid w:val="00152A32"/>
    <w:rsid w:val="00153722"/>
    <w:rsid w:val="00153B7E"/>
    <w:rsid w:val="001545A9"/>
    <w:rsid w:val="00154ED3"/>
    <w:rsid w:val="00157633"/>
    <w:rsid w:val="00162408"/>
    <w:rsid w:val="00162786"/>
    <w:rsid w:val="001637C7"/>
    <w:rsid w:val="0016381A"/>
    <w:rsid w:val="0016480E"/>
    <w:rsid w:val="00164AE3"/>
    <w:rsid w:val="00164F08"/>
    <w:rsid w:val="00171BE6"/>
    <w:rsid w:val="00172220"/>
    <w:rsid w:val="00174297"/>
    <w:rsid w:val="001747F2"/>
    <w:rsid w:val="0017791C"/>
    <w:rsid w:val="00180E06"/>
    <w:rsid w:val="001817B3"/>
    <w:rsid w:val="00183014"/>
    <w:rsid w:val="001853D9"/>
    <w:rsid w:val="00185E7A"/>
    <w:rsid w:val="00187B20"/>
    <w:rsid w:val="001944B5"/>
    <w:rsid w:val="00195298"/>
    <w:rsid w:val="001959C2"/>
    <w:rsid w:val="001A000D"/>
    <w:rsid w:val="001A0217"/>
    <w:rsid w:val="001A0B02"/>
    <w:rsid w:val="001A204B"/>
    <w:rsid w:val="001A287A"/>
    <w:rsid w:val="001A51E3"/>
    <w:rsid w:val="001A5E88"/>
    <w:rsid w:val="001A7968"/>
    <w:rsid w:val="001B186C"/>
    <w:rsid w:val="001B2E98"/>
    <w:rsid w:val="001B3483"/>
    <w:rsid w:val="001B3C1E"/>
    <w:rsid w:val="001B3C2B"/>
    <w:rsid w:val="001B3FA4"/>
    <w:rsid w:val="001B4494"/>
    <w:rsid w:val="001B7A70"/>
    <w:rsid w:val="001C0D8B"/>
    <w:rsid w:val="001C0DA8"/>
    <w:rsid w:val="001C0EA4"/>
    <w:rsid w:val="001C2435"/>
    <w:rsid w:val="001C5ADF"/>
    <w:rsid w:val="001C7259"/>
    <w:rsid w:val="001C7AD5"/>
    <w:rsid w:val="001D20BC"/>
    <w:rsid w:val="001D3961"/>
    <w:rsid w:val="001D4792"/>
    <w:rsid w:val="001D4AD7"/>
    <w:rsid w:val="001D4D04"/>
    <w:rsid w:val="001D500B"/>
    <w:rsid w:val="001D6EA0"/>
    <w:rsid w:val="001E0D8A"/>
    <w:rsid w:val="001E67BA"/>
    <w:rsid w:val="001E6935"/>
    <w:rsid w:val="001E74C2"/>
    <w:rsid w:val="001F0532"/>
    <w:rsid w:val="001F2F33"/>
    <w:rsid w:val="001F3D2F"/>
    <w:rsid w:val="001F3E0C"/>
    <w:rsid w:val="001F4F82"/>
    <w:rsid w:val="001F5A48"/>
    <w:rsid w:val="001F6260"/>
    <w:rsid w:val="00200007"/>
    <w:rsid w:val="0020158E"/>
    <w:rsid w:val="0020270A"/>
    <w:rsid w:val="002030A5"/>
    <w:rsid w:val="00203131"/>
    <w:rsid w:val="00204510"/>
    <w:rsid w:val="00205D32"/>
    <w:rsid w:val="0021102B"/>
    <w:rsid w:val="00212E88"/>
    <w:rsid w:val="00213C9C"/>
    <w:rsid w:val="0022009E"/>
    <w:rsid w:val="00220D36"/>
    <w:rsid w:val="00223241"/>
    <w:rsid w:val="0022425C"/>
    <w:rsid w:val="002246DE"/>
    <w:rsid w:val="002306CF"/>
    <w:rsid w:val="0023747B"/>
    <w:rsid w:val="00240C80"/>
    <w:rsid w:val="002429E2"/>
    <w:rsid w:val="00243167"/>
    <w:rsid w:val="00246C6A"/>
    <w:rsid w:val="002473AF"/>
    <w:rsid w:val="00252ADA"/>
    <w:rsid w:val="00252BC4"/>
    <w:rsid w:val="00254014"/>
    <w:rsid w:val="00254B39"/>
    <w:rsid w:val="0026504D"/>
    <w:rsid w:val="0026577B"/>
    <w:rsid w:val="00273A2F"/>
    <w:rsid w:val="00275129"/>
    <w:rsid w:val="002768D9"/>
    <w:rsid w:val="00280986"/>
    <w:rsid w:val="00280AA1"/>
    <w:rsid w:val="00281ECE"/>
    <w:rsid w:val="00282A0C"/>
    <w:rsid w:val="002831C7"/>
    <w:rsid w:val="002840C6"/>
    <w:rsid w:val="00285885"/>
    <w:rsid w:val="0028616A"/>
    <w:rsid w:val="002864A3"/>
    <w:rsid w:val="00287219"/>
    <w:rsid w:val="0029126B"/>
    <w:rsid w:val="00291388"/>
    <w:rsid w:val="00295174"/>
    <w:rsid w:val="00296172"/>
    <w:rsid w:val="00296B92"/>
    <w:rsid w:val="00297D60"/>
    <w:rsid w:val="002A2C22"/>
    <w:rsid w:val="002A59DB"/>
    <w:rsid w:val="002B02EB"/>
    <w:rsid w:val="002B0824"/>
    <w:rsid w:val="002B3A8E"/>
    <w:rsid w:val="002B4A9A"/>
    <w:rsid w:val="002B6884"/>
    <w:rsid w:val="002C0602"/>
    <w:rsid w:val="002C0D1E"/>
    <w:rsid w:val="002C1FA2"/>
    <w:rsid w:val="002D05EA"/>
    <w:rsid w:val="002D4E92"/>
    <w:rsid w:val="002D5C16"/>
    <w:rsid w:val="002D7A65"/>
    <w:rsid w:val="002D7BDF"/>
    <w:rsid w:val="002F128A"/>
    <w:rsid w:val="002F236C"/>
    <w:rsid w:val="002F2476"/>
    <w:rsid w:val="002F3DFF"/>
    <w:rsid w:val="002F4898"/>
    <w:rsid w:val="002F5385"/>
    <w:rsid w:val="002F5E05"/>
    <w:rsid w:val="002F6F4D"/>
    <w:rsid w:val="00302C24"/>
    <w:rsid w:val="00305DE2"/>
    <w:rsid w:val="00307A76"/>
    <w:rsid w:val="00312A41"/>
    <w:rsid w:val="00313604"/>
    <w:rsid w:val="0031421D"/>
    <w:rsid w:val="0031455E"/>
    <w:rsid w:val="00315A16"/>
    <w:rsid w:val="00315A17"/>
    <w:rsid w:val="0031687A"/>
    <w:rsid w:val="00317053"/>
    <w:rsid w:val="0032109C"/>
    <w:rsid w:val="00322B45"/>
    <w:rsid w:val="00323809"/>
    <w:rsid w:val="00323D41"/>
    <w:rsid w:val="00325414"/>
    <w:rsid w:val="003266E0"/>
    <w:rsid w:val="003302F1"/>
    <w:rsid w:val="0033241D"/>
    <w:rsid w:val="0034470E"/>
    <w:rsid w:val="00344E3E"/>
    <w:rsid w:val="00345024"/>
    <w:rsid w:val="00352DB0"/>
    <w:rsid w:val="00353C4E"/>
    <w:rsid w:val="00355903"/>
    <w:rsid w:val="00360B66"/>
    <w:rsid w:val="00361063"/>
    <w:rsid w:val="00363CF2"/>
    <w:rsid w:val="00366A05"/>
    <w:rsid w:val="0037094A"/>
    <w:rsid w:val="00371ED3"/>
    <w:rsid w:val="00372022"/>
    <w:rsid w:val="00372659"/>
    <w:rsid w:val="00372FFC"/>
    <w:rsid w:val="0037728A"/>
    <w:rsid w:val="00380B7D"/>
    <w:rsid w:val="00381A99"/>
    <w:rsid w:val="003829C2"/>
    <w:rsid w:val="003830B2"/>
    <w:rsid w:val="00384724"/>
    <w:rsid w:val="003919B7"/>
    <w:rsid w:val="00391D57"/>
    <w:rsid w:val="003920F2"/>
    <w:rsid w:val="00392292"/>
    <w:rsid w:val="00394BB3"/>
    <w:rsid w:val="00394F45"/>
    <w:rsid w:val="003A5927"/>
    <w:rsid w:val="003B1017"/>
    <w:rsid w:val="003B3C07"/>
    <w:rsid w:val="003B464F"/>
    <w:rsid w:val="003B4759"/>
    <w:rsid w:val="003B6081"/>
    <w:rsid w:val="003B6775"/>
    <w:rsid w:val="003C008F"/>
    <w:rsid w:val="003C39A9"/>
    <w:rsid w:val="003C4A0C"/>
    <w:rsid w:val="003C55D5"/>
    <w:rsid w:val="003C5FE2"/>
    <w:rsid w:val="003C6833"/>
    <w:rsid w:val="003D05FB"/>
    <w:rsid w:val="003D0D23"/>
    <w:rsid w:val="003D1B16"/>
    <w:rsid w:val="003D1C55"/>
    <w:rsid w:val="003D45BF"/>
    <w:rsid w:val="003D508A"/>
    <w:rsid w:val="003D537F"/>
    <w:rsid w:val="003D5B45"/>
    <w:rsid w:val="003D6DA5"/>
    <w:rsid w:val="003D7B75"/>
    <w:rsid w:val="003E0208"/>
    <w:rsid w:val="003E1BB0"/>
    <w:rsid w:val="003E4B57"/>
    <w:rsid w:val="003F074B"/>
    <w:rsid w:val="003F210A"/>
    <w:rsid w:val="003F27E1"/>
    <w:rsid w:val="003F437A"/>
    <w:rsid w:val="003F5C2B"/>
    <w:rsid w:val="00400803"/>
    <w:rsid w:val="00402160"/>
    <w:rsid w:val="00402240"/>
    <w:rsid w:val="004023E9"/>
    <w:rsid w:val="00403C05"/>
    <w:rsid w:val="00403E14"/>
    <w:rsid w:val="00404479"/>
    <w:rsid w:val="0040454A"/>
    <w:rsid w:val="00407C82"/>
    <w:rsid w:val="00407F0A"/>
    <w:rsid w:val="00413F83"/>
    <w:rsid w:val="0041490C"/>
    <w:rsid w:val="00416191"/>
    <w:rsid w:val="00416721"/>
    <w:rsid w:val="00421EF0"/>
    <w:rsid w:val="004224FA"/>
    <w:rsid w:val="00423D07"/>
    <w:rsid w:val="00424C70"/>
    <w:rsid w:val="0042554E"/>
    <w:rsid w:val="00427936"/>
    <w:rsid w:val="0043012E"/>
    <w:rsid w:val="00430424"/>
    <w:rsid w:val="00434AD9"/>
    <w:rsid w:val="0043581F"/>
    <w:rsid w:val="0044346F"/>
    <w:rsid w:val="00443F3A"/>
    <w:rsid w:val="00453FF6"/>
    <w:rsid w:val="00460E2B"/>
    <w:rsid w:val="004651AC"/>
    <w:rsid w:val="0046520A"/>
    <w:rsid w:val="00466B17"/>
    <w:rsid w:val="00466D52"/>
    <w:rsid w:val="004672AB"/>
    <w:rsid w:val="004714FE"/>
    <w:rsid w:val="00472B31"/>
    <w:rsid w:val="00472EBD"/>
    <w:rsid w:val="00477BAA"/>
    <w:rsid w:val="00480863"/>
    <w:rsid w:val="004949D2"/>
    <w:rsid w:val="0049501C"/>
    <w:rsid w:val="00495053"/>
    <w:rsid w:val="004A1833"/>
    <w:rsid w:val="004A1F59"/>
    <w:rsid w:val="004A29BE"/>
    <w:rsid w:val="004A3225"/>
    <w:rsid w:val="004A3237"/>
    <w:rsid w:val="004A33EE"/>
    <w:rsid w:val="004A3AA8"/>
    <w:rsid w:val="004A61C1"/>
    <w:rsid w:val="004B0B91"/>
    <w:rsid w:val="004B13C7"/>
    <w:rsid w:val="004B23E2"/>
    <w:rsid w:val="004B778F"/>
    <w:rsid w:val="004C050A"/>
    <w:rsid w:val="004C0609"/>
    <w:rsid w:val="004C2C42"/>
    <w:rsid w:val="004C4AE5"/>
    <w:rsid w:val="004C639F"/>
    <w:rsid w:val="004D141F"/>
    <w:rsid w:val="004D2742"/>
    <w:rsid w:val="004D3EB0"/>
    <w:rsid w:val="004D6310"/>
    <w:rsid w:val="004D7279"/>
    <w:rsid w:val="004D7FEF"/>
    <w:rsid w:val="004E0062"/>
    <w:rsid w:val="004E02C7"/>
    <w:rsid w:val="004E05A1"/>
    <w:rsid w:val="004E0781"/>
    <w:rsid w:val="004E0ADE"/>
    <w:rsid w:val="004E1E98"/>
    <w:rsid w:val="004E632F"/>
    <w:rsid w:val="004E67C6"/>
    <w:rsid w:val="004F01C1"/>
    <w:rsid w:val="004F30B7"/>
    <w:rsid w:val="004F4619"/>
    <w:rsid w:val="004F472A"/>
    <w:rsid w:val="004F5AA0"/>
    <w:rsid w:val="004F5E57"/>
    <w:rsid w:val="004F6710"/>
    <w:rsid w:val="00500C3E"/>
    <w:rsid w:val="00502849"/>
    <w:rsid w:val="005041E7"/>
    <w:rsid w:val="00504334"/>
    <w:rsid w:val="0050498D"/>
    <w:rsid w:val="005104D7"/>
    <w:rsid w:val="00510B9E"/>
    <w:rsid w:val="005137D4"/>
    <w:rsid w:val="00514B7F"/>
    <w:rsid w:val="00520179"/>
    <w:rsid w:val="00521B29"/>
    <w:rsid w:val="0052306F"/>
    <w:rsid w:val="00526B0D"/>
    <w:rsid w:val="00526CD6"/>
    <w:rsid w:val="00531D53"/>
    <w:rsid w:val="005327E2"/>
    <w:rsid w:val="005330B0"/>
    <w:rsid w:val="00536390"/>
    <w:rsid w:val="00536BC2"/>
    <w:rsid w:val="00537BF8"/>
    <w:rsid w:val="005425E1"/>
    <w:rsid w:val="005427C5"/>
    <w:rsid w:val="00542CF6"/>
    <w:rsid w:val="00544566"/>
    <w:rsid w:val="005454C4"/>
    <w:rsid w:val="00552842"/>
    <w:rsid w:val="00553C03"/>
    <w:rsid w:val="00554660"/>
    <w:rsid w:val="00560DDA"/>
    <w:rsid w:val="005623E9"/>
    <w:rsid w:val="00563692"/>
    <w:rsid w:val="0056793D"/>
    <w:rsid w:val="00571679"/>
    <w:rsid w:val="00571B58"/>
    <w:rsid w:val="00572EEF"/>
    <w:rsid w:val="00574694"/>
    <w:rsid w:val="005804F7"/>
    <w:rsid w:val="005828ED"/>
    <w:rsid w:val="00584235"/>
    <w:rsid w:val="005844E7"/>
    <w:rsid w:val="00584A6D"/>
    <w:rsid w:val="005866D1"/>
    <w:rsid w:val="005870F3"/>
    <w:rsid w:val="005904E0"/>
    <w:rsid w:val="005908B8"/>
    <w:rsid w:val="00593181"/>
    <w:rsid w:val="00593B18"/>
    <w:rsid w:val="005945AC"/>
    <w:rsid w:val="0059512E"/>
    <w:rsid w:val="00595CC5"/>
    <w:rsid w:val="005A314A"/>
    <w:rsid w:val="005A56D7"/>
    <w:rsid w:val="005A6DD2"/>
    <w:rsid w:val="005B547C"/>
    <w:rsid w:val="005B58D0"/>
    <w:rsid w:val="005C19BF"/>
    <w:rsid w:val="005C385D"/>
    <w:rsid w:val="005C39BA"/>
    <w:rsid w:val="005C4938"/>
    <w:rsid w:val="005C512C"/>
    <w:rsid w:val="005D1020"/>
    <w:rsid w:val="005D3B20"/>
    <w:rsid w:val="005D4D02"/>
    <w:rsid w:val="005D71B7"/>
    <w:rsid w:val="005E1F0F"/>
    <w:rsid w:val="005E4759"/>
    <w:rsid w:val="005E5C68"/>
    <w:rsid w:val="005E5D81"/>
    <w:rsid w:val="005E65C0"/>
    <w:rsid w:val="005F0390"/>
    <w:rsid w:val="00600DA5"/>
    <w:rsid w:val="00603CDD"/>
    <w:rsid w:val="006072CD"/>
    <w:rsid w:val="006105FE"/>
    <w:rsid w:val="006111A6"/>
    <w:rsid w:val="00612023"/>
    <w:rsid w:val="00614190"/>
    <w:rsid w:val="0061435D"/>
    <w:rsid w:val="006144CC"/>
    <w:rsid w:val="0062022B"/>
    <w:rsid w:val="006223A0"/>
    <w:rsid w:val="00622A99"/>
    <w:rsid w:val="00622E67"/>
    <w:rsid w:val="0062641B"/>
    <w:rsid w:val="00626B57"/>
    <w:rsid w:val="00626EDC"/>
    <w:rsid w:val="00627ABF"/>
    <w:rsid w:val="00632110"/>
    <w:rsid w:val="00632C5C"/>
    <w:rsid w:val="006343A9"/>
    <w:rsid w:val="00640D7A"/>
    <w:rsid w:val="006452D3"/>
    <w:rsid w:val="0064553E"/>
    <w:rsid w:val="006470EC"/>
    <w:rsid w:val="00650CCF"/>
    <w:rsid w:val="00653B54"/>
    <w:rsid w:val="006542D6"/>
    <w:rsid w:val="00654F43"/>
    <w:rsid w:val="0065598E"/>
    <w:rsid w:val="00655AF2"/>
    <w:rsid w:val="00655BC5"/>
    <w:rsid w:val="006568BE"/>
    <w:rsid w:val="00657051"/>
    <w:rsid w:val="0066025D"/>
    <w:rsid w:val="0066091A"/>
    <w:rsid w:val="0066680C"/>
    <w:rsid w:val="00667B83"/>
    <w:rsid w:val="00670C44"/>
    <w:rsid w:val="00674D24"/>
    <w:rsid w:val="00675C94"/>
    <w:rsid w:val="006773EC"/>
    <w:rsid w:val="006773ED"/>
    <w:rsid w:val="00677CBF"/>
    <w:rsid w:val="00680283"/>
    <w:rsid w:val="00680504"/>
    <w:rsid w:val="00681CD9"/>
    <w:rsid w:val="00683E30"/>
    <w:rsid w:val="00686D80"/>
    <w:rsid w:val="00687024"/>
    <w:rsid w:val="00695D0B"/>
    <w:rsid w:val="00695E22"/>
    <w:rsid w:val="006A07DC"/>
    <w:rsid w:val="006A6B99"/>
    <w:rsid w:val="006B7093"/>
    <w:rsid w:val="006B7417"/>
    <w:rsid w:val="006C04BE"/>
    <w:rsid w:val="006C12E4"/>
    <w:rsid w:val="006C5959"/>
    <w:rsid w:val="006C74B0"/>
    <w:rsid w:val="006C7949"/>
    <w:rsid w:val="006D1F90"/>
    <w:rsid w:val="006D31F9"/>
    <w:rsid w:val="006D3691"/>
    <w:rsid w:val="006D55B3"/>
    <w:rsid w:val="006D6200"/>
    <w:rsid w:val="006E5286"/>
    <w:rsid w:val="006E5EF0"/>
    <w:rsid w:val="006E7991"/>
    <w:rsid w:val="006F2AAF"/>
    <w:rsid w:val="006F3563"/>
    <w:rsid w:val="006F42B9"/>
    <w:rsid w:val="006F46BC"/>
    <w:rsid w:val="006F5D06"/>
    <w:rsid w:val="006F6103"/>
    <w:rsid w:val="006F6C20"/>
    <w:rsid w:val="006F7FA8"/>
    <w:rsid w:val="00704166"/>
    <w:rsid w:val="00704AA5"/>
    <w:rsid w:val="00704E00"/>
    <w:rsid w:val="00705314"/>
    <w:rsid w:val="007106C1"/>
    <w:rsid w:val="007209E7"/>
    <w:rsid w:val="00722787"/>
    <w:rsid w:val="00724EA3"/>
    <w:rsid w:val="00726182"/>
    <w:rsid w:val="0072621E"/>
    <w:rsid w:val="00727635"/>
    <w:rsid w:val="007308FF"/>
    <w:rsid w:val="00732329"/>
    <w:rsid w:val="007337CA"/>
    <w:rsid w:val="00734CE4"/>
    <w:rsid w:val="00735123"/>
    <w:rsid w:val="007378E6"/>
    <w:rsid w:val="00741837"/>
    <w:rsid w:val="00742286"/>
    <w:rsid w:val="007453E6"/>
    <w:rsid w:val="0074635B"/>
    <w:rsid w:val="00747BF4"/>
    <w:rsid w:val="00751B3C"/>
    <w:rsid w:val="007546E4"/>
    <w:rsid w:val="00755ABD"/>
    <w:rsid w:val="0076187D"/>
    <w:rsid w:val="0076287C"/>
    <w:rsid w:val="00765DD3"/>
    <w:rsid w:val="00766B51"/>
    <w:rsid w:val="00770433"/>
    <w:rsid w:val="00770453"/>
    <w:rsid w:val="0077309D"/>
    <w:rsid w:val="007774EE"/>
    <w:rsid w:val="00777BEE"/>
    <w:rsid w:val="00781822"/>
    <w:rsid w:val="00783F21"/>
    <w:rsid w:val="00785AB4"/>
    <w:rsid w:val="00787159"/>
    <w:rsid w:val="0079043A"/>
    <w:rsid w:val="00790BF4"/>
    <w:rsid w:val="00791668"/>
    <w:rsid w:val="00791AA1"/>
    <w:rsid w:val="00793CFC"/>
    <w:rsid w:val="007A1BB0"/>
    <w:rsid w:val="007A3793"/>
    <w:rsid w:val="007A6C8B"/>
    <w:rsid w:val="007B28E3"/>
    <w:rsid w:val="007B7AE8"/>
    <w:rsid w:val="007C0FF4"/>
    <w:rsid w:val="007C1BA2"/>
    <w:rsid w:val="007C1BA4"/>
    <w:rsid w:val="007C2B48"/>
    <w:rsid w:val="007C6728"/>
    <w:rsid w:val="007D20E9"/>
    <w:rsid w:val="007D2F30"/>
    <w:rsid w:val="007D7881"/>
    <w:rsid w:val="007D7E3A"/>
    <w:rsid w:val="007E0E10"/>
    <w:rsid w:val="007E2BC8"/>
    <w:rsid w:val="007E4319"/>
    <w:rsid w:val="007E4768"/>
    <w:rsid w:val="007E588D"/>
    <w:rsid w:val="007E6A99"/>
    <w:rsid w:val="007E777B"/>
    <w:rsid w:val="007F0B16"/>
    <w:rsid w:val="007F2070"/>
    <w:rsid w:val="007F5BB2"/>
    <w:rsid w:val="007F63C1"/>
    <w:rsid w:val="008053F5"/>
    <w:rsid w:val="00807AF7"/>
    <w:rsid w:val="00810198"/>
    <w:rsid w:val="00811B9A"/>
    <w:rsid w:val="00814070"/>
    <w:rsid w:val="00815DA8"/>
    <w:rsid w:val="00817D0F"/>
    <w:rsid w:val="0082194D"/>
    <w:rsid w:val="008221F9"/>
    <w:rsid w:val="00822892"/>
    <w:rsid w:val="00826EF5"/>
    <w:rsid w:val="0083047A"/>
    <w:rsid w:val="00831693"/>
    <w:rsid w:val="00832BB2"/>
    <w:rsid w:val="008362BE"/>
    <w:rsid w:val="00836FCE"/>
    <w:rsid w:val="00837175"/>
    <w:rsid w:val="00840104"/>
    <w:rsid w:val="00840C1F"/>
    <w:rsid w:val="008411C9"/>
    <w:rsid w:val="00841FC5"/>
    <w:rsid w:val="00843D0F"/>
    <w:rsid w:val="0084487E"/>
    <w:rsid w:val="008450D7"/>
    <w:rsid w:val="00845709"/>
    <w:rsid w:val="0084720F"/>
    <w:rsid w:val="00852ABC"/>
    <w:rsid w:val="00855279"/>
    <w:rsid w:val="00856088"/>
    <w:rsid w:val="008576BD"/>
    <w:rsid w:val="00860463"/>
    <w:rsid w:val="00863040"/>
    <w:rsid w:val="008636DC"/>
    <w:rsid w:val="008654F3"/>
    <w:rsid w:val="00866275"/>
    <w:rsid w:val="008675B8"/>
    <w:rsid w:val="00867B00"/>
    <w:rsid w:val="00867D05"/>
    <w:rsid w:val="008711EE"/>
    <w:rsid w:val="008733DA"/>
    <w:rsid w:val="008747A3"/>
    <w:rsid w:val="00876AF3"/>
    <w:rsid w:val="008806E2"/>
    <w:rsid w:val="008842FA"/>
    <w:rsid w:val="00884605"/>
    <w:rsid w:val="008850E4"/>
    <w:rsid w:val="00885E2C"/>
    <w:rsid w:val="0089150A"/>
    <w:rsid w:val="00892E6B"/>
    <w:rsid w:val="008939AB"/>
    <w:rsid w:val="00896909"/>
    <w:rsid w:val="008A12F5"/>
    <w:rsid w:val="008A3BFD"/>
    <w:rsid w:val="008A438C"/>
    <w:rsid w:val="008A4919"/>
    <w:rsid w:val="008B1587"/>
    <w:rsid w:val="008B1B01"/>
    <w:rsid w:val="008B3BCD"/>
    <w:rsid w:val="008B6DF8"/>
    <w:rsid w:val="008C06B1"/>
    <w:rsid w:val="008C083E"/>
    <w:rsid w:val="008C106C"/>
    <w:rsid w:val="008C10F1"/>
    <w:rsid w:val="008C1926"/>
    <w:rsid w:val="008C1E99"/>
    <w:rsid w:val="008C39F3"/>
    <w:rsid w:val="008C482D"/>
    <w:rsid w:val="008C5B51"/>
    <w:rsid w:val="008C6E28"/>
    <w:rsid w:val="008D11FA"/>
    <w:rsid w:val="008D7351"/>
    <w:rsid w:val="008E0085"/>
    <w:rsid w:val="008E2AA6"/>
    <w:rsid w:val="008E311B"/>
    <w:rsid w:val="008F1F87"/>
    <w:rsid w:val="008F2FFF"/>
    <w:rsid w:val="008F3126"/>
    <w:rsid w:val="008F46E7"/>
    <w:rsid w:val="008F64CA"/>
    <w:rsid w:val="008F6F0B"/>
    <w:rsid w:val="008F7E4B"/>
    <w:rsid w:val="00902A54"/>
    <w:rsid w:val="009033F4"/>
    <w:rsid w:val="00905280"/>
    <w:rsid w:val="00907BA7"/>
    <w:rsid w:val="0091064E"/>
    <w:rsid w:val="0091122E"/>
    <w:rsid w:val="00911FC5"/>
    <w:rsid w:val="0091329C"/>
    <w:rsid w:val="009148EE"/>
    <w:rsid w:val="0091703A"/>
    <w:rsid w:val="009210C1"/>
    <w:rsid w:val="0092594F"/>
    <w:rsid w:val="00925FDF"/>
    <w:rsid w:val="00927117"/>
    <w:rsid w:val="009277B5"/>
    <w:rsid w:val="00931A10"/>
    <w:rsid w:val="00931E9B"/>
    <w:rsid w:val="009337EA"/>
    <w:rsid w:val="00934431"/>
    <w:rsid w:val="00937B3A"/>
    <w:rsid w:val="00943B17"/>
    <w:rsid w:val="00947967"/>
    <w:rsid w:val="00950A37"/>
    <w:rsid w:val="0095365B"/>
    <w:rsid w:val="00955201"/>
    <w:rsid w:val="00963836"/>
    <w:rsid w:val="00965200"/>
    <w:rsid w:val="009668B3"/>
    <w:rsid w:val="00971471"/>
    <w:rsid w:val="00972567"/>
    <w:rsid w:val="009754D7"/>
    <w:rsid w:val="00982DEA"/>
    <w:rsid w:val="00982F5E"/>
    <w:rsid w:val="009849C2"/>
    <w:rsid w:val="00984D24"/>
    <w:rsid w:val="009858EB"/>
    <w:rsid w:val="00993363"/>
    <w:rsid w:val="00993CB9"/>
    <w:rsid w:val="00996C38"/>
    <w:rsid w:val="009977DD"/>
    <w:rsid w:val="009A03E7"/>
    <w:rsid w:val="009A2478"/>
    <w:rsid w:val="009A323D"/>
    <w:rsid w:val="009A3F47"/>
    <w:rsid w:val="009B0046"/>
    <w:rsid w:val="009B0D9F"/>
    <w:rsid w:val="009B21DB"/>
    <w:rsid w:val="009B4301"/>
    <w:rsid w:val="009B55DC"/>
    <w:rsid w:val="009B6B04"/>
    <w:rsid w:val="009C1440"/>
    <w:rsid w:val="009C2107"/>
    <w:rsid w:val="009C5D9E"/>
    <w:rsid w:val="009D0034"/>
    <w:rsid w:val="009D11AC"/>
    <w:rsid w:val="009D14ED"/>
    <w:rsid w:val="009D2C3E"/>
    <w:rsid w:val="009D46B3"/>
    <w:rsid w:val="009D4DC8"/>
    <w:rsid w:val="009D6E5A"/>
    <w:rsid w:val="009D72EF"/>
    <w:rsid w:val="009D74FD"/>
    <w:rsid w:val="009E0625"/>
    <w:rsid w:val="009E3034"/>
    <w:rsid w:val="009E549F"/>
    <w:rsid w:val="009E7FC7"/>
    <w:rsid w:val="009F0E87"/>
    <w:rsid w:val="009F28A8"/>
    <w:rsid w:val="009F3202"/>
    <w:rsid w:val="009F473E"/>
    <w:rsid w:val="009F5189"/>
    <w:rsid w:val="009F5247"/>
    <w:rsid w:val="009F682A"/>
    <w:rsid w:val="00A0063C"/>
    <w:rsid w:val="00A021F3"/>
    <w:rsid w:val="00A022BE"/>
    <w:rsid w:val="00A04809"/>
    <w:rsid w:val="00A0672F"/>
    <w:rsid w:val="00A07B4B"/>
    <w:rsid w:val="00A07F31"/>
    <w:rsid w:val="00A24C95"/>
    <w:rsid w:val="00A2599A"/>
    <w:rsid w:val="00A26094"/>
    <w:rsid w:val="00A301BF"/>
    <w:rsid w:val="00A302B2"/>
    <w:rsid w:val="00A3082F"/>
    <w:rsid w:val="00A313C0"/>
    <w:rsid w:val="00A31D3A"/>
    <w:rsid w:val="00A331B4"/>
    <w:rsid w:val="00A3379B"/>
    <w:rsid w:val="00A3484E"/>
    <w:rsid w:val="00A356D3"/>
    <w:rsid w:val="00A35BC6"/>
    <w:rsid w:val="00A36434"/>
    <w:rsid w:val="00A36ADA"/>
    <w:rsid w:val="00A37C4D"/>
    <w:rsid w:val="00A438D8"/>
    <w:rsid w:val="00A473F5"/>
    <w:rsid w:val="00A51F9D"/>
    <w:rsid w:val="00A5416A"/>
    <w:rsid w:val="00A61758"/>
    <w:rsid w:val="00A639F4"/>
    <w:rsid w:val="00A65864"/>
    <w:rsid w:val="00A65FAE"/>
    <w:rsid w:val="00A66EF3"/>
    <w:rsid w:val="00A67753"/>
    <w:rsid w:val="00A758C2"/>
    <w:rsid w:val="00A76C12"/>
    <w:rsid w:val="00A77434"/>
    <w:rsid w:val="00A77DC9"/>
    <w:rsid w:val="00A80F95"/>
    <w:rsid w:val="00A81A32"/>
    <w:rsid w:val="00A82559"/>
    <w:rsid w:val="00A835BD"/>
    <w:rsid w:val="00A92C88"/>
    <w:rsid w:val="00A9328A"/>
    <w:rsid w:val="00A95961"/>
    <w:rsid w:val="00A9619E"/>
    <w:rsid w:val="00A97B15"/>
    <w:rsid w:val="00A97D23"/>
    <w:rsid w:val="00AA3C40"/>
    <w:rsid w:val="00AA42D5"/>
    <w:rsid w:val="00AA6996"/>
    <w:rsid w:val="00AB0839"/>
    <w:rsid w:val="00AB2FAB"/>
    <w:rsid w:val="00AB5C14"/>
    <w:rsid w:val="00AB7168"/>
    <w:rsid w:val="00AC1EE7"/>
    <w:rsid w:val="00AC333F"/>
    <w:rsid w:val="00AC5693"/>
    <w:rsid w:val="00AC585C"/>
    <w:rsid w:val="00AC6754"/>
    <w:rsid w:val="00AC789A"/>
    <w:rsid w:val="00AD1925"/>
    <w:rsid w:val="00AD51A7"/>
    <w:rsid w:val="00AE067D"/>
    <w:rsid w:val="00AE06B0"/>
    <w:rsid w:val="00AE524D"/>
    <w:rsid w:val="00AE75C6"/>
    <w:rsid w:val="00AF1181"/>
    <w:rsid w:val="00AF2F79"/>
    <w:rsid w:val="00AF328B"/>
    <w:rsid w:val="00AF4098"/>
    <w:rsid w:val="00AF4299"/>
    <w:rsid w:val="00AF4653"/>
    <w:rsid w:val="00AF5587"/>
    <w:rsid w:val="00AF7DB7"/>
    <w:rsid w:val="00B10D02"/>
    <w:rsid w:val="00B12FEA"/>
    <w:rsid w:val="00B154EC"/>
    <w:rsid w:val="00B201E2"/>
    <w:rsid w:val="00B23369"/>
    <w:rsid w:val="00B238B1"/>
    <w:rsid w:val="00B25962"/>
    <w:rsid w:val="00B26660"/>
    <w:rsid w:val="00B3087B"/>
    <w:rsid w:val="00B31F91"/>
    <w:rsid w:val="00B32513"/>
    <w:rsid w:val="00B338B7"/>
    <w:rsid w:val="00B417A8"/>
    <w:rsid w:val="00B443E4"/>
    <w:rsid w:val="00B444EC"/>
    <w:rsid w:val="00B52844"/>
    <w:rsid w:val="00B5484D"/>
    <w:rsid w:val="00B563EA"/>
    <w:rsid w:val="00B56CDF"/>
    <w:rsid w:val="00B60E51"/>
    <w:rsid w:val="00B61315"/>
    <w:rsid w:val="00B6382B"/>
    <w:rsid w:val="00B63A54"/>
    <w:rsid w:val="00B674D1"/>
    <w:rsid w:val="00B74750"/>
    <w:rsid w:val="00B77D18"/>
    <w:rsid w:val="00B81204"/>
    <w:rsid w:val="00B8313A"/>
    <w:rsid w:val="00B838D0"/>
    <w:rsid w:val="00B84FA8"/>
    <w:rsid w:val="00B93503"/>
    <w:rsid w:val="00BA061C"/>
    <w:rsid w:val="00BA31E8"/>
    <w:rsid w:val="00BA55E0"/>
    <w:rsid w:val="00BA6BD4"/>
    <w:rsid w:val="00BA6C7A"/>
    <w:rsid w:val="00BB17D1"/>
    <w:rsid w:val="00BB3752"/>
    <w:rsid w:val="00BB6688"/>
    <w:rsid w:val="00BB7081"/>
    <w:rsid w:val="00BC077D"/>
    <w:rsid w:val="00BC1C8E"/>
    <w:rsid w:val="00BC26D4"/>
    <w:rsid w:val="00BC5B9F"/>
    <w:rsid w:val="00BD05ED"/>
    <w:rsid w:val="00BD0AA1"/>
    <w:rsid w:val="00BE0C80"/>
    <w:rsid w:val="00BE21A3"/>
    <w:rsid w:val="00BE31BD"/>
    <w:rsid w:val="00BF23FF"/>
    <w:rsid w:val="00BF2A39"/>
    <w:rsid w:val="00BF2A42"/>
    <w:rsid w:val="00BF487C"/>
    <w:rsid w:val="00BF4C01"/>
    <w:rsid w:val="00C018A7"/>
    <w:rsid w:val="00C01910"/>
    <w:rsid w:val="00C03D8C"/>
    <w:rsid w:val="00C055EC"/>
    <w:rsid w:val="00C10DBC"/>
    <w:rsid w:val="00C10DC9"/>
    <w:rsid w:val="00C1281F"/>
    <w:rsid w:val="00C12FB3"/>
    <w:rsid w:val="00C17341"/>
    <w:rsid w:val="00C20818"/>
    <w:rsid w:val="00C22500"/>
    <w:rsid w:val="00C24EEF"/>
    <w:rsid w:val="00C25CF6"/>
    <w:rsid w:val="00C26C36"/>
    <w:rsid w:val="00C2724A"/>
    <w:rsid w:val="00C30001"/>
    <w:rsid w:val="00C32537"/>
    <w:rsid w:val="00C32768"/>
    <w:rsid w:val="00C32E8D"/>
    <w:rsid w:val="00C401B5"/>
    <w:rsid w:val="00C4230E"/>
    <w:rsid w:val="00C431DD"/>
    <w:rsid w:val="00C431DF"/>
    <w:rsid w:val="00C4324E"/>
    <w:rsid w:val="00C456BD"/>
    <w:rsid w:val="00C460B3"/>
    <w:rsid w:val="00C530DC"/>
    <w:rsid w:val="00C5350D"/>
    <w:rsid w:val="00C53D78"/>
    <w:rsid w:val="00C54DDD"/>
    <w:rsid w:val="00C6123C"/>
    <w:rsid w:val="00C6311A"/>
    <w:rsid w:val="00C648D6"/>
    <w:rsid w:val="00C6706C"/>
    <w:rsid w:val="00C67FE7"/>
    <w:rsid w:val="00C7084D"/>
    <w:rsid w:val="00C7315E"/>
    <w:rsid w:val="00C75895"/>
    <w:rsid w:val="00C76EFE"/>
    <w:rsid w:val="00C77E62"/>
    <w:rsid w:val="00C77F9B"/>
    <w:rsid w:val="00C82097"/>
    <w:rsid w:val="00C83C9F"/>
    <w:rsid w:val="00C93FA4"/>
    <w:rsid w:val="00C94840"/>
    <w:rsid w:val="00C96956"/>
    <w:rsid w:val="00C96A3C"/>
    <w:rsid w:val="00C97F72"/>
    <w:rsid w:val="00CA0634"/>
    <w:rsid w:val="00CA4EE3"/>
    <w:rsid w:val="00CB027F"/>
    <w:rsid w:val="00CB0FB1"/>
    <w:rsid w:val="00CB7906"/>
    <w:rsid w:val="00CB7DF4"/>
    <w:rsid w:val="00CC0EBB"/>
    <w:rsid w:val="00CC2C77"/>
    <w:rsid w:val="00CC6297"/>
    <w:rsid w:val="00CC7690"/>
    <w:rsid w:val="00CD1986"/>
    <w:rsid w:val="00CD54BF"/>
    <w:rsid w:val="00CD5912"/>
    <w:rsid w:val="00CE15F8"/>
    <w:rsid w:val="00CE20C5"/>
    <w:rsid w:val="00CE307C"/>
    <w:rsid w:val="00CE4D5C"/>
    <w:rsid w:val="00CE50A1"/>
    <w:rsid w:val="00CE5815"/>
    <w:rsid w:val="00CE6B55"/>
    <w:rsid w:val="00CE740A"/>
    <w:rsid w:val="00CE7780"/>
    <w:rsid w:val="00CF05DA"/>
    <w:rsid w:val="00CF1F0D"/>
    <w:rsid w:val="00CF58EB"/>
    <w:rsid w:val="00CF6FEC"/>
    <w:rsid w:val="00CF7079"/>
    <w:rsid w:val="00D0106E"/>
    <w:rsid w:val="00D01EBB"/>
    <w:rsid w:val="00D03245"/>
    <w:rsid w:val="00D06383"/>
    <w:rsid w:val="00D15AD4"/>
    <w:rsid w:val="00D20E85"/>
    <w:rsid w:val="00D2190A"/>
    <w:rsid w:val="00D24615"/>
    <w:rsid w:val="00D25553"/>
    <w:rsid w:val="00D267A7"/>
    <w:rsid w:val="00D27863"/>
    <w:rsid w:val="00D30AF8"/>
    <w:rsid w:val="00D30E2E"/>
    <w:rsid w:val="00D3139A"/>
    <w:rsid w:val="00D37842"/>
    <w:rsid w:val="00D42DC2"/>
    <w:rsid w:val="00D4302B"/>
    <w:rsid w:val="00D537E1"/>
    <w:rsid w:val="00D5499D"/>
    <w:rsid w:val="00D55BB2"/>
    <w:rsid w:val="00D6091A"/>
    <w:rsid w:val="00D6214C"/>
    <w:rsid w:val="00D647B6"/>
    <w:rsid w:val="00D650C0"/>
    <w:rsid w:val="00D6605A"/>
    <w:rsid w:val="00D665AD"/>
    <w:rsid w:val="00D6695F"/>
    <w:rsid w:val="00D66A19"/>
    <w:rsid w:val="00D6740E"/>
    <w:rsid w:val="00D67826"/>
    <w:rsid w:val="00D7128C"/>
    <w:rsid w:val="00D72AD1"/>
    <w:rsid w:val="00D72D48"/>
    <w:rsid w:val="00D75644"/>
    <w:rsid w:val="00D767EC"/>
    <w:rsid w:val="00D77700"/>
    <w:rsid w:val="00D81656"/>
    <w:rsid w:val="00D83097"/>
    <w:rsid w:val="00D8370E"/>
    <w:rsid w:val="00D83D87"/>
    <w:rsid w:val="00D84756"/>
    <w:rsid w:val="00D84A6D"/>
    <w:rsid w:val="00D86A30"/>
    <w:rsid w:val="00D96506"/>
    <w:rsid w:val="00D97B5C"/>
    <w:rsid w:val="00D97CB4"/>
    <w:rsid w:val="00D97DD4"/>
    <w:rsid w:val="00DA019C"/>
    <w:rsid w:val="00DA5A8A"/>
    <w:rsid w:val="00DA6863"/>
    <w:rsid w:val="00DB1170"/>
    <w:rsid w:val="00DB26CD"/>
    <w:rsid w:val="00DB441C"/>
    <w:rsid w:val="00DB44AF"/>
    <w:rsid w:val="00DB515C"/>
    <w:rsid w:val="00DC1200"/>
    <w:rsid w:val="00DC15F8"/>
    <w:rsid w:val="00DC1F58"/>
    <w:rsid w:val="00DC216F"/>
    <w:rsid w:val="00DC2DCB"/>
    <w:rsid w:val="00DC30AC"/>
    <w:rsid w:val="00DC339B"/>
    <w:rsid w:val="00DC52C1"/>
    <w:rsid w:val="00DC5485"/>
    <w:rsid w:val="00DC5D40"/>
    <w:rsid w:val="00DC69A7"/>
    <w:rsid w:val="00DC764C"/>
    <w:rsid w:val="00DD1CF4"/>
    <w:rsid w:val="00DD30E9"/>
    <w:rsid w:val="00DD4F47"/>
    <w:rsid w:val="00DD64BE"/>
    <w:rsid w:val="00DD7FBB"/>
    <w:rsid w:val="00DE0B9F"/>
    <w:rsid w:val="00DE2A9E"/>
    <w:rsid w:val="00DE4238"/>
    <w:rsid w:val="00DE43DD"/>
    <w:rsid w:val="00DE657F"/>
    <w:rsid w:val="00DF07EE"/>
    <w:rsid w:val="00DF1218"/>
    <w:rsid w:val="00DF3972"/>
    <w:rsid w:val="00DF6462"/>
    <w:rsid w:val="00DF6A98"/>
    <w:rsid w:val="00E00AC5"/>
    <w:rsid w:val="00E01FB3"/>
    <w:rsid w:val="00E02FA0"/>
    <w:rsid w:val="00E036DC"/>
    <w:rsid w:val="00E05964"/>
    <w:rsid w:val="00E074D1"/>
    <w:rsid w:val="00E10454"/>
    <w:rsid w:val="00E112E5"/>
    <w:rsid w:val="00E122D8"/>
    <w:rsid w:val="00E12CC8"/>
    <w:rsid w:val="00E15352"/>
    <w:rsid w:val="00E159E0"/>
    <w:rsid w:val="00E21CC7"/>
    <w:rsid w:val="00E24D9E"/>
    <w:rsid w:val="00E25849"/>
    <w:rsid w:val="00E27158"/>
    <w:rsid w:val="00E305AF"/>
    <w:rsid w:val="00E306BA"/>
    <w:rsid w:val="00E3197E"/>
    <w:rsid w:val="00E324C2"/>
    <w:rsid w:val="00E342F8"/>
    <w:rsid w:val="00E34DDE"/>
    <w:rsid w:val="00E351ED"/>
    <w:rsid w:val="00E37A03"/>
    <w:rsid w:val="00E408AE"/>
    <w:rsid w:val="00E4156C"/>
    <w:rsid w:val="00E42B19"/>
    <w:rsid w:val="00E6034B"/>
    <w:rsid w:val="00E61C98"/>
    <w:rsid w:val="00E6405D"/>
    <w:rsid w:val="00E64270"/>
    <w:rsid w:val="00E6549E"/>
    <w:rsid w:val="00E65EDE"/>
    <w:rsid w:val="00E70F81"/>
    <w:rsid w:val="00E7242E"/>
    <w:rsid w:val="00E73D5E"/>
    <w:rsid w:val="00E74987"/>
    <w:rsid w:val="00E74ED3"/>
    <w:rsid w:val="00E76844"/>
    <w:rsid w:val="00E77055"/>
    <w:rsid w:val="00E77460"/>
    <w:rsid w:val="00E83ABC"/>
    <w:rsid w:val="00E84482"/>
    <w:rsid w:val="00E844F2"/>
    <w:rsid w:val="00E84590"/>
    <w:rsid w:val="00E85382"/>
    <w:rsid w:val="00E90AD0"/>
    <w:rsid w:val="00E91359"/>
    <w:rsid w:val="00E92A0C"/>
    <w:rsid w:val="00E92CD4"/>
    <w:rsid w:val="00E92FC4"/>
    <w:rsid w:val="00E92FCB"/>
    <w:rsid w:val="00E960EB"/>
    <w:rsid w:val="00EA147F"/>
    <w:rsid w:val="00EA20F2"/>
    <w:rsid w:val="00EA3738"/>
    <w:rsid w:val="00EA4A27"/>
    <w:rsid w:val="00EA4FA6"/>
    <w:rsid w:val="00EB1A25"/>
    <w:rsid w:val="00EB23DF"/>
    <w:rsid w:val="00EB357C"/>
    <w:rsid w:val="00EC050D"/>
    <w:rsid w:val="00EC05F1"/>
    <w:rsid w:val="00EC166A"/>
    <w:rsid w:val="00EC7363"/>
    <w:rsid w:val="00EC7F53"/>
    <w:rsid w:val="00ED03AB"/>
    <w:rsid w:val="00ED1963"/>
    <w:rsid w:val="00ED1CD4"/>
    <w:rsid w:val="00ED1D2B"/>
    <w:rsid w:val="00ED4D7F"/>
    <w:rsid w:val="00ED56D1"/>
    <w:rsid w:val="00ED630D"/>
    <w:rsid w:val="00ED64B5"/>
    <w:rsid w:val="00ED64C4"/>
    <w:rsid w:val="00ED7C42"/>
    <w:rsid w:val="00EE4283"/>
    <w:rsid w:val="00EE7778"/>
    <w:rsid w:val="00EE7CCA"/>
    <w:rsid w:val="00EF3073"/>
    <w:rsid w:val="00EF62AB"/>
    <w:rsid w:val="00F02524"/>
    <w:rsid w:val="00F02828"/>
    <w:rsid w:val="00F06007"/>
    <w:rsid w:val="00F06E53"/>
    <w:rsid w:val="00F14A93"/>
    <w:rsid w:val="00F14E1C"/>
    <w:rsid w:val="00F16A14"/>
    <w:rsid w:val="00F16BF6"/>
    <w:rsid w:val="00F22BFB"/>
    <w:rsid w:val="00F24970"/>
    <w:rsid w:val="00F25AB1"/>
    <w:rsid w:val="00F30475"/>
    <w:rsid w:val="00F308F7"/>
    <w:rsid w:val="00F30CEF"/>
    <w:rsid w:val="00F32145"/>
    <w:rsid w:val="00F3265B"/>
    <w:rsid w:val="00F33F46"/>
    <w:rsid w:val="00F36111"/>
    <w:rsid w:val="00F362D7"/>
    <w:rsid w:val="00F37D7B"/>
    <w:rsid w:val="00F40C68"/>
    <w:rsid w:val="00F46C33"/>
    <w:rsid w:val="00F5314C"/>
    <w:rsid w:val="00F55161"/>
    <w:rsid w:val="00F560C0"/>
    <w:rsid w:val="00F560C7"/>
    <w:rsid w:val="00F5688C"/>
    <w:rsid w:val="00F57251"/>
    <w:rsid w:val="00F60048"/>
    <w:rsid w:val="00F61DA2"/>
    <w:rsid w:val="00F635DD"/>
    <w:rsid w:val="00F63E4C"/>
    <w:rsid w:val="00F65BF6"/>
    <w:rsid w:val="00F6627B"/>
    <w:rsid w:val="00F7336E"/>
    <w:rsid w:val="00F734F2"/>
    <w:rsid w:val="00F73696"/>
    <w:rsid w:val="00F75052"/>
    <w:rsid w:val="00F804D3"/>
    <w:rsid w:val="00F80F63"/>
    <w:rsid w:val="00F816CB"/>
    <w:rsid w:val="00F81995"/>
    <w:rsid w:val="00F81CD2"/>
    <w:rsid w:val="00F82641"/>
    <w:rsid w:val="00F90F18"/>
    <w:rsid w:val="00F937E4"/>
    <w:rsid w:val="00F93D5D"/>
    <w:rsid w:val="00F95B58"/>
    <w:rsid w:val="00F95EE7"/>
    <w:rsid w:val="00F972F0"/>
    <w:rsid w:val="00FA006A"/>
    <w:rsid w:val="00FA31C5"/>
    <w:rsid w:val="00FA39E6"/>
    <w:rsid w:val="00FA7BC9"/>
    <w:rsid w:val="00FB2911"/>
    <w:rsid w:val="00FB2FB3"/>
    <w:rsid w:val="00FB378E"/>
    <w:rsid w:val="00FB37F1"/>
    <w:rsid w:val="00FB47C0"/>
    <w:rsid w:val="00FB501B"/>
    <w:rsid w:val="00FB5F61"/>
    <w:rsid w:val="00FB6029"/>
    <w:rsid w:val="00FB719A"/>
    <w:rsid w:val="00FB7770"/>
    <w:rsid w:val="00FB7FAE"/>
    <w:rsid w:val="00FD192A"/>
    <w:rsid w:val="00FD3B91"/>
    <w:rsid w:val="00FD576B"/>
    <w:rsid w:val="00FD579E"/>
    <w:rsid w:val="00FD6845"/>
    <w:rsid w:val="00FD6BA2"/>
    <w:rsid w:val="00FD6BAE"/>
    <w:rsid w:val="00FE0257"/>
    <w:rsid w:val="00FE3CDB"/>
    <w:rsid w:val="00FE4516"/>
    <w:rsid w:val="00FE64C8"/>
    <w:rsid w:val="00FF5FCA"/>
    <w:rsid w:val="00FF7C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4497"/>
    <o:shapelayout v:ext="edit">
      <o:idmap v:ext="edit" data="1"/>
    </o:shapelayout>
  </w:shapeDefaults>
  <w:decimalSymbol w:val="."/>
  <w:listSeparator w:val=","/>
  <w15:docId w15:val="{3FA7C401-EBE8-4C24-86D3-DD28042F7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CF7079"/>
    <w:pPr>
      <w:snapToGrid w:val="0"/>
      <w:jc w:val="left"/>
    </w:pPr>
    <w:rPr>
      <w:sz w:val="20"/>
    </w:rPr>
  </w:style>
  <w:style w:type="character" w:customStyle="1" w:styleId="afd">
    <w:name w:val="註腳文字 字元"/>
    <w:basedOn w:val="a7"/>
    <w:link w:val="afc"/>
    <w:uiPriority w:val="99"/>
    <w:semiHidden/>
    <w:rsid w:val="00CF7079"/>
    <w:rPr>
      <w:rFonts w:ascii="標楷體" w:eastAsia="標楷體"/>
      <w:kern w:val="2"/>
    </w:rPr>
  </w:style>
  <w:style w:type="character" w:styleId="afe">
    <w:name w:val="footnote reference"/>
    <w:basedOn w:val="a7"/>
    <w:uiPriority w:val="99"/>
    <w:semiHidden/>
    <w:unhideWhenUsed/>
    <w:rsid w:val="00CF70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53854035">
      <w:bodyDiv w:val="1"/>
      <w:marLeft w:val="0"/>
      <w:marRight w:val="0"/>
      <w:marTop w:val="0"/>
      <w:marBottom w:val="0"/>
      <w:divBdr>
        <w:top w:val="none" w:sz="0" w:space="0" w:color="auto"/>
        <w:left w:val="none" w:sz="0" w:space="0" w:color="auto"/>
        <w:bottom w:val="none" w:sz="0" w:space="0" w:color="auto"/>
        <w:right w:val="none" w:sz="0" w:space="0" w:color="auto"/>
      </w:divBdr>
    </w:div>
    <w:div w:id="1517422918">
      <w:bodyDiv w:val="1"/>
      <w:marLeft w:val="0"/>
      <w:marRight w:val="0"/>
      <w:marTop w:val="0"/>
      <w:marBottom w:val="0"/>
      <w:divBdr>
        <w:top w:val="none" w:sz="0" w:space="0" w:color="auto"/>
        <w:left w:val="none" w:sz="0" w:space="0" w:color="auto"/>
        <w:bottom w:val="none" w:sz="0" w:space="0" w:color="auto"/>
        <w:right w:val="none" w:sz="0" w:space="0" w:color="auto"/>
      </w:divBdr>
    </w:div>
    <w:div w:id="1531068269">
      <w:bodyDiv w:val="1"/>
      <w:marLeft w:val="0"/>
      <w:marRight w:val="0"/>
      <w:marTop w:val="0"/>
      <w:marBottom w:val="0"/>
      <w:divBdr>
        <w:top w:val="none" w:sz="0" w:space="0" w:color="auto"/>
        <w:left w:val="none" w:sz="0" w:space="0" w:color="auto"/>
        <w:bottom w:val="none" w:sz="0" w:space="0" w:color="auto"/>
        <w:right w:val="none" w:sz="0" w:space="0" w:color="auto"/>
      </w:divBdr>
      <w:divsChild>
        <w:div w:id="195656768">
          <w:marLeft w:val="547"/>
          <w:marRight w:val="0"/>
          <w:marTop w:val="154"/>
          <w:marBottom w:val="0"/>
          <w:divBdr>
            <w:top w:val="none" w:sz="0" w:space="0" w:color="auto"/>
            <w:left w:val="none" w:sz="0" w:space="0" w:color="auto"/>
            <w:bottom w:val="none" w:sz="0" w:space="0" w:color="auto"/>
            <w:right w:val="none" w:sz="0" w:space="0" w:color="auto"/>
          </w:divBdr>
        </w:div>
      </w:divsChild>
    </w:div>
    <w:div w:id="198731475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AD25C-FCD2-4298-BFFE-4907153E1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32</Pages>
  <Words>17692</Words>
  <Characters>1031</Characters>
  <Application>Microsoft Office Word</Application>
  <DocSecurity>0</DocSecurity>
  <Lines>8</Lines>
  <Paragraphs>37</Paragraphs>
  <ScaleCrop>false</ScaleCrop>
  <Company>cy</Company>
  <LinksUpToDate>false</LinksUpToDate>
  <CharactersWithSpaces>18686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柯博修</cp:lastModifiedBy>
  <cp:revision>3</cp:revision>
  <cp:lastPrinted>2019-12-11T02:15:00Z</cp:lastPrinted>
  <dcterms:created xsi:type="dcterms:W3CDTF">2019-12-23T03:22:00Z</dcterms:created>
  <dcterms:modified xsi:type="dcterms:W3CDTF">2019-12-26T02:57:00Z</dcterms:modified>
</cp:coreProperties>
</file>