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67D" w:rsidRPr="00A136D7" w:rsidRDefault="005A667D" w:rsidP="004E6C94">
      <w:pPr>
        <w:pStyle w:val="af2"/>
        <w:rPr>
          <w:rFonts w:hAnsi="標楷體"/>
          <w:color w:val="000000" w:themeColor="text1"/>
        </w:rPr>
      </w:pPr>
      <w:bookmarkStart w:id="0" w:name="_GoBack"/>
      <w:r w:rsidRPr="00A136D7">
        <w:rPr>
          <w:rFonts w:hAnsi="標楷體" w:hint="eastAsia"/>
          <w:color w:val="000000" w:themeColor="text1"/>
        </w:rPr>
        <w:t>調查報告</w:t>
      </w:r>
    </w:p>
    <w:p w:rsidR="005A667D" w:rsidRPr="00A136D7" w:rsidRDefault="005A667D" w:rsidP="004E6C94">
      <w:pPr>
        <w:pStyle w:val="1"/>
        <w:rPr>
          <w:rFonts w:hAnsi="標楷體"/>
          <w:color w:val="000000" w:themeColor="text1"/>
        </w:rPr>
      </w:pPr>
      <w:r w:rsidRPr="00A136D7">
        <w:rPr>
          <w:rFonts w:hAnsi="標楷體" w:hint="eastAsia"/>
          <w:color w:val="000000" w:themeColor="text1"/>
        </w:rPr>
        <w:t>案　　由：</w:t>
      </w:r>
      <w:r w:rsidR="009D79DA" w:rsidRPr="00A136D7">
        <w:rPr>
          <w:rFonts w:hAnsi="標楷體"/>
          <w:color w:val="000000" w:themeColor="text1"/>
        </w:rPr>
        <w:fldChar w:fldCharType="begin"/>
      </w:r>
      <w:r w:rsidR="009D79DA" w:rsidRPr="00A136D7">
        <w:rPr>
          <w:rFonts w:hAnsi="標楷體"/>
          <w:color w:val="000000" w:themeColor="text1"/>
        </w:rPr>
        <w:instrText xml:space="preserve"> </w:instrText>
      </w:r>
      <w:r w:rsidR="009D79DA" w:rsidRPr="00A136D7">
        <w:rPr>
          <w:rFonts w:hAnsi="標楷體" w:hint="eastAsia"/>
          <w:color w:val="000000" w:themeColor="text1"/>
        </w:rPr>
        <w:instrText>MERGEFIELD "案由"</w:instrText>
      </w:r>
      <w:r w:rsidR="009D79DA" w:rsidRPr="00A136D7">
        <w:rPr>
          <w:rFonts w:hAnsi="標楷體"/>
          <w:color w:val="000000" w:themeColor="text1"/>
        </w:rPr>
        <w:instrText xml:space="preserve"> </w:instrText>
      </w:r>
      <w:r w:rsidR="009D79DA" w:rsidRPr="00A136D7">
        <w:rPr>
          <w:rFonts w:hAnsi="標楷體"/>
          <w:color w:val="000000" w:themeColor="text1"/>
        </w:rPr>
        <w:fldChar w:fldCharType="separate"/>
      </w:r>
      <w:r w:rsidR="005D76C0" w:rsidRPr="00A136D7">
        <w:rPr>
          <w:rFonts w:hAnsi="標楷體" w:hint="eastAsia"/>
          <w:noProof/>
          <w:color w:val="000000" w:themeColor="text1"/>
        </w:rPr>
        <w:t>據審計部106年度中央政府總決算審核報告，行政院農業委員會推動農田水利會改制為公務機關，將灌區外農地納入農田水利建設，以提升灌溉水權及確保糧食安全，改制後水利建設範圍較改制前遼闊，且部分農田水利會無償照舊使用他人土地面積龐巨、土地遭占用或員工退撫制度未盡周全等情案</w:t>
      </w:r>
      <w:r w:rsidR="009D79DA" w:rsidRPr="00A136D7">
        <w:rPr>
          <w:rFonts w:hAnsi="標楷體"/>
          <w:color w:val="000000" w:themeColor="text1"/>
        </w:rPr>
        <w:fldChar w:fldCharType="end"/>
      </w:r>
      <w:r w:rsidR="00AF2B8C" w:rsidRPr="00A136D7">
        <w:rPr>
          <w:rFonts w:hAnsi="標楷體" w:hint="eastAsia"/>
          <w:color w:val="000000" w:themeColor="text1"/>
        </w:rPr>
        <w:t>。</w:t>
      </w:r>
    </w:p>
    <w:p w:rsidR="005A667D" w:rsidRPr="00A136D7" w:rsidRDefault="005A667D" w:rsidP="004E6C94">
      <w:pPr>
        <w:pStyle w:val="1"/>
        <w:rPr>
          <w:rFonts w:hAnsi="標楷體"/>
          <w:b/>
          <w:color w:val="000000" w:themeColor="text1"/>
        </w:rPr>
      </w:pPr>
      <w:r w:rsidRPr="00A136D7">
        <w:rPr>
          <w:rFonts w:hAnsi="標楷體" w:hint="eastAsia"/>
          <w:b/>
          <w:color w:val="000000" w:themeColor="text1"/>
        </w:rPr>
        <w:t>調查意見：</w:t>
      </w:r>
    </w:p>
    <w:p w:rsidR="00531216" w:rsidRPr="00A136D7" w:rsidRDefault="00D26A49" w:rsidP="004E6C94">
      <w:pPr>
        <w:pStyle w:val="10"/>
        <w:ind w:left="680" w:firstLine="680"/>
        <w:rPr>
          <w:rFonts w:hAnsi="標楷體"/>
          <w:bCs/>
          <w:color w:val="000000" w:themeColor="text1"/>
          <w:szCs w:val="32"/>
        </w:rPr>
      </w:pPr>
      <w:r w:rsidRPr="00A136D7">
        <w:rPr>
          <w:rFonts w:hAnsi="標楷體" w:hint="eastAsia"/>
          <w:bCs/>
          <w:color w:val="000000" w:themeColor="text1"/>
          <w:szCs w:val="32"/>
        </w:rPr>
        <w:t>行政院農業委員會(下稱農委會)</w:t>
      </w:r>
      <w:r w:rsidR="00531216" w:rsidRPr="00A136D7">
        <w:rPr>
          <w:rFonts w:hAnsi="標楷體" w:hint="eastAsia"/>
          <w:color w:val="000000" w:themeColor="text1"/>
        </w:rPr>
        <w:t>為「</w:t>
      </w:r>
      <w:r w:rsidR="00531216" w:rsidRPr="00A136D7">
        <w:rPr>
          <w:rFonts w:hAnsi="標楷體"/>
          <w:color w:val="000000" w:themeColor="text1"/>
        </w:rPr>
        <w:t>強化農田水利會功能，擴大對農民服務</w:t>
      </w:r>
      <w:r w:rsidR="00531216" w:rsidRPr="00A136D7">
        <w:rPr>
          <w:rFonts w:hAnsi="標楷體" w:hint="eastAsia"/>
          <w:color w:val="000000" w:themeColor="text1"/>
        </w:rPr>
        <w:t>」、「</w:t>
      </w:r>
      <w:r w:rsidR="00531216" w:rsidRPr="00A136D7">
        <w:rPr>
          <w:rFonts w:hAnsi="標楷體"/>
          <w:color w:val="000000" w:themeColor="text1"/>
        </w:rPr>
        <w:t>建構國家水資源公共化管理體制</w:t>
      </w:r>
      <w:r w:rsidR="00531216" w:rsidRPr="00A136D7">
        <w:rPr>
          <w:rFonts w:hAnsi="標楷體" w:hint="eastAsia"/>
          <w:color w:val="000000" w:themeColor="text1"/>
        </w:rPr>
        <w:t>」、「</w:t>
      </w:r>
      <w:r w:rsidR="00531216" w:rsidRPr="00A136D7">
        <w:rPr>
          <w:rFonts w:hAnsi="標楷體"/>
          <w:color w:val="000000" w:themeColor="text1"/>
        </w:rPr>
        <w:t>農田水利會資源共享，提升服務水準</w:t>
      </w:r>
      <w:r w:rsidR="00531216" w:rsidRPr="00A136D7">
        <w:rPr>
          <w:rFonts w:hAnsi="標楷體" w:hint="eastAsia"/>
          <w:color w:val="000000" w:themeColor="text1"/>
        </w:rPr>
        <w:t>」、「</w:t>
      </w:r>
      <w:r w:rsidR="00531216" w:rsidRPr="00A136D7">
        <w:rPr>
          <w:rFonts w:hAnsi="標楷體"/>
          <w:color w:val="000000" w:themeColor="text1"/>
        </w:rPr>
        <w:t>建構專業化組織</w:t>
      </w:r>
      <w:r w:rsidR="00531216" w:rsidRPr="00A136D7">
        <w:rPr>
          <w:rFonts w:hAnsi="標楷體" w:hint="eastAsia"/>
          <w:color w:val="000000" w:themeColor="text1"/>
        </w:rPr>
        <w:t>」等理由及目標，規劃以二階段方式辦理農田水利會改制。第一階段修法業經</w:t>
      </w:r>
      <w:r w:rsidR="00AF0160" w:rsidRPr="00A136D7">
        <w:rPr>
          <w:rFonts w:hAnsi="標楷體" w:hint="eastAsia"/>
          <w:color w:val="000000" w:themeColor="text1"/>
        </w:rPr>
        <w:t>民國(下同)</w:t>
      </w:r>
      <w:r w:rsidR="00531216" w:rsidRPr="00A136D7">
        <w:rPr>
          <w:rFonts w:hAnsi="標楷體" w:hint="eastAsia"/>
          <w:color w:val="000000" w:themeColor="text1"/>
        </w:rPr>
        <w:t>107年1月31日華總一義字第10700010301號總統令公布修正「農田水利會組織通則」第23條、第35條及第40條條文，修正重點為停止會長、會務委員選舉，並將臺灣</w:t>
      </w:r>
      <w:r w:rsidRPr="00A136D7">
        <w:rPr>
          <w:rFonts w:hAnsi="標楷體" w:hint="eastAsia"/>
          <w:color w:val="000000" w:themeColor="text1"/>
        </w:rPr>
        <w:t>17</w:t>
      </w:r>
      <w:r w:rsidR="00531216" w:rsidRPr="00A136D7">
        <w:rPr>
          <w:rFonts w:hAnsi="標楷體" w:hint="eastAsia"/>
          <w:color w:val="000000" w:themeColor="text1"/>
        </w:rPr>
        <w:t>個農田水利會第4屆會長及會務委員任期由107年5月31日(原任期屆滿)，延長至109年9月30日止</w:t>
      </w:r>
      <w:r w:rsidR="00C02399" w:rsidRPr="00A136D7">
        <w:rPr>
          <w:rFonts w:hAnsi="標楷體" w:hint="eastAsia"/>
          <w:color w:val="000000" w:themeColor="text1"/>
        </w:rPr>
        <w:t>。</w:t>
      </w:r>
    </w:p>
    <w:p w:rsidR="005A667D" w:rsidRPr="00A136D7" w:rsidRDefault="00AF30D9" w:rsidP="004E6C94">
      <w:pPr>
        <w:pStyle w:val="10"/>
        <w:ind w:left="680" w:firstLine="680"/>
        <w:rPr>
          <w:rFonts w:hAnsi="標楷體"/>
          <w:color w:val="000000" w:themeColor="text1"/>
        </w:rPr>
      </w:pPr>
      <w:r w:rsidRPr="00A136D7">
        <w:rPr>
          <w:rFonts w:hAnsi="標楷體" w:hint="eastAsia"/>
          <w:color w:val="000000" w:themeColor="text1"/>
        </w:rPr>
        <w:t>惟</w:t>
      </w:r>
      <w:r w:rsidR="006E77FC" w:rsidRPr="00A136D7">
        <w:rPr>
          <w:rFonts w:hAnsi="標楷體" w:hint="eastAsia"/>
          <w:bCs/>
          <w:color w:val="000000" w:themeColor="text1"/>
          <w:szCs w:val="32"/>
        </w:rPr>
        <w:t>據審計部106年度中央政府總決算審核報告</w:t>
      </w:r>
      <w:r w:rsidR="002C1DBB" w:rsidRPr="00A136D7">
        <w:rPr>
          <w:rFonts w:hAnsi="標楷體" w:hint="eastAsia"/>
          <w:bCs/>
          <w:color w:val="000000" w:themeColor="text1"/>
          <w:szCs w:val="32"/>
        </w:rPr>
        <w:t>內容指出</w:t>
      </w:r>
      <w:r w:rsidR="006E77FC" w:rsidRPr="00A136D7">
        <w:rPr>
          <w:rFonts w:hAnsi="標楷體" w:hint="eastAsia"/>
          <w:bCs/>
          <w:color w:val="000000" w:themeColor="text1"/>
          <w:szCs w:val="32"/>
        </w:rPr>
        <w:t>，農委會推動農田水利會改制為公務機關，將灌區外農地納入農田水利建設，以提升灌溉水權及確保糧食安全，改制後水利建設範圍較改制前遼闊，且部分農田水利會無償照舊使用他人土地面積龐巨、土地遭占用或員工退撫制度</w:t>
      </w:r>
      <w:r w:rsidR="002C1DBB" w:rsidRPr="00A136D7">
        <w:rPr>
          <w:rFonts w:hAnsi="標楷體" w:hint="eastAsia"/>
          <w:bCs/>
          <w:color w:val="000000" w:themeColor="text1"/>
          <w:szCs w:val="32"/>
        </w:rPr>
        <w:t>有</w:t>
      </w:r>
      <w:r w:rsidR="006E77FC" w:rsidRPr="00A136D7">
        <w:rPr>
          <w:rFonts w:hAnsi="標楷體" w:hint="eastAsia"/>
          <w:bCs/>
          <w:color w:val="000000" w:themeColor="text1"/>
          <w:szCs w:val="32"/>
        </w:rPr>
        <w:t>未盡周全</w:t>
      </w:r>
      <w:r w:rsidR="002C1DBB" w:rsidRPr="00A136D7">
        <w:rPr>
          <w:rFonts w:hAnsi="標楷體" w:hint="eastAsia"/>
          <w:bCs/>
          <w:color w:val="000000" w:themeColor="text1"/>
          <w:szCs w:val="32"/>
        </w:rPr>
        <w:t>之情事</w:t>
      </w:r>
      <w:r w:rsidR="00DA0AD5" w:rsidRPr="00A136D7">
        <w:rPr>
          <w:rFonts w:hAnsi="標楷體" w:hint="eastAsia"/>
          <w:bCs/>
          <w:color w:val="000000" w:themeColor="text1"/>
          <w:szCs w:val="32"/>
        </w:rPr>
        <w:t>。</w:t>
      </w:r>
      <w:r w:rsidR="00C931F5" w:rsidRPr="00A136D7">
        <w:rPr>
          <w:rFonts w:hAnsi="標楷體" w:hint="eastAsia"/>
          <w:color w:val="000000" w:themeColor="text1"/>
          <w:szCs w:val="32"/>
        </w:rPr>
        <w:t>為釐清事實，經詢據審計部、農委會</w:t>
      </w:r>
      <w:r w:rsidR="00C931F5" w:rsidRPr="00A136D7">
        <w:rPr>
          <w:rFonts w:hAnsi="標楷體" w:hint="eastAsia"/>
          <w:color w:val="000000" w:themeColor="text1"/>
        </w:rPr>
        <w:t>釐清相關疑義，並於107年12月21</w:t>
      </w:r>
      <w:r w:rsidR="005154D6" w:rsidRPr="00A136D7">
        <w:rPr>
          <w:rFonts w:hAnsi="標楷體" w:hint="eastAsia"/>
          <w:color w:val="000000" w:themeColor="text1"/>
        </w:rPr>
        <w:t>日</w:t>
      </w:r>
      <w:r w:rsidR="00C931F5" w:rsidRPr="00A136D7">
        <w:rPr>
          <w:rFonts w:hAnsi="標楷體" w:hint="eastAsia"/>
          <w:color w:val="000000" w:themeColor="text1"/>
        </w:rPr>
        <w:t>及108年1月7日、19日、23日及31日會同農委會前往臺灣新竹農田水利會、臺灣宜蘭農田水利會、臺灣臺東農田水利會、臺灣嘉南農田水利會及臺灣屏東農田水利會現場履</w:t>
      </w:r>
      <w:r w:rsidR="00C931F5" w:rsidRPr="00A136D7">
        <w:rPr>
          <w:rFonts w:hAnsi="標楷體" w:hint="eastAsia"/>
          <w:color w:val="000000" w:themeColor="text1"/>
        </w:rPr>
        <w:lastRenderedPageBreak/>
        <w:t>勘並聽取業務簡報，108年2月23日諮詢學者，並於108年3月25日詢問農委會</w:t>
      </w:r>
      <w:r w:rsidR="00D1199F" w:rsidRPr="00A136D7">
        <w:rPr>
          <w:rFonts w:hAnsi="標楷體" w:hint="eastAsia"/>
          <w:color w:val="000000" w:themeColor="text1"/>
        </w:rPr>
        <w:t>政策規劃業務主管</w:t>
      </w:r>
      <w:r w:rsidR="00C931F5" w:rsidRPr="00A136D7">
        <w:rPr>
          <w:rFonts w:hAnsi="標楷體" w:hint="eastAsia"/>
          <w:color w:val="000000" w:themeColor="text1"/>
        </w:rPr>
        <w:t>人員</w:t>
      </w:r>
      <w:r w:rsidR="00F07656" w:rsidRPr="00A136D7">
        <w:rPr>
          <w:rFonts w:hAnsi="標楷體" w:hint="eastAsia"/>
          <w:color w:val="000000" w:themeColor="text1"/>
        </w:rPr>
        <w:t>後</w:t>
      </w:r>
      <w:r w:rsidR="005A667D" w:rsidRPr="00A136D7">
        <w:rPr>
          <w:rFonts w:hAnsi="標楷體" w:hint="eastAsia"/>
          <w:color w:val="000000" w:themeColor="text1"/>
        </w:rPr>
        <w:t>，茲臚列調查意見如下：</w:t>
      </w:r>
    </w:p>
    <w:p w:rsidR="00787DD9" w:rsidRPr="00A136D7" w:rsidRDefault="004749A7" w:rsidP="004749A7">
      <w:pPr>
        <w:pStyle w:val="2"/>
        <w:ind w:left="1020" w:hanging="680"/>
        <w:rPr>
          <w:rFonts w:hAnsi="標楷體"/>
          <w:b/>
          <w:color w:val="000000" w:themeColor="text1"/>
        </w:rPr>
      </w:pPr>
      <w:r w:rsidRPr="00A136D7">
        <w:rPr>
          <w:rFonts w:hAnsi="標楷體" w:hint="eastAsia"/>
          <w:b/>
          <w:color w:val="000000" w:themeColor="text1"/>
        </w:rPr>
        <w:t>農委會為保障農田水利會現有員工權益，衡平各農田水利會福利待遇差距，據以</w:t>
      </w:r>
      <w:r w:rsidR="00D1199F" w:rsidRPr="00A136D7">
        <w:rPr>
          <w:rFonts w:hAnsi="標楷體" w:hint="eastAsia"/>
          <w:b/>
          <w:color w:val="000000" w:themeColor="text1"/>
        </w:rPr>
        <w:t>規劃</w:t>
      </w:r>
      <w:r w:rsidR="00F9381A" w:rsidRPr="00A136D7">
        <w:rPr>
          <w:rFonts w:hAnsi="標楷體" w:hint="eastAsia"/>
          <w:b/>
          <w:color w:val="000000" w:themeColor="text1"/>
        </w:rPr>
        <w:t>所</w:t>
      </w:r>
      <w:r w:rsidRPr="00A136D7">
        <w:rPr>
          <w:rFonts w:hAnsi="標楷體" w:hint="eastAsia"/>
          <w:b/>
          <w:color w:val="000000" w:themeColor="text1"/>
        </w:rPr>
        <w:t>採</w:t>
      </w:r>
      <w:r w:rsidR="00F9381A" w:rsidRPr="00A136D7">
        <w:rPr>
          <w:rFonts w:hAnsi="標楷體" w:hint="eastAsia"/>
          <w:b/>
          <w:color w:val="000000" w:themeColor="text1"/>
        </w:rPr>
        <w:t>之人事</w:t>
      </w:r>
      <w:r w:rsidRPr="00A136D7">
        <w:rPr>
          <w:rFonts w:hAnsi="標楷體" w:hint="eastAsia"/>
          <w:b/>
          <w:color w:val="000000" w:themeColor="text1"/>
        </w:rPr>
        <w:t>雙軌雙流制度，與現行公務人員體制及分工型態迥異，復因</w:t>
      </w:r>
      <w:r w:rsidR="00EC4CF3" w:rsidRPr="00A136D7">
        <w:rPr>
          <w:rFonts w:hAnsi="標楷體" w:hint="eastAsia"/>
          <w:b/>
          <w:color w:val="000000" w:themeColor="text1"/>
        </w:rPr>
        <w:t>分署公務人員</w:t>
      </w:r>
      <w:r w:rsidRPr="00A136D7">
        <w:rPr>
          <w:rFonts w:hAnsi="標楷體" w:hint="eastAsia"/>
          <w:b/>
          <w:color w:val="000000" w:themeColor="text1"/>
        </w:rPr>
        <w:t>組織法尚未完成確立，未來如何落實公務人員與農田水利事業人員之管理，並將</w:t>
      </w:r>
      <w:r w:rsidR="005D16F6" w:rsidRPr="00A136D7">
        <w:rPr>
          <w:rFonts w:hAnsi="標楷體" w:hint="eastAsia"/>
          <w:b/>
          <w:color w:val="000000" w:themeColor="text1"/>
        </w:rPr>
        <w:t>原有權益保障</w:t>
      </w:r>
      <w:r w:rsidRPr="00A136D7">
        <w:rPr>
          <w:rFonts w:hAnsi="標楷體" w:hint="eastAsia"/>
          <w:b/>
          <w:color w:val="000000" w:themeColor="text1"/>
        </w:rPr>
        <w:t>資訊透明公開以獲取最大支持諒解，均亟待農委會妥適處理</w:t>
      </w:r>
    </w:p>
    <w:p w:rsidR="00047B39" w:rsidRPr="00A136D7" w:rsidRDefault="00047B39" w:rsidP="004E6C94">
      <w:pPr>
        <w:pStyle w:val="3"/>
        <w:rPr>
          <w:rFonts w:hAnsi="標楷體"/>
          <w:color w:val="000000" w:themeColor="text1"/>
        </w:rPr>
      </w:pPr>
      <w:r w:rsidRPr="00A136D7">
        <w:rPr>
          <w:rFonts w:hAnsi="標楷體" w:cs="新細明體" w:hint="eastAsia"/>
          <w:color w:val="000000" w:themeColor="text1"/>
          <w:spacing w:val="20"/>
          <w:kern w:val="0"/>
          <w:szCs w:val="32"/>
        </w:rPr>
        <w:t>農田水利</w:t>
      </w:r>
      <w:r w:rsidRPr="00A136D7">
        <w:rPr>
          <w:rFonts w:hAnsi="標楷體" w:hint="eastAsia"/>
          <w:color w:val="000000" w:themeColor="text1"/>
        </w:rPr>
        <w:t>事業為農業基礎設施之一環，現有農業灌溉用水總量占全國總用水量約六成。行政院組織再造後，農田水利事業</w:t>
      </w:r>
      <w:r w:rsidR="00A519C8" w:rsidRPr="00A136D7">
        <w:rPr>
          <w:rFonts w:hAnsi="標楷體" w:hint="eastAsia"/>
          <w:color w:val="000000" w:themeColor="text1"/>
        </w:rPr>
        <w:t>規劃</w:t>
      </w:r>
      <w:r w:rsidRPr="00A136D7">
        <w:rPr>
          <w:rFonts w:hAnsi="標楷體" w:hint="eastAsia"/>
          <w:color w:val="000000" w:themeColor="text1"/>
        </w:rPr>
        <w:t>由農業主管機關掌理，另農田水利會亦</w:t>
      </w:r>
      <w:r w:rsidR="005E72FA" w:rsidRPr="00A136D7">
        <w:rPr>
          <w:rFonts w:hAnsi="標楷體" w:hint="eastAsia"/>
          <w:color w:val="000000" w:themeColor="text1"/>
        </w:rPr>
        <w:t>計畫</w:t>
      </w:r>
      <w:r w:rsidRPr="00A136D7">
        <w:rPr>
          <w:rFonts w:hAnsi="標楷體" w:hint="eastAsia"/>
          <w:color w:val="000000" w:themeColor="text1"/>
        </w:rPr>
        <w:t>於109年10月1日</w:t>
      </w:r>
      <w:r w:rsidR="005E72FA" w:rsidRPr="00A136D7">
        <w:rPr>
          <w:rFonts w:hAnsi="標楷體" w:hint="eastAsia"/>
          <w:color w:val="000000" w:themeColor="text1"/>
        </w:rPr>
        <w:t>正式完成</w:t>
      </w:r>
      <w:r w:rsidRPr="00A136D7">
        <w:rPr>
          <w:rFonts w:hAnsi="標楷體" w:hint="eastAsia"/>
          <w:color w:val="000000" w:themeColor="text1"/>
        </w:rPr>
        <w:t>改制，然現今農田水利事業事務之</w:t>
      </w:r>
      <w:r w:rsidR="00D51158" w:rsidRPr="00A136D7">
        <w:rPr>
          <w:rFonts w:hAnsi="標楷體" w:hint="eastAsia"/>
          <w:color w:val="000000" w:themeColor="text1"/>
        </w:rPr>
        <w:t>運作</w:t>
      </w:r>
      <w:r w:rsidRPr="00A136D7">
        <w:rPr>
          <w:rFonts w:hAnsi="標楷體" w:hint="eastAsia"/>
          <w:color w:val="000000" w:themeColor="text1"/>
        </w:rPr>
        <w:t>體系，</w:t>
      </w:r>
      <w:r w:rsidR="005E72FA" w:rsidRPr="00A136D7">
        <w:rPr>
          <w:rFonts w:hAnsi="標楷體" w:hint="eastAsia"/>
          <w:color w:val="000000" w:themeColor="text1"/>
        </w:rPr>
        <w:t>因</w:t>
      </w:r>
      <w:r w:rsidRPr="00A136D7">
        <w:rPr>
          <w:rFonts w:hAnsi="標楷體" w:hint="eastAsia"/>
          <w:color w:val="000000" w:themeColor="text1"/>
        </w:rPr>
        <w:t>分屬經濟部及</w:t>
      </w:r>
      <w:r w:rsidR="00BF27ED" w:rsidRPr="00A136D7">
        <w:rPr>
          <w:rFonts w:hAnsi="標楷體" w:hint="eastAsia"/>
          <w:color w:val="000000" w:themeColor="text1"/>
        </w:rPr>
        <w:t>行政院環境保護署（下稱環保署）</w:t>
      </w:r>
      <w:r w:rsidR="00987CC7" w:rsidRPr="00A136D7">
        <w:rPr>
          <w:rFonts w:hAnsi="標楷體" w:hint="eastAsia"/>
          <w:color w:val="000000" w:themeColor="text1"/>
        </w:rPr>
        <w:t>為業務主掌</w:t>
      </w:r>
      <w:r w:rsidRPr="00A136D7">
        <w:rPr>
          <w:rFonts w:hAnsi="標楷體" w:hint="eastAsia"/>
          <w:color w:val="000000" w:themeColor="text1"/>
        </w:rPr>
        <w:t>，</w:t>
      </w:r>
      <w:r w:rsidR="00987CC7" w:rsidRPr="00A136D7">
        <w:rPr>
          <w:rFonts w:hAnsi="標楷體" w:hint="eastAsia"/>
          <w:color w:val="000000" w:themeColor="text1"/>
        </w:rPr>
        <w:t>而</w:t>
      </w:r>
      <w:r w:rsidRPr="00A136D7">
        <w:rPr>
          <w:rFonts w:hAnsi="標楷體" w:hint="eastAsia"/>
          <w:color w:val="000000" w:themeColor="text1"/>
        </w:rPr>
        <w:t>為建立灌溉排水系統管理政策，農委會欲</w:t>
      </w:r>
      <w:r w:rsidR="005F7FA3" w:rsidRPr="00A136D7">
        <w:rPr>
          <w:rFonts w:hAnsi="標楷體" w:hint="eastAsia"/>
          <w:color w:val="000000" w:themeColor="text1"/>
        </w:rPr>
        <w:t>藉</w:t>
      </w:r>
      <w:r w:rsidRPr="00A136D7">
        <w:rPr>
          <w:rFonts w:hAnsi="標楷體" w:hint="eastAsia"/>
          <w:color w:val="000000" w:themeColor="text1"/>
        </w:rPr>
        <w:t>由農田水利法</w:t>
      </w:r>
      <w:r w:rsidR="005F7FA3" w:rsidRPr="00A136D7">
        <w:rPr>
          <w:rFonts w:hAnsi="標楷體" w:hint="eastAsia"/>
          <w:color w:val="000000" w:themeColor="text1"/>
        </w:rPr>
        <w:t>所</w:t>
      </w:r>
      <w:r w:rsidR="00DB71CE" w:rsidRPr="00A136D7">
        <w:rPr>
          <w:rFonts w:hAnsi="標楷體" w:hint="eastAsia"/>
          <w:color w:val="000000" w:themeColor="text1"/>
        </w:rPr>
        <w:t>明</w:t>
      </w:r>
      <w:r w:rsidR="005F7FA3" w:rsidRPr="00A136D7">
        <w:rPr>
          <w:rFonts w:hAnsi="標楷體" w:hint="eastAsia"/>
          <w:color w:val="000000" w:themeColor="text1"/>
        </w:rPr>
        <w:t>定</w:t>
      </w:r>
      <w:r w:rsidRPr="00A136D7">
        <w:rPr>
          <w:rFonts w:hAnsi="標楷體" w:hint="eastAsia"/>
          <w:color w:val="000000" w:themeColor="text1"/>
        </w:rPr>
        <w:t>主管機關</w:t>
      </w:r>
      <w:r w:rsidR="00DB71CE" w:rsidRPr="00A136D7">
        <w:rPr>
          <w:rFonts w:hAnsi="標楷體" w:hint="eastAsia"/>
          <w:color w:val="000000" w:themeColor="text1"/>
        </w:rPr>
        <w:t>主掌</w:t>
      </w:r>
      <w:r w:rsidRPr="00A136D7">
        <w:rPr>
          <w:rFonts w:hAnsi="標楷體" w:hint="eastAsia"/>
          <w:color w:val="000000" w:themeColor="text1"/>
        </w:rPr>
        <w:t>辦理農田水利</w:t>
      </w:r>
      <w:r w:rsidRPr="00A136D7">
        <w:rPr>
          <w:rFonts w:hAnsi="標楷體" w:cs="Arial Unicode MS" w:hint="eastAsia"/>
          <w:color w:val="000000" w:themeColor="text1"/>
          <w:szCs w:val="32"/>
        </w:rPr>
        <w:t>設施範圍公告</w:t>
      </w:r>
      <w:r w:rsidR="005F7FA3" w:rsidRPr="00A136D7">
        <w:rPr>
          <w:rFonts w:hAnsi="標楷體" w:cs="Arial Unicode MS" w:hint="eastAsia"/>
          <w:color w:val="000000" w:themeColor="text1"/>
          <w:szCs w:val="32"/>
        </w:rPr>
        <w:t>、</w:t>
      </w:r>
      <w:r w:rsidRPr="00A136D7">
        <w:rPr>
          <w:rFonts w:hAnsi="標楷體" w:cs="Arial Unicode MS" w:hint="eastAsia"/>
          <w:color w:val="000000" w:themeColor="text1"/>
          <w:szCs w:val="32"/>
        </w:rPr>
        <w:t>農田水利事業管理事項及灌溉水質維護事務，據以解決當前農田水利事業管理困境。</w:t>
      </w:r>
      <w:r w:rsidR="00DB71CE" w:rsidRPr="00A136D7">
        <w:rPr>
          <w:rFonts w:hAnsi="標楷體" w:cs="Arial Unicode MS" w:hint="eastAsia"/>
          <w:color w:val="000000" w:themeColor="text1"/>
          <w:szCs w:val="32"/>
        </w:rPr>
        <w:t>政策</w:t>
      </w:r>
      <w:r w:rsidR="00143F96" w:rsidRPr="00A136D7">
        <w:rPr>
          <w:rFonts w:hAnsi="標楷體" w:cs="Arial Unicode MS" w:hint="eastAsia"/>
          <w:color w:val="000000" w:themeColor="text1"/>
          <w:szCs w:val="32"/>
        </w:rPr>
        <w:t>擬定</w:t>
      </w:r>
      <w:r w:rsidR="00DB71CE" w:rsidRPr="00A136D7">
        <w:rPr>
          <w:rFonts w:hAnsi="標楷體" w:cs="Arial Unicode MS" w:hint="eastAsia"/>
          <w:color w:val="000000" w:themeColor="text1"/>
          <w:szCs w:val="32"/>
        </w:rPr>
        <w:t>及規劃</w:t>
      </w:r>
      <w:r w:rsidR="00143F96" w:rsidRPr="00A136D7">
        <w:rPr>
          <w:rFonts w:hAnsi="標楷體" w:cs="Arial Unicode MS" w:hint="eastAsia"/>
          <w:color w:val="000000" w:themeColor="text1"/>
          <w:szCs w:val="32"/>
        </w:rPr>
        <w:t>過程中，</w:t>
      </w:r>
      <w:r w:rsidRPr="00A136D7">
        <w:rPr>
          <w:rFonts w:hAnsi="標楷體" w:cs="Arial Unicode MS" w:hint="eastAsia"/>
          <w:color w:val="000000" w:themeColor="text1"/>
          <w:szCs w:val="32"/>
        </w:rPr>
        <w:t>農委會雖已邀集行政院主計總處、行政院人事行政總處、銓敘部、考選部、內政部、財政部、經濟部、環保署、行政院公共工程委員會、勞動部、專家學者代表、各農田水利會及農委會法規會等相關機關單位召開15次研商會議，另辦理32場水利會</w:t>
      </w:r>
      <w:r w:rsidR="005F7FA3" w:rsidRPr="00A136D7">
        <w:rPr>
          <w:rFonts w:hAnsi="標楷體" w:cs="Arial Unicode MS" w:hint="eastAsia"/>
          <w:color w:val="000000" w:themeColor="text1"/>
          <w:szCs w:val="32"/>
        </w:rPr>
        <w:t>人員</w:t>
      </w:r>
      <w:r w:rsidRPr="00A136D7">
        <w:rPr>
          <w:rFonts w:hAnsi="標楷體" w:cs="Arial Unicode MS" w:hint="eastAsia"/>
          <w:color w:val="000000" w:themeColor="text1"/>
          <w:szCs w:val="32"/>
        </w:rPr>
        <w:t>意見蒐集座談會議，</w:t>
      </w:r>
      <w:r w:rsidR="008C1386" w:rsidRPr="00A136D7">
        <w:rPr>
          <w:rFonts w:hAnsi="標楷體" w:cs="Arial Unicode MS" w:hint="eastAsia"/>
          <w:color w:val="000000" w:themeColor="text1"/>
          <w:szCs w:val="32"/>
        </w:rPr>
        <w:t>希冀建立</w:t>
      </w:r>
      <w:r w:rsidRPr="00A136D7">
        <w:rPr>
          <w:rFonts w:hAnsi="標楷體" w:hint="eastAsia"/>
          <w:color w:val="000000" w:themeColor="text1"/>
          <w:szCs w:val="32"/>
        </w:rPr>
        <w:t>保障原農田水利會員工權益</w:t>
      </w:r>
      <w:r w:rsidR="006A283E" w:rsidRPr="00A136D7">
        <w:rPr>
          <w:rFonts w:hAnsi="標楷體" w:hint="eastAsia"/>
          <w:color w:val="000000" w:themeColor="text1"/>
          <w:szCs w:val="32"/>
        </w:rPr>
        <w:t>之</w:t>
      </w:r>
      <w:r w:rsidR="00DC2034" w:rsidRPr="00A136D7">
        <w:rPr>
          <w:rFonts w:hAnsi="標楷體" w:hint="eastAsia"/>
          <w:color w:val="000000" w:themeColor="text1"/>
          <w:szCs w:val="32"/>
        </w:rPr>
        <w:t>法</w:t>
      </w:r>
      <w:r w:rsidRPr="00A136D7">
        <w:rPr>
          <w:rFonts w:hAnsi="標楷體" w:hint="eastAsia"/>
          <w:color w:val="000000" w:themeColor="text1"/>
          <w:szCs w:val="32"/>
        </w:rPr>
        <w:t>規範，</w:t>
      </w:r>
      <w:r w:rsidR="006A283E" w:rsidRPr="00A136D7">
        <w:rPr>
          <w:rFonts w:hAnsi="標楷體" w:hint="eastAsia"/>
          <w:color w:val="000000" w:themeColor="text1"/>
          <w:szCs w:val="32"/>
        </w:rPr>
        <w:t>使其</w:t>
      </w:r>
      <w:r w:rsidRPr="00A136D7">
        <w:rPr>
          <w:rFonts w:hAnsi="標楷體" w:hint="eastAsia"/>
          <w:color w:val="000000" w:themeColor="text1"/>
          <w:szCs w:val="32"/>
        </w:rPr>
        <w:t>所受影響減低。</w:t>
      </w:r>
    </w:p>
    <w:p w:rsidR="00047B39" w:rsidRPr="00A136D7" w:rsidRDefault="00047B39" w:rsidP="004E6C94">
      <w:pPr>
        <w:pStyle w:val="3"/>
        <w:rPr>
          <w:rFonts w:hAnsi="標楷體"/>
          <w:color w:val="000000" w:themeColor="text1"/>
          <w:kern w:val="0"/>
          <w:szCs w:val="24"/>
        </w:rPr>
      </w:pPr>
      <w:r w:rsidRPr="00A136D7">
        <w:rPr>
          <w:rFonts w:hAnsi="標楷體" w:hint="eastAsia"/>
          <w:bCs w:val="0"/>
          <w:color w:val="000000" w:themeColor="text1"/>
          <w:szCs w:val="32"/>
        </w:rPr>
        <w:t>依農委會</w:t>
      </w:r>
      <w:r w:rsidR="003C0EF7" w:rsidRPr="00A136D7">
        <w:rPr>
          <w:rFonts w:hAnsi="標楷體" w:hint="eastAsia"/>
          <w:bCs w:val="0"/>
          <w:color w:val="000000" w:themeColor="text1"/>
          <w:szCs w:val="32"/>
        </w:rPr>
        <w:t>規劃方向</w:t>
      </w:r>
      <w:r w:rsidR="007D0B7F" w:rsidRPr="00A136D7">
        <w:rPr>
          <w:rFonts w:hAnsi="標楷體" w:hint="eastAsia"/>
          <w:bCs w:val="0"/>
          <w:color w:val="000000" w:themeColor="text1"/>
          <w:szCs w:val="32"/>
        </w:rPr>
        <w:t>，</w:t>
      </w:r>
      <w:r w:rsidRPr="00A136D7">
        <w:rPr>
          <w:rFonts w:hAnsi="標楷體" w:hint="eastAsia"/>
          <w:snapToGrid w:val="0"/>
          <w:color w:val="000000" w:themeColor="text1"/>
          <w:kern w:val="0"/>
          <w:szCs w:val="24"/>
        </w:rPr>
        <w:t>主管機關為辦理</w:t>
      </w:r>
      <w:r w:rsidRPr="00A136D7">
        <w:rPr>
          <w:rFonts w:hAnsi="標楷體" w:hint="eastAsia"/>
          <w:color w:val="000000" w:themeColor="text1"/>
          <w:kern w:val="0"/>
          <w:szCs w:val="24"/>
        </w:rPr>
        <w:t>農田水利</w:t>
      </w:r>
      <w:r w:rsidRPr="00A136D7">
        <w:rPr>
          <w:rFonts w:hAnsi="標楷體" w:hint="eastAsia"/>
          <w:snapToGrid w:val="0"/>
          <w:color w:val="000000" w:themeColor="text1"/>
          <w:kern w:val="0"/>
          <w:szCs w:val="24"/>
        </w:rPr>
        <w:t>事業區域之灌溉管理，得於所屬機關內設置灌溉管理組織，辦</w:t>
      </w:r>
      <w:r w:rsidRPr="00A136D7">
        <w:rPr>
          <w:rFonts w:hAnsi="標楷體" w:hint="eastAsia"/>
          <w:snapToGrid w:val="0"/>
          <w:color w:val="000000" w:themeColor="text1"/>
          <w:kern w:val="0"/>
          <w:szCs w:val="24"/>
        </w:rPr>
        <w:lastRenderedPageBreak/>
        <w:t>理下列任務：</w:t>
      </w:r>
      <w:r w:rsidR="002A1409" w:rsidRPr="00A136D7">
        <w:rPr>
          <w:rFonts w:hAnsi="標楷體" w:hint="eastAsia"/>
          <w:snapToGrid w:val="0"/>
          <w:color w:val="000000" w:themeColor="text1"/>
          <w:kern w:val="0"/>
          <w:szCs w:val="24"/>
        </w:rPr>
        <w:t>「</w:t>
      </w:r>
      <w:r w:rsidRPr="00A136D7">
        <w:rPr>
          <w:rFonts w:hAnsi="標楷體" w:hint="eastAsia"/>
          <w:snapToGrid w:val="0"/>
          <w:color w:val="000000" w:themeColor="text1"/>
          <w:kern w:val="0"/>
          <w:szCs w:val="24"/>
        </w:rPr>
        <w:t>1.</w:t>
      </w:r>
      <w:r w:rsidRPr="00A136D7">
        <w:rPr>
          <w:rFonts w:hAnsi="標楷體" w:hint="eastAsia"/>
          <w:color w:val="000000" w:themeColor="text1"/>
          <w:kern w:val="0"/>
          <w:szCs w:val="24"/>
        </w:rPr>
        <w:t>農田水利用水調配及管理事項。</w:t>
      </w:r>
      <w:r w:rsidR="008866FD" w:rsidRPr="00A136D7">
        <w:rPr>
          <w:rFonts w:hAnsi="標楷體" w:hint="eastAsia"/>
          <w:color w:val="000000" w:themeColor="text1"/>
          <w:kern w:val="0"/>
          <w:szCs w:val="24"/>
        </w:rPr>
        <w:t>2.</w:t>
      </w:r>
      <w:r w:rsidRPr="00A136D7">
        <w:rPr>
          <w:rFonts w:hAnsi="標楷體" w:hint="eastAsia"/>
          <w:color w:val="000000" w:themeColor="text1"/>
          <w:kern w:val="0"/>
          <w:szCs w:val="24"/>
        </w:rPr>
        <w:t>灌溉用水秩序維護及水利小組業務輔導事項。</w:t>
      </w:r>
      <w:r w:rsidR="008866FD" w:rsidRPr="00A136D7">
        <w:rPr>
          <w:rFonts w:hAnsi="標楷體" w:hint="eastAsia"/>
          <w:color w:val="000000" w:themeColor="text1"/>
          <w:kern w:val="0"/>
          <w:szCs w:val="24"/>
        </w:rPr>
        <w:t>3.</w:t>
      </w:r>
      <w:r w:rsidRPr="00A136D7">
        <w:rPr>
          <w:rFonts w:hAnsi="標楷體" w:hint="eastAsia"/>
          <w:color w:val="000000" w:themeColor="text1"/>
          <w:kern w:val="0"/>
          <w:szCs w:val="24"/>
        </w:rPr>
        <w:t>農田水利設施新建、管理、改善及維護事項。</w:t>
      </w:r>
      <w:r w:rsidR="008866FD" w:rsidRPr="00A136D7">
        <w:rPr>
          <w:rFonts w:hAnsi="標楷體" w:hint="eastAsia"/>
          <w:color w:val="000000" w:themeColor="text1"/>
          <w:kern w:val="0"/>
          <w:szCs w:val="24"/>
        </w:rPr>
        <w:t>4.</w:t>
      </w:r>
      <w:r w:rsidRPr="00A136D7">
        <w:rPr>
          <w:rFonts w:hAnsi="標楷體" w:hint="eastAsia"/>
          <w:color w:val="000000" w:themeColor="text1"/>
          <w:kern w:val="0"/>
          <w:szCs w:val="24"/>
        </w:rPr>
        <w:t>農田水利設施災害預防及搶救事項。</w:t>
      </w:r>
      <w:r w:rsidR="008866FD" w:rsidRPr="00A136D7">
        <w:rPr>
          <w:rFonts w:hAnsi="標楷體" w:hint="eastAsia"/>
          <w:color w:val="000000" w:themeColor="text1"/>
          <w:kern w:val="0"/>
          <w:szCs w:val="24"/>
        </w:rPr>
        <w:t>5.</w:t>
      </w:r>
      <w:r w:rsidRPr="00A136D7">
        <w:rPr>
          <w:rFonts w:hAnsi="標楷體" w:hint="eastAsia"/>
          <w:color w:val="000000" w:themeColor="text1"/>
          <w:kern w:val="0"/>
          <w:szCs w:val="24"/>
        </w:rPr>
        <w:t>灌溉管理組織內專任職員(下稱農田水利事業人員)之人事管理事項。</w:t>
      </w:r>
      <w:r w:rsidR="002A1409" w:rsidRPr="00A136D7">
        <w:rPr>
          <w:rFonts w:hAnsi="標楷體" w:hint="eastAsia"/>
          <w:color w:val="000000" w:themeColor="text1"/>
          <w:kern w:val="0"/>
          <w:szCs w:val="24"/>
        </w:rPr>
        <w:t>」</w:t>
      </w:r>
      <w:r w:rsidRPr="00A136D7">
        <w:rPr>
          <w:rFonts w:hAnsi="標楷體" w:hint="eastAsia"/>
          <w:snapToGrid w:val="0"/>
          <w:color w:val="000000" w:themeColor="text1"/>
          <w:kern w:val="0"/>
          <w:szCs w:val="24"/>
        </w:rPr>
        <w:t>農田水利事業人員包含</w:t>
      </w:r>
      <w:r w:rsidR="00C30624" w:rsidRPr="00A136D7">
        <w:rPr>
          <w:rFonts w:hAnsi="標楷體" w:hint="eastAsia"/>
          <w:snapToGrid w:val="0"/>
          <w:color w:val="000000" w:themeColor="text1"/>
          <w:kern w:val="0"/>
          <w:szCs w:val="24"/>
        </w:rPr>
        <w:t>未來相關立法</w:t>
      </w:r>
      <w:r w:rsidRPr="00A136D7">
        <w:rPr>
          <w:rFonts w:hAnsi="標楷體" w:hint="eastAsia"/>
          <w:snapToGrid w:val="0"/>
          <w:color w:val="000000" w:themeColor="text1"/>
          <w:kern w:val="0"/>
          <w:szCs w:val="24"/>
        </w:rPr>
        <w:t>施行前，由農田水利會依</w:t>
      </w:r>
      <w:r w:rsidR="00085E41" w:rsidRPr="00A136D7">
        <w:rPr>
          <w:rFonts w:hAnsi="標楷體" w:hint="eastAsia"/>
          <w:snapToGrid w:val="0"/>
          <w:color w:val="000000" w:themeColor="text1"/>
          <w:kern w:val="0"/>
          <w:szCs w:val="24"/>
        </w:rPr>
        <w:t>「農田水利會組織通則」</w:t>
      </w:r>
      <w:r w:rsidRPr="00A136D7">
        <w:rPr>
          <w:rFonts w:hAnsi="標楷體" w:hint="eastAsia"/>
          <w:snapToGrid w:val="0"/>
          <w:color w:val="000000" w:themeColor="text1"/>
          <w:kern w:val="0"/>
          <w:szCs w:val="24"/>
        </w:rPr>
        <w:t>第</w:t>
      </w:r>
      <w:r w:rsidR="008866FD" w:rsidRPr="00A136D7">
        <w:rPr>
          <w:rFonts w:hAnsi="標楷體" w:hint="eastAsia"/>
          <w:snapToGrid w:val="0"/>
          <w:color w:val="000000" w:themeColor="text1"/>
          <w:kern w:val="0"/>
          <w:szCs w:val="24"/>
        </w:rPr>
        <w:t>22</w:t>
      </w:r>
      <w:r w:rsidRPr="00A136D7">
        <w:rPr>
          <w:rFonts w:hAnsi="標楷體" w:hint="eastAsia"/>
          <w:snapToGrid w:val="0"/>
          <w:color w:val="000000" w:themeColor="text1"/>
          <w:kern w:val="0"/>
          <w:szCs w:val="24"/>
        </w:rPr>
        <w:t>條</w:t>
      </w:r>
      <w:r w:rsidR="00DC2034" w:rsidRPr="00A136D7">
        <w:rPr>
          <w:rFonts w:hAnsi="標楷體" w:hint="eastAsia"/>
          <w:snapToGrid w:val="0"/>
          <w:color w:val="000000" w:themeColor="text1"/>
          <w:kern w:val="0"/>
          <w:szCs w:val="24"/>
        </w:rPr>
        <w:t>授權</w:t>
      </w:r>
      <w:r w:rsidRPr="00A136D7">
        <w:rPr>
          <w:rFonts w:hAnsi="標楷體" w:hint="eastAsia"/>
          <w:snapToGrid w:val="0"/>
          <w:color w:val="000000" w:themeColor="text1"/>
          <w:kern w:val="0"/>
          <w:szCs w:val="24"/>
        </w:rPr>
        <w:t>所定</w:t>
      </w:r>
      <w:r w:rsidR="00DC2034" w:rsidRPr="00A136D7">
        <w:rPr>
          <w:rFonts w:hAnsi="標楷體" w:hint="eastAsia"/>
          <w:snapToGrid w:val="0"/>
          <w:color w:val="000000" w:themeColor="text1"/>
          <w:kern w:val="0"/>
          <w:szCs w:val="24"/>
        </w:rPr>
        <w:t>「農田水利人事管理規則」</w:t>
      </w:r>
      <w:r w:rsidRPr="00A136D7">
        <w:rPr>
          <w:rFonts w:hAnsi="標楷體" w:hint="eastAsia"/>
          <w:snapToGrid w:val="0"/>
          <w:color w:val="000000" w:themeColor="text1"/>
          <w:kern w:val="0"/>
          <w:szCs w:val="24"/>
        </w:rPr>
        <w:t>任用之人員</w:t>
      </w:r>
      <w:r w:rsidR="002A1409" w:rsidRPr="00A136D7">
        <w:rPr>
          <w:rFonts w:hAnsi="標楷體" w:hint="eastAsia"/>
          <w:snapToGrid w:val="0"/>
          <w:color w:val="000000" w:themeColor="text1"/>
          <w:kern w:val="0"/>
          <w:szCs w:val="24"/>
        </w:rPr>
        <w:t>，</w:t>
      </w:r>
      <w:r w:rsidRPr="00A136D7">
        <w:rPr>
          <w:rFonts w:hAnsi="標楷體" w:hint="eastAsia"/>
          <w:snapToGrid w:val="0"/>
          <w:color w:val="000000" w:themeColor="text1"/>
          <w:kern w:val="0"/>
          <w:szCs w:val="24"/>
        </w:rPr>
        <w:t>以及</w:t>
      </w:r>
      <w:r w:rsidR="00224710" w:rsidRPr="00A136D7">
        <w:rPr>
          <w:rFonts w:hAnsi="標楷體" w:hint="eastAsia"/>
          <w:snapToGrid w:val="0"/>
          <w:color w:val="000000" w:themeColor="text1"/>
          <w:kern w:val="0"/>
          <w:szCs w:val="24"/>
        </w:rPr>
        <w:t>未來</w:t>
      </w:r>
      <w:r w:rsidR="00C30624" w:rsidRPr="00A136D7">
        <w:rPr>
          <w:rFonts w:hAnsi="標楷體" w:hint="eastAsia"/>
          <w:snapToGrid w:val="0"/>
          <w:color w:val="000000" w:themeColor="text1"/>
          <w:kern w:val="0"/>
          <w:szCs w:val="24"/>
        </w:rPr>
        <w:t>相關立法施行</w:t>
      </w:r>
      <w:r w:rsidRPr="00A136D7">
        <w:rPr>
          <w:rFonts w:hAnsi="標楷體" w:hint="eastAsia"/>
          <w:snapToGrid w:val="0"/>
          <w:color w:val="000000" w:themeColor="text1"/>
          <w:kern w:val="0"/>
          <w:szCs w:val="24"/>
        </w:rPr>
        <w:t>後灌溉管理組織內新進之專任職員，因</w:t>
      </w:r>
      <w:r w:rsidR="00BA1AB6" w:rsidRPr="00A136D7">
        <w:rPr>
          <w:rFonts w:hAnsi="標楷體" w:hint="eastAsia"/>
          <w:snapToGrid w:val="0"/>
          <w:color w:val="000000" w:themeColor="text1"/>
          <w:kern w:val="0"/>
          <w:szCs w:val="24"/>
        </w:rPr>
        <w:t>「農田水利人事管理規則」</w:t>
      </w:r>
      <w:r w:rsidR="00FC6204" w:rsidRPr="00A136D7">
        <w:rPr>
          <w:rFonts w:hAnsi="標楷體" w:hint="eastAsia"/>
          <w:snapToGrid w:val="0"/>
          <w:color w:val="000000" w:themeColor="text1"/>
          <w:kern w:val="0"/>
          <w:szCs w:val="24"/>
        </w:rPr>
        <w:t>訂</w:t>
      </w:r>
      <w:r w:rsidR="00BA1AB6" w:rsidRPr="00A136D7">
        <w:rPr>
          <w:rFonts w:hAnsi="標楷體" w:hint="eastAsia"/>
          <w:snapToGrid w:val="0"/>
          <w:color w:val="000000" w:themeColor="text1"/>
          <w:kern w:val="0"/>
          <w:szCs w:val="24"/>
        </w:rPr>
        <w:t>定依據</w:t>
      </w:r>
      <w:r w:rsidRPr="00A136D7">
        <w:rPr>
          <w:rFonts w:hAnsi="標楷體" w:hint="eastAsia"/>
          <w:snapToGrid w:val="0"/>
          <w:color w:val="000000" w:themeColor="text1"/>
          <w:kern w:val="0"/>
          <w:szCs w:val="24"/>
        </w:rPr>
        <w:t>係</w:t>
      </w:r>
      <w:r w:rsidR="00085E41" w:rsidRPr="00A136D7">
        <w:rPr>
          <w:rFonts w:hAnsi="標楷體" w:hint="eastAsia"/>
          <w:snapToGrid w:val="0"/>
          <w:color w:val="000000" w:themeColor="text1"/>
          <w:kern w:val="0"/>
          <w:szCs w:val="24"/>
        </w:rPr>
        <w:t>「農田水利會組織通則」</w:t>
      </w:r>
      <w:r w:rsidRPr="00A136D7">
        <w:rPr>
          <w:rFonts w:hAnsi="標楷體" w:hint="eastAsia"/>
          <w:snapToGrid w:val="0"/>
          <w:color w:val="000000" w:themeColor="text1"/>
          <w:kern w:val="0"/>
          <w:szCs w:val="24"/>
        </w:rPr>
        <w:t>第</w:t>
      </w:r>
      <w:r w:rsidR="008866FD" w:rsidRPr="00A136D7">
        <w:rPr>
          <w:rFonts w:hAnsi="標楷體" w:hint="eastAsia"/>
          <w:snapToGrid w:val="0"/>
          <w:color w:val="000000" w:themeColor="text1"/>
          <w:kern w:val="0"/>
          <w:szCs w:val="24"/>
        </w:rPr>
        <w:t>22</w:t>
      </w:r>
      <w:r w:rsidRPr="00A136D7">
        <w:rPr>
          <w:rFonts w:hAnsi="標楷體" w:hint="eastAsia"/>
          <w:snapToGrid w:val="0"/>
          <w:color w:val="000000" w:themeColor="text1"/>
          <w:kern w:val="0"/>
          <w:szCs w:val="24"/>
        </w:rPr>
        <w:t>條</w:t>
      </w:r>
      <w:r w:rsidR="00FC6204" w:rsidRPr="00A136D7">
        <w:rPr>
          <w:rFonts w:hAnsi="標楷體" w:hint="eastAsia"/>
          <w:snapToGrid w:val="0"/>
          <w:color w:val="000000" w:themeColor="text1"/>
          <w:kern w:val="0"/>
          <w:szCs w:val="24"/>
        </w:rPr>
        <w:t>之授權</w:t>
      </w:r>
      <w:r w:rsidRPr="00A136D7">
        <w:rPr>
          <w:rFonts w:hAnsi="標楷體" w:hint="eastAsia"/>
          <w:snapToGrid w:val="0"/>
          <w:color w:val="000000" w:themeColor="text1"/>
          <w:kern w:val="0"/>
          <w:szCs w:val="24"/>
        </w:rPr>
        <w:t>，</w:t>
      </w:r>
      <w:r w:rsidR="00515E37" w:rsidRPr="00A136D7">
        <w:rPr>
          <w:rFonts w:hAnsi="標楷體" w:hint="eastAsia"/>
          <w:snapToGrid w:val="0"/>
          <w:color w:val="000000" w:themeColor="text1"/>
          <w:kern w:val="0"/>
          <w:szCs w:val="24"/>
        </w:rPr>
        <w:t>而</w:t>
      </w:r>
      <w:r w:rsidRPr="00A136D7">
        <w:rPr>
          <w:rFonts w:hAnsi="標楷體" w:hint="eastAsia"/>
          <w:snapToGrid w:val="0"/>
          <w:color w:val="000000" w:themeColor="text1"/>
          <w:kern w:val="0"/>
          <w:szCs w:val="24"/>
        </w:rPr>
        <w:t>該規則</w:t>
      </w:r>
      <w:r w:rsidR="00BA1AB6" w:rsidRPr="00A136D7">
        <w:rPr>
          <w:rFonts w:hAnsi="標楷體" w:hint="eastAsia"/>
          <w:snapToGrid w:val="0"/>
          <w:color w:val="000000" w:themeColor="text1"/>
          <w:kern w:val="0"/>
          <w:szCs w:val="24"/>
        </w:rPr>
        <w:t>內容</w:t>
      </w:r>
      <w:r w:rsidRPr="00A136D7">
        <w:rPr>
          <w:rFonts w:hAnsi="標楷體" w:hint="eastAsia"/>
          <w:snapToGrid w:val="0"/>
          <w:color w:val="000000" w:themeColor="text1"/>
          <w:kern w:val="0"/>
          <w:szCs w:val="24"/>
        </w:rPr>
        <w:t>均參照公務人員人事法規訂定，除訂有比照公務員之員工婚喪、生育及子女教育補助費等生活津貼外，休假、退休、撫卹等規定亦均優於勞動基準法保障，另該規則第</w:t>
      </w:r>
      <w:r w:rsidR="008866FD" w:rsidRPr="00A136D7">
        <w:rPr>
          <w:rFonts w:hAnsi="標楷體" w:hint="eastAsia"/>
          <w:snapToGrid w:val="0"/>
          <w:color w:val="000000" w:themeColor="text1"/>
          <w:kern w:val="0"/>
          <w:szCs w:val="24"/>
        </w:rPr>
        <w:t>83</w:t>
      </w:r>
      <w:r w:rsidRPr="00A136D7">
        <w:rPr>
          <w:rFonts w:hAnsi="標楷體" w:hint="eastAsia"/>
          <w:snapToGrid w:val="0"/>
          <w:color w:val="000000" w:themeColor="text1"/>
          <w:kern w:val="0"/>
          <w:szCs w:val="24"/>
        </w:rPr>
        <w:t>條</w:t>
      </w:r>
      <w:r w:rsidR="00676FAC" w:rsidRPr="00A136D7">
        <w:rPr>
          <w:rStyle w:val="afc"/>
          <w:rFonts w:hAnsi="標楷體"/>
          <w:snapToGrid w:val="0"/>
          <w:color w:val="000000" w:themeColor="text1"/>
          <w:kern w:val="0"/>
          <w:szCs w:val="24"/>
        </w:rPr>
        <w:footnoteReference w:id="1"/>
      </w:r>
      <w:r w:rsidR="00224710" w:rsidRPr="00A136D7">
        <w:rPr>
          <w:rFonts w:hAnsi="標楷體" w:hint="eastAsia"/>
          <w:snapToGrid w:val="0"/>
          <w:color w:val="000000" w:themeColor="text1"/>
          <w:kern w:val="0"/>
          <w:szCs w:val="24"/>
        </w:rPr>
        <w:t>亦載明</w:t>
      </w:r>
      <w:r w:rsidRPr="00A136D7">
        <w:rPr>
          <w:rFonts w:hAnsi="標楷體" w:hint="eastAsia"/>
          <w:snapToGrid w:val="0"/>
          <w:color w:val="000000" w:themeColor="text1"/>
          <w:kern w:val="0"/>
          <w:szCs w:val="24"/>
        </w:rPr>
        <w:t>規則</w:t>
      </w:r>
      <w:r w:rsidR="001A540F" w:rsidRPr="00A136D7">
        <w:rPr>
          <w:rFonts w:hAnsi="標楷體" w:hint="eastAsia"/>
          <w:snapToGrid w:val="0"/>
          <w:color w:val="000000" w:themeColor="text1"/>
          <w:kern w:val="0"/>
          <w:szCs w:val="24"/>
        </w:rPr>
        <w:t>內</w:t>
      </w:r>
      <w:r w:rsidRPr="00A136D7">
        <w:rPr>
          <w:rFonts w:hAnsi="標楷體" w:hint="eastAsia"/>
          <w:snapToGrid w:val="0"/>
          <w:color w:val="000000" w:themeColor="text1"/>
          <w:kern w:val="0"/>
          <w:szCs w:val="24"/>
        </w:rPr>
        <w:t>未規定者</w:t>
      </w:r>
      <w:r w:rsidR="00BA1AB6" w:rsidRPr="00A136D7">
        <w:rPr>
          <w:rFonts w:hAnsi="標楷體" w:hint="eastAsia"/>
          <w:snapToGrid w:val="0"/>
          <w:color w:val="000000" w:themeColor="text1"/>
          <w:kern w:val="0"/>
          <w:szCs w:val="24"/>
        </w:rPr>
        <w:t>係</w:t>
      </w:r>
      <w:r w:rsidRPr="00A136D7">
        <w:rPr>
          <w:rFonts w:hAnsi="標楷體" w:hint="eastAsia"/>
          <w:snapToGrid w:val="0"/>
          <w:color w:val="000000" w:themeColor="text1"/>
          <w:kern w:val="0"/>
          <w:szCs w:val="24"/>
        </w:rPr>
        <w:t>參照公務人員人事管理法令之規定。基於農田水利事業人員身分屬性為公法上職務關係，且其人事制度比照公務人員，優於勞動基</w:t>
      </w:r>
      <w:r w:rsidR="00515E37" w:rsidRPr="00A136D7">
        <w:rPr>
          <w:rFonts w:hAnsi="標楷體" w:hint="eastAsia"/>
          <w:snapToGrid w:val="0"/>
          <w:color w:val="000000" w:themeColor="text1"/>
          <w:kern w:val="0"/>
          <w:szCs w:val="24"/>
        </w:rPr>
        <w:t>準</w:t>
      </w:r>
      <w:r w:rsidRPr="00A136D7">
        <w:rPr>
          <w:rFonts w:hAnsi="標楷體" w:hint="eastAsia"/>
          <w:snapToGrid w:val="0"/>
          <w:color w:val="000000" w:themeColor="text1"/>
          <w:kern w:val="0"/>
          <w:szCs w:val="24"/>
        </w:rPr>
        <w:t>法規定，如納入</w:t>
      </w:r>
      <w:r w:rsidR="0011337D" w:rsidRPr="00A136D7">
        <w:rPr>
          <w:rFonts w:hAnsi="標楷體" w:hint="eastAsia"/>
          <w:snapToGrid w:val="0"/>
          <w:color w:val="000000" w:themeColor="text1"/>
          <w:kern w:val="0"/>
          <w:szCs w:val="24"/>
        </w:rPr>
        <w:t>勞動基準法</w:t>
      </w:r>
      <w:r w:rsidRPr="00A136D7">
        <w:rPr>
          <w:rFonts w:hAnsi="標楷體" w:hint="eastAsia"/>
          <w:snapToGrid w:val="0"/>
          <w:color w:val="000000" w:themeColor="text1"/>
          <w:kern w:val="0"/>
          <w:szCs w:val="24"/>
        </w:rPr>
        <w:t>規範，基於衡平性考量，設計整體組織架構、員額編制與人員福利待遇制度整體檢討評估恐與農田水利會改制目標</w:t>
      </w:r>
      <w:r w:rsidR="00492217" w:rsidRPr="00A136D7">
        <w:rPr>
          <w:rFonts w:hAnsi="標楷體" w:hint="eastAsia"/>
          <w:snapToGrid w:val="0"/>
          <w:color w:val="000000" w:themeColor="text1"/>
          <w:kern w:val="0"/>
          <w:szCs w:val="24"/>
        </w:rPr>
        <w:t>（其中保障員工原有權益）</w:t>
      </w:r>
      <w:r w:rsidRPr="00A136D7">
        <w:rPr>
          <w:rFonts w:hAnsi="標楷體" w:hint="eastAsia"/>
          <w:snapToGrid w:val="0"/>
          <w:color w:val="000000" w:themeColor="text1"/>
          <w:kern w:val="0"/>
          <w:szCs w:val="24"/>
        </w:rPr>
        <w:t>有違，</w:t>
      </w:r>
      <w:r w:rsidR="00965EFE" w:rsidRPr="00A136D7">
        <w:rPr>
          <w:rFonts w:hAnsi="標楷體" w:hint="eastAsia"/>
          <w:snapToGrid w:val="0"/>
          <w:color w:val="000000" w:themeColor="text1"/>
          <w:kern w:val="0"/>
          <w:szCs w:val="24"/>
        </w:rPr>
        <w:t>因而有</w:t>
      </w:r>
      <w:r w:rsidRPr="00A136D7">
        <w:rPr>
          <w:rFonts w:hAnsi="標楷體" w:hint="eastAsia"/>
          <w:snapToGrid w:val="0"/>
          <w:color w:val="000000" w:themeColor="text1"/>
          <w:kern w:val="0"/>
          <w:szCs w:val="24"/>
        </w:rPr>
        <w:t>不宜適用勞動基準法</w:t>
      </w:r>
      <w:r w:rsidR="00965EFE" w:rsidRPr="00A136D7">
        <w:rPr>
          <w:rFonts w:hAnsi="標楷體" w:hint="eastAsia"/>
          <w:snapToGrid w:val="0"/>
          <w:color w:val="000000" w:themeColor="text1"/>
          <w:kern w:val="0"/>
          <w:szCs w:val="24"/>
        </w:rPr>
        <w:t>之考量</w:t>
      </w:r>
      <w:r w:rsidRPr="00A136D7">
        <w:rPr>
          <w:rFonts w:hAnsi="標楷體" w:hint="eastAsia"/>
          <w:color w:val="000000" w:themeColor="text1"/>
          <w:kern w:val="0"/>
          <w:szCs w:val="24"/>
        </w:rPr>
        <w:t>，</w:t>
      </w:r>
      <w:r w:rsidR="00DC326F" w:rsidRPr="00A136D7">
        <w:rPr>
          <w:rFonts w:hAnsi="標楷體" w:hint="eastAsia"/>
          <w:color w:val="000000" w:themeColor="text1"/>
          <w:kern w:val="0"/>
          <w:szCs w:val="24"/>
        </w:rPr>
        <w:t>故</w:t>
      </w:r>
      <w:r w:rsidRPr="00A136D7">
        <w:rPr>
          <w:rFonts w:hAnsi="標楷體" w:hint="eastAsia"/>
          <w:color w:val="000000" w:themeColor="text1"/>
          <w:kern w:val="0"/>
          <w:szCs w:val="24"/>
        </w:rPr>
        <w:t>於</w:t>
      </w:r>
      <w:r w:rsidR="001A540F" w:rsidRPr="00A136D7">
        <w:rPr>
          <w:rFonts w:hAnsi="標楷體" w:hint="eastAsia"/>
          <w:color w:val="000000" w:themeColor="text1"/>
          <w:kern w:val="0"/>
          <w:szCs w:val="24"/>
        </w:rPr>
        <w:t>規劃</w:t>
      </w:r>
      <w:r w:rsidR="00AF30D9" w:rsidRPr="00A136D7">
        <w:rPr>
          <w:rFonts w:hAnsi="標楷體" w:hint="eastAsia"/>
          <w:color w:val="000000" w:themeColor="text1"/>
          <w:kern w:val="0"/>
          <w:szCs w:val="24"/>
        </w:rPr>
        <w:t>將來</w:t>
      </w:r>
      <w:r w:rsidRPr="00A136D7">
        <w:rPr>
          <w:rFonts w:hAnsi="標楷體" w:hint="eastAsia"/>
          <w:color w:val="000000" w:themeColor="text1"/>
          <w:kern w:val="0"/>
          <w:szCs w:val="24"/>
        </w:rPr>
        <w:t>主管</w:t>
      </w:r>
      <w:r w:rsidRPr="00A136D7">
        <w:rPr>
          <w:rFonts w:hAnsi="標楷體" w:hint="eastAsia"/>
          <w:snapToGrid w:val="0"/>
          <w:color w:val="000000" w:themeColor="text1"/>
          <w:kern w:val="0"/>
          <w:szCs w:val="24"/>
        </w:rPr>
        <w:t>機關</w:t>
      </w:r>
      <w:r w:rsidRPr="00A136D7">
        <w:rPr>
          <w:rFonts w:hAnsi="標楷體" w:hint="eastAsia"/>
          <w:color w:val="000000" w:themeColor="text1"/>
          <w:kern w:val="0"/>
          <w:szCs w:val="24"/>
        </w:rPr>
        <w:t>應</w:t>
      </w:r>
      <w:r w:rsidRPr="00A136D7">
        <w:rPr>
          <w:rFonts w:hAnsi="標楷體" w:hint="eastAsia"/>
          <w:color w:val="000000" w:themeColor="text1"/>
          <w:szCs w:val="24"/>
        </w:rPr>
        <w:t>繼續</w:t>
      </w:r>
      <w:r w:rsidRPr="00A136D7">
        <w:rPr>
          <w:rFonts w:hAnsi="標楷體" w:hint="eastAsia"/>
          <w:color w:val="000000" w:themeColor="text1"/>
          <w:kern w:val="0"/>
          <w:szCs w:val="24"/>
        </w:rPr>
        <w:t>進用為農田水利事業人員，且其所任職務應與原任職於農田水利會之職務等級相當</w:t>
      </w:r>
      <w:r w:rsidR="00C63F7F" w:rsidRPr="00A136D7">
        <w:rPr>
          <w:rFonts w:hAnsi="標楷體" w:hint="eastAsia"/>
          <w:color w:val="000000" w:themeColor="text1"/>
          <w:kern w:val="0"/>
          <w:szCs w:val="24"/>
        </w:rPr>
        <w:t>，且農田水利事業人員不適用勞動基準法相關規定，</w:t>
      </w:r>
      <w:r w:rsidR="00DC326F" w:rsidRPr="00A136D7">
        <w:rPr>
          <w:rFonts w:hAnsi="標楷體" w:hint="eastAsia"/>
          <w:color w:val="000000" w:themeColor="text1"/>
          <w:kern w:val="0"/>
          <w:szCs w:val="24"/>
        </w:rPr>
        <w:t>據以保障現有人員之工作權益。</w:t>
      </w:r>
    </w:p>
    <w:p w:rsidR="00047B39" w:rsidRPr="00A136D7" w:rsidRDefault="00047B39" w:rsidP="004E6C94">
      <w:pPr>
        <w:pStyle w:val="3"/>
        <w:rPr>
          <w:rFonts w:hAnsi="標楷體"/>
          <w:color w:val="000000" w:themeColor="text1"/>
        </w:rPr>
      </w:pPr>
      <w:r w:rsidRPr="00A136D7">
        <w:rPr>
          <w:rFonts w:hAnsi="標楷體"/>
          <w:color w:val="000000" w:themeColor="text1"/>
        </w:rPr>
        <w:t>本院前於</w:t>
      </w:r>
      <w:r w:rsidRPr="00A136D7">
        <w:rPr>
          <w:rFonts w:hAnsi="標楷體" w:hint="eastAsia"/>
          <w:color w:val="000000" w:themeColor="text1"/>
        </w:rPr>
        <w:t>108年3月25日約詢農委會就有關現有職員及未來後續規劃，該會</w:t>
      </w:r>
      <w:r w:rsidR="00AC1B04" w:rsidRPr="00A136D7">
        <w:rPr>
          <w:rFonts w:hAnsi="標楷體" w:hint="eastAsia"/>
          <w:color w:val="000000" w:themeColor="text1"/>
        </w:rPr>
        <w:t>表示</w:t>
      </w:r>
      <w:r w:rsidRPr="00A136D7">
        <w:rPr>
          <w:rFonts w:hAnsi="標楷體" w:hint="eastAsia"/>
          <w:color w:val="000000" w:themeColor="text1"/>
        </w:rPr>
        <w:t>本次改制，</w:t>
      </w:r>
      <w:r w:rsidR="00AC1B04" w:rsidRPr="00A136D7">
        <w:rPr>
          <w:rFonts w:hAnsi="標楷體" w:hint="eastAsia"/>
          <w:color w:val="000000" w:themeColor="text1"/>
        </w:rPr>
        <w:t>在未來係</w:t>
      </w:r>
      <w:r w:rsidRPr="00A136D7">
        <w:rPr>
          <w:rFonts w:hAnsi="標楷體" w:hint="eastAsia"/>
          <w:color w:val="000000" w:themeColor="text1"/>
        </w:rPr>
        <w:t>規</w:t>
      </w:r>
      <w:r w:rsidRPr="00A136D7">
        <w:rPr>
          <w:rFonts w:hAnsi="標楷體" w:hint="eastAsia"/>
          <w:color w:val="000000" w:themeColor="text1"/>
        </w:rPr>
        <w:lastRenderedPageBreak/>
        <w:t>劃設「農村及農田水利署」，並預計視地方實際需求設置分署，而17個灌溉管理組織納入分署</w:t>
      </w:r>
      <w:r w:rsidR="00AC1B04" w:rsidRPr="00A136D7">
        <w:rPr>
          <w:rFonts w:hAnsi="標楷體" w:hint="eastAsia"/>
          <w:color w:val="000000" w:themeColor="text1"/>
        </w:rPr>
        <w:t>後</w:t>
      </w:r>
      <w:r w:rsidRPr="00A136D7">
        <w:rPr>
          <w:rFonts w:hAnsi="標楷體" w:hint="eastAsia"/>
          <w:color w:val="000000" w:themeColor="text1"/>
        </w:rPr>
        <w:t>，分署</w:t>
      </w:r>
      <w:r w:rsidR="00AC1B04" w:rsidRPr="00A136D7">
        <w:rPr>
          <w:rFonts w:hAnsi="標楷體" w:hint="eastAsia"/>
          <w:color w:val="000000" w:themeColor="text1"/>
        </w:rPr>
        <w:t>組成</w:t>
      </w:r>
      <w:r w:rsidR="000347AB" w:rsidRPr="00A136D7">
        <w:rPr>
          <w:rFonts w:hAnsi="標楷體" w:hint="eastAsia"/>
          <w:color w:val="000000" w:themeColor="text1"/>
        </w:rPr>
        <w:t>，</w:t>
      </w:r>
      <w:r w:rsidR="00AC1B04" w:rsidRPr="00A136D7">
        <w:rPr>
          <w:rFonts w:hAnsi="標楷體" w:hint="eastAsia"/>
          <w:color w:val="000000" w:themeColor="text1"/>
        </w:rPr>
        <w:t>將</w:t>
      </w:r>
      <w:r w:rsidRPr="00A136D7">
        <w:rPr>
          <w:rFonts w:hAnsi="標楷體" w:hint="eastAsia"/>
          <w:color w:val="000000" w:themeColor="text1"/>
        </w:rPr>
        <w:t>由公務人員及原農田水利會人員改制而成之灌溉管理組織共同提供地方灌溉服務。分署公務員任務由組織法訂定;另灌溉管理組織任務由農田水利法訂定。兩者分工合作，不會產生管理問題，因為公務人員執行具高公權力性任務，灌溉管理組織人員執行相關農田水利事業管理任務，人事進用方式公務人員與灌溉管理組織人員各自招考，並保留各自升遷退休管道，不互相流用，公務人員人事費用為公務預算支應，灌</w:t>
      </w:r>
      <w:r w:rsidRPr="00A136D7">
        <w:rPr>
          <w:rFonts w:hAnsi="標楷體" w:cs="Arial Unicode MS" w:hint="eastAsia"/>
          <w:color w:val="000000" w:themeColor="text1"/>
          <w:szCs w:val="32"/>
        </w:rPr>
        <w:t>溉管理組織人員人事費用為作業基金支應，為雙軌雙流。惟本院在履勘新竹、宜蘭、臺東、屏東及嘉南等農田水利會</w:t>
      </w:r>
      <w:r w:rsidR="00F638F7" w:rsidRPr="00A136D7">
        <w:rPr>
          <w:rFonts w:hAnsi="標楷體" w:cs="Arial Unicode MS" w:hint="eastAsia"/>
          <w:color w:val="000000" w:themeColor="text1"/>
          <w:szCs w:val="32"/>
        </w:rPr>
        <w:t>時</w:t>
      </w:r>
      <w:r w:rsidRPr="00A136D7">
        <w:rPr>
          <w:rFonts w:hAnsi="標楷體" w:cs="Arial Unicode MS" w:hint="eastAsia"/>
          <w:color w:val="000000" w:themeColor="text1"/>
          <w:szCs w:val="32"/>
        </w:rPr>
        <w:t>，</w:t>
      </w:r>
      <w:r w:rsidR="00E61C12" w:rsidRPr="00A136D7">
        <w:rPr>
          <w:rFonts w:hAnsi="標楷體" w:cs="Arial Unicode MS" w:hint="eastAsia"/>
          <w:color w:val="000000" w:themeColor="text1"/>
          <w:szCs w:val="32"/>
        </w:rPr>
        <w:t>該等水利會</w:t>
      </w:r>
      <w:r w:rsidRPr="00A136D7">
        <w:rPr>
          <w:rFonts w:hAnsi="標楷體" w:cs="Arial Unicode MS" w:hint="eastAsia"/>
          <w:color w:val="000000" w:themeColor="text1"/>
          <w:szCs w:val="32"/>
        </w:rPr>
        <w:t>均</w:t>
      </w:r>
      <w:r w:rsidR="00F638F7" w:rsidRPr="00A136D7">
        <w:rPr>
          <w:rFonts w:hAnsi="標楷體" w:cs="Arial Unicode MS" w:hint="eastAsia"/>
          <w:color w:val="000000" w:themeColor="text1"/>
          <w:szCs w:val="32"/>
        </w:rPr>
        <w:t>表達</w:t>
      </w:r>
      <w:r w:rsidRPr="00A136D7">
        <w:rPr>
          <w:rFonts w:hAnsi="標楷體" w:cs="Arial Unicode MS" w:hint="eastAsia"/>
          <w:color w:val="000000" w:themeColor="text1"/>
          <w:szCs w:val="32"/>
        </w:rPr>
        <w:t>對所謂之雙軌雙流制度之事權如何分工提出疑義，</w:t>
      </w:r>
      <w:r w:rsidR="00E61C12" w:rsidRPr="00A136D7">
        <w:rPr>
          <w:rFonts w:hAnsi="標楷體" w:cs="Arial Unicode MS" w:hint="eastAsia"/>
          <w:color w:val="000000" w:themeColor="text1"/>
          <w:szCs w:val="32"/>
        </w:rPr>
        <w:t>而</w:t>
      </w:r>
      <w:r w:rsidRPr="00A136D7">
        <w:rPr>
          <w:rFonts w:hAnsi="標楷體" w:cs="Arial Unicode MS" w:hint="eastAsia"/>
          <w:color w:val="000000" w:themeColor="text1"/>
          <w:szCs w:val="32"/>
        </w:rPr>
        <w:t>諮詢學者</w:t>
      </w:r>
      <w:r w:rsidR="00C614B7" w:rsidRPr="00A136D7">
        <w:rPr>
          <w:rFonts w:hAnsi="標楷體" w:cs="Arial Unicode MS" w:hint="eastAsia"/>
          <w:color w:val="000000" w:themeColor="text1"/>
          <w:szCs w:val="32"/>
        </w:rPr>
        <w:t>時亦</w:t>
      </w:r>
      <w:r w:rsidRPr="00A136D7">
        <w:rPr>
          <w:rFonts w:hAnsi="標楷體" w:cs="Arial Unicode MS" w:hint="eastAsia"/>
          <w:color w:val="000000" w:themeColor="text1"/>
          <w:szCs w:val="32"/>
        </w:rPr>
        <w:t>指出對於人事雙軌問題細部規劃</w:t>
      </w:r>
      <w:r w:rsidR="00C614B7" w:rsidRPr="00A136D7">
        <w:rPr>
          <w:rFonts w:hAnsi="標楷體" w:cs="Arial Unicode MS" w:hint="eastAsia"/>
          <w:color w:val="000000" w:themeColor="text1"/>
          <w:szCs w:val="32"/>
        </w:rPr>
        <w:t>有</w:t>
      </w:r>
      <w:r w:rsidRPr="00A136D7">
        <w:rPr>
          <w:rFonts w:hAnsi="標楷體" w:cs="Arial Unicode MS" w:hint="eastAsia"/>
          <w:color w:val="000000" w:themeColor="text1"/>
          <w:szCs w:val="32"/>
        </w:rPr>
        <w:t>不透明、不清楚</w:t>
      </w:r>
      <w:r w:rsidR="00C614B7" w:rsidRPr="00A136D7">
        <w:rPr>
          <w:rFonts w:hAnsi="標楷體" w:cs="Arial Unicode MS" w:hint="eastAsia"/>
          <w:color w:val="000000" w:themeColor="text1"/>
          <w:szCs w:val="32"/>
        </w:rPr>
        <w:t>之處（</w:t>
      </w:r>
      <w:r w:rsidRPr="00A136D7">
        <w:rPr>
          <w:rFonts w:hAnsi="標楷體" w:cs="Arial Unicode MS" w:hint="eastAsia"/>
          <w:color w:val="000000" w:themeColor="text1"/>
          <w:szCs w:val="32"/>
        </w:rPr>
        <w:t>例如薪資結構、升遷、考試的不同</w:t>
      </w:r>
      <w:r w:rsidR="00C614B7" w:rsidRPr="00A136D7">
        <w:rPr>
          <w:rFonts w:hAnsi="標楷體" w:cs="Arial Unicode MS" w:hint="eastAsia"/>
          <w:color w:val="000000" w:themeColor="text1"/>
          <w:szCs w:val="32"/>
        </w:rPr>
        <w:t>）</w:t>
      </w:r>
      <w:r w:rsidRPr="00A136D7">
        <w:rPr>
          <w:rFonts w:hAnsi="標楷體" w:cs="Arial Unicode MS" w:hint="eastAsia"/>
          <w:color w:val="000000" w:themeColor="text1"/>
          <w:szCs w:val="32"/>
        </w:rPr>
        <w:t>，若未能公開透明，</w:t>
      </w:r>
      <w:r w:rsidR="00C614B7" w:rsidRPr="00A136D7">
        <w:rPr>
          <w:rFonts w:hAnsi="標楷體" w:cs="Arial Unicode MS" w:hint="eastAsia"/>
          <w:color w:val="000000" w:themeColor="text1"/>
          <w:szCs w:val="32"/>
        </w:rPr>
        <w:t>確實會</w:t>
      </w:r>
      <w:r w:rsidRPr="00A136D7">
        <w:rPr>
          <w:rFonts w:hAnsi="標楷體" w:cs="Arial Unicode MS" w:hint="eastAsia"/>
          <w:color w:val="000000" w:themeColor="text1"/>
          <w:szCs w:val="32"/>
        </w:rPr>
        <w:t>讓</w:t>
      </w:r>
      <w:r w:rsidR="00C614B7" w:rsidRPr="00A136D7">
        <w:rPr>
          <w:rFonts w:hAnsi="標楷體" w:cs="Arial Unicode MS" w:hint="eastAsia"/>
          <w:color w:val="000000" w:themeColor="text1"/>
          <w:szCs w:val="32"/>
        </w:rPr>
        <w:t>現有</w:t>
      </w:r>
      <w:r w:rsidRPr="00A136D7">
        <w:rPr>
          <w:rFonts w:hAnsi="標楷體" w:cs="Arial Unicode MS" w:hint="eastAsia"/>
          <w:color w:val="000000" w:themeColor="text1"/>
          <w:szCs w:val="32"/>
        </w:rPr>
        <w:t>水利會人員無法安心，造成誤解；</w:t>
      </w:r>
      <w:r w:rsidR="00C614B7" w:rsidRPr="00A136D7">
        <w:rPr>
          <w:rFonts w:hAnsi="標楷體" w:cs="Arial Unicode MS" w:hint="eastAsia"/>
          <w:color w:val="000000" w:themeColor="text1"/>
          <w:szCs w:val="32"/>
        </w:rPr>
        <w:t>亦有學者提</w:t>
      </w:r>
      <w:r w:rsidRPr="00A136D7">
        <w:rPr>
          <w:rFonts w:hAnsi="標楷體" w:cs="Arial Unicode MS" w:hint="eastAsia"/>
          <w:color w:val="000000" w:themeColor="text1"/>
          <w:szCs w:val="32"/>
        </w:rPr>
        <w:t>出目前似乎沒有所謂雙軌之運作</w:t>
      </w:r>
      <w:r w:rsidR="003542D5" w:rsidRPr="00A136D7">
        <w:rPr>
          <w:rFonts w:hAnsi="標楷體" w:cs="Arial Unicode MS" w:hint="eastAsia"/>
          <w:color w:val="000000" w:themeColor="text1"/>
          <w:szCs w:val="32"/>
        </w:rPr>
        <w:t>參考實證</w:t>
      </w:r>
      <w:r w:rsidRPr="00A136D7">
        <w:rPr>
          <w:rFonts w:hAnsi="標楷體" w:cs="Arial Unicode MS" w:hint="eastAsia"/>
          <w:color w:val="000000" w:themeColor="text1"/>
          <w:szCs w:val="32"/>
        </w:rPr>
        <w:t>，未來</w:t>
      </w:r>
      <w:r w:rsidR="003542D5" w:rsidRPr="00A136D7">
        <w:rPr>
          <w:rFonts w:hAnsi="標楷體" w:cs="Arial Unicode MS" w:hint="eastAsia"/>
          <w:color w:val="000000" w:themeColor="text1"/>
          <w:szCs w:val="32"/>
        </w:rPr>
        <w:t>人事</w:t>
      </w:r>
      <w:r w:rsidRPr="00A136D7">
        <w:rPr>
          <w:rFonts w:hAnsi="標楷體" w:cs="Arial Unicode MS" w:hint="eastAsia"/>
          <w:color w:val="000000" w:themeColor="text1"/>
          <w:szCs w:val="32"/>
        </w:rPr>
        <w:t>指揮監督</w:t>
      </w:r>
      <w:r w:rsidR="003542D5" w:rsidRPr="00A136D7">
        <w:rPr>
          <w:rFonts w:hAnsi="標楷體" w:cs="Arial Unicode MS" w:hint="eastAsia"/>
          <w:color w:val="000000" w:themeColor="text1"/>
          <w:szCs w:val="32"/>
        </w:rPr>
        <w:t>需要</w:t>
      </w:r>
      <w:r w:rsidR="00794568" w:rsidRPr="00A136D7">
        <w:rPr>
          <w:rFonts w:hAnsi="標楷體" w:cs="Arial Unicode MS" w:hint="eastAsia"/>
          <w:color w:val="000000" w:themeColor="text1"/>
          <w:szCs w:val="32"/>
        </w:rPr>
        <w:t>有完善</w:t>
      </w:r>
      <w:r w:rsidRPr="00A136D7">
        <w:rPr>
          <w:rFonts w:hAnsi="標楷體" w:cs="Arial Unicode MS" w:hint="eastAsia"/>
          <w:color w:val="000000" w:themeColor="text1"/>
          <w:szCs w:val="32"/>
        </w:rPr>
        <w:t>規劃</w:t>
      </w:r>
      <w:r w:rsidR="00794568" w:rsidRPr="00A136D7">
        <w:rPr>
          <w:rFonts w:hAnsi="標楷體" w:cs="Arial Unicode MS" w:hint="eastAsia"/>
          <w:color w:val="000000" w:themeColor="text1"/>
          <w:szCs w:val="32"/>
        </w:rPr>
        <w:t>之建議等</w:t>
      </w:r>
      <w:r w:rsidRPr="00A136D7">
        <w:rPr>
          <w:rFonts w:hAnsi="標楷體" w:cs="Arial Unicode MS" w:hint="eastAsia"/>
          <w:color w:val="000000" w:themeColor="text1"/>
          <w:szCs w:val="32"/>
        </w:rPr>
        <w:t>。</w:t>
      </w:r>
      <w:r w:rsidR="00942F58" w:rsidRPr="00A136D7">
        <w:rPr>
          <w:rFonts w:hAnsi="標楷體" w:cs="Arial Unicode MS" w:hint="eastAsia"/>
          <w:color w:val="000000" w:themeColor="text1"/>
          <w:szCs w:val="32"/>
        </w:rPr>
        <w:t>因此，</w:t>
      </w:r>
      <w:r w:rsidRPr="00A136D7">
        <w:rPr>
          <w:rFonts w:hAnsi="標楷體" w:cs="Arial Unicode MS" w:hint="eastAsia"/>
          <w:color w:val="000000" w:themeColor="text1"/>
          <w:szCs w:val="32"/>
        </w:rPr>
        <w:t>按農委會目前</w:t>
      </w:r>
      <w:r w:rsidRPr="00A136D7">
        <w:rPr>
          <w:rFonts w:hAnsi="標楷體" w:hint="eastAsia"/>
          <w:color w:val="000000" w:themeColor="text1"/>
        </w:rPr>
        <w:t>規劃採行雙軌雙流，現有人員現有福利保障</w:t>
      </w:r>
      <w:r w:rsidR="00FA046A" w:rsidRPr="00A136D7">
        <w:rPr>
          <w:rFonts w:hAnsi="標楷體" w:hint="eastAsia"/>
          <w:color w:val="000000" w:themeColor="text1"/>
        </w:rPr>
        <w:t>無變革</w:t>
      </w:r>
      <w:r w:rsidR="002D310B" w:rsidRPr="00A136D7">
        <w:rPr>
          <w:rFonts w:hAnsi="標楷體" w:hint="eastAsia"/>
          <w:color w:val="000000" w:themeColor="text1"/>
        </w:rPr>
        <w:t>原則下</w:t>
      </w:r>
      <w:r w:rsidRPr="00A136D7">
        <w:rPr>
          <w:rFonts w:hAnsi="標楷體" w:hint="eastAsia"/>
          <w:color w:val="000000" w:themeColor="text1"/>
        </w:rPr>
        <w:t>，甚至參照公務人員相關之福利，</w:t>
      </w:r>
      <w:r w:rsidR="00FA046A" w:rsidRPr="00A136D7">
        <w:rPr>
          <w:rFonts w:hAnsi="標楷體" w:hint="eastAsia"/>
          <w:color w:val="000000" w:themeColor="text1"/>
        </w:rPr>
        <w:t>且</w:t>
      </w:r>
      <w:r w:rsidRPr="00A136D7">
        <w:rPr>
          <w:rFonts w:hAnsi="標楷體" w:hint="eastAsia"/>
          <w:color w:val="000000" w:themeColor="text1"/>
        </w:rPr>
        <w:t>不適用</w:t>
      </w:r>
      <w:r w:rsidR="00F40034" w:rsidRPr="00A136D7">
        <w:rPr>
          <w:rFonts w:hAnsi="標楷體" w:hint="eastAsia"/>
          <w:color w:val="000000" w:themeColor="text1"/>
          <w:kern w:val="0"/>
          <w:szCs w:val="24"/>
        </w:rPr>
        <w:t>勞動基準法</w:t>
      </w:r>
      <w:r w:rsidRPr="00A136D7">
        <w:rPr>
          <w:rFonts w:hAnsi="標楷體" w:hint="eastAsia"/>
          <w:color w:val="000000" w:themeColor="text1"/>
        </w:rPr>
        <w:t>相關規定，</w:t>
      </w:r>
      <w:r w:rsidR="00FA046A" w:rsidRPr="00A136D7">
        <w:rPr>
          <w:rFonts w:hAnsi="標楷體" w:hint="eastAsia"/>
          <w:color w:val="000000" w:themeColor="text1"/>
        </w:rPr>
        <w:t>未來雙軌雙流制度下之</w:t>
      </w:r>
      <w:r w:rsidRPr="00A136D7">
        <w:rPr>
          <w:rFonts w:hAnsi="標楷體" w:hint="eastAsia"/>
          <w:color w:val="000000" w:themeColor="text1"/>
        </w:rPr>
        <w:t>公務人員</w:t>
      </w:r>
      <w:r w:rsidR="00170E31" w:rsidRPr="00A136D7">
        <w:rPr>
          <w:rFonts w:hAnsi="標楷體" w:hint="eastAsia"/>
          <w:color w:val="000000" w:themeColor="text1"/>
        </w:rPr>
        <w:t>，</w:t>
      </w:r>
      <w:r w:rsidRPr="00A136D7">
        <w:rPr>
          <w:rFonts w:hAnsi="標楷體" w:hint="eastAsia"/>
          <w:color w:val="000000" w:themeColor="text1"/>
        </w:rPr>
        <w:t>又因執行公權力而須承擔壓力，形成同一機關事權及待遇不一之情形，恐造成後續管理之爭議</w:t>
      </w:r>
      <w:r w:rsidRPr="00A136D7">
        <w:rPr>
          <w:rFonts w:hAnsi="標楷體" w:cs="新細明體" w:hint="eastAsia"/>
          <w:color w:val="000000" w:themeColor="text1"/>
          <w:spacing w:val="20"/>
          <w:kern w:val="0"/>
          <w:szCs w:val="32"/>
        </w:rPr>
        <w:t>，農委會應本於主管機關之權責，審慎因應。</w:t>
      </w:r>
    </w:p>
    <w:p w:rsidR="00787DD9" w:rsidRPr="00A136D7" w:rsidRDefault="00047B39" w:rsidP="00270D39">
      <w:pPr>
        <w:pStyle w:val="3"/>
        <w:rPr>
          <w:rFonts w:hAnsi="標楷體"/>
          <w:color w:val="000000" w:themeColor="text1"/>
        </w:rPr>
      </w:pPr>
      <w:r w:rsidRPr="00A136D7">
        <w:rPr>
          <w:rFonts w:hAnsi="標楷體" w:hint="eastAsia"/>
          <w:color w:val="000000" w:themeColor="text1"/>
        </w:rPr>
        <w:t>綜上，</w:t>
      </w:r>
      <w:r w:rsidR="00270D39" w:rsidRPr="00A136D7">
        <w:rPr>
          <w:rFonts w:hAnsi="標楷體" w:hint="eastAsia"/>
          <w:color w:val="000000" w:themeColor="text1"/>
        </w:rPr>
        <w:t>農委會</w:t>
      </w:r>
      <w:r w:rsidR="00D12355" w:rsidRPr="00A136D7">
        <w:rPr>
          <w:rFonts w:hAnsi="標楷體" w:hint="eastAsia"/>
          <w:color w:val="000000" w:themeColor="text1"/>
        </w:rPr>
        <w:t>為保障農田水利會現有員工權益，衡平各農田水利會福利待遇差距，</w:t>
      </w:r>
      <w:r w:rsidR="00F40034" w:rsidRPr="00A136D7">
        <w:rPr>
          <w:rFonts w:hAnsi="標楷體" w:hint="eastAsia"/>
          <w:color w:val="000000" w:themeColor="text1"/>
        </w:rPr>
        <w:t>據以規劃所採之人事雙軌雙流制度，與現行公務人員體制及分工型態</w:t>
      </w:r>
      <w:r w:rsidR="00F40034" w:rsidRPr="00A136D7">
        <w:rPr>
          <w:rFonts w:hAnsi="標楷體" w:hint="eastAsia"/>
          <w:color w:val="000000" w:themeColor="text1"/>
        </w:rPr>
        <w:lastRenderedPageBreak/>
        <w:t>迥異</w:t>
      </w:r>
      <w:r w:rsidR="00270D39" w:rsidRPr="00A136D7">
        <w:rPr>
          <w:rFonts w:hAnsi="標楷體" w:hint="eastAsia"/>
          <w:color w:val="000000" w:themeColor="text1"/>
        </w:rPr>
        <w:t>，復因組織法尚未完成確立，未來如何落實公務人員與農田水利事業人員之管理，</w:t>
      </w:r>
      <w:r w:rsidR="00AE66A9" w:rsidRPr="00A136D7">
        <w:rPr>
          <w:rFonts w:hAnsi="標楷體" w:hint="eastAsia"/>
          <w:color w:val="000000" w:themeColor="text1"/>
        </w:rPr>
        <w:t>並將</w:t>
      </w:r>
      <w:r w:rsidR="005D16F6" w:rsidRPr="00A136D7">
        <w:rPr>
          <w:rFonts w:hAnsi="標楷體" w:hint="eastAsia"/>
          <w:color w:val="000000" w:themeColor="text1"/>
        </w:rPr>
        <w:t>原有權益保障</w:t>
      </w:r>
      <w:r w:rsidR="00AE66A9" w:rsidRPr="00A136D7">
        <w:rPr>
          <w:rFonts w:hAnsi="標楷體" w:hint="eastAsia"/>
          <w:color w:val="000000" w:themeColor="text1"/>
        </w:rPr>
        <w:t>資訊透明公開以獲取最大支持</w:t>
      </w:r>
      <w:r w:rsidR="004749A7" w:rsidRPr="00A136D7">
        <w:rPr>
          <w:rFonts w:hAnsi="標楷體" w:hint="eastAsia"/>
          <w:color w:val="000000" w:themeColor="text1"/>
        </w:rPr>
        <w:t>諒解</w:t>
      </w:r>
      <w:r w:rsidR="00AE66A9" w:rsidRPr="00A136D7">
        <w:rPr>
          <w:rFonts w:hAnsi="標楷體" w:hint="eastAsia"/>
          <w:color w:val="000000" w:themeColor="text1"/>
        </w:rPr>
        <w:t>，</w:t>
      </w:r>
      <w:r w:rsidR="00270D39" w:rsidRPr="00A136D7">
        <w:rPr>
          <w:rFonts w:hAnsi="標楷體" w:hint="eastAsia"/>
          <w:color w:val="000000" w:themeColor="text1"/>
        </w:rPr>
        <w:t>均亟待農委會妥適處理</w:t>
      </w:r>
      <w:r w:rsidRPr="00A136D7">
        <w:rPr>
          <w:rFonts w:hAnsi="標楷體" w:hint="eastAsia"/>
          <w:color w:val="000000" w:themeColor="text1"/>
        </w:rPr>
        <w:t>。</w:t>
      </w:r>
    </w:p>
    <w:p w:rsidR="00047B39" w:rsidRPr="00A136D7" w:rsidRDefault="00047B39" w:rsidP="004E6C94">
      <w:pPr>
        <w:pStyle w:val="2"/>
        <w:ind w:left="1020" w:hanging="680"/>
        <w:rPr>
          <w:rFonts w:hAnsi="標楷體"/>
          <w:color w:val="000000" w:themeColor="text1"/>
        </w:rPr>
      </w:pPr>
      <w:r w:rsidRPr="00A136D7">
        <w:rPr>
          <w:rFonts w:hAnsi="標楷體" w:hint="eastAsia"/>
          <w:b/>
          <w:color w:val="000000" w:themeColor="text1"/>
        </w:rPr>
        <w:t>各</w:t>
      </w:r>
      <w:r w:rsidR="006352D5" w:rsidRPr="00A136D7">
        <w:rPr>
          <w:rFonts w:hAnsi="標楷體" w:hint="eastAsia"/>
          <w:b/>
          <w:color w:val="000000" w:themeColor="text1"/>
        </w:rPr>
        <w:t>農田水利會未來資產及負債由國家概括承受</w:t>
      </w:r>
      <w:r w:rsidRPr="00A136D7">
        <w:rPr>
          <w:rFonts w:hAnsi="標楷體" w:hint="eastAsia"/>
          <w:b/>
          <w:color w:val="000000" w:themeColor="text1"/>
        </w:rPr>
        <w:t>，並將原各農田水利會成立17個分署及非事業用資產成立作業基金，惟各地農田水利會非事業用資產條件不</w:t>
      </w:r>
      <w:r w:rsidR="003E547C" w:rsidRPr="00A136D7">
        <w:rPr>
          <w:rFonts w:hAnsi="標楷體" w:hint="eastAsia"/>
          <w:b/>
          <w:color w:val="000000" w:themeColor="text1"/>
        </w:rPr>
        <w:t>一，</w:t>
      </w:r>
      <w:r w:rsidR="002964F0" w:rsidRPr="00A136D7">
        <w:rPr>
          <w:rFonts w:hAnsi="標楷體" w:hint="eastAsia"/>
          <w:b/>
          <w:color w:val="000000" w:themeColor="text1"/>
        </w:rPr>
        <w:t>各</w:t>
      </w:r>
      <w:r w:rsidR="00C5657A" w:rsidRPr="00A136D7">
        <w:rPr>
          <w:rFonts w:hAnsi="標楷體" w:hint="eastAsia"/>
          <w:b/>
          <w:color w:val="000000" w:themeColor="text1"/>
        </w:rPr>
        <w:t>處作業</w:t>
      </w:r>
      <w:r w:rsidR="002964F0" w:rsidRPr="00A136D7">
        <w:rPr>
          <w:rFonts w:hAnsi="標楷體" w:hint="eastAsia"/>
          <w:b/>
          <w:color w:val="000000" w:themeColor="text1"/>
        </w:rPr>
        <w:t>基金財務狀況</w:t>
      </w:r>
      <w:r w:rsidR="00C5657A" w:rsidRPr="00A136D7">
        <w:rPr>
          <w:rFonts w:hAnsi="標楷體" w:hint="eastAsia"/>
          <w:b/>
          <w:color w:val="000000" w:themeColor="text1"/>
        </w:rPr>
        <w:t>恐</w:t>
      </w:r>
      <w:r w:rsidR="002964F0" w:rsidRPr="00A136D7">
        <w:rPr>
          <w:rFonts w:hAnsi="標楷體" w:hint="eastAsia"/>
          <w:b/>
          <w:color w:val="000000" w:themeColor="text1"/>
        </w:rPr>
        <w:t>差異甚大，</w:t>
      </w:r>
      <w:r w:rsidR="009968EC" w:rsidRPr="00A136D7">
        <w:rPr>
          <w:rFonts w:hAnsi="標楷體" w:hint="eastAsia"/>
          <w:b/>
          <w:color w:val="000000" w:themeColor="text1"/>
        </w:rPr>
        <w:t>部分區域可能需要高度仰賴政府補助，因</w:t>
      </w:r>
      <w:r w:rsidR="00AF750B" w:rsidRPr="00A136D7">
        <w:rPr>
          <w:rFonts w:hAnsi="標楷體" w:hint="eastAsia"/>
          <w:b/>
          <w:color w:val="000000" w:themeColor="text1"/>
        </w:rPr>
        <w:t>而</w:t>
      </w:r>
      <w:r w:rsidR="00CC7ED6" w:rsidRPr="00A136D7">
        <w:rPr>
          <w:rFonts w:hAnsi="標楷體" w:hint="eastAsia"/>
          <w:b/>
          <w:color w:val="000000" w:themeColor="text1"/>
        </w:rPr>
        <w:t>對未來公務預算分配公平性，</w:t>
      </w:r>
      <w:r w:rsidR="000F28DF" w:rsidRPr="00A136D7">
        <w:rPr>
          <w:rFonts w:hAnsi="標楷體" w:hint="eastAsia"/>
          <w:b/>
          <w:color w:val="000000" w:themeColor="text1"/>
        </w:rPr>
        <w:t>作業基金、分基金又如何運作避免互相流用疑慮，</w:t>
      </w:r>
      <w:r w:rsidR="00CC7ED6" w:rsidRPr="00A136D7">
        <w:rPr>
          <w:rFonts w:hAnsi="標楷體" w:hint="eastAsia"/>
          <w:b/>
          <w:color w:val="000000" w:themeColor="text1"/>
        </w:rPr>
        <w:t>農委會應</w:t>
      </w:r>
      <w:r w:rsidR="003E547C" w:rsidRPr="00A136D7">
        <w:rPr>
          <w:rFonts w:hAnsi="標楷體" w:hint="eastAsia"/>
          <w:b/>
          <w:color w:val="000000" w:themeColor="text1"/>
        </w:rPr>
        <w:t>妥為審慎因應</w:t>
      </w:r>
    </w:p>
    <w:p w:rsidR="00047B39" w:rsidRPr="00A136D7" w:rsidRDefault="00047B39" w:rsidP="004E6C94">
      <w:pPr>
        <w:pStyle w:val="3"/>
        <w:rPr>
          <w:rFonts w:hAnsi="標楷體"/>
          <w:color w:val="000000" w:themeColor="text1"/>
        </w:rPr>
      </w:pPr>
      <w:r w:rsidRPr="00A136D7">
        <w:rPr>
          <w:rFonts w:hAnsi="標楷體" w:hint="eastAsia"/>
          <w:color w:val="000000" w:themeColor="text1"/>
        </w:rPr>
        <w:t>據17個農田水利會之財務經營能力分析發現，近5年度全國農田水利會平均財源自籌比率雖已達61.42％，惟仍有宜蘭、北</w:t>
      </w:r>
      <w:r w:rsidRPr="00A136D7">
        <w:rPr>
          <w:rFonts w:hAnsi="標楷體" w:cs="Arial Unicode MS" w:hint="eastAsia"/>
          <w:color w:val="000000" w:themeColor="text1"/>
          <w:szCs w:val="32"/>
        </w:rPr>
        <w:t>基、苗栗、南投、彰化、雲林、嘉南、屏東、臺東、花蓮等10個農田水利會財源自籌比率低於全國平均值，其中臺東及花蓮農田水利會財源自籌比率未及1成，顯示多數農田水利會自籌財源能力欠佳，高度仰賴政府補助。復按</w:t>
      </w:r>
      <w:r w:rsidR="00085E41" w:rsidRPr="00A136D7">
        <w:rPr>
          <w:rFonts w:hAnsi="標楷體" w:cs="Arial Unicode MS" w:hint="eastAsia"/>
          <w:color w:val="000000" w:themeColor="text1"/>
          <w:szCs w:val="32"/>
        </w:rPr>
        <w:t>「農田水利會財產處理要點」</w:t>
      </w:r>
      <w:r w:rsidRPr="00A136D7">
        <w:rPr>
          <w:rFonts w:hAnsi="標楷體" w:cs="Arial Unicode MS" w:hint="eastAsia"/>
          <w:color w:val="000000" w:themeColor="text1"/>
          <w:szCs w:val="32"/>
        </w:rPr>
        <w:t>第4點規定：「農田水利會所有，非供農田水利事業使用之不動產，不得處分。但符合本要點規定得處分者，不在此限。」據農委會提供102至106年度各農田水利會事業總表分析發現，全國17個農田水利會近5年度平</w:t>
      </w:r>
      <w:r w:rsidRPr="00A136D7">
        <w:rPr>
          <w:rFonts w:hAnsi="標楷體" w:cs="Kaiti TC" w:hint="eastAsia"/>
          <w:color w:val="000000" w:themeColor="text1"/>
          <w:kern w:val="2"/>
          <w:szCs w:val="32"/>
        </w:rPr>
        <w:t>均整理收入</w:t>
      </w:r>
      <w:r w:rsidRPr="00A136D7">
        <w:rPr>
          <w:rFonts w:hAnsi="標楷體" w:cs="Kaiti TC"/>
          <w:color w:val="000000" w:themeColor="text1"/>
          <w:kern w:val="2"/>
          <w:szCs w:val="32"/>
          <w:vertAlign w:val="superscript"/>
        </w:rPr>
        <w:footnoteReference w:id="2"/>
      </w:r>
      <w:r w:rsidRPr="00A136D7">
        <w:rPr>
          <w:rFonts w:hAnsi="標楷體" w:cs="Kaiti TC" w:hint="eastAsia"/>
          <w:color w:val="000000" w:themeColor="text1"/>
          <w:kern w:val="2"/>
          <w:szCs w:val="32"/>
        </w:rPr>
        <w:t>達</w:t>
      </w:r>
      <w:r w:rsidR="005154D6" w:rsidRPr="00A136D7">
        <w:rPr>
          <w:rFonts w:hAnsi="標楷體" w:cs="Kaiti TC" w:hint="eastAsia"/>
          <w:color w:val="000000" w:themeColor="text1"/>
          <w:kern w:val="2"/>
          <w:szCs w:val="32"/>
        </w:rPr>
        <w:t>新臺幣（下同）</w:t>
      </w:r>
      <w:r w:rsidRPr="00A136D7">
        <w:rPr>
          <w:rFonts w:hAnsi="標楷體" w:cs="Kaiti TC" w:hint="eastAsia"/>
          <w:color w:val="000000" w:themeColor="text1"/>
          <w:kern w:val="2"/>
          <w:szCs w:val="32"/>
        </w:rPr>
        <w:t>41億8,062萬餘元，占近5年度平均總收入及自籌款之比率分別高達31.13％及50.69％，其中各農田水利會近5年度整理收入占其自籌款比率超過5成者，分別為彰化（71.33％）、臺中（69.36％）、屏東（65.63％）、高雄（63.90％）、</w:t>
      </w:r>
      <w:r w:rsidRPr="00A136D7">
        <w:rPr>
          <w:rFonts w:hAnsi="標楷體" w:cs="Kaiti TC" w:hint="eastAsia"/>
          <w:color w:val="000000" w:themeColor="text1"/>
          <w:kern w:val="2"/>
          <w:szCs w:val="32"/>
        </w:rPr>
        <w:lastRenderedPageBreak/>
        <w:t>臺東（61.64％）、苗栗（51.55％）等6個農田水利會，且苗栗、臺中、彰化、高雄等4個農田水利會自籌財源比率均超過50％，其整理收入占比偏高，顯示其自籌財源大多仰賴</w:t>
      </w:r>
      <w:r w:rsidR="00271E82" w:rsidRPr="00A136D7">
        <w:rPr>
          <w:rFonts w:hAnsi="標楷體" w:cs="Kaiti TC" w:hint="eastAsia"/>
          <w:color w:val="000000" w:themeColor="text1"/>
          <w:kern w:val="2"/>
          <w:szCs w:val="32"/>
        </w:rPr>
        <w:t>處分</w:t>
      </w:r>
      <w:r w:rsidRPr="00A136D7">
        <w:rPr>
          <w:rFonts w:hAnsi="標楷體" w:cs="Kaiti TC" w:hint="eastAsia"/>
          <w:color w:val="000000" w:themeColor="text1"/>
          <w:kern w:val="2"/>
          <w:szCs w:val="32"/>
        </w:rPr>
        <w:t>財產之整理收入挹注，以支應營運成本。</w:t>
      </w:r>
    </w:p>
    <w:p w:rsidR="00047B39" w:rsidRPr="00A136D7" w:rsidRDefault="00047B39" w:rsidP="004E6C94">
      <w:pPr>
        <w:pStyle w:val="3"/>
        <w:rPr>
          <w:rFonts w:hAnsi="標楷體"/>
          <w:color w:val="000000" w:themeColor="text1"/>
        </w:rPr>
      </w:pPr>
      <w:r w:rsidRPr="00A136D7">
        <w:rPr>
          <w:rFonts w:hAnsi="標楷體" w:cs="Kaiti TC" w:hint="eastAsia"/>
          <w:color w:val="000000" w:themeColor="text1"/>
          <w:kern w:val="2"/>
          <w:szCs w:val="32"/>
        </w:rPr>
        <w:t>本院就前開審計部調查結果，函請農委會說明，經農委會函復：</w:t>
      </w:r>
      <w:r w:rsidRPr="00A136D7">
        <w:rPr>
          <w:rFonts w:hAnsi="標楷體" w:hint="eastAsia"/>
          <w:color w:val="000000" w:themeColor="text1"/>
        </w:rPr>
        <w:t>農田水利會會有非事業用土地，大部分為原水利設施用地，隨著社會經濟發展，水利設施經規定程序廢除後、多數位於民眾屋前或屋後，民眾因改建房屋指定建築線、合併建築或配合政府</w:t>
      </w:r>
      <w:r w:rsidR="00217125" w:rsidRPr="00A136D7">
        <w:rPr>
          <w:rFonts w:hAnsi="標楷體" w:hint="eastAsia"/>
          <w:color w:val="000000" w:themeColor="text1"/>
        </w:rPr>
        <w:t>污</w:t>
      </w:r>
      <w:r w:rsidRPr="00A136D7">
        <w:rPr>
          <w:rFonts w:hAnsi="標楷體" w:hint="eastAsia"/>
          <w:color w:val="000000" w:themeColor="text1"/>
        </w:rPr>
        <w:t>水下水道工程施設等需要，向農田水利會提出申購，各農田水利會財產處分依</w:t>
      </w:r>
      <w:r w:rsidR="00085E41" w:rsidRPr="00A136D7">
        <w:rPr>
          <w:rFonts w:hAnsi="標楷體" w:hint="eastAsia"/>
          <w:color w:val="000000" w:themeColor="text1"/>
        </w:rPr>
        <w:t>「農田水利會財產處理要點」</w:t>
      </w:r>
      <w:r w:rsidRPr="00A136D7">
        <w:rPr>
          <w:rFonts w:hAnsi="標楷體" w:hint="eastAsia"/>
          <w:color w:val="000000" w:themeColor="text1"/>
        </w:rPr>
        <w:t>規定需報經會務委員會議審議通過，並報經農委會核准，始得處分。其整理收入占比偏高之原因，包括：</w:t>
      </w:r>
    </w:p>
    <w:p w:rsidR="00047B39" w:rsidRPr="00A136D7" w:rsidRDefault="00047B39" w:rsidP="004E6C94">
      <w:pPr>
        <w:pStyle w:val="4"/>
        <w:rPr>
          <w:rFonts w:hAnsi="標楷體"/>
          <w:color w:val="000000" w:themeColor="text1"/>
        </w:rPr>
      </w:pPr>
      <w:r w:rsidRPr="00A136D7">
        <w:rPr>
          <w:rFonts w:hAnsi="標楷體" w:hint="eastAsia"/>
          <w:color w:val="000000" w:themeColor="text1"/>
        </w:rPr>
        <w:t>苗栗</w:t>
      </w:r>
      <w:r w:rsidRPr="00A136D7">
        <w:rPr>
          <w:rFonts w:hAnsi="標楷體" w:cs="Arial Unicode MS" w:hint="eastAsia"/>
          <w:color w:val="000000" w:themeColor="text1"/>
          <w:szCs w:val="32"/>
        </w:rPr>
        <w:t>農田水利會</w:t>
      </w:r>
      <w:r w:rsidRPr="00A136D7">
        <w:rPr>
          <w:rFonts w:hAnsi="標楷體" w:hint="eastAsia"/>
          <w:color w:val="000000" w:themeColor="text1"/>
        </w:rPr>
        <w:t>:平均5年政府補助款</w:t>
      </w:r>
      <w:r w:rsidR="00EF3B99" w:rsidRPr="00A136D7">
        <w:rPr>
          <w:rFonts w:hAnsi="標楷體" w:hint="eastAsia"/>
          <w:color w:val="000000" w:themeColor="text1"/>
        </w:rPr>
        <w:t>占</w:t>
      </w:r>
      <w:r w:rsidRPr="00A136D7">
        <w:rPr>
          <w:rFonts w:hAnsi="標楷體" w:hint="eastAsia"/>
          <w:color w:val="000000" w:themeColor="text1"/>
        </w:rPr>
        <w:t>總收入49.96%，5年平均自籌款金額2億,542萬2千元；5年平均整理收入1億588萬9千元，其中39.43%來自各級政府因公共設施需要依土地徵收條例規定協議價購及徵收所得，餘來自民眾申購土地處分所得。屬鄉村型水利會無法如都會型水利會出租不動產提高租金收入，年度剩餘資金少，無法累積大額資金以增加利息收入，致處分土地收入占自籌款比例超過50%</w:t>
      </w:r>
      <w:r w:rsidRPr="00A136D7">
        <w:rPr>
          <w:rFonts w:hAnsi="標楷體" w:hint="eastAsia"/>
          <w:bCs/>
          <w:color w:val="000000" w:themeColor="text1"/>
          <w:szCs w:val="32"/>
        </w:rPr>
        <w:t>。</w:t>
      </w:r>
    </w:p>
    <w:p w:rsidR="00047B39" w:rsidRPr="00A136D7" w:rsidRDefault="00271E82" w:rsidP="004E6C94">
      <w:pPr>
        <w:pStyle w:val="4"/>
        <w:rPr>
          <w:rFonts w:hAnsi="標楷體"/>
          <w:color w:val="000000" w:themeColor="text1"/>
        </w:rPr>
      </w:pPr>
      <w:r w:rsidRPr="00A136D7">
        <w:rPr>
          <w:rFonts w:hAnsi="標楷體" w:hint="eastAsia"/>
          <w:color w:val="000000" w:themeColor="text1"/>
        </w:rPr>
        <w:t>臺</w:t>
      </w:r>
      <w:r w:rsidR="00047B39" w:rsidRPr="00A136D7">
        <w:rPr>
          <w:rFonts w:hAnsi="標楷體" w:hint="eastAsia"/>
          <w:color w:val="000000" w:themeColor="text1"/>
        </w:rPr>
        <w:t>中</w:t>
      </w:r>
      <w:r w:rsidR="00047B39" w:rsidRPr="00A136D7">
        <w:rPr>
          <w:rFonts w:hAnsi="標楷體" w:cs="Arial Unicode MS" w:hint="eastAsia"/>
          <w:color w:val="000000" w:themeColor="text1"/>
          <w:szCs w:val="32"/>
        </w:rPr>
        <w:t>農田水利會</w:t>
      </w:r>
      <w:r w:rsidR="00047B39" w:rsidRPr="00A136D7">
        <w:rPr>
          <w:rFonts w:hAnsi="標楷體" w:hint="eastAsia"/>
          <w:color w:val="000000" w:themeColor="text1"/>
        </w:rPr>
        <w:t>:未接受政府工程補助，政府補助款僅</w:t>
      </w:r>
      <w:r w:rsidR="00EF3B99" w:rsidRPr="00A136D7">
        <w:rPr>
          <w:rFonts w:hAnsi="標楷體" w:hint="eastAsia"/>
          <w:color w:val="000000" w:themeColor="text1"/>
        </w:rPr>
        <w:t>占</w:t>
      </w:r>
      <w:r w:rsidR="00047B39" w:rsidRPr="00A136D7">
        <w:rPr>
          <w:rFonts w:hAnsi="標楷體" w:hint="eastAsia"/>
          <w:color w:val="000000" w:themeColor="text1"/>
        </w:rPr>
        <w:t>收入11.48%， 5年平均政府補助款1億7,286萬9千元，88.52%自籌款，106年繳交地價稅3億2,956萬9,569元，5年平均整理收入，43.74%來自各級政府因公共設施需要依土地徵收條例規定協議價購及徵收所得，餘來自民眾申購土地處分所得，為減輕地價稅負擔接受民眾申請，處分地形狹長，畸零土地，致處分土地收入占自籌款比例超過50%。</w:t>
      </w:r>
    </w:p>
    <w:p w:rsidR="00047B39" w:rsidRPr="00A136D7" w:rsidRDefault="00047B39" w:rsidP="004E6C94">
      <w:pPr>
        <w:pStyle w:val="4"/>
        <w:rPr>
          <w:rFonts w:hAnsi="標楷體"/>
          <w:color w:val="000000" w:themeColor="text1"/>
        </w:rPr>
      </w:pPr>
      <w:r w:rsidRPr="00A136D7">
        <w:rPr>
          <w:rFonts w:hAnsi="標楷體" w:hint="eastAsia"/>
          <w:color w:val="000000" w:themeColor="text1"/>
        </w:rPr>
        <w:t>彰化</w:t>
      </w:r>
      <w:r w:rsidRPr="00A136D7">
        <w:rPr>
          <w:rFonts w:hAnsi="標楷體" w:cs="Arial Unicode MS" w:hint="eastAsia"/>
          <w:color w:val="000000" w:themeColor="text1"/>
          <w:szCs w:val="32"/>
        </w:rPr>
        <w:t>農田水利會</w:t>
      </w:r>
      <w:r w:rsidRPr="00A136D7">
        <w:rPr>
          <w:rFonts w:hAnsi="標楷體" w:hint="eastAsia"/>
          <w:color w:val="000000" w:themeColor="text1"/>
        </w:rPr>
        <w:t>:5年平均整理收入，其中91.72%來自各級政府因公共設施需要依土地徵收條例規定協議價購及徵收所得，餘來自民眾申購土地處分所得。</w:t>
      </w:r>
    </w:p>
    <w:p w:rsidR="00047B39" w:rsidRPr="00A136D7" w:rsidRDefault="00047B39" w:rsidP="004E6C94">
      <w:pPr>
        <w:pStyle w:val="4"/>
        <w:rPr>
          <w:rFonts w:hAnsi="標楷體" w:cs="Arial Unicode MS"/>
          <w:color w:val="000000" w:themeColor="text1"/>
          <w:szCs w:val="32"/>
        </w:rPr>
      </w:pPr>
      <w:r w:rsidRPr="00A136D7">
        <w:rPr>
          <w:rFonts w:hAnsi="標楷體" w:hint="eastAsia"/>
          <w:color w:val="000000" w:themeColor="text1"/>
        </w:rPr>
        <w:t>高雄</w:t>
      </w:r>
      <w:r w:rsidRPr="00A136D7">
        <w:rPr>
          <w:rFonts w:hAnsi="標楷體" w:cs="Arial Unicode MS" w:hint="eastAsia"/>
          <w:color w:val="000000" w:themeColor="text1"/>
          <w:szCs w:val="32"/>
        </w:rPr>
        <w:t>農田水利會</w:t>
      </w:r>
      <w:r w:rsidRPr="00A136D7">
        <w:rPr>
          <w:rFonts w:hAnsi="標楷體" w:hint="eastAsia"/>
          <w:color w:val="000000" w:themeColor="text1"/>
        </w:rPr>
        <w:t>:</w:t>
      </w:r>
      <w:r w:rsidRPr="00A136D7">
        <w:rPr>
          <w:rFonts w:hAnsi="標楷體" w:cs="Arial Unicode MS" w:hint="eastAsia"/>
          <w:color w:val="000000" w:themeColor="text1"/>
          <w:szCs w:val="32"/>
        </w:rPr>
        <w:t>5年平均整理收入，其中65.65%來自各級政府因公共設施需要依土地徵收條例規定協議價購及徵收所得，餘來自民眾申購土地處分所得。未接受政府工程補助，政府補助款僅</w:t>
      </w:r>
      <w:r w:rsidR="00EF3B99" w:rsidRPr="00A136D7">
        <w:rPr>
          <w:rFonts w:hAnsi="標楷體" w:cs="Arial Unicode MS" w:hint="eastAsia"/>
          <w:color w:val="000000" w:themeColor="text1"/>
          <w:szCs w:val="32"/>
        </w:rPr>
        <w:t>占</w:t>
      </w:r>
      <w:r w:rsidRPr="00A136D7">
        <w:rPr>
          <w:rFonts w:hAnsi="標楷體" w:cs="Arial Unicode MS" w:hint="eastAsia"/>
          <w:color w:val="000000" w:themeColor="text1"/>
          <w:szCs w:val="32"/>
        </w:rPr>
        <w:t>收入10.16%， 5年平均政府補助款1億2,293萬元，89.84%自籌，政府徵收地價稅1億5,856萬8,511元，為減輕地價稅負擔接受民眾申請，處分地形狹長，畸零土地。</w:t>
      </w:r>
    </w:p>
    <w:p w:rsidR="00047B39" w:rsidRPr="00A136D7" w:rsidRDefault="00047B39" w:rsidP="004E6C94">
      <w:pPr>
        <w:pStyle w:val="4"/>
        <w:rPr>
          <w:rFonts w:hAnsi="標楷體" w:cs="Arial Unicode MS"/>
          <w:color w:val="000000" w:themeColor="text1"/>
          <w:szCs w:val="32"/>
        </w:rPr>
      </w:pPr>
      <w:r w:rsidRPr="00A136D7">
        <w:rPr>
          <w:rFonts w:hAnsi="標楷體" w:cs="Arial Unicode MS" w:hint="eastAsia"/>
          <w:color w:val="000000" w:themeColor="text1"/>
          <w:szCs w:val="32"/>
        </w:rPr>
        <w:t>屏東農田水利會:平均5年政府補助款</w:t>
      </w:r>
      <w:r w:rsidR="00EF3B99" w:rsidRPr="00A136D7">
        <w:rPr>
          <w:rFonts w:hAnsi="標楷體" w:cs="Arial Unicode MS" w:hint="eastAsia"/>
          <w:color w:val="000000" w:themeColor="text1"/>
          <w:szCs w:val="32"/>
        </w:rPr>
        <w:t>占</w:t>
      </w:r>
      <w:r w:rsidRPr="00A136D7">
        <w:rPr>
          <w:rFonts w:hAnsi="標楷體" w:cs="Arial Unicode MS" w:hint="eastAsia"/>
          <w:color w:val="000000" w:themeColor="text1"/>
          <w:szCs w:val="32"/>
        </w:rPr>
        <w:t>總收入87.95%，5年平均自籌款金額6,236萬2千元，5年平均整理收入4,092萬6千元，6.66%來自各級政府因公共設施需要依土地徵收條例規定協議價購及徵收所得，餘來自民眾申購土地處分所得。屬鄉村型水利會無法如都會型水利會出租不動產提高租金收入，年度剩餘資金少，無法累積大額資金以增加利息收入，致處分土地收入占自籌款比例超過50%。</w:t>
      </w:r>
    </w:p>
    <w:p w:rsidR="00047B39" w:rsidRPr="00A136D7" w:rsidRDefault="00047B39" w:rsidP="004E6C94">
      <w:pPr>
        <w:pStyle w:val="4"/>
        <w:rPr>
          <w:rFonts w:hAnsi="標楷體"/>
          <w:color w:val="000000" w:themeColor="text1"/>
        </w:rPr>
      </w:pPr>
      <w:r w:rsidRPr="00A136D7">
        <w:rPr>
          <w:rFonts w:hAnsi="標楷體" w:cs="Arial Unicode MS" w:hint="eastAsia"/>
          <w:color w:val="000000" w:themeColor="text1"/>
          <w:szCs w:val="32"/>
        </w:rPr>
        <w:t>臺東農田水利會:平均5年政府補助款</w:t>
      </w:r>
      <w:r w:rsidR="00EF3B99" w:rsidRPr="00A136D7">
        <w:rPr>
          <w:rFonts w:hAnsi="標楷體" w:cs="Arial Unicode MS" w:hint="eastAsia"/>
          <w:color w:val="000000" w:themeColor="text1"/>
          <w:szCs w:val="32"/>
        </w:rPr>
        <w:t>占</w:t>
      </w:r>
      <w:r w:rsidRPr="00A136D7">
        <w:rPr>
          <w:rFonts w:hAnsi="標楷體" w:cs="Arial Unicode MS" w:hint="eastAsia"/>
          <w:color w:val="000000" w:themeColor="text1"/>
          <w:szCs w:val="32"/>
        </w:rPr>
        <w:t>總收入94.3%，5年平均自籌款金額1,684萬2千元，5年平均整理收入1,038萬元，4.37%來自各級政府因公共設施需要依土地徵收條</w:t>
      </w:r>
      <w:r w:rsidRPr="00A136D7">
        <w:rPr>
          <w:rFonts w:hAnsi="標楷體" w:hint="eastAsia"/>
          <w:color w:val="000000" w:themeColor="text1"/>
        </w:rPr>
        <w:t>例規定協議價購及徵收所得，餘來自民眾申購土地處分所得，屬鄉村型水利會無法如都會型水利會出租不動產提高租金收入，年度剩餘資金少，無法累積大額資金以增加利息收入，致處分土地收入占自籌款比例超過50%。</w:t>
      </w:r>
    </w:p>
    <w:p w:rsidR="00047B39" w:rsidRPr="00A136D7" w:rsidRDefault="00047B39" w:rsidP="004E6C94">
      <w:pPr>
        <w:pStyle w:val="3"/>
        <w:rPr>
          <w:rFonts w:hAnsi="標楷體"/>
          <w:color w:val="000000" w:themeColor="text1"/>
        </w:rPr>
      </w:pPr>
      <w:r w:rsidRPr="00A136D7">
        <w:rPr>
          <w:rFonts w:hAnsi="標楷體" w:hint="eastAsia"/>
          <w:color w:val="000000" w:themeColor="text1"/>
        </w:rPr>
        <w:t>又本院前約詢農委會對於各農田水利會改制公務機關後續因應措施，經該會</w:t>
      </w:r>
      <w:r w:rsidR="00584E04" w:rsidRPr="00A136D7">
        <w:rPr>
          <w:rFonts w:hAnsi="標楷體" w:hint="eastAsia"/>
          <w:color w:val="000000" w:themeColor="text1"/>
        </w:rPr>
        <w:t>說明</w:t>
      </w:r>
      <w:r w:rsidR="00E63E0E" w:rsidRPr="00A136D7">
        <w:rPr>
          <w:rFonts w:hAnsi="標楷體" w:hint="eastAsia"/>
          <w:color w:val="000000" w:themeColor="text1"/>
        </w:rPr>
        <w:t>農田水利會改制後資產及負債</w:t>
      </w:r>
      <w:r w:rsidR="00D52252" w:rsidRPr="00A136D7">
        <w:rPr>
          <w:rFonts w:hAnsi="標楷體" w:hint="eastAsia"/>
          <w:color w:val="000000" w:themeColor="text1"/>
        </w:rPr>
        <w:t>係</w:t>
      </w:r>
      <w:r w:rsidR="00E63E0E" w:rsidRPr="00A136D7">
        <w:rPr>
          <w:rFonts w:hAnsi="標楷體" w:hint="eastAsia"/>
          <w:color w:val="000000" w:themeColor="text1"/>
        </w:rPr>
        <w:t>由國家概括承受</w:t>
      </w:r>
      <w:r w:rsidRPr="00A136D7">
        <w:rPr>
          <w:rFonts w:hAnsi="標楷體" w:hint="eastAsia"/>
          <w:color w:val="000000" w:themeColor="text1"/>
        </w:rPr>
        <w:t>，</w:t>
      </w:r>
      <w:r w:rsidR="006A63A7" w:rsidRPr="00A136D7">
        <w:rPr>
          <w:rFonts w:hAnsi="標楷體" w:hint="eastAsia"/>
          <w:color w:val="000000" w:themeColor="text1"/>
        </w:rPr>
        <w:t>並設置</w:t>
      </w:r>
      <w:r w:rsidR="00456A91" w:rsidRPr="00A136D7">
        <w:rPr>
          <w:rFonts w:hAnsi="標楷體" w:hint="eastAsia"/>
          <w:color w:val="000000" w:themeColor="text1"/>
        </w:rPr>
        <w:t>成立</w:t>
      </w:r>
      <w:r w:rsidR="006A63A7" w:rsidRPr="00A136D7">
        <w:rPr>
          <w:rFonts w:hAnsi="標楷體" w:hint="eastAsia"/>
          <w:color w:val="000000" w:themeColor="text1"/>
        </w:rPr>
        <w:t>農田水利事業</w:t>
      </w:r>
      <w:r w:rsidR="00456A91" w:rsidRPr="00A136D7">
        <w:rPr>
          <w:rFonts w:hAnsi="標楷體" w:hint="eastAsia"/>
          <w:color w:val="000000" w:themeColor="text1"/>
        </w:rPr>
        <w:t>作業基金</w:t>
      </w:r>
      <w:r w:rsidR="006A63A7" w:rsidRPr="00A136D7">
        <w:rPr>
          <w:rFonts w:hAnsi="標楷體" w:hint="eastAsia"/>
          <w:color w:val="000000" w:themeColor="text1"/>
        </w:rPr>
        <w:t>以辦理農田水利事業及維護灌溉管理組織之營運等</w:t>
      </w:r>
      <w:r w:rsidR="00456A91" w:rsidRPr="00A136D7">
        <w:rPr>
          <w:rFonts w:hAnsi="標楷體" w:hint="eastAsia"/>
          <w:color w:val="000000" w:themeColor="text1"/>
        </w:rPr>
        <w:t>，</w:t>
      </w:r>
      <w:r w:rsidRPr="00A136D7">
        <w:rPr>
          <w:rFonts w:hAnsi="標楷體" w:hint="eastAsia"/>
          <w:color w:val="000000" w:themeColor="text1"/>
        </w:rPr>
        <w:t>再依17個水利會規劃成立17個分基金，資產獨立，不相互流用。而原農田水利會資產</w:t>
      </w:r>
      <w:r w:rsidR="00C62124" w:rsidRPr="00A136D7">
        <w:rPr>
          <w:rFonts w:hAnsi="標楷體" w:hint="eastAsia"/>
          <w:color w:val="000000" w:themeColor="text1"/>
        </w:rPr>
        <w:t>則</w:t>
      </w:r>
      <w:r w:rsidRPr="00A136D7">
        <w:rPr>
          <w:rFonts w:hAnsi="標楷體" w:hint="eastAsia"/>
          <w:color w:val="000000" w:themeColor="text1"/>
        </w:rPr>
        <w:t>專款專用於農田水利事業，排除國有財產法之限制，未來其他公務單位需使用時，需有償撥用，以利永續經營。</w:t>
      </w:r>
      <w:r w:rsidR="00C62124" w:rsidRPr="00A136D7">
        <w:rPr>
          <w:rFonts w:hAnsi="標楷體" w:hint="eastAsia"/>
          <w:color w:val="000000" w:themeColor="text1"/>
        </w:rPr>
        <w:t>前述資產所成立之作業基金</w:t>
      </w:r>
      <w:r w:rsidRPr="00A136D7">
        <w:rPr>
          <w:rFonts w:hAnsi="標楷體" w:hint="eastAsia"/>
          <w:color w:val="000000" w:themeColor="text1"/>
        </w:rPr>
        <w:t>與分署之公務預算分別管理。改制後對於全國水利會共同性業務(如水質檢測、資訊化業務、教育訓練等)，規劃以財務較健全水利會編列基金預算辦理。</w:t>
      </w:r>
      <w:r w:rsidR="00C62124" w:rsidRPr="00A136D7">
        <w:rPr>
          <w:rFonts w:hAnsi="標楷體" w:hint="eastAsia"/>
          <w:color w:val="000000" w:themeColor="text1"/>
        </w:rPr>
        <w:t>惟依</w:t>
      </w:r>
      <w:r w:rsidR="00361AA1" w:rsidRPr="00A136D7">
        <w:rPr>
          <w:rFonts w:hAnsi="標楷體" w:hint="eastAsia"/>
          <w:color w:val="000000" w:themeColor="text1"/>
        </w:rPr>
        <w:t>審計部調查結果及農委會答復</w:t>
      </w:r>
      <w:r w:rsidRPr="00A136D7">
        <w:rPr>
          <w:rFonts w:hAnsi="標楷體" w:hint="eastAsia"/>
          <w:color w:val="000000" w:themeColor="text1"/>
        </w:rPr>
        <w:t>情形</w:t>
      </w:r>
      <w:r w:rsidR="009A7901" w:rsidRPr="00A136D7">
        <w:rPr>
          <w:rFonts w:hAnsi="標楷體" w:hint="eastAsia"/>
          <w:color w:val="000000" w:themeColor="text1"/>
        </w:rPr>
        <w:t>整理分析</w:t>
      </w:r>
      <w:r w:rsidRPr="00A136D7">
        <w:rPr>
          <w:rFonts w:hAnsi="標楷體" w:hint="eastAsia"/>
          <w:color w:val="000000" w:themeColor="text1"/>
        </w:rPr>
        <w:t>，各農田水利會因鄉村型及都會型之型態不一</w:t>
      </w:r>
      <w:r w:rsidR="00877B26" w:rsidRPr="00A136D7">
        <w:rPr>
          <w:rFonts w:hAnsi="標楷體" w:hint="eastAsia"/>
          <w:color w:val="000000" w:themeColor="text1"/>
        </w:rPr>
        <w:t>（所處環境或區域區分）</w:t>
      </w:r>
      <w:r w:rsidRPr="00A136D7">
        <w:rPr>
          <w:rFonts w:hAnsi="標楷體" w:hint="eastAsia"/>
          <w:color w:val="000000" w:themeColor="text1"/>
        </w:rPr>
        <w:t>，都會型之農田水利會如七星、瑠公、桃園、新竹、臺中等農田水利會因非事業用土地</w:t>
      </w:r>
      <w:r w:rsidR="00877B26" w:rsidRPr="00A136D7">
        <w:rPr>
          <w:rFonts w:hAnsi="標楷體" w:hint="eastAsia"/>
          <w:color w:val="000000" w:themeColor="text1"/>
        </w:rPr>
        <w:t>多</w:t>
      </w:r>
      <w:r w:rsidRPr="00A136D7">
        <w:rPr>
          <w:rFonts w:hAnsi="標楷體" w:hint="eastAsia"/>
          <w:color w:val="000000" w:themeColor="text1"/>
        </w:rPr>
        <w:t>坐落於都市精華地段，</w:t>
      </w:r>
      <w:r w:rsidR="00877B26" w:rsidRPr="00A136D7">
        <w:rPr>
          <w:rFonts w:hAnsi="標楷體" w:hint="eastAsia"/>
          <w:color w:val="000000" w:themeColor="text1"/>
        </w:rPr>
        <w:t>其非</w:t>
      </w:r>
      <w:r w:rsidRPr="00A136D7">
        <w:rPr>
          <w:rFonts w:hAnsi="標楷體" w:hint="eastAsia"/>
          <w:color w:val="000000" w:themeColor="text1"/>
        </w:rPr>
        <w:t>事業用資產之利用效率</w:t>
      </w:r>
      <w:r w:rsidR="00877B26" w:rsidRPr="00A136D7">
        <w:rPr>
          <w:rFonts w:hAnsi="標楷體" w:hint="eastAsia"/>
          <w:color w:val="000000" w:themeColor="text1"/>
        </w:rPr>
        <w:t>，</w:t>
      </w:r>
      <w:r w:rsidRPr="00A136D7">
        <w:rPr>
          <w:rFonts w:hAnsi="標楷體" w:hint="eastAsia"/>
          <w:color w:val="000000" w:themeColor="text1"/>
        </w:rPr>
        <w:t>遠較鄉村型之農田水利會為佳，致成立17個農田水利會之作業</w:t>
      </w:r>
      <w:r w:rsidR="00325DA8" w:rsidRPr="00A136D7">
        <w:rPr>
          <w:rFonts w:hAnsi="標楷體" w:hint="eastAsia"/>
          <w:color w:val="000000" w:themeColor="text1"/>
        </w:rPr>
        <w:t>分</w:t>
      </w:r>
      <w:r w:rsidRPr="00A136D7">
        <w:rPr>
          <w:rFonts w:hAnsi="標楷體" w:hint="eastAsia"/>
          <w:color w:val="000000" w:themeColor="text1"/>
        </w:rPr>
        <w:t>基金後，各</w:t>
      </w:r>
      <w:r w:rsidR="00325DA8" w:rsidRPr="00A136D7">
        <w:rPr>
          <w:rFonts w:hAnsi="標楷體" w:hint="eastAsia"/>
          <w:color w:val="000000" w:themeColor="text1"/>
        </w:rPr>
        <w:t>分</w:t>
      </w:r>
      <w:r w:rsidRPr="00A136D7">
        <w:rPr>
          <w:rFonts w:hAnsi="標楷體" w:hint="eastAsia"/>
          <w:color w:val="000000" w:themeColor="text1"/>
        </w:rPr>
        <w:t>基金財務狀況差異甚大，若以農委會目前</w:t>
      </w:r>
      <w:r w:rsidR="00877B26" w:rsidRPr="00A136D7">
        <w:rPr>
          <w:rFonts w:hAnsi="標楷體" w:hint="eastAsia"/>
          <w:color w:val="000000" w:themeColor="text1"/>
        </w:rPr>
        <w:t>規劃</w:t>
      </w:r>
      <w:r w:rsidRPr="00A136D7">
        <w:rPr>
          <w:rFonts w:hAnsi="標楷體" w:hint="eastAsia"/>
          <w:color w:val="000000" w:themeColor="text1"/>
        </w:rPr>
        <w:t>，各</w:t>
      </w:r>
      <w:r w:rsidR="00325DA8" w:rsidRPr="00A136D7">
        <w:rPr>
          <w:rFonts w:hAnsi="標楷體" w:hint="eastAsia"/>
          <w:color w:val="000000" w:themeColor="text1"/>
        </w:rPr>
        <w:t>分</w:t>
      </w:r>
      <w:r w:rsidRPr="00A136D7">
        <w:rPr>
          <w:rFonts w:hAnsi="標楷體" w:hint="eastAsia"/>
          <w:color w:val="000000" w:themeColor="text1"/>
        </w:rPr>
        <w:t>基金相互獨立互不分流</w:t>
      </w:r>
      <w:r w:rsidR="00325DA8" w:rsidRPr="00A136D7">
        <w:rPr>
          <w:rFonts w:hAnsi="標楷體" w:hint="eastAsia"/>
          <w:color w:val="000000" w:themeColor="text1"/>
        </w:rPr>
        <w:t>情況下</w:t>
      </w:r>
      <w:r w:rsidRPr="00A136D7">
        <w:rPr>
          <w:rFonts w:hAnsi="標楷體" w:hint="eastAsia"/>
          <w:color w:val="000000" w:themeColor="text1"/>
        </w:rPr>
        <w:t>，則鄉村型之農田水利會所成立之作業基金恐面臨資金不足之情形，致須高度仰賴政府補助</w:t>
      </w:r>
      <w:r w:rsidR="000A35B9" w:rsidRPr="00A136D7">
        <w:rPr>
          <w:rFonts w:hAnsi="標楷體" w:hint="eastAsia"/>
          <w:color w:val="000000" w:themeColor="text1"/>
        </w:rPr>
        <w:t>，</w:t>
      </w:r>
      <w:r w:rsidR="000B2F93" w:rsidRPr="00A136D7">
        <w:rPr>
          <w:rFonts w:hAnsi="標楷體" w:hint="eastAsia"/>
          <w:color w:val="000000" w:themeColor="text1"/>
        </w:rPr>
        <w:t>因而</w:t>
      </w:r>
      <w:r w:rsidRPr="00A136D7">
        <w:rPr>
          <w:rFonts w:hAnsi="標楷體"/>
          <w:color w:val="000000" w:themeColor="text1"/>
        </w:rPr>
        <w:t>增</w:t>
      </w:r>
      <w:r w:rsidR="00325DA8" w:rsidRPr="00A136D7">
        <w:rPr>
          <w:rFonts w:hAnsi="標楷體" w:hint="eastAsia"/>
          <w:color w:val="000000" w:themeColor="text1"/>
        </w:rPr>
        <w:t>加</w:t>
      </w:r>
      <w:r w:rsidRPr="00A136D7">
        <w:rPr>
          <w:rFonts w:hAnsi="標楷體"/>
          <w:color w:val="000000" w:themeColor="text1"/>
        </w:rPr>
        <w:t>政府財務負擔。</w:t>
      </w:r>
      <w:r w:rsidR="00AD0BDF" w:rsidRPr="00A136D7">
        <w:rPr>
          <w:rFonts w:hAnsi="標楷體" w:hint="eastAsia"/>
          <w:color w:val="000000" w:themeColor="text1"/>
        </w:rPr>
        <w:t>另外，農委會</w:t>
      </w:r>
      <w:r w:rsidR="00325DA8" w:rsidRPr="00A136D7">
        <w:rPr>
          <w:rFonts w:hAnsi="標楷體" w:hint="eastAsia"/>
          <w:color w:val="000000" w:themeColor="text1"/>
        </w:rPr>
        <w:t>前述</w:t>
      </w:r>
      <w:r w:rsidR="00AD0BDF" w:rsidRPr="00A136D7">
        <w:rPr>
          <w:rFonts w:hAnsi="標楷體" w:hint="eastAsia"/>
          <w:color w:val="000000" w:themeColor="text1"/>
        </w:rPr>
        <w:t>提及改制後對於全國水利會共同性業務(如水質檢測、資訊化業務、教育訓練等)，擬規劃以財務較健全水利會編列基金預算辦理，是否會引發公平性爭議，農委會亦應預為協調溝通妥適研處。</w:t>
      </w:r>
    </w:p>
    <w:p w:rsidR="00B62168" w:rsidRPr="00A136D7" w:rsidRDefault="009968EC" w:rsidP="009968EC">
      <w:pPr>
        <w:pStyle w:val="3"/>
        <w:rPr>
          <w:rFonts w:hAnsi="標楷體"/>
          <w:color w:val="000000" w:themeColor="text1"/>
        </w:rPr>
      </w:pPr>
      <w:r w:rsidRPr="00A136D7">
        <w:rPr>
          <w:rFonts w:hAnsi="標楷體" w:hint="eastAsia"/>
          <w:color w:val="000000" w:themeColor="text1"/>
        </w:rPr>
        <w:t>綜上，</w:t>
      </w:r>
      <w:r w:rsidR="00AF750B" w:rsidRPr="00A136D7">
        <w:rPr>
          <w:rFonts w:hAnsi="標楷體" w:hint="eastAsia"/>
          <w:color w:val="000000" w:themeColor="text1"/>
        </w:rPr>
        <w:t>各</w:t>
      </w:r>
      <w:r w:rsidRPr="00A136D7">
        <w:rPr>
          <w:rFonts w:hAnsi="標楷體" w:hint="eastAsia"/>
          <w:color w:val="000000" w:themeColor="text1"/>
        </w:rPr>
        <w:t>農田水利會改制公務機關後</w:t>
      </w:r>
      <w:r w:rsidR="00AF750B" w:rsidRPr="00A136D7">
        <w:rPr>
          <w:rFonts w:hAnsi="標楷體" w:hint="eastAsia"/>
          <w:color w:val="000000" w:themeColor="text1"/>
        </w:rPr>
        <w:t>其</w:t>
      </w:r>
      <w:r w:rsidRPr="00A136D7">
        <w:rPr>
          <w:rFonts w:hAnsi="標楷體" w:hint="eastAsia"/>
          <w:color w:val="000000" w:themeColor="text1"/>
        </w:rPr>
        <w:t>資產及負債由國家概括承受，並將原各農田水利會成立17個分署及非事業用資產成立作業基金，惟各地農田水利會非事業用資產條件不一，各處作業基金財務狀況差異甚大，部分區域可能需要高度仰賴政府補助，因</w:t>
      </w:r>
      <w:r w:rsidR="00AF750B" w:rsidRPr="00A136D7">
        <w:rPr>
          <w:rFonts w:hAnsi="標楷體" w:hint="eastAsia"/>
          <w:color w:val="000000" w:themeColor="text1"/>
        </w:rPr>
        <w:t>而</w:t>
      </w:r>
      <w:r w:rsidRPr="00A136D7">
        <w:rPr>
          <w:rFonts w:hAnsi="標楷體" w:hint="eastAsia"/>
          <w:color w:val="000000" w:themeColor="text1"/>
        </w:rPr>
        <w:t>對未來公務預算分配公平性</w:t>
      </w:r>
      <w:r w:rsidR="00AB2BA0" w:rsidRPr="00A136D7">
        <w:rPr>
          <w:rFonts w:hAnsi="標楷體" w:hint="eastAsia"/>
          <w:color w:val="000000" w:themeColor="text1"/>
        </w:rPr>
        <w:t>，作業基金、分基金</w:t>
      </w:r>
      <w:r w:rsidR="000F28DF" w:rsidRPr="00A136D7">
        <w:rPr>
          <w:rFonts w:hAnsi="標楷體" w:hint="eastAsia"/>
          <w:color w:val="000000" w:themeColor="text1"/>
        </w:rPr>
        <w:t>又如何運作避免互相流用疑慮</w:t>
      </w:r>
      <w:r w:rsidRPr="00A136D7">
        <w:rPr>
          <w:rFonts w:hAnsi="標楷體" w:hint="eastAsia"/>
          <w:color w:val="000000" w:themeColor="text1"/>
        </w:rPr>
        <w:t>，農委會應妥為審慎因應</w:t>
      </w:r>
      <w:r w:rsidR="00047B39" w:rsidRPr="00A136D7">
        <w:rPr>
          <w:rFonts w:hAnsi="標楷體" w:hint="eastAsia"/>
          <w:color w:val="000000" w:themeColor="text1"/>
        </w:rPr>
        <w:t>。</w:t>
      </w:r>
    </w:p>
    <w:p w:rsidR="00616FB7" w:rsidRPr="00A136D7" w:rsidRDefault="000A35B9" w:rsidP="004E6C94">
      <w:pPr>
        <w:pStyle w:val="2"/>
        <w:ind w:left="1020" w:hanging="680"/>
        <w:rPr>
          <w:rFonts w:hAnsi="標楷體"/>
          <w:color w:val="000000" w:themeColor="text1"/>
        </w:rPr>
      </w:pPr>
      <w:r w:rsidRPr="00A136D7">
        <w:rPr>
          <w:rFonts w:hAnsi="標楷體" w:hint="eastAsia"/>
          <w:b/>
          <w:color w:val="000000" w:themeColor="text1"/>
        </w:rPr>
        <w:t>目前</w:t>
      </w:r>
      <w:r w:rsidR="00616FB7" w:rsidRPr="00A136D7">
        <w:rPr>
          <w:rFonts w:hAnsi="標楷體"/>
          <w:b/>
          <w:color w:val="000000" w:themeColor="text1"/>
        </w:rPr>
        <w:t>屬</w:t>
      </w:r>
      <w:r w:rsidR="00616FB7" w:rsidRPr="00A136D7">
        <w:rPr>
          <w:rFonts w:hAnsi="標楷體" w:hint="eastAsia"/>
          <w:b/>
          <w:color w:val="000000" w:themeColor="text1"/>
        </w:rPr>
        <w:t>會籍灌區外之優良農地廣大，農委會雖已擬定灌區外農地灌溉</w:t>
      </w:r>
      <w:r w:rsidR="00361AA1" w:rsidRPr="00A136D7">
        <w:rPr>
          <w:rFonts w:hAnsi="標楷體" w:hint="eastAsia"/>
          <w:b/>
          <w:color w:val="000000" w:themeColor="text1"/>
        </w:rPr>
        <w:t>政策</w:t>
      </w:r>
      <w:r w:rsidR="00D82399" w:rsidRPr="00A136D7">
        <w:rPr>
          <w:rFonts w:hAnsi="標楷體" w:hint="eastAsia"/>
          <w:b/>
          <w:color w:val="000000" w:themeColor="text1"/>
        </w:rPr>
        <w:t>，然</w:t>
      </w:r>
      <w:r w:rsidR="00616FB7" w:rsidRPr="00A136D7">
        <w:rPr>
          <w:rFonts w:hAnsi="標楷體" w:hint="eastAsia"/>
          <w:b/>
          <w:color w:val="000000" w:themeColor="text1"/>
        </w:rPr>
        <w:t>迄今對於所需人力</w:t>
      </w:r>
      <w:r w:rsidR="00AF750B" w:rsidRPr="00A136D7">
        <w:rPr>
          <w:rFonts w:hAnsi="標楷體" w:hint="eastAsia"/>
          <w:b/>
          <w:color w:val="000000" w:themeColor="text1"/>
        </w:rPr>
        <w:t>及預算之</w:t>
      </w:r>
      <w:r w:rsidR="00616FB7" w:rsidRPr="00A136D7">
        <w:rPr>
          <w:rFonts w:hAnsi="標楷體" w:hint="eastAsia"/>
          <w:b/>
          <w:color w:val="000000" w:themeColor="text1"/>
        </w:rPr>
        <w:t>缺口，</w:t>
      </w:r>
      <w:r w:rsidR="00FC4091" w:rsidRPr="00A136D7">
        <w:rPr>
          <w:rFonts w:hAnsi="標楷體" w:hint="eastAsia"/>
          <w:b/>
          <w:color w:val="000000" w:themeColor="text1"/>
        </w:rPr>
        <w:t>似</w:t>
      </w:r>
      <w:r w:rsidR="00616FB7" w:rsidRPr="00A136D7">
        <w:rPr>
          <w:rFonts w:hAnsi="標楷體" w:hint="eastAsia"/>
          <w:b/>
          <w:color w:val="000000" w:themeColor="text1"/>
        </w:rPr>
        <w:t>尚未擬訂因應方案及策略，且農田水利會改制公務機關</w:t>
      </w:r>
      <w:r w:rsidR="00D82399" w:rsidRPr="00A136D7">
        <w:rPr>
          <w:rFonts w:hAnsi="標楷體" w:hint="eastAsia"/>
          <w:b/>
          <w:color w:val="000000" w:themeColor="text1"/>
        </w:rPr>
        <w:t>後政府欲擴大灌區</w:t>
      </w:r>
      <w:r w:rsidR="00616FB7" w:rsidRPr="00A136D7">
        <w:rPr>
          <w:rFonts w:hAnsi="標楷體" w:hint="eastAsia"/>
          <w:b/>
          <w:color w:val="000000" w:themeColor="text1"/>
        </w:rPr>
        <w:t>，對其距離水利會原灌區較為偏遠之地區，</w:t>
      </w:r>
      <w:r w:rsidR="00FC4091" w:rsidRPr="00A136D7">
        <w:rPr>
          <w:rFonts w:hAnsi="標楷體" w:hint="eastAsia"/>
          <w:b/>
          <w:color w:val="000000" w:themeColor="text1"/>
        </w:rPr>
        <w:t>卻</w:t>
      </w:r>
      <w:r w:rsidR="00616FB7" w:rsidRPr="00A136D7">
        <w:rPr>
          <w:rFonts w:hAnsi="標楷體" w:hint="eastAsia"/>
          <w:b/>
          <w:color w:val="000000" w:themeColor="text1"/>
        </w:rPr>
        <w:t>由農民自行維</w:t>
      </w:r>
      <w:r w:rsidR="00D6539D" w:rsidRPr="00A136D7">
        <w:rPr>
          <w:rFonts w:hAnsi="標楷體" w:hint="eastAsia"/>
          <w:b/>
          <w:color w:val="000000" w:themeColor="text1"/>
        </w:rPr>
        <w:t>護</w:t>
      </w:r>
      <w:r w:rsidR="00616FB7" w:rsidRPr="00A136D7">
        <w:rPr>
          <w:rFonts w:hAnsi="標楷體" w:hint="eastAsia"/>
          <w:b/>
          <w:color w:val="000000" w:themeColor="text1"/>
        </w:rPr>
        <w:t>管</w:t>
      </w:r>
      <w:r w:rsidR="00D6539D" w:rsidRPr="00A136D7">
        <w:rPr>
          <w:rFonts w:hAnsi="標楷體" w:hint="eastAsia"/>
          <w:b/>
          <w:color w:val="000000" w:themeColor="text1"/>
        </w:rPr>
        <w:t>理</w:t>
      </w:r>
      <w:r w:rsidR="00616FB7" w:rsidRPr="00A136D7">
        <w:rPr>
          <w:rFonts w:hAnsi="標楷體" w:hint="eastAsia"/>
          <w:b/>
          <w:color w:val="000000" w:themeColor="text1"/>
        </w:rPr>
        <w:t>，是否符合農民對政府之期待</w:t>
      </w:r>
      <w:r w:rsidR="004A2BAF" w:rsidRPr="00A136D7">
        <w:rPr>
          <w:rFonts w:hAnsi="標楷體" w:hint="eastAsia"/>
          <w:b/>
          <w:color w:val="000000" w:themeColor="text1"/>
        </w:rPr>
        <w:t>（擴大灌區服務）</w:t>
      </w:r>
      <w:r w:rsidR="00616FB7" w:rsidRPr="00A136D7">
        <w:rPr>
          <w:rFonts w:hAnsi="標楷體" w:hint="eastAsia"/>
          <w:b/>
          <w:color w:val="000000" w:themeColor="text1"/>
        </w:rPr>
        <w:t>，亟待</w:t>
      </w:r>
      <w:r w:rsidR="00DE41B9" w:rsidRPr="00A136D7">
        <w:rPr>
          <w:rFonts w:hAnsi="標楷體" w:hint="eastAsia"/>
          <w:b/>
          <w:color w:val="000000" w:themeColor="text1"/>
        </w:rPr>
        <w:t>審慎</w:t>
      </w:r>
      <w:r w:rsidR="007711A2" w:rsidRPr="00A136D7">
        <w:rPr>
          <w:rFonts w:hAnsi="標楷體" w:hint="eastAsia"/>
          <w:b/>
          <w:color w:val="000000" w:themeColor="text1"/>
        </w:rPr>
        <w:t>因應</w:t>
      </w:r>
    </w:p>
    <w:p w:rsidR="00616FB7" w:rsidRPr="00A136D7" w:rsidRDefault="00616FB7" w:rsidP="004E6C94">
      <w:pPr>
        <w:pStyle w:val="3"/>
        <w:rPr>
          <w:rFonts w:hAnsi="標楷體"/>
          <w:color w:val="000000" w:themeColor="text1"/>
        </w:rPr>
      </w:pPr>
      <w:r w:rsidRPr="00A136D7">
        <w:rPr>
          <w:rFonts w:hAnsi="標楷體" w:hint="eastAsia"/>
          <w:bCs w:val="0"/>
          <w:color w:val="000000" w:themeColor="text1"/>
          <w:szCs w:val="32"/>
        </w:rPr>
        <w:t>據審計部提供</w:t>
      </w:r>
      <w:r w:rsidRPr="00A136D7">
        <w:rPr>
          <w:rFonts w:hAnsi="標楷體" w:hint="eastAsia"/>
          <w:color w:val="000000" w:themeColor="text1"/>
        </w:rPr>
        <w:t>農委會截至106年底全國可供糧食生產之農地，其中屬現行農田水利會灌區內之農地計有31萬469公頃；屬灌區外之農地計有37萬4,911公頃。又農委會補助灌區內之農田水利會會費每公頃最高為7,500元，全國平均每公頃補助會費約6,400元，若再加計灌區內各項農田水利建設及管理營運費用，平均每公頃補助為11,556元，現行灌區內每公頃政府負擔之補助經費即高達17,956元。</w:t>
      </w:r>
      <w:r w:rsidR="004F4F41" w:rsidRPr="00A136D7">
        <w:rPr>
          <w:rFonts w:hAnsi="標楷體" w:hint="eastAsia"/>
          <w:color w:val="000000" w:themeColor="text1"/>
        </w:rPr>
        <w:t>農委會</w:t>
      </w:r>
      <w:r w:rsidRPr="00A136D7">
        <w:rPr>
          <w:rFonts w:hAnsi="標楷體" w:hint="eastAsia"/>
          <w:color w:val="000000" w:themeColor="text1"/>
        </w:rPr>
        <w:t>未來若將灌區外農地納入管理，以現行灌區內之補助支出標準核算，粗估每年政府支出將再增加67億3,190萬餘元。另105年1月底公布之國土計畫法第20條，將國土依據功能分區及其分類劃設，其中農業發展地區係依據農業生產環境、維持糧食安全功能及曾經投資建</w:t>
      </w:r>
      <w:r w:rsidRPr="00A136D7">
        <w:rPr>
          <w:rFonts w:hAnsi="標楷體" w:cs="Arial Unicode MS" w:hint="eastAsia"/>
          <w:color w:val="000000" w:themeColor="text1"/>
          <w:szCs w:val="32"/>
        </w:rPr>
        <w:t>設重大農業改良設施之情形加以劃設，並按農地生產資源予以分類</w:t>
      </w:r>
      <w:r w:rsidRPr="00A136D7">
        <w:rPr>
          <w:rFonts w:hAnsi="標楷體" w:cs="Arial Unicode MS"/>
          <w:color w:val="000000" w:themeColor="text1"/>
          <w:szCs w:val="32"/>
          <w:vertAlign w:val="superscript"/>
        </w:rPr>
        <w:footnoteReference w:id="3"/>
      </w:r>
      <w:r w:rsidRPr="00A136D7">
        <w:rPr>
          <w:rFonts w:hAnsi="標楷體" w:cs="Arial Unicode MS" w:hint="eastAsia"/>
          <w:color w:val="000000" w:themeColor="text1"/>
          <w:szCs w:val="32"/>
        </w:rPr>
        <w:t>。次據農委會委託中華水資源管理學會調查灌區外屬第一類農業發展地區之面積約為16萬8,033公頃，占區外可供生產農地面積（37萬4,911公頃）之44.82％。顯示灌區外之農地尚非全屬優良農地。且按現行水利法規定，灌區外農田水利事業之主管機關為經濟部水利署，農委會近5年度（102至106年度）補助各農田水利會及各市縣政府辦理灌區外排水維護經費3億1,170萬餘元，為經濟部水利署同期間補助各農田水利會辦理其事業區外農田水利設施更新改善計畫經費3,195萬餘元之9.75倍。嗣後倘將各灌區外農地37萬4,911公頃全數納入該會之</w:t>
      </w:r>
      <w:r w:rsidRPr="00A136D7">
        <w:rPr>
          <w:rFonts w:hAnsi="標楷體" w:hint="eastAsia"/>
          <w:color w:val="000000" w:themeColor="text1"/>
        </w:rPr>
        <w:t>農田水利建設範圍，其服務範圍將擴增</w:t>
      </w:r>
      <w:r w:rsidR="00822101" w:rsidRPr="00A136D7">
        <w:rPr>
          <w:rFonts w:hAnsi="標楷體" w:hint="eastAsia"/>
          <w:color w:val="000000" w:themeColor="text1"/>
        </w:rPr>
        <w:t>變</w:t>
      </w:r>
      <w:r w:rsidRPr="00A136D7">
        <w:rPr>
          <w:rFonts w:hAnsi="標楷體" w:hint="eastAsia"/>
          <w:color w:val="000000" w:themeColor="text1"/>
        </w:rPr>
        <w:t>為原有灌區內農地面積之2.2倍。</w:t>
      </w:r>
    </w:p>
    <w:p w:rsidR="00616FB7" w:rsidRPr="00A136D7" w:rsidRDefault="00616FB7" w:rsidP="004E6C94">
      <w:pPr>
        <w:pStyle w:val="3"/>
        <w:rPr>
          <w:rFonts w:hAnsi="標楷體" w:cs="Arial Unicode MS"/>
          <w:color w:val="000000" w:themeColor="text1"/>
          <w:szCs w:val="32"/>
        </w:rPr>
      </w:pPr>
      <w:r w:rsidRPr="00A136D7">
        <w:rPr>
          <w:rFonts w:hAnsi="標楷體" w:cs="新細明體"/>
          <w:color w:val="000000" w:themeColor="text1"/>
          <w:kern w:val="0"/>
          <w:szCs w:val="32"/>
        </w:rPr>
        <w:t>本院前函請農委會就後續改制納入灌區之作為，提供因應措施，經該會函復</w:t>
      </w:r>
      <w:r w:rsidRPr="00A136D7">
        <w:rPr>
          <w:rFonts w:hAnsi="標楷體" w:cs="Arial Unicode MS" w:hint="eastAsia"/>
          <w:color w:val="000000" w:themeColor="text1"/>
          <w:szCs w:val="32"/>
        </w:rPr>
        <w:t>農業灌溉水源為國家資源，復以82年農田水利會會費由政府編列預算代繳已逾25年，另100</w:t>
      </w:r>
      <w:r w:rsidR="005E6904" w:rsidRPr="00A136D7">
        <w:rPr>
          <w:rFonts w:hAnsi="標楷體" w:cs="Arial Unicode MS" w:hint="eastAsia"/>
          <w:color w:val="000000" w:themeColor="text1"/>
          <w:szCs w:val="32"/>
        </w:rPr>
        <w:t>年舉辦</w:t>
      </w:r>
      <w:r w:rsidRPr="00A136D7">
        <w:rPr>
          <w:rFonts w:hAnsi="標楷體" w:cs="Arial Unicode MS" w:hint="eastAsia"/>
          <w:color w:val="000000" w:themeColor="text1"/>
          <w:szCs w:val="32"/>
        </w:rPr>
        <w:t>之全國糧食安全會議，設定「提高糧食自給率， 增加國產糧食生產及消費，並設定2020年達40%之目標」。爰為提升灌溉水資源利用效率，擴大服務服務農民，及提升糧食自給率，農委會說明推行灌區外灌溉服務</w:t>
      </w:r>
      <w:r w:rsidR="00BD6D1D" w:rsidRPr="00A136D7">
        <w:rPr>
          <w:rFonts w:hAnsi="標楷體" w:cs="Arial Unicode MS" w:hint="eastAsia"/>
          <w:color w:val="000000" w:themeColor="text1"/>
          <w:szCs w:val="32"/>
        </w:rPr>
        <w:t>方式</w:t>
      </w:r>
      <w:r w:rsidRPr="00A136D7">
        <w:rPr>
          <w:rFonts w:hAnsi="標楷體" w:cs="Arial Unicode MS" w:hint="eastAsia"/>
          <w:color w:val="000000" w:themeColor="text1"/>
          <w:szCs w:val="32"/>
        </w:rPr>
        <w:t>，</w:t>
      </w:r>
      <w:r w:rsidR="00BD6D1D" w:rsidRPr="00A136D7">
        <w:rPr>
          <w:rFonts w:hAnsi="標楷體" w:cs="Arial Unicode MS" w:hint="eastAsia"/>
          <w:color w:val="000000" w:themeColor="text1"/>
          <w:szCs w:val="32"/>
        </w:rPr>
        <w:t>目前</w:t>
      </w:r>
      <w:r w:rsidRPr="00A136D7">
        <w:rPr>
          <w:rFonts w:hAnsi="標楷體" w:cs="Arial Unicode MS" w:hint="eastAsia"/>
          <w:color w:val="000000" w:themeColor="text1"/>
          <w:szCs w:val="32"/>
        </w:rPr>
        <w:t>考量農糧政策以適地適作為原則，依灌區外農地水源、地型等狀況，評估灌溉設施投入</w:t>
      </w:r>
      <w:r w:rsidR="00BD6D1D" w:rsidRPr="00A136D7">
        <w:rPr>
          <w:rFonts w:hAnsi="標楷體" w:cs="Arial Unicode MS" w:hint="eastAsia"/>
          <w:color w:val="000000" w:themeColor="text1"/>
          <w:szCs w:val="32"/>
        </w:rPr>
        <w:t>之</w:t>
      </w:r>
      <w:r w:rsidRPr="00A136D7">
        <w:rPr>
          <w:rFonts w:hAnsi="標楷體" w:cs="Arial Unicode MS" w:hint="eastAsia"/>
          <w:color w:val="000000" w:themeColor="text1"/>
          <w:szCs w:val="32"/>
        </w:rPr>
        <w:t>優先順序。基於以上原則，對於灌區外農地採兩種方式提供服務。第一種樣態為農地臨近農田水利會原事業區域(灌區)，且水源無虞，種植作物符合農委會農糧政策，則優先納入水利會灌區。第二種樣態為農地距離水利會原灌區較為偏遠，但確有灌溉需求，則由農委會補助設置灌溉設施</w:t>
      </w:r>
      <w:r w:rsidR="00556EFA" w:rsidRPr="00A136D7">
        <w:rPr>
          <w:rFonts w:hAnsi="標楷體" w:cs="Arial Unicode MS" w:hint="eastAsia"/>
          <w:color w:val="000000" w:themeColor="text1"/>
          <w:szCs w:val="32"/>
        </w:rPr>
        <w:t>（補助地方政府改善灌區外灌溉設施及補助農民設置完</w:t>
      </w:r>
      <w:r w:rsidR="00556EFA" w:rsidRPr="00A136D7">
        <w:rPr>
          <w:rFonts w:hAnsi="標楷體" w:hint="eastAsia"/>
          <w:color w:val="000000" w:themeColor="text1"/>
        </w:rPr>
        <w:t>整管路灌溉設施</w:t>
      </w:r>
      <w:r w:rsidR="00556EFA" w:rsidRPr="00A136D7">
        <w:rPr>
          <w:rFonts w:hAnsi="標楷體" w:cs="Arial Unicode MS" w:hint="eastAsia"/>
          <w:color w:val="000000" w:themeColor="text1"/>
          <w:szCs w:val="32"/>
        </w:rPr>
        <w:t>）</w:t>
      </w:r>
      <w:r w:rsidRPr="00A136D7">
        <w:rPr>
          <w:rFonts w:hAnsi="標楷體" w:cs="Arial Unicode MS" w:hint="eastAsia"/>
          <w:color w:val="000000" w:themeColor="text1"/>
          <w:szCs w:val="32"/>
        </w:rPr>
        <w:t>，並由農民自行維</w:t>
      </w:r>
      <w:r w:rsidR="00D6539D" w:rsidRPr="00A136D7">
        <w:rPr>
          <w:rFonts w:hAnsi="標楷體" w:cs="Arial Unicode MS" w:hint="eastAsia"/>
          <w:color w:val="000000" w:themeColor="text1"/>
          <w:szCs w:val="32"/>
        </w:rPr>
        <w:t>護</w:t>
      </w:r>
      <w:r w:rsidRPr="00A136D7">
        <w:rPr>
          <w:rFonts w:hAnsi="標楷體" w:cs="Arial Unicode MS" w:hint="eastAsia"/>
          <w:color w:val="000000" w:themeColor="text1"/>
          <w:szCs w:val="32"/>
        </w:rPr>
        <w:t>管理。</w:t>
      </w:r>
    </w:p>
    <w:p w:rsidR="00616FB7" w:rsidRPr="00A136D7" w:rsidRDefault="00616FB7" w:rsidP="004E6C94">
      <w:pPr>
        <w:pStyle w:val="3"/>
        <w:rPr>
          <w:rFonts w:hAnsi="標楷體" w:cs="Arial Unicode MS"/>
          <w:color w:val="000000" w:themeColor="text1"/>
          <w:szCs w:val="32"/>
        </w:rPr>
      </w:pPr>
      <w:r w:rsidRPr="00A136D7">
        <w:rPr>
          <w:rFonts w:hAnsi="標楷體" w:cs="Arial Unicode MS" w:hint="eastAsia"/>
          <w:color w:val="000000" w:themeColor="text1"/>
          <w:szCs w:val="32"/>
        </w:rPr>
        <w:t>農委會對於灌區外農地範圍納管後，</w:t>
      </w:r>
      <w:r w:rsidR="00C042BB" w:rsidRPr="00A136D7">
        <w:rPr>
          <w:rFonts w:hAnsi="標楷體" w:cs="Arial Unicode MS" w:hint="eastAsia"/>
          <w:color w:val="000000" w:themeColor="text1"/>
          <w:szCs w:val="32"/>
        </w:rPr>
        <w:t>評估確實將</w:t>
      </w:r>
      <w:r w:rsidRPr="00A136D7">
        <w:rPr>
          <w:rFonts w:hAnsi="標楷體" w:cs="Arial Unicode MS" w:hint="eastAsia"/>
          <w:color w:val="000000" w:themeColor="text1"/>
          <w:szCs w:val="32"/>
        </w:rPr>
        <w:t>增加</w:t>
      </w:r>
      <w:r w:rsidR="00C042BB" w:rsidRPr="00A136D7">
        <w:rPr>
          <w:rFonts w:hAnsi="標楷體" w:cs="Arial Unicode MS" w:hint="eastAsia"/>
          <w:color w:val="000000" w:themeColor="text1"/>
          <w:szCs w:val="32"/>
        </w:rPr>
        <w:t>政府</w:t>
      </w:r>
      <w:r w:rsidRPr="00A136D7">
        <w:rPr>
          <w:rFonts w:hAnsi="標楷體" w:cs="Arial Unicode MS" w:hint="eastAsia"/>
          <w:color w:val="000000" w:themeColor="text1"/>
          <w:szCs w:val="32"/>
        </w:rPr>
        <w:t>財政負擔</w:t>
      </w:r>
      <w:r w:rsidR="00C042BB" w:rsidRPr="00A136D7">
        <w:rPr>
          <w:rFonts w:hAnsi="標楷體" w:cs="Arial Unicode MS" w:hint="eastAsia"/>
          <w:color w:val="000000" w:themeColor="text1"/>
          <w:szCs w:val="32"/>
        </w:rPr>
        <w:t>，該會表示將</w:t>
      </w:r>
      <w:r w:rsidRPr="00A136D7">
        <w:rPr>
          <w:rFonts w:hAnsi="標楷體" w:cs="Arial Unicode MS" w:hint="eastAsia"/>
          <w:color w:val="000000" w:themeColor="text1"/>
          <w:szCs w:val="32"/>
        </w:rPr>
        <w:t>持續由公務預算籌編辦理灌區外農田水利灌溉設施</w:t>
      </w:r>
      <w:r w:rsidR="00C042BB" w:rsidRPr="00A136D7">
        <w:rPr>
          <w:rFonts w:hAnsi="標楷體" w:cs="Arial Unicode MS" w:hint="eastAsia"/>
          <w:color w:val="000000" w:themeColor="text1"/>
          <w:szCs w:val="32"/>
        </w:rPr>
        <w:t>之</w:t>
      </w:r>
      <w:r w:rsidRPr="00A136D7">
        <w:rPr>
          <w:rFonts w:hAnsi="標楷體" w:cs="Arial Unicode MS" w:hint="eastAsia"/>
          <w:color w:val="000000" w:themeColor="text1"/>
          <w:szCs w:val="32"/>
        </w:rPr>
        <w:t>更新改善經費，並辦理相關</w:t>
      </w:r>
      <w:r w:rsidR="00D24B4B" w:rsidRPr="00A136D7">
        <w:rPr>
          <w:rFonts w:hAnsi="標楷體" w:cs="Arial Unicode MS" w:hint="eastAsia"/>
          <w:color w:val="000000" w:themeColor="text1"/>
          <w:szCs w:val="32"/>
        </w:rPr>
        <w:t>評估</w:t>
      </w:r>
      <w:r w:rsidRPr="00A136D7">
        <w:rPr>
          <w:rFonts w:hAnsi="標楷體" w:cs="Arial Unicode MS" w:hint="eastAsia"/>
          <w:color w:val="000000" w:themeColor="text1"/>
          <w:szCs w:val="32"/>
        </w:rPr>
        <w:t>計畫</w:t>
      </w:r>
      <w:r w:rsidR="00D24B4B" w:rsidRPr="00A136D7">
        <w:rPr>
          <w:rFonts w:hAnsi="標楷體" w:cs="Arial Unicode MS" w:hint="eastAsia"/>
          <w:color w:val="000000" w:themeColor="text1"/>
          <w:szCs w:val="32"/>
        </w:rPr>
        <w:t>，</w:t>
      </w:r>
      <w:r w:rsidRPr="00A136D7">
        <w:rPr>
          <w:rFonts w:hAnsi="標楷體" w:cs="Arial Unicode MS" w:hint="eastAsia"/>
          <w:color w:val="000000" w:themeColor="text1"/>
          <w:szCs w:val="32"/>
        </w:rPr>
        <w:t>研析灌區外所需優先服務之區位、範圍及經費等要項，俟完成後</w:t>
      </w:r>
      <w:r w:rsidR="00D24B4B" w:rsidRPr="00A136D7">
        <w:rPr>
          <w:rFonts w:hAnsi="標楷體" w:cs="Arial Unicode MS" w:hint="eastAsia"/>
          <w:color w:val="000000" w:themeColor="text1"/>
          <w:szCs w:val="32"/>
        </w:rPr>
        <w:t>再</w:t>
      </w:r>
      <w:r w:rsidRPr="00A136D7">
        <w:rPr>
          <w:rFonts w:hAnsi="標楷體" w:cs="Arial Unicode MS" w:hint="eastAsia"/>
          <w:color w:val="000000" w:themeColor="text1"/>
          <w:szCs w:val="32"/>
        </w:rPr>
        <w:t>積極向行政院爭取中長程建設公共計畫，以擴大照顧農民</w:t>
      </w:r>
      <w:r w:rsidR="00FE555B" w:rsidRPr="00A136D7">
        <w:rPr>
          <w:rFonts w:hAnsi="標楷體" w:cs="Arial Unicode MS" w:hint="eastAsia"/>
          <w:color w:val="000000" w:themeColor="text1"/>
          <w:szCs w:val="32"/>
        </w:rPr>
        <w:t>，</w:t>
      </w:r>
      <w:r w:rsidR="0016058A" w:rsidRPr="00A136D7">
        <w:rPr>
          <w:rFonts w:hAnsi="標楷體" w:cs="Arial Unicode MS" w:hint="eastAsia"/>
          <w:color w:val="000000" w:themeColor="text1"/>
          <w:szCs w:val="32"/>
        </w:rPr>
        <w:t>並</w:t>
      </w:r>
      <w:r w:rsidRPr="00A136D7">
        <w:rPr>
          <w:rFonts w:hAnsi="標楷體" w:cs="Arial Unicode MS" w:hint="eastAsia"/>
          <w:color w:val="000000" w:themeColor="text1"/>
          <w:szCs w:val="32"/>
        </w:rPr>
        <w:t>邀請經濟部水利署</w:t>
      </w:r>
      <w:r w:rsidR="0016058A" w:rsidRPr="00A136D7">
        <w:rPr>
          <w:rFonts w:hAnsi="標楷體" w:cs="Arial Unicode MS" w:hint="eastAsia"/>
          <w:color w:val="000000" w:themeColor="text1"/>
          <w:szCs w:val="32"/>
        </w:rPr>
        <w:t>適時</w:t>
      </w:r>
      <w:r w:rsidRPr="00A136D7">
        <w:rPr>
          <w:rFonts w:hAnsi="標楷體" w:cs="Arial Unicode MS" w:hint="eastAsia"/>
          <w:color w:val="000000" w:themeColor="text1"/>
          <w:szCs w:val="32"/>
        </w:rPr>
        <w:t>提供意見。</w:t>
      </w:r>
      <w:r w:rsidR="00055034" w:rsidRPr="00A136D7">
        <w:rPr>
          <w:rFonts w:hAnsi="標楷體" w:cs="Arial Unicode MS" w:hint="eastAsia"/>
          <w:color w:val="000000" w:themeColor="text1"/>
          <w:szCs w:val="32"/>
        </w:rPr>
        <w:t>據</w:t>
      </w:r>
      <w:r w:rsidRPr="00A136D7">
        <w:rPr>
          <w:rFonts w:hAnsi="標楷體" w:cs="Arial Unicode MS" w:hint="eastAsia"/>
          <w:color w:val="000000" w:themeColor="text1"/>
          <w:szCs w:val="32"/>
        </w:rPr>
        <w:t>審計部</w:t>
      </w:r>
      <w:r w:rsidR="00BB2456" w:rsidRPr="00A136D7">
        <w:rPr>
          <w:rFonts w:hAnsi="標楷體" w:cs="Arial Unicode MS" w:hint="eastAsia"/>
          <w:color w:val="000000" w:themeColor="text1"/>
          <w:szCs w:val="32"/>
        </w:rPr>
        <w:t>表示</w:t>
      </w:r>
      <w:r w:rsidRPr="00A136D7">
        <w:rPr>
          <w:rFonts w:hAnsi="標楷體" w:cs="Arial Unicode MS" w:hint="eastAsia"/>
          <w:color w:val="000000" w:themeColor="text1"/>
          <w:szCs w:val="32"/>
        </w:rPr>
        <w:t>截至106年全國可供糧食生產農地分布情形，會籍外灌溉面積</w:t>
      </w:r>
      <w:r w:rsidR="00351015" w:rsidRPr="00A136D7">
        <w:rPr>
          <w:rFonts w:hAnsi="標楷體" w:cs="Arial Unicode MS" w:hint="eastAsia"/>
          <w:color w:val="000000" w:themeColor="text1"/>
          <w:szCs w:val="32"/>
        </w:rPr>
        <w:t>為會籍灌區一倍有</w:t>
      </w:r>
      <w:r w:rsidR="00B3313B" w:rsidRPr="00A136D7">
        <w:rPr>
          <w:rFonts w:hAnsi="標楷體" w:cs="Arial Unicode MS" w:hint="eastAsia"/>
          <w:color w:val="000000" w:themeColor="text1"/>
          <w:szCs w:val="32"/>
        </w:rPr>
        <w:t>餘</w:t>
      </w:r>
      <w:r w:rsidRPr="00A136D7">
        <w:rPr>
          <w:rFonts w:hAnsi="標楷體" w:cs="Arial Unicode MS" w:hint="eastAsia"/>
          <w:color w:val="000000" w:themeColor="text1"/>
          <w:szCs w:val="32"/>
        </w:rPr>
        <w:t>，</w:t>
      </w:r>
      <w:r w:rsidR="00862A1C" w:rsidRPr="00A136D7">
        <w:rPr>
          <w:rFonts w:hAnsi="標楷體" w:cs="Arial Unicode MS" w:hint="eastAsia"/>
          <w:color w:val="000000" w:themeColor="text1"/>
          <w:szCs w:val="32"/>
        </w:rPr>
        <w:t>而</w:t>
      </w:r>
      <w:r w:rsidRPr="00A136D7">
        <w:rPr>
          <w:rFonts w:hAnsi="標楷體" w:cs="Arial Unicode MS" w:hint="eastAsia"/>
          <w:color w:val="000000" w:themeColor="text1"/>
          <w:szCs w:val="32"/>
        </w:rPr>
        <w:t>農委會前委託中華水資源管理學會調查灌區外屬第一類農業發展地區之面積約為16萬8,033公頃，占區外可供生產農地面積之</w:t>
      </w:r>
      <w:r w:rsidR="00C50DD0" w:rsidRPr="00A136D7">
        <w:rPr>
          <w:rFonts w:hAnsi="標楷體" w:cs="Arial Unicode MS" w:hint="eastAsia"/>
          <w:color w:val="000000" w:themeColor="text1"/>
          <w:szCs w:val="32"/>
        </w:rPr>
        <w:t>比例約有</w:t>
      </w:r>
      <w:r w:rsidRPr="00A136D7">
        <w:rPr>
          <w:rFonts w:hAnsi="標楷體" w:cs="Arial Unicode MS" w:hint="eastAsia"/>
          <w:color w:val="000000" w:themeColor="text1"/>
          <w:szCs w:val="32"/>
        </w:rPr>
        <w:t>44.82％，</w:t>
      </w:r>
      <w:r w:rsidR="00C50DD0" w:rsidRPr="00A136D7">
        <w:rPr>
          <w:rFonts w:hAnsi="標楷體" w:cs="Arial Unicode MS" w:hint="eastAsia"/>
          <w:color w:val="000000" w:themeColor="text1"/>
          <w:szCs w:val="32"/>
        </w:rPr>
        <w:t>即表示</w:t>
      </w:r>
      <w:r w:rsidR="00351015" w:rsidRPr="00A136D7">
        <w:rPr>
          <w:rFonts w:hAnsi="標楷體" w:cs="Arial Unicode MS" w:hint="eastAsia"/>
          <w:color w:val="000000" w:themeColor="text1"/>
          <w:szCs w:val="32"/>
        </w:rPr>
        <w:t>未來</w:t>
      </w:r>
      <w:r w:rsidR="007711A2" w:rsidRPr="00A136D7">
        <w:rPr>
          <w:rFonts w:hAnsi="標楷體" w:cs="Arial Unicode MS" w:hint="eastAsia"/>
          <w:color w:val="000000" w:themeColor="text1"/>
          <w:szCs w:val="32"/>
        </w:rPr>
        <w:t>可</w:t>
      </w:r>
      <w:r w:rsidR="00351015" w:rsidRPr="00A136D7">
        <w:rPr>
          <w:rFonts w:hAnsi="標楷體" w:cs="Arial Unicode MS" w:hint="eastAsia"/>
          <w:color w:val="000000" w:themeColor="text1"/>
          <w:szCs w:val="32"/>
        </w:rPr>
        <w:t>納入</w:t>
      </w:r>
      <w:r w:rsidRPr="00A136D7">
        <w:rPr>
          <w:rFonts w:hAnsi="標楷體" w:cs="Arial Unicode MS" w:hint="eastAsia"/>
          <w:color w:val="000000" w:themeColor="text1"/>
          <w:szCs w:val="32"/>
        </w:rPr>
        <w:t>會籍灌區</w:t>
      </w:r>
      <w:r w:rsidR="007711A2" w:rsidRPr="00A136D7">
        <w:rPr>
          <w:rFonts w:hAnsi="標楷體" w:cs="Arial Unicode MS" w:hint="eastAsia"/>
          <w:color w:val="000000" w:themeColor="text1"/>
          <w:szCs w:val="32"/>
        </w:rPr>
        <w:t>管理</w:t>
      </w:r>
      <w:r w:rsidRPr="00A136D7">
        <w:rPr>
          <w:rFonts w:hAnsi="標楷體" w:cs="Arial Unicode MS" w:hint="eastAsia"/>
          <w:color w:val="000000" w:themeColor="text1"/>
          <w:szCs w:val="32"/>
        </w:rPr>
        <w:t>之優良農地廣大，</w:t>
      </w:r>
      <w:r w:rsidR="00D00AF2" w:rsidRPr="00A136D7">
        <w:rPr>
          <w:rFonts w:hAnsi="標楷體" w:cs="Arial Unicode MS" w:hint="eastAsia"/>
          <w:color w:val="000000" w:themeColor="text1"/>
          <w:szCs w:val="32"/>
        </w:rPr>
        <w:t>農委會是否</w:t>
      </w:r>
      <w:r w:rsidR="00EC18B8" w:rsidRPr="00A136D7">
        <w:rPr>
          <w:rFonts w:hAnsi="標楷體" w:cs="Arial Unicode MS" w:hint="eastAsia"/>
          <w:color w:val="000000" w:themeColor="text1"/>
          <w:szCs w:val="32"/>
        </w:rPr>
        <w:t>僅</w:t>
      </w:r>
      <w:r w:rsidR="00C50DD0" w:rsidRPr="00A136D7">
        <w:rPr>
          <w:rFonts w:hAnsi="標楷體" w:cs="Arial Unicode MS" w:hint="eastAsia"/>
          <w:color w:val="000000" w:themeColor="text1"/>
          <w:szCs w:val="32"/>
        </w:rPr>
        <w:t>以</w:t>
      </w:r>
      <w:r w:rsidR="00EC18B8" w:rsidRPr="00A136D7">
        <w:rPr>
          <w:rFonts w:hAnsi="標楷體" w:cs="Arial Unicode MS" w:hint="eastAsia"/>
          <w:color w:val="000000" w:themeColor="text1"/>
          <w:szCs w:val="32"/>
        </w:rPr>
        <w:t>現有人力改制進行規劃，對於後續</w:t>
      </w:r>
      <w:r w:rsidR="007711A2" w:rsidRPr="00A136D7">
        <w:rPr>
          <w:rFonts w:hAnsi="標楷體" w:cs="Arial Unicode MS" w:hint="eastAsia"/>
          <w:color w:val="000000" w:themeColor="text1"/>
          <w:szCs w:val="32"/>
        </w:rPr>
        <w:t>預算</w:t>
      </w:r>
      <w:r w:rsidR="00EC18B8" w:rsidRPr="00A136D7">
        <w:rPr>
          <w:rFonts w:hAnsi="標楷體" w:cs="Arial Unicode MS" w:hint="eastAsia"/>
          <w:color w:val="000000" w:themeColor="text1"/>
          <w:szCs w:val="32"/>
        </w:rPr>
        <w:t>缺口及</w:t>
      </w:r>
      <w:r w:rsidRPr="00A136D7">
        <w:rPr>
          <w:rFonts w:hAnsi="標楷體" w:cs="Arial Unicode MS" w:hint="eastAsia"/>
          <w:color w:val="000000" w:themeColor="text1"/>
          <w:szCs w:val="32"/>
        </w:rPr>
        <w:t>執行公權力之公務人員之人力規劃，迄尚</w:t>
      </w:r>
      <w:r w:rsidR="00DE41B9" w:rsidRPr="00A136D7">
        <w:rPr>
          <w:rFonts w:hAnsi="標楷體" w:cs="Arial Unicode MS" w:hint="eastAsia"/>
          <w:color w:val="000000" w:themeColor="text1"/>
          <w:szCs w:val="32"/>
        </w:rPr>
        <w:t>未明確</w:t>
      </w:r>
      <w:r w:rsidR="00D00AF2" w:rsidRPr="00A136D7">
        <w:rPr>
          <w:rFonts w:hAnsi="標楷體" w:cs="Arial Unicode MS" w:hint="eastAsia"/>
          <w:color w:val="000000" w:themeColor="text1"/>
          <w:szCs w:val="32"/>
        </w:rPr>
        <w:t>，又該會原規劃之方案對於農地距離</w:t>
      </w:r>
      <w:r w:rsidRPr="00A136D7">
        <w:rPr>
          <w:rFonts w:hAnsi="標楷體" w:cs="Arial Unicode MS" w:hint="eastAsia"/>
          <w:color w:val="000000" w:themeColor="text1"/>
          <w:szCs w:val="32"/>
        </w:rPr>
        <w:t>原灌區較為偏遠，但確有灌溉需求</w:t>
      </w:r>
      <w:r w:rsidR="00D00AF2" w:rsidRPr="00A136D7">
        <w:rPr>
          <w:rFonts w:hAnsi="標楷體" w:cs="Arial Unicode MS" w:hint="eastAsia"/>
          <w:color w:val="000000" w:themeColor="text1"/>
          <w:szCs w:val="32"/>
        </w:rPr>
        <w:t>時</w:t>
      </w:r>
      <w:r w:rsidRPr="00A136D7">
        <w:rPr>
          <w:rFonts w:hAnsi="標楷體" w:cs="Arial Unicode MS" w:hint="eastAsia"/>
          <w:color w:val="000000" w:themeColor="text1"/>
          <w:szCs w:val="32"/>
        </w:rPr>
        <w:t>，則</w:t>
      </w:r>
      <w:r w:rsidR="00DF1B25" w:rsidRPr="00A136D7">
        <w:rPr>
          <w:rFonts w:hAnsi="標楷體" w:cs="Arial Unicode MS" w:hint="eastAsia"/>
          <w:color w:val="000000" w:themeColor="text1"/>
          <w:szCs w:val="32"/>
        </w:rPr>
        <w:t>僅</w:t>
      </w:r>
      <w:r w:rsidRPr="00A136D7">
        <w:rPr>
          <w:rFonts w:hAnsi="標楷體" w:cs="Arial Unicode MS" w:hint="eastAsia"/>
          <w:color w:val="000000" w:themeColor="text1"/>
          <w:szCs w:val="32"/>
        </w:rPr>
        <w:t>由農委會補助設置灌溉設施，並由農民自行維</w:t>
      </w:r>
      <w:r w:rsidR="00DE41B9" w:rsidRPr="00A136D7">
        <w:rPr>
          <w:rFonts w:hAnsi="標楷體" w:cs="Arial Unicode MS" w:hint="eastAsia"/>
          <w:color w:val="000000" w:themeColor="text1"/>
          <w:szCs w:val="32"/>
        </w:rPr>
        <w:t>護管</w:t>
      </w:r>
      <w:r w:rsidRPr="00A136D7">
        <w:rPr>
          <w:rFonts w:hAnsi="標楷體" w:cs="Arial Unicode MS" w:hint="eastAsia"/>
          <w:color w:val="000000" w:themeColor="text1"/>
          <w:szCs w:val="32"/>
        </w:rPr>
        <w:t>理，是否滿足農民</w:t>
      </w:r>
      <w:r w:rsidR="00DF1B25" w:rsidRPr="00A136D7">
        <w:rPr>
          <w:rFonts w:hAnsi="標楷體" w:cs="Arial Unicode MS" w:hint="eastAsia"/>
          <w:color w:val="000000" w:themeColor="text1"/>
          <w:szCs w:val="32"/>
        </w:rPr>
        <w:t>冀望</w:t>
      </w:r>
      <w:r w:rsidRPr="00A136D7">
        <w:rPr>
          <w:rFonts w:hAnsi="標楷體" w:cs="Arial Unicode MS" w:hint="eastAsia"/>
          <w:color w:val="000000" w:themeColor="text1"/>
          <w:szCs w:val="32"/>
        </w:rPr>
        <w:t>政府將農田水利會改制為公務機關後，</w:t>
      </w:r>
      <w:r w:rsidR="00DF1B25" w:rsidRPr="00A136D7">
        <w:rPr>
          <w:rFonts w:hAnsi="標楷體" w:cs="Arial Unicode MS" w:hint="eastAsia"/>
          <w:color w:val="000000" w:themeColor="text1"/>
          <w:szCs w:val="32"/>
        </w:rPr>
        <w:t>進</w:t>
      </w:r>
      <w:r w:rsidR="00DE41B9" w:rsidRPr="00A136D7">
        <w:rPr>
          <w:rFonts w:hAnsi="標楷體" w:cs="Arial Unicode MS" w:hint="eastAsia"/>
          <w:color w:val="000000" w:themeColor="text1"/>
          <w:szCs w:val="32"/>
        </w:rPr>
        <w:t>而能</w:t>
      </w:r>
      <w:r w:rsidRPr="00A136D7">
        <w:rPr>
          <w:rFonts w:hAnsi="標楷體" w:cs="Arial Unicode MS" w:hint="eastAsia"/>
          <w:color w:val="000000" w:themeColor="text1"/>
          <w:szCs w:val="32"/>
        </w:rPr>
        <w:t>擴大灌區</w:t>
      </w:r>
      <w:r w:rsidR="007711A2" w:rsidRPr="00A136D7">
        <w:rPr>
          <w:rFonts w:hAnsi="標楷體" w:cs="Arial Unicode MS" w:hint="eastAsia"/>
          <w:color w:val="000000" w:themeColor="text1"/>
          <w:szCs w:val="32"/>
        </w:rPr>
        <w:t>納管之</w:t>
      </w:r>
      <w:r w:rsidRPr="00A136D7">
        <w:rPr>
          <w:rFonts w:hAnsi="標楷體" w:cs="Arial Unicode MS" w:hint="eastAsia"/>
          <w:color w:val="000000" w:themeColor="text1"/>
          <w:szCs w:val="32"/>
        </w:rPr>
        <w:t>政策目標期待，仍有亟</w:t>
      </w:r>
      <w:r w:rsidR="00DF1B25" w:rsidRPr="00A136D7">
        <w:rPr>
          <w:rFonts w:hAnsi="標楷體" w:cs="Arial Unicode MS" w:hint="eastAsia"/>
          <w:color w:val="000000" w:themeColor="text1"/>
          <w:szCs w:val="32"/>
        </w:rPr>
        <w:t>待農委</w:t>
      </w:r>
      <w:r w:rsidRPr="00A136D7">
        <w:rPr>
          <w:rFonts w:hAnsi="標楷體" w:cs="Arial Unicode MS" w:hint="eastAsia"/>
          <w:color w:val="000000" w:themeColor="text1"/>
          <w:szCs w:val="32"/>
        </w:rPr>
        <w:t>會積極檢討</w:t>
      </w:r>
      <w:r w:rsidR="00DF1B25" w:rsidRPr="00A136D7">
        <w:rPr>
          <w:rFonts w:hAnsi="標楷體" w:cs="Arial Unicode MS" w:hint="eastAsia"/>
          <w:color w:val="000000" w:themeColor="text1"/>
          <w:szCs w:val="32"/>
        </w:rPr>
        <w:t>空間</w:t>
      </w:r>
      <w:r w:rsidRPr="00A136D7">
        <w:rPr>
          <w:rFonts w:hAnsi="標楷體" w:hint="eastAsia"/>
          <w:color w:val="000000" w:themeColor="text1"/>
        </w:rPr>
        <w:t>。</w:t>
      </w:r>
    </w:p>
    <w:p w:rsidR="00616FB7" w:rsidRPr="00A136D7" w:rsidRDefault="00616FB7" w:rsidP="007711A2">
      <w:pPr>
        <w:pStyle w:val="3"/>
        <w:rPr>
          <w:rFonts w:hAnsi="標楷體"/>
          <w:color w:val="000000" w:themeColor="text1"/>
        </w:rPr>
      </w:pPr>
      <w:r w:rsidRPr="00A136D7">
        <w:rPr>
          <w:rFonts w:hAnsi="標楷體"/>
          <w:color w:val="000000" w:themeColor="text1"/>
        </w:rPr>
        <w:t>綜上，</w:t>
      </w:r>
      <w:r w:rsidR="007711A2" w:rsidRPr="00A136D7">
        <w:rPr>
          <w:rFonts w:hAnsi="標楷體" w:hint="eastAsia"/>
          <w:color w:val="000000" w:themeColor="text1"/>
        </w:rPr>
        <w:t>目前屬會籍灌區外之優良農地廣大，農委會雖已擬定灌區外農地灌溉策略，然迄今對於所需人力及預算之缺口，似尚未擬訂因應方案及</w:t>
      </w:r>
      <w:r w:rsidR="00361AA1" w:rsidRPr="00A136D7">
        <w:rPr>
          <w:rFonts w:hAnsi="標楷體" w:hint="eastAsia"/>
          <w:color w:val="000000" w:themeColor="text1"/>
        </w:rPr>
        <w:t>政策</w:t>
      </w:r>
      <w:r w:rsidR="007711A2" w:rsidRPr="00A136D7">
        <w:rPr>
          <w:rFonts w:hAnsi="標楷體" w:hint="eastAsia"/>
          <w:color w:val="000000" w:themeColor="text1"/>
        </w:rPr>
        <w:t>，且農田水利會改制公務機關後政府欲擴大灌區，對其距離水利會原灌區較為偏遠之地區，卻由農民自行維護管理，是否符合農民對政府之期待</w:t>
      </w:r>
      <w:r w:rsidR="004A2BAF" w:rsidRPr="00A136D7">
        <w:rPr>
          <w:rFonts w:hAnsi="標楷體" w:hint="eastAsia"/>
          <w:color w:val="000000" w:themeColor="text1"/>
        </w:rPr>
        <w:t>（擴大灌區服務）</w:t>
      </w:r>
      <w:r w:rsidR="007711A2" w:rsidRPr="00A136D7">
        <w:rPr>
          <w:rFonts w:hAnsi="標楷體" w:hint="eastAsia"/>
          <w:color w:val="000000" w:themeColor="text1"/>
        </w:rPr>
        <w:t>，亟待審慎因應</w:t>
      </w:r>
      <w:r w:rsidRPr="00A136D7">
        <w:rPr>
          <w:rFonts w:hAnsi="標楷體" w:cs="Arial Unicode MS" w:hint="eastAsia"/>
          <w:color w:val="000000" w:themeColor="text1"/>
          <w:szCs w:val="32"/>
        </w:rPr>
        <w:t>。</w:t>
      </w:r>
    </w:p>
    <w:p w:rsidR="00616FB7" w:rsidRPr="00A136D7" w:rsidRDefault="00774C8F" w:rsidP="00113092">
      <w:pPr>
        <w:pStyle w:val="2"/>
        <w:ind w:left="1020" w:hanging="680"/>
        <w:rPr>
          <w:rFonts w:hAnsi="標楷體"/>
          <w:b/>
          <w:color w:val="000000" w:themeColor="text1"/>
        </w:rPr>
      </w:pPr>
      <w:r w:rsidRPr="00A136D7">
        <w:rPr>
          <w:rFonts w:hAnsi="標楷體" w:hint="eastAsia"/>
          <w:b/>
          <w:color w:val="000000" w:themeColor="text1"/>
        </w:rPr>
        <w:t>依</w:t>
      </w:r>
      <w:r w:rsidRPr="00A136D7">
        <w:rPr>
          <w:rFonts w:hAnsi="標楷體" w:cs="Kaiti TC" w:hint="eastAsia"/>
          <w:b/>
          <w:color w:val="000000" w:themeColor="text1"/>
          <w:szCs w:val="32"/>
        </w:rPr>
        <w:t>農委會規劃</w:t>
      </w:r>
      <w:r w:rsidRPr="00A136D7">
        <w:rPr>
          <w:rFonts w:hAnsi="標楷體" w:hint="eastAsia"/>
          <w:b/>
          <w:color w:val="000000" w:themeColor="text1"/>
        </w:rPr>
        <w:t>對於現階段各農田水利會無償照舊使用他人土地提出自作業基金內提撥價款辦理照舊使用土地之承租或用地取得之相關規定，惟該等使用私有土地情形，於農田水利會</w:t>
      </w:r>
      <w:r w:rsidRPr="00A136D7">
        <w:rPr>
          <w:rFonts w:hAnsi="標楷體"/>
          <w:b/>
          <w:color w:val="000000" w:themeColor="text1"/>
        </w:rPr>
        <w:t>改制公務機關後</w:t>
      </w:r>
      <w:r w:rsidRPr="00A136D7">
        <w:rPr>
          <w:rFonts w:hAnsi="標楷體" w:hint="eastAsia"/>
          <w:b/>
          <w:color w:val="000000" w:themeColor="text1"/>
        </w:rPr>
        <w:t>，隨即形同全國尚未取得之既成道路或公共設施保留地徵收補償等問題，若未能提前預為準備，有計畫的取得土地合法使用，累計之金額恐將隨時間增加</w:t>
      </w:r>
      <w:r w:rsidR="008265CE" w:rsidRPr="00A136D7">
        <w:rPr>
          <w:rFonts w:hAnsi="標楷體" w:hint="eastAsia"/>
          <w:b/>
          <w:color w:val="000000" w:themeColor="text1"/>
        </w:rPr>
        <w:t>而</w:t>
      </w:r>
      <w:r w:rsidRPr="00A136D7">
        <w:rPr>
          <w:rFonts w:hAnsi="標楷體" w:hint="eastAsia"/>
          <w:b/>
          <w:color w:val="000000" w:themeColor="text1"/>
        </w:rPr>
        <w:t>鉅額滾動，未來勢必造成政府財政沈重之負擔，農委會允宜預為籌謀妥慎因應</w:t>
      </w:r>
    </w:p>
    <w:p w:rsidR="00616FB7" w:rsidRPr="00A136D7" w:rsidRDefault="00616FB7" w:rsidP="004E6C94">
      <w:pPr>
        <w:pStyle w:val="3"/>
        <w:rPr>
          <w:rFonts w:hAnsi="標楷體" w:cs="Kaiti TC"/>
          <w:color w:val="000000" w:themeColor="text1"/>
          <w:szCs w:val="32"/>
        </w:rPr>
      </w:pPr>
      <w:r w:rsidRPr="00A136D7">
        <w:rPr>
          <w:rFonts w:hAnsi="標楷體" w:cs="Kaiti TC" w:hint="eastAsia"/>
          <w:color w:val="000000" w:themeColor="text1"/>
          <w:szCs w:val="32"/>
        </w:rPr>
        <w:t>本院88年間調查「高雄區農田水利會使用高雄縣大寮鄉赤崁段土地設置圳溝，卻拒絕調整租金或圳溝加蓋，農委會疑包庇下屬案」，認為農委會涉有違失等情事，案經農委會以88年9月20日農林字第88138468號函檢附「農田水利會照舊使用私有土地作為水利設施檢討改進報告」，函請各水利會查照辦理，其檢討改進作為包括：（一）依行為時現行農</w:t>
      </w:r>
      <w:r w:rsidRPr="00A136D7">
        <w:rPr>
          <w:rFonts w:hAnsi="標楷體" w:cs="Arial Unicode MS" w:hint="eastAsia"/>
          <w:color w:val="000000" w:themeColor="text1"/>
          <w:szCs w:val="32"/>
        </w:rPr>
        <w:t>田水利會組織通則第11條第2項規定照舊使用原提供為水利使用之私有土地，水利會應於各該水利設施辦理更新改善時，依同條第1項規定辦理價購或徵收；（二）價購或徵收，</w:t>
      </w:r>
      <w:r w:rsidRPr="00A136D7">
        <w:rPr>
          <w:rFonts w:hAnsi="標楷體" w:cs="Kaiti TC" w:hint="eastAsia"/>
          <w:color w:val="000000" w:themeColor="text1"/>
          <w:szCs w:val="32"/>
        </w:rPr>
        <w:t>以公告現值加4成，免徵土地增值稅。水利會每年應於財產處分專款提撥一定比例，依水源地、幹支分線，中小給水路等優先順序辦理價購或承租。對於個案陳情，亦得辦理價購；（三）目前農田水利會土地被政府機關供作公共設施使用土地，請各農田水利會就其所有被使用土地分別函請相關縣（市）政府積極籌編預算徵收，其土地出售款，優先作為價購照舊使用水利用地財源；（四）農田水利會轄區農地，尚未辦理農地重劃者，優先加速辦理農地重劃，解決水路用地問題。依農地重劃條例第11條規定，重劃後農路、水路用地，應以重劃區內原為公有、農田水利會所有農路、水路用地抵充之，其有不足者，按參加重劃土地之面積比例分擔之；（五）有償租用，租率按慣例協商，訂定租用契約。</w:t>
      </w:r>
      <w:r w:rsidR="00836246" w:rsidRPr="00A136D7">
        <w:rPr>
          <w:rFonts w:hAnsi="標楷體" w:cs="Kaiti TC" w:hint="eastAsia"/>
          <w:color w:val="000000" w:themeColor="text1"/>
          <w:szCs w:val="32"/>
        </w:rPr>
        <w:t>惟</w:t>
      </w:r>
      <w:r w:rsidRPr="00A136D7">
        <w:rPr>
          <w:rFonts w:hAnsi="標楷體" w:cs="Kaiti TC" w:hint="eastAsia"/>
          <w:color w:val="000000" w:themeColor="text1"/>
          <w:szCs w:val="32"/>
        </w:rPr>
        <w:t>上開檢討改進作為，因各農田水利會囿於其財政因素，</w:t>
      </w:r>
      <w:r w:rsidR="004D11A3" w:rsidRPr="00A136D7">
        <w:rPr>
          <w:rFonts w:hAnsi="標楷體" w:cs="Kaiti TC" w:hint="eastAsia"/>
          <w:color w:val="000000" w:themeColor="text1"/>
          <w:szCs w:val="32"/>
        </w:rPr>
        <w:t>迄</w:t>
      </w:r>
      <w:r w:rsidRPr="00A136D7">
        <w:rPr>
          <w:rFonts w:hAnsi="標楷體" w:cs="Kaiti TC" w:hint="eastAsia"/>
          <w:color w:val="000000" w:themeColor="text1"/>
          <w:szCs w:val="32"/>
        </w:rPr>
        <w:t>未能確實辦理。</w:t>
      </w:r>
    </w:p>
    <w:p w:rsidR="00BB7F71" w:rsidRPr="00A136D7" w:rsidRDefault="00616FB7" w:rsidP="004E6C94">
      <w:pPr>
        <w:pStyle w:val="3"/>
        <w:rPr>
          <w:rFonts w:hAnsi="標楷體"/>
          <w:color w:val="000000" w:themeColor="text1"/>
        </w:rPr>
      </w:pPr>
      <w:r w:rsidRPr="00A136D7">
        <w:rPr>
          <w:rFonts w:hAnsi="標楷體" w:cs="Kaiti TC" w:hint="eastAsia"/>
          <w:color w:val="000000" w:themeColor="text1"/>
          <w:szCs w:val="32"/>
        </w:rPr>
        <w:t>據審計部提供截至107年2月底</w:t>
      </w:r>
      <w:r w:rsidR="00836246" w:rsidRPr="00A136D7">
        <w:rPr>
          <w:rFonts w:hAnsi="標楷體" w:cs="Kaiti TC" w:hint="eastAsia"/>
          <w:color w:val="000000" w:themeColor="text1"/>
          <w:szCs w:val="32"/>
        </w:rPr>
        <w:t>之查核資料</w:t>
      </w:r>
      <w:r w:rsidRPr="00A136D7">
        <w:rPr>
          <w:rFonts w:hAnsi="標楷體" w:cs="Kaiti TC" w:hint="eastAsia"/>
          <w:color w:val="000000" w:themeColor="text1"/>
          <w:szCs w:val="32"/>
        </w:rPr>
        <w:t>，全國17個農田水利會農田水利設施照舊使用他人土地，共計240,107筆，面積6,170.90公頃，其中承租使用者8,629筆，面積238.71公頃，尚有無償照舊使用他人土地231,478筆，面積約5,932.21公頃，其中私有土地154,402筆，面積2,910.8公頃，復依</w:t>
      </w:r>
      <w:r w:rsidR="004D11A3" w:rsidRPr="00A136D7">
        <w:rPr>
          <w:rFonts w:hAnsi="標楷體" w:cs="Kaiti TC" w:hint="eastAsia"/>
          <w:color w:val="000000" w:themeColor="text1"/>
          <w:szCs w:val="32"/>
        </w:rPr>
        <w:t>農委會未來規劃方向</w:t>
      </w:r>
      <w:r w:rsidRPr="00A136D7">
        <w:rPr>
          <w:rFonts w:hAnsi="標楷體" w:cs="Kaiti TC" w:hint="eastAsia"/>
          <w:color w:val="000000" w:themeColor="text1"/>
          <w:szCs w:val="32"/>
        </w:rPr>
        <w:t>，</w:t>
      </w:r>
      <w:r w:rsidR="004D11A3" w:rsidRPr="00A136D7">
        <w:rPr>
          <w:rFonts w:hAnsi="標楷體" w:cs="Arial Unicode MS" w:hint="eastAsia"/>
          <w:color w:val="000000" w:themeColor="text1"/>
          <w:szCs w:val="32"/>
        </w:rPr>
        <w:t>相關法律立</w:t>
      </w:r>
      <w:r w:rsidRPr="00A136D7">
        <w:rPr>
          <w:rFonts w:hAnsi="標楷體" w:cs="Kaiti TC" w:hint="eastAsia"/>
          <w:color w:val="000000" w:themeColor="text1"/>
          <w:szCs w:val="32"/>
        </w:rPr>
        <w:t>法施行前提供農田水利會水利使用之土地，應照舊使用。</w:t>
      </w:r>
      <w:r w:rsidR="00A40477" w:rsidRPr="00A136D7">
        <w:rPr>
          <w:rFonts w:hAnsi="標楷體" w:cs="Kaiti TC" w:hint="eastAsia"/>
          <w:color w:val="000000" w:themeColor="text1"/>
          <w:szCs w:val="32"/>
        </w:rPr>
        <w:t>改制</w:t>
      </w:r>
      <w:r w:rsidR="0017793C" w:rsidRPr="00A136D7">
        <w:rPr>
          <w:rFonts w:hAnsi="標楷體" w:cs="Kaiti TC" w:hint="eastAsia"/>
          <w:color w:val="000000" w:themeColor="text1"/>
          <w:szCs w:val="32"/>
        </w:rPr>
        <w:t>為公務機關</w:t>
      </w:r>
      <w:r w:rsidR="00A40477" w:rsidRPr="00A136D7">
        <w:rPr>
          <w:rFonts w:hAnsi="標楷體" w:cs="Kaiti TC" w:hint="eastAsia"/>
          <w:color w:val="000000" w:themeColor="text1"/>
          <w:szCs w:val="32"/>
        </w:rPr>
        <w:t>後，</w:t>
      </w:r>
      <w:r w:rsidRPr="00A136D7">
        <w:rPr>
          <w:rFonts w:hAnsi="標楷體" w:cs="Kaiti TC" w:hint="eastAsia"/>
          <w:color w:val="000000" w:themeColor="text1"/>
          <w:szCs w:val="32"/>
        </w:rPr>
        <w:t>土地屬得無償撥用之國有土地者，由主管機關指定其所屬機關，徵得管理機關同意，會同辦理管理機關變更登記，並</w:t>
      </w:r>
      <w:r w:rsidRPr="00A136D7">
        <w:rPr>
          <w:rFonts w:hAnsi="標楷體" w:hint="eastAsia"/>
          <w:snapToGrid w:val="0"/>
          <w:color w:val="000000" w:themeColor="text1"/>
          <w:kern w:val="0"/>
          <w:szCs w:val="24"/>
        </w:rPr>
        <w:t>由該指定之所屬機關管理。</w:t>
      </w:r>
      <w:r w:rsidR="000B1374" w:rsidRPr="00A136D7">
        <w:rPr>
          <w:rFonts w:hAnsi="標楷體" w:hint="eastAsia"/>
          <w:snapToGrid w:val="0"/>
          <w:color w:val="000000" w:themeColor="text1"/>
          <w:kern w:val="0"/>
          <w:szCs w:val="24"/>
        </w:rPr>
        <w:t>而</w:t>
      </w:r>
      <w:r w:rsidRPr="00A136D7">
        <w:rPr>
          <w:rFonts w:hAnsi="標楷體" w:hint="eastAsia"/>
          <w:color w:val="000000" w:themeColor="text1"/>
        </w:rPr>
        <w:t>現行供農田水利會作農田水利事業使用</w:t>
      </w:r>
      <w:r w:rsidR="00E02695" w:rsidRPr="00A136D7">
        <w:rPr>
          <w:rFonts w:hAnsi="標楷體" w:hint="eastAsia"/>
          <w:color w:val="000000" w:themeColor="text1"/>
        </w:rPr>
        <w:t>之私有土地</w:t>
      </w:r>
      <w:r w:rsidR="000B1374" w:rsidRPr="00A136D7">
        <w:rPr>
          <w:rFonts w:hAnsi="標楷體" w:hint="eastAsia"/>
          <w:color w:val="000000" w:themeColor="text1"/>
        </w:rPr>
        <w:t>部分</w:t>
      </w:r>
      <w:r w:rsidRPr="00A136D7">
        <w:rPr>
          <w:rFonts w:hAnsi="標楷體" w:hint="eastAsia"/>
          <w:color w:val="000000" w:themeColor="text1"/>
        </w:rPr>
        <w:t>，</w:t>
      </w:r>
      <w:r w:rsidR="0017793C" w:rsidRPr="00A136D7">
        <w:rPr>
          <w:rFonts w:hAnsi="標楷體" w:cs="Kaiti TC" w:hint="eastAsia"/>
          <w:color w:val="000000" w:themeColor="text1"/>
          <w:szCs w:val="32"/>
        </w:rPr>
        <w:t>農委會</w:t>
      </w:r>
      <w:r w:rsidR="00E02695" w:rsidRPr="00A136D7">
        <w:rPr>
          <w:rFonts w:hAnsi="標楷體" w:hint="eastAsia"/>
          <w:color w:val="000000" w:themeColor="text1"/>
        </w:rPr>
        <w:t>表示</w:t>
      </w:r>
      <w:r w:rsidR="006C7777" w:rsidRPr="00A136D7">
        <w:rPr>
          <w:rFonts w:hAnsi="標楷體" w:cs="Kaiti TC" w:hint="eastAsia"/>
          <w:color w:val="000000" w:themeColor="text1"/>
          <w:szCs w:val="32"/>
        </w:rPr>
        <w:t>未來規劃</w:t>
      </w:r>
      <w:r w:rsidRPr="00A136D7">
        <w:rPr>
          <w:rFonts w:hAnsi="標楷體" w:hint="eastAsia"/>
          <w:color w:val="000000" w:themeColor="text1"/>
        </w:rPr>
        <w:t>於改制之後</w:t>
      </w:r>
      <w:r w:rsidR="00556F8A" w:rsidRPr="00A136D7">
        <w:rPr>
          <w:rFonts w:hAnsi="標楷體" w:hint="eastAsia"/>
          <w:color w:val="000000" w:themeColor="text1"/>
        </w:rPr>
        <w:t>，</w:t>
      </w:r>
      <w:r w:rsidR="00E02695" w:rsidRPr="00A136D7">
        <w:rPr>
          <w:rFonts w:hAnsi="標楷體" w:hint="eastAsia"/>
          <w:color w:val="000000" w:themeColor="text1"/>
        </w:rPr>
        <w:t>私有土地</w:t>
      </w:r>
      <w:r w:rsidR="00556F8A" w:rsidRPr="00A136D7">
        <w:rPr>
          <w:rFonts w:hAnsi="標楷體" w:hint="eastAsia"/>
          <w:color w:val="000000" w:themeColor="text1"/>
        </w:rPr>
        <w:t>仍</w:t>
      </w:r>
      <w:r w:rsidR="00A57B20" w:rsidRPr="00A136D7">
        <w:rPr>
          <w:rFonts w:hAnsi="標楷體" w:hint="eastAsia"/>
          <w:color w:val="000000" w:themeColor="text1"/>
        </w:rPr>
        <w:t>係</w:t>
      </w:r>
      <w:r w:rsidR="00556F8A" w:rsidRPr="00A136D7">
        <w:rPr>
          <w:rFonts w:hAnsi="標楷體" w:hint="eastAsia"/>
          <w:color w:val="000000" w:themeColor="text1"/>
        </w:rPr>
        <w:t>以</w:t>
      </w:r>
      <w:r w:rsidR="00E02695" w:rsidRPr="00A136D7">
        <w:rPr>
          <w:rFonts w:hAnsi="標楷體" w:hint="eastAsia"/>
          <w:color w:val="000000" w:themeColor="text1"/>
        </w:rPr>
        <w:t>照舊使用，</w:t>
      </w:r>
      <w:r w:rsidR="006C7777" w:rsidRPr="00A136D7">
        <w:rPr>
          <w:rFonts w:hAnsi="標楷體" w:hint="eastAsia"/>
          <w:color w:val="000000" w:themeColor="text1"/>
        </w:rPr>
        <w:t>而</w:t>
      </w:r>
      <w:r w:rsidR="008240A0" w:rsidRPr="00A136D7">
        <w:rPr>
          <w:rFonts w:hAnsi="標楷體" w:hint="eastAsia"/>
          <w:color w:val="000000" w:themeColor="text1"/>
        </w:rPr>
        <w:t>私有</w:t>
      </w:r>
      <w:r w:rsidRPr="00A136D7">
        <w:rPr>
          <w:rFonts w:hAnsi="標楷體" w:hint="eastAsia"/>
          <w:color w:val="000000" w:themeColor="text1"/>
        </w:rPr>
        <w:t>土地於照舊使用期間，</w:t>
      </w:r>
      <w:r w:rsidR="00B213B2" w:rsidRPr="00A136D7">
        <w:rPr>
          <w:rFonts w:hAnsi="標楷體" w:hint="eastAsia"/>
          <w:color w:val="000000" w:themeColor="text1"/>
        </w:rPr>
        <w:t>除</w:t>
      </w:r>
      <w:r w:rsidRPr="00A136D7">
        <w:rPr>
          <w:rFonts w:hAnsi="標楷體" w:hint="eastAsia"/>
          <w:color w:val="000000" w:themeColor="text1"/>
        </w:rPr>
        <w:t>豁免其土地</w:t>
      </w:r>
      <w:r w:rsidR="00D8588F" w:rsidRPr="00A136D7">
        <w:rPr>
          <w:rFonts w:hAnsi="標楷體" w:hint="eastAsia"/>
          <w:color w:val="000000" w:themeColor="text1"/>
        </w:rPr>
        <w:t>全部</w:t>
      </w:r>
      <w:r w:rsidR="00E05F1D" w:rsidRPr="00A136D7">
        <w:rPr>
          <w:rFonts w:hAnsi="標楷體" w:hint="eastAsia"/>
          <w:color w:val="000000" w:themeColor="text1"/>
        </w:rPr>
        <w:t>相關</w:t>
      </w:r>
      <w:r w:rsidRPr="00A136D7">
        <w:rPr>
          <w:rFonts w:hAnsi="標楷體" w:hint="eastAsia"/>
          <w:color w:val="000000" w:themeColor="text1"/>
        </w:rPr>
        <w:t>稅捐</w:t>
      </w:r>
      <w:r w:rsidR="00B213B2" w:rsidRPr="00A136D7">
        <w:rPr>
          <w:rFonts w:hAnsi="標楷體" w:hint="eastAsia"/>
          <w:color w:val="000000" w:themeColor="text1"/>
        </w:rPr>
        <w:t>外</w:t>
      </w:r>
      <w:r w:rsidRPr="00A136D7">
        <w:rPr>
          <w:rFonts w:hAnsi="標楷體" w:hint="eastAsia"/>
          <w:color w:val="000000" w:themeColor="text1"/>
        </w:rPr>
        <w:t>，</w:t>
      </w:r>
      <w:r w:rsidR="00D8588F" w:rsidRPr="00A136D7">
        <w:rPr>
          <w:rFonts w:hAnsi="標楷體" w:hint="eastAsia"/>
          <w:color w:val="000000" w:themeColor="text1"/>
        </w:rPr>
        <w:t>並</w:t>
      </w:r>
      <w:r w:rsidRPr="00A136D7">
        <w:rPr>
          <w:rFonts w:hAnsi="標楷體" w:hint="eastAsia"/>
          <w:color w:val="000000" w:themeColor="text1"/>
        </w:rPr>
        <w:t>由農田水利事業作業基金每年提撥部分財產處分價款，用以支應照舊使用土地</w:t>
      </w:r>
      <w:r w:rsidR="00D8588F" w:rsidRPr="00A136D7">
        <w:rPr>
          <w:rFonts w:hAnsi="標楷體" w:hint="eastAsia"/>
          <w:color w:val="000000" w:themeColor="text1"/>
        </w:rPr>
        <w:t>時，</w:t>
      </w:r>
      <w:r w:rsidR="00B213B2" w:rsidRPr="00A136D7">
        <w:rPr>
          <w:rFonts w:hAnsi="標楷體" w:hint="eastAsia"/>
          <w:color w:val="000000" w:themeColor="text1"/>
        </w:rPr>
        <w:t>未來</w:t>
      </w:r>
      <w:r w:rsidRPr="00A136D7">
        <w:rPr>
          <w:rFonts w:hAnsi="標楷體" w:hint="eastAsia"/>
          <w:color w:val="000000" w:themeColor="text1"/>
        </w:rPr>
        <w:t>之承租或取得之財源</w:t>
      </w:r>
      <w:r w:rsidR="00006323" w:rsidRPr="00A136D7">
        <w:rPr>
          <w:rFonts w:hAnsi="標楷體" w:hint="eastAsia"/>
          <w:color w:val="000000" w:themeColor="text1"/>
        </w:rPr>
        <w:t xml:space="preserve">。 </w:t>
      </w:r>
    </w:p>
    <w:p w:rsidR="00616FB7" w:rsidRPr="00A136D7" w:rsidRDefault="00FB0B66" w:rsidP="004E6C94">
      <w:pPr>
        <w:pStyle w:val="3"/>
        <w:rPr>
          <w:rFonts w:hAnsi="標楷體"/>
          <w:color w:val="000000" w:themeColor="text1"/>
        </w:rPr>
      </w:pPr>
      <w:r w:rsidRPr="00A136D7">
        <w:rPr>
          <w:rFonts w:hAnsi="標楷體" w:hint="eastAsia"/>
          <w:color w:val="000000" w:themeColor="text1"/>
        </w:rPr>
        <w:t>雖稱</w:t>
      </w:r>
      <w:r w:rsidR="00616FB7" w:rsidRPr="00A136D7">
        <w:rPr>
          <w:rFonts w:hAnsi="標楷體" w:hint="eastAsia"/>
          <w:color w:val="000000" w:themeColor="text1"/>
        </w:rPr>
        <w:t>由農田水利事業作業基金每年提撥，用以支應</w:t>
      </w:r>
      <w:r w:rsidR="00C56115" w:rsidRPr="00A136D7">
        <w:rPr>
          <w:rFonts w:hAnsi="標楷體" w:hint="eastAsia"/>
          <w:color w:val="000000" w:themeColor="text1"/>
        </w:rPr>
        <w:t>使用照舊土地之</w:t>
      </w:r>
      <w:r w:rsidR="00245FFB" w:rsidRPr="00A136D7">
        <w:rPr>
          <w:rFonts w:hAnsi="標楷體" w:hint="eastAsia"/>
          <w:color w:val="000000" w:themeColor="text1"/>
        </w:rPr>
        <w:t>租</w:t>
      </w:r>
      <w:r w:rsidR="00C56115" w:rsidRPr="00A136D7">
        <w:rPr>
          <w:rFonts w:hAnsi="標楷體" w:hint="eastAsia"/>
          <w:color w:val="000000" w:themeColor="text1"/>
        </w:rPr>
        <w:t>金</w:t>
      </w:r>
      <w:r w:rsidR="00245FFB" w:rsidRPr="00A136D7">
        <w:rPr>
          <w:rFonts w:hAnsi="標楷體" w:hint="eastAsia"/>
          <w:color w:val="000000" w:themeColor="text1"/>
        </w:rPr>
        <w:t>或</w:t>
      </w:r>
      <w:r w:rsidR="00C56115" w:rsidRPr="00A136D7">
        <w:rPr>
          <w:rFonts w:hAnsi="標楷體" w:hint="eastAsia"/>
          <w:color w:val="000000" w:themeColor="text1"/>
        </w:rPr>
        <w:t>價購、徵收</w:t>
      </w:r>
      <w:r w:rsidR="00245FFB" w:rsidRPr="00A136D7">
        <w:rPr>
          <w:rFonts w:hAnsi="標楷體" w:hint="eastAsia"/>
          <w:color w:val="000000" w:themeColor="text1"/>
        </w:rPr>
        <w:t>之財源，</w:t>
      </w:r>
      <w:r w:rsidR="00127E24" w:rsidRPr="00A136D7">
        <w:rPr>
          <w:rFonts w:hAnsi="標楷體" w:hint="eastAsia"/>
          <w:color w:val="000000" w:themeColor="text1"/>
        </w:rPr>
        <w:t>但</w:t>
      </w:r>
      <w:r w:rsidR="00C06390" w:rsidRPr="00A136D7">
        <w:rPr>
          <w:rFonts w:hAnsi="標楷體"/>
          <w:color w:val="000000" w:themeColor="text1"/>
        </w:rPr>
        <w:t>各農田水利會改制公務機關後，尚待價購或徵收之私有土地，</w:t>
      </w:r>
      <w:r w:rsidR="00C06390" w:rsidRPr="00A136D7">
        <w:rPr>
          <w:rFonts w:hAnsi="標楷體" w:hint="eastAsia"/>
          <w:color w:val="000000" w:themeColor="text1"/>
        </w:rPr>
        <w:t>形同全國尚未取得之既成道路(市區道路部分)或公共設施保留地徵收補償等外界關注之議題，並依審計部查核資料顯示，嘉南農田水利會及</w:t>
      </w:r>
      <w:r w:rsidR="00443ACD" w:rsidRPr="00A136D7">
        <w:rPr>
          <w:rFonts w:hAnsi="標楷體" w:hint="eastAsia"/>
          <w:color w:val="000000" w:themeColor="text1"/>
        </w:rPr>
        <w:t>石門農田水利會使用私有土地面積即分別高達986餘公頃及558餘公頃，其它如雲林農田水利會亦有360餘公頃、</w:t>
      </w:r>
      <w:r w:rsidR="00351355" w:rsidRPr="00A136D7">
        <w:rPr>
          <w:rFonts w:hAnsi="標楷體" w:hint="eastAsia"/>
          <w:color w:val="000000" w:themeColor="text1"/>
        </w:rPr>
        <w:t>屏東農田水利會則有306</w:t>
      </w:r>
      <w:r w:rsidR="005E2741" w:rsidRPr="00A136D7">
        <w:rPr>
          <w:rFonts w:hAnsi="標楷體" w:hint="eastAsia"/>
          <w:color w:val="000000" w:themeColor="text1"/>
        </w:rPr>
        <w:t>公頃以上之面積，</w:t>
      </w:r>
      <w:r w:rsidR="00B94F3A" w:rsidRPr="00A136D7">
        <w:rPr>
          <w:rFonts w:hAnsi="標楷體" w:hint="eastAsia"/>
          <w:color w:val="000000" w:themeColor="text1"/>
        </w:rPr>
        <w:t>況前述高雄農田水利會</w:t>
      </w:r>
      <w:r w:rsidR="00051B1E" w:rsidRPr="00A136D7">
        <w:rPr>
          <w:rFonts w:hAnsi="標楷體" w:hint="eastAsia"/>
          <w:color w:val="000000" w:themeColor="text1"/>
        </w:rPr>
        <w:t>當年僅係部分鄉鎮土地使用問題</w:t>
      </w:r>
      <w:r w:rsidR="00083BB4" w:rsidRPr="00A136D7">
        <w:rPr>
          <w:rFonts w:hAnsi="標楷體" w:hint="eastAsia"/>
          <w:color w:val="000000" w:themeColor="text1"/>
        </w:rPr>
        <w:t>，</w:t>
      </w:r>
      <w:r w:rsidR="00051B1E" w:rsidRPr="00A136D7">
        <w:rPr>
          <w:rFonts w:hAnsi="標楷體" w:hint="eastAsia"/>
          <w:color w:val="000000" w:themeColor="text1"/>
        </w:rPr>
        <w:t>即因財政因素無法解決</w:t>
      </w:r>
      <w:r w:rsidR="009C185E" w:rsidRPr="00A136D7">
        <w:rPr>
          <w:rFonts w:hAnsi="標楷體" w:hint="eastAsia"/>
          <w:color w:val="000000" w:themeColor="text1"/>
        </w:rPr>
        <w:t>（截至107年2月底高雄農田水利會使用私有土地為19.1公頃）</w:t>
      </w:r>
      <w:r w:rsidR="00443ACD" w:rsidRPr="00A136D7">
        <w:rPr>
          <w:rFonts w:hAnsi="標楷體" w:hint="eastAsia"/>
          <w:color w:val="000000" w:themeColor="text1"/>
        </w:rPr>
        <w:t>，</w:t>
      </w:r>
      <w:r w:rsidR="00051B1E" w:rsidRPr="00A136D7">
        <w:rPr>
          <w:rFonts w:hAnsi="標楷體" w:hint="eastAsia"/>
          <w:color w:val="000000" w:themeColor="text1"/>
        </w:rPr>
        <w:t>目前</w:t>
      </w:r>
      <w:r w:rsidR="00B85679" w:rsidRPr="00A136D7">
        <w:rPr>
          <w:rFonts w:hAnsi="標楷體" w:hint="eastAsia"/>
          <w:color w:val="000000" w:themeColor="text1"/>
        </w:rPr>
        <w:t>提供各水利會</w:t>
      </w:r>
      <w:r w:rsidR="0079467A" w:rsidRPr="00A136D7">
        <w:rPr>
          <w:rFonts w:hAnsi="標楷體" w:hint="eastAsia"/>
          <w:color w:val="000000" w:themeColor="text1"/>
        </w:rPr>
        <w:t>無償</w:t>
      </w:r>
      <w:r w:rsidR="00B85679" w:rsidRPr="00A136D7">
        <w:rPr>
          <w:rFonts w:hAnsi="標楷體" w:hint="eastAsia"/>
          <w:color w:val="000000" w:themeColor="text1"/>
        </w:rPr>
        <w:t>使用</w:t>
      </w:r>
      <w:r w:rsidR="0037274B" w:rsidRPr="00A136D7">
        <w:rPr>
          <w:rFonts w:hAnsi="標楷體" w:hint="eastAsia"/>
          <w:color w:val="000000" w:themeColor="text1"/>
        </w:rPr>
        <w:t>或出租</w:t>
      </w:r>
      <w:r w:rsidR="00B85679" w:rsidRPr="00A136D7">
        <w:rPr>
          <w:rFonts w:hAnsi="標楷體" w:hint="eastAsia"/>
          <w:color w:val="000000" w:themeColor="text1"/>
        </w:rPr>
        <w:t>之</w:t>
      </w:r>
      <w:r w:rsidR="0079467A" w:rsidRPr="00A136D7">
        <w:rPr>
          <w:rFonts w:hAnsi="標楷體" w:hint="eastAsia"/>
          <w:color w:val="000000" w:themeColor="text1"/>
        </w:rPr>
        <w:t>私有土地地主</w:t>
      </w:r>
      <w:r w:rsidR="0037274B" w:rsidRPr="00A136D7">
        <w:rPr>
          <w:rFonts w:hAnsi="標楷體" w:hint="eastAsia"/>
          <w:color w:val="000000" w:themeColor="text1"/>
        </w:rPr>
        <w:t>，</w:t>
      </w:r>
      <w:r w:rsidR="00B85679" w:rsidRPr="00A136D7">
        <w:rPr>
          <w:rFonts w:hAnsi="標楷體" w:hint="eastAsia"/>
          <w:color w:val="000000" w:themeColor="text1"/>
        </w:rPr>
        <w:t>或許</w:t>
      </w:r>
      <w:r w:rsidR="0038530A" w:rsidRPr="00A136D7">
        <w:rPr>
          <w:rFonts w:hAnsi="標楷體" w:hint="eastAsia"/>
          <w:color w:val="000000" w:themeColor="text1"/>
        </w:rPr>
        <w:t>隨</w:t>
      </w:r>
      <w:r w:rsidR="0037274B" w:rsidRPr="00A136D7">
        <w:rPr>
          <w:rFonts w:hAnsi="標楷體" w:hint="eastAsia"/>
          <w:color w:val="000000" w:themeColor="text1"/>
        </w:rPr>
        <w:t>農田水利會</w:t>
      </w:r>
      <w:r w:rsidR="0038530A" w:rsidRPr="00A136D7">
        <w:rPr>
          <w:rFonts w:hAnsi="標楷體" w:hint="eastAsia"/>
          <w:color w:val="000000" w:themeColor="text1"/>
        </w:rPr>
        <w:t>之</w:t>
      </w:r>
      <w:r w:rsidR="009B4862" w:rsidRPr="00A136D7">
        <w:rPr>
          <w:rFonts w:hAnsi="標楷體" w:hint="eastAsia"/>
          <w:color w:val="000000" w:themeColor="text1"/>
        </w:rPr>
        <w:t>改制</w:t>
      </w:r>
      <w:r w:rsidR="0038530A" w:rsidRPr="00A136D7">
        <w:rPr>
          <w:rFonts w:hAnsi="標楷體" w:hint="eastAsia"/>
          <w:color w:val="000000" w:themeColor="text1"/>
        </w:rPr>
        <w:t>而</w:t>
      </w:r>
      <w:r w:rsidR="00D671B1" w:rsidRPr="00A136D7">
        <w:rPr>
          <w:rFonts w:hAnsi="標楷體" w:hint="eastAsia"/>
          <w:color w:val="000000" w:themeColor="text1"/>
        </w:rPr>
        <w:t>改變心態</w:t>
      </w:r>
      <w:r w:rsidR="0038530A" w:rsidRPr="00A136D7">
        <w:rPr>
          <w:rFonts w:hAnsi="標楷體" w:hint="eastAsia"/>
          <w:color w:val="000000" w:themeColor="text1"/>
        </w:rPr>
        <w:t>，進而</w:t>
      </w:r>
      <w:r w:rsidR="00D671B1" w:rsidRPr="00A136D7">
        <w:rPr>
          <w:rFonts w:hAnsi="標楷體" w:hint="eastAsia"/>
          <w:color w:val="000000" w:themeColor="text1"/>
        </w:rPr>
        <w:t>要求有償（租金</w:t>
      </w:r>
      <w:r w:rsidR="00C91F3F" w:rsidRPr="00A136D7">
        <w:rPr>
          <w:rFonts w:hAnsi="標楷體" w:hint="eastAsia"/>
          <w:color w:val="000000" w:themeColor="text1"/>
        </w:rPr>
        <w:t>、</w:t>
      </w:r>
      <w:r w:rsidR="00D671B1" w:rsidRPr="00A136D7">
        <w:rPr>
          <w:rFonts w:hAnsi="標楷體" w:hint="eastAsia"/>
          <w:color w:val="000000" w:themeColor="text1"/>
        </w:rPr>
        <w:t>使用補償</w:t>
      </w:r>
      <w:r w:rsidR="00C91F3F" w:rsidRPr="00A136D7">
        <w:rPr>
          <w:rFonts w:hAnsi="標楷體" w:hint="eastAsia"/>
          <w:color w:val="000000" w:themeColor="text1"/>
        </w:rPr>
        <w:t>金</w:t>
      </w:r>
      <w:r w:rsidR="00D671B1" w:rsidRPr="00A136D7">
        <w:rPr>
          <w:rFonts w:hAnsi="標楷體" w:hint="eastAsia"/>
          <w:color w:val="000000" w:themeColor="text1"/>
        </w:rPr>
        <w:t>）或市價徵收等，</w:t>
      </w:r>
      <w:r w:rsidR="00C91F3F" w:rsidRPr="00A136D7">
        <w:rPr>
          <w:rFonts w:hAnsi="標楷體" w:hint="eastAsia"/>
          <w:color w:val="000000" w:themeColor="text1"/>
        </w:rPr>
        <w:t>此時</w:t>
      </w:r>
      <w:r w:rsidR="009B4862" w:rsidRPr="00A136D7">
        <w:rPr>
          <w:rFonts w:hAnsi="標楷體" w:hint="eastAsia"/>
          <w:color w:val="000000" w:themeColor="text1"/>
        </w:rPr>
        <w:t>若公務預算</w:t>
      </w:r>
      <w:r w:rsidR="00C91F3F" w:rsidRPr="00A136D7">
        <w:rPr>
          <w:rFonts w:hAnsi="標楷體" w:hint="eastAsia"/>
          <w:color w:val="000000" w:themeColor="text1"/>
        </w:rPr>
        <w:t>不及</w:t>
      </w:r>
      <w:r w:rsidR="00380B89" w:rsidRPr="00A136D7">
        <w:rPr>
          <w:rFonts w:hAnsi="標楷體" w:hint="eastAsia"/>
          <w:color w:val="000000" w:themeColor="text1"/>
        </w:rPr>
        <w:t>編列</w:t>
      </w:r>
      <w:r w:rsidR="009B4862" w:rsidRPr="00A136D7">
        <w:rPr>
          <w:rFonts w:hAnsi="標楷體" w:hint="eastAsia"/>
          <w:color w:val="000000" w:themeColor="text1"/>
        </w:rPr>
        <w:t>或作業基金提撥</w:t>
      </w:r>
      <w:r w:rsidR="0038530A" w:rsidRPr="00A136D7">
        <w:rPr>
          <w:rFonts w:hAnsi="標楷體" w:hint="eastAsia"/>
          <w:color w:val="000000" w:themeColor="text1"/>
        </w:rPr>
        <w:t>不足</w:t>
      </w:r>
      <w:r w:rsidR="00380B89" w:rsidRPr="00A136D7">
        <w:rPr>
          <w:rFonts w:hAnsi="標楷體" w:hint="eastAsia"/>
          <w:color w:val="000000" w:themeColor="text1"/>
        </w:rPr>
        <w:t>，取得</w:t>
      </w:r>
      <w:r w:rsidR="00C91F3F" w:rsidRPr="00A136D7">
        <w:rPr>
          <w:rFonts w:hAnsi="標楷體" w:hint="eastAsia"/>
          <w:color w:val="000000" w:themeColor="text1"/>
        </w:rPr>
        <w:t>土地</w:t>
      </w:r>
      <w:r w:rsidR="008A467C" w:rsidRPr="00A136D7">
        <w:rPr>
          <w:rFonts w:hAnsi="標楷體" w:hint="eastAsia"/>
          <w:color w:val="000000" w:themeColor="text1"/>
        </w:rPr>
        <w:t>合法使用之</w:t>
      </w:r>
      <w:r w:rsidR="0038530A" w:rsidRPr="00A136D7">
        <w:rPr>
          <w:rFonts w:hAnsi="標楷體" w:hint="eastAsia"/>
          <w:color w:val="000000" w:themeColor="text1"/>
        </w:rPr>
        <w:t>累計</w:t>
      </w:r>
      <w:r w:rsidR="00380B89" w:rsidRPr="00A136D7">
        <w:rPr>
          <w:rFonts w:hAnsi="標楷體" w:hint="eastAsia"/>
          <w:color w:val="000000" w:themeColor="text1"/>
        </w:rPr>
        <w:t>金額</w:t>
      </w:r>
      <w:r w:rsidR="00083BB4" w:rsidRPr="00A136D7">
        <w:rPr>
          <w:rFonts w:hAnsi="標楷體" w:hint="eastAsia"/>
          <w:color w:val="000000" w:themeColor="text1"/>
        </w:rPr>
        <w:t>將隨時間增加鉅額滾動</w:t>
      </w:r>
      <w:r w:rsidR="007618E4" w:rsidRPr="00A136D7">
        <w:rPr>
          <w:rFonts w:hAnsi="標楷體" w:hint="eastAsia"/>
          <w:color w:val="000000" w:themeColor="text1"/>
        </w:rPr>
        <w:t>，</w:t>
      </w:r>
      <w:r w:rsidR="00FD494F" w:rsidRPr="00A136D7">
        <w:rPr>
          <w:rFonts w:hAnsi="標楷體" w:hint="eastAsia"/>
          <w:color w:val="000000" w:themeColor="text1"/>
        </w:rPr>
        <w:t>造成政府沈重</w:t>
      </w:r>
      <w:r w:rsidR="007618E4" w:rsidRPr="00A136D7">
        <w:rPr>
          <w:rFonts w:hAnsi="標楷體" w:hint="eastAsia"/>
          <w:color w:val="000000" w:themeColor="text1"/>
        </w:rPr>
        <w:t>之負擔</w:t>
      </w:r>
      <w:r w:rsidR="00616FB7" w:rsidRPr="00A136D7">
        <w:rPr>
          <w:rFonts w:hAnsi="標楷體" w:hint="eastAsia"/>
          <w:color w:val="000000" w:themeColor="text1"/>
        </w:rPr>
        <w:t>。</w:t>
      </w:r>
    </w:p>
    <w:p w:rsidR="003B2AFD" w:rsidRPr="00A136D7" w:rsidRDefault="00616FB7" w:rsidP="007432A5">
      <w:pPr>
        <w:pStyle w:val="3"/>
        <w:rPr>
          <w:rFonts w:hAnsi="標楷體" w:cs="Kaiti TC"/>
          <w:color w:val="000000" w:themeColor="text1"/>
          <w:szCs w:val="32"/>
        </w:rPr>
      </w:pPr>
      <w:r w:rsidRPr="00A136D7">
        <w:rPr>
          <w:rFonts w:hAnsi="標楷體" w:hint="eastAsia"/>
          <w:color w:val="000000" w:themeColor="text1"/>
        </w:rPr>
        <w:t>綜上，</w:t>
      </w:r>
      <w:r w:rsidR="006C7777" w:rsidRPr="00A136D7">
        <w:rPr>
          <w:rFonts w:hAnsi="標楷體" w:hint="eastAsia"/>
          <w:color w:val="000000" w:themeColor="text1"/>
        </w:rPr>
        <w:t>依</w:t>
      </w:r>
      <w:r w:rsidR="006C7777" w:rsidRPr="00A136D7">
        <w:rPr>
          <w:rFonts w:hAnsi="標楷體" w:cs="Kaiti TC" w:hint="eastAsia"/>
          <w:color w:val="000000" w:themeColor="text1"/>
          <w:szCs w:val="32"/>
        </w:rPr>
        <w:t>農委會規劃</w:t>
      </w:r>
      <w:r w:rsidR="00391009" w:rsidRPr="00A136D7">
        <w:rPr>
          <w:rFonts w:hAnsi="標楷體" w:hint="eastAsia"/>
          <w:color w:val="000000" w:themeColor="text1"/>
        </w:rPr>
        <w:t>對於現階段各農田水利會無償照舊使用他人土地提出自作業基金</w:t>
      </w:r>
      <w:r w:rsidR="002D41A1" w:rsidRPr="00A136D7">
        <w:rPr>
          <w:rFonts w:hAnsi="標楷體" w:hint="eastAsia"/>
          <w:color w:val="000000" w:themeColor="text1"/>
        </w:rPr>
        <w:t>內</w:t>
      </w:r>
      <w:r w:rsidR="00391009" w:rsidRPr="00A136D7">
        <w:rPr>
          <w:rFonts w:hAnsi="標楷體" w:hint="eastAsia"/>
          <w:color w:val="000000" w:themeColor="text1"/>
        </w:rPr>
        <w:t>提撥價款辦理照舊使用土地之承租或用地取得</w:t>
      </w:r>
      <w:r w:rsidR="00C708D1" w:rsidRPr="00A136D7">
        <w:rPr>
          <w:rFonts w:hAnsi="標楷體" w:hint="eastAsia"/>
          <w:color w:val="000000" w:themeColor="text1"/>
        </w:rPr>
        <w:t>之</w:t>
      </w:r>
      <w:r w:rsidR="00391009" w:rsidRPr="00A136D7">
        <w:rPr>
          <w:rFonts w:hAnsi="標楷體" w:hint="eastAsia"/>
          <w:color w:val="000000" w:themeColor="text1"/>
        </w:rPr>
        <w:t>相關規定，惟該等使用私有土地情形，</w:t>
      </w:r>
      <w:r w:rsidR="00B02A76" w:rsidRPr="00A136D7">
        <w:rPr>
          <w:rFonts w:hAnsi="標楷體" w:hint="eastAsia"/>
          <w:color w:val="000000" w:themeColor="text1"/>
        </w:rPr>
        <w:t>於農田水利會</w:t>
      </w:r>
      <w:r w:rsidR="00B02A76" w:rsidRPr="00A136D7">
        <w:rPr>
          <w:rFonts w:hAnsi="標楷體"/>
          <w:color w:val="000000" w:themeColor="text1"/>
        </w:rPr>
        <w:t>改制公務機關後</w:t>
      </w:r>
      <w:r w:rsidR="00B02A76" w:rsidRPr="00A136D7">
        <w:rPr>
          <w:rFonts w:hAnsi="標楷體" w:hint="eastAsia"/>
          <w:color w:val="000000" w:themeColor="text1"/>
        </w:rPr>
        <w:t>，隨即</w:t>
      </w:r>
      <w:r w:rsidR="00391009" w:rsidRPr="00A136D7">
        <w:rPr>
          <w:rFonts w:hAnsi="標楷體" w:hint="eastAsia"/>
          <w:color w:val="000000" w:themeColor="text1"/>
        </w:rPr>
        <w:t>形同全國尚未取得之既成道路或公共設施保留地徵收補償等問題，</w:t>
      </w:r>
      <w:r w:rsidR="003058D0" w:rsidRPr="00A136D7">
        <w:rPr>
          <w:rFonts w:hAnsi="標楷體" w:hint="eastAsia"/>
          <w:color w:val="000000" w:themeColor="text1"/>
        </w:rPr>
        <w:t>若未能提前預為準備，有計畫的</w:t>
      </w:r>
      <w:r w:rsidR="00643324" w:rsidRPr="00A136D7">
        <w:rPr>
          <w:rFonts w:hAnsi="標楷體" w:hint="eastAsia"/>
          <w:color w:val="000000" w:themeColor="text1"/>
        </w:rPr>
        <w:t>取得</w:t>
      </w:r>
      <w:r w:rsidR="003058D0" w:rsidRPr="00A136D7">
        <w:rPr>
          <w:rFonts w:hAnsi="標楷體" w:hint="eastAsia"/>
          <w:color w:val="000000" w:themeColor="text1"/>
        </w:rPr>
        <w:t>土地</w:t>
      </w:r>
      <w:r w:rsidR="00643324" w:rsidRPr="00A136D7">
        <w:rPr>
          <w:rFonts w:hAnsi="標楷體" w:hint="eastAsia"/>
          <w:color w:val="000000" w:themeColor="text1"/>
        </w:rPr>
        <w:t>合法使用</w:t>
      </w:r>
      <w:r w:rsidR="003058D0" w:rsidRPr="00A136D7">
        <w:rPr>
          <w:rFonts w:hAnsi="標楷體" w:hint="eastAsia"/>
          <w:color w:val="000000" w:themeColor="text1"/>
        </w:rPr>
        <w:t>，</w:t>
      </w:r>
      <w:r w:rsidR="007F29BF" w:rsidRPr="00A136D7">
        <w:rPr>
          <w:rFonts w:hAnsi="標楷體" w:hint="eastAsia"/>
          <w:color w:val="000000" w:themeColor="text1"/>
        </w:rPr>
        <w:t>累計</w:t>
      </w:r>
      <w:r w:rsidR="00643324" w:rsidRPr="00A136D7">
        <w:rPr>
          <w:rFonts w:hAnsi="標楷體" w:hint="eastAsia"/>
          <w:color w:val="000000" w:themeColor="text1"/>
        </w:rPr>
        <w:t>之金額</w:t>
      </w:r>
      <w:r w:rsidR="007F29BF" w:rsidRPr="00A136D7">
        <w:rPr>
          <w:rFonts w:hAnsi="標楷體" w:hint="eastAsia"/>
          <w:color w:val="000000" w:themeColor="text1"/>
        </w:rPr>
        <w:t>恐</w:t>
      </w:r>
      <w:r w:rsidR="00643324" w:rsidRPr="00A136D7">
        <w:rPr>
          <w:rFonts w:hAnsi="標楷體" w:hint="eastAsia"/>
          <w:color w:val="000000" w:themeColor="text1"/>
        </w:rPr>
        <w:t>將隨時間增加</w:t>
      </w:r>
      <w:r w:rsidR="00501BC6" w:rsidRPr="00A136D7">
        <w:rPr>
          <w:rFonts w:hAnsi="標楷體" w:hint="eastAsia"/>
          <w:color w:val="000000" w:themeColor="text1"/>
        </w:rPr>
        <w:t>而</w:t>
      </w:r>
      <w:r w:rsidR="007F29BF" w:rsidRPr="00A136D7">
        <w:rPr>
          <w:rFonts w:hAnsi="標楷體" w:hint="eastAsia"/>
          <w:color w:val="000000" w:themeColor="text1"/>
        </w:rPr>
        <w:t>鉅額滾動</w:t>
      </w:r>
      <w:r w:rsidR="00391009" w:rsidRPr="00A136D7">
        <w:rPr>
          <w:rFonts w:hAnsi="標楷體" w:hint="eastAsia"/>
          <w:color w:val="000000" w:themeColor="text1"/>
        </w:rPr>
        <w:t>，</w:t>
      </w:r>
      <w:r w:rsidR="007F29BF" w:rsidRPr="00A136D7">
        <w:rPr>
          <w:rFonts w:hAnsi="標楷體" w:hint="eastAsia"/>
          <w:color w:val="000000" w:themeColor="text1"/>
        </w:rPr>
        <w:t>未來</w:t>
      </w:r>
      <w:r w:rsidR="008B52B7" w:rsidRPr="00A136D7">
        <w:rPr>
          <w:rFonts w:hAnsi="標楷體" w:hint="eastAsia"/>
          <w:color w:val="000000" w:themeColor="text1"/>
        </w:rPr>
        <w:t>勢必</w:t>
      </w:r>
      <w:r w:rsidR="00F50283" w:rsidRPr="00A136D7">
        <w:rPr>
          <w:rFonts w:hAnsi="標楷體" w:hint="eastAsia"/>
          <w:color w:val="000000" w:themeColor="text1"/>
        </w:rPr>
        <w:t>造成政府</w:t>
      </w:r>
      <w:r w:rsidR="007F29BF" w:rsidRPr="00A136D7">
        <w:rPr>
          <w:rFonts w:hAnsi="標楷體" w:hint="eastAsia"/>
          <w:color w:val="000000" w:themeColor="text1"/>
        </w:rPr>
        <w:t>財政</w:t>
      </w:r>
      <w:r w:rsidR="00F50283" w:rsidRPr="00A136D7">
        <w:rPr>
          <w:rFonts w:hAnsi="標楷體" w:hint="eastAsia"/>
          <w:color w:val="000000" w:themeColor="text1"/>
        </w:rPr>
        <w:t>沈</w:t>
      </w:r>
      <w:r w:rsidR="00FD494F" w:rsidRPr="00A136D7">
        <w:rPr>
          <w:rFonts w:hAnsi="標楷體" w:hint="eastAsia"/>
          <w:color w:val="000000" w:themeColor="text1"/>
        </w:rPr>
        <w:t>重</w:t>
      </w:r>
      <w:r w:rsidR="00F50283" w:rsidRPr="00A136D7">
        <w:rPr>
          <w:rFonts w:hAnsi="標楷體" w:hint="eastAsia"/>
          <w:color w:val="000000" w:themeColor="text1"/>
        </w:rPr>
        <w:t>之負擔，</w:t>
      </w:r>
      <w:r w:rsidR="00391009" w:rsidRPr="00A136D7">
        <w:rPr>
          <w:rFonts w:hAnsi="標楷體" w:hint="eastAsia"/>
          <w:color w:val="000000" w:themeColor="text1"/>
        </w:rPr>
        <w:t>農委會允宜預為籌謀妥慎因應</w:t>
      </w:r>
      <w:r w:rsidRPr="00A136D7">
        <w:rPr>
          <w:rFonts w:hAnsi="標楷體" w:hint="eastAsia"/>
          <w:color w:val="000000" w:themeColor="text1"/>
        </w:rPr>
        <w:t>。</w:t>
      </w:r>
    </w:p>
    <w:p w:rsidR="003B2AFD" w:rsidRPr="00A136D7" w:rsidRDefault="00EF60F1" w:rsidP="003B2AFD">
      <w:pPr>
        <w:pStyle w:val="2"/>
        <w:ind w:left="1020" w:hanging="680"/>
        <w:rPr>
          <w:rFonts w:hAnsi="標楷體"/>
          <w:b/>
          <w:color w:val="000000" w:themeColor="text1"/>
        </w:rPr>
      </w:pPr>
      <w:r w:rsidRPr="00A136D7">
        <w:rPr>
          <w:rFonts w:hAnsi="標楷體" w:hint="eastAsia"/>
          <w:b/>
          <w:color w:val="000000" w:themeColor="text1"/>
        </w:rPr>
        <w:t>農委會</w:t>
      </w:r>
      <w:r w:rsidR="004F6529" w:rsidRPr="00A136D7">
        <w:rPr>
          <w:rFonts w:hAnsi="標楷體" w:hint="eastAsia"/>
          <w:b/>
          <w:color w:val="000000" w:themeColor="text1"/>
        </w:rPr>
        <w:t>推動農田水利會改制為公務機關</w:t>
      </w:r>
      <w:r w:rsidR="00170404" w:rsidRPr="00A136D7">
        <w:rPr>
          <w:rFonts w:hAnsi="標楷體" w:hint="eastAsia"/>
          <w:b/>
          <w:color w:val="000000" w:themeColor="text1"/>
        </w:rPr>
        <w:t>之</w:t>
      </w:r>
      <w:r w:rsidR="003B2AFD" w:rsidRPr="00A136D7">
        <w:rPr>
          <w:rFonts w:hAnsi="標楷體" w:hint="eastAsia"/>
          <w:b/>
          <w:color w:val="000000" w:themeColor="text1"/>
        </w:rPr>
        <w:t>目的</w:t>
      </w:r>
      <w:r w:rsidR="00914F09" w:rsidRPr="00A136D7">
        <w:rPr>
          <w:rFonts w:hAnsi="標楷體" w:hint="eastAsia"/>
          <w:b/>
          <w:color w:val="000000" w:themeColor="text1"/>
        </w:rPr>
        <w:t>，</w:t>
      </w:r>
      <w:r w:rsidRPr="00A136D7">
        <w:rPr>
          <w:rFonts w:hAnsi="標楷體" w:hint="eastAsia"/>
          <w:b/>
          <w:color w:val="000000" w:themeColor="text1"/>
        </w:rPr>
        <w:t>原</w:t>
      </w:r>
      <w:r w:rsidR="003B2AFD" w:rsidRPr="00A136D7">
        <w:rPr>
          <w:rFonts w:hAnsi="標楷體" w:hint="eastAsia"/>
          <w:b/>
          <w:color w:val="000000" w:themeColor="text1"/>
        </w:rPr>
        <w:t>係為建立灌溉排水系統管理政策</w:t>
      </w:r>
      <w:r w:rsidR="00CE3DD3" w:rsidRPr="00A136D7">
        <w:rPr>
          <w:rFonts w:hAnsi="標楷體" w:hint="eastAsia"/>
          <w:b/>
          <w:color w:val="000000" w:themeColor="text1"/>
        </w:rPr>
        <w:t>制度</w:t>
      </w:r>
      <w:r w:rsidR="003B2AFD" w:rsidRPr="00A136D7">
        <w:rPr>
          <w:rFonts w:hAnsi="標楷體" w:hint="eastAsia"/>
          <w:b/>
          <w:color w:val="000000" w:themeColor="text1"/>
        </w:rPr>
        <w:t>，據以解決當前農田水利事業管理困境，惟規劃</w:t>
      </w:r>
      <w:r w:rsidR="00DE0519" w:rsidRPr="00A136D7">
        <w:rPr>
          <w:rFonts w:hAnsi="標楷體" w:hint="eastAsia"/>
          <w:b/>
          <w:color w:val="000000" w:themeColor="text1"/>
        </w:rPr>
        <w:t>方向</w:t>
      </w:r>
      <w:r w:rsidR="006118A9" w:rsidRPr="00A136D7">
        <w:rPr>
          <w:rFonts w:hAnsi="標楷體" w:hint="eastAsia"/>
          <w:b/>
          <w:color w:val="000000" w:themeColor="text1"/>
        </w:rPr>
        <w:t>似乎</w:t>
      </w:r>
      <w:r w:rsidR="00DE0519" w:rsidRPr="00A136D7">
        <w:rPr>
          <w:rFonts w:hAnsi="標楷體" w:hint="eastAsia"/>
          <w:b/>
          <w:color w:val="000000" w:themeColor="text1"/>
        </w:rPr>
        <w:t>未將</w:t>
      </w:r>
      <w:r w:rsidR="003B2AFD" w:rsidRPr="00A136D7">
        <w:rPr>
          <w:rFonts w:hAnsi="標楷體" w:hint="eastAsia"/>
          <w:b/>
          <w:color w:val="000000" w:themeColor="text1"/>
        </w:rPr>
        <w:t>灌溉管理組織另</w:t>
      </w:r>
      <w:r w:rsidR="005F3199" w:rsidRPr="00A136D7">
        <w:rPr>
          <w:rFonts w:hAnsi="標楷體" w:hint="eastAsia"/>
          <w:b/>
          <w:color w:val="000000" w:themeColor="text1"/>
        </w:rPr>
        <w:t>以組織法型態規範</w:t>
      </w:r>
      <w:r w:rsidR="006118A9" w:rsidRPr="00A136D7">
        <w:rPr>
          <w:rFonts w:hAnsi="標楷體" w:hint="eastAsia"/>
          <w:b/>
          <w:color w:val="000000" w:themeColor="text1"/>
        </w:rPr>
        <w:t>，俾</w:t>
      </w:r>
      <w:r w:rsidR="003B2AFD" w:rsidRPr="00A136D7">
        <w:rPr>
          <w:rFonts w:hAnsi="標楷體" w:hint="eastAsia"/>
          <w:b/>
          <w:color w:val="000000" w:themeColor="text1"/>
        </w:rPr>
        <w:t>將原農田水利會人員之人事管理納管，</w:t>
      </w:r>
      <w:r w:rsidR="007C05CA" w:rsidRPr="00A136D7">
        <w:rPr>
          <w:rFonts w:hAnsi="標楷體" w:hint="eastAsia"/>
          <w:b/>
          <w:color w:val="000000" w:themeColor="text1"/>
        </w:rPr>
        <w:t>而係採取</w:t>
      </w:r>
      <w:r w:rsidR="007C05CA" w:rsidRPr="00A136D7">
        <w:rPr>
          <w:rFonts w:hint="eastAsia"/>
          <w:b/>
          <w:color w:val="000000" w:themeColor="text1"/>
        </w:rPr>
        <w:t>將本應於農業部或</w:t>
      </w:r>
      <w:r w:rsidR="007C05CA" w:rsidRPr="00A136D7">
        <w:rPr>
          <w:b/>
          <w:color w:val="000000" w:themeColor="text1"/>
        </w:rPr>
        <w:t>農村及農田水利署</w:t>
      </w:r>
      <w:r w:rsidR="007C05CA" w:rsidRPr="00A136D7">
        <w:rPr>
          <w:rFonts w:hint="eastAsia"/>
          <w:b/>
          <w:color w:val="000000" w:themeColor="text1"/>
        </w:rPr>
        <w:t>組織法內規範之灌溉管理組織，提前置入於該農田水利法草案中以農田水利事業管理組織替代，</w:t>
      </w:r>
      <w:r w:rsidR="003B2AFD" w:rsidRPr="00A136D7">
        <w:rPr>
          <w:rFonts w:hAnsi="標楷體" w:hint="eastAsia"/>
          <w:b/>
          <w:color w:val="000000" w:themeColor="text1"/>
        </w:rPr>
        <w:t>是否抵觸</w:t>
      </w:r>
      <w:r w:rsidR="00E03C50" w:rsidRPr="00A136D7">
        <w:rPr>
          <w:rFonts w:hAnsi="標楷體" w:cs="Kaiti TC" w:hint="eastAsia"/>
          <w:b/>
          <w:color w:val="000000" w:themeColor="text1"/>
          <w:szCs w:val="32"/>
        </w:rPr>
        <w:t>「中央行政機關組織基準法」相關規定原則，農委會允宜審慎研議</w:t>
      </w:r>
    </w:p>
    <w:p w:rsidR="003B2AFD" w:rsidRPr="00A136D7" w:rsidRDefault="00061FC9" w:rsidP="003B2AFD">
      <w:pPr>
        <w:pStyle w:val="3"/>
        <w:rPr>
          <w:rFonts w:hAnsi="標楷體" w:cs="Arial Unicode MS"/>
          <w:color w:val="000000" w:themeColor="text1"/>
          <w:szCs w:val="32"/>
        </w:rPr>
      </w:pPr>
      <w:r w:rsidRPr="00A136D7">
        <w:rPr>
          <w:rFonts w:hAnsi="標楷體" w:cs="Arial Unicode MS" w:hint="eastAsia"/>
          <w:color w:val="000000" w:themeColor="text1"/>
          <w:szCs w:val="32"/>
        </w:rPr>
        <w:t>按</w:t>
      </w:r>
      <w:r w:rsidRPr="00A136D7">
        <w:rPr>
          <w:rFonts w:hAnsi="標楷體" w:hint="eastAsia"/>
          <w:color w:val="000000" w:themeColor="text1"/>
        </w:rPr>
        <w:t>107年1月</w:t>
      </w:r>
      <w:r w:rsidR="0058528A" w:rsidRPr="00A136D7">
        <w:rPr>
          <w:rFonts w:hAnsi="標楷體" w:hint="eastAsia"/>
          <w:color w:val="000000" w:themeColor="text1"/>
        </w:rPr>
        <w:t>31</w:t>
      </w:r>
      <w:r w:rsidRPr="00A136D7">
        <w:rPr>
          <w:rFonts w:hAnsi="標楷體" w:hint="eastAsia"/>
          <w:color w:val="000000" w:themeColor="text1"/>
        </w:rPr>
        <w:t>日修正</w:t>
      </w:r>
      <w:r w:rsidR="00085E41" w:rsidRPr="00A136D7">
        <w:rPr>
          <w:rFonts w:hAnsi="標楷體" w:hint="eastAsia"/>
          <w:color w:val="000000" w:themeColor="text1"/>
        </w:rPr>
        <w:t>「農田水利會組織通則」</w:t>
      </w:r>
      <w:r w:rsidRPr="00A136D7">
        <w:rPr>
          <w:rFonts w:hAnsi="標楷體" w:hint="eastAsia"/>
          <w:color w:val="000000" w:themeColor="text1"/>
        </w:rPr>
        <w:t>第40條：「……農田水利會之改制及其資產處理、職員工作權益保障等事項，另以法律定之。」故行政院組織再造後，農田水利事業規劃由農業主管機關掌理，另農田水利會亦預計於109年10月1日辦理</w:t>
      </w:r>
      <w:r w:rsidR="00CE3DD3" w:rsidRPr="00A136D7">
        <w:rPr>
          <w:rFonts w:hAnsi="標楷體" w:hint="eastAsia"/>
          <w:color w:val="000000" w:themeColor="text1"/>
        </w:rPr>
        <w:t>正式</w:t>
      </w:r>
      <w:r w:rsidRPr="00A136D7">
        <w:rPr>
          <w:rFonts w:hAnsi="標楷體" w:hint="eastAsia"/>
          <w:color w:val="000000" w:themeColor="text1"/>
        </w:rPr>
        <w:t>改制事宜，然而現農田水利事業事務之作用法以水利法及水污染防治法體系為主，分屬經濟部及環保署主政，農政部門尚缺權責相符之相關作用法依據，為建立灌溉排水系統管理政策，爰</w:t>
      </w:r>
      <w:r w:rsidR="00400137" w:rsidRPr="00A136D7">
        <w:rPr>
          <w:rFonts w:hAnsi="標楷體" w:hint="eastAsia"/>
          <w:color w:val="000000" w:themeColor="text1"/>
        </w:rPr>
        <w:t>規劃</w:t>
      </w:r>
      <w:r w:rsidR="00FC6204" w:rsidRPr="00A136D7">
        <w:rPr>
          <w:rFonts w:hAnsi="標楷體" w:hint="eastAsia"/>
          <w:color w:val="000000" w:themeColor="text1"/>
        </w:rPr>
        <w:t>另制定農田水利法</w:t>
      </w:r>
      <w:r w:rsidR="00D361A6" w:rsidRPr="00A136D7">
        <w:rPr>
          <w:rFonts w:hAnsi="標楷體" w:hint="eastAsia"/>
          <w:color w:val="000000" w:themeColor="text1"/>
        </w:rPr>
        <w:t>，</w:t>
      </w:r>
      <w:r w:rsidRPr="00A136D7">
        <w:rPr>
          <w:rFonts w:hAnsi="標楷體" w:hint="eastAsia"/>
          <w:color w:val="000000" w:themeColor="text1"/>
        </w:rPr>
        <w:t>由農業主管機關辦理農田水利設施範圍公告，辦理農田水利事業管理事項及灌溉水質維護事務，據以解決當前農田水利事業管理困境。</w:t>
      </w:r>
      <w:r w:rsidR="005542F5" w:rsidRPr="00A136D7">
        <w:rPr>
          <w:rFonts w:hAnsi="標楷體" w:hint="eastAsia"/>
          <w:color w:val="000000" w:themeColor="text1"/>
        </w:rPr>
        <w:t>而據農委會表示，未來</w:t>
      </w:r>
      <w:r w:rsidR="00E83FA7" w:rsidRPr="00A136D7">
        <w:rPr>
          <w:rFonts w:hAnsi="標楷體" w:hint="eastAsia"/>
          <w:color w:val="000000" w:themeColor="text1"/>
        </w:rPr>
        <w:t>攸關灌溉排水系統管理政策之</w:t>
      </w:r>
      <w:r w:rsidR="00590204" w:rsidRPr="00A136D7">
        <w:rPr>
          <w:rFonts w:hAnsi="標楷體" w:hint="eastAsia"/>
          <w:color w:val="000000" w:themeColor="text1"/>
        </w:rPr>
        <w:t>規劃</w:t>
      </w:r>
      <w:r w:rsidR="00D361A6" w:rsidRPr="00A136D7">
        <w:rPr>
          <w:rFonts w:hAnsi="標楷體" w:hint="eastAsia"/>
          <w:color w:val="000000" w:themeColor="text1"/>
        </w:rPr>
        <w:t>立法之</w:t>
      </w:r>
      <w:r w:rsidR="005542F5" w:rsidRPr="00A136D7">
        <w:rPr>
          <w:rFonts w:hAnsi="標楷體" w:hint="eastAsia"/>
          <w:color w:val="000000" w:themeColor="text1"/>
        </w:rPr>
        <w:t>重點</w:t>
      </w:r>
      <w:r w:rsidR="00E83FA7" w:rsidRPr="00A136D7">
        <w:rPr>
          <w:rFonts w:hAnsi="標楷體" w:hint="eastAsia"/>
          <w:color w:val="000000" w:themeColor="text1"/>
        </w:rPr>
        <w:t>有下列幾點：</w:t>
      </w:r>
    </w:p>
    <w:p w:rsidR="00E83FA7" w:rsidRPr="00A136D7" w:rsidRDefault="00E83FA7" w:rsidP="00E83FA7">
      <w:pPr>
        <w:pStyle w:val="4"/>
        <w:rPr>
          <w:rFonts w:hAnsi="標楷體"/>
          <w:color w:val="000000" w:themeColor="text1"/>
          <w:szCs w:val="32"/>
        </w:rPr>
      </w:pPr>
      <w:r w:rsidRPr="00A136D7">
        <w:rPr>
          <w:rFonts w:hAnsi="標楷體" w:hint="eastAsia"/>
          <w:color w:val="000000" w:themeColor="text1"/>
          <w:szCs w:val="32"/>
        </w:rPr>
        <w:t>賦予公權力：農田水利用地目前管理法源僅有水利法，擬</w:t>
      </w:r>
      <w:r w:rsidR="00400137" w:rsidRPr="00A136D7">
        <w:rPr>
          <w:rFonts w:hAnsi="標楷體" w:hint="eastAsia"/>
          <w:bCs/>
          <w:color w:val="000000" w:themeColor="text1"/>
        </w:rPr>
        <w:t>於將來立法</w:t>
      </w:r>
      <w:r w:rsidRPr="00A136D7">
        <w:rPr>
          <w:rFonts w:hAnsi="標楷體" w:hint="eastAsia"/>
          <w:color w:val="000000" w:themeColor="text1"/>
          <w:szCs w:val="32"/>
        </w:rPr>
        <w:t>賦予農委會圳路管理及灌溉水質保護公權力，有利於相關違法禁止事項管制及裁罰。</w:t>
      </w:r>
    </w:p>
    <w:p w:rsidR="00E83FA7" w:rsidRPr="00A136D7" w:rsidRDefault="00E83FA7" w:rsidP="00E83FA7">
      <w:pPr>
        <w:pStyle w:val="4"/>
        <w:rPr>
          <w:rFonts w:hAnsi="標楷體"/>
          <w:color w:val="000000" w:themeColor="text1"/>
          <w:szCs w:val="32"/>
        </w:rPr>
      </w:pPr>
      <w:r w:rsidRPr="00A136D7">
        <w:rPr>
          <w:rFonts w:hAnsi="標楷體" w:hint="eastAsia"/>
          <w:color w:val="000000" w:themeColor="text1"/>
          <w:szCs w:val="32"/>
        </w:rPr>
        <w:t>員工工作權益保障:訂定保障原農田水利會員工之工作權益規範，使原農田水利會員工之工作權益於農田水利會改制公務機關後，所受影響減低，並使其權益最佳保障。</w:t>
      </w:r>
    </w:p>
    <w:p w:rsidR="00E83FA7" w:rsidRPr="00A136D7" w:rsidRDefault="00E83FA7" w:rsidP="00E83FA7">
      <w:pPr>
        <w:pStyle w:val="4"/>
        <w:rPr>
          <w:rFonts w:hAnsi="標楷體"/>
          <w:color w:val="000000" w:themeColor="text1"/>
          <w:szCs w:val="32"/>
        </w:rPr>
      </w:pPr>
      <w:r w:rsidRPr="00A136D7">
        <w:rPr>
          <w:rFonts w:hAnsi="標楷體" w:hint="eastAsia"/>
          <w:color w:val="000000" w:themeColor="text1"/>
          <w:szCs w:val="32"/>
        </w:rPr>
        <w:t>資產專款專用:農田水利會現有資產及負債，於改制後均由國家概括承受；農田水利會資產專款專用於農田水利事業。</w:t>
      </w:r>
    </w:p>
    <w:p w:rsidR="00E83FA7" w:rsidRPr="00A136D7" w:rsidRDefault="00590204" w:rsidP="00E57CA9">
      <w:pPr>
        <w:pStyle w:val="3"/>
        <w:numPr>
          <w:ilvl w:val="0"/>
          <w:numId w:val="0"/>
        </w:numPr>
        <w:ind w:left="1361" w:firstLineChars="200" w:firstLine="680"/>
        <w:rPr>
          <w:color w:val="000000" w:themeColor="text1"/>
        </w:rPr>
      </w:pPr>
      <w:r w:rsidRPr="00A136D7">
        <w:rPr>
          <w:rFonts w:hAnsi="標楷體" w:hint="eastAsia"/>
          <w:color w:val="000000" w:themeColor="text1"/>
        </w:rPr>
        <w:t>由上述立法緣由</w:t>
      </w:r>
      <w:r w:rsidR="00790892" w:rsidRPr="00A136D7">
        <w:rPr>
          <w:rFonts w:hAnsi="標楷體" w:hint="eastAsia"/>
          <w:color w:val="000000" w:themeColor="text1"/>
        </w:rPr>
        <w:t>與立法重點觀之，</w:t>
      </w:r>
      <w:r w:rsidR="00400137" w:rsidRPr="00A136D7">
        <w:rPr>
          <w:rFonts w:hAnsi="標楷體" w:hint="eastAsia"/>
          <w:color w:val="000000" w:themeColor="text1"/>
        </w:rPr>
        <w:t>其</w:t>
      </w:r>
      <w:r w:rsidR="00D361A6" w:rsidRPr="00A136D7">
        <w:rPr>
          <w:rFonts w:hAnsi="標楷體" w:hint="eastAsia"/>
          <w:color w:val="000000" w:themeColor="text1"/>
        </w:rPr>
        <w:t>所規劃的農</w:t>
      </w:r>
      <w:r w:rsidR="00217125" w:rsidRPr="00A136D7">
        <w:rPr>
          <w:rFonts w:hAnsi="標楷體" w:hint="eastAsia"/>
          <w:color w:val="000000" w:themeColor="text1"/>
        </w:rPr>
        <w:t>田</w:t>
      </w:r>
      <w:r w:rsidR="00D361A6" w:rsidRPr="00A136D7">
        <w:rPr>
          <w:rFonts w:hAnsi="標楷體" w:hint="eastAsia"/>
          <w:color w:val="000000" w:themeColor="text1"/>
        </w:rPr>
        <w:t>水利法草案</w:t>
      </w:r>
      <w:r w:rsidR="0077166F" w:rsidRPr="00A136D7">
        <w:rPr>
          <w:rFonts w:hAnsi="標楷體" w:hint="eastAsia"/>
          <w:color w:val="000000" w:themeColor="text1"/>
        </w:rPr>
        <w:t>，</w:t>
      </w:r>
      <w:r w:rsidR="00400137" w:rsidRPr="00A136D7">
        <w:rPr>
          <w:rFonts w:hAnsi="標楷體" w:hint="eastAsia"/>
          <w:color w:val="000000" w:themeColor="text1"/>
        </w:rPr>
        <w:t>係</w:t>
      </w:r>
      <w:r w:rsidR="00790892" w:rsidRPr="00A136D7">
        <w:rPr>
          <w:rFonts w:hAnsi="標楷體" w:hint="eastAsia"/>
          <w:color w:val="000000" w:themeColor="text1"/>
        </w:rPr>
        <w:t>屬作用法之性質，殆無疑</w:t>
      </w:r>
      <w:r w:rsidR="00790892" w:rsidRPr="00A136D7">
        <w:rPr>
          <w:rFonts w:hint="eastAsia"/>
          <w:color w:val="000000" w:themeColor="text1"/>
        </w:rPr>
        <w:t>義。</w:t>
      </w:r>
    </w:p>
    <w:p w:rsidR="00E03C50" w:rsidRPr="00A136D7" w:rsidRDefault="00E03C50" w:rsidP="00FB7553">
      <w:pPr>
        <w:pStyle w:val="3"/>
        <w:rPr>
          <w:color w:val="000000" w:themeColor="text1"/>
        </w:rPr>
      </w:pPr>
      <w:r w:rsidRPr="00A136D7">
        <w:rPr>
          <w:rFonts w:hAnsi="標楷體" w:hint="eastAsia"/>
          <w:color w:val="000000" w:themeColor="text1"/>
        </w:rPr>
        <w:t>依</w:t>
      </w:r>
      <w:r w:rsidR="00792F77" w:rsidRPr="00A136D7">
        <w:rPr>
          <w:rFonts w:hAnsi="標楷體" w:hint="eastAsia"/>
          <w:color w:val="000000" w:themeColor="text1"/>
        </w:rPr>
        <w:t>農委會</w:t>
      </w:r>
      <w:r w:rsidR="00A767F7" w:rsidRPr="00A136D7">
        <w:rPr>
          <w:rFonts w:hAnsi="標楷體" w:hint="eastAsia"/>
          <w:color w:val="000000" w:themeColor="text1"/>
        </w:rPr>
        <w:t>上開</w:t>
      </w:r>
      <w:r w:rsidR="00400137" w:rsidRPr="00A136D7">
        <w:rPr>
          <w:rFonts w:hAnsi="標楷體" w:hint="eastAsia"/>
          <w:color w:val="000000" w:themeColor="text1"/>
        </w:rPr>
        <w:t>立法</w:t>
      </w:r>
      <w:r w:rsidR="00792F77" w:rsidRPr="00A136D7">
        <w:rPr>
          <w:rFonts w:hAnsi="標楷體" w:hint="eastAsia"/>
          <w:color w:val="000000" w:themeColor="text1"/>
        </w:rPr>
        <w:t>規劃</w:t>
      </w:r>
      <w:r w:rsidR="00400137" w:rsidRPr="00A136D7">
        <w:rPr>
          <w:rFonts w:hAnsi="標楷體" w:hint="eastAsia"/>
          <w:color w:val="000000" w:themeColor="text1"/>
        </w:rPr>
        <w:t>，將</w:t>
      </w:r>
      <w:r w:rsidR="00C20271" w:rsidRPr="00A136D7">
        <w:rPr>
          <w:rFonts w:hint="eastAsia"/>
          <w:color w:val="000000" w:themeColor="text1"/>
        </w:rPr>
        <w:t>納入</w:t>
      </w:r>
      <w:r w:rsidRPr="00A136D7">
        <w:rPr>
          <w:rFonts w:hint="eastAsia"/>
          <w:color w:val="000000" w:themeColor="text1"/>
        </w:rPr>
        <w:t>農田水利會之改制及其原有資產處理、職員工作權益保障等事項。此外，農委會</w:t>
      </w:r>
      <w:r w:rsidR="00C20271" w:rsidRPr="00A136D7">
        <w:rPr>
          <w:rFonts w:hint="eastAsia"/>
          <w:color w:val="000000" w:themeColor="text1"/>
        </w:rPr>
        <w:t>亦</w:t>
      </w:r>
      <w:r w:rsidRPr="00A136D7">
        <w:rPr>
          <w:rFonts w:hint="eastAsia"/>
          <w:color w:val="000000" w:themeColor="text1"/>
        </w:rPr>
        <w:t>說明</w:t>
      </w:r>
      <w:r w:rsidRPr="00A136D7">
        <w:rPr>
          <w:color w:val="000000" w:themeColor="text1"/>
        </w:rPr>
        <w:t>配合行政院組織再造作業，</w:t>
      </w:r>
      <w:r w:rsidRPr="00A136D7">
        <w:rPr>
          <w:rFonts w:hint="eastAsia"/>
          <w:color w:val="000000" w:themeColor="text1"/>
        </w:rPr>
        <w:t>該</w:t>
      </w:r>
      <w:r w:rsidRPr="00A136D7">
        <w:rPr>
          <w:color w:val="000000" w:themeColor="text1"/>
        </w:rPr>
        <w:t>會</w:t>
      </w:r>
      <w:r w:rsidRPr="00A136D7">
        <w:rPr>
          <w:rFonts w:hint="eastAsia"/>
          <w:color w:val="000000" w:themeColor="text1"/>
        </w:rPr>
        <w:t>未來將</w:t>
      </w:r>
      <w:r w:rsidRPr="00A136D7">
        <w:rPr>
          <w:color w:val="000000" w:themeColor="text1"/>
        </w:rPr>
        <w:t>升格為農業部，</w:t>
      </w:r>
      <w:r w:rsidRPr="00A136D7">
        <w:rPr>
          <w:rFonts w:hint="eastAsia"/>
          <w:color w:val="000000" w:themeColor="text1"/>
        </w:rPr>
        <w:t>因此亦計畫</w:t>
      </w:r>
      <w:r w:rsidRPr="00A136D7">
        <w:rPr>
          <w:color w:val="000000" w:themeColor="text1"/>
        </w:rPr>
        <w:t>將農田水利會納入</w:t>
      </w:r>
      <w:r w:rsidRPr="00A136D7">
        <w:rPr>
          <w:rFonts w:hint="eastAsia"/>
          <w:color w:val="000000" w:themeColor="text1"/>
        </w:rPr>
        <w:t>規劃成立之「</w:t>
      </w:r>
      <w:r w:rsidRPr="00A136D7">
        <w:rPr>
          <w:color w:val="000000" w:themeColor="text1"/>
        </w:rPr>
        <w:t>農村及農田水利署</w:t>
      </w:r>
      <w:r w:rsidRPr="00A136D7">
        <w:rPr>
          <w:rFonts w:hint="eastAsia"/>
          <w:color w:val="000000" w:themeColor="text1"/>
        </w:rPr>
        <w:t>」</w:t>
      </w:r>
      <w:r w:rsidRPr="00A136D7">
        <w:rPr>
          <w:color w:val="000000" w:themeColor="text1"/>
        </w:rPr>
        <w:t>組織架構中，</w:t>
      </w:r>
      <w:r w:rsidRPr="00A136D7">
        <w:rPr>
          <w:rFonts w:hint="eastAsia"/>
          <w:color w:val="000000" w:themeColor="text1"/>
        </w:rPr>
        <w:t>而</w:t>
      </w:r>
      <w:r w:rsidRPr="00A136D7">
        <w:rPr>
          <w:color w:val="000000" w:themeColor="text1"/>
        </w:rPr>
        <w:t>現有農田水利會及工作站等組織架構將</w:t>
      </w:r>
      <w:r w:rsidRPr="00A136D7">
        <w:rPr>
          <w:rFonts w:hint="eastAsia"/>
          <w:color w:val="000000" w:themeColor="text1"/>
        </w:rPr>
        <w:t>仍</w:t>
      </w:r>
      <w:r w:rsidRPr="00A136D7">
        <w:rPr>
          <w:color w:val="000000" w:themeColor="text1"/>
        </w:rPr>
        <w:t>維持運作，便利農民洽辦相關用水管理等業務</w:t>
      </w:r>
      <w:r w:rsidRPr="00A136D7">
        <w:rPr>
          <w:rFonts w:hint="eastAsia"/>
          <w:color w:val="000000" w:themeColor="text1"/>
        </w:rPr>
        <w:t>，惟農委會是否在</w:t>
      </w:r>
      <w:r w:rsidRPr="00A136D7">
        <w:rPr>
          <w:color w:val="000000" w:themeColor="text1"/>
        </w:rPr>
        <w:t>升格為農業部</w:t>
      </w:r>
      <w:r w:rsidRPr="00A136D7">
        <w:rPr>
          <w:rFonts w:hint="eastAsia"/>
          <w:color w:val="000000" w:themeColor="text1"/>
        </w:rPr>
        <w:t>及成立</w:t>
      </w:r>
      <w:r w:rsidRPr="00A136D7">
        <w:rPr>
          <w:color w:val="000000" w:themeColor="text1"/>
        </w:rPr>
        <w:t>農村及農田水利署</w:t>
      </w:r>
      <w:r w:rsidRPr="00A136D7">
        <w:rPr>
          <w:rFonts w:hint="eastAsia"/>
          <w:color w:val="000000" w:themeColor="text1"/>
        </w:rPr>
        <w:t>前，考量</w:t>
      </w:r>
      <w:r w:rsidR="00766CAC" w:rsidRPr="00A136D7">
        <w:rPr>
          <w:rFonts w:hint="eastAsia"/>
          <w:color w:val="000000" w:themeColor="text1"/>
        </w:rPr>
        <w:t>相關作業</w:t>
      </w:r>
      <w:r w:rsidRPr="00A136D7">
        <w:rPr>
          <w:rFonts w:hint="eastAsia"/>
          <w:color w:val="000000" w:themeColor="text1"/>
        </w:rPr>
        <w:t>不及配合農田水利會改制時程因素，故將本應於農業部或</w:t>
      </w:r>
      <w:r w:rsidRPr="00A136D7">
        <w:rPr>
          <w:color w:val="000000" w:themeColor="text1"/>
        </w:rPr>
        <w:t>農村及農田水利署</w:t>
      </w:r>
      <w:r w:rsidRPr="00A136D7">
        <w:rPr>
          <w:rFonts w:hint="eastAsia"/>
          <w:color w:val="000000" w:themeColor="text1"/>
        </w:rPr>
        <w:t>組織法內規</w:t>
      </w:r>
      <w:r w:rsidR="00F84ACA" w:rsidRPr="00A136D7">
        <w:rPr>
          <w:rFonts w:hint="eastAsia"/>
          <w:color w:val="000000" w:themeColor="text1"/>
        </w:rPr>
        <w:t>範之灌溉管理組織，提前</w:t>
      </w:r>
      <w:r w:rsidR="00D361A6" w:rsidRPr="00A136D7">
        <w:rPr>
          <w:rFonts w:hint="eastAsia"/>
          <w:color w:val="000000" w:themeColor="text1"/>
        </w:rPr>
        <w:t>置入</w:t>
      </w:r>
      <w:r w:rsidR="00F84ACA" w:rsidRPr="00A136D7">
        <w:rPr>
          <w:rFonts w:hint="eastAsia"/>
          <w:color w:val="000000" w:themeColor="text1"/>
        </w:rPr>
        <w:t>於</w:t>
      </w:r>
      <w:r w:rsidR="00630B4E" w:rsidRPr="00A136D7">
        <w:rPr>
          <w:rFonts w:hint="eastAsia"/>
          <w:color w:val="000000" w:themeColor="text1"/>
        </w:rPr>
        <w:t>該</w:t>
      </w:r>
      <w:r w:rsidR="00EF6F6C" w:rsidRPr="00A136D7">
        <w:rPr>
          <w:rFonts w:hint="eastAsia"/>
          <w:color w:val="000000" w:themeColor="text1"/>
        </w:rPr>
        <w:t>農田水利法</w:t>
      </w:r>
      <w:r w:rsidR="00630B4E" w:rsidRPr="00A136D7">
        <w:rPr>
          <w:rFonts w:hint="eastAsia"/>
          <w:color w:val="000000" w:themeColor="text1"/>
        </w:rPr>
        <w:t>草案</w:t>
      </w:r>
      <w:r w:rsidR="00F84ACA" w:rsidRPr="00A136D7">
        <w:rPr>
          <w:rFonts w:hint="eastAsia"/>
          <w:color w:val="000000" w:themeColor="text1"/>
        </w:rPr>
        <w:t>中以農田水利事業管理組織替代。</w:t>
      </w:r>
    </w:p>
    <w:p w:rsidR="003B2AFD" w:rsidRPr="00A136D7" w:rsidRDefault="003B2AFD" w:rsidP="003B2AFD">
      <w:pPr>
        <w:pStyle w:val="3"/>
        <w:rPr>
          <w:rFonts w:hAnsi="標楷體" w:cs="Arial Unicode MS"/>
          <w:color w:val="000000" w:themeColor="text1"/>
          <w:szCs w:val="32"/>
        </w:rPr>
      </w:pPr>
      <w:r w:rsidRPr="00A136D7">
        <w:rPr>
          <w:rFonts w:hAnsi="標楷體" w:hint="eastAsia"/>
          <w:color w:val="000000" w:themeColor="text1"/>
        </w:rPr>
        <w:t>按</w:t>
      </w:r>
      <w:r w:rsidRPr="00A136D7">
        <w:rPr>
          <w:rFonts w:hAnsi="標楷體" w:cs="Kaiti TC" w:hint="eastAsia"/>
          <w:color w:val="000000" w:themeColor="text1"/>
          <w:szCs w:val="32"/>
        </w:rPr>
        <w:t>中央行政機關組織基準法第5條第3項規定：「本法施行後，除本法及各機關組織法規外，不得以作用法或其他法規</w:t>
      </w:r>
      <w:r w:rsidRPr="00A136D7">
        <w:rPr>
          <w:rFonts w:hAnsi="標楷體" w:cs="Arial Unicode MS" w:hint="eastAsia"/>
          <w:color w:val="000000" w:themeColor="text1"/>
          <w:szCs w:val="32"/>
        </w:rPr>
        <w:t>規定機關之組織。」而行</w:t>
      </w:r>
      <w:r w:rsidRPr="00A136D7">
        <w:rPr>
          <w:rFonts w:hAnsi="標楷體" w:cs="Arial Unicode MS"/>
          <w:color w:val="000000" w:themeColor="text1"/>
          <w:szCs w:val="32"/>
        </w:rPr>
        <w:t>政院法規委員會辦理法制業務之共識規定</w:t>
      </w:r>
      <w:r w:rsidRPr="00A136D7">
        <w:rPr>
          <w:rFonts w:hAnsi="標楷體" w:cs="Arial Unicode MS" w:hint="eastAsia"/>
          <w:color w:val="000000" w:themeColor="text1"/>
          <w:szCs w:val="32"/>
        </w:rPr>
        <w:t>第3點</w:t>
      </w:r>
      <w:r w:rsidRPr="00A136D7">
        <w:rPr>
          <w:rFonts w:hAnsi="標楷體" w:cs="Arial Unicode MS"/>
          <w:color w:val="000000" w:themeColor="text1"/>
          <w:szCs w:val="32"/>
        </w:rPr>
        <w:t>配合組織改造之法制作業事項</w:t>
      </w:r>
      <w:r w:rsidRPr="00A136D7">
        <w:rPr>
          <w:rFonts w:hAnsi="標楷體" w:cs="Arial Unicode MS" w:hint="eastAsia"/>
          <w:color w:val="000000" w:themeColor="text1"/>
          <w:szCs w:val="32"/>
        </w:rPr>
        <w:t>也載明：「（1）各部會所報作用法草案，均應依中央行政機關組織基準法第5條第3項規定辦理，亦即，作用法均不得規定機關或其內部單位之設立。至於有關於作用法內規定設置任務編組部分，則僅於有特殊考量時，方得例外予以規定……」</w:t>
      </w:r>
      <w:r w:rsidR="00231AF1" w:rsidRPr="00A136D7">
        <w:rPr>
          <w:rFonts w:hAnsi="標楷體" w:cs="Arial Unicode MS" w:hint="eastAsia"/>
          <w:color w:val="000000" w:themeColor="text1"/>
          <w:szCs w:val="32"/>
        </w:rPr>
        <w:t>準此</w:t>
      </w:r>
      <w:r w:rsidRPr="00A136D7">
        <w:rPr>
          <w:rFonts w:hAnsi="標楷體" w:cs="Arial Unicode MS" w:hint="eastAsia"/>
          <w:color w:val="000000" w:themeColor="text1"/>
          <w:szCs w:val="32"/>
        </w:rPr>
        <w:t>，農委會</w:t>
      </w:r>
      <w:r w:rsidR="00231AF1" w:rsidRPr="00A136D7">
        <w:rPr>
          <w:rFonts w:hAnsi="標楷體" w:cs="Arial Unicode MS" w:hint="eastAsia"/>
          <w:color w:val="000000" w:themeColor="text1"/>
          <w:szCs w:val="32"/>
        </w:rPr>
        <w:t>制</w:t>
      </w:r>
      <w:r w:rsidR="00231AF1" w:rsidRPr="00A136D7">
        <w:rPr>
          <w:rFonts w:hAnsi="標楷體" w:hint="eastAsia"/>
          <w:color w:val="000000" w:themeColor="text1"/>
        </w:rPr>
        <w:t>定</w:t>
      </w:r>
      <w:r w:rsidR="005F3199" w:rsidRPr="00A136D7">
        <w:rPr>
          <w:rFonts w:hAnsi="標楷體" w:hint="eastAsia"/>
          <w:color w:val="000000" w:themeColor="text1"/>
        </w:rPr>
        <w:t>前揭</w:t>
      </w:r>
      <w:r w:rsidR="00EF6F6C" w:rsidRPr="00A136D7">
        <w:rPr>
          <w:rFonts w:hAnsi="標楷體" w:hint="eastAsia"/>
          <w:color w:val="000000" w:themeColor="text1"/>
        </w:rPr>
        <w:t>規畫之農田水利法</w:t>
      </w:r>
      <w:r w:rsidR="007E1B59" w:rsidRPr="00A136D7">
        <w:rPr>
          <w:rFonts w:hint="eastAsia"/>
          <w:color w:val="000000" w:themeColor="text1"/>
        </w:rPr>
        <w:t>草案</w:t>
      </w:r>
      <w:r w:rsidRPr="00A136D7">
        <w:rPr>
          <w:rFonts w:hAnsi="標楷體" w:cs="Kaiti TC" w:hint="eastAsia"/>
          <w:color w:val="000000" w:themeColor="text1"/>
          <w:szCs w:val="32"/>
        </w:rPr>
        <w:t>之目的</w:t>
      </w:r>
      <w:r w:rsidR="00231AF1" w:rsidRPr="00A136D7">
        <w:rPr>
          <w:rFonts w:hAnsi="標楷體" w:cs="Kaiti TC" w:hint="eastAsia"/>
          <w:color w:val="000000" w:themeColor="text1"/>
          <w:szCs w:val="32"/>
        </w:rPr>
        <w:t>既</w:t>
      </w:r>
      <w:r w:rsidRPr="00A136D7">
        <w:rPr>
          <w:rFonts w:hAnsi="標楷體" w:cs="Kaiti TC" w:hint="eastAsia"/>
          <w:color w:val="000000" w:themeColor="text1"/>
          <w:szCs w:val="32"/>
        </w:rPr>
        <w:t>在</w:t>
      </w:r>
      <w:r w:rsidR="00231AF1" w:rsidRPr="00A136D7">
        <w:rPr>
          <w:rFonts w:hAnsi="標楷體" w:cs="Arial Unicode MS" w:hint="eastAsia"/>
          <w:color w:val="000000" w:themeColor="text1"/>
          <w:szCs w:val="32"/>
        </w:rPr>
        <w:t>建立灌溉排水系統管理政策，解決當前農田水利事業管理困境</w:t>
      </w:r>
      <w:r w:rsidR="005154C4" w:rsidRPr="00A136D7">
        <w:rPr>
          <w:rFonts w:hAnsi="標楷體" w:cs="Arial Unicode MS" w:hint="eastAsia"/>
          <w:color w:val="000000" w:themeColor="text1"/>
          <w:szCs w:val="32"/>
        </w:rPr>
        <w:t>，</w:t>
      </w:r>
      <w:r w:rsidRPr="00A136D7">
        <w:rPr>
          <w:rFonts w:hAnsi="標楷體" w:cs="Arial Unicode MS" w:hint="eastAsia"/>
          <w:color w:val="000000" w:themeColor="text1"/>
          <w:szCs w:val="32"/>
        </w:rPr>
        <w:t>其性質應屬灌溉排水系統管理政策作用法之一環，而若涉及規範行政機關之</w:t>
      </w:r>
      <w:r w:rsidR="005154C4" w:rsidRPr="00A136D7">
        <w:rPr>
          <w:rFonts w:hAnsi="標楷體" w:cs="Arial Unicode MS" w:hint="eastAsia"/>
          <w:color w:val="000000" w:themeColor="text1"/>
          <w:szCs w:val="32"/>
        </w:rPr>
        <w:t>非任務編組之</w:t>
      </w:r>
      <w:r w:rsidRPr="00A136D7">
        <w:rPr>
          <w:rFonts w:hAnsi="標楷體" w:cs="Arial Unicode MS" w:hint="eastAsia"/>
          <w:color w:val="000000" w:themeColor="text1"/>
          <w:szCs w:val="32"/>
        </w:rPr>
        <w:t>內部</w:t>
      </w:r>
      <w:r w:rsidR="005154C4" w:rsidRPr="00A136D7">
        <w:rPr>
          <w:rFonts w:hAnsi="標楷體" w:cs="Arial Unicode MS" w:hint="eastAsia"/>
          <w:color w:val="000000" w:themeColor="text1"/>
          <w:szCs w:val="32"/>
        </w:rPr>
        <w:t>組織</w:t>
      </w:r>
      <w:r w:rsidRPr="00A136D7">
        <w:rPr>
          <w:rFonts w:hAnsi="標楷體" w:cs="Arial Unicode MS" w:hint="eastAsia"/>
          <w:color w:val="000000" w:themeColor="text1"/>
          <w:szCs w:val="32"/>
        </w:rPr>
        <w:t>，如組織的結構、</w:t>
      </w:r>
      <w:r w:rsidR="00503802" w:rsidRPr="00A136D7">
        <w:rPr>
          <w:rFonts w:hAnsi="標楷體" w:cs="Arial Unicode MS" w:hint="eastAsia"/>
          <w:color w:val="000000" w:themeColor="text1"/>
          <w:szCs w:val="32"/>
        </w:rPr>
        <w:t>組織之任務執掌、人事管理等</w:t>
      </w:r>
      <w:r w:rsidRPr="00A136D7">
        <w:rPr>
          <w:rFonts w:hAnsi="標楷體" w:cs="Arial Unicode MS" w:hint="eastAsia"/>
          <w:color w:val="000000" w:themeColor="text1"/>
          <w:szCs w:val="32"/>
        </w:rPr>
        <w:t>，</w:t>
      </w:r>
      <w:r w:rsidR="00503802" w:rsidRPr="00A136D7">
        <w:rPr>
          <w:rFonts w:hAnsi="標楷體" w:cs="Arial Unicode MS" w:hint="eastAsia"/>
          <w:color w:val="000000" w:themeColor="text1"/>
          <w:szCs w:val="32"/>
        </w:rPr>
        <w:t>自</w:t>
      </w:r>
      <w:r w:rsidRPr="00A136D7">
        <w:rPr>
          <w:rFonts w:hAnsi="標楷體" w:cs="Arial Unicode MS" w:hint="eastAsia"/>
          <w:color w:val="000000" w:themeColor="text1"/>
          <w:szCs w:val="32"/>
        </w:rPr>
        <w:t>仍</w:t>
      </w:r>
      <w:r w:rsidR="00503802" w:rsidRPr="00A136D7">
        <w:rPr>
          <w:rFonts w:hAnsi="標楷體" w:cs="Arial Unicode MS" w:hint="eastAsia"/>
          <w:color w:val="000000" w:themeColor="text1"/>
          <w:szCs w:val="32"/>
        </w:rPr>
        <w:t>宜</w:t>
      </w:r>
      <w:r w:rsidRPr="00A136D7">
        <w:rPr>
          <w:rFonts w:hAnsi="標楷體" w:cs="Arial Unicode MS" w:hint="eastAsia"/>
          <w:color w:val="000000" w:themeColor="text1"/>
          <w:szCs w:val="32"/>
        </w:rPr>
        <w:t>於組織法內明</w:t>
      </w:r>
      <w:r w:rsidR="00217125" w:rsidRPr="00A136D7">
        <w:rPr>
          <w:rFonts w:hAnsi="標楷體" w:cs="Arial Unicode MS" w:hint="eastAsia"/>
          <w:color w:val="000000" w:themeColor="text1"/>
          <w:szCs w:val="32"/>
        </w:rPr>
        <w:t>定</w:t>
      </w:r>
      <w:r w:rsidRPr="00A136D7">
        <w:rPr>
          <w:rFonts w:hAnsi="標楷體" w:cs="Arial Unicode MS" w:hint="eastAsia"/>
          <w:color w:val="000000" w:themeColor="text1"/>
          <w:szCs w:val="32"/>
        </w:rPr>
        <w:t>為宜</w:t>
      </w:r>
      <w:r w:rsidR="00503802" w:rsidRPr="00A136D7">
        <w:rPr>
          <w:rFonts w:hAnsi="標楷體" w:cs="Arial Unicode MS" w:hint="eastAsia"/>
          <w:color w:val="000000" w:themeColor="text1"/>
          <w:szCs w:val="32"/>
        </w:rPr>
        <w:t>，</w:t>
      </w:r>
      <w:r w:rsidR="00EF6F6C" w:rsidRPr="00A136D7">
        <w:rPr>
          <w:rFonts w:hAnsi="標楷體" w:cs="Arial Unicode MS" w:hint="eastAsia"/>
          <w:color w:val="000000" w:themeColor="text1"/>
          <w:szCs w:val="32"/>
        </w:rPr>
        <w:t>姑不問</w:t>
      </w:r>
      <w:r w:rsidR="001A1D0D" w:rsidRPr="00A136D7">
        <w:rPr>
          <w:rFonts w:hAnsi="標楷體" w:cs="Arial Unicode MS" w:hint="eastAsia"/>
          <w:color w:val="000000" w:themeColor="text1"/>
          <w:szCs w:val="32"/>
        </w:rPr>
        <w:t>其所規範之組織、項目及內容未來如何擬定，在法制作業規畫之方向上，已混淆了作用法與組織法之法規體系，</w:t>
      </w:r>
      <w:r w:rsidR="00503802" w:rsidRPr="00A136D7">
        <w:rPr>
          <w:rFonts w:hAnsi="標楷體" w:cs="Arial Unicode MS" w:hint="eastAsia"/>
          <w:color w:val="000000" w:themeColor="text1"/>
          <w:szCs w:val="32"/>
        </w:rPr>
        <w:t>如僅因</w:t>
      </w:r>
      <w:r w:rsidR="00766CAC" w:rsidRPr="00A136D7">
        <w:rPr>
          <w:rFonts w:hAnsi="標楷體" w:cs="Arial Unicode MS" w:hint="eastAsia"/>
          <w:color w:val="000000" w:themeColor="text1"/>
          <w:szCs w:val="32"/>
        </w:rPr>
        <w:t>作業不及即將灌溉管理組織</w:t>
      </w:r>
      <w:r w:rsidR="00503802" w:rsidRPr="00A136D7">
        <w:rPr>
          <w:rFonts w:hAnsi="標楷體" w:cs="Arial Unicode MS" w:hint="eastAsia"/>
          <w:color w:val="000000" w:themeColor="text1"/>
          <w:szCs w:val="32"/>
        </w:rPr>
        <w:t>相關事項</w:t>
      </w:r>
      <w:r w:rsidR="00447565" w:rsidRPr="00A136D7">
        <w:rPr>
          <w:rFonts w:hAnsi="標楷體" w:cs="Arial Unicode MS" w:hint="eastAsia"/>
          <w:color w:val="000000" w:themeColor="text1"/>
          <w:szCs w:val="32"/>
        </w:rPr>
        <w:t>於作用法中規定，是否符合</w:t>
      </w:r>
      <w:r w:rsidR="001765C9" w:rsidRPr="00A136D7">
        <w:rPr>
          <w:rFonts w:hAnsi="標楷體" w:cs="Arial Unicode MS" w:hint="eastAsia"/>
          <w:color w:val="000000" w:themeColor="text1"/>
          <w:szCs w:val="32"/>
        </w:rPr>
        <w:t>「中央行政機關組織基準法」</w:t>
      </w:r>
      <w:r w:rsidR="00447565" w:rsidRPr="00A136D7">
        <w:rPr>
          <w:rFonts w:hAnsi="標楷體" w:cs="Arial Unicode MS" w:hint="eastAsia"/>
          <w:color w:val="000000" w:themeColor="text1"/>
          <w:szCs w:val="32"/>
        </w:rPr>
        <w:t>及法制作業之相關規範</w:t>
      </w:r>
      <w:r w:rsidR="00B3313B" w:rsidRPr="00A136D7">
        <w:rPr>
          <w:rFonts w:hAnsi="標楷體" w:cs="Arial Unicode MS" w:hint="eastAsia"/>
          <w:color w:val="000000" w:themeColor="text1"/>
          <w:szCs w:val="32"/>
        </w:rPr>
        <w:t>，</w:t>
      </w:r>
      <w:r w:rsidR="00447565" w:rsidRPr="00A136D7">
        <w:rPr>
          <w:rFonts w:hAnsi="標楷體" w:cs="Arial Unicode MS" w:hint="eastAsia"/>
          <w:color w:val="000000" w:themeColor="text1"/>
          <w:szCs w:val="32"/>
        </w:rPr>
        <w:t>實宜審慎研議</w:t>
      </w:r>
      <w:r w:rsidRPr="00A136D7">
        <w:rPr>
          <w:rFonts w:hAnsi="標楷體" w:cs="Arial Unicode MS" w:hint="eastAsia"/>
          <w:color w:val="000000" w:themeColor="text1"/>
          <w:szCs w:val="32"/>
        </w:rPr>
        <w:t>。</w:t>
      </w:r>
    </w:p>
    <w:p w:rsidR="005F3199" w:rsidRPr="00A136D7" w:rsidRDefault="003B2AFD" w:rsidP="002815F3">
      <w:pPr>
        <w:pStyle w:val="3"/>
        <w:rPr>
          <w:rFonts w:cs="Kaiti TC"/>
          <w:color w:val="000000" w:themeColor="text1"/>
          <w:szCs w:val="32"/>
        </w:rPr>
      </w:pPr>
      <w:r w:rsidRPr="00A136D7">
        <w:rPr>
          <w:rFonts w:hint="eastAsia"/>
          <w:color w:val="000000" w:themeColor="text1"/>
        </w:rPr>
        <w:t>綜上，</w:t>
      </w:r>
      <w:r w:rsidR="00AD2E2D" w:rsidRPr="00A136D7">
        <w:rPr>
          <w:rFonts w:hAnsi="標楷體" w:hint="eastAsia"/>
          <w:color w:val="000000" w:themeColor="text1"/>
        </w:rPr>
        <w:t>農委會推動農田水利會改制為公務機關之目的，原係為建立灌溉排水系統管理政策制度，據以解決當前農田水利事業管理困境</w:t>
      </w:r>
      <w:r w:rsidR="00554EED" w:rsidRPr="00A136D7">
        <w:rPr>
          <w:rStyle w:val="afc"/>
          <w:rFonts w:hAnsi="標楷體"/>
          <w:color w:val="000000" w:themeColor="text1"/>
        </w:rPr>
        <w:footnoteReference w:id="4"/>
      </w:r>
      <w:r w:rsidR="00AD2E2D" w:rsidRPr="00A136D7">
        <w:rPr>
          <w:rFonts w:hAnsi="標楷體" w:hint="eastAsia"/>
          <w:color w:val="000000" w:themeColor="text1"/>
        </w:rPr>
        <w:t>，惟規劃方向似乎未將灌溉管理組織另以組織法型態規範，俾將原農田水利會人員之人事管理納管，而係採取</w:t>
      </w:r>
      <w:r w:rsidR="00AD2E2D" w:rsidRPr="00A136D7">
        <w:rPr>
          <w:rFonts w:hint="eastAsia"/>
          <w:color w:val="000000" w:themeColor="text1"/>
        </w:rPr>
        <w:t>將本應於農業部或</w:t>
      </w:r>
      <w:r w:rsidR="00AD2E2D" w:rsidRPr="00A136D7">
        <w:rPr>
          <w:color w:val="000000" w:themeColor="text1"/>
        </w:rPr>
        <w:t>農村及農田水利署</w:t>
      </w:r>
      <w:r w:rsidR="00AD2E2D" w:rsidRPr="00A136D7">
        <w:rPr>
          <w:rFonts w:hint="eastAsia"/>
          <w:color w:val="000000" w:themeColor="text1"/>
        </w:rPr>
        <w:t>組織法內規範之灌溉管理組織，提前置入於該農田水利法草案中以農田水利事業管理組織替代，</w:t>
      </w:r>
      <w:r w:rsidR="00AD2E2D" w:rsidRPr="00A136D7">
        <w:rPr>
          <w:rFonts w:hAnsi="標楷體" w:hint="eastAsia"/>
          <w:color w:val="000000" w:themeColor="text1"/>
        </w:rPr>
        <w:t>是否抵觸</w:t>
      </w:r>
      <w:r w:rsidR="00AD2E2D" w:rsidRPr="00A136D7">
        <w:rPr>
          <w:rFonts w:hAnsi="標楷體" w:cs="Kaiti TC" w:hint="eastAsia"/>
          <w:color w:val="000000" w:themeColor="text1"/>
          <w:szCs w:val="32"/>
        </w:rPr>
        <w:t>「中央行政機關組織基準法」相關規定原則，農委會允宜審慎研議</w:t>
      </w:r>
      <w:r w:rsidR="005F3199" w:rsidRPr="00A136D7">
        <w:rPr>
          <w:rFonts w:hAnsi="標楷體" w:cs="Kaiti TC" w:hint="eastAsia"/>
          <w:color w:val="000000" w:themeColor="text1"/>
          <w:szCs w:val="32"/>
        </w:rPr>
        <w:t>。</w:t>
      </w:r>
    </w:p>
    <w:p w:rsidR="00714B36" w:rsidRPr="00A136D7" w:rsidRDefault="00714B36" w:rsidP="003B2AFD">
      <w:pPr>
        <w:pStyle w:val="2"/>
        <w:ind w:left="1020" w:hanging="680"/>
        <w:rPr>
          <w:rFonts w:hAnsi="標楷體" w:cs="Kaiti TC"/>
          <w:color w:val="000000" w:themeColor="text1"/>
          <w:szCs w:val="32"/>
        </w:rPr>
      </w:pPr>
      <w:r w:rsidRPr="00A136D7">
        <w:rPr>
          <w:rFonts w:hAnsi="標楷體"/>
          <w:color w:val="000000" w:themeColor="text1"/>
        </w:rPr>
        <w:br w:type="page"/>
      </w:r>
    </w:p>
    <w:p w:rsidR="005A667D" w:rsidRPr="00A136D7" w:rsidRDefault="005A667D" w:rsidP="004E6C94">
      <w:pPr>
        <w:pStyle w:val="1"/>
        <w:rPr>
          <w:rFonts w:hAnsi="標楷體"/>
          <w:color w:val="000000" w:themeColor="text1"/>
        </w:rPr>
      </w:pPr>
      <w:r w:rsidRPr="00A136D7">
        <w:rPr>
          <w:rFonts w:hAnsi="標楷體" w:hint="eastAsia"/>
          <w:color w:val="000000" w:themeColor="text1"/>
        </w:rPr>
        <w:t>處理辦法：</w:t>
      </w:r>
    </w:p>
    <w:p w:rsidR="00E52149" w:rsidRPr="00A136D7" w:rsidRDefault="00C61500" w:rsidP="004E6C94">
      <w:pPr>
        <w:pStyle w:val="2"/>
        <w:ind w:left="1020" w:hanging="680"/>
        <w:rPr>
          <w:rFonts w:hAnsi="標楷體"/>
          <w:color w:val="000000" w:themeColor="text1"/>
        </w:rPr>
      </w:pPr>
      <w:bookmarkStart w:id="1" w:name="_Toc2400396"/>
      <w:bookmarkStart w:id="2" w:name="_Toc4316190"/>
      <w:bookmarkStart w:id="3" w:name="_Toc4473331"/>
      <w:bookmarkStart w:id="4" w:name="_Toc69556898"/>
      <w:bookmarkStart w:id="5" w:name="_Toc69556947"/>
      <w:bookmarkStart w:id="6" w:name="_Toc69609821"/>
      <w:bookmarkStart w:id="7" w:name="_Toc70241817"/>
      <w:bookmarkStart w:id="8" w:name="_Toc70242206"/>
      <w:bookmarkStart w:id="9" w:name="_Toc421794877"/>
      <w:bookmarkStart w:id="10" w:name="_Toc421795443"/>
      <w:bookmarkStart w:id="11" w:name="_Toc421796024"/>
      <w:bookmarkStart w:id="12" w:name="_Toc422728959"/>
      <w:bookmarkStart w:id="13" w:name="_Toc422834162"/>
      <w:bookmarkStart w:id="14" w:name="_Toc524902735"/>
      <w:bookmarkStart w:id="15" w:name="_Toc525066149"/>
      <w:bookmarkStart w:id="16" w:name="_Toc525070840"/>
      <w:bookmarkStart w:id="17" w:name="_Toc525938380"/>
      <w:bookmarkStart w:id="18" w:name="_Toc525939228"/>
      <w:bookmarkStart w:id="19" w:name="_Toc525939733"/>
      <w:bookmarkStart w:id="20" w:name="_Toc529218273"/>
      <w:bookmarkStart w:id="21" w:name="_Toc529222690"/>
      <w:bookmarkStart w:id="22" w:name="_Toc529223112"/>
      <w:bookmarkStart w:id="23" w:name="_Toc529223863"/>
      <w:bookmarkStart w:id="24" w:name="_Toc529228266"/>
      <w:r w:rsidRPr="00A136D7">
        <w:rPr>
          <w:rFonts w:hAnsi="標楷體" w:hint="eastAsia"/>
          <w:color w:val="000000" w:themeColor="text1"/>
        </w:rPr>
        <w:t>調查意見一</w:t>
      </w:r>
      <w:r w:rsidR="00E52149" w:rsidRPr="00A136D7">
        <w:rPr>
          <w:rFonts w:hAnsi="標楷體" w:hint="eastAsia"/>
          <w:color w:val="000000" w:themeColor="text1"/>
        </w:rPr>
        <w:t>至</w:t>
      </w:r>
      <w:r w:rsidRPr="00A136D7">
        <w:rPr>
          <w:rFonts w:hAnsi="標楷體" w:hint="eastAsia"/>
          <w:color w:val="000000" w:themeColor="text1"/>
        </w:rPr>
        <w:t>五</w:t>
      </w:r>
      <w:r w:rsidR="00E52149" w:rsidRPr="00A136D7">
        <w:rPr>
          <w:rFonts w:hAnsi="標楷體" w:hint="eastAsia"/>
          <w:color w:val="000000" w:themeColor="text1"/>
        </w:rPr>
        <w:t>，函請</w:t>
      </w:r>
      <w:r w:rsidR="00B3313B" w:rsidRPr="00A136D7">
        <w:rPr>
          <w:rFonts w:hAnsi="標楷體" w:hint="eastAsia"/>
          <w:color w:val="000000" w:themeColor="text1"/>
        </w:rPr>
        <w:t>行政院</w:t>
      </w:r>
      <w:r w:rsidR="003037D3" w:rsidRPr="00A136D7">
        <w:rPr>
          <w:rFonts w:hAnsi="標楷體" w:hint="eastAsia"/>
          <w:color w:val="000000" w:themeColor="text1"/>
        </w:rPr>
        <w:t>農業委員會</w:t>
      </w:r>
      <w:r w:rsidR="008D4440" w:rsidRPr="00A136D7">
        <w:rPr>
          <w:rFonts w:hAnsi="標楷體" w:hint="eastAsia"/>
          <w:color w:val="000000" w:themeColor="text1"/>
        </w:rPr>
        <w:t>研</w:t>
      </w:r>
      <w:r w:rsidR="003037D3" w:rsidRPr="00A136D7">
        <w:rPr>
          <w:rFonts w:hAnsi="標楷體" w:hint="eastAsia"/>
          <w:color w:val="000000" w:themeColor="text1"/>
        </w:rPr>
        <w:t>酌</w:t>
      </w:r>
      <w:r w:rsidR="00E52149" w:rsidRPr="00A136D7">
        <w:rPr>
          <w:rFonts w:hAnsi="標楷體" w:hint="eastAsia"/>
          <w:color w:val="000000" w:themeColor="text1"/>
        </w:rPr>
        <w:t>。</w:t>
      </w:r>
      <w:bookmarkEnd w:id="1"/>
      <w:bookmarkEnd w:id="2"/>
      <w:bookmarkEnd w:id="3"/>
      <w:bookmarkEnd w:id="4"/>
      <w:bookmarkEnd w:id="5"/>
      <w:bookmarkEnd w:id="6"/>
      <w:bookmarkEnd w:id="7"/>
      <w:bookmarkEnd w:id="8"/>
      <w:bookmarkEnd w:id="9"/>
      <w:bookmarkEnd w:id="10"/>
      <w:bookmarkEnd w:id="11"/>
      <w:bookmarkEnd w:id="12"/>
      <w:bookmarkEnd w:id="13"/>
    </w:p>
    <w:p w:rsidR="00E52149" w:rsidRPr="00A136D7" w:rsidRDefault="00C61500" w:rsidP="004E6C94">
      <w:pPr>
        <w:pStyle w:val="2"/>
        <w:ind w:left="1020" w:hanging="680"/>
        <w:rPr>
          <w:rFonts w:hAnsi="標楷體"/>
          <w:color w:val="000000" w:themeColor="text1"/>
        </w:rPr>
      </w:pPr>
      <w:bookmarkStart w:id="25" w:name="_Toc70241819"/>
      <w:bookmarkStart w:id="26" w:name="_Toc70242208"/>
      <w:bookmarkStart w:id="27" w:name="_Toc421794878"/>
      <w:bookmarkStart w:id="28" w:name="_Toc421795444"/>
      <w:bookmarkStart w:id="29" w:name="_Toc421796025"/>
      <w:bookmarkStart w:id="30" w:name="_Toc422728960"/>
      <w:bookmarkStart w:id="31" w:name="_Toc422834163"/>
      <w:bookmarkStart w:id="32" w:name="_Toc70241818"/>
      <w:bookmarkStart w:id="33" w:name="_Toc70242207"/>
      <w:bookmarkStart w:id="34" w:name="_Toc69556899"/>
      <w:bookmarkStart w:id="35" w:name="_Toc69556948"/>
      <w:bookmarkStart w:id="36" w:name="_Toc69609822"/>
      <w:r w:rsidRPr="00A136D7">
        <w:rPr>
          <w:rFonts w:hAnsi="標楷體" w:hint="eastAsia"/>
          <w:color w:val="000000" w:themeColor="text1"/>
        </w:rPr>
        <w:t>調查意見一</w:t>
      </w:r>
      <w:r w:rsidR="00E52149" w:rsidRPr="00A136D7">
        <w:rPr>
          <w:rFonts w:hAnsi="標楷體" w:hint="eastAsia"/>
          <w:color w:val="000000" w:themeColor="text1"/>
        </w:rPr>
        <w:t>至</w:t>
      </w:r>
      <w:r w:rsidRPr="00A136D7">
        <w:rPr>
          <w:rFonts w:hAnsi="標楷體" w:hint="eastAsia"/>
          <w:color w:val="000000" w:themeColor="text1"/>
        </w:rPr>
        <w:t>五</w:t>
      </w:r>
      <w:r w:rsidR="00E52149" w:rsidRPr="00A136D7">
        <w:rPr>
          <w:rFonts w:hAnsi="標楷體" w:hint="eastAsia"/>
          <w:color w:val="000000" w:themeColor="text1"/>
        </w:rPr>
        <w:t>，函</w:t>
      </w:r>
      <w:r w:rsidR="00707BD0" w:rsidRPr="00A136D7">
        <w:rPr>
          <w:rFonts w:hAnsi="標楷體" w:hint="eastAsia"/>
          <w:color w:val="000000" w:themeColor="text1"/>
        </w:rPr>
        <w:t>請</w:t>
      </w:r>
      <w:r w:rsidR="00E52149" w:rsidRPr="00A136D7">
        <w:rPr>
          <w:rFonts w:hAnsi="標楷體" w:hint="eastAsia"/>
          <w:color w:val="000000" w:themeColor="text1"/>
        </w:rPr>
        <w:t>審計部</w:t>
      </w:r>
      <w:r w:rsidR="00707BD0" w:rsidRPr="00A136D7">
        <w:rPr>
          <w:rFonts w:hAnsi="標楷體" w:hint="eastAsia"/>
          <w:color w:val="000000" w:themeColor="text1"/>
        </w:rPr>
        <w:t>參</w:t>
      </w:r>
      <w:r w:rsidR="008D4440" w:rsidRPr="00A136D7">
        <w:rPr>
          <w:rFonts w:hAnsi="標楷體" w:hint="eastAsia"/>
          <w:color w:val="000000" w:themeColor="text1"/>
        </w:rPr>
        <w:t>考</w:t>
      </w:r>
      <w:r w:rsidR="00E52149" w:rsidRPr="00A136D7">
        <w:rPr>
          <w:rFonts w:hAnsi="標楷體" w:hint="eastAsia"/>
          <w:color w:val="000000" w:themeColor="text1"/>
        </w:rPr>
        <w:t>。</w:t>
      </w:r>
      <w:bookmarkEnd w:id="25"/>
      <w:bookmarkEnd w:id="26"/>
      <w:bookmarkEnd w:id="27"/>
      <w:bookmarkEnd w:id="28"/>
      <w:bookmarkEnd w:id="29"/>
      <w:bookmarkEnd w:id="30"/>
      <w:bookmarkEnd w:id="31"/>
    </w:p>
    <w:bookmarkEnd w:id="32"/>
    <w:bookmarkEnd w:id="33"/>
    <w:p w:rsidR="005A667D" w:rsidRPr="00A136D7" w:rsidRDefault="00E52149" w:rsidP="004E6C94">
      <w:pPr>
        <w:pStyle w:val="2"/>
        <w:ind w:left="1020" w:hanging="680"/>
        <w:rPr>
          <w:rFonts w:hAnsi="標楷體"/>
          <w:color w:val="000000" w:themeColor="text1"/>
        </w:rPr>
      </w:pPr>
      <w:r w:rsidRPr="00A136D7">
        <w:rPr>
          <w:rFonts w:hAnsi="標楷體" w:hint="eastAsia"/>
          <w:color w:val="000000" w:themeColor="text1"/>
        </w:rPr>
        <w:tab/>
      </w:r>
      <w:bookmarkStart w:id="37" w:name="_Toc2400397"/>
      <w:bookmarkStart w:id="38" w:name="_Toc4316191"/>
      <w:bookmarkStart w:id="39" w:name="_Toc4473332"/>
      <w:bookmarkStart w:id="40" w:name="_Toc69556901"/>
      <w:bookmarkStart w:id="41" w:name="_Toc69556950"/>
      <w:bookmarkStart w:id="42" w:name="_Toc69609824"/>
      <w:bookmarkStart w:id="43" w:name="_Toc70241822"/>
      <w:bookmarkStart w:id="44" w:name="_Toc70242211"/>
      <w:bookmarkStart w:id="45" w:name="_Toc421794881"/>
      <w:bookmarkStart w:id="46" w:name="_Toc421795447"/>
      <w:bookmarkStart w:id="47" w:name="_Toc421796028"/>
      <w:bookmarkStart w:id="48" w:name="_Toc422728963"/>
      <w:bookmarkStart w:id="49" w:name="_Toc422834166"/>
      <w:bookmarkEnd w:id="14"/>
      <w:bookmarkEnd w:id="15"/>
      <w:bookmarkEnd w:id="16"/>
      <w:bookmarkEnd w:id="17"/>
      <w:bookmarkEnd w:id="18"/>
      <w:bookmarkEnd w:id="19"/>
      <w:bookmarkEnd w:id="20"/>
      <w:bookmarkEnd w:id="21"/>
      <w:bookmarkEnd w:id="22"/>
      <w:bookmarkEnd w:id="23"/>
      <w:bookmarkEnd w:id="24"/>
      <w:bookmarkEnd w:id="34"/>
      <w:bookmarkEnd w:id="35"/>
      <w:bookmarkEnd w:id="36"/>
      <w:r w:rsidRPr="00A136D7">
        <w:rPr>
          <w:rFonts w:hAnsi="標楷體" w:hint="eastAsia"/>
          <w:color w:val="000000" w:themeColor="text1"/>
        </w:rPr>
        <w:t>檢附派查函及相關附件，送請</w:t>
      </w:r>
      <w:r w:rsidR="00707BD0" w:rsidRPr="00A136D7">
        <w:rPr>
          <w:rFonts w:hAnsi="標楷體" w:hint="eastAsia"/>
          <w:color w:val="000000" w:themeColor="text1"/>
        </w:rPr>
        <w:t>財政</w:t>
      </w:r>
      <w:r w:rsidRPr="00A136D7">
        <w:rPr>
          <w:rFonts w:hAnsi="標楷體" w:hint="eastAsia"/>
          <w:color w:val="000000" w:themeColor="text1"/>
        </w:rPr>
        <w:t>及</w:t>
      </w:r>
      <w:r w:rsidR="00707BD0" w:rsidRPr="00A136D7">
        <w:rPr>
          <w:rFonts w:hAnsi="標楷體" w:hint="eastAsia"/>
          <w:color w:val="000000" w:themeColor="text1"/>
        </w:rPr>
        <w:t>經濟</w:t>
      </w:r>
      <w:r w:rsidRPr="00A136D7">
        <w:rPr>
          <w:rFonts w:hAnsi="標楷體" w:hint="eastAsia"/>
          <w:color w:val="000000" w:themeColor="text1"/>
        </w:rPr>
        <w:t>委員會</w:t>
      </w:r>
      <w:r w:rsidR="00BD6470" w:rsidRPr="00A136D7">
        <w:rPr>
          <w:rFonts w:hAnsi="標楷體" w:hint="eastAsia"/>
          <w:color w:val="000000" w:themeColor="text1"/>
        </w:rPr>
        <w:t>、內政及</w:t>
      </w:r>
      <w:r w:rsidR="008D4440" w:rsidRPr="00A136D7">
        <w:rPr>
          <w:rFonts w:hAnsi="標楷體" w:hint="eastAsia"/>
          <w:color w:val="000000" w:themeColor="text1"/>
        </w:rPr>
        <w:t>少數民族委員會聯席會議</w:t>
      </w:r>
      <w:r w:rsidRPr="00A136D7">
        <w:rPr>
          <w:rFonts w:hAnsi="標楷體" w:hint="eastAsia"/>
          <w:color w:val="000000" w:themeColor="text1"/>
        </w:rPr>
        <w:t>處理。</w:t>
      </w:r>
      <w:bookmarkEnd w:id="37"/>
      <w:bookmarkEnd w:id="38"/>
      <w:bookmarkEnd w:id="39"/>
      <w:bookmarkEnd w:id="40"/>
      <w:bookmarkEnd w:id="41"/>
      <w:bookmarkEnd w:id="42"/>
      <w:bookmarkEnd w:id="43"/>
      <w:bookmarkEnd w:id="44"/>
      <w:bookmarkEnd w:id="45"/>
      <w:bookmarkEnd w:id="46"/>
      <w:bookmarkEnd w:id="47"/>
      <w:bookmarkEnd w:id="48"/>
      <w:bookmarkEnd w:id="49"/>
    </w:p>
    <w:p w:rsidR="005A667D" w:rsidRPr="00A136D7" w:rsidRDefault="005A667D" w:rsidP="004E6C94">
      <w:pPr>
        <w:pStyle w:val="aa"/>
        <w:spacing w:before="0" w:after="0"/>
        <w:ind w:leftChars="1100" w:left="3742"/>
        <w:rPr>
          <w:rFonts w:hAnsi="標楷體"/>
          <w:b w:val="0"/>
          <w:bCs/>
          <w:snapToGrid/>
          <w:color w:val="000000" w:themeColor="text1"/>
          <w:spacing w:val="12"/>
          <w:kern w:val="0"/>
          <w:sz w:val="40"/>
        </w:rPr>
      </w:pPr>
    </w:p>
    <w:p w:rsidR="005A667D" w:rsidRPr="00A136D7" w:rsidRDefault="005A667D" w:rsidP="004E6C94">
      <w:pPr>
        <w:pStyle w:val="aa"/>
        <w:spacing w:before="0" w:after="0"/>
        <w:ind w:leftChars="1100" w:left="3742" w:firstLineChars="500" w:firstLine="2021"/>
        <w:rPr>
          <w:rFonts w:hAnsi="標楷體"/>
          <w:b w:val="0"/>
          <w:bCs/>
          <w:snapToGrid/>
          <w:color w:val="000000" w:themeColor="text1"/>
          <w:spacing w:val="12"/>
          <w:kern w:val="0"/>
        </w:rPr>
      </w:pPr>
    </w:p>
    <w:p w:rsidR="005A667D" w:rsidRPr="00A136D7" w:rsidRDefault="005A667D" w:rsidP="004E6C94">
      <w:pPr>
        <w:pStyle w:val="aa"/>
        <w:spacing w:before="0" w:after="0"/>
        <w:ind w:leftChars="1100" w:left="3742" w:firstLineChars="500" w:firstLine="2021"/>
        <w:rPr>
          <w:rFonts w:hAnsi="標楷體"/>
          <w:b w:val="0"/>
          <w:bCs/>
          <w:snapToGrid/>
          <w:color w:val="000000" w:themeColor="text1"/>
          <w:spacing w:val="12"/>
          <w:kern w:val="0"/>
        </w:rPr>
      </w:pPr>
    </w:p>
    <w:p w:rsidR="005A667D" w:rsidRPr="00A136D7" w:rsidRDefault="005A667D" w:rsidP="004E6C94">
      <w:pPr>
        <w:pStyle w:val="aa"/>
        <w:spacing w:before="0" w:after="0"/>
        <w:ind w:leftChars="1100" w:left="3742" w:firstLineChars="500" w:firstLine="2021"/>
        <w:rPr>
          <w:rFonts w:hAnsi="標楷體"/>
          <w:b w:val="0"/>
          <w:bCs/>
          <w:snapToGrid/>
          <w:color w:val="000000" w:themeColor="text1"/>
          <w:spacing w:val="12"/>
          <w:kern w:val="0"/>
        </w:rPr>
      </w:pPr>
    </w:p>
    <w:p w:rsidR="005A667D" w:rsidRPr="00A136D7" w:rsidRDefault="005A667D" w:rsidP="004E6C94">
      <w:pPr>
        <w:pStyle w:val="af"/>
        <w:rPr>
          <w:rFonts w:hAnsi="標楷體"/>
          <w:bCs/>
          <w:color w:val="000000" w:themeColor="text1"/>
        </w:rPr>
      </w:pPr>
      <w:r w:rsidRPr="00A136D7">
        <w:rPr>
          <w:rFonts w:hAnsi="標楷體" w:hint="eastAsia"/>
          <w:bCs/>
          <w:color w:val="000000" w:themeColor="text1"/>
        </w:rPr>
        <w:t xml:space="preserve">中  華  民  國　</w:t>
      </w:r>
      <w:r w:rsidR="008C2D75" w:rsidRPr="00A136D7">
        <w:rPr>
          <w:rFonts w:hAnsi="標楷體" w:hint="eastAsia"/>
          <w:bCs/>
          <w:color w:val="000000" w:themeColor="text1"/>
        </w:rPr>
        <w:t>10</w:t>
      </w:r>
      <w:r w:rsidR="00E52149" w:rsidRPr="00A136D7">
        <w:rPr>
          <w:rFonts w:hAnsi="標楷體" w:hint="eastAsia"/>
          <w:bCs/>
          <w:color w:val="000000" w:themeColor="text1"/>
        </w:rPr>
        <w:t>8</w:t>
      </w:r>
      <w:r w:rsidRPr="00A136D7">
        <w:rPr>
          <w:rFonts w:hAnsi="標楷體" w:hint="eastAsia"/>
          <w:bCs/>
          <w:color w:val="000000" w:themeColor="text1"/>
        </w:rPr>
        <w:t xml:space="preserve">　年　</w:t>
      </w:r>
      <w:r w:rsidR="009C7805" w:rsidRPr="00A136D7">
        <w:rPr>
          <w:rFonts w:hAnsi="標楷體" w:hint="eastAsia"/>
          <w:bCs/>
          <w:color w:val="000000" w:themeColor="text1"/>
        </w:rPr>
        <w:t>1</w:t>
      </w:r>
      <w:r w:rsidR="00335BCC" w:rsidRPr="00A136D7">
        <w:rPr>
          <w:rFonts w:hAnsi="標楷體" w:hint="eastAsia"/>
          <w:bCs/>
          <w:color w:val="000000" w:themeColor="text1"/>
        </w:rPr>
        <w:t>2</w:t>
      </w:r>
      <w:r w:rsidRPr="00A136D7">
        <w:rPr>
          <w:rFonts w:hAnsi="標楷體" w:hint="eastAsia"/>
          <w:bCs/>
          <w:color w:val="000000" w:themeColor="text1"/>
        </w:rPr>
        <w:t xml:space="preserve">　月　</w:t>
      </w:r>
      <w:r w:rsidR="00335BCC" w:rsidRPr="00A136D7">
        <w:rPr>
          <w:rFonts w:hAnsi="標楷體" w:hint="eastAsia"/>
          <w:bCs/>
          <w:color w:val="000000" w:themeColor="text1"/>
        </w:rPr>
        <w:t>4</w:t>
      </w:r>
      <w:r w:rsidRPr="00A136D7">
        <w:rPr>
          <w:rFonts w:hAnsi="標楷體" w:hint="eastAsia"/>
          <w:bCs/>
          <w:color w:val="000000" w:themeColor="text1"/>
        </w:rPr>
        <w:t xml:space="preserve">　日</w:t>
      </w:r>
      <w:bookmarkEnd w:id="0"/>
    </w:p>
    <w:sectPr w:rsidR="005A667D" w:rsidRPr="00A136D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D22" w:rsidRDefault="00B72D22">
      <w:r>
        <w:separator/>
      </w:r>
    </w:p>
  </w:endnote>
  <w:endnote w:type="continuationSeparator" w:id="0">
    <w:p w:rsidR="00B72D22" w:rsidRDefault="00B7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Kaiti TC">
    <w:altName w:val="Arial Unicode MS"/>
    <w:charset w:val="88"/>
    <w:family w:val="auto"/>
    <w:pitch w:val="variable"/>
    <w:sig w:usb0="00000000" w:usb1="280F3C52" w:usb2="00000016" w:usb3="00000000" w:csb0="001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BCC" w:rsidRDefault="00335BC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136D7">
      <w:rPr>
        <w:rStyle w:val="ac"/>
        <w:noProof/>
        <w:sz w:val="24"/>
      </w:rPr>
      <w:t>1</w:t>
    </w:r>
    <w:r>
      <w:rPr>
        <w:rStyle w:val="ac"/>
        <w:sz w:val="24"/>
      </w:rPr>
      <w:fldChar w:fldCharType="end"/>
    </w:r>
  </w:p>
  <w:p w:rsidR="00335BCC" w:rsidRDefault="00335BC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D22" w:rsidRDefault="00B72D22">
      <w:r>
        <w:separator/>
      </w:r>
    </w:p>
  </w:footnote>
  <w:footnote w:type="continuationSeparator" w:id="0">
    <w:p w:rsidR="00B72D22" w:rsidRDefault="00B72D22">
      <w:r>
        <w:continuationSeparator/>
      </w:r>
    </w:p>
  </w:footnote>
  <w:footnote w:id="1">
    <w:p w:rsidR="00335BCC" w:rsidRPr="00676FAC" w:rsidRDefault="00335BCC" w:rsidP="00C01E33">
      <w:pPr>
        <w:pStyle w:val="afa"/>
        <w:ind w:left="440" w:hangingChars="200" w:hanging="440"/>
      </w:pPr>
      <w:r w:rsidRPr="00C01E33">
        <w:footnoteRef/>
      </w:r>
      <w:r>
        <w:rPr>
          <w:rFonts w:hAnsi="標楷體" w:hint="eastAsia"/>
          <w:snapToGrid w:val="0"/>
          <w:kern w:val="0"/>
          <w:szCs w:val="24"/>
        </w:rPr>
        <w:t xml:space="preserve"> </w:t>
      </w:r>
      <w:r w:rsidRPr="009F41B6">
        <w:rPr>
          <w:rFonts w:hAnsi="標楷體" w:hint="eastAsia"/>
          <w:snapToGrid w:val="0"/>
          <w:kern w:val="0"/>
          <w:szCs w:val="24"/>
        </w:rPr>
        <w:t>「農田水利人事管理規則」</w:t>
      </w:r>
      <w:r>
        <w:rPr>
          <w:rFonts w:hAnsi="標楷體" w:hint="eastAsia"/>
          <w:snapToGrid w:val="0"/>
          <w:kern w:val="0"/>
          <w:szCs w:val="24"/>
        </w:rPr>
        <w:t>（</w:t>
      </w:r>
      <w:r>
        <w:rPr>
          <w:rFonts w:hint="eastAsia"/>
        </w:rPr>
        <w:t>103</w:t>
      </w:r>
      <w:r>
        <w:rPr>
          <w:rFonts w:hint="eastAsia"/>
        </w:rPr>
        <w:t>年</w:t>
      </w:r>
      <w:r>
        <w:rPr>
          <w:rFonts w:hint="eastAsia"/>
        </w:rPr>
        <w:t>5</w:t>
      </w:r>
      <w:r>
        <w:rPr>
          <w:rFonts w:hint="eastAsia"/>
        </w:rPr>
        <w:t>月</w:t>
      </w:r>
      <w:r>
        <w:rPr>
          <w:rFonts w:hint="eastAsia"/>
        </w:rPr>
        <w:t>27</w:t>
      </w:r>
      <w:r>
        <w:rPr>
          <w:rFonts w:hint="eastAsia"/>
        </w:rPr>
        <w:t>日修正</w:t>
      </w:r>
      <w:r>
        <w:rPr>
          <w:rFonts w:hAnsi="標楷體" w:hint="eastAsia"/>
          <w:snapToGrid w:val="0"/>
          <w:kern w:val="0"/>
          <w:szCs w:val="24"/>
        </w:rPr>
        <w:t>）</w:t>
      </w:r>
      <w:r>
        <w:rPr>
          <w:rFonts w:hint="eastAsia"/>
        </w:rPr>
        <w:t>第</w:t>
      </w:r>
      <w:r>
        <w:rPr>
          <w:rFonts w:hint="eastAsia"/>
        </w:rPr>
        <w:t>83</w:t>
      </w:r>
      <w:r>
        <w:rPr>
          <w:rFonts w:hint="eastAsia"/>
        </w:rPr>
        <w:t>條：</w:t>
      </w:r>
      <w:r>
        <w:rPr>
          <w:rFonts w:ascii="標楷體" w:hAnsi="標楷體" w:hint="eastAsia"/>
        </w:rPr>
        <w:t>「</w:t>
      </w:r>
      <w:r>
        <w:rPr>
          <w:rFonts w:hint="eastAsia"/>
        </w:rPr>
        <w:t>農田水利會職員之人事管理事項，本規則未規定者，參照公務人員人事管理法令之規定辦理。</w:t>
      </w:r>
      <w:r>
        <w:rPr>
          <w:rFonts w:ascii="標楷體" w:hAnsi="標楷體" w:hint="eastAsia"/>
        </w:rPr>
        <w:t>」</w:t>
      </w:r>
    </w:p>
  </w:footnote>
  <w:footnote w:id="2">
    <w:p w:rsidR="00335BCC" w:rsidRPr="00236134" w:rsidRDefault="00335BCC" w:rsidP="00047B39">
      <w:pPr>
        <w:pStyle w:val="afa"/>
      </w:pPr>
      <w:r>
        <w:rPr>
          <w:rStyle w:val="afc"/>
        </w:rPr>
        <w:footnoteRef/>
      </w:r>
      <w:r w:rsidRPr="00236134">
        <w:rPr>
          <w:rStyle w:val="afc"/>
          <w:rFonts w:hint="eastAsia"/>
        </w:rPr>
        <w:t xml:space="preserve"> </w:t>
      </w:r>
      <w:r w:rsidRPr="00236134">
        <w:rPr>
          <w:rFonts w:hint="eastAsia"/>
        </w:rPr>
        <w:t>整理收入：凡盤存及出售資產盈餘、補列前期收入、認列折舊提列收入等。</w:t>
      </w:r>
    </w:p>
  </w:footnote>
  <w:footnote w:id="3">
    <w:p w:rsidR="00335BCC" w:rsidRDefault="00335BCC" w:rsidP="00B27F9A">
      <w:pPr>
        <w:pStyle w:val="afa"/>
        <w:ind w:left="330" w:hangingChars="150" w:hanging="330"/>
      </w:pPr>
      <w:r w:rsidRPr="00B27F9A">
        <w:footnoteRef/>
      </w:r>
      <w:r>
        <w:t xml:space="preserve"> </w:t>
      </w:r>
      <w:r>
        <w:rPr>
          <w:rFonts w:hint="eastAsia"/>
        </w:rPr>
        <w:t>國土計畫法第</w:t>
      </w:r>
      <w:r>
        <w:t>20</w:t>
      </w:r>
      <w:r>
        <w:rPr>
          <w:rFonts w:hint="eastAsia"/>
        </w:rPr>
        <w:t>條規定：「各國土功能分區及其分類之劃設原則如下：……三、農業發展地區：依據農業生產環境、維持糧食安全功能及曾經投資建設重大農業改良設施之情形加以劃設，並按農地生產資源條件，予以分類：（一）第一類：具優良農業生產環境、維持糧食安全功能或曾經投資建設重大農業改良設施之地區。（二）第二類：具良好農業生產環境、糧食生產功能，為促進農業發展多元化之地區。（三）其他必要之分類。……」</w:t>
      </w:r>
    </w:p>
  </w:footnote>
  <w:footnote w:id="4">
    <w:p w:rsidR="00335BCC" w:rsidRDefault="00335BCC" w:rsidP="00554EED">
      <w:pPr>
        <w:pStyle w:val="afa"/>
        <w:ind w:left="330" w:hangingChars="150" w:hanging="330"/>
      </w:pPr>
      <w:r w:rsidRPr="00554EED">
        <w:footnoteRef/>
      </w:r>
      <w:r>
        <w:rPr>
          <w:rFonts w:hint="eastAsia"/>
        </w:rPr>
        <w:t xml:space="preserve"> </w:t>
      </w:r>
      <w:r w:rsidRPr="009C7805">
        <w:rPr>
          <w:rFonts w:hint="eastAsia"/>
        </w:rPr>
        <w:t>因農田水利會公法人體制已運作多年，其各項業務推展執行大都已達成熟穩定平衡階段，如要辦理改制，除涉及組織、資產、人事與水利小組運作等等之重大變革，正因其特殊人事組織，改制過程中更當應以法律明文保障，農委會雖表示已與行政院人事總處、考試院銓敘部等單位協商，並初步達成共識，即繼續留任農田水利會現職員工，亦繼續適用農田水利會人事管理規則，維持現行職務等級與升遷制度，惟未來成立「農村及農田水利署」後，人事制度卻又規劃採雙軌制運作，亦即機關內人員採公務人員及農田水利事業人員雙軌共同運作模式，並維持現有農田水利會人事管理規則，以確保現有職員之工作權、升遷制度及退休金等。然依前述中央行政機關組織基準法原則說明，各部會所報作用法草案，本不得規定機關或其內部單位之設立，而農委會於本案之立法規劃，原係考量於現行農田水利事業事務之作用法以水利法及水污染防治法體系為主，分屬經濟部及環保署主政，農政部門尚缺權責相符之相關作用法依據，方有訂定農田水利法建立灌溉排水系統管理政策構想，但其既有作用法之功能考量，內容卻規劃同時授權訂定灌溉管理組織事項，此為因應未來雙軌雙流人事變革之運作，除將二套不同人事管理制度分屬組織法及作用法內規定，且於作用法中規定組織事項</w:t>
      </w:r>
      <w:r>
        <w:rPr>
          <w:rFonts w:hint="eastAsia"/>
        </w:rPr>
        <w:t>，</w:t>
      </w:r>
      <w:r w:rsidRPr="009C7805">
        <w:rPr>
          <w:rFonts w:hint="eastAsia"/>
        </w:rPr>
        <w:t>產生是否抵觸「中央行政機關組織基準法」相關規定原則之疑慮。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E1AFE9E"/>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2525"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5584" w:hanging="480"/>
      </w:pPr>
      <w:rPr>
        <w:rFonts w:ascii="標楷體" w:eastAsia="標楷體" w:hint="eastAsia"/>
        <w:b w:val="0"/>
        <w:i w:val="0"/>
        <w:sz w:val="28"/>
        <w:lang w:val="en-US"/>
      </w:rPr>
    </w:lvl>
    <w:lvl w:ilvl="1" w:tplc="04090019">
      <w:start w:val="1"/>
      <w:numFmt w:val="ideographTraditional"/>
      <w:lvlText w:val="%2、"/>
      <w:lvlJc w:val="left"/>
      <w:pPr>
        <w:tabs>
          <w:tab w:val="num" w:pos="6064"/>
        </w:tabs>
        <w:ind w:left="6064" w:hanging="480"/>
      </w:pPr>
    </w:lvl>
    <w:lvl w:ilvl="2" w:tplc="0409001B" w:tentative="1">
      <w:start w:val="1"/>
      <w:numFmt w:val="lowerRoman"/>
      <w:lvlText w:val="%3."/>
      <w:lvlJc w:val="right"/>
      <w:pPr>
        <w:tabs>
          <w:tab w:val="num" w:pos="6544"/>
        </w:tabs>
        <w:ind w:left="6544" w:hanging="480"/>
      </w:pPr>
    </w:lvl>
    <w:lvl w:ilvl="3" w:tplc="0409000F" w:tentative="1">
      <w:start w:val="1"/>
      <w:numFmt w:val="decimal"/>
      <w:lvlText w:val="%4."/>
      <w:lvlJc w:val="left"/>
      <w:pPr>
        <w:tabs>
          <w:tab w:val="num" w:pos="7024"/>
        </w:tabs>
        <w:ind w:left="7024" w:hanging="480"/>
      </w:pPr>
    </w:lvl>
    <w:lvl w:ilvl="4" w:tplc="04090019" w:tentative="1">
      <w:start w:val="1"/>
      <w:numFmt w:val="ideographTraditional"/>
      <w:lvlText w:val="%5、"/>
      <w:lvlJc w:val="left"/>
      <w:pPr>
        <w:tabs>
          <w:tab w:val="num" w:pos="7504"/>
        </w:tabs>
        <w:ind w:left="7504" w:hanging="480"/>
      </w:pPr>
    </w:lvl>
    <w:lvl w:ilvl="5" w:tplc="0409001B" w:tentative="1">
      <w:start w:val="1"/>
      <w:numFmt w:val="lowerRoman"/>
      <w:lvlText w:val="%6."/>
      <w:lvlJc w:val="right"/>
      <w:pPr>
        <w:tabs>
          <w:tab w:val="num" w:pos="7984"/>
        </w:tabs>
        <w:ind w:left="7984" w:hanging="480"/>
      </w:pPr>
    </w:lvl>
    <w:lvl w:ilvl="6" w:tplc="0409000F" w:tentative="1">
      <w:start w:val="1"/>
      <w:numFmt w:val="decimal"/>
      <w:lvlText w:val="%7."/>
      <w:lvlJc w:val="left"/>
      <w:pPr>
        <w:tabs>
          <w:tab w:val="num" w:pos="8464"/>
        </w:tabs>
        <w:ind w:left="8464" w:hanging="480"/>
      </w:pPr>
    </w:lvl>
    <w:lvl w:ilvl="7" w:tplc="04090019" w:tentative="1">
      <w:start w:val="1"/>
      <w:numFmt w:val="ideographTraditional"/>
      <w:lvlText w:val="%8、"/>
      <w:lvlJc w:val="left"/>
      <w:pPr>
        <w:tabs>
          <w:tab w:val="num" w:pos="8944"/>
        </w:tabs>
        <w:ind w:left="8944" w:hanging="480"/>
      </w:pPr>
    </w:lvl>
    <w:lvl w:ilvl="8" w:tplc="0409001B" w:tentative="1">
      <w:start w:val="1"/>
      <w:numFmt w:val="lowerRoman"/>
      <w:lvlText w:val="%9."/>
      <w:lvlJc w:val="right"/>
      <w:pPr>
        <w:tabs>
          <w:tab w:val="num" w:pos="9424"/>
        </w:tabs>
        <w:ind w:left="9424"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612"/>
    <w:rsid w:val="000024EF"/>
    <w:rsid w:val="000028FE"/>
    <w:rsid w:val="00003309"/>
    <w:rsid w:val="00006323"/>
    <w:rsid w:val="00006961"/>
    <w:rsid w:val="000112BF"/>
    <w:rsid w:val="00012179"/>
    <w:rsid w:val="00012233"/>
    <w:rsid w:val="00016EF6"/>
    <w:rsid w:val="00017318"/>
    <w:rsid w:val="000200E6"/>
    <w:rsid w:val="00020102"/>
    <w:rsid w:val="00022100"/>
    <w:rsid w:val="000246F7"/>
    <w:rsid w:val="00027E3A"/>
    <w:rsid w:val="00030B05"/>
    <w:rsid w:val="0003114D"/>
    <w:rsid w:val="00033694"/>
    <w:rsid w:val="000347AB"/>
    <w:rsid w:val="0003648A"/>
    <w:rsid w:val="00036D76"/>
    <w:rsid w:val="00041087"/>
    <w:rsid w:val="00047B39"/>
    <w:rsid w:val="000502C3"/>
    <w:rsid w:val="00051B1E"/>
    <w:rsid w:val="000533FC"/>
    <w:rsid w:val="00053C89"/>
    <w:rsid w:val="00055034"/>
    <w:rsid w:val="00057F32"/>
    <w:rsid w:val="00061FC9"/>
    <w:rsid w:val="00062A25"/>
    <w:rsid w:val="0006754B"/>
    <w:rsid w:val="000676C2"/>
    <w:rsid w:val="0007024E"/>
    <w:rsid w:val="0007141A"/>
    <w:rsid w:val="00073CB5"/>
    <w:rsid w:val="0007425C"/>
    <w:rsid w:val="00077553"/>
    <w:rsid w:val="00080A53"/>
    <w:rsid w:val="00083BB4"/>
    <w:rsid w:val="0008418A"/>
    <w:rsid w:val="000851A2"/>
    <w:rsid w:val="00085E41"/>
    <w:rsid w:val="00090934"/>
    <w:rsid w:val="0009352E"/>
    <w:rsid w:val="00093CC2"/>
    <w:rsid w:val="00094A5D"/>
    <w:rsid w:val="00095BA2"/>
    <w:rsid w:val="00096577"/>
    <w:rsid w:val="00096B96"/>
    <w:rsid w:val="000970E7"/>
    <w:rsid w:val="000A19A1"/>
    <w:rsid w:val="000A1F3C"/>
    <w:rsid w:val="000A2F3F"/>
    <w:rsid w:val="000A35B9"/>
    <w:rsid w:val="000A54BA"/>
    <w:rsid w:val="000B0B4A"/>
    <w:rsid w:val="000B1374"/>
    <w:rsid w:val="000B279A"/>
    <w:rsid w:val="000B2F93"/>
    <w:rsid w:val="000B5500"/>
    <w:rsid w:val="000B61D2"/>
    <w:rsid w:val="000B6A83"/>
    <w:rsid w:val="000B70A7"/>
    <w:rsid w:val="000B73DD"/>
    <w:rsid w:val="000C0768"/>
    <w:rsid w:val="000C3C6D"/>
    <w:rsid w:val="000C495F"/>
    <w:rsid w:val="000D511B"/>
    <w:rsid w:val="000E0515"/>
    <w:rsid w:val="000E2440"/>
    <w:rsid w:val="000E2969"/>
    <w:rsid w:val="000E3945"/>
    <w:rsid w:val="000E6431"/>
    <w:rsid w:val="000F053C"/>
    <w:rsid w:val="000F1B6E"/>
    <w:rsid w:val="000F21A5"/>
    <w:rsid w:val="000F28DF"/>
    <w:rsid w:val="000F3B12"/>
    <w:rsid w:val="000F4793"/>
    <w:rsid w:val="000F70D8"/>
    <w:rsid w:val="00100CF5"/>
    <w:rsid w:val="00100EF1"/>
    <w:rsid w:val="00101799"/>
    <w:rsid w:val="00101A5E"/>
    <w:rsid w:val="00102B9F"/>
    <w:rsid w:val="001120E2"/>
    <w:rsid w:val="00112637"/>
    <w:rsid w:val="001128E5"/>
    <w:rsid w:val="00112ABC"/>
    <w:rsid w:val="00113092"/>
    <w:rsid w:val="0011337D"/>
    <w:rsid w:val="00113A09"/>
    <w:rsid w:val="0011445D"/>
    <w:rsid w:val="001162F6"/>
    <w:rsid w:val="001170BC"/>
    <w:rsid w:val="0012001E"/>
    <w:rsid w:val="0012235C"/>
    <w:rsid w:val="00122CA8"/>
    <w:rsid w:val="00123B91"/>
    <w:rsid w:val="00126A55"/>
    <w:rsid w:val="00127E24"/>
    <w:rsid w:val="0013111D"/>
    <w:rsid w:val="00131889"/>
    <w:rsid w:val="0013220A"/>
    <w:rsid w:val="00132B50"/>
    <w:rsid w:val="00133F08"/>
    <w:rsid w:val="001345E6"/>
    <w:rsid w:val="001378B0"/>
    <w:rsid w:val="00141812"/>
    <w:rsid w:val="00141938"/>
    <w:rsid w:val="00141990"/>
    <w:rsid w:val="00142022"/>
    <w:rsid w:val="00142E00"/>
    <w:rsid w:val="00142F60"/>
    <w:rsid w:val="00143F96"/>
    <w:rsid w:val="00145EA6"/>
    <w:rsid w:val="00151DA0"/>
    <w:rsid w:val="00152793"/>
    <w:rsid w:val="00153B7E"/>
    <w:rsid w:val="00153F67"/>
    <w:rsid w:val="001545A9"/>
    <w:rsid w:val="00155AFB"/>
    <w:rsid w:val="0016058A"/>
    <w:rsid w:val="00160DC0"/>
    <w:rsid w:val="00163620"/>
    <w:rsid w:val="001637C7"/>
    <w:rsid w:val="00163E6D"/>
    <w:rsid w:val="0016480E"/>
    <w:rsid w:val="00167AEC"/>
    <w:rsid w:val="00167B47"/>
    <w:rsid w:val="00170404"/>
    <w:rsid w:val="00170E31"/>
    <w:rsid w:val="001729B3"/>
    <w:rsid w:val="00174297"/>
    <w:rsid w:val="00175A5A"/>
    <w:rsid w:val="001761C6"/>
    <w:rsid w:val="001765C9"/>
    <w:rsid w:val="0017793C"/>
    <w:rsid w:val="00180E06"/>
    <w:rsid w:val="0018158D"/>
    <w:rsid w:val="001817B3"/>
    <w:rsid w:val="00181F65"/>
    <w:rsid w:val="0018254B"/>
    <w:rsid w:val="00183014"/>
    <w:rsid w:val="00185396"/>
    <w:rsid w:val="001907D1"/>
    <w:rsid w:val="001959C2"/>
    <w:rsid w:val="00197C36"/>
    <w:rsid w:val="001A1D0D"/>
    <w:rsid w:val="001A51E3"/>
    <w:rsid w:val="001A540F"/>
    <w:rsid w:val="001A706D"/>
    <w:rsid w:val="001A7968"/>
    <w:rsid w:val="001B077A"/>
    <w:rsid w:val="001B2E98"/>
    <w:rsid w:val="001B3483"/>
    <w:rsid w:val="001B3C1E"/>
    <w:rsid w:val="001B4494"/>
    <w:rsid w:val="001B5B2D"/>
    <w:rsid w:val="001C0D8B"/>
    <w:rsid w:val="001C0DA8"/>
    <w:rsid w:val="001C2AB6"/>
    <w:rsid w:val="001C3751"/>
    <w:rsid w:val="001C3913"/>
    <w:rsid w:val="001C672C"/>
    <w:rsid w:val="001C704A"/>
    <w:rsid w:val="001D00CE"/>
    <w:rsid w:val="001D17AE"/>
    <w:rsid w:val="001D2677"/>
    <w:rsid w:val="001D27C9"/>
    <w:rsid w:val="001D4962"/>
    <w:rsid w:val="001D4AD7"/>
    <w:rsid w:val="001D61C9"/>
    <w:rsid w:val="001E0D8A"/>
    <w:rsid w:val="001E22DE"/>
    <w:rsid w:val="001E48D0"/>
    <w:rsid w:val="001E4936"/>
    <w:rsid w:val="001E507B"/>
    <w:rsid w:val="001E5C20"/>
    <w:rsid w:val="001E67BA"/>
    <w:rsid w:val="001E74C2"/>
    <w:rsid w:val="001F218E"/>
    <w:rsid w:val="001F2F47"/>
    <w:rsid w:val="001F4568"/>
    <w:rsid w:val="001F4F82"/>
    <w:rsid w:val="001F5773"/>
    <w:rsid w:val="001F5A48"/>
    <w:rsid w:val="001F6260"/>
    <w:rsid w:val="00200007"/>
    <w:rsid w:val="002029A3"/>
    <w:rsid w:val="002030A5"/>
    <w:rsid w:val="00203131"/>
    <w:rsid w:val="002066DE"/>
    <w:rsid w:val="00207C17"/>
    <w:rsid w:val="00212200"/>
    <w:rsid w:val="00212E88"/>
    <w:rsid w:val="00213C86"/>
    <w:rsid w:val="00213C9C"/>
    <w:rsid w:val="00215304"/>
    <w:rsid w:val="00217125"/>
    <w:rsid w:val="002174A2"/>
    <w:rsid w:val="0022009E"/>
    <w:rsid w:val="00223241"/>
    <w:rsid w:val="0022425C"/>
    <w:rsid w:val="002246DE"/>
    <w:rsid w:val="00224710"/>
    <w:rsid w:val="00231AF1"/>
    <w:rsid w:val="00232CA6"/>
    <w:rsid w:val="002335C6"/>
    <w:rsid w:val="002336B6"/>
    <w:rsid w:val="00233F99"/>
    <w:rsid w:val="00236134"/>
    <w:rsid w:val="00240539"/>
    <w:rsid w:val="002427F3"/>
    <w:rsid w:val="00245363"/>
    <w:rsid w:val="00245F33"/>
    <w:rsid w:val="00245FFB"/>
    <w:rsid w:val="00246FE6"/>
    <w:rsid w:val="00252BC4"/>
    <w:rsid w:val="00253078"/>
    <w:rsid w:val="00254014"/>
    <w:rsid w:val="00254B39"/>
    <w:rsid w:val="00256953"/>
    <w:rsid w:val="0025702D"/>
    <w:rsid w:val="00261A13"/>
    <w:rsid w:val="002625AC"/>
    <w:rsid w:val="00262A73"/>
    <w:rsid w:val="0026362B"/>
    <w:rsid w:val="0026504D"/>
    <w:rsid w:val="00265EEA"/>
    <w:rsid w:val="00266D6E"/>
    <w:rsid w:val="00270D39"/>
    <w:rsid w:val="00271E82"/>
    <w:rsid w:val="00273A2F"/>
    <w:rsid w:val="00274341"/>
    <w:rsid w:val="0027657E"/>
    <w:rsid w:val="00277CA9"/>
    <w:rsid w:val="00280986"/>
    <w:rsid w:val="0028131A"/>
    <w:rsid w:val="002815F3"/>
    <w:rsid w:val="00281ECE"/>
    <w:rsid w:val="002823FB"/>
    <w:rsid w:val="002831C7"/>
    <w:rsid w:val="002840C6"/>
    <w:rsid w:val="00290A40"/>
    <w:rsid w:val="0029450E"/>
    <w:rsid w:val="00295174"/>
    <w:rsid w:val="00296172"/>
    <w:rsid w:val="002964F0"/>
    <w:rsid w:val="00296B92"/>
    <w:rsid w:val="002A03CB"/>
    <w:rsid w:val="002A1409"/>
    <w:rsid w:val="002A24DA"/>
    <w:rsid w:val="002A29C7"/>
    <w:rsid w:val="002A2C22"/>
    <w:rsid w:val="002A77F9"/>
    <w:rsid w:val="002B02EB"/>
    <w:rsid w:val="002B1821"/>
    <w:rsid w:val="002B1D6B"/>
    <w:rsid w:val="002B3507"/>
    <w:rsid w:val="002B471C"/>
    <w:rsid w:val="002B5487"/>
    <w:rsid w:val="002B5EAB"/>
    <w:rsid w:val="002B60F0"/>
    <w:rsid w:val="002B62ED"/>
    <w:rsid w:val="002B65FA"/>
    <w:rsid w:val="002B7C67"/>
    <w:rsid w:val="002C0602"/>
    <w:rsid w:val="002C14B2"/>
    <w:rsid w:val="002C1DBB"/>
    <w:rsid w:val="002C23F4"/>
    <w:rsid w:val="002C3B54"/>
    <w:rsid w:val="002C5456"/>
    <w:rsid w:val="002C6BDB"/>
    <w:rsid w:val="002D1027"/>
    <w:rsid w:val="002D2DC7"/>
    <w:rsid w:val="002D310B"/>
    <w:rsid w:val="002D41A1"/>
    <w:rsid w:val="002D5C16"/>
    <w:rsid w:val="002E2647"/>
    <w:rsid w:val="002E46FE"/>
    <w:rsid w:val="002F194B"/>
    <w:rsid w:val="002F2476"/>
    <w:rsid w:val="002F27A6"/>
    <w:rsid w:val="002F3DFF"/>
    <w:rsid w:val="002F5E05"/>
    <w:rsid w:val="00301097"/>
    <w:rsid w:val="003037D3"/>
    <w:rsid w:val="003058D0"/>
    <w:rsid w:val="00307A76"/>
    <w:rsid w:val="003152C4"/>
    <w:rsid w:val="00315A16"/>
    <w:rsid w:val="00317053"/>
    <w:rsid w:val="00320CF4"/>
    <w:rsid w:val="0032109C"/>
    <w:rsid w:val="00322B45"/>
    <w:rsid w:val="00323809"/>
    <w:rsid w:val="00323D41"/>
    <w:rsid w:val="003240BC"/>
    <w:rsid w:val="00325414"/>
    <w:rsid w:val="00325D07"/>
    <w:rsid w:val="00325DA8"/>
    <w:rsid w:val="00326CD1"/>
    <w:rsid w:val="00326DA9"/>
    <w:rsid w:val="0032756B"/>
    <w:rsid w:val="003302F1"/>
    <w:rsid w:val="00330F78"/>
    <w:rsid w:val="00331EEC"/>
    <w:rsid w:val="00332082"/>
    <w:rsid w:val="00332660"/>
    <w:rsid w:val="00333472"/>
    <w:rsid w:val="00335BCC"/>
    <w:rsid w:val="00336360"/>
    <w:rsid w:val="003416EA"/>
    <w:rsid w:val="0034470E"/>
    <w:rsid w:val="00345C3A"/>
    <w:rsid w:val="00351015"/>
    <w:rsid w:val="00351355"/>
    <w:rsid w:val="00352DB0"/>
    <w:rsid w:val="00353A80"/>
    <w:rsid w:val="003542D5"/>
    <w:rsid w:val="00354B73"/>
    <w:rsid w:val="00356901"/>
    <w:rsid w:val="00357D60"/>
    <w:rsid w:val="00357FF1"/>
    <w:rsid w:val="00360319"/>
    <w:rsid w:val="0036049E"/>
    <w:rsid w:val="00361063"/>
    <w:rsid w:val="0036166F"/>
    <w:rsid w:val="00361AA1"/>
    <w:rsid w:val="00362ED6"/>
    <w:rsid w:val="0037094A"/>
    <w:rsid w:val="00371ED3"/>
    <w:rsid w:val="0037274B"/>
    <w:rsid w:val="00372FFC"/>
    <w:rsid w:val="00373BC1"/>
    <w:rsid w:val="003747FD"/>
    <w:rsid w:val="0037728A"/>
    <w:rsid w:val="0037789C"/>
    <w:rsid w:val="00380B7D"/>
    <w:rsid w:val="00380B89"/>
    <w:rsid w:val="00380C48"/>
    <w:rsid w:val="00381A99"/>
    <w:rsid w:val="003829C2"/>
    <w:rsid w:val="00383056"/>
    <w:rsid w:val="003830B2"/>
    <w:rsid w:val="00383211"/>
    <w:rsid w:val="00384724"/>
    <w:rsid w:val="0038530A"/>
    <w:rsid w:val="00385327"/>
    <w:rsid w:val="00386F93"/>
    <w:rsid w:val="00390BEF"/>
    <w:rsid w:val="00390F3D"/>
    <w:rsid w:val="00391009"/>
    <w:rsid w:val="003911D9"/>
    <w:rsid w:val="003919B7"/>
    <w:rsid w:val="00391D57"/>
    <w:rsid w:val="00392292"/>
    <w:rsid w:val="003929F2"/>
    <w:rsid w:val="00394F45"/>
    <w:rsid w:val="003959F5"/>
    <w:rsid w:val="003A0DE8"/>
    <w:rsid w:val="003A48DD"/>
    <w:rsid w:val="003A5927"/>
    <w:rsid w:val="003A6EF4"/>
    <w:rsid w:val="003B1017"/>
    <w:rsid w:val="003B2AFD"/>
    <w:rsid w:val="003B3A00"/>
    <w:rsid w:val="003B3C07"/>
    <w:rsid w:val="003B438F"/>
    <w:rsid w:val="003B6081"/>
    <w:rsid w:val="003B6775"/>
    <w:rsid w:val="003B7F03"/>
    <w:rsid w:val="003C0394"/>
    <w:rsid w:val="003C0520"/>
    <w:rsid w:val="003C0EF7"/>
    <w:rsid w:val="003C4034"/>
    <w:rsid w:val="003C57E7"/>
    <w:rsid w:val="003C589B"/>
    <w:rsid w:val="003C5BA3"/>
    <w:rsid w:val="003C5FE2"/>
    <w:rsid w:val="003C6463"/>
    <w:rsid w:val="003D05FB"/>
    <w:rsid w:val="003D1B16"/>
    <w:rsid w:val="003D1EB3"/>
    <w:rsid w:val="003D279E"/>
    <w:rsid w:val="003D458F"/>
    <w:rsid w:val="003D45BF"/>
    <w:rsid w:val="003D508A"/>
    <w:rsid w:val="003D537F"/>
    <w:rsid w:val="003D658F"/>
    <w:rsid w:val="003D7B75"/>
    <w:rsid w:val="003E0208"/>
    <w:rsid w:val="003E0795"/>
    <w:rsid w:val="003E17AE"/>
    <w:rsid w:val="003E4357"/>
    <w:rsid w:val="003E4B57"/>
    <w:rsid w:val="003E547C"/>
    <w:rsid w:val="003F03C3"/>
    <w:rsid w:val="003F079A"/>
    <w:rsid w:val="003F27E1"/>
    <w:rsid w:val="003F437A"/>
    <w:rsid w:val="003F5C2B"/>
    <w:rsid w:val="00400137"/>
    <w:rsid w:val="0040118F"/>
    <w:rsid w:val="00402240"/>
    <w:rsid w:val="004023E9"/>
    <w:rsid w:val="00402FC9"/>
    <w:rsid w:val="0040400A"/>
    <w:rsid w:val="0040454A"/>
    <w:rsid w:val="00405566"/>
    <w:rsid w:val="0041057D"/>
    <w:rsid w:val="004107BB"/>
    <w:rsid w:val="00413F83"/>
    <w:rsid w:val="0041490C"/>
    <w:rsid w:val="00415FEC"/>
    <w:rsid w:val="00416191"/>
    <w:rsid w:val="00416721"/>
    <w:rsid w:val="0041680A"/>
    <w:rsid w:val="004219F3"/>
    <w:rsid w:val="00421EF0"/>
    <w:rsid w:val="004222C3"/>
    <w:rsid w:val="004224FA"/>
    <w:rsid w:val="00423D07"/>
    <w:rsid w:val="00425E00"/>
    <w:rsid w:val="00426FC6"/>
    <w:rsid w:val="00427936"/>
    <w:rsid w:val="00431013"/>
    <w:rsid w:val="004324FB"/>
    <w:rsid w:val="00434646"/>
    <w:rsid w:val="0044346F"/>
    <w:rsid w:val="00443ACD"/>
    <w:rsid w:val="00447565"/>
    <w:rsid w:val="004549CD"/>
    <w:rsid w:val="00456A91"/>
    <w:rsid w:val="0046002A"/>
    <w:rsid w:val="0046244B"/>
    <w:rsid w:val="00464126"/>
    <w:rsid w:val="00464619"/>
    <w:rsid w:val="004650AE"/>
    <w:rsid w:val="0046520A"/>
    <w:rsid w:val="004672AB"/>
    <w:rsid w:val="004714FE"/>
    <w:rsid w:val="00471BD4"/>
    <w:rsid w:val="0047265F"/>
    <w:rsid w:val="004749A7"/>
    <w:rsid w:val="00477720"/>
    <w:rsid w:val="00477BAA"/>
    <w:rsid w:val="00477C82"/>
    <w:rsid w:val="00481680"/>
    <w:rsid w:val="00481A1C"/>
    <w:rsid w:val="00481BFA"/>
    <w:rsid w:val="00482A1A"/>
    <w:rsid w:val="0048590D"/>
    <w:rsid w:val="00492217"/>
    <w:rsid w:val="00495053"/>
    <w:rsid w:val="0049625F"/>
    <w:rsid w:val="00497319"/>
    <w:rsid w:val="0049773F"/>
    <w:rsid w:val="004A193B"/>
    <w:rsid w:val="004A1F59"/>
    <w:rsid w:val="004A29BE"/>
    <w:rsid w:val="004A2BAF"/>
    <w:rsid w:val="004A3225"/>
    <w:rsid w:val="004A33EE"/>
    <w:rsid w:val="004A35C2"/>
    <w:rsid w:val="004A376C"/>
    <w:rsid w:val="004A3AA8"/>
    <w:rsid w:val="004A4AD1"/>
    <w:rsid w:val="004A67AD"/>
    <w:rsid w:val="004A73E1"/>
    <w:rsid w:val="004B13C7"/>
    <w:rsid w:val="004B23B5"/>
    <w:rsid w:val="004B59D6"/>
    <w:rsid w:val="004B778F"/>
    <w:rsid w:val="004C0609"/>
    <w:rsid w:val="004C1D3E"/>
    <w:rsid w:val="004C427C"/>
    <w:rsid w:val="004C4875"/>
    <w:rsid w:val="004C5799"/>
    <w:rsid w:val="004C5BFA"/>
    <w:rsid w:val="004C5F34"/>
    <w:rsid w:val="004D11A3"/>
    <w:rsid w:val="004D141F"/>
    <w:rsid w:val="004D2742"/>
    <w:rsid w:val="004D6310"/>
    <w:rsid w:val="004E0062"/>
    <w:rsid w:val="004E05A1"/>
    <w:rsid w:val="004E23B0"/>
    <w:rsid w:val="004E43F8"/>
    <w:rsid w:val="004E68A0"/>
    <w:rsid w:val="004E6C94"/>
    <w:rsid w:val="004E7B21"/>
    <w:rsid w:val="004F0F05"/>
    <w:rsid w:val="004F2ADD"/>
    <w:rsid w:val="004F4F41"/>
    <w:rsid w:val="004F5302"/>
    <w:rsid w:val="004F5A98"/>
    <w:rsid w:val="004F5E57"/>
    <w:rsid w:val="004F6529"/>
    <w:rsid w:val="004F6710"/>
    <w:rsid w:val="00500C3E"/>
    <w:rsid w:val="005017AD"/>
    <w:rsid w:val="00501BC6"/>
    <w:rsid w:val="00502849"/>
    <w:rsid w:val="00503802"/>
    <w:rsid w:val="00504334"/>
    <w:rsid w:val="0050498D"/>
    <w:rsid w:val="005104D7"/>
    <w:rsid w:val="00510B9E"/>
    <w:rsid w:val="00511BB7"/>
    <w:rsid w:val="0051364F"/>
    <w:rsid w:val="00514722"/>
    <w:rsid w:val="005154C4"/>
    <w:rsid w:val="005154D6"/>
    <w:rsid w:val="00515E37"/>
    <w:rsid w:val="00526255"/>
    <w:rsid w:val="00527E49"/>
    <w:rsid w:val="00530FCF"/>
    <w:rsid w:val="00531216"/>
    <w:rsid w:val="00532907"/>
    <w:rsid w:val="00536BC2"/>
    <w:rsid w:val="00537380"/>
    <w:rsid w:val="00540BBC"/>
    <w:rsid w:val="005425E1"/>
    <w:rsid w:val="005427C5"/>
    <w:rsid w:val="00542CF6"/>
    <w:rsid w:val="00550F8D"/>
    <w:rsid w:val="00550FF4"/>
    <w:rsid w:val="00551AB2"/>
    <w:rsid w:val="005530FD"/>
    <w:rsid w:val="00553C03"/>
    <w:rsid w:val="005542F5"/>
    <w:rsid w:val="00554DF7"/>
    <w:rsid w:val="00554EED"/>
    <w:rsid w:val="00556EFA"/>
    <w:rsid w:val="00556F8A"/>
    <w:rsid w:val="00563692"/>
    <w:rsid w:val="005655F8"/>
    <w:rsid w:val="0056576F"/>
    <w:rsid w:val="00567E6B"/>
    <w:rsid w:val="0057095C"/>
    <w:rsid w:val="005714E2"/>
    <w:rsid w:val="00571679"/>
    <w:rsid w:val="00573CAA"/>
    <w:rsid w:val="005755A1"/>
    <w:rsid w:val="00575A40"/>
    <w:rsid w:val="00575FB7"/>
    <w:rsid w:val="0058228B"/>
    <w:rsid w:val="005822CC"/>
    <w:rsid w:val="00583E28"/>
    <w:rsid w:val="005844E7"/>
    <w:rsid w:val="00584E04"/>
    <w:rsid w:val="0058528A"/>
    <w:rsid w:val="0058755E"/>
    <w:rsid w:val="00590204"/>
    <w:rsid w:val="005908B8"/>
    <w:rsid w:val="005924B0"/>
    <w:rsid w:val="005938C3"/>
    <w:rsid w:val="0059512E"/>
    <w:rsid w:val="005A06D9"/>
    <w:rsid w:val="005A2673"/>
    <w:rsid w:val="005A489F"/>
    <w:rsid w:val="005A667D"/>
    <w:rsid w:val="005A68BB"/>
    <w:rsid w:val="005A6BF3"/>
    <w:rsid w:val="005A6CD5"/>
    <w:rsid w:val="005A6DD2"/>
    <w:rsid w:val="005A7BF8"/>
    <w:rsid w:val="005B0B0B"/>
    <w:rsid w:val="005B266B"/>
    <w:rsid w:val="005C385D"/>
    <w:rsid w:val="005C4D88"/>
    <w:rsid w:val="005C502F"/>
    <w:rsid w:val="005C75D8"/>
    <w:rsid w:val="005C793A"/>
    <w:rsid w:val="005D16F6"/>
    <w:rsid w:val="005D1FBC"/>
    <w:rsid w:val="005D36C6"/>
    <w:rsid w:val="005D3B20"/>
    <w:rsid w:val="005D4B83"/>
    <w:rsid w:val="005D76C0"/>
    <w:rsid w:val="005D7C94"/>
    <w:rsid w:val="005E0922"/>
    <w:rsid w:val="005E1376"/>
    <w:rsid w:val="005E2741"/>
    <w:rsid w:val="005E2CA0"/>
    <w:rsid w:val="005E333F"/>
    <w:rsid w:val="005E4759"/>
    <w:rsid w:val="005E4CD8"/>
    <w:rsid w:val="005E5C68"/>
    <w:rsid w:val="005E6055"/>
    <w:rsid w:val="005E65C0"/>
    <w:rsid w:val="005E6904"/>
    <w:rsid w:val="005E72FA"/>
    <w:rsid w:val="005E792E"/>
    <w:rsid w:val="005E794C"/>
    <w:rsid w:val="005F0390"/>
    <w:rsid w:val="005F152F"/>
    <w:rsid w:val="005F3199"/>
    <w:rsid w:val="005F46FA"/>
    <w:rsid w:val="005F578A"/>
    <w:rsid w:val="005F7FA3"/>
    <w:rsid w:val="0060417C"/>
    <w:rsid w:val="00606D9A"/>
    <w:rsid w:val="006072CD"/>
    <w:rsid w:val="006118A9"/>
    <w:rsid w:val="00612023"/>
    <w:rsid w:val="00614190"/>
    <w:rsid w:val="00616E35"/>
    <w:rsid w:val="00616FB7"/>
    <w:rsid w:val="00621AC5"/>
    <w:rsid w:val="00622A99"/>
    <w:rsid w:val="00622E67"/>
    <w:rsid w:val="0062521E"/>
    <w:rsid w:val="00626622"/>
    <w:rsid w:val="00626EDC"/>
    <w:rsid w:val="00630B4E"/>
    <w:rsid w:val="006310AE"/>
    <w:rsid w:val="006320E7"/>
    <w:rsid w:val="00633048"/>
    <w:rsid w:val="00634CE1"/>
    <w:rsid w:val="006352D5"/>
    <w:rsid w:val="00643324"/>
    <w:rsid w:val="006453E5"/>
    <w:rsid w:val="00646127"/>
    <w:rsid w:val="006470EC"/>
    <w:rsid w:val="00650387"/>
    <w:rsid w:val="006542D6"/>
    <w:rsid w:val="006548AF"/>
    <w:rsid w:val="0065598E"/>
    <w:rsid w:val="00655AF2"/>
    <w:rsid w:val="00655BC5"/>
    <w:rsid w:val="00655CF3"/>
    <w:rsid w:val="006568BE"/>
    <w:rsid w:val="0066025D"/>
    <w:rsid w:val="0066091A"/>
    <w:rsid w:val="00661596"/>
    <w:rsid w:val="006667D4"/>
    <w:rsid w:val="00670AA8"/>
    <w:rsid w:val="00673671"/>
    <w:rsid w:val="0067662E"/>
    <w:rsid w:val="00676FAC"/>
    <w:rsid w:val="006773EC"/>
    <w:rsid w:val="00680504"/>
    <w:rsid w:val="00681CD9"/>
    <w:rsid w:val="006825DB"/>
    <w:rsid w:val="00682B66"/>
    <w:rsid w:val="00683E30"/>
    <w:rsid w:val="0068426A"/>
    <w:rsid w:val="00684693"/>
    <w:rsid w:val="00687024"/>
    <w:rsid w:val="00687889"/>
    <w:rsid w:val="00690883"/>
    <w:rsid w:val="00693995"/>
    <w:rsid w:val="00693E30"/>
    <w:rsid w:val="006959F5"/>
    <w:rsid w:val="00695E22"/>
    <w:rsid w:val="006A2798"/>
    <w:rsid w:val="006A283E"/>
    <w:rsid w:val="006A4743"/>
    <w:rsid w:val="006A4CDB"/>
    <w:rsid w:val="006A60FD"/>
    <w:rsid w:val="006A63A7"/>
    <w:rsid w:val="006A7297"/>
    <w:rsid w:val="006B3EF9"/>
    <w:rsid w:val="006B5F2C"/>
    <w:rsid w:val="006B7093"/>
    <w:rsid w:val="006B7417"/>
    <w:rsid w:val="006C1206"/>
    <w:rsid w:val="006C7777"/>
    <w:rsid w:val="006C789C"/>
    <w:rsid w:val="006D0472"/>
    <w:rsid w:val="006D17AD"/>
    <w:rsid w:val="006D3691"/>
    <w:rsid w:val="006D3DC3"/>
    <w:rsid w:val="006D7684"/>
    <w:rsid w:val="006E0A4A"/>
    <w:rsid w:val="006E3ECF"/>
    <w:rsid w:val="006E52A8"/>
    <w:rsid w:val="006E58D1"/>
    <w:rsid w:val="006E5EF0"/>
    <w:rsid w:val="006E76D9"/>
    <w:rsid w:val="006E77FC"/>
    <w:rsid w:val="006F3563"/>
    <w:rsid w:val="006F42B9"/>
    <w:rsid w:val="006F6103"/>
    <w:rsid w:val="006F6496"/>
    <w:rsid w:val="006F774D"/>
    <w:rsid w:val="006F791D"/>
    <w:rsid w:val="006F7A0C"/>
    <w:rsid w:val="0070035E"/>
    <w:rsid w:val="007043E3"/>
    <w:rsid w:val="00704E00"/>
    <w:rsid w:val="00707BD0"/>
    <w:rsid w:val="00710989"/>
    <w:rsid w:val="00714B36"/>
    <w:rsid w:val="007209E7"/>
    <w:rsid w:val="00721C51"/>
    <w:rsid w:val="00722D3E"/>
    <w:rsid w:val="00726182"/>
    <w:rsid w:val="00726814"/>
    <w:rsid w:val="00727635"/>
    <w:rsid w:val="00727776"/>
    <w:rsid w:val="00730521"/>
    <w:rsid w:val="00732329"/>
    <w:rsid w:val="007337CA"/>
    <w:rsid w:val="00734CE4"/>
    <w:rsid w:val="00734FE4"/>
    <w:rsid w:val="00735123"/>
    <w:rsid w:val="00735615"/>
    <w:rsid w:val="00735EF7"/>
    <w:rsid w:val="00741837"/>
    <w:rsid w:val="00743189"/>
    <w:rsid w:val="007432A5"/>
    <w:rsid w:val="00743B19"/>
    <w:rsid w:val="007444FE"/>
    <w:rsid w:val="007453E6"/>
    <w:rsid w:val="0074746F"/>
    <w:rsid w:val="00747E87"/>
    <w:rsid w:val="00751418"/>
    <w:rsid w:val="007516A4"/>
    <w:rsid w:val="00751737"/>
    <w:rsid w:val="00751A3A"/>
    <w:rsid w:val="00754AC2"/>
    <w:rsid w:val="007618E4"/>
    <w:rsid w:val="007633DF"/>
    <w:rsid w:val="0076464C"/>
    <w:rsid w:val="00764AA5"/>
    <w:rsid w:val="00766B57"/>
    <w:rsid w:val="00766CAC"/>
    <w:rsid w:val="00767F18"/>
    <w:rsid w:val="00770D20"/>
    <w:rsid w:val="007711A2"/>
    <w:rsid w:val="0077166F"/>
    <w:rsid w:val="0077309D"/>
    <w:rsid w:val="00773BB9"/>
    <w:rsid w:val="007742F1"/>
    <w:rsid w:val="00774C8F"/>
    <w:rsid w:val="007774EE"/>
    <w:rsid w:val="00780202"/>
    <w:rsid w:val="007807A7"/>
    <w:rsid w:val="00780C57"/>
    <w:rsid w:val="00780F4E"/>
    <w:rsid w:val="00781717"/>
    <w:rsid w:val="00781822"/>
    <w:rsid w:val="00782DF2"/>
    <w:rsid w:val="007832AC"/>
    <w:rsid w:val="00783F21"/>
    <w:rsid w:val="007858B8"/>
    <w:rsid w:val="00787159"/>
    <w:rsid w:val="007871B7"/>
    <w:rsid w:val="00787BD2"/>
    <w:rsid w:val="00787DD9"/>
    <w:rsid w:val="007900A6"/>
    <w:rsid w:val="0079043A"/>
    <w:rsid w:val="00790892"/>
    <w:rsid w:val="00790FB9"/>
    <w:rsid w:val="00791668"/>
    <w:rsid w:val="00791AA1"/>
    <w:rsid w:val="00792F77"/>
    <w:rsid w:val="00793573"/>
    <w:rsid w:val="00794568"/>
    <w:rsid w:val="0079467A"/>
    <w:rsid w:val="0079718B"/>
    <w:rsid w:val="007A3793"/>
    <w:rsid w:val="007A4283"/>
    <w:rsid w:val="007A76C1"/>
    <w:rsid w:val="007A7ABE"/>
    <w:rsid w:val="007B1A18"/>
    <w:rsid w:val="007B3493"/>
    <w:rsid w:val="007B3A38"/>
    <w:rsid w:val="007B6605"/>
    <w:rsid w:val="007B78FC"/>
    <w:rsid w:val="007C05CA"/>
    <w:rsid w:val="007C1BA2"/>
    <w:rsid w:val="007C1DA7"/>
    <w:rsid w:val="007C2B48"/>
    <w:rsid w:val="007C60DF"/>
    <w:rsid w:val="007C6B6D"/>
    <w:rsid w:val="007D0B7F"/>
    <w:rsid w:val="007D0EBD"/>
    <w:rsid w:val="007D20E9"/>
    <w:rsid w:val="007D4B48"/>
    <w:rsid w:val="007D7881"/>
    <w:rsid w:val="007D7E3A"/>
    <w:rsid w:val="007E0C54"/>
    <w:rsid w:val="007E0E10"/>
    <w:rsid w:val="007E1B59"/>
    <w:rsid w:val="007E4768"/>
    <w:rsid w:val="007E5FA4"/>
    <w:rsid w:val="007E7424"/>
    <w:rsid w:val="007E777B"/>
    <w:rsid w:val="007E7B96"/>
    <w:rsid w:val="007E7D4D"/>
    <w:rsid w:val="007E7E15"/>
    <w:rsid w:val="007F2070"/>
    <w:rsid w:val="007F29BF"/>
    <w:rsid w:val="007F2E48"/>
    <w:rsid w:val="007F2F36"/>
    <w:rsid w:val="007F635E"/>
    <w:rsid w:val="00801E1D"/>
    <w:rsid w:val="00802BA3"/>
    <w:rsid w:val="00802BAE"/>
    <w:rsid w:val="008053F5"/>
    <w:rsid w:val="00806D68"/>
    <w:rsid w:val="00807AF7"/>
    <w:rsid w:val="00810198"/>
    <w:rsid w:val="0081172D"/>
    <w:rsid w:val="0081446E"/>
    <w:rsid w:val="00815DA8"/>
    <w:rsid w:val="0082194D"/>
    <w:rsid w:val="00822101"/>
    <w:rsid w:val="008221F9"/>
    <w:rsid w:val="00822966"/>
    <w:rsid w:val="008240A0"/>
    <w:rsid w:val="00825092"/>
    <w:rsid w:val="00825176"/>
    <w:rsid w:val="00825AC0"/>
    <w:rsid w:val="008265CE"/>
    <w:rsid w:val="00826EF5"/>
    <w:rsid w:val="008272F5"/>
    <w:rsid w:val="00831693"/>
    <w:rsid w:val="00832601"/>
    <w:rsid w:val="0083269E"/>
    <w:rsid w:val="00832A67"/>
    <w:rsid w:val="008330F2"/>
    <w:rsid w:val="00833CF9"/>
    <w:rsid w:val="00834F50"/>
    <w:rsid w:val="00834FD9"/>
    <w:rsid w:val="00836246"/>
    <w:rsid w:val="00837A25"/>
    <w:rsid w:val="00837A72"/>
    <w:rsid w:val="00837E9F"/>
    <w:rsid w:val="00840104"/>
    <w:rsid w:val="00840C1F"/>
    <w:rsid w:val="00841FC5"/>
    <w:rsid w:val="00845709"/>
    <w:rsid w:val="00850159"/>
    <w:rsid w:val="00851B2B"/>
    <w:rsid w:val="0085234E"/>
    <w:rsid w:val="00852BB8"/>
    <w:rsid w:val="00856AA2"/>
    <w:rsid w:val="0085729C"/>
    <w:rsid w:val="008576BD"/>
    <w:rsid w:val="00860463"/>
    <w:rsid w:val="008624C5"/>
    <w:rsid w:val="00862A1C"/>
    <w:rsid w:val="00867B02"/>
    <w:rsid w:val="008701DF"/>
    <w:rsid w:val="00870296"/>
    <w:rsid w:val="00870365"/>
    <w:rsid w:val="008733DA"/>
    <w:rsid w:val="008734E1"/>
    <w:rsid w:val="00877B26"/>
    <w:rsid w:val="00877F86"/>
    <w:rsid w:val="008850E4"/>
    <w:rsid w:val="008866FD"/>
    <w:rsid w:val="0089059F"/>
    <w:rsid w:val="008939AB"/>
    <w:rsid w:val="00893C0E"/>
    <w:rsid w:val="0089581B"/>
    <w:rsid w:val="0089583B"/>
    <w:rsid w:val="00895D5F"/>
    <w:rsid w:val="00896A20"/>
    <w:rsid w:val="008A0E4F"/>
    <w:rsid w:val="008A12F5"/>
    <w:rsid w:val="008A467C"/>
    <w:rsid w:val="008A5DA7"/>
    <w:rsid w:val="008B1587"/>
    <w:rsid w:val="008B17F8"/>
    <w:rsid w:val="008B1B01"/>
    <w:rsid w:val="008B3142"/>
    <w:rsid w:val="008B3BCD"/>
    <w:rsid w:val="008B52B7"/>
    <w:rsid w:val="008B5D33"/>
    <w:rsid w:val="008B6DF8"/>
    <w:rsid w:val="008C106C"/>
    <w:rsid w:val="008C10F1"/>
    <w:rsid w:val="008C1386"/>
    <w:rsid w:val="008C1926"/>
    <w:rsid w:val="008C1E99"/>
    <w:rsid w:val="008C2D75"/>
    <w:rsid w:val="008C3773"/>
    <w:rsid w:val="008C3F44"/>
    <w:rsid w:val="008C60C2"/>
    <w:rsid w:val="008D27DA"/>
    <w:rsid w:val="008D2CC3"/>
    <w:rsid w:val="008D4440"/>
    <w:rsid w:val="008D471B"/>
    <w:rsid w:val="008D5B22"/>
    <w:rsid w:val="008D6716"/>
    <w:rsid w:val="008D72A5"/>
    <w:rsid w:val="008E0085"/>
    <w:rsid w:val="008E0819"/>
    <w:rsid w:val="008E2521"/>
    <w:rsid w:val="008E2AA6"/>
    <w:rsid w:val="008E311B"/>
    <w:rsid w:val="008E36C8"/>
    <w:rsid w:val="008E3A6F"/>
    <w:rsid w:val="008E73B5"/>
    <w:rsid w:val="008F2E86"/>
    <w:rsid w:val="008F362D"/>
    <w:rsid w:val="008F3A08"/>
    <w:rsid w:val="008F46E7"/>
    <w:rsid w:val="008F4B08"/>
    <w:rsid w:val="008F6F0B"/>
    <w:rsid w:val="00901EA8"/>
    <w:rsid w:val="009021B3"/>
    <w:rsid w:val="0090369C"/>
    <w:rsid w:val="009048E8"/>
    <w:rsid w:val="00904D85"/>
    <w:rsid w:val="00905111"/>
    <w:rsid w:val="00905209"/>
    <w:rsid w:val="009060DD"/>
    <w:rsid w:val="00907BA7"/>
    <w:rsid w:val="0091064E"/>
    <w:rsid w:val="00911FC5"/>
    <w:rsid w:val="00914F09"/>
    <w:rsid w:val="00916252"/>
    <w:rsid w:val="00916F7E"/>
    <w:rsid w:val="00917F14"/>
    <w:rsid w:val="009229AF"/>
    <w:rsid w:val="009261EE"/>
    <w:rsid w:val="009318C6"/>
    <w:rsid w:val="00931A10"/>
    <w:rsid w:val="00933C8E"/>
    <w:rsid w:val="00936B0E"/>
    <w:rsid w:val="00942F58"/>
    <w:rsid w:val="00945A1C"/>
    <w:rsid w:val="00947967"/>
    <w:rsid w:val="009534C7"/>
    <w:rsid w:val="00955201"/>
    <w:rsid w:val="0096110E"/>
    <w:rsid w:val="00962993"/>
    <w:rsid w:val="00965200"/>
    <w:rsid w:val="009656D7"/>
    <w:rsid w:val="00965EFE"/>
    <w:rsid w:val="009668B3"/>
    <w:rsid w:val="00971471"/>
    <w:rsid w:val="009732F1"/>
    <w:rsid w:val="00974E19"/>
    <w:rsid w:val="009849C2"/>
    <w:rsid w:val="00984D24"/>
    <w:rsid w:val="009858EB"/>
    <w:rsid w:val="00987CC7"/>
    <w:rsid w:val="00990BF7"/>
    <w:rsid w:val="00991A59"/>
    <w:rsid w:val="009968EC"/>
    <w:rsid w:val="00997A2C"/>
    <w:rsid w:val="009A24C5"/>
    <w:rsid w:val="009A31E4"/>
    <w:rsid w:val="009A3F47"/>
    <w:rsid w:val="009A7901"/>
    <w:rsid w:val="009B0046"/>
    <w:rsid w:val="009B2122"/>
    <w:rsid w:val="009B2CED"/>
    <w:rsid w:val="009B4862"/>
    <w:rsid w:val="009B4DDA"/>
    <w:rsid w:val="009B6677"/>
    <w:rsid w:val="009C06C3"/>
    <w:rsid w:val="009C1440"/>
    <w:rsid w:val="009C185E"/>
    <w:rsid w:val="009C2107"/>
    <w:rsid w:val="009C3940"/>
    <w:rsid w:val="009C5D9E"/>
    <w:rsid w:val="009C6578"/>
    <w:rsid w:val="009C7805"/>
    <w:rsid w:val="009D2C3E"/>
    <w:rsid w:val="009D2CB7"/>
    <w:rsid w:val="009D79DA"/>
    <w:rsid w:val="009E0625"/>
    <w:rsid w:val="009E16C3"/>
    <w:rsid w:val="009E3034"/>
    <w:rsid w:val="009E308F"/>
    <w:rsid w:val="009E549F"/>
    <w:rsid w:val="009E63C5"/>
    <w:rsid w:val="009F28A8"/>
    <w:rsid w:val="009F41B6"/>
    <w:rsid w:val="009F473E"/>
    <w:rsid w:val="009F682A"/>
    <w:rsid w:val="009F7A72"/>
    <w:rsid w:val="00A0165C"/>
    <w:rsid w:val="00A022BE"/>
    <w:rsid w:val="00A03B5B"/>
    <w:rsid w:val="00A04018"/>
    <w:rsid w:val="00A07B4B"/>
    <w:rsid w:val="00A10D6E"/>
    <w:rsid w:val="00A12F71"/>
    <w:rsid w:val="00A136D7"/>
    <w:rsid w:val="00A1533E"/>
    <w:rsid w:val="00A15590"/>
    <w:rsid w:val="00A156A9"/>
    <w:rsid w:val="00A22F70"/>
    <w:rsid w:val="00A231A4"/>
    <w:rsid w:val="00A24C95"/>
    <w:rsid w:val="00A2599A"/>
    <w:rsid w:val="00A26094"/>
    <w:rsid w:val="00A2754B"/>
    <w:rsid w:val="00A27C9D"/>
    <w:rsid w:val="00A301BF"/>
    <w:rsid w:val="00A302B2"/>
    <w:rsid w:val="00A30378"/>
    <w:rsid w:val="00A331B4"/>
    <w:rsid w:val="00A33A42"/>
    <w:rsid w:val="00A3484E"/>
    <w:rsid w:val="00A356D3"/>
    <w:rsid w:val="00A35EC4"/>
    <w:rsid w:val="00A365E0"/>
    <w:rsid w:val="00A36ADA"/>
    <w:rsid w:val="00A40180"/>
    <w:rsid w:val="00A40477"/>
    <w:rsid w:val="00A438D8"/>
    <w:rsid w:val="00A43FEE"/>
    <w:rsid w:val="00A44800"/>
    <w:rsid w:val="00A44EF7"/>
    <w:rsid w:val="00A454A4"/>
    <w:rsid w:val="00A473F5"/>
    <w:rsid w:val="00A519C8"/>
    <w:rsid w:val="00A51B54"/>
    <w:rsid w:val="00A51F9D"/>
    <w:rsid w:val="00A5416A"/>
    <w:rsid w:val="00A56AE4"/>
    <w:rsid w:val="00A57780"/>
    <w:rsid w:val="00A57B20"/>
    <w:rsid w:val="00A61257"/>
    <w:rsid w:val="00A63031"/>
    <w:rsid w:val="00A639F4"/>
    <w:rsid w:val="00A7207A"/>
    <w:rsid w:val="00A72233"/>
    <w:rsid w:val="00A723A3"/>
    <w:rsid w:val="00A767F7"/>
    <w:rsid w:val="00A77DD2"/>
    <w:rsid w:val="00A81A32"/>
    <w:rsid w:val="00A82192"/>
    <w:rsid w:val="00A835BD"/>
    <w:rsid w:val="00A9057E"/>
    <w:rsid w:val="00A92FC0"/>
    <w:rsid w:val="00A936E8"/>
    <w:rsid w:val="00A9381F"/>
    <w:rsid w:val="00A97356"/>
    <w:rsid w:val="00A974E0"/>
    <w:rsid w:val="00A97556"/>
    <w:rsid w:val="00A97B15"/>
    <w:rsid w:val="00AA12CA"/>
    <w:rsid w:val="00AA4202"/>
    <w:rsid w:val="00AA42D5"/>
    <w:rsid w:val="00AA4E42"/>
    <w:rsid w:val="00AA500B"/>
    <w:rsid w:val="00AA5E2A"/>
    <w:rsid w:val="00AA741B"/>
    <w:rsid w:val="00AB15FA"/>
    <w:rsid w:val="00AB2BA0"/>
    <w:rsid w:val="00AB2FAB"/>
    <w:rsid w:val="00AB5416"/>
    <w:rsid w:val="00AB5C14"/>
    <w:rsid w:val="00AC1B04"/>
    <w:rsid w:val="00AC1EE7"/>
    <w:rsid w:val="00AC2BB7"/>
    <w:rsid w:val="00AC333F"/>
    <w:rsid w:val="00AC399D"/>
    <w:rsid w:val="00AC585C"/>
    <w:rsid w:val="00AD091F"/>
    <w:rsid w:val="00AD0BDF"/>
    <w:rsid w:val="00AD1036"/>
    <w:rsid w:val="00AD1925"/>
    <w:rsid w:val="00AD1BD9"/>
    <w:rsid w:val="00AD2E2D"/>
    <w:rsid w:val="00AD6C64"/>
    <w:rsid w:val="00AD7251"/>
    <w:rsid w:val="00AE067D"/>
    <w:rsid w:val="00AE4906"/>
    <w:rsid w:val="00AE6460"/>
    <w:rsid w:val="00AE66A9"/>
    <w:rsid w:val="00AE7212"/>
    <w:rsid w:val="00AF0160"/>
    <w:rsid w:val="00AF1181"/>
    <w:rsid w:val="00AF18DD"/>
    <w:rsid w:val="00AF2B8C"/>
    <w:rsid w:val="00AF2F79"/>
    <w:rsid w:val="00AF30D9"/>
    <w:rsid w:val="00AF4653"/>
    <w:rsid w:val="00AF50C8"/>
    <w:rsid w:val="00AF750B"/>
    <w:rsid w:val="00AF7DB7"/>
    <w:rsid w:val="00B0164F"/>
    <w:rsid w:val="00B02979"/>
    <w:rsid w:val="00B02A76"/>
    <w:rsid w:val="00B07606"/>
    <w:rsid w:val="00B10D02"/>
    <w:rsid w:val="00B1698C"/>
    <w:rsid w:val="00B16C82"/>
    <w:rsid w:val="00B201E2"/>
    <w:rsid w:val="00B213B2"/>
    <w:rsid w:val="00B23337"/>
    <w:rsid w:val="00B25E00"/>
    <w:rsid w:val="00B267A7"/>
    <w:rsid w:val="00B27F9A"/>
    <w:rsid w:val="00B311C5"/>
    <w:rsid w:val="00B32AFE"/>
    <w:rsid w:val="00B3313B"/>
    <w:rsid w:val="00B34C21"/>
    <w:rsid w:val="00B35FE1"/>
    <w:rsid w:val="00B36C9B"/>
    <w:rsid w:val="00B443E4"/>
    <w:rsid w:val="00B444C2"/>
    <w:rsid w:val="00B479D7"/>
    <w:rsid w:val="00B508DE"/>
    <w:rsid w:val="00B5302D"/>
    <w:rsid w:val="00B54354"/>
    <w:rsid w:val="00B5484D"/>
    <w:rsid w:val="00B56329"/>
    <w:rsid w:val="00B563EA"/>
    <w:rsid w:val="00B56CDF"/>
    <w:rsid w:val="00B60E51"/>
    <w:rsid w:val="00B6147D"/>
    <w:rsid w:val="00B62168"/>
    <w:rsid w:val="00B63A54"/>
    <w:rsid w:val="00B64A52"/>
    <w:rsid w:val="00B66501"/>
    <w:rsid w:val="00B66740"/>
    <w:rsid w:val="00B673C1"/>
    <w:rsid w:val="00B673E7"/>
    <w:rsid w:val="00B70ECD"/>
    <w:rsid w:val="00B72D22"/>
    <w:rsid w:val="00B74668"/>
    <w:rsid w:val="00B77D18"/>
    <w:rsid w:val="00B815DF"/>
    <w:rsid w:val="00B81A37"/>
    <w:rsid w:val="00B8313A"/>
    <w:rsid w:val="00B85679"/>
    <w:rsid w:val="00B877CE"/>
    <w:rsid w:val="00B90AE1"/>
    <w:rsid w:val="00B93503"/>
    <w:rsid w:val="00B94F3A"/>
    <w:rsid w:val="00B9502C"/>
    <w:rsid w:val="00BA0004"/>
    <w:rsid w:val="00BA1AB6"/>
    <w:rsid w:val="00BA1AD8"/>
    <w:rsid w:val="00BA233D"/>
    <w:rsid w:val="00BA31E8"/>
    <w:rsid w:val="00BA3430"/>
    <w:rsid w:val="00BA3BBF"/>
    <w:rsid w:val="00BA55E0"/>
    <w:rsid w:val="00BA6BD4"/>
    <w:rsid w:val="00BA6C70"/>
    <w:rsid w:val="00BA6C7A"/>
    <w:rsid w:val="00BB17D1"/>
    <w:rsid w:val="00BB2456"/>
    <w:rsid w:val="00BB3752"/>
    <w:rsid w:val="00BB3BEF"/>
    <w:rsid w:val="00BB3C14"/>
    <w:rsid w:val="00BB5DB3"/>
    <w:rsid w:val="00BB5FF1"/>
    <w:rsid w:val="00BB6688"/>
    <w:rsid w:val="00BB7F71"/>
    <w:rsid w:val="00BC036A"/>
    <w:rsid w:val="00BC26D4"/>
    <w:rsid w:val="00BC51DC"/>
    <w:rsid w:val="00BD6470"/>
    <w:rsid w:val="00BD6D1D"/>
    <w:rsid w:val="00BE0C80"/>
    <w:rsid w:val="00BE30D8"/>
    <w:rsid w:val="00BE57BB"/>
    <w:rsid w:val="00BF053D"/>
    <w:rsid w:val="00BF27ED"/>
    <w:rsid w:val="00BF2A42"/>
    <w:rsid w:val="00BF735A"/>
    <w:rsid w:val="00C01E33"/>
    <w:rsid w:val="00C02399"/>
    <w:rsid w:val="00C03D8C"/>
    <w:rsid w:val="00C042BB"/>
    <w:rsid w:val="00C055EC"/>
    <w:rsid w:val="00C06390"/>
    <w:rsid w:val="00C06E9D"/>
    <w:rsid w:val="00C10DC9"/>
    <w:rsid w:val="00C118E6"/>
    <w:rsid w:val="00C12FB3"/>
    <w:rsid w:val="00C14094"/>
    <w:rsid w:val="00C1611F"/>
    <w:rsid w:val="00C17341"/>
    <w:rsid w:val="00C17363"/>
    <w:rsid w:val="00C20271"/>
    <w:rsid w:val="00C24EEF"/>
    <w:rsid w:val="00C25013"/>
    <w:rsid w:val="00C25CF6"/>
    <w:rsid w:val="00C26C36"/>
    <w:rsid w:val="00C271CE"/>
    <w:rsid w:val="00C302B6"/>
    <w:rsid w:val="00C30624"/>
    <w:rsid w:val="00C32768"/>
    <w:rsid w:val="00C3505B"/>
    <w:rsid w:val="00C36C46"/>
    <w:rsid w:val="00C377AB"/>
    <w:rsid w:val="00C41750"/>
    <w:rsid w:val="00C42DB2"/>
    <w:rsid w:val="00C431DF"/>
    <w:rsid w:val="00C431F1"/>
    <w:rsid w:val="00C456BD"/>
    <w:rsid w:val="00C46B78"/>
    <w:rsid w:val="00C50DD0"/>
    <w:rsid w:val="00C530DC"/>
    <w:rsid w:val="00C5350D"/>
    <w:rsid w:val="00C5488C"/>
    <w:rsid w:val="00C55D21"/>
    <w:rsid w:val="00C56115"/>
    <w:rsid w:val="00C5657A"/>
    <w:rsid w:val="00C6123C"/>
    <w:rsid w:val="00C614B7"/>
    <w:rsid w:val="00C61500"/>
    <w:rsid w:val="00C61E08"/>
    <w:rsid w:val="00C62124"/>
    <w:rsid w:val="00C6311A"/>
    <w:rsid w:val="00C63A64"/>
    <w:rsid w:val="00C63F7F"/>
    <w:rsid w:val="00C64D53"/>
    <w:rsid w:val="00C66EFA"/>
    <w:rsid w:val="00C671E7"/>
    <w:rsid w:val="00C7084D"/>
    <w:rsid w:val="00C708D1"/>
    <w:rsid w:val="00C7315E"/>
    <w:rsid w:val="00C73E8B"/>
    <w:rsid w:val="00C749F2"/>
    <w:rsid w:val="00C75895"/>
    <w:rsid w:val="00C803A6"/>
    <w:rsid w:val="00C83C9F"/>
    <w:rsid w:val="00C85AEB"/>
    <w:rsid w:val="00C85F87"/>
    <w:rsid w:val="00C87687"/>
    <w:rsid w:val="00C904B6"/>
    <w:rsid w:val="00C9116A"/>
    <w:rsid w:val="00C91580"/>
    <w:rsid w:val="00C91F3F"/>
    <w:rsid w:val="00C9257E"/>
    <w:rsid w:val="00C931F5"/>
    <w:rsid w:val="00C9350B"/>
    <w:rsid w:val="00C94840"/>
    <w:rsid w:val="00C9693A"/>
    <w:rsid w:val="00CA05DD"/>
    <w:rsid w:val="00CA0E2C"/>
    <w:rsid w:val="00CA4EE3"/>
    <w:rsid w:val="00CA5D97"/>
    <w:rsid w:val="00CA61A9"/>
    <w:rsid w:val="00CA783B"/>
    <w:rsid w:val="00CB027F"/>
    <w:rsid w:val="00CB5569"/>
    <w:rsid w:val="00CB574C"/>
    <w:rsid w:val="00CB776A"/>
    <w:rsid w:val="00CC0EBB"/>
    <w:rsid w:val="00CC1C86"/>
    <w:rsid w:val="00CC6297"/>
    <w:rsid w:val="00CC697B"/>
    <w:rsid w:val="00CC7690"/>
    <w:rsid w:val="00CC7ED6"/>
    <w:rsid w:val="00CD1986"/>
    <w:rsid w:val="00CD2813"/>
    <w:rsid w:val="00CD54BF"/>
    <w:rsid w:val="00CE0539"/>
    <w:rsid w:val="00CE0F1E"/>
    <w:rsid w:val="00CE14F8"/>
    <w:rsid w:val="00CE3164"/>
    <w:rsid w:val="00CE3DD3"/>
    <w:rsid w:val="00CE475B"/>
    <w:rsid w:val="00CE4D5C"/>
    <w:rsid w:val="00CE69B4"/>
    <w:rsid w:val="00CF05DA"/>
    <w:rsid w:val="00CF0D58"/>
    <w:rsid w:val="00CF38EA"/>
    <w:rsid w:val="00CF58EB"/>
    <w:rsid w:val="00CF5AC5"/>
    <w:rsid w:val="00CF5DF0"/>
    <w:rsid w:val="00CF6FEC"/>
    <w:rsid w:val="00D00AF2"/>
    <w:rsid w:val="00D0106E"/>
    <w:rsid w:val="00D0176E"/>
    <w:rsid w:val="00D02FE4"/>
    <w:rsid w:val="00D05615"/>
    <w:rsid w:val="00D06383"/>
    <w:rsid w:val="00D06E55"/>
    <w:rsid w:val="00D07DBC"/>
    <w:rsid w:val="00D1199F"/>
    <w:rsid w:val="00D12355"/>
    <w:rsid w:val="00D1247C"/>
    <w:rsid w:val="00D14E82"/>
    <w:rsid w:val="00D1617B"/>
    <w:rsid w:val="00D175EF"/>
    <w:rsid w:val="00D20099"/>
    <w:rsid w:val="00D20E85"/>
    <w:rsid w:val="00D21627"/>
    <w:rsid w:val="00D226DE"/>
    <w:rsid w:val="00D24615"/>
    <w:rsid w:val="00D24B4B"/>
    <w:rsid w:val="00D26A49"/>
    <w:rsid w:val="00D26AD3"/>
    <w:rsid w:val="00D27B3F"/>
    <w:rsid w:val="00D311F3"/>
    <w:rsid w:val="00D329A8"/>
    <w:rsid w:val="00D361A6"/>
    <w:rsid w:val="00D36B46"/>
    <w:rsid w:val="00D37842"/>
    <w:rsid w:val="00D41102"/>
    <w:rsid w:val="00D42DC2"/>
    <w:rsid w:val="00D459C4"/>
    <w:rsid w:val="00D461FB"/>
    <w:rsid w:val="00D51158"/>
    <w:rsid w:val="00D52252"/>
    <w:rsid w:val="00D537E1"/>
    <w:rsid w:val="00D55BB2"/>
    <w:rsid w:val="00D6091A"/>
    <w:rsid w:val="00D60FA9"/>
    <w:rsid w:val="00D6539D"/>
    <w:rsid w:val="00D6605A"/>
    <w:rsid w:val="00D6660F"/>
    <w:rsid w:val="00D6695F"/>
    <w:rsid w:val="00D66BD0"/>
    <w:rsid w:val="00D671B1"/>
    <w:rsid w:val="00D71C2E"/>
    <w:rsid w:val="00D75644"/>
    <w:rsid w:val="00D81656"/>
    <w:rsid w:val="00D81F49"/>
    <w:rsid w:val="00D82399"/>
    <w:rsid w:val="00D823FD"/>
    <w:rsid w:val="00D82DB6"/>
    <w:rsid w:val="00D83D87"/>
    <w:rsid w:val="00D84A6D"/>
    <w:rsid w:val="00D8588F"/>
    <w:rsid w:val="00D86740"/>
    <w:rsid w:val="00D86A30"/>
    <w:rsid w:val="00D91A01"/>
    <w:rsid w:val="00D927E7"/>
    <w:rsid w:val="00D92A7E"/>
    <w:rsid w:val="00D93BC9"/>
    <w:rsid w:val="00D952B0"/>
    <w:rsid w:val="00D955D8"/>
    <w:rsid w:val="00D97CB4"/>
    <w:rsid w:val="00D97DD4"/>
    <w:rsid w:val="00DA0AD5"/>
    <w:rsid w:val="00DA5034"/>
    <w:rsid w:val="00DA5A8A"/>
    <w:rsid w:val="00DA7073"/>
    <w:rsid w:val="00DA77A3"/>
    <w:rsid w:val="00DB09E4"/>
    <w:rsid w:val="00DB1170"/>
    <w:rsid w:val="00DB1635"/>
    <w:rsid w:val="00DB26CD"/>
    <w:rsid w:val="00DB441C"/>
    <w:rsid w:val="00DB44AF"/>
    <w:rsid w:val="00DB4811"/>
    <w:rsid w:val="00DB4CA6"/>
    <w:rsid w:val="00DB71CE"/>
    <w:rsid w:val="00DC1A1D"/>
    <w:rsid w:val="00DC1F58"/>
    <w:rsid w:val="00DC2034"/>
    <w:rsid w:val="00DC326F"/>
    <w:rsid w:val="00DC339B"/>
    <w:rsid w:val="00DC56FB"/>
    <w:rsid w:val="00DC5D40"/>
    <w:rsid w:val="00DC6621"/>
    <w:rsid w:val="00DC69A7"/>
    <w:rsid w:val="00DC7781"/>
    <w:rsid w:val="00DD22A7"/>
    <w:rsid w:val="00DD2862"/>
    <w:rsid w:val="00DD30E9"/>
    <w:rsid w:val="00DD4F47"/>
    <w:rsid w:val="00DD5763"/>
    <w:rsid w:val="00DD5B1C"/>
    <w:rsid w:val="00DD5C51"/>
    <w:rsid w:val="00DD7FBB"/>
    <w:rsid w:val="00DE032A"/>
    <w:rsid w:val="00DE0519"/>
    <w:rsid w:val="00DE0B9F"/>
    <w:rsid w:val="00DE0BF5"/>
    <w:rsid w:val="00DE2A9E"/>
    <w:rsid w:val="00DE41B9"/>
    <w:rsid w:val="00DE4238"/>
    <w:rsid w:val="00DE555A"/>
    <w:rsid w:val="00DE657F"/>
    <w:rsid w:val="00DE70C2"/>
    <w:rsid w:val="00DF00BA"/>
    <w:rsid w:val="00DF1218"/>
    <w:rsid w:val="00DF123A"/>
    <w:rsid w:val="00DF1B25"/>
    <w:rsid w:val="00DF4606"/>
    <w:rsid w:val="00DF6462"/>
    <w:rsid w:val="00DF7506"/>
    <w:rsid w:val="00DF7B62"/>
    <w:rsid w:val="00DF7E37"/>
    <w:rsid w:val="00DF7FD8"/>
    <w:rsid w:val="00E02695"/>
    <w:rsid w:val="00E02FA0"/>
    <w:rsid w:val="00E036DC"/>
    <w:rsid w:val="00E03C50"/>
    <w:rsid w:val="00E04F6E"/>
    <w:rsid w:val="00E05B28"/>
    <w:rsid w:val="00E05F1D"/>
    <w:rsid w:val="00E063D2"/>
    <w:rsid w:val="00E06FDC"/>
    <w:rsid w:val="00E10454"/>
    <w:rsid w:val="00E112E5"/>
    <w:rsid w:val="00E122D8"/>
    <w:rsid w:val="00E12CC8"/>
    <w:rsid w:val="00E15352"/>
    <w:rsid w:val="00E15672"/>
    <w:rsid w:val="00E176BD"/>
    <w:rsid w:val="00E21CC7"/>
    <w:rsid w:val="00E22DA1"/>
    <w:rsid w:val="00E237D0"/>
    <w:rsid w:val="00E24D9E"/>
    <w:rsid w:val="00E25849"/>
    <w:rsid w:val="00E27C98"/>
    <w:rsid w:val="00E3197E"/>
    <w:rsid w:val="00E31A9A"/>
    <w:rsid w:val="00E31E51"/>
    <w:rsid w:val="00E32149"/>
    <w:rsid w:val="00E33235"/>
    <w:rsid w:val="00E342F8"/>
    <w:rsid w:val="00E3434D"/>
    <w:rsid w:val="00E34A6E"/>
    <w:rsid w:val="00E351ED"/>
    <w:rsid w:val="00E37797"/>
    <w:rsid w:val="00E4106E"/>
    <w:rsid w:val="00E41FF6"/>
    <w:rsid w:val="00E42B12"/>
    <w:rsid w:val="00E519DF"/>
    <w:rsid w:val="00E51A8A"/>
    <w:rsid w:val="00E52149"/>
    <w:rsid w:val="00E543F4"/>
    <w:rsid w:val="00E57CA9"/>
    <w:rsid w:val="00E6034B"/>
    <w:rsid w:val="00E61C12"/>
    <w:rsid w:val="00E63221"/>
    <w:rsid w:val="00E63E0E"/>
    <w:rsid w:val="00E64C1A"/>
    <w:rsid w:val="00E6549E"/>
    <w:rsid w:val="00E65EDE"/>
    <w:rsid w:val="00E70735"/>
    <w:rsid w:val="00E70F81"/>
    <w:rsid w:val="00E74604"/>
    <w:rsid w:val="00E75084"/>
    <w:rsid w:val="00E75AF1"/>
    <w:rsid w:val="00E75EA9"/>
    <w:rsid w:val="00E77055"/>
    <w:rsid w:val="00E77460"/>
    <w:rsid w:val="00E83ABC"/>
    <w:rsid w:val="00E83FA7"/>
    <w:rsid w:val="00E841B0"/>
    <w:rsid w:val="00E844F2"/>
    <w:rsid w:val="00E86DFC"/>
    <w:rsid w:val="00E90AD0"/>
    <w:rsid w:val="00E91227"/>
    <w:rsid w:val="00E92FCB"/>
    <w:rsid w:val="00E96C24"/>
    <w:rsid w:val="00E97B19"/>
    <w:rsid w:val="00EA147F"/>
    <w:rsid w:val="00EA1528"/>
    <w:rsid w:val="00EA4A27"/>
    <w:rsid w:val="00EA4FA6"/>
    <w:rsid w:val="00EB1A25"/>
    <w:rsid w:val="00EB4BC5"/>
    <w:rsid w:val="00EB4D34"/>
    <w:rsid w:val="00EB5B96"/>
    <w:rsid w:val="00EC18B8"/>
    <w:rsid w:val="00EC4CF3"/>
    <w:rsid w:val="00EC5514"/>
    <w:rsid w:val="00EC6BFA"/>
    <w:rsid w:val="00EC7363"/>
    <w:rsid w:val="00ED03AB"/>
    <w:rsid w:val="00ED1963"/>
    <w:rsid w:val="00ED1CD4"/>
    <w:rsid w:val="00ED1D2B"/>
    <w:rsid w:val="00ED2057"/>
    <w:rsid w:val="00ED29AC"/>
    <w:rsid w:val="00ED5721"/>
    <w:rsid w:val="00ED64B5"/>
    <w:rsid w:val="00EE0D08"/>
    <w:rsid w:val="00EE2743"/>
    <w:rsid w:val="00EE38BF"/>
    <w:rsid w:val="00EE3CCB"/>
    <w:rsid w:val="00EE410C"/>
    <w:rsid w:val="00EE4A8F"/>
    <w:rsid w:val="00EE627A"/>
    <w:rsid w:val="00EE7CCA"/>
    <w:rsid w:val="00EE7EE3"/>
    <w:rsid w:val="00EF3B99"/>
    <w:rsid w:val="00EF4827"/>
    <w:rsid w:val="00EF60F1"/>
    <w:rsid w:val="00EF686F"/>
    <w:rsid w:val="00EF6F6C"/>
    <w:rsid w:val="00EF7FF5"/>
    <w:rsid w:val="00F01798"/>
    <w:rsid w:val="00F017E5"/>
    <w:rsid w:val="00F01952"/>
    <w:rsid w:val="00F0229B"/>
    <w:rsid w:val="00F02B01"/>
    <w:rsid w:val="00F06D20"/>
    <w:rsid w:val="00F07656"/>
    <w:rsid w:val="00F07A35"/>
    <w:rsid w:val="00F07D76"/>
    <w:rsid w:val="00F11D0F"/>
    <w:rsid w:val="00F16A14"/>
    <w:rsid w:val="00F17A7C"/>
    <w:rsid w:val="00F17C85"/>
    <w:rsid w:val="00F21C31"/>
    <w:rsid w:val="00F24D17"/>
    <w:rsid w:val="00F2782A"/>
    <w:rsid w:val="00F30CF5"/>
    <w:rsid w:val="00F33441"/>
    <w:rsid w:val="00F346BA"/>
    <w:rsid w:val="00F34C49"/>
    <w:rsid w:val="00F34CE5"/>
    <w:rsid w:val="00F35843"/>
    <w:rsid w:val="00F35B80"/>
    <w:rsid w:val="00F362D7"/>
    <w:rsid w:val="00F37D7B"/>
    <w:rsid w:val="00F40034"/>
    <w:rsid w:val="00F433F9"/>
    <w:rsid w:val="00F466AF"/>
    <w:rsid w:val="00F47773"/>
    <w:rsid w:val="00F50283"/>
    <w:rsid w:val="00F5314C"/>
    <w:rsid w:val="00F539EE"/>
    <w:rsid w:val="00F5688C"/>
    <w:rsid w:val="00F56968"/>
    <w:rsid w:val="00F60048"/>
    <w:rsid w:val="00F608B2"/>
    <w:rsid w:val="00F635DD"/>
    <w:rsid w:val="00F638F7"/>
    <w:rsid w:val="00F6568C"/>
    <w:rsid w:val="00F658C0"/>
    <w:rsid w:val="00F6627B"/>
    <w:rsid w:val="00F7336E"/>
    <w:rsid w:val="00F734F2"/>
    <w:rsid w:val="00F73542"/>
    <w:rsid w:val="00F75052"/>
    <w:rsid w:val="00F76D2C"/>
    <w:rsid w:val="00F804D3"/>
    <w:rsid w:val="00F816CB"/>
    <w:rsid w:val="00F81CD2"/>
    <w:rsid w:val="00F82641"/>
    <w:rsid w:val="00F84132"/>
    <w:rsid w:val="00F84ACA"/>
    <w:rsid w:val="00F87738"/>
    <w:rsid w:val="00F906E9"/>
    <w:rsid w:val="00F90F18"/>
    <w:rsid w:val="00F912F6"/>
    <w:rsid w:val="00F937E4"/>
    <w:rsid w:val="00F9381A"/>
    <w:rsid w:val="00F95EE7"/>
    <w:rsid w:val="00FA046A"/>
    <w:rsid w:val="00FA2CCD"/>
    <w:rsid w:val="00FA39E6"/>
    <w:rsid w:val="00FA41B7"/>
    <w:rsid w:val="00FA7BC9"/>
    <w:rsid w:val="00FA7F8F"/>
    <w:rsid w:val="00FB0B66"/>
    <w:rsid w:val="00FB1F8F"/>
    <w:rsid w:val="00FB378E"/>
    <w:rsid w:val="00FB37F1"/>
    <w:rsid w:val="00FB3DC5"/>
    <w:rsid w:val="00FB47C0"/>
    <w:rsid w:val="00FB501B"/>
    <w:rsid w:val="00FB7553"/>
    <w:rsid w:val="00FB75BB"/>
    <w:rsid w:val="00FB7770"/>
    <w:rsid w:val="00FC0B99"/>
    <w:rsid w:val="00FC4091"/>
    <w:rsid w:val="00FC6204"/>
    <w:rsid w:val="00FC62DB"/>
    <w:rsid w:val="00FC7949"/>
    <w:rsid w:val="00FD0841"/>
    <w:rsid w:val="00FD3AE7"/>
    <w:rsid w:val="00FD3B91"/>
    <w:rsid w:val="00FD494F"/>
    <w:rsid w:val="00FD576B"/>
    <w:rsid w:val="00FD579E"/>
    <w:rsid w:val="00FD6845"/>
    <w:rsid w:val="00FD6C5B"/>
    <w:rsid w:val="00FE0F75"/>
    <w:rsid w:val="00FE170D"/>
    <w:rsid w:val="00FE2681"/>
    <w:rsid w:val="00FE4516"/>
    <w:rsid w:val="00FE54A1"/>
    <w:rsid w:val="00FE555B"/>
    <w:rsid w:val="00FE59AE"/>
    <w:rsid w:val="00FE64C8"/>
    <w:rsid w:val="00FE7E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536D47-43E3-44D0-B9EB-B829B171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 字元, 字元 字元 字元,字元,字元 字元 字元,字元1"/>
    <w:basedOn w:val="a6"/>
    <w:link w:val="afb"/>
    <w:unhideWhenUsed/>
    <w:rsid w:val="00431013"/>
    <w:pPr>
      <w:overflowPunct/>
      <w:autoSpaceDE/>
      <w:autoSpaceDN/>
      <w:snapToGrid w:val="0"/>
      <w:jc w:val="left"/>
    </w:pPr>
    <w:rPr>
      <w:rFonts w:ascii="Times New Roman"/>
      <w:sz w:val="20"/>
    </w:rPr>
  </w:style>
  <w:style w:type="character" w:customStyle="1" w:styleId="afb">
    <w:name w:val="註腳文字 字元"/>
    <w:aliases w:val=" 字元 字元, 字元 字元 字元 字元,字元 字元,字元 字元 字元 字元,字元1 字元"/>
    <w:basedOn w:val="a7"/>
    <w:link w:val="afa"/>
    <w:rsid w:val="00431013"/>
    <w:rPr>
      <w:rFonts w:eastAsia="標楷體"/>
      <w:kern w:val="2"/>
    </w:rPr>
  </w:style>
  <w:style w:type="character" w:styleId="afc">
    <w:name w:val="footnote reference"/>
    <w:basedOn w:val="a7"/>
    <w:uiPriority w:val="99"/>
    <w:unhideWhenUsed/>
    <w:rsid w:val="00431013"/>
    <w:rPr>
      <w:vertAlign w:val="superscript"/>
    </w:rPr>
  </w:style>
  <w:style w:type="paragraph" w:styleId="Web">
    <w:name w:val="Normal (Web)"/>
    <w:basedOn w:val="a6"/>
    <w:uiPriority w:val="99"/>
    <w:semiHidden/>
    <w:unhideWhenUsed/>
    <w:rsid w:val="00CF5AC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d">
    <w:name w:val="Placeholder Text"/>
    <w:basedOn w:val="a7"/>
    <w:uiPriority w:val="99"/>
    <w:semiHidden/>
    <w:rsid w:val="00C3505B"/>
    <w:rPr>
      <w:color w:val="808080"/>
    </w:rPr>
  </w:style>
  <w:style w:type="paragraph" w:customStyle="1" w:styleId="afe">
    <w:name w:val="分項段落"/>
    <w:basedOn w:val="a6"/>
    <w:rsid w:val="007A4283"/>
    <w:pPr>
      <w:overflowPunct/>
      <w:autoSpaceDE/>
      <w:autoSpaceDN/>
      <w:jc w:val="left"/>
    </w:pPr>
    <w:rPr>
      <w:rFonts w:ascii="Times New Roman" w:eastAsia="新細明體"/>
      <w:sz w:val="24"/>
    </w:rPr>
  </w:style>
  <w:style w:type="character" w:customStyle="1" w:styleId="20">
    <w:name w:val="標題 2 字元"/>
    <w:basedOn w:val="a7"/>
    <w:link w:val="2"/>
    <w:rsid w:val="00E52149"/>
    <w:rPr>
      <w:rFonts w:ascii="標楷體" w:eastAsia="標楷體" w:hAnsi="Arial"/>
      <w:bCs/>
      <w:kern w:val="32"/>
      <w:sz w:val="32"/>
      <w:szCs w:val="48"/>
    </w:rPr>
  </w:style>
  <w:style w:type="character" w:customStyle="1" w:styleId="40">
    <w:name w:val="標題 4 字元"/>
    <w:basedOn w:val="a7"/>
    <w:link w:val="4"/>
    <w:rsid w:val="00047B39"/>
    <w:rPr>
      <w:rFonts w:ascii="標楷體" w:eastAsia="標楷體" w:hAnsi="Arial"/>
      <w:kern w:val="32"/>
      <w:sz w:val="32"/>
      <w:szCs w:val="36"/>
    </w:rPr>
  </w:style>
  <w:style w:type="character" w:customStyle="1" w:styleId="30">
    <w:name w:val="標題 3 字元"/>
    <w:basedOn w:val="a7"/>
    <w:link w:val="3"/>
    <w:rsid w:val="00047B39"/>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8582">
      <w:bodyDiv w:val="1"/>
      <w:marLeft w:val="0"/>
      <w:marRight w:val="0"/>
      <w:marTop w:val="0"/>
      <w:marBottom w:val="0"/>
      <w:divBdr>
        <w:top w:val="none" w:sz="0" w:space="0" w:color="auto"/>
        <w:left w:val="none" w:sz="0" w:space="0" w:color="auto"/>
        <w:bottom w:val="none" w:sz="0" w:space="0" w:color="auto"/>
        <w:right w:val="none" w:sz="0" w:space="0" w:color="auto"/>
      </w:divBdr>
    </w:div>
    <w:div w:id="382677129">
      <w:bodyDiv w:val="1"/>
      <w:marLeft w:val="0"/>
      <w:marRight w:val="0"/>
      <w:marTop w:val="0"/>
      <w:marBottom w:val="0"/>
      <w:divBdr>
        <w:top w:val="none" w:sz="0" w:space="0" w:color="auto"/>
        <w:left w:val="none" w:sz="0" w:space="0" w:color="auto"/>
        <w:bottom w:val="none" w:sz="0" w:space="0" w:color="auto"/>
        <w:right w:val="none" w:sz="0" w:space="0" w:color="auto"/>
      </w:divBdr>
    </w:div>
    <w:div w:id="1066411804">
      <w:bodyDiv w:val="1"/>
      <w:marLeft w:val="0"/>
      <w:marRight w:val="0"/>
      <w:marTop w:val="0"/>
      <w:marBottom w:val="0"/>
      <w:divBdr>
        <w:top w:val="none" w:sz="0" w:space="0" w:color="auto"/>
        <w:left w:val="none" w:sz="0" w:space="0" w:color="auto"/>
        <w:bottom w:val="none" w:sz="0" w:space="0" w:color="auto"/>
        <w:right w:val="none" w:sz="0" w:space="0" w:color="auto"/>
      </w:divBdr>
    </w:div>
    <w:div w:id="1282615870">
      <w:bodyDiv w:val="1"/>
      <w:marLeft w:val="0"/>
      <w:marRight w:val="0"/>
      <w:marTop w:val="0"/>
      <w:marBottom w:val="0"/>
      <w:divBdr>
        <w:top w:val="none" w:sz="0" w:space="0" w:color="auto"/>
        <w:left w:val="none" w:sz="0" w:space="0" w:color="auto"/>
        <w:bottom w:val="none" w:sz="0" w:space="0" w:color="auto"/>
        <w:right w:val="none" w:sz="0" w:space="0" w:color="auto"/>
      </w:divBdr>
      <w:divsChild>
        <w:div w:id="1504009467">
          <w:marLeft w:val="0"/>
          <w:marRight w:val="0"/>
          <w:marTop w:val="0"/>
          <w:marBottom w:val="120"/>
          <w:divBdr>
            <w:top w:val="none" w:sz="0" w:space="0" w:color="auto"/>
            <w:left w:val="none" w:sz="0" w:space="0" w:color="auto"/>
            <w:bottom w:val="none" w:sz="0" w:space="0" w:color="auto"/>
            <w:right w:val="none" w:sz="0" w:space="0" w:color="auto"/>
          </w:divBdr>
        </w:div>
        <w:div w:id="664284079">
          <w:marLeft w:val="0"/>
          <w:marRight w:val="0"/>
          <w:marTop w:val="0"/>
          <w:marBottom w:val="120"/>
          <w:divBdr>
            <w:top w:val="none" w:sz="0" w:space="0" w:color="auto"/>
            <w:left w:val="none" w:sz="0" w:space="0" w:color="auto"/>
            <w:bottom w:val="none" w:sz="0" w:space="0" w:color="auto"/>
            <w:right w:val="none" w:sz="0" w:space="0" w:color="auto"/>
          </w:divBdr>
        </w:div>
        <w:div w:id="1131635726">
          <w:marLeft w:val="0"/>
          <w:marRight w:val="0"/>
          <w:marTop w:val="0"/>
          <w:marBottom w:val="120"/>
          <w:divBdr>
            <w:top w:val="none" w:sz="0" w:space="0" w:color="auto"/>
            <w:left w:val="none" w:sz="0" w:space="0" w:color="auto"/>
            <w:bottom w:val="none" w:sz="0" w:space="0" w:color="auto"/>
            <w:right w:val="none" w:sz="0" w:space="0" w:color="auto"/>
          </w:divBdr>
        </w:div>
        <w:div w:id="666323341">
          <w:marLeft w:val="0"/>
          <w:marRight w:val="0"/>
          <w:marTop w:val="0"/>
          <w:marBottom w:val="120"/>
          <w:divBdr>
            <w:top w:val="none" w:sz="0" w:space="0" w:color="auto"/>
            <w:left w:val="none" w:sz="0" w:space="0" w:color="auto"/>
            <w:bottom w:val="none" w:sz="0" w:space="0" w:color="auto"/>
            <w:right w:val="none" w:sz="0" w:space="0" w:color="auto"/>
          </w:divBdr>
        </w:div>
      </w:divsChild>
    </w:div>
    <w:div w:id="1533496262">
      <w:bodyDiv w:val="1"/>
      <w:marLeft w:val="0"/>
      <w:marRight w:val="0"/>
      <w:marTop w:val="0"/>
      <w:marBottom w:val="0"/>
      <w:divBdr>
        <w:top w:val="none" w:sz="0" w:space="0" w:color="auto"/>
        <w:left w:val="none" w:sz="0" w:space="0" w:color="auto"/>
        <w:bottom w:val="none" w:sz="0" w:space="0" w:color="auto"/>
        <w:right w:val="none" w:sz="0" w:space="0" w:color="auto"/>
      </w:divBdr>
    </w:div>
    <w:div w:id="1680892689">
      <w:bodyDiv w:val="1"/>
      <w:marLeft w:val="0"/>
      <w:marRight w:val="0"/>
      <w:marTop w:val="0"/>
      <w:marBottom w:val="0"/>
      <w:divBdr>
        <w:top w:val="none" w:sz="0" w:space="0" w:color="auto"/>
        <w:left w:val="none" w:sz="0" w:space="0" w:color="auto"/>
        <w:bottom w:val="none" w:sz="0" w:space="0" w:color="auto"/>
        <w:right w:val="none" w:sz="0" w:space="0" w:color="auto"/>
      </w:divBdr>
    </w:div>
    <w:div w:id="1842961835">
      <w:bodyDiv w:val="1"/>
      <w:marLeft w:val="0"/>
      <w:marRight w:val="0"/>
      <w:marTop w:val="0"/>
      <w:marBottom w:val="0"/>
      <w:divBdr>
        <w:top w:val="none" w:sz="0" w:space="0" w:color="auto"/>
        <w:left w:val="none" w:sz="0" w:space="0" w:color="auto"/>
        <w:bottom w:val="none" w:sz="0" w:space="0" w:color="auto"/>
        <w:right w:val="none" w:sz="0" w:space="0" w:color="auto"/>
      </w:divBdr>
    </w:div>
    <w:div w:id="2053310452">
      <w:bodyDiv w:val="1"/>
      <w:marLeft w:val="0"/>
      <w:marRight w:val="0"/>
      <w:marTop w:val="0"/>
      <w:marBottom w:val="0"/>
      <w:divBdr>
        <w:top w:val="none" w:sz="0" w:space="0" w:color="auto"/>
        <w:left w:val="none" w:sz="0" w:space="0" w:color="auto"/>
        <w:bottom w:val="none" w:sz="0" w:space="0" w:color="auto"/>
        <w:right w:val="none" w:sz="0" w:space="0" w:color="auto"/>
      </w:divBdr>
      <w:divsChild>
        <w:div w:id="1903908642">
          <w:marLeft w:val="0"/>
          <w:marRight w:val="0"/>
          <w:marTop w:val="0"/>
          <w:marBottom w:val="120"/>
          <w:divBdr>
            <w:top w:val="none" w:sz="0" w:space="0" w:color="auto"/>
            <w:left w:val="none" w:sz="0" w:space="0" w:color="auto"/>
            <w:bottom w:val="none" w:sz="0" w:space="0" w:color="auto"/>
            <w:right w:val="none" w:sz="0" w:space="0" w:color="auto"/>
          </w:divBdr>
        </w:div>
        <w:div w:id="1948655408">
          <w:marLeft w:val="0"/>
          <w:marRight w:val="0"/>
          <w:marTop w:val="0"/>
          <w:marBottom w:val="120"/>
          <w:divBdr>
            <w:top w:val="none" w:sz="0" w:space="0" w:color="auto"/>
            <w:left w:val="none" w:sz="0" w:space="0" w:color="auto"/>
            <w:bottom w:val="none" w:sz="0" w:space="0" w:color="auto"/>
            <w:right w:val="none" w:sz="0" w:space="0" w:color="auto"/>
          </w:divBdr>
        </w:div>
        <w:div w:id="1031422888">
          <w:marLeft w:val="0"/>
          <w:marRight w:val="0"/>
          <w:marTop w:val="0"/>
          <w:marBottom w:val="120"/>
          <w:divBdr>
            <w:top w:val="none" w:sz="0" w:space="0" w:color="auto"/>
            <w:left w:val="none" w:sz="0" w:space="0" w:color="auto"/>
            <w:bottom w:val="none" w:sz="0" w:space="0" w:color="auto"/>
            <w:right w:val="none" w:sz="0" w:space="0" w:color="auto"/>
          </w:divBdr>
        </w:div>
        <w:div w:id="2077507108">
          <w:marLeft w:val="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79F6C-E2F4-4A3B-B02E-FA50FD27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6</Pages>
  <Words>5236</Words>
  <Characters>5342</Characters>
  <Application>Microsoft Office Word</Application>
  <DocSecurity>0</DocSecurity>
  <Lines>281</Lines>
  <Paragraphs>110</Paragraphs>
  <ScaleCrop>false</ScaleCrop>
  <Company>cy</Company>
  <LinksUpToDate>false</LinksUpToDate>
  <CharactersWithSpaces>10468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莊晉源</dc:creator>
  <cp:lastModifiedBy>周慶安</cp:lastModifiedBy>
  <cp:revision>4</cp:revision>
  <cp:lastPrinted>2019-11-20T07:38:00Z</cp:lastPrinted>
  <dcterms:created xsi:type="dcterms:W3CDTF">2019-12-10T09:39:00Z</dcterms:created>
  <dcterms:modified xsi:type="dcterms:W3CDTF">2019-12-16T03:35:00Z</dcterms:modified>
</cp:coreProperties>
</file>