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940842">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940842" w:rsidRPr="00940842">
        <w:t>據悉，</w:t>
      </w:r>
      <w:r w:rsidR="00C91384" w:rsidRPr="00C91384">
        <w:rPr>
          <w:rFonts w:hint="eastAsia"/>
        </w:rPr>
        <w:t>世界反運動禁藥機構</w:t>
      </w:r>
      <w:r w:rsidR="00940842" w:rsidRPr="00940842">
        <w:t>於</w:t>
      </w:r>
      <w:r w:rsidR="00A22D32">
        <w:rPr>
          <w:rFonts w:hint="eastAsia"/>
        </w:rPr>
        <w:t>民國</w:t>
      </w:r>
      <w:r w:rsidR="00940842" w:rsidRPr="00940842">
        <w:t>108年3月6日函中華奧林匹克委員會（下稱中華奧會），請中華奧會公布</w:t>
      </w:r>
      <w:r w:rsidR="00D13460">
        <w:t>許</w:t>
      </w:r>
      <w:r w:rsidR="00D13460">
        <w:rPr>
          <w:rFonts w:hAnsi="標楷體"/>
        </w:rPr>
        <w:t>○○</w:t>
      </w:r>
      <w:r w:rsidR="00940842" w:rsidRPr="00940842">
        <w:t>等11名違反禁藥規定選手名單及禁賽期限，引發社會輿論一片譁然。究其實情為何？教育部體育署、國家運動訓練中心、中華奧會及單項運動協會事前掌握資訊及採取防範作為為何？</w:t>
      </w:r>
      <w:proofErr w:type="gramStart"/>
      <w:r w:rsidR="00940842" w:rsidRPr="00940842">
        <w:t>該部及中華</w:t>
      </w:r>
      <w:proofErr w:type="gramEnd"/>
      <w:r w:rsidR="00940842" w:rsidRPr="00940842">
        <w:t>奧會是否輕忽對媒體報導做正式回應及說明？</w:t>
      </w:r>
      <w:proofErr w:type="gramStart"/>
      <w:r w:rsidR="00940842" w:rsidRPr="00940842">
        <w:t>該部對中華</w:t>
      </w:r>
      <w:proofErr w:type="gramEnd"/>
      <w:r w:rsidR="00940842" w:rsidRPr="00940842">
        <w:t>奧會、國內體育團體、</w:t>
      </w:r>
      <w:proofErr w:type="gramStart"/>
      <w:r w:rsidR="00940842" w:rsidRPr="00940842">
        <w:t>備賽選手</w:t>
      </w:r>
      <w:proofErr w:type="gramEnd"/>
      <w:r w:rsidR="00940842" w:rsidRPr="00940842">
        <w:t>及相關體育單項運動協會，有無就</w:t>
      </w:r>
      <w:r w:rsidR="00C91384" w:rsidRPr="00C91384">
        <w:rPr>
          <w:rFonts w:hint="eastAsia"/>
        </w:rPr>
        <w:t>世界反運動禁藥機構</w:t>
      </w:r>
      <w:r w:rsidR="00940842" w:rsidRPr="00940842">
        <w:t>等國際禁藥機制規範選手用藥內容實施相關宣導或教育訓練？其執行情形、檢視(驗)方式及辦理成效為何？</w:t>
      </w:r>
      <w:proofErr w:type="gramStart"/>
      <w:r w:rsidR="00940842" w:rsidRPr="00940842">
        <w:t>均確有</w:t>
      </w:r>
      <w:proofErr w:type="gramEnd"/>
      <w:r w:rsidR="00940842" w:rsidRPr="00940842">
        <w:t>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0406CA" w:rsidRDefault="00601EEE" w:rsidP="002E1242">
      <w:pPr>
        <w:pStyle w:val="2"/>
        <w:spacing w:beforeLines="50" w:before="228"/>
        <w:ind w:left="1020" w:hanging="680"/>
        <w:rPr>
          <w:b/>
          <w:color w:val="000000" w:themeColor="text1"/>
        </w:rPr>
      </w:pPr>
      <w:bookmarkStart w:id="49" w:name="_Toc524902730"/>
      <w:proofErr w:type="gramStart"/>
      <w:r w:rsidRPr="000406CA">
        <w:rPr>
          <w:rFonts w:hint="eastAsia"/>
          <w:b/>
          <w:color w:val="000000" w:themeColor="text1"/>
        </w:rPr>
        <w:t>我國既於2003年</w:t>
      </w:r>
      <w:proofErr w:type="gramEnd"/>
      <w:r w:rsidRPr="000406CA">
        <w:rPr>
          <w:rFonts w:hint="eastAsia"/>
          <w:b/>
          <w:color w:val="000000" w:themeColor="text1"/>
        </w:rPr>
        <w:t>簽署</w:t>
      </w:r>
      <w:r w:rsidR="00833A13" w:rsidRPr="000406CA">
        <w:rPr>
          <w:rFonts w:hint="eastAsia"/>
          <w:b/>
          <w:color w:val="000000" w:themeColor="text1"/>
        </w:rPr>
        <w:t>世界運動禁藥管制規範</w:t>
      </w:r>
      <w:r w:rsidRPr="000406CA">
        <w:rPr>
          <w:rFonts w:hint="eastAsia"/>
          <w:b/>
          <w:color w:val="000000" w:themeColor="text1"/>
        </w:rPr>
        <w:t>同意施行，自應依規範內容確實遵行，以配合</w:t>
      </w:r>
      <w:r w:rsidR="00DB78B0" w:rsidRPr="000406CA">
        <w:rPr>
          <w:b/>
          <w:color w:val="000000" w:themeColor="text1"/>
        </w:rPr>
        <w:t>國際奧林匹克委員會</w:t>
      </w:r>
      <w:r w:rsidRPr="000406CA">
        <w:rPr>
          <w:rFonts w:hint="eastAsia"/>
          <w:b/>
          <w:color w:val="000000" w:themeColor="text1"/>
        </w:rPr>
        <w:t>「對選手服用禁藥的態度，零容忍」之宣示，然</w:t>
      </w:r>
      <w:r w:rsidR="002E1242" w:rsidRPr="000406CA">
        <w:rPr>
          <w:rFonts w:hint="eastAsia"/>
          <w:b/>
          <w:color w:val="000000" w:themeColor="text1"/>
        </w:rPr>
        <w:t>中華奧會從未</w:t>
      </w:r>
      <w:r w:rsidRPr="000406CA">
        <w:rPr>
          <w:rFonts w:hint="eastAsia"/>
          <w:b/>
          <w:color w:val="000000" w:themeColor="text1"/>
        </w:rPr>
        <w:t>依規範公告違規人員姓名、禁用物質</w:t>
      </w:r>
      <w:r w:rsidRPr="000406CA">
        <w:rPr>
          <w:b/>
          <w:color w:val="000000" w:themeColor="text1"/>
        </w:rPr>
        <w:t>/</w:t>
      </w:r>
      <w:r w:rsidRPr="000406CA">
        <w:rPr>
          <w:rFonts w:hint="eastAsia"/>
          <w:b/>
          <w:color w:val="000000" w:themeColor="text1"/>
        </w:rPr>
        <w:t>方法、違規條項及處分等資訊，教育部亦未能本於主管機關之責，督導中華奧會實施及執行國際運動賽會禁藥管制規範，</w:t>
      </w:r>
      <w:proofErr w:type="gramStart"/>
      <w:r w:rsidRPr="000406CA">
        <w:rPr>
          <w:rFonts w:hint="eastAsia"/>
          <w:b/>
          <w:color w:val="000000" w:themeColor="text1"/>
        </w:rPr>
        <w:t>嗣</w:t>
      </w:r>
      <w:proofErr w:type="gramEnd"/>
      <w:r w:rsidRPr="000406CA">
        <w:rPr>
          <w:rFonts w:hint="eastAsia"/>
          <w:b/>
          <w:color w:val="000000" w:themeColor="text1"/>
        </w:rPr>
        <w:t>經</w:t>
      </w:r>
      <w:r w:rsidR="00B56FCA" w:rsidRPr="000406CA">
        <w:rPr>
          <w:b/>
          <w:color w:val="000000" w:themeColor="text1"/>
        </w:rPr>
        <w:t>WADA</w:t>
      </w:r>
      <w:r w:rsidRPr="000406CA">
        <w:rPr>
          <w:rFonts w:hint="eastAsia"/>
          <w:b/>
          <w:color w:val="000000" w:themeColor="text1"/>
        </w:rPr>
        <w:t>來函要求改善，並遭媒體大肆報導引發社會高度關注，</w:t>
      </w:r>
      <w:r w:rsidR="00124CA0" w:rsidRPr="000406CA">
        <w:rPr>
          <w:b/>
          <w:color w:val="000000" w:themeColor="text1"/>
        </w:rPr>
        <w:t>嚴重</w:t>
      </w:r>
      <w:proofErr w:type="gramStart"/>
      <w:r w:rsidR="00124CA0" w:rsidRPr="000406CA">
        <w:rPr>
          <w:b/>
          <w:color w:val="000000" w:themeColor="text1"/>
        </w:rPr>
        <w:t>斲</w:t>
      </w:r>
      <w:proofErr w:type="gramEnd"/>
      <w:r w:rsidR="00124CA0" w:rsidRPr="000406CA">
        <w:rPr>
          <w:b/>
          <w:color w:val="000000" w:themeColor="text1"/>
        </w:rPr>
        <w:t>傷</w:t>
      </w:r>
      <w:r w:rsidR="00124CA0" w:rsidRPr="000406CA">
        <w:rPr>
          <w:rFonts w:hint="eastAsia"/>
          <w:b/>
          <w:color w:val="000000" w:themeColor="text1"/>
        </w:rPr>
        <w:t>政府打擊禁藥</w:t>
      </w:r>
      <w:r w:rsidR="002E1242" w:rsidRPr="000406CA">
        <w:rPr>
          <w:rFonts w:hint="eastAsia"/>
          <w:b/>
          <w:color w:val="000000" w:themeColor="text1"/>
        </w:rPr>
        <w:t>及輔導選手</w:t>
      </w:r>
      <w:r w:rsidR="00124CA0" w:rsidRPr="000406CA">
        <w:rPr>
          <w:rFonts w:hint="eastAsia"/>
          <w:b/>
          <w:color w:val="000000" w:themeColor="text1"/>
        </w:rPr>
        <w:t>之形象</w:t>
      </w:r>
      <w:r w:rsidRPr="000406CA">
        <w:rPr>
          <w:rFonts w:hint="eastAsia"/>
          <w:b/>
          <w:color w:val="000000" w:themeColor="text1"/>
        </w:rPr>
        <w:t>，</w:t>
      </w:r>
      <w:r w:rsidR="00124CA0" w:rsidRPr="000406CA">
        <w:rPr>
          <w:rFonts w:hint="eastAsia"/>
          <w:b/>
          <w:color w:val="000000" w:themeColor="text1"/>
        </w:rPr>
        <w:t>違失之</w:t>
      </w:r>
      <w:proofErr w:type="gramStart"/>
      <w:r w:rsidR="00124CA0" w:rsidRPr="000406CA">
        <w:rPr>
          <w:rFonts w:hint="eastAsia"/>
          <w:b/>
          <w:color w:val="000000" w:themeColor="text1"/>
        </w:rPr>
        <w:t>咎</w:t>
      </w:r>
      <w:proofErr w:type="gramEnd"/>
      <w:r w:rsidR="00124CA0" w:rsidRPr="000406CA">
        <w:rPr>
          <w:rFonts w:hint="eastAsia"/>
          <w:b/>
          <w:color w:val="000000" w:themeColor="text1"/>
        </w:rPr>
        <w:t>甚明</w:t>
      </w:r>
    </w:p>
    <w:p w:rsidR="000C744A" w:rsidRDefault="00FA4C6A" w:rsidP="0012656B">
      <w:pPr>
        <w:pStyle w:val="3"/>
      </w:pPr>
      <w:r>
        <w:rPr>
          <w:rFonts w:hint="eastAsia"/>
        </w:rPr>
        <w:t>依據</w:t>
      </w:r>
      <w:r w:rsidR="00EA4362">
        <w:rPr>
          <w:rFonts w:hint="eastAsia"/>
        </w:rPr>
        <w:t>國民體育法第28條規定:</w:t>
      </w:r>
      <w:r w:rsidR="00EA4362" w:rsidRPr="0012656B">
        <w:rPr>
          <w:rFonts w:hAnsi="標楷體" w:hint="eastAsia"/>
        </w:rPr>
        <w:t>「中華奧會應本奧林匹克憲章賦予之專屬權利及義務，與中央主管機關合</w:t>
      </w:r>
      <w:r w:rsidR="00EA4362" w:rsidRPr="0012656B">
        <w:rPr>
          <w:rFonts w:hAnsi="標楷體" w:hint="eastAsia"/>
        </w:rPr>
        <w:lastRenderedPageBreak/>
        <w:t>作辦理下列事務：</w:t>
      </w:r>
      <w:r w:rsidR="00EA4362" w:rsidRPr="0012656B">
        <w:rPr>
          <w:rFonts w:hAnsi="標楷體"/>
        </w:rPr>
        <w:t>…</w:t>
      </w:r>
      <w:proofErr w:type="gramStart"/>
      <w:r w:rsidR="00EA4362" w:rsidRPr="0012656B">
        <w:rPr>
          <w:rFonts w:hAnsi="標楷體"/>
        </w:rPr>
        <w:t>…</w:t>
      </w:r>
      <w:proofErr w:type="gramEnd"/>
      <w:r w:rsidR="00EA4362" w:rsidRPr="0012656B">
        <w:rPr>
          <w:rFonts w:hAnsi="標楷體" w:hint="eastAsia"/>
        </w:rPr>
        <w:t>三、實施及執行國際運動賽會禁藥管制規範。</w:t>
      </w:r>
      <w:r w:rsidR="000A5EF5" w:rsidRPr="0012656B">
        <w:rPr>
          <w:rFonts w:hAnsi="標楷體"/>
        </w:rPr>
        <w:t>…</w:t>
      </w:r>
      <w:proofErr w:type="gramStart"/>
      <w:r w:rsidR="000A5EF5" w:rsidRPr="0012656B">
        <w:rPr>
          <w:rFonts w:hAnsi="標楷體"/>
        </w:rPr>
        <w:t>…</w:t>
      </w:r>
      <w:proofErr w:type="gramEnd"/>
      <w:r w:rsidR="000A5EF5" w:rsidRPr="0012656B">
        <w:rPr>
          <w:rFonts w:hAnsi="標楷體" w:hint="eastAsia"/>
        </w:rPr>
        <w:t>中華奧會辦理前項第二款至第五款之事務、辦理原則、方式、所生爭議事項及處理程序之規定，由中華奧會擬訂，並報中央主管機關核定。</w:t>
      </w:r>
      <w:r w:rsidR="00EA4362" w:rsidRPr="0012656B">
        <w:rPr>
          <w:rFonts w:hAnsi="標楷體" w:hint="eastAsia"/>
        </w:rPr>
        <w:t>」</w:t>
      </w:r>
      <w:r w:rsidR="00614E9F" w:rsidRPr="0012656B">
        <w:rPr>
          <w:rFonts w:hAnsi="標楷體" w:hint="eastAsia"/>
        </w:rPr>
        <w:t>運動禁藥管制辦法第3條規定:「教育部應輔導中華奧會辦理本法第28條第1項第3款運動禁藥管制事宜。</w:t>
      </w:r>
      <w:r w:rsidR="00614E9F" w:rsidRPr="0012656B">
        <w:rPr>
          <w:rFonts w:hAnsi="標楷體"/>
        </w:rPr>
        <w:t>…</w:t>
      </w:r>
      <w:proofErr w:type="gramStart"/>
      <w:r w:rsidR="00614E9F" w:rsidRPr="0012656B">
        <w:rPr>
          <w:rFonts w:hAnsi="標楷體"/>
        </w:rPr>
        <w:t>…</w:t>
      </w:r>
      <w:proofErr w:type="gramEnd"/>
      <w:r w:rsidR="00614E9F" w:rsidRPr="0012656B">
        <w:rPr>
          <w:rFonts w:hAnsi="標楷體" w:hint="eastAsia"/>
        </w:rPr>
        <w:t>」</w:t>
      </w:r>
      <w:r w:rsidR="0042393C" w:rsidRPr="0012656B">
        <w:rPr>
          <w:rFonts w:hAnsi="標楷體" w:hint="eastAsia"/>
        </w:rPr>
        <w:t>及第7條規定:「各機關團體應依下列規定，辦理各項運動禁藥管制事宜：一、本部：應輔導中華奧會訂定年度實施計畫，並定期或不定期督導考核該會辦理情形。</w:t>
      </w:r>
      <w:r w:rsidR="0042393C" w:rsidRPr="0012656B">
        <w:rPr>
          <w:rFonts w:hAnsi="標楷體"/>
        </w:rPr>
        <w:t>…</w:t>
      </w:r>
      <w:proofErr w:type="gramStart"/>
      <w:r w:rsidR="0042393C" w:rsidRPr="0012656B">
        <w:rPr>
          <w:rFonts w:hAnsi="標楷體"/>
        </w:rPr>
        <w:t>…</w:t>
      </w:r>
      <w:proofErr w:type="gramEnd"/>
      <w:r w:rsidR="0042393C" w:rsidRPr="0012656B">
        <w:rPr>
          <w:rFonts w:hAnsi="標楷體" w:hint="eastAsia"/>
        </w:rPr>
        <w:t>」</w:t>
      </w:r>
      <w:r w:rsidR="00833A13" w:rsidRPr="00833A13">
        <w:rPr>
          <w:rFonts w:hAnsi="標楷體" w:hint="eastAsia"/>
        </w:rPr>
        <w:t>世界運動禁藥管制規範(World Anti-Doping Code，下稱WADA Code)</w:t>
      </w:r>
      <w:r w:rsidRPr="00FA4C6A">
        <w:t xml:space="preserve"> 14.3.2</w:t>
      </w:r>
      <w:r w:rsidR="00C93279" w:rsidRPr="0012656B">
        <w:rPr>
          <w:rFonts w:hAnsi="標楷體" w:hint="eastAsia"/>
        </w:rPr>
        <w:t>「</w:t>
      </w:r>
      <w:r w:rsidR="0012656B" w:rsidRPr="0012656B">
        <w:rPr>
          <w:rFonts w:hAnsi="標楷體" w:hint="eastAsia"/>
        </w:rPr>
        <w:t>依本規範第</w:t>
      </w:r>
      <w:r w:rsidR="0012656B" w:rsidRPr="0012656B">
        <w:rPr>
          <w:rFonts w:hAnsi="標楷體"/>
        </w:rPr>
        <w:t>13.2.1</w:t>
      </w:r>
      <w:r w:rsidR="0012656B" w:rsidRPr="0012656B">
        <w:rPr>
          <w:rFonts w:hAnsi="標楷體" w:hint="eastAsia"/>
        </w:rPr>
        <w:t>或</w:t>
      </w:r>
      <w:r w:rsidR="0012656B" w:rsidRPr="0012656B">
        <w:rPr>
          <w:rFonts w:hAnsi="標楷體"/>
        </w:rPr>
        <w:t>13.2.2</w:t>
      </w:r>
      <w:r w:rsidR="0012656B" w:rsidRPr="0012656B">
        <w:rPr>
          <w:rFonts w:hAnsi="標楷體" w:hint="eastAsia"/>
        </w:rPr>
        <w:t>條所作之的最終申訴判決，或撤銷申訴或依第</w:t>
      </w:r>
      <w:r w:rsidR="0012656B" w:rsidRPr="0012656B">
        <w:rPr>
          <w:rFonts w:hAnsi="標楷體"/>
        </w:rPr>
        <w:t>8</w:t>
      </w:r>
      <w:r w:rsidR="0012656B" w:rsidRPr="0012656B">
        <w:rPr>
          <w:rFonts w:hAnsi="標楷體" w:hint="eastAsia"/>
        </w:rPr>
        <w:t>條放棄聽證會，或不利判決未在限定時間內提出申訴時，負責結果管理的藥管單位必須在</w:t>
      </w:r>
      <w:r w:rsidR="00833A13">
        <w:rPr>
          <w:rFonts w:hAnsi="標楷體" w:hint="eastAsia"/>
        </w:rPr>
        <w:t>20</w:t>
      </w:r>
      <w:r w:rsidR="0012656B" w:rsidRPr="0012656B">
        <w:rPr>
          <w:rFonts w:hAnsi="標楷體" w:hint="eastAsia"/>
        </w:rPr>
        <w:t>天內，公開該事件的處分報告，內容需包含運動項目、違反規範、當事人的姓名、使用的用物質或禁用方法，及違反規範之處分。最終申訴的判決定案後，該藥管單位必須在</w:t>
      </w:r>
      <w:r w:rsidR="00833A13">
        <w:rPr>
          <w:rFonts w:hAnsi="標楷體" w:hint="eastAsia"/>
        </w:rPr>
        <w:t>20</w:t>
      </w:r>
      <w:r w:rsidR="0012656B" w:rsidRPr="0012656B">
        <w:rPr>
          <w:rFonts w:hAnsi="標楷體" w:hint="eastAsia"/>
        </w:rPr>
        <w:t>天內，公開報告該判決結果，報告如上述。</w:t>
      </w:r>
      <w:r w:rsidR="00C93279" w:rsidRPr="0012656B">
        <w:rPr>
          <w:rFonts w:hAnsi="標楷體" w:hint="eastAsia"/>
        </w:rPr>
        <w:t>」</w:t>
      </w:r>
      <w:r w:rsidR="0012656B" w:rsidRPr="0012656B">
        <w:rPr>
          <w:rFonts w:hAnsi="標楷體" w:hint="eastAsia"/>
        </w:rPr>
        <w:t>及</w:t>
      </w:r>
      <w:r w:rsidRPr="00FA4C6A">
        <w:t>14</w:t>
      </w:r>
      <w:r w:rsidRPr="00FA4C6A">
        <w:rPr>
          <w:rFonts w:hint="eastAsia"/>
        </w:rPr>
        <w:t>.</w:t>
      </w:r>
      <w:r w:rsidRPr="00FA4C6A">
        <w:t>3</w:t>
      </w:r>
      <w:r w:rsidRPr="00FA4C6A">
        <w:rPr>
          <w:rFonts w:hint="eastAsia"/>
        </w:rPr>
        <w:t>.</w:t>
      </w:r>
      <w:r w:rsidRPr="00FA4C6A">
        <w:t>4</w:t>
      </w:r>
      <w:r w:rsidRPr="00FA4C6A">
        <w:rPr>
          <w:rFonts w:hint="eastAsia"/>
        </w:rPr>
        <w:t>「</w:t>
      </w:r>
      <w:r w:rsidR="0012656B" w:rsidRPr="0012656B">
        <w:rPr>
          <w:rFonts w:hint="eastAsia"/>
        </w:rPr>
        <w:t>藥管單位之公布，最低限度應在該組織網站張貼該事件必備資訊；張貼時間為以下較長者</w:t>
      </w:r>
      <w:r w:rsidR="0012656B" w:rsidRPr="0012656B">
        <w:t>:</w:t>
      </w:r>
      <w:r w:rsidR="0012656B" w:rsidRPr="0012656B">
        <w:rPr>
          <w:rFonts w:hint="eastAsia"/>
        </w:rPr>
        <w:t>至少</w:t>
      </w:r>
      <w:r w:rsidR="00AA242F">
        <w:rPr>
          <w:rFonts w:hint="eastAsia"/>
        </w:rPr>
        <w:t>1</w:t>
      </w:r>
      <w:r w:rsidR="0012656B" w:rsidRPr="0012656B">
        <w:rPr>
          <w:rFonts w:hint="eastAsia"/>
        </w:rPr>
        <w:t>個月，或於當事人整個禁賽期間。</w:t>
      </w:r>
      <w:r w:rsidR="00C93279" w:rsidRPr="0012656B">
        <w:rPr>
          <w:rFonts w:hAnsi="標楷體" w:hint="eastAsia"/>
        </w:rPr>
        <w:t>」可知，</w:t>
      </w:r>
      <w:r w:rsidR="000A5EF5" w:rsidRPr="0012656B">
        <w:rPr>
          <w:rFonts w:hAnsi="標楷體" w:hint="eastAsia"/>
        </w:rPr>
        <w:t>教育部對於中華奧會實施及執行禁藥管制規範事務有</w:t>
      </w:r>
      <w:r w:rsidR="00614E9F" w:rsidRPr="0012656B">
        <w:rPr>
          <w:rFonts w:hAnsi="標楷體" w:hint="eastAsia"/>
        </w:rPr>
        <w:t>輔導</w:t>
      </w:r>
      <w:r w:rsidR="00D439D2" w:rsidRPr="0012656B">
        <w:rPr>
          <w:rFonts w:hAnsi="標楷體" w:hint="eastAsia"/>
        </w:rPr>
        <w:t>、督導</w:t>
      </w:r>
      <w:r w:rsidR="00614E9F" w:rsidRPr="0012656B">
        <w:rPr>
          <w:rFonts w:hAnsi="標楷體" w:hint="eastAsia"/>
        </w:rPr>
        <w:t>及</w:t>
      </w:r>
      <w:proofErr w:type="gramStart"/>
      <w:r w:rsidR="000A5EF5" w:rsidRPr="0012656B">
        <w:rPr>
          <w:rFonts w:hAnsi="標楷體" w:hint="eastAsia"/>
        </w:rPr>
        <w:t>核</w:t>
      </w:r>
      <w:r w:rsidR="000F2E45" w:rsidRPr="0012656B">
        <w:rPr>
          <w:rFonts w:hAnsi="標楷體" w:hint="eastAsia"/>
        </w:rPr>
        <w:t>決</w:t>
      </w:r>
      <w:r w:rsidR="000A5EF5" w:rsidRPr="0012656B">
        <w:rPr>
          <w:rFonts w:hAnsi="標楷體" w:hint="eastAsia"/>
        </w:rPr>
        <w:t>權</w:t>
      </w:r>
      <w:proofErr w:type="gramEnd"/>
      <w:r w:rsidR="000A5EF5" w:rsidRPr="0012656B">
        <w:rPr>
          <w:rFonts w:hAnsi="標楷體" w:hint="eastAsia"/>
        </w:rPr>
        <w:t>。又</w:t>
      </w:r>
      <w:r w:rsidR="000A52D1" w:rsidRPr="0012656B">
        <w:rPr>
          <w:rFonts w:hAnsi="標楷體"/>
        </w:rPr>
        <w:t>WADA</w:t>
      </w:r>
      <w:r w:rsidR="00D96385">
        <w:rPr>
          <w:rFonts w:hAnsi="標楷體" w:hint="eastAsia"/>
        </w:rPr>
        <w:t xml:space="preserve"> Code</w:t>
      </w:r>
      <w:r w:rsidR="000A52D1" w:rsidRPr="0012656B">
        <w:rPr>
          <w:rFonts w:hAnsi="標楷體" w:hint="eastAsia"/>
        </w:rPr>
        <w:t>簽署</w:t>
      </w:r>
      <w:proofErr w:type="gramStart"/>
      <w:r w:rsidR="000A52D1" w:rsidRPr="0012656B">
        <w:rPr>
          <w:rFonts w:hAnsi="標楷體" w:hint="eastAsia"/>
        </w:rPr>
        <w:t>國</w:t>
      </w:r>
      <w:r w:rsidR="000A5EF5" w:rsidRPr="0012656B">
        <w:rPr>
          <w:rFonts w:hAnsi="標楷體" w:hint="eastAsia"/>
        </w:rPr>
        <w:t>之</w:t>
      </w:r>
      <w:r w:rsidRPr="00FA4C6A">
        <w:rPr>
          <w:rFonts w:hint="eastAsia"/>
        </w:rPr>
        <w:t>藥管</w:t>
      </w:r>
      <w:proofErr w:type="gramEnd"/>
      <w:r w:rsidRPr="00FA4C6A">
        <w:rPr>
          <w:rFonts w:hint="eastAsia"/>
        </w:rPr>
        <w:t>單位</w:t>
      </w:r>
      <w:r w:rsidR="00C93279">
        <w:rPr>
          <w:rFonts w:hint="eastAsia"/>
        </w:rPr>
        <w:t>對於違反運動禁藥之判定、處分</w:t>
      </w:r>
      <w:r w:rsidR="00C93279">
        <w:t>…</w:t>
      </w:r>
      <w:proofErr w:type="gramStart"/>
      <w:r w:rsidR="00C93279">
        <w:t>…</w:t>
      </w:r>
      <w:proofErr w:type="gramEnd"/>
      <w:r w:rsidR="00C93279">
        <w:rPr>
          <w:rFonts w:hint="eastAsia"/>
        </w:rPr>
        <w:t>等結果有</w:t>
      </w:r>
      <w:r w:rsidR="009B2FEE">
        <w:rPr>
          <w:rFonts w:hint="eastAsia"/>
        </w:rPr>
        <w:t>依該規範</w:t>
      </w:r>
      <w:r w:rsidRPr="00FA4C6A">
        <w:rPr>
          <w:rFonts w:hint="eastAsia"/>
        </w:rPr>
        <w:t>應公告違規人員姓名、禁用物質</w:t>
      </w:r>
      <w:r w:rsidRPr="00FA4C6A">
        <w:t>/</w:t>
      </w:r>
      <w:r w:rsidRPr="00FA4C6A">
        <w:rPr>
          <w:rFonts w:hint="eastAsia"/>
        </w:rPr>
        <w:t>方法、違規條項及處分等</w:t>
      </w:r>
      <w:r w:rsidR="00C93279">
        <w:rPr>
          <w:rFonts w:hint="eastAsia"/>
        </w:rPr>
        <w:t>資訊</w:t>
      </w:r>
      <w:r w:rsidR="002414EC">
        <w:rPr>
          <w:rFonts w:hint="eastAsia"/>
        </w:rPr>
        <w:t>之公開</w:t>
      </w:r>
      <w:r w:rsidR="00C93279">
        <w:rPr>
          <w:rFonts w:hint="eastAsia"/>
        </w:rPr>
        <w:t>。</w:t>
      </w:r>
    </w:p>
    <w:p w:rsidR="00FA4C6A" w:rsidRDefault="00C93279" w:rsidP="000C744A">
      <w:pPr>
        <w:pStyle w:val="3"/>
      </w:pPr>
      <w:r w:rsidRPr="00C93279">
        <w:rPr>
          <w:rFonts w:hint="eastAsia"/>
        </w:rPr>
        <w:t>WADA成立於</w:t>
      </w:r>
      <w:r w:rsidR="005C7DDA">
        <w:rPr>
          <w:rFonts w:hint="eastAsia"/>
        </w:rPr>
        <w:t>西元（涉及國際事務者以西元表示，下同）</w:t>
      </w:r>
      <w:r w:rsidRPr="00C93279">
        <w:rPr>
          <w:rFonts w:hint="eastAsia"/>
        </w:rPr>
        <w:t>1999年為一國際性獨立組織，由世界各國政府</w:t>
      </w:r>
      <w:r w:rsidRPr="00C93279">
        <w:rPr>
          <w:rFonts w:hint="eastAsia"/>
        </w:rPr>
        <w:lastRenderedPageBreak/>
        <w:t>國際各運動組織贊助而成立，主要業務包括科學研究、教育宣導、提升藥管作業能力，該組織於2003年公告施行WADA Code，依</w:t>
      </w:r>
      <w:r w:rsidR="00F950E7">
        <w:rPr>
          <w:rFonts w:hint="eastAsia"/>
        </w:rPr>
        <w:t>該</w:t>
      </w:r>
      <w:r w:rsidRPr="00C93279">
        <w:rPr>
          <w:rFonts w:hint="eastAsia"/>
        </w:rPr>
        <w:t>規範</w:t>
      </w:r>
      <w:r w:rsidRPr="00C93279">
        <w:t>23.1.1</w:t>
      </w:r>
      <w:r w:rsidR="00F950E7">
        <w:rPr>
          <w:rFonts w:hAnsi="標楷體" w:hint="eastAsia"/>
        </w:rPr>
        <w:t>：</w:t>
      </w:r>
      <w:r w:rsidRPr="00C93279">
        <w:rPr>
          <w:rFonts w:hint="eastAsia"/>
        </w:rPr>
        <w:t>規範簽署單位如下：</w:t>
      </w:r>
      <w:r w:rsidRPr="00C93279">
        <w:t>1.</w:t>
      </w:r>
      <w:r w:rsidRPr="00C93279">
        <w:rPr>
          <w:rFonts w:hint="eastAsia"/>
        </w:rPr>
        <w:t>世界運動禁藥管制組織。</w:t>
      </w:r>
      <w:r w:rsidRPr="00C93279">
        <w:t>2.</w:t>
      </w:r>
      <w:r w:rsidRPr="00C93279">
        <w:rPr>
          <w:rFonts w:hint="eastAsia"/>
        </w:rPr>
        <w:t>國際奥林匹克委員會。</w:t>
      </w:r>
      <w:r w:rsidRPr="00C93279">
        <w:t>2.</w:t>
      </w:r>
      <w:r w:rsidRPr="00C93279">
        <w:rPr>
          <w:rFonts w:hint="eastAsia"/>
        </w:rPr>
        <w:t>國際帕拉奥林匹克委員會。</w:t>
      </w:r>
      <w:r w:rsidRPr="00C93279">
        <w:t>3.</w:t>
      </w:r>
      <w:r w:rsidRPr="00C93279">
        <w:rPr>
          <w:rFonts w:hint="eastAsia"/>
        </w:rPr>
        <w:t>國際單項體育運動總會。</w:t>
      </w:r>
      <w:r w:rsidRPr="00C93279">
        <w:t>4.</w:t>
      </w:r>
      <w:r w:rsidRPr="00C93279">
        <w:rPr>
          <w:rFonts w:hint="eastAsia"/>
        </w:rPr>
        <w:t>國家帕拉林匹克委員會。5.國家奥林匹克委員會。6.國家藥管單位。</w:t>
      </w:r>
      <w:r w:rsidRPr="00C93279">
        <w:t>7.</w:t>
      </w:r>
      <w:r w:rsidRPr="00C93279">
        <w:rPr>
          <w:rFonts w:hint="eastAsia"/>
        </w:rPr>
        <w:t>綜合性國際運動賽事主</w:t>
      </w:r>
      <w:r w:rsidRPr="00C93279">
        <w:t>/</w:t>
      </w:r>
      <w:r w:rsidRPr="00C93279">
        <w:rPr>
          <w:rFonts w:hint="eastAsia"/>
        </w:rPr>
        <w:t>承辦單位</w:t>
      </w:r>
      <w:r w:rsidRPr="00C93279">
        <w:t>(</w:t>
      </w:r>
      <w:r w:rsidRPr="00C93279">
        <w:rPr>
          <w:rFonts w:hint="eastAsia"/>
        </w:rPr>
        <w:t>例如世界大學運動會總會主辦之世界大學運動會)。</w:t>
      </w:r>
      <w:r w:rsidR="00B63CDB" w:rsidRPr="00B63CDB">
        <w:rPr>
          <w:rFonts w:hint="eastAsia"/>
        </w:rPr>
        <w:t>中華奥會依「運動禁藥管制辦法」以「國家藥管單位」</w:t>
      </w:r>
      <w:r w:rsidR="00B63CDB" w:rsidRPr="00B63CDB">
        <w:t xml:space="preserve"> National</w:t>
      </w:r>
      <w:r w:rsidR="002414EC">
        <w:rPr>
          <w:rFonts w:hint="eastAsia"/>
        </w:rPr>
        <w:t xml:space="preserve"> </w:t>
      </w:r>
      <w:r w:rsidR="00B63CDB" w:rsidRPr="00B63CDB">
        <w:t>Anti</w:t>
      </w:r>
      <w:r w:rsidR="002414EC">
        <w:rPr>
          <w:rFonts w:hint="eastAsia"/>
        </w:rPr>
        <w:t>-</w:t>
      </w:r>
      <w:r w:rsidR="00B63CDB" w:rsidRPr="00B63CDB">
        <w:t>Doping</w:t>
      </w:r>
      <w:r w:rsidR="002414EC">
        <w:rPr>
          <w:rFonts w:hint="eastAsia"/>
        </w:rPr>
        <w:t xml:space="preserve"> </w:t>
      </w:r>
      <w:r w:rsidR="00B63CDB" w:rsidRPr="00B63CDB">
        <w:t>Agency</w:t>
      </w:r>
      <w:r w:rsidR="00B63CDB" w:rsidRPr="00B63CDB">
        <w:rPr>
          <w:rFonts w:hint="eastAsia"/>
        </w:rPr>
        <w:t>，下稱</w:t>
      </w:r>
      <w:r w:rsidR="00B63CDB" w:rsidRPr="00B63CDB">
        <w:t>NADO)</w:t>
      </w:r>
      <w:r w:rsidR="00B63CDB" w:rsidRPr="00B63CDB">
        <w:rPr>
          <w:rFonts w:hint="eastAsia"/>
        </w:rPr>
        <w:t>代表我國</w:t>
      </w:r>
      <w:r w:rsidR="00ED20DB" w:rsidRPr="00ED20DB">
        <w:rPr>
          <w:rFonts w:hint="eastAsia"/>
        </w:rPr>
        <w:t>於2003年第１次簽署</w:t>
      </w:r>
      <w:r w:rsidR="00B63CDB" w:rsidRPr="00B63CDB">
        <w:t>WADA Code</w:t>
      </w:r>
      <w:r w:rsidRPr="00C93279">
        <w:rPr>
          <w:rFonts w:hint="eastAsia"/>
        </w:rPr>
        <w:t>同意施行。</w:t>
      </w:r>
      <w:r w:rsidR="00ED20DB" w:rsidRPr="00ED20DB">
        <w:rPr>
          <w:rFonts w:hint="eastAsia"/>
        </w:rPr>
        <w:t>該規範先後於2009年及2015年改版，分別再於改版後簽署並同意施行。</w:t>
      </w:r>
    </w:p>
    <w:p w:rsidR="00884428" w:rsidRDefault="00053662" w:rsidP="00724219">
      <w:pPr>
        <w:pStyle w:val="3"/>
      </w:pPr>
      <w:r>
        <w:rPr>
          <w:rFonts w:hint="eastAsia"/>
        </w:rPr>
        <w:t>經查</w:t>
      </w:r>
      <w:r w:rsidR="00E15DC8" w:rsidRPr="00E15DC8">
        <w:rPr>
          <w:rFonts w:hint="eastAsia"/>
        </w:rPr>
        <w:t>WADA</w:t>
      </w:r>
      <w:r w:rsidR="00E15DC8">
        <w:rPr>
          <w:rFonts w:hint="eastAsia"/>
        </w:rPr>
        <w:t>於108年3月6日致函</w:t>
      </w:r>
      <w:r w:rsidR="005E25EE">
        <w:rPr>
          <w:rFonts w:hint="eastAsia"/>
        </w:rPr>
        <w:t>中華奧會（</w:t>
      </w:r>
      <w:r w:rsidR="00E15DC8">
        <w:rPr>
          <w:rFonts w:hint="eastAsia"/>
        </w:rPr>
        <w:t>CTADA</w:t>
      </w:r>
      <w:r w:rsidR="005E25EE">
        <w:rPr>
          <w:rFonts w:hint="eastAsia"/>
        </w:rPr>
        <w:t>）</w:t>
      </w:r>
      <w:proofErr w:type="gramStart"/>
      <w:r w:rsidR="00E15DC8">
        <w:rPr>
          <w:rFonts w:hint="eastAsia"/>
        </w:rPr>
        <w:t>說明其藥管</w:t>
      </w:r>
      <w:proofErr w:type="gramEnd"/>
      <w:r w:rsidR="00E15DC8">
        <w:rPr>
          <w:rFonts w:hint="eastAsia"/>
        </w:rPr>
        <w:t>作為未符</w:t>
      </w:r>
      <w:r w:rsidR="00E15DC8" w:rsidRPr="00E15DC8">
        <w:rPr>
          <w:rFonts w:hint="eastAsia"/>
        </w:rPr>
        <w:t>WADA Code</w:t>
      </w:r>
      <w:r w:rsidR="00E15DC8">
        <w:rPr>
          <w:rFonts w:hint="eastAsia"/>
        </w:rPr>
        <w:t>並要求於同年4月5日前限期改善，包括:及時通知決議內容、禁賽期不符規範、取消成績、禁賽公告、禁賽期內限制、案件補件及未結案件等7項缺失。</w:t>
      </w:r>
      <w:r w:rsidR="000C48A9">
        <w:rPr>
          <w:rFonts w:hint="eastAsia"/>
        </w:rPr>
        <w:t>其中:</w:t>
      </w:r>
      <w:r w:rsidR="000C48A9" w:rsidRPr="00F179D5">
        <w:rPr>
          <w:rFonts w:hAnsi="Times New Roman" w:hint="eastAsia"/>
          <w:bCs w:val="0"/>
          <w:kern w:val="2"/>
          <w:szCs w:val="20"/>
        </w:rPr>
        <w:t>在</w:t>
      </w:r>
      <w:r w:rsidR="000C48A9" w:rsidRPr="000C48A9">
        <w:rPr>
          <w:rFonts w:hint="eastAsia"/>
        </w:rPr>
        <w:t>禁賽公告</w:t>
      </w:r>
      <w:r w:rsidR="000C48A9">
        <w:rPr>
          <w:rFonts w:hint="eastAsia"/>
        </w:rPr>
        <w:t>方面，</w:t>
      </w:r>
      <w:r w:rsidR="000C48A9" w:rsidRPr="000C48A9">
        <w:rPr>
          <w:rFonts w:hint="eastAsia"/>
        </w:rPr>
        <w:t>WADA</w:t>
      </w:r>
      <w:r w:rsidR="000C48A9">
        <w:rPr>
          <w:rFonts w:hint="eastAsia"/>
        </w:rPr>
        <w:t>指出</w:t>
      </w:r>
      <w:r w:rsidR="000C48A9" w:rsidRPr="000C48A9">
        <w:rPr>
          <w:rFonts w:hint="eastAsia"/>
        </w:rPr>
        <w:t>：藥管單位應</w:t>
      </w:r>
      <w:proofErr w:type="gramStart"/>
      <w:r w:rsidR="000C48A9" w:rsidRPr="000C48A9">
        <w:rPr>
          <w:rFonts w:hint="eastAsia"/>
        </w:rPr>
        <w:t>於官網公告</w:t>
      </w:r>
      <w:proofErr w:type="gramEnd"/>
      <w:r w:rsidR="000C48A9" w:rsidRPr="000C48A9">
        <w:rPr>
          <w:rFonts w:hint="eastAsia"/>
        </w:rPr>
        <w:t>違反藥管規定之案例，包括：運動種類、違規條項、違規選手</w:t>
      </w:r>
      <w:r w:rsidR="000C48A9" w:rsidRPr="000C48A9">
        <w:t>/</w:t>
      </w:r>
      <w:r w:rsidR="000C48A9" w:rsidRPr="000C48A9">
        <w:rPr>
          <w:rFonts w:hint="eastAsia"/>
        </w:rPr>
        <w:t>違規人員姓名、違規禁用物質或方法、處分等項，且公告内容不得短於禁賽期。</w:t>
      </w:r>
      <w:r w:rsidR="000C48A9">
        <w:rPr>
          <w:rFonts w:hint="eastAsia"/>
        </w:rPr>
        <w:t>然</w:t>
      </w:r>
      <w:r w:rsidR="000C48A9" w:rsidRPr="000C48A9">
        <w:t>WADA</w:t>
      </w:r>
      <w:r w:rsidR="000C48A9" w:rsidRPr="000C48A9">
        <w:rPr>
          <w:rFonts w:hint="eastAsia"/>
        </w:rPr>
        <w:t>於</w:t>
      </w:r>
      <w:r w:rsidR="000C48A9">
        <w:rPr>
          <w:rFonts w:hint="eastAsia"/>
        </w:rPr>
        <w:t>中華奧</w:t>
      </w:r>
      <w:r w:rsidR="000C48A9" w:rsidRPr="000C48A9">
        <w:rPr>
          <w:rFonts w:hint="eastAsia"/>
        </w:rPr>
        <w:t>會藥管網站或中華奥會網站均未搜尋到舉重</w:t>
      </w:r>
      <w:r w:rsidR="00D13460">
        <w:rPr>
          <w:rFonts w:hint="eastAsia"/>
        </w:rPr>
        <w:t>許○○</w:t>
      </w:r>
      <w:r w:rsidR="000C48A9" w:rsidRPr="000C48A9">
        <w:rPr>
          <w:rFonts w:hint="eastAsia"/>
        </w:rPr>
        <w:t>違反藥管規定之公告，亦未見任何其他由</w:t>
      </w:r>
      <w:r w:rsidR="000C48A9">
        <w:rPr>
          <w:rFonts w:hint="eastAsia"/>
        </w:rPr>
        <w:t>中華奧會</w:t>
      </w:r>
      <w:r w:rsidR="000C48A9" w:rsidRPr="000C48A9">
        <w:rPr>
          <w:rFonts w:hint="eastAsia"/>
        </w:rPr>
        <w:t>判決違反運動禁藥規定選手之公告。許員雖已退休，其違規案仍需公告。WADA要求</w:t>
      </w:r>
      <w:r w:rsidR="00312513">
        <w:rPr>
          <w:rFonts w:hint="eastAsia"/>
        </w:rPr>
        <w:t>中華奧</w:t>
      </w:r>
      <w:r w:rsidR="000C48A9" w:rsidRPr="000C48A9">
        <w:rPr>
          <w:rFonts w:hint="eastAsia"/>
        </w:rPr>
        <w:t>會立即公告所有違規案件並隨時更新。</w:t>
      </w:r>
      <w:r w:rsidR="000C48A9" w:rsidRPr="005E25EE">
        <w:rPr>
          <w:rFonts w:hint="eastAsia"/>
          <w:color w:val="000000" w:themeColor="text1"/>
        </w:rPr>
        <w:t>中華奧會並於108年3月14日函文體育署告知WADA來函內容。</w:t>
      </w:r>
    </w:p>
    <w:p w:rsidR="00053662" w:rsidRDefault="00053662" w:rsidP="000C744A">
      <w:pPr>
        <w:pStyle w:val="3"/>
      </w:pPr>
      <w:r>
        <w:rPr>
          <w:rFonts w:hint="eastAsia"/>
        </w:rPr>
        <w:lastRenderedPageBreak/>
        <w:t>本事件</w:t>
      </w:r>
      <w:r w:rsidR="00724219">
        <w:rPr>
          <w:rFonts w:hint="eastAsia"/>
        </w:rPr>
        <w:t>於108年3月27日</w:t>
      </w:r>
      <w:r>
        <w:rPr>
          <w:rFonts w:hint="eastAsia"/>
        </w:rPr>
        <w:t>經媒體</w:t>
      </w:r>
      <w:r w:rsidR="00724219">
        <w:rPr>
          <w:rFonts w:hint="eastAsia"/>
        </w:rPr>
        <w:t>大幅</w:t>
      </w:r>
      <w:r w:rsidR="000406CA">
        <w:rPr>
          <w:rFonts w:hint="eastAsia"/>
        </w:rPr>
        <w:t>負面</w:t>
      </w:r>
      <w:r w:rsidR="00724219">
        <w:rPr>
          <w:rFonts w:hint="eastAsia"/>
        </w:rPr>
        <w:t>報導</w:t>
      </w:r>
      <w:r w:rsidR="00494801">
        <w:rPr>
          <w:rFonts w:hint="eastAsia"/>
        </w:rPr>
        <w:t>如下</w:t>
      </w:r>
      <w:r>
        <w:rPr>
          <w:rFonts w:hint="eastAsia"/>
        </w:rPr>
        <w:t>:</w:t>
      </w:r>
    </w:p>
    <w:p w:rsidR="00DE6EC3" w:rsidRPr="00053662" w:rsidRDefault="00053662" w:rsidP="00053662">
      <w:pPr>
        <w:pStyle w:val="4"/>
      </w:pPr>
      <w:r>
        <w:rPr>
          <w:rFonts w:hint="eastAsia"/>
        </w:rPr>
        <w:t>108年3月27日中央社以「</w:t>
      </w:r>
      <w:r w:rsidRPr="00053662">
        <w:t>獨家／奧運金牌</w:t>
      </w:r>
      <w:r w:rsidR="00D13460">
        <w:t>許</w:t>
      </w:r>
      <w:r w:rsidR="00D13460">
        <w:rPr>
          <w:rFonts w:hAnsi="標楷體"/>
        </w:rPr>
        <w:t>○○</w:t>
      </w:r>
      <w:r w:rsidRPr="00053662">
        <w:t>涉禁藥 國際組織來函要求公告</w:t>
      </w:r>
      <w:r>
        <w:rPr>
          <w:rFonts w:hint="eastAsia"/>
        </w:rPr>
        <w:t>」報導:</w:t>
      </w:r>
      <w:r w:rsidRPr="00053662">
        <w:rPr>
          <w:rFonts w:hAnsi="標楷體" w:hint="eastAsia"/>
        </w:rPr>
        <w:t>「</w:t>
      </w:r>
      <w:r w:rsidRPr="00053662">
        <w:rPr>
          <w:rFonts w:hAnsi="標楷體"/>
        </w:rPr>
        <w:t>…</w:t>
      </w:r>
      <w:proofErr w:type="gramStart"/>
      <w:r w:rsidRPr="00053662">
        <w:rPr>
          <w:rFonts w:hAnsi="標楷體"/>
        </w:rPr>
        <w:t>…</w:t>
      </w:r>
      <w:proofErr w:type="gramEnd"/>
      <w:r w:rsidRPr="0069586D">
        <w:rPr>
          <w:rFonts w:hAnsi="標楷體"/>
        </w:rPr>
        <w:t>據了解，</w:t>
      </w:r>
      <w:r w:rsidR="00D13460">
        <w:rPr>
          <w:rFonts w:hAnsi="標楷體"/>
        </w:rPr>
        <w:t>許○○</w:t>
      </w:r>
      <w:r w:rsidRPr="0069586D">
        <w:rPr>
          <w:rFonts w:hAnsi="標楷體"/>
        </w:rPr>
        <w:t>在2017年底出征世界舉重錦標賽前，接受中華奧會的禁藥檢查，原本藥檢反應呈陰性，但WADA認為</w:t>
      </w:r>
      <w:r w:rsidR="00D13460">
        <w:rPr>
          <w:rFonts w:hAnsi="標楷體"/>
        </w:rPr>
        <w:t>許○○</w:t>
      </w:r>
      <w:r w:rsidRPr="0069586D">
        <w:rPr>
          <w:rFonts w:hAnsi="標楷體"/>
        </w:rPr>
        <w:t>的生物數值異常，要求負責檢驗的日本三菱實驗室用更精密儀器再做進一步檢查，才認定</w:t>
      </w:r>
      <w:r w:rsidR="00D13460">
        <w:rPr>
          <w:rFonts w:hAnsi="標楷體"/>
        </w:rPr>
        <w:t>許○○</w:t>
      </w:r>
      <w:r w:rsidRPr="0069586D">
        <w:rPr>
          <w:rFonts w:hAnsi="標楷體"/>
        </w:rPr>
        <w:t>用藥。</w:t>
      </w:r>
      <w:r w:rsidR="00D20055">
        <w:rPr>
          <w:rFonts w:hAnsi="標楷體"/>
        </w:rPr>
        <w:t>…</w:t>
      </w:r>
      <w:proofErr w:type="gramStart"/>
      <w:r w:rsidR="00D20055">
        <w:rPr>
          <w:rFonts w:hAnsi="標楷體"/>
        </w:rPr>
        <w:t>…</w:t>
      </w:r>
      <w:proofErr w:type="gramEnd"/>
      <w:r w:rsidR="00D20055" w:rsidRPr="00D20055">
        <w:rPr>
          <w:rFonts w:hAnsi="標楷體"/>
        </w:rPr>
        <w:t>不料WADA近日來函要求，中華奧會需在4月5日前，把所有因服用禁藥列管的運動員，全部上網公告，才讓</w:t>
      </w:r>
      <w:proofErr w:type="gramStart"/>
      <w:r w:rsidR="00D20055" w:rsidRPr="00D20055">
        <w:rPr>
          <w:rFonts w:hAnsi="標楷體"/>
        </w:rPr>
        <w:t>此事曝了</w:t>
      </w:r>
      <w:proofErr w:type="gramEnd"/>
      <w:r w:rsidR="00D20055" w:rsidRPr="00D20055">
        <w:rPr>
          <w:rFonts w:hAnsi="標楷體"/>
        </w:rPr>
        <w:t>光。</w:t>
      </w:r>
      <w:r w:rsidRPr="00053662">
        <w:rPr>
          <w:rFonts w:hAnsi="標楷體" w:hint="eastAsia"/>
        </w:rPr>
        <w:t>」</w:t>
      </w:r>
    </w:p>
    <w:p w:rsidR="0069586D" w:rsidRDefault="00053662" w:rsidP="0069586D">
      <w:pPr>
        <w:pStyle w:val="4"/>
      </w:pPr>
      <w:r w:rsidRPr="0069586D">
        <w:rPr>
          <w:rFonts w:hint="eastAsia"/>
        </w:rPr>
        <w:t>108年3月2</w:t>
      </w:r>
      <w:r w:rsidR="0069586D">
        <w:rPr>
          <w:rFonts w:hint="eastAsia"/>
        </w:rPr>
        <w:t>8</w:t>
      </w:r>
      <w:r w:rsidRPr="0069586D">
        <w:rPr>
          <w:rFonts w:hint="eastAsia"/>
        </w:rPr>
        <w:t>日</w:t>
      </w:r>
      <w:r w:rsidR="00041DED" w:rsidRPr="00041DED">
        <w:rPr>
          <w:rFonts w:hint="eastAsia"/>
        </w:rPr>
        <w:t>ETTODAY</w:t>
      </w:r>
      <w:proofErr w:type="gramStart"/>
      <w:r w:rsidR="00041DED" w:rsidRPr="00041DED">
        <w:rPr>
          <w:rFonts w:hint="eastAsia"/>
        </w:rPr>
        <w:t>新聞雲</w:t>
      </w:r>
      <w:r w:rsidRPr="0069586D">
        <w:rPr>
          <w:rFonts w:hint="eastAsia"/>
        </w:rPr>
        <w:t>以</w:t>
      </w:r>
      <w:proofErr w:type="gramEnd"/>
      <w:r w:rsidRPr="0069586D">
        <w:rPr>
          <w:rFonts w:hint="eastAsia"/>
        </w:rPr>
        <w:t>「</w:t>
      </w:r>
      <w:r w:rsidR="00BF6C88">
        <w:rPr>
          <w:rFonts w:hint="eastAsia"/>
          <w:bCs/>
        </w:rPr>
        <w:t>臺灣</w:t>
      </w:r>
      <w:r w:rsidR="00041DED" w:rsidRPr="00041DED">
        <w:rPr>
          <w:rFonts w:hint="eastAsia"/>
          <w:bCs/>
        </w:rPr>
        <w:t>舉重</w:t>
      </w:r>
      <w:proofErr w:type="gramStart"/>
      <w:r w:rsidR="00041DED" w:rsidRPr="00041DED">
        <w:rPr>
          <w:rFonts w:hint="eastAsia"/>
          <w:bCs/>
        </w:rPr>
        <w:t>禁藥黑史</w:t>
      </w:r>
      <w:proofErr w:type="gramEnd"/>
      <w:r w:rsidR="00041DED" w:rsidRPr="00041DED">
        <w:rPr>
          <w:rFonts w:hint="eastAsia"/>
          <w:bCs/>
        </w:rPr>
        <w:t xml:space="preserve">　2000年至今共6人被</w:t>
      </w:r>
      <w:proofErr w:type="gramStart"/>
      <w:r w:rsidR="00041DED" w:rsidRPr="00041DED">
        <w:rPr>
          <w:rFonts w:hint="eastAsia"/>
          <w:bCs/>
        </w:rPr>
        <w:t>抓包禁賽</w:t>
      </w:r>
      <w:proofErr w:type="gramEnd"/>
      <w:r w:rsidRPr="0069586D">
        <w:rPr>
          <w:rFonts w:hint="eastAsia"/>
        </w:rPr>
        <w:t>」</w:t>
      </w:r>
      <w:r w:rsidR="0069586D" w:rsidRPr="0069586D">
        <w:rPr>
          <w:rFonts w:hint="eastAsia"/>
        </w:rPr>
        <w:t>報導:「</w:t>
      </w:r>
      <w:r w:rsidR="0069586D" w:rsidRPr="0069586D">
        <w:t>…</w:t>
      </w:r>
      <w:proofErr w:type="gramStart"/>
      <w:r w:rsidR="0069586D" w:rsidRPr="0069586D">
        <w:t>…</w:t>
      </w:r>
      <w:proofErr w:type="gramEnd"/>
      <w:r w:rsidR="00BF6C88">
        <w:rPr>
          <w:rFonts w:hint="eastAsia"/>
        </w:rPr>
        <w:t>臺灣</w:t>
      </w:r>
      <w:r w:rsidR="00041DED" w:rsidRPr="00041DED">
        <w:rPr>
          <w:rFonts w:hint="eastAsia"/>
        </w:rPr>
        <w:t>截至目前，舉重界爆出檯面的違規用藥事件，連</w:t>
      </w:r>
      <w:r w:rsidR="00D13460">
        <w:rPr>
          <w:rFonts w:hint="eastAsia"/>
        </w:rPr>
        <w:t>許○○</w:t>
      </w:r>
      <w:r w:rsidR="00041DED" w:rsidRPr="00041DED">
        <w:rPr>
          <w:rFonts w:hint="eastAsia"/>
        </w:rPr>
        <w:t>共有6人，國內舉重自陳</w:t>
      </w:r>
      <w:r w:rsidR="00DD272C">
        <w:rPr>
          <w:rFonts w:hint="eastAsia"/>
        </w:rPr>
        <w:t>○○</w:t>
      </w:r>
      <w:r w:rsidR="00041DED" w:rsidRPr="00041DED">
        <w:rPr>
          <w:rFonts w:hint="eastAsia"/>
        </w:rPr>
        <w:t>等3名選手禁藥事件後，國際體壇形象受損，2006年杜哈亞運3個月之前，再度因飛行藥檢被查出兩名選手藥檢未過，也無法去亞運，但當時並未公布姓名。</w:t>
      </w:r>
      <w:r w:rsidR="0069586D" w:rsidRPr="0069586D">
        <w:t>…</w:t>
      </w:r>
      <w:proofErr w:type="gramStart"/>
      <w:r w:rsidR="0069586D" w:rsidRPr="0069586D">
        <w:t>…</w:t>
      </w:r>
      <w:proofErr w:type="gramEnd"/>
      <w:r w:rsidR="0069586D" w:rsidRPr="0069586D">
        <w:t>。</w:t>
      </w:r>
      <w:r w:rsidR="0069586D" w:rsidRPr="0069586D">
        <w:rPr>
          <w:rFonts w:hint="eastAsia"/>
        </w:rPr>
        <w:t>」</w:t>
      </w:r>
    </w:p>
    <w:p w:rsidR="0069586D" w:rsidRDefault="0069586D" w:rsidP="00BD658F">
      <w:pPr>
        <w:pStyle w:val="4"/>
      </w:pPr>
      <w:r w:rsidRPr="0069586D">
        <w:rPr>
          <w:rFonts w:hint="eastAsia"/>
        </w:rPr>
        <w:t>108年3月2</w:t>
      </w:r>
      <w:r>
        <w:rPr>
          <w:rFonts w:hint="eastAsia"/>
        </w:rPr>
        <w:t>8</w:t>
      </w:r>
      <w:r w:rsidRPr="0069586D">
        <w:rPr>
          <w:rFonts w:hint="eastAsia"/>
        </w:rPr>
        <w:t>日</w:t>
      </w:r>
      <w:r>
        <w:rPr>
          <w:rFonts w:hint="eastAsia"/>
        </w:rPr>
        <w:t>中央社</w:t>
      </w:r>
      <w:r w:rsidRPr="0069586D">
        <w:rPr>
          <w:rFonts w:hint="eastAsia"/>
        </w:rPr>
        <w:t>以「</w:t>
      </w:r>
      <w:r w:rsidRPr="0069586D">
        <w:rPr>
          <w:bCs/>
        </w:rPr>
        <w:t>中華奧會：尊重隱私</w:t>
      </w:r>
      <w:r w:rsidR="0017459B">
        <w:rPr>
          <w:rFonts w:hint="eastAsia"/>
          <w:bCs/>
        </w:rPr>
        <w:t xml:space="preserve"> </w:t>
      </w:r>
      <w:bookmarkStart w:id="50" w:name="_GoBack"/>
      <w:bookmarkEnd w:id="50"/>
      <w:r w:rsidRPr="0069586D">
        <w:rPr>
          <w:bCs/>
        </w:rPr>
        <w:t>過去未公布涉禁藥選手名單</w:t>
      </w:r>
      <w:r w:rsidRPr="0069586D">
        <w:rPr>
          <w:rFonts w:hint="eastAsia"/>
        </w:rPr>
        <w:t>」報導:「</w:t>
      </w:r>
      <w:r w:rsidRPr="0069586D">
        <w:t>…</w:t>
      </w:r>
      <w:proofErr w:type="gramStart"/>
      <w:r w:rsidRPr="0069586D">
        <w:t>…</w:t>
      </w:r>
      <w:proofErr w:type="gramEnd"/>
      <w:r w:rsidR="00D13460">
        <w:t>許</w:t>
      </w:r>
      <w:r w:rsidR="00D13460">
        <w:rPr>
          <w:rFonts w:hAnsi="標楷體"/>
        </w:rPr>
        <w:t>○○</w:t>
      </w:r>
      <w:r w:rsidRPr="0069586D">
        <w:t>在2017年接受藥檢，第1次檢查報告為陰性，不過運動禁藥管制系統顯示生物數值異常，透過更精密儀器檢驗，</w:t>
      </w:r>
      <w:proofErr w:type="gramStart"/>
      <w:r w:rsidRPr="0069586D">
        <w:t>才驗出</w:t>
      </w:r>
      <w:proofErr w:type="gramEnd"/>
      <w:r w:rsidR="00D13460">
        <w:t>許</w:t>
      </w:r>
      <w:r w:rsidR="00D13460">
        <w:rPr>
          <w:rFonts w:hAnsi="標楷體"/>
        </w:rPr>
        <w:t>○○</w:t>
      </w:r>
      <w:r w:rsidRPr="0069586D">
        <w:t>體內含有外部施用內生性合成代謝雄性荷爾蒙，認定她有用藥。由於</w:t>
      </w:r>
      <w:r w:rsidR="00D13460">
        <w:t>許</w:t>
      </w:r>
      <w:r w:rsidR="00D13460">
        <w:rPr>
          <w:rFonts w:hAnsi="標楷體"/>
        </w:rPr>
        <w:t>○○</w:t>
      </w:r>
      <w:r w:rsidRPr="0069586D">
        <w:t>的藥檢報告在2018年1月31日出爐，對於為何等到如今WADA來函後才對外公布，中華奧會副秘書長</w:t>
      </w:r>
      <w:r w:rsidR="00DD272C">
        <w:t>鄭</w:t>
      </w:r>
      <w:r w:rsidR="00AD24D6">
        <w:rPr>
          <w:rFonts w:hint="eastAsia"/>
        </w:rPr>
        <w:t>○○</w:t>
      </w:r>
      <w:r w:rsidRPr="0069586D">
        <w:t>表示，過去奧會一向不對外公布禁藥選手名單，除尊重選手隱私，另一方面也是</w:t>
      </w:r>
      <w:r w:rsidRPr="0069586D">
        <w:lastRenderedPageBreak/>
        <w:t>避免選手受到二度傷害。</w:t>
      </w:r>
      <w:r w:rsidRPr="0069586D">
        <w:t>…</w:t>
      </w:r>
      <w:proofErr w:type="gramStart"/>
      <w:r w:rsidRPr="0069586D">
        <w:t>…</w:t>
      </w:r>
      <w:proofErr w:type="gramEnd"/>
      <w:r w:rsidRPr="0069586D">
        <w:t>。</w:t>
      </w:r>
      <w:r w:rsidRPr="0069586D">
        <w:rPr>
          <w:rFonts w:hint="eastAsia"/>
        </w:rPr>
        <w:t>」</w:t>
      </w:r>
    </w:p>
    <w:p w:rsidR="000177D4" w:rsidRPr="0069586D" w:rsidRDefault="000177D4" w:rsidP="00BE6BC3">
      <w:pPr>
        <w:pStyle w:val="4"/>
      </w:pPr>
      <w:r w:rsidRPr="000177D4">
        <w:rPr>
          <w:rFonts w:hint="eastAsia"/>
        </w:rPr>
        <w:t>108年3月</w:t>
      </w:r>
      <w:r>
        <w:rPr>
          <w:rFonts w:hint="eastAsia"/>
        </w:rPr>
        <w:t>30</w:t>
      </w:r>
      <w:r w:rsidRPr="000177D4">
        <w:rPr>
          <w:rFonts w:hint="eastAsia"/>
        </w:rPr>
        <w:t>日聯合新聞網以「</w:t>
      </w:r>
      <w:r w:rsidRPr="000177D4">
        <w:rPr>
          <w:rFonts w:hint="eastAsia"/>
          <w:bCs/>
        </w:rPr>
        <w:t>禁藥零容忍 教練請把關</w:t>
      </w:r>
      <w:r w:rsidRPr="000177D4">
        <w:rPr>
          <w:rFonts w:hint="eastAsia"/>
        </w:rPr>
        <w:t>」報導:「禁藥、禁藥、禁藥，我國選手又沾染禁藥，在國際體壇再度重創形象。</w:t>
      </w:r>
      <w:r>
        <w:rPr>
          <w:rFonts w:hint="eastAsia"/>
        </w:rPr>
        <w:t>2012</w:t>
      </w:r>
      <w:r w:rsidRPr="000177D4">
        <w:rPr>
          <w:rFonts w:hint="eastAsia"/>
        </w:rPr>
        <w:t>年倫敦、</w:t>
      </w:r>
      <w:r>
        <w:rPr>
          <w:rFonts w:hint="eastAsia"/>
        </w:rPr>
        <w:t>2016</w:t>
      </w:r>
      <w:r w:rsidRPr="000177D4">
        <w:rPr>
          <w:rFonts w:hint="eastAsia"/>
        </w:rPr>
        <w:t>年里約，連獲兩屆奧運會金牌的舉重女將</w:t>
      </w:r>
      <w:r w:rsidR="00D13460">
        <w:rPr>
          <w:rFonts w:hint="eastAsia"/>
        </w:rPr>
        <w:t>許○○</w:t>
      </w:r>
      <w:r w:rsidRPr="000177D4">
        <w:rPr>
          <w:rFonts w:hint="eastAsia"/>
        </w:rPr>
        <w:t>，因禁藥被追回前年在美國安那罕</w:t>
      </w:r>
      <w:proofErr w:type="gramStart"/>
      <w:r w:rsidRPr="000177D4">
        <w:rPr>
          <w:rFonts w:hint="eastAsia"/>
        </w:rPr>
        <w:t>世</w:t>
      </w:r>
      <w:proofErr w:type="gramEnd"/>
      <w:r w:rsidRPr="000177D4">
        <w:rPr>
          <w:rFonts w:hint="eastAsia"/>
        </w:rPr>
        <w:t>錦賽的抓舉銀牌，</w:t>
      </w:r>
      <w:r>
        <w:t>…</w:t>
      </w:r>
      <w:proofErr w:type="gramStart"/>
      <w:r>
        <w:t>…</w:t>
      </w:r>
      <w:proofErr w:type="gramEnd"/>
      <w:r w:rsidRPr="000177D4">
        <w:rPr>
          <w:rFonts w:hint="eastAsia"/>
        </w:rPr>
        <w:t>國際奧會早明確宣示</w:t>
      </w:r>
      <w:r w:rsidR="001A2D69">
        <w:rPr>
          <w:rFonts w:hAnsi="標楷體" w:hint="eastAsia"/>
        </w:rPr>
        <w:t>『</w:t>
      </w:r>
      <w:r w:rsidRPr="000177D4">
        <w:rPr>
          <w:rFonts w:hint="eastAsia"/>
        </w:rPr>
        <w:t>對選手服用禁藥的態度，零容忍</w:t>
      </w:r>
      <w:r w:rsidR="001A2D69">
        <w:rPr>
          <w:rFonts w:hAnsi="標楷體" w:hint="eastAsia"/>
        </w:rPr>
        <w:t>』</w:t>
      </w:r>
      <w:r w:rsidRPr="000177D4">
        <w:rPr>
          <w:rFonts w:hint="eastAsia"/>
        </w:rPr>
        <w:t>，</w:t>
      </w:r>
      <w:r w:rsidR="00FC17B6">
        <w:rPr>
          <w:rFonts w:hint="eastAsia"/>
        </w:rPr>
        <w:t>體育</w:t>
      </w:r>
      <w:r w:rsidRPr="000177D4">
        <w:rPr>
          <w:rFonts w:hint="eastAsia"/>
        </w:rPr>
        <w:t>署長高俊雄也作如此宣示。</w:t>
      </w:r>
      <w:r>
        <w:t>…</w:t>
      </w:r>
      <w:proofErr w:type="gramStart"/>
      <w:r>
        <w:t>…</w:t>
      </w:r>
      <w:proofErr w:type="gramEnd"/>
      <w:r w:rsidRPr="000177D4">
        <w:rPr>
          <w:rFonts w:hAnsi="標楷體" w:hint="eastAsia"/>
        </w:rPr>
        <w:t>」</w:t>
      </w:r>
    </w:p>
    <w:p w:rsidR="00DE6EC3" w:rsidRPr="00BD4C4B" w:rsidRDefault="00DE6EC3" w:rsidP="008A7B5E">
      <w:pPr>
        <w:pStyle w:val="3"/>
      </w:pPr>
      <w:r>
        <w:rPr>
          <w:rFonts w:hint="eastAsia"/>
        </w:rPr>
        <w:t>教育部</w:t>
      </w:r>
      <w:r w:rsidR="008A7B5E">
        <w:rPr>
          <w:rFonts w:hint="eastAsia"/>
        </w:rPr>
        <w:t>針對上開事件於</w:t>
      </w:r>
      <w:r>
        <w:rPr>
          <w:rFonts w:hint="eastAsia"/>
        </w:rPr>
        <w:t>108年3月27日</w:t>
      </w:r>
      <w:r w:rsidR="008A7B5E">
        <w:rPr>
          <w:rFonts w:hint="eastAsia"/>
        </w:rPr>
        <w:t>以</w:t>
      </w:r>
      <w:r>
        <w:rPr>
          <w:rFonts w:hint="eastAsia"/>
        </w:rPr>
        <w:t>新聞稿</w:t>
      </w:r>
      <w:r w:rsidRPr="00DE6EC3">
        <w:rPr>
          <w:rFonts w:hint="eastAsia"/>
        </w:rPr>
        <w:t>「</w:t>
      </w:r>
      <w:r w:rsidRPr="00DE6EC3">
        <w:t>WADA提醒中華奧會改善禁藥管制作業 體育署促請中華奧會遵守國際規範　確保選手參賽權益</w:t>
      </w:r>
      <w:r w:rsidRPr="00DE6EC3">
        <w:rPr>
          <w:rFonts w:hint="eastAsia"/>
        </w:rPr>
        <w:t>」</w:t>
      </w:r>
      <w:r w:rsidR="008A7B5E">
        <w:rPr>
          <w:rFonts w:hint="eastAsia"/>
        </w:rPr>
        <w:t>做出回應。而</w:t>
      </w:r>
      <w:r>
        <w:rPr>
          <w:rFonts w:hint="eastAsia"/>
        </w:rPr>
        <w:t>中華奧會</w:t>
      </w:r>
      <w:r w:rsidR="008A7B5E">
        <w:rPr>
          <w:rFonts w:hint="eastAsia"/>
        </w:rPr>
        <w:t>亦於同日</w:t>
      </w:r>
      <w:r w:rsidR="00000DF2">
        <w:rPr>
          <w:rFonts w:hint="eastAsia"/>
        </w:rPr>
        <w:t>以新聞稿及召開記者會</w:t>
      </w:r>
      <w:r>
        <w:rPr>
          <w:rFonts w:hint="eastAsia"/>
        </w:rPr>
        <w:t>對外回應</w:t>
      </w:r>
      <w:r w:rsidRPr="00BD4C4B">
        <w:rPr>
          <w:vertAlign w:val="superscript"/>
        </w:rPr>
        <w:footnoteReference w:id="1"/>
      </w:r>
      <w:r w:rsidRPr="00BD4C4B">
        <w:rPr>
          <w:rFonts w:hint="eastAsia"/>
        </w:rPr>
        <w:t>:</w:t>
      </w:r>
      <w:r w:rsidR="008B3756">
        <w:rPr>
          <w:rFonts w:hAnsi="標楷體" w:hint="eastAsia"/>
        </w:rPr>
        <w:t>「</w:t>
      </w:r>
      <w:r w:rsidR="008A7B5E">
        <w:t>…</w:t>
      </w:r>
      <w:proofErr w:type="gramStart"/>
      <w:r w:rsidR="008A7B5E">
        <w:t>…</w:t>
      </w:r>
      <w:proofErr w:type="gramEnd"/>
      <w:r w:rsidRPr="00BD4C4B">
        <w:rPr>
          <w:rFonts w:hint="eastAsia"/>
        </w:rPr>
        <w:t>為何從未公布被禁賽運動員名單，</w:t>
      </w:r>
      <w:r w:rsidRPr="008A7B5E">
        <w:rPr>
          <w:rFonts w:hint="eastAsia"/>
        </w:rPr>
        <w:t>中華奧會副</w:t>
      </w:r>
      <w:proofErr w:type="gramStart"/>
      <w:r w:rsidRPr="008A7B5E">
        <w:rPr>
          <w:rFonts w:hint="eastAsia"/>
        </w:rPr>
        <w:t>祕</w:t>
      </w:r>
      <w:proofErr w:type="gramEnd"/>
      <w:r w:rsidRPr="008A7B5E">
        <w:rPr>
          <w:rFonts w:hint="eastAsia"/>
        </w:rPr>
        <w:t>書長</w:t>
      </w:r>
      <w:r w:rsidR="00DD272C">
        <w:rPr>
          <w:rFonts w:hint="eastAsia"/>
        </w:rPr>
        <w:t>鄭○○</w:t>
      </w:r>
      <w:r w:rsidRPr="00BD4C4B">
        <w:rPr>
          <w:rFonts w:hint="eastAsia"/>
        </w:rPr>
        <w:t>表示，依照世界運動禁藥管制規範，一旦當選手呈現陽性的反應，檢體呈現陽性違規，都會在第一時間以密件通知體育署、各運動單項協會，以及運動員當事人，中華奧會在過去考量運動員本身的隱私及許多我國運動員其實在不察之下違反規定，考量不希望造成二次傷害，因此並沒有公布過被禁賽的名單，並非只有</w:t>
      </w:r>
      <w:r w:rsidR="00D13460">
        <w:rPr>
          <w:rFonts w:hint="eastAsia"/>
        </w:rPr>
        <w:t>許○○</w:t>
      </w:r>
      <w:r w:rsidRPr="00BD4C4B">
        <w:rPr>
          <w:rFonts w:hint="eastAsia"/>
        </w:rPr>
        <w:t>為特例。</w:t>
      </w:r>
      <w:r w:rsidR="008B3756">
        <w:rPr>
          <w:rFonts w:hAnsi="標楷體" w:hint="eastAsia"/>
        </w:rPr>
        <w:t>」</w:t>
      </w:r>
      <w:r w:rsidR="00CD3AD5">
        <w:rPr>
          <w:rFonts w:hint="eastAsia"/>
        </w:rPr>
        <w:t>另據中華奧會回覆本院表示</w:t>
      </w:r>
      <w:r w:rsidR="00CD3AD5">
        <w:rPr>
          <w:rStyle w:val="afe"/>
        </w:rPr>
        <w:footnoteReference w:id="2"/>
      </w:r>
      <w:r w:rsidR="00CD3AD5">
        <w:rPr>
          <w:rFonts w:hint="eastAsia"/>
        </w:rPr>
        <w:t>，</w:t>
      </w:r>
      <w:r w:rsidR="00CD3AD5" w:rsidRPr="00004BF8">
        <w:rPr>
          <w:rFonts w:hint="eastAsia"/>
        </w:rPr>
        <w:t>中華奥會過去基於維護優秀獲獎選手隱私以期選手將來再度為國爭光，過去並未完全依</w:t>
      </w:r>
      <w:r w:rsidR="00CD3AD5" w:rsidRPr="00004BF8">
        <w:t>WADA</w:t>
      </w:r>
      <w:r w:rsidR="00CD3AD5">
        <w:rPr>
          <w:rFonts w:hint="eastAsia"/>
        </w:rPr>
        <w:t xml:space="preserve"> </w:t>
      </w:r>
      <w:r w:rsidR="00CD3AD5" w:rsidRPr="00004BF8">
        <w:t>Code</w:t>
      </w:r>
      <w:r w:rsidR="00CD3AD5" w:rsidRPr="00004BF8">
        <w:rPr>
          <w:rFonts w:hint="eastAsia"/>
        </w:rPr>
        <w:t>規定之禁期進行違規人員之處分並予以公告。</w:t>
      </w:r>
    </w:p>
    <w:p w:rsidR="00E15DC8" w:rsidRDefault="00761665" w:rsidP="000C744A">
      <w:pPr>
        <w:pStyle w:val="3"/>
      </w:pPr>
      <w:r>
        <w:rPr>
          <w:rFonts w:hint="eastAsia"/>
        </w:rPr>
        <w:t>據</w:t>
      </w:r>
      <w:r w:rsidR="00ED20DB">
        <w:rPr>
          <w:rFonts w:hint="eastAsia"/>
        </w:rPr>
        <w:t>上，</w:t>
      </w:r>
      <w:proofErr w:type="gramStart"/>
      <w:r w:rsidR="009B6F02">
        <w:rPr>
          <w:rFonts w:hint="eastAsia"/>
        </w:rPr>
        <w:t>我國既於</w:t>
      </w:r>
      <w:r w:rsidR="009B6F02" w:rsidRPr="009B6F02">
        <w:rPr>
          <w:rFonts w:hint="eastAsia"/>
        </w:rPr>
        <w:t>2003年</w:t>
      </w:r>
      <w:proofErr w:type="gramEnd"/>
      <w:r w:rsidR="009B6F02" w:rsidRPr="009B6F02">
        <w:rPr>
          <w:rFonts w:hint="eastAsia"/>
        </w:rPr>
        <w:t>簽署</w:t>
      </w:r>
      <w:r w:rsidR="009B6F02" w:rsidRPr="009B6F02">
        <w:t>WADA Code</w:t>
      </w:r>
      <w:r w:rsidR="009B6F02" w:rsidRPr="009B6F02">
        <w:rPr>
          <w:rFonts w:hint="eastAsia"/>
        </w:rPr>
        <w:t>同意施行</w:t>
      </w:r>
      <w:r w:rsidR="009B6F02">
        <w:rPr>
          <w:rFonts w:hint="eastAsia"/>
        </w:rPr>
        <w:t>，自應依規</w:t>
      </w:r>
      <w:r w:rsidR="009B6F02" w:rsidRPr="000406CA">
        <w:rPr>
          <w:rFonts w:hint="eastAsia"/>
          <w:color w:val="000000" w:themeColor="text1"/>
        </w:rPr>
        <w:t>範內容確實遵行</w:t>
      </w:r>
      <w:r w:rsidRPr="000406CA">
        <w:rPr>
          <w:rFonts w:hint="eastAsia"/>
          <w:color w:val="000000" w:themeColor="text1"/>
        </w:rPr>
        <w:t>，以配合</w:t>
      </w:r>
      <w:r w:rsidR="002B5895" w:rsidRPr="000406CA">
        <w:rPr>
          <w:color w:val="000000" w:themeColor="text1"/>
        </w:rPr>
        <w:t>國際奧林匹克委員</w:t>
      </w:r>
      <w:r w:rsidR="002B5895" w:rsidRPr="000406CA">
        <w:rPr>
          <w:color w:val="000000" w:themeColor="text1"/>
        </w:rPr>
        <w:lastRenderedPageBreak/>
        <w:t>會</w:t>
      </w:r>
      <w:r w:rsidRPr="000406CA">
        <w:rPr>
          <w:rFonts w:hint="eastAsia"/>
          <w:color w:val="000000" w:themeColor="text1"/>
        </w:rPr>
        <w:t>「對選手服用禁藥的態度，零容忍」</w:t>
      </w:r>
      <w:r w:rsidR="00CE07C3" w:rsidRPr="000406CA">
        <w:rPr>
          <w:rFonts w:hint="eastAsia"/>
          <w:color w:val="000000" w:themeColor="text1"/>
        </w:rPr>
        <w:t>之宣示</w:t>
      </w:r>
      <w:r w:rsidR="009B6F02" w:rsidRPr="000406CA">
        <w:rPr>
          <w:rFonts w:hint="eastAsia"/>
          <w:color w:val="000000" w:themeColor="text1"/>
        </w:rPr>
        <w:t>，然</w:t>
      </w:r>
      <w:r w:rsidR="002E1242" w:rsidRPr="000406CA">
        <w:rPr>
          <w:rFonts w:hint="eastAsia"/>
          <w:color w:val="000000" w:themeColor="text1"/>
        </w:rPr>
        <w:t>中華奧會</w:t>
      </w:r>
      <w:r w:rsidR="00127961" w:rsidRPr="000406CA">
        <w:rPr>
          <w:rFonts w:hint="eastAsia"/>
          <w:color w:val="000000" w:themeColor="text1"/>
        </w:rPr>
        <w:t>從未</w:t>
      </w:r>
      <w:r w:rsidR="009B6F02" w:rsidRPr="000406CA">
        <w:rPr>
          <w:rFonts w:hint="eastAsia"/>
          <w:color w:val="000000" w:themeColor="text1"/>
        </w:rPr>
        <w:t>依</w:t>
      </w:r>
      <w:r w:rsidR="009B6F02">
        <w:rPr>
          <w:rFonts w:hint="eastAsia"/>
        </w:rPr>
        <w:t>規範</w:t>
      </w:r>
      <w:r w:rsidR="009B6F02" w:rsidRPr="009B6F02">
        <w:rPr>
          <w:rFonts w:hint="eastAsia"/>
        </w:rPr>
        <w:t>公告違規人員姓名、禁用物質</w:t>
      </w:r>
      <w:r w:rsidR="009B6F02" w:rsidRPr="009B6F02">
        <w:t>/</w:t>
      </w:r>
      <w:r w:rsidR="009B6F02" w:rsidRPr="009B6F02">
        <w:rPr>
          <w:rFonts w:hint="eastAsia"/>
        </w:rPr>
        <w:t>方法、違規條項及處分等資訊</w:t>
      </w:r>
      <w:r w:rsidR="009214D7">
        <w:rPr>
          <w:rFonts w:hint="eastAsia"/>
        </w:rPr>
        <w:t>，教育部亦未能本於</w:t>
      </w:r>
      <w:r w:rsidR="00CE07C3">
        <w:rPr>
          <w:rFonts w:hint="eastAsia"/>
        </w:rPr>
        <w:t>主管機關之責，督導中華奧會</w:t>
      </w:r>
      <w:r w:rsidR="00CE07C3" w:rsidRPr="00CE07C3">
        <w:rPr>
          <w:rFonts w:hint="eastAsia"/>
        </w:rPr>
        <w:t>實施及執行國際運動賽會禁藥管</w:t>
      </w:r>
      <w:r w:rsidR="00CE07C3" w:rsidRPr="000406CA">
        <w:rPr>
          <w:rFonts w:hint="eastAsia"/>
          <w:color w:val="000000" w:themeColor="text1"/>
        </w:rPr>
        <w:t>制規範，</w:t>
      </w:r>
      <w:proofErr w:type="gramStart"/>
      <w:r w:rsidR="00601EEE" w:rsidRPr="000406CA">
        <w:rPr>
          <w:rFonts w:hint="eastAsia"/>
          <w:color w:val="000000" w:themeColor="text1"/>
        </w:rPr>
        <w:t>嗣</w:t>
      </w:r>
      <w:proofErr w:type="gramEnd"/>
      <w:r w:rsidR="00601EEE" w:rsidRPr="000406CA">
        <w:rPr>
          <w:rFonts w:hint="eastAsia"/>
          <w:color w:val="000000" w:themeColor="text1"/>
        </w:rPr>
        <w:t>經WADA來函要求改善，並遭媒體大肆報導引發社會高度關注，</w:t>
      </w:r>
      <w:r w:rsidR="000939E5" w:rsidRPr="000406CA">
        <w:rPr>
          <w:color w:val="000000" w:themeColor="text1"/>
        </w:rPr>
        <w:t>嚴重</w:t>
      </w:r>
      <w:proofErr w:type="gramStart"/>
      <w:r w:rsidR="000939E5" w:rsidRPr="000406CA">
        <w:rPr>
          <w:color w:val="000000" w:themeColor="text1"/>
        </w:rPr>
        <w:t>斲</w:t>
      </w:r>
      <w:proofErr w:type="gramEnd"/>
      <w:r w:rsidR="000939E5" w:rsidRPr="000406CA">
        <w:rPr>
          <w:color w:val="000000" w:themeColor="text1"/>
        </w:rPr>
        <w:t>傷</w:t>
      </w:r>
      <w:r w:rsidR="00601EEE" w:rsidRPr="000406CA">
        <w:rPr>
          <w:rFonts w:hint="eastAsia"/>
          <w:color w:val="000000" w:themeColor="text1"/>
        </w:rPr>
        <w:t>政府打擊禁藥</w:t>
      </w:r>
      <w:r w:rsidR="00127961" w:rsidRPr="000406CA">
        <w:rPr>
          <w:rFonts w:hint="eastAsia"/>
          <w:color w:val="000000" w:themeColor="text1"/>
        </w:rPr>
        <w:t>及輔導選手</w:t>
      </w:r>
      <w:r w:rsidR="00601EEE" w:rsidRPr="000406CA">
        <w:rPr>
          <w:rFonts w:hint="eastAsia"/>
          <w:color w:val="000000" w:themeColor="text1"/>
        </w:rPr>
        <w:t>之形象，</w:t>
      </w:r>
      <w:r w:rsidR="00610108" w:rsidRPr="000406CA">
        <w:rPr>
          <w:rFonts w:hint="eastAsia"/>
          <w:color w:val="000000" w:themeColor="text1"/>
        </w:rPr>
        <w:t>違</w:t>
      </w:r>
      <w:r w:rsidR="00610108">
        <w:rPr>
          <w:rFonts w:hint="eastAsia"/>
        </w:rPr>
        <w:t>失之</w:t>
      </w:r>
      <w:proofErr w:type="gramStart"/>
      <w:r w:rsidR="00610108">
        <w:rPr>
          <w:rFonts w:hint="eastAsia"/>
        </w:rPr>
        <w:t>咎</w:t>
      </w:r>
      <w:proofErr w:type="gramEnd"/>
      <w:r w:rsidR="00610108">
        <w:rPr>
          <w:rFonts w:hint="eastAsia"/>
        </w:rPr>
        <w:t>甚明</w:t>
      </w:r>
      <w:r w:rsidR="009B6F02" w:rsidRPr="009B6F02">
        <w:rPr>
          <w:rFonts w:hint="eastAsia"/>
        </w:rPr>
        <w:t>。</w:t>
      </w:r>
    </w:p>
    <w:p w:rsidR="00C81C76" w:rsidRPr="00BA059C" w:rsidRDefault="00D454EE" w:rsidP="00BA059C">
      <w:pPr>
        <w:pStyle w:val="2"/>
        <w:spacing w:beforeLines="50" w:before="228"/>
        <w:ind w:left="1020" w:hanging="680"/>
        <w:rPr>
          <w:b/>
        </w:rPr>
      </w:pPr>
      <w:r w:rsidRPr="00BA059C">
        <w:rPr>
          <w:rFonts w:hint="eastAsia"/>
          <w:b/>
        </w:rPr>
        <w:t>教育部</w:t>
      </w:r>
      <w:proofErr w:type="gramStart"/>
      <w:r w:rsidRPr="00BA059C">
        <w:rPr>
          <w:rFonts w:hint="eastAsia"/>
          <w:b/>
        </w:rPr>
        <w:t>為國訓中心</w:t>
      </w:r>
      <w:proofErr w:type="gramEnd"/>
      <w:r w:rsidRPr="00BA059C">
        <w:rPr>
          <w:rFonts w:hint="eastAsia"/>
          <w:b/>
        </w:rPr>
        <w:t>監督機關，對該中心</w:t>
      </w:r>
      <w:r w:rsidR="00C81C76" w:rsidRPr="00BA059C">
        <w:rPr>
          <w:rFonts w:hint="eastAsia"/>
          <w:b/>
        </w:rPr>
        <w:t>違法任</w:t>
      </w:r>
      <w:r w:rsidRPr="00BA059C">
        <w:rPr>
          <w:rFonts w:hint="eastAsia"/>
          <w:b/>
        </w:rPr>
        <w:t>用受禁賽處分期內之我國舉重選手</w:t>
      </w:r>
      <w:r w:rsidR="00D13460">
        <w:rPr>
          <w:rFonts w:hint="eastAsia"/>
          <w:b/>
        </w:rPr>
        <w:t>許○○</w:t>
      </w:r>
      <w:r w:rsidRPr="00BA059C">
        <w:rPr>
          <w:rFonts w:hint="eastAsia"/>
          <w:b/>
        </w:rPr>
        <w:t>為教練一職，未依權責依法給予撤銷或其他妥適處分，</w:t>
      </w:r>
      <w:r w:rsidR="005E036B" w:rsidRPr="00BA059C">
        <w:rPr>
          <w:rFonts w:hint="eastAsia"/>
          <w:b/>
        </w:rPr>
        <w:t>應負監督不力之責</w:t>
      </w:r>
    </w:p>
    <w:p w:rsidR="00C81C76" w:rsidRDefault="00C81C76" w:rsidP="00BA059C">
      <w:pPr>
        <w:pStyle w:val="3"/>
      </w:pPr>
      <w:r w:rsidRPr="00C81C76">
        <w:rPr>
          <w:rFonts w:hint="eastAsia"/>
        </w:rPr>
        <w:t>依</w:t>
      </w:r>
      <w:r w:rsidR="00F179D5">
        <w:rPr>
          <w:rFonts w:hint="eastAsia"/>
        </w:rPr>
        <w:t>據</w:t>
      </w:r>
      <w:r w:rsidR="007D48A1" w:rsidRPr="007D48A1">
        <w:t>國家運動訓練中心設置條例</w:t>
      </w:r>
      <w:r w:rsidR="007D48A1">
        <w:rPr>
          <w:rFonts w:hint="eastAsia"/>
        </w:rPr>
        <w:t>第2條規定</w:t>
      </w:r>
      <w:r w:rsidR="007D48A1">
        <w:rPr>
          <w:rFonts w:hAnsi="標楷體" w:hint="eastAsia"/>
        </w:rPr>
        <w:t>：「</w:t>
      </w:r>
      <w:r w:rsidR="007D48A1" w:rsidRPr="007D48A1">
        <w:rPr>
          <w:rFonts w:hAnsi="標楷體" w:hint="eastAsia"/>
        </w:rPr>
        <w:t>本中心為行政法人；其監督機關為教育部。</w:t>
      </w:r>
      <w:r w:rsidR="007D48A1">
        <w:rPr>
          <w:rFonts w:hAnsi="標楷體"/>
        </w:rPr>
        <w:t>…</w:t>
      </w:r>
      <w:proofErr w:type="gramStart"/>
      <w:r w:rsidR="007D48A1">
        <w:rPr>
          <w:rFonts w:hAnsi="標楷體"/>
        </w:rPr>
        <w:t>…</w:t>
      </w:r>
      <w:proofErr w:type="gramEnd"/>
      <w:r w:rsidR="007D48A1">
        <w:rPr>
          <w:rFonts w:hAnsi="標楷體" w:hint="eastAsia"/>
        </w:rPr>
        <w:t>」</w:t>
      </w:r>
      <w:r w:rsidR="005C7753">
        <w:rPr>
          <w:rFonts w:hAnsi="標楷體" w:hint="eastAsia"/>
        </w:rPr>
        <w:t>及第21條規定:：「</w:t>
      </w:r>
      <w:r w:rsidR="005C7753" w:rsidRPr="005C7753">
        <w:rPr>
          <w:rFonts w:hAnsi="標楷體" w:hint="eastAsia"/>
        </w:rPr>
        <w:t>監督機關對本中心之監督權限如下：</w:t>
      </w:r>
      <w:r w:rsidR="005C7753">
        <w:rPr>
          <w:rFonts w:hAnsi="標楷體"/>
        </w:rPr>
        <w:t>…</w:t>
      </w:r>
      <w:proofErr w:type="gramStart"/>
      <w:r w:rsidR="005C7753">
        <w:rPr>
          <w:rFonts w:hAnsi="標楷體"/>
        </w:rPr>
        <w:t>…</w:t>
      </w:r>
      <w:proofErr w:type="gramEnd"/>
      <w:r w:rsidR="005C7753" w:rsidRPr="005C7753">
        <w:rPr>
          <w:rFonts w:hAnsi="標楷體" w:hint="eastAsia"/>
        </w:rPr>
        <w:t>七、本中心違反憲法、法律、法規命令時，予以撤銷、變更、廢止、限期改善、停止執行或為其他處分。</w:t>
      </w:r>
      <w:r w:rsidR="005C7753">
        <w:rPr>
          <w:rFonts w:hAnsi="標楷體" w:hint="eastAsia"/>
        </w:rPr>
        <w:t>」</w:t>
      </w:r>
      <w:r w:rsidR="007D48A1">
        <w:rPr>
          <w:rFonts w:hAnsi="標楷體" w:hint="eastAsia"/>
        </w:rPr>
        <w:t>復依</w:t>
      </w:r>
      <w:r w:rsidRPr="00C81C76">
        <w:rPr>
          <w:rFonts w:hint="eastAsia"/>
        </w:rPr>
        <w:t>「中華奧林匹克委員會違規使用運動禁藥處理及處罰作業要點」</w:t>
      </w:r>
      <w:r w:rsidR="00F76695">
        <w:rPr>
          <w:rFonts w:hint="eastAsia"/>
        </w:rPr>
        <w:t>第11點</w:t>
      </w:r>
      <w:r w:rsidRPr="00C81C76">
        <w:rPr>
          <w:rFonts w:hint="eastAsia"/>
        </w:rPr>
        <w:t>規定：「受禁賽處分者於禁賽期，不得參加任何運動比賽或活動。</w:t>
      </w:r>
      <w:r w:rsidR="007E6F2E">
        <w:t>…</w:t>
      </w:r>
      <w:proofErr w:type="gramStart"/>
      <w:r w:rsidR="007E6F2E">
        <w:t>…</w:t>
      </w:r>
      <w:proofErr w:type="gramEnd"/>
      <w:r w:rsidRPr="00C81C76">
        <w:rPr>
          <w:rFonts w:hint="eastAsia"/>
        </w:rPr>
        <w:t>運動員及其後勤人員非經運動禁藥管制權責單位核可，不得與受禁賽處分期內人員往來或參與其辦理之運動相關活動。」</w:t>
      </w:r>
      <w:r w:rsidR="007D48A1">
        <w:rPr>
          <w:rFonts w:hint="eastAsia"/>
        </w:rPr>
        <w:t>再依</w:t>
      </w:r>
      <w:r w:rsidRPr="00C81C76">
        <w:t>國家運動訓練中心運動教練聘任要點</w:t>
      </w:r>
      <w:r w:rsidRPr="00C81C76">
        <w:rPr>
          <w:rFonts w:hint="eastAsia"/>
        </w:rPr>
        <w:t>第</w:t>
      </w:r>
      <w:r w:rsidR="007D48A1">
        <w:rPr>
          <w:rFonts w:hint="eastAsia"/>
        </w:rPr>
        <w:t>4</w:t>
      </w:r>
      <w:r w:rsidRPr="00C81C76">
        <w:rPr>
          <w:rFonts w:hint="eastAsia"/>
        </w:rPr>
        <w:t>點規定：「</w:t>
      </w:r>
      <w:r w:rsidRPr="00C81C76">
        <w:t>優秀運動選手具有下列情事之</w:t>
      </w:r>
      <w:proofErr w:type="gramStart"/>
      <w:r w:rsidRPr="00C81C76">
        <w:t>一</w:t>
      </w:r>
      <w:proofErr w:type="gramEnd"/>
      <w:r w:rsidRPr="00C81C76">
        <w:t xml:space="preserve">者，不得參加運動教練之甄選： </w:t>
      </w:r>
      <w:r w:rsidRPr="00C81C76">
        <w:t>…</w:t>
      </w:r>
      <w:proofErr w:type="gramStart"/>
      <w:r w:rsidRPr="00C81C76">
        <w:t>…</w:t>
      </w:r>
      <w:proofErr w:type="gramEnd"/>
      <w:r w:rsidRPr="00C81C76">
        <w:t xml:space="preserve"> (五)因可歸責於參加甄選者之事由，違反運動禁藥管制辦法相關規定。</w:t>
      </w:r>
      <w:r w:rsidRPr="00C81C76">
        <w:rPr>
          <w:rFonts w:hint="eastAsia"/>
        </w:rPr>
        <w:t>」及第11點規定:「</w:t>
      </w:r>
      <w:r w:rsidRPr="00C81C76">
        <w:t>運動教練有下列情形之</w:t>
      </w:r>
      <w:proofErr w:type="gramStart"/>
      <w:r w:rsidRPr="00C81C76">
        <w:t>一</w:t>
      </w:r>
      <w:proofErr w:type="gramEnd"/>
      <w:r w:rsidRPr="00C81C76">
        <w:t>者，</w:t>
      </w:r>
      <w:proofErr w:type="gramStart"/>
      <w:r w:rsidRPr="00C81C76">
        <w:t>經教評</w:t>
      </w:r>
      <w:proofErr w:type="gramEnd"/>
      <w:r w:rsidRPr="00C81C76">
        <w:t>會審議後，依勞動基準法及其相關法 令規定程序，解除或終</w:t>
      </w:r>
      <w:r w:rsidRPr="00C81C76">
        <w:lastRenderedPageBreak/>
        <w:t>止契約：(</w:t>
      </w:r>
      <w:proofErr w:type="gramStart"/>
      <w:r w:rsidRPr="00C81C76">
        <w:t>一</w:t>
      </w:r>
      <w:proofErr w:type="gramEnd"/>
      <w:r w:rsidRPr="00C81C76">
        <w:t>)有第四點各款規定情形之</w:t>
      </w:r>
      <w:proofErr w:type="gramStart"/>
      <w:r w:rsidRPr="00C81C76">
        <w:t>一</w:t>
      </w:r>
      <w:proofErr w:type="gramEnd"/>
      <w:r w:rsidRPr="00C81C76">
        <w:t>。</w:t>
      </w:r>
      <w:r w:rsidRPr="00C81C76">
        <w:t>…</w:t>
      </w:r>
      <w:proofErr w:type="gramStart"/>
      <w:r w:rsidRPr="00C81C76">
        <w:t>…</w:t>
      </w:r>
      <w:proofErr w:type="gramEnd"/>
      <w:r w:rsidRPr="00C81C76">
        <w:rPr>
          <w:rFonts w:hint="eastAsia"/>
        </w:rPr>
        <w:t>」</w:t>
      </w:r>
    </w:p>
    <w:p w:rsidR="00BE2653" w:rsidRDefault="00746D5F" w:rsidP="00BA059C">
      <w:pPr>
        <w:pStyle w:val="3"/>
      </w:pPr>
      <w:r>
        <w:rPr>
          <w:rFonts w:hint="eastAsia"/>
        </w:rPr>
        <w:t>查中華奧會於106</w:t>
      </w:r>
      <w:r w:rsidRPr="00746D5F">
        <w:rPr>
          <w:rFonts w:hint="eastAsia"/>
        </w:rPr>
        <w:t>年11月1日</w:t>
      </w:r>
      <w:r>
        <w:rPr>
          <w:rFonts w:hint="eastAsia"/>
        </w:rPr>
        <w:t>接受</w:t>
      </w:r>
      <w:r w:rsidRPr="00746D5F">
        <w:rPr>
          <w:rFonts w:hint="eastAsia"/>
        </w:rPr>
        <w:t>中華民國舉重協會函</w:t>
      </w:r>
      <w:r>
        <w:rPr>
          <w:rFonts w:hint="eastAsia"/>
        </w:rPr>
        <w:t>文</w:t>
      </w:r>
      <w:r w:rsidRPr="00746D5F">
        <w:rPr>
          <w:rFonts w:hint="eastAsia"/>
        </w:rPr>
        <w:t>要求對</w:t>
      </w:r>
      <w:r>
        <w:rPr>
          <w:rFonts w:hint="eastAsia"/>
        </w:rPr>
        <w:t>選手</w:t>
      </w:r>
      <w:r w:rsidR="00D13460">
        <w:rPr>
          <w:rFonts w:hint="eastAsia"/>
        </w:rPr>
        <w:t>許○○</w:t>
      </w:r>
      <w:r w:rsidRPr="00746D5F">
        <w:rPr>
          <w:rFonts w:hint="eastAsia"/>
        </w:rPr>
        <w:t>進行藥檢抽驗，檢測結果</w:t>
      </w:r>
      <w:r>
        <w:rPr>
          <w:rFonts w:hint="eastAsia"/>
        </w:rPr>
        <w:t>經</w:t>
      </w:r>
      <w:r w:rsidRPr="00746D5F">
        <w:rPr>
          <w:rFonts w:hint="eastAsia"/>
        </w:rPr>
        <w:t>檢測實驗室輸入運動禁藥管制系統</w:t>
      </w:r>
      <w:r w:rsidR="00F701B5" w:rsidRPr="00F701B5">
        <w:t>（</w:t>
      </w:r>
      <w:r w:rsidR="00F701B5" w:rsidRPr="00F701B5">
        <w:rPr>
          <w:rFonts w:hint="eastAsia"/>
        </w:rPr>
        <w:t>Anti-Doping Administration and Management System，下稱ADAMS</w:t>
      </w:r>
      <w:r w:rsidR="00F701B5" w:rsidRPr="00F701B5">
        <w:t>）</w:t>
      </w:r>
      <w:r w:rsidRPr="00746D5F">
        <w:rPr>
          <w:rFonts w:hint="eastAsia"/>
        </w:rPr>
        <w:t>，</w:t>
      </w:r>
      <w:r w:rsidR="00A67B99">
        <w:rPr>
          <w:rFonts w:hint="eastAsia"/>
        </w:rPr>
        <w:t>106年</w:t>
      </w:r>
      <w:r w:rsidRPr="00746D5F">
        <w:rPr>
          <w:rFonts w:hint="eastAsia"/>
        </w:rPr>
        <w:t>11月24日ADAMS系統通知</w:t>
      </w:r>
      <w:r w:rsidR="008712F7">
        <w:rPr>
          <w:rFonts w:hint="eastAsia"/>
        </w:rPr>
        <w:t>日本</w:t>
      </w:r>
      <w:r w:rsidRPr="00746D5F">
        <w:rPr>
          <w:rFonts w:hint="eastAsia"/>
        </w:rPr>
        <w:t>三菱藥檢實驗室提送「檢體未驗出2017年</w:t>
      </w:r>
      <w:proofErr w:type="gramStart"/>
      <w:r w:rsidRPr="00746D5F">
        <w:rPr>
          <w:rFonts w:hint="eastAsia"/>
        </w:rPr>
        <w:t>賽外禁用</w:t>
      </w:r>
      <w:proofErr w:type="gramEnd"/>
      <w:r w:rsidRPr="00746D5F">
        <w:rPr>
          <w:rFonts w:hint="eastAsia"/>
        </w:rPr>
        <w:t>物質」之陰性檢測報告(然ADAMS系統顯示生物數值異常，自動通知三菱實驗室進一步檢測)。</w:t>
      </w:r>
      <w:r w:rsidR="00A67B99">
        <w:rPr>
          <w:rFonts w:hint="eastAsia"/>
        </w:rPr>
        <w:t>106年</w:t>
      </w:r>
      <w:r w:rsidRPr="00746D5F">
        <w:rPr>
          <w:rFonts w:hint="eastAsia"/>
        </w:rPr>
        <w:t>11月25</w:t>
      </w:r>
      <w:r w:rsidR="008E0FE8">
        <w:rPr>
          <w:rFonts w:hint="eastAsia"/>
        </w:rPr>
        <w:t>至</w:t>
      </w:r>
      <w:r w:rsidRPr="00746D5F">
        <w:rPr>
          <w:rFonts w:hint="eastAsia"/>
        </w:rPr>
        <w:t>12月5日</w:t>
      </w:r>
      <w:r w:rsidR="00D13460">
        <w:rPr>
          <w:rFonts w:hint="eastAsia"/>
        </w:rPr>
        <w:t>許○○</w:t>
      </w:r>
      <w:r w:rsidRPr="00746D5F">
        <w:rPr>
          <w:rFonts w:hint="eastAsia"/>
        </w:rPr>
        <w:t>參加世界舉重錦標賽，</w:t>
      </w:r>
      <w:r w:rsidR="00A67B99">
        <w:rPr>
          <w:rFonts w:hint="eastAsia"/>
        </w:rPr>
        <w:t>107</w:t>
      </w:r>
      <w:r w:rsidRPr="00746D5F">
        <w:rPr>
          <w:rFonts w:hint="eastAsia"/>
        </w:rPr>
        <w:t>年1月17日</w:t>
      </w:r>
      <w:r w:rsidR="008712F7">
        <w:rPr>
          <w:rFonts w:hint="eastAsia"/>
        </w:rPr>
        <w:t>日本</w:t>
      </w:r>
      <w:r w:rsidRPr="00746D5F">
        <w:rPr>
          <w:rFonts w:hint="eastAsia"/>
        </w:rPr>
        <w:t>三菱藥檢實驗室提送IRMS檢測報告，確認檢體含有賽內外禁用物質S1.1.B 由外部施用內生性合成代謝雄性荷爾蒙(Endogenous Anabolic Androgenic Steroids when administered exogenously)，提列為「不利檢測報告Adverse Analytical Finding</w:t>
      </w:r>
      <w:r w:rsidR="00F701B5">
        <w:rPr>
          <w:rFonts w:hint="eastAsia"/>
        </w:rPr>
        <w:t>，下稱</w:t>
      </w:r>
      <w:r w:rsidRPr="00746D5F">
        <w:rPr>
          <w:rFonts w:hint="eastAsia"/>
        </w:rPr>
        <w:t>AAF」</w:t>
      </w:r>
      <w:r w:rsidR="00A67B99">
        <w:rPr>
          <w:rFonts w:hint="eastAsia"/>
        </w:rPr>
        <w:t>107</w:t>
      </w:r>
      <w:r w:rsidRPr="00746D5F">
        <w:rPr>
          <w:rFonts w:hint="eastAsia"/>
        </w:rPr>
        <w:t>年1月19日WADA函復中華奧會，</w:t>
      </w:r>
      <w:r w:rsidR="00BE2653">
        <w:rPr>
          <w:rFonts w:hint="eastAsia"/>
        </w:rPr>
        <w:t>該會於同年</w:t>
      </w:r>
      <w:r w:rsidRPr="00746D5F">
        <w:rPr>
          <w:rFonts w:hint="eastAsia"/>
        </w:rPr>
        <w:t>1月24日口頭通知體育署競技運動組</w:t>
      </w:r>
      <w:r w:rsidR="005D194B">
        <w:rPr>
          <w:rFonts w:hint="eastAsia"/>
        </w:rPr>
        <w:t>(</w:t>
      </w:r>
      <w:r w:rsidR="005D194B" w:rsidRPr="005D194B">
        <w:rPr>
          <w:rFonts w:hint="eastAsia"/>
        </w:rPr>
        <w:t>體育署於107年1月31日收到</w:t>
      </w:r>
      <w:r w:rsidR="005D194B" w:rsidRPr="005D194B">
        <w:t>中華奧會函報</w:t>
      </w:r>
      <w:r w:rsidR="005D194B" w:rsidRPr="005D194B">
        <w:rPr>
          <w:rFonts w:hint="eastAsia"/>
        </w:rPr>
        <w:t>經藥管行政管理系統(ADAMS)判讀生理數值異常之</w:t>
      </w:r>
      <w:r w:rsidR="005D194B" w:rsidRPr="005D194B">
        <w:t>不利檢測報告</w:t>
      </w:r>
      <w:r w:rsidR="005D194B">
        <w:rPr>
          <w:rFonts w:hint="eastAsia"/>
        </w:rPr>
        <w:t>)</w:t>
      </w:r>
      <w:r w:rsidRPr="00746D5F">
        <w:rPr>
          <w:rFonts w:hint="eastAsia"/>
        </w:rPr>
        <w:t>，</w:t>
      </w:r>
      <w:r w:rsidR="00BE2653">
        <w:rPr>
          <w:rFonts w:hint="eastAsia"/>
        </w:rPr>
        <w:t>並於</w:t>
      </w:r>
      <w:r w:rsidR="00A67B99" w:rsidRPr="00A67B99">
        <w:rPr>
          <w:rFonts w:hint="eastAsia"/>
        </w:rPr>
        <w:t>107年</w:t>
      </w:r>
      <w:r w:rsidRPr="00746D5F">
        <w:rPr>
          <w:rFonts w:hint="eastAsia"/>
        </w:rPr>
        <w:t>1月25日詢問國際舉重總會選手是否申請治療豁免</w:t>
      </w:r>
      <w:r w:rsidR="006F0C53" w:rsidRPr="006F0C53">
        <w:t>（Therapeutic Use Exemption，下稱TUE）</w:t>
      </w:r>
      <w:r w:rsidR="00BE2653">
        <w:rPr>
          <w:rFonts w:hint="eastAsia"/>
        </w:rPr>
        <w:t>，</w:t>
      </w:r>
      <w:r w:rsidRPr="00746D5F">
        <w:rPr>
          <w:rFonts w:hint="eastAsia"/>
        </w:rPr>
        <w:t>國際舉重總會</w:t>
      </w:r>
      <w:r w:rsidR="00BE2653">
        <w:rPr>
          <w:rFonts w:hint="eastAsia"/>
        </w:rPr>
        <w:t>於</w:t>
      </w:r>
      <w:r w:rsidR="00A67B99" w:rsidRPr="00A67B99">
        <w:rPr>
          <w:rFonts w:hint="eastAsia"/>
        </w:rPr>
        <w:t>107年</w:t>
      </w:r>
      <w:r w:rsidRPr="00BE2653">
        <w:rPr>
          <w:rFonts w:hint="eastAsia"/>
        </w:rPr>
        <w:t>1月26日</w:t>
      </w:r>
      <w:r w:rsidRPr="00746D5F">
        <w:rPr>
          <w:rFonts w:hint="eastAsia"/>
        </w:rPr>
        <w:t>回覆選手未有逾期或效期內TUE在案；</w:t>
      </w:r>
      <w:r w:rsidR="00BE2653">
        <w:rPr>
          <w:rFonts w:hint="eastAsia"/>
        </w:rPr>
        <w:t>因此，中華奧會於</w:t>
      </w:r>
      <w:r w:rsidR="00A67B99" w:rsidRPr="00A67B99">
        <w:rPr>
          <w:rFonts w:hint="eastAsia"/>
        </w:rPr>
        <w:t>107年</w:t>
      </w:r>
      <w:r w:rsidRPr="00746D5F">
        <w:rPr>
          <w:rFonts w:hint="eastAsia"/>
        </w:rPr>
        <w:t>1月31日發AAF、強制暫時停賽</w:t>
      </w:r>
      <w:r w:rsidR="00BE2653">
        <w:rPr>
          <w:rFonts w:hint="eastAsia"/>
        </w:rPr>
        <w:t>及</w:t>
      </w:r>
      <w:r w:rsidRPr="00746D5F">
        <w:rPr>
          <w:rFonts w:hint="eastAsia"/>
        </w:rPr>
        <w:t>開驗B瓶</w:t>
      </w:r>
      <w:r w:rsidR="00BE2653">
        <w:t>…</w:t>
      </w:r>
      <w:proofErr w:type="gramStart"/>
      <w:r w:rsidR="00BE2653">
        <w:t>…</w:t>
      </w:r>
      <w:proofErr w:type="gramEnd"/>
      <w:r w:rsidR="00BE2653">
        <w:rPr>
          <w:rFonts w:hint="eastAsia"/>
        </w:rPr>
        <w:t>等</w:t>
      </w:r>
      <w:r w:rsidRPr="00746D5F">
        <w:rPr>
          <w:rFonts w:hint="eastAsia"/>
        </w:rPr>
        <w:t>權益中英文通知</w:t>
      </w:r>
      <w:r w:rsidR="00BE2653">
        <w:rPr>
          <w:rFonts w:hint="eastAsia"/>
        </w:rPr>
        <w:t>電子郵件</w:t>
      </w:r>
      <w:r w:rsidRPr="00746D5F">
        <w:rPr>
          <w:rFonts w:hint="eastAsia"/>
        </w:rPr>
        <w:t>予</w:t>
      </w:r>
      <w:r w:rsidR="00D13460">
        <w:rPr>
          <w:rFonts w:hint="eastAsia"/>
        </w:rPr>
        <w:t>許○○</w:t>
      </w:r>
      <w:r w:rsidRPr="00746D5F">
        <w:rPr>
          <w:rFonts w:hint="eastAsia"/>
        </w:rPr>
        <w:t>、</w:t>
      </w:r>
      <w:r w:rsidR="00BE2653">
        <w:rPr>
          <w:rFonts w:hint="eastAsia"/>
        </w:rPr>
        <w:t>其</w:t>
      </w:r>
      <w:r w:rsidRPr="00746D5F">
        <w:rPr>
          <w:rFonts w:hint="eastAsia"/>
        </w:rPr>
        <w:t>所屬協會、總會及WADA</w:t>
      </w:r>
      <w:r w:rsidR="00BE2653">
        <w:rPr>
          <w:rFonts w:hint="eastAsia"/>
        </w:rPr>
        <w:t>，</w:t>
      </w:r>
      <w:r w:rsidR="00D13460">
        <w:rPr>
          <w:rFonts w:hint="eastAsia"/>
        </w:rPr>
        <w:t>許○○</w:t>
      </w:r>
      <w:r w:rsidRPr="00746D5F">
        <w:rPr>
          <w:rFonts w:hint="eastAsia"/>
        </w:rPr>
        <w:t>未於期限內要求開驗B瓶</w:t>
      </w:r>
      <w:r w:rsidR="00BE2653">
        <w:rPr>
          <w:rFonts w:hint="eastAsia"/>
        </w:rPr>
        <w:t>並於</w:t>
      </w:r>
      <w:r w:rsidRPr="00746D5F">
        <w:rPr>
          <w:rFonts w:hint="eastAsia"/>
        </w:rPr>
        <w:t>2月5日提說明書</w:t>
      </w:r>
      <w:r w:rsidR="00BE2653">
        <w:rPr>
          <w:rFonts w:hint="eastAsia"/>
        </w:rPr>
        <w:t>；中華奧會於</w:t>
      </w:r>
      <w:r w:rsidR="00A67B99" w:rsidRPr="00A67B99">
        <w:rPr>
          <w:rFonts w:hint="eastAsia"/>
        </w:rPr>
        <w:t>107年</w:t>
      </w:r>
      <w:r w:rsidRPr="00746D5F">
        <w:rPr>
          <w:rFonts w:hint="eastAsia"/>
        </w:rPr>
        <w:t>3月13日與5月10日召開運動禁藥管制委員會審理本案；議決禁賽3年。</w:t>
      </w:r>
    </w:p>
    <w:p w:rsidR="00A67B99" w:rsidRDefault="00A67B99" w:rsidP="00BA059C">
      <w:pPr>
        <w:pStyle w:val="3"/>
      </w:pPr>
      <w:proofErr w:type="gramStart"/>
      <w:r>
        <w:rPr>
          <w:rFonts w:hint="eastAsia"/>
        </w:rPr>
        <w:lastRenderedPageBreak/>
        <w:t>次查</w:t>
      </w:r>
      <w:r w:rsidR="00D13460">
        <w:rPr>
          <w:rFonts w:hint="eastAsia"/>
        </w:rPr>
        <w:t>許○○</w:t>
      </w:r>
      <w:proofErr w:type="gramEnd"/>
      <w:r w:rsidR="0042798C">
        <w:rPr>
          <w:rFonts w:hint="eastAsia"/>
        </w:rPr>
        <w:t>於107年6月3日於其</w:t>
      </w:r>
      <w:proofErr w:type="gramStart"/>
      <w:r w:rsidR="0042798C">
        <w:rPr>
          <w:rFonts w:hint="eastAsia"/>
        </w:rPr>
        <w:t>個人臉書宣布</w:t>
      </w:r>
      <w:proofErr w:type="gramEnd"/>
      <w:r w:rsidR="0042798C">
        <w:rPr>
          <w:rFonts w:hint="eastAsia"/>
        </w:rPr>
        <w:t>退休，聲明略以:「</w:t>
      </w:r>
      <w:r w:rsidR="0042798C">
        <w:t>…</w:t>
      </w:r>
      <w:proofErr w:type="gramStart"/>
      <w:r w:rsidR="0042798C">
        <w:t>…</w:t>
      </w:r>
      <w:proofErr w:type="gramEnd"/>
      <w:r w:rsidR="002F269C">
        <w:rPr>
          <w:rFonts w:hint="eastAsia"/>
        </w:rPr>
        <w:t>○○</w:t>
      </w:r>
      <w:r w:rsidR="0042798C" w:rsidRPr="0042798C">
        <w:rPr>
          <w:rFonts w:hint="eastAsia"/>
        </w:rPr>
        <w:t>引退之後，不會離開舉重，也不會離開左營的國家運動訓練中心。因為國家支持，</w:t>
      </w:r>
      <w:r w:rsidR="002F269C">
        <w:rPr>
          <w:rFonts w:hint="eastAsia"/>
        </w:rPr>
        <w:t>○○</w:t>
      </w:r>
      <w:r w:rsidR="0042798C" w:rsidRPr="0042798C">
        <w:rPr>
          <w:rFonts w:hint="eastAsia"/>
        </w:rPr>
        <w:t>將留</w:t>
      </w:r>
      <w:proofErr w:type="gramStart"/>
      <w:r w:rsidR="0042798C" w:rsidRPr="0042798C">
        <w:rPr>
          <w:rFonts w:hint="eastAsia"/>
        </w:rPr>
        <w:t>在國訓中心</w:t>
      </w:r>
      <w:proofErr w:type="gramEnd"/>
      <w:r w:rsidR="0042798C" w:rsidRPr="0042798C">
        <w:rPr>
          <w:rFonts w:hint="eastAsia"/>
        </w:rPr>
        <w:t>，投入訓練工作，協助</w:t>
      </w:r>
      <w:proofErr w:type="gramStart"/>
      <w:r w:rsidR="00DD272C">
        <w:rPr>
          <w:rFonts w:hint="eastAsia"/>
        </w:rPr>
        <w:t>蔡</w:t>
      </w:r>
      <w:proofErr w:type="gramEnd"/>
      <w:r w:rsidR="00DD272C">
        <w:rPr>
          <w:rFonts w:hint="eastAsia"/>
        </w:rPr>
        <w:t>○○</w:t>
      </w:r>
      <w:r w:rsidR="0042798C" w:rsidRPr="0042798C">
        <w:rPr>
          <w:rFonts w:hint="eastAsia"/>
        </w:rPr>
        <w:t>教練等教練團共同提攜後進，學習做一個好教練，為國家培養更多的績優運動員。</w:t>
      </w:r>
      <w:r w:rsidR="0042798C">
        <w:t>…</w:t>
      </w:r>
      <w:proofErr w:type="gramStart"/>
      <w:r w:rsidR="0042798C">
        <w:t>…</w:t>
      </w:r>
      <w:proofErr w:type="gramEnd"/>
      <w:r w:rsidR="0042798C">
        <w:rPr>
          <w:rFonts w:hint="eastAsia"/>
        </w:rPr>
        <w:t>」並經各大媒體報導</w:t>
      </w:r>
      <w:r w:rsidR="0052744A">
        <w:rPr>
          <w:rFonts w:hint="eastAsia"/>
        </w:rPr>
        <w:t>；另於</w:t>
      </w:r>
      <w:r w:rsidR="00AB1295" w:rsidRPr="0052744A">
        <w:t>107</w:t>
      </w:r>
      <w:r w:rsidR="00AB1295" w:rsidRPr="0052744A">
        <w:rPr>
          <w:rFonts w:hint="eastAsia"/>
        </w:rPr>
        <w:t>年6月4日在高雄國</w:t>
      </w:r>
      <w:proofErr w:type="gramStart"/>
      <w:r w:rsidR="00AB1295" w:rsidRPr="0052744A">
        <w:rPr>
          <w:rFonts w:hint="eastAsia"/>
        </w:rPr>
        <w:t>訓</w:t>
      </w:r>
      <w:proofErr w:type="gramEnd"/>
      <w:r w:rsidR="00AB1295" w:rsidRPr="0052744A">
        <w:rPr>
          <w:rFonts w:hint="eastAsia"/>
        </w:rPr>
        <w:t>中心親自召開記者會宣布退休。</w:t>
      </w:r>
      <w:r w:rsidR="002D12EB">
        <w:rPr>
          <w:rFonts w:hint="eastAsia"/>
        </w:rPr>
        <w:t>顯示，許員退休轉任</w:t>
      </w:r>
      <w:r w:rsidR="00DA76EA">
        <w:rPr>
          <w:rFonts w:hint="eastAsia"/>
        </w:rPr>
        <w:t>國訓中心教練一職，業經各大媒體大肆報導，教育部</w:t>
      </w:r>
      <w:r w:rsidR="007D7D10">
        <w:rPr>
          <w:rFonts w:hint="eastAsia"/>
        </w:rPr>
        <w:t>不可謂不知</w:t>
      </w:r>
      <w:r w:rsidR="00DA76EA">
        <w:rPr>
          <w:rFonts w:hint="eastAsia"/>
        </w:rPr>
        <w:t>。</w:t>
      </w:r>
    </w:p>
    <w:p w:rsidR="00746D5F" w:rsidRPr="00746D5F" w:rsidRDefault="00746D5F" w:rsidP="00BA059C">
      <w:pPr>
        <w:pStyle w:val="3"/>
      </w:pPr>
      <w:r w:rsidRPr="00746D5F">
        <w:rPr>
          <w:rFonts w:hint="eastAsia"/>
        </w:rPr>
        <w:t>WADA3月6日來函中華奧會運動禁藥管制組，要求依運動禁藥管制規範(WADA Code)於4月5日前回應下列事項:</w:t>
      </w:r>
      <w:r w:rsidR="00375C5B">
        <w:t>…</w:t>
      </w:r>
      <w:proofErr w:type="gramStart"/>
      <w:r w:rsidR="00375C5B">
        <w:t>…</w:t>
      </w:r>
      <w:proofErr w:type="gramEnd"/>
      <w:r w:rsidRPr="00746D5F">
        <w:rPr>
          <w:rFonts w:hint="eastAsia"/>
        </w:rPr>
        <w:t>2.</w:t>
      </w:r>
      <w:r w:rsidR="00D13460">
        <w:rPr>
          <w:rFonts w:hint="eastAsia"/>
        </w:rPr>
        <w:t>許○○</w:t>
      </w:r>
      <w:r w:rsidRPr="00746D5F">
        <w:rPr>
          <w:rFonts w:hint="eastAsia"/>
        </w:rPr>
        <w:t>選手為何尚在國訓中心擔任教練職務。3.應以抽驗日起為基準，追回被禁賽運動員獎牌。4.中華奧會藥管組提供</w:t>
      </w:r>
      <w:r w:rsidR="00D13460">
        <w:rPr>
          <w:rFonts w:hint="eastAsia"/>
        </w:rPr>
        <w:t>許○○</w:t>
      </w:r>
      <w:r w:rsidRPr="00746D5F">
        <w:rPr>
          <w:rFonts w:hint="eastAsia"/>
        </w:rPr>
        <w:t>完整判決書。中華奧會回應:</w:t>
      </w:r>
      <w:r w:rsidR="001E2ED5">
        <w:rPr>
          <w:rFonts w:hAnsi="標楷體" w:hint="eastAsia"/>
        </w:rPr>
        <w:t>「</w:t>
      </w:r>
      <w:r w:rsidR="00375C5B">
        <w:t>…</w:t>
      </w:r>
      <w:proofErr w:type="gramStart"/>
      <w:r w:rsidR="00375C5B">
        <w:t>…</w:t>
      </w:r>
      <w:proofErr w:type="gramEnd"/>
      <w:r w:rsidRPr="00746D5F">
        <w:rPr>
          <w:rFonts w:hint="eastAsia"/>
        </w:rPr>
        <w:t>2.本會已將WADA來函轉知體育署、</w:t>
      </w:r>
      <w:proofErr w:type="gramStart"/>
      <w:r w:rsidRPr="00746D5F">
        <w:rPr>
          <w:rFonts w:hint="eastAsia"/>
        </w:rPr>
        <w:t>國訓中心</w:t>
      </w:r>
      <w:proofErr w:type="gramEnd"/>
      <w:r w:rsidRPr="00746D5F">
        <w:rPr>
          <w:rFonts w:hint="eastAsia"/>
        </w:rPr>
        <w:t>與全國各運動單項協會。許選手即自國訓中心離職。3.許選手已書面委託中華奧會代為繳回2017年世錦賽銀牌給國際舉重總會。4.目前奧會藥管組正將判決書內文翻譯成英文，將於4月5日前回覆WADA。</w:t>
      </w:r>
      <w:r w:rsidR="001E2ED5">
        <w:rPr>
          <w:rFonts w:hAnsi="標楷體" w:hint="eastAsia"/>
        </w:rPr>
        <w:t>」</w:t>
      </w:r>
    </w:p>
    <w:p w:rsidR="00C81C76" w:rsidRDefault="006F18D4" w:rsidP="00BA059C">
      <w:pPr>
        <w:pStyle w:val="3"/>
      </w:pPr>
      <w:r>
        <w:rPr>
          <w:rFonts w:hint="eastAsia"/>
        </w:rPr>
        <w:t>依據</w:t>
      </w:r>
      <w:r w:rsidR="00C81C76" w:rsidRPr="003A7956">
        <w:rPr>
          <w:rFonts w:hint="eastAsia"/>
        </w:rPr>
        <w:t>WADA</w:t>
      </w:r>
      <w:r w:rsidR="00C81C76">
        <w:rPr>
          <w:rFonts w:hint="eastAsia"/>
        </w:rPr>
        <w:t>函文指出，中華奧會在</w:t>
      </w:r>
      <w:r w:rsidR="00C81C76" w:rsidRPr="00C81C76">
        <w:rPr>
          <w:rFonts w:hAnsi="標楷體" w:hint="eastAsia"/>
        </w:rPr>
        <w:t>「</w:t>
      </w:r>
      <w:r w:rsidR="00C81C76">
        <w:rPr>
          <w:rFonts w:hint="eastAsia"/>
        </w:rPr>
        <w:t>取消成績</w:t>
      </w:r>
      <w:r w:rsidR="00C81C76" w:rsidRPr="00C81C76">
        <w:rPr>
          <w:rFonts w:hAnsi="標楷體" w:hint="eastAsia"/>
        </w:rPr>
        <w:t>」</w:t>
      </w:r>
      <w:r w:rsidR="00C81C76">
        <w:rPr>
          <w:rFonts w:hint="eastAsia"/>
        </w:rPr>
        <w:t>方面違反情形：選手經確認違反藥管規定，不論</w:t>
      </w:r>
      <w:proofErr w:type="gramStart"/>
      <w:r w:rsidR="00C81C76">
        <w:rPr>
          <w:rFonts w:hint="eastAsia"/>
        </w:rPr>
        <w:t>檢測屬賽</w:t>
      </w:r>
      <w:proofErr w:type="gramEnd"/>
      <w:r w:rsidR="00C81C76">
        <w:rPr>
          <w:rFonts w:hint="eastAsia"/>
        </w:rPr>
        <w:t>内或赛外，自採樣日起至暫時停賽或至禁賽期起算之前期間之任何比賽成績需以失格論之，包括取消獎牌、積分或獎金。以舉重</w:t>
      </w:r>
      <w:r w:rsidR="00D13460">
        <w:rPr>
          <w:rFonts w:hint="eastAsia"/>
        </w:rPr>
        <w:t>許○○</w:t>
      </w:r>
      <w:r w:rsidR="00C81C76">
        <w:rPr>
          <w:rFonts w:hint="eastAsia"/>
        </w:rPr>
        <w:t>案為例，違反藥管規定之判決日為</w:t>
      </w:r>
      <w:r w:rsidR="00C81C76">
        <w:t>2018</w:t>
      </w:r>
      <w:r w:rsidR="00C81C76">
        <w:rPr>
          <w:rFonts w:hint="eastAsia"/>
        </w:rPr>
        <w:t>年</w:t>
      </w:r>
      <w:r w:rsidR="00C81C76">
        <w:t>5</w:t>
      </w:r>
      <w:r w:rsidR="00C81C76">
        <w:rPr>
          <w:rFonts w:hint="eastAsia"/>
        </w:rPr>
        <w:t>月</w:t>
      </w:r>
      <w:r w:rsidR="00C81C76">
        <w:t>10</w:t>
      </w:r>
      <w:r w:rsidR="00C81C76">
        <w:rPr>
          <w:rFonts w:hint="eastAsia"/>
        </w:rPr>
        <w:t>日，該案</w:t>
      </w:r>
      <w:proofErr w:type="gramStart"/>
      <w:r w:rsidR="00C81C76">
        <w:rPr>
          <w:rFonts w:hint="eastAsia"/>
        </w:rPr>
        <w:t>採樣日</w:t>
      </w:r>
      <w:proofErr w:type="gramEnd"/>
      <w:r w:rsidR="00C81C76">
        <w:rPr>
          <w:rFonts w:hint="eastAsia"/>
        </w:rPr>
        <w:t>為</w:t>
      </w:r>
      <w:r w:rsidR="00C81C76">
        <w:t>2017</w:t>
      </w:r>
      <w:r w:rsidR="00C81C76">
        <w:rPr>
          <w:rFonts w:hint="eastAsia"/>
        </w:rPr>
        <w:t>年</w:t>
      </w:r>
      <w:r w:rsidR="00C81C76">
        <w:t>11</w:t>
      </w:r>
      <w:r w:rsidR="00C81C76">
        <w:rPr>
          <w:rFonts w:hint="eastAsia"/>
        </w:rPr>
        <w:t>月</w:t>
      </w:r>
      <w:r w:rsidR="00C81C76">
        <w:t>1</w:t>
      </w:r>
      <w:r w:rsidR="00C81C76">
        <w:rPr>
          <w:rFonts w:hint="eastAsia"/>
        </w:rPr>
        <w:t>日，依規定該員自</w:t>
      </w:r>
      <w:proofErr w:type="gramStart"/>
      <w:r w:rsidR="00C81C76">
        <w:rPr>
          <w:rFonts w:hint="eastAsia"/>
        </w:rPr>
        <w:t>採樣日</w:t>
      </w:r>
      <w:proofErr w:type="gramEnd"/>
      <w:r w:rsidR="00C81C76">
        <w:rPr>
          <w:rFonts w:hint="eastAsia"/>
        </w:rPr>
        <w:t>之後取得之成績，包括</w:t>
      </w:r>
      <w:r w:rsidR="00C81C76">
        <w:t>2017</w:t>
      </w:r>
      <w:r w:rsidR="00C81C76">
        <w:rPr>
          <w:rFonts w:hint="eastAsia"/>
        </w:rPr>
        <w:t>年世界舉重錦標賽銀牌，應予取</w:t>
      </w:r>
      <w:r w:rsidR="00C81C76">
        <w:rPr>
          <w:rFonts w:hint="eastAsia"/>
        </w:rPr>
        <w:lastRenderedPageBreak/>
        <w:t>消，然中華奧會議決未述及取消該員自</w:t>
      </w:r>
      <w:proofErr w:type="gramStart"/>
      <w:r w:rsidR="00C81C76">
        <w:rPr>
          <w:rFonts w:hint="eastAsia"/>
        </w:rPr>
        <w:t>採樣日</w:t>
      </w:r>
      <w:proofErr w:type="gramEnd"/>
      <w:r w:rsidR="00C81C76">
        <w:rPr>
          <w:rFonts w:hint="eastAsia"/>
        </w:rPr>
        <w:t>起之各賽事成績，亦未於藥檢實驗室於</w:t>
      </w:r>
      <w:r w:rsidR="00C81C76">
        <w:t>2017</w:t>
      </w:r>
      <w:r w:rsidR="00C81C76">
        <w:rPr>
          <w:rFonts w:hint="eastAsia"/>
        </w:rPr>
        <w:t>年</w:t>
      </w:r>
      <w:r w:rsidR="00C81C76">
        <w:t>11</w:t>
      </w:r>
      <w:r w:rsidR="00C81C76">
        <w:rPr>
          <w:rFonts w:hint="eastAsia"/>
        </w:rPr>
        <w:t>月</w:t>
      </w:r>
      <w:r w:rsidR="00C81C76">
        <w:t>24</w:t>
      </w:r>
      <w:r w:rsidR="00C81C76">
        <w:rPr>
          <w:rFonts w:hint="eastAsia"/>
        </w:rPr>
        <w:t>日提出「不利檢測報告」立即通知選手暫時停賽並通知國際舉重總會。另在</w:t>
      </w:r>
      <w:r w:rsidR="00C81C76" w:rsidRPr="00C81C76">
        <w:rPr>
          <w:rFonts w:hAnsi="標楷體" w:hint="eastAsia"/>
        </w:rPr>
        <w:t>「</w:t>
      </w:r>
      <w:r w:rsidR="00C81C76">
        <w:rPr>
          <w:rFonts w:hint="eastAsia"/>
        </w:rPr>
        <w:t>禁賽期内限制</w:t>
      </w:r>
      <w:r w:rsidR="00C81C76" w:rsidRPr="00C81C76">
        <w:rPr>
          <w:rFonts w:hAnsi="標楷體" w:hint="eastAsia"/>
        </w:rPr>
        <w:t>」</w:t>
      </w:r>
      <w:r w:rsidR="00C81C76">
        <w:rPr>
          <w:rFonts w:hint="eastAsia"/>
        </w:rPr>
        <w:t>方面：凡被宣布禁賽運動員或其他人員於禁賽期間不得以任何</w:t>
      </w:r>
      <w:r w:rsidR="008E0FE8">
        <w:rPr>
          <w:rFonts w:hint="eastAsia"/>
        </w:rPr>
        <w:t>身分</w:t>
      </w:r>
      <w:r w:rsidR="00C81C76">
        <w:rPr>
          <w:rFonts w:hint="eastAsia"/>
        </w:rPr>
        <w:t>參加簽署單位、簽署單位成員組織、運動倶樂部、簽署單位成員組織轄下其他成員組織所核准或舉辦之賽事與活動，亦不得參加任何職業聯盟、國際級或國家級賽事組織舉辦之賽事及政府單位資助之任何菁英層級或國家層級之活動（活動範疇包括：訓練、訓練營、展演、參與行政事務、擔任官方代表、主管、官員、行政、雇員、志工</w:t>
      </w:r>
      <w:proofErr w:type="gramStart"/>
      <w:r w:rsidR="00C81C76">
        <w:rPr>
          <w:rFonts w:hint="eastAsia"/>
        </w:rPr>
        <w:t>）</w:t>
      </w:r>
      <w:proofErr w:type="gramEnd"/>
      <w:r w:rsidR="00C81C76">
        <w:rPr>
          <w:rFonts w:hint="eastAsia"/>
        </w:rPr>
        <w:t>。國際</w:t>
      </w:r>
      <w:proofErr w:type="gramStart"/>
      <w:r w:rsidR="00C81C76">
        <w:rPr>
          <w:rFonts w:hint="eastAsia"/>
        </w:rPr>
        <w:t>舉重官網公告</w:t>
      </w:r>
      <w:proofErr w:type="gramEnd"/>
      <w:r w:rsidR="00C81C76">
        <w:rPr>
          <w:rFonts w:hint="eastAsia"/>
        </w:rPr>
        <w:t>舉重選手</w:t>
      </w:r>
      <w:r w:rsidR="00D13460">
        <w:rPr>
          <w:rFonts w:hint="eastAsia"/>
        </w:rPr>
        <w:t>許○○</w:t>
      </w:r>
      <w:r w:rsidR="00C81C76">
        <w:rPr>
          <w:rFonts w:hint="eastAsia"/>
        </w:rPr>
        <w:t>退休之報導揭露許員受到政府資助，將留</w:t>
      </w:r>
      <w:proofErr w:type="gramStart"/>
      <w:r w:rsidR="00C81C76">
        <w:rPr>
          <w:rFonts w:hint="eastAsia"/>
        </w:rPr>
        <w:t>在國訓中心</w:t>
      </w:r>
      <w:proofErr w:type="gramEnd"/>
      <w:r w:rsidR="00C81C76">
        <w:rPr>
          <w:rFonts w:hint="eastAsia"/>
        </w:rPr>
        <w:t>協助教練</w:t>
      </w:r>
      <w:proofErr w:type="gramStart"/>
      <w:r w:rsidR="00DD272C">
        <w:rPr>
          <w:rFonts w:hint="eastAsia"/>
        </w:rPr>
        <w:t>蔡</w:t>
      </w:r>
      <w:proofErr w:type="gramEnd"/>
      <w:r w:rsidR="00DD272C">
        <w:rPr>
          <w:rFonts w:hint="eastAsia"/>
        </w:rPr>
        <w:t>○○</w:t>
      </w:r>
      <w:r w:rsidR="00C81C76">
        <w:rPr>
          <w:rFonts w:hint="eastAsia"/>
        </w:rPr>
        <w:t>及其他教練訓練年輕舉重選手，並將學習作一位好教練，以協助更多國家頂尖運動員。許員業已遭受禁賽處分，不得擔任國訓中心或國家隊教練，或參與國訓中心或國家隊任何活動。如前述屬實，必須通知</w:t>
      </w:r>
      <w:proofErr w:type="gramStart"/>
      <w:r w:rsidR="00C81C76">
        <w:rPr>
          <w:rFonts w:hint="eastAsia"/>
        </w:rPr>
        <w:t>許員此舉</w:t>
      </w:r>
      <w:proofErr w:type="gramEnd"/>
      <w:r w:rsidR="00C81C76">
        <w:rPr>
          <w:rFonts w:hint="eastAsia"/>
        </w:rPr>
        <w:t>為違反規定，需立即停止。</w:t>
      </w:r>
    </w:p>
    <w:p w:rsidR="00C81C76" w:rsidRDefault="002D6466" w:rsidP="00BA059C">
      <w:pPr>
        <w:pStyle w:val="3"/>
      </w:pPr>
      <w:r>
        <w:rPr>
          <w:rFonts w:hint="eastAsia"/>
        </w:rPr>
        <w:t>據上，</w:t>
      </w:r>
      <w:r w:rsidR="00657816" w:rsidRPr="00657816">
        <w:rPr>
          <w:rFonts w:hint="eastAsia"/>
        </w:rPr>
        <w:t>教育部</w:t>
      </w:r>
      <w:proofErr w:type="gramStart"/>
      <w:r w:rsidR="00657816" w:rsidRPr="00657816">
        <w:rPr>
          <w:rFonts w:hint="eastAsia"/>
        </w:rPr>
        <w:t>為國訓中心</w:t>
      </w:r>
      <w:proofErr w:type="gramEnd"/>
      <w:r w:rsidR="00657816" w:rsidRPr="00657816">
        <w:rPr>
          <w:rFonts w:hint="eastAsia"/>
        </w:rPr>
        <w:t>監督機關，對該中心違法任用受禁賽處分期內之我國舉重選手</w:t>
      </w:r>
      <w:r w:rsidR="00D13460">
        <w:rPr>
          <w:rFonts w:hint="eastAsia"/>
        </w:rPr>
        <w:t>許○○</w:t>
      </w:r>
      <w:r w:rsidR="00657816" w:rsidRPr="00657816">
        <w:rPr>
          <w:rFonts w:hint="eastAsia"/>
        </w:rPr>
        <w:t>為教練一職，未依權責依法給予撤銷或其他妥適處分，應負監督不力之責</w:t>
      </w:r>
      <w:r w:rsidR="00354BB8">
        <w:rPr>
          <w:rFonts w:hint="eastAsia"/>
        </w:rPr>
        <w:t>。</w:t>
      </w:r>
    </w:p>
    <w:p w:rsidR="005A610B" w:rsidRDefault="00034CBC" w:rsidP="0015086B">
      <w:pPr>
        <w:pStyle w:val="2"/>
        <w:spacing w:beforeLines="50" w:before="228"/>
        <w:ind w:left="1020" w:hanging="680"/>
        <w:rPr>
          <w:b/>
        </w:rPr>
      </w:pPr>
      <w:r>
        <w:rPr>
          <w:rFonts w:hint="eastAsia"/>
          <w:b/>
        </w:rPr>
        <w:t>我國現行</w:t>
      </w:r>
      <w:r w:rsidR="005A610B">
        <w:rPr>
          <w:rFonts w:hint="eastAsia"/>
          <w:b/>
        </w:rPr>
        <w:t>有關</w:t>
      </w:r>
      <w:r w:rsidR="005A610B" w:rsidRPr="005A610B">
        <w:rPr>
          <w:rFonts w:hint="eastAsia"/>
          <w:b/>
        </w:rPr>
        <w:t>運動禁藥管制</w:t>
      </w:r>
      <w:r w:rsidR="005A610B">
        <w:rPr>
          <w:rFonts w:hint="eastAsia"/>
          <w:b/>
        </w:rPr>
        <w:t>工作係</w:t>
      </w:r>
      <w:r w:rsidR="005A610B" w:rsidRPr="005A610B">
        <w:rPr>
          <w:rFonts w:hint="eastAsia"/>
          <w:b/>
        </w:rPr>
        <w:t>中華奥會以「國家藥管單位」身</w:t>
      </w:r>
      <w:r w:rsidR="008E0FE8">
        <w:rPr>
          <w:rFonts w:hint="eastAsia"/>
          <w:b/>
        </w:rPr>
        <w:t>分</w:t>
      </w:r>
      <w:r w:rsidR="005A610B" w:rsidRPr="005A610B">
        <w:rPr>
          <w:rFonts w:hint="eastAsia"/>
          <w:b/>
        </w:rPr>
        <w:t>代表我國簽署</w:t>
      </w:r>
      <w:r w:rsidR="005A610B" w:rsidRPr="005A610B">
        <w:rPr>
          <w:b/>
        </w:rPr>
        <w:t>WADA Code</w:t>
      </w:r>
      <w:r w:rsidR="005A610B" w:rsidRPr="005A610B">
        <w:rPr>
          <w:rFonts w:hint="eastAsia"/>
          <w:b/>
        </w:rPr>
        <w:t>「暫時」運行</w:t>
      </w:r>
      <w:r w:rsidR="00B451A6">
        <w:rPr>
          <w:rFonts w:hint="eastAsia"/>
          <w:b/>
        </w:rPr>
        <w:t>相關</w:t>
      </w:r>
      <w:r w:rsidR="005A610B" w:rsidRPr="005A610B">
        <w:rPr>
          <w:rFonts w:hint="eastAsia"/>
          <w:b/>
        </w:rPr>
        <w:t>業務</w:t>
      </w:r>
      <w:r w:rsidR="005A610B">
        <w:rPr>
          <w:rFonts w:hint="eastAsia"/>
          <w:b/>
        </w:rPr>
        <w:t>，</w:t>
      </w:r>
      <w:r w:rsidR="003B131F">
        <w:rPr>
          <w:rFonts w:hint="eastAsia"/>
          <w:b/>
        </w:rPr>
        <w:t>然</w:t>
      </w:r>
      <w:r w:rsidR="009D5177" w:rsidRPr="009D5177">
        <w:rPr>
          <w:rFonts w:hint="eastAsia"/>
          <w:b/>
        </w:rPr>
        <w:t>目前</w:t>
      </w:r>
      <w:r w:rsidR="009D5177">
        <w:rPr>
          <w:rFonts w:hint="eastAsia"/>
          <w:b/>
        </w:rPr>
        <w:t>依</w:t>
      </w:r>
      <w:r w:rsidR="009D5177" w:rsidRPr="009D5177">
        <w:rPr>
          <w:rFonts w:hint="eastAsia"/>
          <w:b/>
        </w:rPr>
        <w:t>WADA公布的運動禁藥管制組織名單中，僅剩</w:t>
      </w:r>
      <w:r w:rsidR="00BF6C88">
        <w:rPr>
          <w:rFonts w:hint="eastAsia"/>
          <w:b/>
        </w:rPr>
        <w:t>臺灣</w:t>
      </w:r>
      <w:r w:rsidR="009D5177" w:rsidRPr="009D5177">
        <w:rPr>
          <w:rFonts w:hint="eastAsia"/>
          <w:b/>
        </w:rPr>
        <w:t>仍由國家奧會執行藥管工作</w:t>
      </w:r>
      <w:r w:rsidR="009D5177">
        <w:rPr>
          <w:rFonts w:hint="eastAsia"/>
          <w:b/>
        </w:rPr>
        <w:t>，教育部允應</w:t>
      </w:r>
      <w:r w:rsidR="004A0EB1">
        <w:rPr>
          <w:rFonts w:hint="eastAsia"/>
          <w:b/>
        </w:rPr>
        <w:t>儘速</w:t>
      </w:r>
      <w:r w:rsidR="009D5177" w:rsidRPr="009D5177">
        <w:rPr>
          <w:rFonts w:hint="eastAsia"/>
          <w:b/>
        </w:rPr>
        <w:t>研議成立獨立國家藥檢中心機構</w:t>
      </w:r>
      <w:r w:rsidR="009D5177">
        <w:rPr>
          <w:rFonts w:hint="eastAsia"/>
          <w:b/>
        </w:rPr>
        <w:t>之</w:t>
      </w:r>
      <w:r w:rsidR="009D5177" w:rsidRPr="009D5177">
        <w:rPr>
          <w:rFonts w:hint="eastAsia"/>
          <w:b/>
        </w:rPr>
        <w:t>可行</w:t>
      </w:r>
      <w:r w:rsidR="009D5177" w:rsidRPr="009D5177">
        <w:rPr>
          <w:rFonts w:hint="eastAsia"/>
          <w:b/>
        </w:rPr>
        <w:lastRenderedPageBreak/>
        <w:t>辦法</w:t>
      </w:r>
      <w:r w:rsidR="009A1CC1">
        <w:rPr>
          <w:rFonts w:hint="eastAsia"/>
          <w:b/>
        </w:rPr>
        <w:t>，避免</w:t>
      </w:r>
      <w:r w:rsidR="004A0EB1">
        <w:rPr>
          <w:rFonts w:hint="eastAsia"/>
          <w:b/>
        </w:rPr>
        <w:t>因</w:t>
      </w:r>
      <w:r w:rsidR="009A1CC1" w:rsidRPr="009A1CC1">
        <w:rPr>
          <w:rFonts w:hint="eastAsia"/>
          <w:b/>
        </w:rPr>
        <w:t>未落實WADA Code相關規範，影響我國選手參加國際賽會權，</w:t>
      </w:r>
      <w:r w:rsidR="004A0EB1">
        <w:rPr>
          <w:rFonts w:hint="eastAsia"/>
          <w:b/>
        </w:rPr>
        <w:t>亦</w:t>
      </w:r>
      <w:r w:rsidR="009A1CC1" w:rsidRPr="009A1CC1">
        <w:rPr>
          <w:rFonts w:hint="eastAsia"/>
          <w:b/>
        </w:rPr>
        <w:t>增加</w:t>
      </w:r>
      <w:r w:rsidR="004A0EB1">
        <w:rPr>
          <w:rFonts w:hint="eastAsia"/>
          <w:b/>
        </w:rPr>
        <w:t>日後</w:t>
      </w:r>
      <w:r w:rsidR="009A1CC1" w:rsidRPr="009A1CC1">
        <w:rPr>
          <w:rFonts w:hint="eastAsia"/>
          <w:b/>
        </w:rPr>
        <w:t>申辦國際賽會之難度</w:t>
      </w:r>
    </w:p>
    <w:p w:rsidR="00D26E0F" w:rsidRDefault="009E01F1" w:rsidP="00D26E0F">
      <w:pPr>
        <w:pStyle w:val="3"/>
      </w:pPr>
      <w:r w:rsidRPr="00614E9F">
        <w:rPr>
          <w:rFonts w:hint="eastAsia"/>
        </w:rPr>
        <w:t>依據</w:t>
      </w:r>
      <w:r w:rsidR="00F05BE1">
        <w:rPr>
          <w:rFonts w:hint="eastAsia"/>
        </w:rPr>
        <w:t>運動禁藥管制辦法第3條第2項規定:</w:t>
      </w:r>
      <w:r w:rsidR="00F05BE1" w:rsidRPr="00EC3624">
        <w:rPr>
          <w:rFonts w:hAnsi="標楷體" w:hint="eastAsia"/>
        </w:rPr>
        <w:t>「中華奧會依本辦法、國際奧林匹克委員會（以下簡稱國際奧會）及世界反運動禁藥機構之禁藥管制規定，設運動禁藥管制委員會，負責執行全國運動禁藥管制工作。」</w:t>
      </w:r>
      <w:r w:rsidR="00B132C6" w:rsidRPr="00EC3624">
        <w:rPr>
          <w:rFonts w:hAnsi="標楷體" w:hint="eastAsia"/>
        </w:rPr>
        <w:t>第11條規定：「中華奧會應擇定國內適當學術或檢測機構，辦理運動禁藥檢測，並定期或不定期辦理輔導及評鑑事宜。」</w:t>
      </w:r>
      <w:r w:rsidR="00EC3624" w:rsidRPr="00EC3624">
        <w:rPr>
          <w:rFonts w:hAnsi="標楷體" w:hint="eastAsia"/>
        </w:rPr>
        <w:t>另依</w:t>
      </w:r>
      <w:r w:rsidR="008646A7" w:rsidRPr="008646A7">
        <w:rPr>
          <w:rFonts w:hint="eastAsia"/>
        </w:rPr>
        <w:t>WADA Code</w:t>
      </w:r>
      <w:r w:rsidR="008646A7" w:rsidRPr="008646A7">
        <w:t xml:space="preserve"> </w:t>
      </w:r>
      <w:r w:rsidR="00614E9F" w:rsidRPr="00614E9F">
        <w:t>23.1.1</w:t>
      </w:r>
      <w:r w:rsidR="00614E9F" w:rsidRPr="00614E9F">
        <w:rPr>
          <w:rFonts w:hint="eastAsia"/>
        </w:rPr>
        <w:t>：</w:t>
      </w:r>
      <w:r w:rsidR="008646A7">
        <w:rPr>
          <w:rFonts w:hAnsi="標楷體" w:hint="eastAsia"/>
        </w:rPr>
        <w:t>「</w:t>
      </w:r>
      <w:r w:rsidR="00D26E0F">
        <w:rPr>
          <w:rFonts w:hint="eastAsia"/>
        </w:rPr>
        <w:t>下列為接受本規範簽署單位：世界運動禁藥管制組織、國際奧林匹克委員會、國際運動總會、國際帕拉林匹克運動委員會、國家奧林匹克委員會、國家帕拉林匹克運動委員會、大型賽事組委會以及國家藥管單位。這些單位皆須於其決策單位通過核可後簽署聲明，聲明接受本規範。</w:t>
      </w:r>
      <w:r w:rsidR="008646A7">
        <w:rPr>
          <w:rFonts w:hAnsi="標楷體" w:hint="eastAsia"/>
        </w:rPr>
        <w:t>」</w:t>
      </w:r>
    </w:p>
    <w:p w:rsidR="009E01F1" w:rsidRDefault="004F5873" w:rsidP="00FB3CD8">
      <w:pPr>
        <w:pStyle w:val="3"/>
      </w:pPr>
      <w:r>
        <w:rPr>
          <w:rFonts w:hint="eastAsia"/>
        </w:rPr>
        <w:t>查</w:t>
      </w:r>
      <w:r w:rsidR="0031453B" w:rsidRPr="0031453B">
        <w:rPr>
          <w:rFonts w:hint="eastAsia"/>
        </w:rPr>
        <w:t xml:space="preserve">WADA Code </w:t>
      </w:r>
      <w:r w:rsidRPr="004F5873">
        <w:rPr>
          <w:rFonts w:hint="eastAsia"/>
        </w:rPr>
        <w:t>20.1.6</w:t>
      </w:r>
      <w:r w:rsidR="0031453B">
        <w:rPr>
          <w:rFonts w:hAnsi="標楷體" w:hint="eastAsia"/>
        </w:rPr>
        <w:t>：</w:t>
      </w:r>
      <w:r w:rsidR="009209A1">
        <w:rPr>
          <w:rFonts w:hAnsi="標楷體" w:hint="eastAsia"/>
        </w:rPr>
        <w:t>「</w:t>
      </w:r>
      <w:r w:rsidRPr="004F5873">
        <w:rPr>
          <w:rFonts w:hint="eastAsia"/>
        </w:rPr>
        <w:t>要求奧林匹克所有運動員與後勤人員（包含教練、訓練師、經理、 團隊人員、正式人員、醫療或醫療後勤人員）接受符合本規範之規定，並將該要求列為參賽條件。</w:t>
      </w:r>
      <w:r w:rsidR="009209A1">
        <w:rPr>
          <w:rFonts w:hAnsi="標楷體" w:hint="eastAsia"/>
        </w:rPr>
        <w:t>」</w:t>
      </w:r>
      <w:r w:rsidR="0031453B">
        <w:rPr>
          <w:rFonts w:hAnsi="標楷體" w:hint="eastAsia"/>
        </w:rPr>
        <w:t>、</w:t>
      </w:r>
      <w:r w:rsidRPr="004F5873">
        <w:rPr>
          <w:rFonts w:hint="eastAsia"/>
        </w:rPr>
        <w:t>20.2.6</w:t>
      </w:r>
      <w:r w:rsidR="0031453B">
        <w:rPr>
          <w:rFonts w:hAnsi="標楷體" w:hint="eastAsia"/>
        </w:rPr>
        <w:t>：</w:t>
      </w:r>
      <w:r w:rsidR="009209A1">
        <w:rPr>
          <w:rFonts w:hAnsi="標楷體" w:hint="eastAsia"/>
        </w:rPr>
        <w:t>「</w:t>
      </w:r>
      <w:r w:rsidRPr="004F5873">
        <w:rPr>
          <w:rFonts w:hint="eastAsia"/>
        </w:rPr>
        <w:t>要求帕拉林匹克所有運動員與後勤人員（包含教練、訓練師、經理、團隊人員、正式人員、醫療或醫療後勤人員）接受符合本規範規定，並且將該要求列入參賽條件。</w:t>
      </w:r>
      <w:r w:rsidR="009209A1">
        <w:rPr>
          <w:rFonts w:hAnsi="標楷體" w:hint="eastAsia"/>
        </w:rPr>
        <w:t>」</w:t>
      </w:r>
      <w:r w:rsidR="0031453B">
        <w:rPr>
          <w:rFonts w:hAnsi="標楷體" w:hint="eastAsia"/>
        </w:rPr>
        <w:t>、</w:t>
      </w:r>
      <w:r w:rsidR="00FB3CD8" w:rsidRPr="00FB3CD8">
        <w:rPr>
          <w:rFonts w:hint="eastAsia"/>
        </w:rPr>
        <w:t>20.3.5</w:t>
      </w:r>
      <w:r w:rsidR="0031453B">
        <w:rPr>
          <w:rFonts w:hAnsi="標楷體" w:hint="eastAsia"/>
        </w:rPr>
        <w:t>：</w:t>
      </w:r>
      <w:r w:rsidR="009209A1">
        <w:rPr>
          <w:rFonts w:hAnsi="標楷體" w:hint="eastAsia"/>
        </w:rPr>
        <w:t>「</w:t>
      </w:r>
      <w:r w:rsidR="00FB3CD8" w:rsidRPr="00FB3CD8">
        <w:rPr>
          <w:rFonts w:hint="eastAsia"/>
        </w:rPr>
        <w:t>國家單項協會建立相關規定：於國家單項協會或舉辦獲授權其會員舉辦之競賽或活動中，要求所有運動員與後勤人員（包含教練、訓 練師、經理、團隊人員、正式人員、醫療或醫療後勤人員）接受符合本規範規定與運動禁藥管制組織判決管理權，並且將該要求列入參賽條</w:t>
      </w:r>
      <w:r w:rsidR="00FB3CD8" w:rsidRPr="00FB3CD8">
        <w:rPr>
          <w:rFonts w:hint="eastAsia"/>
        </w:rPr>
        <w:lastRenderedPageBreak/>
        <w:t>件。</w:t>
      </w:r>
      <w:r w:rsidR="009209A1">
        <w:rPr>
          <w:rFonts w:hAnsi="標楷體" w:hint="eastAsia"/>
        </w:rPr>
        <w:t>」</w:t>
      </w:r>
      <w:r w:rsidR="0031453B">
        <w:rPr>
          <w:rFonts w:hAnsi="標楷體" w:hint="eastAsia"/>
        </w:rPr>
        <w:t>及</w:t>
      </w:r>
      <w:r w:rsidR="00FB3CD8" w:rsidRPr="00FB3CD8">
        <w:rPr>
          <w:rFonts w:hint="eastAsia"/>
        </w:rPr>
        <w:t>20.6大型賽事籌備會之角色與責任</w:t>
      </w:r>
      <w:r w:rsidR="00992E49">
        <w:rPr>
          <w:rFonts w:hint="eastAsia"/>
        </w:rPr>
        <w:t>一節之</w:t>
      </w:r>
      <w:r w:rsidR="00FB3CD8" w:rsidRPr="00FB3CD8">
        <w:rPr>
          <w:rFonts w:hint="eastAsia"/>
        </w:rPr>
        <w:t>20.6.4</w:t>
      </w:r>
      <w:r w:rsidR="0031453B">
        <w:rPr>
          <w:rFonts w:hAnsi="標楷體" w:hint="eastAsia"/>
        </w:rPr>
        <w:t>：</w:t>
      </w:r>
      <w:r w:rsidR="009209A1">
        <w:rPr>
          <w:rFonts w:hAnsi="標楷體" w:hint="eastAsia"/>
        </w:rPr>
        <w:t>「</w:t>
      </w:r>
      <w:r w:rsidR="00FB3CD8" w:rsidRPr="00FB3CD8">
        <w:rPr>
          <w:rFonts w:hint="eastAsia"/>
        </w:rPr>
        <w:t>要求所有運動員及每位後勤人員，含教練、運動傷害防護員、隊經理、隊職員、職員、或隨隊醫護人員，同意遵照本規範，遵守運動禁藥管制規定，作為參賽條件之</w:t>
      </w:r>
      <w:proofErr w:type="gramStart"/>
      <w:r w:rsidR="00FB3CD8" w:rsidRPr="00FB3CD8">
        <w:rPr>
          <w:rFonts w:hint="eastAsia"/>
        </w:rPr>
        <w:t>一</w:t>
      </w:r>
      <w:proofErr w:type="gramEnd"/>
      <w:r w:rsidR="00FB3CD8" w:rsidRPr="00FB3CD8">
        <w:rPr>
          <w:rFonts w:hint="eastAsia"/>
        </w:rPr>
        <w:t>。</w:t>
      </w:r>
      <w:r w:rsidR="009209A1">
        <w:rPr>
          <w:rFonts w:hAnsi="標楷體" w:hint="eastAsia"/>
        </w:rPr>
        <w:t>」</w:t>
      </w:r>
      <w:r w:rsidR="00992E49">
        <w:rPr>
          <w:rFonts w:hint="eastAsia"/>
        </w:rPr>
        <w:t>是</w:t>
      </w:r>
      <w:proofErr w:type="gramStart"/>
      <w:r w:rsidR="00992E49">
        <w:rPr>
          <w:rFonts w:hint="eastAsia"/>
        </w:rPr>
        <w:t>以</w:t>
      </w:r>
      <w:proofErr w:type="gramEnd"/>
      <w:r w:rsidR="00992E49">
        <w:rPr>
          <w:rFonts w:hint="eastAsia"/>
        </w:rPr>
        <w:t>，</w:t>
      </w:r>
      <w:r w:rsidR="00992E49" w:rsidRPr="00992E49">
        <w:rPr>
          <w:rFonts w:hint="eastAsia"/>
        </w:rPr>
        <w:t>簽署並符合</w:t>
      </w:r>
      <w:r w:rsidR="00E85973" w:rsidRPr="00E85973">
        <w:rPr>
          <w:rFonts w:hint="eastAsia"/>
        </w:rPr>
        <w:t>WADA Code</w:t>
      </w:r>
      <w:r w:rsidR="00992E49" w:rsidRPr="00992E49">
        <w:rPr>
          <w:rFonts w:hint="eastAsia"/>
        </w:rPr>
        <w:t>為我國各級體育團體或選手參與國際體育活動之先決條件。</w:t>
      </w:r>
    </w:p>
    <w:p w:rsidR="00FB3CD8" w:rsidRDefault="00DB3B3B" w:rsidP="00FB3CD8">
      <w:pPr>
        <w:pStyle w:val="3"/>
      </w:pPr>
      <w:r>
        <w:rPr>
          <w:rFonts w:hint="eastAsia"/>
        </w:rPr>
        <w:t>次查</w:t>
      </w:r>
      <w:r w:rsidR="00E85973" w:rsidRPr="00E85973">
        <w:rPr>
          <w:rFonts w:hint="eastAsia"/>
        </w:rPr>
        <w:t>WADA Code</w:t>
      </w:r>
      <w:r w:rsidR="00E85973">
        <w:rPr>
          <w:rFonts w:hint="eastAsia"/>
        </w:rPr>
        <w:t xml:space="preserve"> </w:t>
      </w:r>
      <w:r w:rsidR="00FB3CD8" w:rsidRPr="008575D8">
        <w:rPr>
          <w:rFonts w:hint="eastAsia"/>
        </w:rPr>
        <w:t>20.5.1</w:t>
      </w:r>
      <w:r w:rsidR="008575D8">
        <w:rPr>
          <w:rFonts w:hint="eastAsia"/>
        </w:rPr>
        <w:t>規範</w:t>
      </w:r>
      <w:r w:rsidR="008575D8" w:rsidRPr="008575D8">
        <w:rPr>
          <w:rFonts w:hint="eastAsia"/>
        </w:rPr>
        <w:t>國家藥管單位</w:t>
      </w:r>
      <w:r w:rsidR="008575D8">
        <w:rPr>
          <w:rFonts w:hint="eastAsia"/>
        </w:rPr>
        <w:t>應</w:t>
      </w:r>
      <w:r w:rsidR="00FB3CD8" w:rsidRPr="008575D8">
        <w:rPr>
          <w:rFonts w:hint="eastAsia"/>
        </w:rPr>
        <w:t>擁有獨立營運與活動決策權。</w:t>
      </w:r>
      <w:r w:rsidR="008575D8">
        <w:rPr>
          <w:rFonts w:hint="eastAsia"/>
        </w:rPr>
        <w:t>而</w:t>
      </w:r>
      <w:r w:rsidR="00FB3CD8" w:rsidRPr="00FB3CD8">
        <w:rPr>
          <w:rFonts w:hint="eastAsia"/>
        </w:rPr>
        <w:t>20.4.6</w:t>
      </w:r>
      <w:r w:rsidR="008575D8">
        <w:rPr>
          <w:rFonts w:hint="eastAsia"/>
        </w:rPr>
        <w:t>規範:</w:t>
      </w:r>
      <w:r w:rsidR="00FB3CD8" w:rsidRPr="008575D8">
        <w:rPr>
          <w:rFonts w:hint="eastAsia"/>
        </w:rPr>
        <w:t>國家奧林匹克委員會與國家帕拉林匹克委員會</w:t>
      </w:r>
      <w:r w:rsidR="008575D8">
        <w:rPr>
          <w:rFonts w:hint="eastAsia"/>
        </w:rPr>
        <w:t>要與</w:t>
      </w:r>
      <w:r w:rsidR="00FB3CD8" w:rsidRPr="00FB3CD8">
        <w:rPr>
          <w:rFonts w:hint="eastAsia"/>
        </w:rPr>
        <w:t>藥管單位合作。當國家沒有藥管單位時，與政府合作建立藥管單位；於建立藥管單位過渡期，國家藥管責任將交由國家奧林匹克委員會或被指派組織負責。</w:t>
      </w:r>
      <w:r w:rsidR="00D90B3A">
        <w:rPr>
          <w:rFonts w:hint="eastAsia"/>
        </w:rPr>
        <w:t>基上，國家奧會應與政府合作成立國家運動禁藥管制機構(National anti-doping organizations</w:t>
      </w:r>
      <w:r w:rsidR="00A00408">
        <w:rPr>
          <w:rFonts w:hint="eastAsia"/>
        </w:rPr>
        <w:t>，下稱</w:t>
      </w:r>
      <w:r w:rsidR="00D90B3A">
        <w:rPr>
          <w:rFonts w:hint="eastAsia"/>
        </w:rPr>
        <w:t>NADO)執行運動教育、</w:t>
      </w:r>
      <w:proofErr w:type="gramStart"/>
      <w:r w:rsidR="00D90B3A">
        <w:rPr>
          <w:rFonts w:hint="eastAsia"/>
        </w:rPr>
        <w:t>採</w:t>
      </w:r>
      <w:proofErr w:type="gramEnd"/>
      <w:r w:rsidR="00D90B3A">
        <w:rPr>
          <w:rFonts w:hint="eastAsia"/>
        </w:rPr>
        <w:t>樣、調查、藥檢結果管理</w:t>
      </w:r>
      <w:r w:rsidR="00D90B3A">
        <w:t>…</w:t>
      </w:r>
      <w:proofErr w:type="gramStart"/>
      <w:r w:rsidR="00D90B3A">
        <w:t>…</w:t>
      </w:r>
      <w:proofErr w:type="gramEnd"/>
      <w:r w:rsidR="00D90B3A">
        <w:rPr>
          <w:rFonts w:hint="eastAsia"/>
        </w:rPr>
        <w:t>等事項。若尚未建立</w:t>
      </w:r>
      <w:r w:rsidR="00D90B3A" w:rsidRPr="00D90B3A">
        <w:rPr>
          <w:rFonts w:hint="eastAsia"/>
        </w:rPr>
        <w:t>NADO</w:t>
      </w:r>
      <w:r w:rsidR="00D90B3A">
        <w:rPr>
          <w:rFonts w:hint="eastAsia"/>
        </w:rPr>
        <w:t>或</w:t>
      </w:r>
      <w:r w:rsidR="00D90B3A" w:rsidRPr="00D90B3A">
        <w:rPr>
          <w:rFonts w:hint="eastAsia"/>
        </w:rPr>
        <w:t>NADO</w:t>
      </w:r>
      <w:r w:rsidR="00D90B3A">
        <w:rPr>
          <w:rFonts w:hint="eastAsia"/>
        </w:rPr>
        <w:t>組織未成熟前，可由國家奧會</w:t>
      </w:r>
      <w:r w:rsidR="00D90B3A">
        <w:rPr>
          <w:rFonts w:hAnsi="標楷體" w:hint="eastAsia"/>
        </w:rPr>
        <w:t>「暫時」運行</w:t>
      </w:r>
      <w:r w:rsidR="00D90B3A" w:rsidRPr="00D90B3A">
        <w:rPr>
          <w:rFonts w:hAnsi="標楷體" w:hint="eastAsia"/>
        </w:rPr>
        <w:t>NADO</w:t>
      </w:r>
      <w:r w:rsidR="00D90B3A">
        <w:rPr>
          <w:rFonts w:hAnsi="標楷體" w:hint="eastAsia"/>
        </w:rPr>
        <w:t>業務或輔助</w:t>
      </w:r>
      <w:r w:rsidR="00D90B3A" w:rsidRPr="00D90B3A">
        <w:rPr>
          <w:rFonts w:hAnsi="標楷體" w:hint="eastAsia"/>
        </w:rPr>
        <w:t>NADO</w:t>
      </w:r>
      <w:r w:rsidR="00D90B3A">
        <w:rPr>
          <w:rFonts w:hAnsi="標楷體" w:hint="eastAsia"/>
        </w:rPr>
        <w:t>業務之執行。</w:t>
      </w:r>
      <w:r w:rsidR="005A610B">
        <w:rPr>
          <w:rFonts w:hAnsi="標楷體" w:hint="eastAsia"/>
        </w:rPr>
        <w:t>故目前我國係由</w:t>
      </w:r>
      <w:r w:rsidR="005A610B" w:rsidRPr="005A610B">
        <w:rPr>
          <w:rFonts w:hAnsi="標楷體" w:hint="eastAsia"/>
        </w:rPr>
        <w:t>中華奥會依「運動禁藥管制辦法」以「國家藥管單位」</w:t>
      </w:r>
      <w:r w:rsidR="008E0FE8">
        <w:rPr>
          <w:rFonts w:hAnsi="標楷體" w:hint="eastAsia"/>
        </w:rPr>
        <w:t>身分</w:t>
      </w:r>
      <w:r w:rsidR="005A610B" w:rsidRPr="005A610B">
        <w:rPr>
          <w:rFonts w:hAnsi="標楷體" w:hint="eastAsia"/>
        </w:rPr>
        <w:t>代表我國簽署</w:t>
      </w:r>
      <w:r w:rsidR="005A610B" w:rsidRPr="005A610B">
        <w:rPr>
          <w:rFonts w:hAnsi="標楷體"/>
        </w:rPr>
        <w:t>WADA Code</w:t>
      </w:r>
      <w:r w:rsidR="009209A1">
        <w:rPr>
          <w:rFonts w:hAnsi="標楷體" w:hint="eastAsia"/>
        </w:rPr>
        <w:t>並</w:t>
      </w:r>
      <w:r w:rsidR="009209A1" w:rsidRPr="009209A1">
        <w:rPr>
          <w:rFonts w:hAnsi="標楷體" w:hint="eastAsia"/>
        </w:rPr>
        <w:t>「暫時」運行NADO業務</w:t>
      </w:r>
      <w:r w:rsidR="005A610B" w:rsidRPr="005A610B">
        <w:rPr>
          <w:rFonts w:hAnsi="標楷體" w:hint="eastAsia"/>
        </w:rPr>
        <w:t>。</w:t>
      </w:r>
    </w:p>
    <w:p w:rsidR="00FB3CD8" w:rsidRPr="009E01F1" w:rsidRDefault="00582770" w:rsidP="00FB3CD8">
      <w:pPr>
        <w:pStyle w:val="3"/>
      </w:pPr>
      <w:r>
        <w:rPr>
          <w:rFonts w:hint="eastAsia"/>
        </w:rPr>
        <w:t>再</w:t>
      </w:r>
      <w:r w:rsidR="00916D57">
        <w:rPr>
          <w:rFonts w:hint="eastAsia"/>
        </w:rPr>
        <w:t>查教育部</w:t>
      </w:r>
      <w:r w:rsidR="00916D57">
        <w:rPr>
          <w:rFonts w:hAnsi="標楷體" w:hint="eastAsia"/>
        </w:rPr>
        <w:t>「</w:t>
      </w:r>
      <w:proofErr w:type="gramStart"/>
      <w:r w:rsidR="00916D57">
        <w:rPr>
          <w:rFonts w:hAnsi="標楷體" w:hint="eastAsia"/>
        </w:rPr>
        <w:t>108</w:t>
      </w:r>
      <w:proofErr w:type="gramEnd"/>
      <w:r w:rsidR="00916D57">
        <w:rPr>
          <w:rFonts w:hAnsi="標楷體" w:hint="eastAsia"/>
        </w:rPr>
        <w:t>年度配合國際規範檢視我國運動禁藥管制作業計畫」委託案，依該部分析:目前由WADA公布的運動禁藥管制組織名單中，僅剩</w:t>
      </w:r>
      <w:r w:rsidR="00BF6C88">
        <w:rPr>
          <w:rFonts w:hAnsi="標楷體" w:hint="eastAsia"/>
        </w:rPr>
        <w:t>臺灣</w:t>
      </w:r>
      <w:r w:rsidR="00916D57">
        <w:rPr>
          <w:rFonts w:hAnsi="標楷體" w:hint="eastAsia"/>
        </w:rPr>
        <w:t>仍由國家奧會執行藥管工作。目前亞洲與我國</w:t>
      </w:r>
      <w:r w:rsidR="002B3B8A">
        <w:rPr>
          <w:rFonts w:hAnsi="標楷體" w:hint="eastAsia"/>
        </w:rPr>
        <w:t>較</w:t>
      </w:r>
      <w:r w:rsidR="00916D57">
        <w:rPr>
          <w:rFonts w:hAnsi="標楷體" w:hint="eastAsia"/>
        </w:rPr>
        <w:t>相近的鄰近國家如:日本、新加坡、香港等，皆已成立獨立的國家藥檢機構，且由官方網站所公布之相關資料，皆有逐一落實WADA Code相關規範，反觀我國施行運動禁藥管制達26年，但至今尚未檢視是否符</w:t>
      </w:r>
      <w:r w:rsidR="00916D57">
        <w:rPr>
          <w:rFonts w:hAnsi="標楷體" w:hint="eastAsia"/>
        </w:rPr>
        <w:lastRenderedPageBreak/>
        <w:t>合</w:t>
      </w:r>
      <w:r w:rsidR="00232246" w:rsidRPr="00232246">
        <w:rPr>
          <w:rFonts w:hAnsi="標楷體" w:hint="eastAsia"/>
        </w:rPr>
        <w:t>WADA Code</w:t>
      </w:r>
      <w:r w:rsidR="00916D57" w:rsidRPr="00916D57">
        <w:rPr>
          <w:rFonts w:hAnsi="標楷體" w:hint="eastAsia"/>
        </w:rPr>
        <w:t>相關規範</w:t>
      </w:r>
      <w:r w:rsidR="00916D57">
        <w:rPr>
          <w:rFonts w:hAnsi="標楷體" w:hint="eastAsia"/>
        </w:rPr>
        <w:t>。未來如未落實</w:t>
      </w:r>
      <w:r w:rsidR="00916D57" w:rsidRPr="00916D57">
        <w:rPr>
          <w:rFonts w:hAnsi="標楷體" w:hint="eastAsia"/>
        </w:rPr>
        <w:t>WADA Code相關規範</w:t>
      </w:r>
      <w:r w:rsidR="00916D57">
        <w:rPr>
          <w:rFonts w:hAnsi="標楷體" w:hint="eastAsia"/>
        </w:rPr>
        <w:t>，除影響我國選手參加</w:t>
      </w:r>
      <w:r w:rsidR="004C794F">
        <w:rPr>
          <w:rFonts w:hAnsi="標楷體" w:hint="eastAsia"/>
        </w:rPr>
        <w:t>國際</w:t>
      </w:r>
      <w:proofErr w:type="gramStart"/>
      <w:r w:rsidR="004C794F">
        <w:rPr>
          <w:rFonts w:hAnsi="標楷體" w:hint="eastAsia"/>
        </w:rPr>
        <w:t>賽會權外</w:t>
      </w:r>
      <w:proofErr w:type="gramEnd"/>
      <w:r w:rsidR="004C794F">
        <w:rPr>
          <w:rFonts w:hAnsi="標楷體" w:hint="eastAsia"/>
        </w:rPr>
        <w:t>，也增加申辦國際賽會之難度。</w:t>
      </w:r>
    </w:p>
    <w:p w:rsidR="009E01F1" w:rsidRDefault="005A610B" w:rsidP="00896925">
      <w:pPr>
        <w:pStyle w:val="3"/>
      </w:pPr>
      <w:r>
        <w:rPr>
          <w:rFonts w:hint="eastAsia"/>
        </w:rPr>
        <w:t>綜上，</w:t>
      </w:r>
      <w:r w:rsidR="00CD2086" w:rsidRPr="00CD2086">
        <w:rPr>
          <w:rFonts w:hint="eastAsia"/>
        </w:rPr>
        <w:t>我國現行有關運動禁藥管制工作係中華奥會以「國家藥管單位」</w:t>
      </w:r>
      <w:r w:rsidR="008E0FE8">
        <w:rPr>
          <w:rFonts w:hint="eastAsia"/>
        </w:rPr>
        <w:t>身分</w:t>
      </w:r>
      <w:r w:rsidR="00CD2086" w:rsidRPr="00CD2086">
        <w:rPr>
          <w:rFonts w:hint="eastAsia"/>
        </w:rPr>
        <w:t>代表我國簽署</w:t>
      </w:r>
      <w:r w:rsidR="00CD2086" w:rsidRPr="00CD2086">
        <w:t>WADA Code</w:t>
      </w:r>
      <w:r w:rsidR="00CD2086" w:rsidRPr="00CD2086">
        <w:rPr>
          <w:rFonts w:hint="eastAsia"/>
        </w:rPr>
        <w:t>「暫時」運行NADO業務，然目前依WADA公布的運動禁藥管制組織名單中，僅剩</w:t>
      </w:r>
      <w:r w:rsidR="00BF6C88">
        <w:rPr>
          <w:rFonts w:hint="eastAsia"/>
        </w:rPr>
        <w:t>臺灣</w:t>
      </w:r>
      <w:r w:rsidR="00CD2086" w:rsidRPr="00CD2086">
        <w:rPr>
          <w:rFonts w:hint="eastAsia"/>
        </w:rPr>
        <w:t>仍由國家奧會執行藥管工作，教育部允應</w:t>
      </w:r>
      <w:r w:rsidR="00882921">
        <w:rPr>
          <w:rFonts w:hint="eastAsia"/>
        </w:rPr>
        <w:t>儘速</w:t>
      </w:r>
      <w:r w:rsidR="00CD2086" w:rsidRPr="00CD2086">
        <w:rPr>
          <w:rFonts w:hint="eastAsia"/>
        </w:rPr>
        <w:t>研議成立獨立國家藥檢中心機構之可行辦法，避免未落實WADA Code相關規範，除影響我國選手參加國際賽會權外，也增加申辦國際賽會之難度。</w:t>
      </w:r>
    </w:p>
    <w:p w:rsidR="00034CBC" w:rsidRPr="00E036DC" w:rsidRDefault="00ED0234" w:rsidP="0015086B">
      <w:pPr>
        <w:pStyle w:val="2"/>
        <w:spacing w:beforeLines="50" w:before="228"/>
        <w:ind w:left="1020" w:hanging="680"/>
        <w:rPr>
          <w:b/>
        </w:rPr>
      </w:pPr>
      <w:r w:rsidRPr="00ED0234">
        <w:rPr>
          <w:rFonts w:hint="eastAsia"/>
          <w:b/>
        </w:rPr>
        <w:t>按</w:t>
      </w:r>
      <w:r w:rsidR="00874405" w:rsidRPr="00874405">
        <w:rPr>
          <w:rFonts w:hint="eastAsia"/>
          <w:b/>
        </w:rPr>
        <w:t>WADA Code</w:t>
      </w:r>
      <w:r w:rsidRPr="00ED0234">
        <w:rPr>
          <w:rFonts w:hint="eastAsia"/>
          <w:b/>
        </w:rPr>
        <w:t>對運動禁藥之教育宣導其精神在於使運動不被運動禁藥沾</w:t>
      </w:r>
      <w:proofErr w:type="gramStart"/>
      <w:r w:rsidRPr="00ED0234">
        <w:rPr>
          <w:rFonts w:hint="eastAsia"/>
          <w:b/>
        </w:rPr>
        <w:t>汙</w:t>
      </w:r>
      <w:proofErr w:type="gramEnd"/>
      <w:r w:rsidRPr="00ED0234">
        <w:rPr>
          <w:rFonts w:hint="eastAsia"/>
          <w:b/>
        </w:rPr>
        <w:t>，故要預防運動員在有意或無意間使用禁用物質或禁用方法，因此教育部允宜協同中華奧會除透過持續</w:t>
      </w:r>
      <w:r w:rsidRPr="00ED0234">
        <w:rPr>
          <w:b/>
        </w:rPr>
        <w:t>推動運動員的禁藥觀念宣導</w:t>
      </w:r>
      <w:r w:rsidR="00874405">
        <w:rPr>
          <w:rFonts w:hint="eastAsia"/>
          <w:b/>
        </w:rPr>
        <w:t>養</w:t>
      </w:r>
      <w:r w:rsidRPr="00ED0234">
        <w:rPr>
          <w:rFonts w:hint="eastAsia"/>
          <w:b/>
        </w:rPr>
        <w:t>成選手責任外</w:t>
      </w:r>
      <w:r w:rsidRPr="00ED0234">
        <w:rPr>
          <w:b/>
        </w:rPr>
        <w:t>，並運用國內現有的實驗室輔助運動員平時的藥物監控</w:t>
      </w:r>
      <w:r w:rsidRPr="00ED0234">
        <w:rPr>
          <w:rFonts w:hint="eastAsia"/>
          <w:b/>
        </w:rPr>
        <w:t>，建立一個反運動禁藥管制環境，以對運動員與其他人士造成長期正面之影響</w:t>
      </w:r>
    </w:p>
    <w:p w:rsidR="00D63F6D" w:rsidRPr="00D63F6D" w:rsidRDefault="008916DB" w:rsidP="00D63F6D">
      <w:pPr>
        <w:pStyle w:val="3"/>
      </w:pPr>
      <w:bookmarkStart w:id="51" w:name="_Toc421794874"/>
      <w:bookmarkStart w:id="52" w:name="_Toc421795440"/>
      <w:bookmarkStart w:id="53" w:name="_Toc421796021"/>
      <w:bookmarkStart w:id="54" w:name="_Toc422834159"/>
      <w:r>
        <w:rPr>
          <w:rFonts w:hint="eastAsia"/>
        </w:rPr>
        <w:t>依據運動禁藥管制辦法第7條規定：</w:t>
      </w:r>
      <w:r w:rsidRPr="00D63F6D">
        <w:rPr>
          <w:rFonts w:hAnsi="標楷體" w:hint="eastAsia"/>
        </w:rPr>
        <w:t>「各機關團體應依下列規定，辦理各項運動禁藥管制事宜：一、本部：應輔導中華奧會訂定年度實施計畫，並定期或不定期督導考核該會辦理情形。二、中華奧會：應依本辦法、國際奧會及世界反運動禁藥機構之規定，參考國際單項運動團體之相關規定，訂定年度實施計畫，輔導特定體育團體經常辦理有關運動禁藥管制之教育、宣導及其他相關事宜。</w:t>
      </w:r>
      <w:r w:rsidRPr="00D63F6D">
        <w:rPr>
          <w:rFonts w:hAnsi="標楷體"/>
        </w:rPr>
        <w:t>…</w:t>
      </w:r>
      <w:proofErr w:type="gramStart"/>
      <w:r w:rsidRPr="00D63F6D">
        <w:rPr>
          <w:rFonts w:hAnsi="標楷體"/>
        </w:rPr>
        <w:t>…</w:t>
      </w:r>
      <w:proofErr w:type="gramEnd"/>
      <w:r w:rsidRPr="00D63F6D">
        <w:rPr>
          <w:rFonts w:hAnsi="標楷體" w:hint="eastAsia"/>
        </w:rPr>
        <w:t>」</w:t>
      </w:r>
      <w:r w:rsidR="00870C11" w:rsidRPr="00D63F6D">
        <w:rPr>
          <w:rFonts w:hAnsi="標楷體" w:hint="eastAsia"/>
        </w:rPr>
        <w:t>復依</w:t>
      </w:r>
      <w:r w:rsidR="00374B04" w:rsidRPr="00374B04">
        <w:rPr>
          <w:rFonts w:hint="eastAsia"/>
        </w:rPr>
        <w:t>WADA</w:t>
      </w:r>
      <w:r w:rsidR="00A05736">
        <w:rPr>
          <w:rFonts w:hint="eastAsia"/>
        </w:rPr>
        <w:t xml:space="preserve"> </w:t>
      </w:r>
      <w:r w:rsidR="00374B04" w:rsidRPr="00374B04">
        <w:rPr>
          <w:rFonts w:hint="eastAsia"/>
        </w:rPr>
        <w:t xml:space="preserve"> Code</w:t>
      </w:r>
      <w:r w:rsidR="00374B04">
        <w:rPr>
          <w:rFonts w:hint="eastAsia"/>
        </w:rPr>
        <w:t xml:space="preserve"> </w:t>
      </w:r>
      <w:r w:rsidR="00D63F6D">
        <w:rPr>
          <w:rFonts w:hint="eastAsia"/>
        </w:rPr>
        <w:t>18</w:t>
      </w:r>
      <w:r w:rsidR="00374B04">
        <w:rPr>
          <w:rFonts w:hint="eastAsia"/>
        </w:rPr>
        <w:t xml:space="preserve"> </w:t>
      </w:r>
      <w:r w:rsidR="00D63F6D">
        <w:rPr>
          <w:rFonts w:hint="eastAsia"/>
        </w:rPr>
        <w:t>教育</w:t>
      </w:r>
      <w:r w:rsidR="00374B04">
        <w:rPr>
          <w:rFonts w:hint="eastAsia"/>
        </w:rPr>
        <w:t>一節</w:t>
      </w:r>
      <w:r w:rsidR="00D63F6D">
        <w:rPr>
          <w:rFonts w:hint="eastAsia"/>
        </w:rPr>
        <w:t>，其中</w:t>
      </w:r>
      <w:r w:rsidR="004D5B21" w:rsidRPr="004D5B21">
        <w:rPr>
          <w:rFonts w:hint="eastAsia"/>
        </w:rPr>
        <w:t>18</w:t>
      </w:r>
      <w:r w:rsidR="00D63F6D">
        <w:rPr>
          <w:rFonts w:hint="eastAsia"/>
        </w:rPr>
        <w:t>.2計畫與作為：</w:t>
      </w:r>
      <w:r w:rsidR="00374B04">
        <w:rPr>
          <w:rFonts w:hAnsi="標楷體" w:hint="eastAsia"/>
        </w:rPr>
        <w:t>「</w:t>
      </w:r>
      <w:r w:rsidR="00D63F6D" w:rsidRPr="00D63F6D">
        <w:rPr>
          <w:rFonts w:hint="eastAsia"/>
        </w:rPr>
        <w:t>計畫與作為計畫內容必須針對以下議題，向運動</w:t>
      </w:r>
      <w:r w:rsidR="00D63F6D" w:rsidRPr="00D63F6D">
        <w:rPr>
          <w:rFonts w:hint="eastAsia"/>
        </w:rPr>
        <w:lastRenderedPageBreak/>
        <w:t>員與其他人士提供準確最新資訊：禁用物質與禁用方法清單</w:t>
      </w:r>
      <w:r w:rsidR="00D63F6D">
        <w:rPr>
          <w:rFonts w:hint="eastAsia"/>
        </w:rPr>
        <w:t>、</w:t>
      </w:r>
      <w:r w:rsidR="00D63F6D" w:rsidRPr="00D63F6D">
        <w:rPr>
          <w:rFonts w:hint="eastAsia"/>
        </w:rPr>
        <w:t>觸犯世界運動禁藥管制規範</w:t>
      </w:r>
      <w:r w:rsidR="00D63F6D">
        <w:rPr>
          <w:rFonts w:hint="eastAsia"/>
        </w:rPr>
        <w:t>、</w:t>
      </w:r>
      <w:r w:rsidR="00D63F6D" w:rsidRPr="00D63F6D">
        <w:rPr>
          <w:rFonts w:hint="eastAsia"/>
        </w:rPr>
        <w:t>使用禁用物質後果，包含處分、對健康與社會影響</w:t>
      </w:r>
      <w:r w:rsidR="00D63F6D">
        <w:rPr>
          <w:rFonts w:hint="eastAsia"/>
        </w:rPr>
        <w:t>、</w:t>
      </w:r>
      <w:r w:rsidR="00D63F6D" w:rsidRPr="00D63F6D">
        <w:rPr>
          <w:rFonts w:hint="eastAsia"/>
        </w:rPr>
        <w:t>運動禁藥管制程序</w:t>
      </w:r>
      <w:r w:rsidR="00D63F6D">
        <w:rPr>
          <w:rFonts w:hint="eastAsia"/>
        </w:rPr>
        <w:t>、</w:t>
      </w:r>
      <w:r w:rsidR="00D63F6D" w:rsidRPr="00D63F6D">
        <w:rPr>
          <w:rFonts w:hint="eastAsia"/>
        </w:rPr>
        <w:t>運動員與後勤人員權利與責任</w:t>
      </w:r>
      <w:r w:rsidR="00D63F6D">
        <w:rPr>
          <w:rFonts w:hint="eastAsia"/>
        </w:rPr>
        <w:t>、</w:t>
      </w:r>
      <w:r w:rsidR="00D63F6D" w:rsidRPr="00D63F6D">
        <w:rPr>
          <w:rFonts w:hint="eastAsia"/>
        </w:rPr>
        <w:t>治療用途豁免</w:t>
      </w:r>
      <w:r w:rsidR="00D63F6D">
        <w:rPr>
          <w:rFonts w:hint="eastAsia"/>
        </w:rPr>
        <w:t>、</w:t>
      </w:r>
      <w:r w:rsidR="00D63F6D" w:rsidRPr="00D63F6D">
        <w:rPr>
          <w:rFonts w:hint="eastAsia"/>
        </w:rPr>
        <w:t>營養補充品潛在風險</w:t>
      </w:r>
      <w:r w:rsidR="00D63F6D">
        <w:rPr>
          <w:rFonts w:hint="eastAsia"/>
        </w:rPr>
        <w:t>、</w:t>
      </w:r>
      <w:r w:rsidR="00D63F6D" w:rsidRPr="00D63F6D">
        <w:rPr>
          <w:rFonts w:hint="eastAsia"/>
        </w:rPr>
        <w:t>使用運動禁藥對運動精神傷害</w:t>
      </w:r>
      <w:r w:rsidR="00D63F6D">
        <w:rPr>
          <w:rFonts w:hint="eastAsia"/>
        </w:rPr>
        <w:t>、</w:t>
      </w:r>
      <w:r w:rsidR="00D63F6D" w:rsidRPr="00D63F6D">
        <w:rPr>
          <w:rFonts w:hint="eastAsia"/>
        </w:rPr>
        <w:t>運動員住所與行蹤</w:t>
      </w:r>
      <w:r w:rsidR="00D63F6D">
        <w:rPr>
          <w:rFonts w:hint="eastAsia"/>
        </w:rPr>
        <w:t>。</w:t>
      </w:r>
      <w:r w:rsidR="00D63F6D" w:rsidRPr="00D63F6D">
        <w:rPr>
          <w:rFonts w:hint="eastAsia"/>
        </w:rPr>
        <w:t>計畫必須推廣運動精神，建立一個強力傳達反運動禁藥管制環境，能夠對運動員與其他人士造成長期正面影響。預防計畫主要應針對年輕人，配合他們成長，以及父母，成年運動員、體育官員、教練、醫護人員及媒體。</w:t>
      </w:r>
      <w:r w:rsidR="00374B04">
        <w:rPr>
          <w:rFonts w:hAnsi="標楷體" w:hint="eastAsia"/>
        </w:rPr>
        <w:t>」</w:t>
      </w:r>
    </w:p>
    <w:bookmarkEnd w:id="51"/>
    <w:bookmarkEnd w:id="52"/>
    <w:bookmarkEnd w:id="53"/>
    <w:bookmarkEnd w:id="54"/>
    <w:p w:rsidR="00CC4791" w:rsidRDefault="00D63F6D" w:rsidP="00CC4791">
      <w:pPr>
        <w:pStyle w:val="3"/>
      </w:pPr>
      <w:r>
        <w:rPr>
          <w:rFonts w:hint="eastAsia"/>
        </w:rPr>
        <w:t>查</w:t>
      </w:r>
      <w:r w:rsidR="00CC4791">
        <w:rPr>
          <w:rFonts w:hint="eastAsia"/>
        </w:rPr>
        <w:t>體育署每年與中華奧會合作辦理我國運動禁藥管制工作包括辦理運動禁藥教育及宣導等事項如下：</w:t>
      </w:r>
    </w:p>
    <w:p w:rsidR="00CC4791" w:rsidRDefault="00CC4791" w:rsidP="00CC4791">
      <w:pPr>
        <w:pStyle w:val="4"/>
      </w:pPr>
      <w:r>
        <w:rPr>
          <w:rFonts w:hint="eastAsia"/>
        </w:rPr>
        <w:t>運動禁藥宣導講座：於各單項協會舉辦之教練講習選派運動禁藥領域專家學者進行禁藥宣導。</w:t>
      </w:r>
    </w:p>
    <w:p w:rsidR="00CC4791" w:rsidRDefault="00CC4791" w:rsidP="00CC4791">
      <w:pPr>
        <w:pStyle w:val="4"/>
      </w:pPr>
      <w:r>
        <w:rPr>
          <w:rFonts w:hint="eastAsia"/>
        </w:rPr>
        <w:t>互動諮詢平台維護更新：設置於中華奧會網站。</w:t>
      </w:r>
    </w:p>
    <w:p w:rsidR="00CC4791" w:rsidRDefault="00CC4791" w:rsidP="00CC4791">
      <w:pPr>
        <w:pStyle w:val="4"/>
      </w:pPr>
      <w:r>
        <w:rPr>
          <w:rFonts w:hint="eastAsia"/>
        </w:rPr>
        <w:t>運動員適用藥物資料庫維護更新：設置於中華奧會網站。</w:t>
      </w:r>
    </w:p>
    <w:p w:rsidR="00CC4791" w:rsidRDefault="00CC4791" w:rsidP="00CC4791">
      <w:pPr>
        <w:pStyle w:val="4"/>
      </w:pPr>
      <w:r>
        <w:rPr>
          <w:rFonts w:hint="eastAsia"/>
        </w:rPr>
        <w:t>運動禁藥教育宣導品：禁藥宣導品公告於中華奧會網站，並提供民眾下載。</w:t>
      </w:r>
    </w:p>
    <w:p w:rsidR="00CC4791" w:rsidRDefault="00CC4791" w:rsidP="00CC4791">
      <w:pPr>
        <w:pStyle w:val="4"/>
      </w:pPr>
      <w:r>
        <w:rPr>
          <w:rFonts w:hint="eastAsia"/>
        </w:rPr>
        <w:t>運動禁藥</w:t>
      </w:r>
      <w:proofErr w:type="gramStart"/>
      <w:r>
        <w:rPr>
          <w:rFonts w:hint="eastAsia"/>
        </w:rPr>
        <w:t>採樣員</w:t>
      </w:r>
      <w:proofErr w:type="gramEnd"/>
      <w:r>
        <w:rPr>
          <w:rFonts w:hint="eastAsia"/>
        </w:rPr>
        <w:t>/管制員講習會：每年定期舉辦講習會培訓</w:t>
      </w:r>
      <w:proofErr w:type="gramStart"/>
      <w:r>
        <w:rPr>
          <w:rFonts w:hint="eastAsia"/>
        </w:rPr>
        <w:t>採樣員</w:t>
      </w:r>
      <w:proofErr w:type="gramEnd"/>
      <w:r>
        <w:rPr>
          <w:rFonts w:hint="eastAsia"/>
        </w:rPr>
        <w:t>及管制員。</w:t>
      </w:r>
    </w:p>
    <w:p w:rsidR="00CC4791" w:rsidRDefault="00D63F6D" w:rsidP="00CC4791">
      <w:pPr>
        <w:pStyle w:val="3"/>
      </w:pPr>
      <w:r>
        <w:rPr>
          <w:rFonts w:hint="eastAsia"/>
        </w:rPr>
        <w:t>次查</w:t>
      </w:r>
      <w:r w:rsidR="00CC4791">
        <w:rPr>
          <w:rFonts w:hint="eastAsia"/>
        </w:rPr>
        <w:t>中華奥會歷年針對運動選手、教練及運動防護員之教育宣導內容有</w:t>
      </w:r>
      <w:r w:rsidR="00CC4791">
        <w:t>:</w:t>
      </w:r>
      <w:r w:rsidR="00CC4791">
        <w:rPr>
          <w:rFonts w:hint="eastAsia"/>
        </w:rPr>
        <w:t>禁用清單編譯與公告、</w:t>
      </w:r>
      <w:proofErr w:type="gramStart"/>
      <w:r w:rsidR="00CC4791">
        <w:rPr>
          <w:rFonts w:hint="eastAsia"/>
        </w:rPr>
        <w:t>線上學習</w:t>
      </w:r>
      <w:proofErr w:type="gramEnd"/>
      <w:r w:rsidR="00CC4791">
        <w:rPr>
          <w:rFonts w:hint="eastAsia"/>
        </w:rPr>
        <w:t>平台、用藥諮詢、查詢藥物資料庫。</w:t>
      </w:r>
      <w:r>
        <w:rPr>
          <w:rFonts w:hint="eastAsia"/>
        </w:rPr>
        <w:t>在辦理成果方面</w:t>
      </w:r>
      <w:r w:rsidR="00644B98">
        <w:rPr>
          <w:rFonts w:hint="eastAsia"/>
        </w:rPr>
        <w:t>，</w:t>
      </w:r>
      <w:r w:rsidR="00CC4791">
        <w:rPr>
          <w:rFonts w:hint="eastAsia"/>
        </w:rPr>
        <w:t>藥管講座</w:t>
      </w:r>
      <w:r w:rsidR="00644B98">
        <w:rPr>
          <w:rFonts w:hint="eastAsia"/>
        </w:rPr>
        <w:t>歷年參加人數</w:t>
      </w:r>
      <w:r w:rsidR="00CC4791">
        <w:t>:(1)108</w:t>
      </w:r>
      <w:r w:rsidR="00CC4791">
        <w:rPr>
          <w:rFonts w:hint="eastAsia"/>
        </w:rPr>
        <w:t>年</w:t>
      </w:r>
      <w:r w:rsidR="00CC4791">
        <w:t>(</w:t>
      </w:r>
      <w:r w:rsidR="00CC4791">
        <w:rPr>
          <w:rFonts w:hint="eastAsia"/>
        </w:rPr>
        <w:t>截至</w:t>
      </w:r>
      <w:r w:rsidR="00644B98">
        <w:rPr>
          <w:rFonts w:hint="eastAsia"/>
        </w:rPr>
        <w:t>6月14日</w:t>
      </w:r>
      <w:r w:rsidR="00CC4791">
        <w:rPr>
          <w:rFonts w:hint="eastAsia"/>
        </w:rPr>
        <w:t>止</w:t>
      </w:r>
      <w:r w:rsidR="00CC4791">
        <w:t>)</w:t>
      </w:r>
      <w:r w:rsidR="00644B98">
        <w:rPr>
          <w:rFonts w:hint="eastAsia"/>
        </w:rPr>
        <w:t>計</w:t>
      </w:r>
      <w:r w:rsidR="00CC4791">
        <w:t>27</w:t>
      </w:r>
      <w:r w:rsidR="00CC4791">
        <w:rPr>
          <w:rFonts w:hint="eastAsia"/>
        </w:rPr>
        <w:t>場</w:t>
      </w:r>
      <w:r w:rsidR="00CC4791">
        <w:t>1015</w:t>
      </w:r>
      <w:r w:rsidR="00CC4791">
        <w:rPr>
          <w:rFonts w:hint="eastAsia"/>
        </w:rPr>
        <w:t>人</w:t>
      </w:r>
      <w:r w:rsidR="00644B98">
        <w:rPr>
          <w:rFonts w:hint="eastAsia"/>
        </w:rPr>
        <w:t>次參加</w:t>
      </w:r>
      <w:r w:rsidR="00CC4791">
        <w:rPr>
          <w:rFonts w:hint="eastAsia"/>
        </w:rPr>
        <w:t>。</w:t>
      </w:r>
      <w:r w:rsidR="005C4D69" w:rsidRPr="005C4D69">
        <w:rPr>
          <w:rFonts w:hAnsi="標楷體" w:cs="新細明體" w:hint="eastAsia"/>
        </w:rPr>
        <w:t>（2）</w:t>
      </w:r>
      <w:r w:rsidR="00CC4791">
        <w:t>107</w:t>
      </w:r>
      <w:r w:rsidR="00CC4791">
        <w:rPr>
          <w:rFonts w:hint="eastAsia"/>
        </w:rPr>
        <w:t>年</w:t>
      </w:r>
      <w:r w:rsidR="00644B98">
        <w:rPr>
          <w:rFonts w:hint="eastAsia"/>
        </w:rPr>
        <w:t>計</w:t>
      </w:r>
      <w:r w:rsidR="00CC4791">
        <w:t>67</w:t>
      </w:r>
      <w:r w:rsidR="00CC4791">
        <w:rPr>
          <w:rFonts w:hint="eastAsia"/>
        </w:rPr>
        <w:t>場</w:t>
      </w:r>
      <w:r w:rsidR="00CC4791">
        <w:t>3224</w:t>
      </w:r>
      <w:r w:rsidR="00CC4791">
        <w:rPr>
          <w:rFonts w:hint="eastAsia"/>
        </w:rPr>
        <w:t>人</w:t>
      </w:r>
      <w:r w:rsidR="00644B98">
        <w:rPr>
          <w:rFonts w:hint="eastAsia"/>
        </w:rPr>
        <w:t>次參加</w:t>
      </w:r>
      <w:r w:rsidR="00CC4791">
        <w:rPr>
          <w:rFonts w:hint="eastAsia"/>
        </w:rPr>
        <w:t>。</w:t>
      </w:r>
      <w:r w:rsidR="00CC4791">
        <w:t>(3)106</w:t>
      </w:r>
      <w:r w:rsidR="00CC4791">
        <w:rPr>
          <w:rFonts w:hint="eastAsia"/>
        </w:rPr>
        <w:t>年</w:t>
      </w:r>
      <w:r w:rsidR="00644B98">
        <w:rPr>
          <w:rFonts w:hint="eastAsia"/>
        </w:rPr>
        <w:t>計</w:t>
      </w:r>
      <w:r w:rsidR="00CC4791">
        <w:t>102</w:t>
      </w:r>
      <w:r w:rsidR="00CC4791">
        <w:rPr>
          <w:rFonts w:hint="eastAsia"/>
        </w:rPr>
        <w:t>場</w:t>
      </w:r>
      <w:r w:rsidR="00CC4791">
        <w:t>4867</w:t>
      </w:r>
      <w:r w:rsidR="00CC4791">
        <w:rPr>
          <w:rFonts w:hint="eastAsia"/>
        </w:rPr>
        <w:t>人</w:t>
      </w:r>
      <w:r w:rsidR="00644B98">
        <w:rPr>
          <w:rFonts w:hint="eastAsia"/>
        </w:rPr>
        <w:t>次參加</w:t>
      </w:r>
      <w:r w:rsidR="00CC4791">
        <w:rPr>
          <w:rFonts w:hint="eastAsia"/>
        </w:rPr>
        <w:t>。</w:t>
      </w:r>
      <w:r w:rsidR="00CC4791">
        <w:t>(4)105</w:t>
      </w:r>
      <w:r w:rsidR="00CC4791">
        <w:rPr>
          <w:rFonts w:hint="eastAsia"/>
        </w:rPr>
        <w:t>年</w:t>
      </w:r>
      <w:r w:rsidR="00644B98">
        <w:rPr>
          <w:rFonts w:hint="eastAsia"/>
        </w:rPr>
        <w:t>計</w:t>
      </w:r>
      <w:r w:rsidR="00CC4791">
        <w:t>111</w:t>
      </w:r>
      <w:r w:rsidR="00CC4791">
        <w:rPr>
          <w:rFonts w:hint="eastAsia"/>
        </w:rPr>
        <w:t>場</w:t>
      </w:r>
      <w:r w:rsidR="00CC4791">
        <w:t>4765</w:t>
      </w:r>
      <w:r w:rsidR="00CC4791">
        <w:rPr>
          <w:rFonts w:hint="eastAsia"/>
        </w:rPr>
        <w:t>人</w:t>
      </w:r>
      <w:r w:rsidR="00644B98">
        <w:rPr>
          <w:rFonts w:hint="eastAsia"/>
        </w:rPr>
        <w:t>次參加</w:t>
      </w:r>
      <w:r w:rsidR="00CC4791">
        <w:rPr>
          <w:rFonts w:hint="eastAsia"/>
        </w:rPr>
        <w:t>。另中華奧會設有</w:t>
      </w:r>
      <w:r w:rsidR="00CC4791">
        <w:rPr>
          <w:rFonts w:hint="eastAsia"/>
        </w:rPr>
        <w:lastRenderedPageBreak/>
        <w:t>運動禁藥網站、</w:t>
      </w:r>
      <w:r w:rsidR="00CC4791">
        <w:t xml:space="preserve">app </w:t>
      </w:r>
      <w:r w:rsidR="00CC4791">
        <w:rPr>
          <w:rFonts w:hint="eastAsia"/>
        </w:rPr>
        <w:t>提供教育教材、</w:t>
      </w:r>
      <w:proofErr w:type="gramStart"/>
      <w:r w:rsidR="00CC4791">
        <w:rPr>
          <w:rFonts w:hint="eastAsia"/>
        </w:rPr>
        <w:t>線上問答</w:t>
      </w:r>
      <w:proofErr w:type="gramEnd"/>
      <w:r w:rsidR="00CC4791">
        <w:rPr>
          <w:rFonts w:hint="eastAsia"/>
        </w:rPr>
        <w:t>、運動禁藥知識漫畫、運動禁藥藥物查詢…</w:t>
      </w:r>
      <w:proofErr w:type="gramStart"/>
      <w:r w:rsidR="00CC4791">
        <w:rPr>
          <w:rFonts w:hint="eastAsia"/>
        </w:rPr>
        <w:t>…</w:t>
      </w:r>
      <w:proofErr w:type="gramEnd"/>
      <w:r w:rsidR="00CC4791">
        <w:rPr>
          <w:rFonts w:hint="eastAsia"/>
        </w:rPr>
        <w:t>等資源供大眾使用。</w:t>
      </w:r>
    </w:p>
    <w:p w:rsidR="00CC4791" w:rsidRDefault="00E1396D" w:rsidP="00CC4791">
      <w:pPr>
        <w:pStyle w:val="3"/>
      </w:pPr>
      <w:proofErr w:type="gramStart"/>
      <w:r>
        <w:rPr>
          <w:rFonts w:hint="eastAsia"/>
        </w:rPr>
        <w:t>然查中華</w:t>
      </w:r>
      <w:proofErr w:type="gramEnd"/>
      <w:r>
        <w:rPr>
          <w:rFonts w:hint="eastAsia"/>
        </w:rPr>
        <w:t>奧會</w:t>
      </w:r>
      <w:r w:rsidR="00CC4791">
        <w:rPr>
          <w:rFonts w:hint="eastAsia"/>
        </w:rPr>
        <w:t>近年辦理</w:t>
      </w:r>
      <w:r>
        <w:rPr>
          <w:rFonts w:hint="eastAsia"/>
        </w:rPr>
        <w:t>藥檢</w:t>
      </w:r>
      <w:r w:rsidR="00CC4791">
        <w:rPr>
          <w:rFonts w:hint="eastAsia"/>
        </w:rPr>
        <w:t>情形：107年檢測519人次，違規成案5例。106年檢測832人次，違規成案5+1(規避藥檢)例。105年檢測812人次，違規成案6+1(規避藥檢)例。</w:t>
      </w:r>
      <w:r>
        <w:rPr>
          <w:rFonts w:hint="eastAsia"/>
        </w:rPr>
        <w:t>雖歷年辦理運動禁藥宣導，每年仍有違規案件。</w:t>
      </w:r>
    </w:p>
    <w:p w:rsidR="008270DA" w:rsidRDefault="00ED0234" w:rsidP="008270DA">
      <w:pPr>
        <w:pStyle w:val="3"/>
      </w:pPr>
      <w:r>
        <w:rPr>
          <w:rFonts w:hint="eastAsia"/>
        </w:rPr>
        <w:t>綜上，</w:t>
      </w:r>
      <w:r w:rsidR="004C324D">
        <w:rPr>
          <w:rFonts w:hint="eastAsia"/>
        </w:rPr>
        <w:t>按</w:t>
      </w:r>
      <w:r w:rsidR="00A05736" w:rsidRPr="00A05736">
        <w:rPr>
          <w:rFonts w:hint="eastAsia"/>
        </w:rPr>
        <w:t>WADA</w:t>
      </w:r>
      <w:r w:rsidR="00A05736">
        <w:rPr>
          <w:rFonts w:hint="eastAsia"/>
        </w:rPr>
        <w:t xml:space="preserve"> </w:t>
      </w:r>
      <w:r w:rsidR="00A05736" w:rsidRPr="00A05736">
        <w:rPr>
          <w:rFonts w:hint="eastAsia"/>
        </w:rPr>
        <w:t xml:space="preserve"> Code</w:t>
      </w:r>
      <w:r w:rsidR="004C324D">
        <w:rPr>
          <w:rFonts w:hint="eastAsia"/>
        </w:rPr>
        <w:t>對運動禁藥之教育宣導其精神在於</w:t>
      </w:r>
      <w:r w:rsidR="004C324D" w:rsidRPr="004C324D">
        <w:rPr>
          <w:rFonts w:hint="eastAsia"/>
        </w:rPr>
        <w:t>使運動不被運動禁藥沾汙</w:t>
      </w:r>
      <w:r w:rsidR="00B3347A">
        <w:rPr>
          <w:rFonts w:hint="eastAsia"/>
        </w:rPr>
        <w:t>，故要</w:t>
      </w:r>
      <w:r w:rsidR="004C324D" w:rsidRPr="004C324D">
        <w:rPr>
          <w:rFonts w:hint="eastAsia"/>
        </w:rPr>
        <w:t>預防運動員在有意或無意間</w:t>
      </w:r>
      <w:r w:rsidR="000F4A8C">
        <w:rPr>
          <w:rFonts w:hint="eastAsia"/>
        </w:rPr>
        <w:t>使用禁用物質或禁用方法，因此教育部允宜協同中華奧會</w:t>
      </w:r>
      <w:r w:rsidR="008827B0">
        <w:rPr>
          <w:rFonts w:hint="eastAsia"/>
        </w:rPr>
        <w:t>除</w:t>
      </w:r>
      <w:r w:rsidR="000F4A8C">
        <w:rPr>
          <w:rFonts w:hint="eastAsia"/>
        </w:rPr>
        <w:t>透過持續</w:t>
      </w:r>
      <w:r w:rsidR="00CD2086" w:rsidRPr="00CD2086">
        <w:t>推動運動員的禁藥觀念宣導</w:t>
      </w:r>
      <w:r w:rsidR="003A19DD">
        <w:rPr>
          <w:rFonts w:hint="eastAsia"/>
        </w:rPr>
        <w:t>養</w:t>
      </w:r>
      <w:r w:rsidR="008827B0" w:rsidRPr="008827B0">
        <w:rPr>
          <w:rFonts w:hint="eastAsia"/>
        </w:rPr>
        <w:t>成選手責任</w:t>
      </w:r>
      <w:r w:rsidR="008827B0">
        <w:rPr>
          <w:rFonts w:hint="eastAsia"/>
        </w:rPr>
        <w:t>外</w:t>
      </w:r>
      <w:r w:rsidR="00CD2086" w:rsidRPr="00CD2086">
        <w:t>，並運用國內現有的實驗室輔助運動員平時的藥物監控</w:t>
      </w:r>
      <w:r w:rsidR="000F4A8C">
        <w:rPr>
          <w:rFonts w:hint="eastAsia"/>
        </w:rPr>
        <w:t>，</w:t>
      </w:r>
      <w:r w:rsidR="000F4A8C" w:rsidRPr="000F4A8C">
        <w:rPr>
          <w:rFonts w:hint="eastAsia"/>
        </w:rPr>
        <w:t>建立一個反運動禁藥管制環境，</w:t>
      </w:r>
      <w:r w:rsidR="008827B0">
        <w:rPr>
          <w:rFonts w:hint="eastAsia"/>
        </w:rPr>
        <w:t>以</w:t>
      </w:r>
      <w:r w:rsidR="000F4A8C" w:rsidRPr="000F4A8C">
        <w:rPr>
          <w:rFonts w:hint="eastAsia"/>
        </w:rPr>
        <w:t>對運動員與其他人士造成長期正面</w:t>
      </w:r>
      <w:r w:rsidR="00ED06EF">
        <w:rPr>
          <w:rFonts w:hint="eastAsia"/>
        </w:rPr>
        <w:t>之</w:t>
      </w:r>
      <w:r w:rsidR="000F4A8C" w:rsidRPr="000F4A8C">
        <w:rPr>
          <w:rFonts w:hint="eastAsia"/>
        </w:rPr>
        <w:t>影響。</w:t>
      </w:r>
    </w:p>
    <w:p w:rsidR="003A5927" w:rsidRDefault="003A5927" w:rsidP="003A5927">
      <w:pPr>
        <w:pStyle w:val="31"/>
        <w:ind w:leftChars="0" w:left="0" w:firstLineChars="0" w:firstLine="0"/>
      </w:pPr>
    </w:p>
    <w:p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B7770" w:rsidRDefault="00FB7770"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Pr>
          <w:rFonts w:hint="eastAsia"/>
        </w:rPr>
        <w:t>調查意見</w:t>
      </w:r>
      <w:proofErr w:type="gramStart"/>
      <w:r w:rsidR="004563C7">
        <w:rPr>
          <w:rFonts w:hint="eastAsia"/>
        </w:rPr>
        <w:t>一</w:t>
      </w:r>
      <w:proofErr w:type="gramEnd"/>
      <w:r w:rsidR="004563C7">
        <w:rPr>
          <w:rFonts w:hint="eastAsia"/>
        </w:rPr>
        <w:t>及二</w:t>
      </w:r>
      <w:r>
        <w:rPr>
          <w:rFonts w:hint="eastAsia"/>
        </w:rPr>
        <w:t>，提案糾正</w:t>
      </w:r>
      <w:r w:rsidR="004563C7">
        <w:rPr>
          <w:rFonts w:hint="eastAsia"/>
        </w:rPr>
        <w:t>教育部</w:t>
      </w:r>
      <w:r>
        <w:rPr>
          <w:rFonts w:hAnsi="標楷體" w:hint="eastAsia"/>
        </w:rPr>
        <w:t>。</w:t>
      </w:r>
      <w:bookmarkEnd w:id="82"/>
      <w:bookmarkEnd w:id="83"/>
      <w:bookmarkEnd w:id="84"/>
      <w:bookmarkEnd w:id="85"/>
      <w:bookmarkEnd w:id="86"/>
      <w:bookmarkEnd w:id="87"/>
      <w:bookmarkEnd w:id="88"/>
    </w:p>
    <w:p w:rsidR="00560DDA" w:rsidRDefault="00560DDA" w:rsidP="00560DDA">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End w:id="89"/>
      <w:bookmarkEnd w:id="90"/>
      <w:bookmarkEnd w:id="91"/>
      <w:bookmarkEnd w:id="92"/>
      <w:bookmarkEnd w:id="93"/>
      <w:bookmarkEnd w:id="94"/>
      <w:bookmarkEnd w:id="95"/>
      <w:bookmarkEnd w:id="96"/>
      <w:r>
        <w:rPr>
          <w:rFonts w:hint="eastAsia"/>
        </w:rPr>
        <w:t>調查意見</w:t>
      </w:r>
      <w:r w:rsidR="000857BC">
        <w:rPr>
          <w:rFonts w:hint="eastAsia"/>
        </w:rPr>
        <w:t>三及</w:t>
      </w:r>
      <w:r w:rsidR="004563C7">
        <w:rPr>
          <w:rFonts w:hint="eastAsia"/>
        </w:rPr>
        <w:t>四</w:t>
      </w:r>
      <w:r>
        <w:rPr>
          <w:rFonts w:hint="eastAsia"/>
        </w:rPr>
        <w:t>，函</w:t>
      </w:r>
      <w:r w:rsidR="004563C7">
        <w:rPr>
          <w:rFonts w:hint="eastAsia"/>
        </w:rPr>
        <w:t>請教育部</w:t>
      </w:r>
      <w:proofErr w:type="gramStart"/>
      <w:r w:rsidR="004563C7">
        <w:rPr>
          <w:rFonts w:hint="eastAsia"/>
        </w:rPr>
        <w:t>研</w:t>
      </w:r>
      <w:proofErr w:type="gramEnd"/>
      <w:r w:rsidR="004563C7">
        <w:rPr>
          <w:rFonts w:hint="eastAsia"/>
        </w:rPr>
        <w:t>處</w:t>
      </w:r>
      <w:proofErr w:type="gramStart"/>
      <w:r w:rsidR="004563C7">
        <w:rPr>
          <w:rFonts w:hint="eastAsia"/>
        </w:rPr>
        <w:t>見復</w:t>
      </w:r>
      <w:r>
        <w:rPr>
          <w:rFonts w:hint="eastAsia"/>
        </w:rPr>
        <w:t>。</w:t>
      </w:r>
      <w:bookmarkEnd w:id="108"/>
      <w:bookmarkEnd w:id="109"/>
      <w:bookmarkEnd w:id="110"/>
      <w:bookmarkEnd w:id="111"/>
      <w:bookmarkEnd w:id="112"/>
      <w:bookmarkEnd w:id="113"/>
      <w:bookmarkEnd w:id="114"/>
      <w:proofErr w:type="gramEnd"/>
    </w:p>
    <w:bookmarkEnd w:id="97"/>
    <w:bookmarkEnd w:id="98"/>
    <w:bookmarkEnd w:id="99"/>
    <w:bookmarkEnd w:id="100"/>
    <w:bookmarkEnd w:id="101"/>
    <w:bookmarkEnd w:id="102"/>
    <w:bookmarkEnd w:id="103"/>
    <w:bookmarkEnd w:id="104"/>
    <w:bookmarkEnd w:id="105"/>
    <w:bookmarkEnd w:id="106"/>
    <w:bookmarkEnd w:id="107"/>
    <w:bookmarkEnd w:id="115"/>
    <w:bookmarkEnd w:id="116"/>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2449F8">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2449F8">
        <w:rPr>
          <w:rFonts w:hint="eastAsia"/>
          <w:b w:val="0"/>
          <w:bCs/>
          <w:snapToGrid/>
          <w:spacing w:val="12"/>
          <w:kern w:val="0"/>
          <w:sz w:val="40"/>
        </w:rPr>
        <w:t>張武修</w:t>
      </w:r>
    </w:p>
    <w:p w:rsidR="002449F8" w:rsidRDefault="002449F8" w:rsidP="002449F8">
      <w:pPr>
        <w:pStyle w:val="aa"/>
        <w:spacing w:before="0" w:afterLines="100" w:after="457"/>
        <w:ind w:leftChars="1075" w:left="3657"/>
        <w:rPr>
          <w:b w:val="0"/>
          <w:bCs/>
          <w:snapToGrid/>
          <w:spacing w:val="12"/>
          <w:kern w:val="0"/>
          <w:sz w:val="40"/>
        </w:rPr>
      </w:pPr>
      <w:r>
        <w:rPr>
          <w:rFonts w:hint="eastAsia"/>
          <w:b w:val="0"/>
          <w:bCs/>
          <w:snapToGrid/>
          <w:spacing w:val="12"/>
          <w:kern w:val="0"/>
          <w:sz w:val="40"/>
        </w:rPr>
        <w:t xml:space="preserve">          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p w:rsidR="000C6498" w:rsidRDefault="000C6498">
      <w:pPr>
        <w:widowControl/>
        <w:overflowPunct/>
        <w:autoSpaceDE/>
        <w:autoSpaceDN/>
        <w:jc w:val="left"/>
        <w:rPr>
          <w:kern w:val="32"/>
        </w:rPr>
      </w:pPr>
      <w:bookmarkStart w:id="117" w:name="_Toc421794883"/>
      <w:bookmarkStart w:id="118" w:name="_Toc421794885"/>
      <w:bookmarkEnd w:id="117"/>
      <w:bookmarkEnd w:id="118"/>
    </w:p>
    <w:sectPr w:rsidR="000C649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43F" w:rsidRDefault="0035043F">
      <w:r>
        <w:separator/>
      </w:r>
    </w:p>
  </w:endnote>
  <w:endnote w:type="continuationSeparator" w:id="0">
    <w:p w:rsidR="0035043F" w:rsidRDefault="0035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99" w:rsidRDefault="00A67B9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4DDD">
      <w:rPr>
        <w:rStyle w:val="ac"/>
        <w:noProof/>
        <w:sz w:val="24"/>
      </w:rPr>
      <w:t>5</w:t>
    </w:r>
    <w:r>
      <w:rPr>
        <w:rStyle w:val="ac"/>
        <w:sz w:val="24"/>
      </w:rPr>
      <w:fldChar w:fldCharType="end"/>
    </w:r>
  </w:p>
  <w:p w:rsidR="00A67B99" w:rsidRDefault="00A67B99">
    <w:pPr>
      <w:framePr w:wrap="auto" w:hAnchor="text" w:y="-955"/>
      <w:ind w:left="640" w:right="360" w:firstLine="448"/>
      <w:jc w:val="right"/>
    </w:pPr>
  </w:p>
  <w:p w:rsidR="00A67B99" w:rsidRDefault="00A67B99"/>
  <w:p w:rsidR="00A67B99" w:rsidRDefault="00A67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43F" w:rsidRDefault="0035043F">
      <w:r>
        <w:separator/>
      </w:r>
    </w:p>
  </w:footnote>
  <w:footnote w:type="continuationSeparator" w:id="0">
    <w:p w:rsidR="0035043F" w:rsidRDefault="0035043F">
      <w:r>
        <w:continuationSeparator/>
      </w:r>
    </w:p>
  </w:footnote>
  <w:footnote w:id="1">
    <w:p w:rsidR="00A67B99" w:rsidRDefault="00A67B99" w:rsidP="007D48A1">
      <w:pPr>
        <w:pStyle w:val="afc"/>
        <w:ind w:left="142" w:right="680" w:hanging="142"/>
      </w:pPr>
      <w:r>
        <w:rPr>
          <w:rStyle w:val="afe"/>
        </w:rPr>
        <w:footnoteRef/>
      </w:r>
      <w:r>
        <w:t xml:space="preserve"> </w:t>
      </w:r>
      <w:hyperlink r:id="rId1" w:history="1">
        <w:r w:rsidRPr="00D731B0">
          <w:rPr>
            <w:rStyle w:val="ae"/>
          </w:rPr>
          <w:t>https://www.chinatimes.com/realtimenews/20190327003803-260403?chdtv</w:t>
        </w:r>
      </w:hyperlink>
    </w:p>
  </w:footnote>
  <w:footnote w:id="2">
    <w:p w:rsidR="00CD3AD5" w:rsidRDefault="00CD3AD5" w:rsidP="00CD3AD5">
      <w:pPr>
        <w:pStyle w:val="afc"/>
      </w:pPr>
      <w:r>
        <w:rPr>
          <w:rStyle w:val="afe"/>
        </w:rPr>
        <w:footnoteRef/>
      </w:r>
      <w:r>
        <w:t xml:space="preserve"> </w:t>
      </w:r>
      <w:r>
        <w:rPr>
          <w:rFonts w:hint="eastAsia"/>
        </w:rPr>
        <w:t>108年7月25日</w:t>
      </w:r>
      <w:proofErr w:type="gramStart"/>
      <w:r>
        <w:rPr>
          <w:rFonts w:hint="eastAsia"/>
        </w:rPr>
        <w:t>華奧藥</w:t>
      </w:r>
      <w:proofErr w:type="gramEnd"/>
      <w:r>
        <w:rPr>
          <w:rFonts w:hint="eastAsia"/>
        </w:rPr>
        <w:t>字第1080001361A號。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hybridMultilevel"/>
    <w:tmpl w:val="00062DA4"/>
    <w:lvl w:ilvl="0" w:tplc="0000FF9A">
      <w:start w:val="5"/>
      <w:numFmt w:val="decimal"/>
      <w:lvlText w:val="%1."/>
      <w:lvlJc w:val="left"/>
      <w:pPr>
        <w:ind w:left="1687" w:hanging="420"/>
      </w:pPr>
      <w:rPr>
        <w:w w:val="100"/>
      </w:rPr>
    </w:lvl>
    <w:lvl w:ilvl="1" w:tplc="00004E28">
      <w:start w:val="1"/>
      <w:numFmt w:val="lowerLetter"/>
      <w:lvlText w:val="%2)"/>
      <w:lvlJc w:val="left"/>
      <w:pPr>
        <w:ind w:left="977" w:hanging="420"/>
      </w:pPr>
    </w:lvl>
    <w:lvl w:ilvl="2" w:tplc="00004E29">
      <w:start w:val="1"/>
      <w:numFmt w:val="lowerRoman"/>
      <w:lvlText w:val="%3."/>
      <w:lvlJc w:val="right"/>
      <w:pPr>
        <w:ind w:left="1397" w:hanging="420"/>
      </w:pPr>
    </w:lvl>
    <w:lvl w:ilvl="3" w:tplc="00004E27">
      <w:start w:val="1"/>
      <w:numFmt w:val="decimal"/>
      <w:lvlText w:val="%4."/>
      <w:lvlJc w:val="left"/>
      <w:pPr>
        <w:ind w:left="1817" w:hanging="420"/>
      </w:pPr>
    </w:lvl>
    <w:lvl w:ilvl="4" w:tplc="00004E28">
      <w:start w:val="1"/>
      <w:numFmt w:val="lowerLetter"/>
      <w:lvlText w:val="%5)"/>
      <w:lvlJc w:val="left"/>
      <w:pPr>
        <w:ind w:left="2237" w:hanging="420"/>
      </w:pPr>
    </w:lvl>
    <w:lvl w:ilvl="5" w:tplc="00004E29">
      <w:start w:val="1"/>
      <w:numFmt w:val="lowerRoman"/>
      <w:lvlText w:val="%6."/>
      <w:lvlJc w:val="right"/>
      <w:pPr>
        <w:ind w:left="2657" w:hanging="420"/>
      </w:pPr>
    </w:lvl>
    <w:lvl w:ilvl="6" w:tplc="00004E27">
      <w:start w:val="1"/>
      <w:numFmt w:val="decimal"/>
      <w:lvlText w:val="%7."/>
      <w:lvlJc w:val="left"/>
      <w:pPr>
        <w:ind w:left="3077" w:hanging="420"/>
      </w:pPr>
    </w:lvl>
    <w:lvl w:ilvl="7" w:tplc="00004E28">
      <w:start w:val="1"/>
      <w:numFmt w:val="lowerLetter"/>
      <w:lvlText w:val="%8)"/>
      <w:lvlJc w:val="left"/>
      <w:pPr>
        <w:ind w:left="3497" w:hanging="420"/>
      </w:pPr>
    </w:lvl>
    <w:lvl w:ilvl="8" w:tplc="00004E29">
      <w:start w:val="1"/>
      <w:numFmt w:val="lowerRoman"/>
      <w:lvlText w:val="%9."/>
      <w:lvlJc w:val="right"/>
      <w:pPr>
        <w:ind w:left="3917" w:hanging="420"/>
      </w:pPr>
    </w:lvl>
  </w:abstractNum>
  <w:abstractNum w:abstractNumId="1">
    <w:nsid w:val="00000065"/>
    <w:multiLevelType w:val="hybridMultilevel"/>
    <w:tmpl w:val="00062DB0"/>
    <w:lvl w:ilvl="0" w:tplc="0000FF9C">
      <w:start w:val="1"/>
      <w:numFmt w:val="decimal"/>
      <w:lvlText w:val="%1"/>
      <w:lvlJc w:val="left"/>
      <w:pPr>
        <w:ind w:left="1726" w:hanging="420"/>
      </w:pPr>
    </w:lvl>
    <w:lvl w:ilvl="1" w:tplc="00004E28">
      <w:start w:val="1"/>
      <w:numFmt w:val="lowerLetter"/>
      <w:lvlText w:val="%2)"/>
      <w:lvlJc w:val="left"/>
      <w:pPr>
        <w:ind w:left="-1552" w:hanging="420"/>
      </w:pPr>
    </w:lvl>
    <w:lvl w:ilvl="2" w:tplc="00004E29">
      <w:start w:val="1"/>
      <w:numFmt w:val="lowerRoman"/>
      <w:lvlText w:val="%3."/>
      <w:lvlJc w:val="right"/>
      <w:pPr>
        <w:ind w:left="-1132" w:hanging="420"/>
      </w:pPr>
    </w:lvl>
    <w:lvl w:ilvl="3" w:tplc="00004E27">
      <w:start w:val="1"/>
      <w:numFmt w:val="decimal"/>
      <w:lvlText w:val="%4."/>
      <w:lvlJc w:val="left"/>
      <w:pPr>
        <w:ind w:left="-712" w:hanging="420"/>
      </w:pPr>
    </w:lvl>
    <w:lvl w:ilvl="4" w:tplc="00004E28">
      <w:start w:val="1"/>
      <w:numFmt w:val="lowerLetter"/>
      <w:lvlText w:val="%5)"/>
      <w:lvlJc w:val="left"/>
      <w:pPr>
        <w:ind w:left="-292" w:hanging="420"/>
      </w:pPr>
    </w:lvl>
    <w:lvl w:ilvl="5" w:tplc="00004E29">
      <w:start w:val="1"/>
      <w:numFmt w:val="lowerRoman"/>
      <w:lvlText w:val="%6."/>
      <w:lvlJc w:val="right"/>
      <w:pPr>
        <w:ind w:left="128" w:hanging="420"/>
      </w:pPr>
    </w:lvl>
    <w:lvl w:ilvl="6" w:tplc="00004E27">
      <w:start w:val="1"/>
      <w:numFmt w:val="decimal"/>
      <w:lvlText w:val="%7."/>
      <w:lvlJc w:val="left"/>
      <w:pPr>
        <w:ind w:left="548" w:hanging="420"/>
      </w:pPr>
    </w:lvl>
    <w:lvl w:ilvl="7" w:tplc="00004E28">
      <w:start w:val="1"/>
      <w:numFmt w:val="lowerLetter"/>
      <w:lvlText w:val="%8)"/>
      <w:lvlJc w:val="left"/>
      <w:pPr>
        <w:ind w:left="968" w:hanging="420"/>
      </w:pPr>
    </w:lvl>
    <w:lvl w:ilvl="8" w:tplc="00004E29">
      <w:start w:val="1"/>
      <w:numFmt w:val="lowerRoman"/>
      <w:lvlText w:val="%9."/>
      <w:lvlJc w:val="right"/>
      <w:pPr>
        <w:ind w:left="1388" w:hanging="42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32FEAA9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843" w:hanging="850"/>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FC248A32"/>
    <w:lvl w:ilvl="0" w:tplc="2BB0429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2F10DDA4"/>
    <w:lvl w:ilvl="0" w:tplc="786C65BE">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C7B2459"/>
    <w:multiLevelType w:val="hybridMultilevel"/>
    <w:tmpl w:val="C9EAC04C"/>
    <w:lvl w:ilvl="0" w:tplc="A576123C">
      <w:start w:val="1"/>
      <w:numFmt w:val="decimal"/>
      <w:lvlText w:val="%1."/>
      <w:lvlJc w:val="left"/>
      <w:pPr>
        <w:ind w:left="2041" w:hanging="51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num w:numId="1">
    <w:abstractNumId w:val="3"/>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 w:numId="30">
    <w:abstractNumId w:val="7"/>
  </w:num>
  <w:num w:numId="31">
    <w:abstractNumId w:val="7"/>
  </w:num>
  <w:num w:numId="32">
    <w:abstractNumId w:val="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num>
  <w:num w:numId="36">
    <w:abstractNumId w:val="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A1E"/>
    <w:rsid w:val="00000DF2"/>
    <w:rsid w:val="00003590"/>
    <w:rsid w:val="00004BF8"/>
    <w:rsid w:val="00006961"/>
    <w:rsid w:val="00010C5F"/>
    <w:rsid w:val="000112BF"/>
    <w:rsid w:val="00011479"/>
    <w:rsid w:val="00012233"/>
    <w:rsid w:val="000123D1"/>
    <w:rsid w:val="00012ABC"/>
    <w:rsid w:val="00017318"/>
    <w:rsid w:val="000177D4"/>
    <w:rsid w:val="00022941"/>
    <w:rsid w:val="000229AD"/>
    <w:rsid w:val="000246F7"/>
    <w:rsid w:val="0003114D"/>
    <w:rsid w:val="00031995"/>
    <w:rsid w:val="00034CBC"/>
    <w:rsid w:val="00036D76"/>
    <w:rsid w:val="00037051"/>
    <w:rsid w:val="000406CA"/>
    <w:rsid w:val="00041DED"/>
    <w:rsid w:val="00052378"/>
    <w:rsid w:val="00053662"/>
    <w:rsid w:val="00055323"/>
    <w:rsid w:val="000567B6"/>
    <w:rsid w:val="00057F32"/>
    <w:rsid w:val="00061593"/>
    <w:rsid w:val="00062A25"/>
    <w:rsid w:val="00066C5F"/>
    <w:rsid w:val="00073CB5"/>
    <w:rsid w:val="0007425C"/>
    <w:rsid w:val="00077553"/>
    <w:rsid w:val="000851A2"/>
    <w:rsid w:val="000857BC"/>
    <w:rsid w:val="0009352E"/>
    <w:rsid w:val="000939E5"/>
    <w:rsid w:val="00096B96"/>
    <w:rsid w:val="000A2F3F"/>
    <w:rsid w:val="000A4612"/>
    <w:rsid w:val="000A52D1"/>
    <w:rsid w:val="000A5EF5"/>
    <w:rsid w:val="000B07D9"/>
    <w:rsid w:val="000B0B4A"/>
    <w:rsid w:val="000B279A"/>
    <w:rsid w:val="000B42EA"/>
    <w:rsid w:val="000B61D2"/>
    <w:rsid w:val="000B6EE1"/>
    <w:rsid w:val="000B70A7"/>
    <w:rsid w:val="000B73DD"/>
    <w:rsid w:val="000B7F1F"/>
    <w:rsid w:val="000C48A9"/>
    <w:rsid w:val="000C495F"/>
    <w:rsid w:val="000C623F"/>
    <w:rsid w:val="000C6498"/>
    <w:rsid w:val="000C6DCE"/>
    <w:rsid w:val="000C744A"/>
    <w:rsid w:val="000D17A7"/>
    <w:rsid w:val="000D66D9"/>
    <w:rsid w:val="000E435E"/>
    <w:rsid w:val="000E6431"/>
    <w:rsid w:val="000E6C77"/>
    <w:rsid w:val="000F21A5"/>
    <w:rsid w:val="000F2E45"/>
    <w:rsid w:val="000F4A8C"/>
    <w:rsid w:val="00102B9F"/>
    <w:rsid w:val="00112637"/>
    <w:rsid w:val="00112ABC"/>
    <w:rsid w:val="00115738"/>
    <w:rsid w:val="00117C94"/>
    <w:rsid w:val="0012001E"/>
    <w:rsid w:val="00124CA0"/>
    <w:rsid w:val="0012656B"/>
    <w:rsid w:val="00126A55"/>
    <w:rsid w:val="00126BBE"/>
    <w:rsid w:val="00127961"/>
    <w:rsid w:val="00133F08"/>
    <w:rsid w:val="001345E6"/>
    <w:rsid w:val="00134BB5"/>
    <w:rsid w:val="001378B0"/>
    <w:rsid w:val="00142E00"/>
    <w:rsid w:val="0015086B"/>
    <w:rsid w:val="00150D40"/>
    <w:rsid w:val="00150F95"/>
    <w:rsid w:val="00152793"/>
    <w:rsid w:val="00153B7E"/>
    <w:rsid w:val="001545A9"/>
    <w:rsid w:val="001637C7"/>
    <w:rsid w:val="0016480E"/>
    <w:rsid w:val="00174297"/>
    <w:rsid w:val="0017459B"/>
    <w:rsid w:val="00180E06"/>
    <w:rsid w:val="001817B3"/>
    <w:rsid w:val="00183014"/>
    <w:rsid w:val="001935FE"/>
    <w:rsid w:val="00194455"/>
    <w:rsid w:val="001959C2"/>
    <w:rsid w:val="001965BD"/>
    <w:rsid w:val="00196982"/>
    <w:rsid w:val="001969C3"/>
    <w:rsid w:val="001978E8"/>
    <w:rsid w:val="001A206F"/>
    <w:rsid w:val="001A2D69"/>
    <w:rsid w:val="001A4095"/>
    <w:rsid w:val="001A51E3"/>
    <w:rsid w:val="001A7968"/>
    <w:rsid w:val="001B2E98"/>
    <w:rsid w:val="001B3483"/>
    <w:rsid w:val="001B3C1E"/>
    <w:rsid w:val="001B4494"/>
    <w:rsid w:val="001B488B"/>
    <w:rsid w:val="001C0D8B"/>
    <w:rsid w:val="001C0DA8"/>
    <w:rsid w:val="001C337D"/>
    <w:rsid w:val="001C4659"/>
    <w:rsid w:val="001D4AD7"/>
    <w:rsid w:val="001D59F9"/>
    <w:rsid w:val="001D5EC5"/>
    <w:rsid w:val="001E0D8A"/>
    <w:rsid w:val="001E2ED5"/>
    <w:rsid w:val="001E67BA"/>
    <w:rsid w:val="001E74C2"/>
    <w:rsid w:val="001F367A"/>
    <w:rsid w:val="001F4F82"/>
    <w:rsid w:val="001F5A48"/>
    <w:rsid w:val="001F6260"/>
    <w:rsid w:val="001F76F6"/>
    <w:rsid w:val="00200007"/>
    <w:rsid w:val="002028E0"/>
    <w:rsid w:val="00202E63"/>
    <w:rsid w:val="002030A5"/>
    <w:rsid w:val="00203131"/>
    <w:rsid w:val="0020364E"/>
    <w:rsid w:val="00212E88"/>
    <w:rsid w:val="00213C9C"/>
    <w:rsid w:val="00216C34"/>
    <w:rsid w:val="0022009E"/>
    <w:rsid w:val="00223241"/>
    <w:rsid w:val="0022425C"/>
    <w:rsid w:val="002246DE"/>
    <w:rsid w:val="00225359"/>
    <w:rsid w:val="002269D4"/>
    <w:rsid w:val="00232246"/>
    <w:rsid w:val="0023294B"/>
    <w:rsid w:val="00233AED"/>
    <w:rsid w:val="00236BDF"/>
    <w:rsid w:val="00237D18"/>
    <w:rsid w:val="002404E0"/>
    <w:rsid w:val="002414EC"/>
    <w:rsid w:val="002418AA"/>
    <w:rsid w:val="002429E2"/>
    <w:rsid w:val="002434BD"/>
    <w:rsid w:val="002449F8"/>
    <w:rsid w:val="00245943"/>
    <w:rsid w:val="002459CC"/>
    <w:rsid w:val="0024729D"/>
    <w:rsid w:val="00251C57"/>
    <w:rsid w:val="00252BC4"/>
    <w:rsid w:val="00254014"/>
    <w:rsid w:val="00254B39"/>
    <w:rsid w:val="0026276B"/>
    <w:rsid w:val="0026504D"/>
    <w:rsid w:val="00266818"/>
    <w:rsid w:val="002714FD"/>
    <w:rsid w:val="00273A2F"/>
    <w:rsid w:val="00277ED6"/>
    <w:rsid w:val="00280986"/>
    <w:rsid w:val="00281ECE"/>
    <w:rsid w:val="002831C7"/>
    <w:rsid w:val="002840C6"/>
    <w:rsid w:val="00293673"/>
    <w:rsid w:val="00295174"/>
    <w:rsid w:val="00296172"/>
    <w:rsid w:val="00296B2F"/>
    <w:rsid w:val="00296B92"/>
    <w:rsid w:val="002A2C22"/>
    <w:rsid w:val="002A3ABA"/>
    <w:rsid w:val="002B02EB"/>
    <w:rsid w:val="002B3B8A"/>
    <w:rsid w:val="002B5895"/>
    <w:rsid w:val="002C0602"/>
    <w:rsid w:val="002C64E2"/>
    <w:rsid w:val="002D12EB"/>
    <w:rsid w:val="002D5C16"/>
    <w:rsid w:val="002D6466"/>
    <w:rsid w:val="002D7A0D"/>
    <w:rsid w:val="002E1242"/>
    <w:rsid w:val="002F2476"/>
    <w:rsid w:val="002F269C"/>
    <w:rsid w:val="002F2F33"/>
    <w:rsid w:val="002F3DFF"/>
    <w:rsid w:val="002F5E05"/>
    <w:rsid w:val="002F7EFF"/>
    <w:rsid w:val="00300A39"/>
    <w:rsid w:val="00301D45"/>
    <w:rsid w:val="0030400C"/>
    <w:rsid w:val="00304C0A"/>
    <w:rsid w:val="00306928"/>
    <w:rsid w:val="00307A76"/>
    <w:rsid w:val="003123FD"/>
    <w:rsid w:val="00312513"/>
    <w:rsid w:val="0031453B"/>
    <w:rsid w:val="0031455E"/>
    <w:rsid w:val="00314C86"/>
    <w:rsid w:val="00315A16"/>
    <w:rsid w:val="00317053"/>
    <w:rsid w:val="0032109C"/>
    <w:rsid w:val="00322B45"/>
    <w:rsid w:val="00323809"/>
    <w:rsid w:val="00323D41"/>
    <w:rsid w:val="00325414"/>
    <w:rsid w:val="00326100"/>
    <w:rsid w:val="003302F1"/>
    <w:rsid w:val="0034470E"/>
    <w:rsid w:val="0035043F"/>
    <w:rsid w:val="00351954"/>
    <w:rsid w:val="00352DB0"/>
    <w:rsid w:val="00354BB8"/>
    <w:rsid w:val="00361063"/>
    <w:rsid w:val="00367A55"/>
    <w:rsid w:val="0037094A"/>
    <w:rsid w:val="00370BDE"/>
    <w:rsid w:val="00371331"/>
    <w:rsid w:val="00371ED3"/>
    <w:rsid w:val="00372659"/>
    <w:rsid w:val="00372FFC"/>
    <w:rsid w:val="0037341D"/>
    <w:rsid w:val="00374B04"/>
    <w:rsid w:val="00375C5B"/>
    <w:rsid w:val="0037728A"/>
    <w:rsid w:val="00380B7D"/>
    <w:rsid w:val="00381A99"/>
    <w:rsid w:val="003829C2"/>
    <w:rsid w:val="003830B2"/>
    <w:rsid w:val="00384724"/>
    <w:rsid w:val="003919B7"/>
    <w:rsid w:val="00391D57"/>
    <w:rsid w:val="00392292"/>
    <w:rsid w:val="00392536"/>
    <w:rsid w:val="00394F45"/>
    <w:rsid w:val="003A0D85"/>
    <w:rsid w:val="003A19DD"/>
    <w:rsid w:val="003A5927"/>
    <w:rsid w:val="003A7956"/>
    <w:rsid w:val="003B1017"/>
    <w:rsid w:val="003B131F"/>
    <w:rsid w:val="003B16FE"/>
    <w:rsid w:val="003B1F2E"/>
    <w:rsid w:val="003B3C07"/>
    <w:rsid w:val="003B4023"/>
    <w:rsid w:val="003B6081"/>
    <w:rsid w:val="003B66BC"/>
    <w:rsid w:val="003B6775"/>
    <w:rsid w:val="003C5FE2"/>
    <w:rsid w:val="003C707D"/>
    <w:rsid w:val="003D05FB"/>
    <w:rsid w:val="003D1B16"/>
    <w:rsid w:val="003D37EA"/>
    <w:rsid w:val="003D45BF"/>
    <w:rsid w:val="003D508A"/>
    <w:rsid w:val="003D537F"/>
    <w:rsid w:val="003D7B75"/>
    <w:rsid w:val="003E0208"/>
    <w:rsid w:val="003E2020"/>
    <w:rsid w:val="003E255E"/>
    <w:rsid w:val="003E4B57"/>
    <w:rsid w:val="003F0796"/>
    <w:rsid w:val="003F08D6"/>
    <w:rsid w:val="003F119F"/>
    <w:rsid w:val="003F2225"/>
    <w:rsid w:val="003F27E1"/>
    <w:rsid w:val="003F437A"/>
    <w:rsid w:val="003F5C2B"/>
    <w:rsid w:val="00402240"/>
    <w:rsid w:val="004023E9"/>
    <w:rsid w:val="0040454A"/>
    <w:rsid w:val="0041240B"/>
    <w:rsid w:val="00413F83"/>
    <w:rsid w:val="0041490C"/>
    <w:rsid w:val="00416191"/>
    <w:rsid w:val="00416721"/>
    <w:rsid w:val="00421CB2"/>
    <w:rsid w:val="00421EF0"/>
    <w:rsid w:val="004224FA"/>
    <w:rsid w:val="0042393C"/>
    <w:rsid w:val="00423D07"/>
    <w:rsid w:val="004265EB"/>
    <w:rsid w:val="00426E3D"/>
    <w:rsid w:val="00427936"/>
    <w:rsid w:val="0042798C"/>
    <w:rsid w:val="004310C1"/>
    <w:rsid w:val="00433F3B"/>
    <w:rsid w:val="00436A5D"/>
    <w:rsid w:val="00436CBF"/>
    <w:rsid w:val="004418F5"/>
    <w:rsid w:val="0044346F"/>
    <w:rsid w:val="00453DE0"/>
    <w:rsid w:val="00453FF6"/>
    <w:rsid w:val="0045447C"/>
    <w:rsid w:val="004563C7"/>
    <w:rsid w:val="0046520A"/>
    <w:rsid w:val="004672AB"/>
    <w:rsid w:val="004714FE"/>
    <w:rsid w:val="0047631E"/>
    <w:rsid w:val="00477BAA"/>
    <w:rsid w:val="004816C0"/>
    <w:rsid w:val="00483534"/>
    <w:rsid w:val="00484E7F"/>
    <w:rsid w:val="00486ADC"/>
    <w:rsid w:val="004907CF"/>
    <w:rsid w:val="00494801"/>
    <w:rsid w:val="00495053"/>
    <w:rsid w:val="004A0EB1"/>
    <w:rsid w:val="004A1F59"/>
    <w:rsid w:val="004A29BE"/>
    <w:rsid w:val="004A3225"/>
    <w:rsid w:val="004A33EE"/>
    <w:rsid w:val="004A3AA8"/>
    <w:rsid w:val="004A4EBB"/>
    <w:rsid w:val="004B13C7"/>
    <w:rsid w:val="004B156F"/>
    <w:rsid w:val="004B4C82"/>
    <w:rsid w:val="004B64B2"/>
    <w:rsid w:val="004B778F"/>
    <w:rsid w:val="004C0609"/>
    <w:rsid w:val="004C324D"/>
    <w:rsid w:val="004C639F"/>
    <w:rsid w:val="004C76E8"/>
    <w:rsid w:val="004C794F"/>
    <w:rsid w:val="004D141F"/>
    <w:rsid w:val="004D2742"/>
    <w:rsid w:val="004D3D65"/>
    <w:rsid w:val="004D5B21"/>
    <w:rsid w:val="004D6310"/>
    <w:rsid w:val="004D6CB1"/>
    <w:rsid w:val="004E0062"/>
    <w:rsid w:val="004E05A1"/>
    <w:rsid w:val="004E70C6"/>
    <w:rsid w:val="004F472A"/>
    <w:rsid w:val="004F5873"/>
    <w:rsid w:val="004F5E57"/>
    <w:rsid w:val="004F6710"/>
    <w:rsid w:val="00500C3E"/>
    <w:rsid w:val="00502849"/>
    <w:rsid w:val="005036EF"/>
    <w:rsid w:val="00504334"/>
    <w:rsid w:val="0050498D"/>
    <w:rsid w:val="005104D7"/>
    <w:rsid w:val="00510A41"/>
    <w:rsid w:val="00510B9E"/>
    <w:rsid w:val="0052598B"/>
    <w:rsid w:val="00526280"/>
    <w:rsid w:val="0052744A"/>
    <w:rsid w:val="00535DFB"/>
    <w:rsid w:val="00536BC2"/>
    <w:rsid w:val="005425E1"/>
    <w:rsid w:val="005427C5"/>
    <w:rsid w:val="00542CF6"/>
    <w:rsid w:val="00546FB1"/>
    <w:rsid w:val="00550105"/>
    <w:rsid w:val="00553C03"/>
    <w:rsid w:val="00554059"/>
    <w:rsid w:val="00560DDA"/>
    <w:rsid w:val="00563692"/>
    <w:rsid w:val="00571679"/>
    <w:rsid w:val="00572867"/>
    <w:rsid w:val="005772CA"/>
    <w:rsid w:val="00582770"/>
    <w:rsid w:val="0058282D"/>
    <w:rsid w:val="00584235"/>
    <w:rsid w:val="005844E7"/>
    <w:rsid w:val="005908B8"/>
    <w:rsid w:val="0059313B"/>
    <w:rsid w:val="0059512E"/>
    <w:rsid w:val="00595E5B"/>
    <w:rsid w:val="00596C09"/>
    <w:rsid w:val="005A17DF"/>
    <w:rsid w:val="005A610B"/>
    <w:rsid w:val="005A6DBF"/>
    <w:rsid w:val="005A6DD2"/>
    <w:rsid w:val="005B525E"/>
    <w:rsid w:val="005B5E37"/>
    <w:rsid w:val="005C385D"/>
    <w:rsid w:val="005C4D69"/>
    <w:rsid w:val="005C7753"/>
    <w:rsid w:val="005C7DDA"/>
    <w:rsid w:val="005D194B"/>
    <w:rsid w:val="005D3263"/>
    <w:rsid w:val="005D3B20"/>
    <w:rsid w:val="005D3DFD"/>
    <w:rsid w:val="005D71B7"/>
    <w:rsid w:val="005E036B"/>
    <w:rsid w:val="005E064A"/>
    <w:rsid w:val="005E25EE"/>
    <w:rsid w:val="005E4759"/>
    <w:rsid w:val="005E5036"/>
    <w:rsid w:val="005E5C68"/>
    <w:rsid w:val="005E65C0"/>
    <w:rsid w:val="005F0390"/>
    <w:rsid w:val="005F098E"/>
    <w:rsid w:val="005F5956"/>
    <w:rsid w:val="00601EEE"/>
    <w:rsid w:val="006072CD"/>
    <w:rsid w:val="00610108"/>
    <w:rsid w:val="00612023"/>
    <w:rsid w:val="006124EC"/>
    <w:rsid w:val="00614190"/>
    <w:rsid w:val="00614E9F"/>
    <w:rsid w:val="00622A99"/>
    <w:rsid w:val="00622E67"/>
    <w:rsid w:val="00626B57"/>
    <w:rsid w:val="00626EDC"/>
    <w:rsid w:val="00632380"/>
    <w:rsid w:val="006331F5"/>
    <w:rsid w:val="00635302"/>
    <w:rsid w:val="00644B98"/>
    <w:rsid w:val="006452D3"/>
    <w:rsid w:val="006470EC"/>
    <w:rsid w:val="006542D6"/>
    <w:rsid w:val="0065598E"/>
    <w:rsid w:val="00655AF2"/>
    <w:rsid w:val="00655BC5"/>
    <w:rsid w:val="006568BE"/>
    <w:rsid w:val="00657816"/>
    <w:rsid w:val="0066025D"/>
    <w:rsid w:val="0066091A"/>
    <w:rsid w:val="006643A4"/>
    <w:rsid w:val="00664706"/>
    <w:rsid w:val="00664A67"/>
    <w:rsid w:val="00672439"/>
    <w:rsid w:val="00673456"/>
    <w:rsid w:val="00675B69"/>
    <w:rsid w:val="006773EC"/>
    <w:rsid w:val="00680504"/>
    <w:rsid w:val="00681751"/>
    <w:rsid w:val="00681CD9"/>
    <w:rsid w:val="00683E30"/>
    <w:rsid w:val="006853FD"/>
    <w:rsid w:val="00687024"/>
    <w:rsid w:val="0069036F"/>
    <w:rsid w:val="0069586D"/>
    <w:rsid w:val="00695E22"/>
    <w:rsid w:val="006964FE"/>
    <w:rsid w:val="006A0DDA"/>
    <w:rsid w:val="006B0C76"/>
    <w:rsid w:val="006B1D8D"/>
    <w:rsid w:val="006B4FA1"/>
    <w:rsid w:val="006B7093"/>
    <w:rsid w:val="006B7417"/>
    <w:rsid w:val="006C272C"/>
    <w:rsid w:val="006C50FD"/>
    <w:rsid w:val="006D31F9"/>
    <w:rsid w:val="006D3691"/>
    <w:rsid w:val="006E1B91"/>
    <w:rsid w:val="006E5A5D"/>
    <w:rsid w:val="006E5EF0"/>
    <w:rsid w:val="006F0C53"/>
    <w:rsid w:val="006F18D4"/>
    <w:rsid w:val="006F3563"/>
    <w:rsid w:val="006F42B9"/>
    <w:rsid w:val="006F5D88"/>
    <w:rsid w:val="006F6103"/>
    <w:rsid w:val="007021DA"/>
    <w:rsid w:val="00704E00"/>
    <w:rsid w:val="00706066"/>
    <w:rsid w:val="00707BE6"/>
    <w:rsid w:val="00713D04"/>
    <w:rsid w:val="007209E7"/>
    <w:rsid w:val="00724219"/>
    <w:rsid w:val="00726182"/>
    <w:rsid w:val="00726F70"/>
    <w:rsid w:val="00727635"/>
    <w:rsid w:val="00732329"/>
    <w:rsid w:val="007337CA"/>
    <w:rsid w:val="00734CE4"/>
    <w:rsid w:val="00735123"/>
    <w:rsid w:val="00741837"/>
    <w:rsid w:val="00741FF0"/>
    <w:rsid w:val="007441F9"/>
    <w:rsid w:val="007453E6"/>
    <w:rsid w:val="0074583A"/>
    <w:rsid w:val="00746D5F"/>
    <w:rsid w:val="00753D3B"/>
    <w:rsid w:val="00761019"/>
    <w:rsid w:val="00761665"/>
    <w:rsid w:val="0076773A"/>
    <w:rsid w:val="00770453"/>
    <w:rsid w:val="0077309D"/>
    <w:rsid w:val="007774EE"/>
    <w:rsid w:val="0078005A"/>
    <w:rsid w:val="00781822"/>
    <w:rsid w:val="00782662"/>
    <w:rsid w:val="00783F21"/>
    <w:rsid w:val="00784FD9"/>
    <w:rsid w:val="00787159"/>
    <w:rsid w:val="0079043A"/>
    <w:rsid w:val="00791138"/>
    <w:rsid w:val="00791668"/>
    <w:rsid w:val="00791AA1"/>
    <w:rsid w:val="007A153F"/>
    <w:rsid w:val="007A3793"/>
    <w:rsid w:val="007B0CF9"/>
    <w:rsid w:val="007B192E"/>
    <w:rsid w:val="007B2A95"/>
    <w:rsid w:val="007B6A1B"/>
    <w:rsid w:val="007C1BA2"/>
    <w:rsid w:val="007C2B48"/>
    <w:rsid w:val="007C464A"/>
    <w:rsid w:val="007D20E9"/>
    <w:rsid w:val="007D48A1"/>
    <w:rsid w:val="007D7881"/>
    <w:rsid w:val="007D7D10"/>
    <w:rsid w:val="007D7E3A"/>
    <w:rsid w:val="007E0E10"/>
    <w:rsid w:val="007E0E92"/>
    <w:rsid w:val="007E4768"/>
    <w:rsid w:val="007E57CB"/>
    <w:rsid w:val="007E6F2E"/>
    <w:rsid w:val="007E721B"/>
    <w:rsid w:val="007E777B"/>
    <w:rsid w:val="007F2070"/>
    <w:rsid w:val="007F3426"/>
    <w:rsid w:val="007F4F72"/>
    <w:rsid w:val="007F63C1"/>
    <w:rsid w:val="008053F5"/>
    <w:rsid w:val="00807AF7"/>
    <w:rsid w:val="00810198"/>
    <w:rsid w:val="0081118D"/>
    <w:rsid w:val="00815283"/>
    <w:rsid w:val="00815DA8"/>
    <w:rsid w:val="008209CB"/>
    <w:rsid w:val="0082194D"/>
    <w:rsid w:val="008221F9"/>
    <w:rsid w:val="00826EF5"/>
    <w:rsid w:val="008270DA"/>
    <w:rsid w:val="00831693"/>
    <w:rsid w:val="00833A13"/>
    <w:rsid w:val="00834DDD"/>
    <w:rsid w:val="00835807"/>
    <w:rsid w:val="00840104"/>
    <w:rsid w:val="00840C1F"/>
    <w:rsid w:val="008411C9"/>
    <w:rsid w:val="00841FC5"/>
    <w:rsid w:val="00842611"/>
    <w:rsid w:val="00843D0F"/>
    <w:rsid w:val="00844F84"/>
    <w:rsid w:val="00845709"/>
    <w:rsid w:val="00850AEA"/>
    <w:rsid w:val="008575D8"/>
    <w:rsid w:val="008576BD"/>
    <w:rsid w:val="00860463"/>
    <w:rsid w:val="00864015"/>
    <w:rsid w:val="008646A7"/>
    <w:rsid w:val="00870C11"/>
    <w:rsid w:val="008712F7"/>
    <w:rsid w:val="008733DA"/>
    <w:rsid w:val="00874405"/>
    <w:rsid w:val="008749A3"/>
    <w:rsid w:val="008827B0"/>
    <w:rsid w:val="00882921"/>
    <w:rsid w:val="00884428"/>
    <w:rsid w:val="008850E4"/>
    <w:rsid w:val="008916DB"/>
    <w:rsid w:val="008939AB"/>
    <w:rsid w:val="00896709"/>
    <w:rsid w:val="00896925"/>
    <w:rsid w:val="008A12F5"/>
    <w:rsid w:val="008A7B5E"/>
    <w:rsid w:val="008B10AF"/>
    <w:rsid w:val="008B1587"/>
    <w:rsid w:val="008B1B01"/>
    <w:rsid w:val="008B3756"/>
    <w:rsid w:val="008B3BCD"/>
    <w:rsid w:val="008B6DF8"/>
    <w:rsid w:val="008C0D30"/>
    <w:rsid w:val="008C106C"/>
    <w:rsid w:val="008C10F1"/>
    <w:rsid w:val="008C1926"/>
    <w:rsid w:val="008C1E99"/>
    <w:rsid w:val="008E0085"/>
    <w:rsid w:val="008E0FE8"/>
    <w:rsid w:val="008E1494"/>
    <w:rsid w:val="008E1655"/>
    <w:rsid w:val="008E2AA6"/>
    <w:rsid w:val="008E2E06"/>
    <w:rsid w:val="008E311B"/>
    <w:rsid w:val="008E41CD"/>
    <w:rsid w:val="008F0BD6"/>
    <w:rsid w:val="008F46E7"/>
    <w:rsid w:val="008F64CA"/>
    <w:rsid w:val="008F6F0B"/>
    <w:rsid w:val="008F7E4B"/>
    <w:rsid w:val="00904E14"/>
    <w:rsid w:val="00907BA7"/>
    <w:rsid w:val="0091064E"/>
    <w:rsid w:val="00911195"/>
    <w:rsid w:val="009113F1"/>
    <w:rsid w:val="00911FC5"/>
    <w:rsid w:val="00916D57"/>
    <w:rsid w:val="009209A1"/>
    <w:rsid w:val="009214D7"/>
    <w:rsid w:val="00926C99"/>
    <w:rsid w:val="009274D6"/>
    <w:rsid w:val="00931A10"/>
    <w:rsid w:val="00940842"/>
    <w:rsid w:val="00945B59"/>
    <w:rsid w:val="00947967"/>
    <w:rsid w:val="00955201"/>
    <w:rsid w:val="00955F0B"/>
    <w:rsid w:val="009611B2"/>
    <w:rsid w:val="009633F3"/>
    <w:rsid w:val="00965200"/>
    <w:rsid w:val="009668B3"/>
    <w:rsid w:val="00971471"/>
    <w:rsid w:val="009849C2"/>
    <w:rsid w:val="00984D24"/>
    <w:rsid w:val="009858EB"/>
    <w:rsid w:val="00992E49"/>
    <w:rsid w:val="00995C26"/>
    <w:rsid w:val="009A1CC1"/>
    <w:rsid w:val="009A3478"/>
    <w:rsid w:val="009A3F47"/>
    <w:rsid w:val="009A7C20"/>
    <w:rsid w:val="009B0046"/>
    <w:rsid w:val="009B2FEE"/>
    <w:rsid w:val="009B3A49"/>
    <w:rsid w:val="009B6F02"/>
    <w:rsid w:val="009C0A25"/>
    <w:rsid w:val="009C1440"/>
    <w:rsid w:val="009C2107"/>
    <w:rsid w:val="009C2F0A"/>
    <w:rsid w:val="009C5D9E"/>
    <w:rsid w:val="009C74C0"/>
    <w:rsid w:val="009D014A"/>
    <w:rsid w:val="009D2C3E"/>
    <w:rsid w:val="009D5177"/>
    <w:rsid w:val="009E01F1"/>
    <w:rsid w:val="009E0625"/>
    <w:rsid w:val="009E06A8"/>
    <w:rsid w:val="009E3034"/>
    <w:rsid w:val="009E549F"/>
    <w:rsid w:val="009F28A8"/>
    <w:rsid w:val="009F4739"/>
    <w:rsid w:val="009F473E"/>
    <w:rsid w:val="009F5247"/>
    <w:rsid w:val="009F682A"/>
    <w:rsid w:val="00A00408"/>
    <w:rsid w:val="00A022BE"/>
    <w:rsid w:val="00A05736"/>
    <w:rsid w:val="00A07B4B"/>
    <w:rsid w:val="00A1188D"/>
    <w:rsid w:val="00A124DA"/>
    <w:rsid w:val="00A14A6F"/>
    <w:rsid w:val="00A22D32"/>
    <w:rsid w:val="00A24C95"/>
    <w:rsid w:val="00A2599A"/>
    <w:rsid w:val="00A26094"/>
    <w:rsid w:val="00A301BF"/>
    <w:rsid w:val="00A302B2"/>
    <w:rsid w:val="00A31CE4"/>
    <w:rsid w:val="00A331B4"/>
    <w:rsid w:val="00A3484E"/>
    <w:rsid w:val="00A356D3"/>
    <w:rsid w:val="00A36ADA"/>
    <w:rsid w:val="00A37C4D"/>
    <w:rsid w:val="00A438D8"/>
    <w:rsid w:val="00A473F5"/>
    <w:rsid w:val="00A516C3"/>
    <w:rsid w:val="00A51F9D"/>
    <w:rsid w:val="00A5416A"/>
    <w:rsid w:val="00A639F4"/>
    <w:rsid w:val="00A65864"/>
    <w:rsid w:val="00A65B28"/>
    <w:rsid w:val="00A65FAE"/>
    <w:rsid w:val="00A67B99"/>
    <w:rsid w:val="00A7381A"/>
    <w:rsid w:val="00A80DCE"/>
    <w:rsid w:val="00A81A32"/>
    <w:rsid w:val="00A835BD"/>
    <w:rsid w:val="00A9093D"/>
    <w:rsid w:val="00A97B15"/>
    <w:rsid w:val="00A97CCB"/>
    <w:rsid w:val="00AA242F"/>
    <w:rsid w:val="00AA42D5"/>
    <w:rsid w:val="00AA61BB"/>
    <w:rsid w:val="00AB1152"/>
    <w:rsid w:val="00AB1295"/>
    <w:rsid w:val="00AB2FAB"/>
    <w:rsid w:val="00AB5C14"/>
    <w:rsid w:val="00AB60C9"/>
    <w:rsid w:val="00AC1EE7"/>
    <w:rsid w:val="00AC2FBB"/>
    <w:rsid w:val="00AC333F"/>
    <w:rsid w:val="00AC585C"/>
    <w:rsid w:val="00AC6268"/>
    <w:rsid w:val="00AD1925"/>
    <w:rsid w:val="00AD24D6"/>
    <w:rsid w:val="00AE067D"/>
    <w:rsid w:val="00AE48E0"/>
    <w:rsid w:val="00AE71DC"/>
    <w:rsid w:val="00AF1181"/>
    <w:rsid w:val="00AF2F79"/>
    <w:rsid w:val="00AF4653"/>
    <w:rsid w:val="00AF7DB7"/>
    <w:rsid w:val="00B06E75"/>
    <w:rsid w:val="00B10D02"/>
    <w:rsid w:val="00B10E25"/>
    <w:rsid w:val="00B132C6"/>
    <w:rsid w:val="00B20130"/>
    <w:rsid w:val="00B201E2"/>
    <w:rsid w:val="00B24FAE"/>
    <w:rsid w:val="00B3347A"/>
    <w:rsid w:val="00B3446F"/>
    <w:rsid w:val="00B34EEE"/>
    <w:rsid w:val="00B443E4"/>
    <w:rsid w:val="00B451A6"/>
    <w:rsid w:val="00B5209F"/>
    <w:rsid w:val="00B5484D"/>
    <w:rsid w:val="00B563EA"/>
    <w:rsid w:val="00B56CDF"/>
    <w:rsid w:val="00B56FCA"/>
    <w:rsid w:val="00B60E51"/>
    <w:rsid w:val="00B63A54"/>
    <w:rsid w:val="00B63CDB"/>
    <w:rsid w:val="00B77D18"/>
    <w:rsid w:val="00B80DCF"/>
    <w:rsid w:val="00B811C1"/>
    <w:rsid w:val="00B8313A"/>
    <w:rsid w:val="00B8424E"/>
    <w:rsid w:val="00B93503"/>
    <w:rsid w:val="00B95076"/>
    <w:rsid w:val="00B95BA5"/>
    <w:rsid w:val="00BA059C"/>
    <w:rsid w:val="00BA31E8"/>
    <w:rsid w:val="00BA55E0"/>
    <w:rsid w:val="00BA6BD4"/>
    <w:rsid w:val="00BA6C7A"/>
    <w:rsid w:val="00BB17D1"/>
    <w:rsid w:val="00BB3752"/>
    <w:rsid w:val="00BB428A"/>
    <w:rsid w:val="00BB6688"/>
    <w:rsid w:val="00BB6BC4"/>
    <w:rsid w:val="00BC0B1F"/>
    <w:rsid w:val="00BC26D4"/>
    <w:rsid w:val="00BC5AB0"/>
    <w:rsid w:val="00BD4C4B"/>
    <w:rsid w:val="00BD658F"/>
    <w:rsid w:val="00BD7EC4"/>
    <w:rsid w:val="00BE0C80"/>
    <w:rsid w:val="00BE2653"/>
    <w:rsid w:val="00BE6BC3"/>
    <w:rsid w:val="00BF2A42"/>
    <w:rsid w:val="00BF46EF"/>
    <w:rsid w:val="00BF6C88"/>
    <w:rsid w:val="00BF73EB"/>
    <w:rsid w:val="00C003C6"/>
    <w:rsid w:val="00C03D8C"/>
    <w:rsid w:val="00C0551A"/>
    <w:rsid w:val="00C055EC"/>
    <w:rsid w:val="00C100A8"/>
    <w:rsid w:val="00C10DC9"/>
    <w:rsid w:val="00C12FB3"/>
    <w:rsid w:val="00C17341"/>
    <w:rsid w:val="00C17CEB"/>
    <w:rsid w:val="00C22500"/>
    <w:rsid w:val="00C23865"/>
    <w:rsid w:val="00C24EEF"/>
    <w:rsid w:val="00C25CF6"/>
    <w:rsid w:val="00C26C36"/>
    <w:rsid w:val="00C30E6F"/>
    <w:rsid w:val="00C32768"/>
    <w:rsid w:val="00C3638C"/>
    <w:rsid w:val="00C431DF"/>
    <w:rsid w:val="00C456BD"/>
    <w:rsid w:val="00C460B3"/>
    <w:rsid w:val="00C46583"/>
    <w:rsid w:val="00C509B2"/>
    <w:rsid w:val="00C50B5C"/>
    <w:rsid w:val="00C530DC"/>
    <w:rsid w:val="00C5350D"/>
    <w:rsid w:val="00C6123C"/>
    <w:rsid w:val="00C6311A"/>
    <w:rsid w:val="00C7084D"/>
    <w:rsid w:val="00C7315E"/>
    <w:rsid w:val="00C74D48"/>
    <w:rsid w:val="00C75895"/>
    <w:rsid w:val="00C77D6D"/>
    <w:rsid w:val="00C81C76"/>
    <w:rsid w:val="00C83C9F"/>
    <w:rsid w:val="00C8648B"/>
    <w:rsid w:val="00C87D7C"/>
    <w:rsid w:val="00C91384"/>
    <w:rsid w:val="00C93279"/>
    <w:rsid w:val="00C93C4E"/>
    <w:rsid w:val="00C94840"/>
    <w:rsid w:val="00C9620D"/>
    <w:rsid w:val="00CA4EE3"/>
    <w:rsid w:val="00CA6335"/>
    <w:rsid w:val="00CB027F"/>
    <w:rsid w:val="00CB64AD"/>
    <w:rsid w:val="00CC0EBB"/>
    <w:rsid w:val="00CC4791"/>
    <w:rsid w:val="00CC6297"/>
    <w:rsid w:val="00CC7690"/>
    <w:rsid w:val="00CD14EE"/>
    <w:rsid w:val="00CD1986"/>
    <w:rsid w:val="00CD1CB4"/>
    <w:rsid w:val="00CD2086"/>
    <w:rsid w:val="00CD3AD5"/>
    <w:rsid w:val="00CD54BF"/>
    <w:rsid w:val="00CE07C3"/>
    <w:rsid w:val="00CE4D5C"/>
    <w:rsid w:val="00CF05DA"/>
    <w:rsid w:val="00CF1966"/>
    <w:rsid w:val="00CF58EB"/>
    <w:rsid w:val="00CF6FEC"/>
    <w:rsid w:val="00D0106E"/>
    <w:rsid w:val="00D01273"/>
    <w:rsid w:val="00D051F3"/>
    <w:rsid w:val="00D06383"/>
    <w:rsid w:val="00D10700"/>
    <w:rsid w:val="00D13460"/>
    <w:rsid w:val="00D1604B"/>
    <w:rsid w:val="00D20055"/>
    <w:rsid w:val="00D20E85"/>
    <w:rsid w:val="00D24615"/>
    <w:rsid w:val="00D257EF"/>
    <w:rsid w:val="00D25FB4"/>
    <w:rsid w:val="00D2620F"/>
    <w:rsid w:val="00D26E0F"/>
    <w:rsid w:val="00D3225B"/>
    <w:rsid w:val="00D37842"/>
    <w:rsid w:val="00D42DC2"/>
    <w:rsid w:val="00D4302B"/>
    <w:rsid w:val="00D433A2"/>
    <w:rsid w:val="00D439D2"/>
    <w:rsid w:val="00D43DA1"/>
    <w:rsid w:val="00D4531F"/>
    <w:rsid w:val="00D454EE"/>
    <w:rsid w:val="00D537E1"/>
    <w:rsid w:val="00D55BB2"/>
    <w:rsid w:val="00D572F2"/>
    <w:rsid w:val="00D6091A"/>
    <w:rsid w:val="00D60BAC"/>
    <w:rsid w:val="00D63F6D"/>
    <w:rsid w:val="00D6605A"/>
    <w:rsid w:val="00D66219"/>
    <w:rsid w:val="00D6695F"/>
    <w:rsid w:val="00D75644"/>
    <w:rsid w:val="00D81656"/>
    <w:rsid w:val="00D83646"/>
    <w:rsid w:val="00D83D87"/>
    <w:rsid w:val="00D84A6D"/>
    <w:rsid w:val="00D84C2C"/>
    <w:rsid w:val="00D85439"/>
    <w:rsid w:val="00D86A30"/>
    <w:rsid w:val="00D90B3A"/>
    <w:rsid w:val="00D9105C"/>
    <w:rsid w:val="00D9547C"/>
    <w:rsid w:val="00D96385"/>
    <w:rsid w:val="00D97CB4"/>
    <w:rsid w:val="00D97DD4"/>
    <w:rsid w:val="00DA3B0B"/>
    <w:rsid w:val="00DA5A8A"/>
    <w:rsid w:val="00DA737A"/>
    <w:rsid w:val="00DA76EA"/>
    <w:rsid w:val="00DB040C"/>
    <w:rsid w:val="00DB1170"/>
    <w:rsid w:val="00DB26CD"/>
    <w:rsid w:val="00DB3B3B"/>
    <w:rsid w:val="00DB441C"/>
    <w:rsid w:val="00DB44AF"/>
    <w:rsid w:val="00DB6690"/>
    <w:rsid w:val="00DB78B0"/>
    <w:rsid w:val="00DB78D1"/>
    <w:rsid w:val="00DC1526"/>
    <w:rsid w:val="00DC1F58"/>
    <w:rsid w:val="00DC339B"/>
    <w:rsid w:val="00DC54E8"/>
    <w:rsid w:val="00DC5D40"/>
    <w:rsid w:val="00DC69A7"/>
    <w:rsid w:val="00DD272C"/>
    <w:rsid w:val="00DD30E9"/>
    <w:rsid w:val="00DD42CF"/>
    <w:rsid w:val="00DD4F47"/>
    <w:rsid w:val="00DD6293"/>
    <w:rsid w:val="00DD7FBB"/>
    <w:rsid w:val="00DE0B9F"/>
    <w:rsid w:val="00DE2102"/>
    <w:rsid w:val="00DE2A9E"/>
    <w:rsid w:val="00DE4238"/>
    <w:rsid w:val="00DE55A7"/>
    <w:rsid w:val="00DE657F"/>
    <w:rsid w:val="00DE6EC3"/>
    <w:rsid w:val="00DF1218"/>
    <w:rsid w:val="00DF6462"/>
    <w:rsid w:val="00DF7EF8"/>
    <w:rsid w:val="00E02FA0"/>
    <w:rsid w:val="00E036DC"/>
    <w:rsid w:val="00E0691B"/>
    <w:rsid w:val="00E10454"/>
    <w:rsid w:val="00E112E5"/>
    <w:rsid w:val="00E122D8"/>
    <w:rsid w:val="00E12CC8"/>
    <w:rsid w:val="00E1396D"/>
    <w:rsid w:val="00E15352"/>
    <w:rsid w:val="00E15DC8"/>
    <w:rsid w:val="00E16A83"/>
    <w:rsid w:val="00E174A1"/>
    <w:rsid w:val="00E217C2"/>
    <w:rsid w:val="00E21CC7"/>
    <w:rsid w:val="00E24D9E"/>
    <w:rsid w:val="00E25849"/>
    <w:rsid w:val="00E26AC1"/>
    <w:rsid w:val="00E3197E"/>
    <w:rsid w:val="00E33098"/>
    <w:rsid w:val="00E342F8"/>
    <w:rsid w:val="00E351ED"/>
    <w:rsid w:val="00E42B19"/>
    <w:rsid w:val="00E46F98"/>
    <w:rsid w:val="00E54A37"/>
    <w:rsid w:val="00E54D5D"/>
    <w:rsid w:val="00E6034B"/>
    <w:rsid w:val="00E6549E"/>
    <w:rsid w:val="00E65EDE"/>
    <w:rsid w:val="00E70F81"/>
    <w:rsid w:val="00E7574B"/>
    <w:rsid w:val="00E77055"/>
    <w:rsid w:val="00E77460"/>
    <w:rsid w:val="00E7760B"/>
    <w:rsid w:val="00E83ABC"/>
    <w:rsid w:val="00E844F2"/>
    <w:rsid w:val="00E85973"/>
    <w:rsid w:val="00E86158"/>
    <w:rsid w:val="00E90AD0"/>
    <w:rsid w:val="00E91225"/>
    <w:rsid w:val="00E92FCB"/>
    <w:rsid w:val="00EA147F"/>
    <w:rsid w:val="00EA3486"/>
    <w:rsid w:val="00EA4362"/>
    <w:rsid w:val="00EA4A27"/>
    <w:rsid w:val="00EA4FA6"/>
    <w:rsid w:val="00EA5FC6"/>
    <w:rsid w:val="00EB0745"/>
    <w:rsid w:val="00EB1A25"/>
    <w:rsid w:val="00EC27C5"/>
    <w:rsid w:val="00EC3624"/>
    <w:rsid w:val="00EC7363"/>
    <w:rsid w:val="00ED0234"/>
    <w:rsid w:val="00ED03AB"/>
    <w:rsid w:val="00ED06EF"/>
    <w:rsid w:val="00ED0C35"/>
    <w:rsid w:val="00ED1963"/>
    <w:rsid w:val="00ED1CD4"/>
    <w:rsid w:val="00ED1D2B"/>
    <w:rsid w:val="00ED20DB"/>
    <w:rsid w:val="00ED345E"/>
    <w:rsid w:val="00ED64B5"/>
    <w:rsid w:val="00EE57CA"/>
    <w:rsid w:val="00EE7CCA"/>
    <w:rsid w:val="00EF1CF3"/>
    <w:rsid w:val="00EF79AD"/>
    <w:rsid w:val="00F05A31"/>
    <w:rsid w:val="00F05BE1"/>
    <w:rsid w:val="00F06E53"/>
    <w:rsid w:val="00F10D05"/>
    <w:rsid w:val="00F12DCC"/>
    <w:rsid w:val="00F16033"/>
    <w:rsid w:val="00F16A14"/>
    <w:rsid w:val="00F179D5"/>
    <w:rsid w:val="00F24905"/>
    <w:rsid w:val="00F25F6D"/>
    <w:rsid w:val="00F362D7"/>
    <w:rsid w:val="00F37D7B"/>
    <w:rsid w:val="00F5314C"/>
    <w:rsid w:val="00F5376F"/>
    <w:rsid w:val="00F5688C"/>
    <w:rsid w:val="00F60048"/>
    <w:rsid w:val="00F635DD"/>
    <w:rsid w:val="00F6627B"/>
    <w:rsid w:val="00F701B5"/>
    <w:rsid w:val="00F717D3"/>
    <w:rsid w:val="00F7336E"/>
    <w:rsid w:val="00F734F2"/>
    <w:rsid w:val="00F74845"/>
    <w:rsid w:val="00F75052"/>
    <w:rsid w:val="00F76695"/>
    <w:rsid w:val="00F804D3"/>
    <w:rsid w:val="00F816CB"/>
    <w:rsid w:val="00F81CD2"/>
    <w:rsid w:val="00F82641"/>
    <w:rsid w:val="00F82BA9"/>
    <w:rsid w:val="00F90F18"/>
    <w:rsid w:val="00F937E4"/>
    <w:rsid w:val="00F950E7"/>
    <w:rsid w:val="00F95EE7"/>
    <w:rsid w:val="00FA39E6"/>
    <w:rsid w:val="00FA4C6A"/>
    <w:rsid w:val="00FA7BC9"/>
    <w:rsid w:val="00FB378E"/>
    <w:rsid w:val="00FB37F1"/>
    <w:rsid w:val="00FB3CD8"/>
    <w:rsid w:val="00FB47C0"/>
    <w:rsid w:val="00FB501B"/>
    <w:rsid w:val="00FB719A"/>
    <w:rsid w:val="00FB7770"/>
    <w:rsid w:val="00FC17B6"/>
    <w:rsid w:val="00FD3B91"/>
    <w:rsid w:val="00FD576B"/>
    <w:rsid w:val="00FD579E"/>
    <w:rsid w:val="00FD6845"/>
    <w:rsid w:val="00FD7263"/>
    <w:rsid w:val="00FE1DA5"/>
    <w:rsid w:val="00FE4516"/>
    <w:rsid w:val="00FE64C8"/>
    <w:rsid w:val="00FE6BC5"/>
    <w:rsid w:val="00FF6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EB074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BD4C4B"/>
    <w:rPr>
      <w:rFonts w:ascii="Times New Roman"/>
      <w:sz w:val="24"/>
      <w:szCs w:val="24"/>
    </w:rPr>
  </w:style>
  <w:style w:type="paragraph" w:styleId="afc">
    <w:name w:val="footnote text"/>
    <w:basedOn w:val="a6"/>
    <w:link w:val="afd"/>
    <w:uiPriority w:val="99"/>
    <w:semiHidden/>
    <w:unhideWhenUsed/>
    <w:rsid w:val="00BD4C4B"/>
    <w:pPr>
      <w:snapToGrid w:val="0"/>
      <w:jc w:val="left"/>
    </w:pPr>
    <w:rPr>
      <w:sz w:val="20"/>
    </w:rPr>
  </w:style>
  <w:style w:type="character" w:customStyle="1" w:styleId="afd">
    <w:name w:val="註腳文字 字元"/>
    <w:basedOn w:val="a7"/>
    <w:link w:val="afc"/>
    <w:uiPriority w:val="99"/>
    <w:semiHidden/>
    <w:rsid w:val="00BD4C4B"/>
    <w:rPr>
      <w:rFonts w:ascii="標楷體" w:eastAsia="標楷體"/>
      <w:kern w:val="2"/>
    </w:rPr>
  </w:style>
  <w:style w:type="character" w:styleId="afe">
    <w:name w:val="footnote reference"/>
    <w:basedOn w:val="a7"/>
    <w:uiPriority w:val="99"/>
    <w:semiHidden/>
    <w:unhideWhenUsed/>
    <w:rsid w:val="00BD4C4B"/>
    <w:rPr>
      <w:vertAlign w:val="superscript"/>
    </w:rPr>
  </w:style>
  <w:style w:type="character" w:customStyle="1" w:styleId="40">
    <w:name w:val="標題 4 字元"/>
    <w:basedOn w:val="a7"/>
    <w:link w:val="4"/>
    <w:rsid w:val="00DE6EC3"/>
    <w:rPr>
      <w:rFonts w:ascii="標楷體" w:eastAsia="標楷體" w:hAnsi="Arial"/>
      <w:kern w:val="32"/>
      <w:sz w:val="32"/>
      <w:szCs w:val="36"/>
    </w:rPr>
  </w:style>
  <w:style w:type="character" w:customStyle="1" w:styleId="50">
    <w:name w:val="標題 5 字元"/>
    <w:basedOn w:val="a7"/>
    <w:link w:val="5"/>
    <w:rsid w:val="00DE6EC3"/>
    <w:rPr>
      <w:rFonts w:ascii="標楷體" w:eastAsia="標楷體" w:hAnsi="Arial"/>
      <w:bCs/>
      <w:kern w:val="32"/>
      <w:sz w:val="32"/>
      <w:szCs w:val="36"/>
    </w:rPr>
  </w:style>
  <w:style w:type="paragraph" w:styleId="HTML">
    <w:name w:val="HTML Preformatted"/>
    <w:basedOn w:val="a6"/>
    <w:link w:val="HTML0"/>
    <w:uiPriority w:val="99"/>
    <w:semiHidden/>
    <w:unhideWhenUsed/>
    <w:rsid w:val="008916DB"/>
    <w:rPr>
      <w:rFonts w:ascii="Courier New" w:hAnsi="Courier New" w:cs="Courier New"/>
      <w:sz w:val="20"/>
    </w:rPr>
  </w:style>
  <w:style w:type="character" w:customStyle="1" w:styleId="HTML0">
    <w:name w:val="HTML 預設格式 字元"/>
    <w:basedOn w:val="a7"/>
    <w:link w:val="HTML"/>
    <w:uiPriority w:val="99"/>
    <w:semiHidden/>
    <w:rsid w:val="008916DB"/>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EB074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BD4C4B"/>
    <w:rPr>
      <w:rFonts w:ascii="Times New Roman"/>
      <w:sz w:val="24"/>
      <w:szCs w:val="24"/>
    </w:rPr>
  </w:style>
  <w:style w:type="paragraph" w:styleId="afc">
    <w:name w:val="footnote text"/>
    <w:basedOn w:val="a6"/>
    <w:link w:val="afd"/>
    <w:uiPriority w:val="99"/>
    <w:semiHidden/>
    <w:unhideWhenUsed/>
    <w:rsid w:val="00BD4C4B"/>
    <w:pPr>
      <w:snapToGrid w:val="0"/>
      <w:jc w:val="left"/>
    </w:pPr>
    <w:rPr>
      <w:sz w:val="20"/>
    </w:rPr>
  </w:style>
  <w:style w:type="character" w:customStyle="1" w:styleId="afd">
    <w:name w:val="註腳文字 字元"/>
    <w:basedOn w:val="a7"/>
    <w:link w:val="afc"/>
    <w:uiPriority w:val="99"/>
    <w:semiHidden/>
    <w:rsid w:val="00BD4C4B"/>
    <w:rPr>
      <w:rFonts w:ascii="標楷體" w:eastAsia="標楷體"/>
      <w:kern w:val="2"/>
    </w:rPr>
  </w:style>
  <w:style w:type="character" w:styleId="afe">
    <w:name w:val="footnote reference"/>
    <w:basedOn w:val="a7"/>
    <w:uiPriority w:val="99"/>
    <w:semiHidden/>
    <w:unhideWhenUsed/>
    <w:rsid w:val="00BD4C4B"/>
    <w:rPr>
      <w:vertAlign w:val="superscript"/>
    </w:rPr>
  </w:style>
  <w:style w:type="character" w:customStyle="1" w:styleId="40">
    <w:name w:val="標題 4 字元"/>
    <w:basedOn w:val="a7"/>
    <w:link w:val="4"/>
    <w:rsid w:val="00DE6EC3"/>
    <w:rPr>
      <w:rFonts w:ascii="標楷體" w:eastAsia="標楷體" w:hAnsi="Arial"/>
      <w:kern w:val="32"/>
      <w:sz w:val="32"/>
      <w:szCs w:val="36"/>
    </w:rPr>
  </w:style>
  <w:style w:type="character" w:customStyle="1" w:styleId="50">
    <w:name w:val="標題 5 字元"/>
    <w:basedOn w:val="a7"/>
    <w:link w:val="5"/>
    <w:rsid w:val="00DE6EC3"/>
    <w:rPr>
      <w:rFonts w:ascii="標楷體" w:eastAsia="標楷體" w:hAnsi="Arial"/>
      <w:bCs/>
      <w:kern w:val="32"/>
      <w:sz w:val="32"/>
      <w:szCs w:val="36"/>
    </w:rPr>
  </w:style>
  <w:style w:type="paragraph" w:styleId="HTML">
    <w:name w:val="HTML Preformatted"/>
    <w:basedOn w:val="a6"/>
    <w:link w:val="HTML0"/>
    <w:uiPriority w:val="99"/>
    <w:semiHidden/>
    <w:unhideWhenUsed/>
    <w:rsid w:val="008916DB"/>
    <w:rPr>
      <w:rFonts w:ascii="Courier New" w:hAnsi="Courier New" w:cs="Courier New"/>
      <w:sz w:val="20"/>
    </w:rPr>
  </w:style>
  <w:style w:type="character" w:customStyle="1" w:styleId="HTML0">
    <w:name w:val="HTML 預設格式 字元"/>
    <w:basedOn w:val="a7"/>
    <w:link w:val="HTML"/>
    <w:uiPriority w:val="99"/>
    <w:semiHidden/>
    <w:rsid w:val="008916D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 w:id="52043614">
      <w:bodyDiv w:val="1"/>
      <w:marLeft w:val="0"/>
      <w:marRight w:val="0"/>
      <w:marTop w:val="0"/>
      <w:marBottom w:val="0"/>
      <w:divBdr>
        <w:top w:val="none" w:sz="0" w:space="0" w:color="auto"/>
        <w:left w:val="none" w:sz="0" w:space="0" w:color="auto"/>
        <w:bottom w:val="none" w:sz="0" w:space="0" w:color="auto"/>
        <w:right w:val="none" w:sz="0" w:space="0" w:color="auto"/>
      </w:divBdr>
    </w:div>
    <w:div w:id="340280829">
      <w:bodyDiv w:val="1"/>
      <w:marLeft w:val="0"/>
      <w:marRight w:val="0"/>
      <w:marTop w:val="0"/>
      <w:marBottom w:val="0"/>
      <w:divBdr>
        <w:top w:val="none" w:sz="0" w:space="0" w:color="auto"/>
        <w:left w:val="none" w:sz="0" w:space="0" w:color="auto"/>
        <w:bottom w:val="none" w:sz="0" w:space="0" w:color="auto"/>
        <w:right w:val="none" w:sz="0" w:space="0" w:color="auto"/>
      </w:divBdr>
    </w:div>
    <w:div w:id="353849357">
      <w:bodyDiv w:val="1"/>
      <w:marLeft w:val="0"/>
      <w:marRight w:val="0"/>
      <w:marTop w:val="0"/>
      <w:marBottom w:val="0"/>
      <w:divBdr>
        <w:top w:val="none" w:sz="0" w:space="0" w:color="auto"/>
        <w:left w:val="none" w:sz="0" w:space="0" w:color="auto"/>
        <w:bottom w:val="none" w:sz="0" w:space="0" w:color="auto"/>
        <w:right w:val="none" w:sz="0" w:space="0" w:color="auto"/>
      </w:divBdr>
    </w:div>
    <w:div w:id="366564794">
      <w:bodyDiv w:val="1"/>
      <w:marLeft w:val="0"/>
      <w:marRight w:val="0"/>
      <w:marTop w:val="0"/>
      <w:marBottom w:val="0"/>
      <w:divBdr>
        <w:top w:val="none" w:sz="0" w:space="0" w:color="auto"/>
        <w:left w:val="none" w:sz="0" w:space="0" w:color="auto"/>
        <w:bottom w:val="none" w:sz="0" w:space="0" w:color="auto"/>
        <w:right w:val="none" w:sz="0" w:space="0" w:color="auto"/>
      </w:divBdr>
    </w:div>
    <w:div w:id="544752197">
      <w:bodyDiv w:val="1"/>
      <w:marLeft w:val="0"/>
      <w:marRight w:val="0"/>
      <w:marTop w:val="0"/>
      <w:marBottom w:val="0"/>
      <w:divBdr>
        <w:top w:val="none" w:sz="0" w:space="0" w:color="auto"/>
        <w:left w:val="none" w:sz="0" w:space="0" w:color="auto"/>
        <w:bottom w:val="none" w:sz="0" w:space="0" w:color="auto"/>
        <w:right w:val="none" w:sz="0" w:space="0" w:color="auto"/>
      </w:divBdr>
      <w:divsChild>
        <w:div w:id="2058779808">
          <w:marLeft w:val="0"/>
          <w:marRight w:val="0"/>
          <w:marTop w:val="150"/>
          <w:marBottom w:val="150"/>
          <w:divBdr>
            <w:top w:val="none" w:sz="0" w:space="0" w:color="auto"/>
            <w:left w:val="none" w:sz="0" w:space="0" w:color="auto"/>
            <w:bottom w:val="none" w:sz="0" w:space="0" w:color="auto"/>
            <w:right w:val="none" w:sz="0" w:space="0" w:color="auto"/>
          </w:divBdr>
          <w:divsChild>
            <w:div w:id="4455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1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8391776">
      <w:bodyDiv w:val="1"/>
      <w:marLeft w:val="0"/>
      <w:marRight w:val="0"/>
      <w:marTop w:val="0"/>
      <w:marBottom w:val="0"/>
      <w:divBdr>
        <w:top w:val="none" w:sz="0" w:space="0" w:color="auto"/>
        <w:left w:val="none" w:sz="0" w:space="0" w:color="auto"/>
        <w:bottom w:val="none" w:sz="0" w:space="0" w:color="auto"/>
        <w:right w:val="none" w:sz="0" w:space="0" w:color="auto"/>
      </w:divBdr>
    </w:div>
    <w:div w:id="891162300">
      <w:bodyDiv w:val="1"/>
      <w:marLeft w:val="0"/>
      <w:marRight w:val="0"/>
      <w:marTop w:val="0"/>
      <w:marBottom w:val="0"/>
      <w:divBdr>
        <w:top w:val="none" w:sz="0" w:space="0" w:color="auto"/>
        <w:left w:val="none" w:sz="0" w:space="0" w:color="auto"/>
        <w:bottom w:val="none" w:sz="0" w:space="0" w:color="auto"/>
        <w:right w:val="none" w:sz="0" w:space="0" w:color="auto"/>
      </w:divBdr>
    </w:div>
    <w:div w:id="898134390">
      <w:bodyDiv w:val="1"/>
      <w:marLeft w:val="0"/>
      <w:marRight w:val="0"/>
      <w:marTop w:val="0"/>
      <w:marBottom w:val="0"/>
      <w:divBdr>
        <w:top w:val="none" w:sz="0" w:space="0" w:color="auto"/>
        <w:left w:val="none" w:sz="0" w:space="0" w:color="auto"/>
        <w:bottom w:val="none" w:sz="0" w:space="0" w:color="auto"/>
        <w:right w:val="none" w:sz="0" w:space="0" w:color="auto"/>
      </w:divBdr>
    </w:div>
    <w:div w:id="974486597">
      <w:bodyDiv w:val="1"/>
      <w:marLeft w:val="0"/>
      <w:marRight w:val="0"/>
      <w:marTop w:val="0"/>
      <w:marBottom w:val="0"/>
      <w:divBdr>
        <w:top w:val="none" w:sz="0" w:space="0" w:color="auto"/>
        <w:left w:val="none" w:sz="0" w:space="0" w:color="auto"/>
        <w:bottom w:val="none" w:sz="0" w:space="0" w:color="auto"/>
        <w:right w:val="none" w:sz="0" w:space="0" w:color="auto"/>
      </w:divBdr>
    </w:div>
    <w:div w:id="1660574851">
      <w:bodyDiv w:val="1"/>
      <w:marLeft w:val="0"/>
      <w:marRight w:val="0"/>
      <w:marTop w:val="0"/>
      <w:marBottom w:val="0"/>
      <w:divBdr>
        <w:top w:val="none" w:sz="0" w:space="0" w:color="auto"/>
        <w:left w:val="none" w:sz="0" w:space="0" w:color="auto"/>
        <w:bottom w:val="none" w:sz="0" w:space="0" w:color="auto"/>
        <w:right w:val="none" w:sz="0" w:space="0" w:color="auto"/>
      </w:divBdr>
    </w:div>
    <w:div w:id="1877890888">
      <w:bodyDiv w:val="1"/>
      <w:marLeft w:val="0"/>
      <w:marRight w:val="0"/>
      <w:marTop w:val="0"/>
      <w:marBottom w:val="0"/>
      <w:divBdr>
        <w:top w:val="none" w:sz="0" w:space="0" w:color="auto"/>
        <w:left w:val="none" w:sz="0" w:space="0" w:color="auto"/>
        <w:bottom w:val="none" w:sz="0" w:space="0" w:color="auto"/>
        <w:right w:val="none" w:sz="0" w:space="0" w:color="auto"/>
      </w:divBdr>
      <w:divsChild>
        <w:div w:id="1522744874">
          <w:marLeft w:val="0"/>
          <w:marRight w:val="0"/>
          <w:marTop w:val="0"/>
          <w:marBottom w:val="0"/>
          <w:divBdr>
            <w:top w:val="none" w:sz="0" w:space="0" w:color="auto"/>
            <w:left w:val="none" w:sz="0" w:space="0" w:color="auto"/>
            <w:bottom w:val="none" w:sz="0" w:space="0" w:color="auto"/>
            <w:right w:val="none" w:sz="0" w:space="0" w:color="auto"/>
          </w:divBdr>
          <w:divsChild>
            <w:div w:id="587468717">
              <w:marLeft w:val="0"/>
              <w:marRight w:val="0"/>
              <w:marTop w:val="0"/>
              <w:marBottom w:val="0"/>
              <w:divBdr>
                <w:top w:val="none" w:sz="0" w:space="0" w:color="auto"/>
                <w:left w:val="none" w:sz="0" w:space="0" w:color="auto"/>
                <w:bottom w:val="none" w:sz="0" w:space="0" w:color="auto"/>
                <w:right w:val="none" w:sz="0" w:space="0" w:color="auto"/>
              </w:divBdr>
              <w:divsChild>
                <w:div w:id="2059622120">
                  <w:marLeft w:val="0"/>
                  <w:marRight w:val="0"/>
                  <w:marTop w:val="0"/>
                  <w:marBottom w:val="0"/>
                  <w:divBdr>
                    <w:top w:val="none" w:sz="0" w:space="0" w:color="auto"/>
                    <w:left w:val="none" w:sz="0" w:space="0" w:color="auto"/>
                    <w:bottom w:val="none" w:sz="0" w:space="0" w:color="auto"/>
                    <w:right w:val="none" w:sz="0" w:space="0" w:color="auto"/>
                  </w:divBdr>
                  <w:divsChild>
                    <w:div w:id="678510910">
                      <w:marLeft w:val="0"/>
                      <w:marRight w:val="0"/>
                      <w:marTop w:val="0"/>
                      <w:marBottom w:val="0"/>
                      <w:divBdr>
                        <w:top w:val="none" w:sz="0" w:space="0" w:color="auto"/>
                        <w:left w:val="none" w:sz="0" w:space="0" w:color="auto"/>
                        <w:bottom w:val="none" w:sz="0" w:space="0" w:color="auto"/>
                        <w:right w:val="none" w:sz="0" w:space="0" w:color="auto"/>
                      </w:divBdr>
                      <w:divsChild>
                        <w:div w:id="1911696285">
                          <w:marLeft w:val="0"/>
                          <w:marRight w:val="0"/>
                          <w:marTop w:val="0"/>
                          <w:marBottom w:val="0"/>
                          <w:divBdr>
                            <w:top w:val="none" w:sz="0" w:space="0" w:color="auto"/>
                            <w:left w:val="none" w:sz="0" w:space="0" w:color="auto"/>
                            <w:bottom w:val="none" w:sz="0" w:space="0" w:color="auto"/>
                            <w:right w:val="none" w:sz="0" w:space="0" w:color="auto"/>
                          </w:divBdr>
                          <w:divsChild>
                            <w:div w:id="1797596983">
                              <w:marLeft w:val="0"/>
                              <w:marRight w:val="0"/>
                              <w:marTop w:val="0"/>
                              <w:marBottom w:val="0"/>
                              <w:divBdr>
                                <w:top w:val="none" w:sz="0" w:space="0" w:color="auto"/>
                                <w:left w:val="none" w:sz="0" w:space="0" w:color="auto"/>
                                <w:bottom w:val="none" w:sz="0" w:space="0" w:color="auto"/>
                                <w:right w:val="none" w:sz="0" w:space="0" w:color="auto"/>
                              </w:divBdr>
                              <w:divsChild>
                                <w:div w:id="2149739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120112">
      <w:bodyDiv w:val="1"/>
      <w:marLeft w:val="0"/>
      <w:marRight w:val="0"/>
      <w:marTop w:val="0"/>
      <w:marBottom w:val="0"/>
      <w:divBdr>
        <w:top w:val="none" w:sz="0" w:space="0" w:color="auto"/>
        <w:left w:val="none" w:sz="0" w:space="0" w:color="auto"/>
        <w:bottom w:val="none" w:sz="0" w:space="0" w:color="auto"/>
        <w:right w:val="none" w:sz="0" w:space="0" w:color="auto"/>
      </w:divBdr>
    </w:div>
    <w:div w:id="192421919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hinatimes.com/realtimenews/20190327003803-260403?chd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8357-54A1-43B4-9E10-20363DB1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39</TotalTime>
  <Pages>15</Pages>
  <Words>1298</Words>
  <Characters>7401</Characters>
  <Application>Microsoft Office Word</Application>
  <DocSecurity>0</DocSecurity>
  <Lines>61</Lines>
  <Paragraphs>17</Paragraphs>
  <ScaleCrop>false</ScaleCrop>
  <Company>cy</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19</cp:revision>
  <cp:lastPrinted>2019-11-28T02:38:00Z</cp:lastPrinted>
  <dcterms:created xsi:type="dcterms:W3CDTF">2019-12-13T07:53:00Z</dcterms:created>
  <dcterms:modified xsi:type="dcterms:W3CDTF">2019-12-16T07:13:00Z</dcterms:modified>
</cp:coreProperties>
</file>