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D75938">
        <w:rPr>
          <w:rFonts w:hint="eastAsia"/>
        </w:rPr>
        <w:t>意見</w:t>
      </w:r>
      <w:bookmarkStart w:id="0" w:name="_GoBack"/>
      <w:bookmarkEnd w:id="0"/>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2"/>
      <w:r w:rsidR="00D36EF4" w:rsidRPr="008E059B">
        <w:rPr>
          <w:rFonts w:hint="eastAsia"/>
          <w:noProof/>
        </w:rPr>
        <w:t>據訴，為南投縣政府疑未詳查事證，率依臺灣南投地方法院106年度原訴字第1號渠與被告間等拆除地上物返還土地事件判決內容，囑託該縣埔里地政事務所辦理撤銷渠所有坐落該縣仁愛鄉萬大段</w:t>
      </w:r>
      <w:r w:rsidR="00F07BC8">
        <w:rPr>
          <w:rFonts w:hAnsi="標楷體" w:hint="eastAsia"/>
          <w:noProof/>
        </w:rPr>
        <w:t>○</w:t>
      </w:r>
      <w:r w:rsidR="00D36EF4" w:rsidRPr="008E059B">
        <w:rPr>
          <w:rFonts w:hint="eastAsia"/>
          <w:noProof/>
        </w:rPr>
        <w:t>地號原住民保留地之所有權移轉登記之行政處分，損及權益等情。究該府依該院107年3月21日投院美民問106原訴1字第4497號函意旨（即請該府依上開判決依規妥處），援引行政程序法第117條規定，撤銷該府96年4月19日函囑託該地政事務所辦理陳訴人所有上開土地所有權移轉登記之行政處分，是否適法？有無侵害陳訴人之權益？又原住民族委員會等會同原住民、耕作權人或地上權人，向當地登記機關申請設定耕作權或地上權登記，抑或辦理所有權移轉登記事宜前，有無執行實地會勘作業機制？以防杜土地現使用人與申請原住民不符之爭議等相關疑義，均有深入瞭解之必要案。</w:t>
      </w:r>
      <w:bookmarkEnd w:id="11"/>
      <w:r w:rsidR="001C0DA8">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67BA8" w:rsidRDefault="008C0BBB" w:rsidP="00A639F4">
      <w:pPr>
        <w:pStyle w:val="10"/>
        <w:ind w:left="680" w:firstLine="680"/>
      </w:pPr>
      <w:bookmarkStart w:id="50" w:name="_Toc524902730"/>
      <w:r>
        <w:rPr>
          <w:rFonts w:hint="eastAsia"/>
        </w:rPr>
        <w:t>據訴，</w:t>
      </w:r>
      <w:r w:rsidR="00967BA8">
        <w:rPr>
          <w:rFonts w:hint="eastAsia"/>
        </w:rPr>
        <w:t>坐落南投縣</w:t>
      </w:r>
      <w:r w:rsidR="00967BA8" w:rsidRPr="00967BA8">
        <w:rPr>
          <w:rFonts w:hint="eastAsia"/>
        </w:rPr>
        <w:t>仁愛鄉萬大段</w:t>
      </w:r>
      <w:r w:rsidR="00F07BC8">
        <w:rPr>
          <w:rFonts w:hAnsi="標楷體" w:hint="eastAsia"/>
        </w:rPr>
        <w:t>○</w:t>
      </w:r>
      <w:r w:rsidR="007A4632">
        <w:rPr>
          <w:rFonts w:hint="eastAsia"/>
        </w:rPr>
        <w:t>地號原住民保留地前經</w:t>
      </w:r>
      <w:r w:rsidR="00967BA8">
        <w:rPr>
          <w:rFonts w:hint="eastAsia"/>
        </w:rPr>
        <w:t>陳訴人之</w:t>
      </w:r>
      <w:r w:rsidR="00967BA8" w:rsidRPr="00967BA8">
        <w:rPr>
          <w:rFonts w:hint="eastAsia"/>
        </w:rPr>
        <w:t>父於57年間登記取得地上權，</w:t>
      </w:r>
      <w:r w:rsidR="002D0641">
        <w:rPr>
          <w:rFonts w:hint="eastAsia"/>
        </w:rPr>
        <w:t>嗣該地上權經</w:t>
      </w:r>
      <w:r w:rsidR="00606662">
        <w:rPr>
          <w:rFonts w:hint="eastAsia"/>
        </w:rPr>
        <w:t>陳訴人之</w:t>
      </w:r>
      <w:r w:rsidR="00967BA8" w:rsidRPr="00967BA8">
        <w:rPr>
          <w:rFonts w:hint="eastAsia"/>
        </w:rPr>
        <w:t>兄</w:t>
      </w:r>
      <w:r w:rsidR="002D0641">
        <w:rPr>
          <w:rFonts w:hint="eastAsia"/>
        </w:rPr>
        <w:t>繼承後（因土地使用編定變更而同時</w:t>
      </w:r>
      <w:r w:rsidR="00606662">
        <w:rPr>
          <w:rFonts w:hint="eastAsia"/>
        </w:rPr>
        <w:t>轉換為耕作權）續</w:t>
      </w:r>
      <w:r w:rsidR="00967BA8">
        <w:rPr>
          <w:rFonts w:hint="eastAsia"/>
        </w:rPr>
        <w:t>經陳訴人受贈</w:t>
      </w:r>
      <w:r w:rsidR="002D0641">
        <w:rPr>
          <w:rFonts w:hint="eastAsia"/>
        </w:rPr>
        <w:t>取得，再</w:t>
      </w:r>
      <w:r w:rsidR="00967BA8" w:rsidRPr="00967BA8">
        <w:rPr>
          <w:rFonts w:hint="eastAsia"/>
        </w:rPr>
        <w:t>於96年間以「耕作權期間屆滿」原因登記取得所有權</w:t>
      </w:r>
      <w:r w:rsidR="00967BA8">
        <w:rPr>
          <w:rFonts w:hint="eastAsia"/>
        </w:rPr>
        <w:t>，</w:t>
      </w:r>
      <w:r w:rsidR="00967BA8" w:rsidRPr="00967BA8">
        <w:rPr>
          <w:rFonts w:hint="eastAsia"/>
        </w:rPr>
        <w:t>其辦理過程均合法，且有土地登記資料可稽</w:t>
      </w:r>
      <w:r w:rsidR="00967BA8">
        <w:rPr>
          <w:rFonts w:hint="eastAsia"/>
        </w:rPr>
        <w:t>，</w:t>
      </w:r>
      <w:r w:rsidR="00967BA8" w:rsidRPr="00967BA8">
        <w:rPr>
          <w:rFonts w:hint="eastAsia"/>
        </w:rPr>
        <w:t>詎南投縣政府竟僅因相關人</w:t>
      </w:r>
      <w:r w:rsidR="00967BA8">
        <w:rPr>
          <w:rFonts w:hint="eastAsia"/>
        </w:rPr>
        <w:t>質疑</w:t>
      </w:r>
      <w:r w:rsidR="00967BA8" w:rsidRPr="00967BA8">
        <w:rPr>
          <w:rFonts w:hint="eastAsia"/>
        </w:rPr>
        <w:t>上開土地登記過程於法未符，即於107年5月30日撤銷該府原住民族行政局</w:t>
      </w:r>
      <w:r w:rsidR="002D0641">
        <w:rPr>
          <w:rFonts w:hint="eastAsia"/>
        </w:rPr>
        <w:t>前於</w:t>
      </w:r>
      <w:r w:rsidR="00967BA8" w:rsidRPr="00967BA8">
        <w:rPr>
          <w:rFonts w:hint="eastAsia"/>
        </w:rPr>
        <w:t>96年4月19日核發之「原住民保留地所有權移轉囑託登記書」，並擬</w:t>
      </w:r>
      <w:r w:rsidR="00C2592D">
        <w:rPr>
          <w:rFonts w:hint="eastAsia"/>
        </w:rPr>
        <w:t>進一步</w:t>
      </w:r>
      <w:r w:rsidR="00967BA8" w:rsidRPr="00967BA8">
        <w:rPr>
          <w:rFonts w:hint="eastAsia"/>
        </w:rPr>
        <w:t>塗銷該</w:t>
      </w:r>
      <w:r w:rsidR="00850D7D">
        <w:rPr>
          <w:rFonts w:hint="eastAsia"/>
        </w:rPr>
        <w:t>上</w:t>
      </w:r>
      <w:r w:rsidR="00850D7D">
        <w:rPr>
          <w:rFonts w:hint="eastAsia"/>
        </w:rPr>
        <w:lastRenderedPageBreak/>
        <w:t>開</w:t>
      </w:r>
      <w:r w:rsidR="00242555">
        <w:rPr>
          <w:rFonts w:hint="eastAsia"/>
        </w:rPr>
        <w:t>96</w:t>
      </w:r>
      <w:r w:rsidR="00850D7D">
        <w:rPr>
          <w:rFonts w:hint="eastAsia"/>
        </w:rPr>
        <w:t>年土地</w:t>
      </w:r>
      <w:r w:rsidR="00967BA8" w:rsidRPr="00967BA8">
        <w:rPr>
          <w:rFonts w:hint="eastAsia"/>
        </w:rPr>
        <w:t>所有權</w:t>
      </w:r>
      <w:r w:rsidR="00242555">
        <w:rPr>
          <w:rFonts w:hint="eastAsia"/>
        </w:rPr>
        <w:t>移轉</w:t>
      </w:r>
      <w:r w:rsidR="002D0641">
        <w:rPr>
          <w:rFonts w:hint="eastAsia"/>
        </w:rPr>
        <w:t>登記</w:t>
      </w:r>
      <w:r w:rsidR="00967BA8" w:rsidRPr="00967BA8">
        <w:rPr>
          <w:rFonts w:hint="eastAsia"/>
        </w:rPr>
        <w:t>，</w:t>
      </w:r>
      <w:r w:rsidR="00967BA8">
        <w:rPr>
          <w:rFonts w:hint="eastAsia"/>
        </w:rPr>
        <w:t>致損及權益等情。</w:t>
      </w:r>
    </w:p>
    <w:p w:rsidR="00967BA8" w:rsidRDefault="009131AA" w:rsidP="00A639F4">
      <w:pPr>
        <w:pStyle w:val="10"/>
        <w:ind w:left="680" w:firstLine="680"/>
      </w:pPr>
      <w:r w:rsidRPr="00514599">
        <w:rPr>
          <w:rFonts w:hint="eastAsia"/>
        </w:rPr>
        <w:t>案經本院</w:t>
      </w:r>
      <w:r>
        <w:rPr>
          <w:rFonts w:hint="eastAsia"/>
        </w:rPr>
        <w:t>向</w:t>
      </w:r>
      <w:r w:rsidR="007A4632">
        <w:rPr>
          <w:rFonts w:hint="eastAsia"/>
        </w:rPr>
        <w:t>南投縣政府、</w:t>
      </w:r>
      <w:r>
        <w:rPr>
          <w:rFonts w:hint="eastAsia"/>
        </w:rPr>
        <w:t>南投縣仁愛鄉公所、南投縣埔里地政事務所、原住民族委員會（下稱原民會）及臺灣南投地方法院（下稱南投地院）</w:t>
      </w:r>
      <w:r w:rsidRPr="00514599">
        <w:rPr>
          <w:rFonts w:hint="eastAsia"/>
        </w:rPr>
        <w:t>函詢及調閱卷證資料</w:t>
      </w:r>
      <w:r>
        <w:rPr>
          <w:rStyle w:val="afe"/>
        </w:rPr>
        <w:footnoteReference w:id="1"/>
      </w:r>
      <w:r>
        <w:rPr>
          <w:rFonts w:hint="eastAsia"/>
        </w:rPr>
        <w:t>，</w:t>
      </w:r>
      <w:r w:rsidR="002D0641" w:rsidRPr="002D0641">
        <w:rPr>
          <w:rFonts w:hint="eastAsia"/>
        </w:rPr>
        <w:t>已調查竣事，茲臚列調查意見於下：</w:t>
      </w:r>
    </w:p>
    <w:p w:rsidR="00175F04" w:rsidRPr="001C2669" w:rsidRDefault="00175F04" w:rsidP="001C2669">
      <w:pPr>
        <w:pStyle w:val="2"/>
        <w:rPr>
          <w:b/>
        </w:rPr>
      </w:pPr>
      <w:bookmarkStart w:id="51" w:name="_Toc421794873"/>
      <w:bookmarkStart w:id="52" w:name="_Toc422834158"/>
      <w:r w:rsidRPr="001C2669">
        <w:rPr>
          <w:rFonts w:hint="eastAsia"/>
          <w:b/>
        </w:rPr>
        <w:t>本案</w:t>
      </w:r>
      <w:r w:rsidR="001C2669">
        <w:rPr>
          <w:rFonts w:hint="eastAsia"/>
          <w:b/>
        </w:rPr>
        <w:t>南投縣</w:t>
      </w:r>
      <w:r w:rsidRPr="001C2669">
        <w:rPr>
          <w:rFonts w:hint="eastAsia"/>
          <w:b/>
        </w:rPr>
        <w:t>仁愛鄉萬大段</w:t>
      </w:r>
      <w:r w:rsidR="00F07BC8">
        <w:rPr>
          <w:rFonts w:hAnsi="標楷體" w:hint="eastAsia"/>
          <w:b/>
        </w:rPr>
        <w:t>○</w:t>
      </w:r>
      <w:r w:rsidRPr="001C2669">
        <w:rPr>
          <w:rFonts w:hint="eastAsia"/>
          <w:b/>
        </w:rPr>
        <w:t>地號原住民保留地雖經陳訴人於96年間以「耕作權期間屆滿」</w:t>
      </w:r>
      <w:r w:rsidR="00C2592D">
        <w:rPr>
          <w:rFonts w:hint="eastAsia"/>
          <w:b/>
        </w:rPr>
        <w:t>之</w:t>
      </w:r>
      <w:r w:rsidRPr="001C2669">
        <w:rPr>
          <w:rFonts w:hint="eastAsia"/>
          <w:b/>
        </w:rPr>
        <w:t>原因登記取得所有權，然因南投地院</w:t>
      </w:r>
      <w:r w:rsidR="00C65BB6" w:rsidRPr="001C2669">
        <w:rPr>
          <w:rFonts w:hint="eastAsia"/>
          <w:b/>
        </w:rPr>
        <w:t>嗣</w:t>
      </w:r>
      <w:r w:rsidR="00243613" w:rsidRPr="001C2669">
        <w:rPr>
          <w:rFonts w:hint="eastAsia"/>
          <w:b/>
        </w:rPr>
        <w:t>於審理</w:t>
      </w:r>
      <w:r w:rsidR="00606662">
        <w:rPr>
          <w:rFonts w:hint="eastAsia"/>
          <w:b/>
        </w:rPr>
        <w:t>他案時，發現該筆</w:t>
      </w:r>
      <w:r w:rsidR="00F86AAC" w:rsidRPr="001C2669">
        <w:rPr>
          <w:rFonts w:hint="eastAsia"/>
          <w:b/>
        </w:rPr>
        <w:t>土地早經</w:t>
      </w:r>
      <w:r w:rsidR="002D0641">
        <w:rPr>
          <w:rFonts w:hint="eastAsia"/>
          <w:b/>
        </w:rPr>
        <w:t>原</w:t>
      </w:r>
      <w:r w:rsidR="00F86AAC" w:rsidRPr="001C2669">
        <w:rPr>
          <w:rFonts w:hint="eastAsia"/>
          <w:b/>
        </w:rPr>
        <w:t>權</w:t>
      </w:r>
      <w:r w:rsidR="00C2159D">
        <w:rPr>
          <w:rFonts w:hint="eastAsia"/>
          <w:b/>
        </w:rPr>
        <w:t>利</w:t>
      </w:r>
      <w:r w:rsidR="00F86AAC" w:rsidRPr="001C2669">
        <w:rPr>
          <w:rFonts w:hint="eastAsia"/>
          <w:b/>
        </w:rPr>
        <w:t>人於73</w:t>
      </w:r>
      <w:r w:rsidR="001C2669" w:rsidRPr="001C2669">
        <w:rPr>
          <w:rFonts w:hint="eastAsia"/>
          <w:b/>
        </w:rPr>
        <w:t>年間將土地讓渡他人使用，</w:t>
      </w:r>
      <w:r w:rsidR="00C2592D">
        <w:rPr>
          <w:rFonts w:hint="eastAsia"/>
          <w:b/>
        </w:rPr>
        <w:t>並據以指摘</w:t>
      </w:r>
      <w:r w:rsidR="00F86AAC" w:rsidRPr="001C2669">
        <w:rPr>
          <w:rFonts w:hint="eastAsia"/>
          <w:b/>
        </w:rPr>
        <w:t>上開96</w:t>
      </w:r>
      <w:r w:rsidR="00C65BB6" w:rsidRPr="001C2669">
        <w:rPr>
          <w:rFonts w:hint="eastAsia"/>
          <w:b/>
        </w:rPr>
        <w:t>年間</w:t>
      </w:r>
      <w:r w:rsidR="00A8526F">
        <w:rPr>
          <w:rFonts w:hint="eastAsia"/>
          <w:b/>
        </w:rPr>
        <w:t>之</w:t>
      </w:r>
      <w:r w:rsidR="001C2669">
        <w:rPr>
          <w:rFonts w:hint="eastAsia"/>
          <w:b/>
        </w:rPr>
        <w:t>移轉</w:t>
      </w:r>
      <w:r w:rsidR="00AF22B1" w:rsidRPr="001C2669">
        <w:rPr>
          <w:rFonts w:hint="eastAsia"/>
          <w:b/>
        </w:rPr>
        <w:t>登記</w:t>
      </w:r>
      <w:r w:rsidR="00F86AAC" w:rsidRPr="001C2669">
        <w:rPr>
          <w:rFonts w:hint="eastAsia"/>
          <w:b/>
        </w:rPr>
        <w:t>有不符行為時原住民保留地開發管理辦法第17</w:t>
      </w:r>
      <w:r w:rsidR="00AF22B1" w:rsidRPr="001C2669">
        <w:rPr>
          <w:rFonts w:hint="eastAsia"/>
          <w:b/>
        </w:rPr>
        <w:t>條所定「依本辦法取得之耕作權或地上權登記後繼續自行經營或自用滿</w:t>
      </w:r>
      <w:r w:rsidR="001C2669">
        <w:rPr>
          <w:rFonts w:hint="eastAsia"/>
          <w:b/>
        </w:rPr>
        <w:t>5</w:t>
      </w:r>
      <w:r w:rsidR="00F86AAC" w:rsidRPr="001C2669">
        <w:rPr>
          <w:rFonts w:hint="eastAsia"/>
          <w:b/>
        </w:rPr>
        <w:t>年」</w:t>
      </w:r>
      <w:r w:rsidR="00AF22B1" w:rsidRPr="001C2669">
        <w:rPr>
          <w:rFonts w:hint="eastAsia"/>
          <w:b/>
        </w:rPr>
        <w:t>要件</w:t>
      </w:r>
      <w:r w:rsidR="00A8526F">
        <w:rPr>
          <w:rFonts w:hint="eastAsia"/>
          <w:b/>
        </w:rPr>
        <w:t>之</w:t>
      </w:r>
      <w:r w:rsidR="00C65BB6" w:rsidRPr="001C2669">
        <w:rPr>
          <w:rFonts w:hint="eastAsia"/>
          <w:b/>
        </w:rPr>
        <w:t>情事</w:t>
      </w:r>
      <w:r w:rsidR="00C2592D">
        <w:rPr>
          <w:rFonts w:hint="eastAsia"/>
          <w:b/>
        </w:rPr>
        <w:t>，經</w:t>
      </w:r>
      <w:r w:rsidR="001C2669" w:rsidRPr="001C2669">
        <w:rPr>
          <w:rFonts w:hint="eastAsia"/>
          <w:b/>
        </w:rPr>
        <w:t>依職權</w:t>
      </w:r>
      <w:r w:rsidR="00F86AAC" w:rsidRPr="001C2669">
        <w:rPr>
          <w:rFonts w:hint="eastAsia"/>
          <w:b/>
        </w:rPr>
        <w:t>通知</w:t>
      </w:r>
      <w:r w:rsidR="001C2669" w:rsidRPr="001C2669">
        <w:rPr>
          <w:rFonts w:hint="eastAsia"/>
          <w:b/>
        </w:rPr>
        <w:t>南投縣政府</w:t>
      </w:r>
      <w:r w:rsidR="007A4632">
        <w:rPr>
          <w:rFonts w:hint="eastAsia"/>
          <w:b/>
        </w:rPr>
        <w:t>查處</w:t>
      </w:r>
      <w:r w:rsidR="001C2669" w:rsidRPr="001C2669">
        <w:rPr>
          <w:rFonts w:hint="eastAsia"/>
          <w:b/>
        </w:rPr>
        <w:t>，</w:t>
      </w:r>
      <w:r w:rsidR="00606662">
        <w:rPr>
          <w:rFonts w:hint="eastAsia"/>
          <w:b/>
        </w:rPr>
        <w:t>嗣</w:t>
      </w:r>
      <w:r w:rsidR="001C2669" w:rsidRPr="001C2669">
        <w:rPr>
          <w:rFonts w:hint="eastAsia"/>
          <w:b/>
        </w:rPr>
        <w:t>經該府查證並</w:t>
      </w:r>
      <w:r w:rsidR="00F86AAC" w:rsidRPr="001C2669">
        <w:rPr>
          <w:rFonts w:hint="eastAsia"/>
          <w:b/>
        </w:rPr>
        <w:t>確認陳訴人切結不實</w:t>
      </w:r>
      <w:r w:rsidR="00606662">
        <w:rPr>
          <w:rFonts w:hint="eastAsia"/>
          <w:b/>
        </w:rPr>
        <w:t>後，業經</w:t>
      </w:r>
      <w:r w:rsidR="001C2669" w:rsidRPr="001C2669">
        <w:rPr>
          <w:rFonts w:hint="eastAsia"/>
          <w:b/>
        </w:rPr>
        <w:t>原土地管理機關原民會於108年8月22</w:t>
      </w:r>
      <w:r w:rsidR="00A8526F">
        <w:rPr>
          <w:rFonts w:hint="eastAsia"/>
          <w:b/>
        </w:rPr>
        <w:t>日出具</w:t>
      </w:r>
      <w:r w:rsidR="001C2669" w:rsidRPr="001C2669">
        <w:rPr>
          <w:rFonts w:hint="eastAsia"/>
          <w:b/>
        </w:rPr>
        <w:t>民事委任狀</w:t>
      </w:r>
      <w:r w:rsidR="00A8526F">
        <w:rPr>
          <w:rFonts w:hint="eastAsia"/>
          <w:b/>
        </w:rPr>
        <w:t>，</w:t>
      </w:r>
      <w:r w:rsidR="003C3420">
        <w:rPr>
          <w:rFonts w:hint="eastAsia"/>
          <w:b/>
        </w:rPr>
        <w:t>函請南投縣政府督同</w:t>
      </w:r>
      <w:r w:rsidR="001C2669" w:rsidRPr="001C2669">
        <w:rPr>
          <w:rFonts w:hint="eastAsia"/>
          <w:b/>
        </w:rPr>
        <w:t>仁愛鄉公所於同年10月3</w:t>
      </w:r>
      <w:r w:rsidR="00A8526F">
        <w:rPr>
          <w:rFonts w:hint="eastAsia"/>
          <w:b/>
        </w:rPr>
        <w:t>日提起塗銷所有權移轉登記之訴在案。</w:t>
      </w:r>
      <w:r w:rsidR="001C2669" w:rsidRPr="001C2669">
        <w:rPr>
          <w:rFonts w:hint="eastAsia"/>
          <w:b/>
        </w:rPr>
        <w:t>鑑於該案業已進入民事訴訟程序，陳訴人如有不服，允宜提出具體事證依法向法院詳為主張，以保障權利：</w:t>
      </w:r>
    </w:p>
    <w:p w:rsidR="00616F75" w:rsidRDefault="00616F75" w:rsidP="00616F75">
      <w:pPr>
        <w:pStyle w:val="3"/>
      </w:pPr>
      <w:r>
        <w:rPr>
          <w:rFonts w:hint="eastAsia"/>
        </w:rPr>
        <w:t>陳訴人</w:t>
      </w:r>
      <w:r w:rsidR="00662DB7">
        <w:rPr>
          <w:rFonts w:hint="eastAsia"/>
        </w:rPr>
        <w:t>切結</w:t>
      </w:r>
      <w:r w:rsidR="00662DB7">
        <w:rPr>
          <w:rFonts w:hAnsi="標楷體" w:hint="eastAsia"/>
        </w:rPr>
        <w:t>「自行使用」而</w:t>
      </w:r>
      <w:r w:rsidR="00662DB7">
        <w:rPr>
          <w:rFonts w:hint="eastAsia"/>
        </w:rPr>
        <w:t>於96年間</w:t>
      </w:r>
      <w:r>
        <w:rPr>
          <w:rFonts w:hint="eastAsia"/>
        </w:rPr>
        <w:t>登記取得</w:t>
      </w:r>
      <w:r w:rsidR="00850D7D">
        <w:rPr>
          <w:rFonts w:hint="eastAsia"/>
        </w:rPr>
        <w:t>本案</w:t>
      </w:r>
      <w:r w:rsidR="00662DB7">
        <w:rPr>
          <w:rFonts w:hint="eastAsia"/>
        </w:rPr>
        <w:t>土地</w:t>
      </w:r>
      <w:r w:rsidR="007A4632">
        <w:rPr>
          <w:rFonts w:hint="eastAsia"/>
        </w:rPr>
        <w:t>所有權</w:t>
      </w:r>
      <w:r>
        <w:rPr>
          <w:rFonts w:hint="eastAsia"/>
        </w:rPr>
        <w:t>：</w:t>
      </w:r>
    </w:p>
    <w:p w:rsidR="001003CA" w:rsidRDefault="000F7C55" w:rsidP="00616F75">
      <w:pPr>
        <w:pStyle w:val="4"/>
      </w:pPr>
      <w:r>
        <w:rPr>
          <w:rFonts w:hint="eastAsia"/>
        </w:rPr>
        <w:t>按</w:t>
      </w:r>
      <w:r w:rsidRPr="000F7C55">
        <w:rPr>
          <w:rFonts w:hint="eastAsia"/>
        </w:rPr>
        <w:t>山坡地保育利用條例於75年1月10日</w:t>
      </w:r>
      <w:r w:rsidR="00B430FB">
        <w:rPr>
          <w:rFonts w:hint="eastAsia"/>
        </w:rPr>
        <w:t>全文</w:t>
      </w:r>
      <w:r w:rsidRPr="000F7C55">
        <w:rPr>
          <w:rFonts w:hint="eastAsia"/>
        </w:rPr>
        <w:t>修正</w:t>
      </w:r>
      <w:r w:rsidR="00B430FB">
        <w:rPr>
          <w:rFonts w:hint="eastAsia"/>
        </w:rPr>
        <w:t>並</w:t>
      </w:r>
      <w:r w:rsidRPr="000F7C55">
        <w:rPr>
          <w:rFonts w:hint="eastAsia"/>
        </w:rPr>
        <w:t>增訂第37條規定：「山坡地範圍內山地保留地，輔導</w:t>
      </w:r>
      <w:r w:rsidR="00671DD7">
        <w:rPr>
          <w:rFonts w:hAnsi="標楷體" w:hint="eastAsia"/>
        </w:rPr>
        <w:t>『</w:t>
      </w:r>
      <w:r w:rsidRPr="000F7C55">
        <w:rPr>
          <w:rFonts w:hint="eastAsia"/>
        </w:rPr>
        <w:t>山胞</w:t>
      </w:r>
      <w:r w:rsidR="00671DD7">
        <w:rPr>
          <w:rFonts w:hAnsi="標楷體" w:hint="eastAsia"/>
        </w:rPr>
        <w:t>』</w:t>
      </w:r>
      <w:r w:rsidRPr="000F7C55">
        <w:rPr>
          <w:rFonts w:hint="eastAsia"/>
        </w:rPr>
        <w:t>開發並取得耕作權、地上權或承租權。其耕作權、地上權繼續經營滿5年者，無償取得土地所有權，除政府指定之特定用途</w:t>
      </w:r>
      <w:r w:rsidRPr="000F7C55">
        <w:rPr>
          <w:rFonts w:hint="eastAsia"/>
        </w:rPr>
        <w:lastRenderedPageBreak/>
        <w:t>外，如有移轉，以</w:t>
      </w:r>
      <w:r w:rsidR="00671DD7">
        <w:rPr>
          <w:rFonts w:hAnsi="標楷體" w:hint="eastAsia"/>
        </w:rPr>
        <w:t>『</w:t>
      </w:r>
      <w:r w:rsidRPr="000F7C55">
        <w:rPr>
          <w:rFonts w:hint="eastAsia"/>
        </w:rPr>
        <w:t>山胞</w:t>
      </w:r>
      <w:r w:rsidR="00671DD7">
        <w:rPr>
          <w:rFonts w:hAnsi="標楷體" w:hint="eastAsia"/>
        </w:rPr>
        <w:t>』</w:t>
      </w:r>
      <w:r w:rsidRPr="000F7C55">
        <w:rPr>
          <w:rFonts w:hint="eastAsia"/>
        </w:rPr>
        <w:t>為限；其開發管理辦法，由行政院定之。」</w:t>
      </w:r>
      <w:r w:rsidR="00332E17">
        <w:rPr>
          <w:rStyle w:val="afe"/>
        </w:rPr>
        <w:footnoteReference w:id="2"/>
      </w:r>
      <w:r w:rsidR="00F06C0E">
        <w:rPr>
          <w:rFonts w:hint="eastAsia"/>
        </w:rPr>
        <w:t>次按</w:t>
      </w:r>
      <w:r w:rsidR="0008684E">
        <w:rPr>
          <w:rFonts w:hint="eastAsia"/>
        </w:rPr>
        <w:t>行政院於</w:t>
      </w:r>
      <w:r w:rsidR="0008684E" w:rsidRPr="0008684E">
        <w:rPr>
          <w:rFonts w:hint="eastAsia"/>
        </w:rPr>
        <w:t>79年3月26日發布</w:t>
      </w:r>
      <w:r w:rsidR="00845AE6" w:rsidRPr="00332E17">
        <w:rPr>
          <w:rFonts w:hAnsi="標楷體" w:hint="eastAsia"/>
        </w:rPr>
        <w:t>「</w:t>
      </w:r>
      <w:r w:rsidR="00A70BBB">
        <w:rPr>
          <w:rFonts w:hAnsi="標楷體" w:hint="eastAsia"/>
        </w:rPr>
        <w:t>『</w:t>
      </w:r>
      <w:r w:rsidR="0008684E" w:rsidRPr="0008684E">
        <w:rPr>
          <w:rFonts w:hint="eastAsia"/>
        </w:rPr>
        <w:t>山胞</w:t>
      </w:r>
      <w:r w:rsidR="00A70BBB">
        <w:rPr>
          <w:rFonts w:hAnsi="標楷體" w:hint="eastAsia"/>
        </w:rPr>
        <w:t>』</w:t>
      </w:r>
      <w:r w:rsidR="0008684E" w:rsidRPr="0008684E">
        <w:rPr>
          <w:rFonts w:hint="eastAsia"/>
        </w:rPr>
        <w:t>保留地開發管理辦法</w:t>
      </w:r>
      <w:r w:rsidR="00845AE6" w:rsidRPr="00332E17">
        <w:rPr>
          <w:rFonts w:hAnsi="標楷體" w:hint="eastAsia"/>
        </w:rPr>
        <w:t>」</w:t>
      </w:r>
      <w:r w:rsidR="0008684E" w:rsidRPr="0008684E">
        <w:rPr>
          <w:rFonts w:hint="eastAsia"/>
        </w:rPr>
        <w:t>（現為原住民保留地開發管理辦法）</w:t>
      </w:r>
      <w:r w:rsidR="0008684E">
        <w:rPr>
          <w:rFonts w:hint="eastAsia"/>
        </w:rPr>
        <w:t>，明定：</w:t>
      </w:r>
      <w:r w:rsidR="000C481B">
        <w:rPr>
          <w:rFonts w:hint="eastAsia"/>
        </w:rPr>
        <w:t>（</w:t>
      </w:r>
      <w:r w:rsidR="000C481B" w:rsidRPr="000C481B">
        <w:rPr>
          <w:rFonts w:hint="eastAsia"/>
        </w:rPr>
        <w:t>第7</w:t>
      </w:r>
      <w:r w:rsidR="000C481B">
        <w:rPr>
          <w:rFonts w:hint="eastAsia"/>
        </w:rPr>
        <w:t>條）</w:t>
      </w:r>
      <w:r w:rsidR="000C481B" w:rsidRPr="000C481B">
        <w:rPr>
          <w:rFonts w:hint="eastAsia"/>
        </w:rPr>
        <w:t>「省（市）主管機關應會同有關機關輔導</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設定</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保留地之耕作權、地上權及取得承租權、所有權。」、</w:t>
      </w:r>
      <w:r w:rsidR="000C481B">
        <w:rPr>
          <w:rFonts w:hint="eastAsia"/>
        </w:rPr>
        <w:t>（</w:t>
      </w:r>
      <w:r w:rsidR="000C481B" w:rsidRPr="000C481B">
        <w:rPr>
          <w:rFonts w:hint="eastAsia"/>
        </w:rPr>
        <w:t>第8</w:t>
      </w:r>
      <w:r w:rsidR="000C481B">
        <w:rPr>
          <w:rFonts w:hint="eastAsia"/>
        </w:rPr>
        <w:t>條）</w:t>
      </w:r>
      <w:r w:rsidR="000C481B" w:rsidRPr="000C481B">
        <w:rPr>
          <w:rFonts w:hint="eastAsia"/>
        </w:rPr>
        <w:t>「</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於左列</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保留地，得會同省（市）政府民政廳（局）向當地登記機關申請設定耕作權登記。一、本辦法施行前由</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開墾完竣並自行耕作之土地。二、由政府配與依區域計畫法編定為農牧用地、養殖用地或依都市計畫法劃定為農業區、保護區之田、旱地目土地。耕作權登記後繼續自行經營滿5年經查明屬實者，由省（市）政府民政廳（局）會同耕作權人向當地登記機關申請辦理所有權移轉登記。」、</w:t>
      </w:r>
      <w:r w:rsidR="000C481B">
        <w:rPr>
          <w:rFonts w:hint="eastAsia"/>
        </w:rPr>
        <w:t>（</w:t>
      </w:r>
      <w:r w:rsidR="000C481B" w:rsidRPr="000C481B">
        <w:rPr>
          <w:rFonts w:hint="eastAsia"/>
        </w:rPr>
        <w:t>第9</w:t>
      </w:r>
      <w:r w:rsidR="000C481B">
        <w:rPr>
          <w:rFonts w:hint="eastAsia"/>
        </w:rPr>
        <w:t>條）</w:t>
      </w:r>
      <w:r w:rsidR="000C481B" w:rsidRPr="000C481B">
        <w:rPr>
          <w:rFonts w:hint="eastAsia"/>
        </w:rPr>
        <w:t>「</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於左列</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保留地，得會同省（市）政府民政廳（局）向當地登記機關申請設定地上權登記。一、本辦法施行前由</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租用造林並已完成造林之土地。二、</w:t>
      </w:r>
      <w:r w:rsidR="00A70BBB">
        <w:rPr>
          <w:rFonts w:hAnsi="標楷體" w:hint="eastAsia"/>
        </w:rPr>
        <w:t>『</w:t>
      </w:r>
      <w:r w:rsidR="000C481B" w:rsidRPr="000C481B">
        <w:rPr>
          <w:rFonts w:hint="eastAsia"/>
        </w:rPr>
        <w:t>山胞</w:t>
      </w:r>
      <w:r w:rsidR="00A70BBB">
        <w:rPr>
          <w:rFonts w:hAnsi="標楷體" w:hint="eastAsia"/>
        </w:rPr>
        <w:t>』</w:t>
      </w:r>
      <w:r w:rsidR="000C481B" w:rsidRPr="000C481B">
        <w:rPr>
          <w:rFonts w:hint="eastAsia"/>
        </w:rPr>
        <w:t>具有造林能力，由政府配與依區域計畫法編定為林業用地或依都市計畫法劃</w:t>
      </w:r>
      <w:r w:rsidR="000C481B" w:rsidRPr="000C481B">
        <w:rPr>
          <w:rFonts w:hint="eastAsia"/>
        </w:rPr>
        <w:lastRenderedPageBreak/>
        <w:t>定為保護區之林地目土地。地上權登記後繼續自行經營滿</w:t>
      </w:r>
      <w:r w:rsidR="00A70BBB">
        <w:rPr>
          <w:rFonts w:hint="eastAsia"/>
        </w:rPr>
        <w:t>5</w:t>
      </w:r>
      <w:r w:rsidR="000C481B" w:rsidRPr="000C481B">
        <w:rPr>
          <w:rFonts w:hint="eastAsia"/>
        </w:rPr>
        <w:t>年經查明屬實者，由省（市）政府民政廳（局）會同地上權人向當地登記機關申請辦理所有權移轉登記。」</w:t>
      </w:r>
    </w:p>
    <w:p w:rsidR="007D52C2" w:rsidRDefault="00F06C0E" w:rsidP="00616F75">
      <w:pPr>
        <w:pStyle w:val="4"/>
      </w:pPr>
      <w:r>
        <w:rPr>
          <w:rFonts w:hint="eastAsia"/>
        </w:rPr>
        <w:t>嗣上開</w:t>
      </w:r>
      <w:r w:rsidRPr="00F06C0E">
        <w:rPr>
          <w:rFonts w:hint="eastAsia"/>
        </w:rPr>
        <w:t>管理辦法</w:t>
      </w:r>
      <w:r>
        <w:rPr>
          <w:rFonts w:hint="eastAsia"/>
        </w:rPr>
        <w:t>於92年4月16日修正如下：（第7條）</w:t>
      </w:r>
      <w:r w:rsidRPr="00F06C0E">
        <w:rPr>
          <w:rFonts w:hint="eastAsia"/>
        </w:rPr>
        <w:t>「行政院原住民族委員會應會同有關機關輔導原住民設定原住民保留地之耕作權、地上權及取得承租權、所有權。」</w:t>
      </w:r>
      <w:r>
        <w:rPr>
          <w:rFonts w:hint="eastAsia"/>
        </w:rPr>
        <w:t>、</w:t>
      </w:r>
      <w:r w:rsidRPr="00F06C0E">
        <w:rPr>
          <w:rFonts w:hint="eastAsia"/>
        </w:rPr>
        <w:t>（第8條）「原住民保留地合於下列情形之一者，原住民得會同行政院原住民族委員會向當地登記機關申請設定耕作權登記：一、本辦法施行前由原住民開墾完竣並自行耕作之土地。二、由政府配與該原住民依區域計畫法編定為農牧用地、養殖用地或依都市計畫法劃定為農業區、保護區並供農作、養殖或畜牧使用之土地。」</w:t>
      </w:r>
      <w:r w:rsidR="00A536E4">
        <w:rPr>
          <w:rFonts w:hint="eastAsia"/>
        </w:rPr>
        <w:t>、(第9條)</w:t>
      </w:r>
      <w:r w:rsidR="00A536E4">
        <w:rPr>
          <w:rFonts w:ascii="新細明體" w:eastAsia="新細明體" w:hAnsi="新細明體" w:hint="eastAsia"/>
        </w:rPr>
        <w:t>「（</w:t>
      </w:r>
      <w:r w:rsidR="00A536E4">
        <w:rPr>
          <w:rFonts w:hint="eastAsia"/>
        </w:rPr>
        <w:t>略）</w:t>
      </w:r>
      <w:r w:rsidR="00A536E4">
        <w:rPr>
          <w:rFonts w:ascii="新細明體" w:eastAsia="新細明體" w:hAnsi="新細明體" w:hint="eastAsia"/>
        </w:rPr>
        <w:t>」</w:t>
      </w:r>
      <w:r w:rsidR="004C414B">
        <w:rPr>
          <w:rStyle w:val="afe"/>
        </w:rPr>
        <w:footnoteReference w:id="3"/>
      </w:r>
      <w:r w:rsidRPr="00F06C0E">
        <w:rPr>
          <w:rFonts w:hint="eastAsia"/>
        </w:rPr>
        <w:t>、（第</w:t>
      </w:r>
      <w:r>
        <w:rPr>
          <w:rFonts w:hint="eastAsia"/>
        </w:rPr>
        <w:t>17</w:t>
      </w:r>
      <w:r w:rsidRPr="00F06C0E">
        <w:rPr>
          <w:rFonts w:hint="eastAsia"/>
        </w:rPr>
        <w:t>條）「依本辦法取得之耕作權或地上權登記後繼續自行經營或自用滿</w:t>
      </w:r>
      <w:r w:rsidR="004C414B">
        <w:rPr>
          <w:rFonts w:hint="eastAsia"/>
        </w:rPr>
        <w:t>5</w:t>
      </w:r>
      <w:r w:rsidRPr="00F06C0E">
        <w:rPr>
          <w:rFonts w:hint="eastAsia"/>
        </w:rPr>
        <w:t>年，經查明屬實者，由行政院原住民族委員會會同耕作權人或地上權人，向當地登記機關申請辦理所有權移轉登記。」</w:t>
      </w:r>
      <w:r w:rsidR="004C414B">
        <w:rPr>
          <w:rStyle w:val="afe"/>
        </w:rPr>
        <w:footnoteReference w:id="4"/>
      </w:r>
      <w:r w:rsidR="00583916">
        <w:rPr>
          <w:rFonts w:hint="eastAsia"/>
        </w:rPr>
        <w:t>。</w:t>
      </w:r>
    </w:p>
    <w:p w:rsidR="00845AE6" w:rsidRDefault="008E41B7" w:rsidP="00616F75">
      <w:pPr>
        <w:pStyle w:val="4"/>
      </w:pPr>
      <w:r>
        <w:rPr>
          <w:rFonts w:hint="eastAsia"/>
        </w:rPr>
        <w:t>查</w:t>
      </w:r>
      <w:r w:rsidRPr="000A0E8A">
        <w:rPr>
          <w:rFonts w:hint="eastAsia"/>
        </w:rPr>
        <w:t>本案坐落南投縣仁愛鄉萬大段</w:t>
      </w:r>
      <w:r w:rsidR="00F07BC8">
        <w:rPr>
          <w:rFonts w:hAnsi="標楷體" w:hint="eastAsia"/>
          <w:b/>
        </w:rPr>
        <w:t>○</w:t>
      </w:r>
      <w:r w:rsidRPr="000A0E8A">
        <w:rPr>
          <w:rFonts w:hint="eastAsia"/>
        </w:rPr>
        <w:t>地號土地</w:t>
      </w:r>
      <w:r>
        <w:rPr>
          <w:rFonts w:hint="eastAsia"/>
        </w:rPr>
        <w:t>（面</w:t>
      </w:r>
      <w:r>
        <w:rPr>
          <w:rFonts w:hint="eastAsia"/>
        </w:rPr>
        <w:lastRenderedPageBreak/>
        <w:t>積4,600</w:t>
      </w:r>
      <w:r>
        <w:rPr>
          <w:rFonts w:hAnsi="標楷體" w:hint="eastAsia"/>
        </w:rPr>
        <w:t>㎡，</w:t>
      </w:r>
      <w:r>
        <w:rPr>
          <w:rFonts w:hint="eastAsia"/>
        </w:rPr>
        <w:t>下稱本案土地）</w:t>
      </w:r>
      <w:r>
        <w:rPr>
          <w:rStyle w:val="afe"/>
        </w:rPr>
        <w:footnoteReference w:id="5"/>
      </w:r>
      <w:r>
        <w:rPr>
          <w:rFonts w:hint="eastAsia"/>
        </w:rPr>
        <w:t>，原係依</w:t>
      </w:r>
      <w:r w:rsidR="000A0E8A">
        <w:rPr>
          <w:rFonts w:hint="eastAsia"/>
        </w:rPr>
        <w:t>早期</w:t>
      </w:r>
      <w:r w:rsidR="00845AE6">
        <w:rPr>
          <w:rFonts w:hAnsi="標楷體" w:hint="eastAsia"/>
        </w:rPr>
        <w:t>「</w:t>
      </w:r>
      <w:r w:rsidRPr="00600874">
        <w:rPr>
          <w:rFonts w:hint="eastAsia"/>
        </w:rPr>
        <w:t>臺灣省山坡地保留地管理辦法</w:t>
      </w:r>
      <w:r w:rsidR="00845AE6">
        <w:rPr>
          <w:rFonts w:hAnsi="標楷體" w:hint="eastAsia"/>
        </w:rPr>
        <w:t>」</w:t>
      </w:r>
      <w:r w:rsidR="00845AE6" w:rsidRPr="00845AE6">
        <w:rPr>
          <w:rFonts w:hint="eastAsia"/>
        </w:rPr>
        <w:t>(已廢止)</w:t>
      </w:r>
      <w:r w:rsidRPr="00600874">
        <w:rPr>
          <w:rFonts w:hint="eastAsia"/>
        </w:rPr>
        <w:t>規定，</w:t>
      </w:r>
      <w:r w:rsidRPr="00845AE6">
        <w:rPr>
          <w:rFonts w:hint="eastAsia"/>
        </w:rPr>
        <w:t>於57年9月15日辦畢土地所有權第一次登記之</w:t>
      </w:r>
      <w:r>
        <w:rPr>
          <w:rFonts w:hint="eastAsia"/>
        </w:rPr>
        <w:t>原住民保留地（原稱</w:t>
      </w:r>
      <w:r w:rsidR="00845AE6">
        <w:rPr>
          <w:rFonts w:hAnsi="標楷體" w:hint="eastAsia"/>
        </w:rPr>
        <w:t>「</w:t>
      </w:r>
      <w:r w:rsidRPr="00600874">
        <w:rPr>
          <w:rFonts w:hint="eastAsia"/>
        </w:rPr>
        <w:t>山地保留地</w:t>
      </w:r>
      <w:r w:rsidR="00845AE6">
        <w:rPr>
          <w:rFonts w:hAnsi="標楷體" w:hint="eastAsia"/>
        </w:rPr>
        <w:t>」</w:t>
      </w:r>
      <w:r>
        <w:rPr>
          <w:rFonts w:hint="eastAsia"/>
        </w:rPr>
        <w:t>）</w:t>
      </w:r>
      <w:r w:rsidRPr="00600874">
        <w:rPr>
          <w:rFonts w:hint="eastAsia"/>
        </w:rPr>
        <w:t>，所有權人為中華民國</w:t>
      </w:r>
      <w:r w:rsidR="007464DF">
        <w:rPr>
          <w:rStyle w:val="afe"/>
        </w:rPr>
        <w:footnoteReference w:id="6"/>
      </w:r>
      <w:r w:rsidR="00845AE6">
        <w:rPr>
          <w:rFonts w:hint="eastAsia"/>
        </w:rPr>
        <w:t>，</w:t>
      </w:r>
      <w:r w:rsidR="000A0E8A">
        <w:rPr>
          <w:rFonts w:hint="eastAsia"/>
        </w:rPr>
        <w:t>嗣</w:t>
      </w:r>
      <w:r w:rsidR="00845AE6">
        <w:rPr>
          <w:rFonts w:hint="eastAsia"/>
        </w:rPr>
        <w:t>經仁愛鄉公所依前揭</w:t>
      </w:r>
      <w:r w:rsidR="000A0E8A">
        <w:rPr>
          <w:rFonts w:hint="eastAsia"/>
        </w:rPr>
        <w:t>行政院訂頒</w:t>
      </w:r>
      <w:r w:rsidR="00845AE6" w:rsidRPr="00845AE6">
        <w:rPr>
          <w:rFonts w:hint="eastAsia"/>
        </w:rPr>
        <w:t>「</w:t>
      </w:r>
      <w:r w:rsidR="000A0E8A">
        <w:rPr>
          <w:rFonts w:ascii="新細明體" w:eastAsia="新細明體" w:hAnsi="新細明體" w:hint="eastAsia"/>
        </w:rPr>
        <w:t>『</w:t>
      </w:r>
      <w:r w:rsidR="000A0E8A" w:rsidRPr="00845AE6">
        <w:rPr>
          <w:rFonts w:hint="eastAsia"/>
        </w:rPr>
        <w:t>山胞</w:t>
      </w:r>
      <w:r w:rsidR="000A0E8A">
        <w:rPr>
          <w:rFonts w:ascii="新細明體" w:eastAsia="新細明體" w:hAnsi="新細明體" w:hint="eastAsia"/>
        </w:rPr>
        <w:t>』</w:t>
      </w:r>
      <w:r w:rsidR="00845AE6" w:rsidRPr="00845AE6">
        <w:rPr>
          <w:rFonts w:hint="eastAsia"/>
        </w:rPr>
        <w:t>保留地開發管理辦法」</w:t>
      </w:r>
      <w:r w:rsidR="00845AE6">
        <w:rPr>
          <w:rFonts w:hint="eastAsia"/>
        </w:rPr>
        <w:t>規定，函請</w:t>
      </w:r>
      <w:r w:rsidR="00845AE6" w:rsidRPr="00845AE6">
        <w:rPr>
          <w:rFonts w:hint="eastAsia"/>
        </w:rPr>
        <w:t>埔里地政事務所於83年8月16日完成地上權設定登記予陳訴人之父陳</w:t>
      </w:r>
      <w:r w:rsidR="00F07BC8">
        <w:rPr>
          <w:rFonts w:hAnsi="標楷體" w:hint="eastAsia"/>
          <w:b/>
        </w:rPr>
        <w:t>○○</w:t>
      </w:r>
      <w:r w:rsidR="00845AE6">
        <w:rPr>
          <w:rFonts w:hint="eastAsia"/>
        </w:rPr>
        <w:t>。</w:t>
      </w:r>
      <w:r w:rsidR="00717CC6">
        <w:rPr>
          <w:rFonts w:hint="eastAsia"/>
        </w:rPr>
        <w:t>該地上權於</w:t>
      </w:r>
      <w:r w:rsidR="007464DF" w:rsidRPr="003A101B">
        <w:rPr>
          <w:rFonts w:hint="eastAsia"/>
        </w:rPr>
        <w:t>陳</w:t>
      </w:r>
      <w:r w:rsidR="00F07BC8">
        <w:rPr>
          <w:rFonts w:hAnsi="標楷體" w:hint="eastAsia"/>
          <w:b/>
        </w:rPr>
        <w:t>○○</w:t>
      </w:r>
      <w:r w:rsidR="007464DF" w:rsidRPr="003A101B">
        <w:rPr>
          <w:rFonts w:hint="eastAsia"/>
        </w:rPr>
        <w:t>死亡</w:t>
      </w:r>
      <w:r w:rsidR="007464DF">
        <w:rPr>
          <w:rFonts w:hint="eastAsia"/>
        </w:rPr>
        <w:t>後</w:t>
      </w:r>
      <w:r w:rsidR="007464DF" w:rsidRPr="003A101B">
        <w:rPr>
          <w:rFonts w:hint="eastAsia"/>
        </w:rPr>
        <w:t>，</w:t>
      </w:r>
      <w:r w:rsidR="007464DF">
        <w:rPr>
          <w:rFonts w:hint="eastAsia"/>
        </w:rPr>
        <w:t>經其子</w:t>
      </w:r>
      <w:r w:rsidR="007464DF" w:rsidRPr="003A101B">
        <w:rPr>
          <w:rFonts w:hint="eastAsia"/>
        </w:rPr>
        <w:t>陳</w:t>
      </w:r>
      <w:r w:rsidR="00F07BC8">
        <w:rPr>
          <w:rFonts w:hAnsi="標楷體" w:hint="eastAsia"/>
          <w:b/>
        </w:rPr>
        <w:t>○○</w:t>
      </w:r>
      <w:r w:rsidR="007464DF" w:rsidRPr="003A101B">
        <w:rPr>
          <w:rFonts w:hint="eastAsia"/>
        </w:rPr>
        <w:t>(</w:t>
      </w:r>
      <w:r w:rsidR="007464DF">
        <w:rPr>
          <w:rFonts w:hint="eastAsia"/>
        </w:rPr>
        <w:t>即陳訴人之兄</w:t>
      </w:r>
      <w:r w:rsidR="007464DF" w:rsidRPr="003A101B">
        <w:rPr>
          <w:rFonts w:hint="eastAsia"/>
        </w:rPr>
        <w:t>)於</w:t>
      </w:r>
      <w:r w:rsidR="007464DF" w:rsidRPr="00642538">
        <w:rPr>
          <w:rFonts w:hint="eastAsia"/>
        </w:rPr>
        <w:t>87年4月25日以</w:t>
      </w:r>
      <w:r w:rsidR="007464DF" w:rsidRPr="00642538">
        <w:rPr>
          <w:rFonts w:hAnsi="標楷體" w:hint="eastAsia"/>
        </w:rPr>
        <w:t>「</w:t>
      </w:r>
      <w:r w:rsidR="007464DF" w:rsidRPr="00642538">
        <w:rPr>
          <w:rFonts w:hint="eastAsia"/>
        </w:rPr>
        <w:t>分割繼承</w:t>
      </w:r>
      <w:r w:rsidR="007464DF" w:rsidRPr="00642538">
        <w:rPr>
          <w:rFonts w:hAnsi="標楷體" w:hint="eastAsia"/>
        </w:rPr>
        <w:t>」原因登記</w:t>
      </w:r>
      <w:r w:rsidR="007464DF" w:rsidRPr="00642538">
        <w:rPr>
          <w:rFonts w:hint="eastAsia"/>
        </w:rPr>
        <w:t>取得 (</w:t>
      </w:r>
      <w:r w:rsidR="007464DF" w:rsidRPr="00D86AD5">
        <w:rPr>
          <w:rFonts w:hint="eastAsia"/>
        </w:rPr>
        <w:t>因</w:t>
      </w:r>
      <w:r w:rsidR="007464DF">
        <w:rPr>
          <w:rFonts w:hint="eastAsia"/>
        </w:rPr>
        <w:t>本案土地之使用</w:t>
      </w:r>
      <w:r w:rsidR="007464DF" w:rsidRPr="00D86AD5">
        <w:rPr>
          <w:rFonts w:hint="eastAsia"/>
        </w:rPr>
        <w:t>類別已</w:t>
      </w:r>
      <w:r w:rsidR="007464DF">
        <w:rPr>
          <w:rFonts w:hint="eastAsia"/>
        </w:rPr>
        <w:t>於</w:t>
      </w:r>
      <w:r w:rsidR="007464DF" w:rsidRPr="00D86AD5">
        <w:rPr>
          <w:rFonts w:hint="eastAsia"/>
        </w:rPr>
        <w:t>85年9月11日變更為</w:t>
      </w:r>
      <w:r w:rsidR="007464DF">
        <w:rPr>
          <w:rFonts w:hAnsi="標楷體" w:hint="eastAsia"/>
        </w:rPr>
        <w:t>「</w:t>
      </w:r>
      <w:r w:rsidR="007464DF" w:rsidRPr="00D86AD5">
        <w:rPr>
          <w:rFonts w:hint="eastAsia"/>
        </w:rPr>
        <w:t>農牧用地</w:t>
      </w:r>
      <w:r w:rsidR="007464DF">
        <w:rPr>
          <w:rFonts w:hAnsi="標楷體" w:hint="eastAsia"/>
        </w:rPr>
        <w:t>」</w:t>
      </w:r>
      <w:r w:rsidR="007464DF">
        <w:rPr>
          <w:rFonts w:hint="eastAsia"/>
        </w:rPr>
        <w:t>，故原設定之</w:t>
      </w:r>
      <w:r w:rsidR="007464DF">
        <w:rPr>
          <w:rFonts w:hAnsi="標楷體" w:hint="eastAsia"/>
        </w:rPr>
        <w:t>「</w:t>
      </w:r>
      <w:r w:rsidR="007464DF">
        <w:rPr>
          <w:rFonts w:hint="eastAsia"/>
        </w:rPr>
        <w:t>地上權</w:t>
      </w:r>
      <w:r w:rsidR="007464DF">
        <w:rPr>
          <w:rFonts w:hAnsi="標楷體" w:hint="eastAsia"/>
        </w:rPr>
        <w:t>」同時</w:t>
      </w:r>
      <w:r w:rsidR="007464DF">
        <w:rPr>
          <w:rFonts w:hint="eastAsia"/>
        </w:rPr>
        <w:t>轉換登記為</w:t>
      </w:r>
      <w:r w:rsidR="007464DF">
        <w:rPr>
          <w:rFonts w:hAnsi="標楷體" w:hint="eastAsia"/>
        </w:rPr>
        <w:t>「耕作權」</w:t>
      </w:r>
      <w:r w:rsidR="007464DF" w:rsidRPr="00D86AD5">
        <w:rPr>
          <w:rFonts w:hint="eastAsia"/>
        </w:rPr>
        <w:t>)</w:t>
      </w:r>
      <w:r w:rsidR="00AE4CAA">
        <w:rPr>
          <w:rFonts w:hint="eastAsia"/>
        </w:rPr>
        <w:t>，再經陳訴人於</w:t>
      </w:r>
      <w:r w:rsidR="00AE4CAA" w:rsidRPr="00AE4CAA">
        <w:rPr>
          <w:rFonts w:hint="eastAsia"/>
        </w:rPr>
        <w:t>95年10月4日以「贈與」</w:t>
      </w:r>
      <w:r w:rsidR="00AE4CAA">
        <w:rPr>
          <w:rFonts w:hint="eastAsia"/>
        </w:rPr>
        <w:t>原因登記取得（耕作權）。</w:t>
      </w:r>
    </w:p>
    <w:p w:rsidR="00845AE6" w:rsidRDefault="00616F75" w:rsidP="00616F75">
      <w:pPr>
        <w:pStyle w:val="4"/>
      </w:pPr>
      <w:r w:rsidRPr="00616F75">
        <w:rPr>
          <w:rFonts w:hint="eastAsia"/>
        </w:rPr>
        <w:t>據南投縣政府函稱，陳訴人</w:t>
      </w:r>
      <w:r w:rsidR="000A0E8A">
        <w:rPr>
          <w:rFonts w:hint="eastAsia"/>
        </w:rPr>
        <w:t>之後</w:t>
      </w:r>
      <w:r>
        <w:rPr>
          <w:rFonts w:hint="eastAsia"/>
        </w:rPr>
        <w:t>出具</w:t>
      </w:r>
      <w:r w:rsidR="004D76A7">
        <w:rPr>
          <w:rFonts w:hint="eastAsia"/>
        </w:rPr>
        <w:t>95年11月9日</w:t>
      </w:r>
      <w:r w:rsidRPr="00616F75">
        <w:rPr>
          <w:rFonts w:hint="eastAsia"/>
        </w:rPr>
        <w:t>切結書載明：「</w:t>
      </w:r>
      <w:r w:rsidR="001537C3">
        <w:rPr>
          <w:rFonts w:hint="eastAsia"/>
        </w:rPr>
        <w:t>本人原登記使用坐落仁愛鄉萬大段</w:t>
      </w:r>
      <w:r w:rsidR="00F07BC8">
        <w:rPr>
          <w:rFonts w:hAnsi="標楷體" w:hint="eastAsia"/>
          <w:b/>
        </w:rPr>
        <w:t>○</w:t>
      </w:r>
      <w:r w:rsidR="001537C3">
        <w:rPr>
          <w:rFonts w:hint="eastAsia"/>
        </w:rPr>
        <w:t>地號1筆</w:t>
      </w:r>
      <w:r w:rsidR="001537C3">
        <w:rPr>
          <w:rFonts w:hAnsi="標楷體" w:hint="eastAsia"/>
        </w:rPr>
        <w:t>『</w:t>
      </w:r>
      <w:r w:rsidR="001537C3">
        <w:rPr>
          <w:rFonts w:hint="eastAsia"/>
        </w:rPr>
        <w:t>山胞</w:t>
      </w:r>
      <w:r w:rsidR="001537C3">
        <w:rPr>
          <w:rFonts w:hAnsi="標楷體" w:hint="eastAsia"/>
        </w:rPr>
        <w:t>』</w:t>
      </w:r>
      <w:r w:rsidR="001537C3">
        <w:rPr>
          <w:rFonts w:hint="eastAsia"/>
        </w:rPr>
        <w:t>保留地為辦理土地所有權移轉登記，</w:t>
      </w:r>
      <w:r w:rsidRPr="00616F75">
        <w:rPr>
          <w:rFonts w:hint="eastAsia"/>
        </w:rPr>
        <w:t>確為自行使用並無私下買賣轉讓行為，如有糾紛或不實登記，本人願負法律責任，並由鄉公所無條件收回土地及地上改良物</w:t>
      </w:r>
      <w:r w:rsidR="004D76A7">
        <w:rPr>
          <w:rFonts w:hint="eastAsia"/>
        </w:rPr>
        <w:t>絕無異議</w:t>
      </w:r>
      <w:r w:rsidRPr="00616F75">
        <w:rPr>
          <w:rFonts w:hint="eastAsia"/>
        </w:rPr>
        <w:t>」等語，</w:t>
      </w:r>
      <w:r w:rsidR="001537C3">
        <w:rPr>
          <w:rFonts w:hint="eastAsia"/>
        </w:rPr>
        <w:t>並</w:t>
      </w:r>
      <w:r w:rsidR="004D76A7" w:rsidRPr="00616F75">
        <w:rPr>
          <w:rFonts w:hint="eastAsia"/>
        </w:rPr>
        <w:t>於95年11月20日</w:t>
      </w:r>
      <w:r>
        <w:rPr>
          <w:rFonts w:hint="eastAsia"/>
        </w:rPr>
        <w:t>持</w:t>
      </w:r>
      <w:r w:rsidRPr="00616F75">
        <w:rPr>
          <w:rFonts w:hint="eastAsia"/>
        </w:rPr>
        <w:t>向仁愛鄉</w:t>
      </w:r>
      <w:r w:rsidR="000A0E8A">
        <w:rPr>
          <w:rFonts w:hint="eastAsia"/>
        </w:rPr>
        <w:t>公</w:t>
      </w:r>
      <w:r w:rsidRPr="00616F75">
        <w:rPr>
          <w:rFonts w:hint="eastAsia"/>
        </w:rPr>
        <w:t>所申請本案土地耕作權期間屆滿之所有權移轉登記，經該所承辦人員會勘查明本案土地</w:t>
      </w:r>
      <w:r w:rsidR="000A0E8A">
        <w:rPr>
          <w:rFonts w:hint="eastAsia"/>
        </w:rPr>
        <w:t>當時</w:t>
      </w:r>
      <w:r w:rsidRPr="00616F75">
        <w:rPr>
          <w:rFonts w:hint="eastAsia"/>
        </w:rPr>
        <w:t>現況為短期作物，符合該地編定為農牧用地之容許使</w:t>
      </w:r>
      <w:r w:rsidRPr="00616F75">
        <w:rPr>
          <w:rFonts w:hint="eastAsia"/>
        </w:rPr>
        <w:lastRenderedPageBreak/>
        <w:t>用，嗣經該所於95年12月18</w:t>
      </w:r>
      <w:r w:rsidR="00E413B5">
        <w:rPr>
          <w:rFonts w:hint="eastAsia"/>
        </w:rPr>
        <w:t>日召開「原住民保留地土地權利審查委員會」審查通過，再</w:t>
      </w:r>
      <w:r w:rsidRPr="00616F75">
        <w:rPr>
          <w:rFonts w:hint="eastAsia"/>
        </w:rPr>
        <w:t>以該所96年3月29日仁鄉土農字第0960004003</w:t>
      </w:r>
      <w:r w:rsidR="00E413B5">
        <w:rPr>
          <w:rFonts w:hint="eastAsia"/>
        </w:rPr>
        <w:t>號函報經南投縣政府原住民</w:t>
      </w:r>
      <w:r w:rsidR="007F0737">
        <w:rPr>
          <w:rFonts w:hint="eastAsia"/>
        </w:rPr>
        <w:t>族</w:t>
      </w:r>
      <w:r w:rsidR="00E413B5">
        <w:rPr>
          <w:rFonts w:hint="eastAsia"/>
        </w:rPr>
        <w:t>行政局複核通過</w:t>
      </w:r>
      <w:r w:rsidR="001537C3">
        <w:rPr>
          <w:rFonts w:hint="eastAsia"/>
        </w:rPr>
        <w:t>後</w:t>
      </w:r>
      <w:r w:rsidR="00E413B5">
        <w:rPr>
          <w:rFonts w:hint="eastAsia"/>
        </w:rPr>
        <w:t>，</w:t>
      </w:r>
      <w:r w:rsidR="008F77DA">
        <w:rPr>
          <w:rFonts w:hint="eastAsia"/>
        </w:rPr>
        <w:t>經</w:t>
      </w:r>
      <w:r w:rsidRPr="00616F75">
        <w:rPr>
          <w:rFonts w:hint="eastAsia"/>
        </w:rPr>
        <w:t>該局</w:t>
      </w:r>
      <w:r w:rsidR="008F77DA">
        <w:rPr>
          <w:rFonts w:hint="eastAsia"/>
        </w:rPr>
        <w:t>以</w:t>
      </w:r>
      <w:r w:rsidRPr="00616F75">
        <w:rPr>
          <w:rFonts w:hint="eastAsia"/>
        </w:rPr>
        <w:t>96年4月19日投府原產字第09600031490號函核發「原住民保留地所有權移轉囑託登記書」，</w:t>
      </w:r>
      <w:r w:rsidR="00E413B5">
        <w:rPr>
          <w:rFonts w:hint="eastAsia"/>
        </w:rPr>
        <w:t>嗣經仁愛鄉公以</w:t>
      </w:r>
      <w:r w:rsidRPr="00616F75">
        <w:rPr>
          <w:rFonts w:hint="eastAsia"/>
        </w:rPr>
        <w:t>96年5月8日仁鄉土農字第0960007101號函</w:t>
      </w:r>
      <w:r w:rsidR="00E413B5">
        <w:rPr>
          <w:rFonts w:hint="eastAsia"/>
        </w:rPr>
        <w:t>請</w:t>
      </w:r>
      <w:r w:rsidRPr="00616F75">
        <w:rPr>
          <w:rFonts w:hint="eastAsia"/>
        </w:rPr>
        <w:t>埔里地政事務所於96年6月6日完成所有權移轉登記（原設定之耕作權，因混同而消滅）。</w:t>
      </w:r>
    </w:p>
    <w:p w:rsidR="007464DF" w:rsidRDefault="00C56FFA" w:rsidP="00845AE6">
      <w:pPr>
        <w:pStyle w:val="3"/>
      </w:pPr>
      <w:r>
        <w:rPr>
          <w:rFonts w:hint="eastAsia"/>
        </w:rPr>
        <w:t>南投地院</w:t>
      </w:r>
      <w:r w:rsidR="003C5E85">
        <w:rPr>
          <w:rFonts w:hint="eastAsia"/>
        </w:rPr>
        <w:t>於審理他案</w:t>
      </w:r>
      <w:r w:rsidR="007F0737">
        <w:rPr>
          <w:rFonts w:hint="eastAsia"/>
        </w:rPr>
        <w:t>時發現本案土地早經讓渡他人使用，經</w:t>
      </w:r>
      <w:r w:rsidR="00662DB7">
        <w:rPr>
          <w:rFonts w:hint="eastAsia"/>
        </w:rPr>
        <w:t>於107年間</w:t>
      </w:r>
      <w:r w:rsidR="00B30C02">
        <w:rPr>
          <w:rFonts w:hint="eastAsia"/>
        </w:rPr>
        <w:t>依職權</w:t>
      </w:r>
      <w:r>
        <w:rPr>
          <w:rFonts w:hint="eastAsia"/>
        </w:rPr>
        <w:t>函請</w:t>
      </w:r>
      <w:r w:rsidR="00662DB7">
        <w:rPr>
          <w:rFonts w:hint="eastAsia"/>
        </w:rPr>
        <w:t>南投縣政府查處</w:t>
      </w:r>
      <w:r w:rsidR="00B30C02">
        <w:rPr>
          <w:rFonts w:hint="eastAsia"/>
        </w:rPr>
        <w:t>：</w:t>
      </w:r>
    </w:p>
    <w:p w:rsidR="00A82304" w:rsidRDefault="00FC041F" w:rsidP="00747F38">
      <w:pPr>
        <w:pStyle w:val="4"/>
      </w:pPr>
      <w:r>
        <w:rPr>
          <w:rFonts w:hint="eastAsia"/>
        </w:rPr>
        <w:t>查</w:t>
      </w:r>
      <w:r w:rsidR="0053402D" w:rsidRPr="0053402D">
        <w:rPr>
          <w:rFonts w:hint="eastAsia"/>
        </w:rPr>
        <w:t>陳訴人前以相關人王</w:t>
      </w:r>
      <w:r w:rsidR="00F07BC8">
        <w:rPr>
          <w:rFonts w:hAnsi="標楷體" w:hint="eastAsia"/>
          <w:b/>
        </w:rPr>
        <w:t>○○○</w:t>
      </w:r>
      <w:r w:rsidR="00A10C3D">
        <w:rPr>
          <w:rFonts w:hint="eastAsia"/>
        </w:rPr>
        <w:t>（未具原住民身分）</w:t>
      </w:r>
      <w:r w:rsidR="0053402D" w:rsidRPr="0053402D">
        <w:rPr>
          <w:rFonts w:hint="eastAsia"/>
        </w:rPr>
        <w:t>占用本案萬大段</w:t>
      </w:r>
      <w:r w:rsidR="00F07BC8">
        <w:rPr>
          <w:rFonts w:hAnsi="標楷體" w:hint="eastAsia"/>
          <w:b/>
        </w:rPr>
        <w:t>○</w:t>
      </w:r>
      <w:r w:rsidR="0053402D" w:rsidRPr="0053402D">
        <w:rPr>
          <w:rFonts w:hint="eastAsia"/>
        </w:rPr>
        <w:t>地號</w:t>
      </w:r>
      <w:r w:rsidR="0053402D">
        <w:rPr>
          <w:rFonts w:hint="eastAsia"/>
        </w:rPr>
        <w:t>原住民保留地</w:t>
      </w:r>
      <w:r w:rsidR="00D166E7">
        <w:rPr>
          <w:rFonts w:hint="eastAsia"/>
        </w:rPr>
        <w:t>搭蓋鐵皮建物及</w:t>
      </w:r>
      <w:r w:rsidR="0053402D" w:rsidRPr="0053402D">
        <w:rPr>
          <w:rFonts w:hint="eastAsia"/>
        </w:rPr>
        <w:t>種</w:t>
      </w:r>
      <w:r w:rsidR="00D166E7">
        <w:rPr>
          <w:rFonts w:hint="eastAsia"/>
        </w:rPr>
        <w:t>植竹林、茶樹</w:t>
      </w:r>
      <w:r w:rsidR="0053402D">
        <w:rPr>
          <w:rFonts w:hint="eastAsia"/>
        </w:rPr>
        <w:t>等情，乃向南投地院提起</w:t>
      </w:r>
      <w:r w:rsidR="00662DB7">
        <w:rPr>
          <w:rFonts w:hint="eastAsia"/>
        </w:rPr>
        <w:t>拆除地上物及</w:t>
      </w:r>
      <w:r w:rsidR="0053402D">
        <w:rPr>
          <w:rFonts w:hint="eastAsia"/>
        </w:rPr>
        <w:t>返還土地之訴，</w:t>
      </w:r>
      <w:r w:rsidR="0053402D" w:rsidRPr="0053402D">
        <w:rPr>
          <w:rFonts w:hint="eastAsia"/>
        </w:rPr>
        <w:t>經該院107年3月12日106年度原訴字第1</w:t>
      </w:r>
      <w:r w:rsidR="0053402D">
        <w:rPr>
          <w:rFonts w:hint="eastAsia"/>
        </w:rPr>
        <w:t>號民事判決被告</w:t>
      </w:r>
      <w:r w:rsidR="00133238" w:rsidRPr="00133238">
        <w:rPr>
          <w:rFonts w:hint="eastAsia"/>
        </w:rPr>
        <w:t>王</w:t>
      </w:r>
      <w:r w:rsidR="00F07BC8">
        <w:rPr>
          <w:rFonts w:hAnsi="標楷體" w:hint="eastAsia"/>
          <w:b/>
        </w:rPr>
        <w:t>○○○</w:t>
      </w:r>
      <w:r w:rsidR="00F313D9">
        <w:rPr>
          <w:rFonts w:hint="eastAsia"/>
        </w:rPr>
        <w:t>應將所占用之土地範圍</w:t>
      </w:r>
      <w:r w:rsidR="00AA01DF">
        <w:rPr>
          <w:rFonts w:hint="eastAsia"/>
        </w:rPr>
        <w:t>剷除地上物並返還陳訴人</w:t>
      </w:r>
      <w:r w:rsidR="00F313D9">
        <w:rPr>
          <w:rFonts w:hint="eastAsia"/>
        </w:rPr>
        <w:t>（</w:t>
      </w:r>
      <w:r w:rsidR="00AA01DF">
        <w:rPr>
          <w:rFonts w:hint="eastAsia"/>
        </w:rPr>
        <w:t>約4,164平方公尺，</w:t>
      </w:r>
      <w:r w:rsidR="0053402D">
        <w:rPr>
          <w:rFonts w:hint="eastAsia"/>
        </w:rPr>
        <w:t>該判決</w:t>
      </w:r>
      <w:r w:rsidR="00A10C3D">
        <w:rPr>
          <w:rFonts w:hint="eastAsia"/>
        </w:rPr>
        <w:t>所附埔里地政事務所</w:t>
      </w:r>
      <w:r w:rsidR="00A10C3D" w:rsidRPr="003A7EDD">
        <w:rPr>
          <w:rFonts w:hint="eastAsia"/>
        </w:rPr>
        <w:t>106年5月18日埔地二字第1060004550</w:t>
      </w:r>
      <w:r w:rsidR="00A10C3D">
        <w:rPr>
          <w:rFonts w:hint="eastAsia"/>
        </w:rPr>
        <w:t>號函附複丈成果圖</w:t>
      </w:r>
      <w:r w:rsidR="00F313D9">
        <w:rPr>
          <w:rFonts w:hint="eastAsia"/>
        </w:rPr>
        <w:t>參照</w:t>
      </w:r>
      <w:r w:rsidR="0053402D">
        <w:rPr>
          <w:rFonts w:hint="eastAsia"/>
        </w:rPr>
        <w:t>）</w:t>
      </w:r>
      <w:r w:rsidR="00BC5419">
        <w:rPr>
          <w:rStyle w:val="afe"/>
        </w:rPr>
        <w:footnoteReference w:id="7"/>
      </w:r>
      <w:r w:rsidR="0053402D">
        <w:rPr>
          <w:rFonts w:hint="eastAsia"/>
        </w:rPr>
        <w:t>，</w:t>
      </w:r>
      <w:r w:rsidR="0053402D" w:rsidRPr="00747F38">
        <w:rPr>
          <w:rFonts w:hint="eastAsia"/>
        </w:rPr>
        <w:t>其判決理由略以</w:t>
      </w:r>
      <w:r w:rsidR="0053402D">
        <w:rPr>
          <w:rFonts w:hint="eastAsia"/>
        </w:rPr>
        <w:t>：</w:t>
      </w:r>
      <w:r w:rsidR="00A10C3D">
        <w:rPr>
          <w:rFonts w:hint="eastAsia"/>
        </w:rPr>
        <w:t>１、</w:t>
      </w:r>
      <w:r w:rsidR="00A82304">
        <w:rPr>
          <w:rFonts w:hint="eastAsia"/>
        </w:rPr>
        <w:t>被告</w:t>
      </w:r>
      <w:r w:rsidR="00747F38">
        <w:rPr>
          <w:rFonts w:hint="eastAsia"/>
        </w:rPr>
        <w:t>（即</w:t>
      </w:r>
      <w:r w:rsidR="00747F38" w:rsidRPr="00747F38">
        <w:rPr>
          <w:rFonts w:hint="eastAsia"/>
        </w:rPr>
        <w:t>王</w:t>
      </w:r>
      <w:r w:rsidR="00F07BC8">
        <w:rPr>
          <w:rFonts w:hAnsi="標楷體" w:hint="eastAsia"/>
          <w:b/>
        </w:rPr>
        <w:t>○○○</w:t>
      </w:r>
      <w:r w:rsidR="00747F38">
        <w:rPr>
          <w:rFonts w:hint="eastAsia"/>
        </w:rPr>
        <w:t>）</w:t>
      </w:r>
      <w:r w:rsidR="00A82304" w:rsidRPr="004E7AB2">
        <w:rPr>
          <w:rFonts w:hint="eastAsia"/>
        </w:rPr>
        <w:t>自81年起占有本案部分土地並搭建鐵皮建物、鋪設水泥道路、種植茶樹及竹林</w:t>
      </w:r>
      <w:r w:rsidR="00A82304">
        <w:rPr>
          <w:rFonts w:hint="eastAsia"/>
        </w:rPr>
        <w:t>，有上開土地複丈</w:t>
      </w:r>
      <w:r w:rsidR="00AA01DF" w:rsidRPr="00AA01DF">
        <w:rPr>
          <w:rFonts w:hint="eastAsia"/>
        </w:rPr>
        <w:t>成果</w:t>
      </w:r>
      <w:r w:rsidR="00A82304">
        <w:rPr>
          <w:rFonts w:hint="eastAsia"/>
        </w:rPr>
        <w:t>圖</w:t>
      </w:r>
      <w:r w:rsidR="00A82304" w:rsidRPr="00A15815">
        <w:rPr>
          <w:rFonts w:hint="eastAsia"/>
        </w:rPr>
        <w:t>、空照圖、中華電信股份有限公司客戶個人資料申請暨處理回覆單，以及相關證人證述可稽；</w:t>
      </w:r>
      <w:r w:rsidR="00A82304">
        <w:rPr>
          <w:rFonts w:hint="eastAsia"/>
        </w:rPr>
        <w:t>２、</w:t>
      </w:r>
      <w:r w:rsidR="00A82304" w:rsidRPr="0091117B">
        <w:rPr>
          <w:rFonts w:hint="eastAsia"/>
        </w:rPr>
        <w:t>依原住民保留地開發管理辦法第15條規定</w:t>
      </w:r>
      <w:r w:rsidR="00A82304">
        <w:rPr>
          <w:rStyle w:val="afe"/>
        </w:rPr>
        <w:footnoteReference w:id="8"/>
      </w:r>
      <w:r w:rsidR="00A82304">
        <w:rPr>
          <w:rFonts w:hint="eastAsia"/>
        </w:rPr>
        <w:t>，原住民保留地之耕</w:t>
      </w:r>
      <w:r w:rsidR="00A82304">
        <w:rPr>
          <w:rFonts w:hint="eastAsia"/>
        </w:rPr>
        <w:lastRenderedPageBreak/>
        <w:t>作權、地上權等權利之移轉</w:t>
      </w:r>
      <w:r w:rsidR="00A82304" w:rsidRPr="003C2357">
        <w:rPr>
          <w:rFonts w:hint="eastAsia"/>
        </w:rPr>
        <w:t>對象</w:t>
      </w:r>
      <w:r w:rsidR="00A82304">
        <w:rPr>
          <w:rFonts w:hint="eastAsia"/>
        </w:rPr>
        <w:t>，除須具備原住民之身分</w:t>
      </w:r>
      <w:r w:rsidR="00A82304" w:rsidRPr="003C2357">
        <w:rPr>
          <w:rFonts w:hint="eastAsia"/>
        </w:rPr>
        <w:t>，其與讓與人亦須具備特定之關係</w:t>
      </w:r>
      <w:r w:rsidR="00A82304">
        <w:rPr>
          <w:rFonts w:hint="eastAsia"/>
        </w:rPr>
        <w:t>，</w:t>
      </w:r>
      <w:r w:rsidR="00133238">
        <w:rPr>
          <w:rFonts w:hint="eastAsia"/>
        </w:rPr>
        <w:t>此</w:t>
      </w:r>
      <w:r w:rsidR="00A82304" w:rsidRPr="00BC3593">
        <w:rPr>
          <w:rFonts w:hint="eastAsia"/>
        </w:rPr>
        <w:t>係民法第71</w:t>
      </w:r>
      <w:r w:rsidR="00A82304">
        <w:rPr>
          <w:rFonts w:hint="eastAsia"/>
        </w:rPr>
        <w:t>條</w:t>
      </w:r>
      <w:r w:rsidR="00133238">
        <w:rPr>
          <w:rFonts w:hint="eastAsia"/>
        </w:rPr>
        <w:t>所稱</w:t>
      </w:r>
      <w:r w:rsidR="00A82304">
        <w:rPr>
          <w:rFonts w:hint="eastAsia"/>
        </w:rPr>
        <w:t>之強行規定，</w:t>
      </w:r>
      <w:r w:rsidR="00A82304" w:rsidRPr="00BC3593">
        <w:rPr>
          <w:rFonts w:hint="eastAsia"/>
        </w:rPr>
        <w:t>如有違反，其法律行為無效</w:t>
      </w:r>
      <w:r w:rsidR="00133238">
        <w:rPr>
          <w:rStyle w:val="afe"/>
        </w:rPr>
        <w:footnoteReference w:id="9"/>
      </w:r>
      <w:r w:rsidR="00133238">
        <w:rPr>
          <w:rFonts w:hint="eastAsia"/>
        </w:rPr>
        <w:t>，縱被告主張本案土地之使用權業經輾轉讓渡予被告，然因非法所准許</w:t>
      </w:r>
      <w:r w:rsidR="00A82304">
        <w:rPr>
          <w:rFonts w:hint="eastAsia"/>
        </w:rPr>
        <w:t>，被告</w:t>
      </w:r>
      <w:r w:rsidR="00A82304" w:rsidRPr="00C04C38">
        <w:rPr>
          <w:rFonts w:hint="eastAsia"/>
        </w:rPr>
        <w:t>自不得據上開無效之契約，主張其有合法占有系爭土地之權利</w:t>
      </w:r>
      <w:r w:rsidR="00A82304">
        <w:rPr>
          <w:rFonts w:hint="eastAsia"/>
        </w:rPr>
        <w:t>；３、依土地登記簿謄本所載，本案</w:t>
      </w:r>
      <w:r w:rsidR="00A82304" w:rsidRPr="0053402D">
        <w:rPr>
          <w:rFonts w:hint="eastAsia"/>
        </w:rPr>
        <w:t>萬大段</w:t>
      </w:r>
      <w:r w:rsidR="00F07BC8">
        <w:rPr>
          <w:rFonts w:hAnsi="標楷體" w:hint="eastAsia"/>
          <w:b/>
        </w:rPr>
        <w:t>○</w:t>
      </w:r>
      <w:r w:rsidR="00A82304" w:rsidRPr="0053402D">
        <w:rPr>
          <w:rFonts w:hint="eastAsia"/>
        </w:rPr>
        <w:t>地號</w:t>
      </w:r>
      <w:r w:rsidR="00A82304">
        <w:rPr>
          <w:rFonts w:hint="eastAsia"/>
        </w:rPr>
        <w:t>原住民保留地業經原告即陳訴人於</w:t>
      </w:r>
      <w:r w:rsidR="00A82304" w:rsidRPr="0053402D">
        <w:rPr>
          <w:rFonts w:hint="eastAsia"/>
        </w:rPr>
        <w:t>96年6月6日因耕作權期間屆滿而取得所有權</w:t>
      </w:r>
      <w:r w:rsidR="00A82304">
        <w:rPr>
          <w:rFonts w:hint="eastAsia"/>
        </w:rPr>
        <w:t>，</w:t>
      </w:r>
      <w:r w:rsidR="00A82304" w:rsidRPr="00A82304">
        <w:rPr>
          <w:rFonts w:hint="eastAsia"/>
        </w:rPr>
        <w:t>原告本於所有權人之地位，請求被告拆除或鏟除</w:t>
      </w:r>
      <w:r w:rsidR="005D76DE">
        <w:rPr>
          <w:rFonts w:hint="eastAsia"/>
        </w:rPr>
        <w:t>地上物，並將</w:t>
      </w:r>
      <w:r w:rsidR="00A82304" w:rsidRPr="00A82304">
        <w:rPr>
          <w:rFonts w:hint="eastAsia"/>
        </w:rPr>
        <w:t>土地返還原告，洵屬有據</w:t>
      </w:r>
      <w:r w:rsidR="004C1F77">
        <w:rPr>
          <w:rFonts w:hint="eastAsia"/>
        </w:rPr>
        <w:t>，</w:t>
      </w:r>
      <w:r w:rsidR="004C1F77" w:rsidRPr="004C1F77">
        <w:rPr>
          <w:rFonts w:hint="eastAsia"/>
        </w:rPr>
        <w:t>在主管機關未撤銷授益行政處分，塗銷原告之所有權前，原告得基於所有人之地位，行使法律所賦予之物上請求權</w:t>
      </w:r>
      <w:r w:rsidR="00A82304" w:rsidRPr="00BC3593">
        <w:rPr>
          <w:rFonts w:hint="eastAsia"/>
        </w:rPr>
        <w:t>。</w:t>
      </w:r>
    </w:p>
    <w:p w:rsidR="00A82304" w:rsidRDefault="00240E37" w:rsidP="00B93DD8">
      <w:pPr>
        <w:pStyle w:val="4"/>
      </w:pPr>
      <w:r>
        <w:rPr>
          <w:rFonts w:hint="eastAsia"/>
        </w:rPr>
        <w:t>南投地院雖為上開陳訴人勝訴之判決，然判決書文末</w:t>
      </w:r>
      <w:r w:rsidR="00747F38">
        <w:rPr>
          <w:rFonts w:hint="eastAsia"/>
        </w:rPr>
        <w:t>另</w:t>
      </w:r>
      <w:r>
        <w:rPr>
          <w:rFonts w:hint="eastAsia"/>
        </w:rPr>
        <w:t>指出</w:t>
      </w:r>
      <w:r>
        <w:rPr>
          <w:rFonts w:hAnsi="標楷體" w:hint="eastAsia"/>
        </w:rPr>
        <w:t>「按『</w:t>
      </w:r>
      <w:r w:rsidR="00B93DD8" w:rsidRPr="00B93DD8">
        <w:rPr>
          <w:rFonts w:hint="eastAsia"/>
        </w:rPr>
        <w:t>依本辦法取得之耕作權或地上權登記後繼續自行經營或自用滿</w:t>
      </w:r>
      <w:r>
        <w:rPr>
          <w:rFonts w:hint="eastAsia"/>
        </w:rPr>
        <w:t>5</w:t>
      </w:r>
      <w:r w:rsidR="00B93DD8" w:rsidRPr="00B93DD8">
        <w:rPr>
          <w:rFonts w:hint="eastAsia"/>
        </w:rPr>
        <w:t>年，經查明屬實者，由中央主管機</w:t>
      </w:r>
      <w:r w:rsidR="00133238">
        <w:rPr>
          <w:rFonts w:hint="eastAsia"/>
        </w:rPr>
        <w:t>關會同耕作權人或地上權人，向當地登記機關申請辦理所有權移轉登記</w:t>
      </w:r>
      <w:r w:rsidR="00133238">
        <w:rPr>
          <w:rFonts w:hAnsi="標楷體" w:hint="eastAsia"/>
        </w:rPr>
        <w:t>』</w:t>
      </w:r>
      <w:r w:rsidR="00B93DD8" w:rsidRPr="00B93DD8">
        <w:rPr>
          <w:rFonts w:hint="eastAsia"/>
        </w:rPr>
        <w:t>，</w:t>
      </w:r>
      <w:r w:rsidR="007006AF">
        <w:rPr>
          <w:rFonts w:hint="eastAsia"/>
        </w:rPr>
        <w:t>（行為時）</w:t>
      </w:r>
      <w:r w:rsidR="00B93DD8" w:rsidRPr="00B93DD8">
        <w:rPr>
          <w:rFonts w:hint="eastAsia"/>
        </w:rPr>
        <w:t>原住民保留地開發管理辦法第17條定有明文。本件原告之兄陳</w:t>
      </w:r>
      <w:r w:rsidR="00814699">
        <w:rPr>
          <w:rFonts w:hAnsi="標楷體" w:hint="eastAsia"/>
          <w:b/>
        </w:rPr>
        <w:t>○○</w:t>
      </w:r>
      <w:r w:rsidR="00B93DD8" w:rsidRPr="00B93DD8">
        <w:rPr>
          <w:rFonts w:hint="eastAsia"/>
        </w:rPr>
        <w:t>明知系爭土地</w:t>
      </w:r>
      <w:r w:rsidR="00B93DD8" w:rsidRPr="00B93DD8">
        <w:rPr>
          <w:rFonts w:hint="eastAsia"/>
        </w:rPr>
        <w:lastRenderedPageBreak/>
        <w:t>為被告王</w:t>
      </w:r>
      <w:r w:rsidR="00814699">
        <w:rPr>
          <w:rFonts w:hAnsi="標楷體" w:hint="eastAsia"/>
          <w:b/>
        </w:rPr>
        <w:t>○○○</w:t>
      </w:r>
      <w:r w:rsidR="00B93DD8" w:rsidRPr="00B93DD8">
        <w:rPr>
          <w:rFonts w:hint="eastAsia"/>
        </w:rPr>
        <w:t>長期占有，仍出具不實之切結書，藉以取得耕作權，並以之讓與原告；原告明知其無自行經營或自用之事實，仍隱匿事實藉以取得所有權登記，均有違原住民保留地開發管理辦法之規定，應由本院依職權通知主管機關撤銷授益之行政處分，並塗銷所有權移轉登記，以符法紀。</w:t>
      </w:r>
      <w:r>
        <w:rPr>
          <w:rFonts w:hAnsi="標楷體" w:hint="eastAsia"/>
        </w:rPr>
        <w:t>」</w:t>
      </w:r>
    </w:p>
    <w:p w:rsidR="00A82304" w:rsidRDefault="00240E37" w:rsidP="004E7AB2">
      <w:pPr>
        <w:pStyle w:val="4"/>
      </w:pPr>
      <w:r w:rsidRPr="008B4350">
        <w:rPr>
          <w:rFonts w:hint="eastAsia"/>
        </w:rPr>
        <w:t>案經南投地院以107年3月21日投院美民問106原</w:t>
      </w:r>
      <w:r>
        <w:rPr>
          <w:rFonts w:hint="eastAsia"/>
        </w:rPr>
        <w:t>訴字第004497號函南投縣政府略以：「主旨：</w:t>
      </w:r>
      <w:r w:rsidRPr="00F3544E">
        <w:rPr>
          <w:rFonts w:hint="eastAsia"/>
        </w:rPr>
        <w:t>坐落南投縣仁愛鄉萬大段</w:t>
      </w:r>
      <w:r w:rsidR="00814699">
        <w:rPr>
          <w:rFonts w:hAnsi="標楷體" w:hint="eastAsia"/>
          <w:b/>
        </w:rPr>
        <w:t>○</w:t>
      </w:r>
      <w:r>
        <w:rPr>
          <w:rFonts w:hint="eastAsia"/>
        </w:rPr>
        <w:t>地號原住民保留地，其所有人取得所有權是否適法，請查明後為</w:t>
      </w:r>
      <w:r w:rsidR="00E87398">
        <w:rPr>
          <w:rFonts w:hint="eastAsia"/>
        </w:rPr>
        <w:t>適</w:t>
      </w:r>
      <w:r>
        <w:rPr>
          <w:rFonts w:hint="eastAsia"/>
        </w:rPr>
        <w:t>當之處置，並惠復本院。說明：一、本院受理106年度原訴字第1號拆除地上</w:t>
      </w:r>
      <w:r w:rsidR="00133238">
        <w:rPr>
          <w:rFonts w:hint="eastAsia"/>
        </w:rPr>
        <w:t>物返還土地事件，認有函知之必要。二、依原住民保留地開發管理辦法第</w:t>
      </w:r>
      <w:r>
        <w:rPr>
          <w:rFonts w:hint="eastAsia"/>
        </w:rPr>
        <w:t>8條第1款、第17條第1項之規定，原住民取得原住民保留地之耕作權、所有權，乃是以自任耕作為前提。本院受理前開案件，依據下列事證，認南投縣仁愛鄉萬大段</w:t>
      </w:r>
      <w:r w:rsidR="00814699">
        <w:rPr>
          <w:rFonts w:hAnsi="標楷體" w:hint="eastAsia"/>
          <w:b/>
        </w:rPr>
        <w:t>○</w:t>
      </w:r>
      <w:r>
        <w:rPr>
          <w:rFonts w:hint="eastAsia"/>
        </w:rPr>
        <w:t>地號原住民保留地</w:t>
      </w:r>
      <w:r w:rsidR="008B4350">
        <w:rPr>
          <w:rFonts w:hint="eastAsia"/>
        </w:rPr>
        <w:t>（下稱系爭土地）</w:t>
      </w:r>
      <w:r>
        <w:rPr>
          <w:rFonts w:hint="eastAsia"/>
        </w:rPr>
        <w:t>所有</w:t>
      </w:r>
      <w:r w:rsidR="008B4350">
        <w:rPr>
          <w:rFonts w:hint="eastAsia"/>
        </w:rPr>
        <w:t>人陳</w:t>
      </w:r>
      <w:r w:rsidR="00814699">
        <w:rPr>
          <w:rFonts w:hAnsi="標楷體" w:hint="eastAsia"/>
          <w:b/>
        </w:rPr>
        <w:t>○○</w:t>
      </w:r>
      <w:r w:rsidR="008B4350">
        <w:rPr>
          <w:rFonts w:hint="eastAsia"/>
        </w:rPr>
        <w:t>取得所有權（連同其</w:t>
      </w:r>
      <w:r>
        <w:rPr>
          <w:rFonts w:hint="eastAsia"/>
        </w:rPr>
        <w:t>前手陳</w:t>
      </w:r>
      <w:r w:rsidR="00814699">
        <w:rPr>
          <w:rFonts w:hAnsi="標楷體" w:hint="eastAsia"/>
          <w:b/>
        </w:rPr>
        <w:t>○○</w:t>
      </w:r>
      <w:r>
        <w:rPr>
          <w:rFonts w:hint="eastAsia"/>
        </w:rPr>
        <w:t>取得耕作權），並未自任耕作，與前開規定有違：</w:t>
      </w:r>
      <w:r w:rsidRPr="00F3544E">
        <w:rPr>
          <w:rFonts w:hAnsi="標楷體" w:hint="eastAsia"/>
        </w:rPr>
        <w:t>（一）本案被告王</w:t>
      </w:r>
      <w:r w:rsidR="00814699">
        <w:rPr>
          <w:rFonts w:hAnsi="標楷體" w:hint="eastAsia"/>
          <w:b/>
        </w:rPr>
        <w:t>○○○</w:t>
      </w:r>
      <w:r w:rsidRPr="00F3544E">
        <w:rPr>
          <w:rFonts w:hAnsi="標楷體" w:hint="eastAsia"/>
        </w:rPr>
        <w:t>主張其自81年3月間即占有系爭土地，業據其提出空照圖、中華電信股份有限公司客戶個人資料申請暨處理回覆單等件為證。（二）依空照圖觀之，王</w:t>
      </w:r>
      <w:r w:rsidR="00814699">
        <w:rPr>
          <w:rFonts w:hAnsi="標楷體" w:hint="eastAsia"/>
          <w:b/>
        </w:rPr>
        <w:t>○○○</w:t>
      </w:r>
      <w:r w:rsidRPr="00F3544E">
        <w:rPr>
          <w:rFonts w:hAnsi="標楷體" w:hint="eastAsia"/>
        </w:rPr>
        <w:t>所興建、位於系爭土地內如判決附圖編號A所示之鐵皮建物，於81年10月22日空拍當時，即已存在。（三）依中華電信股份有限公司客戶個人資料申請暨處理回覆單觀之，裝置於鐵皮建物（裝機地址登記為南投縣仁愛鄉高山枝</w:t>
      </w:r>
      <w:r w:rsidR="00814699">
        <w:rPr>
          <w:rFonts w:hAnsi="標楷體" w:hint="eastAsia"/>
          <w:b/>
        </w:rPr>
        <w:t>○○</w:t>
      </w:r>
      <w:r w:rsidRPr="00F3544E">
        <w:rPr>
          <w:rFonts w:hAnsi="標楷體" w:hint="eastAsia"/>
        </w:rPr>
        <w:t>號之</w:t>
      </w:r>
      <w:r w:rsidR="00814699">
        <w:rPr>
          <w:rFonts w:hAnsi="標楷體" w:hint="eastAsia"/>
          <w:b/>
        </w:rPr>
        <w:t>○○</w:t>
      </w:r>
      <w:r w:rsidRPr="00F3544E">
        <w:rPr>
          <w:rFonts w:hAnsi="標楷體" w:hint="eastAsia"/>
        </w:rPr>
        <w:t>）、號碼為049-28</w:t>
      </w:r>
      <w:r w:rsidR="00814699">
        <w:rPr>
          <w:rFonts w:hAnsi="標楷體" w:hint="eastAsia"/>
          <w:b/>
        </w:rPr>
        <w:t>○○○○○</w:t>
      </w:r>
      <w:r w:rsidRPr="00F3544E">
        <w:rPr>
          <w:rFonts w:hAnsi="標楷體" w:hint="eastAsia"/>
        </w:rPr>
        <w:t>之市話，係</w:t>
      </w:r>
      <w:r w:rsidRPr="00F3544E">
        <w:rPr>
          <w:rFonts w:hAnsi="標楷體" w:hint="eastAsia"/>
        </w:rPr>
        <w:lastRenderedPageBreak/>
        <w:t>由王</w:t>
      </w:r>
      <w:r w:rsidR="00814699">
        <w:rPr>
          <w:rFonts w:hAnsi="標楷體" w:hint="eastAsia"/>
          <w:b/>
        </w:rPr>
        <w:t>○○○</w:t>
      </w:r>
      <w:r w:rsidRPr="00F3544E">
        <w:rPr>
          <w:rFonts w:hAnsi="標楷體" w:hint="eastAsia"/>
        </w:rPr>
        <w:t>於82年間所申設（前述回覆單受理日期為「2017/02/18」、市話年資為23.63年）。（四）證人葉</w:t>
      </w:r>
      <w:r w:rsidR="00814699">
        <w:rPr>
          <w:rFonts w:hAnsi="標楷體" w:hint="eastAsia"/>
          <w:b/>
        </w:rPr>
        <w:t>○○</w:t>
      </w:r>
      <w:r w:rsidRPr="00F3544E">
        <w:rPr>
          <w:rFonts w:hAnsi="標楷體" w:hint="eastAsia"/>
        </w:rPr>
        <w:t>於本院106年11月20日審理時到庭結稱：伊的土地就在系爭土地附近，地號是萬大段</w:t>
      </w:r>
      <w:r w:rsidR="00814699">
        <w:rPr>
          <w:rFonts w:hAnsi="標楷體" w:hint="eastAsia"/>
          <w:b/>
        </w:rPr>
        <w:t>○</w:t>
      </w:r>
      <w:r w:rsidRPr="00F3544E">
        <w:rPr>
          <w:rFonts w:hAnsi="標楷體" w:hint="eastAsia"/>
        </w:rPr>
        <w:t>號，必須先經過系爭土地才能到達伊的土地，所以清楚系爭土地的使用情形，伊大約是75或76年間到該處種茶，被告王</w:t>
      </w:r>
      <w:r w:rsidR="00814699">
        <w:rPr>
          <w:rFonts w:hAnsi="標楷體" w:hint="eastAsia"/>
          <w:b/>
        </w:rPr>
        <w:t>○○○</w:t>
      </w:r>
      <w:r w:rsidRPr="00F3544E">
        <w:rPr>
          <w:rFonts w:hAnsi="標楷體" w:hint="eastAsia"/>
        </w:rPr>
        <w:t>比伊慢4、5年，大約81年間左右，當時就有看到他們在塔建工寮，在此之前系爭土地無人耕作，伊未曾看過原告陳</w:t>
      </w:r>
      <w:r w:rsidR="00814699">
        <w:rPr>
          <w:rFonts w:hAnsi="標楷體" w:hint="eastAsia"/>
          <w:b/>
        </w:rPr>
        <w:t>○○</w:t>
      </w:r>
      <w:r w:rsidRPr="00F3544E">
        <w:rPr>
          <w:rFonts w:hAnsi="標楷體" w:hint="eastAsia"/>
        </w:rPr>
        <w:t>等語。（五）南投縣仁愛鄉公所106年5月26日仁鄉土農字第1060009879號函及所附系爭土地84年間土地使用狀況清查資料記載：系爭土地現況使用情形係由胡</w:t>
      </w:r>
      <w:r w:rsidR="00814699">
        <w:rPr>
          <w:rFonts w:hAnsi="標楷體" w:hint="eastAsia"/>
          <w:b/>
        </w:rPr>
        <w:t>○○</w:t>
      </w:r>
      <w:r w:rsidRPr="00F3544E">
        <w:rPr>
          <w:rFonts w:hAnsi="標楷體" w:hint="eastAsia"/>
        </w:rPr>
        <w:t>、王</w:t>
      </w:r>
      <w:r w:rsidR="00814699">
        <w:rPr>
          <w:rFonts w:hAnsi="標楷體" w:hint="eastAsia"/>
          <w:b/>
        </w:rPr>
        <w:t>○○○</w:t>
      </w:r>
      <w:r w:rsidRPr="00F3544E">
        <w:rPr>
          <w:rFonts w:hAnsi="標楷體" w:hint="eastAsia"/>
        </w:rPr>
        <w:t>自81年3月14</w:t>
      </w:r>
      <w:r w:rsidR="00BB1AA5">
        <w:rPr>
          <w:rFonts w:hAnsi="標楷體" w:hint="eastAsia"/>
        </w:rPr>
        <w:t>日起，各合法</w:t>
      </w:r>
      <w:r w:rsidRPr="00F3544E">
        <w:rPr>
          <w:rFonts w:hAnsi="標楷體" w:hint="eastAsia"/>
        </w:rPr>
        <w:t>使用2,300平方公尺，地上物有茶樹約4,000棵，果樹約20棵，4年生，胡</w:t>
      </w:r>
      <w:r w:rsidR="00814699">
        <w:rPr>
          <w:rFonts w:hAnsi="標楷體" w:hint="eastAsia"/>
          <w:b/>
        </w:rPr>
        <w:t>○○</w:t>
      </w:r>
      <w:r w:rsidRPr="00F3544E">
        <w:rPr>
          <w:rFonts w:hAnsi="標楷體" w:hint="eastAsia"/>
        </w:rPr>
        <w:t>、王</w:t>
      </w:r>
      <w:r w:rsidR="00814699">
        <w:rPr>
          <w:rFonts w:hAnsi="標楷體" w:hint="eastAsia"/>
          <w:b/>
        </w:rPr>
        <w:t>○○○</w:t>
      </w:r>
      <w:r w:rsidRPr="00F3544E">
        <w:rPr>
          <w:rFonts w:hAnsi="標楷體" w:hint="eastAsia"/>
        </w:rPr>
        <w:t>各擁有</w:t>
      </w:r>
      <w:r w:rsidR="00BB1AA5">
        <w:rPr>
          <w:rFonts w:hAnsi="標楷體" w:hint="eastAsia"/>
        </w:rPr>
        <w:t>二</w:t>
      </w:r>
      <w:r w:rsidRPr="00F3544E">
        <w:rPr>
          <w:rFonts w:hAnsi="標楷體" w:hint="eastAsia"/>
        </w:rPr>
        <w:t>分之</w:t>
      </w:r>
      <w:r w:rsidR="00BB1AA5">
        <w:rPr>
          <w:rFonts w:hAnsi="標楷體" w:hint="eastAsia"/>
        </w:rPr>
        <w:t>一</w:t>
      </w:r>
      <w:r w:rsidRPr="00F3544E">
        <w:rPr>
          <w:rFonts w:hAnsi="標楷體" w:hint="eastAsia"/>
        </w:rPr>
        <w:t>等語。（六）本院106年6月26日審理時，陳</w:t>
      </w:r>
      <w:r w:rsidR="00814699">
        <w:rPr>
          <w:rFonts w:hAnsi="標楷體" w:hint="eastAsia"/>
          <w:b/>
        </w:rPr>
        <w:t>○○</w:t>
      </w:r>
      <w:r w:rsidRPr="00F3544E">
        <w:rPr>
          <w:rFonts w:hAnsi="標楷體" w:hint="eastAsia"/>
        </w:rPr>
        <w:t>自承：「我哥哥陳</w:t>
      </w:r>
      <w:r w:rsidR="00814699">
        <w:rPr>
          <w:rFonts w:hAnsi="標楷體" w:hint="eastAsia"/>
          <w:b/>
        </w:rPr>
        <w:t>○○</w:t>
      </w:r>
      <w:r w:rsidRPr="00F3544E">
        <w:rPr>
          <w:rFonts w:hAnsi="標楷體" w:hint="eastAsia"/>
        </w:rPr>
        <w:t>要將萬大段</w:t>
      </w:r>
      <w:r w:rsidR="00814699">
        <w:rPr>
          <w:rFonts w:hAnsi="標楷體" w:hint="eastAsia"/>
          <w:b/>
        </w:rPr>
        <w:t>○</w:t>
      </w:r>
      <w:r w:rsidRPr="00F3544E">
        <w:rPr>
          <w:rFonts w:hAnsi="標楷體" w:hint="eastAsia"/>
        </w:rPr>
        <w:t>地號移轉給我時，當時的地形地貌為山坡地，當時已遭胡</w:t>
      </w:r>
      <w:r w:rsidR="00814699">
        <w:rPr>
          <w:rFonts w:hAnsi="標楷體" w:hint="eastAsia"/>
          <w:b/>
        </w:rPr>
        <w:t>○○</w:t>
      </w:r>
      <w:r w:rsidRPr="00F3544E">
        <w:rPr>
          <w:rFonts w:hAnsi="標楷體" w:hint="eastAsia"/>
        </w:rPr>
        <w:t>、王</w:t>
      </w:r>
      <w:r w:rsidR="00814699">
        <w:rPr>
          <w:rFonts w:hAnsi="標楷體" w:hint="eastAsia"/>
          <w:b/>
        </w:rPr>
        <w:t>○○○</w:t>
      </w:r>
      <w:r w:rsidRPr="00F3544E">
        <w:rPr>
          <w:rFonts w:hAnsi="標楷體" w:hint="eastAsia"/>
        </w:rPr>
        <w:t>占用達16年之久」等語，查陳</w:t>
      </w:r>
      <w:r w:rsidR="00814699">
        <w:rPr>
          <w:rFonts w:hAnsi="標楷體" w:hint="eastAsia"/>
          <w:b/>
        </w:rPr>
        <w:t>○○</w:t>
      </w:r>
      <w:r w:rsidRPr="00F3544E">
        <w:rPr>
          <w:rFonts w:hAnsi="標楷體" w:hint="eastAsia"/>
        </w:rPr>
        <w:t>贈與耕作權予陳</w:t>
      </w:r>
      <w:r w:rsidR="00814699">
        <w:rPr>
          <w:rFonts w:hAnsi="標楷體" w:hint="eastAsia"/>
          <w:b/>
        </w:rPr>
        <w:t>○○</w:t>
      </w:r>
      <w:r w:rsidRPr="00F3544E">
        <w:rPr>
          <w:rFonts w:hAnsi="標楷體" w:hint="eastAsia"/>
        </w:rPr>
        <w:t>之時間為95年10月4日，自該時點回溯16年，即為79年間，其時點甚至在王</w:t>
      </w:r>
      <w:r w:rsidR="00814699">
        <w:rPr>
          <w:rFonts w:hAnsi="標楷體" w:hint="eastAsia"/>
          <w:b/>
        </w:rPr>
        <w:t>○○○</w:t>
      </w:r>
      <w:r w:rsidRPr="00F3544E">
        <w:rPr>
          <w:rFonts w:hAnsi="標楷體" w:hint="eastAsia"/>
        </w:rPr>
        <w:t>自承占有時間之前</w:t>
      </w:r>
      <w:r w:rsidR="000673EF">
        <w:rPr>
          <w:rFonts w:hAnsi="標楷體" w:hint="eastAsia"/>
        </w:rPr>
        <w:t>。</w:t>
      </w:r>
      <w:r w:rsidRPr="00F3544E">
        <w:rPr>
          <w:rFonts w:hAnsi="標楷體" w:hint="eastAsia"/>
        </w:rPr>
        <w:t>（七）依據上述事證，堪認陳</w:t>
      </w:r>
      <w:r w:rsidR="00814699">
        <w:rPr>
          <w:rFonts w:hAnsi="標楷體" w:hint="eastAsia"/>
          <w:b/>
        </w:rPr>
        <w:t>○○</w:t>
      </w:r>
      <w:r w:rsidRPr="00F3544E">
        <w:rPr>
          <w:rFonts w:hAnsi="標楷體" w:hint="eastAsia"/>
        </w:rPr>
        <w:t>及其兄陳</w:t>
      </w:r>
      <w:r w:rsidR="00814699">
        <w:rPr>
          <w:rFonts w:hAnsi="標楷體" w:hint="eastAsia"/>
          <w:b/>
        </w:rPr>
        <w:t>○○</w:t>
      </w:r>
      <w:r w:rsidRPr="00F3544E">
        <w:rPr>
          <w:rFonts w:hAnsi="標楷體" w:hint="eastAsia"/>
        </w:rPr>
        <w:t>均未實際占有系爭土地，更無自任耕作之事實</w:t>
      </w:r>
      <w:r w:rsidR="00AF22B1">
        <w:rPr>
          <w:rFonts w:hAnsi="標楷體" w:hint="eastAsia"/>
        </w:rPr>
        <w:t>。</w:t>
      </w:r>
      <w:r w:rsidR="00AF22B1" w:rsidRPr="00950A5C">
        <w:rPr>
          <w:rFonts w:hAnsi="標楷體" w:hint="eastAsia"/>
        </w:rPr>
        <w:t>三、本院另</w:t>
      </w:r>
      <w:r w:rsidR="00A8526F" w:rsidRPr="00950A5C">
        <w:rPr>
          <w:rFonts w:hAnsi="標楷體" w:hint="eastAsia"/>
        </w:rPr>
        <w:t>依</w:t>
      </w:r>
      <w:r w:rsidR="00AF22B1" w:rsidRPr="00950A5C">
        <w:rPr>
          <w:rFonts w:hAnsi="標楷體" w:hint="eastAsia"/>
        </w:rPr>
        <w:t>據</w:t>
      </w:r>
      <w:r w:rsidR="00A8526F" w:rsidRPr="00950A5C">
        <w:rPr>
          <w:rFonts w:hAnsi="標楷體" w:hint="eastAsia"/>
        </w:rPr>
        <w:t>下列事證，認陳</w:t>
      </w:r>
      <w:r w:rsidR="00814699">
        <w:rPr>
          <w:rFonts w:hAnsi="標楷體" w:hint="eastAsia"/>
          <w:b/>
        </w:rPr>
        <w:t>○○</w:t>
      </w:r>
      <w:r w:rsidR="00A8526F" w:rsidRPr="00950A5C">
        <w:rPr>
          <w:rFonts w:hAnsi="標楷體" w:hint="eastAsia"/>
        </w:rPr>
        <w:t>之父陳</w:t>
      </w:r>
      <w:r w:rsidR="00814699">
        <w:rPr>
          <w:rFonts w:hAnsi="標楷體" w:hint="eastAsia"/>
          <w:b/>
        </w:rPr>
        <w:t>○○</w:t>
      </w:r>
      <w:r w:rsidR="00A8526F" w:rsidRPr="00950A5C">
        <w:rPr>
          <w:rFonts w:hAnsi="標楷體" w:hint="eastAsia"/>
        </w:rPr>
        <w:t>於73年間，有非法轉讓耕作權或土地使用權之事實：（一）王</w:t>
      </w:r>
      <w:r w:rsidR="00814699">
        <w:rPr>
          <w:rFonts w:hAnsi="標楷體" w:hint="eastAsia"/>
          <w:b/>
        </w:rPr>
        <w:t>○○○</w:t>
      </w:r>
      <w:r w:rsidR="00A8526F" w:rsidRPr="00950A5C">
        <w:rPr>
          <w:rFonts w:hAnsi="標楷體" w:hint="eastAsia"/>
        </w:rPr>
        <w:t>主張系爭土地早於73年3月27日，即由陳</w:t>
      </w:r>
      <w:r w:rsidR="00814699">
        <w:rPr>
          <w:rFonts w:hAnsi="標楷體" w:hint="eastAsia"/>
          <w:b/>
        </w:rPr>
        <w:t>○○</w:t>
      </w:r>
      <w:r w:rsidR="00A8526F" w:rsidRPr="00950A5C">
        <w:rPr>
          <w:rFonts w:hAnsi="標楷體" w:hint="eastAsia"/>
        </w:rPr>
        <w:t>之父母陳</w:t>
      </w:r>
      <w:r w:rsidR="00814699">
        <w:rPr>
          <w:rFonts w:hAnsi="標楷體" w:hint="eastAsia"/>
          <w:b/>
        </w:rPr>
        <w:t>○○</w:t>
      </w:r>
      <w:r w:rsidR="00A8526F" w:rsidRPr="00950A5C">
        <w:rPr>
          <w:rFonts w:hAnsi="標楷體" w:hint="eastAsia"/>
        </w:rPr>
        <w:t>、陳</w:t>
      </w:r>
      <w:r w:rsidR="00814699">
        <w:rPr>
          <w:rFonts w:hAnsi="標楷體" w:hint="eastAsia"/>
          <w:b/>
        </w:rPr>
        <w:t>○○○</w:t>
      </w:r>
      <w:r w:rsidR="00A8526F" w:rsidRPr="00950A5C">
        <w:rPr>
          <w:rFonts w:hAnsi="標楷體" w:hint="eastAsia"/>
        </w:rPr>
        <w:t>將耕作權讓與劉</w:t>
      </w:r>
      <w:r w:rsidR="00814699">
        <w:rPr>
          <w:rFonts w:hAnsi="標楷體" w:hint="eastAsia"/>
          <w:b/>
        </w:rPr>
        <w:t>○○</w:t>
      </w:r>
      <w:r w:rsidR="00A8526F" w:rsidRPr="00950A5C">
        <w:rPr>
          <w:rFonts w:hAnsi="標楷體" w:hint="eastAsia"/>
        </w:rPr>
        <w:t>等2人；劉</w:t>
      </w:r>
      <w:r w:rsidR="00814699">
        <w:rPr>
          <w:rFonts w:hAnsi="標楷體" w:hint="eastAsia"/>
          <w:b/>
        </w:rPr>
        <w:t>○○</w:t>
      </w:r>
      <w:r w:rsidR="00A8526F" w:rsidRPr="00950A5C">
        <w:rPr>
          <w:rFonts w:hAnsi="標楷體" w:hint="eastAsia"/>
        </w:rPr>
        <w:t>等2人</w:t>
      </w:r>
      <w:r w:rsidR="00950A5C" w:rsidRPr="00950A5C">
        <w:rPr>
          <w:rFonts w:hAnsi="標楷體" w:hint="eastAsia"/>
        </w:rPr>
        <w:t>再於81年3月14日將系爭土地之耕作權讓與胡</w:t>
      </w:r>
      <w:r w:rsidR="00814699">
        <w:rPr>
          <w:rFonts w:hAnsi="標楷體" w:hint="eastAsia"/>
          <w:b/>
        </w:rPr>
        <w:t>○○</w:t>
      </w:r>
      <w:r w:rsidR="00950A5C" w:rsidRPr="00950A5C">
        <w:rPr>
          <w:rFonts w:hAnsi="標楷體" w:hint="eastAsia"/>
        </w:rPr>
        <w:t>；胡</w:t>
      </w:r>
      <w:r w:rsidR="00814699">
        <w:rPr>
          <w:rFonts w:hAnsi="標楷體" w:hint="eastAsia"/>
          <w:b/>
        </w:rPr>
        <w:t>○</w:t>
      </w:r>
      <w:r w:rsidR="00814699">
        <w:rPr>
          <w:rFonts w:hAnsi="標楷體" w:hint="eastAsia"/>
          <w:b/>
        </w:rPr>
        <w:lastRenderedPageBreak/>
        <w:t>○</w:t>
      </w:r>
      <w:r w:rsidR="00950A5C" w:rsidRPr="00950A5C">
        <w:rPr>
          <w:rFonts w:hAnsi="標楷體" w:hint="eastAsia"/>
        </w:rPr>
        <w:t>復於82年1月7</w:t>
      </w:r>
      <w:r w:rsidR="00367536">
        <w:rPr>
          <w:rFonts w:hAnsi="標楷體" w:hint="eastAsia"/>
        </w:rPr>
        <w:t>日復將耕作權二分之一讓渡予</w:t>
      </w:r>
      <w:r w:rsidR="00950A5C" w:rsidRPr="00950A5C">
        <w:rPr>
          <w:rFonts w:hAnsi="標楷體" w:hint="eastAsia"/>
        </w:rPr>
        <w:t>伊，嗣於103年1月14日再將所餘使用權利讓渡予伊等情，業據其提出臺灣省山地保留地使（租）用權利讓渡契約書、切結書為證</w:t>
      </w:r>
      <w:r>
        <w:rPr>
          <w:rFonts w:hAnsi="標楷體" w:hint="eastAsia"/>
        </w:rPr>
        <w:t>……</w:t>
      </w:r>
      <w:r w:rsidRPr="00F3544E">
        <w:rPr>
          <w:rFonts w:hAnsi="標楷體" w:hint="eastAsia"/>
        </w:rPr>
        <w:t>。</w:t>
      </w:r>
      <w:r>
        <w:rPr>
          <w:rFonts w:hint="eastAsia"/>
        </w:rPr>
        <w:t>」</w:t>
      </w:r>
    </w:p>
    <w:p w:rsidR="003C3420" w:rsidRPr="002F01D2" w:rsidRDefault="003C3420" w:rsidP="003C3420">
      <w:pPr>
        <w:pStyle w:val="3"/>
      </w:pPr>
      <w:r w:rsidRPr="002F01D2">
        <w:rPr>
          <w:rFonts w:hint="eastAsia"/>
        </w:rPr>
        <w:t>本案業經原民會函請南投縣政府督同仁愛鄉公所於108年10月3日提起塗銷所有權移轉登記之訴，而進入民事訴訟程序：</w:t>
      </w:r>
    </w:p>
    <w:p w:rsidR="00083E17" w:rsidRDefault="00842BDA" w:rsidP="00B93C2B">
      <w:pPr>
        <w:pStyle w:val="4"/>
        <w:numPr>
          <w:ilvl w:val="0"/>
          <w:numId w:val="0"/>
        </w:numPr>
        <w:ind w:left="1701" w:hanging="329"/>
      </w:pPr>
      <w:r>
        <w:rPr>
          <w:rFonts w:hint="eastAsia"/>
        </w:rPr>
        <w:t>據南投縣政府表示</w:t>
      </w:r>
      <w:r w:rsidR="00083E17">
        <w:rPr>
          <w:rFonts w:hint="eastAsia"/>
        </w:rPr>
        <w:t>：</w:t>
      </w:r>
    </w:p>
    <w:p w:rsidR="00842BDA" w:rsidRDefault="00842BDA" w:rsidP="00B93C2B">
      <w:pPr>
        <w:pStyle w:val="4"/>
      </w:pPr>
      <w:r>
        <w:rPr>
          <w:rFonts w:hint="eastAsia"/>
        </w:rPr>
        <w:t>案經該府再次進行查明作業，</w:t>
      </w:r>
      <w:r w:rsidR="00AE112B">
        <w:rPr>
          <w:rFonts w:hint="eastAsia"/>
        </w:rPr>
        <w:t>並</w:t>
      </w:r>
      <w:r>
        <w:rPr>
          <w:rFonts w:hint="eastAsia"/>
        </w:rPr>
        <w:t>調閱</w:t>
      </w:r>
      <w:r w:rsidR="002F01D2">
        <w:rPr>
          <w:rFonts w:hint="eastAsia"/>
        </w:rPr>
        <w:t>行政院農業</w:t>
      </w:r>
      <w:r w:rsidR="00AE112B">
        <w:rPr>
          <w:rFonts w:hint="eastAsia"/>
        </w:rPr>
        <w:t>委員會林務局</w:t>
      </w:r>
      <w:r>
        <w:rPr>
          <w:rFonts w:hint="eastAsia"/>
        </w:rPr>
        <w:t>農林航</w:t>
      </w:r>
      <w:r w:rsidR="00AE112B">
        <w:rPr>
          <w:rFonts w:hint="eastAsia"/>
        </w:rPr>
        <w:t>空</w:t>
      </w:r>
      <w:r>
        <w:rPr>
          <w:rFonts w:hint="eastAsia"/>
        </w:rPr>
        <w:t>測</w:t>
      </w:r>
      <w:r w:rsidR="00AE112B">
        <w:rPr>
          <w:rFonts w:hint="eastAsia"/>
        </w:rPr>
        <w:t>量</w:t>
      </w:r>
      <w:r>
        <w:rPr>
          <w:rFonts w:hint="eastAsia"/>
        </w:rPr>
        <w:t>所81年10月22日航照圖</w:t>
      </w:r>
      <w:r w:rsidR="00AE112B">
        <w:rPr>
          <w:rFonts w:hint="eastAsia"/>
        </w:rPr>
        <w:t>顯示</w:t>
      </w:r>
      <w:r>
        <w:rPr>
          <w:rFonts w:hint="eastAsia"/>
        </w:rPr>
        <w:t>，現況使用人</w:t>
      </w:r>
      <w:r w:rsidR="00A03EBD">
        <w:rPr>
          <w:rFonts w:hint="eastAsia"/>
        </w:rPr>
        <w:t>王</w:t>
      </w:r>
      <w:r w:rsidR="00814699">
        <w:rPr>
          <w:rFonts w:hAnsi="標楷體" w:hint="eastAsia"/>
          <w:b/>
        </w:rPr>
        <w:t>○○○</w:t>
      </w:r>
      <w:r>
        <w:rPr>
          <w:rFonts w:hint="eastAsia"/>
        </w:rPr>
        <w:t>所有之鐵皮屋</w:t>
      </w:r>
      <w:r w:rsidR="00AE112B">
        <w:rPr>
          <w:rFonts w:hint="eastAsia"/>
        </w:rPr>
        <w:t>於當時</w:t>
      </w:r>
      <w:r>
        <w:rPr>
          <w:rFonts w:hint="eastAsia"/>
        </w:rPr>
        <w:t>確實已存在，且</w:t>
      </w:r>
      <w:r w:rsidR="00A03EBD">
        <w:rPr>
          <w:rFonts w:hint="eastAsia"/>
        </w:rPr>
        <w:t>依其</w:t>
      </w:r>
      <w:r>
        <w:rPr>
          <w:rFonts w:hint="eastAsia"/>
        </w:rPr>
        <w:t>提出中華電信股份有限公司客戶個人資料申請暨處理回覆單</w:t>
      </w:r>
      <w:r w:rsidR="00A03EBD">
        <w:rPr>
          <w:rFonts w:hint="eastAsia"/>
        </w:rPr>
        <w:t>所載</w:t>
      </w:r>
      <w:r>
        <w:rPr>
          <w:rFonts w:hint="eastAsia"/>
        </w:rPr>
        <w:t>，該電話裝置於鐵皮建物（裝機地址登記為南投縣仁愛鄉高山枝</w:t>
      </w:r>
      <w:r w:rsidR="00814699">
        <w:rPr>
          <w:rFonts w:hAnsi="標楷體" w:hint="eastAsia"/>
          <w:b/>
        </w:rPr>
        <w:t>○○</w:t>
      </w:r>
      <w:r>
        <w:rPr>
          <w:rFonts w:hint="eastAsia"/>
        </w:rPr>
        <w:t>號之</w:t>
      </w:r>
      <w:r w:rsidR="00814699">
        <w:rPr>
          <w:rFonts w:hAnsi="標楷體" w:hint="eastAsia"/>
          <w:b/>
        </w:rPr>
        <w:t>○○</w:t>
      </w:r>
      <w:r>
        <w:rPr>
          <w:rFonts w:hint="eastAsia"/>
        </w:rPr>
        <w:t>）、號碼為049-28</w:t>
      </w:r>
      <w:r w:rsidR="00814699">
        <w:rPr>
          <w:rFonts w:hAnsi="標楷體" w:hint="eastAsia"/>
          <w:b/>
        </w:rPr>
        <w:t>○○○○○</w:t>
      </w:r>
      <w:r>
        <w:rPr>
          <w:rFonts w:hint="eastAsia"/>
        </w:rPr>
        <w:t>之市話，係由現況使用人</w:t>
      </w:r>
      <w:r w:rsidR="00A03EBD">
        <w:rPr>
          <w:rFonts w:hint="eastAsia"/>
        </w:rPr>
        <w:t>王</w:t>
      </w:r>
      <w:r w:rsidR="00814699">
        <w:rPr>
          <w:rFonts w:hAnsi="標楷體" w:hint="eastAsia"/>
          <w:b/>
        </w:rPr>
        <w:t>○○○</w:t>
      </w:r>
      <w:r>
        <w:rPr>
          <w:rFonts w:hint="eastAsia"/>
        </w:rPr>
        <w:t>於82年間所申設（前述回覆單受理日期為「2017/02/18」、市話年資為23.63年），證明本案土地於</w:t>
      </w:r>
      <w:r w:rsidR="00083E17">
        <w:rPr>
          <w:rFonts w:hint="eastAsia"/>
        </w:rPr>
        <w:t>陳訴人之兄</w:t>
      </w:r>
      <w:r>
        <w:rPr>
          <w:rFonts w:hint="eastAsia"/>
        </w:rPr>
        <w:t>陳</w:t>
      </w:r>
      <w:r w:rsidR="00814699">
        <w:rPr>
          <w:rFonts w:hAnsi="標楷體" w:hint="eastAsia"/>
          <w:b/>
        </w:rPr>
        <w:t>○○</w:t>
      </w:r>
      <w:r>
        <w:rPr>
          <w:rFonts w:hint="eastAsia"/>
        </w:rPr>
        <w:t>設定耕作權前業由</w:t>
      </w:r>
      <w:r w:rsidR="00A03EBD">
        <w:rPr>
          <w:rFonts w:hint="eastAsia"/>
        </w:rPr>
        <w:t>王</w:t>
      </w:r>
      <w:r w:rsidR="00814699">
        <w:rPr>
          <w:rFonts w:hAnsi="標楷體" w:hint="eastAsia"/>
          <w:b/>
        </w:rPr>
        <w:t>○○○</w:t>
      </w:r>
      <w:r>
        <w:rPr>
          <w:rFonts w:hint="eastAsia"/>
        </w:rPr>
        <w:t>使用。</w:t>
      </w:r>
    </w:p>
    <w:p w:rsidR="00842BDA" w:rsidRDefault="00083E17" w:rsidP="00B93C2B">
      <w:pPr>
        <w:pStyle w:val="4"/>
      </w:pPr>
      <w:r>
        <w:rPr>
          <w:rFonts w:hint="eastAsia"/>
        </w:rPr>
        <w:t>又</w:t>
      </w:r>
      <w:r w:rsidR="00842BDA">
        <w:rPr>
          <w:rFonts w:hint="eastAsia"/>
        </w:rPr>
        <w:t>陳訴人業於南投地院106年6月26日審理時自承：「我哥哥陳</w:t>
      </w:r>
      <w:r w:rsidR="00814699">
        <w:rPr>
          <w:rFonts w:hAnsi="標楷體" w:hint="eastAsia"/>
          <w:b/>
        </w:rPr>
        <w:t>○○</w:t>
      </w:r>
      <w:r w:rsidR="00842BDA">
        <w:rPr>
          <w:rFonts w:hint="eastAsia"/>
        </w:rPr>
        <w:t>要將萬大段</w:t>
      </w:r>
      <w:r w:rsidR="00814699">
        <w:rPr>
          <w:rFonts w:hAnsi="標楷體" w:hint="eastAsia"/>
          <w:b/>
        </w:rPr>
        <w:t>○</w:t>
      </w:r>
      <w:r w:rsidR="00842BDA">
        <w:rPr>
          <w:rFonts w:hint="eastAsia"/>
        </w:rPr>
        <w:t>地號移轉給我時，當時的地形地貌為山坡地，當時已遭胡</w:t>
      </w:r>
      <w:r w:rsidR="00814699">
        <w:rPr>
          <w:rFonts w:hAnsi="標楷體" w:hint="eastAsia"/>
          <w:b/>
        </w:rPr>
        <w:t>○○</w:t>
      </w:r>
      <w:r w:rsidR="00842BDA">
        <w:rPr>
          <w:rFonts w:hint="eastAsia"/>
        </w:rPr>
        <w:t>、王</w:t>
      </w:r>
      <w:r w:rsidR="00814699">
        <w:rPr>
          <w:rFonts w:hAnsi="標楷體" w:hint="eastAsia"/>
          <w:b/>
        </w:rPr>
        <w:t>○○○</w:t>
      </w:r>
      <w:r w:rsidR="00842BDA">
        <w:rPr>
          <w:rFonts w:hint="eastAsia"/>
        </w:rPr>
        <w:t>占用達16</w:t>
      </w:r>
      <w:r w:rsidR="001C2669">
        <w:rPr>
          <w:rFonts w:hint="eastAsia"/>
        </w:rPr>
        <w:t>年之久」，是以</w:t>
      </w:r>
      <w:r w:rsidR="00842BDA">
        <w:rPr>
          <w:rFonts w:hint="eastAsia"/>
        </w:rPr>
        <w:t>本案陳訴人業已承認於辦理所有權移轉登記當下，本案土地並非由渠自行使用，惟渠仍於辦理所有權移轉登記時提出自行使用之切結書，讓</w:t>
      </w:r>
      <w:r w:rsidR="00A44EAC">
        <w:rPr>
          <w:rFonts w:hint="eastAsia"/>
        </w:rPr>
        <w:t>仁愛鄉公所</w:t>
      </w:r>
      <w:r w:rsidR="00842BDA">
        <w:rPr>
          <w:rFonts w:hint="eastAsia"/>
        </w:rPr>
        <w:t>承辦人員相信本案</w:t>
      </w:r>
      <w:r w:rsidR="00A44EAC">
        <w:rPr>
          <w:rFonts w:hint="eastAsia"/>
        </w:rPr>
        <w:t>土地為陳訴人開墾，以致作成違</w:t>
      </w:r>
      <w:r w:rsidR="00842BDA">
        <w:rPr>
          <w:rFonts w:hint="eastAsia"/>
        </w:rPr>
        <w:t>法之行政處分。</w:t>
      </w:r>
    </w:p>
    <w:p w:rsidR="00842BDA" w:rsidRDefault="00083E17" w:rsidP="00B93C2B">
      <w:pPr>
        <w:pStyle w:val="4"/>
      </w:pPr>
      <w:r>
        <w:rPr>
          <w:rFonts w:hint="eastAsia"/>
        </w:rPr>
        <w:t>再</w:t>
      </w:r>
      <w:r w:rsidR="00842BDA">
        <w:rPr>
          <w:rFonts w:hint="eastAsia"/>
        </w:rPr>
        <w:t>查南投地院107年3月21日函文說明三，已認定本案有非法轉讓耕作權或土地使用權之事實，其</w:t>
      </w:r>
      <w:r w:rsidR="00842BDA">
        <w:rPr>
          <w:rFonts w:hint="eastAsia"/>
        </w:rPr>
        <w:lastRenderedPageBreak/>
        <w:t>中說明三(五)：「依上述事證，亦足推認陳</w:t>
      </w:r>
      <w:r w:rsidR="00814699">
        <w:rPr>
          <w:rFonts w:hAnsi="標楷體" w:hint="eastAsia"/>
          <w:b/>
        </w:rPr>
        <w:t>○○</w:t>
      </w:r>
      <w:r w:rsidR="00842BDA">
        <w:rPr>
          <w:rFonts w:hint="eastAsia"/>
        </w:rPr>
        <w:t>之父母陳</w:t>
      </w:r>
      <w:r w:rsidR="00814699">
        <w:rPr>
          <w:rFonts w:hAnsi="標楷體" w:hint="eastAsia"/>
          <w:b/>
        </w:rPr>
        <w:t>○○</w:t>
      </w:r>
      <w:r w:rsidR="00842BDA">
        <w:rPr>
          <w:rFonts w:hint="eastAsia"/>
        </w:rPr>
        <w:t>、陳</w:t>
      </w:r>
      <w:r w:rsidR="00814699">
        <w:rPr>
          <w:rFonts w:hAnsi="標楷體" w:hint="eastAsia"/>
          <w:b/>
        </w:rPr>
        <w:t>○○○</w:t>
      </w:r>
      <w:r w:rsidR="00842BDA">
        <w:rPr>
          <w:rFonts w:hint="eastAsia"/>
        </w:rPr>
        <w:t>，確有將耕作權或土地使用權讓與劉</w:t>
      </w:r>
      <w:r w:rsidR="00814699">
        <w:rPr>
          <w:rFonts w:hAnsi="標楷體" w:hint="eastAsia"/>
          <w:b/>
        </w:rPr>
        <w:t>○○</w:t>
      </w:r>
      <w:r w:rsidR="00842BDA">
        <w:rPr>
          <w:rFonts w:hint="eastAsia"/>
        </w:rPr>
        <w:t>等</w:t>
      </w:r>
      <w:r w:rsidR="008D7D6B">
        <w:rPr>
          <w:rFonts w:hint="eastAsia"/>
        </w:rPr>
        <w:t>2</w:t>
      </w:r>
      <w:r w:rsidR="00842BDA">
        <w:rPr>
          <w:rFonts w:hint="eastAsia"/>
        </w:rPr>
        <w:t>人之情，而有違原住民保留地開發管理辦法第15條第1項之規定。」</w:t>
      </w:r>
    </w:p>
    <w:p w:rsidR="00842BDA" w:rsidRDefault="00842BDA" w:rsidP="00B93C2B">
      <w:pPr>
        <w:pStyle w:val="4"/>
      </w:pPr>
      <w:r>
        <w:rPr>
          <w:rFonts w:hint="eastAsia"/>
        </w:rPr>
        <w:t>另現況使用人</w:t>
      </w:r>
      <w:r w:rsidR="00A44EAC">
        <w:rPr>
          <w:rFonts w:hint="eastAsia"/>
        </w:rPr>
        <w:t>王</w:t>
      </w:r>
      <w:r w:rsidR="00814699">
        <w:rPr>
          <w:rFonts w:hAnsi="標楷體" w:hint="eastAsia"/>
          <w:b/>
        </w:rPr>
        <w:t>○○○</w:t>
      </w:r>
      <w:r>
        <w:rPr>
          <w:rFonts w:hint="eastAsia"/>
        </w:rPr>
        <w:t>君提供3</w:t>
      </w:r>
      <w:r w:rsidR="00083E17">
        <w:rPr>
          <w:rFonts w:hint="eastAsia"/>
        </w:rPr>
        <w:t>份臺</w:t>
      </w:r>
      <w:r>
        <w:rPr>
          <w:rFonts w:hint="eastAsia"/>
        </w:rPr>
        <w:t>灣省山地保留地使（租）用權利讓渡契約書、切結書</w:t>
      </w:r>
      <w:r w:rsidR="00083E17">
        <w:rPr>
          <w:rFonts w:hint="eastAsia"/>
        </w:rPr>
        <w:t>，證明本案</w:t>
      </w:r>
      <w:r>
        <w:rPr>
          <w:rFonts w:hint="eastAsia"/>
        </w:rPr>
        <w:t>土地於73年3月27日，由陳</w:t>
      </w:r>
      <w:r w:rsidR="00814699">
        <w:rPr>
          <w:rFonts w:hAnsi="標楷體" w:hint="eastAsia"/>
          <w:b/>
        </w:rPr>
        <w:t>○○</w:t>
      </w:r>
      <w:r>
        <w:rPr>
          <w:rFonts w:hint="eastAsia"/>
        </w:rPr>
        <w:t>之父母陳</w:t>
      </w:r>
      <w:r w:rsidR="00814699">
        <w:rPr>
          <w:rFonts w:hAnsi="標楷體" w:hint="eastAsia"/>
          <w:b/>
        </w:rPr>
        <w:t>○○</w:t>
      </w:r>
      <w:r>
        <w:rPr>
          <w:rFonts w:hint="eastAsia"/>
        </w:rPr>
        <w:t>、陳</w:t>
      </w:r>
      <w:r w:rsidR="00814699">
        <w:rPr>
          <w:rFonts w:hAnsi="標楷體" w:hint="eastAsia"/>
          <w:b/>
        </w:rPr>
        <w:t>○○○</w:t>
      </w:r>
      <w:r>
        <w:rPr>
          <w:rFonts w:hint="eastAsia"/>
        </w:rPr>
        <w:t>將耕作權讓與劉</w:t>
      </w:r>
      <w:r w:rsidR="00814699">
        <w:rPr>
          <w:rFonts w:hAnsi="標楷體" w:hint="eastAsia"/>
          <w:b/>
        </w:rPr>
        <w:t>○○</w:t>
      </w:r>
      <w:r>
        <w:rPr>
          <w:rFonts w:hint="eastAsia"/>
        </w:rPr>
        <w:t>等</w:t>
      </w:r>
      <w:r w:rsidR="00083E17">
        <w:rPr>
          <w:rFonts w:hint="eastAsia"/>
        </w:rPr>
        <w:t>2人；劉</w:t>
      </w:r>
      <w:r w:rsidR="00814699">
        <w:rPr>
          <w:rFonts w:hAnsi="標楷體" w:hint="eastAsia"/>
          <w:b/>
        </w:rPr>
        <w:t>○○</w:t>
      </w:r>
      <w:r w:rsidR="00083E17">
        <w:rPr>
          <w:rFonts w:hint="eastAsia"/>
        </w:rPr>
        <w:t>等2</w:t>
      </w:r>
      <w:r>
        <w:rPr>
          <w:rFonts w:hint="eastAsia"/>
        </w:rPr>
        <w:t>人再於81年3月14日將系爭土地之耕作權讓與胡</w:t>
      </w:r>
      <w:r w:rsidR="00814699">
        <w:rPr>
          <w:rFonts w:hAnsi="標楷體" w:hint="eastAsia"/>
          <w:b/>
        </w:rPr>
        <w:t>○○</w:t>
      </w:r>
      <w:r>
        <w:rPr>
          <w:rFonts w:hint="eastAsia"/>
        </w:rPr>
        <w:t>；胡</w:t>
      </w:r>
      <w:r w:rsidR="00814699">
        <w:rPr>
          <w:rFonts w:hAnsi="標楷體" w:hint="eastAsia"/>
          <w:b/>
        </w:rPr>
        <w:t>○○</w:t>
      </w:r>
      <w:r>
        <w:rPr>
          <w:rFonts w:hint="eastAsia"/>
        </w:rPr>
        <w:t>復於82年1月7日復將耕作權</w:t>
      </w:r>
      <w:r w:rsidR="00A44EAC">
        <w:rPr>
          <w:rFonts w:hint="eastAsia"/>
        </w:rPr>
        <w:t>二</w:t>
      </w:r>
      <w:r>
        <w:rPr>
          <w:rFonts w:hint="eastAsia"/>
        </w:rPr>
        <w:t>分之</w:t>
      </w:r>
      <w:r w:rsidR="00A44EAC">
        <w:rPr>
          <w:rFonts w:hint="eastAsia"/>
        </w:rPr>
        <w:t>一</w:t>
      </w:r>
      <w:r>
        <w:rPr>
          <w:rFonts w:hint="eastAsia"/>
        </w:rPr>
        <w:t>讓渡予</w:t>
      </w:r>
      <w:r w:rsidR="00A44EAC">
        <w:rPr>
          <w:rFonts w:hint="eastAsia"/>
        </w:rPr>
        <w:t>王</w:t>
      </w:r>
      <w:r w:rsidR="00925FA0">
        <w:rPr>
          <w:rFonts w:hAnsi="標楷體" w:hint="eastAsia"/>
          <w:b/>
        </w:rPr>
        <w:t>○○○</w:t>
      </w:r>
      <w:r>
        <w:rPr>
          <w:rFonts w:hint="eastAsia"/>
        </w:rPr>
        <w:t>，嗣於103年1月14日再將所餘使用權利讓渡予</w:t>
      </w:r>
      <w:r w:rsidR="00B93C2B">
        <w:rPr>
          <w:rFonts w:hint="eastAsia"/>
        </w:rPr>
        <w:t>王</w:t>
      </w:r>
      <w:r w:rsidR="00925FA0">
        <w:rPr>
          <w:rFonts w:hAnsi="標楷體" w:hint="eastAsia"/>
          <w:b/>
        </w:rPr>
        <w:t>○○○</w:t>
      </w:r>
      <w:r>
        <w:rPr>
          <w:rFonts w:hint="eastAsia"/>
        </w:rPr>
        <w:t>，該權利讓渡書之真實性已由南投地</w:t>
      </w:r>
      <w:r w:rsidR="00B04A2C">
        <w:rPr>
          <w:rFonts w:hint="eastAsia"/>
        </w:rPr>
        <w:t>院採認，且對照現況使用情形</w:t>
      </w:r>
      <w:r w:rsidR="00B93C2B">
        <w:rPr>
          <w:rFonts w:hint="eastAsia"/>
        </w:rPr>
        <w:t>，亦</w:t>
      </w:r>
      <w:r w:rsidR="00B04A2C">
        <w:rPr>
          <w:rFonts w:hint="eastAsia"/>
        </w:rPr>
        <w:t>與南投地</w:t>
      </w:r>
      <w:r>
        <w:rPr>
          <w:rFonts w:hint="eastAsia"/>
        </w:rPr>
        <w:t>院106年度原訴字第1號判決相符。</w:t>
      </w:r>
    </w:p>
    <w:p w:rsidR="00842BDA" w:rsidRDefault="00B04A2C" w:rsidP="00B04A2C">
      <w:pPr>
        <w:pStyle w:val="4"/>
      </w:pPr>
      <w:r>
        <w:rPr>
          <w:rFonts w:hint="eastAsia"/>
        </w:rPr>
        <w:t>案經</w:t>
      </w:r>
      <w:r w:rsidR="00B93C2B">
        <w:rPr>
          <w:rFonts w:hint="eastAsia"/>
        </w:rPr>
        <w:t>該</w:t>
      </w:r>
      <w:r w:rsidR="00842BDA">
        <w:rPr>
          <w:rFonts w:hint="eastAsia"/>
        </w:rPr>
        <w:t>府以107年5月8日府授原產字第1070103334號函通知陳訴人陳述意見，</w:t>
      </w:r>
      <w:r w:rsidR="00E87398">
        <w:rPr>
          <w:rFonts w:hint="eastAsia"/>
        </w:rPr>
        <w:t>經</w:t>
      </w:r>
      <w:r w:rsidR="00842BDA">
        <w:rPr>
          <w:rFonts w:hint="eastAsia"/>
        </w:rPr>
        <w:t>其於107年5月24日提出陳情書陳述意見，惟因該陳情書並無針其對本案土地於設定耕作權及所有權移轉期間內使用本案土地進行說明並提出證明文件，該府乃</w:t>
      </w:r>
      <w:r w:rsidR="00B93C2B">
        <w:rPr>
          <w:rFonts w:hint="eastAsia"/>
        </w:rPr>
        <w:t>再</w:t>
      </w:r>
      <w:r w:rsidR="00842BDA">
        <w:rPr>
          <w:rFonts w:hint="eastAsia"/>
        </w:rPr>
        <w:t>以107年5月30日府授原產字第1070120458號函</w:t>
      </w:r>
      <w:r>
        <w:rPr>
          <w:rFonts w:hint="eastAsia"/>
        </w:rPr>
        <w:t>復陳訴人</w:t>
      </w:r>
      <w:r w:rsidR="00842BDA">
        <w:rPr>
          <w:rFonts w:hint="eastAsia"/>
        </w:rPr>
        <w:t>略以：「本府前於96年4月19日投府原產字第09600031490號函囑託埔里地政事務所辦理本縣仁愛鄉萬大段</w:t>
      </w:r>
      <w:r w:rsidR="00925FA0">
        <w:rPr>
          <w:rFonts w:hAnsi="標楷體" w:hint="eastAsia"/>
          <w:b/>
        </w:rPr>
        <w:t>○</w:t>
      </w:r>
      <w:r w:rsidR="00842BDA">
        <w:rPr>
          <w:rFonts w:hint="eastAsia"/>
        </w:rPr>
        <w:t>地號土地辦理所有權移轉登記案，經查台端未符合原住民保留地開發管理辦法第17條規定，本府依行政程序法第117條規定撤銷該行政處分</w:t>
      </w:r>
      <w:r w:rsidR="00B93C2B">
        <w:rPr>
          <w:rFonts w:hint="eastAsia"/>
        </w:rPr>
        <w:t>。</w:t>
      </w:r>
      <w:r w:rsidR="00842BDA">
        <w:rPr>
          <w:rFonts w:hint="eastAsia"/>
        </w:rPr>
        <w:t>」</w:t>
      </w:r>
      <w:r w:rsidR="00B93C2B">
        <w:rPr>
          <w:rFonts w:hint="eastAsia"/>
        </w:rPr>
        <w:t>且敘明陳訴人倘不服該府之行政處分，得依法提起訴願</w:t>
      </w:r>
      <w:r w:rsidR="00842BDA">
        <w:rPr>
          <w:rFonts w:hint="eastAsia"/>
        </w:rPr>
        <w:t>，並以雙掛號方式送達陳訴人，惟</w:t>
      </w:r>
      <w:r>
        <w:rPr>
          <w:rFonts w:hint="eastAsia"/>
        </w:rPr>
        <w:t>因</w:t>
      </w:r>
      <w:r w:rsidR="00842BDA">
        <w:rPr>
          <w:rFonts w:hint="eastAsia"/>
        </w:rPr>
        <w:t>陳訴人</w:t>
      </w:r>
      <w:r>
        <w:rPr>
          <w:rFonts w:hint="eastAsia"/>
        </w:rPr>
        <w:t>並未於法定期限內</w:t>
      </w:r>
      <w:r w:rsidR="00842BDA">
        <w:rPr>
          <w:rFonts w:hint="eastAsia"/>
        </w:rPr>
        <w:t>提起訴願，該府</w:t>
      </w:r>
      <w:r w:rsidR="00B93C2B">
        <w:rPr>
          <w:rFonts w:hint="eastAsia"/>
        </w:rPr>
        <w:t>乃</w:t>
      </w:r>
      <w:r>
        <w:rPr>
          <w:rFonts w:hint="eastAsia"/>
        </w:rPr>
        <w:t>函請仁愛鄉公所</w:t>
      </w:r>
      <w:r w:rsidR="00842BDA">
        <w:rPr>
          <w:rFonts w:hint="eastAsia"/>
        </w:rPr>
        <w:t>續</w:t>
      </w:r>
      <w:r w:rsidR="00842BDA">
        <w:rPr>
          <w:rFonts w:hint="eastAsia"/>
        </w:rPr>
        <w:lastRenderedPageBreak/>
        <w:t>辦塗銷所有權移轉登記</w:t>
      </w:r>
      <w:r w:rsidR="00B93C2B">
        <w:rPr>
          <w:rFonts w:hint="eastAsia"/>
        </w:rPr>
        <w:t>之</w:t>
      </w:r>
      <w:r w:rsidR="00842BDA">
        <w:rPr>
          <w:rFonts w:hint="eastAsia"/>
        </w:rPr>
        <w:t>民事訴訟相關事宜</w:t>
      </w:r>
      <w:r>
        <w:rPr>
          <w:rFonts w:hint="eastAsia"/>
        </w:rPr>
        <w:t>，並函請本案土地原管理機關原民會於</w:t>
      </w:r>
      <w:r w:rsidRPr="00B04A2C">
        <w:rPr>
          <w:rFonts w:hint="eastAsia"/>
        </w:rPr>
        <w:t>108年8月22日</w:t>
      </w:r>
      <w:r>
        <w:rPr>
          <w:rFonts w:hint="eastAsia"/>
        </w:rPr>
        <w:t>出具</w:t>
      </w:r>
      <w:r w:rsidR="00842BDA">
        <w:rPr>
          <w:rFonts w:hint="eastAsia"/>
        </w:rPr>
        <w:t>民事訴訟委任狀</w:t>
      </w:r>
      <w:r>
        <w:rPr>
          <w:rFonts w:hint="eastAsia"/>
        </w:rPr>
        <w:t>後，經</w:t>
      </w:r>
      <w:r w:rsidR="00B93C2B">
        <w:rPr>
          <w:rFonts w:hint="eastAsia"/>
        </w:rPr>
        <w:t>仁愛鄉公所送</w:t>
      </w:r>
      <w:r w:rsidR="00850D7D">
        <w:rPr>
          <w:rFonts w:hint="eastAsia"/>
        </w:rPr>
        <w:t>交</w:t>
      </w:r>
      <w:r>
        <w:rPr>
          <w:rFonts w:hint="eastAsia"/>
        </w:rPr>
        <w:t>受任人於同年10月3</w:t>
      </w:r>
      <w:r w:rsidR="00B93C2B">
        <w:rPr>
          <w:rFonts w:hint="eastAsia"/>
        </w:rPr>
        <w:t>日向南投地院遞狀起訴在案（原告：原民會，被告：</w:t>
      </w:r>
      <w:r>
        <w:rPr>
          <w:rFonts w:hint="eastAsia"/>
        </w:rPr>
        <w:t>陳</w:t>
      </w:r>
      <w:r w:rsidR="00925FA0">
        <w:rPr>
          <w:rFonts w:hAnsi="標楷體" w:hint="eastAsia"/>
          <w:b/>
        </w:rPr>
        <w:t>○○</w:t>
      </w:r>
      <w:r>
        <w:rPr>
          <w:rFonts w:hint="eastAsia"/>
        </w:rPr>
        <w:t>）</w:t>
      </w:r>
      <w:r w:rsidR="00E735C7">
        <w:rPr>
          <w:rStyle w:val="afe"/>
        </w:rPr>
        <w:footnoteReference w:id="10"/>
      </w:r>
      <w:r w:rsidR="00842BDA">
        <w:rPr>
          <w:rFonts w:hint="eastAsia"/>
        </w:rPr>
        <w:t>。</w:t>
      </w:r>
    </w:p>
    <w:p w:rsidR="004D76A7" w:rsidRDefault="00F57474" w:rsidP="00F21244">
      <w:pPr>
        <w:pStyle w:val="3"/>
      </w:pPr>
      <w:r>
        <w:rPr>
          <w:rFonts w:hint="eastAsia"/>
        </w:rPr>
        <w:t>另據南投縣政府表示，</w:t>
      </w:r>
      <w:r w:rsidRPr="00F57474">
        <w:rPr>
          <w:rFonts w:hint="eastAsia"/>
        </w:rPr>
        <w:t>實務上</w:t>
      </w:r>
      <w:r w:rsidR="004D76A7" w:rsidRPr="00F57474">
        <w:rPr>
          <w:rFonts w:hint="eastAsia"/>
        </w:rPr>
        <w:t>執行機關</w:t>
      </w:r>
      <w:r w:rsidRPr="00F57474">
        <w:rPr>
          <w:rFonts w:hint="eastAsia"/>
        </w:rPr>
        <w:t>鄉</w:t>
      </w:r>
      <w:r w:rsidR="004D76A7" w:rsidRPr="004D76A7">
        <w:rPr>
          <w:rFonts w:hint="eastAsia"/>
        </w:rPr>
        <w:t>（鎮、市、區）</w:t>
      </w:r>
      <w:r w:rsidRPr="00F57474">
        <w:rPr>
          <w:rFonts w:hint="eastAsia"/>
        </w:rPr>
        <w:t>公所辦理原住民保留地所有權移轉之實地會勘，因</w:t>
      </w:r>
      <w:r w:rsidR="00E87398">
        <w:rPr>
          <w:rFonts w:hint="eastAsia"/>
        </w:rPr>
        <w:t>其</w:t>
      </w:r>
      <w:r w:rsidR="00F21244" w:rsidRPr="00F21244">
        <w:rPr>
          <w:rFonts w:hint="eastAsia"/>
        </w:rPr>
        <w:t>非</w:t>
      </w:r>
      <w:r w:rsidR="00F21244">
        <w:rPr>
          <w:rFonts w:hint="eastAsia"/>
        </w:rPr>
        <w:t>屬</w:t>
      </w:r>
      <w:r w:rsidR="00F21244" w:rsidRPr="00F21244">
        <w:rPr>
          <w:rFonts w:hint="eastAsia"/>
        </w:rPr>
        <w:t>司法機關</w:t>
      </w:r>
      <w:r w:rsidR="00F21244">
        <w:rPr>
          <w:rFonts w:hint="eastAsia"/>
        </w:rPr>
        <w:t>，故</w:t>
      </w:r>
      <w:r w:rsidRPr="00F57474">
        <w:rPr>
          <w:rFonts w:hint="eastAsia"/>
        </w:rPr>
        <w:t>僅能從會勘所見所問</w:t>
      </w:r>
      <w:r w:rsidR="000D2350">
        <w:rPr>
          <w:rFonts w:hint="eastAsia"/>
        </w:rPr>
        <w:t>以瞭解</w:t>
      </w:r>
      <w:r w:rsidRPr="00F57474">
        <w:rPr>
          <w:rFonts w:hint="eastAsia"/>
        </w:rPr>
        <w:t>現況使用情形及現地是否為申請人自行經營或使用，倘申請人未能如實告知該筆土地業已轉讓，</w:t>
      </w:r>
      <w:r w:rsidR="00DD4C8C">
        <w:rPr>
          <w:rFonts w:hint="eastAsia"/>
        </w:rPr>
        <w:t>則執行機關實</w:t>
      </w:r>
      <w:r w:rsidRPr="00F57474">
        <w:rPr>
          <w:rFonts w:hint="eastAsia"/>
        </w:rPr>
        <w:t>難以查證</w:t>
      </w:r>
      <w:r w:rsidR="00E87398">
        <w:rPr>
          <w:rFonts w:hint="eastAsia"/>
        </w:rPr>
        <w:t>；</w:t>
      </w:r>
      <w:r w:rsidR="004D76A7">
        <w:rPr>
          <w:rFonts w:hint="eastAsia"/>
        </w:rPr>
        <w:t>而</w:t>
      </w:r>
      <w:r w:rsidR="004D76A7" w:rsidRPr="004D76A7">
        <w:rPr>
          <w:rFonts w:hint="eastAsia"/>
        </w:rPr>
        <w:t>本案</w:t>
      </w:r>
      <w:r w:rsidR="004D76A7">
        <w:rPr>
          <w:rFonts w:hint="eastAsia"/>
        </w:rPr>
        <w:t>土地移轉登記</w:t>
      </w:r>
      <w:r w:rsidR="004D76A7" w:rsidRPr="004D76A7">
        <w:rPr>
          <w:rFonts w:hint="eastAsia"/>
        </w:rPr>
        <w:t>申請人業已提出切結書</w:t>
      </w:r>
      <w:r w:rsidR="00DD4C8C">
        <w:rPr>
          <w:rFonts w:hint="eastAsia"/>
        </w:rPr>
        <w:t>表明：</w:t>
      </w:r>
      <w:r w:rsidR="00DD4C8C">
        <w:rPr>
          <w:rFonts w:hAnsi="標楷體" w:hint="eastAsia"/>
        </w:rPr>
        <w:t>「</w:t>
      </w:r>
      <w:r w:rsidR="00DD4C8C" w:rsidRPr="00DD4C8C">
        <w:rPr>
          <w:rFonts w:hAnsi="標楷體" w:hint="eastAsia"/>
        </w:rPr>
        <w:t>確為自行使用並無私下買賣轉讓行為，如有糾紛或不實登記，本人願負法律責任，並由鄉公所無條件收回土地及地上改良物絕無異議</w:t>
      </w:r>
      <w:r w:rsidR="00DD4C8C">
        <w:rPr>
          <w:rFonts w:hAnsi="標楷體" w:hint="eastAsia"/>
        </w:rPr>
        <w:t>」</w:t>
      </w:r>
      <w:r w:rsidR="004D76A7">
        <w:rPr>
          <w:rFonts w:hint="eastAsia"/>
        </w:rPr>
        <w:t>等語。另據原民會表示</w:t>
      </w:r>
      <w:r w:rsidR="00850D7D">
        <w:rPr>
          <w:rFonts w:hint="eastAsia"/>
        </w:rPr>
        <w:t>，</w:t>
      </w:r>
      <w:r w:rsidR="004D76A7" w:rsidRPr="004D76A7">
        <w:rPr>
          <w:rFonts w:hint="eastAsia"/>
        </w:rPr>
        <w:t>有關原住民保留地他項權利登記前及土地移轉登記前之相關會勘及查核機制一節</w:t>
      </w:r>
      <w:r w:rsidR="004D76A7">
        <w:rPr>
          <w:rFonts w:hint="eastAsia"/>
        </w:rPr>
        <w:t>，該</w:t>
      </w:r>
      <w:r w:rsidR="004D76A7" w:rsidRPr="004D76A7">
        <w:rPr>
          <w:rFonts w:hint="eastAsia"/>
        </w:rPr>
        <w:t>會業以105年10月21日原民土字第10500542475號令訂定「原住民保留地相關業務標準作業程序」，</w:t>
      </w:r>
      <w:r w:rsidR="00DD4C8C">
        <w:rPr>
          <w:rFonts w:hint="eastAsia"/>
        </w:rPr>
        <w:t>以</w:t>
      </w:r>
      <w:r w:rsidR="004D76A7" w:rsidRPr="004D76A7">
        <w:rPr>
          <w:rFonts w:hint="eastAsia"/>
        </w:rPr>
        <w:t>提升直轄市、縣（市）政府及鄉（鎮、市、區）公所辦理公有原住民保留地各項業務之行政效率及服務品質，並使其執行原住民保留地各項業務，有一致性作法，</w:t>
      </w:r>
      <w:r w:rsidR="004D76A7">
        <w:rPr>
          <w:rFonts w:hint="eastAsia"/>
        </w:rPr>
        <w:t>併予敘明</w:t>
      </w:r>
      <w:r w:rsidR="004D76A7" w:rsidRPr="004D76A7">
        <w:rPr>
          <w:rFonts w:hint="eastAsia"/>
        </w:rPr>
        <w:t>。</w:t>
      </w:r>
    </w:p>
    <w:p w:rsidR="00842BDA" w:rsidRDefault="00B04A2C" w:rsidP="00DD4C8C">
      <w:pPr>
        <w:pStyle w:val="3"/>
      </w:pPr>
      <w:r>
        <w:rPr>
          <w:rFonts w:hint="eastAsia"/>
        </w:rPr>
        <w:t>綜上，</w:t>
      </w:r>
      <w:r w:rsidR="00DD4C8C" w:rsidRPr="00DD4C8C">
        <w:rPr>
          <w:rFonts w:hint="eastAsia"/>
        </w:rPr>
        <w:t>本案南投縣仁愛鄉萬大段</w:t>
      </w:r>
      <w:r w:rsidR="00925FA0">
        <w:rPr>
          <w:rFonts w:hAnsi="標楷體" w:hint="eastAsia"/>
          <w:b/>
        </w:rPr>
        <w:t>○</w:t>
      </w:r>
      <w:r w:rsidR="00DD4C8C" w:rsidRPr="00DD4C8C">
        <w:rPr>
          <w:rFonts w:hint="eastAsia"/>
        </w:rPr>
        <w:t>地號原住民保留地雖經陳訴人於96年間以「耕作權期間屆滿」之原因登記取得所有權，然因南投地院嗣於審理他案時，發現該筆土地早經原權利人於73年間將土地讓渡他人使用，並據以指摘上開96年間之移轉登記有不符行為時原住民保留地開發管理辦法第17條所</w:t>
      </w:r>
      <w:r w:rsidR="00DD4C8C" w:rsidRPr="00DD4C8C">
        <w:rPr>
          <w:rFonts w:hint="eastAsia"/>
        </w:rPr>
        <w:lastRenderedPageBreak/>
        <w:t>定「依本辦法取得之耕作權或地上權登記後繼續自行經營或自用滿5年」要件之情事，經依職權通知南投縣政府查處，嗣經該府查證並確認陳訴人切結不實後，業經原土地管理機關原民會於108年8月22日出具民事委任狀，函請南投縣政府督同仁愛鄉公所於同年10月3日提起塗銷所有權移轉登記之訴在案。鑑於該案業已進入民事訴訟程序，陳訴人如有不服，允宜提出具體事證依法向法院詳為主張，以保障權利</w:t>
      </w:r>
      <w:r w:rsidR="00DD4C8C">
        <w:rPr>
          <w:rFonts w:hint="eastAsia"/>
        </w:rPr>
        <w:t>。</w:t>
      </w:r>
    </w:p>
    <w:p w:rsidR="00237B74" w:rsidRPr="00CF6CFA" w:rsidRDefault="00287159" w:rsidP="00237B74">
      <w:pPr>
        <w:pStyle w:val="2"/>
        <w:rPr>
          <w:b/>
        </w:rPr>
      </w:pPr>
      <w:r>
        <w:rPr>
          <w:rFonts w:hint="eastAsia"/>
          <w:b/>
        </w:rPr>
        <w:t>原住民就</w:t>
      </w:r>
      <w:r w:rsidR="005A4A0E" w:rsidRPr="00CF6CFA">
        <w:rPr>
          <w:rFonts w:hint="eastAsia"/>
          <w:b/>
        </w:rPr>
        <w:t>原住民保留地依法設定取得之耕作權、地上權及農育權等權利，不得轉讓</w:t>
      </w:r>
      <w:r w:rsidR="00C2159D">
        <w:rPr>
          <w:rFonts w:hint="eastAsia"/>
          <w:b/>
        </w:rPr>
        <w:t>與</w:t>
      </w:r>
      <w:r w:rsidR="005A4A0E" w:rsidRPr="00CF6CFA">
        <w:rPr>
          <w:rFonts w:hint="eastAsia"/>
          <w:b/>
        </w:rPr>
        <w:t>非原住民；於依法取得所有權後，亦不得將其移轉與非原住民，</w:t>
      </w:r>
      <w:r>
        <w:rPr>
          <w:rFonts w:hint="eastAsia"/>
          <w:b/>
        </w:rPr>
        <w:t>為</w:t>
      </w:r>
      <w:r w:rsidR="005A4A0E" w:rsidRPr="00CF6CFA">
        <w:rPr>
          <w:rFonts w:hint="eastAsia"/>
          <w:b/>
        </w:rPr>
        <w:t>山坡地保育利用條例第37條及原住民保留地開發管理辦法第15條、第18條所明定，</w:t>
      </w:r>
      <w:r w:rsidR="00525E5A">
        <w:rPr>
          <w:rFonts w:hint="eastAsia"/>
          <w:b/>
        </w:rPr>
        <w:t>揆</w:t>
      </w:r>
      <w:r w:rsidR="00C2159D">
        <w:rPr>
          <w:rFonts w:hint="eastAsia"/>
          <w:b/>
        </w:rPr>
        <w:t>其立法意旨當</w:t>
      </w:r>
      <w:r w:rsidR="00DD4C8C">
        <w:rPr>
          <w:rFonts w:hint="eastAsia"/>
          <w:b/>
        </w:rPr>
        <w:t>係</w:t>
      </w:r>
      <w:r w:rsidR="005A4A0E" w:rsidRPr="00CF6CFA">
        <w:rPr>
          <w:rFonts w:hint="eastAsia"/>
          <w:b/>
        </w:rPr>
        <w:t>為藉受分配之保留地</w:t>
      </w:r>
      <w:r w:rsidR="00C2159D">
        <w:rPr>
          <w:rFonts w:hint="eastAsia"/>
          <w:b/>
        </w:rPr>
        <w:t>用</w:t>
      </w:r>
      <w:r w:rsidR="005A4A0E" w:rsidRPr="00CF6CFA">
        <w:rPr>
          <w:rFonts w:hint="eastAsia"/>
          <w:b/>
        </w:rPr>
        <w:t>以保障</w:t>
      </w:r>
      <w:r>
        <w:rPr>
          <w:rFonts w:hint="eastAsia"/>
          <w:b/>
        </w:rPr>
        <w:t>原住民</w:t>
      </w:r>
      <w:r w:rsidR="005A4A0E" w:rsidRPr="00CF6CFA">
        <w:rPr>
          <w:rFonts w:hint="eastAsia"/>
          <w:b/>
        </w:rPr>
        <w:t>生計，</w:t>
      </w:r>
      <w:r>
        <w:rPr>
          <w:rFonts w:hint="eastAsia"/>
          <w:b/>
        </w:rPr>
        <w:t>並</w:t>
      </w:r>
      <w:r w:rsidR="005A4A0E" w:rsidRPr="00CF6CFA">
        <w:rPr>
          <w:rFonts w:hint="eastAsia"/>
          <w:b/>
        </w:rPr>
        <w:t>避免他人脫法取巧，</w:t>
      </w:r>
      <w:r>
        <w:rPr>
          <w:rFonts w:hint="eastAsia"/>
          <w:b/>
        </w:rPr>
        <w:t>致</w:t>
      </w:r>
      <w:r w:rsidR="005A4A0E" w:rsidRPr="00CF6CFA">
        <w:rPr>
          <w:rFonts w:hint="eastAsia"/>
          <w:b/>
        </w:rPr>
        <w:t>使原住民流離失所</w:t>
      </w:r>
      <w:r w:rsidR="00DD4C8C">
        <w:rPr>
          <w:rFonts w:hint="eastAsia"/>
          <w:b/>
        </w:rPr>
        <w:t>而訂定</w:t>
      </w:r>
      <w:r w:rsidR="005A4A0E" w:rsidRPr="00CF6CFA">
        <w:rPr>
          <w:rFonts w:hint="eastAsia"/>
          <w:b/>
        </w:rPr>
        <w:t>。</w:t>
      </w:r>
      <w:r>
        <w:rPr>
          <w:rFonts w:hint="eastAsia"/>
          <w:b/>
        </w:rPr>
        <w:t>本案</w:t>
      </w:r>
      <w:r w:rsidR="00237B74" w:rsidRPr="00CF6CFA">
        <w:rPr>
          <w:rFonts w:hint="eastAsia"/>
          <w:b/>
        </w:rPr>
        <w:t>陳訴人於96年間登記取得所有權之萬大段</w:t>
      </w:r>
      <w:r w:rsidR="00925FA0">
        <w:rPr>
          <w:rFonts w:hAnsi="標楷體" w:hint="eastAsia"/>
          <w:b/>
        </w:rPr>
        <w:t>○</w:t>
      </w:r>
      <w:r w:rsidR="00237B74" w:rsidRPr="00CF6CFA">
        <w:rPr>
          <w:rFonts w:hint="eastAsia"/>
          <w:b/>
        </w:rPr>
        <w:t>地號原住民保留地，既經南投地院於</w:t>
      </w:r>
      <w:r>
        <w:rPr>
          <w:rFonts w:hint="eastAsia"/>
          <w:b/>
        </w:rPr>
        <w:t>審理</w:t>
      </w:r>
      <w:r w:rsidR="00237B74" w:rsidRPr="00CF6CFA">
        <w:rPr>
          <w:rFonts w:hint="eastAsia"/>
          <w:b/>
        </w:rPr>
        <w:t>他案</w:t>
      </w:r>
      <w:r>
        <w:rPr>
          <w:rFonts w:hint="eastAsia"/>
          <w:b/>
        </w:rPr>
        <w:t>時發現早經</w:t>
      </w:r>
      <w:r w:rsidR="00237B74" w:rsidRPr="00CF6CFA">
        <w:rPr>
          <w:rFonts w:hint="eastAsia"/>
          <w:b/>
        </w:rPr>
        <w:t>非法讓渡</w:t>
      </w:r>
      <w:r w:rsidR="005E4AB3">
        <w:rPr>
          <w:rFonts w:hint="eastAsia"/>
          <w:b/>
        </w:rPr>
        <w:t>與非</w:t>
      </w:r>
      <w:r w:rsidR="00237B74" w:rsidRPr="00CF6CFA">
        <w:rPr>
          <w:rFonts w:hint="eastAsia"/>
          <w:b/>
        </w:rPr>
        <w:t>原住民</w:t>
      </w:r>
      <w:r w:rsidR="005E4AB3">
        <w:rPr>
          <w:rFonts w:hint="eastAsia"/>
          <w:b/>
        </w:rPr>
        <w:t>使用，嗣</w:t>
      </w:r>
      <w:r w:rsidR="00237B74" w:rsidRPr="00CF6CFA">
        <w:rPr>
          <w:rFonts w:hint="eastAsia"/>
          <w:b/>
        </w:rPr>
        <w:t>經原民會出具委任</w:t>
      </w:r>
      <w:r w:rsidR="00345D33">
        <w:rPr>
          <w:rFonts w:hint="eastAsia"/>
          <w:b/>
        </w:rPr>
        <w:t>狀</w:t>
      </w:r>
      <w:r w:rsidR="00237B74" w:rsidRPr="00CF6CFA">
        <w:rPr>
          <w:rFonts w:hint="eastAsia"/>
          <w:b/>
        </w:rPr>
        <w:t>交由仁愛鄉公所</w:t>
      </w:r>
      <w:r w:rsidR="00525E5A">
        <w:rPr>
          <w:rFonts w:hint="eastAsia"/>
          <w:b/>
        </w:rPr>
        <w:t>於108年10月3日</w:t>
      </w:r>
      <w:r w:rsidR="00237B74" w:rsidRPr="00CF6CFA">
        <w:rPr>
          <w:rFonts w:hint="eastAsia"/>
          <w:b/>
        </w:rPr>
        <w:t>訴請塗銷該所有權移轉登記，則</w:t>
      </w:r>
      <w:r w:rsidR="005E4AB3">
        <w:rPr>
          <w:rFonts w:hint="eastAsia"/>
          <w:b/>
        </w:rPr>
        <w:t>該</w:t>
      </w:r>
      <w:r w:rsidR="00525E5A">
        <w:rPr>
          <w:rFonts w:hint="eastAsia"/>
          <w:b/>
        </w:rPr>
        <w:t>案後續如獲</w:t>
      </w:r>
      <w:r w:rsidR="00CF6CFA" w:rsidRPr="00CF6CFA">
        <w:rPr>
          <w:rFonts w:hint="eastAsia"/>
          <w:b/>
        </w:rPr>
        <w:t>勝訴</w:t>
      </w:r>
      <w:r w:rsidR="00C2159D">
        <w:rPr>
          <w:rFonts w:hint="eastAsia"/>
          <w:b/>
        </w:rPr>
        <w:t>確定</w:t>
      </w:r>
      <w:r w:rsidR="00CF6CFA" w:rsidRPr="00CF6CFA">
        <w:rPr>
          <w:rFonts w:hint="eastAsia"/>
          <w:b/>
        </w:rPr>
        <w:t>並將土地</w:t>
      </w:r>
      <w:r w:rsidR="00237B74" w:rsidRPr="00CF6CFA">
        <w:rPr>
          <w:rFonts w:hAnsi="標楷體" w:hint="eastAsia"/>
          <w:b/>
        </w:rPr>
        <w:t>回歸登記為中華民國所有</w:t>
      </w:r>
      <w:r w:rsidR="00CF6CFA" w:rsidRPr="00CF6CFA">
        <w:rPr>
          <w:rFonts w:hAnsi="標楷體" w:hint="eastAsia"/>
          <w:b/>
        </w:rPr>
        <w:t>後，</w:t>
      </w:r>
      <w:r w:rsidR="005E4AB3">
        <w:rPr>
          <w:rFonts w:hAnsi="標楷體" w:hint="eastAsia"/>
          <w:b/>
        </w:rPr>
        <w:t>自應請</w:t>
      </w:r>
      <w:r w:rsidR="00237B74" w:rsidRPr="00CF6CFA">
        <w:rPr>
          <w:rFonts w:hAnsi="標楷體" w:hint="eastAsia"/>
          <w:b/>
        </w:rPr>
        <w:t>身兼該土地管理機關</w:t>
      </w:r>
      <w:r w:rsidR="00C2159D">
        <w:rPr>
          <w:rFonts w:hAnsi="標楷體" w:hint="eastAsia"/>
          <w:b/>
        </w:rPr>
        <w:t>及原住民保留地開發管理辦法中央主管機關之原民會</w:t>
      </w:r>
      <w:r w:rsidR="00227560">
        <w:rPr>
          <w:rFonts w:hAnsi="標楷體" w:hint="eastAsia"/>
          <w:b/>
        </w:rPr>
        <w:t>，本諸上開規定</w:t>
      </w:r>
      <w:r w:rsidR="00237B74" w:rsidRPr="00CF6CFA">
        <w:rPr>
          <w:rFonts w:hAnsi="標楷體" w:hint="eastAsia"/>
          <w:b/>
        </w:rPr>
        <w:t>依法妥為處理</w:t>
      </w:r>
      <w:r w:rsidR="00AB5FB4">
        <w:rPr>
          <w:rFonts w:hAnsi="標楷體" w:hint="eastAsia"/>
          <w:b/>
        </w:rPr>
        <w:t>，以維護原住民族土地權益</w:t>
      </w:r>
      <w:r w:rsidR="005E4AB3">
        <w:rPr>
          <w:rFonts w:hAnsi="標楷體" w:hint="eastAsia"/>
          <w:b/>
        </w:rPr>
        <w:t>：</w:t>
      </w:r>
    </w:p>
    <w:p w:rsidR="00B863DB" w:rsidRDefault="00B863DB" w:rsidP="00B863DB">
      <w:pPr>
        <w:pStyle w:val="3"/>
      </w:pPr>
      <w:r w:rsidRPr="00B863DB">
        <w:rPr>
          <w:rFonts w:hint="eastAsia"/>
        </w:rPr>
        <w:t>按土地為原住民族自我認同及生存之重要要素，故憲法增修條文第10條第12項即明定：「國家應依民族意願，保障原住民族之地位及政治參與，並對其教育文化、交通水利、衛生醫療、經濟土地及社會福利事業予以保障扶助並促其發展，其辦法另以法律定之。」又具原住民族權益保障「準憲法」性質</w:t>
      </w:r>
      <w:r w:rsidRPr="00B863DB">
        <w:rPr>
          <w:rFonts w:hint="eastAsia"/>
        </w:rPr>
        <w:lastRenderedPageBreak/>
        <w:t>之原住民族基本法第20條第1項亦規定：「政府承認原住民族土地及自然資源權利。」另聯合國於2007年9月13日通過之《原住民族權利宣言》，除於前言揭示：「……原住民族行使其權利時，應免於任何形式的歧視……。」亦於第26條揭示：「原住民族對他們歷來擁有、佔有或以其方式使用或獲得的土地、領土和資源擁有權利，原住民族有權擁有、使用、開發或控制因他們歷來擁有或其它的歷來佔有使用而持有之土地、領土和資源，以及他們以其他方式獲得的土地、領土和資源。各國應在法律上承認和保護這些土地、領土和資源。這種承認應充分尊重有關原住民族的習俗、傳統和土地所有權制度。」顯</w:t>
      </w:r>
      <w:r w:rsidR="00CD290E">
        <w:rPr>
          <w:rFonts w:hint="eastAsia"/>
        </w:rPr>
        <w:t>見尊重及保障原住民族生活及生存空間，攸關原住民族之生存等人權，乃</w:t>
      </w:r>
      <w:r w:rsidRPr="00B863DB">
        <w:rPr>
          <w:rFonts w:hint="eastAsia"/>
        </w:rPr>
        <w:t>為我國重要國策，亦為國際人權保障之重要內涵與潮流</w:t>
      </w:r>
      <w:r>
        <w:rPr>
          <w:rFonts w:hint="eastAsia"/>
        </w:rPr>
        <w:t>，先予敘明</w:t>
      </w:r>
      <w:r w:rsidRPr="00B863DB">
        <w:rPr>
          <w:rFonts w:hint="eastAsia"/>
        </w:rPr>
        <w:t>。</w:t>
      </w:r>
    </w:p>
    <w:p w:rsidR="002A155E" w:rsidRDefault="002D0AFD" w:rsidP="006B7D35">
      <w:pPr>
        <w:pStyle w:val="3"/>
      </w:pPr>
      <w:r>
        <w:rPr>
          <w:rFonts w:hint="eastAsia"/>
        </w:rPr>
        <w:t>次按</w:t>
      </w:r>
      <w:r w:rsidR="00B863DB">
        <w:rPr>
          <w:rFonts w:hint="eastAsia"/>
        </w:rPr>
        <w:t>為保障原住民族土地權益及其生計，</w:t>
      </w:r>
      <w:r w:rsidRPr="002D0AFD">
        <w:rPr>
          <w:rFonts w:hint="eastAsia"/>
        </w:rPr>
        <w:t>山坡地保育利用條例於75年1月10日全文修正</w:t>
      </w:r>
      <w:r>
        <w:rPr>
          <w:rFonts w:hint="eastAsia"/>
        </w:rPr>
        <w:t>時特別</w:t>
      </w:r>
      <w:r w:rsidRPr="002D0AFD">
        <w:rPr>
          <w:rFonts w:hint="eastAsia"/>
        </w:rPr>
        <w:t>增訂第37條規定：「山坡地範圍內山地保留地，輔導</w:t>
      </w:r>
      <w:r w:rsidR="00671DD7" w:rsidRPr="003F7D09">
        <w:rPr>
          <w:rFonts w:hAnsi="標楷體" w:hint="eastAsia"/>
        </w:rPr>
        <w:t>『</w:t>
      </w:r>
      <w:r w:rsidRPr="002D0AFD">
        <w:rPr>
          <w:rFonts w:hint="eastAsia"/>
        </w:rPr>
        <w:t>山胞</w:t>
      </w:r>
      <w:r w:rsidR="00671DD7" w:rsidRPr="003F7D09">
        <w:rPr>
          <w:rFonts w:hAnsi="標楷體" w:hint="eastAsia"/>
        </w:rPr>
        <w:t>』</w:t>
      </w:r>
      <w:r w:rsidRPr="002D0AFD">
        <w:rPr>
          <w:rFonts w:hint="eastAsia"/>
        </w:rPr>
        <w:t>開發並取得耕作權、地上權或承租權。其耕作權、地上權繼續經營滿5年者，無償取得土地所有權，除政府指定之特定用途外，如有移轉，以</w:t>
      </w:r>
      <w:r w:rsidR="00671DD7" w:rsidRPr="003F7D09">
        <w:rPr>
          <w:rFonts w:hAnsi="標楷體" w:hint="eastAsia"/>
        </w:rPr>
        <w:t>『</w:t>
      </w:r>
      <w:r w:rsidRPr="002D0AFD">
        <w:rPr>
          <w:rFonts w:hint="eastAsia"/>
        </w:rPr>
        <w:t>山胞</w:t>
      </w:r>
      <w:r w:rsidR="00671DD7" w:rsidRPr="003F7D09">
        <w:rPr>
          <w:rFonts w:hAnsi="標楷體" w:hint="eastAsia"/>
        </w:rPr>
        <w:t>』</w:t>
      </w:r>
      <w:r w:rsidRPr="002D0AFD">
        <w:rPr>
          <w:rFonts w:hint="eastAsia"/>
        </w:rPr>
        <w:t>為限；其開發管理辦法，由行政院定之。」</w:t>
      </w:r>
      <w:r>
        <w:rPr>
          <w:rFonts w:hint="eastAsia"/>
        </w:rPr>
        <w:t>嗣為進一步保障原住民族土地權益，再於</w:t>
      </w:r>
      <w:r w:rsidRPr="002D0AFD">
        <w:rPr>
          <w:rFonts w:hint="eastAsia"/>
        </w:rPr>
        <w:t>108年1月9日</w:t>
      </w:r>
      <w:r>
        <w:rPr>
          <w:rFonts w:hint="eastAsia"/>
        </w:rPr>
        <w:t>修正為：</w:t>
      </w:r>
      <w:r w:rsidRPr="003F7D09">
        <w:rPr>
          <w:rFonts w:hAnsi="標楷體" w:hint="eastAsia"/>
        </w:rPr>
        <w:t>「（第1項）山坡地範圍內原住民保留地，除依法不得私有外，應輔導原住民取得承租權或無償取得所有權。</w:t>
      </w:r>
      <w:r w:rsidR="006B7D35" w:rsidRPr="006B7D35">
        <w:rPr>
          <w:rFonts w:hAnsi="標楷體" w:hint="eastAsia"/>
        </w:rPr>
        <w:t>（第2項）原住民取得原住民保留地所有權，如有移轉，以原住民為限</w:t>
      </w:r>
      <w:r w:rsidR="006B7D35">
        <w:rPr>
          <w:rFonts w:hAnsi="標楷體" w:hint="eastAsia"/>
        </w:rPr>
        <w:t>……</w:t>
      </w:r>
      <w:r w:rsidR="006B7D35" w:rsidRPr="006B7D35">
        <w:rPr>
          <w:rFonts w:hAnsi="標楷體" w:hint="eastAsia"/>
        </w:rPr>
        <w:t>。</w:t>
      </w:r>
      <w:r w:rsidRPr="003F7D09">
        <w:rPr>
          <w:rFonts w:hAnsi="標楷體" w:hint="eastAsia"/>
        </w:rPr>
        <w:t>」</w:t>
      </w:r>
      <w:r w:rsidR="00850D7D">
        <w:rPr>
          <w:rFonts w:hAnsi="標楷體" w:hint="eastAsia"/>
        </w:rPr>
        <w:t>並</w:t>
      </w:r>
      <w:r w:rsidRPr="002D0AFD">
        <w:rPr>
          <w:rFonts w:hint="eastAsia"/>
        </w:rPr>
        <w:t>刪除</w:t>
      </w:r>
      <w:r w:rsidR="00671DD7">
        <w:rPr>
          <w:rFonts w:hint="eastAsia"/>
        </w:rPr>
        <w:t>原</w:t>
      </w:r>
      <w:r>
        <w:rPr>
          <w:rFonts w:hint="eastAsia"/>
        </w:rPr>
        <w:t>條文</w:t>
      </w:r>
      <w:r w:rsidRPr="002D0AFD">
        <w:rPr>
          <w:rFonts w:hint="eastAsia"/>
        </w:rPr>
        <w:t>5年等待期之規定</w:t>
      </w:r>
      <w:r w:rsidR="006564C5">
        <w:rPr>
          <w:rFonts w:hint="eastAsia"/>
        </w:rPr>
        <w:t>。又為落實上開規定，</w:t>
      </w:r>
      <w:r w:rsidR="00CD290E">
        <w:rPr>
          <w:rFonts w:hint="eastAsia"/>
        </w:rPr>
        <w:t>原住民保留地開發管理辦法亦規定：</w:t>
      </w:r>
      <w:r w:rsidR="00860B8C">
        <w:rPr>
          <w:rFonts w:hint="eastAsia"/>
        </w:rPr>
        <w:t>（第15條）</w:t>
      </w:r>
      <w:r w:rsidR="00CD290E" w:rsidRPr="003F7D09">
        <w:rPr>
          <w:rFonts w:hAnsi="標楷體" w:hint="eastAsia"/>
        </w:rPr>
        <w:t>「</w:t>
      </w:r>
      <w:r w:rsidR="00671DD7" w:rsidRPr="003F7D09">
        <w:rPr>
          <w:rFonts w:hAnsi="標楷體" w:hint="eastAsia"/>
        </w:rPr>
        <w:t>原住民於原住民保留地取得承租權、無償使用權或依法</w:t>
      </w:r>
      <w:r w:rsidR="00671DD7" w:rsidRPr="003F7D09">
        <w:rPr>
          <w:rFonts w:hAnsi="標楷體" w:hint="eastAsia"/>
        </w:rPr>
        <w:lastRenderedPageBreak/>
        <w:t>已設定之耕作權、地上權、農育權，除繼承或贈與於得為繼承之原住民、原受配戶內之原住民或三親等內之原住民外，不得轉讓或出租。</w:t>
      </w:r>
      <w:r w:rsidR="00CD290E" w:rsidRPr="003F7D09">
        <w:rPr>
          <w:rFonts w:hAnsi="標楷體" w:hint="eastAsia"/>
        </w:rPr>
        <w:t>」</w:t>
      </w:r>
      <w:r w:rsidR="00A128FF">
        <w:rPr>
          <w:rStyle w:val="afe"/>
          <w:rFonts w:hAnsi="標楷體"/>
        </w:rPr>
        <w:footnoteReference w:id="11"/>
      </w:r>
      <w:r w:rsidR="00CD290E">
        <w:rPr>
          <w:rFonts w:hint="eastAsia"/>
        </w:rPr>
        <w:t>、</w:t>
      </w:r>
      <w:r w:rsidR="00860B8C">
        <w:rPr>
          <w:rFonts w:hint="eastAsia"/>
        </w:rPr>
        <w:t>（</w:t>
      </w:r>
      <w:r w:rsidR="00671DD7">
        <w:rPr>
          <w:rFonts w:hint="eastAsia"/>
        </w:rPr>
        <w:t>第16條</w:t>
      </w:r>
      <w:r w:rsidR="00860B8C">
        <w:rPr>
          <w:rFonts w:hint="eastAsia"/>
        </w:rPr>
        <w:t>）</w:t>
      </w:r>
      <w:r w:rsidR="00CD290E" w:rsidRPr="00CD290E">
        <w:rPr>
          <w:rFonts w:hint="eastAsia"/>
        </w:rPr>
        <w:t>「</w:t>
      </w:r>
      <w:r w:rsidR="00671DD7" w:rsidRPr="00671DD7">
        <w:rPr>
          <w:rFonts w:hint="eastAsia"/>
        </w:rPr>
        <w:t>原住民違反前條規定者，除得由鄉（鎮、市、區）公所收回原住民保留地外，應依下列規定處理之：一、已為耕作權、地上權或農育權登記者，訴請法院塗銷登記。二、租用或無償使用者，終止其契約。</w:t>
      </w:r>
      <w:r w:rsidR="00860B8C">
        <w:rPr>
          <w:rFonts w:hint="eastAsia"/>
        </w:rPr>
        <w:t>」</w:t>
      </w:r>
      <w:r w:rsidR="00A128FF">
        <w:rPr>
          <w:rStyle w:val="afe"/>
        </w:rPr>
        <w:footnoteReference w:id="12"/>
      </w:r>
      <w:r w:rsidR="00860B8C">
        <w:rPr>
          <w:rFonts w:hint="eastAsia"/>
        </w:rPr>
        <w:t>及（第18條）</w:t>
      </w:r>
      <w:r w:rsidR="00CD290E" w:rsidRPr="00CD290E">
        <w:rPr>
          <w:rFonts w:hint="eastAsia"/>
        </w:rPr>
        <w:t>「</w:t>
      </w:r>
      <w:r w:rsidR="00671DD7" w:rsidRPr="00671DD7">
        <w:rPr>
          <w:rFonts w:hint="eastAsia"/>
        </w:rPr>
        <w:t>原住民取得原住民保留地所有權後，除政府指定之特定用途外，其移轉之承受人以原住民為限</w:t>
      </w:r>
      <w:r w:rsidR="00671DD7" w:rsidRPr="003F7D09">
        <w:rPr>
          <w:rFonts w:hAnsi="標楷體" w:hint="eastAsia"/>
        </w:rPr>
        <w:t>……</w:t>
      </w:r>
      <w:r w:rsidR="00671DD7" w:rsidRPr="00671DD7">
        <w:rPr>
          <w:rFonts w:hint="eastAsia"/>
        </w:rPr>
        <w:t>。</w:t>
      </w:r>
      <w:r w:rsidR="00CD290E" w:rsidRPr="00CD290E">
        <w:rPr>
          <w:rFonts w:hint="eastAsia"/>
        </w:rPr>
        <w:t>」</w:t>
      </w:r>
      <w:r w:rsidR="00A128FF">
        <w:rPr>
          <w:rStyle w:val="afe"/>
        </w:rPr>
        <w:footnoteReference w:id="13"/>
      </w:r>
      <w:r w:rsidR="003F7D09">
        <w:rPr>
          <w:rFonts w:hint="eastAsia"/>
        </w:rPr>
        <w:t>揆</w:t>
      </w:r>
      <w:r w:rsidR="003C2357" w:rsidRPr="003C2357">
        <w:rPr>
          <w:rFonts w:hint="eastAsia"/>
        </w:rPr>
        <w:t>其立法目的，旨在透過行政手段保障依法受</w:t>
      </w:r>
      <w:r w:rsidR="00906562">
        <w:rPr>
          <w:rFonts w:hint="eastAsia"/>
        </w:rPr>
        <w:t>分</w:t>
      </w:r>
      <w:r w:rsidR="003C2357" w:rsidRPr="003C2357">
        <w:rPr>
          <w:rFonts w:hint="eastAsia"/>
        </w:rPr>
        <w:t>配</w:t>
      </w:r>
      <w:r w:rsidR="00906562">
        <w:rPr>
          <w:rFonts w:hint="eastAsia"/>
        </w:rPr>
        <w:t>土地</w:t>
      </w:r>
      <w:r w:rsidR="003C2357" w:rsidRPr="003C2357">
        <w:rPr>
          <w:rFonts w:hint="eastAsia"/>
        </w:rPr>
        <w:t>原住民之生活，扶助原住民藉由原住民保留地之開發使用，得以自立更生，維持生活所需，避免</w:t>
      </w:r>
      <w:r w:rsidR="003F7D09">
        <w:rPr>
          <w:rFonts w:hint="eastAsia"/>
        </w:rPr>
        <w:t>他人脫法取巧，使原住民</w:t>
      </w:r>
      <w:r w:rsidR="00906562">
        <w:rPr>
          <w:rFonts w:hint="eastAsia"/>
        </w:rPr>
        <w:t>流離失所，故對於原住民保留地權利移轉的原因與對象設有相關</w:t>
      </w:r>
      <w:r w:rsidR="003F7D09">
        <w:rPr>
          <w:rFonts w:hint="eastAsia"/>
        </w:rPr>
        <w:t>限制</w:t>
      </w:r>
      <w:r w:rsidR="003C2357">
        <w:rPr>
          <w:rFonts w:hint="eastAsia"/>
        </w:rPr>
        <w:t>。</w:t>
      </w:r>
    </w:p>
    <w:p w:rsidR="00642538" w:rsidRDefault="00642538" w:rsidP="00906562">
      <w:pPr>
        <w:pStyle w:val="3"/>
      </w:pPr>
      <w:r>
        <w:rPr>
          <w:rFonts w:hint="eastAsia"/>
        </w:rPr>
        <w:t>基上，</w:t>
      </w:r>
      <w:r w:rsidR="00906562" w:rsidRPr="00906562">
        <w:rPr>
          <w:rFonts w:hint="eastAsia"/>
        </w:rPr>
        <w:t>原住民就原住民保留地依法設定取得之耕作權、地上權及農育權等權利，不得轉讓與非原住民；於依法取得所有權後，亦不得將其移轉與非原住民，為山坡地保育利用條例第37條及原住民保留地開發管理辦法第15條、第18條所明定，揆其立法意旨當係為藉受分配之保留地用以保障原住民生計，並避免他人脫法取巧，致使原住民流離失所而</w:t>
      </w:r>
      <w:r w:rsidR="00906562" w:rsidRPr="00906562">
        <w:rPr>
          <w:rFonts w:hint="eastAsia"/>
        </w:rPr>
        <w:lastRenderedPageBreak/>
        <w:t>訂定。本案陳訴人於96年間登記取得所有權之萬大段</w:t>
      </w:r>
      <w:r w:rsidR="00925FA0">
        <w:rPr>
          <w:rFonts w:hAnsi="標楷體" w:hint="eastAsia"/>
          <w:b/>
        </w:rPr>
        <w:t>○</w:t>
      </w:r>
      <w:r w:rsidR="00906562" w:rsidRPr="00906562">
        <w:rPr>
          <w:rFonts w:hint="eastAsia"/>
        </w:rPr>
        <w:t>地號原住民保留地，既經南投地院於審理他案時發現早經非法讓渡與非原住民使用，嗣經原民會出具委任</w:t>
      </w:r>
      <w:r w:rsidR="003478FB">
        <w:rPr>
          <w:rFonts w:hint="eastAsia"/>
        </w:rPr>
        <w:t>狀</w:t>
      </w:r>
      <w:r w:rsidR="00906562" w:rsidRPr="00906562">
        <w:rPr>
          <w:rFonts w:hint="eastAsia"/>
        </w:rPr>
        <w:t>交由仁愛鄉公所於108年10月3日訴請塗銷該所有權移轉登記，則該案後續如獲勝訴確定並將土地回歸登記為中華民國所有後，自應請身兼該土地管理機關及原住民保留地開發管理辦法中央主管機關之原民會，本諸上開規定依法妥為處理，以維護原住民族土地權益</w:t>
      </w:r>
      <w:r w:rsidR="00AB5FB4">
        <w:rPr>
          <w:rFonts w:hint="eastAsia"/>
        </w:rPr>
        <w:t>。</w:t>
      </w:r>
    </w:p>
    <w:bookmarkEnd w:id="51"/>
    <w:bookmarkEnd w:id="52"/>
    <w:p w:rsidR="003A5927" w:rsidRDefault="003A5927" w:rsidP="003A5927">
      <w:pPr>
        <w:pStyle w:val="31"/>
        <w:ind w:leftChars="0" w:left="0" w:firstLineChars="0" w:firstLine="0"/>
      </w:pPr>
    </w:p>
    <w:bookmarkEnd w:id="50"/>
    <w:p w:rsidR="00F07BC8" w:rsidRDefault="00F07BC8" w:rsidP="00F07BC8">
      <w:pPr>
        <w:pStyle w:val="1"/>
        <w:numPr>
          <w:ilvl w:val="0"/>
          <w:numId w:val="0"/>
        </w:numPr>
        <w:ind w:left="2380"/>
      </w:pPr>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9C1E11">
        <w:rPr>
          <w:rFonts w:hint="eastAsia"/>
          <w:b w:val="0"/>
          <w:bCs/>
          <w:snapToGrid/>
          <w:spacing w:val="12"/>
          <w:kern w:val="0"/>
          <w:sz w:val="40"/>
        </w:rPr>
        <w:t>瓦歷斯．貝林</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416721" w:rsidP="00A07B4B">
      <w:pPr>
        <w:pStyle w:val="af0"/>
        <w:kinsoku/>
        <w:autoSpaceDE w:val="0"/>
        <w:spacing w:beforeLines="50" w:before="228"/>
        <w:ind w:left="1020" w:hanging="1020"/>
        <w:rPr>
          <w:bCs/>
        </w:rPr>
      </w:pPr>
    </w:p>
    <w:sectPr w:rsidR="00416721" w:rsidSect="00F375C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DD6" w:rsidRDefault="003F6DD6">
      <w:r>
        <w:separator/>
      </w:r>
    </w:p>
  </w:endnote>
  <w:endnote w:type="continuationSeparator" w:id="0">
    <w:p w:rsidR="003F6DD6" w:rsidRDefault="003F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33E" w:rsidRDefault="00C0233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75938">
      <w:rPr>
        <w:rStyle w:val="ac"/>
        <w:noProof/>
        <w:sz w:val="24"/>
      </w:rPr>
      <w:t>16</w:t>
    </w:r>
    <w:r>
      <w:rPr>
        <w:rStyle w:val="ac"/>
        <w:sz w:val="24"/>
      </w:rPr>
      <w:fldChar w:fldCharType="end"/>
    </w:r>
  </w:p>
  <w:p w:rsidR="00C0233E" w:rsidRDefault="00C0233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DD6" w:rsidRDefault="003F6DD6">
      <w:r>
        <w:separator/>
      </w:r>
    </w:p>
  </w:footnote>
  <w:footnote w:type="continuationSeparator" w:id="0">
    <w:p w:rsidR="003F6DD6" w:rsidRDefault="003F6DD6">
      <w:r>
        <w:continuationSeparator/>
      </w:r>
    </w:p>
  </w:footnote>
  <w:footnote w:id="1">
    <w:p w:rsidR="00C0233E" w:rsidRDefault="00C0233E" w:rsidP="00A536E4">
      <w:pPr>
        <w:pStyle w:val="afc"/>
        <w:ind w:left="222" w:hangingChars="101" w:hanging="222"/>
        <w:jc w:val="both"/>
      </w:pPr>
      <w:r>
        <w:rPr>
          <w:rStyle w:val="afe"/>
        </w:rPr>
        <w:footnoteRef/>
      </w:r>
      <w:r>
        <w:t xml:space="preserve"> </w:t>
      </w:r>
      <w:r>
        <w:rPr>
          <w:rFonts w:hint="eastAsia"/>
        </w:rPr>
        <w:t>南投地院107年11月12日投院明文字地1070001792號函</w:t>
      </w:r>
      <w:r w:rsidRPr="009131AA">
        <w:rPr>
          <w:rFonts w:hint="eastAsia"/>
        </w:rPr>
        <w:t>（該院函稱相關審判案卷已移送上訴審，致未能函送本院</w:t>
      </w:r>
      <w:r>
        <w:rPr>
          <w:rFonts w:hint="eastAsia"/>
        </w:rPr>
        <w:t>參考</w:t>
      </w:r>
      <w:r w:rsidRPr="009131AA">
        <w:rPr>
          <w:rFonts w:hint="eastAsia"/>
        </w:rPr>
        <w:t>）</w:t>
      </w:r>
      <w:r>
        <w:rPr>
          <w:rFonts w:hint="eastAsia"/>
        </w:rPr>
        <w:t>、南投縣政府107年11月16日府授原產字第1070250877號函、南投縣埔里地政事務所107年11月21日埔地一字第1070011373號函、南投縣仁愛鄉公所107年12月6日仁鄉土農字第1070027529號函及原民會108年2月23日原民土字第1080011318號函參照。</w:t>
      </w:r>
    </w:p>
  </w:footnote>
  <w:footnote w:id="2">
    <w:p w:rsidR="00C0233E" w:rsidRPr="00332E17" w:rsidRDefault="00C0233E" w:rsidP="00A536E4">
      <w:pPr>
        <w:pStyle w:val="afc"/>
        <w:ind w:left="222" w:hangingChars="101" w:hanging="222"/>
        <w:jc w:val="both"/>
      </w:pPr>
      <w:r>
        <w:rPr>
          <w:rStyle w:val="afe"/>
        </w:rPr>
        <w:footnoteRef/>
      </w:r>
      <w:r>
        <w:rPr>
          <w:rFonts w:hint="eastAsia"/>
        </w:rPr>
        <w:t xml:space="preserve"> </w:t>
      </w:r>
      <w:r w:rsidRPr="00332E17">
        <w:rPr>
          <w:rFonts w:hint="eastAsia"/>
        </w:rPr>
        <w:t>該條文於95年間將「山胞」一詞修正為「原住民」，再於108年1月9日刪除5年等待期之規定，並修正為現行條文：「（第1項）山坡地範圍內原住民保留地，除依法不得私有外，應輔導原住民取得承租權或無償取得所有權。（第2項）原住民取得原住民保留地所有權，如有移轉，以原住民為限。（第3項）有下列情形之一者，得由政府承受私有原住民保留地：一、興辦土地徵收條例第3條、第4條第1項規定之各款事業及所有權人依該條例第8條規定申請一併徵收。二、經中央原住民族主管機關審認符合災害之預防、災害發生時之應變及災後之復原重建用地需求。三、稅捐稽徵機關受理以原住民保留地抵繳遺產稅或贈與稅。四、因公法上金錢給付義務之執行事件未能拍定原住民保留地。（第4項）政府依前項第3款及第4款規定承受之原住民保留地，除政府機關依法撥用外，其移轉之受讓人以原住民為限。（第5項）國有原住民保留地出租衍生之收益，得作為原住民保留地管理、原住民族地區經濟發展及基礎設施建設、原住民族自治費用，不受國有財產法第7條規定之限制。（第6項）原住民保留地之所有權取得資格條件與程序、開發利用與出租、出租衍生收益之管理運用及其他輔導管理相關事項之辦法，由中央原住民族主管機關定之。」</w:t>
      </w:r>
    </w:p>
  </w:footnote>
  <w:footnote w:id="3">
    <w:p w:rsidR="00C0233E" w:rsidRPr="004C414B" w:rsidRDefault="00C0233E" w:rsidP="00A536E4">
      <w:pPr>
        <w:pStyle w:val="afc"/>
        <w:ind w:left="222" w:hangingChars="101" w:hanging="222"/>
        <w:jc w:val="both"/>
      </w:pPr>
      <w:r>
        <w:rPr>
          <w:rStyle w:val="afe"/>
        </w:rPr>
        <w:footnoteRef/>
      </w:r>
      <w:r>
        <w:rPr>
          <w:rFonts w:hint="eastAsia"/>
        </w:rPr>
        <w:t xml:space="preserve"> 因</w:t>
      </w:r>
      <w:r w:rsidRPr="0047201F">
        <w:rPr>
          <w:rFonts w:hint="eastAsia"/>
        </w:rPr>
        <w:t>配合108年1月9日山坡地保育利用條例第37</w:t>
      </w:r>
      <w:r>
        <w:rPr>
          <w:rFonts w:hint="eastAsia"/>
        </w:rPr>
        <w:t>條之</w:t>
      </w:r>
      <w:r w:rsidRPr="0047201F">
        <w:rPr>
          <w:rFonts w:hint="eastAsia"/>
        </w:rPr>
        <w:t>修正</w:t>
      </w:r>
      <w:r>
        <w:rPr>
          <w:rFonts w:hint="eastAsia"/>
        </w:rPr>
        <w:t>，故該第8條及第9條對於原住民保留地申請設定耕作權、地上權之資格、條件及方式，乃</w:t>
      </w:r>
      <w:r w:rsidRPr="0047201F">
        <w:rPr>
          <w:rFonts w:hint="eastAsia"/>
        </w:rPr>
        <w:t>於108年7月3日納入第17條及第20條原住民申請無償取得原住民保留地所有權之資格、條件及方式</w:t>
      </w:r>
      <w:r>
        <w:rPr>
          <w:rFonts w:hint="eastAsia"/>
        </w:rPr>
        <w:t>之條文明定之</w:t>
      </w:r>
      <w:r w:rsidRPr="0047201F">
        <w:rPr>
          <w:rFonts w:hint="eastAsia"/>
        </w:rPr>
        <w:t>，</w:t>
      </w:r>
      <w:r>
        <w:rPr>
          <w:rFonts w:hint="eastAsia"/>
        </w:rPr>
        <w:t>同時刪除</w:t>
      </w:r>
      <w:r w:rsidRPr="00A536E4">
        <w:rPr>
          <w:rFonts w:hint="eastAsia"/>
        </w:rPr>
        <w:t>第8條及第9條</w:t>
      </w:r>
      <w:r w:rsidRPr="0047201F">
        <w:rPr>
          <w:rFonts w:hint="eastAsia"/>
        </w:rPr>
        <w:t>條文。</w:t>
      </w:r>
    </w:p>
  </w:footnote>
  <w:footnote w:id="4">
    <w:p w:rsidR="00C0233E" w:rsidRPr="004C414B" w:rsidRDefault="00C0233E" w:rsidP="00A536E4">
      <w:pPr>
        <w:pStyle w:val="afc"/>
        <w:ind w:left="222" w:hangingChars="101" w:hanging="222"/>
        <w:jc w:val="both"/>
      </w:pPr>
      <w:r>
        <w:rPr>
          <w:rStyle w:val="afe"/>
        </w:rPr>
        <w:footnoteRef/>
      </w:r>
      <w:r>
        <w:rPr>
          <w:rFonts w:hint="eastAsia"/>
        </w:rPr>
        <w:t xml:space="preserve"> </w:t>
      </w:r>
      <w:r w:rsidRPr="0047201F">
        <w:rPr>
          <w:rFonts w:hint="eastAsia"/>
        </w:rPr>
        <w:t>配合108年1月9日山坡地保育利用條例修正第37</w:t>
      </w:r>
      <w:r>
        <w:rPr>
          <w:rFonts w:hint="eastAsia"/>
        </w:rPr>
        <w:t>條，刪除</w:t>
      </w:r>
      <w:r w:rsidRPr="0047201F">
        <w:rPr>
          <w:rFonts w:hint="eastAsia"/>
        </w:rPr>
        <w:t>5年等待期之規定</w:t>
      </w:r>
      <w:r>
        <w:rPr>
          <w:rFonts w:hint="eastAsia"/>
        </w:rPr>
        <w:t>，該辦法第17條乃於</w:t>
      </w:r>
      <w:r w:rsidRPr="0047201F">
        <w:rPr>
          <w:rFonts w:hint="eastAsia"/>
        </w:rPr>
        <w:t>108年7月3日修正</w:t>
      </w:r>
      <w:r>
        <w:rPr>
          <w:rFonts w:hint="eastAsia"/>
        </w:rPr>
        <w:t>為現行條文：</w:t>
      </w:r>
      <w:r>
        <w:rPr>
          <w:rFonts w:hAnsi="標楷體" w:hint="eastAsia"/>
        </w:rPr>
        <w:t>「</w:t>
      </w:r>
      <w:r w:rsidRPr="0047201F">
        <w:rPr>
          <w:rFonts w:hAnsi="標楷體" w:hint="eastAsia"/>
        </w:rPr>
        <w:t>（第1項）原住民符合下列資格條件之一者，得申請無償取得原住民保留地所有權：一、原住民於本辦法施行前使用迄今之原住民保留地。二、原住民於原住民保留地內有原有自住房屋，其面積以建築物及其附屬設施實際使用者為準。三、原住民依法於原住民保留地設定耕作權、地上權或農育權。（第2項）前項申請案由鄉（鎮、市、區）公所提經原住民保留地土地權利審查委員會擬具審查意見，並公告</w:t>
      </w:r>
      <w:r>
        <w:rPr>
          <w:rFonts w:hAnsi="標楷體" w:hint="eastAsia"/>
        </w:rPr>
        <w:t>30</w:t>
      </w:r>
      <w:r w:rsidRPr="0047201F">
        <w:rPr>
          <w:rFonts w:hAnsi="標楷體" w:hint="eastAsia"/>
        </w:rPr>
        <w:t>日，期滿無人異議，報請直轄市、縣（市）主管機關核定後，向土地所在地登記機關辦理所有權移轉登記。（第3項）原住民申請取得第</w:t>
      </w:r>
      <w:r>
        <w:rPr>
          <w:rFonts w:hAnsi="標楷體" w:hint="eastAsia"/>
        </w:rPr>
        <w:t>1</w:t>
      </w:r>
      <w:r w:rsidRPr="0047201F">
        <w:rPr>
          <w:rFonts w:hAnsi="標楷體" w:hint="eastAsia"/>
        </w:rPr>
        <w:t>項第</w:t>
      </w:r>
      <w:r>
        <w:rPr>
          <w:rFonts w:hAnsi="標楷體" w:hint="eastAsia"/>
        </w:rPr>
        <w:t>3</w:t>
      </w:r>
      <w:r w:rsidRPr="0047201F">
        <w:rPr>
          <w:rFonts w:hAnsi="標楷體" w:hint="eastAsia"/>
        </w:rPr>
        <w:t>款及經劃編、增編為原住民保留地之土地所有權者，得免經前項公告</w:t>
      </w:r>
      <w:r>
        <w:rPr>
          <w:rFonts w:hAnsi="標楷體" w:hint="eastAsia"/>
        </w:rPr>
        <w:t>30</w:t>
      </w:r>
      <w:r w:rsidRPr="0047201F">
        <w:rPr>
          <w:rFonts w:hAnsi="標楷體" w:hint="eastAsia"/>
        </w:rPr>
        <w:t>日之程序。（第4項）第</w:t>
      </w:r>
      <w:r>
        <w:rPr>
          <w:rFonts w:hAnsi="標楷體" w:hint="eastAsia"/>
        </w:rPr>
        <w:t>1</w:t>
      </w:r>
      <w:r w:rsidRPr="0047201F">
        <w:rPr>
          <w:rFonts w:hAnsi="標楷體" w:hint="eastAsia"/>
        </w:rPr>
        <w:t>項第</w:t>
      </w:r>
      <w:r>
        <w:rPr>
          <w:rFonts w:hAnsi="標楷體" w:hint="eastAsia"/>
        </w:rPr>
        <w:t>3</w:t>
      </w:r>
      <w:r w:rsidRPr="0047201F">
        <w:rPr>
          <w:rFonts w:hAnsi="標楷體" w:hint="eastAsia"/>
        </w:rPr>
        <w:t>款原住民保留地，因實施都市計畫變更使用分區或非都市土地變更編定土地使用類別者，得辦理所有權移轉登記。（第5項）第</w:t>
      </w:r>
      <w:r>
        <w:rPr>
          <w:rFonts w:hAnsi="標楷體" w:hint="eastAsia"/>
        </w:rPr>
        <w:t>1</w:t>
      </w:r>
      <w:r w:rsidRPr="0047201F">
        <w:rPr>
          <w:rFonts w:hAnsi="標楷體" w:hint="eastAsia"/>
        </w:rPr>
        <w:t>項第</w:t>
      </w:r>
      <w:r>
        <w:rPr>
          <w:rFonts w:hAnsi="標楷體" w:hint="eastAsia"/>
        </w:rPr>
        <w:t>3</w:t>
      </w:r>
      <w:r w:rsidRPr="0047201F">
        <w:rPr>
          <w:rFonts w:hAnsi="標楷體" w:hint="eastAsia"/>
        </w:rPr>
        <w:t>款之權利存續期間屆滿，仍得辦理所有權移轉登記；原耕作權人、地上權人或農育權人死亡者，其繼承人得申請無償取得所有權。</w:t>
      </w:r>
      <w:r>
        <w:rPr>
          <w:rFonts w:hAnsi="標楷體" w:hint="eastAsia"/>
        </w:rPr>
        <w:t>」</w:t>
      </w:r>
    </w:p>
  </w:footnote>
  <w:footnote w:id="5">
    <w:p w:rsidR="00C0233E" w:rsidRPr="00134D43" w:rsidRDefault="00C0233E" w:rsidP="00A536E4">
      <w:pPr>
        <w:pStyle w:val="afc"/>
        <w:ind w:left="222" w:hangingChars="101" w:hanging="222"/>
        <w:jc w:val="both"/>
      </w:pPr>
      <w:r>
        <w:rPr>
          <w:rStyle w:val="afe"/>
        </w:rPr>
        <w:footnoteRef/>
      </w:r>
      <w:r>
        <w:t xml:space="preserve"> </w:t>
      </w:r>
      <w:r w:rsidRPr="00A536E4">
        <w:rPr>
          <w:rFonts w:hAnsi="標楷體" w:hint="eastAsia"/>
        </w:rPr>
        <w:t>69年9月12</w:t>
      </w:r>
      <w:r w:rsidRPr="00134D43">
        <w:rPr>
          <w:rFonts w:hint="eastAsia"/>
        </w:rPr>
        <w:t>日補記為非都市土地之「森林區」「林業用地」，</w:t>
      </w:r>
      <w:r w:rsidRPr="00134D43">
        <w:rPr>
          <w:rFonts w:hint="eastAsia"/>
        </w:rPr>
        <w:tab/>
        <w:t>85年9月11</w:t>
      </w:r>
      <w:r>
        <w:rPr>
          <w:rFonts w:hint="eastAsia"/>
        </w:rPr>
        <w:t>日辦理更正編定登記為「森林區」「農牧用地」。</w:t>
      </w:r>
    </w:p>
  </w:footnote>
  <w:footnote w:id="6">
    <w:p w:rsidR="00C0233E" w:rsidRPr="007464DF" w:rsidRDefault="00C0233E" w:rsidP="00A536E4">
      <w:pPr>
        <w:pStyle w:val="afc"/>
        <w:ind w:left="222" w:hangingChars="101" w:hanging="222"/>
        <w:jc w:val="both"/>
      </w:pPr>
      <w:r>
        <w:rPr>
          <w:rStyle w:val="afe"/>
        </w:rPr>
        <w:footnoteRef/>
      </w:r>
      <w:r>
        <w:rPr>
          <w:rFonts w:hint="eastAsia"/>
        </w:rPr>
        <w:t xml:space="preserve"> </w:t>
      </w:r>
      <w:r w:rsidRPr="007464DF">
        <w:rPr>
          <w:rFonts w:hint="eastAsia"/>
        </w:rPr>
        <w:t>管理機關原登記為前臺灣省政府民政廳，嗣於87年3月4日變更為臺灣省政府原住民事務委員會，89年3月10日再變更為原民會</w:t>
      </w:r>
      <w:r>
        <w:rPr>
          <w:rFonts w:hint="eastAsia"/>
        </w:rPr>
        <w:t>（按88年間</w:t>
      </w:r>
      <w:r w:rsidRPr="00134D43">
        <w:rPr>
          <w:rFonts w:hint="eastAsia"/>
        </w:rPr>
        <w:t>臺灣省政府功能業務與組織調整</w:t>
      </w:r>
      <w:r>
        <w:rPr>
          <w:rFonts w:hint="eastAsia"/>
        </w:rPr>
        <w:t>，原臺灣省政府原住民事務委員會</w:t>
      </w:r>
      <w:r w:rsidRPr="00134D43">
        <w:rPr>
          <w:rFonts w:hint="eastAsia"/>
        </w:rPr>
        <w:t>裁撤，自88年</w:t>
      </w:r>
      <w:r>
        <w:rPr>
          <w:rFonts w:hint="eastAsia"/>
        </w:rPr>
        <w:t>7</w:t>
      </w:r>
      <w:r w:rsidRPr="00134D43">
        <w:rPr>
          <w:rFonts w:hint="eastAsia"/>
        </w:rPr>
        <w:t>月</w:t>
      </w:r>
      <w:r>
        <w:rPr>
          <w:rFonts w:hint="eastAsia"/>
        </w:rPr>
        <w:t>1</w:t>
      </w:r>
      <w:r w:rsidRPr="00134D43">
        <w:rPr>
          <w:rFonts w:hint="eastAsia"/>
        </w:rPr>
        <w:t>日起歸併於「行政院原住民委員會」， 91年1月4日，</w:t>
      </w:r>
      <w:r w:rsidRPr="00A536E4">
        <w:rPr>
          <w:rFonts w:hAnsi="標楷體" w:hint="eastAsia"/>
        </w:rPr>
        <w:t>立法院</w:t>
      </w:r>
      <w:r w:rsidRPr="00134D43">
        <w:rPr>
          <w:rFonts w:hint="eastAsia"/>
        </w:rPr>
        <w:t>審議通過行政院原住民委員會組織條例部分條文修正案，行政院原住民委員會機關名稱並於同年3月25日正式更改為「行政院原住民族委員會」</w:t>
      </w:r>
      <w:r>
        <w:rPr>
          <w:rFonts w:hint="eastAsia"/>
        </w:rPr>
        <w:t>，嗣「行政院原住民族委員會組織條例」</w:t>
      </w:r>
      <w:r w:rsidRPr="00134D43">
        <w:rPr>
          <w:rFonts w:hint="eastAsia"/>
        </w:rPr>
        <w:t>於104年12月16</w:t>
      </w:r>
      <w:r>
        <w:rPr>
          <w:rFonts w:hint="eastAsia"/>
        </w:rPr>
        <w:t>日廢止，</w:t>
      </w:r>
      <w:r>
        <w:rPr>
          <w:rFonts w:hAnsi="標楷體" w:hint="eastAsia"/>
        </w:rPr>
        <w:t>「</w:t>
      </w:r>
      <w:r w:rsidRPr="00134D43">
        <w:rPr>
          <w:rFonts w:hint="eastAsia"/>
        </w:rPr>
        <w:t>原住民族委員會組織法</w:t>
      </w:r>
      <w:r>
        <w:rPr>
          <w:rFonts w:hAnsi="標楷體" w:hint="eastAsia"/>
        </w:rPr>
        <w:t>」</w:t>
      </w:r>
      <w:r w:rsidRPr="00134D43">
        <w:rPr>
          <w:rFonts w:hint="eastAsia"/>
        </w:rPr>
        <w:t>於103年1月29日制定公布。</w:t>
      </w:r>
      <w:r>
        <w:rPr>
          <w:rFonts w:hint="eastAsia"/>
        </w:rPr>
        <w:t>）</w:t>
      </w:r>
    </w:p>
  </w:footnote>
  <w:footnote w:id="7">
    <w:p w:rsidR="00C0233E" w:rsidRPr="00BC5419" w:rsidRDefault="00C0233E" w:rsidP="00BC5419">
      <w:pPr>
        <w:pStyle w:val="afc"/>
        <w:ind w:left="167" w:hangingChars="76" w:hanging="167"/>
        <w:jc w:val="both"/>
      </w:pPr>
      <w:r>
        <w:rPr>
          <w:rStyle w:val="afe"/>
        </w:rPr>
        <w:footnoteRef/>
      </w:r>
      <w:r>
        <w:rPr>
          <w:rFonts w:hint="eastAsia"/>
        </w:rPr>
        <w:t xml:space="preserve"> </w:t>
      </w:r>
      <w:r w:rsidRPr="00BC5419">
        <w:rPr>
          <w:rFonts w:hint="eastAsia"/>
        </w:rPr>
        <w:t>該案業經當事人上訴臺灣高等法院臺中分院</w:t>
      </w:r>
      <w:r>
        <w:rPr>
          <w:rFonts w:hint="eastAsia"/>
        </w:rPr>
        <w:t>，</w:t>
      </w:r>
      <w:r w:rsidRPr="002D0BBD">
        <w:rPr>
          <w:rFonts w:hint="eastAsia"/>
        </w:rPr>
        <w:t>現繫屬該院審理中。</w:t>
      </w:r>
    </w:p>
  </w:footnote>
  <w:footnote w:id="8">
    <w:p w:rsidR="00C0233E" w:rsidRPr="003051CB" w:rsidRDefault="00C0233E" w:rsidP="00AA01DF">
      <w:pPr>
        <w:pStyle w:val="afc"/>
        <w:ind w:left="222" w:hangingChars="101" w:hanging="222"/>
        <w:jc w:val="both"/>
      </w:pPr>
      <w:r>
        <w:rPr>
          <w:rStyle w:val="afe"/>
        </w:rPr>
        <w:footnoteRef/>
      </w:r>
      <w:r>
        <w:rPr>
          <w:rFonts w:hint="eastAsia"/>
        </w:rPr>
        <w:t xml:space="preserve"> </w:t>
      </w:r>
      <w:r w:rsidRPr="003051CB">
        <w:rPr>
          <w:rFonts w:hint="eastAsia"/>
        </w:rPr>
        <w:t>按</w:t>
      </w:r>
      <w:r w:rsidRPr="00334388">
        <w:rPr>
          <w:rFonts w:hint="eastAsia"/>
        </w:rPr>
        <w:t>79年3月26日訂定發布之「山胞保留地開發管理辦法」第15條原規定</w:t>
      </w:r>
      <w:r w:rsidRPr="003051CB">
        <w:rPr>
          <w:rFonts w:hint="eastAsia"/>
        </w:rPr>
        <w:t>：「（第1項）</w:t>
      </w:r>
      <w:r>
        <w:rPr>
          <w:rFonts w:hAnsi="標楷體" w:hint="eastAsia"/>
        </w:rPr>
        <w:t>『</w:t>
      </w:r>
      <w:r w:rsidRPr="003051CB">
        <w:rPr>
          <w:rFonts w:hint="eastAsia"/>
        </w:rPr>
        <w:t>山胞</w:t>
      </w:r>
      <w:r>
        <w:rPr>
          <w:rFonts w:hAnsi="標楷體" w:hint="eastAsia"/>
        </w:rPr>
        <w:t>』</w:t>
      </w:r>
      <w:r w:rsidRPr="003051CB">
        <w:rPr>
          <w:rFonts w:hint="eastAsia"/>
        </w:rPr>
        <w:t>取得</w:t>
      </w:r>
      <w:r>
        <w:rPr>
          <w:rFonts w:hAnsi="標楷體" w:hint="eastAsia"/>
        </w:rPr>
        <w:t>『</w:t>
      </w:r>
      <w:r w:rsidRPr="003051CB">
        <w:rPr>
          <w:rFonts w:hint="eastAsia"/>
        </w:rPr>
        <w:t>山胞</w:t>
      </w:r>
      <w:r>
        <w:rPr>
          <w:rFonts w:hAnsi="標楷體" w:hint="eastAsia"/>
        </w:rPr>
        <w:t>』</w:t>
      </w:r>
      <w:r w:rsidRPr="003051CB">
        <w:rPr>
          <w:rFonts w:hint="eastAsia"/>
        </w:rPr>
        <w:t>保留地之耕作權、地上權、承租權或無償使用權，除繼承或贈與於得為繼承之</w:t>
      </w:r>
      <w:r w:rsidR="00E87398">
        <w:rPr>
          <w:rFonts w:hAnsi="標楷體" w:hint="eastAsia"/>
        </w:rPr>
        <w:t>『</w:t>
      </w:r>
      <w:r w:rsidRPr="003051CB">
        <w:rPr>
          <w:rFonts w:hint="eastAsia"/>
        </w:rPr>
        <w:t>山胞</w:t>
      </w:r>
      <w:r w:rsidR="00E87398">
        <w:rPr>
          <w:rFonts w:hAnsi="標楷體" w:hint="eastAsia"/>
        </w:rPr>
        <w:t>』</w:t>
      </w:r>
      <w:r w:rsidRPr="003051CB">
        <w:rPr>
          <w:rFonts w:hint="eastAsia"/>
        </w:rPr>
        <w:t>，原受配戶內之</w:t>
      </w:r>
      <w:r>
        <w:rPr>
          <w:rFonts w:hAnsi="標楷體" w:hint="eastAsia"/>
        </w:rPr>
        <w:t>『</w:t>
      </w:r>
      <w:r w:rsidRPr="003051CB">
        <w:rPr>
          <w:rFonts w:hint="eastAsia"/>
        </w:rPr>
        <w:t>山胞</w:t>
      </w:r>
      <w:r>
        <w:rPr>
          <w:rFonts w:hAnsi="標楷體" w:hint="eastAsia"/>
        </w:rPr>
        <w:t>』</w:t>
      </w:r>
      <w:r w:rsidRPr="003051CB">
        <w:rPr>
          <w:rFonts w:hint="eastAsia"/>
        </w:rPr>
        <w:t>或三親等內之</w:t>
      </w:r>
      <w:r>
        <w:rPr>
          <w:rFonts w:hAnsi="標楷體" w:hint="eastAsia"/>
        </w:rPr>
        <w:t>『</w:t>
      </w:r>
      <w:r w:rsidRPr="003051CB">
        <w:rPr>
          <w:rFonts w:hint="eastAsia"/>
        </w:rPr>
        <w:t>山胞</w:t>
      </w:r>
      <w:r>
        <w:rPr>
          <w:rFonts w:hAnsi="標楷體" w:hint="eastAsia"/>
        </w:rPr>
        <w:t>』</w:t>
      </w:r>
      <w:r w:rsidRPr="003051CB">
        <w:rPr>
          <w:rFonts w:hint="eastAsia"/>
        </w:rPr>
        <w:t>外，不得轉讓或出租。（第2項）前項</w:t>
      </w:r>
      <w:r>
        <w:rPr>
          <w:rFonts w:hAnsi="標楷體" w:hint="eastAsia"/>
        </w:rPr>
        <w:t>『</w:t>
      </w:r>
      <w:r w:rsidRPr="003051CB">
        <w:rPr>
          <w:rFonts w:hint="eastAsia"/>
        </w:rPr>
        <w:t>山胞</w:t>
      </w:r>
      <w:r>
        <w:rPr>
          <w:rFonts w:hAnsi="標楷體" w:hint="eastAsia"/>
        </w:rPr>
        <w:t>』</w:t>
      </w:r>
      <w:r w:rsidRPr="003051CB">
        <w:rPr>
          <w:rFonts w:hint="eastAsia"/>
        </w:rPr>
        <w:t>保留地，</w:t>
      </w:r>
      <w:r>
        <w:rPr>
          <w:rFonts w:hAnsi="標楷體" w:hint="eastAsia"/>
        </w:rPr>
        <w:t>『</w:t>
      </w:r>
      <w:r w:rsidRPr="003051CB">
        <w:rPr>
          <w:rFonts w:hint="eastAsia"/>
        </w:rPr>
        <w:t>山胞</w:t>
      </w:r>
      <w:r>
        <w:rPr>
          <w:rFonts w:hAnsi="標楷體" w:hint="eastAsia"/>
        </w:rPr>
        <w:t>』</w:t>
      </w:r>
      <w:r w:rsidRPr="003051CB">
        <w:rPr>
          <w:rFonts w:hint="eastAsia"/>
        </w:rPr>
        <w:t>為擴大經營面積或便利農業經營，得經直轄市、縣（市）主管機關核准後交換使用，並辦理權利變更登記。」該項規定於84年3月22日將「山胞」一詞修正為「原住民」，嗣於108年7月3日修正為：「原住民於原住民保留地取得承租權、無償使用權或依法已設定之耕作權、地上權、農育權，除繼承或贈與於得為繼承之原住民、原受配戶內之原住民或三親等內之原住民外，不得轉讓或出租。」(原第2項刪除)</w:t>
      </w:r>
      <w:r>
        <w:rPr>
          <w:rFonts w:hint="eastAsia"/>
        </w:rPr>
        <w:t>。</w:t>
      </w:r>
    </w:p>
  </w:footnote>
  <w:footnote w:id="9">
    <w:p w:rsidR="00C0233E" w:rsidRPr="00C04C38" w:rsidRDefault="00C0233E" w:rsidP="00AA01DF">
      <w:pPr>
        <w:pStyle w:val="afc"/>
        <w:ind w:left="222" w:hangingChars="101" w:hanging="222"/>
        <w:jc w:val="both"/>
      </w:pPr>
      <w:r>
        <w:rPr>
          <w:rStyle w:val="afe"/>
        </w:rPr>
        <w:footnoteRef/>
      </w:r>
      <w:r>
        <w:rPr>
          <w:rFonts w:hint="eastAsia"/>
        </w:rPr>
        <w:t xml:space="preserve"> </w:t>
      </w:r>
      <w:r w:rsidRPr="000A6C09">
        <w:rPr>
          <w:rFonts w:hint="eastAsia"/>
        </w:rPr>
        <w:t>按民法第71條規定：「法律行為，違反強制或禁止之規定者，無效。但其規定並不以之為無效者，不在此限。」又參照最高法院88年度台上字第3075號民事判決略以：「……按行政院頒布之</w:t>
      </w:r>
      <w:r>
        <w:rPr>
          <w:rFonts w:hAnsi="標楷體" w:hint="eastAsia"/>
        </w:rPr>
        <w:t>『</w:t>
      </w:r>
      <w:r w:rsidRPr="000A6C09">
        <w:rPr>
          <w:rFonts w:hint="eastAsia"/>
        </w:rPr>
        <w:t>山胞</w:t>
      </w:r>
      <w:r>
        <w:rPr>
          <w:rFonts w:hAnsi="標楷體" w:hint="eastAsia"/>
        </w:rPr>
        <w:t>』</w:t>
      </w:r>
      <w:r w:rsidRPr="000A6C09">
        <w:rPr>
          <w:rFonts w:hint="eastAsia"/>
        </w:rPr>
        <w:t>保留地開發管理辦法（現已修正為原住民保留地開發管理辦法），係依山坡地保育利用條例第37條及農業發展條例第17條第2項規定，授權制定之中央法規，該辦法第15條第1項規定：『山胞』取得『山胞』保留地之承租權，除繼承或贈與於得為繼承之山胞、原受配戶內之『山胞』或三親等內之山胞外，不得轉讓或出租。旨在保障依法受配原住民之生活，避免他人脫法取巧，使原住民流離失所，係屬效力規定，如有違反，依民法第71條規定，應屬無效……。」</w:t>
      </w:r>
    </w:p>
  </w:footnote>
  <w:footnote w:id="10">
    <w:p w:rsidR="00C0233E" w:rsidRPr="00E735C7" w:rsidRDefault="00C0233E" w:rsidP="00E735C7">
      <w:pPr>
        <w:pStyle w:val="afc"/>
        <w:ind w:left="196" w:hangingChars="89" w:hanging="196"/>
        <w:jc w:val="both"/>
      </w:pPr>
      <w:r>
        <w:rPr>
          <w:rStyle w:val="afe"/>
        </w:rPr>
        <w:footnoteRef/>
      </w:r>
      <w:r>
        <w:rPr>
          <w:rFonts w:hint="eastAsia"/>
        </w:rPr>
        <w:t xml:space="preserve"> </w:t>
      </w:r>
      <w:r w:rsidRPr="00E735C7">
        <w:rPr>
          <w:rFonts w:hint="eastAsia"/>
        </w:rPr>
        <w:t>按土地登記規則第7條規定：「依本規則登記之土地權利，除本規則另有規定外，非經法院判決塗銷確定，登記機關不得為塗銷登記。」</w:t>
      </w:r>
    </w:p>
  </w:footnote>
  <w:footnote w:id="11">
    <w:p w:rsidR="00C0233E" w:rsidRPr="00A128FF" w:rsidRDefault="00C0233E" w:rsidP="00334388">
      <w:pPr>
        <w:pStyle w:val="afc"/>
        <w:ind w:left="196" w:hangingChars="89" w:hanging="196"/>
        <w:jc w:val="both"/>
      </w:pPr>
      <w:r>
        <w:rPr>
          <w:rStyle w:val="afe"/>
        </w:rPr>
        <w:footnoteRef/>
      </w:r>
      <w:r>
        <w:t xml:space="preserve"> </w:t>
      </w:r>
      <w:r w:rsidRPr="00A128FF">
        <w:rPr>
          <w:rFonts w:hint="eastAsia"/>
        </w:rPr>
        <w:t>79年</w:t>
      </w:r>
      <w:r>
        <w:rPr>
          <w:rFonts w:hint="eastAsia"/>
        </w:rPr>
        <w:t>3</w:t>
      </w:r>
      <w:r w:rsidRPr="00A128FF">
        <w:rPr>
          <w:rFonts w:hint="eastAsia"/>
        </w:rPr>
        <w:t>月</w:t>
      </w:r>
      <w:r>
        <w:rPr>
          <w:rFonts w:hint="eastAsia"/>
        </w:rPr>
        <w:t>26</w:t>
      </w:r>
      <w:r w:rsidRPr="00A128FF">
        <w:rPr>
          <w:rFonts w:hint="eastAsia"/>
        </w:rPr>
        <w:t>日</w:t>
      </w:r>
      <w:r>
        <w:rPr>
          <w:rFonts w:hint="eastAsia"/>
        </w:rPr>
        <w:t>訂定發布之</w:t>
      </w:r>
      <w:r>
        <w:rPr>
          <w:rFonts w:hAnsi="標楷體" w:hint="eastAsia"/>
        </w:rPr>
        <w:t>「『</w:t>
      </w:r>
      <w:r w:rsidRPr="00A128FF">
        <w:rPr>
          <w:rFonts w:hint="eastAsia"/>
        </w:rPr>
        <w:t>山胞</w:t>
      </w:r>
      <w:r>
        <w:rPr>
          <w:rFonts w:hAnsi="標楷體" w:hint="eastAsia"/>
        </w:rPr>
        <w:t>』</w:t>
      </w:r>
      <w:r w:rsidRPr="00A128FF">
        <w:rPr>
          <w:rFonts w:hint="eastAsia"/>
        </w:rPr>
        <w:t>保留地開發管理辦法</w:t>
      </w:r>
      <w:r>
        <w:rPr>
          <w:rFonts w:hAnsi="標楷體" w:hint="eastAsia"/>
        </w:rPr>
        <w:t>」第15條原規定：「『</w:t>
      </w:r>
      <w:r w:rsidRPr="002C1F03">
        <w:rPr>
          <w:rFonts w:hAnsi="標楷體" w:hint="eastAsia"/>
        </w:rPr>
        <w:t>山胞</w:t>
      </w:r>
      <w:r>
        <w:rPr>
          <w:rFonts w:hAnsi="標楷體" w:hint="eastAsia"/>
        </w:rPr>
        <w:t>』</w:t>
      </w:r>
      <w:r w:rsidRPr="002C1F03">
        <w:rPr>
          <w:rFonts w:hAnsi="標楷體" w:hint="eastAsia"/>
        </w:rPr>
        <w:t>取得</w:t>
      </w:r>
      <w:r>
        <w:rPr>
          <w:rFonts w:hAnsi="標楷體" w:hint="eastAsia"/>
        </w:rPr>
        <w:t>『</w:t>
      </w:r>
      <w:r w:rsidRPr="002C1F03">
        <w:rPr>
          <w:rFonts w:hAnsi="標楷體" w:hint="eastAsia"/>
        </w:rPr>
        <w:t>山胞</w:t>
      </w:r>
      <w:r>
        <w:rPr>
          <w:rFonts w:hAnsi="標楷體" w:hint="eastAsia"/>
        </w:rPr>
        <w:t>』</w:t>
      </w:r>
      <w:r w:rsidRPr="002C1F03">
        <w:rPr>
          <w:rFonts w:hAnsi="標楷體" w:hint="eastAsia"/>
        </w:rPr>
        <w:t>保留地之耕作權、地上權、承租權或無償使用權，除繼承或贈與於得為繼承之</w:t>
      </w:r>
      <w:r>
        <w:rPr>
          <w:rFonts w:hAnsi="標楷體" w:hint="eastAsia"/>
        </w:rPr>
        <w:t>『</w:t>
      </w:r>
      <w:r w:rsidRPr="002C1F03">
        <w:rPr>
          <w:rFonts w:hAnsi="標楷體" w:hint="eastAsia"/>
        </w:rPr>
        <w:t>山胞</w:t>
      </w:r>
      <w:r>
        <w:rPr>
          <w:rFonts w:hAnsi="標楷體" w:hint="eastAsia"/>
        </w:rPr>
        <w:t>』</w:t>
      </w:r>
      <w:r w:rsidRPr="002C1F03">
        <w:rPr>
          <w:rFonts w:hAnsi="標楷體" w:hint="eastAsia"/>
        </w:rPr>
        <w:t>，原受配戶內之</w:t>
      </w:r>
      <w:r>
        <w:rPr>
          <w:rFonts w:hAnsi="標楷體" w:hint="eastAsia"/>
        </w:rPr>
        <w:t>『</w:t>
      </w:r>
      <w:r w:rsidRPr="002C1F03">
        <w:rPr>
          <w:rFonts w:hAnsi="標楷體" w:hint="eastAsia"/>
        </w:rPr>
        <w:t>山胞</w:t>
      </w:r>
      <w:r>
        <w:rPr>
          <w:rFonts w:hAnsi="標楷體" w:hint="eastAsia"/>
        </w:rPr>
        <w:t>』</w:t>
      </w:r>
      <w:r w:rsidRPr="002C1F03">
        <w:rPr>
          <w:rFonts w:hAnsi="標楷體" w:hint="eastAsia"/>
        </w:rPr>
        <w:t>或三親等內之</w:t>
      </w:r>
      <w:r>
        <w:rPr>
          <w:rFonts w:hAnsi="標楷體" w:hint="eastAsia"/>
        </w:rPr>
        <w:t>『</w:t>
      </w:r>
      <w:r w:rsidRPr="002C1F03">
        <w:rPr>
          <w:rFonts w:hAnsi="標楷體" w:hint="eastAsia"/>
        </w:rPr>
        <w:t>山胞</w:t>
      </w:r>
      <w:r>
        <w:rPr>
          <w:rFonts w:hAnsi="標楷體" w:hint="eastAsia"/>
        </w:rPr>
        <w:t>』</w:t>
      </w:r>
      <w:r w:rsidRPr="002C1F03">
        <w:rPr>
          <w:rFonts w:hAnsi="標楷體" w:hint="eastAsia"/>
        </w:rPr>
        <w:t>外，不得轉讓或出租</w:t>
      </w:r>
      <w:r>
        <w:rPr>
          <w:rFonts w:hAnsi="標楷體" w:hint="eastAsia"/>
        </w:rPr>
        <w:t>……</w:t>
      </w:r>
      <w:r w:rsidRPr="002C1F03">
        <w:rPr>
          <w:rFonts w:hAnsi="標楷體" w:hint="eastAsia"/>
        </w:rPr>
        <w:t>。</w:t>
      </w:r>
      <w:r>
        <w:rPr>
          <w:rFonts w:hAnsi="標楷體" w:hint="eastAsia"/>
        </w:rPr>
        <w:t>」</w:t>
      </w:r>
    </w:p>
  </w:footnote>
  <w:footnote w:id="12">
    <w:p w:rsidR="00C0233E" w:rsidRPr="00A128FF" w:rsidRDefault="00C0233E" w:rsidP="00334388">
      <w:pPr>
        <w:pStyle w:val="afc"/>
        <w:ind w:left="196" w:hangingChars="89" w:hanging="196"/>
        <w:jc w:val="both"/>
      </w:pPr>
      <w:r>
        <w:rPr>
          <w:rStyle w:val="afe"/>
        </w:rPr>
        <w:footnoteRef/>
      </w:r>
      <w:r>
        <w:t xml:space="preserve"> </w:t>
      </w:r>
      <w:r w:rsidRPr="00A128FF">
        <w:rPr>
          <w:rFonts w:hint="eastAsia"/>
        </w:rPr>
        <w:t>79年3月26日訂定發布之「</w:t>
      </w:r>
      <w:r>
        <w:rPr>
          <w:rFonts w:hAnsi="標楷體" w:hint="eastAsia"/>
        </w:rPr>
        <w:t>『</w:t>
      </w:r>
      <w:r w:rsidRPr="00A128FF">
        <w:rPr>
          <w:rFonts w:hint="eastAsia"/>
        </w:rPr>
        <w:t>山胞</w:t>
      </w:r>
      <w:r>
        <w:rPr>
          <w:rFonts w:hAnsi="標楷體" w:hint="eastAsia"/>
        </w:rPr>
        <w:t>』</w:t>
      </w:r>
      <w:r w:rsidRPr="00A128FF">
        <w:rPr>
          <w:rFonts w:hint="eastAsia"/>
        </w:rPr>
        <w:t>保留地開發管理辦法」第</w:t>
      </w:r>
      <w:r>
        <w:rPr>
          <w:rFonts w:hint="eastAsia"/>
        </w:rPr>
        <w:t>16</w:t>
      </w:r>
      <w:r w:rsidRPr="00A128FF">
        <w:rPr>
          <w:rFonts w:hint="eastAsia"/>
        </w:rPr>
        <w:t>條原規定：「</w:t>
      </w:r>
      <w:r>
        <w:rPr>
          <w:rFonts w:hAnsi="標楷體" w:hint="eastAsia"/>
        </w:rPr>
        <w:t>『</w:t>
      </w:r>
      <w:r w:rsidRPr="002C1F03">
        <w:rPr>
          <w:rFonts w:hint="eastAsia"/>
        </w:rPr>
        <w:t>山胞</w:t>
      </w:r>
      <w:r>
        <w:rPr>
          <w:rFonts w:hAnsi="標楷體" w:hint="eastAsia"/>
        </w:rPr>
        <w:t>』</w:t>
      </w:r>
      <w:r w:rsidRPr="002C1F03">
        <w:rPr>
          <w:rFonts w:hint="eastAsia"/>
        </w:rPr>
        <w:t>違反前條第</w:t>
      </w:r>
      <w:r>
        <w:rPr>
          <w:rFonts w:hint="eastAsia"/>
        </w:rPr>
        <w:t>1</w:t>
      </w:r>
      <w:r w:rsidRPr="002C1F03">
        <w:rPr>
          <w:rFonts w:hint="eastAsia"/>
        </w:rPr>
        <w:t>項規定者，除得由鄉（鎮、市、區）公所收回</w:t>
      </w:r>
      <w:r>
        <w:rPr>
          <w:rFonts w:hAnsi="標楷體" w:hint="eastAsia"/>
        </w:rPr>
        <w:t>『</w:t>
      </w:r>
      <w:r w:rsidRPr="002C1F03">
        <w:rPr>
          <w:rFonts w:hint="eastAsia"/>
        </w:rPr>
        <w:t>山胞</w:t>
      </w:r>
      <w:r>
        <w:rPr>
          <w:rFonts w:hAnsi="標楷體" w:hint="eastAsia"/>
        </w:rPr>
        <w:t>』</w:t>
      </w:r>
      <w:r w:rsidRPr="002C1F03">
        <w:rPr>
          <w:rFonts w:hint="eastAsia"/>
        </w:rPr>
        <w:t>保留地外，應依照左列規定處理之。一、已為耕作權或地上權登記者，訴請法院塗銷登記。二、租用或無償使用者，終止其契約。</w:t>
      </w:r>
      <w:r w:rsidRPr="00A128FF">
        <w:rPr>
          <w:rFonts w:hint="eastAsia"/>
        </w:rPr>
        <w:t>」</w:t>
      </w:r>
    </w:p>
  </w:footnote>
  <w:footnote w:id="13">
    <w:p w:rsidR="00C0233E" w:rsidRPr="00A128FF" w:rsidRDefault="00C0233E" w:rsidP="00334388">
      <w:pPr>
        <w:pStyle w:val="afc"/>
        <w:ind w:left="196" w:hangingChars="89" w:hanging="196"/>
        <w:jc w:val="both"/>
      </w:pPr>
      <w:r>
        <w:rPr>
          <w:rStyle w:val="afe"/>
        </w:rPr>
        <w:footnoteRef/>
      </w:r>
      <w:r>
        <w:t xml:space="preserve"> </w:t>
      </w:r>
      <w:r w:rsidRPr="00A128FF">
        <w:rPr>
          <w:rFonts w:hint="eastAsia"/>
        </w:rPr>
        <w:t>79年3月26日訂定發布之「</w:t>
      </w:r>
      <w:r>
        <w:rPr>
          <w:rFonts w:hAnsi="標楷體" w:hint="eastAsia"/>
        </w:rPr>
        <w:t>『</w:t>
      </w:r>
      <w:r w:rsidRPr="00A128FF">
        <w:rPr>
          <w:rFonts w:hint="eastAsia"/>
        </w:rPr>
        <w:t>山胞</w:t>
      </w:r>
      <w:r>
        <w:rPr>
          <w:rFonts w:hAnsi="標楷體" w:hint="eastAsia"/>
        </w:rPr>
        <w:t>』</w:t>
      </w:r>
      <w:r w:rsidRPr="00A128FF">
        <w:rPr>
          <w:rFonts w:hint="eastAsia"/>
        </w:rPr>
        <w:t>保留地開發管理辦法」第</w:t>
      </w:r>
      <w:r>
        <w:rPr>
          <w:rFonts w:hint="eastAsia"/>
        </w:rPr>
        <w:t>18</w:t>
      </w:r>
      <w:r w:rsidRPr="00A128FF">
        <w:rPr>
          <w:rFonts w:hint="eastAsia"/>
        </w:rPr>
        <w:t>條原規定：「</w:t>
      </w:r>
      <w:r>
        <w:rPr>
          <w:rFonts w:hAnsi="標楷體" w:hint="eastAsia"/>
        </w:rPr>
        <w:t>『</w:t>
      </w:r>
      <w:r w:rsidRPr="00A70BBB">
        <w:rPr>
          <w:rFonts w:hint="eastAsia"/>
        </w:rPr>
        <w:t>山胞</w:t>
      </w:r>
      <w:r>
        <w:rPr>
          <w:rFonts w:hAnsi="標楷體" w:hint="eastAsia"/>
        </w:rPr>
        <w:t>』</w:t>
      </w:r>
      <w:r w:rsidRPr="00A70BBB">
        <w:rPr>
          <w:rFonts w:hint="eastAsia"/>
        </w:rPr>
        <w:t>設定耕作權、地上權或取得承租權、無償使用權之</w:t>
      </w:r>
      <w:r>
        <w:rPr>
          <w:rFonts w:hAnsi="標楷體" w:hint="eastAsia"/>
        </w:rPr>
        <w:t>『</w:t>
      </w:r>
      <w:r w:rsidRPr="00A70BBB">
        <w:rPr>
          <w:rFonts w:hint="eastAsia"/>
        </w:rPr>
        <w:t>山胞</w:t>
      </w:r>
      <w:r>
        <w:rPr>
          <w:rFonts w:hAnsi="標楷體" w:hint="eastAsia"/>
        </w:rPr>
        <w:t>』</w:t>
      </w:r>
      <w:r w:rsidRPr="00A70BBB">
        <w:rPr>
          <w:rFonts w:hint="eastAsia"/>
        </w:rPr>
        <w:t>保留地，因死亡無人繼承、無力自任耕作、遷徙或轉業致不能繼續使用者，經</w:t>
      </w:r>
      <w:r>
        <w:rPr>
          <w:rFonts w:hAnsi="標楷體" w:hint="eastAsia"/>
        </w:rPr>
        <w:t>『</w:t>
      </w:r>
      <w:r w:rsidRPr="00A70BBB">
        <w:rPr>
          <w:rFonts w:hint="eastAsia"/>
        </w:rPr>
        <w:t>山胞</w:t>
      </w:r>
      <w:r>
        <w:rPr>
          <w:rFonts w:hAnsi="標楷體" w:hint="eastAsia"/>
        </w:rPr>
        <w:t>』</w:t>
      </w:r>
      <w:r w:rsidRPr="00A70BBB">
        <w:rPr>
          <w:rFonts w:hint="eastAsia"/>
        </w:rPr>
        <w:t>保留地土地權利審查委員會通過後，由鄉（鎮、市、區）公所收回之。前項耕作權、地上權之登記，應訴請法院塗銷之。</w:t>
      </w:r>
      <w:r w:rsidRPr="00A128FF">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7AE"/>
    <w:rsid w:val="00006961"/>
    <w:rsid w:val="000112BF"/>
    <w:rsid w:val="00012233"/>
    <w:rsid w:val="00014B0B"/>
    <w:rsid w:val="00015E53"/>
    <w:rsid w:val="00017318"/>
    <w:rsid w:val="000246F7"/>
    <w:rsid w:val="00027065"/>
    <w:rsid w:val="0003114D"/>
    <w:rsid w:val="000368DE"/>
    <w:rsid w:val="00036D76"/>
    <w:rsid w:val="00050EC6"/>
    <w:rsid w:val="00052DB5"/>
    <w:rsid w:val="00057F32"/>
    <w:rsid w:val="00062A25"/>
    <w:rsid w:val="000631C4"/>
    <w:rsid w:val="00063AF1"/>
    <w:rsid w:val="000673EF"/>
    <w:rsid w:val="0007286B"/>
    <w:rsid w:val="00073CB5"/>
    <w:rsid w:val="0007425C"/>
    <w:rsid w:val="00077553"/>
    <w:rsid w:val="00081100"/>
    <w:rsid w:val="00083E17"/>
    <w:rsid w:val="00084723"/>
    <w:rsid w:val="000851A2"/>
    <w:rsid w:val="00085C78"/>
    <w:rsid w:val="00085CFC"/>
    <w:rsid w:val="0008684E"/>
    <w:rsid w:val="00086BFE"/>
    <w:rsid w:val="00090C69"/>
    <w:rsid w:val="0009352E"/>
    <w:rsid w:val="00096B96"/>
    <w:rsid w:val="000A0E8A"/>
    <w:rsid w:val="000A2F3F"/>
    <w:rsid w:val="000A6C09"/>
    <w:rsid w:val="000A7C3E"/>
    <w:rsid w:val="000B0B4A"/>
    <w:rsid w:val="000B1A77"/>
    <w:rsid w:val="000B279A"/>
    <w:rsid w:val="000B2BA7"/>
    <w:rsid w:val="000B2F9C"/>
    <w:rsid w:val="000B61D2"/>
    <w:rsid w:val="000B70A7"/>
    <w:rsid w:val="000B73DD"/>
    <w:rsid w:val="000C481B"/>
    <w:rsid w:val="000C495F"/>
    <w:rsid w:val="000D2350"/>
    <w:rsid w:val="000D66D9"/>
    <w:rsid w:val="000E2C05"/>
    <w:rsid w:val="000E6431"/>
    <w:rsid w:val="000F15BD"/>
    <w:rsid w:val="000F21A5"/>
    <w:rsid w:val="000F33C6"/>
    <w:rsid w:val="000F6AD6"/>
    <w:rsid w:val="000F7C55"/>
    <w:rsid w:val="001003CA"/>
    <w:rsid w:val="00102B9F"/>
    <w:rsid w:val="001101B4"/>
    <w:rsid w:val="00112637"/>
    <w:rsid w:val="00112ABC"/>
    <w:rsid w:val="00112C3A"/>
    <w:rsid w:val="0012001E"/>
    <w:rsid w:val="00121ACE"/>
    <w:rsid w:val="0012327D"/>
    <w:rsid w:val="00124A2E"/>
    <w:rsid w:val="00126A55"/>
    <w:rsid w:val="00127D40"/>
    <w:rsid w:val="00133238"/>
    <w:rsid w:val="00133F08"/>
    <w:rsid w:val="001345E6"/>
    <w:rsid w:val="00134CC7"/>
    <w:rsid w:val="00134D43"/>
    <w:rsid w:val="001378B0"/>
    <w:rsid w:val="00142E00"/>
    <w:rsid w:val="00144B15"/>
    <w:rsid w:val="00152793"/>
    <w:rsid w:val="0015305E"/>
    <w:rsid w:val="001537C3"/>
    <w:rsid w:val="00153B7E"/>
    <w:rsid w:val="001545A9"/>
    <w:rsid w:val="001637C7"/>
    <w:rsid w:val="0016480E"/>
    <w:rsid w:val="00170172"/>
    <w:rsid w:val="00173A32"/>
    <w:rsid w:val="00174297"/>
    <w:rsid w:val="00175F04"/>
    <w:rsid w:val="00180E06"/>
    <w:rsid w:val="001817B3"/>
    <w:rsid w:val="00183014"/>
    <w:rsid w:val="001959C2"/>
    <w:rsid w:val="001A3A74"/>
    <w:rsid w:val="001A51E3"/>
    <w:rsid w:val="001A6633"/>
    <w:rsid w:val="001A7968"/>
    <w:rsid w:val="001B2E98"/>
    <w:rsid w:val="001B3483"/>
    <w:rsid w:val="001B3C1E"/>
    <w:rsid w:val="001B4494"/>
    <w:rsid w:val="001C006C"/>
    <w:rsid w:val="001C0D8B"/>
    <w:rsid w:val="001C0DA8"/>
    <w:rsid w:val="001C2669"/>
    <w:rsid w:val="001C6783"/>
    <w:rsid w:val="001D4AD7"/>
    <w:rsid w:val="001E0D8A"/>
    <w:rsid w:val="001E23EE"/>
    <w:rsid w:val="001E67BA"/>
    <w:rsid w:val="001E74C2"/>
    <w:rsid w:val="001F4F82"/>
    <w:rsid w:val="001F5692"/>
    <w:rsid w:val="001F5A48"/>
    <w:rsid w:val="001F6128"/>
    <w:rsid w:val="001F6260"/>
    <w:rsid w:val="00200007"/>
    <w:rsid w:val="00201646"/>
    <w:rsid w:val="0020204A"/>
    <w:rsid w:val="002030A5"/>
    <w:rsid w:val="00203131"/>
    <w:rsid w:val="00211B5B"/>
    <w:rsid w:val="00212E88"/>
    <w:rsid w:val="00213C9C"/>
    <w:rsid w:val="0022009E"/>
    <w:rsid w:val="00223241"/>
    <w:rsid w:val="0022423B"/>
    <w:rsid w:val="0022425C"/>
    <w:rsid w:val="002246DE"/>
    <w:rsid w:val="00226D76"/>
    <w:rsid w:val="00227560"/>
    <w:rsid w:val="0023006E"/>
    <w:rsid w:val="0023571E"/>
    <w:rsid w:val="00237B74"/>
    <w:rsid w:val="00240E37"/>
    <w:rsid w:val="00242555"/>
    <w:rsid w:val="00243613"/>
    <w:rsid w:val="0025292C"/>
    <w:rsid w:val="00252BC4"/>
    <w:rsid w:val="00254014"/>
    <w:rsid w:val="00254B39"/>
    <w:rsid w:val="00261A9C"/>
    <w:rsid w:val="0026504D"/>
    <w:rsid w:val="00266C09"/>
    <w:rsid w:val="002721C9"/>
    <w:rsid w:val="00273A2F"/>
    <w:rsid w:val="00280986"/>
    <w:rsid w:val="0028099F"/>
    <w:rsid w:val="00281ECE"/>
    <w:rsid w:val="002831C7"/>
    <w:rsid w:val="002840C6"/>
    <w:rsid w:val="00287159"/>
    <w:rsid w:val="00295174"/>
    <w:rsid w:val="00296172"/>
    <w:rsid w:val="0029631B"/>
    <w:rsid w:val="00296B92"/>
    <w:rsid w:val="002A155E"/>
    <w:rsid w:val="002A2AF8"/>
    <w:rsid w:val="002A2C22"/>
    <w:rsid w:val="002A6B17"/>
    <w:rsid w:val="002A6F0E"/>
    <w:rsid w:val="002B02EB"/>
    <w:rsid w:val="002C0602"/>
    <w:rsid w:val="002C182A"/>
    <w:rsid w:val="002C1F03"/>
    <w:rsid w:val="002D0641"/>
    <w:rsid w:val="002D0AFD"/>
    <w:rsid w:val="002D0BBD"/>
    <w:rsid w:val="002D5C16"/>
    <w:rsid w:val="002E3BCC"/>
    <w:rsid w:val="002E46F4"/>
    <w:rsid w:val="002E5B73"/>
    <w:rsid w:val="002F01D2"/>
    <w:rsid w:val="002F2476"/>
    <w:rsid w:val="002F3DFF"/>
    <w:rsid w:val="002F5E05"/>
    <w:rsid w:val="002F7885"/>
    <w:rsid w:val="003051CB"/>
    <w:rsid w:val="0030757D"/>
    <w:rsid w:val="00307A76"/>
    <w:rsid w:val="00311DA3"/>
    <w:rsid w:val="003150C9"/>
    <w:rsid w:val="00315A16"/>
    <w:rsid w:val="00317053"/>
    <w:rsid w:val="0032109C"/>
    <w:rsid w:val="00322B45"/>
    <w:rsid w:val="00323809"/>
    <w:rsid w:val="00323D41"/>
    <w:rsid w:val="00325414"/>
    <w:rsid w:val="00327B5D"/>
    <w:rsid w:val="003302F1"/>
    <w:rsid w:val="00332E17"/>
    <w:rsid w:val="00334388"/>
    <w:rsid w:val="00341AE8"/>
    <w:rsid w:val="0034470E"/>
    <w:rsid w:val="00345D33"/>
    <w:rsid w:val="003478FB"/>
    <w:rsid w:val="00352DB0"/>
    <w:rsid w:val="00361063"/>
    <w:rsid w:val="003622AE"/>
    <w:rsid w:val="00367536"/>
    <w:rsid w:val="0037094A"/>
    <w:rsid w:val="00371ED3"/>
    <w:rsid w:val="00372FFC"/>
    <w:rsid w:val="0037728A"/>
    <w:rsid w:val="00380B7D"/>
    <w:rsid w:val="00381A99"/>
    <w:rsid w:val="003829C2"/>
    <w:rsid w:val="003830B2"/>
    <w:rsid w:val="00383139"/>
    <w:rsid w:val="00384724"/>
    <w:rsid w:val="003919B7"/>
    <w:rsid w:val="00391D57"/>
    <w:rsid w:val="00392292"/>
    <w:rsid w:val="00394F45"/>
    <w:rsid w:val="003A101B"/>
    <w:rsid w:val="003A5927"/>
    <w:rsid w:val="003A7EDD"/>
    <w:rsid w:val="003B1017"/>
    <w:rsid w:val="003B3C07"/>
    <w:rsid w:val="003B6081"/>
    <w:rsid w:val="003B6775"/>
    <w:rsid w:val="003C2357"/>
    <w:rsid w:val="003C3420"/>
    <w:rsid w:val="003C5E85"/>
    <w:rsid w:val="003C5FE2"/>
    <w:rsid w:val="003D05FB"/>
    <w:rsid w:val="003D1B16"/>
    <w:rsid w:val="003D45BF"/>
    <w:rsid w:val="003D508A"/>
    <w:rsid w:val="003D537F"/>
    <w:rsid w:val="003D7B75"/>
    <w:rsid w:val="003E0208"/>
    <w:rsid w:val="003E1A98"/>
    <w:rsid w:val="003E4B57"/>
    <w:rsid w:val="003F27E1"/>
    <w:rsid w:val="003F287F"/>
    <w:rsid w:val="003F3931"/>
    <w:rsid w:val="003F437A"/>
    <w:rsid w:val="003F5C2B"/>
    <w:rsid w:val="003F6DD6"/>
    <w:rsid w:val="003F7D09"/>
    <w:rsid w:val="004012ED"/>
    <w:rsid w:val="00402240"/>
    <w:rsid w:val="004023E9"/>
    <w:rsid w:val="0040454A"/>
    <w:rsid w:val="004046E6"/>
    <w:rsid w:val="0040651A"/>
    <w:rsid w:val="00410D25"/>
    <w:rsid w:val="00413F83"/>
    <w:rsid w:val="0041423F"/>
    <w:rsid w:val="00414244"/>
    <w:rsid w:val="0041490C"/>
    <w:rsid w:val="00416191"/>
    <w:rsid w:val="00416721"/>
    <w:rsid w:val="00420FEA"/>
    <w:rsid w:val="00421EF0"/>
    <w:rsid w:val="004224FA"/>
    <w:rsid w:val="00423D07"/>
    <w:rsid w:val="00427936"/>
    <w:rsid w:val="0044346F"/>
    <w:rsid w:val="00445FB1"/>
    <w:rsid w:val="00453FF6"/>
    <w:rsid w:val="004626A6"/>
    <w:rsid w:val="0046520A"/>
    <w:rsid w:val="004672AB"/>
    <w:rsid w:val="004714FE"/>
    <w:rsid w:val="0047201F"/>
    <w:rsid w:val="00477BAA"/>
    <w:rsid w:val="00490EAD"/>
    <w:rsid w:val="00495053"/>
    <w:rsid w:val="00495B4D"/>
    <w:rsid w:val="00496694"/>
    <w:rsid w:val="004A13BA"/>
    <w:rsid w:val="004A16A7"/>
    <w:rsid w:val="004A1F59"/>
    <w:rsid w:val="004A29BE"/>
    <w:rsid w:val="004A3225"/>
    <w:rsid w:val="004A33EE"/>
    <w:rsid w:val="004A3AA8"/>
    <w:rsid w:val="004A7FC6"/>
    <w:rsid w:val="004B13C7"/>
    <w:rsid w:val="004B778F"/>
    <w:rsid w:val="004C0609"/>
    <w:rsid w:val="004C1F77"/>
    <w:rsid w:val="004C414B"/>
    <w:rsid w:val="004C6D8B"/>
    <w:rsid w:val="004C7208"/>
    <w:rsid w:val="004D141F"/>
    <w:rsid w:val="004D164D"/>
    <w:rsid w:val="004D2742"/>
    <w:rsid w:val="004D31A6"/>
    <w:rsid w:val="004D6310"/>
    <w:rsid w:val="004D76A7"/>
    <w:rsid w:val="004E0062"/>
    <w:rsid w:val="004E032B"/>
    <w:rsid w:val="004E05A1"/>
    <w:rsid w:val="004E764D"/>
    <w:rsid w:val="004E7AA6"/>
    <w:rsid w:val="004E7AB2"/>
    <w:rsid w:val="004F472A"/>
    <w:rsid w:val="004F5CB3"/>
    <w:rsid w:val="004F5E57"/>
    <w:rsid w:val="004F6710"/>
    <w:rsid w:val="00500C3E"/>
    <w:rsid w:val="00502849"/>
    <w:rsid w:val="00504334"/>
    <w:rsid w:val="0050498D"/>
    <w:rsid w:val="0050767B"/>
    <w:rsid w:val="005104D7"/>
    <w:rsid w:val="00510B9E"/>
    <w:rsid w:val="00514599"/>
    <w:rsid w:val="00525E5A"/>
    <w:rsid w:val="0053402D"/>
    <w:rsid w:val="00534BD1"/>
    <w:rsid w:val="00536BC2"/>
    <w:rsid w:val="00537F69"/>
    <w:rsid w:val="005425E1"/>
    <w:rsid w:val="005427C5"/>
    <w:rsid w:val="00542CF6"/>
    <w:rsid w:val="00550396"/>
    <w:rsid w:val="0055270A"/>
    <w:rsid w:val="00553C03"/>
    <w:rsid w:val="005553A8"/>
    <w:rsid w:val="00563692"/>
    <w:rsid w:val="00567DC8"/>
    <w:rsid w:val="00571679"/>
    <w:rsid w:val="00583916"/>
    <w:rsid w:val="005844E7"/>
    <w:rsid w:val="005908B8"/>
    <w:rsid w:val="0059512E"/>
    <w:rsid w:val="00597B0E"/>
    <w:rsid w:val="005A438F"/>
    <w:rsid w:val="005A4934"/>
    <w:rsid w:val="005A4A0E"/>
    <w:rsid w:val="005A6DD2"/>
    <w:rsid w:val="005B5732"/>
    <w:rsid w:val="005B6D5B"/>
    <w:rsid w:val="005C385D"/>
    <w:rsid w:val="005D3B20"/>
    <w:rsid w:val="005D3CBB"/>
    <w:rsid w:val="005D76DE"/>
    <w:rsid w:val="005E4759"/>
    <w:rsid w:val="005E4AB3"/>
    <w:rsid w:val="005E5C68"/>
    <w:rsid w:val="005E65C0"/>
    <w:rsid w:val="005F0390"/>
    <w:rsid w:val="005F2D40"/>
    <w:rsid w:val="005F5E3C"/>
    <w:rsid w:val="00600874"/>
    <w:rsid w:val="006009FC"/>
    <w:rsid w:val="00605760"/>
    <w:rsid w:val="00606662"/>
    <w:rsid w:val="006072CD"/>
    <w:rsid w:val="006102B7"/>
    <w:rsid w:val="00611712"/>
    <w:rsid w:val="00612023"/>
    <w:rsid w:val="00614190"/>
    <w:rsid w:val="00616F75"/>
    <w:rsid w:val="00622A99"/>
    <w:rsid w:val="00622E67"/>
    <w:rsid w:val="00626B57"/>
    <w:rsid w:val="00626EDC"/>
    <w:rsid w:val="00630440"/>
    <w:rsid w:val="00634AEF"/>
    <w:rsid w:val="00635833"/>
    <w:rsid w:val="00640811"/>
    <w:rsid w:val="00642538"/>
    <w:rsid w:val="006470EC"/>
    <w:rsid w:val="006542D6"/>
    <w:rsid w:val="0065598E"/>
    <w:rsid w:val="00655AF2"/>
    <w:rsid w:val="00655BC5"/>
    <w:rsid w:val="006564C5"/>
    <w:rsid w:val="006568BE"/>
    <w:rsid w:val="0066025D"/>
    <w:rsid w:val="0066091A"/>
    <w:rsid w:val="00662DB7"/>
    <w:rsid w:val="006646EF"/>
    <w:rsid w:val="006707A5"/>
    <w:rsid w:val="00671DD7"/>
    <w:rsid w:val="00672526"/>
    <w:rsid w:val="00672AAF"/>
    <w:rsid w:val="0067311D"/>
    <w:rsid w:val="006773EC"/>
    <w:rsid w:val="00680504"/>
    <w:rsid w:val="00681CD9"/>
    <w:rsid w:val="00683E30"/>
    <w:rsid w:val="006844BB"/>
    <w:rsid w:val="00687024"/>
    <w:rsid w:val="00695E22"/>
    <w:rsid w:val="00696A9C"/>
    <w:rsid w:val="006B7093"/>
    <w:rsid w:val="006B7417"/>
    <w:rsid w:val="006B7D35"/>
    <w:rsid w:val="006D0FF0"/>
    <w:rsid w:val="006D3691"/>
    <w:rsid w:val="006E06CE"/>
    <w:rsid w:val="006E5EF0"/>
    <w:rsid w:val="006F3563"/>
    <w:rsid w:val="006F365C"/>
    <w:rsid w:val="006F42B9"/>
    <w:rsid w:val="006F5304"/>
    <w:rsid w:val="006F6103"/>
    <w:rsid w:val="006F7578"/>
    <w:rsid w:val="007006AF"/>
    <w:rsid w:val="00703B5E"/>
    <w:rsid w:val="00704E00"/>
    <w:rsid w:val="00710D3C"/>
    <w:rsid w:val="00717CC6"/>
    <w:rsid w:val="007209E7"/>
    <w:rsid w:val="00726182"/>
    <w:rsid w:val="00727635"/>
    <w:rsid w:val="00732329"/>
    <w:rsid w:val="007337CA"/>
    <w:rsid w:val="00734CE4"/>
    <w:rsid w:val="00735123"/>
    <w:rsid w:val="00735B0C"/>
    <w:rsid w:val="00741837"/>
    <w:rsid w:val="00744677"/>
    <w:rsid w:val="00744F36"/>
    <w:rsid w:val="007453E6"/>
    <w:rsid w:val="007464DF"/>
    <w:rsid w:val="00747F38"/>
    <w:rsid w:val="0075443E"/>
    <w:rsid w:val="00767BA0"/>
    <w:rsid w:val="0077309D"/>
    <w:rsid w:val="00774864"/>
    <w:rsid w:val="007774EE"/>
    <w:rsid w:val="00781822"/>
    <w:rsid w:val="00783F21"/>
    <w:rsid w:val="00787159"/>
    <w:rsid w:val="0079043A"/>
    <w:rsid w:val="00790E14"/>
    <w:rsid w:val="00791668"/>
    <w:rsid w:val="00791AA1"/>
    <w:rsid w:val="00794B4A"/>
    <w:rsid w:val="007A3793"/>
    <w:rsid w:val="007A4632"/>
    <w:rsid w:val="007C1BA2"/>
    <w:rsid w:val="007C2B48"/>
    <w:rsid w:val="007C706A"/>
    <w:rsid w:val="007D0610"/>
    <w:rsid w:val="007D20E9"/>
    <w:rsid w:val="007D52C2"/>
    <w:rsid w:val="007D7881"/>
    <w:rsid w:val="007D7E3A"/>
    <w:rsid w:val="007E0E10"/>
    <w:rsid w:val="007E365E"/>
    <w:rsid w:val="007E4768"/>
    <w:rsid w:val="007E777B"/>
    <w:rsid w:val="007F0737"/>
    <w:rsid w:val="007F2070"/>
    <w:rsid w:val="007F63C1"/>
    <w:rsid w:val="008053F5"/>
    <w:rsid w:val="00807AF7"/>
    <w:rsid w:val="00810198"/>
    <w:rsid w:val="00814699"/>
    <w:rsid w:val="00815DA8"/>
    <w:rsid w:val="0082194D"/>
    <w:rsid w:val="008221F9"/>
    <w:rsid w:val="00826EF5"/>
    <w:rsid w:val="008272D1"/>
    <w:rsid w:val="00831693"/>
    <w:rsid w:val="00840104"/>
    <w:rsid w:val="00840C1F"/>
    <w:rsid w:val="008411C9"/>
    <w:rsid w:val="00841FC5"/>
    <w:rsid w:val="00842BDA"/>
    <w:rsid w:val="00845709"/>
    <w:rsid w:val="00845AE6"/>
    <w:rsid w:val="00850D7D"/>
    <w:rsid w:val="00852E7E"/>
    <w:rsid w:val="008576BD"/>
    <w:rsid w:val="00860463"/>
    <w:rsid w:val="00860B8C"/>
    <w:rsid w:val="008733DA"/>
    <w:rsid w:val="008753C2"/>
    <w:rsid w:val="00877997"/>
    <w:rsid w:val="00882659"/>
    <w:rsid w:val="008841E1"/>
    <w:rsid w:val="008850E4"/>
    <w:rsid w:val="008939AB"/>
    <w:rsid w:val="00893C8E"/>
    <w:rsid w:val="00896AE7"/>
    <w:rsid w:val="008A12F5"/>
    <w:rsid w:val="008B1587"/>
    <w:rsid w:val="008B1B01"/>
    <w:rsid w:val="008B21EA"/>
    <w:rsid w:val="008B3BCD"/>
    <w:rsid w:val="008B4350"/>
    <w:rsid w:val="008B6DF8"/>
    <w:rsid w:val="008C0BBB"/>
    <w:rsid w:val="008C106C"/>
    <w:rsid w:val="008C10F1"/>
    <w:rsid w:val="008C1926"/>
    <w:rsid w:val="008C1E99"/>
    <w:rsid w:val="008C2F9B"/>
    <w:rsid w:val="008D4BF0"/>
    <w:rsid w:val="008D7D6B"/>
    <w:rsid w:val="008E0085"/>
    <w:rsid w:val="008E2AA6"/>
    <w:rsid w:val="008E311B"/>
    <w:rsid w:val="008E41B7"/>
    <w:rsid w:val="008F03AC"/>
    <w:rsid w:val="008F3D41"/>
    <w:rsid w:val="008F46E7"/>
    <w:rsid w:val="008F5A65"/>
    <w:rsid w:val="008F6F0B"/>
    <w:rsid w:val="008F77DA"/>
    <w:rsid w:val="008F7C12"/>
    <w:rsid w:val="00903954"/>
    <w:rsid w:val="00905FFE"/>
    <w:rsid w:val="00906562"/>
    <w:rsid w:val="00907BA7"/>
    <w:rsid w:val="0091064E"/>
    <w:rsid w:val="0091117B"/>
    <w:rsid w:val="00911FC5"/>
    <w:rsid w:val="009131AA"/>
    <w:rsid w:val="00925FA0"/>
    <w:rsid w:val="00931A10"/>
    <w:rsid w:val="00937D0C"/>
    <w:rsid w:val="00947967"/>
    <w:rsid w:val="00950511"/>
    <w:rsid w:val="00950A5C"/>
    <w:rsid w:val="009541B1"/>
    <w:rsid w:val="00955201"/>
    <w:rsid w:val="00965200"/>
    <w:rsid w:val="009668B3"/>
    <w:rsid w:val="00967BA8"/>
    <w:rsid w:val="00970C88"/>
    <w:rsid w:val="00971471"/>
    <w:rsid w:val="009770A7"/>
    <w:rsid w:val="009819E6"/>
    <w:rsid w:val="00982C0A"/>
    <w:rsid w:val="009849C2"/>
    <w:rsid w:val="00984D24"/>
    <w:rsid w:val="009858EB"/>
    <w:rsid w:val="00986760"/>
    <w:rsid w:val="00990B51"/>
    <w:rsid w:val="009A3F47"/>
    <w:rsid w:val="009B0046"/>
    <w:rsid w:val="009B54AE"/>
    <w:rsid w:val="009C1440"/>
    <w:rsid w:val="009C1E11"/>
    <w:rsid w:val="009C2107"/>
    <w:rsid w:val="009C4F1D"/>
    <w:rsid w:val="009C5D9E"/>
    <w:rsid w:val="009C7928"/>
    <w:rsid w:val="009D0BFA"/>
    <w:rsid w:val="009D2C3E"/>
    <w:rsid w:val="009E0625"/>
    <w:rsid w:val="009E3034"/>
    <w:rsid w:val="009E4FC8"/>
    <w:rsid w:val="009E549F"/>
    <w:rsid w:val="009F083C"/>
    <w:rsid w:val="009F28A8"/>
    <w:rsid w:val="009F473E"/>
    <w:rsid w:val="009F682A"/>
    <w:rsid w:val="009F7DE0"/>
    <w:rsid w:val="00A022BE"/>
    <w:rsid w:val="00A03EBD"/>
    <w:rsid w:val="00A048D7"/>
    <w:rsid w:val="00A07B4B"/>
    <w:rsid w:val="00A10C3D"/>
    <w:rsid w:val="00A128FF"/>
    <w:rsid w:val="00A12BFE"/>
    <w:rsid w:val="00A15815"/>
    <w:rsid w:val="00A24C95"/>
    <w:rsid w:val="00A2599A"/>
    <w:rsid w:val="00A26094"/>
    <w:rsid w:val="00A301BF"/>
    <w:rsid w:val="00A302B2"/>
    <w:rsid w:val="00A331B4"/>
    <w:rsid w:val="00A3484E"/>
    <w:rsid w:val="00A356D3"/>
    <w:rsid w:val="00A36ADA"/>
    <w:rsid w:val="00A438D8"/>
    <w:rsid w:val="00A44EAC"/>
    <w:rsid w:val="00A473F5"/>
    <w:rsid w:val="00A51F9D"/>
    <w:rsid w:val="00A536E4"/>
    <w:rsid w:val="00A5416A"/>
    <w:rsid w:val="00A56768"/>
    <w:rsid w:val="00A609D5"/>
    <w:rsid w:val="00A639F4"/>
    <w:rsid w:val="00A70BBB"/>
    <w:rsid w:val="00A81A32"/>
    <w:rsid w:val="00A82304"/>
    <w:rsid w:val="00A835BD"/>
    <w:rsid w:val="00A8526F"/>
    <w:rsid w:val="00A87E3B"/>
    <w:rsid w:val="00A91858"/>
    <w:rsid w:val="00A97B15"/>
    <w:rsid w:val="00AA01DF"/>
    <w:rsid w:val="00AA42D5"/>
    <w:rsid w:val="00AB2FAB"/>
    <w:rsid w:val="00AB5C14"/>
    <w:rsid w:val="00AB5FB4"/>
    <w:rsid w:val="00AC1EE7"/>
    <w:rsid w:val="00AC333F"/>
    <w:rsid w:val="00AC585C"/>
    <w:rsid w:val="00AD1925"/>
    <w:rsid w:val="00AE067D"/>
    <w:rsid w:val="00AE112B"/>
    <w:rsid w:val="00AE1ADE"/>
    <w:rsid w:val="00AE4CAA"/>
    <w:rsid w:val="00AF1181"/>
    <w:rsid w:val="00AF22B1"/>
    <w:rsid w:val="00AF2F79"/>
    <w:rsid w:val="00AF4653"/>
    <w:rsid w:val="00AF7DB7"/>
    <w:rsid w:val="00B01FC5"/>
    <w:rsid w:val="00B04A2C"/>
    <w:rsid w:val="00B04B00"/>
    <w:rsid w:val="00B10D02"/>
    <w:rsid w:val="00B201E2"/>
    <w:rsid w:val="00B279EC"/>
    <w:rsid w:val="00B3017C"/>
    <w:rsid w:val="00B30C02"/>
    <w:rsid w:val="00B41A1E"/>
    <w:rsid w:val="00B430FB"/>
    <w:rsid w:val="00B443E4"/>
    <w:rsid w:val="00B5484D"/>
    <w:rsid w:val="00B5529E"/>
    <w:rsid w:val="00B563EA"/>
    <w:rsid w:val="00B56C9A"/>
    <w:rsid w:val="00B56CDF"/>
    <w:rsid w:val="00B60E51"/>
    <w:rsid w:val="00B63A54"/>
    <w:rsid w:val="00B7791C"/>
    <w:rsid w:val="00B77D18"/>
    <w:rsid w:val="00B8313A"/>
    <w:rsid w:val="00B863DB"/>
    <w:rsid w:val="00B93503"/>
    <w:rsid w:val="00B93C2B"/>
    <w:rsid w:val="00B93DD8"/>
    <w:rsid w:val="00B94881"/>
    <w:rsid w:val="00BA31E8"/>
    <w:rsid w:val="00BA55E0"/>
    <w:rsid w:val="00BA6BD4"/>
    <w:rsid w:val="00BA6C7A"/>
    <w:rsid w:val="00BA7580"/>
    <w:rsid w:val="00BB17D1"/>
    <w:rsid w:val="00BB1AA5"/>
    <w:rsid w:val="00BB327A"/>
    <w:rsid w:val="00BB3752"/>
    <w:rsid w:val="00BB4CE1"/>
    <w:rsid w:val="00BB6688"/>
    <w:rsid w:val="00BC0475"/>
    <w:rsid w:val="00BC26D4"/>
    <w:rsid w:val="00BC3593"/>
    <w:rsid w:val="00BC5419"/>
    <w:rsid w:val="00BD37FE"/>
    <w:rsid w:val="00BE0C80"/>
    <w:rsid w:val="00BE6121"/>
    <w:rsid w:val="00BF0EDA"/>
    <w:rsid w:val="00BF2A42"/>
    <w:rsid w:val="00BF51FC"/>
    <w:rsid w:val="00C00248"/>
    <w:rsid w:val="00C0233E"/>
    <w:rsid w:val="00C0311D"/>
    <w:rsid w:val="00C03D8C"/>
    <w:rsid w:val="00C04C38"/>
    <w:rsid w:val="00C055EC"/>
    <w:rsid w:val="00C10DC9"/>
    <w:rsid w:val="00C12FB3"/>
    <w:rsid w:val="00C1606F"/>
    <w:rsid w:val="00C17341"/>
    <w:rsid w:val="00C2159D"/>
    <w:rsid w:val="00C24EEF"/>
    <w:rsid w:val="00C2592D"/>
    <w:rsid w:val="00C25CF6"/>
    <w:rsid w:val="00C26C36"/>
    <w:rsid w:val="00C3081E"/>
    <w:rsid w:val="00C32768"/>
    <w:rsid w:val="00C431DF"/>
    <w:rsid w:val="00C456BD"/>
    <w:rsid w:val="00C45F31"/>
    <w:rsid w:val="00C46FF9"/>
    <w:rsid w:val="00C47FB9"/>
    <w:rsid w:val="00C530DC"/>
    <w:rsid w:val="00C5350D"/>
    <w:rsid w:val="00C56FFA"/>
    <w:rsid w:val="00C6123C"/>
    <w:rsid w:val="00C6311A"/>
    <w:rsid w:val="00C653DA"/>
    <w:rsid w:val="00C65BB6"/>
    <w:rsid w:val="00C65D0E"/>
    <w:rsid w:val="00C7084D"/>
    <w:rsid w:val="00C70AF9"/>
    <w:rsid w:val="00C72FB4"/>
    <w:rsid w:val="00C7315E"/>
    <w:rsid w:val="00C7464F"/>
    <w:rsid w:val="00C75895"/>
    <w:rsid w:val="00C83C9F"/>
    <w:rsid w:val="00C87719"/>
    <w:rsid w:val="00C921C9"/>
    <w:rsid w:val="00C94840"/>
    <w:rsid w:val="00CA4EE3"/>
    <w:rsid w:val="00CB027F"/>
    <w:rsid w:val="00CB0C60"/>
    <w:rsid w:val="00CB33B4"/>
    <w:rsid w:val="00CC0EBB"/>
    <w:rsid w:val="00CC6297"/>
    <w:rsid w:val="00CC7690"/>
    <w:rsid w:val="00CD1986"/>
    <w:rsid w:val="00CD1B34"/>
    <w:rsid w:val="00CD1BDD"/>
    <w:rsid w:val="00CD290E"/>
    <w:rsid w:val="00CD54BF"/>
    <w:rsid w:val="00CE4D5C"/>
    <w:rsid w:val="00CF025C"/>
    <w:rsid w:val="00CF05DA"/>
    <w:rsid w:val="00CF239C"/>
    <w:rsid w:val="00CF310A"/>
    <w:rsid w:val="00CF58EB"/>
    <w:rsid w:val="00CF6CFA"/>
    <w:rsid w:val="00CF6FEC"/>
    <w:rsid w:val="00D0106E"/>
    <w:rsid w:val="00D018F4"/>
    <w:rsid w:val="00D06383"/>
    <w:rsid w:val="00D141E4"/>
    <w:rsid w:val="00D166E7"/>
    <w:rsid w:val="00D20E85"/>
    <w:rsid w:val="00D22916"/>
    <w:rsid w:val="00D24615"/>
    <w:rsid w:val="00D303F0"/>
    <w:rsid w:val="00D36EF4"/>
    <w:rsid w:val="00D37842"/>
    <w:rsid w:val="00D42DC2"/>
    <w:rsid w:val="00D4302B"/>
    <w:rsid w:val="00D510C8"/>
    <w:rsid w:val="00D537E1"/>
    <w:rsid w:val="00D55BB2"/>
    <w:rsid w:val="00D6091A"/>
    <w:rsid w:val="00D6605A"/>
    <w:rsid w:val="00D6695F"/>
    <w:rsid w:val="00D75644"/>
    <w:rsid w:val="00D75938"/>
    <w:rsid w:val="00D81656"/>
    <w:rsid w:val="00D83D87"/>
    <w:rsid w:val="00D84A6D"/>
    <w:rsid w:val="00D86101"/>
    <w:rsid w:val="00D86A30"/>
    <w:rsid w:val="00D86AD5"/>
    <w:rsid w:val="00D86E1C"/>
    <w:rsid w:val="00D86F02"/>
    <w:rsid w:val="00D86FF0"/>
    <w:rsid w:val="00D944E2"/>
    <w:rsid w:val="00D95443"/>
    <w:rsid w:val="00D97CB4"/>
    <w:rsid w:val="00D97DD4"/>
    <w:rsid w:val="00DA11D4"/>
    <w:rsid w:val="00DA1B3F"/>
    <w:rsid w:val="00DA3D39"/>
    <w:rsid w:val="00DA5A8A"/>
    <w:rsid w:val="00DB1170"/>
    <w:rsid w:val="00DB26CD"/>
    <w:rsid w:val="00DB441C"/>
    <w:rsid w:val="00DB44AF"/>
    <w:rsid w:val="00DB4D18"/>
    <w:rsid w:val="00DB641A"/>
    <w:rsid w:val="00DC086D"/>
    <w:rsid w:val="00DC1332"/>
    <w:rsid w:val="00DC1BE4"/>
    <w:rsid w:val="00DC1F58"/>
    <w:rsid w:val="00DC339B"/>
    <w:rsid w:val="00DC5D40"/>
    <w:rsid w:val="00DC5E5A"/>
    <w:rsid w:val="00DC69A7"/>
    <w:rsid w:val="00DD05E5"/>
    <w:rsid w:val="00DD30E9"/>
    <w:rsid w:val="00DD4C8C"/>
    <w:rsid w:val="00DD4F47"/>
    <w:rsid w:val="00DD5B7C"/>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6345"/>
    <w:rsid w:val="00E21CC7"/>
    <w:rsid w:val="00E24D9E"/>
    <w:rsid w:val="00E25849"/>
    <w:rsid w:val="00E3197E"/>
    <w:rsid w:val="00E342F8"/>
    <w:rsid w:val="00E34A6A"/>
    <w:rsid w:val="00E351ED"/>
    <w:rsid w:val="00E403BB"/>
    <w:rsid w:val="00E413B5"/>
    <w:rsid w:val="00E6034B"/>
    <w:rsid w:val="00E6549E"/>
    <w:rsid w:val="00E65EDE"/>
    <w:rsid w:val="00E66117"/>
    <w:rsid w:val="00E70F81"/>
    <w:rsid w:val="00E735C7"/>
    <w:rsid w:val="00E75D7A"/>
    <w:rsid w:val="00E77055"/>
    <w:rsid w:val="00E77460"/>
    <w:rsid w:val="00E8180C"/>
    <w:rsid w:val="00E83ABC"/>
    <w:rsid w:val="00E844F2"/>
    <w:rsid w:val="00E8508D"/>
    <w:rsid w:val="00E87398"/>
    <w:rsid w:val="00E90AD0"/>
    <w:rsid w:val="00E92FCB"/>
    <w:rsid w:val="00EA147F"/>
    <w:rsid w:val="00EA4A27"/>
    <w:rsid w:val="00EA4FA6"/>
    <w:rsid w:val="00EB1742"/>
    <w:rsid w:val="00EB1A25"/>
    <w:rsid w:val="00EC7363"/>
    <w:rsid w:val="00ED03AB"/>
    <w:rsid w:val="00ED1963"/>
    <w:rsid w:val="00ED1CD4"/>
    <w:rsid w:val="00ED1D2B"/>
    <w:rsid w:val="00ED64B5"/>
    <w:rsid w:val="00EE0E66"/>
    <w:rsid w:val="00EE558E"/>
    <w:rsid w:val="00EE55E0"/>
    <w:rsid w:val="00EE7416"/>
    <w:rsid w:val="00EE7CCA"/>
    <w:rsid w:val="00EF1EDB"/>
    <w:rsid w:val="00EF4163"/>
    <w:rsid w:val="00F05E95"/>
    <w:rsid w:val="00F06C0E"/>
    <w:rsid w:val="00F07BC8"/>
    <w:rsid w:val="00F07E5F"/>
    <w:rsid w:val="00F07F2D"/>
    <w:rsid w:val="00F16A14"/>
    <w:rsid w:val="00F21244"/>
    <w:rsid w:val="00F313D9"/>
    <w:rsid w:val="00F3544E"/>
    <w:rsid w:val="00F362D7"/>
    <w:rsid w:val="00F375C1"/>
    <w:rsid w:val="00F37D7B"/>
    <w:rsid w:val="00F52C31"/>
    <w:rsid w:val="00F5314C"/>
    <w:rsid w:val="00F55239"/>
    <w:rsid w:val="00F5688C"/>
    <w:rsid w:val="00F57474"/>
    <w:rsid w:val="00F60048"/>
    <w:rsid w:val="00F635DD"/>
    <w:rsid w:val="00F64192"/>
    <w:rsid w:val="00F6627B"/>
    <w:rsid w:val="00F67602"/>
    <w:rsid w:val="00F7336E"/>
    <w:rsid w:val="00F734F2"/>
    <w:rsid w:val="00F75052"/>
    <w:rsid w:val="00F75884"/>
    <w:rsid w:val="00F804D3"/>
    <w:rsid w:val="00F8085C"/>
    <w:rsid w:val="00F816CB"/>
    <w:rsid w:val="00F81CD2"/>
    <w:rsid w:val="00F82641"/>
    <w:rsid w:val="00F84636"/>
    <w:rsid w:val="00F86482"/>
    <w:rsid w:val="00F86AAC"/>
    <w:rsid w:val="00F90F18"/>
    <w:rsid w:val="00F937E4"/>
    <w:rsid w:val="00F94780"/>
    <w:rsid w:val="00F95EE7"/>
    <w:rsid w:val="00FA1005"/>
    <w:rsid w:val="00FA39E6"/>
    <w:rsid w:val="00FA7BC9"/>
    <w:rsid w:val="00FB378E"/>
    <w:rsid w:val="00FB37F1"/>
    <w:rsid w:val="00FB4623"/>
    <w:rsid w:val="00FB47C0"/>
    <w:rsid w:val="00FB501B"/>
    <w:rsid w:val="00FB7770"/>
    <w:rsid w:val="00FC041F"/>
    <w:rsid w:val="00FC067A"/>
    <w:rsid w:val="00FC65CD"/>
    <w:rsid w:val="00FD3B91"/>
    <w:rsid w:val="00FD576B"/>
    <w:rsid w:val="00FD579E"/>
    <w:rsid w:val="00FD6845"/>
    <w:rsid w:val="00FD695C"/>
    <w:rsid w:val="00FE42FF"/>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B1746D-0281-45B5-949F-429C5D71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514599"/>
    <w:pPr>
      <w:snapToGrid w:val="0"/>
      <w:jc w:val="left"/>
    </w:pPr>
    <w:rPr>
      <w:sz w:val="20"/>
    </w:rPr>
  </w:style>
  <w:style w:type="character" w:customStyle="1" w:styleId="afd">
    <w:name w:val="註腳文字 字元"/>
    <w:basedOn w:val="a7"/>
    <w:link w:val="afc"/>
    <w:uiPriority w:val="99"/>
    <w:semiHidden/>
    <w:rsid w:val="00514599"/>
    <w:rPr>
      <w:rFonts w:ascii="標楷體" w:eastAsia="標楷體"/>
      <w:kern w:val="2"/>
    </w:rPr>
  </w:style>
  <w:style w:type="character" w:styleId="afe">
    <w:name w:val="footnote reference"/>
    <w:basedOn w:val="a7"/>
    <w:uiPriority w:val="99"/>
    <w:semiHidden/>
    <w:unhideWhenUsed/>
    <w:rsid w:val="00514599"/>
    <w:rPr>
      <w:vertAlign w:val="superscript"/>
    </w:rPr>
  </w:style>
  <w:style w:type="paragraph" w:styleId="HTML">
    <w:name w:val="HTML Preformatted"/>
    <w:basedOn w:val="a6"/>
    <w:link w:val="HTML0"/>
    <w:uiPriority w:val="99"/>
    <w:unhideWhenUsed/>
    <w:rsid w:val="00D86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D86AD5"/>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6439">
      <w:bodyDiv w:val="1"/>
      <w:marLeft w:val="0"/>
      <w:marRight w:val="0"/>
      <w:marTop w:val="0"/>
      <w:marBottom w:val="0"/>
      <w:divBdr>
        <w:top w:val="none" w:sz="0" w:space="0" w:color="auto"/>
        <w:left w:val="none" w:sz="0" w:space="0" w:color="auto"/>
        <w:bottom w:val="none" w:sz="0" w:space="0" w:color="auto"/>
        <w:right w:val="none" w:sz="0" w:space="0" w:color="auto"/>
      </w:divBdr>
      <w:divsChild>
        <w:div w:id="2041583567">
          <w:marLeft w:val="0"/>
          <w:marRight w:val="0"/>
          <w:marTop w:val="0"/>
          <w:marBottom w:val="0"/>
          <w:divBdr>
            <w:top w:val="none" w:sz="0" w:space="0" w:color="auto"/>
            <w:left w:val="none" w:sz="0" w:space="0" w:color="auto"/>
            <w:bottom w:val="none" w:sz="0" w:space="0" w:color="auto"/>
            <w:right w:val="none" w:sz="0" w:space="0" w:color="auto"/>
          </w:divBdr>
          <w:divsChild>
            <w:div w:id="906843402">
              <w:marLeft w:val="0"/>
              <w:marRight w:val="0"/>
              <w:marTop w:val="100"/>
              <w:marBottom w:val="100"/>
              <w:divBdr>
                <w:top w:val="none" w:sz="0" w:space="0" w:color="auto"/>
                <w:left w:val="none" w:sz="0" w:space="0" w:color="auto"/>
                <w:bottom w:val="none" w:sz="0" w:space="0" w:color="auto"/>
                <w:right w:val="none" w:sz="0" w:space="0" w:color="auto"/>
              </w:divBdr>
              <w:divsChild>
                <w:div w:id="572589815">
                  <w:marLeft w:val="0"/>
                  <w:marRight w:val="0"/>
                  <w:marTop w:val="45"/>
                  <w:marBottom w:val="120"/>
                  <w:divBdr>
                    <w:top w:val="none" w:sz="0" w:space="0" w:color="auto"/>
                    <w:left w:val="none" w:sz="0" w:space="0" w:color="auto"/>
                    <w:bottom w:val="none" w:sz="0" w:space="0" w:color="auto"/>
                    <w:right w:val="none" w:sz="0" w:space="0" w:color="auto"/>
                  </w:divBdr>
                  <w:divsChild>
                    <w:div w:id="593633807">
                      <w:marLeft w:val="0"/>
                      <w:marRight w:val="0"/>
                      <w:marTop w:val="0"/>
                      <w:marBottom w:val="0"/>
                      <w:divBdr>
                        <w:top w:val="none" w:sz="0" w:space="0" w:color="auto"/>
                        <w:left w:val="none" w:sz="0" w:space="0" w:color="auto"/>
                        <w:bottom w:val="none" w:sz="0" w:space="0" w:color="auto"/>
                        <w:right w:val="none" w:sz="0" w:space="0" w:color="auto"/>
                      </w:divBdr>
                      <w:divsChild>
                        <w:div w:id="11304433">
                          <w:marLeft w:val="0"/>
                          <w:marRight w:val="0"/>
                          <w:marTop w:val="180"/>
                          <w:marBottom w:val="180"/>
                          <w:divBdr>
                            <w:top w:val="single" w:sz="6" w:space="0" w:color="4EA3E9"/>
                            <w:left w:val="single" w:sz="6" w:space="0" w:color="4EA3E9"/>
                            <w:bottom w:val="single" w:sz="6" w:space="12" w:color="4EA3E9"/>
                            <w:right w:val="single" w:sz="6" w:space="0" w:color="4EA3E9"/>
                          </w:divBdr>
                          <w:divsChild>
                            <w:div w:id="1222789245">
                              <w:marLeft w:val="0"/>
                              <w:marRight w:val="0"/>
                              <w:marTop w:val="0"/>
                              <w:marBottom w:val="720"/>
                              <w:divBdr>
                                <w:top w:val="single" w:sz="6" w:space="10" w:color="FF9933"/>
                                <w:left w:val="single" w:sz="6" w:space="10" w:color="FF9933"/>
                                <w:bottom w:val="single" w:sz="6" w:space="10" w:color="FF9933"/>
                                <w:right w:val="single" w:sz="6" w:space="10" w:color="FF9933"/>
                              </w:divBdr>
                              <w:divsChild>
                                <w:div w:id="20667582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7717016">
      <w:bodyDiv w:val="1"/>
      <w:marLeft w:val="0"/>
      <w:marRight w:val="0"/>
      <w:marTop w:val="0"/>
      <w:marBottom w:val="0"/>
      <w:divBdr>
        <w:top w:val="none" w:sz="0" w:space="0" w:color="auto"/>
        <w:left w:val="none" w:sz="0" w:space="0" w:color="auto"/>
        <w:bottom w:val="none" w:sz="0" w:space="0" w:color="auto"/>
        <w:right w:val="none" w:sz="0" w:space="0" w:color="auto"/>
      </w:divBdr>
      <w:divsChild>
        <w:div w:id="1553273815">
          <w:marLeft w:val="0"/>
          <w:marRight w:val="0"/>
          <w:marTop w:val="0"/>
          <w:marBottom w:val="0"/>
          <w:divBdr>
            <w:top w:val="none" w:sz="0" w:space="0" w:color="auto"/>
            <w:left w:val="none" w:sz="0" w:space="0" w:color="auto"/>
            <w:bottom w:val="none" w:sz="0" w:space="0" w:color="auto"/>
            <w:right w:val="none" w:sz="0" w:space="0" w:color="auto"/>
          </w:divBdr>
          <w:divsChild>
            <w:div w:id="297760692">
              <w:marLeft w:val="0"/>
              <w:marRight w:val="0"/>
              <w:marTop w:val="100"/>
              <w:marBottom w:val="100"/>
              <w:divBdr>
                <w:top w:val="none" w:sz="0" w:space="0" w:color="auto"/>
                <w:left w:val="none" w:sz="0" w:space="0" w:color="auto"/>
                <w:bottom w:val="none" w:sz="0" w:space="0" w:color="auto"/>
                <w:right w:val="none" w:sz="0" w:space="0" w:color="auto"/>
              </w:divBdr>
              <w:divsChild>
                <w:div w:id="1908567715">
                  <w:marLeft w:val="0"/>
                  <w:marRight w:val="0"/>
                  <w:marTop w:val="45"/>
                  <w:marBottom w:val="120"/>
                  <w:divBdr>
                    <w:top w:val="none" w:sz="0" w:space="0" w:color="auto"/>
                    <w:left w:val="none" w:sz="0" w:space="0" w:color="auto"/>
                    <w:bottom w:val="none" w:sz="0" w:space="0" w:color="auto"/>
                    <w:right w:val="none" w:sz="0" w:space="0" w:color="auto"/>
                  </w:divBdr>
                  <w:divsChild>
                    <w:div w:id="1863320059">
                      <w:marLeft w:val="0"/>
                      <w:marRight w:val="0"/>
                      <w:marTop w:val="0"/>
                      <w:marBottom w:val="0"/>
                      <w:divBdr>
                        <w:top w:val="none" w:sz="0" w:space="0" w:color="auto"/>
                        <w:left w:val="none" w:sz="0" w:space="0" w:color="auto"/>
                        <w:bottom w:val="none" w:sz="0" w:space="0" w:color="auto"/>
                        <w:right w:val="none" w:sz="0" w:space="0" w:color="auto"/>
                      </w:divBdr>
                      <w:divsChild>
                        <w:div w:id="7011726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36098618">
      <w:bodyDiv w:val="1"/>
      <w:marLeft w:val="0"/>
      <w:marRight w:val="0"/>
      <w:marTop w:val="0"/>
      <w:marBottom w:val="0"/>
      <w:divBdr>
        <w:top w:val="none" w:sz="0" w:space="0" w:color="auto"/>
        <w:left w:val="none" w:sz="0" w:space="0" w:color="auto"/>
        <w:bottom w:val="none" w:sz="0" w:space="0" w:color="auto"/>
        <w:right w:val="none" w:sz="0" w:space="0" w:color="auto"/>
      </w:divBdr>
      <w:divsChild>
        <w:div w:id="1740057992">
          <w:marLeft w:val="0"/>
          <w:marRight w:val="0"/>
          <w:marTop w:val="0"/>
          <w:marBottom w:val="0"/>
          <w:divBdr>
            <w:top w:val="none" w:sz="0" w:space="0" w:color="auto"/>
            <w:left w:val="none" w:sz="0" w:space="0" w:color="auto"/>
            <w:bottom w:val="none" w:sz="0" w:space="0" w:color="auto"/>
            <w:right w:val="none" w:sz="0" w:space="0" w:color="auto"/>
          </w:divBdr>
          <w:divsChild>
            <w:div w:id="256528195">
              <w:marLeft w:val="0"/>
              <w:marRight w:val="0"/>
              <w:marTop w:val="100"/>
              <w:marBottom w:val="100"/>
              <w:divBdr>
                <w:top w:val="none" w:sz="0" w:space="0" w:color="auto"/>
                <w:left w:val="none" w:sz="0" w:space="0" w:color="auto"/>
                <w:bottom w:val="none" w:sz="0" w:space="0" w:color="auto"/>
                <w:right w:val="none" w:sz="0" w:space="0" w:color="auto"/>
              </w:divBdr>
              <w:divsChild>
                <w:div w:id="1763339025">
                  <w:marLeft w:val="0"/>
                  <w:marRight w:val="0"/>
                  <w:marTop w:val="45"/>
                  <w:marBottom w:val="120"/>
                  <w:divBdr>
                    <w:top w:val="none" w:sz="0" w:space="0" w:color="auto"/>
                    <w:left w:val="none" w:sz="0" w:space="0" w:color="auto"/>
                    <w:bottom w:val="none" w:sz="0" w:space="0" w:color="auto"/>
                    <w:right w:val="none" w:sz="0" w:space="0" w:color="auto"/>
                  </w:divBdr>
                  <w:divsChild>
                    <w:div w:id="1946690075">
                      <w:marLeft w:val="0"/>
                      <w:marRight w:val="0"/>
                      <w:marTop w:val="0"/>
                      <w:marBottom w:val="0"/>
                      <w:divBdr>
                        <w:top w:val="none" w:sz="0" w:space="0" w:color="auto"/>
                        <w:left w:val="none" w:sz="0" w:space="0" w:color="auto"/>
                        <w:bottom w:val="none" w:sz="0" w:space="0" w:color="auto"/>
                        <w:right w:val="none" w:sz="0" w:space="0" w:color="auto"/>
                      </w:divBdr>
                      <w:divsChild>
                        <w:div w:id="61795177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7923930">
      <w:bodyDiv w:val="1"/>
      <w:marLeft w:val="150"/>
      <w:marRight w:val="150"/>
      <w:marTop w:val="0"/>
      <w:marBottom w:val="0"/>
      <w:divBdr>
        <w:top w:val="none" w:sz="0" w:space="0" w:color="auto"/>
        <w:left w:val="none" w:sz="0" w:space="0" w:color="auto"/>
        <w:bottom w:val="none" w:sz="0" w:space="0" w:color="auto"/>
        <w:right w:val="none" w:sz="0" w:space="0" w:color="auto"/>
      </w:divBdr>
      <w:divsChild>
        <w:div w:id="1868176529">
          <w:marLeft w:val="0"/>
          <w:marRight w:val="0"/>
          <w:marTop w:val="0"/>
          <w:marBottom w:val="0"/>
          <w:divBdr>
            <w:top w:val="none" w:sz="0" w:space="0" w:color="auto"/>
            <w:left w:val="none" w:sz="0" w:space="0" w:color="auto"/>
            <w:bottom w:val="none" w:sz="0" w:space="0" w:color="auto"/>
            <w:right w:val="none" w:sz="0" w:space="0" w:color="auto"/>
          </w:divBdr>
          <w:divsChild>
            <w:div w:id="1354527564">
              <w:marLeft w:val="0"/>
              <w:marRight w:val="0"/>
              <w:marTop w:val="100"/>
              <w:marBottom w:val="100"/>
              <w:divBdr>
                <w:top w:val="none" w:sz="0" w:space="0" w:color="auto"/>
                <w:left w:val="none" w:sz="0" w:space="0" w:color="auto"/>
                <w:bottom w:val="none" w:sz="0" w:space="0" w:color="auto"/>
                <w:right w:val="none" w:sz="0" w:space="0" w:color="auto"/>
              </w:divBdr>
              <w:divsChild>
                <w:div w:id="1765417951">
                  <w:marLeft w:val="0"/>
                  <w:marRight w:val="0"/>
                  <w:marTop w:val="0"/>
                  <w:marBottom w:val="0"/>
                  <w:divBdr>
                    <w:top w:val="none" w:sz="0" w:space="0" w:color="auto"/>
                    <w:left w:val="none" w:sz="0" w:space="0" w:color="auto"/>
                    <w:bottom w:val="none" w:sz="0" w:space="0" w:color="auto"/>
                    <w:right w:val="none" w:sz="0" w:space="0" w:color="auto"/>
                  </w:divBdr>
                  <w:divsChild>
                    <w:div w:id="18971263">
                      <w:marLeft w:val="0"/>
                      <w:marRight w:val="0"/>
                      <w:marTop w:val="0"/>
                      <w:marBottom w:val="0"/>
                      <w:divBdr>
                        <w:top w:val="none" w:sz="0" w:space="0" w:color="auto"/>
                        <w:left w:val="none" w:sz="0" w:space="0" w:color="auto"/>
                        <w:bottom w:val="none" w:sz="0" w:space="0" w:color="auto"/>
                        <w:right w:val="none" w:sz="0" w:space="0" w:color="auto"/>
                      </w:divBdr>
                    </w:div>
                    <w:div w:id="178085180">
                      <w:marLeft w:val="0"/>
                      <w:marRight w:val="0"/>
                      <w:marTop w:val="0"/>
                      <w:marBottom w:val="0"/>
                      <w:divBdr>
                        <w:top w:val="none" w:sz="0" w:space="0" w:color="auto"/>
                        <w:left w:val="none" w:sz="0" w:space="0" w:color="auto"/>
                        <w:bottom w:val="none" w:sz="0" w:space="0" w:color="auto"/>
                        <w:right w:val="none" w:sz="0" w:space="0" w:color="auto"/>
                      </w:divBdr>
                    </w:div>
                  </w:divsChild>
                </w:div>
                <w:div w:id="1863740005">
                  <w:marLeft w:val="0"/>
                  <w:marRight w:val="0"/>
                  <w:marTop w:val="0"/>
                  <w:marBottom w:val="0"/>
                  <w:divBdr>
                    <w:top w:val="none" w:sz="0" w:space="0" w:color="auto"/>
                    <w:left w:val="none" w:sz="0" w:space="0" w:color="auto"/>
                    <w:bottom w:val="none" w:sz="0" w:space="0" w:color="auto"/>
                    <w:right w:val="none" w:sz="0" w:space="0" w:color="auto"/>
                  </w:divBdr>
                  <w:divsChild>
                    <w:div w:id="734475024">
                      <w:marLeft w:val="0"/>
                      <w:marRight w:val="0"/>
                      <w:marTop w:val="0"/>
                      <w:marBottom w:val="0"/>
                      <w:divBdr>
                        <w:top w:val="none" w:sz="0" w:space="0" w:color="auto"/>
                        <w:left w:val="none" w:sz="0" w:space="0" w:color="auto"/>
                        <w:bottom w:val="none" w:sz="0" w:space="0" w:color="auto"/>
                        <w:right w:val="none" w:sz="0" w:space="0" w:color="auto"/>
                      </w:divBdr>
                    </w:div>
                    <w:div w:id="2134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8154">
              <w:marLeft w:val="0"/>
              <w:marRight w:val="0"/>
              <w:marTop w:val="240"/>
              <w:marBottom w:val="0"/>
              <w:divBdr>
                <w:top w:val="none" w:sz="0" w:space="0" w:color="auto"/>
                <w:left w:val="none" w:sz="0" w:space="0" w:color="auto"/>
                <w:bottom w:val="none" w:sz="0" w:space="0" w:color="auto"/>
                <w:right w:val="none" w:sz="0" w:space="0" w:color="auto"/>
              </w:divBdr>
              <w:divsChild>
                <w:div w:id="1019115714">
                  <w:marLeft w:val="0"/>
                  <w:marRight w:val="0"/>
                  <w:marTop w:val="120"/>
                  <w:marBottom w:val="0"/>
                  <w:divBdr>
                    <w:top w:val="none" w:sz="0" w:space="0" w:color="auto"/>
                    <w:left w:val="none" w:sz="0" w:space="0" w:color="auto"/>
                    <w:bottom w:val="none" w:sz="0" w:space="0" w:color="auto"/>
                    <w:right w:val="none" w:sz="0" w:space="0" w:color="auto"/>
                  </w:divBdr>
                  <w:divsChild>
                    <w:div w:id="1185249919">
                      <w:marLeft w:val="0"/>
                      <w:marRight w:val="0"/>
                      <w:marTop w:val="0"/>
                      <w:marBottom w:val="0"/>
                      <w:divBdr>
                        <w:top w:val="none" w:sz="0" w:space="0" w:color="auto"/>
                        <w:left w:val="none" w:sz="0" w:space="0" w:color="auto"/>
                        <w:bottom w:val="none" w:sz="0" w:space="0" w:color="auto"/>
                        <w:right w:val="none" w:sz="0" w:space="0" w:color="auto"/>
                      </w:divBdr>
                    </w:div>
                    <w:div w:id="246620845">
                      <w:marLeft w:val="0"/>
                      <w:marRight w:val="0"/>
                      <w:marTop w:val="0"/>
                      <w:marBottom w:val="0"/>
                      <w:divBdr>
                        <w:top w:val="none" w:sz="0" w:space="0" w:color="auto"/>
                        <w:left w:val="none" w:sz="0" w:space="0" w:color="auto"/>
                        <w:bottom w:val="none" w:sz="0" w:space="0" w:color="auto"/>
                        <w:right w:val="none" w:sz="0" w:space="0" w:color="auto"/>
                      </w:divBdr>
                    </w:div>
                    <w:div w:id="12475755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3548-FA4F-4CA6-B92D-5504184D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2136</Words>
  <Characters>6666</Characters>
  <Application>Microsoft Office Word</Application>
  <DocSecurity>0</DocSecurity>
  <Lines>1666</Lines>
  <Paragraphs>1257</Paragraphs>
  <ScaleCrop>false</ScaleCrop>
  <Company>cy</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陳福進</dc:creator>
  <cp:lastModifiedBy>謝琦瑛</cp:lastModifiedBy>
  <cp:revision>2</cp:revision>
  <cp:lastPrinted>2019-11-05T02:23:00Z</cp:lastPrinted>
  <dcterms:created xsi:type="dcterms:W3CDTF">2019-11-27T08:17:00Z</dcterms:created>
  <dcterms:modified xsi:type="dcterms:W3CDTF">2019-11-27T08:17:00Z</dcterms:modified>
</cp:coreProperties>
</file>