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C63F4E" w:rsidP="00F37D7B">
      <w:pPr>
        <w:pStyle w:val="af2"/>
      </w:pPr>
      <w:r>
        <w:rPr>
          <w:rFonts w:hint="eastAsia"/>
        </w:rPr>
        <w:t xml:space="preserve"> </w:t>
      </w:r>
      <w:r w:rsidR="00D75644" w:rsidRPr="004D141F">
        <w:rPr>
          <w:rFonts w:hint="eastAsia"/>
        </w:rPr>
        <w:t>調查報告</w:t>
      </w:r>
      <w:r w:rsidRPr="00775760">
        <w:rPr>
          <w:rFonts w:hAnsi="標楷體" w:hint="eastAsia"/>
          <w:b w:val="0"/>
          <w:spacing w:val="0"/>
          <w:sz w:val="24"/>
          <w:szCs w:val="24"/>
        </w:rPr>
        <w:t>(</w:t>
      </w:r>
      <w:r w:rsidRPr="00775760">
        <w:rPr>
          <w:rFonts w:hAnsi="標楷體" w:hint="eastAsia"/>
          <w:b w:val="0"/>
          <w:spacing w:val="0"/>
          <w:sz w:val="24"/>
          <w:szCs w:val="24"/>
          <w:lang w:eastAsia="zh-HK"/>
        </w:rPr>
        <w:t>公布版)</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957B88" w:rsidRPr="00D762DB">
        <w:t>據審計部106年度中央政府總決算審核報告，國軍退除役官兵輔導委員會為妥善榮民（眷）醫療服務照顧，編列預算補助健保費或不在全民健康保險給付範圍費用等，惟其榮民（眷）資料庫未妥為建立定期檢核機制、相關控制或稽核制度存有缺漏，及未配合實際執行情形適時研修相關規定，均待檢討妥處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7B88">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03FDF" w:rsidRPr="00403FDF" w:rsidRDefault="00403FDF" w:rsidP="00A639F4">
      <w:pPr>
        <w:pStyle w:val="10"/>
        <w:ind w:left="680" w:firstLine="680"/>
        <w:rPr>
          <w:rFonts w:hAnsi="標楷體"/>
        </w:rPr>
      </w:pPr>
      <w:bookmarkStart w:id="49" w:name="_Toc524902730"/>
      <w:r>
        <w:rPr>
          <w:rFonts w:hint="eastAsia"/>
        </w:rPr>
        <w:t>本案係依據民</w:t>
      </w:r>
      <w:r w:rsidRPr="00403FDF">
        <w:rPr>
          <w:rFonts w:hAnsi="標楷體" w:cs="新細明體" w:hint="eastAsia"/>
        </w:rPr>
        <w:t>國</w:t>
      </w:r>
      <w:r w:rsidRPr="00403FDF">
        <w:rPr>
          <w:rFonts w:hAnsi="標楷體" w:hint="eastAsia"/>
        </w:rPr>
        <w:t>(</w:t>
      </w:r>
      <w:r w:rsidRPr="00403FDF">
        <w:rPr>
          <w:rFonts w:hAnsi="標楷體" w:cs="新細明體" w:hint="eastAsia"/>
        </w:rPr>
        <w:t>下同</w:t>
      </w:r>
      <w:r w:rsidRPr="00403FDF">
        <w:rPr>
          <w:rFonts w:hAnsi="標楷體" w:hint="eastAsia"/>
        </w:rPr>
        <w:t>)106</w:t>
      </w:r>
      <w:r w:rsidRPr="00403FDF">
        <w:rPr>
          <w:rFonts w:hAnsi="標楷體" w:cs="新細明體" w:hint="eastAsia"/>
        </w:rPr>
        <w:t>年中央政府總決算審核報告載明略以：「國軍退除役官兵輔導委員會為妥善榮民（眷）醫療服務照顧，編列預算補助健保費或不在全民健康保險給付範圍費用等</w:t>
      </w:r>
      <w:r w:rsidRPr="00D762DB">
        <w:t>，惟其榮民（眷）資料庫未妥為建立定期檢核機</w:t>
      </w:r>
      <w:r w:rsidRPr="00403FDF">
        <w:rPr>
          <w:rFonts w:hAnsi="標楷體"/>
        </w:rPr>
        <w:t>制、相關控制或稽核制度存有缺漏，及未配合實際執行情形適時研修相關規定，均待檢討妥處</w:t>
      </w:r>
      <w:r w:rsidRPr="00403FDF">
        <w:rPr>
          <w:rFonts w:hAnsi="標楷體" w:hint="eastAsia"/>
        </w:rPr>
        <w:t>」等情，經107年10月18日本院國防及情報委員會第5屆第51次會議決議派查。</w:t>
      </w:r>
    </w:p>
    <w:p w:rsidR="004F6710" w:rsidRDefault="00403FDF" w:rsidP="00A639F4">
      <w:pPr>
        <w:pStyle w:val="10"/>
        <w:ind w:left="680" w:firstLine="680"/>
      </w:pPr>
      <w:r w:rsidRPr="00403FDF">
        <w:rPr>
          <w:rFonts w:hAnsi="標楷體" w:hint="eastAsia"/>
        </w:rPr>
        <w:t>案經調閱國軍退除</w:t>
      </w:r>
      <w:r w:rsidRPr="00957B88">
        <w:rPr>
          <w:rFonts w:hAnsi="標楷體" w:hint="eastAsia"/>
        </w:rPr>
        <w:t>役官兵輔導委員會</w:t>
      </w:r>
      <w:r w:rsidRPr="009C7FF2">
        <w:rPr>
          <w:rFonts w:hint="eastAsia"/>
        </w:rPr>
        <w:t>（下稱</w:t>
      </w:r>
      <w:r>
        <w:rPr>
          <w:rFonts w:hint="eastAsia"/>
        </w:rPr>
        <w:t>輔導會</w:t>
      </w:r>
      <w:r w:rsidRPr="009C7FF2">
        <w:rPr>
          <w:rFonts w:hint="eastAsia"/>
        </w:rPr>
        <w:t>）、</w:t>
      </w:r>
      <w:r w:rsidRPr="00957B88">
        <w:rPr>
          <w:rFonts w:hAnsi="標楷體" w:hint="eastAsia"/>
        </w:rPr>
        <w:t>衛生福利部中央健康保險署</w:t>
      </w:r>
      <w:r w:rsidRPr="009C7FF2">
        <w:t>(</w:t>
      </w:r>
      <w:r w:rsidRPr="009C7FF2">
        <w:rPr>
          <w:rFonts w:hint="eastAsia"/>
        </w:rPr>
        <w:t>下稱</w:t>
      </w:r>
      <w:r>
        <w:rPr>
          <w:rFonts w:hint="eastAsia"/>
        </w:rPr>
        <w:t>健保署</w:t>
      </w:r>
      <w:r w:rsidRPr="009C7FF2">
        <w:t>)</w:t>
      </w:r>
      <w:r w:rsidRPr="009C7FF2">
        <w:rPr>
          <w:rFonts w:hint="eastAsia"/>
        </w:rPr>
        <w:t>等機關卷證資料，並於</w:t>
      </w:r>
      <w:r>
        <w:rPr>
          <w:rFonts w:hint="eastAsia"/>
        </w:rPr>
        <w:t>108</w:t>
      </w:r>
      <w:r w:rsidRPr="009C7FF2">
        <w:rPr>
          <w:rFonts w:hint="eastAsia"/>
        </w:rPr>
        <w:t>年</w:t>
      </w:r>
      <w:r>
        <w:rPr>
          <w:rFonts w:hint="eastAsia"/>
        </w:rPr>
        <w:t>10</w:t>
      </w:r>
      <w:r w:rsidRPr="009C7FF2">
        <w:rPr>
          <w:rFonts w:hint="eastAsia"/>
        </w:rPr>
        <w:t>月</w:t>
      </w:r>
      <w:r>
        <w:rPr>
          <w:rFonts w:hint="eastAsia"/>
        </w:rPr>
        <w:t>2</w:t>
      </w:r>
      <w:r w:rsidRPr="009C7FF2">
        <w:rPr>
          <w:rFonts w:hint="eastAsia"/>
        </w:rPr>
        <w:t>日詢問</w:t>
      </w:r>
      <w:r>
        <w:rPr>
          <w:rFonts w:hint="eastAsia"/>
        </w:rPr>
        <w:t>輔導會</w:t>
      </w:r>
      <w:r w:rsidRPr="009C7FF2">
        <w:rPr>
          <w:rFonts w:hint="eastAsia"/>
        </w:rPr>
        <w:t>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Default="00403FDF" w:rsidP="00DE4238">
      <w:pPr>
        <w:pStyle w:val="2"/>
        <w:rPr>
          <w:b/>
        </w:rPr>
      </w:pPr>
      <w:bookmarkStart w:id="50" w:name="_Toc421794873"/>
      <w:bookmarkStart w:id="51" w:name="_Toc422834158"/>
      <w:r>
        <w:rPr>
          <w:rFonts w:hint="eastAsia"/>
          <w:b/>
        </w:rPr>
        <w:t>輔導會</w:t>
      </w:r>
      <w:r w:rsidR="00D1124B">
        <w:rPr>
          <w:rFonts w:hint="eastAsia"/>
          <w:b/>
        </w:rPr>
        <w:t>辦理榮民</w:t>
      </w:r>
      <w:r w:rsidR="007979AF">
        <w:rPr>
          <w:rFonts w:hint="eastAsia"/>
          <w:b/>
        </w:rPr>
        <w:t>(</w:t>
      </w:r>
      <w:r w:rsidR="00D1124B">
        <w:rPr>
          <w:rFonts w:hint="eastAsia"/>
          <w:b/>
        </w:rPr>
        <w:t>眷</w:t>
      </w:r>
      <w:r w:rsidR="007979AF">
        <w:rPr>
          <w:rFonts w:hint="eastAsia"/>
          <w:b/>
        </w:rPr>
        <w:t>)</w:t>
      </w:r>
      <w:r w:rsidR="00D1124B">
        <w:rPr>
          <w:rFonts w:hint="eastAsia"/>
          <w:b/>
        </w:rPr>
        <w:t>健保補助相關資訊系統</w:t>
      </w:r>
      <w:r w:rsidR="00A90769">
        <w:rPr>
          <w:rFonts w:hint="eastAsia"/>
          <w:b/>
        </w:rPr>
        <w:t>發展</w:t>
      </w:r>
      <w:r w:rsidR="00D1124B">
        <w:rPr>
          <w:rFonts w:hint="eastAsia"/>
          <w:b/>
        </w:rPr>
        <w:t>未臻</w:t>
      </w:r>
      <w:r w:rsidR="00CB50C5">
        <w:rPr>
          <w:rFonts w:hint="eastAsia"/>
          <w:b/>
        </w:rPr>
        <w:t>周妥</w:t>
      </w:r>
      <w:r w:rsidR="00D1124B">
        <w:rPr>
          <w:rFonts w:hint="eastAsia"/>
          <w:b/>
        </w:rPr>
        <w:t>，致有</w:t>
      </w:r>
      <w:r w:rsidR="00A90769">
        <w:rPr>
          <w:rFonts w:hint="eastAsia"/>
          <w:b/>
        </w:rPr>
        <w:t>未能充分檢核及資料漏失等情，影響補助金額</w:t>
      </w:r>
      <w:r w:rsidR="00CB50C5">
        <w:rPr>
          <w:rFonts w:hint="eastAsia"/>
          <w:b/>
        </w:rPr>
        <w:t>核算正確性，</w:t>
      </w:r>
      <w:r w:rsidR="00460D75">
        <w:rPr>
          <w:rFonts w:hint="eastAsia"/>
          <w:b/>
        </w:rPr>
        <w:t>並迄至審計部前赴查核始發覺相關疏漏，實有檢討必要</w:t>
      </w:r>
      <w:r w:rsidR="00FA072F">
        <w:rPr>
          <w:rFonts w:hint="eastAsia"/>
          <w:b/>
        </w:rPr>
        <w:t>。</w:t>
      </w:r>
      <w:r w:rsidR="00CB50C5">
        <w:rPr>
          <w:rFonts w:hint="eastAsia"/>
          <w:b/>
        </w:rPr>
        <w:t>該會</w:t>
      </w:r>
      <w:r w:rsidR="00460D75">
        <w:rPr>
          <w:rFonts w:hint="eastAsia"/>
          <w:b/>
        </w:rPr>
        <w:t>允</w:t>
      </w:r>
      <w:r w:rsidR="00E42181">
        <w:rPr>
          <w:rFonts w:hint="eastAsia"/>
          <w:b/>
        </w:rPr>
        <w:t>宜就</w:t>
      </w:r>
      <w:r w:rsidR="00FA072F">
        <w:rPr>
          <w:rFonts w:hint="eastAsia"/>
          <w:b/>
        </w:rPr>
        <w:t>系統檢核邏輯</w:t>
      </w:r>
      <w:r w:rsidR="002232FC">
        <w:rPr>
          <w:rFonts w:hint="eastAsia"/>
          <w:b/>
        </w:rPr>
        <w:t>及測試等措施</w:t>
      </w:r>
      <w:r w:rsidR="00FB2A2C">
        <w:rPr>
          <w:rFonts w:hint="eastAsia"/>
          <w:b/>
        </w:rPr>
        <w:t>妥為強化</w:t>
      </w:r>
      <w:r w:rsidR="00AC60DC">
        <w:rPr>
          <w:rFonts w:hint="eastAsia"/>
          <w:b/>
        </w:rPr>
        <w:t>並適時調整</w:t>
      </w:r>
      <w:r w:rsidR="00460D75">
        <w:rPr>
          <w:rFonts w:hint="eastAsia"/>
          <w:b/>
        </w:rPr>
        <w:t>，</w:t>
      </w:r>
      <w:r w:rsidR="00AC60DC">
        <w:rPr>
          <w:rFonts w:hint="eastAsia"/>
          <w:b/>
        </w:rPr>
        <w:t>以充分發揮系統定期更新維護需求檢討之效益</w:t>
      </w:r>
      <w:r w:rsidR="002232FC">
        <w:rPr>
          <w:rFonts w:hint="eastAsia"/>
          <w:b/>
        </w:rPr>
        <w:t>。</w:t>
      </w:r>
      <w:bookmarkEnd w:id="50"/>
      <w:bookmarkEnd w:id="51"/>
    </w:p>
    <w:p w:rsidR="00D37587" w:rsidRDefault="00192202" w:rsidP="00D37587">
      <w:pPr>
        <w:pStyle w:val="3"/>
      </w:pPr>
      <w:r>
        <w:rPr>
          <w:rFonts w:hint="eastAsia"/>
        </w:rPr>
        <w:t>依輔導會截至</w:t>
      </w:r>
      <w:r w:rsidR="006510C9">
        <w:rPr>
          <w:rFonts w:hint="eastAsia"/>
        </w:rPr>
        <w:t>107年3月6日止之榮民（眷）基本資</w:t>
      </w:r>
      <w:r w:rsidR="006510C9">
        <w:rPr>
          <w:rFonts w:hint="eastAsia"/>
        </w:rPr>
        <w:lastRenderedPageBreak/>
        <w:t>料、榮民證資料及遺眷家戶代表證資料，與衛生福利部中央健康保險署（下稱健保署）由資訊平臺交換予輔導會之106年12月投保6類1目電子檔，勾稽比對結果，核有榮民326人及遺眷家戶代表2,160人，未列於榮民證管理系統及遺眷家戶代表證管理系統如下圖</w:t>
      </w:r>
      <w:r w:rsidR="00FA5916">
        <w:rPr>
          <w:rFonts w:hint="eastAsia"/>
        </w:rPr>
        <w:t>6</w:t>
      </w:r>
      <w:r w:rsidR="006510C9">
        <w:rPr>
          <w:rFonts w:hint="eastAsia"/>
        </w:rPr>
        <w:t>。</w:t>
      </w:r>
    </w:p>
    <w:p w:rsidR="006510C9" w:rsidRDefault="006510C9" w:rsidP="006510C9">
      <w:pPr>
        <w:pStyle w:val="3"/>
        <w:numPr>
          <w:ilvl w:val="0"/>
          <w:numId w:val="0"/>
        </w:numPr>
        <w:ind w:left="284"/>
      </w:pPr>
      <w:r>
        <w:rPr>
          <w:noProof/>
        </w:rPr>
        <w:drawing>
          <wp:inline distT="0" distB="0" distL="0" distR="0" wp14:anchorId="76AB5884" wp14:editId="266FA75B">
            <wp:extent cx="5486400" cy="3622675"/>
            <wp:effectExtent l="19050" t="19050" r="19050" b="15875"/>
            <wp:docPr id="6" name="圖片 6"/>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0"/>
                    <a:stretch>
                      <a:fillRect/>
                    </a:stretch>
                  </pic:blipFill>
                  <pic:spPr>
                    <a:xfrm>
                      <a:off x="0" y="0"/>
                      <a:ext cx="5486400" cy="3622675"/>
                    </a:xfrm>
                    <a:prstGeom prst="rect">
                      <a:avLst/>
                    </a:prstGeom>
                    <a:ln>
                      <a:solidFill>
                        <a:schemeClr val="tx1"/>
                      </a:solidFill>
                    </a:ln>
                  </pic:spPr>
                </pic:pic>
              </a:graphicData>
            </a:graphic>
          </wp:inline>
        </w:drawing>
      </w:r>
    </w:p>
    <w:p w:rsidR="00FA5916" w:rsidRPr="001D0594" w:rsidRDefault="00FA5916" w:rsidP="00FA5916">
      <w:pPr>
        <w:pStyle w:val="4"/>
        <w:numPr>
          <w:ilvl w:val="0"/>
          <w:numId w:val="0"/>
        </w:numPr>
        <w:rPr>
          <w:sz w:val="28"/>
          <w:szCs w:val="28"/>
        </w:rPr>
      </w:pPr>
      <w:r w:rsidRPr="001D0594">
        <w:rPr>
          <w:rFonts w:hint="eastAsia"/>
          <w:sz w:val="28"/>
          <w:szCs w:val="28"/>
        </w:rPr>
        <w:t>圖</w:t>
      </w:r>
      <w:r>
        <w:rPr>
          <w:rFonts w:hint="eastAsia"/>
          <w:sz w:val="28"/>
          <w:szCs w:val="28"/>
        </w:rPr>
        <w:t>6</w:t>
      </w:r>
      <w:r w:rsidRPr="001D0594">
        <w:rPr>
          <w:rFonts w:hint="eastAsia"/>
          <w:sz w:val="28"/>
          <w:szCs w:val="28"/>
        </w:rPr>
        <w:t>.</w:t>
      </w:r>
      <w:r w:rsidRPr="001D0594">
        <w:rPr>
          <w:rFonts w:hAnsi="Times New Roman" w:hint="eastAsia"/>
          <w:kern w:val="2"/>
          <w:sz w:val="28"/>
          <w:szCs w:val="28"/>
        </w:rPr>
        <w:t xml:space="preserve"> 審計部針對</w:t>
      </w:r>
      <w:r w:rsidRPr="001D0594">
        <w:rPr>
          <w:rFonts w:hint="eastAsia"/>
          <w:sz w:val="28"/>
          <w:szCs w:val="28"/>
        </w:rPr>
        <w:t>榮民（眷）基本資料、榮民證資料及遺眷家戶代表證資料，與健保署由資訊平臺交換予輔導會之106年12月投保6類1目電子檔之勾稽比對結果。</w:t>
      </w:r>
      <w:r>
        <w:rPr>
          <w:rFonts w:hint="eastAsia"/>
          <w:sz w:val="28"/>
          <w:szCs w:val="28"/>
        </w:rPr>
        <w:t>(資料來源:審計部)</w:t>
      </w:r>
    </w:p>
    <w:p w:rsidR="00FA5916" w:rsidRDefault="00FA5916" w:rsidP="006510C9">
      <w:pPr>
        <w:pStyle w:val="3"/>
        <w:numPr>
          <w:ilvl w:val="0"/>
          <w:numId w:val="0"/>
        </w:numPr>
        <w:ind w:left="284"/>
      </w:pPr>
    </w:p>
    <w:p w:rsidR="00315C7C" w:rsidRDefault="00FD1D2D" w:rsidP="006510C9">
      <w:pPr>
        <w:pStyle w:val="4"/>
      </w:pPr>
      <w:r>
        <w:rPr>
          <w:rFonts w:hint="eastAsia"/>
        </w:rPr>
        <w:t>有關</w:t>
      </w:r>
      <w:r w:rsidRPr="00FD1D2D">
        <w:rPr>
          <w:rFonts w:hint="eastAsia"/>
        </w:rPr>
        <w:t>榮民326</w:t>
      </w:r>
      <w:r>
        <w:rPr>
          <w:rFonts w:hint="eastAsia"/>
        </w:rPr>
        <w:t>人未列於榮民證管理系統一節，</w:t>
      </w:r>
      <w:r w:rsidRPr="00FD1D2D">
        <w:rPr>
          <w:rFonts w:hint="eastAsia"/>
        </w:rPr>
        <w:t>審計部係以健保署106年12月投保6類1目電子檔，以榮民證發證紀錄為條件，對輔導會榮民證管理系統進行比對</w:t>
      </w:r>
      <w:r>
        <w:rPr>
          <w:rFonts w:hint="eastAsia"/>
        </w:rPr>
        <w:t>；</w:t>
      </w:r>
      <w:r w:rsidRPr="00FD1D2D">
        <w:rPr>
          <w:rFonts w:hint="eastAsia"/>
        </w:rPr>
        <w:t>惟該會系統</w:t>
      </w:r>
      <w:r>
        <w:rPr>
          <w:rFonts w:hint="eastAsia"/>
        </w:rPr>
        <w:t>中有326位</w:t>
      </w:r>
      <w:r w:rsidRPr="00FD1D2D">
        <w:rPr>
          <w:rFonts w:hint="eastAsia"/>
        </w:rPr>
        <w:t>榮民之「榮民證發證日期」之欄位發生資料</w:t>
      </w:r>
      <w:r>
        <w:rPr>
          <w:rFonts w:hint="eastAsia"/>
        </w:rPr>
        <w:t>漏</w:t>
      </w:r>
      <w:r w:rsidRPr="00FD1D2D">
        <w:rPr>
          <w:rFonts w:hint="eastAsia"/>
        </w:rPr>
        <w:t>失，導致審計部以榮民證發證紀錄為條件進行比對時，無法自系統中揀出</w:t>
      </w:r>
      <w:r w:rsidR="00315C7C">
        <w:rPr>
          <w:rFonts w:hint="eastAsia"/>
        </w:rPr>
        <w:t>，以致產生落差。</w:t>
      </w:r>
    </w:p>
    <w:p w:rsidR="006510C9" w:rsidRDefault="00FD1D2D" w:rsidP="006510C9">
      <w:pPr>
        <w:pStyle w:val="4"/>
      </w:pPr>
      <w:r>
        <w:rPr>
          <w:rFonts w:hint="eastAsia"/>
        </w:rPr>
        <w:lastRenderedPageBreak/>
        <w:t>輔導會</w:t>
      </w:r>
      <w:r w:rsidR="00FB385B">
        <w:rPr>
          <w:rFonts w:hint="eastAsia"/>
        </w:rPr>
        <w:t>說明</w:t>
      </w:r>
      <w:r>
        <w:rPr>
          <w:rFonts w:hint="eastAsia"/>
        </w:rPr>
        <w:t>，前開</w:t>
      </w:r>
      <w:r w:rsidRPr="00FD1D2D">
        <w:rPr>
          <w:rFonts w:hint="eastAsia"/>
        </w:rPr>
        <w:t>資料</w:t>
      </w:r>
      <w:r>
        <w:rPr>
          <w:rFonts w:hint="eastAsia"/>
        </w:rPr>
        <w:t>漏</w:t>
      </w:r>
      <w:r w:rsidRPr="00FD1D2D">
        <w:rPr>
          <w:rFonts w:hint="eastAsia"/>
        </w:rPr>
        <w:t>失</w:t>
      </w:r>
      <w:r>
        <w:rPr>
          <w:rFonts w:hint="eastAsia"/>
        </w:rPr>
        <w:t>情形</w:t>
      </w:r>
      <w:r w:rsidRPr="00FD1D2D">
        <w:rPr>
          <w:rFonts w:hint="eastAsia"/>
        </w:rPr>
        <w:t>係因</w:t>
      </w:r>
      <w:r>
        <w:rPr>
          <w:rFonts w:hint="eastAsia"/>
        </w:rPr>
        <w:t>該會於</w:t>
      </w:r>
      <w:r w:rsidRPr="00FD1D2D">
        <w:rPr>
          <w:rFonts w:hint="eastAsia"/>
        </w:rPr>
        <w:t>84年進行大型主機系統轉換，需將58萬餘筆榮民及2百萬餘筆榮眷資料轉檔，因資料量龐大，</w:t>
      </w:r>
      <w:r>
        <w:rPr>
          <w:rFonts w:hint="eastAsia"/>
        </w:rPr>
        <w:t>有</w:t>
      </w:r>
      <w:r w:rsidRPr="00FD1D2D">
        <w:rPr>
          <w:rFonts w:hint="eastAsia"/>
        </w:rPr>
        <w:t>少部分資料未轉換成功</w:t>
      </w:r>
      <w:r w:rsidR="007C7EFE">
        <w:rPr>
          <w:rFonts w:hint="eastAsia"/>
        </w:rPr>
        <w:t>。</w:t>
      </w:r>
      <w:r w:rsidR="00FB385B">
        <w:rPr>
          <w:rFonts w:hint="eastAsia"/>
        </w:rPr>
        <w:t>而</w:t>
      </w:r>
      <w:r>
        <w:rPr>
          <w:rFonts w:hint="eastAsia"/>
        </w:rPr>
        <w:t>審</w:t>
      </w:r>
      <w:r w:rsidRPr="00FD1D2D">
        <w:rPr>
          <w:rFonts w:hint="eastAsia"/>
        </w:rPr>
        <w:t>計部</w:t>
      </w:r>
      <w:r w:rsidR="00FB385B">
        <w:rPr>
          <w:rFonts w:hint="eastAsia"/>
        </w:rPr>
        <w:t>稽核時係採</w:t>
      </w:r>
      <w:r w:rsidRPr="00FD1D2D">
        <w:rPr>
          <w:rFonts w:hint="eastAsia"/>
        </w:rPr>
        <w:t>資料遺漏部分</w:t>
      </w:r>
      <w:r>
        <w:rPr>
          <w:rFonts w:hint="eastAsia"/>
        </w:rPr>
        <w:t>作為</w:t>
      </w:r>
      <w:r w:rsidRPr="00FD1D2D">
        <w:rPr>
          <w:rFonts w:hint="eastAsia"/>
        </w:rPr>
        <w:t>查詢條件，</w:t>
      </w:r>
      <w:r w:rsidR="00FB385B">
        <w:rPr>
          <w:rFonts w:hint="eastAsia"/>
        </w:rPr>
        <w:t>以致</w:t>
      </w:r>
      <w:r w:rsidRPr="00FD1D2D">
        <w:rPr>
          <w:rFonts w:hint="eastAsia"/>
        </w:rPr>
        <w:t>無法與健保署資料吻合</w:t>
      </w:r>
      <w:r w:rsidR="00FB385B">
        <w:rPr>
          <w:rFonts w:hint="eastAsia"/>
        </w:rPr>
        <w:t>。</w:t>
      </w:r>
    </w:p>
    <w:p w:rsidR="00FB385B" w:rsidRDefault="00FB385B" w:rsidP="00FB385B">
      <w:pPr>
        <w:pStyle w:val="4"/>
      </w:pPr>
      <w:r w:rsidRPr="00FB385B">
        <w:rPr>
          <w:rFonts w:hint="eastAsia"/>
        </w:rPr>
        <w:t>按前行政院研考會88年函頒之「行政院及所屬各機關資訊安全管理規範」，對於此類系統上線作業及作業變更之評估及管理，有如下規範</w:t>
      </w:r>
      <w:r>
        <w:rPr>
          <w:rFonts w:hint="eastAsia"/>
        </w:rPr>
        <w:t>：</w:t>
      </w:r>
    </w:p>
    <w:p w:rsidR="00FB385B" w:rsidRDefault="00FB385B" w:rsidP="00FB385B">
      <w:pPr>
        <w:pStyle w:val="5"/>
      </w:pPr>
      <w:r>
        <w:rPr>
          <w:rFonts w:hint="eastAsia"/>
        </w:rPr>
        <w:t>應訂定新系統被認可及納入正式作業的標準，並在新系統上線作業前，執行適當的測試。</w:t>
      </w:r>
    </w:p>
    <w:p w:rsidR="00FB385B" w:rsidRDefault="00FB385B" w:rsidP="00FB385B">
      <w:pPr>
        <w:pStyle w:val="5"/>
      </w:pPr>
      <w:r>
        <w:rPr>
          <w:rFonts w:hint="eastAsia"/>
        </w:rPr>
        <w:t>新系統被認可及納入正式作業的標準，應執行下列事項略以：「……</w:t>
      </w:r>
      <w:r>
        <w:t>(3)</w:t>
      </w:r>
      <w:r>
        <w:rPr>
          <w:rFonts w:hint="eastAsia"/>
        </w:rPr>
        <w:t>應進行新系統正式納入例行作業程序之準備及測試。」</w:t>
      </w:r>
    </w:p>
    <w:p w:rsidR="001C1BB2" w:rsidRDefault="00315C7C" w:rsidP="001C1BB2">
      <w:pPr>
        <w:pStyle w:val="4"/>
      </w:pPr>
      <w:r>
        <w:rPr>
          <w:rFonts w:hint="eastAsia"/>
        </w:rPr>
        <w:t>次</w:t>
      </w:r>
      <w:r w:rsidR="001C1BB2">
        <w:rPr>
          <w:rFonts w:hint="eastAsia"/>
        </w:rPr>
        <w:t>查，審計部僅以健保署6類1目資料進行勾稽比對，其結果恐無法反映該系統欄位或資料遺漏全般狀況。對此，該會說明</w:t>
      </w:r>
      <w:r w:rsidR="001C1BB2" w:rsidRPr="001C1BB2">
        <w:rPr>
          <w:rFonts w:hint="eastAsia"/>
        </w:rPr>
        <w:t>經全面清查，榮民證管理系統有577位榮民未登載發證日期之備註檔(即發證次數)，其中健保6類1目榮民計326人，非健保6類1目榮民計251人。</w:t>
      </w:r>
    </w:p>
    <w:p w:rsidR="001C1BB2" w:rsidRDefault="001C1BB2" w:rsidP="001C1BB2">
      <w:pPr>
        <w:pStyle w:val="4"/>
      </w:pPr>
      <w:r w:rsidRPr="00FB385B">
        <w:rPr>
          <w:rFonts w:hint="eastAsia"/>
        </w:rPr>
        <w:t>對於如何避免此類錯誤再次發生，輔導會說明，如有系統改版，除單元測試外，尚需進行整合測試，並以新舊系統測試結果之資料進行對照</w:t>
      </w:r>
      <w:r>
        <w:rPr>
          <w:rFonts w:hint="eastAsia"/>
        </w:rPr>
        <w:t>，</w:t>
      </w:r>
      <w:r w:rsidRPr="001C1BB2">
        <w:rPr>
          <w:rFonts w:hint="eastAsia"/>
        </w:rPr>
        <w:t>未來如有系統資料轉換之需要，</w:t>
      </w:r>
      <w:r>
        <w:rPr>
          <w:rFonts w:hint="eastAsia"/>
        </w:rPr>
        <w:t>亦</w:t>
      </w:r>
      <w:r w:rsidRPr="001C1BB2">
        <w:rPr>
          <w:rFonts w:hint="eastAsia"/>
        </w:rPr>
        <w:t>會再加強新舊系統資料比對之完整性及正確性</w:t>
      </w:r>
      <w:r>
        <w:rPr>
          <w:rFonts w:hint="eastAsia"/>
        </w:rPr>
        <w:t>。</w:t>
      </w:r>
    </w:p>
    <w:p w:rsidR="00FB385B" w:rsidRDefault="00CF6A73" w:rsidP="001C1BB2">
      <w:pPr>
        <w:pStyle w:val="4"/>
      </w:pPr>
      <w:r>
        <w:rPr>
          <w:rFonts w:hint="eastAsia"/>
        </w:rPr>
        <w:t>小結：</w:t>
      </w:r>
      <w:r w:rsidR="009836FD">
        <w:rPr>
          <w:rFonts w:hint="eastAsia"/>
        </w:rPr>
        <w:t>輔導會系統主機轉換作業雖早於相關</w:t>
      </w:r>
      <w:r w:rsidR="001C1BB2">
        <w:rPr>
          <w:rFonts w:hint="eastAsia"/>
        </w:rPr>
        <w:t>規定，惟資訊系統轉換前後需執行適當準備及測試，屬於</w:t>
      </w:r>
      <w:r w:rsidR="007C7EFE">
        <w:rPr>
          <w:rFonts w:hint="eastAsia"/>
        </w:rPr>
        <w:t>資訊系統發展之一般概念及慣例，前開系統既涉及補助資格。此外，該會完成</w:t>
      </w:r>
      <w:r w:rsidR="001C1BB2">
        <w:rPr>
          <w:rFonts w:hint="eastAsia"/>
        </w:rPr>
        <w:t>系統轉換</w:t>
      </w:r>
      <w:r w:rsidR="00315C7C">
        <w:rPr>
          <w:rFonts w:hint="eastAsia"/>
        </w:rPr>
        <w:t>迄今(108年)</w:t>
      </w:r>
      <w:r w:rsidR="001C1BB2">
        <w:rPr>
          <w:rFonts w:hint="eastAsia"/>
        </w:rPr>
        <w:t>已逾24</w:t>
      </w:r>
      <w:r w:rsidR="009836FD">
        <w:rPr>
          <w:rFonts w:hint="eastAsia"/>
        </w:rPr>
        <w:t>年，</w:t>
      </w:r>
      <w:r w:rsidR="00E54735">
        <w:rPr>
          <w:rFonts w:hint="eastAsia"/>
        </w:rPr>
        <w:t>期間竟未發現</w:t>
      </w:r>
      <w:r w:rsidR="009836FD">
        <w:rPr>
          <w:rFonts w:hint="eastAsia"/>
        </w:rPr>
        <w:t>資料遺漏</w:t>
      </w:r>
      <w:r w:rsidR="00E54735">
        <w:rPr>
          <w:rFonts w:hint="eastAsia"/>
        </w:rPr>
        <w:lastRenderedPageBreak/>
        <w:t>狀況，顯</w:t>
      </w:r>
      <w:r w:rsidR="00315C7C">
        <w:rPr>
          <w:rFonts w:hint="eastAsia"/>
        </w:rPr>
        <w:t>有</w:t>
      </w:r>
      <w:r w:rsidR="00E54735">
        <w:rPr>
          <w:rFonts w:hint="eastAsia"/>
        </w:rPr>
        <w:t>未</w:t>
      </w:r>
      <w:r w:rsidR="00315C7C">
        <w:rPr>
          <w:rFonts w:hint="eastAsia"/>
        </w:rPr>
        <w:t>能</w:t>
      </w:r>
      <w:r w:rsidR="00E54735">
        <w:rPr>
          <w:rFonts w:hint="eastAsia"/>
        </w:rPr>
        <w:t>充分重視</w:t>
      </w:r>
      <w:r w:rsidR="00315C7C">
        <w:rPr>
          <w:rFonts w:hint="eastAsia"/>
        </w:rPr>
        <w:t>之情</w:t>
      </w:r>
      <w:r w:rsidR="009836FD">
        <w:rPr>
          <w:rFonts w:hint="eastAsia"/>
        </w:rPr>
        <w:t>，該會實有予以強化改善必要。</w:t>
      </w:r>
    </w:p>
    <w:p w:rsidR="009836FD" w:rsidRDefault="009836FD" w:rsidP="009836FD">
      <w:pPr>
        <w:pStyle w:val="3"/>
      </w:pPr>
      <w:r>
        <w:rPr>
          <w:rFonts w:hint="eastAsia"/>
        </w:rPr>
        <w:t>有關</w:t>
      </w:r>
      <w:r w:rsidRPr="009836FD">
        <w:rPr>
          <w:rFonts w:hint="eastAsia"/>
        </w:rPr>
        <w:t>輔導會對於6類1目榮民或遺眷家戶代表提供健保費等補助，惟相關補助控制或稽核制度存有缺漏</w:t>
      </w:r>
      <w:r w:rsidR="00315C7C">
        <w:rPr>
          <w:rFonts w:hint="eastAsia"/>
        </w:rPr>
        <w:t>部分</w:t>
      </w:r>
    </w:p>
    <w:p w:rsidR="009836FD" w:rsidRDefault="009836FD" w:rsidP="009836FD">
      <w:pPr>
        <w:pStyle w:val="4"/>
      </w:pPr>
      <w:r>
        <w:rPr>
          <w:rFonts w:hint="eastAsia"/>
        </w:rPr>
        <w:t>審計部分別指出下列缺失：</w:t>
      </w:r>
    </w:p>
    <w:p w:rsidR="009836FD" w:rsidRDefault="00315C7C" w:rsidP="009836FD">
      <w:pPr>
        <w:pStyle w:val="5"/>
      </w:pPr>
      <w:r>
        <w:t>榮民或遺眷家戶代表及其眷屬於</w:t>
      </w:r>
      <w:r>
        <w:rPr>
          <w:rFonts w:hint="eastAsia"/>
        </w:rPr>
        <w:t>106</w:t>
      </w:r>
      <w:r w:rsidR="009836FD" w:rsidRPr="009836FD">
        <w:t>年度各月分別向不同投保單位重複投保，惟輔導會設計之程式，未就同1人於同期間有1筆以上之投</w:t>
      </w:r>
      <w:r w:rsidR="009836FD">
        <w:t>保資料進行正確判斷，致未發現部分有重複投保，並補助健保費情事</w:t>
      </w:r>
      <w:r w:rsidR="009836FD">
        <w:rPr>
          <w:rFonts w:hint="eastAsia"/>
        </w:rPr>
        <w:t>。</w:t>
      </w:r>
    </w:p>
    <w:p w:rsidR="009836FD" w:rsidRDefault="00192202" w:rsidP="009836FD">
      <w:pPr>
        <w:pStyle w:val="5"/>
      </w:pPr>
      <w:r>
        <w:t>遺眷家戶代表於</w:t>
      </w:r>
      <w:r w:rsidR="009836FD" w:rsidRPr="009836FD">
        <w:t>103至106年度出境6個月未入境者，因程式設計抽測資料不完整，迄至</w:t>
      </w:r>
      <w:r w:rsidR="009836FD" w:rsidRPr="009836FD">
        <w:rPr>
          <w:rFonts w:hint="eastAsia"/>
        </w:rPr>
        <w:t>該</w:t>
      </w:r>
      <w:r>
        <w:t>部查核日止（</w:t>
      </w:r>
      <w:r w:rsidR="009836FD" w:rsidRPr="009836FD">
        <w:t>107年4月26日）未依輔導會榮民遺眷家戶代表證核發作業規定第8點有關榮民遺眷有出境6個月未入境情形者，經核發機關查證屬實後逕行註銷之規定辦理，致仍持續補助其健保費。</w:t>
      </w:r>
    </w:p>
    <w:p w:rsidR="009836FD" w:rsidRDefault="009836FD" w:rsidP="00315C7C">
      <w:pPr>
        <w:pStyle w:val="3"/>
      </w:pPr>
      <w:r>
        <w:rPr>
          <w:rFonts w:hint="eastAsia"/>
        </w:rPr>
        <w:t>輔導會說明</w:t>
      </w:r>
      <w:r w:rsidR="00A126CF" w:rsidRPr="00A126CF">
        <w:rPr>
          <w:rFonts w:hint="eastAsia"/>
        </w:rPr>
        <w:t>針對全民健康保險補助業務建立有「作業程序說明表」及「作業流程圖」等內控措施</w:t>
      </w:r>
      <w:r w:rsidR="002E7D58">
        <w:rPr>
          <w:rFonts w:hint="eastAsia"/>
        </w:rPr>
        <w:t>。</w:t>
      </w:r>
    </w:p>
    <w:p w:rsidR="00E54735" w:rsidRPr="00C63F4E" w:rsidRDefault="002E7D58" w:rsidP="00315C7C">
      <w:pPr>
        <w:pStyle w:val="4"/>
      </w:pPr>
      <w:r>
        <w:rPr>
          <w:rFonts w:hint="eastAsia"/>
        </w:rPr>
        <w:t>榮民(眷)全民健康保險醫療補助</w:t>
      </w:r>
      <w:r w:rsidRPr="0077681D">
        <w:rPr>
          <w:rFonts w:hint="eastAsia"/>
        </w:rPr>
        <w:t>業務稽核機制</w:t>
      </w:r>
      <w:r>
        <w:rPr>
          <w:rFonts w:hint="eastAsia"/>
        </w:rPr>
        <w:t>作業程序說明表</w:t>
      </w:r>
      <w:r w:rsidR="00FA5916">
        <w:rPr>
          <w:rFonts w:hint="eastAsia"/>
        </w:rPr>
        <w:t>如下表5</w:t>
      </w:r>
      <w:r>
        <w:rPr>
          <w:rFonts w:hint="eastAsia"/>
        </w:rPr>
        <w:t>顯示，</w:t>
      </w:r>
      <w:r w:rsidRPr="002E7D58">
        <w:rPr>
          <w:rFonts w:hint="eastAsia"/>
        </w:rPr>
        <w:t>「重複投保、亡故未停保、遷出國外、遺眷喪失資格者」名冊係由統計資訊處每月提供，其控制重點包括「每月退保名冊上傳之及時性</w:t>
      </w:r>
      <w:r w:rsidRPr="00C63F4E">
        <w:rPr>
          <w:rFonts w:hint="eastAsia"/>
        </w:rPr>
        <w:t>與正確性」。</w:t>
      </w: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4"/>
        <w:numPr>
          <w:ilvl w:val="0"/>
          <w:numId w:val="0"/>
        </w:numPr>
      </w:pPr>
      <w:r>
        <w:rPr>
          <w:rFonts w:hint="eastAsia"/>
        </w:rPr>
        <w:lastRenderedPageBreak/>
        <w:t>表</w:t>
      </w:r>
      <w:r w:rsidR="0040085F">
        <w:rPr>
          <w:rFonts w:hint="eastAsia"/>
        </w:rPr>
        <w:t>6</w:t>
      </w:r>
      <w:r>
        <w:rPr>
          <w:rFonts w:hint="eastAsia"/>
        </w:rPr>
        <w:t>.榮民(眷)全民健康保險醫療補助業務稽核作業程序說明表。(輔導會提供)</w:t>
      </w:r>
    </w:p>
    <w:p w:rsidR="002E7D58" w:rsidRPr="002E7D58" w:rsidRDefault="002E7D58" w:rsidP="002E7D58">
      <w:pPr>
        <w:pStyle w:val="5"/>
        <w:numPr>
          <w:ilvl w:val="0"/>
          <w:numId w:val="0"/>
        </w:numPr>
        <w:rPr>
          <w:rFonts w:hAnsi="標楷體"/>
        </w:rPr>
      </w:pPr>
      <w:r>
        <w:rPr>
          <w:noProof/>
        </w:rPr>
        <w:drawing>
          <wp:inline distT="0" distB="0" distL="0" distR="0" wp14:anchorId="24741B03" wp14:editId="153D0A79">
            <wp:extent cx="5613400" cy="6544217"/>
            <wp:effectExtent l="0" t="0" r="635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124" b="2373"/>
                    <a:stretch/>
                  </pic:blipFill>
                  <pic:spPr bwMode="auto">
                    <a:xfrm>
                      <a:off x="0" y="0"/>
                      <a:ext cx="5615940" cy="6547178"/>
                    </a:xfrm>
                    <a:prstGeom prst="rect">
                      <a:avLst/>
                    </a:prstGeom>
                    <a:ln>
                      <a:noFill/>
                    </a:ln>
                    <a:extLst>
                      <a:ext uri="{53640926-AAD7-44D8-BBD7-CCE9431645EC}">
                        <a14:shadowObscured xmlns:a14="http://schemas.microsoft.com/office/drawing/2010/main"/>
                      </a:ext>
                    </a:extLst>
                  </pic:spPr>
                </pic:pic>
              </a:graphicData>
            </a:graphic>
          </wp:inline>
        </w:drawing>
      </w:r>
    </w:p>
    <w:p w:rsidR="0077681D" w:rsidRPr="0077681D" w:rsidRDefault="002E7D58" w:rsidP="00315C7C">
      <w:pPr>
        <w:pStyle w:val="4"/>
      </w:pPr>
      <w:r>
        <w:rPr>
          <w:rFonts w:hint="eastAsia"/>
        </w:rPr>
        <w:t>復</w:t>
      </w:r>
      <w:r w:rsidR="0077681D">
        <w:rPr>
          <w:rFonts w:hint="eastAsia"/>
        </w:rPr>
        <w:t>由榮民(眷)全民健康保險醫療補助</w:t>
      </w:r>
      <w:r w:rsidR="0077681D" w:rsidRPr="0077681D">
        <w:rPr>
          <w:rFonts w:hint="eastAsia"/>
        </w:rPr>
        <w:t>業務稽核機制作業流程圖</w:t>
      </w:r>
      <w:r w:rsidR="00FA5916">
        <w:rPr>
          <w:rFonts w:hint="eastAsia"/>
        </w:rPr>
        <w:t>(圖7)</w:t>
      </w:r>
      <w:r w:rsidR="0077681D" w:rsidRPr="0077681D">
        <w:rPr>
          <w:rFonts w:hint="eastAsia"/>
        </w:rPr>
        <w:t>顯示，該會統計資訊處係</w:t>
      </w:r>
      <w:r w:rsidRPr="005E2101">
        <w:rPr>
          <w:rFonts w:hint="eastAsia"/>
        </w:rPr>
        <w:t>自行</w:t>
      </w:r>
      <w:r w:rsidRPr="0077681D">
        <w:rPr>
          <w:rFonts w:hint="eastAsia"/>
        </w:rPr>
        <w:t>以</w:t>
      </w:r>
      <w:r w:rsidR="0077681D" w:rsidRPr="0077681D">
        <w:rPr>
          <w:rFonts w:hint="eastAsia"/>
        </w:rPr>
        <w:t>健保署提供之6類1目投保檔為基礎資料</w:t>
      </w:r>
      <w:r>
        <w:rPr>
          <w:rFonts w:hint="eastAsia"/>
        </w:rPr>
        <w:t>進行</w:t>
      </w:r>
      <w:r w:rsidRPr="005E2101">
        <w:rPr>
          <w:rFonts w:hint="eastAsia"/>
        </w:rPr>
        <w:t>比對</w:t>
      </w:r>
      <w:r w:rsidR="0077681D" w:rsidRPr="0077681D">
        <w:rPr>
          <w:rFonts w:hint="eastAsia"/>
        </w:rPr>
        <w:t>，每月產製「重複投保、亡故未停保、遷出國外、遺眷喪失資格者」名冊</w:t>
      </w:r>
      <w:r>
        <w:rPr>
          <w:rFonts w:hint="eastAsia"/>
        </w:rPr>
        <w:t>。</w:t>
      </w:r>
    </w:p>
    <w:p w:rsidR="00413A24" w:rsidRDefault="00FA5916" w:rsidP="00413A24">
      <w:pPr>
        <w:pStyle w:val="4"/>
        <w:numPr>
          <w:ilvl w:val="0"/>
          <w:numId w:val="0"/>
        </w:numPr>
        <w:ind w:left="142"/>
        <w:rPr>
          <w:rFonts w:hint="eastAsia"/>
        </w:rPr>
      </w:pPr>
      <w:r>
        <w:rPr>
          <w:noProof/>
        </w:rPr>
        <w:lastRenderedPageBreak/>
        <mc:AlternateContent>
          <mc:Choice Requires="wps">
            <w:drawing>
              <wp:anchor distT="0" distB="0" distL="114300" distR="114300" simplePos="0" relativeHeight="251659264" behindDoc="0" locked="0" layoutInCell="1" allowOverlap="1" wp14:anchorId="25C2343D" wp14:editId="265ADA49">
                <wp:simplePos x="0" y="0"/>
                <wp:positionH relativeFrom="column">
                  <wp:posOffset>1767205</wp:posOffset>
                </wp:positionH>
                <wp:positionV relativeFrom="paragraph">
                  <wp:posOffset>1971675</wp:posOffset>
                </wp:positionV>
                <wp:extent cx="753110" cy="2404110"/>
                <wp:effectExtent l="0" t="0" r="27940" b="15240"/>
                <wp:wrapNone/>
                <wp:docPr id="11" name="矩形 11"/>
                <wp:cNvGraphicFramePr/>
                <a:graphic xmlns:a="http://schemas.openxmlformats.org/drawingml/2006/main">
                  <a:graphicData uri="http://schemas.microsoft.com/office/word/2010/wordprocessingShape">
                    <wps:wsp>
                      <wps:cNvSpPr/>
                      <wps:spPr>
                        <a:xfrm>
                          <a:off x="0" y="0"/>
                          <a:ext cx="753110" cy="24041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1" o:spid="_x0000_s1026" style="position:absolute;margin-left:139.15pt;margin-top:155.25pt;width:59.3pt;height:18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" filled="f" strokecolor="red" strokeweight="2pt"/>
            </w:pict>
          </mc:Fallback>
        </mc:AlternateContent>
      </w:r>
      <w:r w:rsidR="00413A24">
        <w:rPr>
          <w:noProof/>
        </w:rPr>
        <w:drawing>
          <wp:inline distT="0" distB="0" distL="0" distR="0" wp14:anchorId="2AE5B801" wp14:editId="49D0D907">
            <wp:extent cx="5514424" cy="7724775"/>
            <wp:effectExtent l="0" t="0" r="0" b="0"/>
            <wp:docPr id="10" name="圖片 10" descr="C:\Users\tcyang\Desktop\擷取 1 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yang\Desktop\擷取 1 頁.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487" t="9892" r="8853" b="6185"/>
                    <a:stretch/>
                  </pic:blipFill>
                  <pic:spPr bwMode="auto">
                    <a:xfrm>
                      <a:off x="0" y="0"/>
                      <a:ext cx="5518172" cy="77300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圖7.榮民(眷)全民健康保險醫療補助業務稽核機制作業流程圖。(輔導會提供)</w:t>
      </w:r>
    </w:p>
    <w:p w:rsidR="00C63F4E" w:rsidRDefault="00C63F4E" w:rsidP="00413A24">
      <w:pPr>
        <w:pStyle w:val="4"/>
        <w:numPr>
          <w:ilvl w:val="0"/>
          <w:numId w:val="0"/>
        </w:numPr>
        <w:ind w:left="142"/>
      </w:pPr>
    </w:p>
    <w:p w:rsidR="002E7D58" w:rsidRDefault="002E7D58" w:rsidP="00315C7C">
      <w:pPr>
        <w:pStyle w:val="3"/>
      </w:pPr>
      <w:r>
        <w:rPr>
          <w:rFonts w:hint="eastAsia"/>
        </w:rPr>
        <w:lastRenderedPageBreak/>
        <w:t>該會針對審計部指出其</w:t>
      </w:r>
      <w:r w:rsidRPr="005E2101">
        <w:t>程式</w:t>
      </w:r>
      <w:r>
        <w:rPr>
          <w:rFonts w:hint="eastAsia"/>
        </w:rPr>
        <w:t>設計</w:t>
      </w:r>
      <w:r w:rsidRPr="005E2101">
        <w:t>，未就同1人於同期間有1筆以上之投保資料進行正確判斷，致未發現部分有重複投保</w:t>
      </w:r>
      <w:r>
        <w:rPr>
          <w:rFonts w:hint="eastAsia"/>
        </w:rPr>
        <w:t>一節之說明如下:</w:t>
      </w:r>
    </w:p>
    <w:p w:rsidR="002E7D58" w:rsidRDefault="002E7D58" w:rsidP="00315C7C">
      <w:pPr>
        <w:pStyle w:val="4"/>
      </w:pPr>
      <w:r w:rsidRPr="005E2101">
        <w:rPr>
          <w:rFonts w:hint="eastAsia"/>
        </w:rPr>
        <w:t>重複投保部分資料未退保(106年應有8,599</w:t>
      </w:r>
      <w:r w:rsidR="001239E4">
        <w:rPr>
          <w:rFonts w:hint="eastAsia"/>
        </w:rPr>
        <w:t>筆重複投保名冊，共</w:t>
      </w:r>
      <w:r w:rsidRPr="005E2101">
        <w:rPr>
          <w:rFonts w:hint="eastAsia"/>
        </w:rPr>
        <w:t>18人計36筆未退保)，係健保</w:t>
      </w:r>
      <w:r>
        <w:rPr>
          <w:rFonts w:hint="eastAsia"/>
        </w:rPr>
        <w:t>署提供之部分資料未依投保日期排序，致程式設計條件無法將其篩選出，</w:t>
      </w:r>
      <w:r w:rsidRPr="005E2101">
        <w:rPr>
          <w:rFonts w:hint="eastAsia"/>
        </w:rPr>
        <w:t>107年4月</w:t>
      </w:r>
      <w:r>
        <w:rPr>
          <w:rFonts w:hint="eastAsia"/>
        </w:rPr>
        <w:t>該會</w:t>
      </w:r>
      <w:r w:rsidRPr="005E2101">
        <w:rPr>
          <w:rFonts w:hint="eastAsia"/>
        </w:rPr>
        <w:t>已修正程式解決該項問題</w:t>
      </w:r>
      <w:r>
        <w:rPr>
          <w:rFonts w:hint="eastAsia"/>
        </w:rPr>
        <w:t>。</w:t>
      </w:r>
    </w:p>
    <w:p w:rsidR="002E7D58" w:rsidRPr="001C5D95" w:rsidRDefault="002E7D58" w:rsidP="00315C7C">
      <w:pPr>
        <w:pStyle w:val="4"/>
      </w:pPr>
      <w:r>
        <w:rPr>
          <w:rFonts w:hint="eastAsia"/>
        </w:rPr>
        <w:t>該會原程式邏輯為：</w:t>
      </w:r>
      <w:r w:rsidRPr="001C5D95">
        <w:rPr>
          <w:rFonts w:hint="eastAsia"/>
        </w:rPr>
        <w:t>取每人1筆6類1目健保資料，比對出同1人有投保日期大於該筆資料者列入退保名冊。當有2筆6類1目健保資料而未依投保日期排序時，所選取之每人1筆6類1目健保資料可能為投保日期較大者，進而無法將有2筆6類1目之重複投保者篩選出來。</w:t>
      </w:r>
    </w:p>
    <w:p w:rsidR="00A126CF" w:rsidRDefault="002E7D58" w:rsidP="00315C7C">
      <w:pPr>
        <w:pStyle w:val="4"/>
      </w:pPr>
      <w:r w:rsidRPr="001C5D95">
        <w:rPr>
          <w:rFonts w:hint="eastAsia"/>
        </w:rPr>
        <w:t>107年4月起檢核邏輯修改為：取每人1筆6類1目健保資料，比對出同1人有2筆健保投保資料者，列入重複投保名冊</w:t>
      </w:r>
      <w:r>
        <w:rPr>
          <w:rFonts w:hint="eastAsia"/>
        </w:rPr>
        <w:t>。</w:t>
      </w:r>
    </w:p>
    <w:p w:rsidR="00CD5203" w:rsidRDefault="00CD5203" w:rsidP="00315C7C">
      <w:pPr>
        <w:pStyle w:val="4"/>
      </w:pPr>
      <w:r w:rsidRPr="00D003E0">
        <w:rPr>
          <w:rFonts w:hint="eastAsia"/>
        </w:rPr>
        <w:t>未能發現所補助之6類1目榮民及遺眷家戶代表有重複投保情形(18人)</w:t>
      </w:r>
      <w:r>
        <w:rPr>
          <w:rFonts w:hint="eastAsia"/>
        </w:rPr>
        <w:t>，</w:t>
      </w:r>
      <w:r w:rsidRPr="00D003E0">
        <w:rPr>
          <w:rFonts w:hint="eastAsia"/>
        </w:rPr>
        <w:t>受影響補助金額106年計8萬4,430元，健保署已全數更正補助健保費金額。</w:t>
      </w:r>
    </w:p>
    <w:p w:rsidR="00C57666" w:rsidRDefault="00CD5203" w:rsidP="00315C7C">
      <w:pPr>
        <w:pStyle w:val="3"/>
      </w:pPr>
      <w:r>
        <w:rPr>
          <w:rFonts w:hint="eastAsia"/>
        </w:rPr>
        <w:t>該會復因</w:t>
      </w:r>
      <w:r w:rsidRPr="00032BE6">
        <w:t>程式設計抽測資料不完整</w:t>
      </w:r>
      <w:r>
        <w:rPr>
          <w:rFonts w:hint="eastAsia"/>
        </w:rPr>
        <w:t>，導致部分</w:t>
      </w:r>
      <w:r w:rsidRPr="002416AD">
        <w:t>103至106年度出境6個月未入境者</w:t>
      </w:r>
      <w:r>
        <w:rPr>
          <w:rFonts w:hint="eastAsia"/>
        </w:rPr>
        <w:t>仍未註銷其資格而繼續補助健保費一節，該會說明，出入境</w:t>
      </w:r>
      <w:r w:rsidRPr="00CD5203">
        <w:rPr>
          <w:rFonts w:hint="eastAsia"/>
        </w:rPr>
        <w:t>查核比對方</w:t>
      </w:r>
      <w:r>
        <w:rPr>
          <w:rFonts w:hint="eastAsia"/>
        </w:rPr>
        <w:t>式係以身分證、最近一次出境日、入境日及出境是否超過半年進行比對，本案係因出入境跨年度資料於設計</w:t>
      </w:r>
      <w:r w:rsidRPr="00542AB5">
        <w:rPr>
          <w:rFonts w:hint="eastAsia"/>
        </w:rPr>
        <w:t>編程(coding)時未以日期格式運算，故無法正常檢核跨年度資料</w:t>
      </w:r>
      <w:r>
        <w:rPr>
          <w:rFonts w:hint="eastAsia"/>
        </w:rPr>
        <w:t>，經查共193人未能及時註銷，現已修正完畢。</w:t>
      </w:r>
    </w:p>
    <w:p w:rsidR="0040434F" w:rsidRDefault="002927DB" w:rsidP="002967C8">
      <w:pPr>
        <w:pStyle w:val="3"/>
      </w:pPr>
      <w:r>
        <w:rPr>
          <w:rFonts w:hint="eastAsia"/>
        </w:rPr>
        <w:t>對</w:t>
      </w:r>
      <w:r w:rsidR="00B60DB4">
        <w:rPr>
          <w:rFonts w:hint="eastAsia"/>
        </w:rPr>
        <w:t>於前開程式設計問題</w:t>
      </w:r>
      <w:r>
        <w:rPr>
          <w:rFonts w:hint="eastAsia"/>
        </w:rPr>
        <w:t>，該會</w:t>
      </w:r>
      <w:r w:rsidR="00E54735">
        <w:rPr>
          <w:rFonts w:hint="eastAsia"/>
        </w:rPr>
        <w:t>雖</w:t>
      </w:r>
      <w:r>
        <w:rPr>
          <w:rFonts w:hint="eastAsia"/>
        </w:rPr>
        <w:t>表示，</w:t>
      </w:r>
      <w:r w:rsidRPr="002927DB">
        <w:rPr>
          <w:rFonts w:hint="eastAsia"/>
        </w:rPr>
        <w:t>6類1目健保</w:t>
      </w:r>
      <w:r w:rsidRPr="002927DB">
        <w:rPr>
          <w:rFonts w:hint="eastAsia"/>
        </w:rPr>
        <w:lastRenderedPageBreak/>
        <w:t>投保資格之差異具多樣性，邏輯上難以全面未有疏漏的正確判斷，也無從核對所有資料之正確性，因此程式開發階段未能充分考量所有資料情況，復以各項比對資料量大且格式不同，尚難窮盡一切可能發生之情況</w:t>
      </w:r>
      <w:r w:rsidR="00E54735">
        <w:rPr>
          <w:rFonts w:hint="eastAsia"/>
        </w:rPr>
        <w:t>，惟此說尚非可採</w:t>
      </w:r>
      <w:r w:rsidR="00A65370">
        <w:rPr>
          <w:rFonts w:hint="eastAsia"/>
        </w:rPr>
        <w:t>，理由如下：</w:t>
      </w:r>
    </w:p>
    <w:p w:rsidR="00A65370" w:rsidRDefault="00A65370" w:rsidP="00CD5203">
      <w:pPr>
        <w:pStyle w:val="4"/>
      </w:pPr>
      <w:r>
        <w:rPr>
          <w:rFonts w:hint="eastAsia"/>
        </w:rPr>
        <w:t>該會榮民(眷)全民健康保險醫療補助</w:t>
      </w:r>
      <w:r w:rsidRPr="00A65370">
        <w:rPr>
          <w:rFonts w:hAnsi="標楷體" w:hint="eastAsia"/>
        </w:rPr>
        <w:t>業務稽核機制作業程序說明表已敘明，其控制重點包括「每月退保名冊上傳之及時性與</w:t>
      </w:r>
      <w:r w:rsidRPr="00A65370">
        <w:rPr>
          <w:rFonts w:hAnsi="標楷體" w:hint="eastAsia"/>
          <w:b/>
        </w:rPr>
        <w:t>正確性</w:t>
      </w:r>
      <w:r w:rsidRPr="00A65370">
        <w:rPr>
          <w:rFonts w:hAnsi="標楷體" w:hint="eastAsia"/>
        </w:rPr>
        <w:t>」</w:t>
      </w:r>
      <w:r w:rsidR="005C3D32">
        <w:rPr>
          <w:rFonts w:hAnsi="標楷體" w:hint="eastAsia"/>
        </w:rPr>
        <w:t>，該會相關措施及程式設計自應對正確性充分控制</w:t>
      </w:r>
      <w:r w:rsidRPr="00A65370">
        <w:rPr>
          <w:rFonts w:hAnsi="標楷體" w:hint="eastAsia"/>
        </w:rPr>
        <w:t>。</w:t>
      </w:r>
    </w:p>
    <w:p w:rsidR="00A65370" w:rsidRPr="00A65370" w:rsidRDefault="00B60DB4" w:rsidP="00CD5203">
      <w:pPr>
        <w:pStyle w:val="4"/>
      </w:pPr>
      <w:r w:rsidRPr="00B60DB4">
        <w:rPr>
          <w:rFonts w:hint="eastAsia"/>
        </w:rPr>
        <w:t>資訊系統之開發有「bug」雖屬常態</w:t>
      </w:r>
      <w:r w:rsidR="00A65370">
        <w:rPr>
          <w:rFonts w:hint="eastAsia"/>
        </w:rPr>
        <w:t>，但可透過</w:t>
      </w:r>
      <w:r w:rsidR="00A65370" w:rsidRPr="00BE7ADA">
        <w:rPr>
          <w:rFonts w:hAnsi="標楷體" w:hint="eastAsia"/>
        </w:rPr>
        <w:t>系統定期維護</w:t>
      </w:r>
      <w:r w:rsidR="00A65370">
        <w:rPr>
          <w:rFonts w:hint="eastAsia"/>
        </w:rPr>
        <w:t>需求檢討逐步減少，該會顯未充分發揮</w:t>
      </w:r>
      <w:r w:rsidR="001F43CE">
        <w:rPr>
          <w:rFonts w:hint="eastAsia"/>
        </w:rPr>
        <w:t>需求檢討之</w:t>
      </w:r>
      <w:r w:rsidR="00A65370">
        <w:rPr>
          <w:rFonts w:hint="eastAsia"/>
        </w:rPr>
        <w:t>功能，復以該會</w:t>
      </w:r>
      <w:r>
        <w:rPr>
          <w:rFonts w:hint="eastAsia"/>
        </w:rPr>
        <w:t>未能自主發覺</w:t>
      </w:r>
      <w:r w:rsidRPr="00BE7ADA">
        <w:rPr>
          <w:rFonts w:hAnsi="標楷體" w:hint="eastAsia"/>
        </w:rPr>
        <w:t>謬誤所在，</w:t>
      </w:r>
      <w:r w:rsidR="00BE7ADA">
        <w:rPr>
          <w:rFonts w:hAnsi="標楷體" w:hint="eastAsia"/>
        </w:rPr>
        <w:t>倘</w:t>
      </w:r>
      <w:r w:rsidR="00852839" w:rsidRPr="00BE7ADA">
        <w:rPr>
          <w:rFonts w:hAnsi="標楷體" w:hint="eastAsia"/>
        </w:rPr>
        <w:t>審計部</w:t>
      </w:r>
      <w:r w:rsidR="00BE7ADA">
        <w:rPr>
          <w:rFonts w:hAnsi="標楷體" w:hint="eastAsia"/>
        </w:rPr>
        <w:t>未能</w:t>
      </w:r>
      <w:r w:rsidR="00BE7ADA" w:rsidRPr="00BE7ADA">
        <w:rPr>
          <w:rFonts w:hAnsi="標楷體" w:hint="eastAsia"/>
        </w:rPr>
        <w:t>發現</w:t>
      </w:r>
      <w:r w:rsidR="00BE7ADA">
        <w:rPr>
          <w:rFonts w:hAnsi="標楷體" w:hint="eastAsia"/>
        </w:rPr>
        <w:t>，相關</w:t>
      </w:r>
      <w:r w:rsidR="00E54735">
        <w:rPr>
          <w:rFonts w:hAnsi="標楷體" w:hint="eastAsia"/>
        </w:rPr>
        <w:t>疏漏</w:t>
      </w:r>
      <w:r w:rsidR="00A65370">
        <w:rPr>
          <w:rFonts w:hAnsi="標楷體" w:hint="eastAsia"/>
        </w:rPr>
        <w:t>亦無從改正。</w:t>
      </w:r>
    </w:p>
    <w:p w:rsidR="002927DB" w:rsidRPr="00877E32" w:rsidRDefault="00A65370" w:rsidP="005C3D32">
      <w:pPr>
        <w:pStyle w:val="4"/>
      </w:pPr>
      <w:r>
        <w:rPr>
          <w:rFonts w:hAnsi="標楷體" w:hint="eastAsia"/>
        </w:rPr>
        <w:t>該</w:t>
      </w:r>
      <w:r w:rsidR="00BE7ADA" w:rsidRPr="00BE7ADA">
        <w:rPr>
          <w:rFonts w:hAnsi="標楷體" w:hint="eastAsia"/>
        </w:rPr>
        <w:t>會資訊系統檢核邏輯直接影響健保法第27條規定之補助資格或金額正確與否，涉及「資訊系統分級與資安防護基準作業規定」中之「法律遵循</w:t>
      </w:r>
      <w:r w:rsidR="00BE7ADA" w:rsidRPr="00877E32">
        <w:rPr>
          <w:rFonts w:hAnsi="標楷體" w:hint="eastAsia"/>
        </w:rPr>
        <w:t>性」構面</w:t>
      </w:r>
      <w:r w:rsidR="007A1F7E" w:rsidRPr="00877E32">
        <w:rPr>
          <w:rFonts w:hAnsi="標楷體" w:hint="eastAsia"/>
        </w:rPr>
        <w:t>，其正確性自有嚴謹之必要</w:t>
      </w:r>
      <w:r w:rsidRPr="00877E32">
        <w:rPr>
          <w:rFonts w:hAnsi="標楷體" w:hint="eastAsia"/>
        </w:rPr>
        <w:t>。</w:t>
      </w:r>
    </w:p>
    <w:p w:rsidR="00877E32" w:rsidRDefault="00877E32" w:rsidP="00877E32">
      <w:pPr>
        <w:pStyle w:val="5"/>
      </w:pPr>
      <w:r w:rsidRPr="00877E32">
        <w:rPr>
          <w:rFonts w:hint="eastAsia"/>
        </w:rPr>
        <w:t>據復，輔導會資安責任等級為B級，惟國發會函知該會為智慧政府資料中心，技術面防護措施須提升至A級，該會目前均已依A級規定設置</w:t>
      </w:r>
      <w:r w:rsidR="00B40811">
        <w:rPr>
          <w:rFonts w:hint="eastAsia"/>
        </w:rPr>
        <w:t>。</w:t>
      </w:r>
    </w:p>
    <w:p w:rsidR="00877E32" w:rsidRDefault="00877E32" w:rsidP="00877E32">
      <w:pPr>
        <w:pStyle w:val="5"/>
      </w:pPr>
      <w:r w:rsidRPr="00877E32">
        <w:rPr>
          <w:rFonts w:hint="eastAsia"/>
        </w:rPr>
        <w:t>依據資通安全責任等級分級辦法</w:t>
      </w:r>
      <w:r>
        <w:rPr>
          <w:rFonts w:hint="eastAsia"/>
        </w:rPr>
        <w:t>之</w:t>
      </w:r>
      <w:r w:rsidRPr="00877E32">
        <w:rPr>
          <w:rFonts w:hint="eastAsia"/>
        </w:rPr>
        <w:t>資通系統防護需求分級原則</w:t>
      </w:r>
      <w:r>
        <w:rPr>
          <w:rFonts w:hint="eastAsia"/>
        </w:rPr>
        <w:t>，該會榮民證系統、遺眷家戶代表證系統於機密性、完整性、可用性、法律遵循性均列為中級，故防護需求等級為中等。</w:t>
      </w:r>
    </w:p>
    <w:p w:rsidR="002967C8" w:rsidRPr="002B1CA9" w:rsidRDefault="00973850" w:rsidP="005C3D32">
      <w:pPr>
        <w:pStyle w:val="3"/>
      </w:pPr>
      <w:r>
        <w:rPr>
          <w:rFonts w:hint="eastAsia"/>
        </w:rPr>
        <w:t>本院於108年</w:t>
      </w:r>
      <w:r w:rsidRPr="00973850">
        <w:rPr>
          <w:rFonts w:hint="eastAsia"/>
        </w:rPr>
        <w:t>10月2日辦理詢問時，該會呂副主任委員嘉凱表示，「本案是我們這邊雖然管制到這個人已經保了，但如果那個人到另一個戶籍地去保，我們就不知道，我們過去也沒有料想到會有這樣的情形。</w:t>
      </w:r>
      <w:r w:rsidR="00CE3F02">
        <w:rPr>
          <w:rFonts w:ascii="新細明體" w:eastAsia="新細明體" w:hAnsi="新細明體" w:hint="eastAsia"/>
        </w:rPr>
        <w:t>」</w:t>
      </w:r>
      <w:r w:rsidR="00CE3F02">
        <w:rPr>
          <w:rFonts w:hint="eastAsia"/>
        </w:rPr>
        <w:t>、</w:t>
      </w:r>
      <w:r w:rsidR="00CE3F02">
        <w:rPr>
          <w:rFonts w:ascii="新細明體" w:eastAsia="新細明體" w:hAnsi="新細明體" w:hint="eastAsia"/>
        </w:rPr>
        <w:t>「</w:t>
      </w:r>
      <w:r w:rsidRPr="00973850">
        <w:rPr>
          <w:rFonts w:hint="eastAsia"/>
        </w:rPr>
        <w:t>我們這次在這部分，資訊系統必須多一道</w:t>
      </w:r>
      <w:r w:rsidRPr="00973850">
        <w:rPr>
          <w:rFonts w:hint="eastAsia"/>
        </w:rPr>
        <w:lastRenderedPageBreak/>
        <w:t>工序才能勾稽到這部分的重複資料。因此我們也為本案通盤檢討了與外</w:t>
      </w:r>
      <w:r w:rsidR="002967C8">
        <w:rPr>
          <w:rFonts w:hint="eastAsia"/>
        </w:rPr>
        <w:t>機關資料介接可能產生的問題</w:t>
      </w:r>
      <w:r w:rsidRPr="00973850">
        <w:rPr>
          <w:rFonts w:hint="eastAsia"/>
        </w:rPr>
        <w:t>」</w:t>
      </w:r>
      <w:r w:rsidR="002967C8">
        <w:rPr>
          <w:rFonts w:hint="eastAsia"/>
        </w:rPr>
        <w:t>等語，亦</w:t>
      </w:r>
      <w:r w:rsidR="007A1F7E">
        <w:rPr>
          <w:rFonts w:hint="eastAsia"/>
        </w:rPr>
        <w:t>證該會相關控制措施顯宜</w:t>
      </w:r>
      <w:r w:rsidR="002967C8" w:rsidRPr="002B1CA9">
        <w:rPr>
          <w:rFonts w:hint="eastAsia"/>
        </w:rPr>
        <w:t>妥予強化。</w:t>
      </w:r>
    </w:p>
    <w:p w:rsidR="002B1CA9" w:rsidRPr="002B1CA9" w:rsidRDefault="002B1CA9" w:rsidP="005C3D32">
      <w:pPr>
        <w:pStyle w:val="3"/>
      </w:pPr>
      <w:r w:rsidRPr="002B1CA9">
        <w:rPr>
          <w:rFonts w:hint="eastAsia"/>
        </w:rPr>
        <w:t>綜整</w:t>
      </w:r>
      <w:r w:rsidRPr="002B1CA9">
        <w:rPr>
          <w:rFonts w:hAnsi="標楷體" w:cs="標楷體" w:hint="eastAsia"/>
          <w:szCs w:val="32"/>
        </w:rPr>
        <w:t>該會查核健保6類1目稽核機制之改善措施如下</w:t>
      </w:r>
      <w:r w:rsidR="007D7488">
        <w:rPr>
          <w:rFonts w:hAnsi="標楷體" w:cs="標楷體" w:hint="eastAsia"/>
          <w:szCs w:val="32"/>
        </w:rPr>
        <w:t>表</w:t>
      </w:r>
      <w:r w:rsidR="0040085F">
        <w:rPr>
          <w:rFonts w:hAnsi="標楷體" w:cs="標楷體" w:hint="eastAsia"/>
          <w:szCs w:val="32"/>
        </w:rPr>
        <w:t>8</w:t>
      </w:r>
      <w:r w:rsidRPr="002B1CA9">
        <w:rPr>
          <w:rFonts w:hAnsi="標楷體" w:cs="標楷體" w:hint="eastAsia"/>
          <w:szCs w:val="32"/>
        </w:rPr>
        <w:t>：</w:t>
      </w:r>
    </w:p>
    <w:tbl>
      <w:tblPr>
        <w:tblW w:w="9480" w:type="dxa"/>
        <w:tblInd w:w="13" w:type="dxa"/>
        <w:tblCellMar>
          <w:left w:w="28" w:type="dxa"/>
          <w:right w:w="28" w:type="dxa"/>
        </w:tblCellMar>
        <w:tblLook w:val="0000" w:firstRow="0" w:lastRow="0" w:firstColumn="0" w:lastColumn="0" w:noHBand="0" w:noVBand="0"/>
      </w:tblPr>
      <w:tblGrid>
        <w:gridCol w:w="2709"/>
        <w:gridCol w:w="2771"/>
        <w:gridCol w:w="4000"/>
      </w:tblGrid>
      <w:tr w:rsidR="00FA5916" w:rsidRPr="00F42259" w:rsidTr="003F46C6">
        <w:trPr>
          <w:trHeight w:val="330"/>
          <w:tblHeader/>
        </w:trPr>
        <w:tc>
          <w:tcPr>
            <w:tcW w:w="94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5916" w:rsidRPr="00F42259" w:rsidRDefault="00FA5916" w:rsidP="00206B66">
            <w:pPr>
              <w:widowControl/>
              <w:rPr>
                <w:rFonts w:hAnsi="標楷體" w:cs="新細明體"/>
                <w:kern w:val="0"/>
              </w:rPr>
            </w:pPr>
            <w:r>
              <w:rPr>
                <w:rFonts w:hAnsi="標楷體" w:cs="新細明體" w:hint="eastAsia"/>
                <w:kern w:val="0"/>
              </w:rPr>
              <w:t>表</w:t>
            </w:r>
            <w:r w:rsidR="0040085F">
              <w:rPr>
                <w:rFonts w:hAnsi="標楷體" w:cs="新細明體" w:hint="eastAsia"/>
                <w:kern w:val="0"/>
              </w:rPr>
              <w:t>8</w:t>
            </w:r>
            <w:r>
              <w:rPr>
                <w:rFonts w:hAnsi="標楷體" w:cs="新細明體" w:hint="eastAsia"/>
                <w:kern w:val="0"/>
              </w:rPr>
              <w:t>.</w:t>
            </w:r>
            <w:r w:rsidRPr="002B1CA9">
              <w:rPr>
                <w:rFonts w:hAnsi="標楷體" w:cs="標楷體" w:hint="eastAsia"/>
                <w:szCs w:val="32"/>
              </w:rPr>
              <w:t>該會查核健保6類1目稽核機制</w:t>
            </w:r>
            <w:r>
              <w:rPr>
                <w:rFonts w:hAnsi="標楷體" w:cs="標楷體" w:hint="eastAsia"/>
                <w:szCs w:val="32"/>
              </w:rPr>
              <w:t>於本案</w:t>
            </w:r>
            <w:r w:rsidRPr="002B1CA9">
              <w:rPr>
                <w:rFonts w:hAnsi="標楷體" w:cs="標楷體" w:hint="eastAsia"/>
                <w:szCs w:val="32"/>
              </w:rPr>
              <w:t>之改善措施</w:t>
            </w:r>
            <w:r>
              <w:rPr>
                <w:rFonts w:hAnsi="標楷體" w:cs="標楷體" w:hint="eastAsia"/>
                <w:szCs w:val="32"/>
              </w:rPr>
              <w:t>。(輔導會提供)</w:t>
            </w:r>
          </w:p>
        </w:tc>
      </w:tr>
      <w:tr w:rsidR="007D7488" w:rsidRPr="00F42259" w:rsidTr="00206B66">
        <w:trPr>
          <w:trHeight w:val="330"/>
          <w:tblHeader/>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改善措施</w:t>
            </w:r>
          </w:p>
        </w:tc>
        <w:tc>
          <w:tcPr>
            <w:tcW w:w="2771" w:type="dxa"/>
            <w:tcBorders>
              <w:top w:val="single" w:sz="4" w:space="0" w:color="auto"/>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改善前作法</w:t>
            </w:r>
          </w:p>
        </w:tc>
        <w:tc>
          <w:tcPr>
            <w:tcW w:w="4000" w:type="dxa"/>
            <w:tcBorders>
              <w:top w:val="single" w:sz="4" w:space="0" w:color="auto"/>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改善後作法</w:t>
            </w:r>
          </w:p>
        </w:tc>
      </w:tr>
      <w:tr w:rsidR="007D7488" w:rsidRPr="00F42259" w:rsidTr="00206B66">
        <w:trPr>
          <w:trHeight w:val="132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一、補齊</w:t>
            </w:r>
            <w:r w:rsidRPr="00F42259">
              <w:rPr>
                <w:kern w:val="0"/>
              </w:rPr>
              <w:t>577</w:t>
            </w:r>
            <w:r w:rsidRPr="00F42259">
              <w:rPr>
                <w:rFonts w:hAnsi="標楷體" w:cs="新細明體" w:hint="eastAsia"/>
                <w:kern w:val="0"/>
              </w:rPr>
              <w:t>位榮民發證次數資料。</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kern w:val="0"/>
              </w:rPr>
            </w:pPr>
            <w:r w:rsidRPr="00F42259">
              <w:rPr>
                <w:kern w:val="0"/>
              </w:rPr>
              <w:t>577</w:t>
            </w:r>
            <w:r w:rsidRPr="00F42259">
              <w:rPr>
                <w:rFonts w:hAnsi="標楷體" w:hint="eastAsia"/>
                <w:kern w:val="0"/>
              </w:rPr>
              <w:t>位榮民發證次數資料轉檔未成功。</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(一)已補齊</w:t>
            </w:r>
            <w:r w:rsidRPr="00F42259">
              <w:rPr>
                <w:kern w:val="0"/>
              </w:rPr>
              <w:t>577</w:t>
            </w:r>
            <w:r w:rsidRPr="00F42259">
              <w:rPr>
                <w:rFonts w:hAnsi="標楷體" w:cs="新細明體" w:hint="eastAsia"/>
                <w:kern w:val="0"/>
              </w:rPr>
              <w:t>位榮民發證次數資料。</w:t>
            </w:r>
            <w:r w:rsidRPr="00F42259">
              <w:rPr>
                <w:rFonts w:hAnsi="標楷體" w:cs="新細明體" w:hint="eastAsia"/>
                <w:kern w:val="0"/>
              </w:rPr>
              <w:br/>
              <w:t>(二)加強新舊系統資料比對之完整性及正確性。</w:t>
            </w:r>
          </w:p>
        </w:tc>
      </w:tr>
      <w:tr w:rsidR="007D7488" w:rsidRPr="00F42259" w:rsidTr="00206B66">
        <w:trPr>
          <w:trHeight w:val="66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二、修改重複投保檢核邏輯。</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程式比對條件</w:t>
            </w:r>
            <w:r>
              <w:rPr>
                <w:rFonts w:hAnsi="標楷體" w:cs="新細明體" w:hint="eastAsia"/>
                <w:kern w:val="0"/>
              </w:rPr>
              <w:t>未將重複投保中有特定投保日期先後者，列入退保名冊</w:t>
            </w:r>
            <w:r w:rsidRPr="00F42259">
              <w:rPr>
                <w:rFonts w:hAnsi="標楷體" w:cs="新細明體" w:hint="eastAsia"/>
                <w:kern w:val="0"/>
              </w:rPr>
              <w:t>。</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107年4月起程式比對</w:t>
            </w:r>
            <w:r>
              <w:rPr>
                <w:rFonts w:hAnsi="標楷體" w:cs="新細明體" w:hint="eastAsia"/>
                <w:kern w:val="0"/>
              </w:rPr>
              <w:t>有重複投保者即列入退保名冊，不分投保日期先後</w:t>
            </w:r>
            <w:r w:rsidRPr="00F42259">
              <w:rPr>
                <w:rFonts w:hAnsi="標楷體" w:cs="新細明體" w:hint="eastAsia"/>
                <w:kern w:val="0"/>
              </w:rPr>
              <w:t>。</w:t>
            </w:r>
          </w:p>
        </w:tc>
      </w:tr>
      <w:tr w:rsidR="007D7488" w:rsidRPr="00F42259" w:rsidTr="00206B66">
        <w:trPr>
          <w:trHeight w:val="66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三、修改遺眷家戶代表出境</w:t>
            </w:r>
            <w:r w:rsidRPr="00F42259">
              <w:rPr>
                <w:kern w:val="0"/>
              </w:rPr>
              <w:t>6</w:t>
            </w:r>
            <w:r w:rsidRPr="00F42259">
              <w:rPr>
                <w:rFonts w:hAnsi="標楷體" w:cs="新細明體" w:hint="eastAsia"/>
                <w:kern w:val="0"/>
              </w:rPr>
              <w:t>個月檢核邏輯。</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Pr>
                <w:rFonts w:hAnsi="標楷體" w:cs="新細明體" w:hint="eastAsia"/>
                <w:kern w:val="0"/>
              </w:rPr>
              <w:t>入出境日期</w:t>
            </w:r>
            <w:r w:rsidRPr="00F42259">
              <w:rPr>
                <w:rFonts w:hAnsi="標楷體" w:cs="新細明體" w:hint="eastAsia"/>
                <w:kern w:val="0"/>
              </w:rPr>
              <w:t>格式為文字格式。</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107年4月起入出境</w:t>
            </w:r>
            <w:r>
              <w:rPr>
                <w:rFonts w:hAnsi="標楷體" w:cs="新細明體" w:hint="eastAsia"/>
                <w:kern w:val="0"/>
              </w:rPr>
              <w:t>日期</w:t>
            </w:r>
            <w:r w:rsidRPr="00F42259">
              <w:rPr>
                <w:rFonts w:hAnsi="標楷體" w:cs="新細明體" w:hint="eastAsia"/>
                <w:kern w:val="0"/>
              </w:rPr>
              <w:t>改以日期格式</w:t>
            </w:r>
            <w:r>
              <w:rPr>
                <w:rFonts w:hAnsi="標楷體" w:cs="新細明體" w:hint="eastAsia"/>
                <w:kern w:val="0"/>
              </w:rPr>
              <w:t>比對</w:t>
            </w:r>
            <w:r w:rsidRPr="00F42259">
              <w:rPr>
                <w:rFonts w:hAnsi="標楷體" w:cs="新細明體" w:hint="eastAsia"/>
                <w:kern w:val="0"/>
              </w:rPr>
              <w:t>運算。</w:t>
            </w:r>
          </w:p>
        </w:tc>
      </w:tr>
      <w:tr w:rsidR="007D7488" w:rsidRPr="00F42259" w:rsidTr="00206B66">
        <w:trPr>
          <w:trHeight w:val="66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510A5D" w:rsidP="00206B66">
            <w:pPr>
              <w:widowControl/>
              <w:rPr>
                <w:rFonts w:hAnsi="標楷體" w:cs="新細明體"/>
                <w:kern w:val="0"/>
              </w:rPr>
            </w:pPr>
            <w:r>
              <w:rPr>
                <w:rFonts w:hAnsi="標楷體" w:cs="新細明體" w:hint="eastAsia"/>
                <w:kern w:val="0"/>
              </w:rPr>
              <w:t>四、修正部分</w:t>
            </w:r>
            <w:r w:rsidR="007D7488" w:rsidRPr="00F42259">
              <w:rPr>
                <w:rFonts w:hAnsi="標楷體" w:cs="新細明體" w:hint="eastAsia"/>
                <w:kern w:val="0"/>
              </w:rPr>
              <w:t>負擔比對邏輯。</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比對條件</w:t>
            </w:r>
            <w:r>
              <w:rPr>
                <w:rFonts w:hAnsi="標楷體" w:cs="新細明體" w:hint="eastAsia"/>
                <w:kern w:val="0"/>
              </w:rPr>
              <w:t>為榮民及遺眷家戶代表，未限縮在6類1目</w:t>
            </w:r>
            <w:r w:rsidRPr="00F42259">
              <w:rPr>
                <w:rFonts w:hAnsi="標楷體" w:cs="新細明體" w:hint="eastAsia"/>
                <w:kern w:val="0"/>
              </w:rPr>
              <w:t>。</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kern w:val="0"/>
              </w:rPr>
            </w:pPr>
            <w:r w:rsidRPr="00F42259">
              <w:rPr>
                <w:kern w:val="0"/>
              </w:rPr>
              <w:t>107</w:t>
            </w:r>
            <w:r w:rsidRPr="00F42259">
              <w:rPr>
                <w:rFonts w:hAnsi="標楷體" w:hint="eastAsia"/>
                <w:kern w:val="0"/>
              </w:rPr>
              <w:t>年</w:t>
            </w:r>
            <w:r w:rsidRPr="00F42259">
              <w:rPr>
                <w:kern w:val="0"/>
              </w:rPr>
              <w:t>5</w:t>
            </w:r>
            <w:r>
              <w:rPr>
                <w:rFonts w:hAnsi="標楷體" w:hint="eastAsia"/>
                <w:kern w:val="0"/>
              </w:rPr>
              <w:t>月起</w:t>
            </w:r>
            <w:r w:rsidRPr="00F42259">
              <w:rPr>
                <w:rFonts w:hAnsi="標楷體" w:hint="eastAsia"/>
                <w:kern w:val="0"/>
              </w:rPr>
              <w:t>比對</w:t>
            </w:r>
            <w:r>
              <w:rPr>
                <w:rFonts w:hAnsi="標楷體" w:hint="eastAsia"/>
                <w:kern w:val="0"/>
              </w:rPr>
              <w:t>榮民、遺眷家戶代表及</w:t>
            </w:r>
            <w:r w:rsidRPr="00F42259">
              <w:rPr>
                <w:rFonts w:hAnsi="標楷體" w:hint="eastAsia"/>
                <w:kern w:val="0"/>
              </w:rPr>
              <w:t>健保</w:t>
            </w:r>
            <w:r w:rsidRPr="00F42259">
              <w:rPr>
                <w:kern w:val="0"/>
              </w:rPr>
              <w:t>6</w:t>
            </w:r>
            <w:r w:rsidRPr="00F42259">
              <w:rPr>
                <w:rFonts w:hAnsi="標楷體" w:hint="eastAsia"/>
                <w:kern w:val="0"/>
              </w:rPr>
              <w:t>類</w:t>
            </w:r>
            <w:r w:rsidRPr="00F42259">
              <w:rPr>
                <w:kern w:val="0"/>
              </w:rPr>
              <w:t>1</w:t>
            </w:r>
            <w:r>
              <w:rPr>
                <w:rFonts w:hAnsi="標楷體" w:hint="eastAsia"/>
                <w:kern w:val="0"/>
              </w:rPr>
              <w:t>目投保資料</w:t>
            </w:r>
            <w:r w:rsidRPr="00F42259">
              <w:rPr>
                <w:rFonts w:hAnsi="標楷體" w:hint="eastAsia"/>
                <w:kern w:val="0"/>
              </w:rPr>
              <w:t>。</w:t>
            </w:r>
          </w:p>
        </w:tc>
      </w:tr>
      <w:tr w:rsidR="007D7488" w:rsidRPr="00F42259" w:rsidTr="00206B66">
        <w:trPr>
          <w:trHeight w:val="1725"/>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五、每月比對停權榮民投保健保</w:t>
            </w:r>
            <w:r w:rsidRPr="00F42259">
              <w:rPr>
                <w:kern w:val="0"/>
              </w:rPr>
              <w:t>6</w:t>
            </w:r>
            <w:r w:rsidRPr="00F42259">
              <w:rPr>
                <w:rFonts w:hAnsi="標楷體" w:cs="新細明體" w:hint="eastAsia"/>
                <w:kern w:val="0"/>
              </w:rPr>
              <w:t>類</w:t>
            </w:r>
            <w:r w:rsidRPr="00F42259">
              <w:rPr>
                <w:kern w:val="0"/>
              </w:rPr>
              <w:t>1</w:t>
            </w:r>
            <w:r w:rsidRPr="00F42259">
              <w:rPr>
                <w:rFonts w:hAnsi="標楷體" w:cs="新細明體" w:hint="eastAsia"/>
                <w:kern w:val="0"/>
              </w:rPr>
              <w:t>目名冊，傳輸健保署辦理退保作業。</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每月依據榮民停權函文副本函請健保署辦理退保作業。</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(一)每月依據榮民停權函文副本函請健保署辦理退保作業。</w:t>
            </w:r>
            <w:r w:rsidRPr="00F42259">
              <w:rPr>
                <w:rFonts w:hAnsi="標楷體" w:cs="新細明體" w:hint="eastAsia"/>
                <w:kern w:val="0"/>
              </w:rPr>
              <w:br/>
              <w:t>(二)108年</w:t>
            </w:r>
            <w:r>
              <w:rPr>
                <w:rFonts w:hAnsi="標楷體" w:cs="新細明體" w:hint="eastAsia"/>
                <w:kern w:val="0"/>
              </w:rPr>
              <w:t>已檢討</w:t>
            </w:r>
            <w:r w:rsidRPr="00F42259">
              <w:rPr>
                <w:rFonts w:hAnsi="標楷體" w:cs="新細明體" w:hint="eastAsia"/>
                <w:kern w:val="0"/>
              </w:rPr>
              <w:t>批次比對停權榮民及健保6類1目投保資料，傳輸健保署辦理退保作業。</w:t>
            </w:r>
          </w:p>
        </w:tc>
      </w:tr>
      <w:tr w:rsidR="007D7488" w:rsidRPr="00F42259" w:rsidTr="00206B66">
        <w:trPr>
          <w:trHeight w:val="198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510A5D" w:rsidP="00510A5D">
            <w:pPr>
              <w:widowControl/>
              <w:rPr>
                <w:rFonts w:hAnsi="標楷體" w:cs="新細明體"/>
                <w:kern w:val="0"/>
              </w:rPr>
            </w:pPr>
            <w:r>
              <w:rPr>
                <w:rFonts w:hAnsi="標楷體" w:cs="新細明體" w:hint="eastAsia"/>
                <w:kern w:val="0"/>
              </w:rPr>
              <w:lastRenderedPageBreak/>
              <w:t>六、每月比對健保署追溯退保異動檔，將健保</w:t>
            </w:r>
            <w:r w:rsidR="007D7488" w:rsidRPr="00F42259">
              <w:rPr>
                <w:rFonts w:hAnsi="標楷體" w:cs="新細明體" w:hint="eastAsia"/>
                <w:kern w:val="0"/>
              </w:rPr>
              <w:t>署漏未依</w:t>
            </w:r>
            <w:r>
              <w:rPr>
                <w:rFonts w:hAnsi="標楷體" w:cs="新細明體" w:hint="eastAsia"/>
                <w:kern w:val="0"/>
              </w:rPr>
              <w:t>該</w:t>
            </w:r>
            <w:r w:rsidR="007D7488" w:rsidRPr="00F42259">
              <w:rPr>
                <w:rFonts w:hAnsi="標楷體" w:cs="新細明體" w:hint="eastAsia"/>
                <w:kern w:val="0"/>
              </w:rPr>
              <w:t>會退保名冊辦理退保者傳輸該署辦理更正追溯退保。</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健保署未提供追溯退保異動檔。</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(一)健保署107年10月起每月提供追溯退保異動檔。</w:t>
            </w:r>
            <w:r w:rsidRPr="00F42259">
              <w:rPr>
                <w:rFonts w:hAnsi="標楷體" w:cs="新細明體" w:hint="eastAsia"/>
                <w:kern w:val="0"/>
              </w:rPr>
              <w:br/>
              <w:t>(二)108年5</w:t>
            </w:r>
            <w:r w:rsidR="00510A5D">
              <w:rPr>
                <w:rFonts w:hAnsi="標楷體" w:cs="新細明體" w:hint="eastAsia"/>
                <w:kern w:val="0"/>
              </w:rPr>
              <w:t>月起每月比對追溯退保異動檔，將健保署漏未依該</w:t>
            </w:r>
            <w:r w:rsidRPr="00F42259">
              <w:rPr>
                <w:rFonts w:hAnsi="標楷體" w:cs="新細明體" w:hint="eastAsia"/>
                <w:kern w:val="0"/>
              </w:rPr>
              <w:t>會退保名冊辦理退保者傳輸該署辦理更正追溯退保。</w:t>
            </w:r>
          </w:p>
        </w:tc>
      </w:tr>
      <w:tr w:rsidR="007D7488" w:rsidRPr="00F42259" w:rsidTr="00206B66">
        <w:trPr>
          <w:trHeight w:val="99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七、每月篩選連續</w:t>
            </w:r>
            <w:r w:rsidRPr="00F42259">
              <w:rPr>
                <w:kern w:val="0"/>
              </w:rPr>
              <w:t>3</w:t>
            </w:r>
            <w:r w:rsidRPr="00F42259">
              <w:rPr>
                <w:rFonts w:hAnsi="標楷體" w:cs="新細明體" w:hint="eastAsia"/>
                <w:kern w:val="0"/>
              </w:rPr>
              <w:t>個月以上列於退保名冊者，請健保署儘速辦理退保作業。</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辦理退保所需時間視健保署實際作業而定。</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kern w:val="0"/>
              </w:rPr>
            </w:pPr>
            <w:r w:rsidRPr="00F42259">
              <w:rPr>
                <w:kern w:val="0"/>
              </w:rPr>
              <w:t>108</w:t>
            </w:r>
            <w:r w:rsidRPr="00F42259">
              <w:rPr>
                <w:rFonts w:hAnsi="標楷體" w:hint="eastAsia"/>
                <w:kern w:val="0"/>
              </w:rPr>
              <w:t>年</w:t>
            </w:r>
            <w:r w:rsidRPr="00F42259">
              <w:rPr>
                <w:kern w:val="0"/>
              </w:rPr>
              <w:t>7</w:t>
            </w:r>
            <w:r w:rsidRPr="00F42259">
              <w:rPr>
                <w:rFonts w:hAnsi="標楷體" w:hint="eastAsia"/>
                <w:kern w:val="0"/>
              </w:rPr>
              <w:t>月起，增加篩選連續</w:t>
            </w:r>
            <w:r w:rsidRPr="00F42259">
              <w:rPr>
                <w:kern w:val="0"/>
              </w:rPr>
              <w:t>3</w:t>
            </w:r>
            <w:r w:rsidRPr="00F42259">
              <w:rPr>
                <w:rFonts w:hAnsi="標楷體" w:hint="eastAsia"/>
                <w:kern w:val="0"/>
              </w:rPr>
              <w:t>個月以上列於退保名冊者，請健保署儘速辦理退保作業。</w:t>
            </w:r>
          </w:p>
        </w:tc>
      </w:tr>
      <w:tr w:rsidR="007D7488" w:rsidRPr="00F42259" w:rsidTr="00206B66">
        <w:trPr>
          <w:trHeight w:val="66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八、規劃建置「退除役官兵停權紀錄查詢系統」。</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人工判斷榮民停權歷程資料。</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刻正規劃建置系統中，以系統批次比對榮民停權歷程資料。</w:t>
            </w:r>
          </w:p>
        </w:tc>
      </w:tr>
      <w:tr w:rsidR="007D7488" w:rsidRPr="00F42259" w:rsidTr="00206B66">
        <w:trPr>
          <w:trHeight w:val="132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九、定期人工逐筆查證健保署辦理遺眷家戶代表健保</w:t>
            </w:r>
            <w:r w:rsidRPr="00F42259">
              <w:rPr>
                <w:kern w:val="0"/>
              </w:rPr>
              <w:t>6</w:t>
            </w:r>
            <w:r w:rsidRPr="00F42259">
              <w:rPr>
                <w:rFonts w:hAnsi="標楷體" w:cs="新細明體" w:hint="eastAsia"/>
                <w:kern w:val="0"/>
              </w:rPr>
              <w:t>類</w:t>
            </w:r>
            <w:r w:rsidRPr="00F42259">
              <w:rPr>
                <w:kern w:val="0"/>
              </w:rPr>
              <w:t>1</w:t>
            </w:r>
            <w:r w:rsidRPr="00F42259">
              <w:rPr>
                <w:rFonts w:hAnsi="標楷體" w:cs="新細明體" w:hint="eastAsia"/>
                <w:kern w:val="0"/>
              </w:rPr>
              <w:t>目退保日期。</w:t>
            </w:r>
          </w:p>
        </w:tc>
        <w:tc>
          <w:tcPr>
            <w:tcW w:w="2771"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未定期查證。</w:t>
            </w:r>
          </w:p>
        </w:tc>
        <w:tc>
          <w:tcPr>
            <w:tcW w:w="4000" w:type="dxa"/>
            <w:tcBorders>
              <w:top w:val="nil"/>
              <w:left w:val="nil"/>
              <w:bottom w:val="single" w:sz="4" w:space="0" w:color="auto"/>
              <w:right w:val="single" w:sz="4" w:space="0" w:color="auto"/>
            </w:tcBorders>
            <w:shd w:val="clear" w:color="auto" w:fill="auto"/>
            <w:vAlign w:val="center"/>
          </w:tcPr>
          <w:p w:rsidR="007D7488" w:rsidRPr="00F42259" w:rsidRDefault="007D7488" w:rsidP="00206B66">
            <w:pPr>
              <w:widowControl/>
              <w:rPr>
                <w:rFonts w:hAnsi="標楷體" w:cs="新細明體"/>
                <w:kern w:val="0"/>
              </w:rPr>
            </w:pPr>
            <w:r w:rsidRPr="00F42259">
              <w:rPr>
                <w:rFonts w:hAnsi="標楷體" w:cs="新細明體" w:hint="eastAsia"/>
                <w:kern w:val="0"/>
              </w:rPr>
              <w:t>定期查證。</w:t>
            </w:r>
          </w:p>
        </w:tc>
      </w:tr>
    </w:tbl>
    <w:p w:rsidR="009836FD" w:rsidRDefault="00DF14A2" w:rsidP="00845081">
      <w:pPr>
        <w:pStyle w:val="3"/>
      </w:pPr>
      <w:r>
        <w:rPr>
          <w:rFonts w:hint="eastAsia"/>
        </w:rPr>
        <w:t>綜</w:t>
      </w:r>
      <w:r w:rsidRPr="00DF14A2">
        <w:rPr>
          <w:rFonts w:hint="eastAsia"/>
        </w:rPr>
        <w:t>上，輔導會辦理榮民(眷)健保補助相關資訊系統發展未臻周妥，致有未能充分檢核及資料漏失等情，影響補助金額核算正確性，並迄至審計部前赴查核始發覺相關疏漏，實有檢討必要。該會允宜就系統檢核邏輯及測試等措施妥為強化並適時調整，以充分發揮系統定期更新維護需求檢討之效益。</w:t>
      </w: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5916" w:rsidRDefault="00FA5916" w:rsidP="00FA5916">
      <w:pPr>
        <w:pStyle w:val="3"/>
        <w:numPr>
          <w:ilvl w:val="0"/>
          <w:numId w:val="0"/>
        </w:numPr>
        <w:ind w:left="1361"/>
      </w:pPr>
    </w:p>
    <w:p w:rsidR="00FA072F" w:rsidRDefault="00AC60DC" w:rsidP="00DE4238">
      <w:pPr>
        <w:pStyle w:val="2"/>
        <w:rPr>
          <w:b/>
        </w:rPr>
      </w:pPr>
      <w:r>
        <w:rPr>
          <w:rFonts w:hint="eastAsia"/>
          <w:b/>
        </w:rPr>
        <w:lastRenderedPageBreak/>
        <w:t>輔</w:t>
      </w:r>
      <w:r w:rsidR="007979AF">
        <w:rPr>
          <w:rFonts w:hint="eastAsia"/>
          <w:b/>
        </w:rPr>
        <w:t>導會介接包括內政部、衛生福利部、法務部、勞動部等機關資料，據以</w:t>
      </w:r>
      <w:r>
        <w:rPr>
          <w:rFonts w:hint="eastAsia"/>
          <w:b/>
        </w:rPr>
        <w:t>核算榮民</w:t>
      </w:r>
      <w:r w:rsidR="007979AF">
        <w:rPr>
          <w:rFonts w:hint="eastAsia"/>
          <w:b/>
        </w:rPr>
        <w:t>(</w:t>
      </w:r>
      <w:r>
        <w:rPr>
          <w:rFonts w:hint="eastAsia"/>
          <w:b/>
        </w:rPr>
        <w:t>眷</w:t>
      </w:r>
      <w:r w:rsidR="007979AF">
        <w:rPr>
          <w:rFonts w:hint="eastAsia"/>
          <w:b/>
        </w:rPr>
        <w:t>)</w:t>
      </w:r>
      <w:r>
        <w:rPr>
          <w:rFonts w:hint="eastAsia"/>
          <w:b/>
        </w:rPr>
        <w:t>健保</w:t>
      </w:r>
      <w:r w:rsidR="007979AF">
        <w:rPr>
          <w:rFonts w:hint="eastAsia"/>
          <w:b/>
        </w:rPr>
        <w:t>6類1目</w:t>
      </w:r>
      <w:r>
        <w:rPr>
          <w:rFonts w:hint="eastAsia"/>
          <w:b/>
        </w:rPr>
        <w:t>資格及補助</w:t>
      </w:r>
      <w:r w:rsidR="007A1F7E">
        <w:rPr>
          <w:rFonts w:hint="eastAsia"/>
          <w:b/>
        </w:rPr>
        <w:t>金額</w:t>
      </w:r>
      <w:r w:rsidR="00C931EB">
        <w:rPr>
          <w:rFonts w:hint="eastAsia"/>
          <w:b/>
        </w:rPr>
        <w:t>；該會</w:t>
      </w:r>
      <w:r w:rsidR="00341218">
        <w:rPr>
          <w:rFonts w:hint="eastAsia"/>
          <w:b/>
        </w:rPr>
        <w:t>允宜進一步</w:t>
      </w:r>
      <w:r w:rsidR="00417B0F">
        <w:rPr>
          <w:rFonts w:hint="eastAsia"/>
          <w:b/>
        </w:rPr>
        <w:t>溝通協調相關</w:t>
      </w:r>
      <w:r w:rsidR="00C931EB">
        <w:rPr>
          <w:rFonts w:hint="eastAsia"/>
          <w:b/>
        </w:rPr>
        <w:t>機關</w:t>
      </w:r>
      <w:r w:rsidR="00417B0F">
        <w:rPr>
          <w:rFonts w:hint="eastAsia"/>
          <w:b/>
        </w:rPr>
        <w:t>，強化</w:t>
      </w:r>
      <w:r w:rsidR="00C931EB">
        <w:rPr>
          <w:rFonts w:hint="eastAsia"/>
          <w:b/>
        </w:rPr>
        <w:t>資料</w:t>
      </w:r>
      <w:r w:rsidR="00341218">
        <w:rPr>
          <w:rFonts w:hint="eastAsia"/>
          <w:b/>
        </w:rPr>
        <w:t>之</w:t>
      </w:r>
      <w:r w:rsidR="007979AF">
        <w:rPr>
          <w:rFonts w:hint="eastAsia"/>
          <w:b/>
        </w:rPr>
        <w:t>更新頻率</w:t>
      </w:r>
      <w:r w:rsidR="001D16BA">
        <w:rPr>
          <w:rFonts w:hint="eastAsia"/>
          <w:b/>
        </w:rPr>
        <w:t>及效率</w:t>
      </w:r>
      <w:r w:rsidR="00341218">
        <w:rPr>
          <w:rFonts w:hint="eastAsia"/>
          <w:b/>
        </w:rPr>
        <w:t>，縮小</w:t>
      </w:r>
      <w:r w:rsidR="001D16BA">
        <w:rPr>
          <w:rFonts w:hint="eastAsia"/>
          <w:b/>
        </w:rPr>
        <w:t>因時間差而</w:t>
      </w:r>
      <w:r w:rsidR="00C931EB">
        <w:rPr>
          <w:rFonts w:hint="eastAsia"/>
          <w:b/>
        </w:rPr>
        <w:t>有部分</w:t>
      </w:r>
      <w:r w:rsidR="00341218">
        <w:rPr>
          <w:rFonts w:hint="eastAsia"/>
          <w:b/>
        </w:rPr>
        <w:t>核算結果及資格</w:t>
      </w:r>
      <w:r w:rsidR="00C931EB">
        <w:rPr>
          <w:rFonts w:hint="eastAsia"/>
          <w:b/>
        </w:rPr>
        <w:t>不</w:t>
      </w:r>
      <w:r w:rsidR="00C931EB" w:rsidRPr="00BE0BC7">
        <w:rPr>
          <w:rFonts w:hint="eastAsia"/>
          <w:b/>
        </w:rPr>
        <w:t>符</w:t>
      </w:r>
      <w:r w:rsidR="00BE0BC7" w:rsidRPr="00BE0BC7">
        <w:rPr>
          <w:rFonts w:hint="eastAsia"/>
          <w:b/>
        </w:rPr>
        <w:t>實情</w:t>
      </w:r>
      <w:r w:rsidR="00341218" w:rsidRPr="00BE0BC7">
        <w:rPr>
          <w:rFonts w:hint="eastAsia"/>
          <w:b/>
        </w:rPr>
        <w:t>之</w:t>
      </w:r>
      <w:r w:rsidR="00341218">
        <w:rPr>
          <w:rFonts w:hint="eastAsia"/>
          <w:b/>
        </w:rPr>
        <w:t>情形。</w:t>
      </w:r>
    </w:p>
    <w:p w:rsidR="004C28E9" w:rsidRDefault="004C28E9" w:rsidP="00845081">
      <w:pPr>
        <w:pStyle w:val="3"/>
      </w:pPr>
      <w:r>
        <w:rPr>
          <w:rFonts w:hint="eastAsia"/>
        </w:rPr>
        <w:t>輔導會截至107年3月6日止之遺眷家戶代表證資料，與衛生福利部中央健康保險署（下稱健保署）由資訊平臺交換予輔導會之106年12月投保6類1目電子檔，勾稽比對結果有遺眷家戶代表2,160人未列入遺眷家戶代表證管理系統。</w:t>
      </w:r>
    </w:p>
    <w:p w:rsidR="00845081" w:rsidRDefault="00845081" w:rsidP="00845081">
      <w:pPr>
        <w:pStyle w:val="4"/>
      </w:pPr>
      <w:r>
        <w:rPr>
          <w:rFonts w:hint="eastAsia"/>
        </w:rPr>
        <w:t>查審計部審核通知摘要所述，其勾稽方式略以:「……本部依退輔會提供107年3月6日之榮民(眷)基本資料、榮民證資料及遺眷家戶代表證資料，與健保署由資訊平台交換予退輔會之106年12月投保6類1目電子檔」。換言之，由於審計部持健保署符合6類1目資格遺眷家戶代表資料版本為106年12月，而輔導會受稽資料版本為107年3月，兩資料版本有3個月之差異，其間可能產生亡故、註銷或不符資格等變化，從而比對出差異。</w:t>
      </w:r>
    </w:p>
    <w:p w:rsidR="004C28E9" w:rsidRDefault="004C28E9" w:rsidP="00845081">
      <w:pPr>
        <w:pStyle w:val="4"/>
      </w:pPr>
      <w:r>
        <w:rPr>
          <w:rFonts w:hint="eastAsia"/>
        </w:rPr>
        <w:t>針對前開差異，</w:t>
      </w:r>
      <w:r w:rsidR="00845081">
        <w:rPr>
          <w:rFonts w:hint="eastAsia"/>
        </w:rPr>
        <w:t>輔導會</w:t>
      </w:r>
      <w:r>
        <w:rPr>
          <w:rFonts w:hint="eastAsia"/>
        </w:rPr>
        <w:t>說明及處理情形如下</w:t>
      </w:r>
      <w:r>
        <w:t> </w:t>
      </w:r>
      <w:r>
        <w:rPr>
          <w:rFonts w:hint="eastAsia"/>
        </w:rPr>
        <w:t>：</w:t>
      </w:r>
    </w:p>
    <w:p w:rsidR="004C28E9" w:rsidRDefault="00845081" w:rsidP="004C28E9">
      <w:pPr>
        <w:pStyle w:val="5"/>
      </w:pPr>
      <w:r>
        <w:rPr>
          <w:rFonts w:hint="eastAsia"/>
        </w:rPr>
        <w:t>遺眷家戶代表</w:t>
      </w:r>
      <w:r w:rsidR="004C28E9">
        <w:rPr>
          <w:rFonts w:hint="eastAsia"/>
        </w:rPr>
        <w:t>有</w:t>
      </w:r>
      <w:r>
        <w:rPr>
          <w:rFonts w:hint="eastAsia"/>
        </w:rPr>
        <w:t>1560人於107年1~5月亡故</w:t>
      </w:r>
      <w:r w:rsidR="004C28E9">
        <w:rPr>
          <w:rFonts w:hint="eastAsia"/>
        </w:rPr>
        <w:t>、</w:t>
      </w:r>
      <w:r>
        <w:rPr>
          <w:rFonts w:hint="eastAsia"/>
        </w:rPr>
        <w:t>470人因不符資格註銷(遷出國外、出境6個月以上、已成年或再就業等)</w:t>
      </w:r>
      <w:r w:rsidR="004C28E9">
        <w:rPr>
          <w:rFonts w:hint="eastAsia"/>
        </w:rPr>
        <w:t>。</w:t>
      </w:r>
    </w:p>
    <w:p w:rsidR="00845081" w:rsidRDefault="004C28E9" w:rsidP="004C28E9">
      <w:pPr>
        <w:pStyle w:val="5"/>
      </w:pPr>
      <w:r>
        <w:rPr>
          <w:rFonts w:hint="eastAsia"/>
        </w:rPr>
        <w:t>另有</w:t>
      </w:r>
      <w:r w:rsidR="00845081">
        <w:rPr>
          <w:rFonts w:hint="eastAsia"/>
        </w:rPr>
        <w:t>130人查已於遺眷家戶代表證管理系統註銷，但查「退除役官兵及眷屬資料查詢作業」卻顯示投保6類1</w:t>
      </w:r>
      <w:r>
        <w:rPr>
          <w:rFonts w:hint="eastAsia"/>
        </w:rPr>
        <w:t>目，</w:t>
      </w:r>
      <w:r w:rsidR="00845081">
        <w:rPr>
          <w:rFonts w:hint="eastAsia"/>
        </w:rPr>
        <w:t>複查</w:t>
      </w:r>
      <w:r>
        <w:rPr>
          <w:rFonts w:hint="eastAsia"/>
        </w:rPr>
        <w:t>結果其中</w:t>
      </w:r>
      <w:r w:rsidR="00845081">
        <w:rPr>
          <w:rFonts w:hint="eastAsia"/>
        </w:rPr>
        <w:t>6人非遺眷家戶代表(僅為榮眷)，已函請健保署辦理健保6類1目退保作業</w:t>
      </w:r>
      <w:r>
        <w:rPr>
          <w:rFonts w:hint="eastAsia"/>
        </w:rPr>
        <w:t>，餘</w:t>
      </w:r>
      <w:r w:rsidR="00845081">
        <w:rPr>
          <w:rFonts w:hint="eastAsia"/>
        </w:rPr>
        <w:t>124人多數係遺眷家戶代表證過期，經該會通知當事人，均已補辦理遺眷家戶代表證。</w:t>
      </w:r>
    </w:p>
    <w:p w:rsidR="00A6354C" w:rsidRDefault="00845081" w:rsidP="005A02C7">
      <w:pPr>
        <w:pStyle w:val="4"/>
      </w:pPr>
      <w:r>
        <w:rPr>
          <w:rFonts w:hint="eastAsia"/>
        </w:rPr>
        <w:lastRenderedPageBreak/>
        <w:t>該會</w:t>
      </w:r>
      <w:r w:rsidR="004C28E9">
        <w:rPr>
          <w:rFonts w:hint="eastAsia"/>
        </w:rPr>
        <w:t>說明，</w:t>
      </w:r>
      <w:r>
        <w:rPr>
          <w:rFonts w:hint="eastAsia"/>
        </w:rPr>
        <w:t>前揭時間差異係資料擷取時間不同所致，倘資料擷取時間一致，則不會有是類問題；</w:t>
      </w:r>
      <w:r w:rsidR="001239E4">
        <w:rPr>
          <w:rFonts w:hint="eastAsia"/>
        </w:rPr>
        <w:t>以出入境資料為例，</w:t>
      </w:r>
      <w:r>
        <w:rPr>
          <w:rFonts w:hint="eastAsia"/>
        </w:rPr>
        <w:t>該會於108年1月29日函請移民署縮短資料交換頻率由每半年改為每季1次，該署於3月21日函復同意；另該會現已增修入出境資料維護功能，開放各榮服處維護入出境日期，增加資料準確性</w:t>
      </w:r>
      <w:r w:rsidR="004C28E9">
        <w:rPr>
          <w:rFonts w:hint="eastAsia"/>
        </w:rPr>
        <w:t>。</w:t>
      </w:r>
    </w:p>
    <w:p w:rsidR="004463B5" w:rsidRDefault="00DD4D4D" w:rsidP="00DD4D4D">
      <w:pPr>
        <w:pStyle w:val="3"/>
        <w:ind w:leftChars="200"/>
      </w:pPr>
      <w:r>
        <w:rPr>
          <w:rFonts w:hint="eastAsia"/>
        </w:rPr>
        <w:t>次查，該會</w:t>
      </w:r>
      <w:r w:rsidR="004463B5">
        <w:rPr>
          <w:rFonts w:hint="eastAsia"/>
        </w:rPr>
        <w:t>為辦理</w:t>
      </w:r>
      <w:r>
        <w:rPr>
          <w:rFonts w:hint="eastAsia"/>
        </w:rPr>
        <w:t>6類1目投保資格</w:t>
      </w:r>
      <w:r w:rsidR="004463B5">
        <w:rPr>
          <w:rFonts w:hint="eastAsia"/>
        </w:rPr>
        <w:t>檢核，其</w:t>
      </w:r>
      <w:r>
        <w:rPr>
          <w:rFonts w:hint="eastAsia"/>
        </w:rPr>
        <w:t>異動</w:t>
      </w:r>
      <w:r w:rsidR="004463B5">
        <w:rPr>
          <w:rFonts w:hint="eastAsia"/>
        </w:rPr>
        <w:t>樣態、資料交換規模及涉及機關簡述如下：</w:t>
      </w:r>
    </w:p>
    <w:p w:rsidR="005A02C7" w:rsidRPr="00877E32" w:rsidRDefault="00DD4D4D" w:rsidP="004463B5">
      <w:pPr>
        <w:pStyle w:val="4"/>
      </w:pPr>
      <w:r w:rsidRPr="00DD4D4D">
        <w:rPr>
          <w:rFonts w:hint="eastAsia"/>
        </w:rPr>
        <w:t>以內政部為例，投保6類1目者，須持榮民證</w:t>
      </w:r>
      <w:r w:rsidRPr="00DD4D4D">
        <w:t>或遺眷家戶代表證至戶籍所在地之鄉（鎮、市、區）公所辦理投保</w:t>
      </w:r>
      <w:r w:rsidRPr="00DD4D4D">
        <w:rPr>
          <w:rFonts w:hint="eastAsia"/>
        </w:rPr>
        <w:t>，該會呂副主任委員嘉凱於本院辦理詢問時亦說明，「</w:t>
      </w:r>
      <w:r w:rsidR="004463B5" w:rsidRPr="004463B5">
        <w:rPr>
          <w:rFonts w:hint="eastAsia"/>
        </w:rPr>
        <w:t>我們</w:t>
      </w:r>
      <w:r w:rsidR="004463B5">
        <w:rPr>
          <w:rFonts w:hint="eastAsia"/>
        </w:rPr>
        <w:t>(輔導會)只管制身分資格，有些人</w:t>
      </w:r>
      <w:r w:rsidR="004463B5" w:rsidRPr="004463B5">
        <w:rPr>
          <w:rFonts w:hint="eastAsia"/>
        </w:rPr>
        <w:t>會想換個戶籍去投保就可以省到錢，</w:t>
      </w:r>
      <w:r w:rsidR="004463B5" w:rsidRPr="00C63F4E">
        <w:rPr>
          <w:rFonts w:hint="eastAsia"/>
        </w:rPr>
        <w:t>又有部分榮民</w:t>
      </w:r>
      <w:r w:rsidR="002B1CA9" w:rsidRPr="00C63F4E">
        <w:rPr>
          <w:rFonts w:hint="eastAsia"/>
        </w:rPr>
        <w:t>(</w:t>
      </w:r>
      <w:r w:rsidR="004463B5" w:rsidRPr="00C63F4E">
        <w:rPr>
          <w:rFonts w:hint="eastAsia"/>
        </w:rPr>
        <w:t>眷</w:t>
      </w:r>
      <w:r w:rsidR="002B1CA9" w:rsidRPr="00C63F4E">
        <w:rPr>
          <w:rFonts w:hint="eastAsia"/>
        </w:rPr>
        <w:t>)</w:t>
      </w:r>
      <w:r w:rsidR="004463B5" w:rsidRPr="00C63F4E">
        <w:rPr>
          <w:rFonts w:hint="eastAsia"/>
        </w:rPr>
        <w:t>停權和復權非常頻繁，要</w:t>
      </w:r>
      <w:r w:rsidR="004463B5" w:rsidRPr="004463B5">
        <w:rPr>
          <w:rFonts w:hint="eastAsia"/>
        </w:rPr>
        <w:t>抓得很準，也會造成他的困難</w:t>
      </w:r>
      <w:r w:rsidRPr="00DD4D4D">
        <w:rPr>
          <w:rFonts w:hint="eastAsia"/>
        </w:rPr>
        <w:t>」等語。再以榮民亡故為例，依戶籍法規定於亡故後30日內登記即可，以該會與內政部1個月交換1次戶政資料之頻率，爰該會得知榮民亡故約需2個月</w:t>
      </w:r>
      <w:r w:rsidR="004463B5">
        <w:rPr>
          <w:rFonts w:hint="eastAsia"/>
        </w:rPr>
        <w:t>，以上均顯</w:t>
      </w:r>
      <w:r w:rsidR="004463B5" w:rsidRPr="00877E32">
        <w:rPr>
          <w:rFonts w:hint="eastAsia"/>
        </w:rPr>
        <w:t>示6類1目投保情形隨時處於動態</w:t>
      </w:r>
      <w:r w:rsidR="007A1F7E" w:rsidRPr="00877E32">
        <w:rPr>
          <w:rFonts w:hint="eastAsia"/>
        </w:rPr>
        <w:t>，其核算結果與實情自有相當差異</w:t>
      </w:r>
      <w:r w:rsidR="00EC1C3C" w:rsidRPr="00877E32">
        <w:rPr>
          <w:rFonts w:hint="eastAsia"/>
        </w:rPr>
        <w:t>。</w:t>
      </w:r>
    </w:p>
    <w:p w:rsidR="00877E32" w:rsidRPr="00877E32" w:rsidRDefault="00877E32" w:rsidP="004463B5">
      <w:pPr>
        <w:pStyle w:val="4"/>
      </w:pPr>
      <w:r w:rsidRPr="00877E32">
        <w:rPr>
          <w:rFonts w:hint="eastAsia"/>
        </w:rPr>
        <w:t>該會另補充說明，健保署辦理加退保未積極即時篩除重複投保，或未查證榮民停權紀錄，致發生榮民於不同區公所重複投保或停權中，仍投保健保6類1目。</w:t>
      </w:r>
    </w:p>
    <w:p w:rsidR="00EC1C3C" w:rsidRPr="00EC1C3C" w:rsidRDefault="00EC1C3C" w:rsidP="004463B5">
      <w:pPr>
        <w:pStyle w:val="4"/>
      </w:pPr>
      <w:r>
        <w:rPr>
          <w:rFonts w:hint="eastAsia"/>
        </w:rPr>
        <w:t>再以該會資料處理規模而言，</w:t>
      </w:r>
      <w:r w:rsidRPr="00EC1C3C">
        <w:rPr>
          <w:rFonts w:hint="eastAsia"/>
        </w:rPr>
        <w:t>退除役官兵(眷)身分證號檔每月約278萬筆</w:t>
      </w:r>
      <w:r>
        <w:rPr>
          <w:rFonts w:hint="eastAsia"/>
        </w:rPr>
        <w:t>、</w:t>
      </w:r>
      <w:r w:rsidRPr="001D64D0">
        <w:rPr>
          <w:rFonts w:hint="eastAsia"/>
        </w:rPr>
        <w:t>退除役官兵(眷)投保檔每月約346萬筆</w:t>
      </w:r>
      <w:r>
        <w:rPr>
          <w:rFonts w:hint="eastAsia"/>
        </w:rPr>
        <w:t>、</w:t>
      </w:r>
      <w:r w:rsidRPr="00757FBC">
        <w:rPr>
          <w:rFonts w:hAnsi="標楷體" w:hint="eastAsia"/>
        </w:rPr>
        <w:t>健保6類1</w:t>
      </w:r>
      <w:r>
        <w:rPr>
          <w:rFonts w:hAnsi="標楷體" w:hint="eastAsia"/>
        </w:rPr>
        <w:t>目投保檔</w:t>
      </w:r>
      <w:r w:rsidRPr="00757FBC">
        <w:rPr>
          <w:rFonts w:hAnsi="標楷體" w:hint="eastAsia"/>
        </w:rPr>
        <w:t>每月約48萬</w:t>
      </w:r>
      <w:r>
        <w:rPr>
          <w:rFonts w:hAnsi="標楷體" w:hint="eastAsia"/>
        </w:rPr>
        <w:t>筆，每年與內政部移民署交換約310萬筆資料</w:t>
      </w:r>
      <w:r w:rsidR="00C500ED">
        <w:rPr>
          <w:rFonts w:hAnsi="標楷體" w:hint="eastAsia"/>
        </w:rPr>
        <w:t>等</w:t>
      </w:r>
      <w:r w:rsidR="007A1F7E">
        <w:rPr>
          <w:rFonts w:hAnsi="標楷體" w:hint="eastAsia"/>
        </w:rPr>
        <w:t>，以該等資料規模而言，欲毫無疏漏確有相當</w:t>
      </w:r>
      <w:r w:rsidR="007A1F7E">
        <w:rPr>
          <w:rFonts w:hAnsi="標楷體" w:hint="eastAsia"/>
        </w:rPr>
        <w:lastRenderedPageBreak/>
        <w:t>難度</w:t>
      </w:r>
      <w:r>
        <w:rPr>
          <w:rFonts w:hAnsi="標楷體" w:hint="eastAsia"/>
        </w:rPr>
        <w:t>。</w:t>
      </w:r>
    </w:p>
    <w:p w:rsidR="00EC1C3C" w:rsidRDefault="00EC1C3C" w:rsidP="004463B5">
      <w:pPr>
        <w:pStyle w:val="4"/>
      </w:pPr>
      <w:r>
        <w:rPr>
          <w:rFonts w:hAnsi="標楷體" w:hint="eastAsia"/>
        </w:rPr>
        <w:t>綜整該會為辦理</w:t>
      </w:r>
      <w:r>
        <w:rPr>
          <w:rFonts w:hint="eastAsia"/>
        </w:rPr>
        <w:t>6類1目投保資格檢核，涉及之機關及資料交換頻率如下：</w:t>
      </w:r>
    </w:p>
    <w:p w:rsidR="00EC1C3C" w:rsidRDefault="00EC1C3C" w:rsidP="00EC1C3C">
      <w:pPr>
        <w:pStyle w:val="5"/>
      </w:pPr>
      <w:r>
        <w:rPr>
          <w:rFonts w:hint="eastAsia"/>
        </w:rPr>
        <w:t>除役官兵(眷)戶籍資料：內政部(每月)。</w:t>
      </w:r>
    </w:p>
    <w:p w:rsidR="00EC1C3C" w:rsidRDefault="00EC1C3C" w:rsidP="00EC1C3C">
      <w:pPr>
        <w:pStyle w:val="5"/>
      </w:pPr>
      <w:r>
        <w:rPr>
          <w:rFonts w:hint="eastAsia"/>
        </w:rPr>
        <w:t>退除役官兵(眷)出入境資料：內政部(每半年)。</w:t>
      </w:r>
    </w:p>
    <w:p w:rsidR="00EC1C3C" w:rsidRDefault="00EC1C3C" w:rsidP="00EC1C3C">
      <w:pPr>
        <w:pStyle w:val="5"/>
      </w:pPr>
      <w:r w:rsidRPr="001667A6">
        <w:rPr>
          <w:rFonts w:hint="eastAsia"/>
        </w:rPr>
        <w:t>退除役官兵(眷)健保投保資料：衛生福利部(每月)</w:t>
      </w:r>
      <w:r>
        <w:rPr>
          <w:rFonts w:hint="eastAsia"/>
        </w:rPr>
        <w:t>。</w:t>
      </w:r>
    </w:p>
    <w:p w:rsidR="00EC1C3C" w:rsidRDefault="00EC1C3C" w:rsidP="00EC1C3C">
      <w:pPr>
        <w:pStyle w:val="5"/>
      </w:pPr>
      <w:r>
        <w:rPr>
          <w:rFonts w:hint="eastAsia"/>
        </w:rPr>
        <w:t>退除役官兵(眷)身心障礙資料：衛生福利部(每半年)。</w:t>
      </w:r>
    </w:p>
    <w:p w:rsidR="00EC1C3C" w:rsidRDefault="00EC1C3C" w:rsidP="00EC1C3C">
      <w:pPr>
        <w:pStyle w:val="5"/>
      </w:pPr>
      <w:r>
        <w:rPr>
          <w:rFonts w:hint="eastAsia"/>
        </w:rPr>
        <w:t>通緝及判刑資料：法務部(每月)。</w:t>
      </w:r>
    </w:p>
    <w:p w:rsidR="00EC1C3C" w:rsidRDefault="00EC1C3C" w:rsidP="004463B5">
      <w:pPr>
        <w:pStyle w:val="5"/>
      </w:pPr>
      <w:r>
        <w:rPr>
          <w:rFonts w:hint="eastAsia"/>
        </w:rPr>
        <w:t>退除役官兵(眷)勞、農、職保資料：勞動部(每季)。</w:t>
      </w:r>
    </w:p>
    <w:p w:rsidR="005A02C7" w:rsidRPr="00B927F8" w:rsidRDefault="00B927F8" w:rsidP="00DF14A2">
      <w:pPr>
        <w:pStyle w:val="3"/>
        <w:rPr>
          <w:rFonts w:hAnsi="標楷體"/>
        </w:rPr>
      </w:pPr>
      <w:r>
        <w:rPr>
          <w:rFonts w:hint="eastAsia"/>
        </w:rPr>
        <w:t>此外</w:t>
      </w:r>
      <w:r w:rsidR="005A02C7">
        <w:rPr>
          <w:rFonts w:hint="eastAsia"/>
        </w:rPr>
        <w:t>，</w:t>
      </w:r>
      <w:r w:rsidR="005A02C7" w:rsidRPr="005A02C7">
        <w:rPr>
          <w:rFonts w:hint="eastAsia"/>
        </w:rPr>
        <w:t>健保署</w:t>
      </w:r>
      <w:r w:rsidR="005A02C7">
        <w:rPr>
          <w:rFonts w:hint="eastAsia"/>
        </w:rPr>
        <w:t>說明</w:t>
      </w:r>
      <w:r w:rsidR="005A02C7" w:rsidRPr="005A02C7">
        <w:rPr>
          <w:rFonts w:hint="eastAsia"/>
        </w:rPr>
        <w:t>為配合推動電子化政府，自104年起於國發會電子化政府平臺建置「衛生福利部中央健康保險署資訊中介服務(WebIR)」，提供各公家機關因業務需求之查調健保保險對象投保資料等服務。查輔導會業於105年申請健保署WebIR單筆查詢服務。至批次功能，</w:t>
      </w:r>
      <w:r w:rsidR="005A02C7">
        <w:rPr>
          <w:rFonts w:hint="eastAsia"/>
        </w:rPr>
        <w:t>該會</w:t>
      </w:r>
      <w:r w:rsidR="005A02C7" w:rsidRPr="005A02C7">
        <w:rPr>
          <w:rFonts w:hint="eastAsia"/>
        </w:rPr>
        <w:t>迄未提出申請，健保署建議該會仍應儘速規劃建置Web IR 批次查調系統功能，以簡化雙方人力及業務負擔，並提升資料查調時效及系統作業</w:t>
      </w:r>
      <w:r w:rsidR="005A02C7" w:rsidRPr="00B927F8">
        <w:rPr>
          <w:rFonts w:hAnsi="標楷體" w:hint="eastAsia"/>
        </w:rPr>
        <w:t>效能。</w:t>
      </w:r>
    </w:p>
    <w:p w:rsidR="00B927F8" w:rsidRDefault="00B927F8" w:rsidP="00DF14A2">
      <w:pPr>
        <w:pStyle w:val="3"/>
        <w:rPr>
          <w:rFonts w:hAnsi="標楷體"/>
        </w:rPr>
      </w:pPr>
      <w:r w:rsidRPr="00B927F8">
        <w:rPr>
          <w:rFonts w:hAnsi="標楷體" w:hint="eastAsia"/>
        </w:rPr>
        <w:t>據該會呂副主任委員嘉凱於本院辦理</w:t>
      </w:r>
      <w:r w:rsidR="002B1CA9">
        <w:rPr>
          <w:rFonts w:hAnsi="標楷體" w:hint="eastAsia"/>
        </w:rPr>
        <w:t>詢問時說明：「健保這部分我們某種程度上仰賴外部機關的資訊，</w:t>
      </w:r>
      <w:r w:rsidRPr="00B927F8">
        <w:rPr>
          <w:rFonts w:hAnsi="標楷體" w:hint="eastAsia"/>
        </w:rPr>
        <w:t>在即時性上，包括重複或漏失的資訊都相當重要。我們在管制上</w:t>
      </w:r>
      <w:r w:rsidRPr="002B1CA9">
        <w:rPr>
          <w:rFonts w:hAnsi="標楷體" w:hint="eastAsia"/>
        </w:rPr>
        <w:t>，與各部會交換資料時間頻率各有不同，</w:t>
      </w:r>
      <w:r w:rsidRPr="00C63F4E">
        <w:rPr>
          <w:rFonts w:hAnsi="標楷體" w:hint="eastAsia"/>
        </w:rPr>
        <w:t>但資料交換頻率越密，理論上資料誤差值越小。」等語，益證該會</w:t>
      </w:r>
      <w:r w:rsidR="009C4FD5" w:rsidRPr="00C63F4E">
        <w:rPr>
          <w:rFonts w:hAnsi="標楷體" w:hint="eastAsia"/>
        </w:rPr>
        <w:t>於強化</w:t>
      </w:r>
      <w:r w:rsidR="009C4FD5" w:rsidRPr="00C63F4E">
        <w:rPr>
          <w:rFonts w:hint="eastAsia"/>
        </w:rPr>
        <w:t>資料更新頻率</w:t>
      </w:r>
      <w:r w:rsidR="009C4FD5" w:rsidRPr="002B1CA9">
        <w:rPr>
          <w:rFonts w:hint="eastAsia"/>
        </w:rPr>
        <w:t>及效率方面尚有精進空間</w:t>
      </w:r>
      <w:r w:rsidRPr="002B1CA9">
        <w:rPr>
          <w:rFonts w:hAnsi="標楷體" w:hint="eastAsia"/>
        </w:rPr>
        <w:t>。</w:t>
      </w:r>
    </w:p>
    <w:p w:rsidR="00877E32" w:rsidRDefault="00877E32" w:rsidP="00877E32">
      <w:pPr>
        <w:pStyle w:val="3"/>
        <w:numPr>
          <w:ilvl w:val="0"/>
          <w:numId w:val="0"/>
        </w:numPr>
        <w:ind w:left="1361"/>
        <w:rPr>
          <w:rFonts w:hAnsi="標楷體"/>
        </w:rPr>
      </w:pPr>
    </w:p>
    <w:p w:rsidR="007D7488" w:rsidRPr="00877E32" w:rsidRDefault="00877E32" w:rsidP="00DF14A2">
      <w:pPr>
        <w:pStyle w:val="3"/>
        <w:rPr>
          <w:rFonts w:hAnsi="標楷體"/>
        </w:rPr>
      </w:pPr>
      <w:r>
        <w:rPr>
          <w:rFonts w:hAnsi="標楷體" w:hint="eastAsia"/>
        </w:rPr>
        <w:lastRenderedPageBreak/>
        <w:t>綜整該會</w:t>
      </w:r>
      <w:r w:rsidR="00FA5916">
        <w:rPr>
          <w:rFonts w:hAnsi="標楷體" w:hint="eastAsia"/>
        </w:rPr>
        <w:t>於</w:t>
      </w:r>
      <w:r w:rsidR="00FA5916" w:rsidRPr="002B1CA9">
        <w:rPr>
          <w:rFonts w:hint="eastAsia"/>
        </w:rPr>
        <w:t>強化資料更新頻率及效率</w:t>
      </w:r>
      <w:r w:rsidR="00FA5916">
        <w:rPr>
          <w:rFonts w:hint="eastAsia"/>
        </w:rPr>
        <w:t>之精進措施</w:t>
      </w:r>
      <w:r>
        <w:rPr>
          <w:rFonts w:hint="eastAsia"/>
        </w:rPr>
        <w:t>如下表</w:t>
      </w:r>
      <w:r w:rsidR="0040085F">
        <w:rPr>
          <w:rFonts w:hint="eastAsia"/>
        </w:rPr>
        <w:t>9</w:t>
      </w:r>
      <w:r w:rsidR="00FA5916">
        <w:rPr>
          <w:rFonts w:hint="eastAsia"/>
        </w:rPr>
        <w:t>：</w:t>
      </w:r>
    </w:p>
    <w:tbl>
      <w:tblPr>
        <w:tblW w:w="9480" w:type="dxa"/>
        <w:tblInd w:w="13" w:type="dxa"/>
        <w:tblCellMar>
          <w:left w:w="28" w:type="dxa"/>
          <w:right w:w="28" w:type="dxa"/>
        </w:tblCellMar>
        <w:tblLook w:val="0000" w:firstRow="0" w:lastRow="0" w:firstColumn="0" w:lastColumn="0" w:noHBand="0" w:noVBand="0"/>
      </w:tblPr>
      <w:tblGrid>
        <w:gridCol w:w="2709"/>
        <w:gridCol w:w="2771"/>
        <w:gridCol w:w="4000"/>
      </w:tblGrid>
      <w:tr w:rsidR="00FA5916" w:rsidRPr="00F42259" w:rsidTr="002D32C1">
        <w:trPr>
          <w:trHeight w:val="330"/>
          <w:tblHeader/>
        </w:trPr>
        <w:tc>
          <w:tcPr>
            <w:tcW w:w="94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5916" w:rsidRPr="00F42259" w:rsidRDefault="00FA5916" w:rsidP="0040085F">
            <w:pPr>
              <w:widowControl/>
              <w:rPr>
                <w:rFonts w:hAnsi="標楷體" w:cs="新細明體"/>
                <w:kern w:val="0"/>
              </w:rPr>
            </w:pPr>
            <w:r>
              <w:rPr>
                <w:rFonts w:hint="eastAsia"/>
              </w:rPr>
              <w:t>表</w:t>
            </w:r>
            <w:r w:rsidR="0040085F">
              <w:rPr>
                <w:rFonts w:hint="eastAsia"/>
              </w:rPr>
              <w:t>9.</w:t>
            </w:r>
            <w:r>
              <w:rPr>
                <w:rFonts w:hint="eastAsia"/>
              </w:rPr>
              <w:t>輔導會</w:t>
            </w:r>
            <w:r>
              <w:rPr>
                <w:rFonts w:hAnsi="標楷體" w:hint="eastAsia"/>
              </w:rPr>
              <w:t>於</w:t>
            </w:r>
            <w:r w:rsidRPr="002B1CA9">
              <w:rPr>
                <w:rFonts w:hint="eastAsia"/>
              </w:rPr>
              <w:t>強化資料更新頻率及效率</w:t>
            </w:r>
            <w:r>
              <w:rPr>
                <w:rFonts w:hint="eastAsia"/>
              </w:rPr>
              <w:t>之精進措施。</w:t>
            </w:r>
          </w:p>
        </w:tc>
      </w:tr>
      <w:tr w:rsidR="00877E32" w:rsidRPr="00F42259" w:rsidTr="00206B66">
        <w:trPr>
          <w:trHeight w:val="330"/>
          <w:tblHeader/>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改善措施</w:t>
            </w:r>
          </w:p>
        </w:tc>
        <w:tc>
          <w:tcPr>
            <w:tcW w:w="2771" w:type="dxa"/>
            <w:tcBorders>
              <w:top w:val="single" w:sz="4" w:space="0" w:color="auto"/>
              <w:left w:val="nil"/>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改善前作法</w:t>
            </w:r>
          </w:p>
        </w:tc>
        <w:tc>
          <w:tcPr>
            <w:tcW w:w="4000" w:type="dxa"/>
            <w:tcBorders>
              <w:top w:val="single" w:sz="4" w:space="0" w:color="auto"/>
              <w:left w:val="nil"/>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改善後作法</w:t>
            </w:r>
          </w:p>
        </w:tc>
      </w:tr>
      <w:tr w:rsidR="00877E32" w:rsidRPr="00F42259" w:rsidTr="00206B66">
        <w:trPr>
          <w:trHeight w:val="132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一、縮短健保及入出境資料交換頻率。</w:t>
            </w:r>
          </w:p>
        </w:tc>
        <w:tc>
          <w:tcPr>
            <w:tcW w:w="2771" w:type="dxa"/>
            <w:tcBorders>
              <w:top w:val="nil"/>
              <w:left w:val="nil"/>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健保資料：每</w:t>
            </w:r>
            <w:r w:rsidRPr="00F42259">
              <w:rPr>
                <w:kern w:val="0"/>
              </w:rPr>
              <w:t>2</w:t>
            </w:r>
            <w:r w:rsidRPr="00F42259">
              <w:rPr>
                <w:rFonts w:hAnsi="標楷體" w:cs="新細明體" w:hint="eastAsia"/>
                <w:kern w:val="0"/>
              </w:rPr>
              <w:t>月交換</w:t>
            </w:r>
            <w:r w:rsidRPr="00F42259">
              <w:rPr>
                <w:kern w:val="0"/>
              </w:rPr>
              <w:t>1</w:t>
            </w:r>
            <w:r w:rsidRPr="00F42259">
              <w:rPr>
                <w:rFonts w:hAnsi="標楷體" w:cs="新細明體" w:hint="eastAsia"/>
                <w:kern w:val="0"/>
              </w:rPr>
              <w:t>次。</w:t>
            </w:r>
            <w:r w:rsidRPr="00F42259">
              <w:rPr>
                <w:rFonts w:hAnsi="標楷體" w:cs="新細明體" w:hint="eastAsia"/>
                <w:kern w:val="0"/>
              </w:rPr>
              <w:br/>
              <w:t>入出境資料：每半年交換</w:t>
            </w:r>
            <w:r w:rsidRPr="00F42259">
              <w:rPr>
                <w:kern w:val="0"/>
              </w:rPr>
              <w:t>1</w:t>
            </w:r>
            <w:r w:rsidRPr="00F42259">
              <w:rPr>
                <w:rFonts w:hAnsi="標楷體" w:cs="新細明體" w:hint="eastAsia"/>
                <w:kern w:val="0"/>
              </w:rPr>
              <w:t>次。</w:t>
            </w:r>
          </w:p>
        </w:tc>
        <w:tc>
          <w:tcPr>
            <w:tcW w:w="4000" w:type="dxa"/>
            <w:tcBorders>
              <w:top w:val="nil"/>
              <w:left w:val="nil"/>
              <w:bottom w:val="single" w:sz="4" w:space="0" w:color="auto"/>
              <w:right w:val="single" w:sz="4" w:space="0" w:color="auto"/>
            </w:tcBorders>
            <w:shd w:val="clear" w:color="auto" w:fill="auto"/>
            <w:vAlign w:val="center"/>
          </w:tcPr>
          <w:p w:rsidR="00877E32" w:rsidRPr="00F42259" w:rsidRDefault="00877E32" w:rsidP="002D0747">
            <w:pPr>
              <w:widowControl/>
              <w:rPr>
                <w:rFonts w:hAnsi="標楷體" w:cs="新細明體"/>
                <w:kern w:val="0"/>
              </w:rPr>
            </w:pPr>
            <w:r w:rsidRPr="00F42259">
              <w:rPr>
                <w:rFonts w:hAnsi="標楷體" w:cs="新細明體" w:hint="eastAsia"/>
                <w:kern w:val="0"/>
              </w:rPr>
              <w:t>健保資料：每月交換</w:t>
            </w:r>
            <w:r w:rsidRPr="00F42259">
              <w:rPr>
                <w:kern w:val="0"/>
              </w:rPr>
              <w:t>1</w:t>
            </w:r>
            <w:r w:rsidRPr="00F42259">
              <w:rPr>
                <w:rFonts w:hAnsi="標楷體" w:cs="新細明體" w:hint="eastAsia"/>
                <w:kern w:val="0"/>
              </w:rPr>
              <w:t>次。</w:t>
            </w:r>
            <w:r w:rsidRPr="00F42259">
              <w:rPr>
                <w:kern w:val="0"/>
              </w:rPr>
              <w:br/>
            </w:r>
            <w:r w:rsidRPr="00F42259">
              <w:rPr>
                <w:rFonts w:hAnsi="標楷體" w:cs="新細明體" w:hint="eastAsia"/>
                <w:kern w:val="0"/>
              </w:rPr>
              <w:t>入出境資料：每季交換</w:t>
            </w:r>
            <w:r w:rsidRPr="00F42259">
              <w:rPr>
                <w:kern w:val="0"/>
              </w:rPr>
              <w:t>1</w:t>
            </w:r>
            <w:r w:rsidRPr="00F42259">
              <w:rPr>
                <w:rFonts w:hAnsi="標楷體" w:cs="新細明體" w:hint="eastAsia"/>
                <w:kern w:val="0"/>
              </w:rPr>
              <w:t>次。</w:t>
            </w:r>
          </w:p>
        </w:tc>
      </w:tr>
      <w:tr w:rsidR="00877E32" w:rsidRPr="00F42259" w:rsidTr="00206B66">
        <w:trPr>
          <w:trHeight w:val="1320"/>
          <w:tblHeader/>
        </w:trPr>
        <w:tc>
          <w:tcPr>
            <w:tcW w:w="2709" w:type="dxa"/>
            <w:tcBorders>
              <w:top w:val="nil"/>
              <w:left w:val="single" w:sz="4" w:space="0" w:color="auto"/>
              <w:bottom w:val="single" w:sz="4" w:space="0" w:color="auto"/>
              <w:right w:val="single" w:sz="4" w:space="0" w:color="auto"/>
            </w:tcBorders>
            <w:shd w:val="clear" w:color="auto" w:fill="auto"/>
            <w:vAlign w:val="center"/>
          </w:tcPr>
          <w:p w:rsidR="00877E32" w:rsidRPr="00F42259" w:rsidRDefault="00877E32" w:rsidP="002D0747">
            <w:pPr>
              <w:widowControl/>
              <w:rPr>
                <w:rFonts w:hAnsi="標楷體" w:cs="新細明體"/>
                <w:kern w:val="0"/>
              </w:rPr>
            </w:pPr>
            <w:r w:rsidRPr="00F42259">
              <w:rPr>
                <w:rFonts w:hAnsi="標楷體" w:cs="新細明體" w:hint="eastAsia"/>
                <w:kern w:val="0"/>
              </w:rPr>
              <w:t>二、申請介接健保</w:t>
            </w:r>
            <w:r w:rsidRPr="00F42259">
              <w:rPr>
                <w:kern w:val="0"/>
              </w:rPr>
              <w:t>WebIR</w:t>
            </w:r>
            <w:r w:rsidRPr="00F42259">
              <w:rPr>
                <w:rFonts w:hAnsi="標楷體" w:cs="新細明體" w:hint="eastAsia"/>
                <w:kern w:val="0"/>
              </w:rPr>
              <w:t>系統，現刻正開發程式，批次查詢榮民</w:t>
            </w:r>
            <w:r w:rsidRPr="00F42259">
              <w:rPr>
                <w:kern w:val="0"/>
              </w:rPr>
              <w:t>(</w:t>
            </w:r>
            <w:r w:rsidRPr="00F42259">
              <w:rPr>
                <w:rFonts w:hAnsi="標楷體" w:cs="新細明體" w:hint="eastAsia"/>
                <w:kern w:val="0"/>
              </w:rPr>
              <w:t>眷</w:t>
            </w:r>
            <w:r w:rsidRPr="00F42259">
              <w:rPr>
                <w:kern w:val="0"/>
              </w:rPr>
              <w:t>)</w:t>
            </w:r>
            <w:r w:rsidRPr="00F42259">
              <w:rPr>
                <w:rFonts w:hAnsi="標楷體" w:cs="新細明體" w:hint="eastAsia"/>
                <w:kern w:val="0"/>
              </w:rPr>
              <w:t>健保投保歷程及比對其投保資格。</w:t>
            </w:r>
          </w:p>
        </w:tc>
        <w:tc>
          <w:tcPr>
            <w:tcW w:w="2771" w:type="dxa"/>
            <w:tcBorders>
              <w:top w:val="nil"/>
              <w:left w:val="nil"/>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人工逐筆查詢健保</w:t>
            </w:r>
            <w:r w:rsidRPr="00F42259">
              <w:rPr>
                <w:kern w:val="0"/>
              </w:rPr>
              <w:t>WebIR</w:t>
            </w:r>
            <w:r w:rsidRPr="00F42259">
              <w:rPr>
                <w:rFonts w:hAnsi="標楷體" w:cs="新細明體" w:hint="eastAsia"/>
                <w:kern w:val="0"/>
              </w:rPr>
              <w:t>投保歷程。</w:t>
            </w:r>
          </w:p>
        </w:tc>
        <w:tc>
          <w:tcPr>
            <w:tcW w:w="4000" w:type="dxa"/>
            <w:tcBorders>
              <w:top w:val="nil"/>
              <w:left w:val="nil"/>
              <w:bottom w:val="single" w:sz="4" w:space="0" w:color="auto"/>
              <w:right w:val="single" w:sz="4" w:space="0" w:color="auto"/>
            </w:tcBorders>
            <w:shd w:val="clear" w:color="auto" w:fill="auto"/>
            <w:vAlign w:val="center"/>
          </w:tcPr>
          <w:p w:rsidR="00877E32" w:rsidRPr="00F42259" w:rsidRDefault="00877E32" w:rsidP="00206B66">
            <w:pPr>
              <w:widowControl/>
              <w:rPr>
                <w:rFonts w:hAnsi="標楷體" w:cs="新細明體"/>
                <w:kern w:val="0"/>
              </w:rPr>
            </w:pPr>
            <w:r w:rsidRPr="00F42259">
              <w:rPr>
                <w:rFonts w:hAnsi="標楷體" w:cs="新細明體" w:hint="eastAsia"/>
                <w:kern w:val="0"/>
              </w:rPr>
              <w:t>健保署已同意系統介接，程式規劃建置中，以系統批次查詢健保</w:t>
            </w:r>
            <w:r w:rsidRPr="00F42259">
              <w:rPr>
                <w:kern w:val="0"/>
              </w:rPr>
              <w:t>WebIR</w:t>
            </w:r>
            <w:r w:rsidRPr="00F42259">
              <w:rPr>
                <w:rFonts w:hAnsi="標楷體" w:cs="新細明體" w:hint="eastAsia"/>
                <w:kern w:val="0"/>
              </w:rPr>
              <w:t>投保歷程，程式預計</w:t>
            </w:r>
            <w:r w:rsidRPr="00F42259">
              <w:rPr>
                <w:kern w:val="0"/>
              </w:rPr>
              <w:t>109</w:t>
            </w:r>
            <w:r w:rsidRPr="00F42259">
              <w:rPr>
                <w:rFonts w:hAnsi="標楷體" w:cs="新細明體" w:hint="eastAsia"/>
                <w:kern w:val="0"/>
              </w:rPr>
              <w:t>年</w:t>
            </w:r>
            <w:r w:rsidRPr="00F42259">
              <w:rPr>
                <w:kern w:val="0"/>
              </w:rPr>
              <w:t>2</w:t>
            </w:r>
            <w:r w:rsidRPr="00F42259">
              <w:rPr>
                <w:rFonts w:hAnsi="標楷體" w:cs="新細明體" w:hint="eastAsia"/>
                <w:kern w:val="0"/>
              </w:rPr>
              <w:t>月底上線。</w:t>
            </w:r>
          </w:p>
        </w:tc>
      </w:tr>
      <w:tr w:rsidR="00877E32" w:rsidRPr="00F42259" w:rsidTr="00206B66">
        <w:trPr>
          <w:trHeight w:val="330"/>
          <w:tblHeader/>
        </w:trPr>
        <w:tc>
          <w:tcPr>
            <w:tcW w:w="2709" w:type="dxa"/>
            <w:tcBorders>
              <w:top w:val="nil"/>
              <w:left w:val="nil"/>
              <w:bottom w:val="nil"/>
              <w:right w:val="nil"/>
            </w:tcBorders>
            <w:shd w:val="clear" w:color="auto" w:fill="auto"/>
            <w:vAlign w:val="center"/>
          </w:tcPr>
          <w:p w:rsidR="00877E32" w:rsidRPr="00F42259" w:rsidRDefault="00877E32" w:rsidP="00206B66">
            <w:pPr>
              <w:widowControl/>
              <w:rPr>
                <w:kern w:val="0"/>
              </w:rPr>
            </w:pPr>
          </w:p>
        </w:tc>
        <w:tc>
          <w:tcPr>
            <w:tcW w:w="2771" w:type="dxa"/>
            <w:tcBorders>
              <w:top w:val="nil"/>
              <w:left w:val="nil"/>
              <w:bottom w:val="nil"/>
              <w:right w:val="nil"/>
            </w:tcBorders>
            <w:shd w:val="clear" w:color="auto" w:fill="auto"/>
            <w:vAlign w:val="center"/>
          </w:tcPr>
          <w:p w:rsidR="00877E32" w:rsidRPr="00F42259" w:rsidRDefault="00877E32" w:rsidP="00206B66">
            <w:pPr>
              <w:widowControl/>
              <w:rPr>
                <w:kern w:val="0"/>
              </w:rPr>
            </w:pPr>
          </w:p>
        </w:tc>
        <w:tc>
          <w:tcPr>
            <w:tcW w:w="4000" w:type="dxa"/>
            <w:tcBorders>
              <w:top w:val="nil"/>
              <w:left w:val="nil"/>
              <w:bottom w:val="nil"/>
              <w:right w:val="nil"/>
            </w:tcBorders>
            <w:shd w:val="clear" w:color="auto" w:fill="auto"/>
            <w:vAlign w:val="center"/>
          </w:tcPr>
          <w:p w:rsidR="00877E32" w:rsidRPr="00F42259" w:rsidRDefault="00877E32" w:rsidP="00206B66">
            <w:pPr>
              <w:widowControl/>
              <w:jc w:val="right"/>
              <w:rPr>
                <w:rFonts w:hAnsi="標楷體" w:cs="新細明體"/>
                <w:kern w:val="0"/>
              </w:rPr>
            </w:pPr>
          </w:p>
        </w:tc>
      </w:tr>
    </w:tbl>
    <w:p w:rsidR="00A6354C" w:rsidRDefault="009C4FD5" w:rsidP="00A6354C">
      <w:pPr>
        <w:pStyle w:val="3"/>
      </w:pPr>
      <w:r w:rsidRPr="002B1CA9">
        <w:rPr>
          <w:rFonts w:hint="eastAsia"/>
        </w:rPr>
        <w:t>綜上，輔</w:t>
      </w:r>
      <w:r w:rsidR="002B1CA9" w:rsidRPr="002B1CA9">
        <w:rPr>
          <w:rFonts w:hint="eastAsia"/>
        </w:rPr>
        <w:t>導會介接包括內政部、衛生福利部、法務部、勞動部</w:t>
      </w:r>
      <w:r w:rsidRPr="002B1CA9">
        <w:rPr>
          <w:rFonts w:hint="eastAsia"/>
        </w:rPr>
        <w:t>等機關資料，據以核算榮民(眷)健保6類1目資格及補助；該會允宜進一步溝通協調相關機關，強化資料之更新頻率及效率，縮小因時間差而有部分核算結果及資格</w:t>
      </w:r>
      <w:r w:rsidR="00BE0BC7">
        <w:rPr>
          <w:rFonts w:hint="eastAsia"/>
        </w:rPr>
        <w:t>不符實情</w:t>
      </w:r>
      <w:r w:rsidRPr="002B1CA9">
        <w:rPr>
          <w:rFonts w:hint="eastAsia"/>
        </w:rPr>
        <w:t>之情形。</w:t>
      </w:r>
    </w:p>
    <w:p w:rsidR="00341218" w:rsidRPr="00E036DC" w:rsidRDefault="00823BDA" w:rsidP="00DE4238">
      <w:pPr>
        <w:pStyle w:val="2"/>
        <w:rPr>
          <w:b/>
        </w:rPr>
      </w:pPr>
      <w:r>
        <w:rPr>
          <w:rFonts w:hint="eastAsia"/>
          <w:b/>
        </w:rPr>
        <w:t>有關輔導會僅以89年間專簽為依據，而未將</w:t>
      </w:r>
      <w:r w:rsidR="00AC3A59">
        <w:rPr>
          <w:rFonts w:hint="eastAsia"/>
          <w:b/>
        </w:rPr>
        <w:t>受</w:t>
      </w:r>
      <w:r w:rsidRPr="00823BDA">
        <w:rPr>
          <w:rFonts w:hint="eastAsia"/>
          <w:b/>
        </w:rPr>
        <w:t>委託經營</w:t>
      </w:r>
      <w:r>
        <w:rPr>
          <w:rFonts w:hint="eastAsia"/>
          <w:b/>
        </w:rPr>
        <w:t>之關渡</w:t>
      </w:r>
      <w:r w:rsidRPr="00823BDA">
        <w:rPr>
          <w:rFonts w:hint="eastAsia"/>
          <w:b/>
        </w:rPr>
        <w:t>醫院</w:t>
      </w:r>
      <w:r>
        <w:rPr>
          <w:rFonts w:hint="eastAsia"/>
          <w:b/>
        </w:rPr>
        <w:t>比照臺北榮民總醫院</w:t>
      </w:r>
      <w:r w:rsidR="00AC3A59">
        <w:rPr>
          <w:rFonts w:hint="eastAsia"/>
          <w:b/>
        </w:rPr>
        <w:t>核予</w:t>
      </w:r>
      <w:r>
        <w:rPr>
          <w:rFonts w:hint="eastAsia"/>
          <w:b/>
        </w:rPr>
        <w:t>非</w:t>
      </w:r>
      <w:r w:rsidRPr="00823BDA">
        <w:rPr>
          <w:rFonts w:hint="eastAsia"/>
          <w:b/>
        </w:rPr>
        <w:t>屬健保法給付範圍費用</w:t>
      </w:r>
      <w:r>
        <w:rPr>
          <w:rFonts w:hint="eastAsia"/>
          <w:b/>
        </w:rPr>
        <w:t>及</w:t>
      </w:r>
      <w:r w:rsidRPr="00823BDA">
        <w:rPr>
          <w:rFonts w:hint="eastAsia"/>
          <w:b/>
        </w:rPr>
        <w:t>部分負擔</w:t>
      </w:r>
      <w:r>
        <w:rPr>
          <w:rFonts w:hint="eastAsia"/>
          <w:b/>
        </w:rPr>
        <w:t>標準予以法制化</w:t>
      </w:r>
      <w:r w:rsidR="00AC3A59">
        <w:rPr>
          <w:rFonts w:hint="eastAsia"/>
          <w:b/>
        </w:rPr>
        <w:t>等情</w:t>
      </w:r>
      <w:r>
        <w:rPr>
          <w:rFonts w:hint="eastAsia"/>
          <w:b/>
        </w:rPr>
        <w:t>，該會業於108年2月25日修正相關規定，</w:t>
      </w:r>
      <w:r w:rsidR="00AC3A59">
        <w:rPr>
          <w:rFonts w:hint="eastAsia"/>
          <w:b/>
        </w:rPr>
        <w:t>爰難遽指該會有所違誤；惟</w:t>
      </w:r>
      <w:r w:rsidR="007A1F7E">
        <w:rPr>
          <w:rFonts w:hint="eastAsia"/>
          <w:b/>
        </w:rPr>
        <w:t>該會仍宜通盤檢視相關補助作業或標準之法制作業是否完備，俾強化補助</w:t>
      </w:r>
      <w:r w:rsidR="00AC3A59">
        <w:rPr>
          <w:rFonts w:hint="eastAsia"/>
          <w:b/>
        </w:rPr>
        <w:t>依據。</w:t>
      </w:r>
    </w:p>
    <w:p w:rsidR="002B1CA9" w:rsidRDefault="008F5DAD" w:rsidP="00DE4238">
      <w:pPr>
        <w:pStyle w:val="3"/>
      </w:pPr>
      <w:bookmarkStart w:id="52" w:name="_Toc421794874"/>
      <w:bookmarkStart w:id="53" w:name="_Toc421795440"/>
      <w:bookmarkStart w:id="54" w:name="_Toc421796021"/>
      <w:bookmarkStart w:id="55" w:name="_Toc422834159"/>
      <w:r>
        <w:rPr>
          <w:rFonts w:hint="eastAsia"/>
        </w:rPr>
        <w:t>查該會</w:t>
      </w:r>
      <w:r>
        <w:rPr>
          <w:rFonts w:ascii="新細明體" w:eastAsia="新細明體" w:hAnsi="新細明體" w:hint="eastAsia"/>
        </w:rPr>
        <w:t>「</w:t>
      </w:r>
      <w:r w:rsidRPr="008F5DAD">
        <w:rPr>
          <w:rFonts w:hint="eastAsia"/>
        </w:rPr>
        <w:t>國軍退除役官兵輔導</w:t>
      </w:r>
      <w:r w:rsidRPr="00C63F4E">
        <w:rPr>
          <w:rFonts w:hint="eastAsia"/>
        </w:rPr>
        <w:t>委員會所屬醫療機構就醫補助申請作業要點</w:t>
      </w:r>
      <w:r w:rsidRPr="00C63F4E">
        <w:rPr>
          <w:rFonts w:ascii="新細明體" w:eastAsia="新細明體" w:hAnsi="新細明體" w:hint="eastAsia"/>
        </w:rPr>
        <w:t>」</w:t>
      </w:r>
      <w:r w:rsidRPr="00C63F4E">
        <w:rPr>
          <w:rFonts w:hint="eastAsia"/>
        </w:rPr>
        <w:t>第一</w:t>
      </w:r>
      <w:r w:rsidR="00202AE0" w:rsidRPr="00C63F4E">
        <w:rPr>
          <w:rFonts w:hint="eastAsia"/>
        </w:rPr>
        <w:t>點</w:t>
      </w:r>
      <w:r w:rsidRPr="00C63F4E">
        <w:rPr>
          <w:rFonts w:hint="eastAsia"/>
        </w:rPr>
        <w:t>規定</w:t>
      </w:r>
      <w:r w:rsidR="00C6636D" w:rsidRPr="00C63F4E">
        <w:rPr>
          <w:rFonts w:hint="eastAsia"/>
        </w:rPr>
        <w:t>，</w:t>
      </w:r>
      <w:r w:rsidR="00510A5D" w:rsidRPr="00C63F4E">
        <w:rPr>
          <w:rFonts w:ascii="新細明體" w:eastAsia="新細明體" w:hAnsi="新細明體" w:hint="eastAsia"/>
        </w:rPr>
        <w:t>「</w:t>
      </w:r>
      <w:r w:rsidR="00C6636D" w:rsidRPr="00C63F4E">
        <w:rPr>
          <w:rFonts w:hint="eastAsia"/>
        </w:rPr>
        <w:t>輔導會為保障榮民就醫權益，妥適運用醫療補助經費，加強貧苦弱勢榮民醫療照護，依據國軍退除役官兵就醫辦法（簡稱就醫辦法）辦理本會所屬醫療機構申請</w:t>
      </w:r>
      <w:r w:rsidR="003E3979">
        <w:rPr>
          <w:rFonts w:hint="eastAsia"/>
        </w:rPr>
        <w:lastRenderedPageBreak/>
        <w:t>補</w:t>
      </w:r>
      <w:r w:rsidR="00C6636D" w:rsidRPr="00C6636D">
        <w:rPr>
          <w:rFonts w:hint="eastAsia"/>
        </w:rPr>
        <w:t>助經費事宜，特訂定本要點。</w:t>
      </w:r>
      <w:r w:rsidR="00510A5D">
        <w:rPr>
          <w:rFonts w:ascii="新細明體" w:eastAsia="新細明體" w:hAnsi="新細明體" w:hint="eastAsia"/>
        </w:rPr>
        <w:t>」</w:t>
      </w:r>
    </w:p>
    <w:p w:rsidR="001012CF" w:rsidRPr="001012CF" w:rsidRDefault="00C6636D" w:rsidP="00DE4238">
      <w:pPr>
        <w:pStyle w:val="3"/>
        <w:rPr>
          <w:rFonts w:hAnsi="標楷體"/>
        </w:rPr>
      </w:pPr>
      <w:r>
        <w:rPr>
          <w:rFonts w:hint="eastAsia"/>
        </w:rPr>
        <w:t>次查該</w:t>
      </w:r>
      <w:r w:rsidRPr="001012CF">
        <w:rPr>
          <w:rFonts w:hAnsi="標楷體" w:hint="eastAsia"/>
        </w:rPr>
        <w:t>會89年7月25日</w:t>
      </w:r>
      <w:r w:rsidR="001012CF" w:rsidRPr="001012CF">
        <w:rPr>
          <w:rFonts w:hAnsi="標楷體" w:hint="eastAsia"/>
        </w:rPr>
        <w:t>「</w:t>
      </w:r>
      <w:r w:rsidR="00321B3E">
        <w:rPr>
          <w:rFonts w:hAnsi="標楷體" w:hint="eastAsia"/>
        </w:rPr>
        <w:t>臺</w:t>
      </w:r>
      <w:r w:rsidR="001012CF" w:rsidRPr="001012CF">
        <w:rPr>
          <w:rFonts w:hAnsi="標楷體" w:hint="eastAsia"/>
        </w:rPr>
        <w:t>北榮民總醫院陳請補助取得委託經營之</w:t>
      </w:r>
      <w:r w:rsidR="00321B3E">
        <w:rPr>
          <w:rFonts w:hAnsi="標楷體" w:hint="eastAsia"/>
        </w:rPr>
        <w:t>臺</w:t>
      </w:r>
      <w:r w:rsidR="001012CF" w:rsidRPr="001012CF">
        <w:rPr>
          <w:rFonts w:hAnsi="標楷體" w:hint="eastAsia"/>
        </w:rPr>
        <w:t>北市立關渡醫院榮民就醫醫療費用案」簽呈</w:t>
      </w:r>
      <w:r w:rsidRPr="001012CF">
        <w:rPr>
          <w:rFonts w:hAnsi="標楷體" w:hint="eastAsia"/>
        </w:rPr>
        <w:t>摘錄如下</w:t>
      </w:r>
    </w:p>
    <w:p w:rsidR="00C6636D" w:rsidRPr="001012CF" w:rsidRDefault="001012CF" w:rsidP="001012CF">
      <w:pPr>
        <w:pStyle w:val="4"/>
        <w:rPr>
          <w:rFonts w:hAnsi="標楷體"/>
        </w:rPr>
      </w:pPr>
      <w:r w:rsidRPr="001012CF">
        <w:rPr>
          <w:rFonts w:hAnsi="標楷體" w:hint="eastAsia"/>
        </w:rPr>
        <w:t>「</w:t>
      </w:r>
      <w:r w:rsidR="00C6636D" w:rsidRPr="001012CF">
        <w:rPr>
          <w:rFonts w:hAnsi="標楷體" w:hint="eastAsia"/>
        </w:rPr>
        <w:t>臺北榮民總醫院陳報已於8</w:t>
      </w:r>
      <w:r w:rsidR="00965CCE">
        <w:rPr>
          <w:rFonts w:hAnsi="標楷體" w:hint="eastAsia"/>
        </w:rPr>
        <w:t>9</w:t>
      </w:r>
      <w:r w:rsidR="00C6636D" w:rsidRPr="001012CF">
        <w:rPr>
          <w:rFonts w:hAnsi="標楷體" w:hint="eastAsia"/>
        </w:rPr>
        <w:t>年2月2日與臺北市政府簽訂『臺北市立關渡醫院委託經營契約書』取得九年經營權</w:t>
      </w:r>
      <w:r w:rsidRPr="001012CF">
        <w:rPr>
          <w:rFonts w:hAnsi="標楷體"/>
        </w:rPr>
        <w:t>……</w:t>
      </w:r>
      <w:r w:rsidR="003A1F76" w:rsidRPr="001012CF">
        <w:rPr>
          <w:rFonts w:hAnsi="標楷體" w:hint="eastAsia"/>
        </w:rPr>
        <w:t>。</w:t>
      </w:r>
      <w:r w:rsidR="00C6636D" w:rsidRPr="001012CF">
        <w:rPr>
          <w:rFonts w:hAnsi="標楷體" w:hint="eastAsia"/>
        </w:rPr>
        <w:t>」</w:t>
      </w:r>
    </w:p>
    <w:p w:rsidR="001012CF" w:rsidRDefault="001012CF" w:rsidP="001012CF">
      <w:pPr>
        <w:pStyle w:val="4"/>
        <w:rPr>
          <w:rFonts w:hAnsi="標楷體"/>
        </w:rPr>
      </w:pPr>
      <w:r w:rsidRPr="001012CF">
        <w:rPr>
          <w:rFonts w:hAnsi="標楷體" w:hint="eastAsia"/>
        </w:rPr>
        <w:t>「該院報請榮民就醫收費比照現行方式辦理，旨在方便榮民就醫，擬同意所請，惟是項補助在經營權期滿</w:t>
      </w:r>
      <w:r w:rsidRPr="001012CF">
        <w:rPr>
          <w:rFonts w:hAnsi="標楷體"/>
        </w:rPr>
        <w:t>……</w:t>
      </w:r>
      <w:r w:rsidRPr="001012CF">
        <w:rPr>
          <w:rFonts w:hAnsi="標楷體" w:hint="eastAsia"/>
        </w:rPr>
        <w:t>」</w:t>
      </w:r>
    </w:p>
    <w:p w:rsidR="001012CF" w:rsidRDefault="0089782A" w:rsidP="001012CF">
      <w:pPr>
        <w:pStyle w:val="3"/>
      </w:pPr>
      <w:r>
        <w:rPr>
          <w:rFonts w:hint="eastAsia"/>
        </w:rPr>
        <w:t>小結：</w:t>
      </w:r>
      <w:r w:rsidR="001012CF" w:rsidRPr="007079C5">
        <w:rPr>
          <w:rFonts w:hint="eastAsia"/>
        </w:rPr>
        <w:t>前開就醫補助作業要點係針對輔導會所屬</w:t>
      </w:r>
      <w:r w:rsidR="007079C5" w:rsidRPr="007079C5">
        <w:rPr>
          <w:rFonts w:hint="eastAsia"/>
        </w:rPr>
        <w:t>醫療機構</w:t>
      </w:r>
      <w:r w:rsidR="007079C5">
        <w:rPr>
          <w:rFonts w:hint="eastAsia"/>
        </w:rPr>
        <w:t>，而</w:t>
      </w:r>
      <w:r w:rsidR="007079C5" w:rsidRPr="007079C5">
        <w:rPr>
          <w:rFonts w:hint="eastAsia"/>
        </w:rPr>
        <w:t>關渡醫院</w:t>
      </w:r>
      <w:r>
        <w:rPr>
          <w:rFonts w:hint="eastAsia"/>
        </w:rPr>
        <w:t>屬臺北榮總</w:t>
      </w:r>
      <w:r w:rsidR="007079C5" w:rsidRPr="007079C5">
        <w:rPr>
          <w:rFonts w:hint="eastAsia"/>
        </w:rPr>
        <w:t>受委託經營</w:t>
      </w:r>
      <w:r>
        <w:rPr>
          <w:rFonts w:hint="eastAsia"/>
        </w:rPr>
        <w:t>者</w:t>
      </w:r>
      <w:r w:rsidR="007079C5" w:rsidRPr="007079C5">
        <w:rPr>
          <w:rFonts w:hint="eastAsia"/>
        </w:rPr>
        <w:t>，</w:t>
      </w:r>
      <w:r w:rsidR="00965CCE">
        <w:rPr>
          <w:rFonts w:hint="eastAsia"/>
        </w:rPr>
        <w:t>並非</w:t>
      </w:r>
      <w:r w:rsidR="007079C5" w:rsidRPr="007079C5">
        <w:rPr>
          <w:rFonts w:hint="eastAsia"/>
        </w:rPr>
        <w:t>所屬，</w:t>
      </w:r>
      <w:r w:rsidR="007079C5">
        <w:rPr>
          <w:rFonts w:hint="eastAsia"/>
        </w:rPr>
        <w:t>爰不適用該要點；該會未將關渡醫院就醫收費事宜納入要點，而以專簽方式辦理，在法制作業方面未臻完備，並迄至106年審計部查核時</w:t>
      </w:r>
      <w:r w:rsidR="00202AE0">
        <w:rPr>
          <w:rFonts w:hint="eastAsia"/>
        </w:rPr>
        <w:t>始被指出疏漏</w:t>
      </w:r>
      <w:r w:rsidR="007079C5">
        <w:rPr>
          <w:rFonts w:hint="eastAsia"/>
        </w:rPr>
        <w:t>。</w:t>
      </w:r>
    </w:p>
    <w:p w:rsidR="00202AE0" w:rsidRDefault="00202AE0" w:rsidP="001012CF">
      <w:pPr>
        <w:pStyle w:val="3"/>
      </w:pPr>
      <w:r>
        <w:rPr>
          <w:rFonts w:hint="eastAsia"/>
        </w:rPr>
        <w:t>對此，該會說明改善措施如下：</w:t>
      </w:r>
    </w:p>
    <w:p w:rsidR="00202AE0" w:rsidRDefault="00202AE0" w:rsidP="00202AE0">
      <w:pPr>
        <w:pStyle w:val="4"/>
      </w:pPr>
      <w:r w:rsidRPr="00202AE0">
        <w:rPr>
          <w:rFonts w:hint="eastAsia"/>
        </w:rPr>
        <w:t>為增加對榮民病患之醫療照顧服務，紓解臺北榮總急性病床壅塞情形，彌補臺北地區無慢性病醫院，經89年專案簽奉核准，同意榮民及遺眷家戶代表至關渡醫院就醫，其就醫補助比照臺北榮總辦理，尚無其他以未透過修改規定方式辦理之考量</w:t>
      </w:r>
      <w:r>
        <w:rPr>
          <w:rFonts w:hint="eastAsia"/>
        </w:rPr>
        <w:t>。</w:t>
      </w:r>
    </w:p>
    <w:p w:rsidR="00202AE0" w:rsidRPr="008F47FC" w:rsidRDefault="00202AE0" w:rsidP="00202AE0">
      <w:pPr>
        <w:pStyle w:val="4"/>
        <w:rPr>
          <w:rFonts w:hAnsi="標楷體"/>
        </w:rPr>
      </w:pPr>
      <w:r>
        <w:rPr>
          <w:rFonts w:hint="eastAsia"/>
        </w:rPr>
        <w:t>該</w:t>
      </w:r>
      <w:r w:rsidRPr="00202AE0">
        <w:rPr>
          <w:rFonts w:hint="eastAsia"/>
        </w:rPr>
        <w:t>會108年2月25日已修正「國軍退除役官兵輔導委員會所屬醫療機構</w:t>
      </w:r>
      <w:r w:rsidRPr="009B659B">
        <w:rPr>
          <w:rFonts w:hAnsi="標楷體" w:hint="eastAsia"/>
        </w:rPr>
        <w:t>就醫補助申請作業要點」，就本案所指部分，新增於</w:t>
      </w:r>
      <w:r w:rsidR="009B659B" w:rsidRPr="009B659B">
        <w:rPr>
          <w:rFonts w:hAnsi="標楷體" w:hint="eastAsia"/>
        </w:rPr>
        <w:t>第11點「榮民及遺眷家戶代表至委託輔導會所屬醫療機構經營之醫療</w:t>
      </w:r>
      <w:r w:rsidR="009B659B" w:rsidRPr="008F47FC">
        <w:rPr>
          <w:rFonts w:hAnsi="標楷體" w:hint="eastAsia"/>
        </w:rPr>
        <w:t>機構就醫，其就醫費用補助比照該受託經營之輔導會機構辦理」，已</w:t>
      </w:r>
      <w:r w:rsidRPr="008F47FC">
        <w:rPr>
          <w:rFonts w:hAnsi="標楷體" w:hint="eastAsia"/>
        </w:rPr>
        <w:t>完善就醫補助法源依據</w:t>
      </w:r>
      <w:r w:rsidR="008F47FC">
        <w:rPr>
          <w:rFonts w:hAnsi="標楷體" w:hint="eastAsia"/>
        </w:rPr>
        <w:t>，</w:t>
      </w:r>
      <w:r w:rsidR="008F47FC" w:rsidRPr="008F47FC">
        <w:rPr>
          <w:rFonts w:hint="eastAsia"/>
        </w:rPr>
        <w:t>爰難遽指該會有所違誤</w:t>
      </w:r>
      <w:r w:rsidR="009B659B" w:rsidRPr="008F47FC">
        <w:rPr>
          <w:rFonts w:hAnsi="標楷體" w:hint="eastAsia"/>
        </w:rPr>
        <w:t>。</w:t>
      </w:r>
    </w:p>
    <w:p w:rsidR="003A5927" w:rsidRDefault="008F47FC" w:rsidP="008F47FC">
      <w:pPr>
        <w:pStyle w:val="3"/>
      </w:pPr>
      <w:r w:rsidRPr="008F47FC">
        <w:rPr>
          <w:rFonts w:hint="eastAsia"/>
        </w:rPr>
        <w:lastRenderedPageBreak/>
        <w:t>綜上，有關輔導會僅以89年間專簽為依據，而未將受委託經營之關渡醫院比照臺北榮民總醫院核予非屬健保法給付範圍費用及部分負擔標準予以法制化等情，該會業於108年2月25日修正</w:t>
      </w:r>
      <w:r w:rsidRPr="007A1F7E">
        <w:rPr>
          <w:rFonts w:hint="eastAsia"/>
        </w:rPr>
        <w:t>相關規定，爰難遽指該會有所違誤；惟該會仍宜通盤檢視相關補助作業或標準之法制作業是否完備，俾強化</w:t>
      </w:r>
      <w:r w:rsidR="007A1F7E" w:rsidRPr="007A1F7E">
        <w:rPr>
          <w:rFonts w:hint="eastAsia"/>
        </w:rPr>
        <w:t>補助</w:t>
      </w:r>
      <w:r w:rsidRPr="008F47FC">
        <w:rPr>
          <w:rFonts w:hint="eastAsia"/>
        </w:rPr>
        <w:t>依據。</w:t>
      </w:r>
      <w:bookmarkEnd w:id="52"/>
      <w:bookmarkEnd w:id="53"/>
      <w:bookmarkEnd w:id="54"/>
      <w:bookmarkEnd w:id="55"/>
    </w:p>
    <w:bookmarkEnd w:id="49"/>
    <w:p w:rsidR="00E25849" w:rsidRDefault="008F47FC" w:rsidP="00C63F4E">
      <w:pPr>
        <w:pStyle w:val="1"/>
        <w:numPr>
          <w:ilvl w:val="0"/>
          <w:numId w:val="0"/>
        </w:numPr>
        <w:ind w:left="2380"/>
      </w:pPr>
      <w:r>
        <w:t xml:space="preserve"> </w:t>
      </w:r>
    </w:p>
    <w:p w:rsidR="00E25849" w:rsidRDefault="00E25849" w:rsidP="00C63F4E">
      <w:pPr>
        <w:pStyle w:val="2"/>
        <w:numPr>
          <w:ilvl w:val="0"/>
          <w:numId w:val="0"/>
        </w:numPr>
        <w:ind w:left="1021" w:hanging="681"/>
      </w:pPr>
      <w:bookmarkStart w:id="56" w:name="_Toc524895649"/>
      <w:bookmarkStart w:id="57" w:name="_Toc524896195"/>
      <w:bookmarkStart w:id="58" w:name="_Toc524896225"/>
      <w:bookmarkEnd w:id="56"/>
      <w:bookmarkEnd w:id="57"/>
      <w:bookmarkEnd w:id="58"/>
    </w:p>
    <w:p w:rsidR="00E25849" w:rsidRPr="00C63F4E" w:rsidRDefault="00E25849" w:rsidP="00C63F4E">
      <w:pPr>
        <w:pStyle w:val="aa"/>
        <w:spacing w:beforeLines="50" w:before="228" w:afterLines="100" w:after="457"/>
        <w:ind w:left="0" w:firstLineChars="300" w:firstLine="1334"/>
        <w:rPr>
          <w:bCs/>
          <w:snapToGrid/>
          <w:spacing w:val="12"/>
          <w:kern w:val="0"/>
          <w:sz w:val="40"/>
        </w:rPr>
      </w:pPr>
      <w:bookmarkStart w:id="59" w:name="_GoBack"/>
      <w:r w:rsidRPr="00C63F4E">
        <w:rPr>
          <w:rFonts w:hint="eastAsia"/>
          <w:bCs/>
          <w:snapToGrid/>
          <w:spacing w:val="12"/>
          <w:kern w:val="0"/>
          <w:sz w:val="40"/>
        </w:rPr>
        <w:t>調查委員：</w:t>
      </w:r>
      <w:r w:rsidR="00C63F4E" w:rsidRPr="00C63F4E">
        <w:rPr>
          <w:rFonts w:hint="eastAsia"/>
          <w:bCs/>
          <w:snapToGrid/>
          <w:spacing w:val="12"/>
          <w:kern w:val="0"/>
          <w:sz w:val="40"/>
        </w:rPr>
        <w:t>陳慶財、蔡培村、尹祚芊</w:t>
      </w:r>
    </w:p>
    <w:bookmarkEnd w:id="59"/>
    <w:p w:rsidR="00770453" w:rsidRDefault="00770453" w:rsidP="00770453">
      <w:pPr>
        <w:pStyle w:val="aa"/>
        <w:spacing w:before="0" w:after="0"/>
        <w:ind w:leftChars="1100" w:left="3742"/>
        <w:rPr>
          <w:rFonts w:ascii="Times New Roman"/>
          <w:b w:val="0"/>
          <w:bCs/>
          <w:snapToGrid/>
          <w:spacing w:val="0"/>
          <w:kern w:val="0"/>
          <w:sz w:val="40"/>
        </w:rPr>
      </w:pPr>
    </w:p>
    <w:p w:rsidR="00B77D18" w:rsidRPr="00192202" w:rsidRDefault="00B77D18" w:rsidP="00192202">
      <w:pPr>
        <w:pStyle w:val="af0"/>
        <w:kinsoku/>
        <w:autoSpaceDE w:val="0"/>
        <w:spacing w:beforeLines="50" w:before="228"/>
        <w:ind w:left="1020" w:hanging="1020"/>
        <w:rPr>
          <w:bCs/>
        </w:rPr>
      </w:pPr>
    </w:p>
    <w:sectPr w:rsidR="00B77D18" w:rsidRPr="00192202"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54D" w:rsidRDefault="0044454D">
      <w:r>
        <w:separator/>
      </w:r>
    </w:p>
  </w:endnote>
  <w:endnote w:type="continuationSeparator" w:id="0">
    <w:p w:rsidR="0044454D" w:rsidRDefault="0044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7F8" w:rsidRDefault="00B927F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63F4E">
      <w:rPr>
        <w:rStyle w:val="ac"/>
        <w:noProof/>
        <w:sz w:val="24"/>
      </w:rPr>
      <w:t>15</w:t>
    </w:r>
    <w:r>
      <w:rPr>
        <w:rStyle w:val="ac"/>
        <w:sz w:val="24"/>
      </w:rPr>
      <w:fldChar w:fldCharType="end"/>
    </w:r>
  </w:p>
  <w:p w:rsidR="00B927F8" w:rsidRDefault="00B927F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54D" w:rsidRDefault="0044454D">
      <w:r>
        <w:separator/>
      </w:r>
    </w:p>
  </w:footnote>
  <w:footnote w:type="continuationSeparator" w:id="0">
    <w:p w:rsidR="0044454D" w:rsidRDefault="00444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0645FA2"/>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6537"/>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A5FFA"/>
    <w:rsid w:val="000B0B4A"/>
    <w:rsid w:val="000B1A1D"/>
    <w:rsid w:val="000B279A"/>
    <w:rsid w:val="000B61D2"/>
    <w:rsid w:val="000B70A7"/>
    <w:rsid w:val="000B73DD"/>
    <w:rsid w:val="000C495F"/>
    <w:rsid w:val="000D66D9"/>
    <w:rsid w:val="000E6431"/>
    <w:rsid w:val="000F21A5"/>
    <w:rsid w:val="001012CF"/>
    <w:rsid w:val="00102B9F"/>
    <w:rsid w:val="00112637"/>
    <w:rsid w:val="00112ABC"/>
    <w:rsid w:val="0012001E"/>
    <w:rsid w:val="001239E4"/>
    <w:rsid w:val="00126A55"/>
    <w:rsid w:val="00133F08"/>
    <w:rsid w:val="001345E6"/>
    <w:rsid w:val="001378B0"/>
    <w:rsid w:val="00142E00"/>
    <w:rsid w:val="00152793"/>
    <w:rsid w:val="00153B7E"/>
    <w:rsid w:val="001545A9"/>
    <w:rsid w:val="001637C7"/>
    <w:rsid w:val="0016480E"/>
    <w:rsid w:val="00170BFE"/>
    <w:rsid w:val="00174297"/>
    <w:rsid w:val="00180E06"/>
    <w:rsid w:val="001817B3"/>
    <w:rsid w:val="00183014"/>
    <w:rsid w:val="00192202"/>
    <w:rsid w:val="001959C2"/>
    <w:rsid w:val="001A51E3"/>
    <w:rsid w:val="001A7968"/>
    <w:rsid w:val="001B2E98"/>
    <w:rsid w:val="001B3483"/>
    <w:rsid w:val="001B3C1E"/>
    <w:rsid w:val="001B4494"/>
    <w:rsid w:val="001C0D8B"/>
    <w:rsid w:val="001C0DA8"/>
    <w:rsid w:val="001C1BB2"/>
    <w:rsid w:val="001D0594"/>
    <w:rsid w:val="001D16BA"/>
    <w:rsid w:val="001D4AD7"/>
    <w:rsid w:val="001E0D8A"/>
    <w:rsid w:val="001E67BA"/>
    <w:rsid w:val="001E74C2"/>
    <w:rsid w:val="001F43CE"/>
    <w:rsid w:val="001F4F82"/>
    <w:rsid w:val="001F5A48"/>
    <w:rsid w:val="001F6260"/>
    <w:rsid w:val="00200007"/>
    <w:rsid w:val="00202AE0"/>
    <w:rsid w:val="002030A5"/>
    <w:rsid w:val="00203131"/>
    <w:rsid w:val="00203C33"/>
    <w:rsid w:val="00212E88"/>
    <w:rsid w:val="00213C9C"/>
    <w:rsid w:val="0022009E"/>
    <w:rsid w:val="00223241"/>
    <w:rsid w:val="002232FC"/>
    <w:rsid w:val="0022425C"/>
    <w:rsid w:val="002246DE"/>
    <w:rsid w:val="00233DA3"/>
    <w:rsid w:val="002429E2"/>
    <w:rsid w:val="00252BC4"/>
    <w:rsid w:val="00254014"/>
    <w:rsid w:val="00254B39"/>
    <w:rsid w:val="0026324B"/>
    <w:rsid w:val="0026504D"/>
    <w:rsid w:val="00273A2F"/>
    <w:rsid w:val="00280986"/>
    <w:rsid w:val="00281ECE"/>
    <w:rsid w:val="002831C7"/>
    <w:rsid w:val="002840C6"/>
    <w:rsid w:val="002851C5"/>
    <w:rsid w:val="002927DB"/>
    <w:rsid w:val="00295174"/>
    <w:rsid w:val="00296172"/>
    <w:rsid w:val="002967C8"/>
    <w:rsid w:val="00296B92"/>
    <w:rsid w:val="002A2C22"/>
    <w:rsid w:val="002B02EB"/>
    <w:rsid w:val="002B1CA9"/>
    <w:rsid w:val="002C0602"/>
    <w:rsid w:val="002D0747"/>
    <w:rsid w:val="002D5C16"/>
    <w:rsid w:val="002E7D58"/>
    <w:rsid w:val="002F2476"/>
    <w:rsid w:val="002F3DFF"/>
    <w:rsid w:val="002F5E05"/>
    <w:rsid w:val="00307A76"/>
    <w:rsid w:val="0031455E"/>
    <w:rsid w:val="00315A16"/>
    <w:rsid w:val="00315C7C"/>
    <w:rsid w:val="00317053"/>
    <w:rsid w:val="0032109C"/>
    <w:rsid w:val="00321B3E"/>
    <w:rsid w:val="00322B45"/>
    <w:rsid w:val="00323809"/>
    <w:rsid w:val="00323D41"/>
    <w:rsid w:val="00325414"/>
    <w:rsid w:val="003302F1"/>
    <w:rsid w:val="00341218"/>
    <w:rsid w:val="0034470E"/>
    <w:rsid w:val="00352DB0"/>
    <w:rsid w:val="00361063"/>
    <w:rsid w:val="0037094A"/>
    <w:rsid w:val="00371ED3"/>
    <w:rsid w:val="00372659"/>
    <w:rsid w:val="00372FFC"/>
    <w:rsid w:val="00376B8B"/>
    <w:rsid w:val="0037728A"/>
    <w:rsid w:val="00380B7D"/>
    <w:rsid w:val="00381A99"/>
    <w:rsid w:val="003829C2"/>
    <w:rsid w:val="003830B2"/>
    <w:rsid w:val="00384724"/>
    <w:rsid w:val="003919B7"/>
    <w:rsid w:val="00391D57"/>
    <w:rsid w:val="00392292"/>
    <w:rsid w:val="00394F45"/>
    <w:rsid w:val="003A1F76"/>
    <w:rsid w:val="003A5927"/>
    <w:rsid w:val="003B1017"/>
    <w:rsid w:val="003B3C07"/>
    <w:rsid w:val="003B6081"/>
    <w:rsid w:val="003B6775"/>
    <w:rsid w:val="003C5FE2"/>
    <w:rsid w:val="003D05FB"/>
    <w:rsid w:val="003D1B16"/>
    <w:rsid w:val="003D45BF"/>
    <w:rsid w:val="003D508A"/>
    <w:rsid w:val="003D537F"/>
    <w:rsid w:val="003D7B75"/>
    <w:rsid w:val="003E0208"/>
    <w:rsid w:val="003E3979"/>
    <w:rsid w:val="003E4A27"/>
    <w:rsid w:val="003E4B57"/>
    <w:rsid w:val="003F27E1"/>
    <w:rsid w:val="003F437A"/>
    <w:rsid w:val="003F5C2B"/>
    <w:rsid w:val="0040085F"/>
    <w:rsid w:val="00402240"/>
    <w:rsid w:val="004023E9"/>
    <w:rsid w:val="00403FDF"/>
    <w:rsid w:val="0040434F"/>
    <w:rsid w:val="0040454A"/>
    <w:rsid w:val="00413A24"/>
    <w:rsid w:val="00413F83"/>
    <w:rsid w:val="0041490C"/>
    <w:rsid w:val="00416191"/>
    <w:rsid w:val="00416721"/>
    <w:rsid w:val="00417B0F"/>
    <w:rsid w:val="00421EF0"/>
    <w:rsid w:val="004224FA"/>
    <w:rsid w:val="00423D07"/>
    <w:rsid w:val="00427936"/>
    <w:rsid w:val="00435730"/>
    <w:rsid w:val="0044346F"/>
    <w:rsid w:val="0044454D"/>
    <w:rsid w:val="004463B5"/>
    <w:rsid w:val="00453FF6"/>
    <w:rsid w:val="00460D75"/>
    <w:rsid w:val="0046520A"/>
    <w:rsid w:val="004672AB"/>
    <w:rsid w:val="004714FE"/>
    <w:rsid w:val="004775F8"/>
    <w:rsid w:val="00477BAA"/>
    <w:rsid w:val="00495053"/>
    <w:rsid w:val="004A1F59"/>
    <w:rsid w:val="004A29BE"/>
    <w:rsid w:val="004A3225"/>
    <w:rsid w:val="004A33EE"/>
    <w:rsid w:val="004A3AA8"/>
    <w:rsid w:val="004B13C7"/>
    <w:rsid w:val="004B778F"/>
    <w:rsid w:val="004C0609"/>
    <w:rsid w:val="004C28E9"/>
    <w:rsid w:val="004C541E"/>
    <w:rsid w:val="004C639F"/>
    <w:rsid w:val="004D141F"/>
    <w:rsid w:val="004D2742"/>
    <w:rsid w:val="004D6310"/>
    <w:rsid w:val="004E0062"/>
    <w:rsid w:val="004E05A1"/>
    <w:rsid w:val="004E5CED"/>
    <w:rsid w:val="004F472A"/>
    <w:rsid w:val="004F5E57"/>
    <w:rsid w:val="004F6710"/>
    <w:rsid w:val="00500C3E"/>
    <w:rsid w:val="00502849"/>
    <w:rsid w:val="00504334"/>
    <w:rsid w:val="0050498D"/>
    <w:rsid w:val="005104D7"/>
    <w:rsid w:val="00510A5D"/>
    <w:rsid w:val="00510B9E"/>
    <w:rsid w:val="00522115"/>
    <w:rsid w:val="005360EC"/>
    <w:rsid w:val="00536BC2"/>
    <w:rsid w:val="0054151D"/>
    <w:rsid w:val="005425E1"/>
    <w:rsid w:val="005427C5"/>
    <w:rsid w:val="00542CF6"/>
    <w:rsid w:val="00553C03"/>
    <w:rsid w:val="00560DDA"/>
    <w:rsid w:val="00563692"/>
    <w:rsid w:val="00571679"/>
    <w:rsid w:val="00584235"/>
    <w:rsid w:val="005844E7"/>
    <w:rsid w:val="005908B8"/>
    <w:rsid w:val="0059512E"/>
    <w:rsid w:val="005A02C7"/>
    <w:rsid w:val="005A6DD2"/>
    <w:rsid w:val="005C385D"/>
    <w:rsid w:val="005C3D32"/>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10C9"/>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1F9"/>
    <w:rsid w:val="006D3691"/>
    <w:rsid w:val="006E5EF0"/>
    <w:rsid w:val="006F3563"/>
    <w:rsid w:val="006F42B9"/>
    <w:rsid w:val="006F6103"/>
    <w:rsid w:val="00704E00"/>
    <w:rsid w:val="007079C5"/>
    <w:rsid w:val="007209E7"/>
    <w:rsid w:val="00726182"/>
    <w:rsid w:val="00727635"/>
    <w:rsid w:val="00732329"/>
    <w:rsid w:val="007337CA"/>
    <w:rsid w:val="00734CE4"/>
    <w:rsid w:val="00735123"/>
    <w:rsid w:val="00737B79"/>
    <w:rsid w:val="00741837"/>
    <w:rsid w:val="007453E6"/>
    <w:rsid w:val="00762CAF"/>
    <w:rsid w:val="00770453"/>
    <w:rsid w:val="0077309D"/>
    <w:rsid w:val="0077681D"/>
    <w:rsid w:val="007774EE"/>
    <w:rsid w:val="00781822"/>
    <w:rsid w:val="00783F21"/>
    <w:rsid w:val="00786B28"/>
    <w:rsid w:val="00787159"/>
    <w:rsid w:val="0079043A"/>
    <w:rsid w:val="00791668"/>
    <w:rsid w:val="00791AA1"/>
    <w:rsid w:val="007979AF"/>
    <w:rsid w:val="007A1F7E"/>
    <w:rsid w:val="007A3793"/>
    <w:rsid w:val="007C1BA2"/>
    <w:rsid w:val="007C2B48"/>
    <w:rsid w:val="007C7EFE"/>
    <w:rsid w:val="007D20E9"/>
    <w:rsid w:val="007D7488"/>
    <w:rsid w:val="007D7881"/>
    <w:rsid w:val="007D7E3A"/>
    <w:rsid w:val="007E0E10"/>
    <w:rsid w:val="007E4768"/>
    <w:rsid w:val="007E50B1"/>
    <w:rsid w:val="007E777B"/>
    <w:rsid w:val="007F2070"/>
    <w:rsid w:val="007F31FE"/>
    <w:rsid w:val="007F63C1"/>
    <w:rsid w:val="008053F5"/>
    <w:rsid w:val="00807AF7"/>
    <w:rsid w:val="00810198"/>
    <w:rsid w:val="00815DA8"/>
    <w:rsid w:val="0082194D"/>
    <w:rsid w:val="008221F9"/>
    <w:rsid w:val="00823BDA"/>
    <w:rsid w:val="00826EF5"/>
    <w:rsid w:val="00831693"/>
    <w:rsid w:val="00840104"/>
    <w:rsid w:val="00840C1F"/>
    <w:rsid w:val="008411C9"/>
    <w:rsid w:val="00841FC5"/>
    <w:rsid w:val="00843D0F"/>
    <w:rsid w:val="00845081"/>
    <w:rsid w:val="00845709"/>
    <w:rsid w:val="00852839"/>
    <w:rsid w:val="008576BD"/>
    <w:rsid w:val="00860463"/>
    <w:rsid w:val="00862E18"/>
    <w:rsid w:val="008733DA"/>
    <w:rsid w:val="00877E32"/>
    <w:rsid w:val="008850E4"/>
    <w:rsid w:val="008939AB"/>
    <w:rsid w:val="0089782A"/>
    <w:rsid w:val="008A12F5"/>
    <w:rsid w:val="008B1587"/>
    <w:rsid w:val="008B1B01"/>
    <w:rsid w:val="008B3BCD"/>
    <w:rsid w:val="008B6DF8"/>
    <w:rsid w:val="008C106C"/>
    <w:rsid w:val="008C10F1"/>
    <w:rsid w:val="008C1926"/>
    <w:rsid w:val="008C1E99"/>
    <w:rsid w:val="008C348B"/>
    <w:rsid w:val="008E0085"/>
    <w:rsid w:val="008E2AA6"/>
    <w:rsid w:val="008E311B"/>
    <w:rsid w:val="008F46E7"/>
    <w:rsid w:val="008F47FC"/>
    <w:rsid w:val="008F5DAD"/>
    <w:rsid w:val="008F64CA"/>
    <w:rsid w:val="008F6F0B"/>
    <w:rsid w:val="008F7E4B"/>
    <w:rsid w:val="009001FA"/>
    <w:rsid w:val="0090617A"/>
    <w:rsid w:val="00907BA7"/>
    <w:rsid w:val="0091064E"/>
    <w:rsid w:val="00911FC5"/>
    <w:rsid w:val="00931A10"/>
    <w:rsid w:val="00947967"/>
    <w:rsid w:val="00952BA3"/>
    <w:rsid w:val="00955201"/>
    <w:rsid w:val="00957B88"/>
    <w:rsid w:val="00965200"/>
    <w:rsid w:val="00965CCE"/>
    <w:rsid w:val="009668B3"/>
    <w:rsid w:val="00971471"/>
    <w:rsid w:val="00973850"/>
    <w:rsid w:val="009836FD"/>
    <w:rsid w:val="009849C2"/>
    <w:rsid w:val="00984D24"/>
    <w:rsid w:val="009858EB"/>
    <w:rsid w:val="009A3F47"/>
    <w:rsid w:val="009B0046"/>
    <w:rsid w:val="009B659B"/>
    <w:rsid w:val="009C1440"/>
    <w:rsid w:val="009C2107"/>
    <w:rsid w:val="009C4FD5"/>
    <w:rsid w:val="009C5D9E"/>
    <w:rsid w:val="009D2C3E"/>
    <w:rsid w:val="009E0625"/>
    <w:rsid w:val="009E3034"/>
    <w:rsid w:val="009E549F"/>
    <w:rsid w:val="009F28A8"/>
    <w:rsid w:val="009F473E"/>
    <w:rsid w:val="009F4886"/>
    <w:rsid w:val="009F5247"/>
    <w:rsid w:val="009F682A"/>
    <w:rsid w:val="00A022BE"/>
    <w:rsid w:val="00A07B4B"/>
    <w:rsid w:val="00A126CF"/>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54C"/>
    <w:rsid w:val="00A639F4"/>
    <w:rsid w:val="00A64832"/>
    <w:rsid w:val="00A65370"/>
    <w:rsid w:val="00A65864"/>
    <w:rsid w:val="00A65FAE"/>
    <w:rsid w:val="00A81A32"/>
    <w:rsid w:val="00A81FA5"/>
    <w:rsid w:val="00A835BD"/>
    <w:rsid w:val="00A90769"/>
    <w:rsid w:val="00A92555"/>
    <w:rsid w:val="00A97B15"/>
    <w:rsid w:val="00AA42D5"/>
    <w:rsid w:val="00AB2FAB"/>
    <w:rsid w:val="00AB5C14"/>
    <w:rsid w:val="00AC1EE7"/>
    <w:rsid w:val="00AC333F"/>
    <w:rsid w:val="00AC3A59"/>
    <w:rsid w:val="00AC585C"/>
    <w:rsid w:val="00AC60DC"/>
    <w:rsid w:val="00AD1925"/>
    <w:rsid w:val="00AE067D"/>
    <w:rsid w:val="00AF1181"/>
    <w:rsid w:val="00AF2F79"/>
    <w:rsid w:val="00AF4653"/>
    <w:rsid w:val="00AF7DB7"/>
    <w:rsid w:val="00B10D02"/>
    <w:rsid w:val="00B201E2"/>
    <w:rsid w:val="00B40811"/>
    <w:rsid w:val="00B443E4"/>
    <w:rsid w:val="00B5484D"/>
    <w:rsid w:val="00B563EA"/>
    <w:rsid w:val="00B56CDF"/>
    <w:rsid w:val="00B60DB4"/>
    <w:rsid w:val="00B60E51"/>
    <w:rsid w:val="00B63A54"/>
    <w:rsid w:val="00B77D18"/>
    <w:rsid w:val="00B8313A"/>
    <w:rsid w:val="00B927F8"/>
    <w:rsid w:val="00B93503"/>
    <w:rsid w:val="00BA0301"/>
    <w:rsid w:val="00BA31E8"/>
    <w:rsid w:val="00BA55E0"/>
    <w:rsid w:val="00BA6BD4"/>
    <w:rsid w:val="00BA6C7A"/>
    <w:rsid w:val="00BB17D1"/>
    <w:rsid w:val="00BB3752"/>
    <w:rsid w:val="00BB6688"/>
    <w:rsid w:val="00BC26D4"/>
    <w:rsid w:val="00BD104B"/>
    <w:rsid w:val="00BE0BC7"/>
    <w:rsid w:val="00BE0C80"/>
    <w:rsid w:val="00BE7ADA"/>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00ED"/>
    <w:rsid w:val="00C530DC"/>
    <w:rsid w:val="00C5350D"/>
    <w:rsid w:val="00C57666"/>
    <w:rsid w:val="00C6123C"/>
    <w:rsid w:val="00C6311A"/>
    <w:rsid w:val="00C63F4E"/>
    <w:rsid w:val="00C6636D"/>
    <w:rsid w:val="00C7084D"/>
    <w:rsid w:val="00C7315E"/>
    <w:rsid w:val="00C75895"/>
    <w:rsid w:val="00C80426"/>
    <w:rsid w:val="00C83C9F"/>
    <w:rsid w:val="00C931EB"/>
    <w:rsid w:val="00C94840"/>
    <w:rsid w:val="00CA183F"/>
    <w:rsid w:val="00CA4EE3"/>
    <w:rsid w:val="00CB027F"/>
    <w:rsid w:val="00CB50C5"/>
    <w:rsid w:val="00CC0EBB"/>
    <w:rsid w:val="00CC6297"/>
    <w:rsid w:val="00CC7690"/>
    <w:rsid w:val="00CD1986"/>
    <w:rsid w:val="00CD5203"/>
    <w:rsid w:val="00CD54BF"/>
    <w:rsid w:val="00CE3F02"/>
    <w:rsid w:val="00CE4D5C"/>
    <w:rsid w:val="00CF05DA"/>
    <w:rsid w:val="00CF58EB"/>
    <w:rsid w:val="00CF6A73"/>
    <w:rsid w:val="00CF6FEC"/>
    <w:rsid w:val="00D0106E"/>
    <w:rsid w:val="00D06383"/>
    <w:rsid w:val="00D1124B"/>
    <w:rsid w:val="00D12ED6"/>
    <w:rsid w:val="00D20E85"/>
    <w:rsid w:val="00D24615"/>
    <w:rsid w:val="00D37587"/>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C752A"/>
    <w:rsid w:val="00DD30E9"/>
    <w:rsid w:val="00DD4D4D"/>
    <w:rsid w:val="00DD4F47"/>
    <w:rsid w:val="00DD7FBB"/>
    <w:rsid w:val="00DE0B9F"/>
    <w:rsid w:val="00DE2A9E"/>
    <w:rsid w:val="00DE4238"/>
    <w:rsid w:val="00DE657F"/>
    <w:rsid w:val="00DF1218"/>
    <w:rsid w:val="00DF14A2"/>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1918"/>
    <w:rsid w:val="00E42181"/>
    <w:rsid w:val="00E42B19"/>
    <w:rsid w:val="00E44F2F"/>
    <w:rsid w:val="00E54735"/>
    <w:rsid w:val="00E6034B"/>
    <w:rsid w:val="00E6549E"/>
    <w:rsid w:val="00E65EDE"/>
    <w:rsid w:val="00E70F81"/>
    <w:rsid w:val="00E77055"/>
    <w:rsid w:val="00E77460"/>
    <w:rsid w:val="00E83ABC"/>
    <w:rsid w:val="00E844F2"/>
    <w:rsid w:val="00E90AD0"/>
    <w:rsid w:val="00E92FCB"/>
    <w:rsid w:val="00EA147F"/>
    <w:rsid w:val="00EA2C17"/>
    <w:rsid w:val="00EA4A27"/>
    <w:rsid w:val="00EA4FA6"/>
    <w:rsid w:val="00EB1A25"/>
    <w:rsid w:val="00EC1C3C"/>
    <w:rsid w:val="00EC7363"/>
    <w:rsid w:val="00ED03AB"/>
    <w:rsid w:val="00ED1963"/>
    <w:rsid w:val="00ED1CD4"/>
    <w:rsid w:val="00ED1D2B"/>
    <w:rsid w:val="00ED64B5"/>
    <w:rsid w:val="00EE7CCA"/>
    <w:rsid w:val="00F06E53"/>
    <w:rsid w:val="00F16A14"/>
    <w:rsid w:val="00F362D7"/>
    <w:rsid w:val="00F37D7B"/>
    <w:rsid w:val="00F512FA"/>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072F"/>
    <w:rsid w:val="00FA39E6"/>
    <w:rsid w:val="00FA5916"/>
    <w:rsid w:val="00FA7BC9"/>
    <w:rsid w:val="00FB2A2C"/>
    <w:rsid w:val="00FB378E"/>
    <w:rsid w:val="00FB37F1"/>
    <w:rsid w:val="00FB385B"/>
    <w:rsid w:val="00FB47C0"/>
    <w:rsid w:val="00FB501B"/>
    <w:rsid w:val="00FB719A"/>
    <w:rsid w:val="00FB7770"/>
    <w:rsid w:val="00FD1D2D"/>
    <w:rsid w:val="00FD3B91"/>
    <w:rsid w:val="00FD576B"/>
    <w:rsid w:val="00FD579E"/>
    <w:rsid w:val="00FD6845"/>
    <w:rsid w:val="00FE4516"/>
    <w:rsid w:val="00FE64C8"/>
    <w:rsid w:val="00FF41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uiPriority w:val="9"/>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uiPriority w:val="9"/>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09F63-C875-4B10-9C09-27B1FF92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1132</Words>
  <Characters>6455</Characters>
  <Application>Microsoft Office Word</Application>
  <DocSecurity>0</DocSecurity>
  <Lines>53</Lines>
  <Paragraphs>15</Paragraphs>
  <ScaleCrop>false</ScaleCrop>
  <Company>cy</Company>
  <LinksUpToDate>false</LinksUpToDate>
  <CharactersWithSpaces>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2019-11-15T06:08:00Z</cp:lastPrinted>
  <dcterms:created xsi:type="dcterms:W3CDTF">2019-11-21T07:03:00Z</dcterms:created>
  <dcterms:modified xsi:type="dcterms:W3CDTF">2019-11-21T07:03:00Z</dcterms:modified>
</cp:coreProperties>
</file>