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EC7E5E">
      <w:pPr>
        <w:pStyle w:val="1"/>
        <w:ind w:left="2211" w:hangingChars="650" w:hanging="221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647EAF" w:rsidRPr="00C8156C">
        <w:rPr>
          <w:rFonts w:hint="eastAsia"/>
          <w:noProof/>
        </w:rPr>
        <w:t>據106年度中央政府總決算審核報告，國立臺灣海洋大學辦理電資暨綜合教學大樓新建工程計畫，前置作業未臻周妥衍生履約爭議，終止契約後未積極辦理後續工程發包，卻廢棄原案改採變更基地位址興建，致已投入經費形成不經濟支出，延宕興建計畫等情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77A7E" w:rsidRDefault="00FC0984" w:rsidP="00A639F4">
      <w:pPr>
        <w:pStyle w:val="10"/>
        <w:ind w:left="680" w:firstLine="680"/>
      </w:pPr>
      <w:bookmarkStart w:id="49" w:name="_Toc524902730"/>
      <w:r>
        <w:rPr>
          <w:rFonts w:hint="eastAsia"/>
        </w:rPr>
        <w:t>國立臺灣海洋大學(下稱海洋大學)因電資學院使用空間不足，為利教學研究及校務發展，自</w:t>
      </w:r>
      <w:r w:rsidR="00F623F8">
        <w:rPr>
          <w:rFonts w:hint="eastAsia"/>
        </w:rPr>
        <w:t>民國(下同)</w:t>
      </w:r>
      <w:r>
        <w:rPr>
          <w:rFonts w:hint="eastAsia"/>
        </w:rPr>
        <w:t>94年11月起，規劃興建電資暨綜合教學大樓新建工程，惟期間歷經發現舊海堤，停工後辦理工程變更設計，然與廠商議價不成，導致終止契約，嗣更址及增加量體，重新發包。經審計部派員調查</w:t>
      </w:r>
      <w:r w:rsidR="00D77A7E">
        <w:rPr>
          <w:rFonts w:hint="eastAsia"/>
        </w:rPr>
        <w:t>結果</w:t>
      </w:r>
      <w:r>
        <w:rPr>
          <w:rFonts w:hint="eastAsia"/>
        </w:rPr>
        <w:t>，</w:t>
      </w:r>
      <w:r w:rsidR="00D77A7E">
        <w:rPr>
          <w:rFonts w:hint="eastAsia"/>
        </w:rPr>
        <w:t>發現系爭工程之</w:t>
      </w:r>
      <w:r w:rsidR="00D77A7E" w:rsidRPr="00D77A7E">
        <w:rPr>
          <w:rFonts w:hint="eastAsia"/>
        </w:rPr>
        <w:t>前置作業未臻周妥衍生履約爭議，終止契約後未積極辦理後續工程發包，卻廢棄原案改採變更基地位址興建，致已投入經費形成不經濟支出，延宕興建計畫等情</w:t>
      </w:r>
      <w:r w:rsidR="00D77A7E">
        <w:rPr>
          <w:rFonts w:hint="eastAsia"/>
        </w:rPr>
        <w:t>，本院爰推派委員調查。本案經函請審計部、教育部(含海洋大學)就案關事項先予查復說明，另赴海洋大學現地履勘，聽取該校案情簡報，並就有關疑義詢問相關業務主管人員，全案業經調查竣事，茲將調查意見分敘如下：</w:t>
      </w:r>
    </w:p>
    <w:p w:rsidR="00073CB5" w:rsidRPr="00A93D04" w:rsidRDefault="0010693D" w:rsidP="00A93D04">
      <w:pPr>
        <w:pStyle w:val="2"/>
        <w:rPr>
          <w:b/>
        </w:rPr>
      </w:pPr>
      <w:r w:rsidRPr="00A93D04">
        <w:rPr>
          <w:rFonts w:hint="eastAsia"/>
          <w:b/>
        </w:rPr>
        <w:t>海洋大學規劃辦理興建電資暨綜合教學大樓新建工程，未依建築技術規則等相關規定辦理地基調查</w:t>
      </w:r>
      <w:r w:rsidR="00A93D04" w:rsidRPr="00A93D04">
        <w:rPr>
          <w:rFonts w:hint="eastAsia"/>
          <w:b/>
        </w:rPr>
        <w:t>及特殊地層條件影響之調查</w:t>
      </w:r>
      <w:r w:rsidRPr="00A93D04">
        <w:rPr>
          <w:rFonts w:hint="eastAsia"/>
          <w:b/>
        </w:rPr>
        <w:t>，致工程施作時始發現基地下方之舊海堤，影響相關工項之施作而申請停工</w:t>
      </w:r>
      <w:r w:rsidR="003A5992" w:rsidRPr="00A93D04">
        <w:rPr>
          <w:rFonts w:hint="eastAsia"/>
          <w:b/>
        </w:rPr>
        <w:t>，</w:t>
      </w:r>
      <w:r w:rsidR="008A37C0" w:rsidRPr="00A93D04">
        <w:rPr>
          <w:rFonts w:hint="eastAsia"/>
          <w:b/>
        </w:rPr>
        <w:t>並終止契約，</w:t>
      </w:r>
      <w:r w:rsidR="00913C2D">
        <w:rPr>
          <w:rFonts w:hint="eastAsia"/>
          <w:b/>
        </w:rPr>
        <w:t>致</w:t>
      </w:r>
      <w:r w:rsidR="008A37C0" w:rsidRPr="00A93D04">
        <w:rPr>
          <w:rFonts w:hint="eastAsia"/>
          <w:b/>
        </w:rPr>
        <w:t>工程延宕，核有怠失。</w:t>
      </w:r>
    </w:p>
    <w:p w:rsidR="009F350D" w:rsidRDefault="008A37C0" w:rsidP="009F350D">
      <w:pPr>
        <w:pStyle w:val="3"/>
      </w:pPr>
      <w:r>
        <w:rPr>
          <w:rFonts w:hint="eastAsia"/>
        </w:rPr>
        <w:t>按</w:t>
      </w:r>
      <w:r w:rsidR="00A600C8" w:rsidRPr="00A600C8">
        <w:rPr>
          <w:rFonts w:hint="eastAsia"/>
        </w:rPr>
        <w:t>建築技術規則第64條規定：「（第1項）建築基地應依據建築物之規劃及設計辦理地基調查，並提出調查報告，以取得與建築物基礎設計及施工相關之資</w:t>
      </w:r>
      <w:r w:rsidR="00A600C8" w:rsidRPr="00A600C8">
        <w:rPr>
          <w:rFonts w:hint="eastAsia"/>
        </w:rPr>
        <w:lastRenderedPageBreak/>
        <w:t>料。地基調查方式包括資料蒐集、現地踏勘或地下探勘等方法，其地下探勘方法包含鑽孔、圓錐貫入孔、探查坑及基礎構造設計規範中所規定之方法。（第5項）建築基地有左列情形之一者，應分別增加調查內容：……四、位於其他特殊地質構造區之基地，應辦理特殊地層條件影響之調查。」</w:t>
      </w:r>
      <w:r w:rsidR="00A600C8">
        <w:rPr>
          <w:rFonts w:hint="eastAsia"/>
        </w:rPr>
        <w:t>同</w:t>
      </w:r>
      <w:r w:rsidR="00A600C8" w:rsidRPr="00A600C8">
        <w:rPr>
          <w:rFonts w:hint="eastAsia"/>
        </w:rPr>
        <w:t>規則第65條第2項規定：「地基調查計畫之地下探勘調查點之數量、位置及深度，應依據既有資料之可用性、地層之複雜性、建築物之種類、規模及重要性訂定之。其調查點數應依左列規定：一、基地面積每六百平方公尺或建築物基礎所涵蓋面積每三百平方公尺者，應設一調查點。……」</w:t>
      </w:r>
      <w:r w:rsidR="009F350D">
        <w:rPr>
          <w:rFonts w:hint="eastAsia"/>
        </w:rPr>
        <w:t>復按「建築物基礎構造設計規範」第3章「基地調查」3.1.4特殊要求第4點：「位於其他特殊地質構造區之基地，應辦理特殊地層條件影響之調查。」其【解說】第4點：「對於特殊地質構造之基地，諸如棄碴地、掩埋地、</w:t>
      </w:r>
      <w:r w:rsidR="009F350D" w:rsidRPr="00C208C2">
        <w:rPr>
          <w:rFonts w:hint="eastAsia"/>
          <w:b/>
        </w:rPr>
        <w:t>海埔新生地</w:t>
      </w:r>
      <w:r w:rsidR="009F350D">
        <w:rPr>
          <w:rFonts w:hint="eastAsia"/>
        </w:rPr>
        <w:t>、河道新生地、……、斷層及破碎帶等，應辦理特殊地層條件影響之調查，應查明其分布範圍予以避開，若無法避開時應詳加調查其性質，以適當之工程對策避免災變發生。」</w:t>
      </w:r>
    </w:p>
    <w:p w:rsidR="009F350D" w:rsidRDefault="00080857" w:rsidP="00A600C8">
      <w:pPr>
        <w:pStyle w:val="3"/>
      </w:pPr>
      <w:r>
        <w:rPr>
          <w:rFonts w:hint="eastAsia"/>
        </w:rPr>
        <w:t>查海洋大學</w:t>
      </w:r>
      <w:r w:rsidR="00AF018D">
        <w:rPr>
          <w:rFonts w:hint="eastAsia"/>
        </w:rPr>
        <w:t>位處臺灣北部濱海地區，全校約40公頃，部分為山坡地，部分為海埔新生地</w:t>
      </w:r>
      <w:r w:rsidR="009F350D">
        <w:rPr>
          <w:rFonts w:hint="eastAsia"/>
        </w:rPr>
        <w:t>(如圖4)</w:t>
      </w:r>
      <w:r w:rsidR="00AF018D">
        <w:rPr>
          <w:rFonts w:hint="eastAsia"/>
        </w:rPr>
        <w:t>，而該校所</w:t>
      </w:r>
      <w:r w:rsidRPr="00080857">
        <w:rPr>
          <w:rFonts w:hint="eastAsia"/>
        </w:rPr>
        <w:t>規劃辦理興建</w:t>
      </w:r>
      <w:r w:rsidR="00AF018D">
        <w:rPr>
          <w:rFonts w:hint="eastAsia"/>
        </w:rPr>
        <w:t>之</w:t>
      </w:r>
      <w:r w:rsidRPr="00080857">
        <w:rPr>
          <w:rFonts w:hint="eastAsia"/>
        </w:rPr>
        <w:t>電資暨綜合教學大樓新建工程</w:t>
      </w:r>
      <w:r w:rsidR="000E28E3">
        <w:rPr>
          <w:rFonts w:hint="eastAsia"/>
        </w:rPr>
        <w:t>(如圖5)</w:t>
      </w:r>
      <w:r>
        <w:rPr>
          <w:rFonts w:hint="eastAsia"/>
        </w:rPr>
        <w:t>，其</w:t>
      </w:r>
      <w:r w:rsidR="00AF018D" w:rsidRPr="00EC7E5E">
        <w:rPr>
          <w:rFonts w:hint="eastAsia"/>
        </w:rPr>
        <w:t>興建地點</w:t>
      </w:r>
      <w:r w:rsidR="000E28E3">
        <w:rPr>
          <w:rFonts w:hint="eastAsia"/>
        </w:rPr>
        <w:t>即</w:t>
      </w:r>
      <w:r w:rsidR="00AF018D" w:rsidRPr="00EC7E5E">
        <w:rPr>
          <w:rFonts w:hint="eastAsia"/>
        </w:rPr>
        <w:t>位處海埔新生地</w:t>
      </w:r>
      <w:r w:rsidR="00AF018D">
        <w:rPr>
          <w:rFonts w:hint="eastAsia"/>
        </w:rPr>
        <w:t>。</w:t>
      </w:r>
    </w:p>
    <w:p w:rsidR="009F350D" w:rsidRDefault="009F350D" w:rsidP="009F350D">
      <w:pPr>
        <w:pStyle w:val="3"/>
        <w:numPr>
          <w:ilvl w:val="0"/>
          <w:numId w:val="0"/>
        </w:numPr>
        <w:ind w:leftChars="400" w:left="1361"/>
      </w:pPr>
      <w:r>
        <w:rPr>
          <w:noProof/>
        </w:rPr>
        <w:lastRenderedPageBreak/>
        <w:drawing>
          <wp:inline distT="0" distB="0" distL="0" distR="0" wp14:anchorId="6B1F9704" wp14:editId="35F15FD4">
            <wp:extent cx="4752109" cy="3449782"/>
            <wp:effectExtent l="0" t="0" r="0" b="0"/>
            <wp:docPr id="3" name="圖片 3" descr="C:\Users\cychuang\Desktop\擷取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ychuang\Desktop\擷取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9010" cy="3454792"/>
                    </a:xfrm>
                    <a:prstGeom prst="rect">
                      <a:avLst/>
                    </a:prstGeom>
                    <a:noFill/>
                    <a:ln>
                      <a:noFill/>
                    </a:ln>
                  </pic:spPr>
                </pic:pic>
              </a:graphicData>
            </a:graphic>
          </wp:inline>
        </w:drawing>
      </w:r>
    </w:p>
    <w:p w:rsidR="009F350D" w:rsidRDefault="009F350D" w:rsidP="009F350D">
      <w:pPr>
        <w:pStyle w:val="a1"/>
      </w:pPr>
      <w:r>
        <w:rPr>
          <w:rFonts w:hint="eastAsia"/>
        </w:rPr>
        <w:t>海洋大學鳥瞰圖</w:t>
      </w:r>
    </w:p>
    <w:p w:rsidR="00A93D04" w:rsidRDefault="000E28E3" w:rsidP="000E28E3">
      <w:pPr>
        <w:pStyle w:val="3"/>
        <w:numPr>
          <w:ilvl w:val="0"/>
          <w:numId w:val="0"/>
        </w:numPr>
        <w:ind w:leftChars="394" w:left="1340"/>
      </w:pPr>
      <w:r>
        <w:rPr>
          <w:noProof/>
        </w:rPr>
        <w:drawing>
          <wp:inline distT="0" distB="0" distL="0" distR="0" wp14:anchorId="07F606BC" wp14:editId="046D0F0D">
            <wp:extent cx="4793673" cy="4222292"/>
            <wp:effectExtent l="0" t="0" r="6985" b="6985"/>
            <wp:docPr id="4" name="圖片 4" descr="\\192.168.202.100\09__第一科\526 黃建智\105-1國立臺灣海洋大學「電資暨綜合大樓新建工程」\海洋大學舊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202.100\09__第一科\526 黃建智\105-1國立臺灣海洋大學「電資暨綜合大樓新建工程」\海洋大學舊址.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97540" cy="4225698"/>
                    </a:xfrm>
                    <a:prstGeom prst="rect">
                      <a:avLst/>
                    </a:prstGeom>
                    <a:noFill/>
                    <a:ln>
                      <a:noFill/>
                    </a:ln>
                  </pic:spPr>
                </pic:pic>
              </a:graphicData>
            </a:graphic>
          </wp:inline>
        </w:drawing>
      </w:r>
    </w:p>
    <w:p w:rsidR="000E28E3" w:rsidRDefault="000E28E3" w:rsidP="000E28E3">
      <w:pPr>
        <w:pStyle w:val="a1"/>
      </w:pPr>
      <w:r w:rsidRPr="00765E75">
        <w:rPr>
          <w:rFonts w:hint="eastAsia"/>
        </w:rPr>
        <w:t>電資暨綜合教</w:t>
      </w:r>
      <w:r w:rsidRPr="003D0BED">
        <w:rPr>
          <w:rFonts w:hint="eastAsia"/>
        </w:rPr>
        <w:t>學大樓(更址前)位</w:t>
      </w:r>
      <w:r>
        <w:rPr>
          <w:rFonts w:hint="eastAsia"/>
        </w:rPr>
        <w:t>址示意</w:t>
      </w:r>
      <w:r w:rsidRPr="00765E75">
        <w:rPr>
          <w:rFonts w:hint="eastAsia"/>
        </w:rPr>
        <w:t>圖</w:t>
      </w:r>
    </w:p>
    <w:p w:rsidR="004D1A71" w:rsidRDefault="000E28E3" w:rsidP="008C7BF5">
      <w:pPr>
        <w:pStyle w:val="3"/>
      </w:pPr>
      <w:r>
        <w:rPr>
          <w:rFonts w:hint="eastAsia"/>
        </w:rPr>
        <w:lastRenderedPageBreak/>
        <w:t>經查，</w:t>
      </w:r>
      <w:r w:rsidR="004D1A71">
        <w:rPr>
          <w:rFonts w:hint="eastAsia"/>
        </w:rPr>
        <w:t>海洋大學於94年11月21日通過電資大樓興建計畫初步構想書後，歷經修正工程名稱及位址，</w:t>
      </w:r>
      <w:r w:rsidR="008C15E2">
        <w:rPr>
          <w:rFonts w:hint="eastAsia"/>
        </w:rPr>
        <w:t>於96</w:t>
      </w:r>
      <w:r w:rsidR="008C15E2" w:rsidRPr="008C15E2">
        <w:rPr>
          <w:rFonts w:hint="eastAsia"/>
        </w:rPr>
        <w:t>年3月23日</w:t>
      </w:r>
      <w:r w:rsidR="008C15E2">
        <w:rPr>
          <w:rFonts w:hint="eastAsia"/>
        </w:rPr>
        <w:t>確定位址為電機二館左側，於98</w:t>
      </w:r>
      <w:r w:rsidR="008C15E2" w:rsidRPr="008C15E2">
        <w:rPr>
          <w:rFonts w:hint="eastAsia"/>
        </w:rPr>
        <w:t>年4月30日以</w:t>
      </w:r>
      <w:r w:rsidR="008C15E2">
        <w:rPr>
          <w:rFonts w:hint="eastAsia"/>
        </w:rPr>
        <w:t>新臺幣(下同)</w:t>
      </w:r>
      <w:r w:rsidR="008C15E2" w:rsidRPr="008C15E2">
        <w:rPr>
          <w:rFonts w:hint="eastAsia"/>
        </w:rPr>
        <w:t>9萬8,000元委託經營電信管制射頻器材輸入業之茂豐科技股份有限公司，辦理本案先期規劃構想</w:t>
      </w:r>
      <w:r w:rsidR="008C15E2">
        <w:rPr>
          <w:rFonts w:hint="eastAsia"/>
        </w:rPr>
        <w:t>，嗣</w:t>
      </w:r>
      <w:r w:rsidR="004D1A71">
        <w:rPr>
          <w:rFonts w:hint="eastAsia"/>
        </w:rPr>
        <w:t>於99年1月25日陳報</w:t>
      </w:r>
      <w:r w:rsidR="008C15E2">
        <w:rPr>
          <w:rFonts w:hint="eastAsia"/>
        </w:rPr>
        <w:t>本案</w:t>
      </w:r>
      <w:r w:rsidR="004D1A71">
        <w:rPr>
          <w:rFonts w:hint="eastAsia"/>
        </w:rPr>
        <w:t>先期規劃構想書(修訂二版)，同年2月1日委託規劃設計暨監造服務案</w:t>
      </w:r>
      <w:r w:rsidR="008C15E2">
        <w:rPr>
          <w:rFonts w:hint="eastAsia"/>
        </w:rPr>
        <w:t>予</w:t>
      </w:r>
      <w:r w:rsidR="008C15E2" w:rsidRPr="008C15E2">
        <w:rPr>
          <w:rFonts w:hint="eastAsia"/>
        </w:rPr>
        <w:t>王正源建築師事務所</w:t>
      </w:r>
      <w:r w:rsidR="004D1A71">
        <w:rPr>
          <w:rFonts w:hint="eastAsia"/>
        </w:rPr>
        <w:t>，並經行政院於99年3月12日核定。</w:t>
      </w:r>
      <w:r w:rsidR="0001160A">
        <w:rPr>
          <w:rFonts w:hint="eastAsia"/>
        </w:rPr>
        <w:t>系爭工程於99年12月27日決標</w:t>
      </w:r>
      <w:r w:rsidR="008C7BF5">
        <w:rPr>
          <w:rFonts w:hint="eastAsia"/>
        </w:rPr>
        <w:t>(得標廠商為</w:t>
      </w:r>
      <w:r w:rsidR="008C7BF5" w:rsidRPr="008C7BF5">
        <w:rPr>
          <w:rFonts w:hint="eastAsia"/>
        </w:rPr>
        <w:t>大豐建築企業股份有限公司</w:t>
      </w:r>
      <w:r w:rsidR="005C5A17">
        <w:rPr>
          <w:rFonts w:hint="eastAsia"/>
        </w:rPr>
        <w:t>，決標金額1億6,248萬元</w:t>
      </w:r>
      <w:r w:rsidR="008C7BF5">
        <w:rPr>
          <w:rFonts w:hint="eastAsia"/>
        </w:rPr>
        <w:t>)</w:t>
      </w:r>
      <w:r w:rsidR="0001160A">
        <w:rPr>
          <w:rFonts w:hint="eastAsia"/>
        </w:rPr>
        <w:t>，100年6月11日開工，詎同年8月3日</w:t>
      </w:r>
      <w:r w:rsidR="002C25AC">
        <w:rPr>
          <w:rFonts w:hint="eastAsia"/>
        </w:rPr>
        <w:t>承商</w:t>
      </w:r>
      <w:r w:rsidR="0001160A">
        <w:rPr>
          <w:rFonts w:hint="eastAsia"/>
        </w:rPr>
        <w:t>施作預壘樁時，發現基地下方約2公尺處存有舊海堤，貫穿基地北側，影響預壘樁、基樁及土方開挖等工項施作，爰於同年9月1日申請停工。</w:t>
      </w:r>
    </w:p>
    <w:p w:rsidR="002C25AC" w:rsidRPr="002C25AC" w:rsidRDefault="002C25AC" w:rsidP="002C25AC">
      <w:pPr>
        <w:pStyle w:val="3"/>
      </w:pPr>
      <w:r>
        <w:rPr>
          <w:rFonts w:hint="eastAsia"/>
        </w:rPr>
        <w:t>詢據海洋大學稱，</w:t>
      </w:r>
      <w:r w:rsidRPr="002C25AC">
        <w:rPr>
          <w:rFonts w:hint="eastAsia"/>
        </w:rPr>
        <w:t>本工程基地位置雖經多次變更，但皆規劃毗鄰電機二館，經96年4月19日海洋大學校務基金管理委員會決議為「工程經費50%向教育部申請補助，50%由校務基金補助，由校務基金補助之部分，請電資學院朝自籌50%之目標努力」、「俟本校其他重大工程順利發包動工及電資學院籌募經費情形後再議」，電資學院遂進行相關募款作業，</w:t>
      </w:r>
      <w:r w:rsidRPr="00B83B65">
        <w:rPr>
          <w:rFonts w:hint="eastAsia"/>
          <w:b/>
        </w:rPr>
        <w:t>並未進行實質之先期規劃構想</w:t>
      </w:r>
      <w:r w:rsidRPr="002C25AC">
        <w:rPr>
          <w:rFonts w:hint="eastAsia"/>
        </w:rPr>
        <w:t>。至98年教育部辦理「加速推動國立大專校院營建工程方案」，為符合當時教育部要求須於3個月內陳報構想書之要求，以爭取1億2,000萬元之補助，海洋大學</w:t>
      </w:r>
      <w:r w:rsidRPr="00B83B65">
        <w:rPr>
          <w:rFonts w:hint="eastAsia"/>
          <w:b/>
        </w:rPr>
        <w:t>未委託專業廠商進行實際工址調查及分析</w:t>
      </w:r>
      <w:r w:rsidRPr="002C25AC">
        <w:rPr>
          <w:rFonts w:hint="eastAsia"/>
        </w:rPr>
        <w:t>。另海洋大學未有人員主動提出有關舊海堤之情事，且96年於臨近本案基地旁興建驗收完成之水生動物實驗中心亦無發現地下存在有結構體，以致未主動發現舊海</w:t>
      </w:r>
      <w:r w:rsidRPr="002C25AC">
        <w:rPr>
          <w:rFonts w:hint="eastAsia"/>
        </w:rPr>
        <w:lastRenderedPageBreak/>
        <w:t>堤。</w:t>
      </w:r>
    </w:p>
    <w:p w:rsidR="000E28E3" w:rsidRDefault="00B83B65" w:rsidP="00A600C8">
      <w:pPr>
        <w:pStyle w:val="3"/>
      </w:pPr>
      <w:r>
        <w:rPr>
          <w:rFonts w:hint="eastAsia"/>
        </w:rPr>
        <w:t>復查，</w:t>
      </w:r>
      <w:r w:rsidR="000E28E3">
        <w:rPr>
          <w:rFonts w:hint="eastAsia"/>
        </w:rPr>
        <w:t>系爭工程基地既位處海埔新生地，本應依建築技術規則第64條之規定辦理地基調查及特殊地層條件影響調查，然</w:t>
      </w:r>
      <w:r>
        <w:rPr>
          <w:rFonts w:hint="eastAsia"/>
        </w:rPr>
        <w:t>海洋大學為符合當時教育部要求須於3個月內陳報構想書之要求，以爭取1億2,000萬元之補助，該校未進行招標作業委託具有專業及經驗之廠商編撰先期規劃構想，亦未進行實際工址調查及分析，僅以小額採購委託廠商逕行撰寫構想書送審。</w:t>
      </w:r>
    </w:p>
    <w:p w:rsidR="00B90A92" w:rsidRPr="00B90A92" w:rsidRDefault="00B90A92" w:rsidP="008A5BCD">
      <w:pPr>
        <w:pStyle w:val="3"/>
      </w:pPr>
      <w:r>
        <w:rPr>
          <w:rFonts w:hint="eastAsia"/>
        </w:rPr>
        <w:t>又查，雖</w:t>
      </w:r>
      <w:r w:rsidRPr="00B90A92">
        <w:rPr>
          <w:rFonts w:hint="eastAsia"/>
        </w:rPr>
        <w:t>96年6月23日第1次籌建委員會議中，電資學院表示「聘請建築師設計構想書」，惟聘請建築師費用需約900萬元，當時因無經費，電資學院為進行募款，於97年1月30日簽准以94,500元委請校友所營「東駒股份有限公司」協助洽建築師製作電腦模型及電腦繪圖設計。依98年3月24日教育部「加速推動國立大專校院營建工程方案」會議決議需於98年6月底前將構想書報部審議，且於99年底前完成發包方予補助經費，否則改由全數校務基金自籌。當時距提構想書時限僅剩3個月，若開始辦理建築師招標作業及撰寫構想書甚難符合提案時程，因此海洋大學98年4月21日第2次籌建委員會議決議「由現有建築師規劃構想書」，該「現有建築師」係指97年1月30日簽准之建築師，惟最後電資學院於98年5月7日簽准委託校友所營「茂豐科技公司」請建築師撰寫及修改構想書，因此方得於98年6月25日將先期規劃構想書報部審議。上開「東駒股份有限公司」</w:t>
      </w:r>
      <w:r w:rsidR="008A5BCD">
        <w:rPr>
          <w:rFonts w:hint="eastAsia"/>
        </w:rPr>
        <w:t>(經營</w:t>
      </w:r>
      <w:r w:rsidR="008A5BCD" w:rsidRPr="008A5BCD">
        <w:rPr>
          <w:rFonts w:hint="eastAsia"/>
        </w:rPr>
        <w:t>電腦及電腦週邊設備</w:t>
      </w:r>
      <w:r w:rsidR="008A5BCD">
        <w:rPr>
          <w:rFonts w:hint="eastAsia"/>
        </w:rPr>
        <w:t>、</w:t>
      </w:r>
      <w:r w:rsidR="008A5BCD" w:rsidRPr="008A5BCD">
        <w:rPr>
          <w:rFonts w:hint="eastAsia"/>
        </w:rPr>
        <w:t>實驗設備批發</w:t>
      </w:r>
      <w:r w:rsidR="008A5BCD">
        <w:rPr>
          <w:rFonts w:hint="eastAsia"/>
        </w:rPr>
        <w:t>業)</w:t>
      </w:r>
      <w:r w:rsidRPr="00B90A92">
        <w:rPr>
          <w:rFonts w:hint="eastAsia"/>
        </w:rPr>
        <w:t>及「茂豐科技公司」</w:t>
      </w:r>
      <w:r>
        <w:rPr>
          <w:rFonts w:hint="eastAsia"/>
        </w:rPr>
        <w:t>(經營電信管制射頻器材輸入業)</w:t>
      </w:r>
      <w:r w:rsidRPr="00B90A92">
        <w:rPr>
          <w:rFonts w:hint="eastAsia"/>
        </w:rPr>
        <w:t>均非建築師或具建築專業之顧問公司。</w:t>
      </w:r>
    </w:p>
    <w:p w:rsidR="00B90A92" w:rsidRDefault="00B90A92" w:rsidP="00B90A92">
      <w:pPr>
        <w:pStyle w:val="3"/>
      </w:pPr>
      <w:r>
        <w:rPr>
          <w:rFonts w:hint="eastAsia"/>
        </w:rPr>
        <w:lastRenderedPageBreak/>
        <w:t>綜上，</w:t>
      </w:r>
      <w:r w:rsidRPr="00B90A92">
        <w:rPr>
          <w:rFonts w:hint="eastAsia"/>
        </w:rPr>
        <w:t>海洋大學規劃辦理興建電資暨綜合教學大樓新建工程，未依建築技術規則等相關規定辦理地基調查及特殊地層條件影響之調查，</w:t>
      </w:r>
      <w:r w:rsidR="00425B01">
        <w:rPr>
          <w:rFonts w:hint="eastAsia"/>
        </w:rPr>
        <w:t>又囿於須符合教育部要求</w:t>
      </w:r>
      <w:r w:rsidR="00425B01" w:rsidRPr="00137881">
        <w:rPr>
          <w:rFonts w:hAnsi="標楷體" w:hint="eastAsia"/>
          <w:bCs w:val="0"/>
          <w:kern w:val="0"/>
          <w:szCs w:val="32"/>
        </w:rPr>
        <w:t>3個月內陳報構想書</w:t>
      </w:r>
      <w:r w:rsidR="00425B01">
        <w:rPr>
          <w:rFonts w:hAnsi="標楷體" w:hint="eastAsia"/>
          <w:bCs w:val="0"/>
          <w:kern w:val="0"/>
          <w:szCs w:val="32"/>
        </w:rPr>
        <w:t>之提案時程</w:t>
      </w:r>
      <w:r w:rsidR="00425B01">
        <w:rPr>
          <w:rFonts w:hint="eastAsia"/>
        </w:rPr>
        <w:t>，即委託</w:t>
      </w:r>
      <w:r w:rsidR="00425B01" w:rsidRPr="00B90A92">
        <w:rPr>
          <w:rFonts w:hint="eastAsia"/>
        </w:rPr>
        <w:t>非建築師或具建築專業之顧問公司</w:t>
      </w:r>
      <w:r w:rsidR="00425B01">
        <w:rPr>
          <w:rFonts w:hint="eastAsia"/>
        </w:rPr>
        <w:t>撰寫</w:t>
      </w:r>
      <w:r w:rsidR="00425B01" w:rsidRPr="00B90A92">
        <w:rPr>
          <w:rFonts w:hint="eastAsia"/>
        </w:rPr>
        <w:t>先期規劃構想書</w:t>
      </w:r>
      <w:r w:rsidR="00425B01">
        <w:rPr>
          <w:rFonts w:hint="eastAsia"/>
        </w:rPr>
        <w:t>，</w:t>
      </w:r>
      <w:r w:rsidRPr="00B90A92">
        <w:rPr>
          <w:rFonts w:hint="eastAsia"/>
        </w:rPr>
        <w:t>致</w:t>
      </w:r>
      <w:r w:rsidR="00425B01">
        <w:rPr>
          <w:rFonts w:hint="eastAsia"/>
        </w:rPr>
        <w:t>承商於</w:t>
      </w:r>
      <w:r w:rsidRPr="00B90A92">
        <w:rPr>
          <w:rFonts w:hint="eastAsia"/>
        </w:rPr>
        <w:t>工程施作時始發現基地下方之舊海堤，影響相關工項之施作而申請停工，並終止契約，</w:t>
      </w:r>
      <w:r w:rsidR="00913C2D">
        <w:rPr>
          <w:rFonts w:hint="eastAsia"/>
        </w:rPr>
        <w:t>致</w:t>
      </w:r>
      <w:r w:rsidRPr="00B90A92">
        <w:rPr>
          <w:rFonts w:hint="eastAsia"/>
        </w:rPr>
        <w:t>工程延宕，核有怠失。</w:t>
      </w:r>
    </w:p>
    <w:p w:rsidR="00425B01" w:rsidRPr="007F514D" w:rsidRDefault="0099210D" w:rsidP="007F514D">
      <w:pPr>
        <w:pStyle w:val="2"/>
        <w:rPr>
          <w:b/>
        </w:rPr>
      </w:pPr>
      <w:r w:rsidRPr="007F514D">
        <w:rPr>
          <w:rFonts w:hint="eastAsia"/>
          <w:b/>
        </w:rPr>
        <w:t>海洋大學於</w:t>
      </w:r>
      <w:r w:rsidR="00425B01" w:rsidRPr="007F514D">
        <w:rPr>
          <w:rFonts w:hint="eastAsia"/>
          <w:b/>
        </w:rPr>
        <w:t>系爭工程施工時發現舊海堤</w:t>
      </w:r>
      <w:r w:rsidR="005C5A17">
        <w:rPr>
          <w:rFonts w:hint="eastAsia"/>
          <w:b/>
        </w:rPr>
        <w:t>，因影響原工程設計相關工項之施作</w:t>
      </w:r>
      <w:r w:rsidR="00425B01" w:rsidRPr="007F514D">
        <w:rPr>
          <w:rFonts w:hint="eastAsia"/>
          <w:b/>
        </w:rPr>
        <w:t>，</w:t>
      </w:r>
      <w:r w:rsidR="005C5A17">
        <w:rPr>
          <w:rFonts w:hint="eastAsia"/>
          <w:b/>
        </w:rPr>
        <w:t>爰</w:t>
      </w:r>
      <w:r w:rsidR="00425B01" w:rsidRPr="007F514D">
        <w:rPr>
          <w:rFonts w:hint="eastAsia"/>
          <w:b/>
        </w:rPr>
        <w:t>辦理工程變更設計</w:t>
      </w:r>
      <w:r w:rsidR="005C5A17">
        <w:rPr>
          <w:rFonts w:hint="eastAsia"/>
          <w:b/>
        </w:rPr>
        <w:t>，並與承商</w:t>
      </w:r>
      <w:r w:rsidR="00620A7B" w:rsidRPr="007F514D">
        <w:rPr>
          <w:rFonts w:hint="eastAsia"/>
          <w:b/>
        </w:rPr>
        <w:t>議價，惟因底價與</w:t>
      </w:r>
      <w:r w:rsidR="005C5A17">
        <w:rPr>
          <w:rFonts w:hint="eastAsia"/>
          <w:b/>
        </w:rPr>
        <w:t>承</w:t>
      </w:r>
      <w:r w:rsidR="00620A7B" w:rsidRPr="007F514D">
        <w:rPr>
          <w:rFonts w:hint="eastAsia"/>
          <w:b/>
        </w:rPr>
        <w:t>商報價差距過大，</w:t>
      </w:r>
      <w:r w:rsidR="005C5A17">
        <w:rPr>
          <w:rFonts w:hint="eastAsia"/>
          <w:b/>
        </w:rPr>
        <w:t>歷經</w:t>
      </w:r>
      <w:r w:rsidR="005C5A17" w:rsidRPr="007F514D">
        <w:rPr>
          <w:rFonts w:hint="eastAsia"/>
          <w:b/>
        </w:rPr>
        <w:t>3次</w:t>
      </w:r>
      <w:r w:rsidR="00620A7B" w:rsidRPr="007F514D">
        <w:rPr>
          <w:rFonts w:hint="eastAsia"/>
          <w:b/>
        </w:rPr>
        <w:t>議價不成，致承商以</w:t>
      </w:r>
      <w:r w:rsidR="007F514D">
        <w:rPr>
          <w:rFonts w:hint="eastAsia"/>
          <w:b/>
        </w:rPr>
        <w:t>停</w:t>
      </w:r>
      <w:r w:rsidR="00620A7B" w:rsidRPr="007F514D">
        <w:rPr>
          <w:rFonts w:hint="eastAsia"/>
          <w:b/>
        </w:rPr>
        <w:t>工逾6個月為由</w:t>
      </w:r>
      <w:r w:rsidR="007F514D">
        <w:rPr>
          <w:rFonts w:hint="eastAsia"/>
          <w:b/>
        </w:rPr>
        <w:t>，</w:t>
      </w:r>
      <w:r w:rsidR="00620A7B" w:rsidRPr="007F514D">
        <w:rPr>
          <w:rFonts w:hint="eastAsia"/>
          <w:b/>
        </w:rPr>
        <w:t>主張終止契約</w:t>
      </w:r>
      <w:r w:rsidR="007F514D">
        <w:rPr>
          <w:rFonts w:hint="eastAsia"/>
          <w:b/>
        </w:rPr>
        <w:t>並要求退還履約保證金；</w:t>
      </w:r>
      <w:r w:rsidR="006F4B87">
        <w:rPr>
          <w:rFonts w:hint="eastAsia"/>
          <w:b/>
        </w:rPr>
        <w:t>嗣該校函報教育部同意終止契約，</w:t>
      </w:r>
      <w:r w:rsidR="006F4B87" w:rsidRPr="006F4B87">
        <w:rPr>
          <w:rFonts w:hint="eastAsia"/>
          <w:b/>
        </w:rPr>
        <w:t>並</w:t>
      </w:r>
      <w:r w:rsidR="006F4B87">
        <w:rPr>
          <w:rFonts w:hint="eastAsia"/>
          <w:b/>
        </w:rPr>
        <w:t>因</w:t>
      </w:r>
      <w:r w:rsidR="006F4B87" w:rsidRPr="006F4B87">
        <w:rPr>
          <w:rFonts w:hint="eastAsia"/>
          <w:b/>
        </w:rPr>
        <w:t>沒收履約保證金</w:t>
      </w:r>
      <w:r w:rsidR="006F4B87">
        <w:rPr>
          <w:rFonts w:hint="eastAsia"/>
          <w:b/>
        </w:rPr>
        <w:t>爭議提付仲裁，仲裁結果</w:t>
      </w:r>
      <w:r w:rsidR="006F4B87" w:rsidRPr="006F4B87">
        <w:rPr>
          <w:rFonts w:hint="eastAsia"/>
          <w:b/>
        </w:rPr>
        <w:t>認為學校應返還承商履約保證金</w:t>
      </w:r>
      <w:r w:rsidR="006F4B87">
        <w:rPr>
          <w:rFonts w:hint="eastAsia"/>
          <w:b/>
        </w:rPr>
        <w:t>。海洋大學</w:t>
      </w:r>
      <w:r w:rsidR="00874739">
        <w:rPr>
          <w:rFonts w:hint="eastAsia"/>
          <w:b/>
        </w:rPr>
        <w:t>對於系爭工程之相關支出，</w:t>
      </w:r>
      <w:r w:rsidR="00B42EAE">
        <w:rPr>
          <w:rFonts w:hint="eastAsia"/>
          <w:b/>
        </w:rPr>
        <w:t>認</w:t>
      </w:r>
      <w:r w:rsidR="00874739">
        <w:rPr>
          <w:rFonts w:hint="eastAsia"/>
          <w:b/>
        </w:rPr>
        <w:t>列損失，</w:t>
      </w:r>
      <w:r w:rsidR="00B42EAE">
        <w:rPr>
          <w:rFonts w:hint="eastAsia"/>
          <w:b/>
        </w:rPr>
        <w:t>核有未當。</w:t>
      </w:r>
    </w:p>
    <w:p w:rsidR="007A283F" w:rsidRDefault="0099210D" w:rsidP="007A283F">
      <w:pPr>
        <w:pStyle w:val="3"/>
      </w:pPr>
      <w:r>
        <w:rPr>
          <w:rFonts w:hint="eastAsia"/>
        </w:rPr>
        <w:t>查系爭工程於100年8月3日承商施作預壘樁時，發現基地下方約2公尺處存有舊海堤，貫穿基地北側，影響預壘樁、基樁及土方開挖等工項施作，爰於同年9月1日申請停工。為使工程順利施作，海洋大學爰</w:t>
      </w:r>
      <w:r w:rsidR="007A283F">
        <w:rPr>
          <w:rFonts w:hint="eastAsia"/>
        </w:rPr>
        <w:t>請原</w:t>
      </w:r>
      <w:r w:rsidR="007A283F" w:rsidRPr="007A283F">
        <w:rPr>
          <w:rFonts w:hint="eastAsia"/>
        </w:rPr>
        <w:t>規劃設計暨監造</w:t>
      </w:r>
      <w:r w:rsidR="007A283F">
        <w:rPr>
          <w:rFonts w:hint="eastAsia"/>
        </w:rPr>
        <w:t>「</w:t>
      </w:r>
      <w:r w:rsidR="007A283F" w:rsidRPr="007A283F">
        <w:rPr>
          <w:rFonts w:hint="eastAsia"/>
        </w:rPr>
        <w:t>王正源建築師事務所</w:t>
      </w:r>
      <w:r w:rsidR="007A283F">
        <w:rPr>
          <w:rFonts w:hint="eastAsia"/>
        </w:rPr>
        <w:t>」</w:t>
      </w:r>
      <w:r w:rsidR="00751960">
        <w:rPr>
          <w:rFonts w:hint="eastAsia"/>
        </w:rPr>
        <w:t>辦理契約變更設計。建築師</w:t>
      </w:r>
      <w:r w:rsidR="007A283F">
        <w:rPr>
          <w:rFonts w:hint="eastAsia"/>
        </w:rPr>
        <w:t>共提2方案：「採地下室局部退縮不拆除舊海堤」及「拆除舊海堤不退縮地下室空間」，該校考量方案1，不拆除舊海堤，可減帳，無須調增費用，又可降低舊海堤拆除之施工及不可預見之風險</w:t>
      </w:r>
      <w:r w:rsidR="00751960">
        <w:rPr>
          <w:rFonts w:hint="eastAsia"/>
        </w:rPr>
        <w:t>，故該校於100年9月6日函請建築師依「採地下室局部退縮不拆除舊海堤」方案，通知承商施作後續工項。</w:t>
      </w:r>
    </w:p>
    <w:p w:rsidR="000D13EA" w:rsidRDefault="00751960" w:rsidP="007A283F">
      <w:pPr>
        <w:pStyle w:val="3"/>
      </w:pPr>
      <w:r>
        <w:rPr>
          <w:rFonts w:hint="eastAsia"/>
        </w:rPr>
        <w:t>經查，本案辦理變更設計，即須與承商重新議價，</w:t>
      </w:r>
      <w:r w:rsidR="0099210D">
        <w:rPr>
          <w:rFonts w:hint="eastAsia"/>
        </w:rPr>
        <w:t>惟該校</w:t>
      </w:r>
      <w:r w:rsidR="00927D29">
        <w:rPr>
          <w:rFonts w:hint="eastAsia"/>
        </w:rPr>
        <w:t>與</w:t>
      </w:r>
      <w:r w:rsidR="0099210D">
        <w:rPr>
          <w:rFonts w:hint="eastAsia"/>
        </w:rPr>
        <w:t>承商間，前後歷經3次之變更設計議價，</w:t>
      </w:r>
      <w:r w:rsidR="0099210D">
        <w:rPr>
          <w:rFonts w:hint="eastAsia"/>
        </w:rPr>
        <w:lastRenderedPageBreak/>
        <w:t>承商之報價(均為淨</w:t>
      </w:r>
      <w:r w:rsidR="004A5986">
        <w:rPr>
          <w:rFonts w:hint="eastAsia"/>
        </w:rPr>
        <w:t>加</w:t>
      </w:r>
      <w:r w:rsidR="0099210D">
        <w:rPr>
          <w:rFonts w:hint="eastAsia"/>
        </w:rPr>
        <w:t>價)與該校核定之底價(均為淨</w:t>
      </w:r>
      <w:r w:rsidR="004A5986">
        <w:rPr>
          <w:rFonts w:hint="eastAsia"/>
        </w:rPr>
        <w:t>減</w:t>
      </w:r>
      <w:r w:rsidR="0099210D">
        <w:rPr>
          <w:rFonts w:hint="eastAsia"/>
        </w:rPr>
        <w:t>價)差距過大(如下表)，</w:t>
      </w:r>
      <w:r w:rsidR="0096196D">
        <w:rPr>
          <w:rFonts w:hint="eastAsia"/>
        </w:rPr>
        <w:t>致議價不成。</w:t>
      </w:r>
    </w:p>
    <w:tbl>
      <w:tblPr>
        <w:tblStyle w:val="af6"/>
        <w:tblW w:w="0" w:type="auto"/>
        <w:tblInd w:w="879" w:type="dxa"/>
        <w:tblCellMar>
          <w:left w:w="28" w:type="dxa"/>
          <w:right w:w="28" w:type="dxa"/>
        </w:tblCellMar>
        <w:tblLook w:val="04A0" w:firstRow="1" w:lastRow="0" w:firstColumn="1" w:lastColumn="0" w:noHBand="0" w:noVBand="1"/>
      </w:tblPr>
      <w:tblGrid>
        <w:gridCol w:w="2126"/>
        <w:gridCol w:w="2977"/>
        <w:gridCol w:w="2918"/>
      </w:tblGrid>
      <w:tr w:rsidR="0099210D" w:rsidRPr="00743086" w:rsidTr="00EC4EF0">
        <w:tc>
          <w:tcPr>
            <w:tcW w:w="2126" w:type="dxa"/>
            <w:vAlign w:val="center"/>
          </w:tcPr>
          <w:p w:rsidR="0099210D" w:rsidRPr="00743086" w:rsidRDefault="0099210D" w:rsidP="00EC4EF0">
            <w:pPr>
              <w:pStyle w:val="140"/>
            </w:pPr>
            <w:r>
              <w:rPr>
                <w:rFonts w:hint="eastAsia"/>
              </w:rPr>
              <w:t>議價</w:t>
            </w:r>
            <w:r w:rsidRPr="00743086">
              <w:rPr>
                <w:rFonts w:hint="eastAsia"/>
              </w:rPr>
              <w:t>日期</w:t>
            </w:r>
          </w:p>
        </w:tc>
        <w:tc>
          <w:tcPr>
            <w:tcW w:w="2977" w:type="dxa"/>
            <w:vAlign w:val="center"/>
          </w:tcPr>
          <w:p w:rsidR="0099210D" w:rsidRPr="009D1F2A" w:rsidRDefault="0099210D" w:rsidP="00EC4EF0">
            <w:pPr>
              <w:pStyle w:val="140"/>
              <w:rPr>
                <w:spacing w:val="-6"/>
              </w:rPr>
            </w:pPr>
            <w:r w:rsidRPr="009D1F2A">
              <w:rPr>
                <w:rFonts w:hint="eastAsia"/>
                <w:spacing w:val="-6"/>
              </w:rPr>
              <w:t>底價</w:t>
            </w:r>
          </w:p>
        </w:tc>
        <w:tc>
          <w:tcPr>
            <w:tcW w:w="2918" w:type="dxa"/>
            <w:vAlign w:val="center"/>
          </w:tcPr>
          <w:p w:rsidR="0099210D" w:rsidRPr="009D1F2A" w:rsidRDefault="0099210D" w:rsidP="00EC4EF0">
            <w:pPr>
              <w:pStyle w:val="140"/>
              <w:rPr>
                <w:spacing w:val="-6"/>
              </w:rPr>
            </w:pPr>
            <w:r>
              <w:rPr>
                <w:rFonts w:hint="eastAsia"/>
                <w:spacing w:val="-6"/>
              </w:rPr>
              <w:t>承商(</w:t>
            </w:r>
            <w:r w:rsidRPr="009D1F2A">
              <w:rPr>
                <w:rFonts w:hint="eastAsia"/>
                <w:spacing w:val="-6"/>
              </w:rPr>
              <w:t>大豐公司</w:t>
            </w:r>
            <w:r>
              <w:rPr>
                <w:rFonts w:hint="eastAsia"/>
                <w:spacing w:val="-6"/>
              </w:rPr>
              <w:t>)</w:t>
            </w:r>
            <w:r w:rsidRPr="009D1F2A">
              <w:rPr>
                <w:rFonts w:hint="eastAsia"/>
                <w:spacing w:val="-6"/>
              </w:rPr>
              <w:t>報價</w:t>
            </w:r>
          </w:p>
        </w:tc>
      </w:tr>
      <w:tr w:rsidR="0099210D" w:rsidRPr="00743086" w:rsidTr="00EC4EF0">
        <w:tc>
          <w:tcPr>
            <w:tcW w:w="2126" w:type="dxa"/>
            <w:vAlign w:val="center"/>
          </w:tcPr>
          <w:p w:rsidR="0099210D" w:rsidRPr="009C4107" w:rsidRDefault="0099210D" w:rsidP="00EC4EF0">
            <w:pPr>
              <w:pStyle w:val="14"/>
              <w:jc w:val="center"/>
            </w:pPr>
            <w:r w:rsidRPr="009C4107">
              <w:rPr>
                <w:rFonts w:hint="eastAsia"/>
              </w:rPr>
              <w:t>100年12月26日</w:t>
            </w:r>
          </w:p>
        </w:tc>
        <w:tc>
          <w:tcPr>
            <w:tcW w:w="2977" w:type="dxa"/>
            <w:vAlign w:val="center"/>
          </w:tcPr>
          <w:p w:rsidR="0099210D" w:rsidRPr="009C4107" w:rsidRDefault="0099210D" w:rsidP="00EC4EF0">
            <w:pPr>
              <w:pStyle w:val="14"/>
              <w:jc w:val="center"/>
            </w:pPr>
            <w:r w:rsidRPr="009C4107">
              <w:rPr>
                <w:rFonts w:hint="eastAsia"/>
              </w:rPr>
              <w:t>淨減價 1,300,000元</w:t>
            </w:r>
          </w:p>
        </w:tc>
        <w:tc>
          <w:tcPr>
            <w:tcW w:w="2918" w:type="dxa"/>
            <w:vAlign w:val="center"/>
          </w:tcPr>
          <w:p w:rsidR="0099210D" w:rsidRPr="009C4107" w:rsidRDefault="0099210D" w:rsidP="00EC4EF0">
            <w:pPr>
              <w:pStyle w:val="14"/>
              <w:jc w:val="center"/>
            </w:pPr>
            <w:r w:rsidRPr="009C4107">
              <w:rPr>
                <w:rFonts w:hint="eastAsia"/>
              </w:rPr>
              <w:t xml:space="preserve">淨加價 </w:t>
            </w:r>
            <w:r w:rsidRPr="009C4107">
              <w:t>1</w:t>
            </w:r>
            <w:r w:rsidRPr="009C4107">
              <w:rPr>
                <w:rFonts w:hint="eastAsia"/>
              </w:rPr>
              <w:t>,</w:t>
            </w:r>
            <w:r w:rsidRPr="009C4107">
              <w:t>26</w:t>
            </w:r>
            <w:r w:rsidRPr="009C4107">
              <w:rPr>
                <w:rFonts w:hint="eastAsia"/>
              </w:rPr>
              <w:t>0,000元</w:t>
            </w:r>
          </w:p>
        </w:tc>
      </w:tr>
      <w:tr w:rsidR="0099210D" w:rsidRPr="00743086" w:rsidTr="00EC4EF0">
        <w:tc>
          <w:tcPr>
            <w:tcW w:w="2126" w:type="dxa"/>
            <w:vAlign w:val="center"/>
          </w:tcPr>
          <w:p w:rsidR="0099210D" w:rsidRPr="009C4107" w:rsidRDefault="0099210D" w:rsidP="00EC4EF0">
            <w:pPr>
              <w:pStyle w:val="14"/>
              <w:jc w:val="center"/>
            </w:pPr>
            <w:r w:rsidRPr="009C4107">
              <w:rPr>
                <w:rFonts w:hint="eastAsia"/>
              </w:rPr>
              <w:t>101年1月13日</w:t>
            </w:r>
          </w:p>
        </w:tc>
        <w:tc>
          <w:tcPr>
            <w:tcW w:w="2977" w:type="dxa"/>
            <w:vAlign w:val="center"/>
          </w:tcPr>
          <w:p w:rsidR="0099210D" w:rsidRPr="009C4107" w:rsidRDefault="0099210D" w:rsidP="00EC4EF0">
            <w:pPr>
              <w:pStyle w:val="14"/>
              <w:jc w:val="center"/>
            </w:pPr>
            <w:r w:rsidRPr="009C4107">
              <w:rPr>
                <w:rFonts w:hint="eastAsia"/>
              </w:rPr>
              <w:t>淨減價   692,000元</w:t>
            </w:r>
          </w:p>
        </w:tc>
        <w:tc>
          <w:tcPr>
            <w:tcW w:w="2918" w:type="dxa"/>
            <w:vAlign w:val="center"/>
          </w:tcPr>
          <w:p w:rsidR="0099210D" w:rsidRPr="009C4107" w:rsidRDefault="0099210D" w:rsidP="00EC4EF0">
            <w:pPr>
              <w:pStyle w:val="14"/>
              <w:jc w:val="center"/>
            </w:pPr>
            <w:r w:rsidRPr="009C4107">
              <w:rPr>
                <w:rFonts w:hint="eastAsia"/>
              </w:rPr>
              <w:t>淨加價 1,220,000元</w:t>
            </w:r>
          </w:p>
        </w:tc>
      </w:tr>
      <w:tr w:rsidR="0099210D" w:rsidRPr="00743086" w:rsidTr="00EC4EF0">
        <w:tc>
          <w:tcPr>
            <w:tcW w:w="2126" w:type="dxa"/>
            <w:vAlign w:val="center"/>
          </w:tcPr>
          <w:p w:rsidR="0099210D" w:rsidRPr="009C4107" w:rsidRDefault="0099210D" w:rsidP="00EC4EF0">
            <w:pPr>
              <w:pStyle w:val="14"/>
              <w:jc w:val="center"/>
            </w:pPr>
            <w:r w:rsidRPr="009C4107">
              <w:rPr>
                <w:rFonts w:hint="eastAsia"/>
              </w:rPr>
              <w:t>101年3月2日</w:t>
            </w:r>
          </w:p>
        </w:tc>
        <w:tc>
          <w:tcPr>
            <w:tcW w:w="2977" w:type="dxa"/>
            <w:vAlign w:val="center"/>
          </w:tcPr>
          <w:p w:rsidR="0099210D" w:rsidRPr="009C4107" w:rsidRDefault="0099210D" w:rsidP="00EC4EF0">
            <w:pPr>
              <w:pStyle w:val="14"/>
              <w:jc w:val="center"/>
            </w:pPr>
            <w:r w:rsidRPr="009C4107">
              <w:rPr>
                <w:rFonts w:hint="eastAsia"/>
              </w:rPr>
              <w:t>淨減價   431,289元</w:t>
            </w:r>
          </w:p>
        </w:tc>
        <w:tc>
          <w:tcPr>
            <w:tcW w:w="2918" w:type="dxa"/>
            <w:vAlign w:val="center"/>
          </w:tcPr>
          <w:p w:rsidR="0099210D" w:rsidRPr="009C4107" w:rsidRDefault="0099210D" w:rsidP="00EC4EF0">
            <w:pPr>
              <w:pStyle w:val="14"/>
              <w:jc w:val="center"/>
            </w:pPr>
            <w:r w:rsidRPr="009C4107">
              <w:rPr>
                <w:rFonts w:hint="eastAsia"/>
              </w:rPr>
              <w:t>淨加價 1,349,437元</w:t>
            </w:r>
          </w:p>
        </w:tc>
      </w:tr>
    </w:tbl>
    <w:p w:rsidR="0099210D" w:rsidRDefault="0096196D" w:rsidP="0096196D">
      <w:pPr>
        <w:pStyle w:val="3"/>
      </w:pPr>
      <w:r>
        <w:rPr>
          <w:rFonts w:hint="eastAsia"/>
        </w:rPr>
        <w:t>詢據海洋大學稱，上述3次議價均由建築師依政府採購法施行細則第53條規定提出分析及預估底價，而</w:t>
      </w:r>
      <w:r w:rsidR="00751960">
        <w:rPr>
          <w:rFonts w:hint="eastAsia"/>
        </w:rPr>
        <w:t>承</w:t>
      </w:r>
      <w:r>
        <w:rPr>
          <w:rFonts w:hint="eastAsia"/>
        </w:rPr>
        <w:t>商之3次報價均大幅超出建築師分析之市場行情。嗣101年3月13日法律顧問法律意見書建議該校要求承商繼續履約，但該校為免廠商漫天喊價及符合相關法令規定，為免有圖利廠商之嫌，無法迎合施工廠商以其報價進行第4次議價，因此未依法律顧問意見要求廠商復工，轉而函請教育部協助得否終止契約。</w:t>
      </w:r>
    </w:p>
    <w:p w:rsidR="0096196D" w:rsidRPr="00471DA0" w:rsidRDefault="00751960" w:rsidP="00471DA0">
      <w:pPr>
        <w:pStyle w:val="3"/>
      </w:pPr>
      <w:r>
        <w:rPr>
          <w:rFonts w:hint="eastAsia"/>
        </w:rPr>
        <w:t>復</w:t>
      </w:r>
      <w:r w:rsidR="0096196D">
        <w:rPr>
          <w:rFonts w:hint="eastAsia"/>
        </w:rPr>
        <w:t>查，本案工程承商</w:t>
      </w:r>
      <w:r w:rsidR="00365A58">
        <w:rPr>
          <w:rFonts w:hint="eastAsia"/>
        </w:rPr>
        <w:t>於第3次議價不成後，以契約規定</w:t>
      </w:r>
      <w:r w:rsidR="00365A58" w:rsidRPr="00365A58">
        <w:rPr>
          <w:rFonts w:hint="eastAsia"/>
        </w:rPr>
        <w:t>，主張</w:t>
      </w:r>
      <w:r w:rsidR="00365A58">
        <w:rPr>
          <w:rFonts w:hint="eastAsia"/>
        </w:rPr>
        <w:t>「</w:t>
      </w:r>
      <w:r w:rsidR="00365A58" w:rsidRPr="00365A58">
        <w:rPr>
          <w:rFonts w:hint="eastAsia"/>
        </w:rPr>
        <w:t>不可抗力因素</w:t>
      </w:r>
      <w:r w:rsidR="00365A58">
        <w:rPr>
          <w:rFonts w:hint="eastAsia"/>
        </w:rPr>
        <w:t>」</w:t>
      </w:r>
      <w:r w:rsidR="00365A58" w:rsidRPr="00365A58">
        <w:rPr>
          <w:rFonts w:hint="eastAsia"/>
        </w:rPr>
        <w:t>致工程暫停超過3個月或累計6個月，通知學校終止契約。</w:t>
      </w:r>
      <w:r w:rsidR="00365A58">
        <w:rPr>
          <w:rFonts w:hint="eastAsia"/>
        </w:rPr>
        <w:t>惟該校</w:t>
      </w:r>
      <w:r w:rsidR="002E4F85">
        <w:rPr>
          <w:rFonts w:hint="eastAsia"/>
        </w:rPr>
        <w:t>於</w:t>
      </w:r>
      <w:r w:rsidR="002E4F85" w:rsidRPr="009C4107">
        <w:rPr>
          <w:color w:val="000000" w:themeColor="text1"/>
          <w:spacing w:val="-2"/>
        </w:rPr>
        <w:t>101</w:t>
      </w:r>
      <w:r w:rsidR="002E4F85" w:rsidRPr="009C4107">
        <w:rPr>
          <w:rFonts w:hint="eastAsia"/>
          <w:color w:val="000000" w:themeColor="text1"/>
          <w:spacing w:val="-2"/>
        </w:rPr>
        <w:t>年</w:t>
      </w:r>
      <w:r w:rsidR="002E4F85" w:rsidRPr="009C4107">
        <w:rPr>
          <w:color w:val="000000" w:themeColor="text1"/>
          <w:spacing w:val="-2"/>
        </w:rPr>
        <w:t>3</w:t>
      </w:r>
      <w:r w:rsidR="002E4F85" w:rsidRPr="009C4107">
        <w:rPr>
          <w:color w:val="000000" w:themeColor="text1"/>
        </w:rPr>
        <w:t>月</w:t>
      </w:r>
      <w:r w:rsidR="002E4F85">
        <w:rPr>
          <w:rFonts w:hint="eastAsia"/>
          <w:color w:val="000000" w:themeColor="text1"/>
        </w:rPr>
        <w:t>13</w:t>
      </w:r>
      <w:r w:rsidR="002E4F85" w:rsidRPr="009C4107">
        <w:rPr>
          <w:color w:val="000000" w:themeColor="text1"/>
        </w:rPr>
        <w:t>日</w:t>
      </w:r>
      <w:r w:rsidR="00365A58">
        <w:rPr>
          <w:rFonts w:hint="eastAsia"/>
        </w:rPr>
        <w:t>經徵詢</w:t>
      </w:r>
      <w:r w:rsidR="00365A58" w:rsidRPr="009C4107">
        <w:rPr>
          <w:rFonts w:hint="eastAsia"/>
        </w:rPr>
        <w:t>法律顧問元貞聯合法律事務所</w:t>
      </w:r>
      <w:r w:rsidR="00365A58">
        <w:rPr>
          <w:rFonts w:hint="eastAsia"/>
        </w:rPr>
        <w:t>之</w:t>
      </w:r>
      <w:r w:rsidR="00365A58" w:rsidRPr="009C4107">
        <w:t>法律意見</w:t>
      </w:r>
      <w:r w:rsidR="00365A58">
        <w:rPr>
          <w:rFonts w:hint="eastAsia"/>
        </w:rPr>
        <w:t>，認為發現舊海堤一事，非屬契約所定天然災害之不可抗力因素，</w:t>
      </w:r>
      <w:r w:rsidR="00365A58" w:rsidRPr="00365A58">
        <w:rPr>
          <w:rFonts w:hint="eastAsia"/>
        </w:rPr>
        <w:t>建議學校要求承商繼續履約，倘承商無意願依誠信原則繼續履約，可依契約第21條規定，</w:t>
      </w:r>
      <w:r w:rsidR="00A2241B">
        <w:rPr>
          <w:rFonts w:hint="eastAsia"/>
        </w:rPr>
        <w:t>終止契約，並沒收履約保證金；嗣承商仍</w:t>
      </w:r>
      <w:r w:rsidR="002E4F85">
        <w:rPr>
          <w:rFonts w:hint="eastAsia"/>
        </w:rPr>
        <w:t>於</w:t>
      </w:r>
      <w:r w:rsidR="002E4F85" w:rsidRPr="009C4107">
        <w:rPr>
          <w:color w:val="000000" w:themeColor="text1"/>
        </w:rPr>
        <w:t>101年3月6日</w:t>
      </w:r>
      <w:r w:rsidR="00A2241B">
        <w:rPr>
          <w:rFonts w:hint="eastAsia"/>
        </w:rPr>
        <w:t>函知該校，</w:t>
      </w:r>
      <w:r w:rsidR="00A2241B" w:rsidRPr="009C4107">
        <w:rPr>
          <w:rFonts w:hint="eastAsia"/>
        </w:rPr>
        <w:t>發現地底舊海堤位於地下室開挖施工範圍</w:t>
      </w:r>
      <w:r w:rsidR="00A2241B">
        <w:rPr>
          <w:rFonts w:hint="eastAsia"/>
        </w:rPr>
        <w:t>，</w:t>
      </w:r>
      <w:r w:rsidR="00A2241B" w:rsidRPr="009C4107">
        <w:rPr>
          <w:rFonts w:hint="eastAsia"/>
        </w:rPr>
        <w:t>此事件為機關、設計者、承商三方面於事前皆無從知悉，非可歸責於一方之事件，</w:t>
      </w:r>
      <w:r w:rsidR="00A2241B" w:rsidRPr="00A2241B">
        <w:rPr>
          <w:rFonts w:hint="eastAsia"/>
          <w:color w:val="000000" w:themeColor="text1"/>
        </w:rPr>
        <w:t>故依契約第17條及採購契約要項第49條「非因廠商不法行為所致」之規定，此事件屬不可抗力，</w:t>
      </w:r>
      <w:r w:rsidR="00A2241B">
        <w:rPr>
          <w:rFonts w:hint="eastAsia"/>
          <w:color w:val="000000" w:themeColor="text1"/>
        </w:rPr>
        <w:t>要求</w:t>
      </w:r>
      <w:r w:rsidR="00A2241B" w:rsidRPr="00A2241B">
        <w:rPr>
          <w:rFonts w:hint="eastAsia"/>
          <w:color w:val="000000" w:themeColor="text1"/>
        </w:rPr>
        <w:t>儘速退還履約保證金，以便終止契約。</w:t>
      </w:r>
      <w:r w:rsidR="002E4F85">
        <w:rPr>
          <w:rFonts w:hint="eastAsia"/>
          <w:color w:val="000000" w:themeColor="text1"/>
        </w:rPr>
        <w:t>又</w:t>
      </w:r>
      <w:r w:rsidR="002E4F85" w:rsidRPr="002E4F85">
        <w:rPr>
          <w:rFonts w:hint="eastAsia"/>
          <w:color w:val="000000" w:themeColor="text1"/>
        </w:rPr>
        <w:t>設計監造單位於101年3月5日依該校指示，研擬後</w:t>
      </w:r>
      <w:r w:rsidR="002E4F85" w:rsidRPr="002E4F85">
        <w:rPr>
          <w:rFonts w:hint="eastAsia"/>
          <w:color w:val="000000" w:themeColor="text1"/>
        </w:rPr>
        <w:lastRenderedPageBreak/>
        <w:t>續可行之辦理方案，並建議採「終止契約，辦理結算，</w:t>
      </w:r>
      <w:r w:rsidR="002E4F85" w:rsidRPr="002E4F85">
        <w:rPr>
          <w:rFonts w:hint="eastAsia"/>
          <w:b/>
          <w:color w:val="000000" w:themeColor="text1"/>
        </w:rPr>
        <w:t>沒收</w:t>
      </w:r>
      <w:r w:rsidR="002E4F85" w:rsidRPr="002E4F85">
        <w:rPr>
          <w:rFonts w:hint="eastAsia"/>
          <w:color w:val="000000" w:themeColor="text1"/>
        </w:rPr>
        <w:t>承商履約保證金」，以維護學校權益</w:t>
      </w:r>
      <w:r w:rsidR="002E4F85">
        <w:rPr>
          <w:rFonts w:hint="eastAsia"/>
          <w:color w:val="000000" w:themeColor="text1"/>
        </w:rPr>
        <w:t>。</w:t>
      </w:r>
      <w:r w:rsidR="00471DA0">
        <w:rPr>
          <w:rFonts w:hint="eastAsia"/>
          <w:color w:val="000000" w:themeColor="text1"/>
        </w:rPr>
        <w:t>而</w:t>
      </w:r>
      <w:r w:rsidR="00471DA0" w:rsidRPr="009C4107">
        <w:rPr>
          <w:color w:val="000000" w:themeColor="text1"/>
          <w:spacing w:val="-2"/>
        </w:rPr>
        <w:t>101</w:t>
      </w:r>
      <w:r w:rsidR="00471DA0" w:rsidRPr="009C4107">
        <w:rPr>
          <w:rFonts w:hint="eastAsia"/>
          <w:color w:val="000000" w:themeColor="text1"/>
          <w:spacing w:val="-2"/>
        </w:rPr>
        <w:t>年</w:t>
      </w:r>
      <w:r w:rsidR="00471DA0" w:rsidRPr="009C4107">
        <w:rPr>
          <w:color w:val="000000" w:themeColor="text1"/>
          <w:spacing w:val="-2"/>
        </w:rPr>
        <w:t>3</w:t>
      </w:r>
      <w:r w:rsidR="00471DA0" w:rsidRPr="009C4107">
        <w:rPr>
          <w:color w:val="000000" w:themeColor="text1"/>
        </w:rPr>
        <w:t>月</w:t>
      </w:r>
      <w:r w:rsidR="00471DA0">
        <w:rPr>
          <w:rFonts w:hint="eastAsia"/>
          <w:color w:val="000000" w:themeColor="text1"/>
        </w:rPr>
        <w:t>13</w:t>
      </w:r>
      <w:r w:rsidR="00471DA0" w:rsidRPr="009C4107">
        <w:rPr>
          <w:color w:val="000000" w:themeColor="text1"/>
        </w:rPr>
        <w:t>日</w:t>
      </w:r>
      <w:r w:rsidR="00471DA0" w:rsidRPr="009C4107">
        <w:rPr>
          <w:rFonts w:hint="eastAsia"/>
        </w:rPr>
        <w:t>法律顧問</w:t>
      </w:r>
      <w:r w:rsidR="00471DA0">
        <w:rPr>
          <w:rFonts w:hint="eastAsia"/>
        </w:rPr>
        <w:t>之</w:t>
      </w:r>
      <w:r w:rsidR="00471DA0" w:rsidRPr="009C4107">
        <w:t>法律意見</w:t>
      </w:r>
      <w:r w:rsidR="00471DA0">
        <w:rPr>
          <w:rFonts w:hint="eastAsia"/>
        </w:rPr>
        <w:t>亦提及：「……</w:t>
      </w:r>
      <w:r w:rsidR="00471DA0" w:rsidRPr="00471DA0">
        <w:rPr>
          <w:rFonts w:hint="eastAsia"/>
        </w:rPr>
        <w:t>本案興建迄今，並無任何政策變更或停止興建始符合公共利益之情事，故學校援引契約第21條第5款規定難認合法，至舊海堤之存在雖非可歸責於承商，但依契約第4條第10款規定，學校可要求承商繼續履約，由學校負擔所增加之必要費用，嗣後增加之必要費用應不該當契約第21條第7款終止契約之要件。</w:t>
      </w:r>
      <w:r w:rsidR="00471DA0">
        <w:rPr>
          <w:rFonts w:hint="eastAsia"/>
        </w:rPr>
        <w:t>」</w:t>
      </w:r>
      <w:r w:rsidR="00471DA0" w:rsidRPr="009C4107">
        <w:rPr>
          <w:rFonts w:hint="eastAsia"/>
          <w:color w:val="000000" w:themeColor="text1"/>
        </w:rPr>
        <w:t>惟該校未</w:t>
      </w:r>
      <w:r w:rsidR="00471DA0">
        <w:rPr>
          <w:rFonts w:hint="eastAsia"/>
          <w:color w:val="000000" w:themeColor="text1"/>
        </w:rPr>
        <w:t>據此</w:t>
      </w:r>
      <w:r w:rsidR="00471DA0" w:rsidRPr="009C4107">
        <w:rPr>
          <w:color w:val="000000" w:themeColor="text1"/>
        </w:rPr>
        <w:t>要求承商繼續履約</w:t>
      </w:r>
      <w:r w:rsidR="00471DA0">
        <w:rPr>
          <w:rFonts w:hint="eastAsia"/>
          <w:color w:val="000000" w:themeColor="text1"/>
        </w:rPr>
        <w:t>，</w:t>
      </w:r>
      <w:r w:rsidR="00471DA0" w:rsidRPr="009C4107">
        <w:rPr>
          <w:rFonts w:hint="eastAsia"/>
          <w:color w:val="000000" w:themeColor="text1"/>
        </w:rPr>
        <w:t>嗣於</w:t>
      </w:r>
      <w:r w:rsidR="00471DA0" w:rsidRPr="009C4107">
        <w:rPr>
          <w:color w:val="000000" w:themeColor="text1"/>
        </w:rPr>
        <w:t>101年4月27日</w:t>
      </w:r>
      <w:r w:rsidR="00471DA0" w:rsidRPr="009C4107">
        <w:rPr>
          <w:rFonts w:hint="eastAsia"/>
          <w:color w:val="000000" w:themeColor="text1"/>
        </w:rPr>
        <w:t>函請教育部同意終止契約，案經教育部於同年</w:t>
      </w:r>
      <w:r w:rsidR="00471DA0" w:rsidRPr="009C4107">
        <w:rPr>
          <w:color w:val="000000" w:themeColor="text1"/>
        </w:rPr>
        <w:t>5月4日函復</w:t>
      </w:r>
      <w:r w:rsidR="00471DA0" w:rsidRPr="009C4107">
        <w:rPr>
          <w:rFonts w:hint="eastAsia"/>
          <w:color w:val="000000" w:themeColor="text1"/>
        </w:rPr>
        <w:t>：「</w:t>
      </w:r>
      <w:r w:rsidR="00471DA0" w:rsidRPr="009C4107">
        <w:rPr>
          <w:color w:val="000000" w:themeColor="text1"/>
        </w:rPr>
        <w:t>本案尚無涉及政策變更，無陳報必要，</w:t>
      </w:r>
      <w:r w:rsidR="00471DA0" w:rsidRPr="009C4107">
        <w:rPr>
          <w:rFonts w:hint="eastAsia"/>
          <w:color w:val="000000" w:themeColor="text1"/>
        </w:rPr>
        <w:t>因雙方變更設計無法合意致工程延宕，基於公共利益、採購效益考量擬終止契約，</w:t>
      </w:r>
      <w:r w:rsidR="00471DA0" w:rsidRPr="009C4107">
        <w:rPr>
          <w:color w:val="000000" w:themeColor="text1"/>
        </w:rPr>
        <w:t>請於維護學校權益原則下自行核處</w:t>
      </w:r>
      <w:r w:rsidR="00471DA0" w:rsidRPr="009C4107">
        <w:rPr>
          <w:rFonts w:hint="eastAsia"/>
          <w:color w:val="000000" w:themeColor="text1"/>
        </w:rPr>
        <w:t>。」</w:t>
      </w:r>
    </w:p>
    <w:p w:rsidR="00471DA0" w:rsidRDefault="00751960" w:rsidP="00810DE9">
      <w:pPr>
        <w:pStyle w:val="3"/>
      </w:pPr>
      <w:r>
        <w:rPr>
          <w:rFonts w:hint="eastAsia"/>
        </w:rPr>
        <w:t>再</w:t>
      </w:r>
      <w:r w:rsidR="00471DA0">
        <w:rPr>
          <w:rFonts w:hint="eastAsia"/>
        </w:rPr>
        <w:t>查，</w:t>
      </w:r>
      <w:r w:rsidR="00E76783">
        <w:rPr>
          <w:rFonts w:hint="eastAsia"/>
        </w:rPr>
        <w:t>海洋大學第2次函詢法律顧問，該事務所於101</w:t>
      </w:r>
      <w:r w:rsidR="00E76783" w:rsidRPr="009C4107">
        <w:rPr>
          <w:rFonts w:hint="eastAsia"/>
        </w:rPr>
        <w:t>年</w:t>
      </w:r>
      <w:r w:rsidR="00E76783">
        <w:rPr>
          <w:rFonts w:hint="eastAsia"/>
        </w:rPr>
        <w:t>6</w:t>
      </w:r>
      <w:r w:rsidR="00E76783" w:rsidRPr="009C4107">
        <w:rPr>
          <w:rFonts w:hint="eastAsia"/>
        </w:rPr>
        <w:t>月8日函復，建議採可歸責於廠商事由「終止契約並</w:t>
      </w:r>
      <w:r w:rsidR="00E76783" w:rsidRPr="00810DE9">
        <w:rPr>
          <w:rFonts w:hint="eastAsia"/>
          <w:b/>
        </w:rPr>
        <w:t>沒收</w:t>
      </w:r>
      <w:r w:rsidR="00E76783" w:rsidRPr="009C4107">
        <w:rPr>
          <w:rFonts w:hint="eastAsia"/>
        </w:rPr>
        <w:t>履約保證金」方案為佳。</w:t>
      </w:r>
      <w:r w:rsidR="00810DE9">
        <w:rPr>
          <w:rFonts w:hint="eastAsia"/>
        </w:rPr>
        <w:t>其後該校召開</w:t>
      </w:r>
      <w:r w:rsidR="00810DE9" w:rsidRPr="009C4107">
        <w:rPr>
          <w:rFonts w:hint="eastAsia"/>
        </w:rPr>
        <w:t>工程推動協調會議</w:t>
      </w:r>
      <w:r w:rsidR="00810DE9">
        <w:rPr>
          <w:rFonts w:hint="eastAsia"/>
        </w:rPr>
        <w:t>及函請承商復工，承商均</w:t>
      </w:r>
      <w:r w:rsidR="00810DE9" w:rsidRPr="009C4107">
        <w:t>回復已終止契約，</w:t>
      </w:r>
      <w:r w:rsidR="00810DE9" w:rsidRPr="009C4107">
        <w:rPr>
          <w:rFonts w:hint="eastAsia"/>
        </w:rPr>
        <w:t>請該校立即退還履約保證金並給付工程款。嗣該校於</w:t>
      </w:r>
      <w:r w:rsidR="00810DE9" w:rsidRPr="009C4107">
        <w:t>101年10月12日</w:t>
      </w:r>
      <w:r w:rsidR="00810DE9" w:rsidRPr="009C4107">
        <w:rPr>
          <w:rFonts w:hint="eastAsia"/>
        </w:rPr>
        <w:t>召開終止契約會議，結論</w:t>
      </w:r>
      <w:r w:rsidR="00810DE9">
        <w:rPr>
          <w:rFonts w:hint="eastAsia"/>
        </w:rPr>
        <w:t>述及</w:t>
      </w:r>
      <w:r w:rsidR="00810DE9" w:rsidRPr="009C4107">
        <w:rPr>
          <w:rFonts w:hint="eastAsia"/>
        </w:rPr>
        <w:t>本案是否退還履約保證金產生爭議，該校已將爭議函送工程會申請調解</w:t>
      </w:r>
      <w:r w:rsidR="00810DE9">
        <w:rPr>
          <w:rFonts w:hint="eastAsia"/>
        </w:rPr>
        <w:t>。該校</w:t>
      </w:r>
      <w:r w:rsidR="00810DE9" w:rsidRPr="00810DE9">
        <w:rPr>
          <w:rFonts w:hint="eastAsia"/>
        </w:rPr>
        <w:t>復於同年11月6日函知承商，其拒絕依通知復工，該校依契約第14條第3款第4目可歸責於承商事由之規定終止契約並</w:t>
      </w:r>
      <w:r w:rsidR="00810DE9" w:rsidRPr="00810DE9">
        <w:rPr>
          <w:rFonts w:hint="eastAsia"/>
          <w:b/>
        </w:rPr>
        <w:t>沒收</w:t>
      </w:r>
      <w:r w:rsidR="00810DE9" w:rsidRPr="00810DE9">
        <w:rPr>
          <w:rFonts w:hint="eastAsia"/>
        </w:rPr>
        <w:t>履約保證金。</w:t>
      </w:r>
      <w:r w:rsidR="00810DE9" w:rsidRPr="009C4107">
        <w:rPr>
          <w:rFonts w:hint="eastAsia"/>
        </w:rPr>
        <w:t>該校</w:t>
      </w:r>
      <w:r w:rsidR="00810DE9">
        <w:rPr>
          <w:rFonts w:hint="eastAsia"/>
        </w:rPr>
        <w:t>於</w:t>
      </w:r>
      <w:r w:rsidR="00810DE9" w:rsidRPr="009C4107">
        <w:t>101年</w:t>
      </w:r>
      <w:r w:rsidR="00810DE9" w:rsidRPr="009C4107">
        <w:rPr>
          <w:rFonts w:hint="eastAsia"/>
        </w:rPr>
        <w:t>11</w:t>
      </w:r>
      <w:r w:rsidR="00810DE9" w:rsidRPr="009C4107">
        <w:t>月16日</w:t>
      </w:r>
      <w:r w:rsidR="00810DE9" w:rsidRPr="009C4107">
        <w:rPr>
          <w:rFonts w:hint="eastAsia"/>
        </w:rPr>
        <w:t>同意承商將爭議提付仲裁</w:t>
      </w:r>
      <w:r w:rsidR="00810DE9">
        <w:rPr>
          <w:rFonts w:hint="eastAsia"/>
        </w:rPr>
        <w:t>，</w:t>
      </w:r>
      <w:r w:rsidR="00810DE9" w:rsidRPr="009C4107">
        <w:rPr>
          <w:rFonts w:hint="eastAsia"/>
        </w:rPr>
        <w:t>惟</w:t>
      </w:r>
      <w:r w:rsidR="00810DE9" w:rsidRPr="009C4107">
        <w:t>102年6月14日仲裁結果，</w:t>
      </w:r>
      <w:r w:rsidR="00810DE9" w:rsidRPr="009C4107">
        <w:rPr>
          <w:rFonts w:hint="eastAsia"/>
        </w:rPr>
        <w:t>以「教育部</w:t>
      </w:r>
      <w:r w:rsidR="00810DE9" w:rsidRPr="009C4107">
        <w:t>101年5月4日函並未反對</w:t>
      </w:r>
      <w:r w:rsidR="00810DE9" w:rsidRPr="009C4107">
        <w:rPr>
          <w:rFonts w:hint="eastAsia"/>
        </w:rPr>
        <w:t>雙方終止契約，已成就停止條件」之理由，認為學校應返還承商履約保證金</w:t>
      </w:r>
      <w:r w:rsidR="00810DE9">
        <w:rPr>
          <w:rFonts w:hint="eastAsia"/>
        </w:rPr>
        <w:t>。至此，海洋大學除</w:t>
      </w:r>
      <w:r w:rsidR="00810DE9" w:rsidRPr="009C4107">
        <w:rPr>
          <w:rFonts w:hint="eastAsia"/>
        </w:rPr>
        <w:t>應返還履約保證</w:t>
      </w:r>
      <w:r w:rsidR="00810DE9" w:rsidRPr="009C4107">
        <w:rPr>
          <w:rFonts w:hint="eastAsia"/>
        </w:rPr>
        <w:lastRenderedPageBreak/>
        <w:t>金</w:t>
      </w:r>
      <w:r w:rsidR="00810DE9">
        <w:rPr>
          <w:rFonts w:hint="eastAsia"/>
        </w:rPr>
        <w:t>外</w:t>
      </w:r>
      <w:r w:rsidR="00810DE9" w:rsidRPr="009C4107">
        <w:rPr>
          <w:rFonts w:hint="eastAsia"/>
        </w:rPr>
        <w:t>，</w:t>
      </w:r>
      <w:r w:rsidR="00810DE9">
        <w:rPr>
          <w:rFonts w:hint="eastAsia"/>
        </w:rPr>
        <w:t>另</w:t>
      </w:r>
      <w:r w:rsidR="00810DE9" w:rsidRPr="009C4107">
        <w:rPr>
          <w:rFonts w:hint="eastAsia"/>
        </w:rPr>
        <w:t>增加仲裁費</w:t>
      </w:r>
      <w:r w:rsidR="00810DE9" w:rsidRPr="009C4107">
        <w:t>及律師費</w:t>
      </w:r>
      <w:r w:rsidR="00810DE9" w:rsidRPr="009C4107">
        <w:rPr>
          <w:rFonts w:hint="eastAsia"/>
        </w:rPr>
        <w:t>等</w:t>
      </w:r>
      <w:r w:rsidR="00810DE9" w:rsidRPr="009C4107">
        <w:t>支出</w:t>
      </w:r>
      <w:r w:rsidR="00810DE9" w:rsidRPr="009C4107">
        <w:rPr>
          <w:rFonts w:hint="eastAsia"/>
        </w:rPr>
        <w:t>。</w:t>
      </w:r>
    </w:p>
    <w:p w:rsidR="00810DE9" w:rsidRDefault="00810DE9" w:rsidP="00E406C7">
      <w:pPr>
        <w:pStyle w:val="3"/>
      </w:pPr>
      <w:r>
        <w:rPr>
          <w:rFonts w:hint="eastAsia"/>
        </w:rPr>
        <w:t>綜上，</w:t>
      </w:r>
      <w:r w:rsidR="00E406C7" w:rsidRPr="00E406C7">
        <w:rPr>
          <w:rFonts w:hint="eastAsia"/>
        </w:rPr>
        <w:t>海洋大學於系爭工程施工時發現舊海堤，因影響原工程設計相關工項之施作，爰辦理工程變更設計，並與承商議價</w:t>
      </w:r>
      <w:r w:rsidRPr="00810DE9">
        <w:rPr>
          <w:rFonts w:hint="eastAsia"/>
        </w:rPr>
        <w:t>，惟因底價與廠商報價差距過大，議價不成，致承商以停工逾6個月為由，主張終止契約並要求退還履約保證金；嗣該校函報教育部同意終止契約，並因沒收履約保證金爭議提付仲裁，仲裁結果認為學校應返還承商履約保證金。海洋大學對於系爭工程之相關支出達2千餘萬元，</w:t>
      </w:r>
      <w:r>
        <w:rPr>
          <w:rFonts w:hint="eastAsia"/>
        </w:rPr>
        <w:t>另加上</w:t>
      </w:r>
      <w:r w:rsidR="00485CB8" w:rsidRPr="00810DE9">
        <w:rPr>
          <w:rFonts w:hint="eastAsia"/>
        </w:rPr>
        <w:t>退還履約保證金</w:t>
      </w:r>
      <w:r w:rsidR="009C63C8" w:rsidRPr="009C4107">
        <w:t>1,624萬8,000元</w:t>
      </w:r>
      <w:r w:rsidR="009C63C8" w:rsidRPr="009C4107">
        <w:rPr>
          <w:rFonts w:hint="eastAsia"/>
        </w:rPr>
        <w:t>，並增加仲裁費</w:t>
      </w:r>
      <w:r w:rsidR="009C63C8" w:rsidRPr="009C4107">
        <w:t>10</w:t>
      </w:r>
      <w:r w:rsidR="009C63C8" w:rsidRPr="009C4107">
        <w:rPr>
          <w:rFonts w:hint="eastAsia"/>
        </w:rPr>
        <w:t>萬</w:t>
      </w:r>
      <w:r w:rsidR="009C63C8" w:rsidRPr="009C4107">
        <w:t>2,380元及律師費10</w:t>
      </w:r>
      <w:r w:rsidR="009C63C8" w:rsidRPr="009C4107">
        <w:rPr>
          <w:rFonts w:hint="eastAsia"/>
        </w:rPr>
        <w:t>萬</w:t>
      </w:r>
      <w:r w:rsidR="009C63C8" w:rsidRPr="009C4107">
        <w:t>元</w:t>
      </w:r>
      <w:r w:rsidR="00485CB8">
        <w:rPr>
          <w:rFonts w:hint="eastAsia"/>
        </w:rPr>
        <w:t>等，</w:t>
      </w:r>
      <w:r w:rsidRPr="00810DE9">
        <w:rPr>
          <w:rFonts w:hint="eastAsia"/>
        </w:rPr>
        <w:t>認列損失，</w:t>
      </w:r>
      <w:r w:rsidR="009C63C8" w:rsidRPr="009C4107">
        <w:rPr>
          <w:rFonts w:hint="eastAsia"/>
        </w:rPr>
        <w:t>損及學校權益</w:t>
      </w:r>
      <w:r w:rsidR="009C63C8">
        <w:rPr>
          <w:rFonts w:hint="eastAsia"/>
        </w:rPr>
        <w:t>，</w:t>
      </w:r>
      <w:r w:rsidRPr="00810DE9">
        <w:rPr>
          <w:rFonts w:hint="eastAsia"/>
        </w:rPr>
        <w:t>核有未當。</w:t>
      </w:r>
    </w:p>
    <w:p w:rsidR="00485CB8" w:rsidRPr="00BD04FD" w:rsidRDefault="00832988" w:rsidP="00832988">
      <w:pPr>
        <w:pStyle w:val="2"/>
        <w:rPr>
          <w:b/>
        </w:rPr>
      </w:pPr>
      <w:r w:rsidRPr="00832988">
        <w:rPr>
          <w:rFonts w:hint="eastAsia"/>
          <w:b/>
        </w:rPr>
        <w:t>海洋大學系爭工程於終止契約後辦理後續工程採購作業，因採變更基地位址並增加量體，而重新辦理規劃設計監造服務及新建工程採購，致使相關執照取得及興建時程嚴重延誤，新案預定完工</w:t>
      </w:r>
      <w:r>
        <w:rPr>
          <w:rFonts w:hint="eastAsia"/>
          <w:b/>
        </w:rPr>
        <w:t>日期</w:t>
      </w:r>
      <w:r w:rsidRPr="00832988">
        <w:rPr>
          <w:rFonts w:hint="eastAsia"/>
          <w:b/>
        </w:rPr>
        <w:t>，距原興建計畫預計完成驗收使用之日期，整整延後8年，嚴重延宕期程，其咎自明。</w:t>
      </w:r>
    </w:p>
    <w:p w:rsidR="007C4A58" w:rsidRDefault="007C4A58" w:rsidP="00A600C8">
      <w:pPr>
        <w:pStyle w:val="3"/>
      </w:pPr>
      <w:r>
        <w:rPr>
          <w:rFonts w:hint="eastAsia"/>
        </w:rPr>
        <w:t>查海洋大學系爭工程於</w:t>
      </w:r>
      <w:r w:rsidR="005620F7">
        <w:rPr>
          <w:rFonts w:hint="eastAsia"/>
        </w:rPr>
        <w:t>101年10月12日召開終止契約會議決議終止契約，後於101年10月26日召開電資暨綜合教學大樓新建工程推動會議，會議紀錄略以：「承辦單位(總務處營繕組)依指示擬具本案重新發包方案，計有：A方案原址原案發包、B方案原址並增加量體、C方案更址並增加量體等3案（如表6），其中C方案基地位址變更為電機二館前方（如圖6），時程需50個月，預估總經費2.7億元，原案已發生之設計費416萬343元、監造費40萬元、工程結算1,500萬元，將提列為損失，影響時程及變更最大；原址下方已有樁基及預壘樁未來不易規劃使</w:t>
      </w:r>
      <w:r w:rsidR="00D038EC">
        <w:rPr>
          <w:rFonts w:hint="eastAsia"/>
        </w:rPr>
        <w:t>用，須經校內會議討論，因屬計畫變更須陳報教育</w:t>
      </w:r>
      <w:r w:rsidR="00D038EC">
        <w:rPr>
          <w:rFonts w:hint="eastAsia"/>
        </w:rPr>
        <w:lastRenderedPageBreak/>
        <w:t>部及行政院同意。」，爰</w:t>
      </w:r>
      <w:r w:rsidR="005620F7">
        <w:rPr>
          <w:rFonts w:hint="eastAsia"/>
        </w:rPr>
        <w:t>決議採C方案(更址並增加量體)為原則繼續推動。</w:t>
      </w:r>
    </w:p>
    <w:p w:rsidR="005620F7" w:rsidRDefault="005620F7" w:rsidP="005620F7">
      <w:pPr>
        <w:pStyle w:val="a3"/>
      </w:pPr>
      <w:r>
        <w:rPr>
          <w:rFonts w:hint="eastAsia"/>
        </w:rPr>
        <w:t>系爭</w:t>
      </w:r>
      <w:r w:rsidRPr="00594ED8">
        <w:rPr>
          <w:rFonts w:hint="eastAsia"/>
        </w:rPr>
        <w:t>工程重新發包方案比較表</w:t>
      </w:r>
    </w:p>
    <w:tbl>
      <w:tblPr>
        <w:tblStyle w:val="af6"/>
        <w:tblW w:w="8861" w:type="dxa"/>
        <w:tblCellMar>
          <w:left w:w="28" w:type="dxa"/>
          <w:right w:w="28" w:type="dxa"/>
        </w:tblCellMar>
        <w:tblLook w:val="04A0" w:firstRow="1" w:lastRow="0" w:firstColumn="1" w:lastColumn="0" w:noHBand="0" w:noVBand="1"/>
      </w:tblPr>
      <w:tblGrid>
        <w:gridCol w:w="1304"/>
        <w:gridCol w:w="2519"/>
        <w:gridCol w:w="2519"/>
        <w:gridCol w:w="2519"/>
      </w:tblGrid>
      <w:tr w:rsidR="005620F7" w:rsidRPr="00594ED8" w:rsidTr="00EC4EF0">
        <w:tc>
          <w:tcPr>
            <w:tcW w:w="1304" w:type="dxa"/>
          </w:tcPr>
          <w:p w:rsidR="005620F7" w:rsidRPr="00594ED8" w:rsidRDefault="005620F7" w:rsidP="00EC4EF0">
            <w:pPr>
              <w:pStyle w:val="140"/>
            </w:pPr>
            <w:r w:rsidRPr="00594ED8">
              <w:rPr>
                <w:rFonts w:hint="eastAsia"/>
              </w:rPr>
              <w:t>項目</w:t>
            </w:r>
          </w:p>
        </w:tc>
        <w:tc>
          <w:tcPr>
            <w:tcW w:w="2519" w:type="dxa"/>
          </w:tcPr>
          <w:p w:rsidR="005620F7" w:rsidRPr="00594ED8" w:rsidRDefault="005620F7" w:rsidP="00EC4EF0">
            <w:pPr>
              <w:pStyle w:val="140"/>
            </w:pPr>
            <w:r w:rsidRPr="00594ED8">
              <w:rPr>
                <w:rFonts w:hint="eastAsia"/>
              </w:rPr>
              <w:t>A方案</w:t>
            </w:r>
          </w:p>
        </w:tc>
        <w:tc>
          <w:tcPr>
            <w:tcW w:w="2519" w:type="dxa"/>
          </w:tcPr>
          <w:p w:rsidR="005620F7" w:rsidRPr="00594ED8" w:rsidRDefault="005620F7" w:rsidP="00EC4EF0">
            <w:pPr>
              <w:pStyle w:val="140"/>
            </w:pPr>
            <w:r w:rsidRPr="00594ED8">
              <w:rPr>
                <w:rFonts w:hint="eastAsia"/>
              </w:rPr>
              <w:t>B方案</w:t>
            </w:r>
          </w:p>
        </w:tc>
        <w:tc>
          <w:tcPr>
            <w:tcW w:w="2519" w:type="dxa"/>
          </w:tcPr>
          <w:p w:rsidR="005620F7" w:rsidRPr="00594ED8" w:rsidRDefault="005620F7" w:rsidP="00EC4EF0">
            <w:pPr>
              <w:pStyle w:val="140"/>
            </w:pPr>
            <w:r w:rsidRPr="00594ED8">
              <w:rPr>
                <w:rFonts w:hint="eastAsia"/>
              </w:rPr>
              <w:t>C方案</w:t>
            </w:r>
          </w:p>
        </w:tc>
      </w:tr>
      <w:tr w:rsidR="005620F7" w:rsidRPr="00594ED8" w:rsidTr="00EC4EF0">
        <w:tc>
          <w:tcPr>
            <w:tcW w:w="1304" w:type="dxa"/>
          </w:tcPr>
          <w:p w:rsidR="005620F7" w:rsidRPr="00594ED8" w:rsidRDefault="005620F7" w:rsidP="00EC4EF0">
            <w:pPr>
              <w:pStyle w:val="14"/>
              <w:jc w:val="center"/>
            </w:pPr>
            <w:r w:rsidRPr="00594ED8">
              <w:rPr>
                <w:rFonts w:hint="eastAsia"/>
              </w:rPr>
              <w:t>內容</w:t>
            </w:r>
          </w:p>
        </w:tc>
        <w:tc>
          <w:tcPr>
            <w:tcW w:w="2519" w:type="dxa"/>
          </w:tcPr>
          <w:p w:rsidR="005620F7" w:rsidRPr="00594ED8" w:rsidRDefault="005620F7" w:rsidP="00EC4EF0">
            <w:pPr>
              <w:pStyle w:val="14"/>
              <w:jc w:val="center"/>
            </w:pPr>
            <w:r w:rsidRPr="00594ED8">
              <w:rPr>
                <w:rFonts w:hint="eastAsia"/>
              </w:rPr>
              <w:t>原址原案發包</w:t>
            </w:r>
          </w:p>
        </w:tc>
        <w:tc>
          <w:tcPr>
            <w:tcW w:w="2519" w:type="dxa"/>
          </w:tcPr>
          <w:p w:rsidR="005620F7" w:rsidRPr="00594ED8" w:rsidRDefault="005620F7" w:rsidP="00EC4EF0">
            <w:pPr>
              <w:pStyle w:val="14"/>
              <w:jc w:val="center"/>
            </w:pPr>
            <w:r w:rsidRPr="00594ED8">
              <w:rPr>
                <w:rFonts w:hint="eastAsia"/>
              </w:rPr>
              <w:t>原址並增加量體</w:t>
            </w:r>
          </w:p>
        </w:tc>
        <w:tc>
          <w:tcPr>
            <w:tcW w:w="2519" w:type="dxa"/>
          </w:tcPr>
          <w:p w:rsidR="005620F7" w:rsidRPr="00594ED8" w:rsidRDefault="005620F7" w:rsidP="00EC4EF0">
            <w:pPr>
              <w:pStyle w:val="14"/>
              <w:jc w:val="center"/>
            </w:pPr>
            <w:r w:rsidRPr="00594ED8">
              <w:rPr>
                <w:rFonts w:hint="eastAsia"/>
              </w:rPr>
              <w:t>更址並增加量體</w:t>
            </w:r>
          </w:p>
        </w:tc>
      </w:tr>
      <w:tr w:rsidR="005620F7" w:rsidRPr="00594ED8" w:rsidTr="00EC4EF0">
        <w:tc>
          <w:tcPr>
            <w:tcW w:w="1304" w:type="dxa"/>
          </w:tcPr>
          <w:p w:rsidR="005620F7" w:rsidRPr="00594ED8" w:rsidRDefault="005620F7" w:rsidP="00EC4EF0">
            <w:pPr>
              <w:pStyle w:val="14"/>
              <w:jc w:val="center"/>
            </w:pPr>
            <w:r w:rsidRPr="00594ED8">
              <w:rPr>
                <w:rFonts w:hint="eastAsia"/>
              </w:rPr>
              <w:t>預估時程</w:t>
            </w:r>
          </w:p>
        </w:tc>
        <w:tc>
          <w:tcPr>
            <w:tcW w:w="2519" w:type="dxa"/>
          </w:tcPr>
          <w:p w:rsidR="005620F7" w:rsidRPr="00594ED8" w:rsidRDefault="005620F7" w:rsidP="00EC4EF0">
            <w:pPr>
              <w:pStyle w:val="14"/>
              <w:jc w:val="center"/>
            </w:pPr>
            <w:r w:rsidRPr="00594ED8">
              <w:rPr>
                <w:rFonts w:hint="eastAsia"/>
              </w:rPr>
              <w:t>29個月</w:t>
            </w:r>
          </w:p>
        </w:tc>
        <w:tc>
          <w:tcPr>
            <w:tcW w:w="2519" w:type="dxa"/>
          </w:tcPr>
          <w:p w:rsidR="005620F7" w:rsidRPr="00594ED8" w:rsidRDefault="005620F7" w:rsidP="00EC4EF0">
            <w:pPr>
              <w:pStyle w:val="14"/>
              <w:jc w:val="center"/>
            </w:pPr>
            <w:r w:rsidRPr="00594ED8">
              <w:rPr>
                <w:rFonts w:hint="eastAsia"/>
              </w:rPr>
              <w:t>40個月</w:t>
            </w:r>
          </w:p>
        </w:tc>
        <w:tc>
          <w:tcPr>
            <w:tcW w:w="2519" w:type="dxa"/>
          </w:tcPr>
          <w:p w:rsidR="005620F7" w:rsidRPr="00594ED8" w:rsidRDefault="005620F7" w:rsidP="00EC4EF0">
            <w:pPr>
              <w:pStyle w:val="14"/>
              <w:jc w:val="center"/>
            </w:pPr>
            <w:r w:rsidRPr="00594ED8">
              <w:rPr>
                <w:rFonts w:hint="eastAsia"/>
              </w:rPr>
              <w:t>50個月</w:t>
            </w:r>
          </w:p>
        </w:tc>
      </w:tr>
      <w:tr w:rsidR="005620F7" w:rsidRPr="00594ED8" w:rsidTr="00EC4EF0">
        <w:tc>
          <w:tcPr>
            <w:tcW w:w="1304" w:type="dxa"/>
          </w:tcPr>
          <w:p w:rsidR="005620F7" w:rsidRPr="00594ED8" w:rsidRDefault="005620F7" w:rsidP="00EC4EF0">
            <w:pPr>
              <w:pStyle w:val="14"/>
              <w:jc w:val="center"/>
            </w:pPr>
            <w:r w:rsidRPr="00594ED8">
              <w:rPr>
                <w:rFonts w:hint="eastAsia"/>
              </w:rPr>
              <w:t>預估經費</w:t>
            </w:r>
          </w:p>
        </w:tc>
        <w:tc>
          <w:tcPr>
            <w:tcW w:w="2519" w:type="dxa"/>
          </w:tcPr>
          <w:p w:rsidR="005620F7" w:rsidRPr="00594ED8" w:rsidRDefault="005620F7" w:rsidP="00EC4EF0">
            <w:pPr>
              <w:pStyle w:val="14"/>
              <w:jc w:val="center"/>
            </w:pPr>
            <w:r w:rsidRPr="00594ED8">
              <w:rPr>
                <w:rFonts w:hint="eastAsia"/>
              </w:rPr>
              <w:t>189,57</w:t>
            </w:r>
            <w:r>
              <w:rPr>
                <w:rFonts w:hint="eastAsia"/>
              </w:rPr>
              <w:t>0千元</w:t>
            </w:r>
          </w:p>
        </w:tc>
        <w:tc>
          <w:tcPr>
            <w:tcW w:w="2519" w:type="dxa"/>
          </w:tcPr>
          <w:p w:rsidR="005620F7" w:rsidRPr="00594ED8" w:rsidRDefault="005620F7" w:rsidP="00EC4EF0">
            <w:pPr>
              <w:pStyle w:val="14"/>
              <w:jc w:val="center"/>
            </w:pPr>
            <w:r w:rsidRPr="00594ED8">
              <w:rPr>
                <w:rFonts w:hint="eastAsia"/>
              </w:rPr>
              <w:t>236,96</w:t>
            </w:r>
            <w:r>
              <w:rPr>
                <w:rFonts w:hint="eastAsia"/>
              </w:rPr>
              <w:t>2千元</w:t>
            </w:r>
          </w:p>
        </w:tc>
        <w:tc>
          <w:tcPr>
            <w:tcW w:w="2519" w:type="dxa"/>
          </w:tcPr>
          <w:p w:rsidR="005620F7" w:rsidRPr="00594ED8" w:rsidRDefault="005620F7" w:rsidP="00EC4EF0">
            <w:pPr>
              <w:pStyle w:val="14"/>
              <w:jc w:val="center"/>
            </w:pPr>
            <w:r w:rsidRPr="00594ED8">
              <w:rPr>
                <w:rFonts w:hint="eastAsia"/>
              </w:rPr>
              <w:t>270,00</w:t>
            </w:r>
            <w:r>
              <w:rPr>
                <w:rFonts w:hint="eastAsia"/>
              </w:rPr>
              <w:t>0千元</w:t>
            </w:r>
          </w:p>
        </w:tc>
      </w:tr>
      <w:tr w:rsidR="005620F7" w:rsidRPr="00594ED8" w:rsidTr="00EC4EF0">
        <w:tc>
          <w:tcPr>
            <w:tcW w:w="1304" w:type="dxa"/>
            <w:vAlign w:val="center"/>
          </w:tcPr>
          <w:p w:rsidR="005620F7" w:rsidRPr="00594ED8" w:rsidRDefault="005620F7" w:rsidP="00EC4EF0">
            <w:pPr>
              <w:pStyle w:val="14"/>
              <w:jc w:val="center"/>
            </w:pPr>
            <w:r w:rsidRPr="00594ED8">
              <w:rPr>
                <w:rFonts w:hint="eastAsia"/>
              </w:rPr>
              <w:t>優</w:t>
            </w:r>
          </w:p>
        </w:tc>
        <w:tc>
          <w:tcPr>
            <w:tcW w:w="2519" w:type="dxa"/>
          </w:tcPr>
          <w:p w:rsidR="005620F7" w:rsidRPr="00594ED8" w:rsidRDefault="005620F7" w:rsidP="00EC4EF0">
            <w:pPr>
              <w:pStyle w:val="14"/>
            </w:pPr>
            <w:r w:rsidRPr="00594ED8">
              <w:rPr>
                <w:rFonts w:hint="eastAsia"/>
              </w:rPr>
              <w:t>時程影響最少，經費接近原預算</w:t>
            </w:r>
            <w:r w:rsidRPr="00594ED8">
              <w:t>(尚須2,306</w:t>
            </w:r>
            <w:r w:rsidRPr="00594ED8">
              <w:rPr>
                <w:rFonts w:hint="eastAsia"/>
              </w:rPr>
              <w:t>萬元</w:t>
            </w:r>
            <w:r w:rsidRPr="00594ED8">
              <w:t>)。</w:t>
            </w:r>
          </w:p>
        </w:tc>
        <w:tc>
          <w:tcPr>
            <w:tcW w:w="2519" w:type="dxa"/>
          </w:tcPr>
          <w:p w:rsidR="005620F7" w:rsidRPr="00594ED8" w:rsidRDefault="005620F7" w:rsidP="00EC4EF0">
            <w:pPr>
              <w:pStyle w:val="14"/>
            </w:pPr>
            <w:r w:rsidRPr="00594ED8">
              <w:rPr>
                <w:rFonts w:hint="eastAsia"/>
              </w:rPr>
              <w:t>可供電資學院較多教學使用空間。</w:t>
            </w:r>
          </w:p>
        </w:tc>
        <w:tc>
          <w:tcPr>
            <w:tcW w:w="2519" w:type="dxa"/>
          </w:tcPr>
          <w:p w:rsidR="005620F7" w:rsidRPr="00594ED8" w:rsidRDefault="005620F7" w:rsidP="005620F7">
            <w:pPr>
              <w:pStyle w:val="14"/>
              <w:ind w:left="272" w:hangingChars="100" w:hanging="272"/>
            </w:pPr>
            <w:r w:rsidRPr="00594ED8">
              <w:t>1.</w:t>
            </w:r>
            <w:r w:rsidRPr="00594ED8">
              <w:rPr>
                <w:rFonts w:hint="eastAsia"/>
              </w:rPr>
              <w:t>可供電資學院較多教學使用空間。</w:t>
            </w:r>
          </w:p>
          <w:p w:rsidR="005620F7" w:rsidRPr="00594ED8" w:rsidRDefault="005620F7" w:rsidP="005620F7">
            <w:pPr>
              <w:pStyle w:val="14"/>
              <w:ind w:left="272" w:hangingChars="100" w:hanging="272"/>
            </w:pPr>
            <w:r w:rsidRPr="00594ED8">
              <w:t>2.</w:t>
            </w:r>
            <w:r w:rsidRPr="00594ED8">
              <w:rPr>
                <w:rFonts w:hint="eastAsia"/>
              </w:rPr>
              <w:t>建物離海較遠，較易維護。</w:t>
            </w:r>
          </w:p>
        </w:tc>
      </w:tr>
      <w:tr w:rsidR="005620F7" w:rsidRPr="00594ED8" w:rsidTr="00EC4EF0">
        <w:tc>
          <w:tcPr>
            <w:tcW w:w="1304" w:type="dxa"/>
            <w:vAlign w:val="center"/>
          </w:tcPr>
          <w:p w:rsidR="005620F7" w:rsidRPr="00594ED8" w:rsidRDefault="005620F7" w:rsidP="00EC4EF0">
            <w:pPr>
              <w:pStyle w:val="14"/>
              <w:jc w:val="center"/>
            </w:pPr>
            <w:r w:rsidRPr="00594ED8">
              <w:rPr>
                <w:rFonts w:hint="eastAsia"/>
              </w:rPr>
              <w:t>劣</w:t>
            </w:r>
          </w:p>
        </w:tc>
        <w:tc>
          <w:tcPr>
            <w:tcW w:w="2519" w:type="dxa"/>
          </w:tcPr>
          <w:p w:rsidR="005620F7" w:rsidRPr="00594ED8" w:rsidRDefault="005620F7" w:rsidP="005620F7">
            <w:pPr>
              <w:pStyle w:val="14"/>
              <w:ind w:left="272" w:hangingChars="100" w:hanging="272"/>
            </w:pPr>
            <w:r w:rsidRPr="00594ED8">
              <w:t>1.</w:t>
            </w:r>
            <w:r w:rsidRPr="00594ED8">
              <w:rPr>
                <w:spacing w:val="-12"/>
              </w:rPr>
              <w:t>與</w:t>
            </w:r>
            <w:r w:rsidRPr="00AA2DBE">
              <w:rPr>
                <w:spacing w:val="-12"/>
              </w:rPr>
              <w:t>大豐公司</w:t>
            </w:r>
            <w:r w:rsidRPr="00594ED8">
              <w:rPr>
                <w:spacing w:val="-12"/>
              </w:rPr>
              <w:t>終止契約並</w:t>
            </w:r>
            <w:r w:rsidRPr="00594ED8">
              <w:rPr>
                <w:rFonts w:hint="eastAsia"/>
                <w:spacing w:val="-12"/>
              </w:rPr>
              <w:t>沒收履約保證金可</w:t>
            </w:r>
            <w:r w:rsidRPr="00594ED8">
              <w:rPr>
                <w:rFonts w:hint="eastAsia"/>
              </w:rPr>
              <w:t>能進入法院訴訟。</w:t>
            </w:r>
          </w:p>
          <w:p w:rsidR="005620F7" w:rsidRPr="00594ED8" w:rsidRDefault="005620F7" w:rsidP="005620F7">
            <w:pPr>
              <w:pStyle w:val="14"/>
              <w:ind w:left="272" w:hangingChars="100" w:hanging="272"/>
            </w:pPr>
            <w:r w:rsidRPr="00594ED8">
              <w:t>2.</w:t>
            </w:r>
            <w:r w:rsidRPr="00594ED8">
              <w:rPr>
                <w:rFonts w:hint="eastAsia"/>
              </w:rPr>
              <w:t>未完全解決電資學院空間不足之問題。</w:t>
            </w:r>
          </w:p>
          <w:p w:rsidR="005620F7" w:rsidRPr="00594ED8" w:rsidRDefault="005620F7" w:rsidP="005620F7">
            <w:pPr>
              <w:pStyle w:val="14"/>
              <w:ind w:left="272" w:hangingChars="100" w:hanging="272"/>
            </w:pPr>
            <w:r w:rsidRPr="00594ED8">
              <w:t>3.</w:t>
            </w:r>
            <w:r w:rsidRPr="00594ED8">
              <w:rPr>
                <w:rFonts w:hint="eastAsia"/>
              </w:rPr>
              <w:t>建築物臨海側維護不易。</w:t>
            </w:r>
          </w:p>
        </w:tc>
        <w:tc>
          <w:tcPr>
            <w:tcW w:w="2519" w:type="dxa"/>
          </w:tcPr>
          <w:p w:rsidR="005620F7" w:rsidRPr="00594ED8" w:rsidRDefault="005620F7" w:rsidP="005620F7">
            <w:pPr>
              <w:pStyle w:val="14"/>
              <w:ind w:left="272" w:hangingChars="100" w:hanging="272"/>
            </w:pPr>
            <w:r w:rsidRPr="00594ED8">
              <w:t>1.</w:t>
            </w:r>
            <w:r w:rsidRPr="00594ED8">
              <w:rPr>
                <w:rFonts w:hint="eastAsia"/>
              </w:rPr>
              <w:t>較</w:t>
            </w:r>
            <w:r w:rsidRPr="00594ED8">
              <w:t>A</w:t>
            </w:r>
            <w:r w:rsidRPr="00594ED8">
              <w:rPr>
                <w:rFonts w:hint="eastAsia"/>
              </w:rPr>
              <w:t>案費時且費錢，超出預算，須籌募經費</w:t>
            </w:r>
            <w:r w:rsidRPr="00594ED8">
              <w:t>(</w:t>
            </w:r>
            <w:r w:rsidRPr="00594ED8">
              <w:rPr>
                <w:rFonts w:hint="eastAsia"/>
              </w:rPr>
              <w:t>尚須</w:t>
            </w:r>
            <w:r w:rsidRPr="00594ED8">
              <w:t>7,146</w:t>
            </w:r>
            <w:r w:rsidRPr="00594ED8">
              <w:rPr>
                <w:rFonts w:hint="eastAsia"/>
              </w:rPr>
              <w:t>萬元</w:t>
            </w:r>
            <w:r w:rsidRPr="00594ED8">
              <w:t>)</w:t>
            </w:r>
            <w:r w:rsidRPr="00594ED8">
              <w:rPr>
                <w:rFonts w:hint="eastAsia"/>
              </w:rPr>
              <w:t>。</w:t>
            </w:r>
          </w:p>
          <w:p w:rsidR="005620F7" w:rsidRPr="00594ED8" w:rsidRDefault="005620F7" w:rsidP="005620F7">
            <w:pPr>
              <w:pStyle w:val="14"/>
              <w:ind w:left="272" w:hangingChars="100" w:hanging="272"/>
            </w:pPr>
            <w:r w:rsidRPr="00594ED8">
              <w:t>2.</w:t>
            </w:r>
            <w:r w:rsidRPr="00594ED8">
              <w:rPr>
                <w:rFonts w:hint="eastAsia"/>
              </w:rPr>
              <w:t>與大豐公司終止契約並沒收履約保證金可能進入法院訴訟。</w:t>
            </w:r>
          </w:p>
          <w:p w:rsidR="005620F7" w:rsidRPr="00594ED8" w:rsidRDefault="005620F7" w:rsidP="005620F7">
            <w:pPr>
              <w:pStyle w:val="14"/>
              <w:ind w:left="272" w:hangingChars="100" w:hanging="272"/>
            </w:pPr>
            <w:r w:rsidRPr="00594ED8">
              <w:t>3.</w:t>
            </w:r>
            <w:r w:rsidRPr="00594ED8">
              <w:rPr>
                <w:rFonts w:hint="eastAsia"/>
              </w:rPr>
              <w:t>結構須重新計算，原己施工完成之基樁因承載力不足無法使用，原有空間因梁柱面積增加而造成室內面積縮小。</w:t>
            </w:r>
          </w:p>
          <w:p w:rsidR="005620F7" w:rsidRPr="00594ED8" w:rsidRDefault="005620F7" w:rsidP="005620F7">
            <w:pPr>
              <w:pStyle w:val="14"/>
              <w:ind w:left="272" w:hangingChars="100" w:hanging="272"/>
            </w:pPr>
            <w:r w:rsidRPr="00594ED8">
              <w:t>4.</w:t>
            </w:r>
            <w:r w:rsidRPr="00594ED8">
              <w:rPr>
                <w:rFonts w:hint="eastAsia"/>
              </w:rPr>
              <w:t>計畫</w:t>
            </w:r>
            <w:r w:rsidRPr="005E46E2">
              <w:rPr>
                <w:rFonts w:hint="eastAsia"/>
                <w:spacing w:val="-12"/>
              </w:rPr>
              <w:t>變更</w:t>
            </w:r>
            <w:r w:rsidRPr="00594ED8">
              <w:rPr>
                <w:rFonts w:hint="eastAsia"/>
              </w:rPr>
              <w:t>，須報經教育部及行政院同意。</w:t>
            </w:r>
          </w:p>
          <w:p w:rsidR="005620F7" w:rsidRPr="00594ED8" w:rsidRDefault="005620F7" w:rsidP="005620F7">
            <w:pPr>
              <w:pStyle w:val="14"/>
              <w:ind w:left="272" w:hangingChars="100" w:hanging="272"/>
            </w:pPr>
            <w:r w:rsidRPr="00594ED8">
              <w:t>5.</w:t>
            </w:r>
            <w:r w:rsidRPr="00594ED8">
              <w:rPr>
                <w:rFonts w:hint="eastAsia"/>
              </w:rPr>
              <w:t>工程預算及設計監造費，均須增加，並與建築師議價。</w:t>
            </w:r>
          </w:p>
          <w:p w:rsidR="005620F7" w:rsidRPr="00594ED8" w:rsidRDefault="005620F7" w:rsidP="005620F7">
            <w:pPr>
              <w:pStyle w:val="14"/>
              <w:ind w:left="272" w:hangingChars="100" w:hanging="272"/>
            </w:pPr>
            <w:r w:rsidRPr="00594ED8">
              <w:t>6.</w:t>
            </w:r>
            <w:r w:rsidRPr="00594ED8">
              <w:rPr>
                <w:rFonts w:hint="eastAsia"/>
                <w:spacing w:val="-2"/>
              </w:rPr>
              <w:t>校內須送總務會議、</w:t>
            </w:r>
            <w:r w:rsidRPr="005E46E2">
              <w:rPr>
                <w:rFonts w:hint="eastAsia"/>
                <w:spacing w:val="-12"/>
              </w:rPr>
              <w:t>校務</w:t>
            </w:r>
            <w:r w:rsidRPr="00594ED8">
              <w:rPr>
                <w:rFonts w:hint="eastAsia"/>
                <w:spacing w:val="-2"/>
              </w:rPr>
              <w:t>發展會議、校務基金管理委員會、校務會議。</w:t>
            </w:r>
          </w:p>
        </w:tc>
        <w:tc>
          <w:tcPr>
            <w:tcW w:w="2519" w:type="dxa"/>
          </w:tcPr>
          <w:p w:rsidR="005620F7" w:rsidRPr="00594ED8" w:rsidRDefault="005620F7" w:rsidP="005620F7">
            <w:pPr>
              <w:pStyle w:val="14"/>
              <w:ind w:left="272" w:hangingChars="100" w:hanging="272"/>
            </w:pPr>
            <w:r w:rsidRPr="00594ED8">
              <w:t>1.</w:t>
            </w:r>
            <w:r w:rsidRPr="00594ED8">
              <w:rPr>
                <w:rFonts w:hint="eastAsia"/>
                <w:spacing w:val="-2"/>
              </w:rPr>
              <w:t>相較其他</w:t>
            </w:r>
            <w:r w:rsidRPr="00594ED8">
              <w:rPr>
                <w:spacing w:val="-2"/>
              </w:rPr>
              <w:t>2</w:t>
            </w:r>
            <w:r w:rsidRPr="00594ED8">
              <w:rPr>
                <w:rFonts w:hint="eastAsia"/>
                <w:spacing w:val="-2"/>
              </w:rPr>
              <w:t>案最為費時且費錢</w:t>
            </w:r>
            <w:r w:rsidRPr="00594ED8">
              <w:rPr>
                <w:spacing w:val="-2"/>
              </w:rPr>
              <w:t>(</w:t>
            </w:r>
            <w:r w:rsidRPr="00594ED8">
              <w:rPr>
                <w:rFonts w:hint="eastAsia"/>
                <w:spacing w:val="-2"/>
              </w:rPr>
              <w:t>尚須</w:t>
            </w:r>
            <w:r w:rsidRPr="00594ED8">
              <w:rPr>
                <w:spacing w:val="-2"/>
              </w:rPr>
              <w:t>1</w:t>
            </w:r>
            <w:r w:rsidRPr="00594ED8">
              <w:rPr>
                <w:rFonts w:hint="eastAsia"/>
                <w:spacing w:val="-2"/>
              </w:rPr>
              <w:t>億</w:t>
            </w:r>
            <w:r w:rsidRPr="00594ED8">
              <w:rPr>
                <w:spacing w:val="-2"/>
              </w:rPr>
              <w:t>2,354</w:t>
            </w:r>
            <w:r w:rsidRPr="00594ED8">
              <w:rPr>
                <w:rFonts w:hint="eastAsia"/>
                <w:spacing w:val="-2"/>
              </w:rPr>
              <w:t>萬元</w:t>
            </w:r>
            <w:r w:rsidRPr="00594ED8">
              <w:rPr>
                <w:spacing w:val="-2"/>
              </w:rPr>
              <w:t>)</w:t>
            </w:r>
            <w:r w:rsidRPr="00594ED8">
              <w:rPr>
                <w:rFonts w:hint="eastAsia"/>
                <w:spacing w:val="-2"/>
              </w:rPr>
              <w:t>，未來須向審計部說明。</w:t>
            </w:r>
          </w:p>
          <w:p w:rsidR="005620F7" w:rsidRPr="00594ED8" w:rsidRDefault="005620F7" w:rsidP="005620F7">
            <w:pPr>
              <w:pStyle w:val="14"/>
              <w:ind w:left="272" w:hangingChars="100" w:hanging="272"/>
            </w:pPr>
            <w:r w:rsidRPr="00594ED8">
              <w:t>2.</w:t>
            </w:r>
            <w:r w:rsidRPr="00594ED8">
              <w:rPr>
                <w:rFonts w:hint="eastAsia"/>
              </w:rPr>
              <w:t>原案己支出之設計費</w:t>
            </w:r>
            <w:r w:rsidRPr="00594ED8">
              <w:t>416</w:t>
            </w:r>
            <w:r w:rsidRPr="00594ED8">
              <w:rPr>
                <w:rFonts w:hint="eastAsia"/>
              </w:rPr>
              <w:t>萬</w:t>
            </w:r>
            <w:r w:rsidRPr="00594ED8">
              <w:t>3,437</w:t>
            </w:r>
            <w:r w:rsidRPr="00594ED8">
              <w:rPr>
                <w:rFonts w:hint="eastAsia"/>
              </w:rPr>
              <w:t>元，監造費用估計支出</w:t>
            </w:r>
            <w:r w:rsidRPr="00594ED8">
              <w:t>40萬</w:t>
            </w:r>
            <w:r w:rsidRPr="00594ED8">
              <w:rPr>
                <w:rFonts w:hint="eastAsia"/>
              </w:rPr>
              <w:t>元，工程結算約</w:t>
            </w:r>
            <w:r w:rsidRPr="00594ED8">
              <w:t>1,500萬</w:t>
            </w:r>
            <w:r w:rsidRPr="00594ED8">
              <w:rPr>
                <w:rFonts w:hint="eastAsia"/>
              </w:rPr>
              <w:t>元，將提列為損失，日後審計部將會追究原案廢棄損失之責任。</w:t>
            </w:r>
          </w:p>
          <w:p w:rsidR="005620F7" w:rsidRPr="00594ED8" w:rsidRDefault="005620F7" w:rsidP="005620F7">
            <w:pPr>
              <w:pStyle w:val="14"/>
              <w:ind w:left="272" w:hangingChars="100" w:hanging="272"/>
            </w:pPr>
            <w:r w:rsidRPr="00594ED8">
              <w:t>3.原案下方已有基樁</w:t>
            </w:r>
            <w:r w:rsidRPr="00594ED8">
              <w:rPr>
                <w:rFonts w:hint="eastAsia"/>
              </w:rPr>
              <w:t>及預壘樁，未來不易規劃使用。</w:t>
            </w:r>
          </w:p>
          <w:p w:rsidR="005620F7" w:rsidRPr="00594ED8" w:rsidRDefault="005620F7" w:rsidP="005620F7">
            <w:pPr>
              <w:pStyle w:val="14"/>
              <w:ind w:left="272" w:hangingChars="100" w:hanging="272"/>
            </w:pPr>
            <w:r w:rsidRPr="00594ED8">
              <w:t>4.</w:t>
            </w:r>
            <w:r w:rsidRPr="00594ED8">
              <w:rPr>
                <w:rFonts w:hint="eastAsia"/>
              </w:rPr>
              <w:t>計畫變更，須報經教育部及行政院同意。</w:t>
            </w:r>
          </w:p>
          <w:p w:rsidR="005620F7" w:rsidRPr="00594ED8" w:rsidRDefault="005620F7" w:rsidP="005620F7">
            <w:pPr>
              <w:pStyle w:val="14"/>
              <w:ind w:left="272" w:hangingChars="100" w:hanging="272"/>
            </w:pPr>
            <w:r w:rsidRPr="00594ED8">
              <w:t>5.</w:t>
            </w:r>
            <w:r w:rsidRPr="00594ED8">
              <w:rPr>
                <w:rFonts w:hint="eastAsia"/>
              </w:rPr>
              <w:t>須</w:t>
            </w:r>
            <w:r w:rsidRPr="005E46E2">
              <w:rPr>
                <w:rFonts w:hint="eastAsia"/>
                <w:spacing w:val="-12"/>
              </w:rPr>
              <w:t>重新</w:t>
            </w:r>
            <w:r w:rsidRPr="00594ED8">
              <w:rPr>
                <w:rFonts w:hint="eastAsia"/>
              </w:rPr>
              <w:t>評選建築師。</w:t>
            </w:r>
          </w:p>
          <w:p w:rsidR="005620F7" w:rsidRPr="00594ED8" w:rsidRDefault="005620F7" w:rsidP="005620F7">
            <w:pPr>
              <w:pStyle w:val="14"/>
              <w:ind w:left="272" w:hangingChars="100" w:hanging="272"/>
            </w:pPr>
            <w:r w:rsidRPr="00594ED8">
              <w:t>6.</w:t>
            </w:r>
            <w:r w:rsidRPr="00594ED8">
              <w:rPr>
                <w:rFonts w:hint="eastAsia"/>
              </w:rPr>
              <w:t>校內須送總務會議、校務發展會議、校務基金管理委員會、校務會議。</w:t>
            </w:r>
          </w:p>
        </w:tc>
      </w:tr>
    </w:tbl>
    <w:p w:rsidR="005620F7" w:rsidRDefault="005620F7" w:rsidP="005620F7">
      <w:pPr>
        <w:pStyle w:val="3"/>
        <w:numPr>
          <w:ilvl w:val="0"/>
          <w:numId w:val="0"/>
        </w:numPr>
        <w:ind w:left="680"/>
      </w:pPr>
      <w:r>
        <w:rPr>
          <w:noProof/>
        </w:rPr>
        <w:lastRenderedPageBreak/>
        <w:drawing>
          <wp:inline distT="0" distB="0" distL="0" distR="0" wp14:anchorId="66E71467" wp14:editId="4A06937A">
            <wp:extent cx="4862946" cy="3435928"/>
            <wp:effectExtent l="0" t="0" r="0" b="0"/>
            <wp:docPr id="2" name="圖片 2" descr="C:\Users\cychuang\Desktop\擷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ychuang\Desktop\擷取.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2946" cy="3435928"/>
                    </a:xfrm>
                    <a:prstGeom prst="rect">
                      <a:avLst/>
                    </a:prstGeom>
                    <a:noFill/>
                    <a:ln>
                      <a:noFill/>
                    </a:ln>
                  </pic:spPr>
                </pic:pic>
              </a:graphicData>
            </a:graphic>
          </wp:inline>
        </w:drawing>
      </w:r>
    </w:p>
    <w:p w:rsidR="005620F7" w:rsidRDefault="005620F7" w:rsidP="005620F7">
      <w:pPr>
        <w:pStyle w:val="a1"/>
      </w:pPr>
      <w:r w:rsidRPr="00CF6C9C">
        <w:rPr>
          <w:rFonts w:hint="eastAsia"/>
        </w:rPr>
        <w:t>電資暨綜合教學大樓(更址</w:t>
      </w:r>
      <w:r>
        <w:rPr>
          <w:rFonts w:hint="eastAsia"/>
        </w:rPr>
        <w:t>前</w:t>
      </w:r>
      <w:r w:rsidRPr="00CF6C9C">
        <w:rPr>
          <w:rFonts w:hint="eastAsia"/>
        </w:rPr>
        <w:t>後)位址示意圖</w:t>
      </w:r>
    </w:p>
    <w:p w:rsidR="005620F7" w:rsidRDefault="005620F7" w:rsidP="005620F7">
      <w:pPr>
        <w:pStyle w:val="af5"/>
        <w:ind w:leftChars="200" w:left="2081" w:hangingChars="500" w:hanging="1401"/>
      </w:pPr>
      <w:r w:rsidRPr="0032594D">
        <w:rPr>
          <w:rFonts w:hint="eastAsia"/>
        </w:rPr>
        <w:t>資料來源：</w:t>
      </w:r>
      <w:r>
        <w:rPr>
          <w:rFonts w:hint="eastAsia"/>
        </w:rPr>
        <w:t>審計部(</w:t>
      </w:r>
      <w:r w:rsidRPr="003D0BED">
        <w:rPr>
          <w:rFonts w:hint="eastAsia"/>
        </w:rPr>
        <w:t>整理自海洋大學電資暨綜合教學大樓</w:t>
      </w:r>
      <w:r w:rsidRPr="003D0BED">
        <w:t>99</w:t>
      </w:r>
      <w:r w:rsidRPr="003D0BED">
        <w:rPr>
          <w:rFonts w:hint="eastAsia"/>
        </w:rPr>
        <w:t>年</w:t>
      </w:r>
      <w:r w:rsidRPr="003D0BED">
        <w:t>1</w:t>
      </w:r>
      <w:r w:rsidRPr="003D0BED">
        <w:rPr>
          <w:rFonts w:hint="eastAsia"/>
        </w:rPr>
        <w:t>月先期規劃構想書</w:t>
      </w:r>
      <w:r>
        <w:rPr>
          <w:rFonts w:hint="eastAsia"/>
        </w:rPr>
        <w:t>)</w:t>
      </w:r>
    </w:p>
    <w:p w:rsidR="005620F7" w:rsidRDefault="002160BD" w:rsidP="00271A74">
      <w:pPr>
        <w:pStyle w:val="3"/>
      </w:pPr>
      <w:r>
        <w:rPr>
          <w:rFonts w:hint="eastAsia"/>
        </w:rPr>
        <w:t>次查，</w:t>
      </w:r>
      <w:r w:rsidRPr="001A7DCA">
        <w:rPr>
          <w:rFonts w:hint="eastAsia"/>
        </w:rPr>
        <w:t>101</w:t>
      </w:r>
      <w:r>
        <w:rPr>
          <w:rFonts w:hint="eastAsia"/>
        </w:rPr>
        <w:t>年</w:t>
      </w:r>
      <w:r w:rsidRPr="001A7DCA">
        <w:rPr>
          <w:rFonts w:hint="eastAsia"/>
        </w:rPr>
        <w:t>8</w:t>
      </w:r>
      <w:r>
        <w:rPr>
          <w:rFonts w:hint="eastAsia"/>
        </w:rPr>
        <w:t>月</w:t>
      </w:r>
      <w:r w:rsidRPr="001A7DCA">
        <w:rPr>
          <w:rFonts w:hint="eastAsia"/>
        </w:rPr>
        <w:t>1</w:t>
      </w:r>
      <w:r>
        <w:rPr>
          <w:rFonts w:hint="eastAsia"/>
        </w:rPr>
        <w:t>日</w:t>
      </w:r>
      <w:r w:rsidRPr="001A7DCA">
        <w:rPr>
          <w:rFonts w:hint="eastAsia"/>
        </w:rPr>
        <w:t>新任校長及行政團隊上任時洽逢工程履約爭議，於101</w:t>
      </w:r>
      <w:r>
        <w:rPr>
          <w:rFonts w:hint="eastAsia"/>
        </w:rPr>
        <w:t>年</w:t>
      </w:r>
      <w:r w:rsidRPr="001A7DCA">
        <w:rPr>
          <w:rFonts w:hint="eastAsia"/>
        </w:rPr>
        <w:t>10</w:t>
      </w:r>
      <w:r>
        <w:rPr>
          <w:rFonts w:hint="eastAsia"/>
        </w:rPr>
        <w:t>月</w:t>
      </w:r>
      <w:r w:rsidRPr="001A7DCA">
        <w:rPr>
          <w:rFonts w:hint="eastAsia"/>
        </w:rPr>
        <w:t>26</w:t>
      </w:r>
      <w:r>
        <w:rPr>
          <w:rFonts w:hint="eastAsia"/>
        </w:rPr>
        <w:t>日</w:t>
      </w:r>
      <w:r w:rsidRPr="001A7DCA">
        <w:rPr>
          <w:rFonts w:hint="eastAsia"/>
        </w:rPr>
        <w:t>推動會議確定終止契約並決議考量校務長程發展、電資學院需求及實際效益，採更址並加增加量體為原則繼續推動。案經101</w:t>
      </w:r>
      <w:r>
        <w:rPr>
          <w:rFonts w:hint="eastAsia"/>
        </w:rPr>
        <w:t>年</w:t>
      </w:r>
      <w:r w:rsidRPr="001A7DCA">
        <w:rPr>
          <w:rFonts w:hint="eastAsia"/>
        </w:rPr>
        <w:t>11</w:t>
      </w:r>
      <w:r>
        <w:rPr>
          <w:rFonts w:hint="eastAsia"/>
        </w:rPr>
        <w:t>月</w:t>
      </w:r>
      <w:r w:rsidRPr="001A7DCA">
        <w:rPr>
          <w:rFonts w:hint="eastAsia"/>
        </w:rPr>
        <w:t>23</w:t>
      </w:r>
      <w:r>
        <w:rPr>
          <w:rFonts w:hint="eastAsia"/>
        </w:rPr>
        <w:t>日</w:t>
      </w:r>
      <w:r w:rsidRPr="001A7DCA">
        <w:rPr>
          <w:rFonts w:hint="eastAsia"/>
        </w:rPr>
        <w:t>籌建委員會、101</w:t>
      </w:r>
      <w:r>
        <w:rPr>
          <w:rFonts w:hint="eastAsia"/>
        </w:rPr>
        <w:t>年</w:t>
      </w:r>
      <w:r w:rsidRPr="001A7DCA">
        <w:rPr>
          <w:rFonts w:hint="eastAsia"/>
        </w:rPr>
        <w:t>11</w:t>
      </w:r>
      <w:r>
        <w:rPr>
          <w:rFonts w:hint="eastAsia"/>
        </w:rPr>
        <w:t>月</w:t>
      </w:r>
      <w:r w:rsidRPr="001A7DCA">
        <w:rPr>
          <w:rFonts w:hint="eastAsia"/>
        </w:rPr>
        <w:t>15</w:t>
      </w:r>
      <w:r>
        <w:rPr>
          <w:rFonts w:hint="eastAsia"/>
        </w:rPr>
        <w:t>日</w:t>
      </w:r>
      <w:r w:rsidRPr="001A7DCA">
        <w:rPr>
          <w:rFonts w:hint="eastAsia"/>
        </w:rPr>
        <w:t>總務會議、101</w:t>
      </w:r>
      <w:r>
        <w:rPr>
          <w:rFonts w:hint="eastAsia"/>
        </w:rPr>
        <w:t>年</w:t>
      </w:r>
      <w:r w:rsidRPr="001A7DCA">
        <w:rPr>
          <w:rFonts w:hint="eastAsia"/>
        </w:rPr>
        <w:t>12</w:t>
      </w:r>
      <w:r>
        <w:rPr>
          <w:rFonts w:hint="eastAsia"/>
        </w:rPr>
        <w:t>月</w:t>
      </w:r>
      <w:r w:rsidRPr="001A7DCA">
        <w:rPr>
          <w:rFonts w:hint="eastAsia"/>
        </w:rPr>
        <w:t>13</w:t>
      </w:r>
      <w:r>
        <w:rPr>
          <w:rFonts w:hint="eastAsia"/>
        </w:rPr>
        <w:t>日</w:t>
      </w:r>
      <w:r w:rsidRPr="001A7DCA">
        <w:rPr>
          <w:rFonts w:hint="eastAsia"/>
        </w:rPr>
        <w:t>校務發展委員會、101</w:t>
      </w:r>
      <w:r>
        <w:rPr>
          <w:rFonts w:hint="eastAsia"/>
        </w:rPr>
        <w:t>年</w:t>
      </w:r>
      <w:r w:rsidRPr="001A7DCA">
        <w:rPr>
          <w:rFonts w:hint="eastAsia"/>
        </w:rPr>
        <w:t>12</w:t>
      </w:r>
      <w:r>
        <w:rPr>
          <w:rFonts w:hint="eastAsia"/>
        </w:rPr>
        <w:t>月</w:t>
      </w:r>
      <w:r w:rsidRPr="001A7DCA">
        <w:rPr>
          <w:rFonts w:hint="eastAsia"/>
        </w:rPr>
        <w:t>20</w:t>
      </w:r>
      <w:r>
        <w:rPr>
          <w:rFonts w:hint="eastAsia"/>
        </w:rPr>
        <w:t>日</w:t>
      </w:r>
      <w:r w:rsidRPr="001A7DCA">
        <w:rPr>
          <w:rFonts w:hint="eastAsia"/>
        </w:rPr>
        <w:t>校務基金管理委員會、102</w:t>
      </w:r>
      <w:r>
        <w:rPr>
          <w:rFonts w:hint="eastAsia"/>
        </w:rPr>
        <w:t>年</w:t>
      </w:r>
      <w:r w:rsidRPr="001A7DCA">
        <w:rPr>
          <w:rFonts w:hint="eastAsia"/>
        </w:rPr>
        <w:t>1</w:t>
      </w:r>
      <w:r>
        <w:rPr>
          <w:rFonts w:hint="eastAsia"/>
        </w:rPr>
        <w:t>月</w:t>
      </w:r>
      <w:r w:rsidRPr="001A7DCA">
        <w:rPr>
          <w:rFonts w:hint="eastAsia"/>
        </w:rPr>
        <w:t>10</w:t>
      </w:r>
      <w:r>
        <w:rPr>
          <w:rFonts w:hint="eastAsia"/>
        </w:rPr>
        <w:t>日</w:t>
      </w:r>
      <w:r w:rsidRPr="001A7DCA">
        <w:rPr>
          <w:rFonts w:hint="eastAsia"/>
        </w:rPr>
        <w:t>校務會議討論通過。102</w:t>
      </w:r>
      <w:r>
        <w:rPr>
          <w:rFonts w:hint="eastAsia"/>
        </w:rPr>
        <w:t>年</w:t>
      </w:r>
      <w:r w:rsidRPr="001A7DCA">
        <w:rPr>
          <w:rFonts w:hint="eastAsia"/>
        </w:rPr>
        <w:t>2</w:t>
      </w:r>
      <w:r>
        <w:rPr>
          <w:rFonts w:hint="eastAsia"/>
        </w:rPr>
        <w:t>月</w:t>
      </w:r>
      <w:r w:rsidRPr="001A7DCA">
        <w:rPr>
          <w:rFonts w:hint="eastAsia"/>
        </w:rPr>
        <w:t>6</w:t>
      </w:r>
      <w:r>
        <w:rPr>
          <w:rFonts w:hint="eastAsia"/>
        </w:rPr>
        <w:t>日該</w:t>
      </w:r>
      <w:r w:rsidRPr="001A7DCA">
        <w:rPr>
          <w:rFonts w:hint="eastAsia"/>
        </w:rPr>
        <w:t>校函報教育部修正計畫</w:t>
      </w:r>
      <w:r w:rsidR="00271A74">
        <w:rPr>
          <w:rFonts w:hint="eastAsia"/>
        </w:rPr>
        <w:t>(</w:t>
      </w:r>
      <w:r w:rsidR="00271A74" w:rsidRPr="00271A74">
        <w:rPr>
          <w:rFonts w:hint="eastAsia"/>
        </w:rPr>
        <w:t>基地位址變更為電機二館前方，預計興建地下1層地上9層、總樓地板面積9,917平方公尺</w:t>
      </w:r>
      <w:r w:rsidR="00271A74">
        <w:rPr>
          <w:rFonts w:hint="eastAsia"/>
        </w:rPr>
        <w:t>)</w:t>
      </w:r>
      <w:r w:rsidRPr="001A7DCA">
        <w:rPr>
          <w:rFonts w:hint="eastAsia"/>
        </w:rPr>
        <w:t>，經教育部102</w:t>
      </w:r>
      <w:r>
        <w:rPr>
          <w:rFonts w:hint="eastAsia"/>
        </w:rPr>
        <w:t>年</w:t>
      </w:r>
      <w:r w:rsidRPr="001A7DCA">
        <w:rPr>
          <w:rFonts w:hint="eastAsia"/>
        </w:rPr>
        <w:t>3</w:t>
      </w:r>
      <w:r>
        <w:rPr>
          <w:rFonts w:hint="eastAsia"/>
        </w:rPr>
        <w:t>月</w:t>
      </w:r>
      <w:r w:rsidRPr="001A7DCA">
        <w:rPr>
          <w:rFonts w:hint="eastAsia"/>
        </w:rPr>
        <w:t>26</w:t>
      </w:r>
      <w:r>
        <w:rPr>
          <w:rFonts w:hint="eastAsia"/>
        </w:rPr>
        <w:t>日至</w:t>
      </w:r>
      <w:r w:rsidRPr="001A7DCA">
        <w:rPr>
          <w:rFonts w:hint="eastAsia"/>
        </w:rPr>
        <w:t>103</w:t>
      </w:r>
      <w:r>
        <w:rPr>
          <w:rFonts w:hint="eastAsia"/>
        </w:rPr>
        <w:t>年</w:t>
      </w:r>
      <w:r w:rsidRPr="001A7DCA">
        <w:rPr>
          <w:rFonts w:hint="eastAsia"/>
        </w:rPr>
        <w:t>2</w:t>
      </w:r>
      <w:r>
        <w:rPr>
          <w:rFonts w:hint="eastAsia"/>
        </w:rPr>
        <w:t>月</w:t>
      </w:r>
      <w:r w:rsidRPr="001A7DCA">
        <w:rPr>
          <w:rFonts w:hint="eastAsia"/>
        </w:rPr>
        <w:t>6</w:t>
      </w:r>
      <w:r>
        <w:rPr>
          <w:rFonts w:hint="eastAsia"/>
        </w:rPr>
        <w:t>日</w:t>
      </w:r>
      <w:r w:rsidRPr="001A7DCA">
        <w:rPr>
          <w:rFonts w:hint="eastAsia"/>
        </w:rPr>
        <w:t>共5次審查，審查同意後於103</w:t>
      </w:r>
      <w:r>
        <w:rPr>
          <w:rFonts w:hint="eastAsia"/>
        </w:rPr>
        <w:t>年</w:t>
      </w:r>
      <w:r w:rsidRPr="001A7DCA">
        <w:rPr>
          <w:rFonts w:hint="eastAsia"/>
        </w:rPr>
        <w:t>2</w:t>
      </w:r>
      <w:r>
        <w:rPr>
          <w:rFonts w:hint="eastAsia"/>
        </w:rPr>
        <w:t>月</w:t>
      </w:r>
      <w:r w:rsidRPr="001A7DCA">
        <w:rPr>
          <w:rFonts w:hint="eastAsia"/>
        </w:rPr>
        <w:t>18</w:t>
      </w:r>
      <w:r>
        <w:rPr>
          <w:rFonts w:hint="eastAsia"/>
        </w:rPr>
        <w:t>日</w:t>
      </w:r>
      <w:r w:rsidRPr="001A7DCA">
        <w:rPr>
          <w:rFonts w:hint="eastAsia"/>
        </w:rPr>
        <w:t>、103</w:t>
      </w:r>
      <w:r>
        <w:rPr>
          <w:rFonts w:hint="eastAsia"/>
        </w:rPr>
        <w:t>年</w:t>
      </w:r>
      <w:r w:rsidRPr="001A7DCA">
        <w:rPr>
          <w:rFonts w:hint="eastAsia"/>
        </w:rPr>
        <w:t>5</w:t>
      </w:r>
      <w:r>
        <w:rPr>
          <w:rFonts w:hint="eastAsia"/>
        </w:rPr>
        <w:t>月</w:t>
      </w:r>
      <w:r w:rsidRPr="001A7DCA">
        <w:rPr>
          <w:rFonts w:hint="eastAsia"/>
        </w:rPr>
        <w:t>9</w:t>
      </w:r>
      <w:r>
        <w:rPr>
          <w:rFonts w:hint="eastAsia"/>
        </w:rPr>
        <w:t>日</w:t>
      </w:r>
      <w:r w:rsidRPr="001A7DCA">
        <w:rPr>
          <w:rFonts w:hint="eastAsia"/>
        </w:rPr>
        <w:t>共2次提送工程會審查，工程會於103</w:t>
      </w:r>
      <w:r>
        <w:rPr>
          <w:rFonts w:hint="eastAsia"/>
        </w:rPr>
        <w:t>年</w:t>
      </w:r>
      <w:r w:rsidRPr="001A7DCA">
        <w:rPr>
          <w:rFonts w:hint="eastAsia"/>
        </w:rPr>
        <w:t>7</w:t>
      </w:r>
      <w:r>
        <w:rPr>
          <w:rFonts w:hint="eastAsia"/>
        </w:rPr>
        <w:t>月</w:t>
      </w:r>
      <w:r w:rsidRPr="001A7DCA">
        <w:rPr>
          <w:rFonts w:hint="eastAsia"/>
        </w:rPr>
        <w:t>18</w:t>
      </w:r>
      <w:r>
        <w:rPr>
          <w:rFonts w:hint="eastAsia"/>
        </w:rPr>
        <w:t>日</w:t>
      </w:r>
      <w:r w:rsidRPr="001A7DCA">
        <w:rPr>
          <w:rFonts w:hint="eastAsia"/>
        </w:rPr>
        <w:t>同意修正計畫</w:t>
      </w:r>
      <w:r w:rsidR="00271A74">
        <w:rPr>
          <w:rFonts w:hint="eastAsia"/>
        </w:rPr>
        <w:t>，嗣行政院</w:t>
      </w:r>
      <w:r w:rsidR="00271A74" w:rsidRPr="00271A74">
        <w:rPr>
          <w:rFonts w:hint="eastAsia"/>
        </w:rPr>
        <w:t>核定總經費為2億6,500萬元(其中教育部</w:t>
      </w:r>
      <w:r w:rsidR="00271A74" w:rsidRPr="00271A74">
        <w:rPr>
          <w:rFonts w:hint="eastAsia"/>
        </w:rPr>
        <w:lastRenderedPageBreak/>
        <w:t>補助1億2,000萬元、校務基金自籌1億4,500萬元)。該校</w:t>
      </w:r>
      <w:r w:rsidR="00271A74">
        <w:rPr>
          <w:rFonts w:hint="eastAsia"/>
        </w:rPr>
        <w:t>爰</w:t>
      </w:r>
      <w:r w:rsidR="00271A74" w:rsidRPr="00271A74">
        <w:rPr>
          <w:rFonts w:hint="eastAsia"/>
        </w:rPr>
        <w:t>重新辦理本案規劃設計暨監造服務採購，於103年9月1日決標予許崇堯建築師事務所</w:t>
      </w:r>
      <w:r w:rsidR="00271A74">
        <w:rPr>
          <w:rFonts w:hint="eastAsia"/>
        </w:rPr>
        <w:t>。</w:t>
      </w:r>
      <w:r w:rsidR="002F2CA1">
        <w:rPr>
          <w:rFonts w:hint="eastAsia"/>
        </w:rPr>
        <w:t>期間歷經相關執照之取得及都市設計審議等，</w:t>
      </w:r>
      <w:r w:rsidR="004D3488">
        <w:rPr>
          <w:rFonts w:hint="eastAsia"/>
        </w:rPr>
        <w:t>教育部嗣於107年1月30日同意調整工程總經費為2億9,875萬元，新案工程於107年5月31日決標予富民營造股份有限公司，決標金額為2億6,286萬6,860元，107年9月13日開工，預定109年12月20日完工。</w:t>
      </w:r>
    </w:p>
    <w:p w:rsidR="002160BD" w:rsidRDefault="002160BD" w:rsidP="00A600C8">
      <w:pPr>
        <w:pStyle w:val="3"/>
      </w:pPr>
      <w:r>
        <w:rPr>
          <w:rFonts w:hint="eastAsia"/>
        </w:rPr>
        <w:t>詢據海洋大學稱，</w:t>
      </w:r>
      <w:r w:rsidRPr="00503B08">
        <w:rPr>
          <w:rFonts w:hint="eastAsia"/>
        </w:rPr>
        <w:t>本案工程相關執照取得經過情形</w:t>
      </w:r>
      <w:r>
        <w:rPr>
          <w:rFonts w:hint="eastAsia"/>
        </w:rPr>
        <w:t>：</w:t>
      </w:r>
    </w:p>
    <w:p w:rsidR="002160BD" w:rsidRDefault="002160BD" w:rsidP="002160BD">
      <w:pPr>
        <w:pStyle w:val="4"/>
      </w:pPr>
      <w:r>
        <w:rPr>
          <w:rFonts w:hint="eastAsia"/>
        </w:rPr>
        <w:t>本工程構想書經99年1月18日教育部函復同意納入「加速推動國立大專校院營建工程方案」。99年12月27日工程決標，100年6月11日開工，100年8月3日開挖時發現舊海堤，100年9月6日決定採地下室局部退縮、不拆除舊海堤。100年11月25日召開協調會，100年12月26日、101年1月13日及101年3月2日辦理3次議價皆議價不成，101年10月12日與承商終止契約。102年1月10日海洋大學校務會議決議變更工址、增加量體，並於102年6月25日將修正構想書報請審查，歷經5次審查，行政院工程會於103年7月18日函復原則同意。基本設計於104年1月29日報請審查，歷經3次審查，工程會於104年7月1日函復審議完成。</w:t>
      </w:r>
    </w:p>
    <w:p w:rsidR="002160BD" w:rsidRDefault="002160BD" w:rsidP="002160BD">
      <w:pPr>
        <w:pStyle w:val="4"/>
      </w:pPr>
      <w:r>
        <w:rPr>
          <w:rFonts w:hint="eastAsia"/>
        </w:rPr>
        <w:t>104年7月24日基隆市政府環保局函復本案免環評。</w:t>
      </w:r>
    </w:p>
    <w:p w:rsidR="002160BD" w:rsidRDefault="002160BD" w:rsidP="002160BD">
      <w:pPr>
        <w:pStyle w:val="4"/>
      </w:pPr>
      <w:r>
        <w:rPr>
          <w:rFonts w:hint="eastAsia"/>
        </w:rPr>
        <w:t>104年9月18日都審送件，104年10月27日都審幹事會，104年12月2日第2次掛件，105年1月19日第2次幹事會，105年2月18日送第3次掛件，105年3月17日基隆市政府要求補充校園整體規劃及增加加強坡審。105年4月28日檢附校園整體規劃報告書及修正都審報告書送市府，105年5月11日</w:t>
      </w:r>
      <w:r>
        <w:rPr>
          <w:rFonts w:hint="eastAsia"/>
        </w:rPr>
        <w:lastRenderedPageBreak/>
        <w:t>退件，105年5月27日第5次掛件，105年6月24日基隆市函幹事會書審通過，105年7月14日送審查本。105年9月2日委員會未通過。105年10月7日討論結果，因應都市計畫土地使用管制規定，臨北寧路兩側建築線全線需退縮並設置5公尺無遮簷人行道，修改為將地下道電機系端入口與新建工程地下室串聯，原地下道出口填平、新建工程基地範圍之正對面之圍牆拆除並設置無遮簷人行道。105年12月22日第2次委員會送件，106年3月14日委員會結論為依委員意見修正後行政簽核。106年4月7日送修正版。106年4月28日基隆市政府相關人員進行會勘。106年5月2日退件，要求增加交通影響評估及工學院機車位。5月11日與都市發展處處長、交通旅遊處處長溝通，需於祥豐校區再增加機車位，5月15日與校長討論，5月17日提送修正報告書，106年6月21日送核定本，106年6月23日市府同意備查。審議時程計約21個月。</w:t>
      </w:r>
    </w:p>
    <w:p w:rsidR="002160BD" w:rsidRDefault="002160BD" w:rsidP="002160BD">
      <w:pPr>
        <w:pStyle w:val="4"/>
      </w:pPr>
      <w:r>
        <w:rPr>
          <w:rFonts w:hint="eastAsia"/>
        </w:rPr>
        <w:t>105年4月12日市府核定水保計畫書。106年5月3日依都市設計審議意見修訂水保計畫書送件，106年8月16日市府核定。</w:t>
      </w:r>
    </w:p>
    <w:p w:rsidR="002160BD" w:rsidRDefault="002160BD" w:rsidP="002160BD">
      <w:pPr>
        <w:pStyle w:val="4"/>
      </w:pPr>
      <w:r>
        <w:rPr>
          <w:rFonts w:hint="eastAsia"/>
        </w:rPr>
        <w:t>106年3月15日加強坡審文件送市府審查，106年3月30日第1次審查會，106年4月28日修改送件，106年9月28日通過。</w:t>
      </w:r>
    </w:p>
    <w:p w:rsidR="002160BD" w:rsidRDefault="002160BD" w:rsidP="002160BD">
      <w:pPr>
        <w:pStyle w:val="4"/>
      </w:pPr>
      <w:r>
        <w:rPr>
          <w:rFonts w:hint="eastAsia"/>
        </w:rPr>
        <w:t>建照</w:t>
      </w:r>
      <w:r w:rsidR="00BE7B4B">
        <w:rPr>
          <w:rFonts w:hint="eastAsia"/>
        </w:rPr>
        <w:t>執照於</w:t>
      </w:r>
      <w:r>
        <w:rPr>
          <w:rFonts w:hint="eastAsia"/>
        </w:rPr>
        <w:t>106年7月13日掛件、106年10月2日第2次掛件，106年11月8日核准，106年12月18日領照。</w:t>
      </w:r>
    </w:p>
    <w:p w:rsidR="002160BD" w:rsidRDefault="002160BD" w:rsidP="002160BD">
      <w:pPr>
        <w:pStyle w:val="4"/>
      </w:pPr>
      <w:r>
        <w:rPr>
          <w:rFonts w:hint="eastAsia"/>
        </w:rPr>
        <w:t>室裝審查於107年1月30日通過。</w:t>
      </w:r>
    </w:p>
    <w:p w:rsidR="002160BD" w:rsidRDefault="002160BD" w:rsidP="002160BD">
      <w:pPr>
        <w:pStyle w:val="4"/>
      </w:pPr>
      <w:r>
        <w:rPr>
          <w:rFonts w:hint="eastAsia"/>
        </w:rPr>
        <w:t>五大管線審查通過時間分別為</w:t>
      </w:r>
      <w:r w:rsidR="00327439">
        <w:rPr>
          <w:rFonts w:hint="eastAsia"/>
        </w:rPr>
        <w:t>污</w:t>
      </w:r>
      <w:r>
        <w:rPr>
          <w:rFonts w:hint="eastAsia"/>
        </w:rPr>
        <w:t>水107年1月31日、給水107年1月12日、電信107年2月27日、消</w:t>
      </w:r>
      <w:r>
        <w:rPr>
          <w:rFonts w:hint="eastAsia"/>
        </w:rPr>
        <w:lastRenderedPageBreak/>
        <w:t>防107年3月9日、電力107年3月8日。</w:t>
      </w:r>
    </w:p>
    <w:p w:rsidR="002160BD" w:rsidRDefault="002160BD" w:rsidP="002160BD">
      <w:pPr>
        <w:pStyle w:val="4"/>
      </w:pPr>
      <w:r>
        <w:rPr>
          <w:rFonts w:hint="eastAsia"/>
        </w:rPr>
        <w:t>候選綠建築證書107年4月26日通過、候選智慧建築107年10月31日通過。</w:t>
      </w:r>
    </w:p>
    <w:p w:rsidR="007B124D" w:rsidRDefault="007B124D" w:rsidP="002160BD">
      <w:pPr>
        <w:pStyle w:val="4"/>
      </w:pPr>
      <w:r>
        <w:rPr>
          <w:rFonts w:hint="eastAsia"/>
        </w:rPr>
        <w:t>更址後工程於107年5月31日決標，107年9月13日起算工期。</w:t>
      </w:r>
    </w:p>
    <w:p w:rsidR="00327439" w:rsidRDefault="007B124D" w:rsidP="002F2CA1">
      <w:pPr>
        <w:pStyle w:val="3"/>
      </w:pPr>
      <w:r>
        <w:rPr>
          <w:rFonts w:hint="eastAsia"/>
        </w:rPr>
        <w:t>綜上，</w:t>
      </w:r>
      <w:r w:rsidRPr="007B124D">
        <w:rPr>
          <w:rFonts w:hint="eastAsia"/>
        </w:rPr>
        <w:t>海洋大學系爭工程於終止契約後辦理後續工程採購作業，因採變更基地位址並增加量體，</w:t>
      </w:r>
      <w:r w:rsidR="001D4640" w:rsidRPr="001D4640">
        <w:rPr>
          <w:rFonts w:hint="eastAsia"/>
        </w:rPr>
        <w:t>而重新辦理規劃設計監造服務</w:t>
      </w:r>
      <w:r w:rsidR="002F2CA1" w:rsidRPr="002F2CA1">
        <w:rPr>
          <w:rFonts w:hint="eastAsia"/>
        </w:rPr>
        <w:t>及新建工程</w:t>
      </w:r>
      <w:r w:rsidR="001D4640" w:rsidRPr="001D4640">
        <w:rPr>
          <w:rFonts w:hint="eastAsia"/>
        </w:rPr>
        <w:t>採購，</w:t>
      </w:r>
      <w:r w:rsidRPr="007B124D">
        <w:rPr>
          <w:rFonts w:hint="eastAsia"/>
        </w:rPr>
        <w:t>致使相關</w:t>
      </w:r>
      <w:r>
        <w:rPr>
          <w:rFonts w:hint="eastAsia"/>
        </w:rPr>
        <w:t>執照取得及</w:t>
      </w:r>
      <w:r w:rsidRPr="007B124D">
        <w:rPr>
          <w:rFonts w:hint="eastAsia"/>
        </w:rPr>
        <w:t>興建時程嚴重延誤，</w:t>
      </w:r>
      <w:r w:rsidR="002F2CA1">
        <w:rPr>
          <w:rFonts w:hint="eastAsia"/>
          <w:color w:val="000000" w:themeColor="text1"/>
          <w:kern w:val="2"/>
        </w:rPr>
        <w:t>新案</w:t>
      </w:r>
      <w:r w:rsidR="002F2CA1" w:rsidRPr="002F2CA1">
        <w:rPr>
          <w:rFonts w:hint="eastAsia"/>
          <w:color w:val="000000" w:themeColor="text1"/>
          <w:kern w:val="2"/>
        </w:rPr>
        <w:t>預定</w:t>
      </w:r>
      <w:r w:rsidR="002F2CA1">
        <w:rPr>
          <w:rFonts w:hint="eastAsia"/>
          <w:color w:val="000000" w:themeColor="text1"/>
          <w:kern w:val="2"/>
        </w:rPr>
        <w:t>於</w:t>
      </w:r>
      <w:r w:rsidR="002F2CA1" w:rsidRPr="002F2CA1">
        <w:rPr>
          <w:rFonts w:hint="eastAsia"/>
          <w:color w:val="000000" w:themeColor="text1"/>
          <w:kern w:val="2"/>
        </w:rPr>
        <w:t>109年12月20日完工</w:t>
      </w:r>
      <w:r>
        <w:rPr>
          <w:rFonts w:hint="eastAsia"/>
          <w:color w:val="000000" w:themeColor="text1"/>
          <w:kern w:val="2"/>
        </w:rPr>
        <w:t>，</w:t>
      </w:r>
      <w:r w:rsidRPr="007B124D">
        <w:rPr>
          <w:rFonts w:hint="eastAsia"/>
        </w:rPr>
        <w:t>距原興建計畫預計於101年12月完成驗收使用之</w:t>
      </w:r>
      <w:r w:rsidR="002F2CA1">
        <w:rPr>
          <w:rFonts w:hint="eastAsia"/>
        </w:rPr>
        <w:t>日期</w:t>
      </w:r>
      <w:r w:rsidRPr="007B124D">
        <w:rPr>
          <w:rFonts w:hint="eastAsia"/>
        </w:rPr>
        <w:t>，</w:t>
      </w:r>
      <w:r w:rsidR="002F2CA1">
        <w:rPr>
          <w:rFonts w:hint="eastAsia"/>
        </w:rPr>
        <w:t>整整延後8</w:t>
      </w:r>
      <w:r w:rsidRPr="007B124D">
        <w:rPr>
          <w:rFonts w:hint="eastAsia"/>
        </w:rPr>
        <w:t>年</w:t>
      </w:r>
      <w:r w:rsidR="002F2CA1">
        <w:rPr>
          <w:rFonts w:hint="eastAsia"/>
        </w:rPr>
        <w:t>，</w:t>
      </w:r>
      <w:r w:rsidRPr="007B124D">
        <w:rPr>
          <w:rFonts w:hint="eastAsia"/>
        </w:rPr>
        <w:t>嚴重延宕期程，其咎自明。</w:t>
      </w:r>
    </w:p>
    <w:p w:rsidR="007B124D" w:rsidRPr="00923708" w:rsidRDefault="007B124D" w:rsidP="007B124D">
      <w:pPr>
        <w:pStyle w:val="2"/>
        <w:rPr>
          <w:b/>
        </w:rPr>
      </w:pPr>
      <w:r w:rsidRPr="00923708">
        <w:rPr>
          <w:rFonts w:hint="eastAsia"/>
          <w:b/>
        </w:rPr>
        <w:t>海洋大學</w:t>
      </w:r>
      <w:r w:rsidR="00993DEE" w:rsidRPr="00923708">
        <w:rPr>
          <w:rFonts w:hint="eastAsia"/>
          <w:b/>
        </w:rPr>
        <w:t>辦理興建電資暨綜合教學大樓新建工程，</w:t>
      </w:r>
      <w:r w:rsidR="00923708" w:rsidRPr="00923708">
        <w:rPr>
          <w:rFonts w:hint="eastAsia"/>
          <w:b/>
        </w:rPr>
        <w:t>因原工程施工時發現舊海堤，致使終止契約，另</w:t>
      </w:r>
      <w:r w:rsidR="00923708" w:rsidRPr="007B124D">
        <w:rPr>
          <w:rFonts w:hint="eastAsia"/>
          <w:b/>
        </w:rPr>
        <w:t>採變更基地位址並增加量體</w:t>
      </w:r>
      <w:r w:rsidR="00923708">
        <w:rPr>
          <w:rFonts w:hint="eastAsia"/>
          <w:b/>
        </w:rPr>
        <w:t>辦理後續工程，惟迄今仍未能達成原工程興建計畫之預期效益，顯見教育部督導審查考核不力，海洋大學</w:t>
      </w:r>
      <w:r w:rsidR="007E67F5">
        <w:rPr>
          <w:rFonts w:hint="eastAsia"/>
          <w:b/>
        </w:rPr>
        <w:t>負責工程之人員，其</w:t>
      </w:r>
      <w:r w:rsidR="00923708">
        <w:rPr>
          <w:rFonts w:hint="eastAsia"/>
          <w:b/>
        </w:rPr>
        <w:t>交接、傳承情形不完備，</w:t>
      </w:r>
      <w:r w:rsidR="007E67F5">
        <w:rPr>
          <w:rFonts w:hint="eastAsia"/>
          <w:b/>
        </w:rPr>
        <w:t>致未能發現舊海堤存在，</w:t>
      </w:r>
      <w:r w:rsidR="00923708">
        <w:rPr>
          <w:rFonts w:hint="eastAsia"/>
          <w:b/>
        </w:rPr>
        <w:t>均有未當。</w:t>
      </w:r>
    </w:p>
    <w:p w:rsidR="00923708" w:rsidRDefault="00923708" w:rsidP="002278D7">
      <w:pPr>
        <w:pStyle w:val="3"/>
      </w:pPr>
      <w:r>
        <w:rPr>
          <w:rFonts w:hint="eastAsia"/>
        </w:rPr>
        <w:t>查</w:t>
      </w:r>
      <w:r w:rsidR="002278D7" w:rsidRPr="002278D7">
        <w:rPr>
          <w:rFonts w:hint="eastAsia"/>
        </w:rPr>
        <w:t>海洋大學辦理興建電資暨綜合教學大樓新建工程</w:t>
      </w:r>
      <w:r w:rsidR="002278D7">
        <w:rPr>
          <w:rFonts w:hint="eastAsia"/>
        </w:rPr>
        <w:t>，</w:t>
      </w:r>
      <w:r w:rsidR="002278D7" w:rsidRPr="00B90A92">
        <w:rPr>
          <w:rFonts w:hint="eastAsia"/>
        </w:rPr>
        <w:t>未依建築技術規則等相關規定辦理地基調查及特殊地層條件影響之調查</w:t>
      </w:r>
      <w:r w:rsidR="002278D7">
        <w:rPr>
          <w:rFonts w:hint="eastAsia"/>
        </w:rPr>
        <w:t>，自始均不知該海埔新生地基地下方存有舊海堤。詢據海洋大學稱，</w:t>
      </w:r>
      <w:r w:rsidR="002278D7" w:rsidRPr="002C25AC">
        <w:rPr>
          <w:rFonts w:hint="eastAsia"/>
        </w:rPr>
        <w:t>海洋大學未有人員主動提出有關舊海堤之情事，且96年於臨近本案基地旁興建驗收完成之水生動物實驗中心亦無發現地下存在有結構體，以致未主動發現舊海堤。</w:t>
      </w:r>
    </w:p>
    <w:p w:rsidR="00532391" w:rsidRDefault="00080857" w:rsidP="002278D7">
      <w:pPr>
        <w:pStyle w:val="3"/>
      </w:pPr>
      <w:r>
        <w:rPr>
          <w:rFonts w:hint="eastAsia"/>
        </w:rPr>
        <w:t>據審計部</w:t>
      </w:r>
      <w:r w:rsidR="008D6171">
        <w:rPr>
          <w:rFonts w:hint="eastAsia"/>
        </w:rPr>
        <w:t>整理海洋大學之</w:t>
      </w:r>
      <w:r>
        <w:rPr>
          <w:rFonts w:hint="eastAsia"/>
        </w:rPr>
        <w:t>資料顯示，</w:t>
      </w:r>
      <w:r w:rsidR="008D6171">
        <w:rPr>
          <w:rFonts w:hint="eastAsia"/>
        </w:rPr>
        <w:t>該校</w:t>
      </w:r>
      <w:r w:rsidRPr="00AF018D">
        <w:rPr>
          <w:rFonts w:hint="eastAsia"/>
        </w:rPr>
        <w:t>曾於(1)74年對海埔新生地進行整理，並興建770公尺簡易護坡、(2)於77年5月至78年7月辦理「濱海運動場護坡工程第二、三期工程」、(3)為增加校地，於81年</w:t>
      </w:r>
      <w:r w:rsidRPr="00AF018D">
        <w:rPr>
          <w:rFonts w:hint="eastAsia"/>
        </w:rPr>
        <w:lastRenderedPageBreak/>
        <w:t>7月辦理「濱海運動場外圍護坡及填土工程」，填土25萬立方公尺，並掩埋上述簡易護坡、濱海運動場護坡工程等海堤</w:t>
      </w:r>
      <w:r w:rsidR="008D6171">
        <w:rPr>
          <w:rFonts w:hint="eastAsia"/>
        </w:rPr>
        <w:t>，在在顯示</w:t>
      </w:r>
      <w:r w:rsidR="0000472A">
        <w:rPr>
          <w:rFonts w:hint="eastAsia"/>
        </w:rPr>
        <w:t>該校近海之校地為海埔新生地，且依</w:t>
      </w:r>
      <w:r w:rsidRPr="00AF018D">
        <w:rPr>
          <w:rFonts w:hint="eastAsia"/>
        </w:rPr>
        <w:t>81年辦理「濱海運動場外圍護坡及填土工程」</w:t>
      </w:r>
      <w:r w:rsidR="0000472A">
        <w:rPr>
          <w:rFonts w:hint="eastAsia"/>
        </w:rPr>
        <w:t>之工程深水圖等</w:t>
      </w:r>
      <w:r w:rsidR="002278D7">
        <w:rPr>
          <w:rFonts w:hint="eastAsia"/>
        </w:rPr>
        <w:t>圖說</w:t>
      </w:r>
      <w:r w:rsidR="0000472A">
        <w:rPr>
          <w:rFonts w:hint="eastAsia"/>
        </w:rPr>
        <w:t>，</w:t>
      </w:r>
      <w:r w:rsidR="002278D7" w:rsidRPr="0000472A">
        <w:rPr>
          <w:rFonts w:hAnsi="標楷體" w:hint="eastAsia"/>
          <w:bCs w:val="0"/>
          <w:kern w:val="0"/>
          <w:szCs w:val="32"/>
        </w:rPr>
        <w:t>已明確標示舊海堤範圍。</w:t>
      </w:r>
      <w:r w:rsidR="00EC4EF0" w:rsidRPr="002C25AC">
        <w:rPr>
          <w:rFonts w:hint="eastAsia"/>
        </w:rPr>
        <w:t>海洋大學</w:t>
      </w:r>
      <w:r w:rsidR="00EC4EF0">
        <w:rPr>
          <w:rFonts w:hint="eastAsia"/>
        </w:rPr>
        <w:t>所稱，</w:t>
      </w:r>
      <w:r w:rsidR="00EC4EF0" w:rsidRPr="002C25AC">
        <w:rPr>
          <w:rFonts w:hint="eastAsia"/>
        </w:rPr>
        <w:t>未有人員主動提出有關舊海堤之情事</w:t>
      </w:r>
      <w:r w:rsidR="00EC4EF0">
        <w:rPr>
          <w:rFonts w:hint="eastAsia"/>
        </w:rPr>
        <w:t>，實乃</w:t>
      </w:r>
      <w:r w:rsidR="002278D7" w:rsidRPr="0000472A">
        <w:rPr>
          <w:rFonts w:hAnsi="標楷體" w:hint="eastAsia"/>
          <w:bCs w:val="0"/>
          <w:kern w:val="0"/>
          <w:szCs w:val="32"/>
        </w:rPr>
        <w:t>相關業務承辦及主管人員</w:t>
      </w:r>
      <w:r w:rsidR="0000472A">
        <w:rPr>
          <w:rFonts w:hAnsi="標楷體" w:hint="eastAsia"/>
          <w:bCs w:val="0"/>
          <w:kern w:val="0"/>
          <w:szCs w:val="32"/>
        </w:rPr>
        <w:t>更迭，</w:t>
      </w:r>
      <w:r w:rsidR="00EC4EF0" w:rsidRPr="0000472A">
        <w:rPr>
          <w:rFonts w:hAnsi="標楷體" w:hint="eastAsia"/>
          <w:bCs w:val="0"/>
          <w:kern w:val="0"/>
          <w:szCs w:val="32"/>
        </w:rPr>
        <w:t>異動</w:t>
      </w:r>
      <w:r w:rsidR="00EC4EF0">
        <w:rPr>
          <w:rFonts w:hint="eastAsia"/>
        </w:rPr>
        <w:t>交接</w:t>
      </w:r>
      <w:r w:rsidR="0000472A">
        <w:rPr>
          <w:rFonts w:hint="eastAsia"/>
        </w:rPr>
        <w:t>時</w:t>
      </w:r>
      <w:r w:rsidR="00EC4EF0">
        <w:rPr>
          <w:rFonts w:hint="eastAsia"/>
        </w:rPr>
        <w:t>，未能確實傳承之故</w:t>
      </w:r>
      <w:r w:rsidR="0000472A">
        <w:rPr>
          <w:rFonts w:hint="eastAsia"/>
        </w:rPr>
        <w:t>，致未知已完工工程之圖說即有舊海堤之存在</w:t>
      </w:r>
      <w:r w:rsidR="00EC4EF0">
        <w:rPr>
          <w:rFonts w:hint="eastAsia"/>
        </w:rPr>
        <w:t>。</w:t>
      </w:r>
    </w:p>
    <w:p w:rsidR="00EC4EF0" w:rsidRDefault="00EC4EF0" w:rsidP="00EC4EF0">
      <w:pPr>
        <w:pStyle w:val="3"/>
      </w:pPr>
      <w:r>
        <w:rPr>
          <w:rFonts w:hint="eastAsia"/>
        </w:rPr>
        <w:t>詢據教育部稱，為督導旨揭工程，業已納入每月召開之「公共建設推動會報」列管在案；此外，該部高教司每年亦定時召開資本支出計畫執行情形檢討會議，並檢討各校整體資本門項目預算執行情形，以提升國立大學校院重大工程計畫及「固定資產建設改良擴充」之預算執行績效。惟海洋大學</w:t>
      </w:r>
      <w:r w:rsidRPr="00EC4EF0">
        <w:rPr>
          <w:rFonts w:hint="eastAsia"/>
          <w:color w:val="000000" w:themeColor="text1"/>
        </w:rPr>
        <w:t>於函請教育部同意終止</w:t>
      </w:r>
      <w:r>
        <w:rPr>
          <w:rFonts w:hint="eastAsia"/>
        </w:rPr>
        <w:t>系爭工程</w:t>
      </w:r>
      <w:r w:rsidRPr="00EC4EF0">
        <w:rPr>
          <w:rFonts w:hint="eastAsia"/>
          <w:color w:val="000000" w:themeColor="text1"/>
        </w:rPr>
        <w:t>契約，教育部</w:t>
      </w:r>
      <w:r w:rsidRPr="00EC4EF0">
        <w:rPr>
          <w:color w:val="000000" w:themeColor="text1"/>
        </w:rPr>
        <w:t>函復</w:t>
      </w:r>
      <w:r w:rsidRPr="00EC4EF0">
        <w:rPr>
          <w:rFonts w:hint="eastAsia"/>
          <w:color w:val="000000" w:themeColor="text1"/>
        </w:rPr>
        <w:t>：「</w:t>
      </w:r>
      <w:r w:rsidRPr="00EC4EF0">
        <w:rPr>
          <w:color w:val="000000" w:themeColor="text1"/>
        </w:rPr>
        <w:t>本案尚無涉及政策變更，無陳報必要，</w:t>
      </w:r>
      <w:r w:rsidRPr="00EC4EF0">
        <w:rPr>
          <w:rFonts w:hint="eastAsia"/>
          <w:color w:val="000000" w:themeColor="text1"/>
        </w:rPr>
        <w:t>因雙方變更設計無法合意致工程延宕，基於公共利益、採購效益考量擬終止契約，</w:t>
      </w:r>
      <w:r w:rsidRPr="00EC4EF0">
        <w:rPr>
          <w:color w:val="000000" w:themeColor="text1"/>
        </w:rPr>
        <w:t>請於維護學校權益原則下自行核處</w:t>
      </w:r>
      <w:r w:rsidRPr="00EC4EF0">
        <w:rPr>
          <w:rFonts w:hint="eastAsia"/>
          <w:color w:val="000000" w:themeColor="text1"/>
        </w:rPr>
        <w:t>。」</w:t>
      </w:r>
      <w:r w:rsidR="004A5986">
        <w:rPr>
          <w:rFonts w:hint="eastAsia"/>
          <w:color w:val="000000" w:themeColor="text1"/>
        </w:rPr>
        <w:t>，</w:t>
      </w:r>
      <w:r>
        <w:rPr>
          <w:rFonts w:hint="eastAsia"/>
          <w:color w:val="000000" w:themeColor="text1"/>
        </w:rPr>
        <w:t>嗣</w:t>
      </w:r>
      <w:r w:rsidRPr="009C4107">
        <w:rPr>
          <w:rFonts w:hint="eastAsia"/>
        </w:rPr>
        <w:t>承商將爭議提付仲裁</w:t>
      </w:r>
      <w:r>
        <w:rPr>
          <w:rFonts w:hint="eastAsia"/>
        </w:rPr>
        <w:t>，</w:t>
      </w:r>
      <w:r w:rsidRPr="009C4107">
        <w:t>仲裁結果，</w:t>
      </w:r>
      <w:r w:rsidRPr="009C4107">
        <w:rPr>
          <w:rFonts w:hint="eastAsia"/>
        </w:rPr>
        <w:t>以「教育部</w:t>
      </w:r>
      <w:r w:rsidRPr="009C4107">
        <w:t>101年5月4日函並未反對</w:t>
      </w:r>
      <w:r w:rsidRPr="009C4107">
        <w:rPr>
          <w:rFonts w:hint="eastAsia"/>
        </w:rPr>
        <w:t>雙方終止契約，已成就停止條件」之理由，認為學校應返還承商履約保證金</w:t>
      </w:r>
      <w:r>
        <w:rPr>
          <w:rFonts w:hint="eastAsia"/>
        </w:rPr>
        <w:t>。</w:t>
      </w:r>
      <w:r w:rsidR="00C40B2C">
        <w:rPr>
          <w:rFonts w:hint="eastAsia"/>
        </w:rPr>
        <w:t>該工程原應於</w:t>
      </w:r>
      <w:r w:rsidR="00C40B2C" w:rsidRPr="007B124D">
        <w:rPr>
          <w:rFonts w:hint="eastAsia"/>
        </w:rPr>
        <w:t>101年12月完成驗收使用</w:t>
      </w:r>
      <w:r w:rsidR="00C40B2C">
        <w:rPr>
          <w:rFonts w:hint="eastAsia"/>
        </w:rPr>
        <w:t>卻延遲至今，教育部未謹慎</w:t>
      </w:r>
      <w:r w:rsidR="00C40B2C" w:rsidRPr="00EC4EF0">
        <w:rPr>
          <w:rFonts w:hint="eastAsia"/>
        </w:rPr>
        <w:t>督導審查</w:t>
      </w:r>
      <w:r w:rsidR="00C40B2C">
        <w:rPr>
          <w:rFonts w:hint="eastAsia"/>
        </w:rPr>
        <w:t>系爭工程，</w:t>
      </w:r>
      <w:r w:rsidR="0000472A" w:rsidRPr="00EC4EF0">
        <w:rPr>
          <w:rFonts w:hint="eastAsia"/>
        </w:rPr>
        <w:t>考核</w:t>
      </w:r>
      <w:r w:rsidR="0000472A">
        <w:rPr>
          <w:rFonts w:hint="eastAsia"/>
        </w:rPr>
        <w:t>不力，</w:t>
      </w:r>
      <w:r w:rsidR="00C40B2C">
        <w:rPr>
          <w:rFonts w:hint="eastAsia"/>
        </w:rPr>
        <w:t>再加以承商將履約保證金爭議提付仲裁時，</w:t>
      </w:r>
      <w:r>
        <w:rPr>
          <w:rFonts w:hint="eastAsia"/>
        </w:rPr>
        <w:t>反因該部</w:t>
      </w:r>
      <w:r w:rsidR="0000472A">
        <w:rPr>
          <w:rFonts w:hint="eastAsia"/>
        </w:rPr>
        <w:t>對於終止契約一事，請學校</w:t>
      </w:r>
      <w:r w:rsidR="004D0672">
        <w:rPr>
          <w:rFonts w:hint="eastAsia"/>
        </w:rPr>
        <w:t>自行核處之函文</w:t>
      </w:r>
      <w:r>
        <w:rPr>
          <w:rFonts w:hint="eastAsia"/>
        </w:rPr>
        <w:t>，</w:t>
      </w:r>
      <w:r w:rsidR="004D0672">
        <w:rPr>
          <w:rFonts w:hint="eastAsia"/>
        </w:rPr>
        <w:t>卻</w:t>
      </w:r>
      <w:r>
        <w:rPr>
          <w:rFonts w:hint="eastAsia"/>
        </w:rPr>
        <w:t>造成學校不利之仲裁結果，</w:t>
      </w:r>
      <w:r w:rsidR="004D0672">
        <w:rPr>
          <w:rFonts w:hint="eastAsia"/>
        </w:rPr>
        <w:t>應切實檢討改進。</w:t>
      </w:r>
    </w:p>
    <w:p w:rsidR="004D0672" w:rsidRPr="004D0672" w:rsidRDefault="004D0672" w:rsidP="007E67F5">
      <w:pPr>
        <w:pStyle w:val="3"/>
      </w:pPr>
      <w:r w:rsidRPr="004D0672">
        <w:rPr>
          <w:rFonts w:hint="eastAsia"/>
        </w:rPr>
        <w:t>綜上，</w:t>
      </w:r>
      <w:r w:rsidR="007E67F5" w:rsidRPr="007E67F5">
        <w:rPr>
          <w:rFonts w:hint="eastAsia"/>
        </w:rPr>
        <w:t>海洋大學辦理興建電資暨綜合教學大樓新建工程，因原工程施工時發現舊海堤，致使終止契</w:t>
      </w:r>
      <w:r w:rsidR="007E67F5" w:rsidRPr="007E67F5">
        <w:rPr>
          <w:rFonts w:hint="eastAsia"/>
        </w:rPr>
        <w:lastRenderedPageBreak/>
        <w:t>約，另採變更基地位址並增加量體辦理後續工程，惟迄今仍未能達成原工程興建計畫之預期效益，顯見教育部督導審查考核不力，海洋大學負責工程</w:t>
      </w:r>
      <w:r w:rsidR="007E67F5">
        <w:rPr>
          <w:rFonts w:hint="eastAsia"/>
        </w:rPr>
        <w:t>之</w:t>
      </w:r>
      <w:r w:rsidR="007E67F5" w:rsidRPr="007E67F5">
        <w:rPr>
          <w:rFonts w:hint="eastAsia"/>
        </w:rPr>
        <w:t>人員</w:t>
      </w:r>
      <w:r w:rsidR="007E67F5">
        <w:rPr>
          <w:rFonts w:hint="eastAsia"/>
        </w:rPr>
        <w:t>，其</w:t>
      </w:r>
      <w:r w:rsidR="007E67F5" w:rsidRPr="007E67F5">
        <w:rPr>
          <w:rFonts w:hint="eastAsia"/>
        </w:rPr>
        <w:t>交接、傳承情形不完備，致未能發現舊海堤存在，均有未當。</w:t>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Pr>
          <w:rFonts w:hint="eastAsia"/>
        </w:rPr>
        <w:t>調查意見，函請</w:t>
      </w:r>
      <w:r w:rsidR="004D0672">
        <w:rPr>
          <w:rFonts w:hint="eastAsia"/>
        </w:rPr>
        <w:t>教育部督同所屬國立臺灣海洋大學</w:t>
      </w:r>
      <w:r>
        <w:rPr>
          <w:rFonts w:hint="eastAsia"/>
        </w:rPr>
        <w:t>確實檢討改進</w:t>
      </w:r>
      <w:r w:rsidR="00CA5426">
        <w:rPr>
          <w:rFonts w:hAnsi="標楷體" w:hint="eastAsia"/>
        </w:rPr>
        <w:t>，</w:t>
      </w:r>
      <w:r w:rsidR="00CA5426">
        <w:rPr>
          <w:rFonts w:hint="eastAsia"/>
        </w:rPr>
        <w:t>及研議相關失職責任</w:t>
      </w:r>
      <w:r w:rsidR="002429E2">
        <w:rPr>
          <w:rFonts w:hint="eastAsia"/>
        </w:rPr>
        <w:t>並</w:t>
      </w:r>
      <w:r w:rsidR="00F804D3">
        <w:rPr>
          <w:rFonts w:hint="eastAsia"/>
        </w:rPr>
        <w:t>議處</w:t>
      </w:r>
      <w:r>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
    <w:p w:rsidR="00560DDA" w:rsidRDefault="00560DDA" w:rsidP="00560DDA">
      <w:pPr>
        <w:pStyle w:val="2"/>
      </w:pPr>
      <w:bookmarkStart w:id="101" w:name="_Toc70241819"/>
      <w:bookmarkStart w:id="102" w:name="_Toc70242208"/>
      <w:bookmarkStart w:id="103" w:name="_Toc421794878"/>
      <w:bookmarkStart w:id="104" w:name="_Toc421795444"/>
      <w:bookmarkStart w:id="105" w:name="_Toc421796025"/>
      <w:bookmarkStart w:id="106" w:name="_Toc422728960"/>
      <w:bookmarkStart w:id="107" w:name="_Toc422834163"/>
      <w:bookmarkStart w:id="108" w:name="_Toc70241818"/>
      <w:bookmarkStart w:id="109" w:name="_Toc70242207"/>
      <w:r>
        <w:rPr>
          <w:rFonts w:hint="eastAsia"/>
        </w:rPr>
        <w:t>調查意見，函復審計部。</w:t>
      </w:r>
      <w:bookmarkEnd w:id="101"/>
      <w:bookmarkEnd w:id="102"/>
      <w:bookmarkEnd w:id="103"/>
      <w:bookmarkEnd w:id="104"/>
      <w:bookmarkEnd w:id="105"/>
      <w:bookmarkEnd w:id="106"/>
      <w:bookmarkEnd w:id="107"/>
    </w:p>
    <w:bookmarkEnd w:id="90"/>
    <w:bookmarkEnd w:id="91"/>
    <w:bookmarkEnd w:id="92"/>
    <w:bookmarkEnd w:id="93"/>
    <w:bookmarkEnd w:id="94"/>
    <w:bookmarkEnd w:id="95"/>
    <w:bookmarkEnd w:id="96"/>
    <w:bookmarkEnd w:id="97"/>
    <w:bookmarkEnd w:id="98"/>
    <w:bookmarkEnd w:id="99"/>
    <w:bookmarkEnd w:id="100"/>
    <w:bookmarkEnd w:id="108"/>
    <w:bookmarkEnd w:id="109"/>
    <w:p w:rsidR="00E25849" w:rsidRDefault="00E25849" w:rsidP="00CA5426">
      <w:pPr>
        <w:pStyle w:val="2"/>
        <w:numPr>
          <w:ilvl w:val="0"/>
          <w:numId w:val="0"/>
        </w:numPr>
        <w:ind w:left="1021"/>
        <w:rPr>
          <w:rFonts w:hint="eastAsia"/>
        </w:rPr>
      </w:pPr>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0F68B9">
      <w:pPr>
        <w:pStyle w:val="aa"/>
        <w:spacing w:beforeLines="50" w:before="228" w:afterLines="100" w:after="457" w:line="600" w:lineRule="exact"/>
        <w:ind w:leftChars="1100" w:left="3742"/>
        <w:rPr>
          <w:b w:val="0"/>
          <w:bCs/>
          <w:snapToGrid/>
          <w:spacing w:val="12"/>
          <w:kern w:val="0"/>
          <w:sz w:val="40"/>
        </w:rPr>
      </w:pPr>
      <w:r>
        <w:rPr>
          <w:rFonts w:hint="eastAsia"/>
          <w:b w:val="0"/>
          <w:bCs/>
          <w:snapToGrid/>
          <w:spacing w:val="12"/>
          <w:kern w:val="0"/>
          <w:sz w:val="40"/>
        </w:rPr>
        <w:t>調查委員：</w:t>
      </w:r>
      <w:r w:rsidR="000F68B9">
        <w:rPr>
          <w:rFonts w:hint="eastAsia"/>
          <w:b w:val="0"/>
          <w:bCs/>
          <w:snapToGrid/>
          <w:spacing w:val="12"/>
          <w:kern w:val="0"/>
          <w:sz w:val="40"/>
        </w:rPr>
        <w:t>蔡培村</w:t>
      </w:r>
    </w:p>
    <w:p w:rsidR="000F68B9" w:rsidRDefault="000F68B9" w:rsidP="000F68B9">
      <w:pPr>
        <w:pStyle w:val="aa"/>
        <w:spacing w:beforeLines="50" w:before="228" w:afterLines="100" w:after="457" w:line="600" w:lineRule="exact"/>
        <w:ind w:leftChars="1751" w:left="5956"/>
        <w:rPr>
          <w:b w:val="0"/>
          <w:bCs/>
          <w:snapToGrid/>
          <w:spacing w:val="12"/>
          <w:kern w:val="0"/>
          <w:sz w:val="40"/>
        </w:rPr>
      </w:pPr>
      <w:r>
        <w:rPr>
          <w:rFonts w:hint="eastAsia"/>
          <w:b w:val="0"/>
          <w:bCs/>
          <w:snapToGrid/>
          <w:spacing w:val="12"/>
          <w:kern w:val="0"/>
          <w:sz w:val="40"/>
        </w:rPr>
        <w:t>蔡崇義</w:t>
      </w:r>
    </w:p>
    <w:p w:rsidR="000F68B9" w:rsidRDefault="000F68B9" w:rsidP="000F68B9">
      <w:pPr>
        <w:pStyle w:val="aa"/>
        <w:spacing w:beforeLines="50" w:before="228" w:afterLines="100" w:after="457" w:line="600" w:lineRule="exact"/>
        <w:ind w:leftChars="1751" w:left="5956"/>
        <w:rPr>
          <w:rFonts w:hint="eastAsia"/>
          <w:b w:val="0"/>
          <w:bCs/>
          <w:snapToGrid/>
          <w:spacing w:val="12"/>
          <w:kern w:val="0"/>
          <w:sz w:val="40"/>
        </w:rPr>
      </w:pPr>
      <w:r>
        <w:rPr>
          <w:rFonts w:hint="eastAsia"/>
          <w:b w:val="0"/>
          <w:bCs/>
          <w:snapToGrid/>
          <w:spacing w:val="12"/>
          <w:kern w:val="0"/>
          <w:sz w:val="40"/>
        </w:rPr>
        <w:t>林盛豐</w:t>
      </w:r>
    </w:p>
    <w:p w:rsidR="004D0672" w:rsidRDefault="004D0672" w:rsidP="00770453">
      <w:pPr>
        <w:pStyle w:val="aa"/>
        <w:spacing w:beforeLines="50" w:before="228" w:afterLines="100" w:after="457"/>
        <w:ind w:leftChars="1100" w:left="3742"/>
        <w:rPr>
          <w:b w:val="0"/>
          <w:bCs/>
          <w:snapToGrid/>
          <w:spacing w:val="12"/>
          <w:kern w:val="0"/>
          <w:sz w:val="40"/>
        </w:rPr>
      </w:pPr>
    </w:p>
    <w:p w:rsidR="004D0672" w:rsidRDefault="004D0672" w:rsidP="00770453">
      <w:pPr>
        <w:pStyle w:val="aa"/>
        <w:spacing w:beforeLines="50" w:before="228" w:afterLines="100" w:after="457"/>
        <w:ind w:leftChars="1100" w:left="3742"/>
        <w:rPr>
          <w:b w:val="0"/>
          <w:bCs/>
          <w:snapToGrid/>
          <w:spacing w:val="12"/>
          <w:kern w:val="0"/>
          <w:sz w:val="40"/>
        </w:rPr>
      </w:pPr>
    </w:p>
    <w:p w:rsidR="004D0672" w:rsidRDefault="004D0672"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bookmarkStart w:id="110" w:name="_GoBack"/>
      <w:bookmarkEnd w:id="110"/>
    </w:p>
    <w:sectPr w:rsidR="00770453"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2A4" w:rsidRDefault="005D02A4">
      <w:r>
        <w:separator/>
      </w:r>
    </w:p>
  </w:endnote>
  <w:endnote w:type="continuationSeparator" w:id="0">
    <w:p w:rsidR="005D02A4" w:rsidRDefault="005D0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5E2" w:rsidRDefault="008C15E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F68B9">
      <w:rPr>
        <w:rStyle w:val="ac"/>
        <w:noProof/>
        <w:sz w:val="24"/>
      </w:rPr>
      <w:t>16</w:t>
    </w:r>
    <w:r>
      <w:rPr>
        <w:rStyle w:val="ac"/>
        <w:sz w:val="24"/>
      </w:rPr>
      <w:fldChar w:fldCharType="end"/>
    </w:r>
  </w:p>
  <w:p w:rsidR="008C15E2" w:rsidRDefault="008C15E2">
    <w:pPr>
      <w:framePr w:wrap="auto" w:hAnchor="text" w:y="-955"/>
      <w:ind w:left="640" w:right="360" w:firstLine="448"/>
      <w:jc w:val="right"/>
    </w:pPr>
  </w:p>
  <w:p w:rsidR="008C15E2" w:rsidRDefault="008C15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2A4" w:rsidRDefault="005D02A4">
      <w:r>
        <w:separator/>
      </w:r>
    </w:p>
  </w:footnote>
  <w:footnote w:type="continuationSeparator" w:id="0">
    <w:p w:rsidR="005D02A4" w:rsidRDefault="005D0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A9BAC352"/>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 w:numId="47">
    <w:abstractNumId w:val="1"/>
  </w:num>
  <w:num w:numId="48">
    <w:abstractNumId w:val="1"/>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4C7"/>
    <w:rsid w:val="0000472A"/>
    <w:rsid w:val="00006961"/>
    <w:rsid w:val="000112BF"/>
    <w:rsid w:val="0001160A"/>
    <w:rsid w:val="00012233"/>
    <w:rsid w:val="00017318"/>
    <w:rsid w:val="000229AD"/>
    <w:rsid w:val="000246F7"/>
    <w:rsid w:val="0003114D"/>
    <w:rsid w:val="00034EC8"/>
    <w:rsid w:val="00036D76"/>
    <w:rsid w:val="00057F32"/>
    <w:rsid w:val="00062A25"/>
    <w:rsid w:val="0006541D"/>
    <w:rsid w:val="00073CB5"/>
    <w:rsid w:val="0007425C"/>
    <w:rsid w:val="00077553"/>
    <w:rsid w:val="00080857"/>
    <w:rsid w:val="000851A2"/>
    <w:rsid w:val="0009352E"/>
    <w:rsid w:val="00096B96"/>
    <w:rsid w:val="000A2F3F"/>
    <w:rsid w:val="000B0B4A"/>
    <w:rsid w:val="000B279A"/>
    <w:rsid w:val="000B61D2"/>
    <w:rsid w:val="000B70A7"/>
    <w:rsid w:val="000B73DD"/>
    <w:rsid w:val="000C239C"/>
    <w:rsid w:val="000C495F"/>
    <w:rsid w:val="000C636D"/>
    <w:rsid w:val="000D13EA"/>
    <w:rsid w:val="000D66D9"/>
    <w:rsid w:val="000E28E3"/>
    <w:rsid w:val="000E6431"/>
    <w:rsid w:val="000F21A5"/>
    <w:rsid w:val="000F68B9"/>
    <w:rsid w:val="00102B9F"/>
    <w:rsid w:val="0010693D"/>
    <w:rsid w:val="00112637"/>
    <w:rsid w:val="00112ABC"/>
    <w:rsid w:val="0012001E"/>
    <w:rsid w:val="00126A55"/>
    <w:rsid w:val="00133F08"/>
    <w:rsid w:val="001345E6"/>
    <w:rsid w:val="001378B0"/>
    <w:rsid w:val="00142E00"/>
    <w:rsid w:val="00152255"/>
    <w:rsid w:val="00152793"/>
    <w:rsid w:val="00153B7E"/>
    <w:rsid w:val="001545A9"/>
    <w:rsid w:val="001637C7"/>
    <w:rsid w:val="0016480E"/>
    <w:rsid w:val="00174297"/>
    <w:rsid w:val="001763D6"/>
    <w:rsid w:val="00180E06"/>
    <w:rsid w:val="001817B3"/>
    <w:rsid w:val="00183014"/>
    <w:rsid w:val="001959C2"/>
    <w:rsid w:val="001A51E3"/>
    <w:rsid w:val="001A7968"/>
    <w:rsid w:val="001A7DCA"/>
    <w:rsid w:val="001B2E98"/>
    <w:rsid w:val="001B3483"/>
    <w:rsid w:val="001B3C1E"/>
    <w:rsid w:val="001B4494"/>
    <w:rsid w:val="001C0D8B"/>
    <w:rsid w:val="001C0DA8"/>
    <w:rsid w:val="001D4640"/>
    <w:rsid w:val="001D4AD7"/>
    <w:rsid w:val="001E0D8A"/>
    <w:rsid w:val="001E67BA"/>
    <w:rsid w:val="001E74C2"/>
    <w:rsid w:val="001F4F82"/>
    <w:rsid w:val="001F5A48"/>
    <w:rsid w:val="001F6260"/>
    <w:rsid w:val="00200007"/>
    <w:rsid w:val="002030A5"/>
    <w:rsid w:val="00203131"/>
    <w:rsid w:val="00212E88"/>
    <w:rsid w:val="00213C9C"/>
    <w:rsid w:val="002160BD"/>
    <w:rsid w:val="0022009E"/>
    <w:rsid w:val="00223241"/>
    <w:rsid w:val="0022425C"/>
    <w:rsid w:val="002246DE"/>
    <w:rsid w:val="002278D7"/>
    <w:rsid w:val="002429E2"/>
    <w:rsid w:val="00252BC4"/>
    <w:rsid w:val="00254014"/>
    <w:rsid w:val="00254B39"/>
    <w:rsid w:val="0026504D"/>
    <w:rsid w:val="00271A74"/>
    <w:rsid w:val="00273A2F"/>
    <w:rsid w:val="002776B0"/>
    <w:rsid w:val="00280986"/>
    <w:rsid w:val="00281ECE"/>
    <w:rsid w:val="002831C7"/>
    <w:rsid w:val="002840C6"/>
    <w:rsid w:val="00295174"/>
    <w:rsid w:val="00296172"/>
    <w:rsid w:val="00296B92"/>
    <w:rsid w:val="002A2C22"/>
    <w:rsid w:val="002B02EB"/>
    <w:rsid w:val="002C0602"/>
    <w:rsid w:val="002C25AC"/>
    <w:rsid w:val="002D5C16"/>
    <w:rsid w:val="002E4F85"/>
    <w:rsid w:val="002F2476"/>
    <w:rsid w:val="002F2CA1"/>
    <w:rsid w:val="002F3DFF"/>
    <w:rsid w:val="002F5E05"/>
    <w:rsid w:val="00304B9E"/>
    <w:rsid w:val="00307A76"/>
    <w:rsid w:val="003140EF"/>
    <w:rsid w:val="0031455E"/>
    <w:rsid w:val="00315A16"/>
    <w:rsid w:val="00317053"/>
    <w:rsid w:val="0032109C"/>
    <w:rsid w:val="00322B45"/>
    <w:rsid w:val="00323809"/>
    <w:rsid w:val="00323D41"/>
    <w:rsid w:val="00325414"/>
    <w:rsid w:val="0032594D"/>
    <w:rsid w:val="00327439"/>
    <w:rsid w:val="003302F1"/>
    <w:rsid w:val="0034470E"/>
    <w:rsid w:val="00352DB0"/>
    <w:rsid w:val="00361063"/>
    <w:rsid w:val="00365A58"/>
    <w:rsid w:val="0037094A"/>
    <w:rsid w:val="00371ED3"/>
    <w:rsid w:val="00372659"/>
    <w:rsid w:val="00372FFC"/>
    <w:rsid w:val="0037728A"/>
    <w:rsid w:val="00380B7D"/>
    <w:rsid w:val="00381A99"/>
    <w:rsid w:val="003829C2"/>
    <w:rsid w:val="003830B2"/>
    <w:rsid w:val="00384724"/>
    <w:rsid w:val="003916DB"/>
    <w:rsid w:val="003919B7"/>
    <w:rsid w:val="00391D57"/>
    <w:rsid w:val="00392292"/>
    <w:rsid w:val="00394F45"/>
    <w:rsid w:val="003A5927"/>
    <w:rsid w:val="003A5992"/>
    <w:rsid w:val="003B1017"/>
    <w:rsid w:val="003B3C07"/>
    <w:rsid w:val="003B6081"/>
    <w:rsid w:val="003B6775"/>
    <w:rsid w:val="003C5FE2"/>
    <w:rsid w:val="003D05FB"/>
    <w:rsid w:val="003D0BED"/>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5B01"/>
    <w:rsid w:val="00427936"/>
    <w:rsid w:val="0044346F"/>
    <w:rsid w:val="00453FF6"/>
    <w:rsid w:val="0046520A"/>
    <w:rsid w:val="004672AB"/>
    <w:rsid w:val="004714FE"/>
    <w:rsid w:val="00471DA0"/>
    <w:rsid w:val="00477BAA"/>
    <w:rsid w:val="004841BC"/>
    <w:rsid w:val="00485CB8"/>
    <w:rsid w:val="00495053"/>
    <w:rsid w:val="004A1F59"/>
    <w:rsid w:val="004A29BE"/>
    <w:rsid w:val="004A3225"/>
    <w:rsid w:val="004A33EE"/>
    <w:rsid w:val="004A3AA8"/>
    <w:rsid w:val="004A5986"/>
    <w:rsid w:val="004B13C7"/>
    <w:rsid w:val="004B778F"/>
    <w:rsid w:val="004C0609"/>
    <w:rsid w:val="004C639F"/>
    <w:rsid w:val="004D0672"/>
    <w:rsid w:val="004D141F"/>
    <w:rsid w:val="004D1A71"/>
    <w:rsid w:val="004D2742"/>
    <w:rsid w:val="004D3488"/>
    <w:rsid w:val="004D6310"/>
    <w:rsid w:val="004E0062"/>
    <w:rsid w:val="004E05A1"/>
    <w:rsid w:val="004E7030"/>
    <w:rsid w:val="004F472A"/>
    <w:rsid w:val="004F5E57"/>
    <w:rsid w:val="004F6710"/>
    <w:rsid w:val="00500C3E"/>
    <w:rsid w:val="00502849"/>
    <w:rsid w:val="00503B08"/>
    <w:rsid w:val="00504334"/>
    <w:rsid w:val="0050498D"/>
    <w:rsid w:val="00506A51"/>
    <w:rsid w:val="005104D7"/>
    <w:rsid w:val="00510B9E"/>
    <w:rsid w:val="00526BB7"/>
    <w:rsid w:val="00532391"/>
    <w:rsid w:val="005330A2"/>
    <w:rsid w:val="00536BC2"/>
    <w:rsid w:val="005425E1"/>
    <w:rsid w:val="005427C5"/>
    <w:rsid w:val="00542CF6"/>
    <w:rsid w:val="00550F73"/>
    <w:rsid w:val="00553C03"/>
    <w:rsid w:val="005559DE"/>
    <w:rsid w:val="00560DDA"/>
    <w:rsid w:val="005620F7"/>
    <w:rsid w:val="00563692"/>
    <w:rsid w:val="00571679"/>
    <w:rsid w:val="00584235"/>
    <w:rsid w:val="005844E7"/>
    <w:rsid w:val="005908B8"/>
    <w:rsid w:val="0059093B"/>
    <w:rsid w:val="005937CD"/>
    <w:rsid w:val="0059512E"/>
    <w:rsid w:val="005A6DD2"/>
    <w:rsid w:val="005B6233"/>
    <w:rsid w:val="005C385D"/>
    <w:rsid w:val="005C5A17"/>
    <w:rsid w:val="005D02A4"/>
    <w:rsid w:val="005D3974"/>
    <w:rsid w:val="005D3B20"/>
    <w:rsid w:val="005D71B7"/>
    <w:rsid w:val="005E46E2"/>
    <w:rsid w:val="005E4759"/>
    <w:rsid w:val="005E5C68"/>
    <w:rsid w:val="005E65C0"/>
    <w:rsid w:val="005F0390"/>
    <w:rsid w:val="006019E2"/>
    <w:rsid w:val="006072CD"/>
    <w:rsid w:val="00612023"/>
    <w:rsid w:val="00614190"/>
    <w:rsid w:val="00620A7B"/>
    <w:rsid w:val="00622A99"/>
    <w:rsid w:val="00622E67"/>
    <w:rsid w:val="00626B57"/>
    <w:rsid w:val="00626EDC"/>
    <w:rsid w:val="0064348A"/>
    <w:rsid w:val="006452D3"/>
    <w:rsid w:val="006470EC"/>
    <w:rsid w:val="00647EAF"/>
    <w:rsid w:val="006542D6"/>
    <w:rsid w:val="0065598E"/>
    <w:rsid w:val="00655AF2"/>
    <w:rsid w:val="00655BC5"/>
    <w:rsid w:val="006568BE"/>
    <w:rsid w:val="0066025D"/>
    <w:rsid w:val="0066091A"/>
    <w:rsid w:val="006635C1"/>
    <w:rsid w:val="0066426A"/>
    <w:rsid w:val="006773EC"/>
    <w:rsid w:val="00680504"/>
    <w:rsid w:val="00681CD9"/>
    <w:rsid w:val="00683E30"/>
    <w:rsid w:val="00687024"/>
    <w:rsid w:val="00695E22"/>
    <w:rsid w:val="006B7093"/>
    <w:rsid w:val="006B7417"/>
    <w:rsid w:val="006D31F9"/>
    <w:rsid w:val="006D3691"/>
    <w:rsid w:val="006E5EF0"/>
    <w:rsid w:val="006E7B2E"/>
    <w:rsid w:val="006F3563"/>
    <w:rsid w:val="006F42B9"/>
    <w:rsid w:val="006F4B87"/>
    <w:rsid w:val="006F6103"/>
    <w:rsid w:val="00704E00"/>
    <w:rsid w:val="007209E7"/>
    <w:rsid w:val="00726182"/>
    <w:rsid w:val="00727635"/>
    <w:rsid w:val="00732329"/>
    <w:rsid w:val="007337CA"/>
    <w:rsid w:val="00734CE4"/>
    <w:rsid w:val="00735123"/>
    <w:rsid w:val="00741837"/>
    <w:rsid w:val="007453E6"/>
    <w:rsid w:val="00751960"/>
    <w:rsid w:val="00770453"/>
    <w:rsid w:val="0077309D"/>
    <w:rsid w:val="007774EE"/>
    <w:rsid w:val="00780BF3"/>
    <w:rsid w:val="00781822"/>
    <w:rsid w:val="00783F21"/>
    <w:rsid w:val="00787159"/>
    <w:rsid w:val="0079043A"/>
    <w:rsid w:val="00791668"/>
    <w:rsid w:val="00791AA1"/>
    <w:rsid w:val="0079627F"/>
    <w:rsid w:val="007A283F"/>
    <w:rsid w:val="007A3793"/>
    <w:rsid w:val="007B124D"/>
    <w:rsid w:val="007C1BA2"/>
    <w:rsid w:val="007C2B48"/>
    <w:rsid w:val="007C4A58"/>
    <w:rsid w:val="007D20E9"/>
    <w:rsid w:val="007D7881"/>
    <w:rsid w:val="007D7E3A"/>
    <w:rsid w:val="007E0E10"/>
    <w:rsid w:val="007E4768"/>
    <w:rsid w:val="007E67F5"/>
    <w:rsid w:val="007E777B"/>
    <w:rsid w:val="007F2070"/>
    <w:rsid w:val="007F3ACF"/>
    <w:rsid w:val="007F514D"/>
    <w:rsid w:val="007F63C1"/>
    <w:rsid w:val="00802738"/>
    <w:rsid w:val="008053F5"/>
    <w:rsid w:val="00807AF7"/>
    <w:rsid w:val="00810198"/>
    <w:rsid w:val="00810DE9"/>
    <w:rsid w:val="0081149E"/>
    <w:rsid w:val="00813B28"/>
    <w:rsid w:val="00815DA8"/>
    <w:rsid w:val="0082194D"/>
    <w:rsid w:val="008221F9"/>
    <w:rsid w:val="00826EF5"/>
    <w:rsid w:val="008276E7"/>
    <w:rsid w:val="00831693"/>
    <w:rsid w:val="00832988"/>
    <w:rsid w:val="00840104"/>
    <w:rsid w:val="00840C1F"/>
    <w:rsid w:val="008411C9"/>
    <w:rsid w:val="00841FC5"/>
    <w:rsid w:val="00843D0F"/>
    <w:rsid w:val="00845709"/>
    <w:rsid w:val="008576BD"/>
    <w:rsid w:val="00860463"/>
    <w:rsid w:val="008733DA"/>
    <w:rsid w:val="00874739"/>
    <w:rsid w:val="008850E4"/>
    <w:rsid w:val="008939AB"/>
    <w:rsid w:val="008A12F5"/>
    <w:rsid w:val="008A37C0"/>
    <w:rsid w:val="008A5BCD"/>
    <w:rsid w:val="008B1587"/>
    <w:rsid w:val="008B1B01"/>
    <w:rsid w:val="008B3BCD"/>
    <w:rsid w:val="008B6DF8"/>
    <w:rsid w:val="008C106C"/>
    <w:rsid w:val="008C10F1"/>
    <w:rsid w:val="008C15E2"/>
    <w:rsid w:val="008C1926"/>
    <w:rsid w:val="008C1E99"/>
    <w:rsid w:val="008C7BF5"/>
    <w:rsid w:val="008D6171"/>
    <w:rsid w:val="008E0085"/>
    <w:rsid w:val="008E2AA6"/>
    <w:rsid w:val="008E311B"/>
    <w:rsid w:val="008F46E7"/>
    <w:rsid w:val="008F64CA"/>
    <w:rsid w:val="008F6F0B"/>
    <w:rsid w:val="008F7E4B"/>
    <w:rsid w:val="00907BA7"/>
    <w:rsid w:val="0091064E"/>
    <w:rsid w:val="00911FC5"/>
    <w:rsid w:val="00913C2D"/>
    <w:rsid w:val="00923708"/>
    <w:rsid w:val="00927D29"/>
    <w:rsid w:val="00931A10"/>
    <w:rsid w:val="00947967"/>
    <w:rsid w:val="00955201"/>
    <w:rsid w:val="0096196D"/>
    <w:rsid w:val="00965200"/>
    <w:rsid w:val="009668B3"/>
    <w:rsid w:val="00971471"/>
    <w:rsid w:val="009724CD"/>
    <w:rsid w:val="009849C2"/>
    <w:rsid w:val="00984D24"/>
    <w:rsid w:val="009858EB"/>
    <w:rsid w:val="0099210D"/>
    <w:rsid w:val="00993DEE"/>
    <w:rsid w:val="009A3F47"/>
    <w:rsid w:val="009B0046"/>
    <w:rsid w:val="009C1440"/>
    <w:rsid w:val="009C2107"/>
    <w:rsid w:val="009C4107"/>
    <w:rsid w:val="009C5D9E"/>
    <w:rsid w:val="009C63C8"/>
    <w:rsid w:val="009D2C3E"/>
    <w:rsid w:val="009E0625"/>
    <w:rsid w:val="009E3034"/>
    <w:rsid w:val="009E549F"/>
    <w:rsid w:val="009F28A8"/>
    <w:rsid w:val="009F350D"/>
    <w:rsid w:val="009F473E"/>
    <w:rsid w:val="009F5247"/>
    <w:rsid w:val="009F682A"/>
    <w:rsid w:val="00A022BE"/>
    <w:rsid w:val="00A07B4B"/>
    <w:rsid w:val="00A11856"/>
    <w:rsid w:val="00A145A1"/>
    <w:rsid w:val="00A2241B"/>
    <w:rsid w:val="00A24C95"/>
    <w:rsid w:val="00A2599A"/>
    <w:rsid w:val="00A25B3A"/>
    <w:rsid w:val="00A26094"/>
    <w:rsid w:val="00A301BF"/>
    <w:rsid w:val="00A302B2"/>
    <w:rsid w:val="00A331B4"/>
    <w:rsid w:val="00A3484E"/>
    <w:rsid w:val="00A356D3"/>
    <w:rsid w:val="00A36ADA"/>
    <w:rsid w:val="00A37C4D"/>
    <w:rsid w:val="00A438D8"/>
    <w:rsid w:val="00A470B8"/>
    <w:rsid w:val="00A473F5"/>
    <w:rsid w:val="00A51F9D"/>
    <w:rsid w:val="00A5416A"/>
    <w:rsid w:val="00A600C8"/>
    <w:rsid w:val="00A639F4"/>
    <w:rsid w:val="00A65864"/>
    <w:rsid w:val="00A65FAE"/>
    <w:rsid w:val="00A81A32"/>
    <w:rsid w:val="00A835BD"/>
    <w:rsid w:val="00A93D04"/>
    <w:rsid w:val="00A947E8"/>
    <w:rsid w:val="00A97B15"/>
    <w:rsid w:val="00AA42D5"/>
    <w:rsid w:val="00AA7FF9"/>
    <w:rsid w:val="00AB2FAB"/>
    <w:rsid w:val="00AB5C14"/>
    <w:rsid w:val="00AC1EE7"/>
    <w:rsid w:val="00AC333F"/>
    <w:rsid w:val="00AC585C"/>
    <w:rsid w:val="00AD1925"/>
    <w:rsid w:val="00AD78C8"/>
    <w:rsid w:val="00AE067D"/>
    <w:rsid w:val="00AE1F53"/>
    <w:rsid w:val="00AF018D"/>
    <w:rsid w:val="00AF1181"/>
    <w:rsid w:val="00AF2F79"/>
    <w:rsid w:val="00AF4653"/>
    <w:rsid w:val="00AF7DB7"/>
    <w:rsid w:val="00B10D02"/>
    <w:rsid w:val="00B201E2"/>
    <w:rsid w:val="00B20A08"/>
    <w:rsid w:val="00B20CD4"/>
    <w:rsid w:val="00B22977"/>
    <w:rsid w:val="00B42EAE"/>
    <w:rsid w:val="00B443E4"/>
    <w:rsid w:val="00B5484D"/>
    <w:rsid w:val="00B563EA"/>
    <w:rsid w:val="00B564EC"/>
    <w:rsid w:val="00B56CDF"/>
    <w:rsid w:val="00B60E51"/>
    <w:rsid w:val="00B62BD9"/>
    <w:rsid w:val="00B63A54"/>
    <w:rsid w:val="00B77D18"/>
    <w:rsid w:val="00B8313A"/>
    <w:rsid w:val="00B83B65"/>
    <w:rsid w:val="00B90A92"/>
    <w:rsid w:val="00B93503"/>
    <w:rsid w:val="00BA31E8"/>
    <w:rsid w:val="00BA48A3"/>
    <w:rsid w:val="00BA55E0"/>
    <w:rsid w:val="00BA6BD4"/>
    <w:rsid w:val="00BA6C7A"/>
    <w:rsid w:val="00BB17D1"/>
    <w:rsid w:val="00BB3752"/>
    <w:rsid w:val="00BB6688"/>
    <w:rsid w:val="00BC26D4"/>
    <w:rsid w:val="00BD04FD"/>
    <w:rsid w:val="00BE0C80"/>
    <w:rsid w:val="00BE0F65"/>
    <w:rsid w:val="00BE7B4B"/>
    <w:rsid w:val="00BF2A42"/>
    <w:rsid w:val="00C03D8C"/>
    <w:rsid w:val="00C055EC"/>
    <w:rsid w:val="00C10DC9"/>
    <w:rsid w:val="00C12FB3"/>
    <w:rsid w:val="00C17341"/>
    <w:rsid w:val="00C208C2"/>
    <w:rsid w:val="00C22500"/>
    <w:rsid w:val="00C24EEF"/>
    <w:rsid w:val="00C25CF6"/>
    <w:rsid w:val="00C26C36"/>
    <w:rsid w:val="00C32768"/>
    <w:rsid w:val="00C40B2C"/>
    <w:rsid w:val="00C431DF"/>
    <w:rsid w:val="00C456BD"/>
    <w:rsid w:val="00C460B3"/>
    <w:rsid w:val="00C530DC"/>
    <w:rsid w:val="00C5350D"/>
    <w:rsid w:val="00C6123C"/>
    <w:rsid w:val="00C6311A"/>
    <w:rsid w:val="00C63D19"/>
    <w:rsid w:val="00C67D7C"/>
    <w:rsid w:val="00C7084D"/>
    <w:rsid w:val="00C71509"/>
    <w:rsid w:val="00C7315E"/>
    <w:rsid w:val="00C75895"/>
    <w:rsid w:val="00C83631"/>
    <w:rsid w:val="00C83C9F"/>
    <w:rsid w:val="00C94840"/>
    <w:rsid w:val="00CA4EE3"/>
    <w:rsid w:val="00CA5426"/>
    <w:rsid w:val="00CB027F"/>
    <w:rsid w:val="00CC0EBB"/>
    <w:rsid w:val="00CC6297"/>
    <w:rsid w:val="00CC7690"/>
    <w:rsid w:val="00CD1986"/>
    <w:rsid w:val="00CD54BF"/>
    <w:rsid w:val="00CE4D5C"/>
    <w:rsid w:val="00CF05DA"/>
    <w:rsid w:val="00CF58EB"/>
    <w:rsid w:val="00CF6C9C"/>
    <w:rsid w:val="00CF6FEC"/>
    <w:rsid w:val="00D0106E"/>
    <w:rsid w:val="00D038EC"/>
    <w:rsid w:val="00D06383"/>
    <w:rsid w:val="00D20E85"/>
    <w:rsid w:val="00D24615"/>
    <w:rsid w:val="00D37842"/>
    <w:rsid w:val="00D42DC2"/>
    <w:rsid w:val="00D4302B"/>
    <w:rsid w:val="00D537E1"/>
    <w:rsid w:val="00D55BB2"/>
    <w:rsid w:val="00D56586"/>
    <w:rsid w:val="00D6091A"/>
    <w:rsid w:val="00D6605A"/>
    <w:rsid w:val="00D6695F"/>
    <w:rsid w:val="00D75644"/>
    <w:rsid w:val="00D76328"/>
    <w:rsid w:val="00D77A7E"/>
    <w:rsid w:val="00D81656"/>
    <w:rsid w:val="00D83D87"/>
    <w:rsid w:val="00D84A6D"/>
    <w:rsid w:val="00D86A30"/>
    <w:rsid w:val="00D97CB4"/>
    <w:rsid w:val="00D97DD4"/>
    <w:rsid w:val="00DA5A8A"/>
    <w:rsid w:val="00DB1170"/>
    <w:rsid w:val="00DB26CD"/>
    <w:rsid w:val="00DB441C"/>
    <w:rsid w:val="00DB44AF"/>
    <w:rsid w:val="00DB6FEA"/>
    <w:rsid w:val="00DC1F58"/>
    <w:rsid w:val="00DC339B"/>
    <w:rsid w:val="00DC5D40"/>
    <w:rsid w:val="00DC69A7"/>
    <w:rsid w:val="00DD30E9"/>
    <w:rsid w:val="00DD4F47"/>
    <w:rsid w:val="00DD7FBB"/>
    <w:rsid w:val="00DE0B9F"/>
    <w:rsid w:val="00DE2A9E"/>
    <w:rsid w:val="00DE4238"/>
    <w:rsid w:val="00DE657F"/>
    <w:rsid w:val="00DE7978"/>
    <w:rsid w:val="00DF1218"/>
    <w:rsid w:val="00DF53A3"/>
    <w:rsid w:val="00DF6462"/>
    <w:rsid w:val="00E01F9A"/>
    <w:rsid w:val="00E02FA0"/>
    <w:rsid w:val="00E036DC"/>
    <w:rsid w:val="00E10454"/>
    <w:rsid w:val="00E112E5"/>
    <w:rsid w:val="00E122D8"/>
    <w:rsid w:val="00E12CC8"/>
    <w:rsid w:val="00E15352"/>
    <w:rsid w:val="00E21CC7"/>
    <w:rsid w:val="00E24D9E"/>
    <w:rsid w:val="00E25849"/>
    <w:rsid w:val="00E3197E"/>
    <w:rsid w:val="00E342F8"/>
    <w:rsid w:val="00E351ED"/>
    <w:rsid w:val="00E406C7"/>
    <w:rsid w:val="00E42B19"/>
    <w:rsid w:val="00E6034B"/>
    <w:rsid w:val="00E6549E"/>
    <w:rsid w:val="00E65EDE"/>
    <w:rsid w:val="00E70F81"/>
    <w:rsid w:val="00E76783"/>
    <w:rsid w:val="00E77055"/>
    <w:rsid w:val="00E77460"/>
    <w:rsid w:val="00E83ABC"/>
    <w:rsid w:val="00E844F2"/>
    <w:rsid w:val="00E90AD0"/>
    <w:rsid w:val="00E92FCB"/>
    <w:rsid w:val="00E9755B"/>
    <w:rsid w:val="00EA147F"/>
    <w:rsid w:val="00EA4A27"/>
    <w:rsid w:val="00EA4FA6"/>
    <w:rsid w:val="00EB1A25"/>
    <w:rsid w:val="00EC4EF0"/>
    <w:rsid w:val="00EC7363"/>
    <w:rsid w:val="00EC7E5E"/>
    <w:rsid w:val="00ED03AB"/>
    <w:rsid w:val="00ED1963"/>
    <w:rsid w:val="00ED1CD4"/>
    <w:rsid w:val="00ED1D2B"/>
    <w:rsid w:val="00ED64B5"/>
    <w:rsid w:val="00EE7CCA"/>
    <w:rsid w:val="00F06E53"/>
    <w:rsid w:val="00F16A14"/>
    <w:rsid w:val="00F362D7"/>
    <w:rsid w:val="00F37D7B"/>
    <w:rsid w:val="00F5314C"/>
    <w:rsid w:val="00F5688C"/>
    <w:rsid w:val="00F60048"/>
    <w:rsid w:val="00F623F8"/>
    <w:rsid w:val="00F634CC"/>
    <w:rsid w:val="00F635DD"/>
    <w:rsid w:val="00F6627B"/>
    <w:rsid w:val="00F716EE"/>
    <w:rsid w:val="00F7336E"/>
    <w:rsid w:val="00F734F2"/>
    <w:rsid w:val="00F75052"/>
    <w:rsid w:val="00F804D3"/>
    <w:rsid w:val="00F816CB"/>
    <w:rsid w:val="00F81CD2"/>
    <w:rsid w:val="00F82641"/>
    <w:rsid w:val="00F90F18"/>
    <w:rsid w:val="00F937E4"/>
    <w:rsid w:val="00F95EE7"/>
    <w:rsid w:val="00F978A0"/>
    <w:rsid w:val="00FA0EFD"/>
    <w:rsid w:val="00FA39E6"/>
    <w:rsid w:val="00FA7BC9"/>
    <w:rsid w:val="00FB378E"/>
    <w:rsid w:val="00FB37F1"/>
    <w:rsid w:val="00FB47C0"/>
    <w:rsid w:val="00FB501B"/>
    <w:rsid w:val="00FB5EC7"/>
    <w:rsid w:val="00FB719A"/>
    <w:rsid w:val="00FB7770"/>
    <w:rsid w:val="00FC0984"/>
    <w:rsid w:val="00FD3B91"/>
    <w:rsid w:val="00FD576B"/>
    <w:rsid w:val="00FD579E"/>
    <w:rsid w:val="00FD6845"/>
    <w:rsid w:val="00FE4516"/>
    <w:rsid w:val="00FE64C8"/>
    <w:rsid w:val="00FF7A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46EDB5F-109A-4FF7-A30E-96CF8736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9"/>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semiHidden/>
    <w:unhideWhenUsed/>
    <w:rsid w:val="00647EAF"/>
    <w:pPr>
      <w:snapToGrid w:val="0"/>
      <w:jc w:val="left"/>
    </w:pPr>
    <w:rPr>
      <w:sz w:val="20"/>
    </w:rPr>
  </w:style>
  <w:style w:type="character" w:customStyle="1" w:styleId="afd">
    <w:name w:val="註腳文字 字元"/>
    <w:basedOn w:val="a7"/>
    <w:link w:val="afc"/>
    <w:semiHidden/>
    <w:rsid w:val="00647EAF"/>
    <w:rPr>
      <w:rFonts w:ascii="標楷體" w:eastAsia="標楷體"/>
      <w:kern w:val="2"/>
    </w:rPr>
  </w:style>
  <w:style w:type="character" w:styleId="afe">
    <w:name w:val="footnote reference"/>
    <w:basedOn w:val="a7"/>
    <w:semiHidden/>
    <w:unhideWhenUsed/>
    <w:rsid w:val="00647EAF"/>
    <w:rPr>
      <w:vertAlign w:val="superscript"/>
    </w:rPr>
  </w:style>
  <w:style w:type="paragraph" w:customStyle="1" w:styleId="aff">
    <w:name w:val="參/(ㄧ)"/>
    <w:basedOn w:val="a6"/>
    <w:link w:val="aff0"/>
    <w:qFormat/>
    <w:rsid w:val="009C4107"/>
    <w:pPr>
      <w:kinsoku w:val="0"/>
      <w:spacing w:line="520" w:lineRule="exact"/>
      <w:ind w:leftChars="50" w:left="1080" w:hangingChars="300" w:hanging="960"/>
      <w:outlineLvl w:val="2"/>
    </w:pPr>
    <w:rPr>
      <w:rFonts w:hAnsi="標楷體"/>
      <w:bCs/>
      <w:noProof/>
      <w:snapToGrid w:val="0"/>
      <w:kern w:val="0"/>
      <w:szCs w:val="32"/>
      <w:lang w:val="x-none" w:eastAsia="x-none"/>
    </w:rPr>
  </w:style>
  <w:style w:type="character" w:customStyle="1" w:styleId="aff0">
    <w:name w:val="參/(ㄧ) 字元"/>
    <w:basedOn w:val="a7"/>
    <w:link w:val="aff"/>
    <w:rsid w:val="009C4107"/>
    <w:rPr>
      <w:rFonts w:ascii="標楷體" w:eastAsia="標楷體" w:hAnsi="標楷體"/>
      <w:bCs/>
      <w:noProof/>
      <w:snapToGrid w:val="0"/>
      <w:sz w:val="32"/>
      <w:szCs w:val="32"/>
      <w:lang w:val="x-none" w:eastAsia="x-none"/>
    </w:rPr>
  </w:style>
  <w:style w:type="paragraph" w:customStyle="1" w:styleId="1-9">
    <w:name w:val="註1-9"/>
    <w:basedOn w:val="afc"/>
    <w:link w:val="1-90"/>
    <w:qFormat/>
    <w:rsid w:val="009C4107"/>
    <w:pPr>
      <w:autoSpaceDE/>
      <w:autoSpaceDN/>
      <w:spacing w:line="240" w:lineRule="exact"/>
      <w:ind w:left="70" w:hangingChars="35" w:hanging="70"/>
      <w:jc w:val="both"/>
    </w:pPr>
    <w:rPr>
      <w:rFonts w:hAnsi="標楷體"/>
      <w:szCs w:val="24"/>
      <w:lang w:val="x-none" w:eastAsia="x-none"/>
    </w:rPr>
  </w:style>
  <w:style w:type="paragraph" w:customStyle="1" w:styleId="100">
    <w:name w:val="註10以後"/>
    <w:basedOn w:val="1-9"/>
    <w:link w:val="101"/>
    <w:qFormat/>
    <w:rsid w:val="009C4107"/>
    <w:pPr>
      <w:ind w:left="112" w:hangingChars="56" w:hanging="112"/>
    </w:pPr>
  </w:style>
  <w:style w:type="character" w:customStyle="1" w:styleId="1-90">
    <w:name w:val="註1-9 字元"/>
    <w:basedOn w:val="afd"/>
    <w:link w:val="1-9"/>
    <w:rsid w:val="009C4107"/>
    <w:rPr>
      <w:rFonts w:ascii="標楷體" w:eastAsia="標楷體" w:hAnsi="標楷體"/>
      <w:kern w:val="2"/>
      <w:szCs w:val="24"/>
      <w:lang w:val="x-none" w:eastAsia="x-none"/>
    </w:rPr>
  </w:style>
  <w:style w:type="character" w:customStyle="1" w:styleId="101">
    <w:name w:val="註10以後 字元"/>
    <w:basedOn w:val="1-90"/>
    <w:link w:val="100"/>
    <w:rsid w:val="009C4107"/>
    <w:rPr>
      <w:rFonts w:ascii="標楷體" w:eastAsia="標楷體" w:hAnsi="標楷體"/>
      <w:kern w:val="2"/>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196D-1DE4-4027-9D46-4E2A3F233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17</Pages>
  <Words>1366</Words>
  <Characters>7791</Characters>
  <Application>Microsoft Office Word</Application>
  <DocSecurity>0</DocSecurity>
  <Lines>64</Lines>
  <Paragraphs>18</Paragraphs>
  <ScaleCrop>false</ScaleCrop>
  <Company>cy</Company>
  <LinksUpToDate>false</LinksUpToDate>
  <CharactersWithSpaces>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2019-11-15T06:14:00Z</cp:lastPrinted>
  <dcterms:created xsi:type="dcterms:W3CDTF">2019-11-15T06:23:00Z</dcterms:created>
  <dcterms:modified xsi:type="dcterms:W3CDTF">2019-11-15T06:23:00Z</dcterms:modified>
</cp:coreProperties>
</file>