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CD4D6C" w:rsidRDefault="000D6907" w:rsidP="00F37D7B">
      <w:pPr>
        <w:pStyle w:val="af3"/>
        <w:rPr>
          <w:rFonts w:ascii="Times New Roman"/>
        </w:rPr>
      </w:pPr>
      <w:r w:rsidRPr="00CD4D6C">
        <w:rPr>
          <w:rFonts w:ascii="Times New Roman" w:hint="eastAsia"/>
        </w:rPr>
        <w:t>調查</w:t>
      </w:r>
      <w:r w:rsidR="00D75644" w:rsidRPr="00CD4D6C">
        <w:rPr>
          <w:rFonts w:ascii="Times New Roman"/>
        </w:rPr>
        <w:t>報告</w:t>
      </w:r>
    </w:p>
    <w:p w:rsidR="00E25849" w:rsidRPr="00CD4D6C" w:rsidRDefault="00E25849" w:rsidP="004E05A1">
      <w:pPr>
        <w:pStyle w:val="1"/>
        <w:ind w:left="2380" w:hanging="2380"/>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18504469"/>
      <w:bookmarkStart w:id="12" w:name="_Toc20407885"/>
      <w:bookmarkStart w:id="13" w:name="_Toc421794865"/>
      <w:bookmarkStart w:id="14" w:name="_Toc529218256"/>
      <w:bookmarkStart w:id="15" w:name="_Toc529222679"/>
      <w:bookmarkStart w:id="16" w:name="_Toc529223101"/>
      <w:bookmarkStart w:id="17" w:name="_Toc529223852"/>
      <w:bookmarkStart w:id="18" w:name="_Toc529228248"/>
      <w:bookmarkStart w:id="19" w:name="_Toc2400384"/>
      <w:bookmarkStart w:id="20" w:name="_Toc4316179"/>
      <w:bookmarkStart w:id="21" w:name="_Toc4473320"/>
      <w:bookmarkStart w:id="22" w:name="_Toc69556887"/>
      <w:bookmarkStart w:id="23" w:name="_Toc69556936"/>
      <w:bookmarkStart w:id="24" w:name="_Toc69609810"/>
      <w:bookmarkStart w:id="25" w:name="_Toc70241806"/>
      <w:bookmarkStart w:id="26" w:name="_Toc70242195"/>
      <w:r w:rsidRPr="00CD4D6C">
        <w:rPr>
          <w:rFonts w:ascii="Times New Roman" w:hAnsi="Times New Roman"/>
        </w:rPr>
        <w:t>案　　由：</w:t>
      </w:r>
      <w:bookmarkEnd w:id="0"/>
      <w:bookmarkEnd w:id="1"/>
      <w:bookmarkEnd w:id="2"/>
      <w:bookmarkEnd w:id="3"/>
      <w:bookmarkEnd w:id="4"/>
      <w:bookmarkEnd w:id="5"/>
      <w:bookmarkEnd w:id="6"/>
      <w:bookmarkEnd w:id="7"/>
      <w:bookmarkEnd w:id="8"/>
      <w:bookmarkEnd w:id="9"/>
      <w:r w:rsidR="001C0DA8" w:rsidRPr="00CD4D6C">
        <w:rPr>
          <w:rFonts w:ascii="Times New Roman" w:hAnsi="Times New Roman"/>
        </w:rPr>
        <w:fldChar w:fldCharType="begin"/>
      </w:r>
      <w:r w:rsidRPr="00CD4D6C">
        <w:rPr>
          <w:rFonts w:ascii="Times New Roman" w:hAnsi="Times New Roman"/>
        </w:rPr>
        <w:instrText xml:space="preserve"> MERGEFIELD </w:instrText>
      </w:r>
      <w:r w:rsidRPr="00CD4D6C">
        <w:rPr>
          <w:rFonts w:ascii="Times New Roman" w:hAnsi="Times New Roman"/>
        </w:rPr>
        <w:instrText>案由</w:instrText>
      </w:r>
      <w:r w:rsidRPr="00CD4D6C">
        <w:rPr>
          <w:rFonts w:ascii="Times New Roman" w:hAnsi="Times New Roman"/>
        </w:rPr>
        <w:instrText xml:space="preserve"> </w:instrText>
      </w:r>
      <w:r w:rsidR="001C0DA8" w:rsidRPr="00CD4D6C">
        <w:rPr>
          <w:rFonts w:ascii="Times New Roman" w:hAnsi="Times New Roman"/>
        </w:rPr>
        <w:fldChar w:fldCharType="separate"/>
      </w:r>
      <w:bookmarkEnd w:id="13"/>
      <w:r w:rsidR="00F22A3B" w:rsidRPr="00CD4D6C">
        <w:rPr>
          <w:rFonts w:ascii="Times New Roman" w:hint="eastAsia"/>
          <w:noProof/>
        </w:rPr>
        <w:t>據訴，其因與巨鼎鍊水工程有限公司發生民事契約履行糾紛，而於司法程序中聲請鑑定，惟認該份鑑定報告虛偽不實，而對鑑定技師提起偽造文書告訴，而陳訴人於偵查庭時亦一再向檢察官表明「二極體</w:t>
      </w:r>
      <w:r w:rsidR="00F22A3B" w:rsidRPr="00CD4D6C">
        <w:rPr>
          <w:rFonts w:ascii="Times New Roman" w:hint="eastAsia"/>
          <w:noProof/>
        </w:rPr>
        <w:t>P</w:t>
      </w:r>
      <w:r w:rsidR="00F22A3B" w:rsidRPr="00CD4D6C">
        <w:rPr>
          <w:rFonts w:ascii="Times New Roman" w:hint="eastAsia"/>
          <w:noProof/>
        </w:rPr>
        <w:t>極和</w:t>
      </w:r>
      <w:r w:rsidR="00F22A3B" w:rsidRPr="00CD4D6C">
        <w:rPr>
          <w:rFonts w:ascii="Times New Roman" w:hint="eastAsia"/>
          <w:noProof/>
        </w:rPr>
        <w:t>N</w:t>
      </w:r>
      <w:r w:rsidR="00F22A3B" w:rsidRPr="00CD4D6C">
        <w:rPr>
          <w:rFonts w:ascii="Times New Roman" w:hint="eastAsia"/>
          <w:noProof/>
        </w:rPr>
        <w:t>極不可能短路」之理由及事實，檢察官對於其所提出之刑事告訴狀之內容卻未詳加調查，即率以不起訴處分，且陳訴人提出刑事聲請調查證據狀，檢察官仍未將鑑定報告送電機技師公會鑑定委員會鑑定即率予結案，涉有違失，且有違反司法程序之疑慮等情。究實情為何，有深入探究之必要案。</w:t>
      </w:r>
      <w:bookmarkEnd w:id="10"/>
      <w:bookmarkEnd w:id="11"/>
      <w:bookmarkEnd w:id="12"/>
      <w:r w:rsidR="001C0DA8" w:rsidRPr="00CD4D6C">
        <w:rPr>
          <w:rFonts w:ascii="Times New Roman" w:hAnsi="Times New Roman"/>
        </w:rPr>
        <w:fldChar w:fldCharType="end"/>
      </w:r>
      <w:bookmarkEnd w:id="14"/>
      <w:bookmarkEnd w:id="15"/>
      <w:bookmarkEnd w:id="16"/>
      <w:bookmarkEnd w:id="17"/>
      <w:bookmarkEnd w:id="18"/>
      <w:bookmarkEnd w:id="19"/>
      <w:bookmarkEnd w:id="20"/>
      <w:bookmarkEnd w:id="21"/>
      <w:bookmarkEnd w:id="22"/>
      <w:bookmarkEnd w:id="23"/>
      <w:bookmarkEnd w:id="24"/>
      <w:bookmarkEnd w:id="25"/>
      <w:bookmarkEnd w:id="26"/>
    </w:p>
    <w:p w:rsidR="00BC1949" w:rsidRPr="00CD4D6C" w:rsidRDefault="00BC1949" w:rsidP="00F12F33">
      <w:pPr>
        <w:pStyle w:val="1"/>
      </w:pPr>
      <w:bookmarkStart w:id="27" w:name="_Toc524895641"/>
      <w:bookmarkStart w:id="28" w:name="_Toc524896187"/>
      <w:bookmarkStart w:id="29" w:name="_Toc524896217"/>
      <w:bookmarkStart w:id="30" w:name="_Toc525066142"/>
      <w:bookmarkStart w:id="31" w:name="_Toc4316182"/>
      <w:bookmarkStart w:id="32" w:name="_Toc4473323"/>
      <w:bookmarkStart w:id="33" w:name="_Toc69556890"/>
      <w:bookmarkStart w:id="34" w:name="_Toc69556939"/>
      <w:bookmarkStart w:id="35" w:name="_Toc69609813"/>
      <w:bookmarkStart w:id="36" w:name="_Toc70241809"/>
      <w:bookmarkStart w:id="37" w:name="_Toc18504480"/>
      <w:bookmarkStart w:id="38" w:name="_Toc20407896"/>
      <w:bookmarkStart w:id="39" w:name="_Toc525070834"/>
      <w:bookmarkStart w:id="40" w:name="_Toc525938374"/>
      <w:bookmarkStart w:id="41" w:name="_Toc525939222"/>
      <w:bookmarkStart w:id="42" w:name="_Toc525939727"/>
      <w:bookmarkStart w:id="43" w:name="_Toc525066144"/>
      <w:bookmarkStart w:id="44" w:name="_Toc524892372"/>
      <w:bookmarkEnd w:id="27"/>
      <w:bookmarkEnd w:id="28"/>
      <w:bookmarkEnd w:id="29"/>
      <w:bookmarkEnd w:id="30"/>
      <w:bookmarkEnd w:id="31"/>
      <w:bookmarkEnd w:id="32"/>
      <w:bookmarkEnd w:id="33"/>
      <w:bookmarkEnd w:id="34"/>
      <w:bookmarkEnd w:id="35"/>
      <w:bookmarkEnd w:id="36"/>
      <w:r w:rsidRPr="00CD4D6C">
        <w:rPr>
          <w:rFonts w:hint="eastAsia"/>
        </w:rPr>
        <w:t>調查意見：</w:t>
      </w:r>
      <w:bookmarkEnd w:id="37"/>
      <w:bookmarkEnd w:id="38"/>
    </w:p>
    <w:p w:rsidR="00BC1949" w:rsidRPr="00CD4D6C" w:rsidRDefault="00BC1949" w:rsidP="00DC1041">
      <w:pPr>
        <w:pStyle w:val="10"/>
        <w:ind w:left="680" w:firstLine="680"/>
      </w:pPr>
      <w:r w:rsidRPr="00CD4D6C">
        <w:rPr>
          <w:rFonts w:hint="eastAsia"/>
          <w:noProof/>
        </w:rPr>
        <w:t>有關</w:t>
      </w:r>
      <w:r w:rsidR="00107AFF" w:rsidRPr="00CD4D6C">
        <w:rPr>
          <w:rFonts w:hint="eastAsia"/>
          <w:noProof/>
        </w:rPr>
        <w:t>據訴，其因與巨鼎鍊水工程有限公司發生民事契約履行糾紛，而於司法程序中聲請鑑定，惟認該份鑑定報告虛偽不實，而對鑑定技師提起偽造文書告訴，而陳訴人於偵查庭時亦一再向檢察官表明「二極體P極和N極不可能短路」之理由及事實，檢察官對於其所提出之刑事告訴狀之內容卻未詳加調查，即率以不起訴處分，且陳訴人提出刑事聲請調查證據狀，檢察官仍未將鑑定報告送電機技師公會鑑定委員會鑑定即率予結案，涉有違失，且有違反司法程序之疑慮等情一案，</w:t>
      </w:r>
      <w:r w:rsidR="00107AFF" w:rsidRPr="00CD4D6C">
        <w:t>經</w:t>
      </w:r>
      <w:r w:rsidR="00107AFF" w:rsidRPr="00CD4D6C">
        <w:rPr>
          <w:rFonts w:ascii="Times New Roman" w:hint="eastAsia"/>
        </w:rPr>
        <w:t>詳閱</w:t>
      </w:r>
      <w:proofErr w:type="gramStart"/>
      <w:r w:rsidR="00107AFF" w:rsidRPr="00CD4D6C">
        <w:rPr>
          <w:rFonts w:ascii="Times New Roman" w:hint="eastAsia"/>
        </w:rPr>
        <w:t>研</w:t>
      </w:r>
      <w:proofErr w:type="gramEnd"/>
      <w:r w:rsidR="00107AFF" w:rsidRPr="00CD4D6C">
        <w:rPr>
          <w:rFonts w:ascii="Times New Roman" w:hint="eastAsia"/>
        </w:rPr>
        <w:t>析陳訴人所</w:t>
      </w:r>
      <w:proofErr w:type="gramStart"/>
      <w:r w:rsidR="00107AFF" w:rsidRPr="00CD4D6C">
        <w:rPr>
          <w:rFonts w:ascii="Times New Roman" w:hint="eastAsia"/>
        </w:rPr>
        <w:t>提供之卷證</w:t>
      </w:r>
      <w:proofErr w:type="gramEnd"/>
      <w:r w:rsidR="00107AFF" w:rsidRPr="00CD4D6C">
        <w:rPr>
          <w:rFonts w:ascii="Times New Roman" w:hint="eastAsia"/>
        </w:rPr>
        <w:t>資料，復向漢翔航空工業股份有限公司</w:t>
      </w:r>
      <w:r w:rsidR="00107AFF" w:rsidRPr="00CD4D6C">
        <w:rPr>
          <w:rFonts w:hAnsi="標楷體" w:hint="eastAsia"/>
        </w:rPr>
        <w:t>(</w:t>
      </w:r>
      <w:proofErr w:type="gramStart"/>
      <w:r w:rsidR="00107AFF" w:rsidRPr="00CD4D6C">
        <w:rPr>
          <w:rFonts w:hAnsi="標楷體" w:hint="eastAsia"/>
        </w:rPr>
        <w:t>下稱漢翔</w:t>
      </w:r>
      <w:proofErr w:type="gramEnd"/>
      <w:r w:rsidR="00107AFF" w:rsidRPr="00CD4D6C">
        <w:rPr>
          <w:rFonts w:hAnsi="標楷體" w:hint="eastAsia"/>
        </w:rPr>
        <w:t>公司)等有</w:t>
      </w:r>
      <w:r w:rsidR="00107AFF" w:rsidRPr="00CD4D6C">
        <w:rPr>
          <w:rFonts w:ascii="Times New Roman" w:hint="eastAsia"/>
        </w:rPr>
        <w:t>關機構調閱相關</w:t>
      </w:r>
      <w:r w:rsidR="00107AFF" w:rsidRPr="00CD4D6C">
        <w:rPr>
          <w:rFonts w:ascii="Times New Roman"/>
        </w:rPr>
        <w:t>卷證資料，</w:t>
      </w:r>
      <w:r w:rsidR="00107AFF" w:rsidRPr="00CD4D6C">
        <w:rPr>
          <w:rFonts w:ascii="Times New Roman" w:hint="eastAsia"/>
        </w:rPr>
        <w:t>並赴</w:t>
      </w:r>
      <w:r w:rsidR="00107AFF" w:rsidRPr="00CD4D6C">
        <w:rPr>
          <w:rFonts w:hAnsi="標楷體" w:hint="eastAsia"/>
        </w:rPr>
        <w:t>漢翔公司實地瞭解當時及目前之整流器安裝情形</w:t>
      </w:r>
      <w:r w:rsidR="00107AFF" w:rsidRPr="00CD4D6C">
        <w:rPr>
          <w:rFonts w:hint="eastAsia"/>
        </w:rPr>
        <w:t>，</w:t>
      </w:r>
      <w:r w:rsidRPr="00CD4D6C">
        <w:rPr>
          <w:rFonts w:hint="eastAsia"/>
        </w:rPr>
        <w:t>業已</w:t>
      </w:r>
      <w:proofErr w:type="gramStart"/>
      <w:r w:rsidRPr="00CD4D6C">
        <w:rPr>
          <w:rFonts w:hint="eastAsia"/>
        </w:rPr>
        <w:t>調查竣事</w:t>
      </w:r>
      <w:proofErr w:type="gramEnd"/>
      <w:r w:rsidRPr="00CD4D6C">
        <w:rPr>
          <w:rFonts w:hint="eastAsia"/>
        </w:rPr>
        <w:t>，</w:t>
      </w:r>
      <w:r w:rsidRPr="00CD4D6C">
        <w:t>茲</w:t>
      </w:r>
      <w:r w:rsidRPr="00CD4D6C">
        <w:rPr>
          <w:rFonts w:hint="eastAsia"/>
        </w:rPr>
        <w:t>將調查意見</w:t>
      </w:r>
      <w:proofErr w:type="gramStart"/>
      <w:r w:rsidRPr="00CD4D6C">
        <w:rPr>
          <w:rFonts w:hint="eastAsia"/>
        </w:rPr>
        <w:t>臚</w:t>
      </w:r>
      <w:proofErr w:type="gramEnd"/>
      <w:r w:rsidRPr="00CD4D6C">
        <w:rPr>
          <w:rFonts w:hint="eastAsia"/>
        </w:rPr>
        <w:t>陳如下：</w:t>
      </w:r>
    </w:p>
    <w:p w:rsidR="00540758" w:rsidRPr="00CD4D6C" w:rsidRDefault="004C54CE" w:rsidP="00B55097">
      <w:pPr>
        <w:pStyle w:val="2"/>
        <w:rPr>
          <w:b/>
        </w:rPr>
      </w:pPr>
      <w:bookmarkStart w:id="45" w:name="_Toc18504481"/>
      <w:bookmarkStart w:id="46" w:name="_Toc20407897"/>
      <w:r w:rsidRPr="00CD4D6C">
        <w:rPr>
          <w:rFonts w:hint="eastAsia"/>
          <w:b/>
        </w:rPr>
        <w:t>有關陳訴人與巨鼎公司因履約爭議涉訟，業經臺灣高等法院</w:t>
      </w:r>
      <w:r w:rsidR="00C300E2" w:rsidRPr="00CD4D6C">
        <w:rPr>
          <w:rFonts w:hint="eastAsia"/>
          <w:b/>
        </w:rPr>
        <w:t>臺中分院</w:t>
      </w:r>
      <w:r w:rsidRPr="00CD4D6C">
        <w:rPr>
          <w:rFonts w:hint="eastAsia"/>
          <w:b/>
        </w:rPr>
        <w:t>（下稱</w:t>
      </w:r>
      <w:proofErr w:type="gramStart"/>
      <w:r w:rsidRPr="00CD4D6C">
        <w:rPr>
          <w:rFonts w:hint="eastAsia"/>
          <w:b/>
        </w:rPr>
        <w:t>臺</w:t>
      </w:r>
      <w:proofErr w:type="gramEnd"/>
      <w:r w:rsidRPr="00CD4D6C">
        <w:rPr>
          <w:rFonts w:hint="eastAsia"/>
          <w:b/>
        </w:rPr>
        <w:t>中高分院）</w:t>
      </w:r>
      <w:proofErr w:type="gramStart"/>
      <w:r w:rsidRPr="00CD4D6C">
        <w:rPr>
          <w:rFonts w:hint="eastAsia"/>
          <w:b/>
        </w:rPr>
        <w:t>100</w:t>
      </w:r>
      <w:proofErr w:type="gramEnd"/>
      <w:r w:rsidRPr="00CD4D6C">
        <w:rPr>
          <w:rFonts w:hint="eastAsia"/>
          <w:b/>
        </w:rPr>
        <w:t>年度建上</w:t>
      </w:r>
      <w:r w:rsidR="00B55097" w:rsidRPr="00CD4D6C">
        <w:rPr>
          <w:rFonts w:hint="eastAsia"/>
          <w:b/>
        </w:rPr>
        <w:t>字</w:t>
      </w:r>
      <w:r w:rsidR="00B55097" w:rsidRPr="00CD4D6C">
        <w:rPr>
          <w:rFonts w:hint="eastAsia"/>
          <w:b/>
        </w:rPr>
        <w:lastRenderedPageBreak/>
        <w:t>第18號判決確定在案，該確定判決主要係依據</w:t>
      </w:r>
      <w:r w:rsidR="0055095E" w:rsidRPr="00CD4D6C">
        <w:rPr>
          <w:rFonts w:hint="eastAsia"/>
          <w:b/>
        </w:rPr>
        <w:t>中華民國電機技師公會出具</w:t>
      </w:r>
      <w:r w:rsidR="00B55097" w:rsidRPr="00CD4D6C">
        <w:rPr>
          <w:rFonts w:hint="eastAsia"/>
          <w:b/>
        </w:rPr>
        <w:t>之鑑定報告，認定</w:t>
      </w:r>
      <w:r w:rsidR="0055095E" w:rsidRPr="00CD4D6C">
        <w:rPr>
          <w:rFonts w:hint="eastAsia"/>
          <w:b/>
        </w:rPr>
        <w:t>陳訴</w:t>
      </w:r>
      <w:proofErr w:type="gramStart"/>
      <w:r w:rsidR="0055095E" w:rsidRPr="00CD4D6C">
        <w:rPr>
          <w:rFonts w:hint="eastAsia"/>
          <w:b/>
        </w:rPr>
        <w:t>人坤寶</w:t>
      </w:r>
      <w:proofErr w:type="gramEnd"/>
      <w:r w:rsidR="0055095E" w:rsidRPr="00CD4D6C">
        <w:rPr>
          <w:rFonts w:hint="eastAsia"/>
          <w:b/>
        </w:rPr>
        <w:t>公司交付之系爭整流器</w:t>
      </w:r>
      <w:r w:rsidR="00B55097" w:rsidRPr="00CD4D6C">
        <w:rPr>
          <w:rFonts w:hint="eastAsia"/>
          <w:b/>
        </w:rPr>
        <w:t>未符約定品質，不適於約定</w:t>
      </w:r>
      <w:proofErr w:type="gramStart"/>
      <w:r w:rsidR="00B55097" w:rsidRPr="00CD4D6C">
        <w:rPr>
          <w:rFonts w:hint="eastAsia"/>
          <w:b/>
        </w:rPr>
        <w:t>使用而確有</w:t>
      </w:r>
      <w:proofErr w:type="gramEnd"/>
      <w:r w:rsidR="00B55097" w:rsidRPr="00CD4D6C">
        <w:rPr>
          <w:rFonts w:hint="eastAsia"/>
          <w:b/>
        </w:rPr>
        <w:t>瑕疵</w:t>
      </w:r>
      <w:r w:rsidRPr="00CD4D6C">
        <w:rPr>
          <w:rFonts w:hint="eastAsia"/>
          <w:b/>
        </w:rPr>
        <w:t>；</w:t>
      </w:r>
      <w:proofErr w:type="gramStart"/>
      <w:r w:rsidRPr="00CD4D6C">
        <w:rPr>
          <w:rFonts w:hint="eastAsia"/>
          <w:b/>
        </w:rPr>
        <w:t>惟</w:t>
      </w:r>
      <w:r w:rsidR="0055095E" w:rsidRPr="00CD4D6C">
        <w:rPr>
          <w:rFonts w:hint="eastAsia"/>
          <w:b/>
        </w:rPr>
        <w:t>查</w:t>
      </w:r>
      <w:proofErr w:type="gramEnd"/>
      <w:r w:rsidR="0055095E" w:rsidRPr="00CD4D6C">
        <w:rPr>
          <w:rFonts w:hint="eastAsia"/>
          <w:b/>
        </w:rPr>
        <w:t>，</w:t>
      </w:r>
      <w:r w:rsidR="007A293D" w:rsidRPr="00CD4D6C">
        <w:rPr>
          <w:rFonts w:hint="eastAsia"/>
          <w:b/>
        </w:rPr>
        <w:t>上開</w:t>
      </w:r>
      <w:proofErr w:type="gramStart"/>
      <w:r w:rsidR="0055095E" w:rsidRPr="00CD4D6C">
        <w:rPr>
          <w:rFonts w:hint="eastAsia"/>
          <w:b/>
        </w:rPr>
        <w:t>臺</w:t>
      </w:r>
      <w:proofErr w:type="gramEnd"/>
      <w:r w:rsidR="0055095E" w:rsidRPr="00CD4D6C">
        <w:rPr>
          <w:rFonts w:hint="eastAsia"/>
          <w:b/>
        </w:rPr>
        <w:t>中高分</w:t>
      </w:r>
      <w:r w:rsidR="00540758" w:rsidRPr="00CD4D6C">
        <w:rPr>
          <w:rFonts w:hint="eastAsia"/>
          <w:b/>
        </w:rPr>
        <w:t>院囑託中華民國電機技師公會鑑定「可否認定高壓開關（VCB1）之單獨跳脫，</w:t>
      </w:r>
      <w:proofErr w:type="gramStart"/>
      <w:r w:rsidR="00540758" w:rsidRPr="00CD4D6C">
        <w:rPr>
          <w:rFonts w:hint="eastAsia"/>
          <w:b/>
        </w:rPr>
        <w:t>係坤寶</w:t>
      </w:r>
      <w:proofErr w:type="gramEnd"/>
      <w:r w:rsidR="00540758" w:rsidRPr="00CD4D6C">
        <w:rPr>
          <w:rFonts w:hint="eastAsia"/>
          <w:b/>
        </w:rPr>
        <w:t>公司120V/3500A整流器所導致」一節，該公會二位技師鑑定結果</w:t>
      </w:r>
      <w:proofErr w:type="gramStart"/>
      <w:r w:rsidR="00540758" w:rsidRPr="00CD4D6C">
        <w:rPr>
          <w:rFonts w:hint="eastAsia"/>
          <w:b/>
        </w:rPr>
        <w:t>迥</w:t>
      </w:r>
      <w:proofErr w:type="gramEnd"/>
      <w:r w:rsidR="00540758" w:rsidRPr="00CD4D6C">
        <w:rPr>
          <w:rFonts w:hint="eastAsia"/>
          <w:b/>
        </w:rPr>
        <w:t>異，且於鑑定報告書初審意見有爭議時，</w:t>
      </w:r>
      <w:r w:rsidR="00974E21" w:rsidRPr="00CD4D6C">
        <w:rPr>
          <w:rFonts w:hint="eastAsia"/>
          <w:b/>
        </w:rPr>
        <w:t>該公會先召開鑑定委員會、再</w:t>
      </w:r>
      <w:proofErr w:type="gramStart"/>
      <w:r w:rsidR="00974E21" w:rsidRPr="00CD4D6C">
        <w:rPr>
          <w:rFonts w:hint="eastAsia"/>
          <w:b/>
        </w:rPr>
        <w:t>開協審會議</w:t>
      </w:r>
      <w:proofErr w:type="gramEnd"/>
      <w:r w:rsidR="00974E21" w:rsidRPr="00CD4D6C">
        <w:rPr>
          <w:rFonts w:hint="eastAsia"/>
          <w:b/>
        </w:rPr>
        <w:t>，而</w:t>
      </w:r>
      <w:r w:rsidR="00540758" w:rsidRPr="00CD4D6C">
        <w:rPr>
          <w:rFonts w:hint="eastAsia"/>
          <w:b/>
        </w:rPr>
        <w:t>未依「執行鑑定工作作業辦法」第7</w:t>
      </w:r>
      <w:r w:rsidR="005723AF" w:rsidRPr="00CD4D6C">
        <w:rPr>
          <w:rFonts w:hint="eastAsia"/>
          <w:b/>
        </w:rPr>
        <w:t>條所</w:t>
      </w:r>
      <w:r w:rsidR="00540758" w:rsidRPr="00CD4D6C">
        <w:rPr>
          <w:rFonts w:hint="eastAsia"/>
          <w:b/>
        </w:rPr>
        <w:t>定</w:t>
      </w:r>
      <w:r w:rsidR="00F809D8" w:rsidRPr="00CD4D6C">
        <w:rPr>
          <w:rFonts w:hint="eastAsia"/>
          <w:b/>
        </w:rPr>
        <w:t>，</w:t>
      </w:r>
      <w:r w:rsidR="00C300E2" w:rsidRPr="00CD4D6C">
        <w:rPr>
          <w:rFonts w:hint="eastAsia"/>
          <w:b/>
        </w:rPr>
        <w:t>關於鑑定報告書意見之爭議，</w:t>
      </w:r>
      <w:r w:rsidR="005723AF" w:rsidRPr="00CD4D6C">
        <w:rPr>
          <w:rFonts w:hint="eastAsia"/>
          <w:b/>
        </w:rPr>
        <w:t>先</w:t>
      </w:r>
      <w:proofErr w:type="gramStart"/>
      <w:r w:rsidR="005723AF" w:rsidRPr="00CD4D6C">
        <w:rPr>
          <w:rFonts w:hint="eastAsia"/>
          <w:b/>
        </w:rPr>
        <w:t>召開協審會議</w:t>
      </w:r>
      <w:proofErr w:type="gramEnd"/>
      <w:r w:rsidR="005723AF" w:rsidRPr="00CD4D6C">
        <w:rPr>
          <w:rFonts w:hint="eastAsia"/>
          <w:b/>
        </w:rPr>
        <w:t>，仍有爭議時，則召開鑑定委員會議查核之</w:t>
      </w:r>
      <w:r w:rsidR="00540758" w:rsidRPr="00CD4D6C">
        <w:rPr>
          <w:rFonts w:hint="eastAsia"/>
          <w:b/>
        </w:rPr>
        <w:t>程序辦理，影響當事人訴訟權益，允宜審慎</w:t>
      </w:r>
      <w:r w:rsidR="00F809D8" w:rsidRPr="00CD4D6C">
        <w:rPr>
          <w:rFonts w:hint="eastAsia"/>
          <w:b/>
        </w:rPr>
        <w:t>完善後續處理程序</w:t>
      </w:r>
      <w:r w:rsidR="00540758" w:rsidRPr="00CD4D6C">
        <w:rPr>
          <w:rFonts w:hint="eastAsia"/>
          <w:b/>
        </w:rPr>
        <w:t>。</w:t>
      </w:r>
      <w:bookmarkEnd w:id="45"/>
      <w:bookmarkEnd w:id="46"/>
    </w:p>
    <w:p w:rsidR="0055095E" w:rsidRPr="00CD4D6C" w:rsidRDefault="0055095E" w:rsidP="003D6A19">
      <w:pPr>
        <w:pStyle w:val="3"/>
      </w:pPr>
      <w:proofErr w:type="gramStart"/>
      <w:r w:rsidRPr="00CD4D6C">
        <w:rPr>
          <w:rFonts w:hint="eastAsia"/>
        </w:rPr>
        <w:t>緣</w:t>
      </w:r>
      <w:r w:rsidRPr="00CD4D6C">
        <w:rPr>
          <w:rFonts w:ascii="Times New Roman" w:hint="eastAsia"/>
          <w:noProof/>
        </w:rPr>
        <w:t>巨鼎鍊</w:t>
      </w:r>
      <w:proofErr w:type="gramEnd"/>
      <w:r w:rsidRPr="00CD4D6C">
        <w:rPr>
          <w:rFonts w:ascii="Times New Roman" w:hint="eastAsia"/>
          <w:noProof/>
        </w:rPr>
        <w:t>水工程有限公司</w:t>
      </w:r>
      <w:r w:rsidRPr="00CD4D6C">
        <w:rPr>
          <w:rFonts w:hint="eastAsia"/>
        </w:rPr>
        <w:t>(</w:t>
      </w:r>
      <w:proofErr w:type="gramStart"/>
      <w:r w:rsidRPr="00CD4D6C">
        <w:rPr>
          <w:rFonts w:hint="eastAsia"/>
        </w:rPr>
        <w:t>下稱巨鼎</w:t>
      </w:r>
      <w:proofErr w:type="gramEnd"/>
      <w:r w:rsidRPr="00CD4D6C">
        <w:rPr>
          <w:rFonts w:hint="eastAsia"/>
        </w:rPr>
        <w:t>公司)因前於</w:t>
      </w:r>
      <w:r w:rsidR="00175EA0" w:rsidRPr="00CD4D6C">
        <w:rPr>
          <w:rFonts w:hint="eastAsia"/>
        </w:rPr>
        <w:t>民國(下同)</w:t>
      </w:r>
      <w:r w:rsidRPr="00CD4D6C">
        <w:rPr>
          <w:rFonts w:hint="eastAsia"/>
        </w:rPr>
        <w:t>97年間，向漢翔公司承攬「大型工件表面處理設備」標案，巨鼎公司遂向陳訴人採購精密整流器，</w:t>
      </w:r>
      <w:proofErr w:type="gramStart"/>
      <w:r w:rsidRPr="00CD4D6C">
        <w:rPr>
          <w:rFonts w:hint="eastAsia"/>
        </w:rPr>
        <w:t>嗣</w:t>
      </w:r>
      <w:proofErr w:type="gramEnd"/>
      <w:r w:rsidRPr="00CD4D6C">
        <w:rPr>
          <w:rFonts w:hint="eastAsia"/>
        </w:rPr>
        <w:t>陳訴人就其中120V/3500A之整流器與巨鼎公司發生民事履約糾紛，</w:t>
      </w:r>
      <w:proofErr w:type="gramStart"/>
      <w:r w:rsidRPr="00CD4D6C">
        <w:rPr>
          <w:rFonts w:hint="eastAsia"/>
        </w:rPr>
        <w:t>經巨鼎</w:t>
      </w:r>
      <w:proofErr w:type="gramEnd"/>
      <w:r w:rsidRPr="00CD4D6C">
        <w:rPr>
          <w:rFonts w:hint="eastAsia"/>
        </w:rPr>
        <w:t>公司向臺灣</w:t>
      </w:r>
      <w:proofErr w:type="gramStart"/>
      <w:r w:rsidRPr="00CD4D6C">
        <w:rPr>
          <w:rFonts w:hint="eastAsia"/>
        </w:rPr>
        <w:t>臺</w:t>
      </w:r>
      <w:proofErr w:type="gramEnd"/>
      <w:r w:rsidRPr="00CD4D6C">
        <w:rPr>
          <w:rFonts w:hint="eastAsia"/>
        </w:rPr>
        <w:t>中地方法院(下稱</w:t>
      </w:r>
      <w:proofErr w:type="gramStart"/>
      <w:r w:rsidRPr="00CD4D6C">
        <w:rPr>
          <w:rFonts w:hint="eastAsia"/>
        </w:rPr>
        <w:t>臺</w:t>
      </w:r>
      <w:proofErr w:type="gramEnd"/>
      <w:r w:rsidRPr="00CD4D6C">
        <w:rPr>
          <w:rFonts w:hint="eastAsia"/>
        </w:rPr>
        <w:t>中地院)</w:t>
      </w:r>
      <w:r w:rsidR="007216A5" w:rsidRPr="00CD4D6C">
        <w:rPr>
          <w:rFonts w:hint="eastAsia"/>
        </w:rPr>
        <w:t>訴請陳訴人</w:t>
      </w:r>
      <w:r w:rsidR="003F78D4" w:rsidRPr="00CD4D6C">
        <w:rPr>
          <w:rFonts w:hint="eastAsia"/>
        </w:rPr>
        <w:t>賠償損害新臺幣(下同)3,306,028元，</w:t>
      </w:r>
      <w:r w:rsidR="003D6A19" w:rsidRPr="00CD4D6C">
        <w:rPr>
          <w:rFonts w:hint="eastAsia"/>
        </w:rPr>
        <w:t>經該院於99年12月31日以</w:t>
      </w:r>
      <w:r w:rsidR="003D6A19" w:rsidRPr="00CD4D6C">
        <w:rPr>
          <w:rFonts w:hAnsi="標楷體" w:hint="eastAsia"/>
        </w:rPr>
        <w:t>98年度建字第73號判決命陳訴人應給付原告(即巨鼎公司)1,498,028元，及自98年6月7日起至清償日止，按週年利率百分之五計算之利息。</w:t>
      </w:r>
      <w:r w:rsidR="002922A7" w:rsidRPr="00CD4D6C">
        <w:rPr>
          <w:rFonts w:hAnsi="標楷體" w:hint="eastAsia"/>
        </w:rPr>
        <w:t>經兩造對於該判決各自提起上訴，</w:t>
      </w:r>
      <w:proofErr w:type="gramStart"/>
      <w:r w:rsidR="002922A7" w:rsidRPr="00CD4D6C">
        <w:rPr>
          <w:rFonts w:hint="eastAsia"/>
        </w:rPr>
        <w:t>臺</w:t>
      </w:r>
      <w:proofErr w:type="gramEnd"/>
      <w:r w:rsidR="002922A7" w:rsidRPr="00CD4D6C">
        <w:rPr>
          <w:rFonts w:hint="eastAsia"/>
        </w:rPr>
        <w:t>中高分院</w:t>
      </w:r>
      <w:r w:rsidR="00390916" w:rsidRPr="00CD4D6C">
        <w:rPr>
          <w:rFonts w:hint="eastAsia"/>
        </w:rPr>
        <w:t>於</w:t>
      </w:r>
      <w:r w:rsidR="002922A7" w:rsidRPr="00CD4D6C">
        <w:rPr>
          <w:rFonts w:hint="eastAsia"/>
        </w:rPr>
        <w:t>102年1月29日作成</w:t>
      </w:r>
      <w:proofErr w:type="gramStart"/>
      <w:r w:rsidR="002922A7" w:rsidRPr="00CD4D6C">
        <w:rPr>
          <w:rFonts w:hint="eastAsia"/>
        </w:rPr>
        <w:t>100</w:t>
      </w:r>
      <w:proofErr w:type="gramEnd"/>
      <w:r w:rsidR="002922A7" w:rsidRPr="00CD4D6C">
        <w:rPr>
          <w:rFonts w:hint="eastAsia"/>
        </w:rPr>
        <w:t>年度建上字第18號判決，</w:t>
      </w:r>
      <w:r w:rsidR="00413CAC" w:rsidRPr="00CD4D6C">
        <w:rPr>
          <w:rFonts w:hint="eastAsia"/>
        </w:rPr>
        <w:t>命陳訴人應再給付</w:t>
      </w:r>
      <w:proofErr w:type="gramStart"/>
      <w:r w:rsidR="00413CAC" w:rsidRPr="00CD4D6C">
        <w:rPr>
          <w:rFonts w:hint="eastAsia"/>
        </w:rPr>
        <w:t>對造巨鼎</w:t>
      </w:r>
      <w:proofErr w:type="gramEnd"/>
      <w:r w:rsidR="00413CAC" w:rsidRPr="00CD4D6C">
        <w:rPr>
          <w:rFonts w:hint="eastAsia"/>
        </w:rPr>
        <w:t>公司408,000元，並已確定在案。</w:t>
      </w:r>
      <w:r w:rsidR="00EC2350" w:rsidRPr="00CD4D6C">
        <w:rPr>
          <w:rFonts w:hint="eastAsia"/>
        </w:rPr>
        <w:t>該確定判決主要係採納</w:t>
      </w:r>
      <w:r w:rsidR="00390916" w:rsidRPr="00CD4D6C">
        <w:rPr>
          <w:rFonts w:hint="eastAsia"/>
        </w:rPr>
        <w:t>中華民國電機技師公會</w:t>
      </w:r>
      <w:r w:rsidR="00AA239E" w:rsidRPr="00CD4D6C">
        <w:rPr>
          <w:rStyle w:val="aff"/>
        </w:rPr>
        <w:footnoteReference w:id="1"/>
      </w:r>
      <w:r w:rsidR="00390916" w:rsidRPr="00CD4D6C">
        <w:rPr>
          <w:rFonts w:hint="eastAsia"/>
        </w:rPr>
        <w:t>出具之</w:t>
      </w:r>
      <w:r w:rsidR="00390916" w:rsidRPr="00CD4D6C">
        <w:rPr>
          <w:rFonts w:hint="eastAsia"/>
        </w:rPr>
        <w:lastRenderedPageBreak/>
        <w:t>鑑定報告</w:t>
      </w:r>
      <w:r w:rsidR="00EC2350" w:rsidRPr="00CD4D6C">
        <w:rPr>
          <w:rFonts w:hint="eastAsia"/>
        </w:rPr>
        <w:t>，從而維持原第一審法院關於「</w:t>
      </w:r>
      <w:r w:rsidR="002922A7" w:rsidRPr="00CD4D6C">
        <w:rPr>
          <w:rFonts w:hint="eastAsia"/>
        </w:rPr>
        <w:t>陳訴</w:t>
      </w:r>
      <w:proofErr w:type="gramStart"/>
      <w:r w:rsidR="002922A7" w:rsidRPr="00CD4D6C">
        <w:rPr>
          <w:rFonts w:hint="eastAsia"/>
        </w:rPr>
        <w:t>人坤寶</w:t>
      </w:r>
      <w:proofErr w:type="gramEnd"/>
      <w:r w:rsidR="002922A7" w:rsidRPr="00CD4D6C">
        <w:rPr>
          <w:rFonts w:hint="eastAsia"/>
        </w:rPr>
        <w:t>公司所交付之</w:t>
      </w:r>
      <w:r w:rsidR="00413CAC" w:rsidRPr="00CD4D6C">
        <w:rPr>
          <w:rFonts w:hint="eastAsia"/>
        </w:rPr>
        <w:t>系爭整流器未符約定品質，不適於約定</w:t>
      </w:r>
      <w:proofErr w:type="gramStart"/>
      <w:r w:rsidR="00413CAC" w:rsidRPr="00CD4D6C">
        <w:rPr>
          <w:rFonts w:hint="eastAsia"/>
        </w:rPr>
        <w:t>使用而確有</w:t>
      </w:r>
      <w:proofErr w:type="gramEnd"/>
      <w:r w:rsidR="00413CAC" w:rsidRPr="00CD4D6C">
        <w:rPr>
          <w:rFonts w:hint="eastAsia"/>
        </w:rPr>
        <w:t>瑕疵</w:t>
      </w:r>
      <w:r w:rsidR="00EC2350" w:rsidRPr="00CD4D6C">
        <w:rPr>
          <w:rFonts w:hint="eastAsia"/>
        </w:rPr>
        <w:t>」之認定</w:t>
      </w:r>
      <w:r w:rsidR="00390916" w:rsidRPr="00CD4D6C">
        <w:rPr>
          <w:rFonts w:hint="eastAsia"/>
        </w:rPr>
        <w:t>。判決理由略</w:t>
      </w:r>
      <w:proofErr w:type="gramStart"/>
      <w:r w:rsidR="00390916" w:rsidRPr="00CD4D6C">
        <w:rPr>
          <w:rFonts w:hint="eastAsia"/>
        </w:rPr>
        <w:t>以</w:t>
      </w:r>
      <w:proofErr w:type="gramEnd"/>
      <w:r w:rsidR="00390916" w:rsidRPr="00CD4D6C">
        <w:rPr>
          <w:rFonts w:hint="eastAsia"/>
        </w:rPr>
        <w:t>：</w:t>
      </w:r>
    </w:p>
    <w:p w:rsidR="00390916" w:rsidRPr="00CD4D6C" w:rsidRDefault="00390916" w:rsidP="00390916">
      <w:pPr>
        <w:pStyle w:val="4"/>
      </w:pPr>
      <w:r w:rsidRPr="00CD4D6C">
        <w:rPr>
          <w:rFonts w:hint="eastAsia"/>
        </w:rPr>
        <w:t>系爭整流器尚未完成安裝測試，為兩造所不爭執，顯見系爭整流器尚未符合兩造約定之功能，至為灼然，即經原審委由大電力中心鑑定結果，亦</w:t>
      </w:r>
      <w:proofErr w:type="gramStart"/>
      <w:r w:rsidRPr="00CD4D6C">
        <w:rPr>
          <w:rFonts w:hint="eastAsia"/>
        </w:rPr>
        <w:t>難認系爭</w:t>
      </w:r>
      <w:proofErr w:type="gramEnd"/>
      <w:r w:rsidRPr="00CD4D6C">
        <w:rPr>
          <w:rFonts w:hint="eastAsia"/>
        </w:rPr>
        <w:t>整流器具有或符合兩造系爭契約附件規範所列約定之上開品質、效用、功能、規格及其使用需求，系爭整流器欠缺附件規範第3項所示直流輸出最大值120V、電流3500A、可連續使用、輸出電壓0至120V</w:t>
      </w:r>
      <w:proofErr w:type="gramStart"/>
      <w:r w:rsidRPr="00CD4D6C">
        <w:rPr>
          <w:rFonts w:hint="eastAsia"/>
        </w:rPr>
        <w:t>無段控制</w:t>
      </w:r>
      <w:proofErr w:type="gramEnd"/>
      <w:r w:rsidRPr="00CD4D6C">
        <w:rPr>
          <w:rFonts w:hint="eastAsia"/>
        </w:rPr>
        <w:t>之品質、效用，且有不備附件規範第4、7、10項效用、功能等情形，有</w:t>
      </w:r>
      <w:r w:rsidR="001E653F" w:rsidRPr="00CD4D6C">
        <w:rPr>
          <w:rFonts w:hint="eastAsia"/>
        </w:rPr>
        <w:t>大</w:t>
      </w:r>
      <w:r w:rsidRPr="00CD4D6C">
        <w:rPr>
          <w:rFonts w:hint="eastAsia"/>
        </w:rPr>
        <w:t>電力中心99年6月18日、同年</w:t>
      </w:r>
      <w:proofErr w:type="gramStart"/>
      <w:r w:rsidRPr="00CD4D6C">
        <w:rPr>
          <w:rFonts w:hint="eastAsia"/>
        </w:rPr>
        <w:t>11月16日函附鑑定</w:t>
      </w:r>
      <w:proofErr w:type="gramEnd"/>
      <w:r w:rsidRPr="00CD4D6C">
        <w:rPr>
          <w:rFonts w:hint="eastAsia"/>
        </w:rPr>
        <w:t>意見附卷可</w:t>
      </w:r>
      <w:proofErr w:type="gramStart"/>
      <w:r w:rsidRPr="00CD4D6C">
        <w:rPr>
          <w:rFonts w:hint="eastAsia"/>
        </w:rPr>
        <w:t>稽</w:t>
      </w:r>
      <w:proofErr w:type="gramEnd"/>
      <w:r w:rsidRPr="00CD4D6C">
        <w:rPr>
          <w:rFonts w:hint="eastAsia"/>
        </w:rPr>
        <w:t>。</w:t>
      </w:r>
      <w:proofErr w:type="gramStart"/>
      <w:r w:rsidR="00175EA0" w:rsidRPr="00CD4D6C">
        <w:rPr>
          <w:rFonts w:hint="eastAsia"/>
          <w:b/>
        </w:rPr>
        <w:t>該</w:t>
      </w:r>
      <w:r w:rsidRPr="00CD4D6C">
        <w:rPr>
          <w:rFonts w:hint="eastAsia"/>
          <w:b/>
        </w:rPr>
        <w:t>院再囑託</w:t>
      </w:r>
      <w:proofErr w:type="gramEnd"/>
      <w:r w:rsidRPr="00CD4D6C">
        <w:rPr>
          <w:rFonts w:hint="eastAsia"/>
          <w:b/>
        </w:rPr>
        <w:t>電機公會鑑定結果，亦</w:t>
      </w:r>
      <w:proofErr w:type="gramStart"/>
      <w:r w:rsidRPr="00CD4D6C">
        <w:rPr>
          <w:rFonts w:hint="eastAsia"/>
          <w:b/>
        </w:rPr>
        <w:t>認坤寶</w:t>
      </w:r>
      <w:proofErr w:type="gramEnd"/>
      <w:r w:rsidRPr="00CD4D6C">
        <w:rPr>
          <w:rFonts w:hint="eastAsia"/>
          <w:b/>
        </w:rPr>
        <w:t>公司所設計之系爭整流器設計圖說，確實存有瑕疵並有設計不良之情事，復表示可以認定系爭斷路器之單獨跳脫，係本案系爭整流器所導致，有鑑定報告書</w:t>
      </w:r>
      <w:proofErr w:type="gramStart"/>
      <w:r w:rsidRPr="00CD4D6C">
        <w:rPr>
          <w:rFonts w:hint="eastAsia"/>
          <w:b/>
        </w:rPr>
        <w:t>存卷可參</w:t>
      </w:r>
      <w:proofErr w:type="gramEnd"/>
      <w:r w:rsidRPr="00CD4D6C">
        <w:rPr>
          <w:rFonts w:hint="eastAsia"/>
        </w:rPr>
        <w:t>，其結論與大電力中心之鑑定結果並無二致。</w:t>
      </w:r>
    </w:p>
    <w:p w:rsidR="00390916" w:rsidRPr="00CD4D6C" w:rsidRDefault="00390916" w:rsidP="00390916">
      <w:pPr>
        <w:pStyle w:val="4"/>
      </w:pPr>
      <w:r w:rsidRPr="00CD4D6C">
        <w:rPr>
          <w:rFonts w:hint="eastAsia"/>
        </w:rPr>
        <w:t>該電機公會鑑定報告，既經相關人員六次會</w:t>
      </w:r>
      <w:proofErr w:type="gramStart"/>
      <w:r w:rsidRPr="00CD4D6C">
        <w:rPr>
          <w:rFonts w:hint="eastAsia"/>
        </w:rPr>
        <w:t>勘</w:t>
      </w:r>
      <w:proofErr w:type="gramEnd"/>
      <w:r w:rsidRPr="00CD4D6C">
        <w:rPr>
          <w:rFonts w:hint="eastAsia"/>
        </w:rPr>
        <w:t>，聽取兩造意見及審酌相關書面資料，復至漢翔公司察看運轉情形，確認現場操作環境正常，再</w:t>
      </w:r>
      <w:proofErr w:type="gramStart"/>
      <w:r w:rsidRPr="00CD4D6C">
        <w:rPr>
          <w:rFonts w:hint="eastAsia"/>
        </w:rPr>
        <w:t>秉</w:t>
      </w:r>
      <w:proofErr w:type="gramEnd"/>
      <w:r w:rsidRPr="00CD4D6C">
        <w:rPr>
          <w:rFonts w:hint="eastAsia"/>
        </w:rPr>
        <w:t>其專業綜合全案卷證資料所為判斷，應無偏頗或不當情形，自得</w:t>
      </w:r>
      <w:proofErr w:type="gramStart"/>
      <w:r w:rsidRPr="00CD4D6C">
        <w:rPr>
          <w:rFonts w:hint="eastAsia"/>
        </w:rPr>
        <w:t>採</w:t>
      </w:r>
      <w:proofErr w:type="gramEnd"/>
      <w:r w:rsidRPr="00CD4D6C">
        <w:rPr>
          <w:rFonts w:hint="eastAsia"/>
        </w:rPr>
        <w:t>為判決依據。巨鼎公司主張坤寶公司</w:t>
      </w:r>
      <w:proofErr w:type="gramStart"/>
      <w:r w:rsidRPr="00CD4D6C">
        <w:rPr>
          <w:rFonts w:hint="eastAsia"/>
        </w:rPr>
        <w:t>施作系爭</w:t>
      </w:r>
      <w:proofErr w:type="gramEnd"/>
      <w:r w:rsidRPr="00CD4D6C">
        <w:rPr>
          <w:rFonts w:hint="eastAsia"/>
        </w:rPr>
        <w:t>整流器有上述瑕疵存在，確屬有據，</w:t>
      </w:r>
      <w:proofErr w:type="gramStart"/>
      <w:r w:rsidRPr="00CD4D6C">
        <w:rPr>
          <w:rFonts w:hint="eastAsia"/>
        </w:rPr>
        <w:t>堪認坤寶</w:t>
      </w:r>
      <w:proofErr w:type="gramEnd"/>
      <w:r w:rsidRPr="00CD4D6C">
        <w:rPr>
          <w:rFonts w:hint="eastAsia"/>
        </w:rPr>
        <w:t>公司交付系爭整流器，未符約定品質，不適於約定</w:t>
      </w:r>
      <w:proofErr w:type="gramStart"/>
      <w:r w:rsidRPr="00CD4D6C">
        <w:rPr>
          <w:rFonts w:hint="eastAsia"/>
        </w:rPr>
        <w:t>使用而確有</w:t>
      </w:r>
      <w:proofErr w:type="gramEnd"/>
      <w:r w:rsidRPr="00CD4D6C">
        <w:rPr>
          <w:rFonts w:hint="eastAsia"/>
        </w:rPr>
        <w:t>瑕疵，</w:t>
      </w:r>
      <w:proofErr w:type="gramStart"/>
      <w:r w:rsidRPr="00CD4D6C">
        <w:rPr>
          <w:rFonts w:hint="eastAsia"/>
        </w:rPr>
        <w:t>要可認定</w:t>
      </w:r>
      <w:proofErr w:type="gramEnd"/>
      <w:r w:rsidRPr="00CD4D6C">
        <w:rPr>
          <w:rFonts w:hint="eastAsia"/>
        </w:rPr>
        <w:t>。又前揭電機公會之鑑定報告，</w:t>
      </w:r>
      <w:proofErr w:type="gramStart"/>
      <w:r w:rsidRPr="00CD4D6C">
        <w:rPr>
          <w:rFonts w:hint="eastAsia"/>
        </w:rPr>
        <w:t>已詳載</w:t>
      </w:r>
      <w:proofErr w:type="gramEnd"/>
      <w:r w:rsidRPr="00CD4D6C">
        <w:rPr>
          <w:rFonts w:hint="eastAsia"/>
        </w:rPr>
        <w:t>其分析及結論，足為參酌，</w:t>
      </w:r>
      <w:proofErr w:type="gramStart"/>
      <w:r w:rsidRPr="00CD4D6C">
        <w:rPr>
          <w:rFonts w:hint="eastAsia"/>
        </w:rPr>
        <w:t>坤寶公司</w:t>
      </w:r>
      <w:proofErr w:type="gramEnd"/>
      <w:r w:rsidRPr="00CD4D6C">
        <w:rPr>
          <w:rFonts w:hint="eastAsia"/>
        </w:rPr>
        <w:t>請求再函調相關資料及傳喚鑑定委員、技師到庭說明，核無必要，</w:t>
      </w:r>
      <w:proofErr w:type="gramStart"/>
      <w:r w:rsidRPr="00CD4D6C">
        <w:rPr>
          <w:rFonts w:hint="eastAsia"/>
        </w:rPr>
        <w:t>併予</w:t>
      </w:r>
      <w:r w:rsidRPr="00CD4D6C">
        <w:rPr>
          <w:rFonts w:hint="eastAsia"/>
        </w:rPr>
        <w:lastRenderedPageBreak/>
        <w:t>敘</w:t>
      </w:r>
      <w:proofErr w:type="gramEnd"/>
      <w:r w:rsidRPr="00CD4D6C">
        <w:rPr>
          <w:rFonts w:hint="eastAsia"/>
        </w:rPr>
        <w:t>明。</w:t>
      </w:r>
    </w:p>
    <w:p w:rsidR="00540758" w:rsidRPr="00CD4D6C" w:rsidRDefault="00540758" w:rsidP="00540758">
      <w:pPr>
        <w:pStyle w:val="3"/>
      </w:pPr>
      <w:proofErr w:type="gramStart"/>
      <w:r w:rsidRPr="00CD4D6C">
        <w:rPr>
          <w:rFonts w:hint="eastAsia"/>
        </w:rPr>
        <w:t>查坤寶</w:t>
      </w:r>
      <w:proofErr w:type="gramEnd"/>
      <w:r w:rsidRPr="00CD4D6C">
        <w:rPr>
          <w:rFonts w:hint="eastAsia"/>
        </w:rPr>
        <w:t>公司與巨鼎公司間之履約爭議，案經</w:t>
      </w:r>
      <w:proofErr w:type="gramStart"/>
      <w:r w:rsidRPr="00CD4D6C">
        <w:rPr>
          <w:rFonts w:hint="eastAsia"/>
        </w:rPr>
        <w:t>臺</w:t>
      </w:r>
      <w:proofErr w:type="gramEnd"/>
      <w:r w:rsidRPr="00CD4D6C">
        <w:rPr>
          <w:rFonts w:hint="eastAsia"/>
        </w:rPr>
        <w:t>中高分院</w:t>
      </w:r>
      <w:r w:rsidR="00550900" w:rsidRPr="00CD4D6C">
        <w:rPr>
          <w:rFonts w:hint="eastAsia"/>
        </w:rPr>
        <w:t>於</w:t>
      </w:r>
      <w:r w:rsidRPr="00CD4D6C">
        <w:rPr>
          <w:rFonts w:hint="eastAsia"/>
        </w:rPr>
        <w:t>100年8月21日委託</w:t>
      </w:r>
      <w:r w:rsidR="00550900" w:rsidRPr="00CD4D6C">
        <w:rPr>
          <w:rFonts w:hint="eastAsia"/>
        </w:rPr>
        <w:t>電機</w:t>
      </w:r>
      <w:r w:rsidRPr="00CD4D6C">
        <w:rPr>
          <w:rFonts w:hint="eastAsia"/>
        </w:rPr>
        <w:t>技師公會鑑定，鑑定事項略</w:t>
      </w:r>
      <w:proofErr w:type="gramStart"/>
      <w:r w:rsidRPr="00CD4D6C">
        <w:rPr>
          <w:rFonts w:hint="eastAsia"/>
        </w:rPr>
        <w:t>以</w:t>
      </w:r>
      <w:proofErr w:type="gramEnd"/>
      <w:r w:rsidRPr="00CD4D6C">
        <w:rPr>
          <w:rFonts w:hint="eastAsia"/>
        </w:rPr>
        <w:t>：「1、可否認定高壓開關（VCB1）之單獨跳脫，非本案120V/3500A整流器所導致？2、可否認定高壓開關（VCB1）之單獨跳脫，係本案120V/3500A整流器所導致？」，依該公會108年3月13日電機技師（全國）字第10803123號</w:t>
      </w:r>
      <w:proofErr w:type="gramStart"/>
      <w:r w:rsidRPr="00CD4D6C">
        <w:rPr>
          <w:rFonts w:hint="eastAsia"/>
        </w:rPr>
        <w:t>函</w:t>
      </w:r>
      <w:r w:rsidR="004878DB" w:rsidRPr="00CD4D6C">
        <w:rPr>
          <w:rFonts w:hint="eastAsia"/>
        </w:rPr>
        <w:t>復本院</w:t>
      </w:r>
      <w:proofErr w:type="gramEnd"/>
      <w:r w:rsidRPr="00CD4D6C">
        <w:rPr>
          <w:rFonts w:hint="eastAsia"/>
        </w:rPr>
        <w:t>，</w:t>
      </w:r>
      <w:r w:rsidR="004878DB" w:rsidRPr="00CD4D6C">
        <w:rPr>
          <w:rFonts w:hint="eastAsia"/>
        </w:rPr>
        <w:t>說明</w:t>
      </w:r>
      <w:r w:rsidRPr="00CD4D6C">
        <w:rPr>
          <w:rFonts w:hint="eastAsia"/>
        </w:rPr>
        <w:t>鑑定過程略</w:t>
      </w:r>
      <w:proofErr w:type="gramStart"/>
      <w:r w:rsidRPr="00CD4D6C">
        <w:rPr>
          <w:rFonts w:hint="eastAsia"/>
        </w:rPr>
        <w:t>以</w:t>
      </w:r>
      <w:proofErr w:type="gramEnd"/>
      <w:r w:rsidRPr="00CD4D6C">
        <w:rPr>
          <w:rFonts w:hint="eastAsia"/>
        </w:rPr>
        <w:t>：</w:t>
      </w:r>
    </w:p>
    <w:p w:rsidR="00540758" w:rsidRPr="00CD4D6C" w:rsidRDefault="00175EA0" w:rsidP="00540758">
      <w:pPr>
        <w:pStyle w:val="4"/>
      </w:pPr>
      <w:r w:rsidRPr="00CD4D6C">
        <w:rPr>
          <w:rFonts w:hint="eastAsia"/>
        </w:rPr>
        <w:t>該</w:t>
      </w:r>
      <w:r w:rsidR="00540758" w:rsidRPr="00CD4D6C">
        <w:rPr>
          <w:rFonts w:hint="eastAsia"/>
        </w:rPr>
        <w:t>會受理後，依「台灣省電機技師公會執行鑑定工作作業辦法」第6條「鑑定案依公會登錄順序，由輪值鑑定</w:t>
      </w:r>
      <w:proofErr w:type="gramStart"/>
      <w:r w:rsidR="00540758" w:rsidRPr="00CD4D6C">
        <w:rPr>
          <w:rFonts w:hint="eastAsia"/>
        </w:rPr>
        <w:t>技師乙名及</w:t>
      </w:r>
      <w:proofErr w:type="gramEnd"/>
      <w:r w:rsidR="00540758" w:rsidRPr="00CD4D6C">
        <w:rPr>
          <w:rFonts w:hint="eastAsia"/>
        </w:rPr>
        <w:t>其自行選定當屆鑑定委員（一名以上）組成鑑定小組，</w:t>
      </w:r>
      <w:r w:rsidR="00540758" w:rsidRPr="00CD4D6C">
        <w:rPr>
          <w:rFonts w:hAnsi="標楷體" w:hint="eastAsia"/>
        </w:rPr>
        <w:t>…</w:t>
      </w:r>
      <w:proofErr w:type="gramStart"/>
      <w:r w:rsidR="00540758" w:rsidRPr="00CD4D6C">
        <w:rPr>
          <w:rFonts w:hAnsi="標楷體" w:hint="eastAsia"/>
        </w:rPr>
        <w:t>…</w:t>
      </w:r>
      <w:proofErr w:type="gramEnd"/>
      <w:r w:rsidR="00540758" w:rsidRPr="00CD4D6C">
        <w:rPr>
          <w:rFonts w:hint="eastAsia"/>
        </w:rPr>
        <w:t>」，當時輪值鑑定技師由王</w:t>
      </w:r>
      <w:r w:rsidR="00D81959">
        <w:rPr>
          <w:rFonts w:hAnsi="標楷體" w:hint="eastAsia"/>
        </w:rPr>
        <w:t>○</w:t>
      </w:r>
      <w:r w:rsidR="00540758" w:rsidRPr="00CD4D6C">
        <w:rPr>
          <w:rFonts w:hint="eastAsia"/>
        </w:rPr>
        <w:t>良擔任，其最後選定當屆鑑定委員</w:t>
      </w:r>
      <w:r w:rsidR="00D81959">
        <w:rPr>
          <w:rFonts w:hint="eastAsia"/>
        </w:rPr>
        <w:t>陳○</w:t>
      </w:r>
      <w:proofErr w:type="gramStart"/>
      <w:r w:rsidR="00D81959">
        <w:rPr>
          <w:rFonts w:hint="eastAsia"/>
        </w:rPr>
        <w:t>燦</w:t>
      </w:r>
      <w:proofErr w:type="gramEnd"/>
      <w:r w:rsidR="00540758" w:rsidRPr="00CD4D6C">
        <w:rPr>
          <w:rFonts w:hint="eastAsia"/>
        </w:rPr>
        <w:t>技師組成鑑定組，執行本鑑定案。</w:t>
      </w:r>
    </w:p>
    <w:p w:rsidR="00540758" w:rsidRPr="00CD4D6C" w:rsidRDefault="00540758" w:rsidP="00540758">
      <w:pPr>
        <w:pStyle w:val="4"/>
      </w:pPr>
      <w:r w:rsidRPr="00CD4D6C">
        <w:rPr>
          <w:rFonts w:hint="eastAsia"/>
        </w:rPr>
        <w:t>鑑定組於100年10月19日提交報告書初稿，依前述「執行鑑定工作作業辦法」第7條第2項鑑定報告書審核作業規定，由理事長、鑑定主委及鑑定主委遴選具與本鑑定案專業之技師組成初審小組。初審小組成員包含理事長簡</w:t>
      </w:r>
      <w:r w:rsidR="00D81959">
        <w:rPr>
          <w:rFonts w:hint="eastAsia"/>
        </w:rPr>
        <w:t>○</w:t>
      </w:r>
      <w:proofErr w:type="gramStart"/>
      <w:r w:rsidRPr="00CD4D6C">
        <w:rPr>
          <w:rFonts w:hint="eastAsia"/>
        </w:rPr>
        <w:t>濂</w:t>
      </w:r>
      <w:proofErr w:type="gramEnd"/>
      <w:r w:rsidRPr="00CD4D6C">
        <w:rPr>
          <w:rFonts w:hint="eastAsia"/>
        </w:rPr>
        <w:t>、鑑定副主委</w:t>
      </w:r>
      <w:proofErr w:type="gramStart"/>
      <w:r w:rsidRPr="00CD4D6C">
        <w:rPr>
          <w:rFonts w:hint="eastAsia"/>
        </w:rPr>
        <w:t>詹</w:t>
      </w:r>
      <w:proofErr w:type="gramEnd"/>
      <w:r w:rsidR="00D81959">
        <w:rPr>
          <w:rFonts w:hint="eastAsia"/>
        </w:rPr>
        <w:t>○</w:t>
      </w:r>
      <w:r w:rsidRPr="00CD4D6C">
        <w:rPr>
          <w:rFonts w:hint="eastAsia"/>
        </w:rPr>
        <w:t>義（代理主委職）及遴選之石</w:t>
      </w:r>
      <w:r w:rsidR="00D81959">
        <w:rPr>
          <w:rFonts w:hint="eastAsia"/>
        </w:rPr>
        <w:t>○</w:t>
      </w:r>
      <w:r w:rsidRPr="00CD4D6C">
        <w:rPr>
          <w:rFonts w:hint="eastAsia"/>
        </w:rPr>
        <w:t>原技師組成</w:t>
      </w:r>
      <w:r w:rsidRPr="00CD4D6C">
        <w:rPr>
          <w:rFonts w:hint="eastAsia"/>
          <w:spacing w:val="-16"/>
        </w:rPr>
        <w:t>，</w:t>
      </w:r>
      <w:r w:rsidRPr="00CD4D6C">
        <w:rPr>
          <w:rFonts w:hint="eastAsia"/>
          <w:spacing w:val="-14"/>
        </w:rPr>
        <w:t>並於審查後，於100年</w:t>
      </w:r>
      <w:r w:rsidR="00550900" w:rsidRPr="00CD4D6C">
        <w:rPr>
          <w:rFonts w:hint="eastAsia"/>
          <w:spacing w:val="-14"/>
        </w:rPr>
        <w:t>11月2日</w:t>
      </w:r>
      <w:r w:rsidRPr="00CD4D6C">
        <w:rPr>
          <w:rFonts w:hint="eastAsia"/>
          <w:spacing w:val="-14"/>
        </w:rPr>
        <w:t>召開初審會議。</w:t>
      </w:r>
      <w:r w:rsidRPr="00CD4D6C">
        <w:rPr>
          <w:rFonts w:hint="eastAsia"/>
        </w:rPr>
        <w:t>後因鑑定組</w:t>
      </w:r>
      <w:r w:rsidR="00D81959">
        <w:rPr>
          <w:rFonts w:hint="eastAsia"/>
        </w:rPr>
        <w:t>王○良</w:t>
      </w:r>
      <w:r w:rsidRPr="00CD4D6C">
        <w:rPr>
          <w:rFonts w:hint="eastAsia"/>
        </w:rPr>
        <w:t>與</w:t>
      </w:r>
      <w:r w:rsidR="00D81959">
        <w:rPr>
          <w:rFonts w:hint="eastAsia"/>
        </w:rPr>
        <w:t>陳○</w:t>
      </w:r>
      <w:proofErr w:type="gramStart"/>
      <w:r w:rsidR="00D81959">
        <w:rPr>
          <w:rFonts w:hint="eastAsia"/>
        </w:rPr>
        <w:t>燦</w:t>
      </w:r>
      <w:proofErr w:type="gramEnd"/>
      <w:r w:rsidRPr="00CD4D6C">
        <w:rPr>
          <w:rFonts w:hint="eastAsia"/>
        </w:rPr>
        <w:t>技師對報告內容無法達成共識，101年8月27日召開該會合併後之第一屆第二次鑑定委員會議，並另</w:t>
      </w:r>
      <w:proofErr w:type="gramStart"/>
      <w:r w:rsidRPr="00CD4D6C">
        <w:rPr>
          <w:rFonts w:hint="eastAsia"/>
        </w:rPr>
        <w:t>組協審</w:t>
      </w:r>
      <w:proofErr w:type="gramEnd"/>
      <w:r w:rsidRPr="00CD4D6C">
        <w:rPr>
          <w:rFonts w:hint="eastAsia"/>
        </w:rPr>
        <w:t>小組，陸續於101年10月5日及同年11月9日</w:t>
      </w:r>
      <w:proofErr w:type="gramStart"/>
      <w:r w:rsidRPr="00CD4D6C">
        <w:rPr>
          <w:rFonts w:hint="eastAsia"/>
        </w:rPr>
        <w:t>召開協審會議</w:t>
      </w:r>
      <w:proofErr w:type="gramEnd"/>
      <w:r w:rsidRPr="00CD4D6C">
        <w:rPr>
          <w:rFonts w:hint="eastAsia"/>
        </w:rPr>
        <w:t>。</w:t>
      </w:r>
    </w:p>
    <w:p w:rsidR="00540758" w:rsidRPr="00CD4D6C" w:rsidRDefault="00540758" w:rsidP="00540758">
      <w:pPr>
        <w:pStyle w:val="4"/>
      </w:pPr>
      <w:proofErr w:type="gramStart"/>
      <w:r w:rsidRPr="00CD4D6C">
        <w:rPr>
          <w:rFonts w:hint="eastAsia"/>
        </w:rPr>
        <w:t>詹</w:t>
      </w:r>
      <w:proofErr w:type="gramEnd"/>
      <w:r w:rsidR="00D81959">
        <w:rPr>
          <w:rFonts w:hint="eastAsia"/>
        </w:rPr>
        <w:t>○</w:t>
      </w:r>
      <w:proofErr w:type="gramStart"/>
      <w:r w:rsidRPr="00CD4D6C">
        <w:rPr>
          <w:rFonts w:hint="eastAsia"/>
        </w:rPr>
        <w:t>義副主委</w:t>
      </w:r>
      <w:proofErr w:type="gramEnd"/>
      <w:r w:rsidRPr="00CD4D6C">
        <w:rPr>
          <w:rFonts w:hint="eastAsia"/>
        </w:rPr>
        <w:t>負責召集相關人員與會及審查，係初審小組成員，並無須撰寫鑑定報告；該會陸續再收到</w:t>
      </w:r>
      <w:proofErr w:type="gramStart"/>
      <w:r w:rsidRPr="00CD4D6C">
        <w:rPr>
          <w:rFonts w:hint="eastAsia"/>
        </w:rPr>
        <w:t>臺</w:t>
      </w:r>
      <w:proofErr w:type="gramEnd"/>
      <w:r w:rsidRPr="00CD4D6C">
        <w:rPr>
          <w:rFonts w:hint="eastAsia"/>
        </w:rPr>
        <w:t>中高分院資料，</w:t>
      </w:r>
      <w:r w:rsidR="00D81959">
        <w:rPr>
          <w:rFonts w:hint="eastAsia"/>
        </w:rPr>
        <w:t>陳○</w:t>
      </w:r>
      <w:proofErr w:type="gramStart"/>
      <w:r w:rsidR="00D81959">
        <w:rPr>
          <w:rFonts w:hint="eastAsia"/>
        </w:rPr>
        <w:t>燦</w:t>
      </w:r>
      <w:proofErr w:type="gramEnd"/>
      <w:r w:rsidRPr="00CD4D6C">
        <w:rPr>
          <w:rFonts w:hint="eastAsia"/>
        </w:rPr>
        <w:t>技師於101年6月5日提交鑑定報告書修正版。</w:t>
      </w:r>
    </w:p>
    <w:p w:rsidR="00540758" w:rsidRPr="00CD4D6C" w:rsidRDefault="00540758" w:rsidP="00540758">
      <w:pPr>
        <w:pStyle w:val="4"/>
      </w:pPr>
      <w:r w:rsidRPr="00CD4D6C">
        <w:rPr>
          <w:rFonts w:hint="eastAsia"/>
        </w:rPr>
        <w:lastRenderedPageBreak/>
        <w:t>根據前述鑑定委員會議及</w:t>
      </w:r>
      <w:proofErr w:type="gramStart"/>
      <w:r w:rsidRPr="00CD4D6C">
        <w:rPr>
          <w:rFonts w:hint="eastAsia"/>
        </w:rPr>
        <w:t>兩次協審會議</w:t>
      </w:r>
      <w:proofErr w:type="gramEnd"/>
      <w:r w:rsidRPr="00CD4D6C">
        <w:rPr>
          <w:rFonts w:hint="eastAsia"/>
        </w:rPr>
        <w:t>紀錄，</w:t>
      </w:r>
      <w:r w:rsidR="00D81959">
        <w:rPr>
          <w:rFonts w:hint="eastAsia"/>
        </w:rPr>
        <w:t>陳○</w:t>
      </w:r>
      <w:proofErr w:type="gramStart"/>
      <w:r w:rsidR="00D81959">
        <w:rPr>
          <w:rFonts w:hint="eastAsia"/>
        </w:rPr>
        <w:t>燦</w:t>
      </w:r>
      <w:proofErr w:type="gramEnd"/>
      <w:r w:rsidRPr="00CD4D6C">
        <w:rPr>
          <w:rFonts w:hint="eastAsia"/>
        </w:rPr>
        <w:t>技師之意見有納入審酌，然該會提送法院之最終版本，係由</w:t>
      </w:r>
      <w:r w:rsidR="00D81959">
        <w:rPr>
          <w:rFonts w:hint="eastAsia"/>
        </w:rPr>
        <w:t>王○良</w:t>
      </w:r>
      <w:r w:rsidRPr="00CD4D6C">
        <w:rPr>
          <w:rFonts w:hint="eastAsia"/>
        </w:rPr>
        <w:t>技師做最後彙整與簽署。因</w:t>
      </w:r>
      <w:r w:rsidR="00D81959">
        <w:rPr>
          <w:rFonts w:hint="eastAsia"/>
        </w:rPr>
        <w:t>陳○</w:t>
      </w:r>
      <w:proofErr w:type="gramStart"/>
      <w:r w:rsidR="00D81959">
        <w:rPr>
          <w:rFonts w:hint="eastAsia"/>
        </w:rPr>
        <w:t>燦</w:t>
      </w:r>
      <w:proofErr w:type="gramEnd"/>
      <w:r w:rsidRPr="00CD4D6C">
        <w:rPr>
          <w:rFonts w:hint="eastAsia"/>
        </w:rPr>
        <w:t>技師於協審會議退出鑑定組，</w:t>
      </w:r>
      <w:proofErr w:type="gramStart"/>
      <w:r w:rsidRPr="00CD4D6C">
        <w:rPr>
          <w:rFonts w:hint="eastAsia"/>
        </w:rPr>
        <w:t>詹</w:t>
      </w:r>
      <w:proofErr w:type="gramEnd"/>
      <w:r w:rsidR="00D81959">
        <w:rPr>
          <w:rFonts w:hint="eastAsia"/>
        </w:rPr>
        <w:t>○</w:t>
      </w:r>
      <w:proofErr w:type="gramStart"/>
      <w:r w:rsidRPr="00CD4D6C">
        <w:rPr>
          <w:rFonts w:hint="eastAsia"/>
        </w:rPr>
        <w:t>義副主委</w:t>
      </w:r>
      <w:proofErr w:type="gramEnd"/>
      <w:r w:rsidRPr="00CD4D6C">
        <w:rPr>
          <w:rFonts w:hint="eastAsia"/>
        </w:rPr>
        <w:t>本非鑑定組成員，故最後鑑定報告書僅由</w:t>
      </w:r>
      <w:r w:rsidR="00D81959">
        <w:rPr>
          <w:rFonts w:hint="eastAsia"/>
        </w:rPr>
        <w:t>王○良</w:t>
      </w:r>
      <w:r w:rsidRPr="00CD4D6C">
        <w:rPr>
          <w:rFonts w:hint="eastAsia"/>
        </w:rPr>
        <w:t>技師署名。</w:t>
      </w:r>
    </w:p>
    <w:p w:rsidR="00540758" w:rsidRPr="00CD4D6C" w:rsidRDefault="00540758" w:rsidP="00540758">
      <w:pPr>
        <w:pStyle w:val="3"/>
      </w:pPr>
      <w:r w:rsidRPr="00CD4D6C">
        <w:rPr>
          <w:rFonts w:hint="eastAsia"/>
        </w:rPr>
        <w:t>次查</w:t>
      </w:r>
      <w:r w:rsidR="004878DB" w:rsidRPr="00CD4D6C">
        <w:rPr>
          <w:rFonts w:hint="eastAsia"/>
        </w:rPr>
        <w:t>關於本案之</w:t>
      </w:r>
      <w:r w:rsidRPr="00CD4D6C">
        <w:rPr>
          <w:rFonts w:hint="eastAsia"/>
        </w:rPr>
        <w:t>鑑定</w:t>
      </w:r>
      <w:r w:rsidR="004878DB" w:rsidRPr="00CD4D6C">
        <w:rPr>
          <w:rFonts w:hint="eastAsia"/>
        </w:rPr>
        <w:t>意見，於電機技師公會內部出現歧異之</w:t>
      </w:r>
      <w:r w:rsidRPr="00CD4D6C">
        <w:rPr>
          <w:rFonts w:hint="eastAsia"/>
        </w:rPr>
        <w:t>結論：</w:t>
      </w:r>
    </w:p>
    <w:p w:rsidR="00540758" w:rsidRPr="00CD4D6C" w:rsidRDefault="00540758" w:rsidP="00540758">
      <w:pPr>
        <w:pStyle w:val="4"/>
      </w:pPr>
      <w:r w:rsidRPr="00CD4D6C">
        <w:rPr>
          <w:rFonts w:hint="eastAsia"/>
        </w:rPr>
        <w:t>電機技師</w:t>
      </w:r>
      <w:r w:rsidR="004878DB" w:rsidRPr="00CD4D6C">
        <w:rPr>
          <w:rFonts w:hint="eastAsia"/>
        </w:rPr>
        <w:t>公會於101年11月22日向</w:t>
      </w:r>
      <w:proofErr w:type="gramStart"/>
      <w:r w:rsidR="004878DB" w:rsidRPr="00CD4D6C">
        <w:rPr>
          <w:rFonts w:hint="eastAsia"/>
        </w:rPr>
        <w:t>臺</w:t>
      </w:r>
      <w:proofErr w:type="gramEnd"/>
      <w:r w:rsidR="004878DB" w:rsidRPr="00CD4D6C">
        <w:rPr>
          <w:rFonts w:hint="eastAsia"/>
        </w:rPr>
        <w:t>中高分院提出之</w:t>
      </w:r>
      <w:r w:rsidRPr="00CD4D6C">
        <w:rPr>
          <w:rFonts w:hint="eastAsia"/>
        </w:rPr>
        <w:t>鑑定報告書，由</w:t>
      </w:r>
      <w:r w:rsidR="00D81959">
        <w:rPr>
          <w:rFonts w:hint="eastAsia"/>
        </w:rPr>
        <w:t>王○良</w:t>
      </w:r>
      <w:r w:rsidRPr="00CD4D6C">
        <w:rPr>
          <w:rFonts w:hint="eastAsia"/>
        </w:rPr>
        <w:t>技師一人具名，略</w:t>
      </w:r>
      <w:proofErr w:type="gramStart"/>
      <w:r w:rsidRPr="00CD4D6C">
        <w:rPr>
          <w:rFonts w:hint="eastAsia"/>
        </w:rPr>
        <w:t>以</w:t>
      </w:r>
      <w:proofErr w:type="gramEnd"/>
      <w:r w:rsidRPr="00CD4D6C">
        <w:rPr>
          <w:rFonts w:hint="eastAsia"/>
        </w:rPr>
        <w:t>：</w:t>
      </w:r>
    </w:p>
    <w:p w:rsidR="00540758" w:rsidRPr="00CD4D6C" w:rsidRDefault="00540758" w:rsidP="00540758">
      <w:pPr>
        <w:pStyle w:val="5"/>
      </w:pPr>
      <w:r w:rsidRPr="00CD4D6C">
        <w:rPr>
          <w:rFonts w:hint="eastAsia"/>
        </w:rPr>
        <w:t>無法認定高壓真空斷路器（VCB1）之單獨跳脫，非本案120V/3500A整流器所導致。</w:t>
      </w:r>
    </w:p>
    <w:p w:rsidR="00540758" w:rsidRPr="00CD4D6C" w:rsidRDefault="00540758" w:rsidP="00540758">
      <w:pPr>
        <w:pStyle w:val="5"/>
      </w:pPr>
      <w:r w:rsidRPr="00CD4D6C">
        <w:rPr>
          <w:rFonts w:hint="eastAsia"/>
        </w:rPr>
        <w:t>可以認定高壓真空斷路器（VCB1）之單獨跳脫，係本案120V/3500A整流器所導致。</w:t>
      </w:r>
    </w:p>
    <w:p w:rsidR="00540758" w:rsidRPr="00CD4D6C" w:rsidRDefault="00D81959" w:rsidP="00540758">
      <w:pPr>
        <w:pStyle w:val="4"/>
      </w:pPr>
      <w:r>
        <w:rPr>
          <w:rFonts w:hint="eastAsia"/>
        </w:rPr>
        <w:t>陳○</w:t>
      </w:r>
      <w:proofErr w:type="gramStart"/>
      <w:r>
        <w:rPr>
          <w:rFonts w:hint="eastAsia"/>
        </w:rPr>
        <w:t>燦</w:t>
      </w:r>
      <w:proofErr w:type="gramEnd"/>
      <w:r w:rsidR="00540758" w:rsidRPr="00CD4D6C">
        <w:rPr>
          <w:rFonts w:hint="eastAsia"/>
        </w:rPr>
        <w:t>技師</w:t>
      </w:r>
      <w:r w:rsidR="004878DB" w:rsidRPr="00CD4D6C">
        <w:rPr>
          <w:rFonts w:hint="eastAsia"/>
        </w:rPr>
        <w:t>於101年6月5日向公會</w:t>
      </w:r>
      <w:r w:rsidR="00540758" w:rsidRPr="00CD4D6C">
        <w:rPr>
          <w:rFonts w:hint="eastAsia"/>
        </w:rPr>
        <w:t>提交之鑑定報告書</w:t>
      </w:r>
      <w:r w:rsidR="004878DB" w:rsidRPr="00CD4D6C">
        <w:rPr>
          <w:rFonts w:hint="eastAsia"/>
        </w:rPr>
        <w:t>修正版</w:t>
      </w:r>
      <w:r w:rsidR="00540758" w:rsidRPr="00CD4D6C">
        <w:rPr>
          <w:rFonts w:hint="eastAsia"/>
        </w:rPr>
        <w:t>，略</w:t>
      </w:r>
      <w:proofErr w:type="gramStart"/>
      <w:r w:rsidR="00540758" w:rsidRPr="00CD4D6C">
        <w:rPr>
          <w:rFonts w:hint="eastAsia"/>
        </w:rPr>
        <w:t>以</w:t>
      </w:r>
      <w:proofErr w:type="gramEnd"/>
      <w:r w:rsidR="00540758" w:rsidRPr="00CD4D6C">
        <w:rPr>
          <w:rFonts w:hint="eastAsia"/>
        </w:rPr>
        <w:t>：</w:t>
      </w:r>
    </w:p>
    <w:p w:rsidR="00540758" w:rsidRPr="00CD4D6C" w:rsidRDefault="00540758" w:rsidP="00540758">
      <w:pPr>
        <w:pStyle w:val="5"/>
      </w:pPr>
      <w:r w:rsidRPr="00CD4D6C">
        <w:rPr>
          <w:rFonts w:hint="eastAsia"/>
        </w:rPr>
        <w:t>依據1.3.2項次陳述之情況，並無法認定本案高壓開關（VCB1）之單獨跳脫，非本案120V/3500A整流器所導致。</w:t>
      </w:r>
    </w:p>
    <w:p w:rsidR="00540758" w:rsidRPr="00CD4D6C" w:rsidRDefault="00540758" w:rsidP="00540758">
      <w:pPr>
        <w:pStyle w:val="5"/>
      </w:pPr>
      <w:r w:rsidRPr="00CD4D6C">
        <w:rPr>
          <w:rFonts w:hint="eastAsia"/>
        </w:rPr>
        <w:t>依據1.3.3項次陳述之情況，並無法認定本案高壓開關（VCB1）之單獨跳脫，係本案120V/3500A整流器所導致</w:t>
      </w:r>
      <w:r w:rsidR="00530841" w:rsidRPr="00CD4D6C">
        <w:rPr>
          <w:rFonts w:hint="eastAsia"/>
        </w:rPr>
        <w:t>。</w:t>
      </w:r>
    </w:p>
    <w:p w:rsidR="00540758" w:rsidRPr="00CD4D6C" w:rsidRDefault="009C0B62" w:rsidP="00540758">
      <w:pPr>
        <w:pStyle w:val="3"/>
      </w:pPr>
      <w:r w:rsidRPr="00CD4D6C">
        <w:rPr>
          <w:rFonts w:hint="eastAsia"/>
        </w:rPr>
        <w:t>惟查</w:t>
      </w:r>
      <w:proofErr w:type="gramStart"/>
      <w:r w:rsidRPr="00CD4D6C">
        <w:rPr>
          <w:rFonts w:hint="eastAsia"/>
        </w:rPr>
        <w:t>臺</w:t>
      </w:r>
      <w:proofErr w:type="gramEnd"/>
      <w:r w:rsidRPr="00CD4D6C">
        <w:rPr>
          <w:rFonts w:hint="eastAsia"/>
        </w:rPr>
        <w:t>中高分院囑託鑑定過程，</w:t>
      </w:r>
      <w:r w:rsidR="00540758" w:rsidRPr="00CD4D6C">
        <w:rPr>
          <w:rFonts w:hint="eastAsia"/>
        </w:rPr>
        <w:t>電機技師公會於100年11月2日召開初審</w:t>
      </w:r>
      <w:r w:rsidRPr="00CD4D6C">
        <w:rPr>
          <w:rFonts w:hint="eastAsia"/>
        </w:rPr>
        <w:t>會議，因鑑定組</w:t>
      </w:r>
      <w:r w:rsidR="00D81959">
        <w:rPr>
          <w:rFonts w:hint="eastAsia"/>
        </w:rPr>
        <w:t>王○良</w:t>
      </w:r>
      <w:r w:rsidRPr="00CD4D6C">
        <w:rPr>
          <w:rFonts w:hint="eastAsia"/>
        </w:rPr>
        <w:t>與</w:t>
      </w:r>
      <w:r w:rsidR="00D81959">
        <w:rPr>
          <w:rFonts w:hint="eastAsia"/>
        </w:rPr>
        <w:t>陳○</w:t>
      </w:r>
      <w:proofErr w:type="gramStart"/>
      <w:r w:rsidR="00D81959">
        <w:rPr>
          <w:rFonts w:hint="eastAsia"/>
        </w:rPr>
        <w:t>燦</w:t>
      </w:r>
      <w:proofErr w:type="gramEnd"/>
      <w:r w:rsidRPr="00CD4D6C">
        <w:rPr>
          <w:rFonts w:hint="eastAsia"/>
        </w:rPr>
        <w:t>技師對報告內容無法達成共識，</w:t>
      </w:r>
      <w:r w:rsidR="00540758" w:rsidRPr="00CD4D6C">
        <w:rPr>
          <w:rFonts w:hint="eastAsia"/>
        </w:rPr>
        <w:t>電機技師公會於101年8月27日先召開鑑定委員會，決議有關</w:t>
      </w:r>
      <w:proofErr w:type="gramStart"/>
      <w:r w:rsidR="00540758" w:rsidRPr="00CD4D6C">
        <w:rPr>
          <w:rFonts w:hint="eastAsia"/>
        </w:rPr>
        <w:t>臺</w:t>
      </w:r>
      <w:proofErr w:type="gramEnd"/>
      <w:r w:rsidR="00540758" w:rsidRPr="00CD4D6C">
        <w:rPr>
          <w:rFonts w:hint="eastAsia"/>
        </w:rPr>
        <w:t>中高</w:t>
      </w:r>
      <w:r w:rsidR="004878DB" w:rsidRPr="00CD4D6C">
        <w:rPr>
          <w:rFonts w:hint="eastAsia"/>
        </w:rPr>
        <w:t>分</w:t>
      </w:r>
      <w:r w:rsidR="00540758" w:rsidRPr="00CD4D6C">
        <w:rPr>
          <w:rFonts w:hint="eastAsia"/>
        </w:rPr>
        <w:t>院100建上18字第07831</w:t>
      </w:r>
      <w:r w:rsidR="004878DB" w:rsidRPr="00CD4D6C">
        <w:rPr>
          <w:rFonts w:hint="eastAsia"/>
        </w:rPr>
        <w:t>號</w:t>
      </w:r>
      <w:r w:rsidR="00540758" w:rsidRPr="00CD4D6C">
        <w:rPr>
          <w:rFonts w:hint="eastAsia"/>
        </w:rPr>
        <w:t>囑託鑑</w:t>
      </w:r>
      <w:r w:rsidR="004878DB" w:rsidRPr="00CD4D6C">
        <w:rPr>
          <w:rFonts w:hint="eastAsia"/>
        </w:rPr>
        <w:t>定</w:t>
      </w:r>
      <w:r w:rsidR="00540758" w:rsidRPr="00CD4D6C">
        <w:rPr>
          <w:rFonts w:hint="eastAsia"/>
        </w:rPr>
        <w:t>事項之鑑定結論，建請仍依王技師之結論，但須增加學理分析（由王技師撰寫）（本結論陳技師當場表達</w:t>
      </w:r>
      <w:proofErr w:type="gramStart"/>
      <w:r w:rsidR="00540758" w:rsidRPr="00CD4D6C">
        <w:rPr>
          <w:rFonts w:hint="eastAsia"/>
        </w:rPr>
        <w:t>不</w:t>
      </w:r>
      <w:proofErr w:type="gramEnd"/>
      <w:r w:rsidR="00540758" w:rsidRPr="00CD4D6C">
        <w:rPr>
          <w:rFonts w:hint="eastAsia"/>
        </w:rPr>
        <w:t>認同），再於101年10月5</w:t>
      </w:r>
      <w:r w:rsidR="00D6738F" w:rsidRPr="00CD4D6C">
        <w:rPr>
          <w:rFonts w:hint="eastAsia"/>
        </w:rPr>
        <w:t>日召開</w:t>
      </w:r>
      <w:r w:rsidR="00540758" w:rsidRPr="00CD4D6C">
        <w:rPr>
          <w:rFonts w:hint="eastAsia"/>
        </w:rPr>
        <w:t>巨鼎</w:t>
      </w:r>
      <w:proofErr w:type="gramStart"/>
      <w:r w:rsidR="00540758" w:rsidRPr="00CD4D6C">
        <w:rPr>
          <w:rFonts w:hint="eastAsia"/>
        </w:rPr>
        <w:t>與坤寶損害賠償</w:t>
      </w:r>
      <w:proofErr w:type="gramEnd"/>
      <w:r w:rsidR="00540758" w:rsidRPr="00CD4D6C">
        <w:rPr>
          <w:rFonts w:hint="eastAsia"/>
        </w:rPr>
        <w:lastRenderedPageBreak/>
        <w:t>鑑定</w:t>
      </w:r>
      <w:proofErr w:type="gramStart"/>
      <w:r w:rsidR="00540758" w:rsidRPr="00CD4D6C">
        <w:rPr>
          <w:rFonts w:hint="eastAsia"/>
        </w:rPr>
        <w:t>案協審</w:t>
      </w:r>
      <w:proofErr w:type="gramEnd"/>
      <w:r w:rsidR="00540758" w:rsidRPr="00CD4D6C">
        <w:rPr>
          <w:rFonts w:hint="eastAsia"/>
        </w:rPr>
        <w:t>會議，此一先召開鑑定委員會議查核鑑定報告書，後再</w:t>
      </w:r>
      <w:proofErr w:type="gramStart"/>
      <w:r w:rsidR="00540758" w:rsidRPr="00CD4D6C">
        <w:rPr>
          <w:rFonts w:hint="eastAsia"/>
        </w:rPr>
        <w:t>交付協審之</w:t>
      </w:r>
      <w:proofErr w:type="gramEnd"/>
      <w:r w:rsidR="00540758" w:rsidRPr="00CD4D6C">
        <w:rPr>
          <w:rFonts w:hint="eastAsia"/>
        </w:rPr>
        <w:t>作業程序，顯不符「台灣省電機技師公會執行鑑定工作作業辦法」第7條第5款</w:t>
      </w:r>
      <w:r w:rsidR="00D72F86" w:rsidRPr="00CD4D6C">
        <w:rPr>
          <w:rFonts w:hint="eastAsia"/>
        </w:rPr>
        <w:t>及第6款所定</w:t>
      </w:r>
      <w:r w:rsidR="00540758" w:rsidRPr="00CD4D6C">
        <w:rPr>
          <w:rFonts w:hint="eastAsia"/>
        </w:rPr>
        <w:t>：「鑑定報告書初審意見有爭議者</w:t>
      </w:r>
      <w:proofErr w:type="gramStart"/>
      <w:r w:rsidR="00540758" w:rsidRPr="00CD4D6C">
        <w:rPr>
          <w:rFonts w:hint="eastAsia"/>
        </w:rPr>
        <w:t>交付協審</w:t>
      </w:r>
      <w:proofErr w:type="gramEnd"/>
      <w:r w:rsidR="00540758" w:rsidRPr="00CD4D6C">
        <w:rPr>
          <w:rFonts w:hint="eastAsia"/>
        </w:rPr>
        <w:t>」、「對於已</w:t>
      </w:r>
      <w:proofErr w:type="gramStart"/>
      <w:r w:rsidR="00540758" w:rsidRPr="00CD4D6C">
        <w:rPr>
          <w:rFonts w:hint="eastAsia"/>
        </w:rPr>
        <w:t>協審但</w:t>
      </w:r>
      <w:proofErr w:type="gramEnd"/>
      <w:r w:rsidR="00540758" w:rsidRPr="00CD4D6C">
        <w:rPr>
          <w:rFonts w:hint="eastAsia"/>
        </w:rPr>
        <w:t>仍有爭議之鑑定報告書，公會召開鑑定委員會議查核鑑定報告書。」</w:t>
      </w:r>
      <w:r w:rsidR="00D72F86" w:rsidRPr="00CD4D6C">
        <w:rPr>
          <w:rFonts w:hint="eastAsia"/>
        </w:rPr>
        <w:t>之程序</w:t>
      </w:r>
      <w:r w:rsidR="00540758" w:rsidRPr="00CD4D6C">
        <w:rPr>
          <w:rFonts w:hint="eastAsia"/>
        </w:rPr>
        <w:t>規</w:t>
      </w:r>
      <w:r w:rsidR="00D72F86" w:rsidRPr="00CD4D6C">
        <w:rPr>
          <w:rFonts w:hint="eastAsia"/>
        </w:rPr>
        <w:t>範</w:t>
      </w:r>
      <w:r w:rsidR="00540758" w:rsidRPr="00CD4D6C">
        <w:rPr>
          <w:rFonts w:hint="eastAsia"/>
        </w:rPr>
        <w:t>。</w:t>
      </w:r>
    </w:p>
    <w:p w:rsidR="00974E21" w:rsidRPr="00CD4D6C" w:rsidRDefault="00540758" w:rsidP="00974E21">
      <w:pPr>
        <w:pStyle w:val="3"/>
      </w:pPr>
      <w:r w:rsidRPr="00CD4D6C">
        <w:rPr>
          <w:rFonts w:hint="eastAsia"/>
        </w:rPr>
        <w:t>綜上，</w:t>
      </w:r>
      <w:r w:rsidR="00974E21" w:rsidRPr="00CD4D6C">
        <w:rPr>
          <w:rFonts w:hint="eastAsia"/>
        </w:rPr>
        <w:t>有關陳訴人與巨鼎公司因履約爭議涉訟，業經</w:t>
      </w:r>
      <w:proofErr w:type="gramStart"/>
      <w:r w:rsidR="00974E21" w:rsidRPr="00CD4D6C">
        <w:rPr>
          <w:rFonts w:hint="eastAsia"/>
        </w:rPr>
        <w:t>臺</w:t>
      </w:r>
      <w:proofErr w:type="gramEnd"/>
      <w:r w:rsidR="00974E21" w:rsidRPr="00CD4D6C">
        <w:rPr>
          <w:rFonts w:hint="eastAsia"/>
        </w:rPr>
        <w:t>中高分院</w:t>
      </w:r>
      <w:proofErr w:type="gramStart"/>
      <w:r w:rsidR="00974E21" w:rsidRPr="00CD4D6C">
        <w:rPr>
          <w:rFonts w:hint="eastAsia"/>
        </w:rPr>
        <w:t>100</w:t>
      </w:r>
      <w:proofErr w:type="gramEnd"/>
      <w:r w:rsidR="00974E21" w:rsidRPr="00CD4D6C">
        <w:rPr>
          <w:rFonts w:hint="eastAsia"/>
        </w:rPr>
        <w:t>年度建上字第18號判決確定在案，該確定判決主要係依據電機技師公會出具之鑑定報告，認定陳訴</w:t>
      </w:r>
      <w:proofErr w:type="gramStart"/>
      <w:r w:rsidR="00974E21" w:rsidRPr="00CD4D6C">
        <w:rPr>
          <w:rFonts w:hint="eastAsia"/>
        </w:rPr>
        <w:t>人坤寶</w:t>
      </w:r>
      <w:proofErr w:type="gramEnd"/>
      <w:r w:rsidR="00974E21" w:rsidRPr="00CD4D6C">
        <w:rPr>
          <w:rFonts w:hint="eastAsia"/>
        </w:rPr>
        <w:t>公司交付之系爭整流器未符約定品質，不適於約定</w:t>
      </w:r>
      <w:proofErr w:type="gramStart"/>
      <w:r w:rsidR="00974E21" w:rsidRPr="00CD4D6C">
        <w:rPr>
          <w:rFonts w:hint="eastAsia"/>
        </w:rPr>
        <w:t>使用而確有</w:t>
      </w:r>
      <w:proofErr w:type="gramEnd"/>
      <w:r w:rsidR="00974E21" w:rsidRPr="00CD4D6C">
        <w:rPr>
          <w:rFonts w:hint="eastAsia"/>
        </w:rPr>
        <w:t>瑕疵；</w:t>
      </w:r>
      <w:proofErr w:type="gramStart"/>
      <w:r w:rsidR="00974E21" w:rsidRPr="00CD4D6C">
        <w:rPr>
          <w:rFonts w:hint="eastAsia"/>
        </w:rPr>
        <w:t>惟查</w:t>
      </w:r>
      <w:proofErr w:type="gramEnd"/>
      <w:r w:rsidR="00974E21" w:rsidRPr="00CD4D6C">
        <w:rPr>
          <w:rFonts w:hint="eastAsia"/>
        </w:rPr>
        <w:t>，上開</w:t>
      </w:r>
      <w:proofErr w:type="gramStart"/>
      <w:r w:rsidR="00974E21" w:rsidRPr="00CD4D6C">
        <w:rPr>
          <w:rFonts w:hint="eastAsia"/>
        </w:rPr>
        <w:t>臺</w:t>
      </w:r>
      <w:proofErr w:type="gramEnd"/>
      <w:r w:rsidR="00974E21" w:rsidRPr="00CD4D6C">
        <w:rPr>
          <w:rFonts w:hint="eastAsia"/>
        </w:rPr>
        <w:t>中高分院囑託電機技師公會鑑定「可否認定高壓開關（VCB1）之單獨跳脫，</w:t>
      </w:r>
      <w:proofErr w:type="gramStart"/>
      <w:r w:rsidR="00974E21" w:rsidRPr="00CD4D6C">
        <w:rPr>
          <w:rFonts w:hint="eastAsia"/>
        </w:rPr>
        <w:t>係坤寶</w:t>
      </w:r>
      <w:proofErr w:type="gramEnd"/>
      <w:r w:rsidR="00974E21" w:rsidRPr="00CD4D6C">
        <w:rPr>
          <w:rFonts w:hint="eastAsia"/>
        </w:rPr>
        <w:t>公司120V/3500A整流器所導致」一節，該公會二位技師鑑定結果</w:t>
      </w:r>
      <w:proofErr w:type="gramStart"/>
      <w:r w:rsidR="00974E21" w:rsidRPr="00CD4D6C">
        <w:rPr>
          <w:rFonts w:hint="eastAsia"/>
        </w:rPr>
        <w:t>迥</w:t>
      </w:r>
      <w:proofErr w:type="gramEnd"/>
      <w:r w:rsidR="00974E21" w:rsidRPr="00CD4D6C">
        <w:rPr>
          <w:rFonts w:hint="eastAsia"/>
        </w:rPr>
        <w:t>異，且於鑑定報告書初審意見有爭議時，該公會先召開鑑定委員會、再</w:t>
      </w:r>
      <w:proofErr w:type="gramStart"/>
      <w:r w:rsidR="00974E21" w:rsidRPr="00CD4D6C">
        <w:rPr>
          <w:rFonts w:hint="eastAsia"/>
        </w:rPr>
        <w:t>開協審會議</w:t>
      </w:r>
      <w:proofErr w:type="gramEnd"/>
      <w:r w:rsidR="00974E21" w:rsidRPr="00CD4D6C">
        <w:rPr>
          <w:rFonts w:hint="eastAsia"/>
        </w:rPr>
        <w:t>，而未依「執行鑑定工作作業辦法」第7條所定，關於鑑定報告書意見之爭議，先</w:t>
      </w:r>
      <w:proofErr w:type="gramStart"/>
      <w:r w:rsidR="00974E21" w:rsidRPr="00CD4D6C">
        <w:rPr>
          <w:rFonts w:hint="eastAsia"/>
        </w:rPr>
        <w:t>召開協審會議</w:t>
      </w:r>
      <w:proofErr w:type="gramEnd"/>
      <w:r w:rsidR="00974E21" w:rsidRPr="00CD4D6C">
        <w:rPr>
          <w:rFonts w:hint="eastAsia"/>
        </w:rPr>
        <w:t>，仍有爭議時，則召開鑑定委員會議查核之程序辦理，影響當事人訴訟權益，允宜審慎完善後續處理程序。</w:t>
      </w:r>
    </w:p>
    <w:p w:rsidR="00D25B74" w:rsidRPr="00CD4D6C" w:rsidRDefault="00D25B74" w:rsidP="00D25B74">
      <w:pPr>
        <w:pStyle w:val="2"/>
        <w:rPr>
          <w:b/>
        </w:rPr>
      </w:pPr>
      <w:bookmarkStart w:id="47" w:name="_Toc18504482"/>
      <w:bookmarkStart w:id="48" w:name="_Toc20407898"/>
      <w:r w:rsidRPr="00CD4D6C">
        <w:rPr>
          <w:rFonts w:hint="eastAsia"/>
          <w:b/>
        </w:rPr>
        <w:t>有關法院囑託電機技師公會鑑定系爭整流器120V/3500</w:t>
      </w:r>
      <w:r w:rsidR="008D6AAA" w:rsidRPr="00CD4D6C">
        <w:rPr>
          <w:rFonts w:hint="eastAsia"/>
          <w:b/>
        </w:rPr>
        <w:t>A</w:t>
      </w:r>
      <w:r w:rsidRPr="00CD4D6C">
        <w:rPr>
          <w:rFonts w:hint="eastAsia"/>
          <w:b/>
        </w:rPr>
        <w:t>設計圖A是否有設計瑕疵一節，經查其a線段與整流器負極、b線段與R相變壓器二次側</w:t>
      </w:r>
      <w:proofErr w:type="gramStart"/>
      <w:r w:rsidRPr="00CD4D6C">
        <w:rPr>
          <w:rFonts w:hint="eastAsia"/>
          <w:b/>
        </w:rPr>
        <w:t>正半波</w:t>
      </w:r>
      <w:proofErr w:type="gramEnd"/>
      <w:r w:rsidRPr="00CD4D6C">
        <w:rPr>
          <w:rFonts w:hint="eastAsia"/>
          <w:b/>
        </w:rPr>
        <w:t>銜接點處，並未標示黑點，</w:t>
      </w:r>
      <w:r w:rsidR="00974E21" w:rsidRPr="00CD4D6C">
        <w:rPr>
          <w:rFonts w:hint="eastAsia"/>
          <w:b/>
        </w:rPr>
        <w:t>尚</w:t>
      </w:r>
      <w:r w:rsidRPr="00CD4D6C">
        <w:rPr>
          <w:rFonts w:hint="eastAsia"/>
          <w:b/>
        </w:rPr>
        <w:t>無短路之虞，</w:t>
      </w:r>
      <w:r w:rsidR="00974E21" w:rsidRPr="00CD4D6C">
        <w:rPr>
          <w:rFonts w:hint="eastAsia"/>
          <w:b/>
        </w:rPr>
        <w:t>佐以電機技師</w:t>
      </w:r>
      <w:r w:rsidR="000F2CE7" w:rsidRPr="00CD4D6C">
        <w:rPr>
          <w:rFonts w:hint="eastAsia"/>
          <w:b/>
        </w:rPr>
        <w:t>公會兩位技師</w:t>
      </w:r>
      <w:proofErr w:type="gramStart"/>
      <w:r w:rsidR="000F2CE7" w:rsidRPr="00CD4D6C">
        <w:rPr>
          <w:rFonts w:hint="eastAsia"/>
          <w:b/>
        </w:rPr>
        <w:t>咸認系爭</w:t>
      </w:r>
      <w:proofErr w:type="gramEnd"/>
      <w:r w:rsidR="000F2CE7" w:rsidRPr="00CD4D6C">
        <w:rPr>
          <w:rFonts w:hint="eastAsia"/>
          <w:b/>
        </w:rPr>
        <w:t>整流器之設計圖為C圖，</w:t>
      </w:r>
      <w:proofErr w:type="gramStart"/>
      <w:r w:rsidR="000F2CE7" w:rsidRPr="00CD4D6C">
        <w:rPr>
          <w:rFonts w:hint="eastAsia"/>
          <w:b/>
        </w:rPr>
        <w:t>且漢翔</w:t>
      </w:r>
      <w:proofErr w:type="gramEnd"/>
      <w:r w:rsidR="000F2CE7" w:rsidRPr="00CD4D6C">
        <w:rPr>
          <w:rFonts w:hint="eastAsia"/>
          <w:b/>
        </w:rPr>
        <w:t>公司98年1月31日工作日誌亦記載測試結果合格等語，</w:t>
      </w:r>
      <w:r w:rsidR="00D81959">
        <w:rPr>
          <w:rFonts w:hint="eastAsia"/>
          <w:b/>
        </w:rPr>
        <w:t>陳○</w:t>
      </w:r>
      <w:proofErr w:type="gramStart"/>
      <w:r w:rsidR="00D81959">
        <w:rPr>
          <w:rFonts w:hint="eastAsia"/>
          <w:b/>
        </w:rPr>
        <w:t>燦</w:t>
      </w:r>
      <w:proofErr w:type="gramEnd"/>
      <w:r w:rsidRPr="00CD4D6C">
        <w:rPr>
          <w:rFonts w:hint="eastAsia"/>
          <w:b/>
        </w:rPr>
        <w:t>鑑定委員鑑定結論稱其「乃設計圖面之疑義問題」，國立彰化師範大學電機系</w:t>
      </w:r>
      <w:proofErr w:type="gramStart"/>
      <w:r w:rsidRPr="00CD4D6C">
        <w:rPr>
          <w:rFonts w:hint="eastAsia"/>
          <w:b/>
        </w:rPr>
        <w:t>鍾</w:t>
      </w:r>
      <w:proofErr w:type="gramEnd"/>
      <w:r w:rsidRPr="00CD4D6C">
        <w:rPr>
          <w:rFonts w:hint="eastAsia"/>
          <w:b/>
        </w:rPr>
        <w:t>主任則稱其「只是繪圖筆誤，跟整流器設計無關」，</w:t>
      </w:r>
      <w:r w:rsidR="008D6AAA" w:rsidRPr="00CD4D6C">
        <w:rPr>
          <w:rFonts w:hint="eastAsia"/>
          <w:b/>
        </w:rPr>
        <w:t>尚</w:t>
      </w:r>
      <w:r w:rsidRPr="00CD4D6C">
        <w:rPr>
          <w:rFonts w:hint="eastAsia"/>
          <w:b/>
        </w:rPr>
        <w:t>非無據。</w:t>
      </w:r>
      <w:bookmarkEnd w:id="47"/>
      <w:bookmarkEnd w:id="48"/>
    </w:p>
    <w:p w:rsidR="00542771" w:rsidRPr="00CD4D6C" w:rsidRDefault="00D25B74" w:rsidP="00D25B74">
      <w:pPr>
        <w:pStyle w:val="3"/>
      </w:pPr>
      <w:proofErr w:type="gramStart"/>
      <w:r w:rsidRPr="00CD4D6C">
        <w:rPr>
          <w:rFonts w:hint="eastAsia"/>
        </w:rPr>
        <w:lastRenderedPageBreak/>
        <w:t>查坤寶</w:t>
      </w:r>
      <w:proofErr w:type="gramEnd"/>
      <w:r w:rsidRPr="00CD4D6C">
        <w:rPr>
          <w:rFonts w:hint="eastAsia"/>
        </w:rPr>
        <w:t>公司整流器120V/3500</w:t>
      </w:r>
      <w:r w:rsidR="008D6AAA" w:rsidRPr="00CD4D6C">
        <w:rPr>
          <w:rFonts w:hint="eastAsia"/>
        </w:rPr>
        <w:t>A</w:t>
      </w:r>
      <w:r w:rsidRPr="00CD4D6C">
        <w:rPr>
          <w:rFonts w:hint="eastAsia"/>
        </w:rPr>
        <w:t>設計圖說有無瑕疵一節，</w:t>
      </w:r>
      <w:proofErr w:type="gramStart"/>
      <w:r w:rsidR="002270BF" w:rsidRPr="00CD4D6C">
        <w:rPr>
          <w:rFonts w:hint="eastAsia"/>
        </w:rPr>
        <w:t>臺</w:t>
      </w:r>
      <w:proofErr w:type="gramEnd"/>
      <w:r w:rsidRPr="00CD4D6C">
        <w:rPr>
          <w:rFonts w:hint="eastAsia"/>
        </w:rPr>
        <w:t>中高分院100年8月21日委託電機技師公會鑑定，</w:t>
      </w:r>
      <w:r w:rsidR="00542771" w:rsidRPr="00CD4D6C">
        <w:rPr>
          <w:rFonts w:hint="eastAsia"/>
        </w:rPr>
        <w:t>該公會之鑑定分析與鑑定結論如下：</w:t>
      </w:r>
    </w:p>
    <w:p w:rsidR="00D25B74" w:rsidRPr="00CD4D6C" w:rsidRDefault="00D25B74" w:rsidP="00542771">
      <w:pPr>
        <w:pStyle w:val="4"/>
      </w:pPr>
      <w:r w:rsidRPr="00CD4D6C">
        <w:rPr>
          <w:rFonts w:hint="eastAsia"/>
        </w:rPr>
        <w:t>鑑定分析略</w:t>
      </w:r>
      <w:proofErr w:type="gramStart"/>
      <w:r w:rsidRPr="00CD4D6C">
        <w:rPr>
          <w:rFonts w:hint="eastAsia"/>
        </w:rPr>
        <w:t>以</w:t>
      </w:r>
      <w:proofErr w:type="gramEnd"/>
      <w:r w:rsidRPr="00CD4D6C">
        <w:rPr>
          <w:rFonts w:hint="eastAsia"/>
        </w:rPr>
        <w:t>：在漢翔公司現場得知每次跳</w:t>
      </w:r>
      <w:proofErr w:type="gramStart"/>
      <w:r w:rsidRPr="00CD4D6C">
        <w:rPr>
          <w:rFonts w:hint="eastAsia"/>
        </w:rPr>
        <w:t>電均會有</w:t>
      </w:r>
      <w:proofErr w:type="gramEnd"/>
      <w:r w:rsidRPr="00CD4D6C">
        <w:rPr>
          <w:rFonts w:hint="eastAsia"/>
        </w:rPr>
        <w:t>6、7個二極體被燒壞，</w:t>
      </w:r>
      <w:proofErr w:type="gramStart"/>
      <w:r w:rsidRPr="00CD4D6C">
        <w:rPr>
          <w:rFonts w:hint="eastAsia"/>
        </w:rPr>
        <w:t>且坤寶</w:t>
      </w:r>
      <w:proofErr w:type="gramEnd"/>
      <w:r w:rsidRPr="00CD4D6C">
        <w:rPr>
          <w:rFonts w:hint="eastAsia"/>
        </w:rPr>
        <w:t>公司廠長王建賜先生在法院</w:t>
      </w:r>
      <w:proofErr w:type="gramStart"/>
      <w:r w:rsidRPr="00CD4D6C">
        <w:rPr>
          <w:rFonts w:hint="eastAsia"/>
        </w:rPr>
        <w:t>承認坤寶公司</w:t>
      </w:r>
      <w:proofErr w:type="gramEnd"/>
      <w:r w:rsidRPr="00CD4D6C">
        <w:rPr>
          <w:rFonts w:hint="eastAsia"/>
        </w:rPr>
        <w:t>一開始交機的系爭120V/3500整流器為A圖。依此分析如下：</w:t>
      </w:r>
    </w:p>
    <w:p w:rsidR="00D25B74" w:rsidRPr="00CD4D6C" w:rsidRDefault="00D25B74" w:rsidP="00542771">
      <w:pPr>
        <w:pStyle w:val="5"/>
      </w:pPr>
      <w:proofErr w:type="gramStart"/>
      <w:r w:rsidRPr="00CD4D6C">
        <w:rPr>
          <w:rFonts w:hint="eastAsia"/>
        </w:rPr>
        <w:t>坤寶公司</w:t>
      </w:r>
      <w:proofErr w:type="gramEnd"/>
      <w:r w:rsidRPr="00CD4D6C">
        <w:rPr>
          <w:rFonts w:hint="eastAsia"/>
        </w:rPr>
        <w:t>一開始交機的系爭120V/3500A整流器為A圖（</w:t>
      </w:r>
      <w:r w:rsidR="00DA27CF" w:rsidRPr="00CD4D6C">
        <w:rPr>
          <w:rFonts w:hint="eastAsia"/>
        </w:rPr>
        <w:t>詳</w:t>
      </w:r>
      <w:r w:rsidRPr="00CD4D6C">
        <w:rPr>
          <w:rFonts w:hint="eastAsia"/>
        </w:rPr>
        <w:t>附圖A），在維修更改電路的過程中改成B圖（詳附圖B），以至C圖（詳附圖C），A圖或B圖中之二極體P</w:t>
      </w:r>
      <w:proofErr w:type="gramStart"/>
      <w:r w:rsidRPr="00CD4D6C">
        <w:rPr>
          <w:rFonts w:hint="eastAsia"/>
        </w:rPr>
        <w:t>極</w:t>
      </w:r>
      <w:proofErr w:type="gramEnd"/>
      <w:r w:rsidRPr="00CD4D6C">
        <w:rPr>
          <w:rFonts w:hint="eastAsia"/>
        </w:rPr>
        <w:t>和N極短路，推論其他控制電路造成線路跳電及二極體被燒毀，C圖電路因修改二次側線</w:t>
      </w:r>
      <w:proofErr w:type="gramStart"/>
      <w:r w:rsidRPr="00CD4D6C">
        <w:rPr>
          <w:rFonts w:hint="eastAsia"/>
        </w:rPr>
        <w:t>路無短接</w:t>
      </w:r>
      <w:proofErr w:type="gramEnd"/>
      <w:r w:rsidRPr="00CD4D6C">
        <w:rPr>
          <w:rFonts w:hint="eastAsia"/>
        </w:rPr>
        <w:t>（短路）線路，所以不會造成上述跳電情形，但是如果C圖電路上的二極體損壞，仍將造成整流器二次側短路，一樣會造成電路跳電。</w:t>
      </w:r>
    </w:p>
    <w:p w:rsidR="00D25B74" w:rsidRPr="00CD4D6C" w:rsidRDefault="00D25B74" w:rsidP="00542771">
      <w:pPr>
        <w:pStyle w:val="5"/>
      </w:pPr>
      <w:r w:rsidRPr="00CD4D6C">
        <w:rPr>
          <w:rFonts w:hint="eastAsia"/>
        </w:rPr>
        <w:t>目前在巨鼎公司要退貨</w:t>
      </w:r>
      <w:proofErr w:type="gramStart"/>
      <w:r w:rsidRPr="00CD4D6C">
        <w:rPr>
          <w:rFonts w:hint="eastAsia"/>
        </w:rPr>
        <w:t>的坤寶公司</w:t>
      </w:r>
      <w:proofErr w:type="gramEnd"/>
      <w:r w:rsidRPr="00CD4D6C">
        <w:rPr>
          <w:rFonts w:hint="eastAsia"/>
        </w:rPr>
        <w:t>系爭120V/3500A整流器為C圖，電路板上的</w:t>
      </w:r>
      <w:proofErr w:type="gramStart"/>
      <w:r w:rsidRPr="00CD4D6C">
        <w:rPr>
          <w:rFonts w:hint="eastAsia"/>
        </w:rPr>
        <w:t>二極體均為損壞</w:t>
      </w:r>
      <w:proofErr w:type="gramEnd"/>
      <w:r w:rsidRPr="00CD4D6C">
        <w:rPr>
          <w:rFonts w:hint="eastAsia"/>
        </w:rPr>
        <w:t>，造成二次側短路。</w:t>
      </w:r>
    </w:p>
    <w:p w:rsidR="00D25B74" w:rsidRPr="00CD4D6C" w:rsidRDefault="00D25B74" w:rsidP="00542771">
      <w:pPr>
        <w:pStyle w:val="5"/>
      </w:pPr>
      <w:proofErr w:type="gramStart"/>
      <w:r w:rsidRPr="00CD4D6C">
        <w:rPr>
          <w:rFonts w:hint="eastAsia"/>
        </w:rPr>
        <w:t>坤寶公司</w:t>
      </w:r>
      <w:proofErr w:type="gramEnd"/>
      <w:r w:rsidRPr="00CD4D6C">
        <w:rPr>
          <w:rFonts w:hint="eastAsia"/>
        </w:rPr>
        <w:t>提供之二次側短路系爭120V/3500</w:t>
      </w:r>
      <w:r w:rsidR="00E241CD" w:rsidRPr="00CD4D6C">
        <w:rPr>
          <w:rFonts w:hint="eastAsia"/>
        </w:rPr>
        <w:t>A</w:t>
      </w:r>
      <w:r w:rsidRPr="00CD4D6C">
        <w:rPr>
          <w:rFonts w:hint="eastAsia"/>
        </w:rPr>
        <w:t>整流器，未裝置保護電路，無法於整流器故障時，跳脫保護，而造成前端高壓開關VCB跳脫。</w:t>
      </w:r>
    </w:p>
    <w:p w:rsidR="00542771" w:rsidRPr="00CD4D6C" w:rsidRDefault="00542771" w:rsidP="00542771">
      <w:pPr>
        <w:pStyle w:val="4"/>
      </w:pPr>
      <w:r w:rsidRPr="00CD4D6C">
        <w:rPr>
          <w:rFonts w:hint="eastAsia"/>
        </w:rPr>
        <w:t>鑑定結論(依鑑定</w:t>
      </w:r>
      <w:proofErr w:type="gramStart"/>
      <w:r w:rsidRPr="00CD4D6C">
        <w:rPr>
          <w:rFonts w:hint="eastAsia"/>
        </w:rPr>
        <w:t>事項綜整如下</w:t>
      </w:r>
      <w:proofErr w:type="gramEnd"/>
      <w:r w:rsidRPr="00CD4D6C">
        <w:rPr>
          <w:rFonts w:hint="eastAsia"/>
        </w:rPr>
        <w:t>表)：</w:t>
      </w:r>
    </w:p>
    <w:tbl>
      <w:tblPr>
        <w:tblStyle w:val="af7"/>
        <w:tblW w:w="0" w:type="auto"/>
        <w:tblInd w:w="1452" w:type="dxa"/>
        <w:tblLook w:val="04A0" w:firstRow="1" w:lastRow="0" w:firstColumn="1" w:lastColumn="0" w:noHBand="0" w:noVBand="1"/>
      </w:tblPr>
      <w:tblGrid>
        <w:gridCol w:w="3804"/>
        <w:gridCol w:w="3804"/>
      </w:tblGrid>
      <w:tr w:rsidR="00CD4D6C" w:rsidRPr="00CD4D6C" w:rsidTr="00D25B74">
        <w:tc>
          <w:tcPr>
            <w:tcW w:w="3804" w:type="dxa"/>
          </w:tcPr>
          <w:p w:rsidR="00D25B74" w:rsidRPr="00CD4D6C" w:rsidRDefault="00D25B74" w:rsidP="00D25B74">
            <w:pPr>
              <w:jc w:val="center"/>
              <w:rPr>
                <w:sz w:val="28"/>
                <w:szCs w:val="28"/>
              </w:rPr>
            </w:pPr>
            <w:r w:rsidRPr="00CD4D6C">
              <w:rPr>
                <w:rFonts w:hint="eastAsia"/>
                <w:sz w:val="28"/>
                <w:szCs w:val="28"/>
              </w:rPr>
              <w:t>鑑定事項</w:t>
            </w:r>
          </w:p>
        </w:tc>
        <w:tc>
          <w:tcPr>
            <w:tcW w:w="3804" w:type="dxa"/>
          </w:tcPr>
          <w:p w:rsidR="00D25B74" w:rsidRPr="00CD4D6C" w:rsidRDefault="00D81959" w:rsidP="00D25B74">
            <w:pPr>
              <w:jc w:val="center"/>
              <w:rPr>
                <w:sz w:val="28"/>
                <w:szCs w:val="28"/>
              </w:rPr>
            </w:pPr>
            <w:r>
              <w:rPr>
                <w:rFonts w:hint="eastAsia"/>
                <w:sz w:val="28"/>
                <w:szCs w:val="28"/>
              </w:rPr>
              <w:t>王○良</w:t>
            </w:r>
            <w:r w:rsidR="00D25B74" w:rsidRPr="00CD4D6C">
              <w:rPr>
                <w:rFonts w:hint="eastAsia"/>
                <w:sz w:val="28"/>
                <w:szCs w:val="28"/>
              </w:rPr>
              <w:t>技師鑑定結論</w:t>
            </w:r>
          </w:p>
        </w:tc>
      </w:tr>
      <w:tr w:rsidR="00CD4D6C" w:rsidRPr="00CD4D6C" w:rsidTr="00D25B74">
        <w:tc>
          <w:tcPr>
            <w:tcW w:w="3804" w:type="dxa"/>
          </w:tcPr>
          <w:p w:rsidR="00D25B74" w:rsidRPr="00CD4D6C" w:rsidRDefault="00D25B74" w:rsidP="00D25B74">
            <w:pPr>
              <w:rPr>
                <w:sz w:val="28"/>
                <w:szCs w:val="28"/>
              </w:rPr>
            </w:pPr>
            <w:r w:rsidRPr="00CD4D6C">
              <w:rPr>
                <w:rFonts w:hint="eastAsia"/>
                <w:sz w:val="28"/>
                <w:szCs w:val="28"/>
              </w:rPr>
              <w:t>依A圖整流器設計圖說，該整流器之設計有無瑕疵？</w:t>
            </w:r>
          </w:p>
        </w:tc>
        <w:tc>
          <w:tcPr>
            <w:tcW w:w="3804" w:type="dxa"/>
          </w:tcPr>
          <w:p w:rsidR="00D25B74" w:rsidRPr="00CD4D6C" w:rsidRDefault="00D25B74" w:rsidP="00D25B74">
            <w:pPr>
              <w:rPr>
                <w:sz w:val="28"/>
                <w:szCs w:val="28"/>
              </w:rPr>
            </w:pPr>
            <w:r w:rsidRPr="00CD4D6C">
              <w:rPr>
                <w:rFonts w:hint="eastAsia"/>
                <w:sz w:val="28"/>
                <w:szCs w:val="28"/>
              </w:rPr>
              <w:t>二極體整流器正極和負極相接，無法用到二極體的控制功能，毫無意義可言。A圖該整流器之設計有瑕疵。</w:t>
            </w:r>
          </w:p>
        </w:tc>
      </w:tr>
      <w:tr w:rsidR="00CD4D6C" w:rsidRPr="00CD4D6C" w:rsidTr="00D25B74">
        <w:tc>
          <w:tcPr>
            <w:tcW w:w="3804" w:type="dxa"/>
          </w:tcPr>
          <w:p w:rsidR="00D25B74" w:rsidRPr="00CD4D6C" w:rsidRDefault="00D25B74" w:rsidP="00D25B74">
            <w:pPr>
              <w:rPr>
                <w:sz w:val="28"/>
                <w:szCs w:val="28"/>
              </w:rPr>
            </w:pPr>
            <w:r w:rsidRPr="00CD4D6C">
              <w:rPr>
                <w:rFonts w:hint="eastAsia"/>
                <w:sz w:val="28"/>
                <w:szCs w:val="28"/>
              </w:rPr>
              <w:t>二極體可否同時連接正極及負極？</w:t>
            </w:r>
          </w:p>
        </w:tc>
        <w:tc>
          <w:tcPr>
            <w:tcW w:w="3804" w:type="dxa"/>
          </w:tcPr>
          <w:p w:rsidR="00D25B74" w:rsidRPr="00CD4D6C" w:rsidRDefault="00D25B74" w:rsidP="00D25B74">
            <w:pPr>
              <w:rPr>
                <w:sz w:val="28"/>
                <w:szCs w:val="28"/>
              </w:rPr>
            </w:pPr>
            <w:r w:rsidRPr="00CD4D6C">
              <w:rPr>
                <w:rFonts w:hint="eastAsia"/>
                <w:sz w:val="28"/>
                <w:szCs w:val="28"/>
              </w:rPr>
              <w:t>二極體不可同時連接正極及負極。</w:t>
            </w:r>
          </w:p>
          <w:p w:rsidR="00D25B74" w:rsidRPr="00CD4D6C" w:rsidRDefault="00D25B74" w:rsidP="00D25B74">
            <w:pPr>
              <w:rPr>
                <w:sz w:val="28"/>
                <w:szCs w:val="28"/>
              </w:rPr>
            </w:pPr>
            <w:r w:rsidRPr="00CD4D6C">
              <w:rPr>
                <w:rFonts w:hint="eastAsia"/>
                <w:sz w:val="28"/>
                <w:szCs w:val="28"/>
              </w:rPr>
              <w:t>正常使用時，二極體少有如</w:t>
            </w:r>
            <w:r w:rsidRPr="00CD4D6C">
              <w:rPr>
                <w:rFonts w:hint="eastAsia"/>
                <w:sz w:val="28"/>
                <w:szCs w:val="28"/>
              </w:rPr>
              <w:lastRenderedPageBreak/>
              <w:t>此之應用。</w:t>
            </w:r>
          </w:p>
        </w:tc>
      </w:tr>
      <w:tr w:rsidR="00CD4D6C" w:rsidRPr="00CD4D6C" w:rsidTr="00D25B74">
        <w:tc>
          <w:tcPr>
            <w:tcW w:w="3804" w:type="dxa"/>
          </w:tcPr>
          <w:p w:rsidR="00D25B74" w:rsidRPr="00CD4D6C" w:rsidRDefault="00D25B74" w:rsidP="00D25B74">
            <w:pPr>
              <w:rPr>
                <w:sz w:val="28"/>
                <w:szCs w:val="28"/>
              </w:rPr>
            </w:pPr>
            <w:r w:rsidRPr="00CD4D6C">
              <w:rPr>
                <w:rFonts w:hint="eastAsia"/>
                <w:sz w:val="28"/>
                <w:szCs w:val="28"/>
              </w:rPr>
              <w:lastRenderedPageBreak/>
              <w:t>就二極體同時連接正極及負極之設計，是否有設計不良之情形？</w:t>
            </w:r>
          </w:p>
        </w:tc>
        <w:tc>
          <w:tcPr>
            <w:tcW w:w="3804" w:type="dxa"/>
          </w:tcPr>
          <w:p w:rsidR="00D25B74" w:rsidRPr="00CD4D6C" w:rsidRDefault="00D25B74" w:rsidP="00D25B74">
            <w:pPr>
              <w:rPr>
                <w:sz w:val="28"/>
                <w:szCs w:val="28"/>
              </w:rPr>
            </w:pPr>
            <w:r w:rsidRPr="00CD4D6C">
              <w:rPr>
                <w:rFonts w:hint="eastAsia"/>
                <w:sz w:val="28"/>
                <w:szCs w:val="28"/>
              </w:rPr>
              <w:t>二極體正極和負極相接，無法用到二極體的控制功能，是有設計不良之情形。</w:t>
            </w:r>
          </w:p>
        </w:tc>
      </w:tr>
    </w:tbl>
    <w:p w:rsidR="00D25B74" w:rsidRPr="00CD4D6C" w:rsidRDefault="00D25B74" w:rsidP="00D25B74">
      <w:pPr>
        <w:pStyle w:val="3"/>
      </w:pPr>
      <w:r w:rsidRPr="00CD4D6C">
        <w:rPr>
          <w:rFonts w:hint="eastAsia"/>
        </w:rPr>
        <w:t>次查電機技師公會受法院囑託</w:t>
      </w:r>
      <w:r w:rsidR="00106CE2" w:rsidRPr="00CD4D6C">
        <w:rPr>
          <w:rFonts w:hint="eastAsia"/>
        </w:rPr>
        <w:t>進行本</w:t>
      </w:r>
      <w:r w:rsidRPr="00CD4D6C">
        <w:rPr>
          <w:rFonts w:hint="eastAsia"/>
        </w:rPr>
        <w:t>鑑定</w:t>
      </w:r>
      <w:r w:rsidR="00106CE2" w:rsidRPr="00CD4D6C">
        <w:rPr>
          <w:rFonts w:hint="eastAsia"/>
        </w:rPr>
        <w:t>案</w:t>
      </w:r>
      <w:r w:rsidRPr="00CD4D6C">
        <w:rPr>
          <w:rFonts w:hint="eastAsia"/>
        </w:rPr>
        <w:t>，本由</w:t>
      </w:r>
      <w:r w:rsidR="00D81959">
        <w:rPr>
          <w:rFonts w:hint="eastAsia"/>
        </w:rPr>
        <w:t>王○良</w:t>
      </w:r>
      <w:r w:rsidRPr="00CD4D6C">
        <w:rPr>
          <w:rFonts w:hint="eastAsia"/>
        </w:rPr>
        <w:t>技師與</w:t>
      </w:r>
      <w:r w:rsidR="00D81959">
        <w:rPr>
          <w:rFonts w:hint="eastAsia"/>
        </w:rPr>
        <w:t>陳○</w:t>
      </w:r>
      <w:proofErr w:type="gramStart"/>
      <w:r w:rsidR="00D81959">
        <w:rPr>
          <w:rFonts w:hint="eastAsia"/>
        </w:rPr>
        <w:t>燦</w:t>
      </w:r>
      <w:proofErr w:type="gramEnd"/>
      <w:r w:rsidRPr="00CD4D6C">
        <w:rPr>
          <w:rFonts w:hint="eastAsia"/>
        </w:rPr>
        <w:t>鑑定委員組成鑑定組，惟二人鑑定結果</w:t>
      </w:r>
      <w:proofErr w:type="gramStart"/>
      <w:r w:rsidRPr="00CD4D6C">
        <w:rPr>
          <w:rFonts w:hint="eastAsia"/>
        </w:rPr>
        <w:t>迥</w:t>
      </w:r>
      <w:proofErr w:type="gramEnd"/>
      <w:r w:rsidRPr="00CD4D6C">
        <w:rPr>
          <w:rFonts w:hint="eastAsia"/>
        </w:rPr>
        <w:t>異，</w:t>
      </w:r>
      <w:r w:rsidR="00D81959">
        <w:rPr>
          <w:rFonts w:hint="eastAsia"/>
        </w:rPr>
        <w:t>陳○</w:t>
      </w:r>
      <w:proofErr w:type="gramStart"/>
      <w:r w:rsidR="00D81959">
        <w:rPr>
          <w:rFonts w:hint="eastAsia"/>
        </w:rPr>
        <w:t>燦</w:t>
      </w:r>
      <w:proofErr w:type="gramEnd"/>
      <w:r w:rsidR="00106CE2" w:rsidRPr="00CD4D6C">
        <w:rPr>
          <w:rFonts w:hint="eastAsia"/>
        </w:rPr>
        <w:t>鑑定委員</w:t>
      </w:r>
      <w:proofErr w:type="gramStart"/>
      <w:r w:rsidR="00106CE2" w:rsidRPr="00CD4D6C">
        <w:rPr>
          <w:rFonts w:hint="eastAsia"/>
        </w:rPr>
        <w:t>嗣</w:t>
      </w:r>
      <w:proofErr w:type="gramEnd"/>
      <w:r w:rsidR="00106CE2" w:rsidRPr="00CD4D6C">
        <w:rPr>
          <w:rFonts w:hint="eastAsia"/>
        </w:rPr>
        <w:t>並於協審會議</w:t>
      </w:r>
      <w:r w:rsidR="001B534D" w:rsidRPr="00CD4D6C">
        <w:rPr>
          <w:rFonts w:hint="eastAsia"/>
        </w:rPr>
        <w:t>退出鑑定組。</w:t>
      </w:r>
      <w:r w:rsidR="00106CE2" w:rsidRPr="00CD4D6C">
        <w:rPr>
          <w:rFonts w:hint="eastAsia"/>
        </w:rPr>
        <w:t>而</w:t>
      </w:r>
      <w:r w:rsidR="0007604F" w:rsidRPr="00CD4D6C">
        <w:rPr>
          <w:rFonts w:hint="eastAsia"/>
        </w:rPr>
        <w:t>依</w:t>
      </w:r>
      <w:r w:rsidR="00D81959">
        <w:rPr>
          <w:rFonts w:hint="eastAsia"/>
        </w:rPr>
        <w:t>陳○</w:t>
      </w:r>
      <w:proofErr w:type="gramStart"/>
      <w:r w:rsidR="00D81959">
        <w:rPr>
          <w:rFonts w:hint="eastAsia"/>
        </w:rPr>
        <w:t>燦</w:t>
      </w:r>
      <w:proofErr w:type="gramEnd"/>
      <w:r w:rsidR="0007604F" w:rsidRPr="00CD4D6C">
        <w:rPr>
          <w:rFonts w:hint="eastAsia"/>
        </w:rPr>
        <w:t>鑑定委員101年6月5日向電機技師公會提交之修正版鑑定報告書，</w:t>
      </w:r>
      <w:r w:rsidR="001B534D" w:rsidRPr="00CD4D6C">
        <w:rPr>
          <w:rFonts w:hint="eastAsia"/>
        </w:rPr>
        <w:t>其針對各點鑑定事項之</w:t>
      </w:r>
      <w:r w:rsidRPr="00CD4D6C">
        <w:rPr>
          <w:rFonts w:hint="eastAsia"/>
        </w:rPr>
        <w:t>鑑定結論</w:t>
      </w:r>
      <w:r w:rsidR="001B534D" w:rsidRPr="00CD4D6C">
        <w:rPr>
          <w:rFonts w:hint="eastAsia"/>
        </w:rPr>
        <w:t>列表</w:t>
      </w:r>
      <w:r w:rsidRPr="00CD4D6C">
        <w:rPr>
          <w:rFonts w:hint="eastAsia"/>
        </w:rPr>
        <w:t>如下：</w:t>
      </w:r>
    </w:p>
    <w:tbl>
      <w:tblPr>
        <w:tblStyle w:val="af7"/>
        <w:tblW w:w="0" w:type="auto"/>
        <w:tblInd w:w="1452" w:type="dxa"/>
        <w:tblLook w:val="04A0" w:firstRow="1" w:lastRow="0" w:firstColumn="1" w:lastColumn="0" w:noHBand="0" w:noVBand="1"/>
      </w:tblPr>
      <w:tblGrid>
        <w:gridCol w:w="3804"/>
        <w:gridCol w:w="3804"/>
      </w:tblGrid>
      <w:tr w:rsidR="00CD4D6C" w:rsidRPr="00CD4D6C" w:rsidTr="00D25B74">
        <w:trPr>
          <w:tblHeader/>
        </w:trPr>
        <w:tc>
          <w:tcPr>
            <w:tcW w:w="3804" w:type="dxa"/>
          </w:tcPr>
          <w:p w:rsidR="00D25B74" w:rsidRPr="00CD4D6C" w:rsidRDefault="00D25B74" w:rsidP="00D25B74">
            <w:pPr>
              <w:jc w:val="center"/>
              <w:rPr>
                <w:sz w:val="28"/>
                <w:szCs w:val="28"/>
              </w:rPr>
            </w:pPr>
            <w:r w:rsidRPr="00CD4D6C">
              <w:rPr>
                <w:rFonts w:hint="eastAsia"/>
                <w:sz w:val="28"/>
                <w:szCs w:val="28"/>
              </w:rPr>
              <w:t>鑑定事項</w:t>
            </w:r>
          </w:p>
        </w:tc>
        <w:tc>
          <w:tcPr>
            <w:tcW w:w="3804" w:type="dxa"/>
          </w:tcPr>
          <w:p w:rsidR="00D25B74" w:rsidRPr="00CD4D6C" w:rsidRDefault="00D81959" w:rsidP="00D25B74">
            <w:pPr>
              <w:jc w:val="center"/>
              <w:rPr>
                <w:sz w:val="28"/>
                <w:szCs w:val="28"/>
              </w:rPr>
            </w:pPr>
            <w:r>
              <w:rPr>
                <w:rFonts w:hint="eastAsia"/>
                <w:sz w:val="28"/>
                <w:szCs w:val="28"/>
              </w:rPr>
              <w:t>陳○</w:t>
            </w:r>
            <w:proofErr w:type="gramStart"/>
            <w:r>
              <w:rPr>
                <w:rFonts w:hint="eastAsia"/>
                <w:sz w:val="28"/>
                <w:szCs w:val="28"/>
              </w:rPr>
              <w:t>燦</w:t>
            </w:r>
            <w:proofErr w:type="gramEnd"/>
            <w:r w:rsidR="00D25B74" w:rsidRPr="00CD4D6C">
              <w:rPr>
                <w:rFonts w:hint="eastAsia"/>
                <w:sz w:val="28"/>
                <w:szCs w:val="28"/>
              </w:rPr>
              <w:t>委員鑑定結論</w:t>
            </w:r>
          </w:p>
        </w:tc>
      </w:tr>
      <w:tr w:rsidR="00CD4D6C" w:rsidRPr="00CD4D6C" w:rsidTr="00D25B74">
        <w:tc>
          <w:tcPr>
            <w:tcW w:w="3804" w:type="dxa"/>
          </w:tcPr>
          <w:p w:rsidR="00D25B74" w:rsidRPr="00CD4D6C" w:rsidRDefault="00D25B74" w:rsidP="00D25B74">
            <w:pPr>
              <w:rPr>
                <w:sz w:val="28"/>
                <w:szCs w:val="28"/>
              </w:rPr>
            </w:pPr>
            <w:r w:rsidRPr="00CD4D6C">
              <w:rPr>
                <w:rFonts w:hint="eastAsia"/>
                <w:sz w:val="28"/>
                <w:szCs w:val="28"/>
              </w:rPr>
              <w:t>依A圖整流器設計圖說，該整流器之設計有無瑕疵？</w:t>
            </w:r>
          </w:p>
        </w:tc>
        <w:tc>
          <w:tcPr>
            <w:tcW w:w="3804" w:type="dxa"/>
          </w:tcPr>
          <w:p w:rsidR="00D25B74" w:rsidRPr="00CD4D6C" w:rsidRDefault="00D25B74" w:rsidP="00D25B74">
            <w:pPr>
              <w:rPr>
                <w:sz w:val="28"/>
                <w:szCs w:val="28"/>
              </w:rPr>
            </w:pPr>
            <w:r w:rsidRPr="00CD4D6C">
              <w:rPr>
                <w:rFonts w:hint="eastAsia"/>
                <w:sz w:val="28"/>
                <w:szCs w:val="28"/>
              </w:rPr>
              <w:t>由於A圖整流器設計圖說設計圖面之文件資料與現場實際製造之產品之結線方式明顯不符，可見A圖整流器設計圖說是有疑義的，請設計單位澄清更正，以符合原設計功能。</w:t>
            </w:r>
          </w:p>
          <w:p w:rsidR="00D25B74" w:rsidRPr="00CD4D6C" w:rsidRDefault="00D25B74" w:rsidP="00D25B74">
            <w:pPr>
              <w:rPr>
                <w:sz w:val="28"/>
                <w:szCs w:val="28"/>
              </w:rPr>
            </w:pPr>
            <w:r w:rsidRPr="00CD4D6C">
              <w:rPr>
                <w:rFonts w:hint="eastAsia"/>
                <w:sz w:val="28"/>
                <w:szCs w:val="28"/>
              </w:rPr>
              <w:t>若純就設計圖面而言，若將A圖變壓器之R相二次側</w:t>
            </w:r>
            <w:proofErr w:type="gramStart"/>
            <w:r w:rsidRPr="00CD4D6C">
              <w:rPr>
                <w:rFonts w:hint="eastAsia"/>
                <w:sz w:val="28"/>
                <w:szCs w:val="28"/>
              </w:rPr>
              <w:t>正半波視為短接</w:t>
            </w:r>
            <w:proofErr w:type="gramEnd"/>
            <w:r w:rsidRPr="00CD4D6C">
              <w:rPr>
                <w:rFonts w:hint="eastAsia"/>
                <w:sz w:val="28"/>
                <w:szCs w:val="28"/>
              </w:rPr>
              <w:t>，則電路將會產生負載短路故障現象，是無法正常供電工作。因此，A圖整流器設計圖說若依照提供之圖面做專業之判斷，屬明顯錯誤，</w:t>
            </w:r>
            <w:r w:rsidRPr="00CD4D6C">
              <w:rPr>
                <w:rFonts w:hint="eastAsia"/>
                <w:b/>
                <w:sz w:val="28"/>
                <w:szCs w:val="28"/>
              </w:rPr>
              <w:t>乃設計圖面疑義問題</w:t>
            </w:r>
            <w:r w:rsidRPr="00CD4D6C">
              <w:rPr>
                <w:rFonts w:hint="eastAsia"/>
                <w:sz w:val="28"/>
                <w:szCs w:val="28"/>
              </w:rPr>
              <w:t>，說明原因詳4.5第1項</w:t>
            </w:r>
            <w:r w:rsidRPr="00CD4D6C">
              <w:rPr>
                <w:rStyle w:val="aff"/>
                <w:sz w:val="28"/>
                <w:szCs w:val="28"/>
              </w:rPr>
              <w:footnoteReference w:id="2"/>
            </w:r>
            <w:r w:rsidRPr="00CD4D6C">
              <w:rPr>
                <w:rFonts w:hint="eastAsia"/>
                <w:sz w:val="28"/>
                <w:szCs w:val="28"/>
              </w:rPr>
              <w:t>。</w:t>
            </w:r>
          </w:p>
        </w:tc>
      </w:tr>
      <w:tr w:rsidR="00CD4D6C" w:rsidRPr="00CD4D6C" w:rsidTr="00D25B74">
        <w:tc>
          <w:tcPr>
            <w:tcW w:w="3804" w:type="dxa"/>
          </w:tcPr>
          <w:p w:rsidR="00D25B74" w:rsidRPr="00CD4D6C" w:rsidRDefault="00D25B74" w:rsidP="00D25B74">
            <w:pPr>
              <w:rPr>
                <w:sz w:val="28"/>
                <w:szCs w:val="28"/>
              </w:rPr>
            </w:pPr>
            <w:r w:rsidRPr="00CD4D6C">
              <w:rPr>
                <w:rFonts w:hint="eastAsia"/>
                <w:sz w:val="28"/>
                <w:szCs w:val="28"/>
              </w:rPr>
              <w:t>二極體可否同時連接正極</w:t>
            </w:r>
            <w:r w:rsidRPr="00CD4D6C">
              <w:rPr>
                <w:rFonts w:hint="eastAsia"/>
                <w:sz w:val="28"/>
                <w:szCs w:val="28"/>
              </w:rPr>
              <w:lastRenderedPageBreak/>
              <w:t>及負極？</w:t>
            </w:r>
          </w:p>
        </w:tc>
        <w:tc>
          <w:tcPr>
            <w:tcW w:w="3804" w:type="dxa"/>
          </w:tcPr>
          <w:p w:rsidR="00D25B74" w:rsidRPr="00CD4D6C" w:rsidRDefault="00D25B74" w:rsidP="00D25B74">
            <w:pPr>
              <w:rPr>
                <w:sz w:val="28"/>
                <w:szCs w:val="28"/>
              </w:rPr>
            </w:pPr>
            <w:r w:rsidRPr="00CD4D6C">
              <w:rPr>
                <w:rFonts w:hint="eastAsia"/>
                <w:sz w:val="28"/>
                <w:szCs w:val="28"/>
              </w:rPr>
              <w:lastRenderedPageBreak/>
              <w:t>一般應用於電力供電整流</w:t>
            </w:r>
            <w:r w:rsidRPr="00CD4D6C">
              <w:rPr>
                <w:rFonts w:hint="eastAsia"/>
                <w:sz w:val="28"/>
                <w:szCs w:val="28"/>
              </w:rPr>
              <w:lastRenderedPageBreak/>
              <w:t>器迴路之功率二極體，</w:t>
            </w:r>
            <w:r w:rsidRPr="00CD4D6C">
              <w:rPr>
                <w:rFonts w:hint="eastAsia"/>
                <w:b/>
                <w:sz w:val="28"/>
                <w:szCs w:val="28"/>
              </w:rPr>
              <w:t>少見如此之應用</w:t>
            </w:r>
            <w:r w:rsidRPr="00CD4D6C">
              <w:rPr>
                <w:rFonts w:hint="eastAsia"/>
                <w:sz w:val="28"/>
                <w:szCs w:val="28"/>
              </w:rPr>
              <w:t>。說明原因詳4.5第2項</w:t>
            </w:r>
            <w:r w:rsidRPr="00CD4D6C">
              <w:rPr>
                <w:rStyle w:val="aff"/>
                <w:sz w:val="28"/>
                <w:szCs w:val="28"/>
              </w:rPr>
              <w:footnoteReference w:id="3"/>
            </w:r>
            <w:r w:rsidRPr="00CD4D6C">
              <w:rPr>
                <w:rFonts w:hint="eastAsia"/>
                <w:sz w:val="28"/>
                <w:szCs w:val="28"/>
              </w:rPr>
              <w:t>。</w:t>
            </w:r>
          </w:p>
        </w:tc>
      </w:tr>
      <w:tr w:rsidR="00CD4D6C" w:rsidRPr="00CD4D6C" w:rsidTr="00D25B74">
        <w:tc>
          <w:tcPr>
            <w:tcW w:w="3804" w:type="dxa"/>
          </w:tcPr>
          <w:p w:rsidR="00D25B74" w:rsidRPr="00CD4D6C" w:rsidRDefault="00D25B74" w:rsidP="00D25B74">
            <w:pPr>
              <w:rPr>
                <w:sz w:val="28"/>
                <w:szCs w:val="28"/>
              </w:rPr>
            </w:pPr>
            <w:r w:rsidRPr="00CD4D6C">
              <w:rPr>
                <w:rFonts w:hint="eastAsia"/>
                <w:sz w:val="28"/>
                <w:szCs w:val="28"/>
              </w:rPr>
              <w:lastRenderedPageBreak/>
              <w:t>就二極體同時連接正極及負極之設計，是否有設計不良之情形？</w:t>
            </w:r>
          </w:p>
        </w:tc>
        <w:tc>
          <w:tcPr>
            <w:tcW w:w="3804" w:type="dxa"/>
          </w:tcPr>
          <w:p w:rsidR="00D25B74" w:rsidRPr="00CD4D6C" w:rsidRDefault="00D25B74" w:rsidP="00D25B74">
            <w:pPr>
              <w:rPr>
                <w:sz w:val="28"/>
                <w:szCs w:val="28"/>
              </w:rPr>
            </w:pPr>
            <w:r w:rsidRPr="00CD4D6C">
              <w:rPr>
                <w:rFonts w:hint="eastAsia"/>
                <w:sz w:val="28"/>
                <w:szCs w:val="28"/>
              </w:rPr>
              <w:t>本案設計案例功率二極體應用在整流器電路上</w:t>
            </w:r>
            <w:r w:rsidRPr="00CD4D6C">
              <w:rPr>
                <w:rFonts w:hint="eastAsia"/>
                <w:b/>
                <w:sz w:val="28"/>
                <w:szCs w:val="28"/>
              </w:rPr>
              <w:t>沒有將</w:t>
            </w:r>
            <w:proofErr w:type="gramStart"/>
            <w:r w:rsidRPr="00CD4D6C">
              <w:rPr>
                <w:rFonts w:hint="eastAsia"/>
                <w:b/>
                <w:sz w:val="28"/>
                <w:szCs w:val="28"/>
              </w:rPr>
              <w:t>其</w:t>
            </w:r>
            <w:r w:rsidR="001B299C" w:rsidRPr="00CD4D6C">
              <w:rPr>
                <w:rFonts w:hint="eastAsia"/>
                <w:b/>
                <w:sz w:val="28"/>
                <w:szCs w:val="28"/>
              </w:rPr>
              <w:t>短</w:t>
            </w:r>
            <w:r w:rsidR="007B145A" w:rsidRPr="00CD4D6C">
              <w:rPr>
                <w:rFonts w:hint="eastAsia"/>
                <w:b/>
                <w:sz w:val="28"/>
                <w:szCs w:val="28"/>
              </w:rPr>
              <w:t>接</w:t>
            </w:r>
            <w:r w:rsidRPr="00CD4D6C">
              <w:rPr>
                <w:rFonts w:hint="eastAsia"/>
                <w:b/>
                <w:sz w:val="28"/>
                <w:szCs w:val="28"/>
              </w:rPr>
              <w:t>之</w:t>
            </w:r>
            <w:proofErr w:type="gramEnd"/>
            <w:r w:rsidRPr="00CD4D6C">
              <w:rPr>
                <w:rFonts w:hint="eastAsia"/>
                <w:b/>
                <w:sz w:val="28"/>
                <w:szCs w:val="28"/>
              </w:rPr>
              <w:t>需要</w:t>
            </w:r>
            <w:r w:rsidRPr="00CD4D6C">
              <w:rPr>
                <w:rFonts w:hint="eastAsia"/>
                <w:sz w:val="28"/>
                <w:szCs w:val="28"/>
              </w:rPr>
              <w:t>。說明原因詳4.5第3項</w:t>
            </w:r>
            <w:r w:rsidRPr="00CD4D6C">
              <w:rPr>
                <w:rStyle w:val="aff"/>
                <w:sz w:val="28"/>
                <w:szCs w:val="28"/>
              </w:rPr>
              <w:footnoteReference w:id="4"/>
            </w:r>
            <w:r w:rsidRPr="00CD4D6C">
              <w:rPr>
                <w:rFonts w:hint="eastAsia"/>
                <w:sz w:val="28"/>
                <w:szCs w:val="28"/>
              </w:rPr>
              <w:t>。</w:t>
            </w:r>
          </w:p>
        </w:tc>
      </w:tr>
    </w:tbl>
    <w:p w:rsidR="00D25B74" w:rsidRPr="00CD4D6C" w:rsidRDefault="00D25B74" w:rsidP="00AD000E">
      <w:pPr>
        <w:pStyle w:val="3"/>
      </w:pPr>
      <w:proofErr w:type="gramStart"/>
      <w:r w:rsidRPr="00CD4D6C">
        <w:rPr>
          <w:rFonts w:hint="eastAsia"/>
        </w:rPr>
        <w:t>惟查法院</w:t>
      </w:r>
      <w:proofErr w:type="gramEnd"/>
      <w:r w:rsidRPr="00CD4D6C">
        <w:rPr>
          <w:rFonts w:hint="eastAsia"/>
        </w:rPr>
        <w:t>囑託鑑定系爭整流器120V/3500A設計圖說A有無設計瑕疵一節，</w:t>
      </w:r>
      <w:proofErr w:type="gramStart"/>
      <w:r w:rsidRPr="00CD4D6C">
        <w:rPr>
          <w:rFonts w:hint="eastAsia"/>
        </w:rPr>
        <w:t>純就圖面</w:t>
      </w:r>
      <w:proofErr w:type="gramEnd"/>
      <w:r w:rsidRPr="00CD4D6C">
        <w:rPr>
          <w:rFonts w:hint="eastAsia"/>
        </w:rPr>
        <w:t>而言，該圖線段a處與整流器負極銜接點處並</w:t>
      </w:r>
      <w:r w:rsidR="00AD000E" w:rsidRPr="00CD4D6C">
        <w:rPr>
          <w:rFonts w:hint="eastAsia"/>
        </w:rPr>
        <w:t>未標示</w:t>
      </w:r>
      <w:r w:rsidRPr="00CD4D6C">
        <w:rPr>
          <w:rFonts w:hint="eastAsia"/>
        </w:rPr>
        <w:t>「黑點」，尚難推斷</w:t>
      </w:r>
      <w:r w:rsidR="00AD000E" w:rsidRPr="00CD4D6C">
        <w:rPr>
          <w:rFonts w:hint="eastAsia"/>
        </w:rPr>
        <w:t>該線段造成</w:t>
      </w:r>
      <w:r w:rsidRPr="00CD4D6C">
        <w:rPr>
          <w:rFonts w:hint="eastAsia"/>
        </w:rPr>
        <w:t>整流器正負極接在一起，電機技師公會鑑定報告書（</w:t>
      </w:r>
      <w:r w:rsidR="00D81959">
        <w:rPr>
          <w:rFonts w:hint="eastAsia"/>
        </w:rPr>
        <w:t>王○良</w:t>
      </w:r>
      <w:r w:rsidRPr="00CD4D6C">
        <w:rPr>
          <w:rFonts w:hint="eastAsia"/>
        </w:rPr>
        <w:t>技師主筆）鑑定結論（一）之（1）所稱：「二極體整流器正極和負極相接，無法利用到二極體的控制功能，毫無意義可言。A圖</w:t>
      </w:r>
      <w:r w:rsidR="00D52034" w:rsidRPr="00CD4D6C">
        <w:rPr>
          <w:rFonts w:hint="eastAsia"/>
        </w:rPr>
        <w:t>該整流器之設計有瑕疵</w:t>
      </w:r>
      <w:r w:rsidRPr="00CD4D6C">
        <w:rPr>
          <w:rFonts w:hint="eastAsia"/>
        </w:rPr>
        <w:t>」</w:t>
      </w:r>
      <w:proofErr w:type="gramStart"/>
      <w:r w:rsidRPr="00CD4D6C">
        <w:rPr>
          <w:rFonts w:hint="eastAsia"/>
        </w:rPr>
        <w:t>等語似有</w:t>
      </w:r>
      <w:proofErr w:type="gramEnd"/>
      <w:r w:rsidRPr="00CD4D6C">
        <w:rPr>
          <w:rFonts w:hint="eastAsia"/>
        </w:rPr>
        <w:t>誤解。至</w:t>
      </w:r>
      <w:r w:rsidR="00AD000E" w:rsidRPr="00CD4D6C">
        <w:rPr>
          <w:rFonts w:hint="eastAsia"/>
        </w:rPr>
        <w:t>R相二次側中性點抽頭延伸至變壓器端子之</w:t>
      </w:r>
      <w:r w:rsidRPr="00CD4D6C">
        <w:rPr>
          <w:rFonts w:hint="eastAsia"/>
        </w:rPr>
        <w:t>b線段，</w:t>
      </w:r>
      <w:r w:rsidR="00AD000E" w:rsidRPr="00CD4D6C">
        <w:rPr>
          <w:rFonts w:hint="eastAsia"/>
        </w:rPr>
        <w:t>其與R相</w:t>
      </w:r>
      <w:r w:rsidRPr="00CD4D6C">
        <w:rPr>
          <w:rFonts w:hint="eastAsia"/>
        </w:rPr>
        <w:t>變壓器二次側銜接</w:t>
      </w:r>
      <w:r w:rsidR="00AD000E" w:rsidRPr="00CD4D6C">
        <w:rPr>
          <w:rFonts w:hint="eastAsia"/>
        </w:rPr>
        <w:t>點</w:t>
      </w:r>
      <w:r w:rsidRPr="00CD4D6C">
        <w:rPr>
          <w:rFonts w:hint="eastAsia"/>
        </w:rPr>
        <w:t>處</w:t>
      </w:r>
      <w:r w:rsidR="00AD000E" w:rsidRPr="00CD4D6C">
        <w:rPr>
          <w:rFonts w:hint="eastAsia"/>
        </w:rPr>
        <w:t>未標示</w:t>
      </w:r>
      <w:r w:rsidRPr="00CD4D6C">
        <w:rPr>
          <w:rFonts w:hint="eastAsia"/>
        </w:rPr>
        <w:t>黑點，亦難謂A圖變壓器之R相二次側</w:t>
      </w:r>
      <w:r w:rsidR="00AD000E" w:rsidRPr="00CD4D6C">
        <w:rPr>
          <w:rFonts w:hint="eastAsia"/>
        </w:rPr>
        <w:t>會</w:t>
      </w:r>
      <w:proofErr w:type="gramStart"/>
      <w:r w:rsidRPr="00CD4D6C">
        <w:rPr>
          <w:rFonts w:hint="eastAsia"/>
        </w:rPr>
        <w:t>正半波短接</w:t>
      </w:r>
      <w:proofErr w:type="gramEnd"/>
      <w:r w:rsidRPr="00CD4D6C">
        <w:rPr>
          <w:rFonts w:hint="eastAsia"/>
        </w:rPr>
        <w:t>。事實上，</w:t>
      </w:r>
      <w:proofErr w:type="gramStart"/>
      <w:r w:rsidRPr="00CD4D6C">
        <w:rPr>
          <w:rFonts w:hint="eastAsia"/>
        </w:rPr>
        <w:t>倘真有短接</w:t>
      </w:r>
      <w:proofErr w:type="gramEnd"/>
      <w:r w:rsidRPr="00CD4D6C">
        <w:rPr>
          <w:rFonts w:hint="eastAsia"/>
        </w:rPr>
        <w:t>，則電路將會產生負載短路故障現象，無法正常供電工作。佐以兩位技師對於巨鼎公司要退貨</w:t>
      </w:r>
      <w:proofErr w:type="gramStart"/>
      <w:r w:rsidRPr="00CD4D6C">
        <w:rPr>
          <w:rFonts w:hint="eastAsia"/>
        </w:rPr>
        <w:t>的坤寶公司</w:t>
      </w:r>
      <w:proofErr w:type="gramEnd"/>
      <w:r w:rsidRPr="00CD4D6C">
        <w:rPr>
          <w:rFonts w:hint="eastAsia"/>
        </w:rPr>
        <w:t>系爭120V/3500A整流器為C圖（刪除a、b兩線段之電路圖）並不爭執，</w:t>
      </w:r>
      <w:proofErr w:type="gramStart"/>
      <w:r w:rsidRPr="00CD4D6C">
        <w:rPr>
          <w:rFonts w:hint="eastAsia"/>
        </w:rPr>
        <w:t>且漢翔</w:t>
      </w:r>
      <w:proofErr w:type="gramEnd"/>
      <w:r w:rsidRPr="00CD4D6C">
        <w:rPr>
          <w:rFonts w:hint="eastAsia"/>
        </w:rPr>
        <w:t>公司98年1月31日工作日誌記載：「120V*3500A整流器安裝及測試：定電流3700A、定電壓125V-</w:t>
      </w:r>
      <w:r w:rsidR="00D52034" w:rsidRPr="00CD4D6C">
        <w:rPr>
          <w:rFonts w:hint="eastAsia"/>
        </w:rPr>
        <w:t>測試結果合格</w:t>
      </w:r>
      <w:r w:rsidRPr="00CD4D6C">
        <w:rPr>
          <w:rFonts w:hint="eastAsia"/>
        </w:rPr>
        <w:t>」等</w:t>
      </w:r>
      <w:r w:rsidRPr="00CD4D6C">
        <w:rPr>
          <w:rFonts w:hint="eastAsia"/>
        </w:rPr>
        <w:lastRenderedPageBreak/>
        <w:t>語，顯見實際測試之整流器並無正</w:t>
      </w:r>
      <w:proofErr w:type="gramStart"/>
      <w:r w:rsidRPr="00CD4D6C">
        <w:rPr>
          <w:rFonts w:hint="eastAsia"/>
        </w:rPr>
        <w:t>負極</w:t>
      </w:r>
      <w:r w:rsidR="00AD000E" w:rsidRPr="00CD4D6C">
        <w:rPr>
          <w:rFonts w:hint="eastAsia"/>
        </w:rPr>
        <w:t>短</w:t>
      </w:r>
      <w:r w:rsidRPr="00CD4D6C">
        <w:rPr>
          <w:rFonts w:hint="eastAsia"/>
        </w:rPr>
        <w:t>接</w:t>
      </w:r>
      <w:proofErr w:type="gramEnd"/>
      <w:r w:rsidRPr="00CD4D6C">
        <w:rPr>
          <w:rFonts w:hint="eastAsia"/>
        </w:rPr>
        <w:t>、R相變壓器</w:t>
      </w:r>
      <w:proofErr w:type="gramStart"/>
      <w:r w:rsidRPr="00CD4D6C">
        <w:rPr>
          <w:rFonts w:hint="eastAsia"/>
        </w:rPr>
        <w:t>正半波</w:t>
      </w:r>
      <w:proofErr w:type="gramEnd"/>
      <w:r w:rsidRPr="00CD4D6C">
        <w:rPr>
          <w:rFonts w:hint="eastAsia"/>
        </w:rPr>
        <w:t>負載短路情形</w:t>
      </w:r>
      <w:r w:rsidR="00AD000E" w:rsidRPr="00CD4D6C">
        <w:rPr>
          <w:rFonts w:hint="eastAsia"/>
        </w:rPr>
        <w:t>。對此，</w:t>
      </w:r>
      <w:r w:rsidR="00D81959">
        <w:rPr>
          <w:rFonts w:hint="eastAsia"/>
        </w:rPr>
        <w:t>陳○</w:t>
      </w:r>
      <w:proofErr w:type="gramStart"/>
      <w:r w:rsidR="00D81959">
        <w:rPr>
          <w:rFonts w:hint="eastAsia"/>
        </w:rPr>
        <w:t>燦</w:t>
      </w:r>
      <w:proofErr w:type="gramEnd"/>
      <w:r w:rsidR="00AD000E" w:rsidRPr="00CD4D6C">
        <w:rPr>
          <w:rFonts w:hint="eastAsia"/>
        </w:rPr>
        <w:t>鑑定委員鑑定報告書稱其屬「設計圖面之疑義問題」，國立彰化師範大學電機系</w:t>
      </w:r>
      <w:proofErr w:type="gramStart"/>
      <w:r w:rsidR="00AD000E" w:rsidRPr="00CD4D6C">
        <w:rPr>
          <w:rFonts w:hint="eastAsia"/>
        </w:rPr>
        <w:t>鍾</w:t>
      </w:r>
      <w:proofErr w:type="gramEnd"/>
      <w:r w:rsidR="00AD000E" w:rsidRPr="00CD4D6C">
        <w:rPr>
          <w:rFonts w:hint="eastAsia"/>
        </w:rPr>
        <w:t>主任則稱其「只是繪圖筆誤，跟整流器設計無關」等語，</w:t>
      </w:r>
      <w:r w:rsidR="00D52034" w:rsidRPr="00CD4D6C">
        <w:rPr>
          <w:rFonts w:hint="eastAsia"/>
        </w:rPr>
        <w:t>尚</w:t>
      </w:r>
      <w:r w:rsidR="00AD000E" w:rsidRPr="00CD4D6C">
        <w:rPr>
          <w:rFonts w:hint="eastAsia"/>
        </w:rPr>
        <w:t>非無據。</w:t>
      </w:r>
    </w:p>
    <w:p w:rsidR="00D25B74" w:rsidRPr="00CD4D6C" w:rsidRDefault="00D25B74" w:rsidP="00974E21">
      <w:pPr>
        <w:pStyle w:val="3"/>
      </w:pPr>
      <w:r w:rsidRPr="00CD4D6C">
        <w:rPr>
          <w:rFonts w:hint="eastAsia"/>
        </w:rPr>
        <w:t>綜上，</w:t>
      </w:r>
      <w:r w:rsidR="00974E21" w:rsidRPr="00CD4D6C">
        <w:rPr>
          <w:rFonts w:hint="eastAsia"/>
        </w:rPr>
        <w:t>有關法院囑託電機技師公會鑑定系爭整流器120V/3500A設計圖A是否有設計瑕疵一節，經查其a線段與整流器負極、b線段與R相變壓器二次側</w:t>
      </w:r>
      <w:proofErr w:type="gramStart"/>
      <w:r w:rsidR="00974E21" w:rsidRPr="00CD4D6C">
        <w:rPr>
          <w:rFonts w:hint="eastAsia"/>
        </w:rPr>
        <w:t>正半波</w:t>
      </w:r>
      <w:proofErr w:type="gramEnd"/>
      <w:r w:rsidR="00974E21" w:rsidRPr="00CD4D6C">
        <w:rPr>
          <w:rFonts w:hint="eastAsia"/>
        </w:rPr>
        <w:t>銜接點處，並未標示黑點，尚無短路之虞，佐以電機技師公會兩位技師</w:t>
      </w:r>
      <w:proofErr w:type="gramStart"/>
      <w:r w:rsidR="00974E21" w:rsidRPr="00CD4D6C">
        <w:rPr>
          <w:rFonts w:hint="eastAsia"/>
        </w:rPr>
        <w:t>咸認系爭</w:t>
      </w:r>
      <w:proofErr w:type="gramEnd"/>
      <w:r w:rsidR="00974E21" w:rsidRPr="00CD4D6C">
        <w:rPr>
          <w:rFonts w:hint="eastAsia"/>
        </w:rPr>
        <w:t>整流器之設計圖為C圖，</w:t>
      </w:r>
      <w:proofErr w:type="gramStart"/>
      <w:r w:rsidR="00974E21" w:rsidRPr="00CD4D6C">
        <w:rPr>
          <w:rFonts w:hint="eastAsia"/>
        </w:rPr>
        <w:t>且漢翔</w:t>
      </w:r>
      <w:proofErr w:type="gramEnd"/>
      <w:r w:rsidR="00974E21" w:rsidRPr="00CD4D6C">
        <w:rPr>
          <w:rFonts w:hint="eastAsia"/>
        </w:rPr>
        <w:t>公司98年1月31日工作日誌亦記載測試結果合格等語，</w:t>
      </w:r>
      <w:r w:rsidR="00D81959">
        <w:rPr>
          <w:rFonts w:hint="eastAsia"/>
        </w:rPr>
        <w:t>陳○</w:t>
      </w:r>
      <w:proofErr w:type="gramStart"/>
      <w:r w:rsidR="00D81959">
        <w:rPr>
          <w:rFonts w:hint="eastAsia"/>
        </w:rPr>
        <w:t>燦</w:t>
      </w:r>
      <w:proofErr w:type="gramEnd"/>
      <w:r w:rsidR="00974E21" w:rsidRPr="00CD4D6C">
        <w:rPr>
          <w:rFonts w:hint="eastAsia"/>
        </w:rPr>
        <w:t>鑑定委員鑑定結論稱其「乃設計圖面之疑義問題」，國立彰化師範大學電機系</w:t>
      </w:r>
      <w:proofErr w:type="gramStart"/>
      <w:r w:rsidR="00974E21" w:rsidRPr="00CD4D6C">
        <w:rPr>
          <w:rFonts w:hint="eastAsia"/>
        </w:rPr>
        <w:t>鍾</w:t>
      </w:r>
      <w:proofErr w:type="gramEnd"/>
      <w:r w:rsidR="00974E21" w:rsidRPr="00CD4D6C">
        <w:rPr>
          <w:rFonts w:hint="eastAsia"/>
        </w:rPr>
        <w:t>主任則稱其「只是繪圖筆誤，跟整流器設計無關」，尚非無據。</w:t>
      </w:r>
    </w:p>
    <w:p w:rsidR="00982614" w:rsidRPr="00CD4D6C" w:rsidRDefault="00982614" w:rsidP="00152716">
      <w:pPr>
        <w:pStyle w:val="2"/>
        <w:rPr>
          <w:b/>
        </w:rPr>
      </w:pPr>
      <w:bookmarkStart w:id="49" w:name="_Toc20407899"/>
      <w:bookmarkStart w:id="50" w:name="_Toc18504483"/>
      <w:r w:rsidRPr="00CD4D6C">
        <w:rPr>
          <w:rFonts w:hint="eastAsia"/>
          <w:b/>
        </w:rPr>
        <w:t>臺灣</w:t>
      </w:r>
      <w:proofErr w:type="gramStart"/>
      <w:r w:rsidRPr="00CD4D6C">
        <w:rPr>
          <w:rFonts w:hint="eastAsia"/>
          <w:b/>
        </w:rPr>
        <w:t>臺</w:t>
      </w:r>
      <w:proofErr w:type="gramEnd"/>
      <w:r w:rsidRPr="00CD4D6C">
        <w:rPr>
          <w:rFonts w:hint="eastAsia"/>
          <w:b/>
        </w:rPr>
        <w:t>中地方檢察署(下稱</w:t>
      </w:r>
      <w:proofErr w:type="gramStart"/>
      <w:r w:rsidRPr="00CD4D6C">
        <w:rPr>
          <w:rFonts w:hint="eastAsia"/>
          <w:b/>
        </w:rPr>
        <w:t>臺</w:t>
      </w:r>
      <w:proofErr w:type="gramEnd"/>
      <w:r w:rsidRPr="00CD4D6C">
        <w:rPr>
          <w:rFonts w:hint="eastAsia"/>
          <w:b/>
        </w:rPr>
        <w:t>中地檢署)檢察官</w:t>
      </w:r>
      <w:proofErr w:type="gramStart"/>
      <w:r w:rsidRPr="00CD4D6C">
        <w:rPr>
          <w:rFonts w:hint="eastAsia"/>
          <w:b/>
        </w:rPr>
        <w:t>106</w:t>
      </w:r>
      <w:proofErr w:type="gramEnd"/>
      <w:r w:rsidRPr="00CD4D6C">
        <w:rPr>
          <w:rFonts w:hint="eastAsia"/>
          <w:b/>
        </w:rPr>
        <w:t>年度</w:t>
      </w:r>
      <w:proofErr w:type="gramStart"/>
      <w:r w:rsidRPr="00CD4D6C">
        <w:rPr>
          <w:rFonts w:hint="eastAsia"/>
          <w:b/>
        </w:rPr>
        <w:t>偵</w:t>
      </w:r>
      <w:proofErr w:type="gramEnd"/>
      <w:r w:rsidRPr="00CD4D6C">
        <w:rPr>
          <w:rFonts w:hint="eastAsia"/>
          <w:b/>
        </w:rPr>
        <w:t>字第14925號不起訴處分書以「本案</w:t>
      </w:r>
      <w:proofErr w:type="gramStart"/>
      <w:r w:rsidRPr="00CD4D6C">
        <w:rPr>
          <w:rFonts w:hint="eastAsia"/>
          <w:b/>
        </w:rPr>
        <w:t>臺</w:t>
      </w:r>
      <w:proofErr w:type="gramEnd"/>
      <w:r w:rsidRPr="00CD4D6C">
        <w:rPr>
          <w:rFonts w:hint="eastAsia"/>
          <w:b/>
        </w:rPr>
        <w:t>中高分院係委託機關鑑定，而非個人，該鑑定意見之作成，乃經該公會之委員開會、審查、決議，顯非被告個人所</w:t>
      </w:r>
      <w:proofErr w:type="gramStart"/>
      <w:r w:rsidRPr="00CD4D6C">
        <w:rPr>
          <w:rFonts w:hint="eastAsia"/>
          <w:b/>
        </w:rPr>
        <w:t>能擅斷</w:t>
      </w:r>
      <w:proofErr w:type="gramEnd"/>
      <w:r w:rsidRPr="00CD4D6C">
        <w:rPr>
          <w:rFonts w:hint="eastAsia"/>
          <w:b/>
        </w:rPr>
        <w:t>」、「該鑑定報告僅具有一次性證明之性質，並非基於被告反覆執行相關技師簽證等業務而作成，自非屬業務上之文書」等理由，作成不起訴處分，固屬其法律見解之運用；</w:t>
      </w:r>
      <w:proofErr w:type="gramStart"/>
      <w:r w:rsidRPr="00CD4D6C">
        <w:rPr>
          <w:rFonts w:hint="eastAsia"/>
          <w:b/>
        </w:rPr>
        <w:t>然查</w:t>
      </w:r>
      <w:proofErr w:type="gramEnd"/>
      <w:r w:rsidRPr="00CD4D6C">
        <w:rPr>
          <w:rFonts w:hint="eastAsia"/>
          <w:b/>
        </w:rPr>
        <w:t>，系爭120V/3500A整流器之設計圖說為C圖</w:t>
      </w:r>
      <w:r w:rsidR="00F51D49" w:rsidRPr="00CD4D6C">
        <w:rPr>
          <w:rFonts w:hint="eastAsia"/>
          <w:b/>
        </w:rPr>
        <w:t>(而非A圖)</w:t>
      </w:r>
      <w:r w:rsidRPr="00CD4D6C">
        <w:rPr>
          <w:rFonts w:hint="eastAsia"/>
          <w:b/>
        </w:rPr>
        <w:t>，其二極體正極與負極</w:t>
      </w:r>
      <w:proofErr w:type="gramStart"/>
      <w:r w:rsidRPr="00CD4D6C">
        <w:rPr>
          <w:rFonts w:hint="eastAsia"/>
          <w:b/>
        </w:rPr>
        <w:t>並未短接</w:t>
      </w:r>
      <w:proofErr w:type="gramEnd"/>
      <w:r w:rsidRPr="00CD4D6C">
        <w:rPr>
          <w:rFonts w:hint="eastAsia"/>
          <w:b/>
        </w:rPr>
        <w:t>，此為電機技師公會</w:t>
      </w:r>
      <w:r w:rsidR="00D81959">
        <w:rPr>
          <w:rFonts w:hint="eastAsia"/>
          <w:b/>
        </w:rPr>
        <w:t>王○良</w:t>
      </w:r>
      <w:r w:rsidRPr="00CD4D6C">
        <w:rPr>
          <w:rFonts w:hint="eastAsia"/>
          <w:b/>
        </w:rPr>
        <w:t>技師及</w:t>
      </w:r>
      <w:r w:rsidR="00D81959">
        <w:rPr>
          <w:rFonts w:hint="eastAsia"/>
          <w:b/>
        </w:rPr>
        <w:t>陳○</w:t>
      </w:r>
      <w:proofErr w:type="gramStart"/>
      <w:r w:rsidR="00D81959">
        <w:rPr>
          <w:rFonts w:hint="eastAsia"/>
          <w:b/>
        </w:rPr>
        <w:t>燦</w:t>
      </w:r>
      <w:proofErr w:type="gramEnd"/>
      <w:r w:rsidRPr="00CD4D6C">
        <w:rPr>
          <w:rFonts w:hint="eastAsia"/>
          <w:b/>
        </w:rPr>
        <w:t>鑑定委員於鑑定過程所共同確認者，該不起訴處分書竟援引鑑定報告書「二極體正極P是可以跟負極N接在一起，但如此接法就</w:t>
      </w:r>
      <w:proofErr w:type="gramStart"/>
      <w:r w:rsidRPr="00CD4D6C">
        <w:rPr>
          <w:rFonts w:hint="eastAsia"/>
          <w:b/>
        </w:rPr>
        <w:t>像短接</w:t>
      </w:r>
      <w:proofErr w:type="gramEnd"/>
      <w:r w:rsidRPr="00CD4D6C">
        <w:rPr>
          <w:rFonts w:hint="eastAsia"/>
          <w:b/>
        </w:rPr>
        <w:t>，即失去二極體之功效」之鑑定意見，作為不起訴處分之基礎，容有未詳查事證之</w:t>
      </w:r>
      <w:r w:rsidR="006328C5" w:rsidRPr="00CD4D6C">
        <w:rPr>
          <w:rFonts w:hint="eastAsia"/>
          <w:b/>
        </w:rPr>
        <w:t>疏漏</w:t>
      </w:r>
      <w:r w:rsidRPr="00CD4D6C">
        <w:rPr>
          <w:rFonts w:hint="eastAsia"/>
          <w:b/>
        </w:rPr>
        <w:t>。</w:t>
      </w:r>
      <w:bookmarkEnd w:id="49"/>
    </w:p>
    <w:p w:rsidR="00982614" w:rsidRPr="00CD4D6C" w:rsidRDefault="00982614" w:rsidP="00152716">
      <w:pPr>
        <w:pStyle w:val="3"/>
      </w:pPr>
      <w:r w:rsidRPr="00CD4D6C">
        <w:rPr>
          <w:rFonts w:hint="eastAsia"/>
        </w:rPr>
        <w:lastRenderedPageBreak/>
        <w:t>陳訴</w:t>
      </w:r>
      <w:proofErr w:type="gramStart"/>
      <w:r w:rsidRPr="00CD4D6C">
        <w:rPr>
          <w:rFonts w:hint="eastAsia"/>
        </w:rPr>
        <w:t>人坤寶</w:t>
      </w:r>
      <w:proofErr w:type="gramEnd"/>
      <w:r w:rsidRPr="00CD4D6C">
        <w:rPr>
          <w:rFonts w:hint="eastAsia"/>
        </w:rPr>
        <w:t>公司因認前揭</w:t>
      </w:r>
      <w:proofErr w:type="gramStart"/>
      <w:r w:rsidRPr="00CD4D6C">
        <w:rPr>
          <w:rFonts w:hint="eastAsia"/>
        </w:rPr>
        <w:t>臺</w:t>
      </w:r>
      <w:proofErr w:type="gramEnd"/>
      <w:r w:rsidRPr="00CD4D6C">
        <w:rPr>
          <w:rFonts w:hint="eastAsia"/>
        </w:rPr>
        <w:t>中高分院</w:t>
      </w:r>
      <w:proofErr w:type="gramStart"/>
      <w:r w:rsidRPr="00CD4D6C">
        <w:rPr>
          <w:rFonts w:hint="eastAsia"/>
        </w:rPr>
        <w:t>100</w:t>
      </w:r>
      <w:proofErr w:type="gramEnd"/>
      <w:r w:rsidRPr="00CD4D6C">
        <w:rPr>
          <w:rFonts w:hint="eastAsia"/>
        </w:rPr>
        <w:t>年度建上字第18號確定判決所依憑之電機公會鑑定報告有虛偽</w:t>
      </w:r>
      <w:proofErr w:type="gramStart"/>
      <w:r w:rsidRPr="00CD4D6C">
        <w:rPr>
          <w:rFonts w:hint="eastAsia"/>
        </w:rPr>
        <w:t>不</w:t>
      </w:r>
      <w:proofErr w:type="gramEnd"/>
      <w:r w:rsidRPr="00CD4D6C">
        <w:rPr>
          <w:rFonts w:hint="eastAsia"/>
        </w:rPr>
        <w:t>實情事，遂於106年3月間向</w:t>
      </w:r>
      <w:proofErr w:type="gramStart"/>
      <w:r w:rsidRPr="00CD4D6C">
        <w:rPr>
          <w:rFonts w:hint="eastAsia"/>
        </w:rPr>
        <w:t>臺</w:t>
      </w:r>
      <w:proofErr w:type="gramEnd"/>
      <w:r w:rsidRPr="00CD4D6C">
        <w:rPr>
          <w:rFonts w:hint="eastAsia"/>
        </w:rPr>
        <w:t>中地檢署對於電機技師</w:t>
      </w:r>
      <w:r w:rsidR="00D81959">
        <w:rPr>
          <w:rFonts w:hint="eastAsia"/>
        </w:rPr>
        <w:t>王○良</w:t>
      </w:r>
      <w:r w:rsidRPr="00CD4D6C">
        <w:rPr>
          <w:rFonts w:hint="eastAsia"/>
        </w:rPr>
        <w:t>提起刑法第215條業務登載</w:t>
      </w:r>
      <w:proofErr w:type="gramStart"/>
      <w:r w:rsidRPr="00CD4D6C">
        <w:rPr>
          <w:rFonts w:hint="eastAsia"/>
        </w:rPr>
        <w:t>不實罪之</w:t>
      </w:r>
      <w:proofErr w:type="gramEnd"/>
      <w:r w:rsidRPr="00CD4D6C">
        <w:rPr>
          <w:rFonts w:hint="eastAsia"/>
        </w:rPr>
        <w:t>告訴。其告訴要旨略</w:t>
      </w:r>
      <w:proofErr w:type="gramStart"/>
      <w:r w:rsidRPr="00CD4D6C">
        <w:rPr>
          <w:rFonts w:hint="eastAsia"/>
        </w:rPr>
        <w:t>以</w:t>
      </w:r>
      <w:proofErr w:type="gramEnd"/>
      <w:r w:rsidRPr="00CD4D6C">
        <w:rPr>
          <w:rFonts w:hint="eastAsia"/>
        </w:rPr>
        <w:t>，被告</w:t>
      </w:r>
      <w:r w:rsidR="00D81959">
        <w:rPr>
          <w:rFonts w:hint="eastAsia"/>
        </w:rPr>
        <w:t>王○</w:t>
      </w:r>
      <w:proofErr w:type="gramStart"/>
      <w:r w:rsidR="00D81959">
        <w:rPr>
          <w:rFonts w:hint="eastAsia"/>
        </w:rPr>
        <w:t>良</w:t>
      </w:r>
      <w:r w:rsidRPr="00CD4D6C">
        <w:rPr>
          <w:rFonts w:hint="eastAsia"/>
        </w:rPr>
        <w:t>受電機</w:t>
      </w:r>
      <w:proofErr w:type="gramEnd"/>
      <w:r w:rsidRPr="00CD4D6C">
        <w:rPr>
          <w:rFonts w:hint="eastAsia"/>
        </w:rPr>
        <w:t>公會指派負責撰寫該案鑑定報告，</w:t>
      </w:r>
      <w:proofErr w:type="gramStart"/>
      <w:r w:rsidRPr="00CD4D6C">
        <w:rPr>
          <w:rFonts w:hint="eastAsia"/>
        </w:rPr>
        <w:t>詎</w:t>
      </w:r>
      <w:proofErr w:type="gramEnd"/>
      <w:r w:rsidRPr="00CD4D6C">
        <w:rPr>
          <w:rFonts w:hint="eastAsia"/>
        </w:rPr>
        <w:t>為偏頗巨鼎公司，竟基於偽造文書之犯意，在「</w:t>
      </w:r>
      <w:proofErr w:type="gramStart"/>
      <w:r w:rsidRPr="00CD4D6C">
        <w:rPr>
          <w:rFonts w:hint="eastAsia"/>
        </w:rPr>
        <w:t>100</w:t>
      </w:r>
      <w:proofErr w:type="gramEnd"/>
      <w:r w:rsidRPr="00CD4D6C">
        <w:rPr>
          <w:rFonts w:hint="eastAsia"/>
        </w:rPr>
        <w:t>年度建上字第18號巨鼎</w:t>
      </w:r>
      <w:proofErr w:type="gramStart"/>
      <w:r w:rsidRPr="00CD4D6C">
        <w:rPr>
          <w:rFonts w:hint="eastAsia"/>
        </w:rPr>
        <w:t>鍊</w:t>
      </w:r>
      <w:proofErr w:type="gramEnd"/>
      <w:r w:rsidRPr="00CD4D6C">
        <w:rPr>
          <w:rFonts w:hint="eastAsia"/>
        </w:rPr>
        <w:t>水工程有限公司</w:t>
      </w:r>
      <w:proofErr w:type="gramStart"/>
      <w:r w:rsidRPr="00CD4D6C">
        <w:rPr>
          <w:rFonts w:hint="eastAsia"/>
        </w:rPr>
        <w:t>與坤寶電機</w:t>
      </w:r>
      <w:proofErr w:type="gramEnd"/>
      <w:r w:rsidRPr="00CD4D6C">
        <w:rPr>
          <w:rFonts w:hint="eastAsia"/>
        </w:rPr>
        <w:t>科技股份有限公司間損害賠償等事件」鑑定案之鑑定報告書內，為下列不實之記載：</w:t>
      </w:r>
    </w:p>
    <w:p w:rsidR="00982614" w:rsidRPr="00CD4D6C" w:rsidRDefault="00982614" w:rsidP="00AE1669">
      <w:pPr>
        <w:pStyle w:val="4"/>
      </w:pPr>
      <w:r w:rsidRPr="00CD4D6C">
        <w:rPr>
          <w:rFonts w:hint="eastAsia"/>
        </w:rPr>
        <w:t>明知巨鼎公司堅持電鍍槽之直流負極必須接地，竟在鑑定報告書不實記載為：「巨鼎公司故意把負極接地的可能性不大。」</w:t>
      </w:r>
    </w:p>
    <w:p w:rsidR="00982614" w:rsidRPr="00CD4D6C" w:rsidRDefault="00982614" w:rsidP="00AE1669">
      <w:pPr>
        <w:pStyle w:val="4"/>
      </w:pPr>
      <w:proofErr w:type="gramStart"/>
      <w:r w:rsidRPr="00CD4D6C">
        <w:rPr>
          <w:rFonts w:hint="eastAsia"/>
        </w:rPr>
        <w:t>明知依漢翔</w:t>
      </w:r>
      <w:proofErr w:type="gramEnd"/>
      <w:r w:rsidRPr="00CD4D6C">
        <w:rPr>
          <w:rFonts w:hint="eastAsia"/>
        </w:rPr>
        <w:t>公司98年1月31日至98年2月1日之工作日誌載明「01/31-02/01工程進度：120V*3500A整流器安裝及測試，定電流約3700A、定電壓約125V-測試結果合格」，且依整流器運作之基本原理，整流器僅在「負載測試」的情況下，才會有「定電流數值」，被告（</w:t>
      </w:r>
      <w:r w:rsidR="00D81959">
        <w:rPr>
          <w:rFonts w:hint="eastAsia"/>
        </w:rPr>
        <w:t>王○良</w:t>
      </w:r>
      <w:r w:rsidRPr="00CD4D6C">
        <w:rPr>
          <w:rFonts w:hint="eastAsia"/>
        </w:rPr>
        <w:t>技師）應知悉此原理，</w:t>
      </w:r>
      <w:proofErr w:type="gramStart"/>
      <w:r w:rsidRPr="00CD4D6C">
        <w:rPr>
          <w:rFonts w:hint="eastAsia"/>
        </w:rPr>
        <w:t>竟置上</w:t>
      </w:r>
      <w:proofErr w:type="gramEnd"/>
      <w:r w:rsidRPr="00CD4D6C">
        <w:rPr>
          <w:rFonts w:hint="eastAsia"/>
        </w:rPr>
        <w:t>開事實於不顧，在鑑定報告書不實記載為：「漢翔工地確定無工件可測，</w:t>
      </w:r>
      <w:proofErr w:type="gramStart"/>
      <w:r w:rsidRPr="00CD4D6C">
        <w:rPr>
          <w:rFonts w:hint="eastAsia"/>
        </w:rPr>
        <w:t>若坤寶</w:t>
      </w:r>
      <w:proofErr w:type="gramEnd"/>
      <w:r w:rsidRPr="00CD4D6C">
        <w:rPr>
          <w:rFonts w:hint="eastAsia"/>
        </w:rPr>
        <w:t>自行測試也只是空載測試無負載不算，何況並無人員會同簽名確認」等語。</w:t>
      </w:r>
    </w:p>
    <w:p w:rsidR="00982614" w:rsidRPr="00CD4D6C" w:rsidRDefault="00982614" w:rsidP="00AE1669">
      <w:pPr>
        <w:pStyle w:val="4"/>
      </w:pPr>
      <w:r w:rsidRPr="00CD4D6C">
        <w:rPr>
          <w:rFonts w:hint="eastAsia"/>
        </w:rPr>
        <w:t>在鑑定報告書認定聲請</w:t>
      </w:r>
      <w:proofErr w:type="gramStart"/>
      <w:r w:rsidRPr="00CD4D6C">
        <w:rPr>
          <w:rFonts w:hint="eastAsia"/>
        </w:rPr>
        <w:t>人坤寶</w:t>
      </w:r>
      <w:proofErr w:type="gramEnd"/>
      <w:r w:rsidRPr="00CD4D6C">
        <w:rPr>
          <w:rFonts w:hint="eastAsia"/>
        </w:rPr>
        <w:t>公司關於120V/3500A整流器之圖紙為A圖，在維修更改電路過程中，改以B圖以至C圖，並認定A圖、B圖中之二極體P</w:t>
      </w:r>
      <w:proofErr w:type="gramStart"/>
      <w:r w:rsidRPr="00CD4D6C">
        <w:rPr>
          <w:rFonts w:hint="eastAsia"/>
        </w:rPr>
        <w:t>極</w:t>
      </w:r>
      <w:proofErr w:type="gramEnd"/>
      <w:r w:rsidRPr="00CD4D6C">
        <w:rPr>
          <w:rFonts w:hint="eastAsia"/>
        </w:rPr>
        <w:t>和N極短路，推論其控制電路造成線路跳電及二極體燒毀等情，不</w:t>
      </w:r>
      <w:proofErr w:type="gramStart"/>
      <w:r w:rsidRPr="00CD4D6C">
        <w:rPr>
          <w:rFonts w:hint="eastAsia"/>
        </w:rPr>
        <w:t>採認聲請人坤寶</w:t>
      </w:r>
      <w:proofErr w:type="gramEnd"/>
      <w:r w:rsidRPr="00CD4D6C">
        <w:rPr>
          <w:rFonts w:hint="eastAsia"/>
        </w:rPr>
        <w:t>公司所主張之A圖、B圖「二極體同時連接正極與負極」是繪圖筆誤之主張，顯然悖於整流器之基本</w:t>
      </w:r>
      <w:r w:rsidRPr="00CD4D6C">
        <w:rPr>
          <w:rFonts w:hint="eastAsia"/>
        </w:rPr>
        <w:lastRenderedPageBreak/>
        <w:t>原理，將</w:t>
      </w:r>
      <w:proofErr w:type="gramStart"/>
      <w:r w:rsidRPr="00CD4D6C">
        <w:rPr>
          <w:rFonts w:hint="eastAsia"/>
        </w:rPr>
        <w:t>不實事項載於</w:t>
      </w:r>
      <w:proofErr w:type="gramEnd"/>
      <w:r w:rsidRPr="00CD4D6C">
        <w:rPr>
          <w:rFonts w:hint="eastAsia"/>
        </w:rPr>
        <w:t>鑑定報告書。</w:t>
      </w:r>
    </w:p>
    <w:p w:rsidR="00982614" w:rsidRPr="00CD4D6C" w:rsidRDefault="00982614" w:rsidP="00033763">
      <w:pPr>
        <w:pStyle w:val="3"/>
      </w:pPr>
      <w:r w:rsidRPr="00CD4D6C">
        <w:rPr>
          <w:rFonts w:hint="eastAsia"/>
        </w:rPr>
        <w:t>上開偽造文書案件經</w:t>
      </w:r>
      <w:proofErr w:type="gramStart"/>
      <w:r w:rsidRPr="00CD4D6C">
        <w:rPr>
          <w:rFonts w:hint="eastAsia"/>
        </w:rPr>
        <w:t>臺</w:t>
      </w:r>
      <w:proofErr w:type="gramEnd"/>
      <w:r w:rsidRPr="00CD4D6C">
        <w:rPr>
          <w:rFonts w:hint="eastAsia"/>
        </w:rPr>
        <w:t>中地檢署檢察官偵查後，於106年10月31日作成</w:t>
      </w:r>
      <w:proofErr w:type="gramStart"/>
      <w:r w:rsidRPr="00CD4D6C">
        <w:rPr>
          <w:rFonts w:hint="eastAsia"/>
        </w:rPr>
        <w:t>106</w:t>
      </w:r>
      <w:proofErr w:type="gramEnd"/>
      <w:r w:rsidRPr="00CD4D6C">
        <w:rPr>
          <w:rFonts w:hint="eastAsia"/>
        </w:rPr>
        <w:t>年度</w:t>
      </w:r>
      <w:proofErr w:type="gramStart"/>
      <w:r w:rsidRPr="00CD4D6C">
        <w:rPr>
          <w:rFonts w:hint="eastAsia"/>
        </w:rPr>
        <w:t>偵</w:t>
      </w:r>
      <w:proofErr w:type="gramEnd"/>
      <w:r w:rsidRPr="00CD4D6C">
        <w:rPr>
          <w:rFonts w:hint="eastAsia"/>
        </w:rPr>
        <w:t>字第14925號不起訴處分書。其後，</w:t>
      </w:r>
      <w:proofErr w:type="gramStart"/>
      <w:r w:rsidRPr="00CD4D6C">
        <w:rPr>
          <w:rFonts w:hint="eastAsia"/>
        </w:rPr>
        <w:t>雖迭經告訴</w:t>
      </w:r>
      <w:proofErr w:type="gramEnd"/>
      <w:r w:rsidRPr="00CD4D6C">
        <w:rPr>
          <w:rFonts w:hint="eastAsia"/>
        </w:rPr>
        <w:t>人即陳訴</w:t>
      </w:r>
      <w:proofErr w:type="gramStart"/>
      <w:r w:rsidRPr="00CD4D6C">
        <w:rPr>
          <w:rFonts w:hint="eastAsia"/>
        </w:rPr>
        <w:t>人坤寶</w:t>
      </w:r>
      <w:proofErr w:type="gramEnd"/>
      <w:r w:rsidRPr="00CD4D6C">
        <w:rPr>
          <w:rFonts w:hint="eastAsia"/>
        </w:rPr>
        <w:t>公司對該不起訴處分不服，而循序提出再議、交付審判之聲請尋求救濟，</w:t>
      </w:r>
      <w:proofErr w:type="gramStart"/>
      <w:r w:rsidRPr="00CD4D6C">
        <w:rPr>
          <w:rFonts w:hint="eastAsia"/>
        </w:rPr>
        <w:t>惟均經駁回</w:t>
      </w:r>
      <w:proofErr w:type="gramEnd"/>
      <w:r w:rsidRPr="00CD4D6C">
        <w:rPr>
          <w:rFonts w:hint="eastAsia"/>
        </w:rPr>
        <w:t>，故該不起訴處分業已確定在案。經查本案檢察官不起訴之理由略如下：</w:t>
      </w:r>
    </w:p>
    <w:p w:rsidR="00982614" w:rsidRPr="00CD4D6C" w:rsidRDefault="00982614" w:rsidP="00E90B80">
      <w:pPr>
        <w:pStyle w:val="4"/>
      </w:pPr>
      <w:r w:rsidRPr="00CD4D6C">
        <w:rPr>
          <w:rFonts w:hint="eastAsia"/>
        </w:rPr>
        <w:t>按技師得受委託，辦理本科技術事項之規劃、設計、監造、研究、分析、試驗、評價、鑑定、施工、製造、保養、檢驗、計畫管理及與本科技術有關之事務。技師法第13條第l項定有明文。再鑑定乃指具有特別知識之第三者，以其專門知識或特別專長經驗為具體之判斷，並據以提出報告，以作為訴訟之證據資料。被告固因其身分為電機技師公會之會員，該會受法院委託鑑定，再依</w:t>
      </w:r>
      <w:proofErr w:type="gramStart"/>
      <w:r w:rsidRPr="00CD4D6C">
        <w:rPr>
          <w:rFonts w:hint="eastAsia"/>
        </w:rPr>
        <w:t>公會派案規則</w:t>
      </w:r>
      <w:proofErr w:type="gramEnd"/>
      <w:r w:rsidRPr="00CD4D6C">
        <w:rPr>
          <w:rFonts w:hint="eastAsia"/>
        </w:rPr>
        <w:t>，指派該案由被告負責撰寫鑑定報告，惟</w:t>
      </w:r>
      <w:r w:rsidRPr="00CD4D6C">
        <w:rPr>
          <w:rFonts w:hint="eastAsia"/>
          <w:b/>
        </w:rPr>
        <w:t>本案鑑定係</w:t>
      </w:r>
      <w:proofErr w:type="gramStart"/>
      <w:r w:rsidRPr="00CD4D6C">
        <w:rPr>
          <w:rFonts w:hint="eastAsia"/>
          <w:b/>
        </w:rPr>
        <w:t>臺</w:t>
      </w:r>
      <w:proofErr w:type="gramEnd"/>
      <w:r w:rsidRPr="00CD4D6C">
        <w:rPr>
          <w:rFonts w:hint="eastAsia"/>
          <w:b/>
        </w:rPr>
        <w:t>中高分院委由電機技師公會鑑定，係委託「機關」鑑定，而非個人；且該鑑定報告之作成，係經該會歷次開會、討論、審查、決議後，始以機關名義出具鑑定報告</w:t>
      </w:r>
      <w:r w:rsidRPr="00CD4D6C">
        <w:rPr>
          <w:rFonts w:hint="eastAsia"/>
        </w:rPr>
        <w:t>，此由電機技師公會106年10月23日以電機技師(全國)字第10610417號函</w:t>
      </w:r>
      <w:proofErr w:type="gramStart"/>
      <w:r w:rsidRPr="00CD4D6C">
        <w:rPr>
          <w:rFonts w:hint="eastAsia"/>
        </w:rPr>
        <w:t>復本署</w:t>
      </w:r>
      <w:proofErr w:type="gramEnd"/>
      <w:r w:rsidRPr="00CD4D6C">
        <w:rPr>
          <w:rFonts w:hint="eastAsia"/>
        </w:rPr>
        <w:t>之歷次會議紀錄、初審會議</w:t>
      </w:r>
      <w:proofErr w:type="gramStart"/>
      <w:r w:rsidRPr="00CD4D6C">
        <w:rPr>
          <w:rFonts w:hint="eastAsia"/>
        </w:rPr>
        <w:t>紀錄可佐</w:t>
      </w:r>
      <w:proofErr w:type="gramEnd"/>
      <w:r w:rsidRPr="00CD4D6C">
        <w:rPr>
          <w:rFonts w:hint="eastAsia"/>
        </w:rPr>
        <w:t>。則</w:t>
      </w:r>
      <w:r w:rsidRPr="00CD4D6C">
        <w:rPr>
          <w:rFonts w:hint="eastAsia"/>
          <w:b/>
        </w:rPr>
        <w:t>該鑑定意見之作成，乃經該公會之委員開會、審查、決議，並經會議要求被告修改部分鑑定意見，該鑑定意見係經討論、決議，顯非被告個人所</w:t>
      </w:r>
      <w:proofErr w:type="gramStart"/>
      <w:r w:rsidRPr="00CD4D6C">
        <w:rPr>
          <w:rFonts w:hint="eastAsia"/>
          <w:b/>
        </w:rPr>
        <w:t>能擅斷</w:t>
      </w:r>
      <w:proofErr w:type="gramEnd"/>
      <w:r w:rsidRPr="00CD4D6C">
        <w:rPr>
          <w:rFonts w:hint="eastAsia"/>
          <w:b/>
        </w:rPr>
        <w:t>。</w:t>
      </w:r>
      <w:proofErr w:type="gramStart"/>
      <w:r w:rsidRPr="00CD4D6C">
        <w:rPr>
          <w:rFonts w:hint="eastAsia"/>
        </w:rPr>
        <w:t>再者，</w:t>
      </w:r>
      <w:proofErr w:type="gramEnd"/>
      <w:r w:rsidRPr="00CD4D6C">
        <w:rPr>
          <w:rFonts w:hint="eastAsia"/>
        </w:rPr>
        <w:t>證人即該公會鑑定委員會之委員</w:t>
      </w:r>
      <w:r w:rsidR="00D81959">
        <w:rPr>
          <w:rFonts w:hint="eastAsia"/>
        </w:rPr>
        <w:t>陳○</w:t>
      </w:r>
      <w:proofErr w:type="gramStart"/>
      <w:r w:rsidR="00D81959">
        <w:rPr>
          <w:rFonts w:hint="eastAsia"/>
        </w:rPr>
        <w:t>燦</w:t>
      </w:r>
      <w:proofErr w:type="gramEnd"/>
      <w:r w:rsidRPr="00CD4D6C">
        <w:rPr>
          <w:rFonts w:hint="eastAsia"/>
        </w:rPr>
        <w:t>於偵訊</w:t>
      </w:r>
      <w:proofErr w:type="gramStart"/>
      <w:r w:rsidRPr="00CD4D6C">
        <w:rPr>
          <w:rFonts w:hint="eastAsia"/>
        </w:rPr>
        <w:t>時固證</w:t>
      </w:r>
      <w:proofErr w:type="gramEnd"/>
      <w:r w:rsidRPr="00CD4D6C">
        <w:rPr>
          <w:rFonts w:hint="eastAsia"/>
        </w:rPr>
        <w:t>稱：本案是公會受理鑑定，指派委員，我被輪派，</w:t>
      </w:r>
      <w:r w:rsidR="00D81959">
        <w:rPr>
          <w:rFonts w:hint="eastAsia"/>
        </w:rPr>
        <w:t>王○良</w:t>
      </w:r>
      <w:r w:rsidRPr="00CD4D6C">
        <w:rPr>
          <w:rFonts w:hint="eastAsia"/>
        </w:rPr>
        <w:t>是輪值技師，我是鑑定委員會的委員，依鑑定辦法規定如果達到一定規模，</w:t>
      </w:r>
      <w:r w:rsidR="00D81959">
        <w:rPr>
          <w:rFonts w:hint="eastAsia"/>
        </w:rPr>
        <w:t>王○良</w:t>
      </w:r>
      <w:r w:rsidRPr="00CD4D6C">
        <w:rPr>
          <w:rFonts w:hint="eastAsia"/>
        </w:rPr>
        <w:t>需要再找一</w:t>
      </w:r>
      <w:r w:rsidRPr="00CD4D6C">
        <w:rPr>
          <w:rFonts w:hint="eastAsia"/>
        </w:rPr>
        <w:lastRenderedPageBreak/>
        <w:t>個委員一起成立鑑定組，</w:t>
      </w:r>
      <w:r w:rsidR="00D81959">
        <w:rPr>
          <w:rFonts w:hint="eastAsia"/>
        </w:rPr>
        <w:t>王○良</w:t>
      </w:r>
      <w:r w:rsidRPr="00CD4D6C">
        <w:rPr>
          <w:rFonts w:hint="eastAsia"/>
        </w:rPr>
        <w:t>委員邀我一起參與成立鑑定組。這個案子我有去看，我有公會的會議紀錄，我覺得</w:t>
      </w:r>
      <w:r w:rsidR="00D81959">
        <w:rPr>
          <w:rFonts w:hint="eastAsia"/>
        </w:rPr>
        <w:t>王○良</w:t>
      </w:r>
      <w:r w:rsidRPr="00CD4D6C">
        <w:rPr>
          <w:rFonts w:hint="eastAsia"/>
        </w:rPr>
        <w:t>的報告內容我無法苟同，開會時我有表示意見，依據委員會鑑定辦法，我可以放棄，後來我就放棄這個鑑定案，公會也允許我放棄，公會後來又審查</w:t>
      </w:r>
      <w:r w:rsidR="00D81959">
        <w:rPr>
          <w:rFonts w:hint="eastAsia"/>
        </w:rPr>
        <w:t>王○良</w:t>
      </w:r>
      <w:r w:rsidRPr="00CD4D6C">
        <w:rPr>
          <w:rFonts w:hint="eastAsia"/>
        </w:rPr>
        <w:t>的報告，我就沒有參與，後來的報告內容我也不清楚。委員會有針對</w:t>
      </w:r>
      <w:r w:rsidR="00D81959">
        <w:rPr>
          <w:rFonts w:hint="eastAsia"/>
        </w:rPr>
        <w:t>王○良</w:t>
      </w:r>
      <w:r w:rsidRPr="00CD4D6C">
        <w:rPr>
          <w:rFonts w:hint="eastAsia"/>
        </w:rPr>
        <w:t>的報告討論，委員都有看、審查，委員開了很多次會等語。由證人</w:t>
      </w:r>
      <w:r w:rsidR="00D81959">
        <w:rPr>
          <w:rFonts w:hint="eastAsia"/>
        </w:rPr>
        <w:t>陳○</w:t>
      </w:r>
      <w:proofErr w:type="gramStart"/>
      <w:r w:rsidR="00D81959">
        <w:rPr>
          <w:rFonts w:hint="eastAsia"/>
        </w:rPr>
        <w:t>燦</w:t>
      </w:r>
      <w:proofErr w:type="gramEnd"/>
      <w:r w:rsidRPr="00CD4D6C">
        <w:rPr>
          <w:rFonts w:hint="eastAsia"/>
        </w:rPr>
        <w:t>所述可知，證人</w:t>
      </w:r>
      <w:r w:rsidR="00D81959">
        <w:rPr>
          <w:rFonts w:hint="eastAsia"/>
        </w:rPr>
        <w:t>陳○</w:t>
      </w:r>
      <w:proofErr w:type="gramStart"/>
      <w:r w:rsidR="00D81959">
        <w:rPr>
          <w:rFonts w:hint="eastAsia"/>
        </w:rPr>
        <w:t>燦</w:t>
      </w:r>
      <w:proofErr w:type="gramEnd"/>
      <w:r w:rsidRPr="00CD4D6C">
        <w:rPr>
          <w:rFonts w:hint="eastAsia"/>
        </w:rPr>
        <w:t>之鑑定意見固與被告之結論相異，惟被告所出具之鑑定意見，在證人</w:t>
      </w:r>
      <w:r w:rsidR="00D81959">
        <w:rPr>
          <w:rFonts w:hint="eastAsia"/>
        </w:rPr>
        <w:t>陳○</w:t>
      </w:r>
      <w:proofErr w:type="gramStart"/>
      <w:r w:rsidR="00D81959">
        <w:rPr>
          <w:rFonts w:hint="eastAsia"/>
        </w:rPr>
        <w:t>燦</w:t>
      </w:r>
      <w:proofErr w:type="gramEnd"/>
      <w:r w:rsidRPr="00CD4D6C">
        <w:rPr>
          <w:rFonts w:hint="eastAsia"/>
        </w:rPr>
        <w:t>退出後，仍經公會鑑定委員會之委員討論、審查，顯見被告之鑑定意見、結論係經該公會之鑑定委員會所認可，最終以公會名義出具，供法院審理案件參酌。</w:t>
      </w:r>
    </w:p>
    <w:p w:rsidR="00982614" w:rsidRPr="00CD4D6C" w:rsidRDefault="00982614" w:rsidP="00E90B80">
      <w:pPr>
        <w:pStyle w:val="4"/>
      </w:pPr>
      <w:r w:rsidRPr="00CD4D6C">
        <w:rPr>
          <w:rFonts w:hint="eastAsia"/>
        </w:rPr>
        <w:t>告訴人之代表人王</w:t>
      </w:r>
      <w:r w:rsidR="00D24E94">
        <w:rPr>
          <w:rFonts w:hAnsi="標楷體" w:hint="eastAsia"/>
        </w:rPr>
        <w:t>○</w:t>
      </w:r>
      <w:bookmarkStart w:id="51" w:name="_GoBack"/>
      <w:bookmarkEnd w:id="51"/>
      <w:r w:rsidRPr="00CD4D6C">
        <w:rPr>
          <w:rFonts w:hint="eastAsia"/>
        </w:rPr>
        <w:t>城固一再指摘原鑑定意見認圖面設計不良、系爭機器有正負極相接之瑕疵，與事實不符云云，惟查，依該公會101年8月27日之會議紀錄顯示，關於系爭設計圖面有無瑕疵乙節，係經討論後決議，採行被告之結論並結合另鑑定技師</w:t>
      </w:r>
      <w:r w:rsidR="00D81959">
        <w:rPr>
          <w:rFonts w:hint="eastAsia"/>
        </w:rPr>
        <w:t>陳○燦</w:t>
      </w:r>
      <w:r w:rsidRPr="00CD4D6C">
        <w:rPr>
          <w:rFonts w:hint="eastAsia"/>
        </w:rPr>
        <w:t>之結論。該會議並決議：「二極體正極P是可以跟負極N接在一起，但如此接法就</w:t>
      </w:r>
      <w:proofErr w:type="gramStart"/>
      <w:r w:rsidRPr="00CD4D6C">
        <w:rPr>
          <w:rFonts w:hint="eastAsia"/>
        </w:rPr>
        <w:t>像短接</w:t>
      </w:r>
      <w:proofErr w:type="gramEnd"/>
      <w:r w:rsidRPr="00CD4D6C">
        <w:rPr>
          <w:rFonts w:hint="eastAsia"/>
        </w:rPr>
        <w:t>，即失去二極體之功效」之鑑定意見。另該公會於100年11月2日，召開鑑定報告書初審會議，有審查人員與鑑定技師共同參與，並決議刪除、修正部分鑑定報告內容。此亦有該公會會議紀錄在卷可</w:t>
      </w:r>
      <w:proofErr w:type="gramStart"/>
      <w:r w:rsidRPr="00CD4D6C">
        <w:rPr>
          <w:rFonts w:hint="eastAsia"/>
        </w:rPr>
        <w:t>稽</w:t>
      </w:r>
      <w:proofErr w:type="gramEnd"/>
      <w:r w:rsidRPr="00CD4D6C">
        <w:rPr>
          <w:rFonts w:hint="eastAsia"/>
        </w:rPr>
        <w:t>。是</w:t>
      </w:r>
      <w:proofErr w:type="gramStart"/>
      <w:r w:rsidRPr="00CD4D6C">
        <w:rPr>
          <w:rFonts w:hint="eastAsia"/>
        </w:rPr>
        <w:t>以</w:t>
      </w:r>
      <w:proofErr w:type="gramEnd"/>
      <w:r w:rsidRPr="00CD4D6C">
        <w:rPr>
          <w:rFonts w:hint="eastAsia"/>
        </w:rPr>
        <w:t>，</w:t>
      </w:r>
      <w:r w:rsidRPr="00CD4D6C">
        <w:rPr>
          <w:rFonts w:hint="eastAsia"/>
          <w:b/>
        </w:rPr>
        <w:t>被告固負責撰寫本案之鑑定報告，惟該鑑定意見係經會議討論、決議後作成，難認被告主觀上有何惡意以不實之鑑定意見</w:t>
      </w:r>
      <w:proofErr w:type="gramStart"/>
      <w:r w:rsidRPr="00CD4D6C">
        <w:rPr>
          <w:rFonts w:hint="eastAsia"/>
          <w:b/>
        </w:rPr>
        <w:t>迴護巨</w:t>
      </w:r>
      <w:proofErr w:type="gramEnd"/>
      <w:r w:rsidRPr="00CD4D6C">
        <w:rPr>
          <w:rFonts w:hint="eastAsia"/>
          <w:b/>
        </w:rPr>
        <w:t>鼎公司之情。</w:t>
      </w:r>
    </w:p>
    <w:p w:rsidR="00982614" w:rsidRPr="00CD4D6C" w:rsidRDefault="00982614" w:rsidP="00E90B80">
      <w:pPr>
        <w:pStyle w:val="4"/>
      </w:pPr>
      <w:r w:rsidRPr="00CD4D6C">
        <w:rPr>
          <w:rFonts w:hint="eastAsia"/>
        </w:rPr>
        <w:lastRenderedPageBreak/>
        <w:t>被告係因身為公會之鑑定委員會之成員，經指派負責撰寫本案鑑定報告，被告因在電機領域學有專精，就單一個案出具專業意見，顯係一次性之證明，該鑑定報告書並未具反覆、持續性，亦非基於業務身分始能做成，在該領域學有專精之個人、機關，均可能受法院、檢察機關委託，擔任鑑定人，出具專業之鑑定意見，非必須委由具有一定從事業務身分者於執行業務始能辦理作成。</w:t>
      </w:r>
      <w:r w:rsidRPr="00CD4D6C">
        <w:rPr>
          <w:rFonts w:hint="eastAsia"/>
          <w:b/>
        </w:rPr>
        <w:t>該鑑定報告僅具有一次性證明之性質，並非基於被告反覆執行相關技師簽證等業務而作成，自非屬業務上之文書</w:t>
      </w:r>
      <w:r w:rsidRPr="00CD4D6C">
        <w:rPr>
          <w:rFonts w:hint="eastAsia"/>
        </w:rPr>
        <w:t>，故難令被告負刑法第216條、第215條之行使業務登載不實文書罪責。</w:t>
      </w:r>
    </w:p>
    <w:p w:rsidR="00982614" w:rsidRPr="00CD4D6C" w:rsidRDefault="00982614" w:rsidP="00033763">
      <w:pPr>
        <w:pStyle w:val="3"/>
      </w:pPr>
      <w:r w:rsidRPr="00CD4D6C">
        <w:rPr>
          <w:rFonts w:hint="eastAsia"/>
        </w:rPr>
        <w:t>次查電機技師公會鑑定組由</w:t>
      </w:r>
      <w:r w:rsidR="00D81959">
        <w:rPr>
          <w:rFonts w:hint="eastAsia"/>
        </w:rPr>
        <w:t>王○良</w:t>
      </w:r>
      <w:r w:rsidRPr="00CD4D6C">
        <w:rPr>
          <w:rFonts w:hint="eastAsia"/>
        </w:rPr>
        <w:t>技師及</w:t>
      </w:r>
      <w:r w:rsidR="00D81959">
        <w:rPr>
          <w:rFonts w:hint="eastAsia"/>
        </w:rPr>
        <w:t>陳○</w:t>
      </w:r>
      <w:proofErr w:type="gramStart"/>
      <w:r w:rsidR="00D81959">
        <w:rPr>
          <w:rFonts w:hint="eastAsia"/>
        </w:rPr>
        <w:t>燦</w:t>
      </w:r>
      <w:proofErr w:type="gramEnd"/>
      <w:r w:rsidRPr="00CD4D6C">
        <w:rPr>
          <w:rFonts w:hint="eastAsia"/>
        </w:rPr>
        <w:t>鑑定委員組成，鑑定過程中，共進行6次會</w:t>
      </w:r>
      <w:proofErr w:type="gramStart"/>
      <w:r w:rsidRPr="00CD4D6C">
        <w:rPr>
          <w:rFonts w:hint="eastAsia"/>
        </w:rPr>
        <w:t>勘</w:t>
      </w:r>
      <w:proofErr w:type="gramEnd"/>
      <w:r w:rsidRPr="00CD4D6C">
        <w:rPr>
          <w:rFonts w:hint="eastAsia"/>
        </w:rPr>
        <w:t>。其中，第3次會</w:t>
      </w:r>
      <w:proofErr w:type="gramStart"/>
      <w:r w:rsidRPr="00CD4D6C">
        <w:rPr>
          <w:rFonts w:hint="eastAsia"/>
        </w:rPr>
        <w:t>勘</w:t>
      </w:r>
      <w:proofErr w:type="gramEnd"/>
      <w:r w:rsidRPr="00CD4D6C">
        <w:rPr>
          <w:rFonts w:hint="eastAsia"/>
        </w:rPr>
        <w:t>，於100年9月10日至巨鼎公司履</w:t>
      </w:r>
      <w:proofErr w:type="gramStart"/>
      <w:r w:rsidRPr="00CD4D6C">
        <w:rPr>
          <w:rFonts w:hint="eastAsia"/>
        </w:rPr>
        <w:t>勘</w:t>
      </w:r>
      <w:proofErr w:type="gramEnd"/>
      <w:r w:rsidRPr="00CD4D6C">
        <w:rPr>
          <w:rFonts w:hint="eastAsia"/>
        </w:rPr>
        <w:t>系爭整流器120V/3500A，依該公會之鑑定報告書記載，當日履</w:t>
      </w:r>
      <w:proofErr w:type="gramStart"/>
      <w:r w:rsidRPr="00CD4D6C">
        <w:rPr>
          <w:rFonts w:hint="eastAsia"/>
        </w:rPr>
        <w:t>勘</w:t>
      </w:r>
      <w:proofErr w:type="gramEnd"/>
      <w:r w:rsidRPr="00CD4D6C">
        <w:rPr>
          <w:rFonts w:hint="eastAsia"/>
        </w:rPr>
        <w:t>結論略</w:t>
      </w:r>
      <w:proofErr w:type="gramStart"/>
      <w:r w:rsidRPr="00CD4D6C">
        <w:rPr>
          <w:rFonts w:hint="eastAsia"/>
        </w:rPr>
        <w:t>以</w:t>
      </w:r>
      <w:proofErr w:type="gramEnd"/>
      <w:r w:rsidRPr="00CD4D6C">
        <w:rPr>
          <w:rFonts w:hint="eastAsia"/>
        </w:rPr>
        <w:t>：「</w:t>
      </w:r>
      <w:r w:rsidRPr="00CD4D6C">
        <w:rPr>
          <w:rFonts w:hint="eastAsia"/>
          <w:b/>
        </w:rPr>
        <w:t>在巨鼎公司確認系爭整流器120V/3500A整流器為C圖</w:t>
      </w:r>
      <w:r w:rsidRPr="00CD4D6C">
        <w:rPr>
          <w:rFonts w:hint="eastAsia"/>
        </w:rPr>
        <w:t>，但是C圖電路板上的</w:t>
      </w:r>
      <w:proofErr w:type="gramStart"/>
      <w:r w:rsidRPr="00CD4D6C">
        <w:rPr>
          <w:rFonts w:hint="eastAsia"/>
        </w:rPr>
        <w:t>二極體均為壞</w:t>
      </w:r>
      <w:proofErr w:type="gramEnd"/>
      <w:r w:rsidRPr="00CD4D6C">
        <w:rPr>
          <w:rFonts w:hint="eastAsia"/>
        </w:rPr>
        <w:t>的」等語。</w:t>
      </w:r>
      <w:proofErr w:type="gramStart"/>
      <w:r w:rsidRPr="00CD4D6C">
        <w:rPr>
          <w:rFonts w:hint="eastAsia"/>
        </w:rPr>
        <w:t>另</w:t>
      </w:r>
      <w:proofErr w:type="gramEnd"/>
      <w:r w:rsidRPr="00CD4D6C">
        <w:rPr>
          <w:rFonts w:hint="eastAsia"/>
        </w:rPr>
        <w:t>，卷查</w:t>
      </w:r>
      <w:r w:rsidR="00D81959">
        <w:rPr>
          <w:rFonts w:hint="eastAsia"/>
        </w:rPr>
        <w:t>陳○</w:t>
      </w:r>
      <w:proofErr w:type="gramStart"/>
      <w:r w:rsidR="00D81959">
        <w:rPr>
          <w:rFonts w:hint="eastAsia"/>
        </w:rPr>
        <w:t>燦</w:t>
      </w:r>
      <w:proofErr w:type="gramEnd"/>
      <w:r w:rsidRPr="00CD4D6C">
        <w:rPr>
          <w:rFonts w:hint="eastAsia"/>
        </w:rPr>
        <w:t>鑑定委員提出之鑑定報告書，針對該次會</w:t>
      </w:r>
      <w:proofErr w:type="gramStart"/>
      <w:r w:rsidRPr="00CD4D6C">
        <w:rPr>
          <w:rFonts w:hint="eastAsia"/>
        </w:rPr>
        <w:t>勘</w:t>
      </w:r>
      <w:proofErr w:type="gramEnd"/>
      <w:r w:rsidRPr="00CD4D6C">
        <w:rPr>
          <w:rFonts w:hint="eastAsia"/>
        </w:rPr>
        <w:t>情形，其討論過程</w:t>
      </w:r>
      <w:proofErr w:type="gramStart"/>
      <w:r w:rsidRPr="00CD4D6C">
        <w:rPr>
          <w:rFonts w:hint="eastAsia"/>
        </w:rPr>
        <w:t>2載述</w:t>
      </w:r>
      <w:proofErr w:type="gramEnd"/>
      <w:r w:rsidRPr="00CD4D6C">
        <w:rPr>
          <w:rFonts w:hint="eastAsia"/>
        </w:rPr>
        <w:t>：「</w:t>
      </w:r>
      <w:r w:rsidRPr="00CD4D6C">
        <w:rPr>
          <w:rFonts w:hint="eastAsia"/>
          <w:b/>
        </w:rPr>
        <w:t>勘查存放在巨鼎公司之120V/3500整流器。初步勘查並無如巨鼎公司所懷疑之交流電壓控制變壓器二次</w:t>
      </w:r>
      <w:proofErr w:type="gramStart"/>
      <w:r w:rsidRPr="00CD4D6C">
        <w:rPr>
          <w:rFonts w:hint="eastAsia"/>
          <w:b/>
        </w:rPr>
        <w:t>側短接</w:t>
      </w:r>
      <w:proofErr w:type="gramEnd"/>
      <w:r w:rsidRPr="00CD4D6C">
        <w:rPr>
          <w:rFonts w:hint="eastAsia"/>
          <w:b/>
        </w:rPr>
        <w:t>之情形</w:t>
      </w:r>
      <w:r w:rsidRPr="00CD4D6C">
        <w:rPr>
          <w:rFonts w:hAnsi="標楷體" w:hint="eastAsia"/>
        </w:rPr>
        <w:t>…</w:t>
      </w:r>
      <w:proofErr w:type="gramStart"/>
      <w:r w:rsidRPr="00CD4D6C">
        <w:rPr>
          <w:rFonts w:hAnsi="標楷體" w:hint="eastAsia"/>
        </w:rPr>
        <w:t>…</w:t>
      </w:r>
      <w:proofErr w:type="gramEnd"/>
      <w:r w:rsidRPr="00CD4D6C">
        <w:rPr>
          <w:rFonts w:hint="eastAsia"/>
        </w:rPr>
        <w:t>」，同報告書鑑定分析4.5第1段後段亦載述：「</w:t>
      </w:r>
      <w:r w:rsidRPr="00CD4D6C">
        <w:rPr>
          <w:rFonts w:hAnsi="標楷體" w:hint="eastAsia"/>
        </w:rPr>
        <w:t>…</w:t>
      </w:r>
      <w:proofErr w:type="gramStart"/>
      <w:r w:rsidRPr="00CD4D6C">
        <w:rPr>
          <w:rFonts w:hAnsi="標楷體" w:hint="eastAsia"/>
        </w:rPr>
        <w:t>…</w:t>
      </w:r>
      <w:proofErr w:type="gramEnd"/>
      <w:r w:rsidRPr="00CD4D6C">
        <w:rPr>
          <w:rFonts w:hint="eastAsia"/>
        </w:rPr>
        <w:t>且檢閱圖說上之標示，若導線有銜接處，會標示黑點，然而A圖說與B圖說在線段上之銜接點處並未標示黑點，且設計圖面之文件資料與現場實際製造之產品不符。</w:t>
      </w:r>
      <w:r w:rsidRPr="00CD4D6C">
        <w:rPr>
          <w:rFonts w:hint="eastAsia"/>
          <w:b/>
        </w:rPr>
        <w:t>因此A圖與B圖之電路與存放於巨鼎公司整流器之製造電路不相符</w:t>
      </w:r>
      <w:r w:rsidRPr="00CD4D6C">
        <w:rPr>
          <w:rFonts w:hint="eastAsia"/>
        </w:rPr>
        <w:t>」等語。由此可知，</w:t>
      </w:r>
      <w:r w:rsidR="00D81959">
        <w:rPr>
          <w:rFonts w:hint="eastAsia"/>
        </w:rPr>
        <w:t>王○良</w:t>
      </w:r>
      <w:r w:rsidRPr="00CD4D6C">
        <w:rPr>
          <w:rFonts w:hint="eastAsia"/>
        </w:rPr>
        <w:t>技師與</w:t>
      </w:r>
      <w:r w:rsidR="00D81959">
        <w:rPr>
          <w:rFonts w:hint="eastAsia"/>
        </w:rPr>
        <w:t>陳○</w:t>
      </w:r>
      <w:proofErr w:type="gramStart"/>
      <w:r w:rsidR="00D81959">
        <w:rPr>
          <w:rFonts w:hint="eastAsia"/>
        </w:rPr>
        <w:t>燦</w:t>
      </w:r>
      <w:proofErr w:type="gramEnd"/>
      <w:r w:rsidRPr="00CD4D6C">
        <w:rPr>
          <w:rFonts w:hint="eastAsia"/>
        </w:rPr>
        <w:t>鑑定委員之鑑定報告書，對於存放在巨鼎公司之系</w:t>
      </w:r>
      <w:r w:rsidRPr="00CD4D6C">
        <w:rPr>
          <w:rFonts w:hint="eastAsia"/>
        </w:rPr>
        <w:lastRenderedPageBreak/>
        <w:t>爭整流器之設計圖面為C圖一節，</w:t>
      </w:r>
      <w:proofErr w:type="gramStart"/>
      <w:r w:rsidRPr="00CD4D6C">
        <w:rPr>
          <w:rFonts w:hint="eastAsia"/>
        </w:rPr>
        <w:t>均為一致</w:t>
      </w:r>
      <w:proofErr w:type="gramEnd"/>
      <w:r w:rsidRPr="00CD4D6C">
        <w:rPr>
          <w:rFonts w:hint="eastAsia"/>
        </w:rPr>
        <w:t>之認定。</w:t>
      </w:r>
    </w:p>
    <w:p w:rsidR="00982614" w:rsidRPr="00CD4D6C" w:rsidRDefault="00982614" w:rsidP="00BF2FE3">
      <w:pPr>
        <w:pStyle w:val="3"/>
        <w:rPr>
          <w:b/>
        </w:rPr>
      </w:pPr>
      <w:proofErr w:type="gramStart"/>
      <w:r w:rsidRPr="00CD4D6C">
        <w:rPr>
          <w:rFonts w:hint="eastAsia"/>
        </w:rPr>
        <w:t>惟查</w:t>
      </w:r>
      <w:proofErr w:type="gramEnd"/>
      <w:r w:rsidRPr="00CD4D6C">
        <w:rPr>
          <w:rFonts w:hint="eastAsia"/>
        </w:rPr>
        <w:t>，上開</w:t>
      </w:r>
      <w:proofErr w:type="gramStart"/>
      <w:r w:rsidRPr="00CD4D6C">
        <w:rPr>
          <w:rFonts w:hint="eastAsia"/>
        </w:rPr>
        <w:t>臺</w:t>
      </w:r>
      <w:proofErr w:type="gramEnd"/>
      <w:r w:rsidRPr="00CD4D6C">
        <w:rPr>
          <w:rFonts w:hint="eastAsia"/>
        </w:rPr>
        <w:t>中地檢署檢察官</w:t>
      </w:r>
      <w:proofErr w:type="gramStart"/>
      <w:r w:rsidRPr="00CD4D6C">
        <w:rPr>
          <w:rFonts w:hint="eastAsia"/>
        </w:rPr>
        <w:t>106</w:t>
      </w:r>
      <w:proofErr w:type="gramEnd"/>
      <w:r w:rsidRPr="00CD4D6C">
        <w:rPr>
          <w:rFonts w:hint="eastAsia"/>
        </w:rPr>
        <w:t>年度</w:t>
      </w:r>
      <w:proofErr w:type="gramStart"/>
      <w:r w:rsidRPr="00CD4D6C">
        <w:rPr>
          <w:rFonts w:hint="eastAsia"/>
        </w:rPr>
        <w:t>偵</w:t>
      </w:r>
      <w:proofErr w:type="gramEnd"/>
      <w:r w:rsidRPr="00CD4D6C">
        <w:rPr>
          <w:rFonts w:hint="eastAsia"/>
        </w:rPr>
        <w:t>字第14925號不起訴處分其理由略</w:t>
      </w:r>
      <w:proofErr w:type="gramStart"/>
      <w:r w:rsidRPr="00CD4D6C">
        <w:rPr>
          <w:rFonts w:hint="eastAsia"/>
        </w:rPr>
        <w:t>以</w:t>
      </w:r>
      <w:proofErr w:type="gramEnd"/>
      <w:r w:rsidRPr="00CD4D6C">
        <w:rPr>
          <w:rFonts w:hint="eastAsia"/>
        </w:rPr>
        <w:t>：「依該公會101年8月27日之會議紀錄顯示，</w:t>
      </w:r>
      <w:proofErr w:type="gramStart"/>
      <w:r w:rsidRPr="00CD4D6C">
        <w:rPr>
          <w:rFonts w:hint="eastAsia"/>
        </w:rPr>
        <w:t>關於系</w:t>
      </w:r>
      <w:proofErr w:type="gramEnd"/>
      <w:r w:rsidRPr="00CD4D6C">
        <w:rPr>
          <w:rFonts w:hint="eastAsia"/>
        </w:rPr>
        <w:t>爭設計圖面有無瑕疵乙節，係經討論後決議，</w:t>
      </w:r>
      <w:proofErr w:type="gramStart"/>
      <w:r w:rsidRPr="00CD4D6C">
        <w:rPr>
          <w:rFonts w:hint="eastAsia"/>
        </w:rPr>
        <w:t>採</w:t>
      </w:r>
      <w:proofErr w:type="gramEnd"/>
      <w:r w:rsidRPr="00CD4D6C">
        <w:rPr>
          <w:rFonts w:hint="eastAsia"/>
        </w:rPr>
        <w:t>行被告之結論並結合另鑑定技師之結論。該會並決議：『二極體正極P是可以跟負極N接在一起，但如此接法就</w:t>
      </w:r>
      <w:proofErr w:type="gramStart"/>
      <w:r w:rsidRPr="00CD4D6C">
        <w:rPr>
          <w:rFonts w:hint="eastAsia"/>
        </w:rPr>
        <w:t>像短接</w:t>
      </w:r>
      <w:proofErr w:type="gramEnd"/>
      <w:r w:rsidRPr="00CD4D6C">
        <w:rPr>
          <w:rFonts w:hint="eastAsia"/>
        </w:rPr>
        <w:t>，即失去二極體之功效』之鑑定意見。另該公會於100年11月2日，召開鑑定報告書初審會議紀錄，有審查人員與鑑定技師共同參與，並決議刪除、修正部分鑑定報告內容。此亦有該公會會議紀錄在卷可</w:t>
      </w:r>
      <w:proofErr w:type="gramStart"/>
      <w:r w:rsidRPr="00CD4D6C">
        <w:rPr>
          <w:rFonts w:hint="eastAsia"/>
        </w:rPr>
        <w:t>稽</w:t>
      </w:r>
      <w:proofErr w:type="gramEnd"/>
      <w:r w:rsidRPr="00CD4D6C">
        <w:rPr>
          <w:rFonts w:hint="eastAsia"/>
        </w:rPr>
        <w:t>。是</w:t>
      </w:r>
      <w:proofErr w:type="gramStart"/>
      <w:r w:rsidRPr="00CD4D6C">
        <w:rPr>
          <w:rFonts w:hint="eastAsia"/>
        </w:rPr>
        <w:t>以</w:t>
      </w:r>
      <w:proofErr w:type="gramEnd"/>
      <w:r w:rsidRPr="00CD4D6C">
        <w:rPr>
          <w:rFonts w:hint="eastAsia"/>
        </w:rPr>
        <w:t>，被告固負責撰寫本案之鑑定報告，惟該鑑定意見係經會議討論、決議後作成，難認被告主觀上有何惡意以不實之鑑定意見</w:t>
      </w:r>
      <w:proofErr w:type="gramStart"/>
      <w:r w:rsidRPr="00CD4D6C">
        <w:rPr>
          <w:rFonts w:hint="eastAsia"/>
        </w:rPr>
        <w:t>迴護巨</w:t>
      </w:r>
      <w:proofErr w:type="gramEnd"/>
      <w:r w:rsidRPr="00CD4D6C">
        <w:rPr>
          <w:rFonts w:hint="eastAsia"/>
        </w:rPr>
        <w:t>鼎公司之情」等語；</w:t>
      </w:r>
      <w:proofErr w:type="gramStart"/>
      <w:r w:rsidRPr="00CD4D6C">
        <w:rPr>
          <w:rFonts w:hint="eastAsia"/>
        </w:rPr>
        <w:t>然卷查</w:t>
      </w:r>
      <w:proofErr w:type="gramEnd"/>
      <w:r w:rsidRPr="00CD4D6C">
        <w:rPr>
          <w:rFonts w:hint="eastAsia"/>
        </w:rPr>
        <w:t>電機技師公會與</w:t>
      </w:r>
      <w:r w:rsidR="00D81959">
        <w:rPr>
          <w:rFonts w:hint="eastAsia"/>
        </w:rPr>
        <w:t>陳○</w:t>
      </w:r>
      <w:proofErr w:type="gramStart"/>
      <w:r w:rsidR="00D81959">
        <w:rPr>
          <w:rFonts w:hint="eastAsia"/>
        </w:rPr>
        <w:t>燦</w:t>
      </w:r>
      <w:proofErr w:type="gramEnd"/>
      <w:r w:rsidRPr="00CD4D6C">
        <w:rPr>
          <w:rFonts w:hint="eastAsia"/>
        </w:rPr>
        <w:t>鑑定委員之鑑定報告書，</w:t>
      </w:r>
      <w:proofErr w:type="gramStart"/>
      <w:r w:rsidRPr="00CD4D6C">
        <w:rPr>
          <w:rFonts w:hint="eastAsia"/>
        </w:rPr>
        <w:t>均同認</w:t>
      </w:r>
      <w:r w:rsidRPr="00CD4D6C">
        <w:rPr>
          <w:rFonts w:hint="eastAsia"/>
          <w:b/>
        </w:rPr>
        <w:t>系</w:t>
      </w:r>
      <w:proofErr w:type="gramEnd"/>
      <w:r w:rsidRPr="00CD4D6C">
        <w:rPr>
          <w:rFonts w:hint="eastAsia"/>
          <w:b/>
        </w:rPr>
        <w:t>爭整流器設計圖面為C圖(而非A圖)，兩位參與鑑定程序之技師對此並無異見，</w:t>
      </w:r>
      <w:r w:rsidRPr="00CD4D6C">
        <w:rPr>
          <w:rFonts w:hint="eastAsia"/>
        </w:rPr>
        <w:t>而所稱C圖，與A圖、B圖之別，僅在二極體正極、負極有</w:t>
      </w:r>
      <w:proofErr w:type="gramStart"/>
      <w:r w:rsidRPr="00CD4D6C">
        <w:rPr>
          <w:rFonts w:hint="eastAsia"/>
        </w:rPr>
        <w:t>無短接情形</w:t>
      </w:r>
      <w:proofErr w:type="gramEnd"/>
      <w:r w:rsidRPr="00CD4D6C">
        <w:rPr>
          <w:rFonts w:hint="eastAsia"/>
        </w:rPr>
        <w:t>。事實上，縱</w:t>
      </w:r>
      <w:proofErr w:type="gramStart"/>
      <w:r w:rsidRPr="00CD4D6C">
        <w:rPr>
          <w:rFonts w:hint="eastAsia"/>
        </w:rPr>
        <w:t>有短接</w:t>
      </w:r>
      <w:proofErr w:type="gramEnd"/>
      <w:r w:rsidRPr="00CD4D6C">
        <w:rPr>
          <w:rFonts w:hint="eastAsia"/>
        </w:rPr>
        <w:t>，充其量也只是如該公會鑑定報告書鑑定結論所稱「無法用到二極體的控制功能」、「正常使用時，二極體少有如此之應用」，</w:t>
      </w:r>
      <w:r w:rsidRPr="00CD4D6C">
        <w:rPr>
          <w:rFonts w:hint="eastAsia"/>
          <w:b/>
        </w:rPr>
        <w:t>而該C圖正極、負極既</w:t>
      </w:r>
      <w:proofErr w:type="gramStart"/>
      <w:r w:rsidRPr="00CD4D6C">
        <w:rPr>
          <w:rFonts w:hint="eastAsia"/>
          <w:b/>
        </w:rPr>
        <w:t>無短接情形</w:t>
      </w:r>
      <w:proofErr w:type="gramEnd"/>
      <w:r w:rsidRPr="00CD4D6C">
        <w:rPr>
          <w:rFonts w:hint="eastAsia"/>
          <w:b/>
        </w:rPr>
        <w:t>，尚難推論系爭整流器有設計瑕疵情形</w:t>
      </w:r>
      <w:r w:rsidRPr="00CD4D6C">
        <w:rPr>
          <w:rFonts w:hint="eastAsia"/>
        </w:rPr>
        <w:t>，本案不起訴處分書援引該公會101年8月27日鑑定委員會議決議「5.1.2結論為：二極體正極P是可以跟負極N接在一起，但如此接法就</w:t>
      </w:r>
      <w:proofErr w:type="gramStart"/>
      <w:r w:rsidRPr="00CD4D6C">
        <w:rPr>
          <w:rFonts w:hint="eastAsia"/>
        </w:rPr>
        <w:t>像短接</w:t>
      </w:r>
      <w:proofErr w:type="gramEnd"/>
      <w:r w:rsidRPr="00CD4D6C">
        <w:rPr>
          <w:rFonts w:hint="eastAsia"/>
        </w:rPr>
        <w:t>，即失去二極體之功效。」</w:t>
      </w:r>
      <w:r w:rsidRPr="00CD4D6C">
        <w:rPr>
          <w:rStyle w:val="aff"/>
        </w:rPr>
        <w:footnoteReference w:id="5"/>
      </w:r>
      <w:r w:rsidRPr="00CD4D6C">
        <w:rPr>
          <w:rFonts w:hint="eastAsia"/>
        </w:rPr>
        <w:t>，卻</w:t>
      </w:r>
      <w:proofErr w:type="gramStart"/>
      <w:r w:rsidRPr="00CD4D6C">
        <w:rPr>
          <w:rFonts w:hint="eastAsia"/>
        </w:rPr>
        <w:t>對於同次會議</w:t>
      </w:r>
      <w:proofErr w:type="gramEnd"/>
      <w:r w:rsidRPr="00CD4D6C">
        <w:rPr>
          <w:rFonts w:hint="eastAsia"/>
        </w:rPr>
        <w:t>另亦作成：「5.1.3結論為：</w:t>
      </w:r>
      <w:proofErr w:type="gramStart"/>
      <w:r w:rsidRPr="00CD4D6C">
        <w:rPr>
          <w:rFonts w:hint="eastAsia"/>
        </w:rPr>
        <w:t>採</w:t>
      </w:r>
      <w:proofErr w:type="gramEnd"/>
      <w:r w:rsidRPr="00CD4D6C">
        <w:rPr>
          <w:rFonts w:hint="eastAsia"/>
        </w:rPr>
        <w:t>陳技師之結論，最後再增列『此種設計疑義並非</w:t>
      </w:r>
      <w:r w:rsidRPr="00CD4D6C">
        <w:rPr>
          <w:rFonts w:hint="eastAsia"/>
        </w:rPr>
        <w:lastRenderedPageBreak/>
        <w:t>屬是否有設計不良之情形。』」決議部分疏於注意審酌，自有未</w:t>
      </w:r>
      <w:proofErr w:type="gramStart"/>
      <w:r w:rsidRPr="00CD4D6C">
        <w:rPr>
          <w:rFonts w:hint="eastAsia"/>
        </w:rPr>
        <w:t>臻</w:t>
      </w:r>
      <w:proofErr w:type="gramEnd"/>
      <w:r w:rsidRPr="00CD4D6C">
        <w:rPr>
          <w:rFonts w:hint="eastAsia"/>
        </w:rPr>
        <w:t>周詳之憾。</w:t>
      </w:r>
    </w:p>
    <w:p w:rsidR="00982614" w:rsidRPr="00CD4D6C" w:rsidRDefault="00982614" w:rsidP="00BF2FE3">
      <w:pPr>
        <w:pStyle w:val="3"/>
        <w:rPr>
          <w:b/>
        </w:rPr>
      </w:pPr>
      <w:r w:rsidRPr="00CD4D6C">
        <w:rPr>
          <w:rFonts w:hint="eastAsia"/>
        </w:rPr>
        <w:t>綜上，</w:t>
      </w:r>
      <w:proofErr w:type="gramStart"/>
      <w:r w:rsidRPr="00CD4D6C">
        <w:rPr>
          <w:rFonts w:hint="eastAsia"/>
        </w:rPr>
        <w:t>臺</w:t>
      </w:r>
      <w:proofErr w:type="gramEnd"/>
      <w:r w:rsidRPr="00CD4D6C">
        <w:rPr>
          <w:rFonts w:hint="eastAsia"/>
        </w:rPr>
        <w:t>中地檢署檢察官</w:t>
      </w:r>
      <w:proofErr w:type="gramStart"/>
      <w:r w:rsidRPr="00CD4D6C">
        <w:rPr>
          <w:rFonts w:hint="eastAsia"/>
        </w:rPr>
        <w:t>106</w:t>
      </w:r>
      <w:proofErr w:type="gramEnd"/>
      <w:r w:rsidRPr="00CD4D6C">
        <w:rPr>
          <w:rFonts w:hint="eastAsia"/>
        </w:rPr>
        <w:t>年度</w:t>
      </w:r>
      <w:proofErr w:type="gramStart"/>
      <w:r w:rsidRPr="00CD4D6C">
        <w:rPr>
          <w:rFonts w:hint="eastAsia"/>
        </w:rPr>
        <w:t>偵</w:t>
      </w:r>
      <w:proofErr w:type="gramEnd"/>
      <w:r w:rsidRPr="00CD4D6C">
        <w:rPr>
          <w:rFonts w:hint="eastAsia"/>
        </w:rPr>
        <w:t>字第14925號不起訴處分書以「本案</w:t>
      </w:r>
      <w:proofErr w:type="gramStart"/>
      <w:r w:rsidRPr="00CD4D6C">
        <w:rPr>
          <w:rFonts w:hint="eastAsia"/>
        </w:rPr>
        <w:t>臺</w:t>
      </w:r>
      <w:proofErr w:type="gramEnd"/>
      <w:r w:rsidRPr="00CD4D6C">
        <w:rPr>
          <w:rFonts w:hint="eastAsia"/>
        </w:rPr>
        <w:t>中高分院係委託機關鑑定，而非個人，該鑑定意見之作成，乃經該公會之委員開會、審查、決議，顯非被告個人所</w:t>
      </w:r>
      <w:proofErr w:type="gramStart"/>
      <w:r w:rsidRPr="00CD4D6C">
        <w:rPr>
          <w:rFonts w:hint="eastAsia"/>
        </w:rPr>
        <w:t>能擅斷</w:t>
      </w:r>
      <w:proofErr w:type="gramEnd"/>
      <w:r w:rsidRPr="00CD4D6C">
        <w:rPr>
          <w:rFonts w:hint="eastAsia"/>
        </w:rPr>
        <w:t>」、「該鑑定報告僅具有一次性證明之性質，並非基於被告反覆執行相關技師簽證等業務而作成，自非屬業務上之文書」等理由，作成不起訴處分，固屬其法律見解之運用；</w:t>
      </w:r>
      <w:proofErr w:type="gramStart"/>
      <w:r w:rsidRPr="00CD4D6C">
        <w:rPr>
          <w:rFonts w:hint="eastAsia"/>
        </w:rPr>
        <w:t>然查</w:t>
      </w:r>
      <w:proofErr w:type="gramEnd"/>
      <w:r w:rsidRPr="00CD4D6C">
        <w:rPr>
          <w:rFonts w:hint="eastAsia"/>
        </w:rPr>
        <w:t>，系爭120V/3500A整流器之設計圖說為C圖</w:t>
      </w:r>
      <w:r w:rsidR="00974E21" w:rsidRPr="00CD4D6C">
        <w:rPr>
          <w:rFonts w:hint="eastAsia"/>
        </w:rPr>
        <w:t>（而非A圖）</w:t>
      </w:r>
      <w:r w:rsidRPr="00CD4D6C">
        <w:rPr>
          <w:rFonts w:hint="eastAsia"/>
        </w:rPr>
        <w:t>，其二極體正極與負極</w:t>
      </w:r>
      <w:proofErr w:type="gramStart"/>
      <w:r w:rsidRPr="00CD4D6C">
        <w:rPr>
          <w:rFonts w:hint="eastAsia"/>
        </w:rPr>
        <w:t>並未短接</w:t>
      </w:r>
      <w:proofErr w:type="gramEnd"/>
      <w:r w:rsidRPr="00CD4D6C">
        <w:rPr>
          <w:rFonts w:hint="eastAsia"/>
        </w:rPr>
        <w:t>，此為電機技師公會</w:t>
      </w:r>
      <w:r w:rsidR="00D81959">
        <w:rPr>
          <w:rFonts w:hint="eastAsia"/>
        </w:rPr>
        <w:t>王○良</w:t>
      </w:r>
      <w:r w:rsidRPr="00CD4D6C">
        <w:rPr>
          <w:rFonts w:hint="eastAsia"/>
        </w:rPr>
        <w:t>技師及</w:t>
      </w:r>
      <w:r w:rsidR="00D81959">
        <w:rPr>
          <w:rFonts w:hint="eastAsia"/>
        </w:rPr>
        <w:t>陳○</w:t>
      </w:r>
      <w:proofErr w:type="gramStart"/>
      <w:r w:rsidR="00D81959">
        <w:rPr>
          <w:rFonts w:hint="eastAsia"/>
        </w:rPr>
        <w:t>燦</w:t>
      </w:r>
      <w:proofErr w:type="gramEnd"/>
      <w:r w:rsidRPr="00CD4D6C">
        <w:rPr>
          <w:rFonts w:hint="eastAsia"/>
        </w:rPr>
        <w:t>鑑定委員於鑑定過程所共同確認者，該不起訴處分書竟援引鑑定報告書「二極體正極P是可以跟負極N接在一起，但如此接法就</w:t>
      </w:r>
      <w:proofErr w:type="gramStart"/>
      <w:r w:rsidRPr="00CD4D6C">
        <w:rPr>
          <w:rFonts w:hint="eastAsia"/>
        </w:rPr>
        <w:t>像短接</w:t>
      </w:r>
      <w:proofErr w:type="gramEnd"/>
      <w:r w:rsidRPr="00CD4D6C">
        <w:rPr>
          <w:rFonts w:hint="eastAsia"/>
        </w:rPr>
        <w:t>，即失去二極體之功效」之鑑定意見，作為不起訴處分之基礎，容有未詳查事證之</w:t>
      </w:r>
      <w:r w:rsidR="006328C5" w:rsidRPr="00CD4D6C">
        <w:rPr>
          <w:rFonts w:hint="eastAsia"/>
        </w:rPr>
        <w:t>疏漏</w:t>
      </w:r>
      <w:r w:rsidRPr="00CD4D6C">
        <w:rPr>
          <w:rFonts w:hint="eastAsia"/>
        </w:rPr>
        <w:t>。</w:t>
      </w:r>
    </w:p>
    <w:p w:rsidR="00540758" w:rsidRPr="00CD4D6C" w:rsidRDefault="00982614" w:rsidP="00DF5256">
      <w:pPr>
        <w:pStyle w:val="2"/>
        <w:rPr>
          <w:b/>
        </w:rPr>
      </w:pPr>
      <w:bookmarkStart w:id="52" w:name="_Toc20407900"/>
      <w:r w:rsidRPr="00CD4D6C">
        <w:rPr>
          <w:rFonts w:hint="eastAsia"/>
          <w:b/>
        </w:rPr>
        <w:t>巨鼎公司承攬漢翔公司「大型工件表面處理廠房」新建工程，其中，#9-16陽極</w:t>
      </w:r>
      <w:proofErr w:type="gramStart"/>
      <w:r w:rsidRPr="00CD4D6C">
        <w:rPr>
          <w:rFonts w:hint="eastAsia"/>
          <w:b/>
        </w:rPr>
        <w:t>處理槽所需</w:t>
      </w:r>
      <w:proofErr w:type="gramEnd"/>
      <w:r w:rsidRPr="00CD4D6C">
        <w:rPr>
          <w:rFonts w:hint="eastAsia"/>
          <w:b/>
        </w:rPr>
        <w:t>工作電源（即系爭120V/3500A整流器），係由巨鼎公司另委</w:t>
      </w:r>
      <w:proofErr w:type="gramStart"/>
      <w:r w:rsidRPr="00CD4D6C">
        <w:rPr>
          <w:rFonts w:hint="eastAsia"/>
          <w:b/>
        </w:rPr>
        <w:t>由坤寶公司</w:t>
      </w:r>
      <w:proofErr w:type="gramEnd"/>
      <w:r w:rsidRPr="00CD4D6C">
        <w:rPr>
          <w:rFonts w:hint="eastAsia"/>
          <w:b/>
        </w:rPr>
        <w:t>承攬，</w:t>
      </w:r>
      <w:proofErr w:type="gramStart"/>
      <w:r w:rsidRPr="00CD4D6C">
        <w:rPr>
          <w:rFonts w:hint="eastAsia"/>
          <w:b/>
        </w:rPr>
        <w:t>採</w:t>
      </w:r>
      <w:proofErr w:type="gramEnd"/>
      <w:r w:rsidRPr="00CD4D6C">
        <w:rPr>
          <w:rFonts w:hint="eastAsia"/>
          <w:b/>
        </w:rPr>
        <w:t>責任施工。依陽極處理</w:t>
      </w:r>
      <w:r w:rsidR="00EA2E91" w:rsidRPr="00CD4D6C">
        <w:rPr>
          <w:rFonts w:hint="eastAsia"/>
          <w:b/>
        </w:rPr>
        <w:t>原理</w:t>
      </w:r>
      <w:r w:rsidRPr="00CD4D6C">
        <w:rPr>
          <w:rFonts w:hint="eastAsia"/>
          <w:b/>
        </w:rPr>
        <w:t>，整流器負極接陰極板，</w:t>
      </w:r>
      <w:r w:rsidR="00974E21" w:rsidRPr="00CD4D6C">
        <w:rPr>
          <w:rFonts w:hint="eastAsia"/>
          <w:b/>
        </w:rPr>
        <w:t>正極接工件</w:t>
      </w:r>
      <w:r w:rsidRPr="00CD4D6C">
        <w:rPr>
          <w:rFonts w:hint="eastAsia"/>
          <w:b/>
        </w:rPr>
        <w:t>，惟因雙方對接地之認知不一，且於負載測試前，</w:t>
      </w:r>
      <w:proofErr w:type="gramStart"/>
      <w:r w:rsidRPr="00CD4D6C">
        <w:rPr>
          <w:rFonts w:hint="eastAsia"/>
          <w:b/>
        </w:rPr>
        <w:t>未擬具</w:t>
      </w:r>
      <w:proofErr w:type="gramEnd"/>
      <w:r w:rsidRPr="00CD4D6C">
        <w:rPr>
          <w:rFonts w:hint="eastAsia"/>
          <w:b/>
        </w:rPr>
        <w:t>測試計畫，測試中未留存紀錄，事後復未請負責監造之專業（電機）技師介入，依電</w:t>
      </w:r>
      <w:proofErr w:type="gramStart"/>
      <w:r w:rsidRPr="00CD4D6C">
        <w:rPr>
          <w:rFonts w:hint="eastAsia"/>
          <w:b/>
        </w:rPr>
        <w:t>驛</w:t>
      </w:r>
      <w:proofErr w:type="gramEnd"/>
      <w:r w:rsidRPr="00CD4D6C">
        <w:rPr>
          <w:rFonts w:hint="eastAsia"/>
          <w:b/>
        </w:rPr>
        <w:t>跳脫紀錄，查明事故原因，</w:t>
      </w:r>
      <w:proofErr w:type="gramStart"/>
      <w:r w:rsidRPr="00CD4D6C">
        <w:rPr>
          <w:rFonts w:hint="eastAsia"/>
          <w:b/>
        </w:rPr>
        <w:t>徒將責任</w:t>
      </w:r>
      <w:proofErr w:type="gramEnd"/>
      <w:r w:rsidRPr="00CD4D6C">
        <w:rPr>
          <w:rFonts w:hint="eastAsia"/>
          <w:b/>
        </w:rPr>
        <w:t>歸於對造，終致解約，爭</w:t>
      </w:r>
      <w:proofErr w:type="gramStart"/>
      <w:r w:rsidRPr="00CD4D6C">
        <w:rPr>
          <w:rFonts w:hint="eastAsia"/>
          <w:b/>
        </w:rPr>
        <w:t>訟</w:t>
      </w:r>
      <w:proofErr w:type="gramEnd"/>
      <w:r w:rsidRPr="00CD4D6C">
        <w:rPr>
          <w:rFonts w:hint="eastAsia"/>
          <w:b/>
        </w:rPr>
        <w:t>多年，誠屬憾事。</w:t>
      </w:r>
      <w:bookmarkEnd w:id="50"/>
      <w:bookmarkEnd w:id="52"/>
    </w:p>
    <w:p w:rsidR="00BC1949" w:rsidRPr="00CD4D6C" w:rsidRDefault="001876FD" w:rsidP="00653A51">
      <w:pPr>
        <w:pStyle w:val="3"/>
      </w:pPr>
      <w:proofErr w:type="gramStart"/>
      <w:r w:rsidRPr="00CD4D6C">
        <w:rPr>
          <w:rFonts w:hint="eastAsia"/>
        </w:rPr>
        <w:t>查</w:t>
      </w:r>
      <w:r w:rsidR="00AD000E" w:rsidRPr="00CD4D6C">
        <w:rPr>
          <w:rFonts w:hint="eastAsia"/>
        </w:rPr>
        <w:t>巨鼎</w:t>
      </w:r>
      <w:proofErr w:type="gramEnd"/>
      <w:r w:rsidR="00AD000E" w:rsidRPr="00CD4D6C">
        <w:rPr>
          <w:rFonts w:hint="eastAsia"/>
        </w:rPr>
        <w:t>公司承攬漢翔公司「大型工件表面處理廠房」新建工程，其中#9-16陽極</w:t>
      </w:r>
      <w:proofErr w:type="gramStart"/>
      <w:r w:rsidR="00AD000E" w:rsidRPr="00CD4D6C">
        <w:rPr>
          <w:rFonts w:hint="eastAsia"/>
        </w:rPr>
        <w:t>處理槽所需</w:t>
      </w:r>
      <w:proofErr w:type="gramEnd"/>
      <w:r w:rsidR="00AD000E" w:rsidRPr="00CD4D6C">
        <w:rPr>
          <w:rFonts w:hint="eastAsia"/>
        </w:rPr>
        <w:t>工作電源</w:t>
      </w:r>
      <w:r w:rsidR="00C4394C" w:rsidRPr="00CD4D6C">
        <w:rPr>
          <w:rFonts w:hint="eastAsia"/>
        </w:rPr>
        <w:t>（即系爭120V/3500A整流器）</w:t>
      </w:r>
      <w:r w:rsidR="00AD000E" w:rsidRPr="00CD4D6C">
        <w:rPr>
          <w:rFonts w:hint="eastAsia"/>
        </w:rPr>
        <w:t>，</w:t>
      </w:r>
      <w:r w:rsidR="00C4394C" w:rsidRPr="00CD4D6C">
        <w:rPr>
          <w:rFonts w:hint="eastAsia"/>
        </w:rPr>
        <w:t>係由巨鼎公司另委</w:t>
      </w:r>
      <w:proofErr w:type="gramStart"/>
      <w:r w:rsidR="00C4394C" w:rsidRPr="00CD4D6C">
        <w:rPr>
          <w:rFonts w:hint="eastAsia"/>
        </w:rPr>
        <w:t>由坤寶公司</w:t>
      </w:r>
      <w:proofErr w:type="gramEnd"/>
      <w:r w:rsidR="00C4394C" w:rsidRPr="00CD4D6C">
        <w:rPr>
          <w:rFonts w:hint="eastAsia"/>
        </w:rPr>
        <w:t>承攬，</w:t>
      </w:r>
      <w:r w:rsidR="0063292C" w:rsidRPr="00CD4D6C">
        <w:rPr>
          <w:rFonts w:hint="eastAsia"/>
        </w:rPr>
        <w:t>承攬總額</w:t>
      </w:r>
      <w:r w:rsidR="005A7B72" w:rsidRPr="00CD4D6C">
        <w:rPr>
          <w:rFonts w:hint="eastAsia"/>
        </w:rPr>
        <w:t>175萬元整，</w:t>
      </w:r>
      <w:r w:rsidR="00AD000E" w:rsidRPr="00CD4D6C">
        <w:rPr>
          <w:rFonts w:hint="eastAsia"/>
        </w:rPr>
        <w:t>雙方於97年2月</w:t>
      </w:r>
      <w:r w:rsidR="00AD000E" w:rsidRPr="00CD4D6C">
        <w:rPr>
          <w:rFonts w:hint="eastAsia"/>
        </w:rPr>
        <w:lastRenderedPageBreak/>
        <w:t>29日訂約，</w:t>
      </w:r>
      <w:proofErr w:type="gramStart"/>
      <w:r w:rsidR="00AD000E" w:rsidRPr="00CD4D6C">
        <w:rPr>
          <w:rFonts w:hint="eastAsia"/>
        </w:rPr>
        <w:t>由</w:t>
      </w:r>
      <w:r w:rsidR="005A7B72" w:rsidRPr="00CD4D6C">
        <w:rPr>
          <w:rFonts w:hint="eastAsia"/>
        </w:rPr>
        <w:t>坤寶公司</w:t>
      </w:r>
      <w:proofErr w:type="gramEnd"/>
      <w:r w:rsidR="005A7B72" w:rsidRPr="00CD4D6C">
        <w:rPr>
          <w:rFonts w:hint="eastAsia"/>
        </w:rPr>
        <w:t>提供</w:t>
      </w:r>
      <w:r w:rsidR="00AD000E" w:rsidRPr="00CD4D6C">
        <w:rPr>
          <w:rFonts w:hint="eastAsia"/>
        </w:rPr>
        <w:t>整流器</w:t>
      </w:r>
      <w:r w:rsidRPr="00CD4D6C">
        <w:rPr>
          <w:rFonts w:hint="eastAsia"/>
        </w:rPr>
        <w:t>120V/3500A</w:t>
      </w:r>
      <w:r w:rsidR="00AD000E" w:rsidRPr="00CD4D6C">
        <w:rPr>
          <w:rFonts w:hint="eastAsia"/>
        </w:rPr>
        <w:t>，工程範圍依工程C規範書責任施工</w:t>
      </w:r>
      <w:r w:rsidR="00B236C6" w:rsidRPr="00CD4D6C">
        <w:rPr>
          <w:rFonts w:hint="eastAsia"/>
        </w:rPr>
        <w:t>，工程合約書第8點</w:t>
      </w:r>
      <w:r w:rsidR="0063292C" w:rsidRPr="00CD4D6C">
        <w:rPr>
          <w:rFonts w:hint="eastAsia"/>
        </w:rPr>
        <w:t>約</w:t>
      </w:r>
      <w:r w:rsidR="00B236C6" w:rsidRPr="00CD4D6C">
        <w:rPr>
          <w:rFonts w:hint="eastAsia"/>
        </w:rPr>
        <w:t>定：「與契約工程有關之其他工程，乙方（坤寶公司）有與其他廠商相互協調配合之義務，以使該等工作得以順利進行，因工作不能協調配合，致生錯誤，延誤</w:t>
      </w:r>
      <w:r w:rsidR="005C3DEC" w:rsidRPr="00CD4D6C">
        <w:rPr>
          <w:rFonts w:hint="eastAsia"/>
        </w:rPr>
        <w:t>工期</w:t>
      </w:r>
      <w:r w:rsidR="00B236C6" w:rsidRPr="00CD4D6C">
        <w:rPr>
          <w:rFonts w:hint="eastAsia"/>
        </w:rPr>
        <w:t>或意外事故，其可歸</w:t>
      </w:r>
      <w:proofErr w:type="gramStart"/>
      <w:r w:rsidR="00B236C6" w:rsidRPr="00CD4D6C">
        <w:rPr>
          <w:rFonts w:hint="eastAsia"/>
        </w:rPr>
        <w:t>責乙方者</w:t>
      </w:r>
      <w:proofErr w:type="gramEnd"/>
      <w:r w:rsidR="00B236C6" w:rsidRPr="00CD4D6C">
        <w:rPr>
          <w:rFonts w:hint="eastAsia"/>
        </w:rPr>
        <w:t>，由乙方負責並賠償。」該工程之</w:t>
      </w:r>
      <w:r w:rsidRPr="00CD4D6C">
        <w:rPr>
          <w:rFonts w:hint="eastAsia"/>
        </w:rPr>
        <w:t>負載測試，於98年</w:t>
      </w:r>
      <w:r w:rsidR="00BF2FE3" w:rsidRPr="00CD4D6C">
        <w:rPr>
          <w:rFonts w:hint="eastAsia"/>
        </w:rPr>
        <w:t>1、2月間</w:t>
      </w:r>
      <w:r w:rsidRPr="00CD4D6C">
        <w:rPr>
          <w:rFonts w:hint="eastAsia"/>
        </w:rPr>
        <w:t>進行，</w:t>
      </w:r>
      <w:r w:rsidR="00AD000E" w:rsidRPr="00CD4D6C">
        <w:rPr>
          <w:rFonts w:hint="eastAsia"/>
        </w:rPr>
        <w:t>屢</w:t>
      </w:r>
      <w:r w:rsidRPr="00CD4D6C">
        <w:rPr>
          <w:rFonts w:hint="eastAsia"/>
        </w:rPr>
        <w:t>有測試不順、高壓真空斷路器</w:t>
      </w:r>
      <w:r w:rsidR="005C3DEC" w:rsidRPr="00CD4D6C">
        <w:rPr>
          <w:rFonts w:hint="eastAsia"/>
        </w:rPr>
        <w:t>(</w:t>
      </w:r>
      <w:r w:rsidRPr="00CD4D6C">
        <w:rPr>
          <w:rFonts w:hint="eastAsia"/>
        </w:rPr>
        <w:t>VCB1</w:t>
      </w:r>
      <w:r w:rsidR="005C3DEC" w:rsidRPr="00CD4D6C">
        <w:rPr>
          <w:rFonts w:hint="eastAsia"/>
        </w:rPr>
        <w:t>)</w:t>
      </w:r>
      <w:r w:rsidRPr="00CD4D6C">
        <w:rPr>
          <w:rFonts w:hint="eastAsia"/>
        </w:rPr>
        <w:t>單獨跳脫，影響工程驗收情形。為</w:t>
      </w:r>
      <w:r w:rsidR="00BF2FE3" w:rsidRPr="00CD4D6C">
        <w:rPr>
          <w:rFonts w:hint="eastAsia"/>
        </w:rPr>
        <w:t>期</w:t>
      </w:r>
      <w:r w:rsidRPr="00CD4D6C">
        <w:rPr>
          <w:rFonts w:hint="eastAsia"/>
        </w:rPr>
        <w:t>負載測試順利，</w:t>
      </w:r>
      <w:proofErr w:type="gramStart"/>
      <w:r w:rsidRPr="00CD4D6C">
        <w:rPr>
          <w:rFonts w:hint="eastAsia"/>
        </w:rPr>
        <w:t>坤</w:t>
      </w:r>
      <w:r w:rsidR="003C3996" w:rsidRPr="00CD4D6C">
        <w:rPr>
          <w:rFonts w:hint="eastAsia"/>
        </w:rPr>
        <w:t>寶公司</w:t>
      </w:r>
      <w:proofErr w:type="gramEnd"/>
      <w:r w:rsidRPr="00CD4D6C">
        <w:rPr>
          <w:rFonts w:hint="eastAsia"/>
        </w:rPr>
        <w:t>於</w:t>
      </w:r>
      <w:r w:rsidR="003C3996" w:rsidRPr="00CD4D6C">
        <w:rPr>
          <w:rFonts w:hint="eastAsia"/>
        </w:rPr>
        <w:t>98年1月21日</w:t>
      </w:r>
      <w:proofErr w:type="gramStart"/>
      <w:r w:rsidR="003C3996" w:rsidRPr="00CD4D6C">
        <w:rPr>
          <w:rFonts w:hint="eastAsia"/>
        </w:rPr>
        <w:t>函</w:t>
      </w:r>
      <w:r w:rsidRPr="00CD4D6C">
        <w:rPr>
          <w:rFonts w:hint="eastAsia"/>
        </w:rPr>
        <w:t>請</w:t>
      </w:r>
      <w:r w:rsidR="005A7B72" w:rsidRPr="00CD4D6C">
        <w:rPr>
          <w:rFonts w:hint="eastAsia"/>
        </w:rPr>
        <w:t>巨鼎</w:t>
      </w:r>
      <w:proofErr w:type="gramEnd"/>
      <w:r w:rsidR="005A7B72" w:rsidRPr="00CD4D6C">
        <w:rPr>
          <w:rFonts w:hint="eastAsia"/>
        </w:rPr>
        <w:t>公司</w:t>
      </w:r>
      <w:r w:rsidR="003C3996" w:rsidRPr="00CD4D6C">
        <w:rPr>
          <w:rFonts w:hint="eastAsia"/>
        </w:rPr>
        <w:t>同意整流器120V/3500A試車前電鍍槽負極先不要接地</w:t>
      </w:r>
      <w:r w:rsidRPr="00CD4D6C">
        <w:rPr>
          <w:rFonts w:hint="eastAsia"/>
        </w:rPr>
        <w:t>，</w:t>
      </w:r>
      <w:r w:rsidR="003C3996" w:rsidRPr="00CD4D6C">
        <w:rPr>
          <w:rFonts w:hint="eastAsia"/>
          <w:b/>
        </w:rPr>
        <w:t>等試車完成後再恢復電鍍槽負極接地</w:t>
      </w:r>
      <w:r w:rsidR="003C3996" w:rsidRPr="00CD4D6C">
        <w:rPr>
          <w:rFonts w:hint="eastAsia"/>
        </w:rPr>
        <w:t>。同</w:t>
      </w:r>
      <w:proofErr w:type="gramStart"/>
      <w:r w:rsidR="003C3996" w:rsidRPr="00CD4D6C">
        <w:rPr>
          <w:rFonts w:hint="eastAsia"/>
        </w:rPr>
        <w:t>日</w:t>
      </w:r>
      <w:r w:rsidRPr="00CD4D6C">
        <w:rPr>
          <w:rFonts w:hint="eastAsia"/>
        </w:rPr>
        <w:t>坤寶</w:t>
      </w:r>
      <w:proofErr w:type="gramEnd"/>
      <w:r w:rsidRPr="00CD4D6C">
        <w:rPr>
          <w:rFonts w:hint="eastAsia"/>
        </w:rPr>
        <w:t>公司並</w:t>
      </w:r>
      <w:r w:rsidR="003C3996" w:rsidRPr="00CD4D6C">
        <w:rPr>
          <w:rFonts w:hint="eastAsia"/>
        </w:rPr>
        <w:t>擬具試機承諾書，略</w:t>
      </w:r>
      <w:proofErr w:type="gramStart"/>
      <w:r w:rsidR="003C3996" w:rsidRPr="00CD4D6C">
        <w:rPr>
          <w:rFonts w:hint="eastAsia"/>
        </w:rPr>
        <w:t>以</w:t>
      </w:r>
      <w:proofErr w:type="gramEnd"/>
      <w:r w:rsidR="003C3996" w:rsidRPr="00CD4D6C">
        <w:rPr>
          <w:rFonts w:hint="eastAsia"/>
        </w:rPr>
        <w:t>：「整流器120V/3500A電鍍槽負極接地之接法，</w:t>
      </w:r>
      <w:proofErr w:type="gramStart"/>
      <w:r w:rsidR="003C3996" w:rsidRPr="00CD4D6C">
        <w:rPr>
          <w:rFonts w:hint="eastAsia"/>
        </w:rPr>
        <w:t>坤寶電機</w:t>
      </w:r>
      <w:proofErr w:type="gramEnd"/>
      <w:r w:rsidR="003C3996" w:rsidRPr="00CD4D6C">
        <w:rPr>
          <w:rFonts w:hint="eastAsia"/>
        </w:rPr>
        <w:t>科技的客戶，從來沒有此種接法，所以如果巨鼎</w:t>
      </w:r>
      <w:proofErr w:type="gramStart"/>
      <w:r w:rsidR="003C3996" w:rsidRPr="00CD4D6C">
        <w:rPr>
          <w:rFonts w:hint="eastAsia"/>
        </w:rPr>
        <w:t>鍊</w:t>
      </w:r>
      <w:proofErr w:type="gramEnd"/>
      <w:r w:rsidR="003C3996" w:rsidRPr="00CD4D6C">
        <w:rPr>
          <w:rFonts w:hint="eastAsia"/>
        </w:rPr>
        <w:t>水工程有限公司的看法可以如此接法（電鍍槽負極接地），那麼試機結果因電鍍槽負極接地所造成整流器之損害，一切維修費用由巨鼎</w:t>
      </w:r>
      <w:proofErr w:type="gramStart"/>
      <w:r w:rsidR="003C3996" w:rsidRPr="00CD4D6C">
        <w:rPr>
          <w:rFonts w:hint="eastAsia"/>
        </w:rPr>
        <w:t>鍊</w:t>
      </w:r>
      <w:proofErr w:type="gramEnd"/>
      <w:r w:rsidR="003C3996" w:rsidRPr="00CD4D6C">
        <w:rPr>
          <w:rFonts w:hint="eastAsia"/>
        </w:rPr>
        <w:t>水工程有限公</w:t>
      </w:r>
      <w:r w:rsidR="00DC5B70" w:rsidRPr="00CD4D6C">
        <w:rPr>
          <w:rFonts w:hint="eastAsia"/>
        </w:rPr>
        <w:t>司負責到底</w:t>
      </w:r>
      <w:r w:rsidR="003C3996" w:rsidRPr="00CD4D6C">
        <w:rPr>
          <w:rFonts w:hint="eastAsia"/>
        </w:rPr>
        <w:t>」</w:t>
      </w:r>
      <w:r w:rsidR="00DC5B70" w:rsidRPr="00CD4D6C">
        <w:rPr>
          <w:rFonts w:hint="eastAsia"/>
        </w:rPr>
        <w:t>等語</w:t>
      </w:r>
      <w:r w:rsidR="003C3996" w:rsidRPr="00CD4D6C">
        <w:rPr>
          <w:rFonts w:hint="eastAsia"/>
        </w:rPr>
        <w:t>，</w:t>
      </w:r>
      <w:proofErr w:type="gramStart"/>
      <w:r w:rsidR="003C3996" w:rsidRPr="00CD4D6C">
        <w:rPr>
          <w:rFonts w:hint="eastAsia"/>
        </w:rPr>
        <w:t>案經巨鼎</w:t>
      </w:r>
      <w:proofErr w:type="gramEnd"/>
      <w:r w:rsidR="003C3996" w:rsidRPr="00CD4D6C">
        <w:rPr>
          <w:rFonts w:hint="eastAsia"/>
        </w:rPr>
        <w:t>公司於該承諾書簽章，並手寫「接地已完全拆開，已無該疑問」在卷可</w:t>
      </w:r>
      <w:proofErr w:type="gramStart"/>
      <w:r w:rsidR="003C3996" w:rsidRPr="00CD4D6C">
        <w:rPr>
          <w:rFonts w:hint="eastAsia"/>
        </w:rPr>
        <w:t>稽</w:t>
      </w:r>
      <w:proofErr w:type="gramEnd"/>
      <w:r w:rsidR="003C3996" w:rsidRPr="00CD4D6C">
        <w:rPr>
          <w:rFonts w:hint="eastAsia"/>
        </w:rPr>
        <w:t>。</w:t>
      </w:r>
    </w:p>
    <w:p w:rsidR="003C3996" w:rsidRPr="00CD4D6C" w:rsidRDefault="005B5994" w:rsidP="00653A51">
      <w:pPr>
        <w:pStyle w:val="3"/>
      </w:pPr>
      <w:r w:rsidRPr="00CD4D6C">
        <w:rPr>
          <w:rFonts w:hint="eastAsia"/>
        </w:rPr>
        <w:t>次查</w:t>
      </w:r>
      <w:r w:rsidR="003C3996" w:rsidRPr="00CD4D6C">
        <w:rPr>
          <w:rFonts w:hint="eastAsia"/>
        </w:rPr>
        <w:t>98年1月31日試機過程，</w:t>
      </w:r>
      <w:proofErr w:type="gramStart"/>
      <w:r w:rsidR="00BF2FE3" w:rsidRPr="00CD4D6C">
        <w:rPr>
          <w:rFonts w:hint="eastAsia"/>
        </w:rPr>
        <w:t>依</w:t>
      </w:r>
      <w:r w:rsidR="003C3996" w:rsidRPr="00CD4D6C">
        <w:rPr>
          <w:rFonts w:hint="eastAsia"/>
        </w:rPr>
        <w:t>坤寶</w:t>
      </w:r>
      <w:proofErr w:type="gramEnd"/>
      <w:r w:rsidR="003C3996" w:rsidRPr="00CD4D6C">
        <w:rPr>
          <w:rFonts w:hint="eastAsia"/>
        </w:rPr>
        <w:t>公司108年8月8日</w:t>
      </w:r>
      <w:r w:rsidR="00E9241C" w:rsidRPr="00CD4D6C">
        <w:rPr>
          <w:rFonts w:hint="eastAsia"/>
        </w:rPr>
        <w:t>補充陳</w:t>
      </w:r>
      <w:r w:rsidR="00641E97" w:rsidRPr="00CD4D6C">
        <w:rPr>
          <w:rFonts w:hint="eastAsia"/>
        </w:rPr>
        <w:t>訴</w:t>
      </w:r>
      <w:r w:rsidR="00E9241C" w:rsidRPr="00CD4D6C">
        <w:rPr>
          <w:rFonts w:hint="eastAsia"/>
        </w:rPr>
        <w:t>說明</w:t>
      </w:r>
      <w:r w:rsidR="003C3996" w:rsidRPr="00CD4D6C">
        <w:rPr>
          <w:rFonts w:hint="eastAsia"/>
        </w:rPr>
        <w:t>略</w:t>
      </w:r>
      <w:proofErr w:type="gramStart"/>
      <w:r w:rsidR="003C3996" w:rsidRPr="00CD4D6C">
        <w:rPr>
          <w:rFonts w:hint="eastAsia"/>
        </w:rPr>
        <w:t>以</w:t>
      </w:r>
      <w:proofErr w:type="gramEnd"/>
      <w:r w:rsidR="003C3996" w:rsidRPr="00CD4D6C">
        <w:rPr>
          <w:rFonts w:hint="eastAsia"/>
        </w:rPr>
        <w:t>：「在1月31日試機時，本台整流器額定電流3500A電壓120V，但是巨鼎人員要求一定要超過3500A，代表整流器</w:t>
      </w:r>
      <w:proofErr w:type="gramStart"/>
      <w:r w:rsidR="003C3996" w:rsidRPr="00CD4D6C">
        <w:rPr>
          <w:rFonts w:hint="eastAsia"/>
        </w:rPr>
        <w:t>容量超足</w:t>
      </w:r>
      <w:proofErr w:type="gramEnd"/>
      <w:r w:rsidR="003C3996" w:rsidRPr="00CD4D6C">
        <w:rPr>
          <w:rFonts w:hint="eastAsia"/>
        </w:rPr>
        <w:t>，可以超載使用，於是電流送電到達3700A（超載容量足），電壓120V，如漢翔工作日誌（98.1/31-2/1）120V/3500A整流器安裝及測試，定電流約3700A定電壓125V測試結果合格。漢翔公司會議紀錄：合約</w:t>
      </w:r>
      <w:proofErr w:type="gramStart"/>
      <w:r w:rsidR="003C3996" w:rsidRPr="00CD4D6C">
        <w:rPr>
          <w:rFonts w:hint="eastAsia"/>
        </w:rPr>
        <w:t>商巨鼎鍊</w:t>
      </w:r>
      <w:proofErr w:type="gramEnd"/>
      <w:r w:rsidR="003C3996" w:rsidRPr="00CD4D6C">
        <w:rPr>
          <w:rFonts w:hint="eastAsia"/>
        </w:rPr>
        <w:t>水工程有限公司98年2月3日（97）巨鼎</w:t>
      </w:r>
      <w:proofErr w:type="gramStart"/>
      <w:r w:rsidR="003C3996" w:rsidRPr="00CD4D6C">
        <w:rPr>
          <w:rFonts w:hint="eastAsia"/>
        </w:rPr>
        <w:t>漢翔字第060</w:t>
      </w:r>
      <w:r w:rsidR="00641E97" w:rsidRPr="00CD4D6C">
        <w:rPr>
          <w:rFonts w:hint="eastAsia"/>
        </w:rPr>
        <w:t>號</w:t>
      </w:r>
      <w:proofErr w:type="gramEnd"/>
      <w:r w:rsidR="00641E97" w:rsidRPr="00CD4D6C">
        <w:rPr>
          <w:rFonts w:hint="eastAsia"/>
        </w:rPr>
        <w:t>函通知漢翔公司已完成履約，申請竣</w:t>
      </w:r>
      <w:r w:rsidR="00641E97" w:rsidRPr="00CD4D6C">
        <w:rPr>
          <w:rFonts w:hint="eastAsia"/>
        </w:rPr>
        <w:lastRenderedPageBreak/>
        <w:t>工檢查</w:t>
      </w:r>
      <w:r w:rsidR="003C3996" w:rsidRPr="00CD4D6C">
        <w:rPr>
          <w:rFonts w:hint="eastAsia"/>
        </w:rPr>
        <w:t>」</w:t>
      </w:r>
      <w:r w:rsidR="00BF2FE3" w:rsidRPr="00CD4D6C">
        <w:rPr>
          <w:rFonts w:hint="eastAsia"/>
        </w:rPr>
        <w:t>等語。</w:t>
      </w:r>
      <w:proofErr w:type="gramStart"/>
      <w:r w:rsidR="00F614E8" w:rsidRPr="00CD4D6C">
        <w:rPr>
          <w:rFonts w:hint="eastAsia"/>
        </w:rPr>
        <w:t>另</w:t>
      </w:r>
      <w:r w:rsidR="00BF2FE3" w:rsidRPr="00CD4D6C">
        <w:rPr>
          <w:rFonts w:hint="eastAsia"/>
        </w:rPr>
        <w:t>坤寶</w:t>
      </w:r>
      <w:proofErr w:type="gramEnd"/>
      <w:r w:rsidR="00BF2FE3" w:rsidRPr="00CD4D6C">
        <w:rPr>
          <w:rFonts w:hint="eastAsia"/>
        </w:rPr>
        <w:t>公司</w:t>
      </w:r>
      <w:r w:rsidR="00F614E8" w:rsidRPr="00CD4D6C">
        <w:rPr>
          <w:rFonts w:hint="eastAsia"/>
        </w:rPr>
        <w:t>亦依據</w:t>
      </w:r>
      <w:r w:rsidR="00BF2FE3" w:rsidRPr="00CD4D6C">
        <w:rPr>
          <w:rFonts w:hint="eastAsia"/>
        </w:rPr>
        <w:t>漢翔公司</w:t>
      </w:r>
      <w:r w:rsidR="00F614E8" w:rsidRPr="00CD4D6C">
        <w:rPr>
          <w:rFonts w:hint="eastAsia"/>
        </w:rPr>
        <w:t>1月31日至2月1日工作日誌所載：</w:t>
      </w:r>
      <w:r w:rsidR="005A7B72" w:rsidRPr="00CD4D6C">
        <w:rPr>
          <w:rFonts w:hint="eastAsia"/>
        </w:rPr>
        <w:t>「</w:t>
      </w:r>
      <w:r w:rsidR="00F614E8" w:rsidRPr="00CD4D6C">
        <w:rPr>
          <w:rFonts w:hint="eastAsia"/>
        </w:rPr>
        <w:t>120V*3500A整流器安裝及測試，定電流約3700A、定電壓約125</w:t>
      </w:r>
      <w:r w:rsidR="00641E97" w:rsidRPr="00CD4D6C">
        <w:rPr>
          <w:rFonts w:hint="eastAsia"/>
        </w:rPr>
        <w:t>V</w:t>
      </w:r>
      <w:r w:rsidR="00F614E8" w:rsidRPr="00CD4D6C">
        <w:rPr>
          <w:rFonts w:hint="eastAsia"/>
        </w:rPr>
        <w:t>-測試合格」主張其</w:t>
      </w:r>
      <w:r w:rsidR="00BF2FE3" w:rsidRPr="00CD4D6C">
        <w:rPr>
          <w:rFonts w:hint="eastAsia"/>
        </w:rPr>
        <w:t>整流器</w:t>
      </w:r>
      <w:r w:rsidR="00F614E8" w:rsidRPr="00CD4D6C">
        <w:rPr>
          <w:rFonts w:hint="eastAsia"/>
        </w:rPr>
        <w:t>業</w:t>
      </w:r>
      <w:r w:rsidR="00BF2FE3" w:rsidRPr="00CD4D6C">
        <w:rPr>
          <w:rFonts w:hint="eastAsia"/>
        </w:rPr>
        <w:t>「負載測試」合格</w:t>
      </w:r>
      <w:r w:rsidR="00F614E8" w:rsidRPr="00CD4D6C">
        <w:rPr>
          <w:rFonts w:hint="eastAsia"/>
        </w:rPr>
        <w:t>。</w:t>
      </w:r>
      <w:r w:rsidR="00BF2FE3" w:rsidRPr="00CD4D6C">
        <w:rPr>
          <w:rFonts w:hint="eastAsia"/>
        </w:rPr>
        <w:t>然</w:t>
      </w:r>
      <w:r w:rsidR="00F614E8" w:rsidRPr="00CD4D6C">
        <w:rPr>
          <w:rFonts w:hint="eastAsia"/>
        </w:rPr>
        <w:t>該次</w:t>
      </w:r>
      <w:r w:rsidR="00BF2FE3" w:rsidRPr="00CD4D6C">
        <w:rPr>
          <w:rFonts w:hint="eastAsia"/>
        </w:rPr>
        <w:t>測試</w:t>
      </w:r>
      <w:r w:rsidR="00F614E8" w:rsidRPr="00CD4D6C">
        <w:rPr>
          <w:rFonts w:hint="eastAsia"/>
        </w:rPr>
        <w:t>，事前</w:t>
      </w:r>
      <w:r w:rsidR="00BF2FE3" w:rsidRPr="00CD4D6C">
        <w:rPr>
          <w:rFonts w:hint="eastAsia"/>
        </w:rPr>
        <w:t>無測試計畫，事中無測試紀錄，事後亦</w:t>
      </w:r>
      <w:proofErr w:type="gramStart"/>
      <w:r w:rsidR="00BF2FE3" w:rsidRPr="00CD4D6C">
        <w:rPr>
          <w:rFonts w:hint="eastAsia"/>
        </w:rPr>
        <w:t>未請巨鼎</w:t>
      </w:r>
      <w:proofErr w:type="gramEnd"/>
      <w:r w:rsidR="00BF2FE3" w:rsidRPr="00CD4D6C">
        <w:rPr>
          <w:rFonts w:hint="eastAsia"/>
        </w:rPr>
        <w:t>公司簽名確認，</w:t>
      </w:r>
      <w:proofErr w:type="gramStart"/>
      <w:r w:rsidR="00BF2FE3" w:rsidRPr="00CD4D6C">
        <w:rPr>
          <w:rFonts w:hint="eastAsia"/>
        </w:rPr>
        <w:t>加上</w:t>
      </w:r>
      <w:r w:rsidR="00847882" w:rsidRPr="00CD4D6C">
        <w:rPr>
          <w:rFonts w:hint="eastAsia"/>
        </w:rPr>
        <w:t>坤寶</w:t>
      </w:r>
      <w:r w:rsidR="00F614E8" w:rsidRPr="00CD4D6C">
        <w:rPr>
          <w:rFonts w:hint="eastAsia"/>
        </w:rPr>
        <w:t>公</w:t>
      </w:r>
      <w:r w:rsidR="00BF2FE3" w:rsidRPr="00CD4D6C">
        <w:rPr>
          <w:rFonts w:hint="eastAsia"/>
        </w:rPr>
        <w:t>司</w:t>
      </w:r>
      <w:proofErr w:type="gramEnd"/>
      <w:r w:rsidR="00BF2FE3" w:rsidRPr="00CD4D6C">
        <w:rPr>
          <w:rFonts w:hint="eastAsia"/>
        </w:rPr>
        <w:t>98年2月2日</w:t>
      </w:r>
      <w:r w:rsidR="00F614E8" w:rsidRPr="00CD4D6C">
        <w:rPr>
          <w:rFonts w:hint="eastAsia"/>
        </w:rPr>
        <w:t>（98）</w:t>
      </w:r>
      <w:proofErr w:type="gramStart"/>
      <w:r w:rsidR="00F614E8" w:rsidRPr="00CD4D6C">
        <w:rPr>
          <w:rFonts w:hint="eastAsia"/>
        </w:rPr>
        <w:t>坤寶巨鼎字</w:t>
      </w:r>
      <w:proofErr w:type="gramEnd"/>
      <w:r w:rsidR="00F614E8" w:rsidRPr="00CD4D6C">
        <w:rPr>
          <w:rFonts w:hint="eastAsia"/>
        </w:rPr>
        <w:t>第007號</w:t>
      </w:r>
      <w:r w:rsidR="00BF2FE3" w:rsidRPr="00CD4D6C">
        <w:rPr>
          <w:rFonts w:hint="eastAsia"/>
        </w:rPr>
        <w:t>、</w:t>
      </w:r>
      <w:r w:rsidR="00F614E8" w:rsidRPr="00CD4D6C">
        <w:rPr>
          <w:rFonts w:hint="eastAsia"/>
        </w:rPr>
        <w:t>同年月</w:t>
      </w:r>
      <w:r w:rsidR="00BF2FE3" w:rsidRPr="00CD4D6C">
        <w:rPr>
          <w:rFonts w:hint="eastAsia"/>
        </w:rPr>
        <w:t>16日</w:t>
      </w:r>
      <w:r w:rsidR="00F614E8" w:rsidRPr="00CD4D6C">
        <w:rPr>
          <w:rFonts w:hint="eastAsia"/>
        </w:rPr>
        <w:t>（98）</w:t>
      </w:r>
      <w:proofErr w:type="gramStart"/>
      <w:r w:rsidR="00F614E8" w:rsidRPr="00CD4D6C">
        <w:rPr>
          <w:rFonts w:hint="eastAsia"/>
        </w:rPr>
        <w:t>坤寶巨鼎字</w:t>
      </w:r>
      <w:proofErr w:type="gramEnd"/>
      <w:r w:rsidR="00F614E8" w:rsidRPr="00CD4D6C">
        <w:rPr>
          <w:rFonts w:hint="eastAsia"/>
        </w:rPr>
        <w:t>第009號</w:t>
      </w:r>
      <w:r w:rsidR="00BF2FE3" w:rsidRPr="00CD4D6C">
        <w:rPr>
          <w:rFonts w:hint="eastAsia"/>
        </w:rPr>
        <w:t>及</w:t>
      </w:r>
      <w:r w:rsidR="00F614E8" w:rsidRPr="00CD4D6C">
        <w:rPr>
          <w:rFonts w:hint="eastAsia"/>
        </w:rPr>
        <w:t>同年月</w:t>
      </w:r>
      <w:r w:rsidR="00BF2FE3" w:rsidRPr="00CD4D6C">
        <w:rPr>
          <w:rFonts w:hint="eastAsia"/>
        </w:rPr>
        <w:t>18日</w:t>
      </w:r>
      <w:r w:rsidR="00F614E8" w:rsidRPr="00CD4D6C">
        <w:rPr>
          <w:rFonts w:hint="eastAsia"/>
        </w:rPr>
        <w:t>（98）</w:t>
      </w:r>
      <w:proofErr w:type="gramStart"/>
      <w:r w:rsidR="00F614E8" w:rsidRPr="00CD4D6C">
        <w:rPr>
          <w:rFonts w:hint="eastAsia"/>
        </w:rPr>
        <w:t>坤寶巨鼎字</w:t>
      </w:r>
      <w:proofErr w:type="gramEnd"/>
      <w:r w:rsidR="00F614E8" w:rsidRPr="00CD4D6C">
        <w:rPr>
          <w:rFonts w:hint="eastAsia"/>
        </w:rPr>
        <w:t>第010號函均提及負載測試過程中，冷凍冰水機循環水降溫時，發生電鍍槽負極絕緣電阻降為零之現象，難謂已符</w:t>
      </w:r>
      <w:r w:rsidR="005A7B72" w:rsidRPr="00CD4D6C">
        <w:rPr>
          <w:rFonts w:hint="eastAsia"/>
        </w:rPr>
        <w:t>工程合約書之</w:t>
      </w:r>
      <w:r w:rsidR="00F614E8" w:rsidRPr="00CD4D6C">
        <w:rPr>
          <w:rFonts w:hint="eastAsia"/>
        </w:rPr>
        <w:t>規</w:t>
      </w:r>
      <w:r w:rsidR="00847882" w:rsidRPr="00CD4D6C">
        <w:rPr>
          <w:rFonts w:hint="eastAsia"/>
        </w:rPr>
        <w:t>範</w:t>
      </w:r>
      <w:r w:rsidR="00F614E8" w:rsidRPr="00CD4D6C">
        <w:rPr>
          <w:rFonts w:hint="eastAsia"/>
        </w:rPr>
        <w:t>。</w:t>
      </w:r>
    </w:p>
    <w:p w:rsidR="005B5994" w:rsidRPr="00CD4D6C" w:rsidRDefault="005B5994" w:rsidP="00F614E8">
      <w:pPr>
        <w:pStyle w:val="3"/>
      </w:pPr>
      <w:proofErr w:type="gramStart"/>
      <w:r w:rsidRPr="00CD4D6C">
        <w:rPr>
          <w:rFonts w:hint="eastAsia"/>
        </w:rPr>
        <w:t>惟查</w:t>
      </w:r>
      <w:r w:rsidR="007273C6" w:rsidRPr="00CD4D6C">
        <w:rPr>
          <w:rFonts w:hint="eastAsia"/>
        </w:rPr>
        <w:t>漢</w:t>
      </w:r>
      <w:proofErr w:type="gramEnd"/>
      <w:r w:rsidR="007273C6" w:rsidRPr="00CD4D6C">
        <w:rPr>
          <w:rFonts w:hint="eastAsia"/>
        </w:rPr>
        <w:t>翔公司#6光電廠新建工程，其中#9-16陽極處理槽為工廠製程之</w:t>
      </w:r>
      <w:proofErr w:type="gramStart"/>
      <w:r w:rsidR="007273C6" w:rsidRPr="00CD4D6C">
        <w:rPr>
          <w:rFonts w:hint="eastAsia"/>
        </w:rPr>
        <w:t>一</w:t>
      </w:r>
      <w:proofErr w:type="gramEnd"/>
      <w:r w:rsidR="00D8183E" w:rsidRPr="00CD4D6C">
        <w:rPr>
          <w:rFonts w:hint="eastAsia"/>
        </w:rPr>
        <w:t>。</w:t>
      </w:r>
      <w:r w:rsidR="007273C6" w:rsidRPr="00CD4D6C">
        <w:rPr>
          <w:rFonts w:hint="eastAsia"/>
        </w:rPr>
        <w:t>系爭</w:t>
      </w:r>
      <w:r w:rsidRPr="00CD4D6C">
        <w:rPr>
          <w:rFonts w:hint="eastAsia"/>
        </w:rPr>
        <w:t>120V/3500A整流器，其負極接</w:t>
      </w:r>
      <w:r w:rsidR="00D24B18" w:rsidRPr="00CD4D6C">
        <w:rPr>
          <w:rFonts w:hint="eastAsia"/>
        </w:rPr>
        <w:t>6061</w:t>
      </w:r>
      <w:r w:rsidRPr="00CD4D6C">
        <w:rPr>
          <w:rFonts w:hint="eastAsia"/>
        </w:rPr>
        <w:t>鋁板，正極接陽極</w:t>
      </w:r>
      <w:proofErr w:type="gramStart"/>
      <w:r w:rsidRPr="00CD4D6C">
        <w:rPr>
          <w:rFonts w:hint="eastAsia"/>
        </w:rPr>
        <w:t>桿</w:t>
      </w:r>
      <w:proofErr w:type="gramEnd"/>
      <w:r w:rsidRPr="00CD4D6C">
        <w:rPr>
          <w:rFonts w:hint="eastAsia"/>
        </w:rPr>
        <w:t>，以提供陽極處理</w:t>
      </w:r>
      <w:r w:rsidR="007273C6" w:rsidRPr="00CD4D6C">
        <w:rPr>
          <w:rFonts w:hint="eastAsia"/>
        </w:rPr>
        <w:t>所需</w:t>
      </w:r>
      <w:r w:rsidRPr="00CD4D6C">
        <w:rPr>
          <w:rFonts w:hint="eastAsia"/>
        </w:rPr>
        <w:t>工作電源。</w:t>
      </w:r>
      <w:proofErr w:type="gramStart"/>
      <w:r w:rsidRPr="00CD4D6C">
        <w:rPr>
          <w:rFonts w:hint="eastAsia"/>
        </w:rPr>
        <w:t>該槽底材為</w:t>
      </w:r>
      <w:proofErr w:type="gramEnd"/>
      <w:r w:rsidRPr="00CD4D6C">
        <w:rPr>
          <w:rFonts w:hint="eastAsia"/>
        </w:rPr>
        <w:t>不鏽鋼SUS316L，內襯為PVC，內襯左右兩側各佈滿20片</w:t>
      </w:r>
      <w:r w:rsidR="001F2933" w:rsidRPr="00CD4D6C">
        <w:rPr>
          <w:rFonts w:hint="eastAsia"/>
        </w:rPr>
        <w:t>不鏽鋼</w:t>
      </w:r>
      <w:r w:rsidRPr="00CD4D6C">
        <w:rPr>
          <w:rFonts w:hint="eastAsia"/>
        </w:rPr>
        <w:t>陰極板，並由</w:t>
      </w:r>
      <w:proofErr w:type="gramStart"/>
      <w:r w:rsidRPr="00CD4D6C">
        <w:rPr>
          <w:rFonts w:hint="eastAsia"/>
        </w:rPr>
        <w:t>鋁板串接</w:t>
      </w:r>
      <w:proofErr w:type="gramEnd"/>
      <w:r w:rsidRPr="00CD4D6C">
        <w:rPr>
          <w:rFonts w:hint="eastAsia"/>
        </w:rPr>
        <w:t>後，</w:t>
      </w:r>
      <w:r w:rsidR="00D24B18" w:rsidRPr="00CD4D6C">
        <w:rPr>
          <w:rFonts w:hint="eastAsia"/>
        </w:rPr>
        <w:t>再</w:t>
      </w:r>
      <w:r w:rsidRPr="00CD4D6C">
        <w:rPr>
          <w:rFonts w:hint="eastAsia"/>
        </w:rPr>
        <w:t>接至整流器負極。另為控制</w:t>
      </w:r>
      <w:r w:rsidR="00D24B18" w:rsidRPr="00CD4D6C">
        <w:rPr>
          <w:rFonts w:hint="eastAsia"/>
        </w:rPr>
        <w:t>陽極處理</w:t>
      </w:r>
      <w:r w:rsidRPr="00CD4D6C">
        <w:rPr>
          <w:rFonts w:hint="eastAsia"/>
        </w:rPr>
        <w:t>槽</w:t>
      </w:r>
      <w:r w:rsidR="00D24B18" w:rsidRPr="00CD4D6C">
        <w:rPr>
          <w:rFonts w:hint="eastAsia"/>
        </w:rPr>
        <w:t>之</w:t>
      </w:r>
      <w:r w:rsidRPr="00CD4D6C">
        <w:rPr>
          <w:rFonts w:hint="eastAsia"/>
        </w:rPr>
        <w:t>溫度，槽內設81KW電熱管2組，槽外設120噸冰水主機，</w:t>
      </w:r>
      <w:proofErr w:type="gramStart"/>
      <w:r w:rsidRPr="00CD4D6C">
        <w:rPr>
          <w:rFonts w:hint="eastAsia"/>
        </w:rPr>
        <w:t>俾</w:t>
      </w:r>
      <w:proofErr w:type="gramEnd"/>
      <w:r w:rsidRPr="00CD4D6C">
        <w:rPr>
          <w:rFonts w:hint="eastAsia"/>
        </w:rPr>
        <w:t>將槽內</w:t>
      </w:r>
      <w:proofErr w:type="gramStart"/>
      <w:r w:rsidRPr="00CD4D6C">
        <w:rPr>
          <w:rFonts w:hint="eastAsia"/>
        </w:rPr>
        <w:t>電解液泵送至</w:t>
      </w:r>
      <w:proofErr w:type="gramEnd"/>
      <w:r w:rsidRPr="00CD4D6C">
        <w:rPr>
          <w:rFonts w:hint="eastAsia"/>
        </w:rPr>
        <w:t>冰水機冷卻後再</w:t>
      </w:r>
      <w:r w:rsidR="007273C6" w:rsidRPr="00CD4D6C">
        <w:rPr>
          <w:rFonts w:hint="eastAsia"/>
        </w:rPr>
        <w:t>送回，形成封閉冷卻迴路</w:t>
      </w:r>
      <w:r w:rsidR="00F614E8" w:rsidRPr="00CD4D6C">
        <w:rPr>
          <w:rFonts w:hint="eastAsia"/>
        </w:rPr>
        <w:t>，</w:t>
      </w:r>
      <w:r w:rsidR="007273C6" w:rsidRPr="00CD4D6C">
        <w:rPr>
          <w:rFonts w:hint="eastAsia"/>
        </w:rPr>
        <w:t>依</w:t>
      </w:r>
      <w:r w:rsidR="00010E9B" w:rsidRPr="00CD4D6C">
        <w:rPr>
          <w:rFonts w:hint="eastAsia"/>
        </w:rPr>
        <w:t>用戶用電設備</w:t>
      </w:r>
      <w:r w:rsidR="007273C6" w:rsidRPr="00CD4D6C">
        <w:rPr>
          <w:rFonts w:hint="eastAsia"/>
        </w:rPr>
        <w:t>裝置規則第24條規定</w:t>
      </w:r>
      <w:r w:rsidR="00010E9B" w:rsidRPr="00CD4D6C">
        <w:rPr>
          <w:rStyle w:val="aff"/>
        </w:rPr>
        <w:footnoteReference w:id="6"/>
      </w:r>
      <w:r w:rsidR="007273C6" w:rsidRPr="00CD4D6C">
        <w:rPr>
          <w:rFonts w:hint="eastAsia"/>
        </w:rPr>
        <w:t>，</w:t>
      </w:r>
      <w:r w:rsidR="00F614E8" w:rsidRPr="00CD4D6C">
        <w:rPr>
          <w:rFonts w:hint="eastAsia"/>
        </w:rPr>
        <w:t>其非帶電金屬部分</w:t>
      </w:r>
      <w:r w:rsidR="007273C6" w:rsidRPr="00CD4D6C">
        <w:rPr>
          <w:rFonts w:hint="eastAsia"/>
        </w:rPr>
        <w:t>應予接地</w:t>
      </w:r>
      <w:r w:rsidR="00ED67A1" w:rsidRPr="00CD4D6C">
        <w:rPr>
          <w:rFonts w:hint="eastAsia"/>
        </w:rPr>
        <w:t>（通稱「設備接地」），以維工作人員安全。至</w:t>
      </w:r>
      <w:r w:rsidR="001A7DF5" w:rsidRPr="00CD4D6C">
        <w:rPr>
          <w:rFonts w:hint="eastAsia"/>
        </w:rPr>
        <w:t>提供</w:t>
      </w:r>
      <w:r w:rsidR="00ED67A1" w:rsidRPr="00CD4D6C">
        <w:rPr>
          <w:rFonts w:hint="eastAsia"/>
        </w:rPr>
        <w:t>陽極處理槽</w:t>
      </w:r>
      <w:r w:rsidR="001A7DF5" w:rsidRPr="00CD4D6C">
        <w:rPr>
          <w:rFonts w:hint="eastAsia"/>
        </w:rPr>
        <w:t>工作電源之整流器輸出，</w:t>
      </w:r>
      <w:proofErr w:type="gramStart"/>
      <w:r w:rsidR="00974E21" w:rsidRPr="00CD4D6C">
        <w:rPr>
          <w:rFonts w:hint="eastAsia"/>
        </w:rPr>
        <w:t>依</w:t>
      </w:r>
      <w:r w:rsidR="001A7DF5" w:rsidRPr="00CD4D6C">
        <w:rPr>
          <w:rFonts w:hint="eastAsia"/>
        </w:rPr>
        <w:t>坤寶</w:t>
      </w:r>
      <w:proofErr w:type="gramEnd"/>
      <w:r w:rsidR="001A7DF5" w:rsidRPr="00CD4D6C">
        <w:rPr>
          <w:rFonts w:hint="eastAsia"/>
        </w:rPr>
        <w:t>公司98年1月21日</w:t>
      </w:r>
      <w:proofErr w:type="gramStart"/>
      <w:r w:rsidR="001A7DF5" w:rsidRPr="00CD4D6C">
        <w:rPr>
          <w:rFonts w:hint="eastAsia"/>
        </w:rPr>
        <w:t>坤寶巨</w:t>
      </w:r>
      <w:proofErr w:type="gramEnd"/>
      <w:r w:rsidR="001A7DF5" w:rsidRPr="00CD4D6C">
        <w:rPr>
          <w:rFonts w:hint="eastAsia"/>
        </w:rPr>
        <w:t>鼎第006號函及試機承諾書所載，負極不能接地，</w:t>
      </w:r>
      <w:r w:rsidR="00F614E8" w:rsidRPr="00CD4D6C">
        <w:rPr>
          <w:rFonts w:hint="eastAsia"/>
        </w:rPr>
        <w:t>該公司</w:t>
      </w:r>
      <w:r w:rsidR="00FD4EEB" w:rsidRPr="00CD4D6C">
        <w:rPr>
          <w:rFonts w:hint="eastAsia"/>
        </w:rPr>
        <w:t>98年1月21日</w:t>
      </w:r>
      <w:r w:rsidR="00F614E8" w:rsidRPr="00CD4D6C">
        <w:rPr>
          <w:rFonts w:hint="eastAsia"/>
        </w:rPr>
        <w:t>所稱「試機完成後再恢復接地」，</w:t>
      </w:r>
      <w:proofErr w:type="gramStart"/>
      <w:r w:rsidR="00F614E8" w:rsidRPr="00CD4D6C">
        <w:rPr>
          <w:rFonts w:hint="eastAsia"/>
        </w:rPr>
        <w:t>或屬緩兵</w:t>
      </w:r>
      <w:proofErr w:type="gramEnd"/>
      <w:r w:rsidR="00F614E8" w:rsidRPr="00CD4D6C">
        <w:rPr>
          <w:rFonts w:hint="eastAsia"/>
        </w:rPr>
        <w:t>之詞，但用語亦</w:t>
      </w:r>
      <w:r w:rsidR="00F614E8" w:rsidRPr="00CD4D6C">
        <w:rPr>
          <w:rFonts w:hint="eastAsia"/>
        </w:rPr>
        <w:lastRenderedPageBreak/>
        <w:t>不精確。蓋負極接地，非謂故意將整流器之負極接地，而係因陽極處理槽施工或管路關係，間接造成負極接地，此有漢翔公司98年2月14~16日、17日、18~20日工作日誌記載：「#9-16槽SCR缺失改善-槽體</w:t>
      </w:r>
      <w:proofErr w:type="gramStart"/>
      <w:r w:rsidR="00F614E8" w:rsidRPr="00CD4D6C">
        <w:rPr>
          <w:rFonts w:hint="eastAsia"/>
        </w:rPr>
        <w:t>週</w:t>
      </w:r>
      <w:proofErr w:type="gramEnd"/>
      <w:r w:rsidR="00F614E8" w:rsidRPr="00CD4D6C">
        <w:rPr>
          <w:rFonts w:hint="eastAsia"/>
        </w:rPr>
        <w:t>邊絕緣要求」，同年3月7日記載「陽極處理槽冷卻管路修改」可資佐證。</w:t>
      </w:r>
      <w:proofErr w:type="gramStart"/>
      <w:r w:rsidR="00F614E8" w:rsidRPr="00CD4D6C">
        <w:rPr>
          <w:rFonts w:hint="eastAsia"/>
        </w:rPr>
        <w:t>另</w:t>
      </w:r>
      <w:r w:rsidR="00D24B18" w:rsidRPr="00CD4D6C">
        <w:rPr>
          <w:rFonts w:hint="eastAsia"/>
        </w:rPr>
        <w:t>巨鼎</w:t>
      </w:r>
      <w:proofErr w:type="gramEnd"/>
      <w:r w:rsidR="00D24B18" w:rsidRPr="00CD4D6C">
        <w:rPr>
          <w:rFonts w:hint="eastAsia"/>
        </w:rPr>
        <w:t>公司</w:t>
      </w:r>
      <w:r w:rsidR="00DF0283" w:rsidRPr="00CD4D6C">
        <w:rPr>
          <w:rFonts w:hint="eastAsia"/>
        </w:rPr>
        <w:t>於</w:t>
      </w:r>
      <w:r w:rsidR="00451344" w:rsidRPr="00CD4D6C">
        <w:rPr>
          <w:rFonts w:hint="eastAsia"/>
        </w:rPr>
        <w:t>本案民事訴訟第一審階段，向</w:t>
      </w:r>
      <w:proofErr w:type="gramStart"/>
      <w:r w:rsidR="00DF0283" w:rsidRPr="00CD4D6C">
        <w:rPr>
          <w:rFonts w:hint="eastAsia"/>
        </w:rPr>
        <w:t>臺</w:t>
      </w:r>
      <w:proofErr w:type="gramEnd"/>
      <w:r w:rsidR="00DF0283" w:rsidRPr="00CD4D6C">
        <w:rPr>
          <w:rFonts w:hint="eastAsia"/>
        </w:rPr>
        <w:t>中地院提出之</w:t>
      </w:r>
      <w:r w:rsidR="00D24B18" w:rsidRPr="00CD4D6C">
        <w:rPr>
          <w:rFonts w:hint="eastAsia"/>
        </w:rPr>
        <w:t>民事準備書（二）狀</w:t>
      </w:r>
      <w:proofErr w:type="gramStart"/>
      <w:r w:rsidR="00D24B18" w:rsidRPr="00CD4D6C">
        <w:rPr>
          <w:rFonts w:hint="eastAsia"/>
        </w:rPr>
        <w:t>一</w:t>
      </w:r>
      <w:proofErr w:type="gramEnd"/>
      <w:r w:rsidR="00D24B18" w:rsidRPr="00CD4D6C">
        <w:rPr>
          <w:rFonts w:hint="eastAsia"/>
        </w:rPr>
        <w:t>之（三）依屋內線路裝置規則第66條之1規定要求「電氣設備均需要有接地裝置」，</w:t>
      </w:r>
      <w:proofErr w:type="gramStart"/>
      <w:r w:rsidR="00D24B18" w:rsidRPr="00CD4D6C">
        <w:rPr>
          <w:rFonts w:hint="eastAsia"/>
        </w:rPr>
        <w:t>指坤寶公司</w:t>
      </w:r>
      <w:proofErr w:type="gramEnd"/>
      <w:r w:rsidR="00D24B18" w:rsidRPr="00CD4D6C">
        <w:rPr>
          <w:rFonts w:hint="eastAsia"/>
        </w:rPr>
        <w:t>98年1月21日要求「試車前是否可以電鍍槽負極先不要接地，等試車完成再恢復電鍍槽負極接地」為臨</w:t>
      </w:r>
      <w:proofErr w:type="gramStart"/>
      <w:r w:rsidR="00D24B18" w:rsidRPr="00CD4D6C">
        <w:rPr>
          <w:rFonts w:hint="eastAsia"/>
        </w:rPr>
        <w:t>訟</w:t>
      </w:r>
      <w:proofErr w:type="gramEnd"/>
      <w:r w:rsidR="00D24B18" w:rsidRPr="00CD4D6C">
        <w:rPr>
          <w:rFonts w:hint="eastAsia"/>
        </w:rPr>
        <w:t>卸責之詞等語，</w:t>
      </w:r>
      <w:r w:rsidR="001876FD" w:rsidRPr="00CD4D6C">
        <w:rPr>
          <w:rFonts w:hint="eastAsia"/>
        </w:rPr>
        <w:t>顯示</w:t>
      </w:r>
      <w:r w:rsidR="00D24B18" w:rsidRPr="00CD4D6C">
        <w:rPr>
          <w:rFonts w:hint="eastAsia"/>
        </w:rPr>
        <w:t>巨鼎公司</w:t>
      </w:r>
      <w:r w:rsidR="00B074FC" w:rsidRPr="00CD4D6C">
        <w:rPr>
          <w:rFonts w:hint="eastAsia"/>
        </w:rPr>
        <w:t>似未正確認識</w:t>
      </w:r>
      <w:r w:rsidR="00D24B18" w:rsidRPr="00CD4D6C">
        <w:rPr>
          <w:rFonts w:hint="eastAsia"/>
        </w:rPr>
        <w:t>設備接地</w:t>
      </w:r>
      <w:r w:rsidR="00B074FC" w:rsidRPr="00CD4D6C">
        <w:rPr>
          <w:rFonts w:hint="eastAsia"/>
        </w:rPr>
        <w:t>與負極接地之別</w:t>
      </w:r>
      <w:r w:rsidR="00FD4EEB" w:rsidRPr="00CD4D6C">
        <w:rPr>
          <w:rFonts w:hint="eastAsia"/>
        </w:rPr>
        <w:t>。</w:t>
      </w:r>
      <w:proofErr w:type="gramStart"/>
      <w:r w:rsidR="00FD4EEB" w:rsidRPr="00CD4D6C">
        <w:rPr>
          <w:rFonts w:hint="eastAsia"/>
        </w:rPr>
        <w:t>析言之</w:t>
      </w:r>
      <w:proofErr w:type="gramEnd"/>
      <w:r w:rsidR="00FD4EEB" w:rsidRPr="00CD4D6C">
        <w:rPr>
          <w:rFonts w:hint="eastAsia"/>
        </w:rPr>
        <w:t>，兩造對接地之認知</w:t>
      </w:r>
      <w:r w:rsidR="00B236C6" w:rsidRPr="00CD4D6C">
        <w:rPr>
          <w:rFonts w:hint="eastAsia"/>
        </w:rPr>
        <w:t>實有出入</w:t>
      </w:r>
      <w:r w:rsidR="00FD4EEB" w:rsidRPr="00CD4D6C">
        <w:rPr>
          <w:rFonts w:hint="eastAsia"/>
        </w:rPr>
        <w:t>。</w:t>
      </w:r>
    </w:p>
    <w:p w:rsidR="001A7DF5" w:rsidRPr="00CD4D6C" w:rsidRDefault="001A7DF5" w:rsidP="007273C6">
      <w:pPr>
        <w:pStyle w:val="3"/>
      </w:pPr>
      <w:r w:rsidRPr="00CD4D6C">
        <w:rPr>
          <w:rFonts w:hint="eastAsia"/>
        </w:rPr>
        <w:t>綜上，</w:t>
      </w:r>
      <w:r w:rsidR="00BF2FE3" w:rsidRPr="00CD4D6C">
        <w:rPr>
          <w:rFonts w:hint="eastAsia"/>
        </w:rPr>
        <w:t>巨鼎公司承攬漢翔公司「大型工件表面處理廠</w:t>
      </w:r>
      <w:r w:rsidR="00B236C6" w:rsidRPr="00CD4D6C">
        <w:rPr>
          <w:rFonts w:hint="eastAsia"/>
        </w:rPr>
        <w:t>房</w:t>
      </w:r>
      <w:r w:rsidR="00BF2FE3" w:rsidRPr="00CD4D6C">
        <w:rPr>
          <w:rFonts w:hint="eastAsia"/>
        </w:rPr>
        <w:t>」新建工程，其中，#9-16陽極</w:t>
      </w:r>
      <w:proofErr w:type="gramStart"/>
      <w:r w:rsidR="00BF2FE3" w:rsidRPr="00CD4D6C">
        <w:rPr>
          <w:rFonts w:hint="eastAsia"/>
        </w:rPr>
        <w:t>處理槽所需</w:t>
      </w:r>
      <w:proofErr w:type="gramEnd"/>
      <w:r w:rsidR="00BF2FE3" w:rsidRPr="00CD4D6C">
        <w:rPr>
          <w:rFonts w:hint="eastAsia"/>
        </w:rPr>
        <w:t>工作電源</w:t>
      </w:r>
      <w:r w:rsidR="00B236C6" w:rsidRPr="00CD4D6C">
        <w:rPr>
          <w:rFonts w:hint="eastAsia"/>
        </w:rPr>
        <w:t>（整流器120V/3500A）</w:t>
      </w:r>
      <w:r w:rsidR="00BF2FE3" w:rsidRPr="00CD4D6C">
        <w:rPr>
          <w:rFonts w:hint="eastAsia"/>
        </w:rPr>
        <w:t>，</w:t>
      </w:r>
      <w:r w:rsidR="002A2310" w:rsidRPr="00CD4D6C">
        <w:rPr>
          <w:rFonts w:hint="eastAsia"/>
        </w:rPr>
        <w:t>係由巨鼎公司另委</w:t>
      </w:r>
      <w:proofErr w:type="gramStart"/>
      <w:r w:rsidR="002A2310" w:rsidRPr="00CD4D6C">
        <w:rPr>
          <w:rFonts w:hint="eastAsia"/>
        </w:rPr>
        <w:t>由</w:t>
      </w:r>
      <w:r w:rsidR="00BF2FE3" w:rsidRPr="00CD4D6C">
        <w:rPr>
          <w:rFonts w:hint="eastAsia"/>
        </w:rPr>
        <w:t>坤寶公司</w:t>
      </w:r>
      <w:proofErr w:type="gramEnd"/>
      <w:r w:rsidR="00B236C6" w:rsidRPr="00CD4D6C">
        <w:rPr>
          <w:rFonts w:hint="eastAsia"/>
        </w:rPr>
        <w:t>承攬，承攬總額175萬元整，工程範圍依工程規範書責任施工，依陽極處理</w:t>
      </w:r>
      <w:r w:rsidR="00781E29" w:rsidRPr="00CD4D6C">
        <w:rPr>
          <w:rFonts w:hint="eastAsia"/>
        </w:rPr>
        <w:t>原理</w:t>
      </w:r>
      <w:r w:rsidR="00B236C6" w:rsidRPr="00CD4D6C">
        <w:rPr>
          <w:rFonts w:hint="eastAsia"/>
        </w:rPr>
        <w:t>，整流器</w:t>
      </w:r>
      <w:r w:rsidR="00BF2FE3" w:rsidRPr="00CD4D6C">
        <w:rPr>
          <w:rFonts w:hint="eastAsia"/>
        </w:rPr>
        <w:t>負極接陰極板</w:t>
      </w:r>
      <w:r w:rsidR="00B236C6" w:rsidRPr="00CD4D6C">
        <w:rPr>
          <w:rFonts w:hint="eastAsia"/>
        </w:rPr>
        <w:t>，</w:t>
      </w:r>
      <w:r w:rsidR="00974E21" w:rsidRPr="00CD4D6C">
        <w:rPr>
          <w:rFonts w:hint="eastAsia"/>
        </w:rPr>
        <w:t>正極接工件</w:t>
      </w:r>
      <w:r w:rsidR="00BF2FE3" w:rsidRPr="00CD4D6C">
        <w:rPr>
          <w:rFonts w:hint="eastAsia"/>
        </w:rPr>
        <w:t>，惟因雙方對接地之認知不一，且於負載測試前，</w:t>
      </w:r>
      <w:proofErr w:type="gramStart"/>
      <w:r w:rsidR="00BF2FE3" w:rsidRPr="00CD4D6C">
        <w:rPr>
          <w:rFonts w:hint="eastAsia"/>
        </w:rPr>
        <w:t>未擬具</w:t>
      </w:r>
      <w:proofErr w:type="gramEnd"/>
      <w:r w:rsidR="00BF2FE3" w:rsidRPr="00CD4D6C">
        <w:rPr>
          <w:rFonts w:hint="eastAsia"/>
        </w:rPr>
        <w:t>測試計畫，測試中未留存紀錄，事後</w:t>
      </w:r>
      <w:r w:rsidR="003B6C03" w:rsidRPr="00CD4D6C">
        <w:rPr>
          <w:rFonts w:hint="eastAsia"/>
        </w:rPr>
        <w:t>復</w:t>
      </w:r>
      <w:r w:rsidR="00BF2FE3" w:rsidRPr="00CD4D6C">
        <w:rPr>
          <w:rFonts w:hint="eastAsia"/>
        </w:rPr>
        <w:t>未請負責監造之專業（電機）技師介入，依電</w:t>
      </w:r>
      <w:proofErr w:type="gramStart"/>
      <w:r w:rsidR="00BF2FE3" w:rsidRPr="00CD4D6C">
        <w:rPr>
          <w:rFonts w:hint="eastAsia"/>
        </w:rPr>
        <w:t>驛</w:t>
      </w:r>
      <w:proofErr w:type="gramEnd"/>
      <w:r w:rsidR="00BF2FE3" w:rsidRPr="00CD4D6C">
        <w:rPr>
          <w:rFonts w:hint="eastAsia"/>
        </w:rPr>
        <w:t>紀錄，詳查明事故原因，</w:t>
      </w:r>
      <w:proofErr w:type="gramStart"/>
      <w:r w:rsidR="00BF2FE3" w:rsidRPr="00CD4D6C">
        <w:rPr>
          <w:rFonts w:hint="eastAsia"/>
        </w:rPr>
        <w:t>徒將責任</w:t>
      </w:r>
      <w:proofErr w:type="gramEnd"/>
      <w:r w:rsidR="00BF2FE3" w:rsidRPr="00CD4D6C">
        <w:rPr>
          <w:rFonts w:hint="eastAsia"/>
        </w:rPr>
        <w:t>歸於對造，終致解約，爭</w:t>
      </w:r>
      <w:proofErr w:type="gramStart"/>
      <w:r w:rsidR="00BF2FE3" w:rsidRPr="00CD4D6C">
        <w:rPr>
          <w:rFonts w:hint="eastAsia"/>
        </w:rPr>
        <w:t>訟</w:t>
      </w:r>
      <w:proofErr w:type="gramEnd"/>
      <w:r w:rsidR="00BF2FE3" w:rsidRPr="00CD4D6C">
        <w:rPr>
          <w:rFonts w:hint="eastAsia"/>
        </w:rPr>
        <w:t>多年</w:t>
      </w:r>
      <w:r w:rsidR="003B6C03" w:rsidRPr="00CD4D6C">
        <w:rPr>
          <w:rFonts w:hint="eastAsia"/>
        </w:rPr>
        <w:t>，誠屬憾事</w:t>
      </w:r>
      <w:r w:rsidR="00D24B18" w:rsidRPr="00CD4D6C">
        <w:rPr>
          <w:rFonts w:hint="eastAsia"/>
        </w:rPr>
        <w:t>。</w:t>
      </w:r>
    </w:p>
    <w:p w:rsidR="00B074FC" w:rsidRPr="00CD4D6C" w:rsidRDefault="00546D2E" w:rsidP="00B074FC">
      <w:pPr>
        <w:pStyle w:val="2"/>
        <w:rPr>
          <w:b/>
        </w:rPr>
      </w:pPr>
      <w:bookmarkStart w:id="53" w:name="_Toc18504484"/>
      <w:bookmarkStart w:id="54" w:name="_Toc20407901"/>
      <w:r w:rsidRPr="00CD4D6C">
        <w:rPr>
          <w:rFonts w:hint="eastAsia"/>
          <w:b/>
        </w:rPr>
        <w:t>漢翔公司大型工件表面處理廠房新建工程，未依「電業設備及用戶用電設備工程設計及監造範圍認定標準」、「台</w:t>
      </w:r>
      <w:r w:rsidR="008F0C2F" w:rsidRPr="00CD4D6C">
        <w:rPr>
          <w:rFonts w:hint="eastAsia"/>
          <w:b/>
        </w:rPr>
        <w:t>灣</w:t>
      </w:r>
      <w:r w:rsidRPr="00CD4D6C">
        <w:rPr>
          <w:rFonts w:hint="eastAsia"/>
          <w:b/>
        </w:rPr>
        <w:t>電</w:t>
      </w:r>
      <w:r w:rsidR="008F0C2F" w:rsidRPr="00CD4D6C">
        <w:rPr>
          <w:rFonts w:hint="eastAsia"/>
          <w:b/>
        </w:rPr>
        <w:t>力股份有限</w:t>
      </w:r>
      <w:r w:rsidRPr="00CD4D6C">
        <w:rPr>
          <w:rFonts w:hint="eastAsia"/>
          <w:b/>
        </w:rPr>
        <w:t>公司新增設用戶用電設備檢驗要點」規定程序，</w:t>
      </w:r>
      <w:proofErr w:type="gramStart"/>
      <w:r w:rsidRPr="00CD4D6C">
        <w:rPr>
          <w:rFonts w:hint="eastAsia"/>
          <w:b/>
        </w:rPr>
        <w:t>踐行</w:t>
      </w:r>
      <w:proofErr w:type="gramEnd"/>
      <w:r w:rsidRPr="00CD4D6C">
        <w:rPr>
          <w:rFonts w:hint="eastAsia"/>
          <w:b/>
        </w:rPr>
        <w:t>設計送審、報竣工及檢驗送電程序，允宜檢討。</w:t>
      </w:r>
      <w:bookmarkEnd w:id="53"/>
      <w:bookmarkEnd w:id="54"/>
    </w:p>
    <w:p w:rsidR="00B074FC" w:rsidRPr="00CD4D6C" w:rsidRDefault="00B074FC" w:rsidP="00B30B73">
      <w:pPr>
        <w:pStyle w:val="3"/>
      </w:pPr>
      <w:proofErr w:type="gramStart"/>
      <w:r w:rsidRPr="00CD4D6C">
        <w:rPr>
          <w:rFonts w:hint="eastAsia"/>
        </w:rPr>
        <w:t>按</w:t>
      </w:r>
      <w:r w:rsidR="00816A9C" w:rsidRPr="00CD4D6C">
        <w:rPr>
          <w:rFonts w:hint="eastAsia"/>
        </w:rPr>
        <w:t>電業</w:t>
      </w:r>
      <w:proofErr w:type="gramEnd"/>
      <w:r w:rsidR="00816A9C" w:rsidRPr="00CD4D6C">
        <w:rPr>
          <w:rFonts w:hint="eastAsia"/>
        </w:rPr>
        <w:t>法</w:t>
      </w:r>
      <w:r w:rsidR="00FB2D3D" w:rsidRPr="00CD4D6C">
        <w:rPr>
          <w:rFonts w:hint="eastAsia"/>
        </w:rPr>
        <w:t>第61條第1項</w:t>
      </w:r>
      <w:r w:rsidR="00570D9F" w:rsidRPr="00CD4D6C">
        <w:rPr>
          <w:rFonts w:hint="eastAsia"/>
        </w:rPr>
        <w:t>規定</w:t>
      </w:r>
      <w:r w:rsidR="00FB2D3D" w:rsidRPr="00CD4D6C">
        <w:rPr>
          <w:rFonts w:hint="eastAsia"/>
        </w:rPr>
        <w:t>：「電業設備或用戶用電</w:t>
      </w:r>
      <w:r w:rsidR="00FB2D3D" w:rsidRPr="00CD4D6C">
        <w:rPr>
          <w:rFonts w:hint="eastAsia"/>
        </w:rPr>
        <w:lastRenderedPageBreak/>
        <w:t>設備屬中央主管機關所定工程範圍者，其設計及監造，應由依法登記執業之電機技師或相關專業技師辦理。</w:t>
      </w:r>
      <w:r w:rsidR="00816A9C" w:rsidRPr="00CD4D6C">
        <w:rPr>
          <w:rFonts w:hAnsi="標楷體" w:hint="eastAsia"/>
        </w:rPr>
        <w:t>…</w:t>
      </w:r>
      <w:proofErr w:type="gramStart"/>
      <w:r w:rsidR="00816A9C" w:rsidRPr="00CD4D6C">
        <w:rPr>
          <w:rFonts w:hAnsi="標楷體" w:hint="eastAsia"/>
        </w:rPr>
        <w:t>…</w:t>
      </w:r>
      <w:proofErr w:type="gramEnd"/>
      <w:r w:rsidR="00FB2D3D" w:rsidRPr="00CD4D6C">
        <w:rPr>
          <w:rFonts w:hint="eastAsia"/>
        </w:rPr>
        <w:t>」</w:t>
      </w:r>
      <w:r w:rsidR="00816A9C" w:rsidRPr="00CD4D6C">
        <w:rPr>
          <w:rFonts w:hint="eastAsia"/>
        </w:rPr>
        <w:t>，所稱工程範圍，依「電業設備及用戶用電設備工程設計及監造範圍認定標準」第4條規定，</w:t>
      </w:r>
      <w:r w:rsidR="00570D9F" w:rsidRPr="00CD4D6C">
        <w:rPr>
          <w:rFonts w:hint="eastAsia"/>
        </w:rPr>
        <w:t>契約容量在100KW</w:t>
      </w:r>
      <w:r w:rsidR="00B30B73" w:rsidRPr="00CD4D6C">
        <w:rPr>
          <w:rFonts w:hint="eastAsia"/>
        </w:rPr>
        <w:t>（</w:t>
      </w:r>
      <w:proofErr w:type="gramStart"/>
      <w:r w:rsidR="00B30B73" w:rsidRPr="00CD4D6C">
        <w:rPr>
          <w:rFonts w:hAnsi="標楷體" w:hint="eastAsia"/>
        </w:rPr>
        <w:t>瓩</w:t>
      </w:r>
      <w:proofErr w:type="gramEnd"/>
      <w:r w:rsidR="00B30B73" w:rsidRPr="00CD4D6C">
        <w:rPr>
          <w:rFonts w:hint="eastAsia"/>
        </w:rPr>
        <w:t>）</w:t>
      </w:r>
      <w:r w:rsidR="00570D9F" w:rsidRPr="00CD4D6C">
        <w:rPr>
          <w:rFonts w:hint="eastAsia"/>
        </w:rPr>
        <w:t>以上，且</w:t>
      </w:r>
      <w:r w:rsidR="00816A9C" w:rsidRPr="00CD4D6C">
        <w:rPr>
          <w:rFonts w:hint="eastAsia"/>
        </w:rPr>
        <w:t>變壓器容量合計超過500KVA</w:t>
      </w:r>
      <w:r w:rsidR="00570D9F" w:rsidRPr="00CD4D6C">
        <w:rPr>
          <w:rStyle w:val="aff"/>
        </w:rPr>
        <w:footnoteReference w:id="7"/>
      </w:r>
      <w:r w:rsidR="00570D9F" w:rsidRPr="00CD4D6C">
        <w:rPr>
          <w:rFonts w:hint="eastAsia"/>
        </w:rPr>
        <w:t>之用戶用電設備工程，應由依法登記執業之電機技師或相關專業技師辦理設計及監造；</w:t>
      </w:r>
      <w:proofErr w:type="gramStart"/>
      <w:r w:rsidR="00B30B73" w:rsidRPr="00CD4D6C">
        <w:rPr>
          <w:rFonts w:hint="eastAsia"/>
        </w:rPr>
        <w:t>再者，</w:t>
      </w:r>
      <w:proofErr w:type="gramEnd"/>
      <w:r w:rsidR="00FB2D3D" w:rsidRPr="00CD4D6C">
        <w:rPr>
          <w:rFonts w:hint="eastAsia"/>
        </w:rPr>
        <w:t>用戶用電設備檢驗辦法第4條</w:t>
      </w:r>
      <w:r w:rsidR="00F74374" w:rsidRPr="00CD4D6C">
        <w:rPr>
          <w:rFonts w:hint="eastAsia"/>
        </w:rPr>
        <w:t>第1項第1款</w:t>
      </w:r>
      <w:r w:rsidR="00FB2D3D" w:rsidRPr="00CD4D6C">
        <w:rPr>
          <w:rFonts w:hint="eastAsia"/>
        </w:rPr>
        <w:t>規定</w:t>
      </w:r>
      <w:r w:rsidR="00B30B73" w:rsidRPr="00CD4D6C">
        <w:rPr>
          <w:rFonts w:hint="eastAsia"/>
        </w:rPr>
        <w:t>，契約容量一百</w:t>
      </w:r>
      <w:proofErr w:type="gramStart"/>
      <w:r w:rsidR="00B30B73" w:rsidRPr="00CD4D6C">
        <w:rPr>
          <w:rFonts w:hint="eastAsia"/>
        </w:rPr>
        <w:t>瓩</w:t>
      </w:r>
      <w:proofErr w:type="gramEnd"/>
      <w:r w:rsidR="00B30B73" w:rsidRPr="00CD4D6C">
        <w:rPr>
          <w:rFonts w:hint="eastAsia"/>
        </w:rPr>
        <w:t>以上之電力及綜合用電</w:t>
      </w:r>
      <w:r w:rsidR="00816A9C" w:rsidRPr="00CD4D6C">
        <w:rPr>
          <w:rFonts w:hint="eastAsia"/>
        </w:rPr>
        <w:t>，應事先將用戶用電設備工程設計</w:t>
      </w:r>
      <w:proofErr w:type="gramStart"/>
      <w:r w:rsidR="00816A9C" w:rsidRPr="00CD4D6C">
        <w:rPr>
          <w:rFonts w:hint="eastAsia"/>
        </w:rPr>
        <w:t>資料送輸配</w:t>
      </w:r>
      <w:proofErr w:type="gramEnd"/>
      <w:r w:rsidR="00816A9C" w:rsidRPr="00CD4D6C">
        <w:rPr>
          <w:rFonts w:hint="eastAsia"/>
        </w:rPr>
        <w:t>電業或再生能源發電業審查通過後方可施工</w:t>
      </w:r>
      <w:r w:rsidR="00F74374" w:rsidRPr="00CD4D6C">
        <w:rPr>
          <w:rFonts w:hint="eastAsia"/>
        </w:rPr>
        <w:t>；</w:t>
      </w:r>
      <w:r w:rsidR="00B30B73" w:rsidRPr="00CD4D6C">
        <w:rPr>
          <w:rFonts w:hint="eastAsia"/>
        </w:rPr>
        <w:t>同辦法第3條亦規定，新增設之用電設備及既有設備變更應進行新增設檢驗，經檢驗合格時，</w:t>
      </w:r>
      <w:proofErr w:type="gramStart"/>
      <w:r w:rsidR="00B30B73" w:rsidRPr="00CD4D6C">
        <w:rPr>
          <w:rFonts w:hint="eastAsia"/>
        </w:rPr>
        <w:t>方得接電</w:t>
      </w:r>
      <w:proofErr w:type="gramEnd"/>
      <w:r w:rsidR="00F74374" w:rsidRPr="00CD4D6C">
        <w:rPr>
          <w:rFonts w:hint="eastAsia"/>
        </w:rPr>
        <w:t>。</w:t>
      </w:r>
      <w:r w:rsidR="00B30B73" w:rsidRPr="00CD4D6C">
        <w:rPr>
          <w:rFonts w:hint="eastAsia"/>
        </w:rPr>
        <w:t>足</w:t>
      </w:r>
      <w:r w:rsidR="00570D9F" w:rsidRPr="00CD4D6C">
        <w:rPr>
          <w:rFonts w:hint="eastAsia"/>
        </w:rPr>
        <w:t>見</w:t>
      </w:r>
      <w:r w:rsidR="00B30B73" w:rsidRPr="00CD4D6C">
        <w:rPr>
          <w:rFonts w:hint="eastAsia"/>
        </w:rPr>
        <w:t>契約容量在100KW（</w:t>
      </w:r>
      <w:proofErr w:type="gramStart"/>
      <w:r w:rsidR="00B30B73" w:rsidRPr="00CD4D6C">
        <w:rPr>
          <w:rFonts w:hAnsi="標楷體" w:hint="eastAsia"/>
        </w:rPr>
        <w:t>瓩</w:t>
      </w:r>
      <w:proofErr w:type="gramEnd"/>
      <w:r w:rsidR="00B30B73" w:rsidRPr="00CD4D6C">
        <w:rPr>
          <w:rFonts w:hint="eastAsia"/>
        </w:rPr>
        <w:t>）以上、變壓器容量合計超過500KVA</w:t>
      </w:r>
      <w:r w:rsidR="00570D9F" w:rsidRPr="00CD4D6C">
        <w:rPr>
          <w:rFonts w:hint="eastAsia"/>
        </w:rPr>
        <w:t>之電力及綜合用電，應由</w:t>
      </w:r>
      <w:r w:rsidR="00517C80" w:rsidRPr="00CD4D6C">
        <w:rPr>
          <w:rFonts w:hint="eastAsia"/>
        </w:rPr>
        <w:t>專業</w:t>
      </w:r>
      <w:r w:rsidR="00570D9F" w:rsidRPr="00CD4D6C">
        <w:rPr>
          <w:rFonts w:hint="eastAsia"/>
        </w:rPr>
        <w:t>技師設計及監造，且</w:t>
      </w:r>
      <w:r w:rsidR="00B30B73" w:rsidRPr="00CD4D6C">
        <w:rPr>
          <w:rFonts w:hint="eastAsia"/>
        </w:rPr>
        <w:t>用戶用電設備工程設計</w:t>
      </w:r>
      <w:proofErr w:type="gramStart"/>
      <w:r w:rsidR="00570D9F" w:rsidRPr="00CD4D6C">
        <w:rPr>
          <w:rFonts w:hint="eastAsia"/>
        </w:rPr>
        <w:t>需送輸配</w:t>
      </w:r>
      <w:proofErr w:type="gramEnd"/>
      <w:r w:rsidR="00570D9F" w:rsidRPr="00CD4D6C">
        <w:rPr>
          <w:rFonts w:hint="eastAsia"/>
        </w:rPr>
        <w:t>電業審查通過後方可施工</w:t>
      </w:r>
      <w:r w:rsidR="00B30B73" w:rsidRPr="00CD4D6C">
        <w:rPr>
          <w:rFonts w:hint="eastAsia"/>
        </w:rPr>
        <w:t>，完工</w:t>
      </w:r>
      <w:proofErr w:type="gramStart"/>
      <w:r w:rsidR="00B30B73" w:rsidRPr="00CD4D6C">
        <w:rPr>
          <w:rFonts w:hint="eastAsia"/>
        </w:rPr>
        <w:t>報竣後</w:t>
      </w:r>
      <w:proofErr w:type="gramEnd"/>
      <w:r w:rsidR="00B30B73" w:rsidRPr="00CD4D6C">
        <w:rPr>
          <w:rFonts w:hint="eastAsia"/>
        </w:rPr>
        <w:t>經檢驗合格，</w:t>
      </w:r>
      <w:proofErr w:type="gramStart"/>
      <w:r w:rsidR="00B30B73" w:rsidRPr="00CD4D6C">
        <w:rPr>
          <w:rFonts w:hint="eastAsia"/>
        </w:rPr>
        <w:t>方得接電</w:t>
      </w:r>
      <w:proofErr w:type="gramEnd"/>
      <w:r w:rsidR="00570D9F" w:rsidRPr="00CD4D6C">
        <w:rPr>
          <w:rFonts w:hint="eastAsia"/>
        </w:rPr>
        <w:t>。</w:t>
      </w:r>
    </w:p>
    <w:p w:rsidR="007075B6" w:rsidRPr="00CD4D6C" w:rsidRDefault="007075B6" w:rsidP="00570D9F">
      <w:pPr>
        <w:pStyle w:val="3"/>
      </w:pPr>
      <w:proofErr w:type="gramStart"/>
      <w:r w:rsidRPr="00CD4D6C">
        <w:rPr>
          <w:rFonts w:hint="eastAsia"/>
        </w:rPr>
        <w:t>查</w:t>
      </w:r>
      <w:r w:rsidR="00B30B73" w:rsidRPr="00CD4D6C">
        <w:rPr>
          <w:rFonts w:hint="eastAsia"/>
        </w:rPr>
        <w:t>系爭坤寶</w:t>
      </w:r>
      <w:proofErr w:type="gramEnd"/>
      <w:r w:rsidR="00B30B73" w:rsidRPr="00CD4D6C">
        <w:rPr>
          <w:rFonts w:hint="eastAsia"/>
        </w:rPr>
        <w:t>整流器120V/3500A，是否導致</w:t>
      </w:r>
      <w:r w:rsidR="009A72E6" w:rsidRPr="00CD4D6C">
        <w:rPr>
          <w:rFonts w:hint="eastAsia"/>
        </w:rPr>
        <w:t>高壓真空斷路器（VCB1）之單獨跳脫</w:t>
      </w:r>
      <w:r w:rsidR="0033312E" w:rsidRPr="00CD4D6C">
        <w:rPr>
          <w:rFonts w:hint="eastAsia"/>
        </w:rPr>
        <w:t>一節</w:t>
      </w:r>
      <w:r w:rsidR="009A72E6" w:rsidRPr="00CD4D6C">
        <w:rPr>
          <w:rFonts w:hint="eastAsia"/>
        </w:rPr>
        <w:t>，</w:t>
      </w:r>
      <w:proofErr w:type="gramStart"/>
      <w:r w:rsidR="00F74374" w:rsidRPr="00CD4D6C">
        <w:rPr>
          <w:rFonts w:hint="eastAsia"/>
        </w:rPr>
        <w:t>臺</w:t>
      </w:r>
      <w:proofErr w:type="gramEnd"/>
      <w:r w:rsidR="009A72E6" w:rsidRPr="00CD4D6C">
        <w:rPr>
          <w:rFonts w:hint="eastAsia"/>
        </w:rPr>
        <w:t>中高分</w:t>
      </w:r>
      <w:r w:rsidR="00B30B73" w:rsidRPr="00CD4D6C">
        <w:rPr>
          <w:rFonts w:hint="eastAsia"/>
        </w:rPr>
        <w:t>院</w:t>
      </w:r>
      <w:r w:rsidR="0033312E" w:rsidRPr="00CD4D6C">
        <w:rPr>
          <w:rFonts w:hint="eastAsia"/>
        </w:rPr>
        <w:t>審理期間曾於</w:t>
      </w:r>
      <w:r w:rsidR="009A72E6" w:rsidRPr="00CD4D6C">
        <w:rPr>
          <w:rFonts w:hint="eastAsia"/>
        </w:rPr>
        <w:t>10</w:t>
      </w:r>
      <w:r w:rsidR="00F74374" w:rsidRPr="00CD4D6C">
        <w:rPr>
          <w:rFonts w:hint="eastAsia"/>
        </w:rPr>
        <w:t>0</w:t>
      </w:r>
      <w:r w:rsidR="009A72E6" w:rsidRPr="00CD4D6C">
        <w:rPr>
          <w:rFonts w:hint="eastAsia"/>
        </w:rPr>
        <w:t>年</w:t>
      </w:r>
      <w:r w:rsidR="00F74374" w:rsidRPr="00CD4D6C">
        <w:rPr>
          <w:rFonts w:hint="eastAsia"/>
        </w:rPr>
        <w:t>8</w:t>
      </w:r>
      <w:r w:rsidR="009A72E6" w:rsidRPr="00CD4D6C">
        <w:rPr>
          <w:rFonts w:hint="eastAsia"/>
        </w:rPr>
        <w:t>月</w:t>
      </w:r>
      <w:r w:rsidR="00F74374" w:rsidRPr="00CD4D6C">
        <w:rPr>
          <w:rFonts w:hint="eastAsia"/>
        </w:rPr>
        <w:t>21</w:t>
      </w:r>
      <w:r w:rsidR="009A72E6" w:rsidRPr="00CD4D6C">
        <w:rPr>
          <w:rFonts w:hint="eastAsia"/>
        </w:rPr>
        <w:t>日囑託</w:t>
      </w:r>
      <w:r w:rsidR="00305F24" w:rsidRPr="00CD4D6C">
        <w:rPr>
          <w:rFonts w:hint="eastAsia"/>
        </w:rPr>
        <w:t>電機技師</w:t>
      </w:r>
      <w:r w:rsidR="009A72E6" w:rsidRPr="00CD4D6C">
        <w:rPr>
          <w:rFonts w:hint="eastAsia"/>
        </w:rPr>
        <w:t>公會鑑定，承辦技師卻</w:t>
      </w:r>
      <w:proofErr w:type="gramStart"/>
      <w:r w:rsidRPr="00CD4D6C">
        <w:rPr>
          <w:rFonts w:hint="eastAsia"/>
        </w:rPr>
        <w:t>遭遇圖資不</w:t>
      </w:r>
      <w:proofErr w:type="gramEnd"/>
      <w:r w:rsidRPr="00CD4D6C">
        <w:rPr>
          <w:rFonts w:hint="eastAsia"/>
        </w:rPr>
        <w:t>全之困境</w:t>
      </w:r>
      <w:r w:rsidR="00B30B73" w:rsidRPr="00CD4D6C">
        <w:rPr>
          <w:rFonts w:hint="eastAsia"/>
        </w:rPr>
        <w:t>，影響鑑定分析</w:t>
      </w:r>
      <w:r w:rsidRPr="00CD4D6C">
        <w:rPr>
          <w:rFonts w:hint="eastAsia"/>
        </w:rPr>
        <w:t>。</w:t>
      </w:r>
      <w:proofErr w:type="gramStart"/>
      <w:r w:rsidRPr="00CD4D6C">
        <w:rPr>
          <w:rFonts w:hint="eastAsia"/>
        </w:rPr>
        <w:t>茲摘述</w:t>
      </w:r>
      <w:proofErr w:type="gramEnd"/>
      <w:r w:rsidR="00D81959">
        <w:rPr>
          <w:rFonts w:hint="eastAsia"/>
        </w:rPr>
        <w:t>陳○</w:t>
      </w:r>
      <w:proofErr w:type="gramStart"/>
      <w:r w:rsidR="00D81959">
        <w:rPr>
          <w:rFonts w:hint="eastAsia"/>
        </w:rPr>
        <w:t>燦</w:t>
      </w:r>
      <w:proofErr w:type="gramEnd"/>
      <w:r w:rsidRPr="00CD4D6C">
        <w:rPr>
          <w:rFonts w:hint="eastAsia"/>
        </w:rPr>
        <w:t>鑑定委員101年2月2日會</w:t>
      </w:r>
      <w:proofErr w:type="gramStart"/>
      <w:r w:rsidRPr="00CD4D6C">
        <w:rPr>
          <w:rFonts w:hint="eastAsia"/>
        </w:rPr>
        <w:t>勘</w:t>
      </w:r>
      <w:proofErr w:type="gramEnd"/>
      <w:r w:rsidRPr="00CD4D6C">
        <w:rPr>
          <w:rFonts w:hint="eastAsia"/>
        </w:rPr>
        <w:t>所見及鑑定分析</w:t>
      </w:r>
      <w:r w:rsidR="00B30B73" w:rsidRPr="00CD4D6C">
        <w:rPr>
          <w:rFonts w:hint="eastAsia"/>
        </w:rPr>
        <w:t>（詳鑑定報告書）</w:t>
      </w:r>
      <w:r w:rsidRPr="00CD4D6C">
        <w:rPr>
          <w:rFonts w:hint="eastAsia"/>
        </w:rPr>
        <w:t>如下：</w:t>
      </w:r>
    </w:p>
    <w:p w:rsidR="007075B6" w:rsidRPr="00CD4D6C" w:rsidRDefault="007075B6" w:rsidP="007075B6">
      <w:pPr>
        <w:pStyle w:val="4"/>
      </w:pPr>
      <w:r w:rsidRPr="00CD4D6C">
        <w:rPr>
          <w:rFonts w:hint="eastAsia"/>
        </w:rPr>
        <w:t>101年2月2日會</w:t>
      </w:r>
      <w:proofErr w:type="gramStart"/>
      <w:r w:rsidRPr="00CD4D6C">
        <w:rPr>
          <w:rFonts w:hint="eastAsia"/>
        </w:rPr>
        <w:t>勘</w:t>
      </w:r>
      <w:proofErr w:type="gramEnd"/>
      <w:r w:rsidRPr="00CD4D6C">
        <w:rPr>
          <w:rFonts w:hint="eastAsia"/>
        </w:rPr>
        <w:t>所見：</w:t>
      </w:r>
    </w:p>
    <w:p w:rsidR="007075B6" w:rsidRPr="00CD4D6C" w:rsidRDefault="00AA2C5F" w:rsidP="007075B6">
      <w:pPr>
        <w:pStyle w:val="5"/>
      </w:pPr>
      <w:r w:rsidRPr="00CD4D6C">
        <w:rPr>
          <w:rFonts w:hint="eastAsia"/>
        </w:rPr>
        <w:t>勘查現場3台高壓變壓器之結線與接地結線，發現TR1高壓變壓器二次側之結線為Y接，與巨鼎公司提供之竣工圖之三角接不相符。其他</w:t>
      </w:r>
      <w:r w:rsidR="007075B6" w:rsidRPr="00CD4D6C">
        <w:rPr>
          <w:rFonts w:hint="eastAsia"/>
        </w:rPr>
        <w:t>2</w:t>
      </w:r>
      <w:r w:rsidRPr="00CD4D6C">
        <w:rPr>
          <w:rFonts w:hint="eastAsia"/>
        </w:rPr>
        <w:lastRenderedPageBreak/>
        <w:t>台高壓變壓器TR2、TR3</w:t>
      </w:r>
      <w:proofErr w:type="gramStart"/>
      <w:r w:rsidR="00B30B73" w:rsidRPr="00CD4D6C">
        <w:rPr>
          <w:rFonts w:hint="eastAsia"/>
        </w:rPr>
        <w:t>其</w:t>
      </w:r>
      <w:r w:rsidRPr="00CD4D6C">
        <w:rPr>
          <w:rFonts w:hint="eastAsia"/>
        </w:rPr>
        <w:t>二次側為</w:t>
      </w:r>
      <w:proofErr w:type="gramEnd"/>
      <w:r w:rsidRPr="00CD4D6C">
        <w:rPr>
          <w:rFonts w:hint="eastAsia"/>
        </w:rPr>
        <w:t>三角接，且有一相接地。經詢問漢翔公司及巨鼎公司表示，TR1高壓變壓器之結線方式曾經有討論變更，竣工圖上之資料為不正確，需請設計單位澄清。</w:t>
      </w:r>
    </w:p>
    <w:p w:rsidR="00AA2C5F" w:rsidRPr="00CD4D6C" w:rsidRDefault="00AA2C5F" w:rsidP="007075B6">
      <w:pPr>
        <w:pStyle w:val="5"/>
      </w:pPr>
      <w:r w:rsidRPr="00CD4D6C">
        <w:rPr>
          <w:rFonts w:hint="eastAsia"/>
        </w:rPr>
        <w:t>詢問漢翔公司及巨鼎公司有關</w:t>
      </w:r>
      <w:r w:rsidR="007075B6" w:rsidRPr="00CD4D6C">
        <w:rPr>
          <w:rFonts w:hint="eastAsia"/>
        </w:rPr>
        <w:t>3台變壓器之接地網施工情形及資料，巨鼎公司表示須回公司查詢現場監造及施工人員，因此，當場要求巨鼎公司提供有關接地工程之施工圖及施工照片，作為鑑定原因判斷。事後，任何單位均無法提供現場接地設計或施工平面圖。</w:t>
      </w:r>
    </w:p>
    <w:p w:rsidR="007075B6" w:rsidRPr="00CD4D6C" w:rsidRDefault="007075B6" w:rsidP="007075B6">
      <w:pPr>
        <w:pStyle w:val="4"/>
      </w:pPr>
      <w:r w:rsidRPr="00CD4D6C">
        <w:rPr>
          <w:rFonts w:hint="eastAsia"/>
        </w:rPr>
        <w:t>鑑定分析</w:t>
      </w:r>
    </w:p>
    <w:p w:rsidR="009A72E6" w:rsidRPr="00CD4D6C" w:rsidRDefault="009A72E6" w:rsidP="009A72E6">
      <w:pPr>
        <w:pStyle w:val="42"/>
        <w:ind w:left="1701" w:firstLine="680"/>
      </w:pPr>
      <w:r w:rsidRPr="00CD4D6C">
        <w:rPr>
          <w:rFonts w:hint="eastAsia"/>
        </w:rPr>
        <w:t>本案電力系統包含有3台高壓變壓器系統，</w:t>
      </w:r>
      <w:proofErr w:type="gramStart"/>
      <w:r w:rsidRPr="00CD4D6C">
        <w:rPr>
          <w:rFonts w:hint="eastAsia"/>
        </w:rPr>
        <w:t>而坤寶公司</w:t>
      </w:r>
      <w:proofErr w:type="gramEnd"/>
      <w:r w:rsidRPr="00CD4D6C">
        <w:rPr>
          <w:rFonts w:hint="eastAsia"/>
        </w:rPr>
        <w:t>提供之120V/3500A整流器設備乃銜接TR1之二次側3相3線Y接440V之電源(</w:t>
      </w:r>
      <w:r w:rsidRPr="00CD4D6C">
        <w:rPr>
          <w:rFonts w:hint="eastAsia"/>
          <w:b/>
        </w:rPr>
        <w:t>原竣工圖所示高壓變壓器二次</w:t>
      </w:r>
      <w:proofErr w:type="gramStart"/>
      <w:r w:rsidRPr="00CD4D6C">
        <w:rPr>
          <w:rFonts w:hint="eastAsia"/>
          <w:b/>
        </w:rPr>
        <w:t>側結線採</w:t>
      </w:r>
      <w:proofErr w:type="gramEnd"/>
      <w:r w:rsidRPr="00CD4D6C">
        <w:rPr>
          <w:rFonts w:hint="eastAsia"/>
          <w:b/>
        </w:rPr>
        <w:t>三角接線與現場不符</w:t>
      </w:r>
      <w:r w:rsidRPr="00CD4D6C">
        <w:rPr>
          <w:rFonts w:hint="eastAsia"/>
        </w:rPr>
        <w:t>)，現場TR1為中性點接地，TR2及TR3</w:t>
      </w:r>
      <w:proofErr w:type="gramStart"/>
      <w:r w:rsidRPr="00CD4D6C">
        <w:rPr>
          <w:rFonts w:hint="eastAsia"/>
        </w:rPr>
        <w:t>二次側</w:t>
      </w:r>
      <w:proofErr w:type="gramEnd"/>
      <w:r w:rsidRPr="00CD4D6C">
        <w:rPr>
          <w:rFonts w:hint="eastAsia"/>
        </w:rPr>
        <w:t>3相3線三角接220V，</w:t>
      </w:r>
      <w:proofErr w:type="gramStart"/>
      <w:r w:rsidRPr="00CD4D6C">
        <w:rPr>
          <w:rFonts w:hint="eastAsia"/>
        </w:rPr>
        <w:t>採</w:t>
      </w:r>
      <w:proofErr w:type="gramEnd"/>
      <w:r w:rsidRPr="00CD4D6C">
        <w:rPr>
          <w:rFonts w:hint="eastAsia"/>
        </w:rPr>
        <w:t>某一相電源接地。而</w:t>
      </w:r>
      <w:r w:rsidR="0033312E" w:rsidRPr="00CD4D6C">
        <w:rPr>
          <w:rFonts w:hint="eastAsia"/>
          <w:b/>
        </w:rPr>
        <w:t>3</w:t>
      </w:r>
      <w:r w:rsidRPr="00CD4D6C">
        <w:rPr>
          <w:rFonts w:hint="eastAsia"/>
          <w:b/>
        </w:rPr>
        <w:t>台高壓變壓器均放置在同一電氣室，其各高壓變壓器之接地網是否</w:t>
      </w:r>
      <w:proofErr w:type="gramStart"/>
      <w:r w:rsidRPr="00CD4D6C">
        <w:rPr>
          <w:rFonts w:hint="eastAsia"/>
          <w:b/>
        </w:rPr>
        <w:t>採</w:t>
      </w:r>
      <w:proofErr w:type="gramEnd"/>
      <w:r w:rsidRPr="00CD4D6C">
        <w:rPr>
          <w:rFonts w:hint="eastAsia"/>
          <w:b/>
        </w:rPr>
        <w:t>分別獨立設置，據巨鼎公司及漢</w:t>
      </w:r>
      <w:r w:rsidRPr="00CD4D6C">
        <w:rPr>
          <w:rFonts w:hint="eastAsia"/>
          <w:b/>
          <w:spacing w:val="-12"/>
        </w:rPr>
        <w:t>翔公司表示，無法證實</w:t>
      </w:r>
      <w:r w:rsidRPr="00CD4D6C">
        <w:rPr>
          <w:rFonts w:hint="eastAsia"/>
          <w:spacing w:val="-12"/>
        </w:rPr>
        <w:t>。</w:t>
      </w:r>
      <w:proofErr w:type="gramStart"/>
      <w:r w:rsidRPr="00CD4D6C">
        <w:rPr>
          <w:rFonts w:hint="eastAsia"/>
          <w:spacing w:val="-12"/>
        </w:rPr>
        <w:t>詳</w:t>
      </w:r>
      <w:proofErr w:type="gramEnd"/>
      <w:r w:rsidRPr="00CD4D6C">
        <w:rPr>
          <w:rFonts w:hint="eastAsia"/>
          <w:spacing w:val="-12"/>
        </w:rPr>
        <w:t>竣工之單線圖所示。</w:t>
      </w:r>
      <w:r w:rsidRPr="00CD4D6C">
        <w:rPr>
          <w:rFonts w:hint="eastAsia"/>
          <w:b/>
        </w:rPr>
        <w:t>接地設計平面圖亦未明確標示，因此，除非停電詳細測量，否則考究困難</w:t>
      </w:r>
      <w:r w:rsidRPr="00CD4D6C">
        <w:rPr>
          <w:rFonts w:hint="eastAsia"/>
        </w:rPr>
        <w:t>。然而，若TR1之中性點接地與TR2、TR3之電源相之</w:t>
      </w:r>
      <w:proofErr w:type="gramStart"/>
      <w:r w:rsidRPr="00CD4D6C">
        <w:rPr>
          <w:rFonts w:hint="eastAsia"/>
        </w:rPr>
        <w:t>接地同接在</w:t>
      </w:r>
      <w:proofErr w:type="gramEnd"/>
      <w:r w:rsidRPr="00CD4D6C">
        <w:rPr>
          <w:rFonts w:hint="eastAsia"/>
        </w:rPr>
        <w:t>地下之接地網時，除了3組高壓變壓器之二次側配線容易造成維護上之混淆外，且當某一高壓變壓器負載有變動或故障時，亦容易經由接地線影響其他高壓變壓器之負載運轉。</w:t>
      </w:r>
      <w:r w:rsidRPr="00CD4D6C">
        <w:rPr>
          <w:rFonts w:hint="eastAsia"/>
          <w:spacing w:val="-10"/>
        </w:rPr>
        <w:t>(此為鑑定報告書4.2內容)</w:t>
      </w:r>
    </w:p>
    <w:p w:rsidR="00305F24" w:rsidRPr="00CD4D6C" w:rsidRDefault="009A72E6" w:rsidP="00305F24">
      <w:pPr>
        <w:pStyle w:val="3"/>
      </w:pPr>
      <w:proofErr w:type="gramStart"/>
      <w:r w:rsidRPr="00CD4D6C">
        <w:rPr>
          <w:rFonts w:hint="eastAsia"/>
        </w:rPr>
        <w:t>惟查</w:t>
      </w:r>
      <w:r w:rsidR="0033312E" w:rsidRPr="00CD4D6C">
        <w:rPr>
          <w:rFonts w:hint="eastAsia"/>
        </w:rPr>
        <w:t>上開</w:t>
      </w:r>
      <w:r w:rsidRPr="00CD4D6C">
        <w:rPr>
          <w:rFonts w:hint="eastAsia"/>
        </w:rPr>
        <w:t>圖資</w:t>
      </w:r>
      <w:proofErr w:type="gramEnd"/>
      <w:r w:rsidRPr="00CD4D6C">
        <w:rPr>
          <w:rFonts w:hint="eastAsia"/>
        </w:rPr>
        <w:t>不全</w:t>
      </w:r>
      <w:r w:rsidR="0033312E" w:rsidRPr="00CD4D6C">
        <w:rPr>
          <w:rFonts w:hint="eastAsia"/>
        </w:rPr>
        <w:t>困境</w:t>
      </w:r>
      <w:r w:rsidRPr="00CD4D6C">
        <w:rPr>
          <w:rFonts w:hint="eastAsia"/>
        </w:rPr>
        <w:t>之</w:t>
      </w:r>
      <w:r w:rsidR="00B30B73" w:rsidRPr="00CD4D6C">
        <w:rPr>
          <w:rFonts w:hint="eastAsia"/>
        </w:rPr>
        <w:t>形成</w:t>
      </w:r>
      <w:r w:rsidRPr="00CD4D6C">
        <w:rPr>
          <w:rFonts w:hint="eastAsia"/>
        </w:rPr>
        <w:t>原因，</w:t>
      </w:r>
      <w:proofErr w:type="gramStart"/>
      <w:r w:rsidRPr="00CD4D6C">
        <w:rPr>
          <w:rFonts w:hint="eastAsia"/>
        </w:rPr>
        <w:t>係</w:t>
      </w:r>
      <w:r w:rsidR="001876FD" w:rsidRPr="00CD4D6C">
        <w:rPr>
          <w:rFonts w:hint="eastAsia"/>
        </w:rPr>
        <w:t>巨鼎</w:t>
      </w:r>
      <w:proofErr w:type="gramEnd"/>
      <w:r w:rsidR="0033312E" w:rsidRPr="00CD4D6C">
        <w:rPr>
          <w:rFonts w:hint="eastAsia"/>
        </w:rPr>
        <w:t>公司</w:t>
      </w:r>
      <w:r w:rsidR="001876FD" w:rsidRPr="00CD4D6C">
        <w:rPr>
          <w:rFonts w:hint="eastAsia"/>
        </w:rPr>
        <w:t>承攬</w:t>
      </w:r>
      <w:r w:rsidR="00305F24" w:rsidRPr="00CD4D6C">
        <w:rPr>
          <w:rFonts w:hint="eastAsia"/>
        </w:rPr>
        <w:t>漢翔公司#6光電廠</w:t>
      </w:r>
      <w:r w:rsidR="00B30B73" w:rsidRPr="00CD4D6C">
        <w:rPr>
          <w:rFonts w:hint="eastAsia"/>
        </w:rPr>
        <w:t>（大型工件</w:t>
      </w:r>
      <w:r w:rsidR="001876FD" w:rsidRPr="00CD4D6C">
        <w:rPr>
          <w:rFonts w:hint="eastAsia"/>
        </w:rPr>
        <w:t>表面處理設備廠）</w:t>
      </w:r>
      <w:r w:rsidR="001876FD" w:rsidRPr="00CD4D6C">
        <w:rPr>
          <w:rFonts w:hint="eastAsia"/>
        </w:rPr>
        <w:lastRenderedPageBreak/>
        <w:t>工程，其電力</w:t>
      </w:r>
      <w:r w:rsidR="00305F24" w:rsidRPr="00CD4D6C">
        <w:rPr>
          <w:rFonts w:hint="eastAsia"/>
        </w:rPr>
        <w:t>97年3月由群</w:t>
      </w:r>
      <w:proofErr w:type="gramStart"/>
      <w:r w:rsidR="00305F24" w:rsidRPr="00CD4D6C">
        <w:rPr>
          <w:rFonts w:hint="eastAsia"/>
        </w:rPr>
        <w:t>鎰</w:t>
      </w:r>
      <w:proofErr w:type="gramEnd"/>
      <w:r w:rsidR="00305F24" w:rsidRPr="00CD4D6C">
        <w:rPr>
          <w:rFonts w:hint="eastAsia"/>
        </w:rPr>
        <w:t>機電有限公司設計，</w:t>
      </w:r>
      <w:proofErr w:type="gramStart"/>
      <w:r w:rsidR="00305F24" w:rsidRPr="00CD4D6C">
        <w:rPr>
          <w:rFonts w:hint="eastAsia"/>
        </w:rPr>
        <w:t>依漢翔</w:t>
      </w:r>
      <w:proofErr w:type="gramEnd"/>
      <w:r w:rsidR="00305F24" w:rsidRPr="00CD4D6C">
        <w:rPr>
          <w:rFonts w:hint="eastAsia"/>
        </w:rPr>
        <w:t>公司提供之單線圖，該廠房由既設高壓系統3</w:t>
      </w:r>
      <w:r w:rsidR="00305F24" w:rsidRPr="00CD4D6C">
        <w:rPr>
          <w:rFonts w:ascii="新細明體" w:eastAsia="新細明體" w:hAnsi="新細明體" w:hint="eastAsia"/>
        </w:rPr>
        <w:t>Φ</w:t>
      </w:r>
      <w:r w:rsidR="00305F24" w:rsidRPr="00CD4D6C">
        <w:rPr>
          <w:rFonts w:hint="eastAsia"/>
        </w:rPr>
        <w:t>3W 11.4KV供電，並設3</w:t>
      </w:r>
      <w:r w:rsidR="00305F24" w:rsidRPr="00CD4D6C">
        <w:rPr>
          <w:rFonts w:ascii="新細明體" w:eastAsia="新細明體" w:hAnsi="新細明體" w:hint="eastAsia"/>
        </w:rPr>
        <w:t>Φ</w:t>
      </w:r>
      <w:r w:rsidR="00305F24" w:rsidRPr="00CD4D6C">
        <w:rPr>
          <w:rFonts w:hint="eastAsia"/>
        </w:rPr>
        <w:t>變壓器3台，每台容量1</w:t>
      </w:r>
      <w:r w:rsidR="00D8183E" w:rsidRPr="00CD4D6C">
        <w:rPr>
          <w:rFonts w:hint="eastAsia"/>
        </w:rPr>
        <w:t>,</w:t>
      </w:r>
      <w:r w:rsidR="00305F24" w:rsidRPr="00CD4D6C">
        <w:rPr>
          <w:rFonts w:hint="eastAsia"/>
        </w:rPr>
        <w:t>250KVA</w:t>
      </w:r>
      <w:r w:rsidR="004018E7" w:rsidRPr="00CD4D6C">
        <w:rPr>
          <w:rStyle w:val="aff"/>
        </w:rPr>
        <w:footnoteReference w:id="8"/>
      </w:r>
      <w:r w:rsidR="00305F24" w:rsidRPr="00CD4D6C">
        <w:rPr>
          <w:rFonts w:hint="eastAsia"/>
        </w:rPr>
        <w:t>，</w:t>
      </w:r>
      <w:proofErr w:type="gramStart"/>
      <w:r w:rsidR="00305F24" w:rsidRPr="00CD4D6C">
        <w:rPr>
          <w:rFonts w:hint="eastAsia"/>
        </w:rPr>
        <w:t>核其容量</w:t>
      </w:r>
      <w:proofErr w:type="gramEnd"/>
      <w:r w:rsidR="00305F24" w:rsidRPr="00CD4D6C">
        <w:rPr>
          <w:rFonts w:hint="eastAsia"/>
        </w:rPr>
        <w:t>大於設計送審門檻（500KVA），依前揭</w:t>
      </w:r>
      <w:r w:rsidR="008E17E0" w:rsidRPr="00CD4D6C">
        <w:rPr>
          <w:rFonts w:hint="eastAsia"/>
        </w:rPr>
        <w:t>「</w:t>
      </w:r>
      <w:r w:rsidRPr="00CD4D6C">
        <w:rPr>
          <w:rFonts w:hint="eastAsia"/>
        </w:rPr>
        <w:t>電業設備及用戶用電設備工程設計及監造範圍認定標準</w:t>
      </w:r>
      <w:r w:rsidR="008E17E0" w:rsidRPr="00CD4D6C">
        <w:rPr>
          <w:rFonts w:hint="eastAsia"/>
        </w:rPr>
        <w:t>」</w:t>
      </w:r>
      <w:r w:rsidR="00050853" w:rsidRPr="00CD4D6C">
        <w:rPr>
          <w:rFonts w:hint="eastAsia"/>
        </w:rPr>
        <w:t>以及</w:t>
      </w:r>
      <w:r w:rsidR="00305F24" w:rsidRPr="00CD4D6C">
        <w:rPr>
          <w:rFonts w:hint="eastAsia"/>
        </w:rPr>
        <w:t>「台</w:t>
      </w:r>
      <w:r w:rsidR="006A1E40" w:rsidRPr="00CD4D6C">
        <w:rPr>
          <w:rFonts w:hint="eastAsia"/>
        </w:rPr>
        <w:t>灣</w:t>
      </w:r>
      <w:r w:rsidR="00305F24" w:rsidRPr="00CD4D6C">
        <w:rPr>
          <w:rFonts w:hint="eastAsia"/>
        </w:rPr>
        <w:t>電</w:t>
      </w:r>
      <w:r w:rsidR="006A1E40" w:rsidRPr="00CD4D6C">
        <w:rPr>
          <w:rFonts w:hint="eastAsia"/>
        </w:rPr>
        <w:t>力股份有限</w:t>
      </w:r>
      <w:r w:rsidR="00305F24" w:rsidRPr="00CD4D6C">
        <w:rPr>
          <w:rFonts w:hint="eastAsia"/>
        </w:rPr>
        <w:t>公司新增設用戶用電設備檢驗要點」</w:t>
      </w:r>
      <w:r w:rsidR="00050853" w:rsidRPr="00CD4D6C">
        <w:rPr>
          <w:rFonts w:hint="eastAsia"/>
        </w:rPr>
        <w:t>與該要點</w:t>
      </w:r>
      <w:r w:rsidR="008D31AF" w:rsidRPr="00CD4D6C">
        <w:rPr>
          <w:rFonts w:hint="eastAsia"/>
        </w:rPr>
        <w:t>附件二之「用戶用電設備設計資料審查原則」</w:t>
      </w:r>
      <w:r w:rsidR="00305F24" w:rsidRPr="00CD4D6C">
        <w:rPr>
          <w:rFonts w:hint="eastAsia"/>
        </w:rPr>
        <w:t>規定，</w:t>
      </w:r>
      <w:r w:rsidR="001876FD" w:rsidRPr="00CD4D6C">
        <w:rPr>
          <w:rFonts w:hint="eastAsia"/>
        </w:rPr>
        <w:t>自應</w:t>
      </w:r>
      <w:r w:rsidR="00305F24" w:rsidRPr="00CD4D6C">
        <w:rPr>
          <w:rFonts w:hint="eastAsia"/>
        </w:rPr>
        <w:t>檢附技師簽證之用戶用電設備設計資料，送請</w:t>
      </w:r>
      <w:r w:rsidR="00E12016" w:rsidRPr="00CD4D6C">
        <w:rPr>
          <w:rFonts w:hint="eastAsia"/>
        </w:rPr>
        <w:t>台灣電力股份有限公司(下稱</w:t>
      </w:r>
      <w:r w:rsidR="00305F24" w:rsidRPr="00CD4D6C">
        <w:rPr>
          <w:rFonts w:hint="eastAsia"/>
        </w:rPr>
        <w:t>台電公司</w:t>
      </w:r>
      <w:r w:rsidR="00E12016" w:rsidRPr="00CD4D6C">
        <w:rPr>
          <w:rFonts w:hint="eastAsia"/>
        </w:rPr>
        <w:t>)</w:t>
      </w:r>
      <w:r w:rsidR="00305F24" w:rsidRPr="00CD4D6C">
        <w:rPr>
          <w:rFonts w:hint="eastAsia"/>
        </w:rPr>
        <w:t>設計審查合格後方可施工，並</w:t>
      </w:r>
      <w:proofErr w:type="gramStart"/>
      <w:r w:rsidR="00305F24" w:rsidRPr="00CD4D6C">
        <w:rPr>
          <w:rFonts w:hint="eastAsia"/>
        </w:rPr>
        <w:t>完成報竣</w:t>
      </w:r>
      <w:proofErr w:type="gramEnd"/>
      <w:r w:rsidR="00305F24" w:rsidRPr="00CD4D6C">
        <w:rPr>
          <w:rFonts w:hint="eastAsia"/>
        </w:rPr>
        <w:t>、檢驗送電程序，</w:t>
      </w:r>
      <w:proofErr w:type="gramStart"/>
      <w:r w:rsidR="00305F24" w:rsidRPr="00CD4D6C">
        <w:rPr>
          <w:rFonts w:hint="eastAsia"/>
        </w:rPr>
        <w:t>方</w:t>
      </w:r>
      <w:r w:rsidR="001876FD" w:rsidRPr="00CD4D6C">
        <w:rPr>
          <w:rFonts w:hint="eastAsia"/>
        </w:rPr>
        <w:t>得接</w:t>
      </w:r>
      <w:r w:rsidR="00305F24" w:rsidRPr="00CD4D6C">
        <w:rPr>
          <w:rFonts w:hint="eastAsia"/>
        </w:rPr>
        <w:t>電</w:t>
      </w:r>
      <w:proofErr w:type="gramEnd"/>
      <w:r w:rsidR="00305F24" w:rsidRPr="00CD4D6C">
        <w:rPr>
          <w:rFonts w:hint="eastAsia"/>
        </w:rPr>
        <w:t>。然依台電公司101年3月5日台中字第10102005631號函</w:t>
      </w:r>
      <w:r w:rsidR="001876FD" w:rsidRPr="00CD4D6C">
        <w:rPr>
          <w:rFonts w:hint="eastAsia"/>
        </w:rPr>
        <w:t>及本院108年3月28日履</w:t>
      </w:r>
      <w:proofErr w:type="gramStart"/>
      <w:r w:rsidR="001876FD" w:rsidRPr="00CD4D6C">
        <w:rPr>
          <w:rFonts w:hint="eastAsia"/>
        </w:rPr>
        <w:t>勘</w:t>
      </w:r>
      <w:proofErr w:type="gramEnd"/>
      <w:r w:rsidR="001876FD" w:rsidRPr="00CD4D6C">
        <w:rPr>
          <w:rFonts w:hint="eastAsia"/>
        </w:rPr>
        <w:t>台電公司台中區</w:t>
      </w:r>
      <w:r w:rsidR="008F0C2F" w:rsidRPr="00CD4D6C">
        <w:rPr>
          <w:rFonts w:hint="eastAsia"/>
        </w:rPr>
        <w:t>營業</w:t>
      </w:r>
      <w:r w:rsidR="001876FD" w:rsidRPr="00CD4D6C">
        <w:rPr>
          <w:rFonts w:hint="eastAsia"/>
        </w:rPr>
        <w:t>處</w:t>
      </w:r>
      <w:r w:rsidR="00E14C22" w:rsidRPr="00CD4D6C">
        <w:rPr>
          <w:rFonts w:hint="eastAsia"/>
        </w:rPr>
        <w:t>實際瞭解</w:t>
      </w:r>
      <w:r w:rsidR="00305F24" w:rsidRPr="00CD4D6C">
        <w:rPr>
          <w:rFonts w:hint="eastAsia"/>
        </w:rPr>
        <w:t>，漢翔公司大型工件表面處理廠房新建工程，</w:t>
      </w:r>
      <w:r w:rsidR="00E14C22" w:rsidRPr="00CD4D6C">
        <w:rPr>
          <w:rFonts w:hint="eastAsia"/>
        </w:rPr>
        <w:t>雖曾於</w:t>
      </w:r>
      <w:r w:rsidR="00305F24" w:rsidRPr="00CD4D6C">
        <w:rPr>
          <w:rFonts w:hint="eastAsia"/>
        </w:rPr>
        <w:t>97年4月29日送審，惟同年5月16日該案委託設計監造之電機技師以內線圖說有所變動為由，取回送</w:t>
      </w:r>
      <w:proofErr w:type="gramStart"/>
      <w:r w:rsidR="00305F24" w:rsidRPr="00CD4D6C">
        <w:rPr>
          <w:rFonts w:hint="eastAsia"/>
        </w:rPr>
        <w:t>審圖資</w:t>
      </w:r>
      <w:proofErr w:type="gramEnd"/>
      <w:r w:rsidR="00305F24" w:rsidRPr="00CD4D6C">
        <w:rPr>
          <w:rFonts w:hint="eastAsia"/>
        </w:rPr>
        <w:t>，之後並未重為送審，遑論</w:t>
      </w:r>
      <w:proofErr w:type="gramStart"/>
      <w:r w:rsidR="00305F24" w:rsidRPr="00CD4D6C">
        <w:rPr>
          <w:rFonts w:hint="eastAsia"/>
        </w:rPr>
        <w:t>踐行報竣</w:t>
      </w:r>
      <w:proofErr w:type="gramEnd"/>
      <w:r w:rsidR="00305F24" w:rsidRPr="00CD4D6C">
        <w:rPr>
          <w:rFonts w:hint="eastAsia"/>
        </w:rPr>
        <w:t>、檢驗送電程序</w:t>
      </w:r>
      <w:r w:rsidRPr="00CD4D6C">
        <w:rPr>
          <w:rFonts w:hint="eastAsia"/>
        </w:rPr>
        <w:t>，致造成</w:t>
      </w:r>
      <w:r w:rsidR="001876FD" w:rsidRPr="00CD4D6C">
        <w:rPr>
          <w:rFonts w:hint="eastAsia"/>
        </w:rPr>
        <w:t>事後</w:t>
      </w:r>
      <w:r w:rsidRPr="00CD4D6C">
        <w:rPr>
          <w:rFonts w:hint="eastAsia"/>
        </w:rPr>
        <w:t>電機技師鑑定障礙</w:t>
      </w:r>
      <w:r w:rsidR="00305F24" w:rsidRPr="00CD4D6C">
        <w:rPr>
          <w:rFonts w:hint="eastAsia"/>
        </w:rPr>
        <w:t>。</w:t>
      </w:r>
      <w:r w:rsidR="008E17E0" w:rsidRPr="00CD4D6C">
        <w:rPr>
          <w:rFonts w:hint="eastAsia"/>
        </w:rPr>
        <w:t>另本院調查</w:t>
      </w:r>
      <w:proofErr w:type="gramStart"/>
      <w:r w:rsidR="008E17E0" w:rsidRPr="00CD4D6C">
        <w:rPr>
          <w:rFonts w:hint="eastAsia"/>
        </w:rPr>
        <w:t>期間，</w:t>
      </w:r>
      <w:proofErr w:type="gramEnd"/>
      <w:r w:rsidR="008E17E0" w:rsidRPr="00CD4D6C">
        <w:rPr>
          <w:rFonts w:hint="eastAsia"/>
        </w:rPr>
        <w:t>亦因其竣工報告書資料不全，無法全盤瞭解現場接地情形，</w:t>
      </w:r>
      <w:proofErr w:type="gramStart"/>
      <w:r w:rsidR="008E17E0" w:rsidRPr="00CD4D6C">
        <w:rPr>
          <w:rFonts w:hint="eastAsia"/>
        </w:rPr>
        <w:t>併此敘</w:t>
      </w:r>
      <w:proofErr w:type="gramEnd"/>
      <w:r w:rsidR="008E17E0" w:rsidRPr="00CD4D6C">
        <w:rPr>
          <w:rFonts w:hint="eastAsia"/>
        </w:rPr>
        <w:t>明。</w:t>
      </w:r>
    </w:p>
    <w:p w:rsidR="00570D9F" w:rsidRPr="00CD4D6C" w:rsidRDefault="009A72E6" w:rsidP="00570D9F">
      <w:pPr>
        <w:pStyle w:val="3"/>
      </w:pPr>
      <w:r w:rsidRPr="00CD4D6C">
        <w:rPr>
          <w:rFonts w:hint="eastAsia"/>
        </w:rPr>
        <w:t>綜上</w:t>
      </w:r>
      <w:r w:rsidR="00AA2C5F" w:rsidRPr="00CD4D6C">
        <w:rPr>
          <w:rFonts w:hint="eastAsia"/>
        </w:rPr>
        <w:t>，</w:t>
      </w:r>
      <w:r w:rsidRPr="00CD4D6C">
        <w:rPr>
          <w:rFonts w:hint="eastAsia"/>
        </w:rPr>
        <w:t>漢翔公司大型工件表面處理廠房</w:t>
      </w:r>
      <w:r w:rsidR="008E17E0" w:rsidRPr="00CD4D6C">
        <w:rPr>
          <w:rFonts w:hint="eastAsia"/>
        </w:rPr>
        <w:t>新建工程，未依「電業設備及用戶用電設備工程設計及監造範圍認定標準」、「</w:t>
      </w:r>
      <w:r w:rsidR="00993C8A" w:rsidRPr="00CD4D6C">
        <w:rPr>
          <w:rFonts w:hint="eastAsia"/>
        </w:rPr>
        <w:t>台灣電力股份有限公司</w:t>
      </w:r>
      <w:r w:rsidR="008E17E0" w:rsidRPr="00CD4D6C">
        <w:rPr>
          <w:rFonts w:hint="eastAsia"/>
        </w:rPr>
        <w:t>新增設用戶用電設備檢驗要點」規定，</w:t>
      </w:r>
      <w:proofErr w:type="gramStart"/>
      <w:r w:rsidR="008E17E0" w:rsidRPr="00CD4D6C">
        <w:rPr>
          <w:rFonts w:hint="eastAsia"/>
        </w:rPr>
        <w:t>踐行</w:t>
      </w:r>
      <w:proofErr w:type="gramEnd"/>
      <w:r w:rsidR="008E17E0" w:rsidRPr="00CD4D6C">
        <w:rPr>
          <w:rFonts w:hint="eastAsia"/>
        </w:rPr>
        <w:t>設計送審、報竣工及檢驗送電程序，自行送電，</w:t>
      </w:r>
      <w:r w:rsidR="00F614E8" w:rsidRPr="00CD4D6C">
        <w:rPr>
          <w:rFonts w:hint="eastAsia"/>
        </w:rPr>
        <w:t>允宜檢討</w:t>
      </w:r>
      <w:r w:rsidR="008E17E0" w:rsidRPr="00CD4D6C">
        <w:rPr>
          <w:rFonts w:hint="eastAsia"/>
        </w:rPr>
        <w:t>。</w:t>
      </w:r>
    </w:p>
    <w:p w:rsidR="00BC1949" w:rsidRPr="00CD4D6C" w:rsidRDefault="00BC1949" w:rsidP="00E86FE5">
      <w:pPr>
        <w:pStyle w:val="3"/>
      </w:pPr>
      <w:bookmarkStart w:id="55" w:name="_Toc18073994"/>
      <w:bookmarkStart w:id="56" w:name="_Toc18412823"/>
      <w:bookmarkStart w:id="57" w:name="_Toc18499223"/>
      <w:bookmarkStart w:id="58" w:name="_Toc18502845"/>
      <w:bookmarkStart w:id="59" w:name="_Toc18504485"/>
      <w:bookmarkEnd w:id="55"/>
      <w:bookmarkEnd w:id="56"/>
      <w:bookmarkEnd w:id="57"/>
      <w:bookmarkEnd w:id="58"/>
      <w:bookmarkEnd w:id="59"/>
      <w:r w:rsidRPr="00CD4D6C">
        <w:br w:type="page"/>
      </w:r>
    </w:p>
    <w:p w:rsidR="00BC1949" w:rsidRPr="00CD4D6C" w:rsidRDefault="00BC1949" w:rsidP="009E343D">
      <w:pPr>
        <w:pStyle w:val="1"/>
      </w:pPr>
      <w:bookmarkStart w:id="60" w:name="_Toc18504486"/>
      <w:bookmarkStart w:id="61" w:name="_Toc20407902"/>
      <w:r w:rsidRPr="00CD4D6C">
        <w:rPr>
          <w:rFonts w:hint="eastAsia"/>
        </w:rPr>
        <w:lastRenderedPageBreak/>
        <w:t>處理辦法：</w:t>
      </w:r>
      <w:bookmarkEnd w:id="60"/>
      <w:bookmarkEnd w:id="61"/>
    </w:p>
    <w:p w:rsidR="00E374B7" w:rsidRPr="00CD4D6C" w:rsidRDefault="00041942" w:rsidP="000C4451">
      <w:pPr>
        <w:pStyle w:val="2"/>
        <w:numPr>
          <w:ilvl w:val="1"/>
          <w:numId w:val="1"/>
        </w:numPr>
        <w:autoSpaceDE/>
        <w:autoSpaceDN/>
        <w:ind w:left="1020" w:hanging="680"/>
      </w:pPr>
      <w:bookmarkStart w:id="62" w:name="_Toc19623641"/>
      <w:bookmarkStart w:id="63" w:name="_Toc20314839"/>
      <w:bookmarkStart w:id="64" w:name="_Toc20407903"/>
      <w:bookmarkStart w:id="65" w:name="_Toc70241818"/>
      <w:bookmarkStart w:id="66" w:name="_Toc70242207"/>
      <w:bookmarkStart w:id="67" w:name="_Toc18504487"/>
      <w:bookmarkStart w:id="68" w:name="_Toc524902735"/>
      <w:bookmarkStart w:id="69" w:name="_Toc525066149"/>
      <w:bookmarkStart w:id="70" w:name="_Toc525070840"/>
      <w:bookmarkStart w:id="71" w:name="_Toc525938380"/>
      <w:bookmarkStart w:id="72" w:name="_Toc525939228"/>
      <w:bookmarkStart w:id="73" w:name="_Toc525939733"/>
      <w:bookmarkStart w:id="74" w:name="_Toc529218273"/>
      <w:bookmarkStart w:id="75" w:name="_Toc529222690"/>
      <w:bookmarkStart w:id="76" w:name="_Toc529223112"/>
      <w:bookmarkStart w:id="77" w:name="_Toc529223863"/>
      <w:bookmarkStart w:id="78" w:name="_Toc529228266"/>
      <w:bookmarkStart w:id="79" w:name="_Toc69556899"/>
      <w:bookmarkStart w:id="80" w:name="_Toc69556948"/>
      <w:bookmarkStart w:id="81" w:name="_Toc69609822"/>
      <w:bookmarkStart w:id="82" w:name="_Toc2400397"/>
      <w:bookmarkStart w:id="83" w:name="_Toc4316191"/>
      <w:bookmarkStart w:id="84" w:name="_Toc4473332"/>
      <w:bookmarkStart w:id="85" w:name="_Toc69556901"/>
      <w:bookmarkStart w:id="86" w:name="_Toc69556950"/>
      <w:bookmarkStart w:id="87" w:name="_Toc69609824"/>
      <w:bookmarkStart w:id="88" w:name="_Toc70241822"/>
      <w:bookmarkStart w:id="89" w:name="_Toc70242211"/>
      <w:bookmarkStart w:id="90" w:name="_Toc421794881"/>
      <w:bookmarkStart w:id="91" w:name="_Toc421795447"/>
      <w:bookmarkStart w:id="92" w:name="_Toc421796028"/>
      <w:bookmarkStart w:id="93" w:name="_Toc422728963"/>
      <w:bookmarkStart w:id="94" w:name="_Toc422834166"/>
      <w:r>
        <w:rPr>
          <w:rFonts w:hint="eastAsia"/>
        </w:rPr>
        <w:t>抄</w:t>
      </w:r>
      <w:r w:rsidR="00E374B7" w:rsidRPr="00CD4D6C">
        <w:rPr>
          <w:rFonts w:hint="eastAsia"/>
        </w:rPr>
        <w:t>調查意見一，函請中華民國電機技師公會參處。</w:t>
      </w:r>
      <w:bookmarkEnd w:id="62"/>
      <w:bookmarkEnd w:id="63"/>
      <w:bookmarkEnd w:id="64"/>
    </w:p>
    <w:p w:rsidR="00E374B7" w:rsidRDefault="00041942" w:rsidP="000C4451">
      <w:pPr>
        <w:pStyle w:val="2"/>
        <w:numPr>
          <w:ilvl w:val="1"/>
          <w:numId w:val="1"/>
        </w:numPr>
        <w:autoSpaceDE/>
        <w:autoSpaceDN/>
        <w:ind w:left="1020" w:hanging="680"/>
      </w:pPr>
      <w:bookmarkStart w:id="95" w:name="_Toc19623642"/>
      <w:bookmarkStart w:id="96" w:name="_Toc20314840"/>
      <w:bookmarkStart w:id="97" w:name="_Toc20407904"/>
      <w:r>
        <w:rPr>
          <w:rFonts w:hint="eastAsia"/>
        </w:rPr>
        <w:t>抄</w:t>
      </w:r>
      <w:r w:rsidR="00BC1949" w:rsidRPr="00CD4D6C">
        <w:rPr>
          <w:rFonts w:hint="eastAsia"/>
        </w:rPr>
        <w:t>調查意見</w:t>
      </w:r>
      <w:r w:rsidR="0060079C" w:rsidRPr="00CD4D6C">
        <w:rPr>
          <w:rFonts w:hint="eastAsia"/>
        </w:rPr>
        <w:t>一至四</w:t>
      </w:r>
      <w:r w:rsidR="00BC1949" w:rsidRPr="00CD4D6C">
        <w:rPr>
          <w:rFonts w:hint="eastAsia"/>
        </w:rPr>
        <w:t>，</w:t>
      </w:r>
      <w:r w:rsidR="00E374B7" w:rsidRPr="00CD4D6C">
        <w:rPr>
          <w:rFonts w:hint="eastAsia"/>
        </w:rPr>
        <w:t>函復陳訴人。</w:t>
      </w:r>
      <w:bookmarkEnd w:id="95"/>
      <w:bookmarkEnd w:id="96"/>
      <w:bookmarkEnd w:id="97"/>
    </w:p>
    <w:p w:rsidR="0030247B" w:rsidRPr="008D7D73" w:rsidRDefault="00041942" w:rsidP="000C4451">
      <w:pPr>
        <w:pStyle w:val="2"/>
        <w:numPr>
          <w:ilvl w:val="1"/>
          <w:numId w:val="1"/>
        </w:numPr>
        <w:autoSpaceDE/>
        <w:autoSpaceDN/>
        <w:ind w:left="1020" w:hanging="680"/>
      </w:pPr>
      <w:r>
        <w:rPr>
          <w:rFonts w:hint="eastAsia"/>
        </w:rPr>
        <w:t>抄</w:t>
      </w:r>
      <w:r w:rsidR="00BA455B" w:rsidRPr="008D7D73">
        <w:rPr>
          <w:rFonts w:hint="eastAsia"/>
        </w:rPr>
        <w:t>調查意見</w:t>
      </w:r>
      <w:proofErr w:type="gramStart"/>
      <w:r w:rsidR="00BA455B" w:rsidRPr="008D7D73">
        <w:rPr>
          <w:rFonts w:hint="eastAsia"/>
        </w:rPr>
        <w:t>三</w:t>
      </w:r>
      <w:proofErr w:type="gramEnd"/>
      <w:r w:rsidR="00BA455B" w:rsidRPr="008D7D73">
        <w:rPr>
          <w:rFonts w:hint="eastAsia"/>
        </w:rPr>
        <w:t>，函請臺灣</w:t>
      </w:r>
      <w:proofErr w:type="gramStart"/>
      <w:r w:rsidR="00BA455B" w:rsidRPr="008D7D73">
        <w:rPr>
          <w:rFonts w:hint="eastAsia"/>
        </w:rPr>
        <w:t>臺</w:t>
      </w:r>
      <w:proofErr w:type="gramEnd"/>
      <w:r w:rsidR="00BA455B" w:rsidRPr="008D7D73">
        <w:rPr>
          <w:rFonts w:hint="eastAsia"/>
        </w:rPr>
        <w:t>中地方檢察署參處。</w:t>
      </w:r>
    </w:p>
    <w:p w:rsidR="00BC1949" w:rsidRPr="00CD4D6C" w:rsidRDefault="00041942" w:rsidP="000C4451">
      <w:pPr>
        <w:pStyle w:val="2"/>
        <w:numPr>
          <w:ilvl w:val="1"/>
          <w:numId w:val="1"/>
        </w:numPr>
        <w:autoSpaceDE/>
        <w:autoSpaceDN/>
        <w:ind w:left="1020" w:hanging="680"/>
      </w:pPr>
      <w:bookmarkStart w:id="98" w:name="_Toc19623643"/>
      <w:bookmarkStart w:id="99" w:name="_Toc20314841"/>
      <w:bookmarkStart w:id="100" w:name="_Toc20407905"/>
      <w:r>
        <w:rPr>
          <w:rFonts w:hint="eastAsia"/>
        </w:rPr>
        <w:t>抄</w:t>
      </w:r>
      <w:r w:rsidR="0060079C" w:rsidRPr="00CD4D6C">
        <w:rPr>
          <w:rFonts w:hint="eastAsia"/>
        </w:rPr>
        <w:t>調查意見五</w:t>
      </w:r>
      <w:r w:rsidR="00E374B7" w:rsidRPr="00CD4D6C">
        <w:rPr>
          <w:rFonts w:hint="eastAsia"/>
        </w:rPr>
        <w:t>，函請</w:t>
      </w:r>
      <w:r w:rsidR="00D8183E" w:rsidRPr="00CD4D6C">
        <w:rPr>
          <w:rFonts w:hint="eastAsia"/>
        </w:rPr>
        <w:t>經濟部轉請</w:t>
      </w:r>
      <w:r w:rsidR="00E374B7" w:rsidRPr="00CD4D6C">
        <w:rPr>
          <w:rFonts w:hint="eastAsia"/>
        </w:rPr>
        <w:t>漢翔航空工業股份有限公司檢討</w:t>
      </w:r>
      <w:r w:rsidR="00D8183E" w:rsidRPr="00CD4D6C">
        <w:rPr>
          <w:rFonts w:hint="eastAsia"/>
        </w:rPr>
        <w:t>參處</w:t>
      </w:r>
      <w:proofErr w:type="gramStart"/>
      <w:r w:rsidR="00E374B7" w:rsidRPr="00CD4D6C">
        <w:rPr>
          <w:rFonts w:hint="eastAsia"/>
        </w:rPr>
        <w:t>見復</w:t>
      </w:r>
      <w:r w:rsidR="00BC1949" w:rsidRPr="00CD4D6C">
        <w:rPr>
          <w:rFonts w:hint="eastAsia"/>
        </w:rPr>
        <w:t>。</w:t>
      </w:r>
      <w:bookmarkEnd w:id="65"/>
      <w:bookmarkEnd w:id="66"/>
      <w:bookmarkEnd w:id="67"/>
      <w:bookmarkEnd w:id="98"/>
      <w:bookmarkEnd w:id="99"/>
      <w:bookmarkEnd w:id="100"/>
      <w:proofErr w:type="gramEnd"/>
    </w:p>
    <w:p w:rsidR="00BC1949" w:rsidRPr="00CD4D6C" w:rsidRDefault="00041942" w:rsidP="000C4451">
      <w:pPr>
        <w:pStyle w:val="2"/>
        <w:numPr>
          <w:ilvl w:val="1"/>
          <w:numId w:val="1"/>
        </w:numPr>
        <w:autoSpaceDE/>
        <w:autoSpaceDN/>
        <w:ind w:left="1020" w:hanging="680"/>
      </w:pPr>
      <w:bookmarkStart w:id="101" w:name="_Toc18504489"/>
      <w:bookmarkStart w:id="102" w:name="_Toc19623644"/>
      <w:bookmarkStart w:id="103" w:name="_Toc20314842"/>
      <w:bookmarkStart w:id="104" w:name="_Toc20407906"/>
      <w:bookmarkEnd w:id="68"/>
      <w:bookmarkEnd w:id="69"/>
      <w:bookmarkEnd w:id="70"/>
      <w:bookmarkEnd w:id="71"/>
      <w:bookmarkEnd w:id="72"/>
      <w:bookmarkEnd w:id="73"/>
      <w:bookmarkEnd w:id="74"/>
      <w:bookmarkEnd w:id="75"/>
      <w:bookmarkEnd w:id="76"/>
      <w:bookmarkEnd w:id="77"/>
      <w:bookmarkEnd w:id="78"/>
      <w:bookmarkEnd w:id="79"/>
      <w:bookmarkEnd w:id="80"/>
      <w:bookmarkEnd w:id="81"/>
      <w:r>
        <w:rPr>
          <w:rFonts w:hint="eastAsia"/>
        </w:rPr>
        <w:t>調查報告之案由、調查意見及處理辦法上網公布</w:t>
      </w:r>
      <w:r w:rsidR="00BC1949" w:rsidRPr="00CD4D6C">
        <w:rPr>
          <w:rFonts w:hint="eastAsia"/>
        </w:rPr>
        <w:t>。</w:t>
      </w:r>
      <w:bookmarkEnd w:id="82"/>
      <w:bookmarkEnd w:id="83"/>
      <w:bookmarkEnd w:id="84"/>
      <w:bookmarkEnd w:id="85"/>
      <w:bookmarkEnd w:id="86"/>
      <w:bookmarkEnd w:id="87"/>
      <w:bookmarkEnd w:id="88"/>
      <w:bookmarkEnd w:id="89"/>
      <w:bookmarkEnd w:id="90"/>
      <w:bookmarkEnd w:id="91"/>
      <w:bookmarkEnd w:id="92"/>
      <w:bookmarkEnd w:id="93"/>
      <w:bookmarkEnd w:id="94"/>
      <w:bookmarkEnd w:id="101"/>
      <w:bookmarkEnd w:id="102"/>
      <w:bookmarkEnd w:id="103"/>
      <w:bookmarkEnd w:id="104"/>
    </w:p>
    <w:p w:rsidR="00BC1949" w:rsidRPr="00CD4D6C" w:rsidRDefault="00BC1949" w:rsidP="00BC1949">
      <w:pPr>
        <w:pStyle w:val="ab"/>
        <w:spacing w:beforeLines="150" w:before="685" w:after="0"/>
        <w:ind w:leftChars="1100" w:left="3742"/>
        <w:rPr>
          <w:rFonts w:ascii="Times New Roman"/>
          <w:b w:val="0"/>
          <w:bCs/>
          <w:snapToGrid/>
          <w:spacing w:val="0"/>
          <w:kern w:val="0"/>
          <w:sz w:val="40"/>
        </w:rPr>
      </w:pPr>
      <w:r w:rsidRPr="00CD4D6C">
        <w:rPr>
          <w:rFonts w:hint="eastAsia"/>
          <w:b w:val="0"/>
          <w:bCs/>
          <w:snapToGrid/>
          <w:spacing w:val="12"/>
          <w:kern w:val="0"/>
          <w:sz w:val="40"/>
        </w:rPr>
        <w:t>調查委員：</w:t>
      </w:r>
      <w:r w:rsidR="00536038">
        <w:rPr>
          <w:rFonts w:hint="eastAsia"/>
          <w:b w:val="0"/>
          <w:bCs/>
          <w:snapToGrid/>
          <w:spacing w:val="12"/>
          <w:kern w:val="0"/>
          <w:sz w:val="40"/>
        </w:rPr>
        <w:t>劉德勳</w:t>
      </w:r>
    </w:p>
    <w:p w:rsidR="00BC1949" w:rsidRPr="00CD4D6C" w:rsidRDefault="00BC1949" w:rsidP="00BC1949">
      <w:pPr>
        <w:pStyle w:val="ab"/>
        <w:spacing w:before="0" w:after="0"/>
        <w:ind w:leftChars="1100" w:left="3742" w:firstLineChars="500" w:firstLine="2021"/>
        <w:rPr>
          <w:b w:val="0"/>
          <w:bCs/>
          <w:snapToGrid/>
          <w:spacing w:val="12"/>
          <w:kern w:val="0"/>
        </w:rPr>
      </w:pPr>
    </w:p>
    <w:p w:rsidR="00BC1949" w:rsidRPr="00CD4D6C" w:rsidRDefault="00BC1949" w:rsidP="00BC1949">
      <w:pPr>
        <w:pStyle w:val="ab"/>
        <w:spacing w:before="0" w:after="0"/>
        <w:ind w:leftChars="1100" w:left="3742" w:firstLineChars="500" w:firstLine="2021"/>
        <w:rPr>
          <w:b w:val="0"/>
          <w:bCs/>
          <w:snapToGrid/>
          <w:spacing w:val="12"/>
          <w:kern w:val="0"/>
        </w:rPr>
      </w:pPr>
    </w:p>
    <w:p w:rsidR="00BC1949" w:rsidRPr="00CD4D6C" w:rsidRDefault="00BC1949" w:rsidP="00BC1949">
      <w:pPr>
        <w:pStyle w:val="ab"/>
        <w:spacing w:before="0" w:after="0"/>
        <w:ind w:leftChars="1100" w:left="3742" w:firstLineChars="500" w:firstLine="2021"/>
        <w:rPr>
          <w:b w:val="0"/>
          <w:bCs/>
          <w:snapToGrid/>
          <w:spacing w:val="12"/>
          <w:kern w:val="0"/>
        </w:rPr>
      </w:pPr>
    </w:p>
    <w:p w:rsidR="00BC1949" w:rsidRPr="00CD4D6C" w:rsidRDefault="00BC1949" w:rsidP="00CB6027">
      <w:pPr>
        <w:pStyle w:val="af0"/>
        <w:rPr>
          <w:rFonts w:hAnsi="標楷體"/>
          <w:bCs/>
        </w:rPr>
      </w:pPr>
      <w:r w:rsidRPr="00CD4D6C">
        <w:rPr>
          <w:rFonts w:hAnsi="標楷體" w:hint="eastAsia"/>
          <w:bCs/>
        </w:rPr>
        <w:t xml:space="preserve">中  華  民  國　108　年　</w:t>
      </w:r>
      <w:r w:rsidR="008D7D73">
        <w:rPr>
          <w:rFonts w:hAnsi="標楷體" w:hint="eastAsia"/>
          <w:bCs/>
        </w:rPr>
        <w:t>11</w:t>
      </w:r>
      <w:r w:rsidRPr="00CD4D6C">
        <w:rPr>
          <w:rFonts w:hAnsi="標楷體" w:hint="eastAsia"/>
          <w:bCs/>
        </w:rPr>
        <w:t xml:space="preserve">　月　</w:t>
      </w:r>
      <w:r w:rsidR="00041942">
        <w:rPr>
          <w:rFonts w:hAnsi="標楷體" w:hint="eastAsia"/>
          <w:bCs/>
        </w:rPr>
        <w:t>11</w:t>
      </w:r>
      <w:r w:rsidRPr="00CD4D6C">
        <w:rPr>
          <w:rFonts w:hAnsi="標楷體" w:hint="eastAsia"/>
          <w:bCs/>
        </w:rPr>
        <w:t xml:space="preserve">　日</w:t>
      </w:r>
    </w:p>
    <w:bookmarkEnd w:id="39"/>
    <w:bookmarkEnd w:id="40"/>
    <w:bookmarkEnd w:id="41"/>
    <w:bookmarkEnd w:id="42"/>
    <w:bookmarkEnd w:id="43"/>
    <w:bookmarkEnd w:id="44"/>
    <w:p w:rsidR="00E74E63" w:rsidRPr="00CD4D6C" w:rsidRDefault="00E74E63">
      <w:pPr>
        <w:widowControl/>
        <w:overflowPunct/>
        <w:autoSpaceDE/>
        <w:autoSpaceDN/>
        <w:jc w:val="left"/>
        <w:rPr>
          <w:rFonts w:hAnsi="Arial"/>
          <w:bCs/>
          <w:kern w:val="32"/>
          <w:szCs w:val="52"/>
        </w:rPr>
      </w:pPr>
      <w:r w:rsidRPr="00CD4D6C">
        <w:br w:type="page"/>
      </w:r>
    </w:p>
    <w:p w:rsidR="00CB6027" w:rsidRPr="00CD4D6C" w:rsidRDefault="00E74E63" w:rsidP="00CB6027">
      <w:pPr>
        <w:pStyle w:val="1"/>
        <w:numPr>
          <w:ilvl w:val="0"/>
          <w:numId w:val="0"/>
        </w:numPr>
        <w:ind w:left="1020" w:hangingChars="300" w:hanging="1020"/>
      </w:pPr>
      <w:bookmarkStart w:id="105" w:name="_Toc18504491"/>
      <w:bookmarkStart w:id="106" w:name="_Toc20407908"/>
      <w:r w:rsidRPr="00CD4D6C">
        <w:rPr>
          <w:rFonts w:hint="eastAsia"/>
        </w:rPr>
        <w:lastRenderedPageBreak/>
        <w:t>附圖A</w:t>
      </w:r>
      <w:bookmarkEnd w:id="105"/>
      <w:r w:rsidR="00DA27CF" w:rsidRPr="00CD4D6C">
        <w:rPr>
          <w:rFonts w:hint="eastAsia"/>
        </w:rPr>
        <w:t>、</w:t>
      </w:r>
      <w:proofErr w:type="gramStart"/>
      <w:r w:rsidR="00DA27CF" w:rsidRPr="00CD4D6C">
        <w:rPr>
          <w:rFonts w:hint="eastAsia"/>
        </w:rPr>
        <w:t>坤寶公司最</w:t>
      </w:r>
      <w:proofErr w:type="gramEnd"/>
      <w:r w:rsidR="00DA27CF" w:rsidRPr="00CD4D6C">
        <w:rPr>
          <w:rFonts w:hint="eastAsia"/>
        </w:rPr>
        <w:t>初交機時之整流器設計圖</w:t>
      </w:r>
      <w:bookmarkEnd w:id="106"/>
    </w:p>
    <w:p w:rsidR="00E74E63" w:rsidRPr="00CD4D6C" w:rsidRDefault="00E74E63" w:rsidP="00CB6027">
      <w:pPr>
        <w:pStyle w:val="1"/>
        <w:numPr>
          <w:ilvl w:val="0"/>
          <w:numId w:val="0"/>
        </w:numPr>
        <w:ind w:left="1020" w:hangingChars="300" w:hanging="1020"/>
      </w:pPr>
      <w:bookmarkStart w:id="107" w:name="_Toc18504492"/>
      <w:bookmarkStart w:id="108" w:name="_Toc19623647"/>
      <w:bookmarkStart w:id="109" w:name="_Toc20407909"/>
      <w:r w:rsidRPr="00CD4D6C">
        <w:rPr>
          <w:noProof/>
        </w:rPr>
        <w:drawing>
          <wp:inline distT="0" distB="0" distL="0" distR="0" wp14:anchorId="757FB666" wp14:editId="3F8566E2">
            <wp:extent cx="5494310" cy="7598229"/>
            <wp:effectExtent l="0" t="0" r="0" b="317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8A942.tmp"/>
                    <pic:cNvPicPr/>
                  </pic:nvPicPr>
                  <pic:blipFill>
                    <a:blip r:embed="rId10">
                      <a:extLst>
                        <a:ext uri="{28A0092B-C50C-407E-A947-70E740481C1C}">
                          <a14:useLocalDpi xmlns:a14="http://schemas.microsoft.com/office/drawing/2010/main" val="0"/>
                        </a:ext>
                      </a:extLst>
                    </a:blip>
                    <a:stretch>
                      <a:fillRect/>
                    </a:stretch>
                  </pic:blipFill>
                  <pic:spPr>
                    <a:xfrm>
                      <a:off x="0" y="0"/>
                      <a:ext cx="5494786" cy="7598888"/>
                    </a:xfrm>
                    <a:prstGeom prst="rect">
                      <a:avLst/>
                    </a:prstGeom>
                  </pic:spPr>
                </pic:pic>
              </a:graphicData>
            </a:graphic>
          </wp:inline>
        </w:drawing>
      </w:r>
      <w:bookmarkEnd w:id="107"/>
      <w:bookmarkEnd w:id="108"/>
      <w:bookmarkEnd w:id="109"/>
    </w:p>
    <w:p w:rsidR="00E74E63" w:rsidRPr="00CD4D6C" w:rsidRDefault="00E74E63">
      <w:pPr>
        <w:widowControl/>
        <w:overflowPunct/>
        <w:autoSpaceDE/>
        <w:autoSpaceDN/>
        <w:jc w:val="left"/>
        <w:rPr>
          <w:rFonts w:hAnsi="Arial"/>
          <w:bCs/>
          <w:kern w:val="32"/>
          <w:szCs w:val="52"/>
        </w:rPr>
      </w:pPr>
      <w:r w:rsidRPr="00CD4D6C">
        <w:br w:type="page"/>
      </w:r>
    </w:p>
    <w:p w:rsidR="00E74E63" w:rsidRPr="00CD4D6C" w:rsidRDefault="00E74E63" w:rsidP="00CB6027">
      <w:pPr>
        <w:pStyle w:val="1"/>
        <w:numPr>
          <w:ilvl w:val="0"/>
          <w:numId w:val="0"/>
        </w:numPr>
        <w:ind w:left="1020" w:hangingChars="300" w:hanging="1020"/>
      </w:pPr>
      <w:bookmarkStart w:id="110" w:name="_Toc18504493"/>
      <w:bookmarkStart w:id="111" w:name="_Toc20407910"/>
      <w:r w:rsidRPr="00CD4D6C">
        <w:rPr>
          <w:rFonts w:hint="eastAsia"/>
        </w:rPr>
        <w:lastRenderedPageBreak/>
        <w:t>附圖B</w:t>
      </w:r>
      <w:bookmarkEnd w:id="110"/>
      <w:r w:rsidR="00512CDE" w:rsidRPr="00CD4D6C">
        <w:rPr>
          <w:rFonts w:hint="eastAsia"/>
        </w:rPr>
        <w:t>、</w:t>
      </w:r>
      <w:proofErr w:type="gramStart"/>
      <w:r w:rsidR="00512CDE" w:rsidRPr="00CD4D6C">
        <w:rPr>
          <w:rFonts w:hint="eastAsia"/>
        </w:rPr>
        <w:t>坤寶公司</w:t>
      </w:r>
      <w:proofErr w:type="gramEnd"/>
      <w:r w:rsidR="00512CDE" w:rsidRPr="00CD4D6C">
        <w:rPr>
          <w:rFonts w:hint="eastAsia"/>
        </w:rPr>
        <w:t>更改電路</w:t>
      </w:r>
      <w:r w:rsidR="008E1A7C" w:rsidRPr="00CD4D6C">
        <w:rPr>
          <w:rFonts w:hint="eastAsia"/>
        </w:rPr>
        <w:t>過程</w:t>
      </w:r>
      <w:r w:rsidR="00512CDE" w:rsidRPr="00CD4D6C">
        <w:rPr>
          <w:rFonts w:hint="eastAsia"/>
        </w:rPr>
        <w:t>之整流器設計圖</w:t>
      </w:r>
      <w:bookmarkEnd w:id="111"/>
    </w:p>
    <w:p w:rsidR="00E74E63" w:rsidRPr="00CD4D6C" w:rsidRDefault="00E74E63" w:rsidP="00CB6027">
      <w:pPr>
        <w:pStyle w:val="1"/>
        <w:numPr>
          <w:ilvl w:val="0"/>
          <w:numId w:val="0"/>
        </w:numPr>
        <w:ind w:left="1020" w:hangingChars="300" w:hanging="1020"/>
      </w:pPr>
      <w:bookmarkStart w:id="112" w:name="_Toc18504494"/>
      <w:bookmarkStart w:id="113" w:name="_Toc19623649"/>
      <w:bookmarkStart w:id="114" w:name="_Toc20407911"/>
      <w:r w:rsidRPr="00CD4D6C">
        <w:rPr>
          <w:noProof/>
        </w:rPr>
        <w:drawing>
          <wp:inline distT="0" distB="0" distL="0" distR="0" wp14:anchorId="7BC8C171" wp14:editId="5FB207FB">
            <wp:extent cx="5560572" cy="7478486"/>
            <wp:effectExtent l="0" t="0" r="2540" b="8255"/>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8BDBD.tmp"/>
                    <pic:cNvPicPr/>
                  </pic:nvPicPr>
                  <pic:blipFill>
                    <a:blip r:embed="rId11">
                      <a:extLst>
                        <a:ext uri="{28A0092B-C50C-407E-A947-70E740481C1C}">
                          <a14:useLocalDpi xmlns:a14="http://schemas.microsoft.com/office/drawing/2010/main" val="0"/>
                        </a:ext>
                      </a:extLst>
                    </a:blip>
                    <a:stretch>
                      <a:fillRect/>
                    </a:stretch>
                  </pic:blipFill>
                  <pic:spPr>
                    <a:xfrm>
                      <a:off x="0" y="0"/>
                      <a:ext cx="5563025" cy="7481785"/>
                    </a:xfrm>
                    <a:prstGeom prst="rect">
                      <a:avLst/>
                    </a:prstGeom>
                  </pic:spPr>
                </pic:pic>
              </a:graphicData>
            </a:graphic>
          </wp:inline>
        </w:drawing>
      </w:r>
      <w:bookmarkEnd w:id="112"/>
      <w:bookmarkEnd w:id="113"/>
      <w:bookmarkEnd w:id="114"/>
    </w:p>
    <w:p w:rsidR="00E74E63" w:rsidRPr="00CD4D6C" w:rsidRDefault="00E74E63">
      <w:pPr>
        <w:widowControl/>
        <w:overflowPunct/>
        <w:autoSpaceDE/>
        <w:autoSpaceDN/>
        <w:jc w:val="left"/>
        <w:rPr>
          <w:rFonts w:hAnsi="Arial"/>
          <w:bCs/>
          <w:kern w:val="32"/>
          <w:szCs w:val="52"/>
        </w:rPr>
      </w:pPr>
      <w:r w:rsidRPr="00CD4D6C">
        <w:br w:type="page"/>
      </w:r>
    </w:p>
    <w:p w:rsidR="00E74E63" w:rsidRPr="00CD4D6C" w:rsidRDefault="00E74E63" w:rsidP="00CB6027">
      <w:pPr>
        <w:pStyle w:val="1"/>
        <w:numPr>
          <w:ilvl w:val="0"/>
          <w:numId w:val="0"/>
        </w:numPr>
        <w:ind w:left="1020" w:hangingChars="300" w:hanging="1020"/>
      </w:pPr>
      <w:bookmarkStart w:id="115" w:name="_Toc18504495"/>
      <w:bookmarkStart w:id="116" w:name="_Toc20407912"/>
      <w:r w:rsidRPr="00CD4D6C">
        <w:rPr>
          <w:rFonts w:hint="eastAsia"/>
        </w:rPr>
        <w:lastRenderedPageBreak/>
        <w:t>附圖C</w:t>
      </w:r>
      <w:bookmarkEnd w:id="115"/>
      <w:r w:rsidR="008E1A7C" w:rsidRPr="00CD4D6C">
        <w:rPr>
          <w:rFonts w:hint="eastAsia"/>
        </w:rPr>
        <w:t>、</w:t>
      </w:r>
      <w:proofErr w:type="gramStart"/>
      <w:r w:rsidR="008E1A7C" w:rsidRPr="00CD4D6C">
        <w:rPr>
          <w:rFonts w:hint="eastAsia"/>
        </w:rPr>
        <w:t>坤寶公司</w:t>
      </w:r>
      <w:proofErr w:type="gramEnd"/>
      <w:r w:rsidR="008E1A7C" w:rsidRPr="00CD4D6C">
        <w:rPr>
          <w:rFonts w:hint="eastAsia"/>
        </w:rPr>
        <w:t>更改電路後之整流器設計圖</w:t>
      </w:r>
      <w:bookmarkEnd w:id="116"/>
    </w:p>
    <w:p w:rsidR="00E74E63" w:rsidRPr="00CD4D6C" w:rsidRDefault="00E74E63" w:rsidP="00CB6027">
      <w:pPr>
        <w:pStyle w:val="1"/>
        <w:numPr>
          <w:ilvl w:val="0"/>
          <w:numId w:val="0"/>
        </w:numPr>
        <w:ind w:left="1020" w:hangingChars="300" w:hanging="1020"/>
      </w:pPr>
      <w:bookmarkStart w:id="117" w:name="_Toc18504496"/>
      <w:bookmarkStart w:id="118" w:name="_Toc19623651"/>
      <w:bookmarkStart w:id="119" w:name="_Toc20407913"/>
      <w:r w:rsidRPr="00CD4D6C">
        <w:rPr>
          <w:rFonts w:hint="eastAsia"/>
          <w:noProof/>
        </w:rPr>
        <w:drawing>
          <wp:inline distT="0" distB="0" distL="0" distR="0" wp14:anchorId="4BE912CE" wp14:editId="478354E2">
            <wp:extent cx="5536606" cy="7516585"/>
            <wp:effectExtent l="0" t="0" r="6985" b="8255"/>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861BA.tmp"/>
                    <pic:cNvPicPr/>
                  </pic:nvPicPr>
                  <pic:blipFill>
                    <a:blip r:embed="rId12">
                      <a:extLst>
                        <a:ext uri="{28A0092B-C50C-407E-A947-70E740481C1C}">
                          <a14:useLocalDpi xmlns:a14="http://schemas.microsoft.com/office/drawing/2010/main" val="0"/>
                        </a:ext>
                      </a:extLst>
                    </a:blip>
                    <a:stretch>
                      <a:fillRect/>
                    </a:stretch>
                  </pic:blipFill>
                  <pic:spPr>
                    <a:xfrm>
                      <a:off x="0" y="0"/>
                      <a:ext cx="5539697" cy="7520781"/>
                    </a:xfrm>
                    <a:prstGeom prst="rect">
                      <a:avLst/>
                    </a:prstGeom>
                  </pic:spPr>
                </pic:pic>
              </a:graphicData>
            </a:graphic>
          </wp:inline>
        </w:drawing>
      </w:r>
      <w:bookmarkEnd w:id="117"/>
      <w:bookmarkEnd w:id="118"/>
      <w:bookmarkEnd w:id="119"/>
    </w:p>
    <w:p w:rsidR="005A7B72" w:rsidRPr="00CD4D6C" w:rsidRDefault="005A7B72" w:rsidP="00CB6027">
      <w:pPr>
        <w:pStyle w:val="1"/>
        <w:numPr>
          <w:ilvl w:val="0"/>
          <w:numId w:val="0"/>
        </w:numPr>
        <w:ind w:left="1020" w:hangingChars="300" w:hanging="1020"/>
      </w:pPr>
    </w:p>
    <w:p w:rsidR="005A7B72" w:rsidRPr="00CD4D6C" w:rsidRDefault="005A7B72" w:rsidP="00CB6027">
      <w:pPr>
        <w:pStyle w:val="1"/>
        <w:numPr>
          <w:ilvl w:val="0"/>
          <w:numId w:val="0"/>
        </w:numPr>
        <w:ind w:left="1020" w:hangingChars="300" w:hanging="1020"/>
      </w:pPr>
    </w:p>
    <w:p w:rsidR="005A7B72" w:rsidRPr="00CD4D6C" w:rsidRDefault="005A7B72" w:rsidP="00CB6027">
      <w:pPr>
        <w:pStyle w:val="1"/>
        <w:numPr>
          <w:ilvl w:val="0"/>
          <w:numId w:val="0"/>
        </w:numPr>
        <w:ind w:left="1020" w:hangingChars="300" w:hanging="1020"/>
      </w:pPr>
    </w:p>
    <w:sectPr w:rsidR="005A7B72" w:rsidRPr="00CD4D6C" w:rsidSect="005A7B72">
      <w:footerReference w:type="default" r:id="rId13"/>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55B" w:rsidRDefault="00BA455B">
      <w:r>
        <w:separator/>
      </w:r>
    </w:p>
  </w:endnote>
  <w:endnote w:type="continuationSeparator" w:id="0">
    <w:p w:rsidR="00BA455B" w:rsidRDefault="00BA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55B" w:rsidRPr="00223427" w:rsidRDefault="00BA455B">
    <w:pPr>
      <w:pStyle w:val="af4"/>
      <w:framePr w:wrap="around" w:vAnchor="text" w:hAnchor="margin" w:xAlign="center" w:y="1"/>
      <w:rPr>
        <w:rStyle w:val="ad"/>
        <w:rFonts w:ascii="Times New Roman"/>
        <w:sz w:val="24"/>
      </w:rPr>
    </w:pPr>
    <w:r w:rsidRPr="00223427">
      <w:rPr>
        <w:rStyle w:val="ad"/>
        <w:rFonts w:ascii="Times New Roman"/>
        <w:sz w:val="24"/>
      </w:rPr>
      <w:fldChar w:fldCharType="begin"/>
    </w:r>
    <w:r w:rsidRPr="00223427">
      <w:rPr>
        <w:rStyle w:val="ad"/>
        <w:rFonts w:ascii="Times New Roman"/>
        <w:sz w:val="24"/>
      </w:rPr>
      <w:instrText xml:space="preserve">PAGE  </w:instrText>
    </w:r>
    <w:r w:rsidRPr="00223427">
      <w:rPr>
        <w:rStyle w:val="ad"/>
        <w:rFonts w:ascii="Times New Roman"/>
        <w:sz w:val="24"/>
      </w:rPr>
      <w:fldChar w:fldCharType="separate"/>
    </w:r>
    <w:r w:rsidR="00D24E94">
      <w:rPr>
        <w:rStyle w:val="ad"/>
        <w:rFonts w:ascii="Times New Roman"/>
        <w:noProof/>
        <w:sz w:val="24"/>
      </w:rPr>
      <w:t>13</w:t>
    </w:r>
    <w:r w:rsidRPr="00223427">
      <w:rPr>
        <w:rStyle w:val="ad"/>
        <w:rFonts w:ascii="Times New Roman"/>
        <w:sz w:val="24"/>
      </w:rPr>
      <w:fldChar w:fldCharType="end"/>
    </w:r>
  </w:p>
  <w:p w:rsidR="00BA455B" w:rsidRDefault="00BA455B">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55B" w:rsidRDefault="00BA455B">
      <w:r>
        <w:separator/>
      </w:r>
    </w:p>
  </w:footnote>
  <w:footnote w:type="continuationSeparator" w:id="0">
    <w:p w:rsidR="00BA455B" w:rsidRDefault="00BA455B">
      <w:r>
        <w:continuationSeparator/>
      </w:r>
    </w:p>
  </w:footnote>
  <w:footnote w:id="1">
    <w:p w:rsidR="00BA455B" w:rsidRPr="00AA239E" w:rsidRDefault="00BA455B">
      <w:pPr>
        <w:pStyle w:val="afd"/>
      </w:pPr>
      <w:r>
        <w:rPr>
          <w:rStyle w:val="aff"/>
        </w:rPr>
        <w:footnoteRef/>
      </w:r>
      <w:r>
        <w:t xml:space="preserve"> </w:t>
      </w:r>
      <w:r>
        <w:rPr>
          <w:rFonts w:hint="eastAsia"/>
        </w:rPr>
        <w:t>本案係由</w:t>
      </w:r>
      <w:proofErr w:type="gramStart"/>
      <w:r>
        <w:rPr>
          <w:rFonts w:hint="eastAsia"/>
        </w:rPr>
        <w:t>臺</w:t>
      </w:r>
      <w:proofErr w:type="gramEnd"/>
      <w:r>
        <w:rPr>
          <w:rFonts w:hint="eastAsia"/>
        </w:rPr>
        <w:t>中高分院於100年8月21日委託「台灣省電機技師公會」鑑定，</w:t>
      </w:r>
      <w:proofErr w:type="gramStart"/>
      <w:r>
        <w:rPr>
          <w:rFonts w:hint="eastAsia"/>
        </w:rPr>
        <w:t>嗣</w:t>
      </w:r>
      <w:proofErr w:type="gramEnd"/>
      <w:r>
        <w:rPr>
          <w:rFonts w:hint="eastAsia"/>
        </w:rPr>
        <w:t>該公會於</w:t>
      </w:r>
      <w:proofErr w:type="gramStart"/>
      <w:r>
        <w:rPr>
          <w:rFonts w:hint="eastAsia"/>
        </w:rPr>
        <w:t>101年3月間與</w:t>
      </w:r>
      <w:proofErr w:type="gramEnd"/>
      <w:r>
        <w:rPr>
          <w:rFonts w:hint="eastAsia"/>
        </w:rPr>
        <w:t>「台北市電機技師公會」、「高雄市電機技師公會」及「中華民國電機技師公會全國聯合會」合併，成立「中華民國電機技師公會」，為全國性公會組織，並接續本案鑑定工作，以下統一稱電機技師公會。</w:t>
      </w:r>
    </w:p>
  </w:footnote>
  <w:footnote w:id="2">
    <w:p w:rsidR="00BA455B" w:rsidRPr="00233389" w:rsidRDefault="00BA455B" w:rsidP="00D25B74">
      <w:pPr>
        <w:pStyle w:val="afd"/>
        <w:jc w:val="both"/>
      </w:pPr>
      <w:r>
        <w:rPr>
          <w:rStyle w:val="aff"/>
        </w:rPr>
        <w:footnoteRef/>
      </w:r>
      <w:r>
        <w:t xml:space="preserve"> </w:t>
      </w:r>
      <w:r>
        <w:rPr>
          <w:rFonts w:hint="eastAsia"/>
        </w:rPr>
        <w:t>4.5</w:t>
      </w:r>
      <w:r>
        <w:rPr>
          <w:rFonts w:hint="eastAsia"/>
        </w:rPr>
        <w:t>第1項：「囑託鑑定事項1.3.1項次內容陳述之情況，A圖之設計圖將整流變壓器之R相二次側中性點抽頭延伸至變壓器端子現象及</w:t>
      </w:r>
      <w:proofErr w:type="gramStart"/>
      <w:r>
        <w:rPr>
          <w:rFonts w:hint="eastAsia"/>
        </w:rPr>
        <w:t>多相星形</w:t>
      </w:r>
      <w:proofErr w:type="gramEnd"/>
      <w:r>
        <w:rPr>
          <w:rFonts w:hint="eastAsia"/>
        </w:rPr>
        <w:t>整流器各相二極體之陰極延伸至陰極現象，如A圖標示a及b處所示。然而B圖之設計圖僅是將B圖設計圖上之a處線段刪除，C圖之設計圖僅是將B圖設計圖之b處線段刪除，經勘查存放於巨鼎公司之實際120V整流器並無發現以上之現象，且檢閱圖說上之標示，若導線有銜接處，會標示黑點，且設計圖面之文件資料與現場實際製造之產品不符。因此，A圖與B圖之電路與存放於巨鼎公司整流器之製造電路不相符，若純就此設計圖面而言，則A圖與B圖之電路將會產生負載短路故障現象，因此，無法正常供電。」</w:t>
      </w:r>
    </w:p>
  </w:footnote>
  <w:footnote w:id="3">
    <w:p w:rsidR="00BA455B" w:rsidRPr="00B2169C" w:rsidRDefault="00BA455B" w:rsidP="0030657A">
      <w:pPr>
        <w:pStyle w:val="afd"/>
        <w:jc w:val="both"/>
      </w:pPr>
      <w:r>
        <w:rPr>
          <w:rStyle w:val="aff"/>
        </w:rPr>
        <w:footnoteRef/>
      </w:r>
      <w:r>
        <w:t xml:space="preserve"> </w:t>
      </w:r>
      <w:r>
        <w:rPr>
          <w:rFonts w:hint="eastAsia"/>
        </w:rPr>
        <w:t>4.5</w:t>
      </w:r>
      <w:r>
        <w:rPr>
          <w:rFonts w:hint="eastAsia"/>
        </w:rPr>
        <w:t>第2項：「二極體可視為一個開關，可執行各種功能。例如在電路上之整流作用，飛輪作用，電容之反向充電，電壓之隔離等等，需依電路設計者之應用而定。本案功率二極體應用於交流電路時具有整流之作用，學理上，二極體元件之兩端稱為陽極與陰極，若於電路中將陽極與陰極銜接短路，則電路上具有旁路二極體功能，一般此類應用多使用於控制迴路。然而，一般應用於電力供電整流迴路之功率二極體，少見如此之應用，本案設備亦無須如此之應用。」</w:t>
      </w:r>
    </w:p>
  </w:footnote>
  <w:footnote w:id="4">
    <w:p w:rsidR="00BA455B" w:rsidRPr="00A04F1D" w:rsidRDefault="00BA455B" w:rsidP="0030657A">
      <w:pPr>
        <w:pStyle w:val="afd"/>
        <w:jc w:val="both"/>
      </w:pPr>
      <w:r>
        <w:rPr>
          <w:rStyle w:val="aff"/>
        </w:rPr>
        <w:footnoteRef/>
      </w:r>
      <w:r>
        <w:t xml:space="preserve"> </w:t>
      </w:r>
      <w:r>
        <w:rPr>
          <w:rFonts w:hint="eastAsia"/>
        </w:rPr>
        <w:t>4.5</w:t>
      </w:r>
      <w:r>
        <w:rPr>
          <w:rFonts w:hint="eastAsia"/>
        </w:rPr>
        <w:t>第3項：「若將</w:t>
      </w:r>
      <w:proofErr w:type="gramStart"/>
      <w:r>
        <w:rPr>
          <w:rFonts w:hint="eastAsia"/>
        </w:rPr>
        <w:t>坤寶之多相星</w:t>
      </w:r>
      <w:proofErr w:type="gramEnd"/>
      <w:r>
        <w:rPr>
          <w:rFonts w:hint="eastAsia"/>
        </w:rPr>
        <w:t>形整流器之某一座二極體短路則電路之整流器功能會受影響，而若有兩座二極體以上</w:t>
      </w:r>
      <w:proofErr w:type="gramStart"/>
      <w:r>
        <w:rPr>
          <w:rFonts w:hint="eastAsia"/>
        </w:rPr>
        <w:t>被短接</w:t>
      </w:r>
      <w:proofErr w:type="gramEnd"/>
      <w:r>
        <w:rPr>
          <w:rFonts w:hint="eastAsia"/>
        </w:rPr>
        <w:t>，則整流器之</w:t>
      </w:r>
      <w:proofErr w:type="gramStart"/>
      <w:r>
        <w:rPr>
          <w:rFonts w:hint="eastAsia"/>
        </w:rPr>
        <w:t>二次側將有單相或相間</w:t>
      </w:r>
      <w:proofErr w:type="gramEnd"/>
      <w:r>
        <w:rPr>
          <w:rFonts w:hint="eastAsia"/>
        </w:rPr>
        <w:t>短路故障之現象，而無法正常供電。」</w:t>
      </w:r>
    </w:p>
  </w:footnote>
  <w:footnote w:id="5">
    <w:p w:rsidR="00BA455B" w:rsidRPr="0071074C" w:rsidRDefault="00BA455B">
      <w:pPr>
        <w:pStyle w:val="afd"/>
      </w:pPr>
      <w:r>
        <w:rPr>
          <w:rStyle w:val="aff"/>
        </w:rPr>
        <w:footnoteRef/>
      </w:r>
      <w:r>
        <w:rPr>
          <w:rFonts w:hint="eastAsia"/>
        </w:rPr>
        <w:t xml:space="preserve"> 法院囑託鑑定事項為：「依A</w:t>
      </w:r>
      <w:r>
        <w:rPr>
          <w:rFonts w:hint="eastAsia"/>
        </w:rPr>
        <w:t>圖整流器設計圖說，該整流器之設計有無瑕疵？二極體可否同時連接正極及負極？就二極體同時連接正極及負極之設計，是否有設計不良之情形？」</w:t>
      </w:r>
    </w:p>
  </w:footnote>
  <w:footnote w:id="6">
    <w:p w:rsidR="00BA455B" w:rsidRDefault="00BA455B" w:rsidP="00010E9B">
      <w:pPr>
        <w:pStyle w:val="afd"/>
        <w:jc w:val="both"/>
      </w:pPr>
      <w:r>
        <w:rPr>
          <w:rStyle w:val="aff"/>
        </w:rPr>
        <w:footnoteRef/>
      </w:r>
      <w:r>
        <w:t xml:space="preserve"> </w:t>
      </w:r>
      <w:r w:rsidRPr="0030657A">
        <w:rPr>
          <w:rFonts w:hint="eastAsia"/>
        </w:rPr>
        <w:t>此規則係經濟部依電業法第32</w:t>
      </w:r>
      <w:r w:rsidRPr="0030657A">
        <w:rPr>
          <w:rFonts w:hint="eastAsia"/>
        </w:rPr>
        <w:t>條第5項規定授權訂定，107年7月17日修正發布前原名稱為「屋內線路裝置規則」。第24條規定：「接地方式應符合左列規定之</w:t>
      </w:r>
      <w:proofErr w:type="gramStart"/>
      <w:r w:rsidRPr="0030657A">
        <w:rPr>
          <w:rFonts w:hint="eastAsia"/>
        </w:rPr>
        <w:t>一</w:t>
      </w:r>
      <w:proofErr w:type="gramEnd"/>
      <w:r w:rsidRPr="0030657A">
        <w:rPr>
          <w:rFonts w:hint="eastAsia"/>
        </w:rPr>
        <w:t>：一、設備接地：高低壓用電設備非帶電金屬部分之接地。二、內線系統接地：屋內線路屬於被接地一線之再行接地。三、低壓電源系統接地：配電變壓器之二次側低壓線或中性線之接地。四、設備與系統共同接地：內線系統接地與設備接地共用</w:t>
      </w:r>
      <w:proofErr w:type="gramStart"/>
      <w:r w:rsidRPr="0030657A">
        <w:rPr>
          <w:rFonts w:hint="eastAsia"/>
        </w:rPr>
        <w:t>一</w:t>
      </w:r>
      <w:proofErr w:type="gramEnd"/>
      <w:r w:rsidRPr="0030657A">
        <w:rPr>
          <w:rFonts w:hint="eastAsia"/>
        </w:rPr>
        <w:t>接地線或同一接地電極。」</w:t>
      </w:r>
    </w:p>
  </w:footnote>
  <w:footnote w:id="7">
    <w:p w:rsidR="00BA455B" w:rsidRDefault="00BA455B">
      <w:pPr>
        <w:pStyle w:val="afd"/>
      </w:pPr>
      <w:r>
        <w:rPr>
          <w:rStyle w:val="aff"/>
        </w:rPr>
        <w:footnoteRef/>
      </w:r>
      <w:r>
        <w:t xml:space="preserve"> </w:t>
      </w:r>
      <w:r>
        <w:rPr>
          <w:rFonts w:hint="eastAsia"/>
        </w:rPr>
        <w:t>KVA</w:t>
      </w:r>
      <w:r>
        <w:rPr>
          <w:rFonts w:hint="eastAsia"/>
        </w:rPr>
        <w:t>，</w:t>
      </w:r>
      <w:r w:rsidRPr="0030657A">
        <w:rPr>
          <w:rFonts w:hint="eastAsia"/>
        </w:rPr>
        <w:t>即</w:t>
      </w:r>
      <w:r w:rsidRPr="0030657A">
        <w:t>Kilo</w:t>
      </w:r>
      <w:r>
        <w:rPr>
          <w:rFonts w:hint="eastAsia"/>
        </w:rPr>
        <w:t xml:space="preserve"> V</w:t>
      </w:r>
      <w:r w:rsidRPr="0030657A">
        <w:t>olt</w:t>
      </w:r>
      <w:r>
        <w:rPr>
          <w:rFonts w:hint="eastAsia"/>
        </w:rPr>
        <w:t xml:space="preserve"> </w:t>
      </w:r>
      <w:r w:rsidRPr="0030657A">
        <w:t>-</w:t>
      </w:r>
      <w:r>
        <w:rPr>
          <w:rFonts w:hint="eastAsia"/>
        </w:rPr>
        <w:t xml:space="preserve"> A</w:t>
      </w:r>
      <w:r>
        <w:t>mp</w:t>
      </w:r>
      <w:r w:rsidRPr="0030657A">
        <w:t>ere</w:t>
      </w:r>
      <w:r w:rsidRPr="0030657A">
        <w:rPr>
          <w:rFonts w:hint="eastAsia"/>
        </w:rPr>
        <w:t>,</w:t>
      </w:r>
      <w:proofErr w:type="gramStart"/>
      <w:r w:rsidRPr="0030657A">
        <w:rPr>
          <w:rFonts w:hint="eastAsia"/>
        </w:rPr>
        <w:t>千伏安</w:t>
      </w:r>
      <w:proofErr w:type="gramEnd"/>
      <w:r w:rsidRPr="0030657A">
        <w:rPr>
          <w:rFonts w:hint="eastAsia"/>
        </w:rPr>
        <w:t>之簡稱</w:t>
      </w:r>
      <w:r>
        <w:rPr>
          <w:rFonts w:hint="eastAsia"/>
        </w:rPr>
        <w:t>。</w:t>
      </w:r>
    </w:p>
  </w:footnote>
  <w:footnote w:id="8">
    <w:p w:rsidR="00BA455B" w:rsidRDefault="00BA455B">
      <w:pPr>
        <w:pStyle w:val="afd"/>
      </w:pPr>
      <w:r>
        <w:rPr>
          <w:rStyle w:val="aff"/>
        </w:rPr>
        <w:footnoteRef/>
      </w:r>
      <w:r>
        <w:t xml:space="preserve"> </w:t>
      </w:r>
      <w:proofErr w:type="gramStart"/>
      <w:r>
        <w:rPr>
          <w:rFonts w:hint="eastAsia"/>
        </w:rPr>
        <w:t>計算式為</w:t>
      </w:r>
      <w:proofErr w:type="gramEnd"/>
      <w:r>
        <w:rPr>
          <w:rFonts w:hint="eastAsia"/>
        </w:rPr>
        <w:t>：</w:t>
      </w:r>
      <w:r w:rsidRPr="004018E7">
        <w:rPr>
          <w:rFonts w:hint="eastAsia"/>
        </w:rPr>
        <w:t>11.4-22.8KV/440V×1，11.4-22.8KV/220V×2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6481868"/>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40E010C"/>
    <w:multiLevelType w:val="multilevel"/>
    <w:tmpl w:val="CD605C2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495" w:hanging="510"/>
      </w:pPr>
      <w:rPr>
        <w:rFonts w:ascii="Times New Roman" w:eastAsia="標楷體" w:hAnsi="Times New Roman" w:cs="Times New Roman" w:hint="default"/>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Times New Roman" w:eastAsia="標楷體" w:hAnsi="Times New Roman" w:cs="Times New Roman" w:hint="default"/>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3"/>
  </w:num>
  <w:num w:numId="19">
    <w:abstractNumId w:val="3"/>
    <w:lvlOverride w:ilvl="0">
      <w:startOverride w:val="1"/>
    </w:lvlOverride>
  </w:num>
  <w:num w:numId="20">
    <w:abstractNumId w:val="2"/>
  </w:num>
  <w:num w:numId="21">
    <w:abstractNumId w:val="3"/>
  </w:num>
  <w:num w:numId="22">
    <w:abstractNumId w:val="7"/>
  </w:num>
  <w:num w:numId="23">
    <w:abstractNumId w:val="5"/>
  </w:num>
  <w:num w:numId="24">
    <w:abstractNumId w:val="8"/>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9"/>
  </w:num>
  <w:num w:numId="29">
    <w:abstractNumId w:val="9"/>
  </w:num>
  <w:num w:numId="30">
    <w:abstractNumId w:val="6"/>
  </w:num>
  <w:num w:numId="31">
    <w:abstractNumId w:val="6"/>
  </w:num>
  <w:num w:numId="32">
    <w:abstractNumId w:val="2"/>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2"/>
  </w:num>
  <w:num w:numId="36">
    <w:abstractNumId w:val="2"/>
  </w:num>
  <w:num w:numId="37">
    <w:abstractNumId w:val="2"/>
  </w:num>
  <w:num w:numId="38">
    <w:abstractNumId w:val="2"/>
  </w:num>
  <w:num w:numId="39">
    <w:abstractNumId w:val="2"/>
  </w:num>
  <w:num w:numId="40">
    <w:abstractNumId w:val="2"/>
  </w:num>
  <w:num w:numId="41">
    <w:abstractNumId w:val="2"/>
  </w:num>
  <w:num w:numId="42">
    <w:abstractNumId w:val="2"/>
  </w:num>
  <w:num w:numId="43">
    <w:abstractNumId w:val="2"/>
  </w:num>
  <w:num w:numId="44">
    <w:abstractNumId w:val="2"/>
  </w:num>
  <w:num w:numId="45">
    <w:abstractNumId w:val="2"/>
  </w:num>
  <w:num w:numId="46">
    <w:abstractNumId w:val="2"/>
  </w:num>
  <w:num w:numId="4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connectString w:val=""/>
    <w:query w:val="SELECT * FROM D:\巧筠派查資料.doc"/>
    <w:activeRecord w:val="74"/>
    <w:odso>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odso>
  </w:mailMerge>
  <w:defaultTabStop w:val="0"/>
  <w:drawingGridHorizontalSpacing w:val="170"/>
  <w:drawingGridVerticalSpacing w:val="457"/>
  <w:displayHorizontalDrawingGridEvery w:val="0"/>
  <w:characterSpacingControl w:val="compressPunctuation"/>
  <w:hdrShapeDefaults>
    <o:shapedefaults v:ext="edit" spidmax="112641"/>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394D"/>
    <w:rsid w:val="00006961"/>
    <w:rsid w:val="00007D2F"/>
    <w:rsid w:val="00010874"/>
    <w:rsid w:val="00010E9B"/>
    <w:rsid w:val="000112BF"/>
    <w:rsid w:val="00012233"/>
    <w:rsid w:val="00014E54"/>
    <w:rsid w:val="00015A6B"/>
    <w:rsid w:val="0001627B"/>
    <w:rsid w:val="00016F13"/>
    <w:rsid w:val="00017318"/>
    <w:rsid w:val="00021C6A"/>
    <w:rsid w:val="0002369F"/>
    <w:rsid w:val="000246F7"/>
    <w:rsid w:val="00025724"/>
    <w:rsid w:val="00025F3A"/>
    <w:rsid w:val="00027065"/>
    <w:rsid w:val="00027079"/>
    <w:rsid w:val="0003114D"/>
    <w:rsid w:val="00031E78"/>
    <w:rsid w:val="00032075"/>
    <w:rsid w:val="00032338"/>
    <w:rsid w:val="0003354C"/>
    <w:rsid w:val="00033763"/>
    <w:rsid w:val="00033CC4"/>
    <w:rsid w:val="00034DC3"/>
    <w:rsid w:val="00036972"/>
    <w:rsid w:val="00036D76"/>
    <w:rsid w:val="00040CE9"/>
    <w:rsid w:val="00041942"/>
    <w:rsid w:val="0004293E"/>
    <w:rsid w:val="00042AED"/>
    <w:rsid w:val="00045047"/>
    <w:rsid w:val="00047897"/>
    <w:rsid w:val="00050853"/>
    <w:rsid w:val="00052C0D"/>
    <w:rsid w:val="00052C0F"/>
    <w:rsid w:val="00055FD6"/>
    <w:rsid w:val="000568B2"/>
    <w:rsid w:val="00057F32"/>
    <w:rsid w:val="0006018B"/>
    <w:rsid w:val="00060493"/>
    <w:rsid w:val="00061004"/>
    <w:rsid w:val="00061A92"/>
    <w:rsid w:val="00062A25"/>
    <w:rsid w:val="00066152"/>
    <w:rsid w:val="000723A6"/>
    <w:rsid w:val="00073B3B"/>
    <w:rsid w:val="00073CB5"/>
    <w:rsid w:val="0007425C"/>
    <w:rsid w:val="00075A50"/>
    <w:rsid w:val="0007604F"/>
    <w:rsid w:val="000762E9"/>
    <w:rsid w:val="00076B58"/>
    <w:rsid w:val="00077283"/>
    <w:rsid w:val="00077553"/>
    <w:rsid w:val="0007763F"/>
    <w:rsid w:val="00080601"/>
    <w:rsid w:val="00080EC4"/>
    <w:rsid w:val="000811F3"/>
    <w:rsid w:val="0008132A"/>
    <w:rsid w:val="000818B3"/>
    <w:rsid w:val="000851A2"/>
    <w:rsid w:val="00085B4D"/>
    <w:rsid w:val="0009352E"/>
    <w:rsid w:val="00096572"/>
    <w:rsid w:val="00096B96"/>
    <w:rsid w:val="00096E10"/>
    <w:rsid w:val="00097978"/>
    <w:rsid w:val="000A0154"/>
    <w:rsid w:val="000A07B9"/>
    <w:rsid w:val="000A1148"/>
    <w:rsid w:val="000A2F3F"/>
    <w:rsid w:val="000A302D"/>
    <w:rsid w:val="000A38CE"/>
    <w:rsid w:val="000A78A8"/>
    <w:rsid w:val="000B0B4A"/>
    <w:rsid w:val="000B10BE"/>
    <w:rsid w:val="000B172F"/>
    <w:rsid w:val="000B17B2"/>
    <w:rsid w:val="000B279A"/>
    <w:rsid w:val="000B2C68"/>
    <w:rsid w:val="000B3AAD"/>
    <w:rsid w:val="000B3C75"/>
    <w:rsid w:val="000B4131"/>
    <w:rsid w:val="000B5074"/>
    <w:rsid w:val="000B61D2"/>
    <w:rsid w:val="000B70A7"/>
    <w:rsid w:val="000B739D"/>
    <w:rsid w:val="000B73DD"/>
    <w:rsid w:val="000C10E1"/>
    <w:rsid w:val="000C215D"/>
    <w:rsid w:val="000C26D7"/>
    <w:rsid w:val="000C3534"/>
    <w:rsid w:val="000C4451"/>
    <w:rsid w:val="000C495F"/>
    <w:rsid w:val="000C49C5"/>
    <w:rsid w:val="000C6A44"/>
    <w:rsid w:val="000D2803"/>
    <w:rsid w:val="000D398A"/>
    <w:rsid w:val="000D43D6"/>
    <w:rsid w:val="000D6907"/>
    <w:rsid w:val="000E0723"/>
    <w:rsid w:val="000E2C92"/>
    <w:rsid w:val="000E315F"/>
    <w:rsid w:val="000E5AA9"/>
    <w:rsid w:val="000E6431"/>
    <w:rsid w:val="000F1807"/>
    <w:rsid w:val="000F21A5"/>
    <w:rsid w:val="000F2CE7"/>
    <w:rsid w:val="000F3BDA"/>
    <w:rsid w:val="0010109C"/>
    <w:rsid w:val="001015D6"/>
    <w:rsid w:val="00102B9F"/>
    <w:rsid w:val="00102F47"/>
    <w:rsid w:val="00106CE2"/>
    <w:rsid w:val="00107AFF"/>
    <w:rsid w:val="001101FD"/>
    <w:rsid w:val="001121C4"/>
    <w:rsid w:val="00112637"/>
    <w:rsid w:val="00112ABC"/>
    <w:rsid w:val="00114B8E"/>
    <w:rsid w:val="0012001E"/>
    <w:rsid w:val="0012034E"/>
    <w:rsid w:val="001216EF"/>
    <w:rsid w:val="00122C56"/>
    <w:rsid w:val="00123067"/>
    <w:rsid w:val="001230F3"/>
    <w:rsid w:val="00123543"/>
    <w:rsid w:val="00123590"/>
    <w:rsid w:val="00123BD8"/>
    <w:rsid w:val="00123C71"/>
    <w:rsid w:val="00125502"/>
    <w:rsid w:val="00126A55"/>
    <w:rsid w:val="00130F8D"/>
    <w:rsid w:val="00131829"/>
    <w:rsid w:val="00133F08"/>
    <w:rsid w:val="001345E6"/>
    <w:rsid w:val="00134B71"/>
    <w:rsid w:val="0013693C"/>
    <w:rsid w:val="00136DD1"/>
    <w:rsid w:val="001378B0"/>
    <w:rsid w:val="00141426"/>
    <w:rsid w:val="00142E00"/>
    <w:rsid w:val="00144ADB"/>
    <w:rsid w:val="00145E04"/>
    <w:rsid w:val="00146FE2"/>
    <w:rsid w:val="001523E0"/>
    <w:rsid w:val="00152716"/>
    <w:rsid w:val="00152793"/>
    <w:rsid w:val="00153675"/>
    <w:rsid w:val="00153B7E"/>
    <w:rsid w:val="001545A9"/>
    <w:rsid w:val="00154794"/>
    <w:rsid w:val="001551AB"/>
    <w:rsid w:val="001554BF"/>
    <w:rsid w:val="001603F0"/>
    <w:rsid w:val="001604F0"/>
    <w:rsid w:val="001637C7"/>
    <w:rsid w:val="0016480E"/>
    <w:rsid w:val="00165D4B"/>
    <w:rsid w:val="001666CA"/>
    <w:rsid w:val="00166ACC"/>
    <w:rsid w:val="00166DC9"/>
    <w:rsid w:val="00170E2B"/>
    <w:rsid w:val="00172C23"/>
    <w:rsid w:val="001738C8"/>
    <w:rsid w:val="00174297"/>
    <w:rsid w:val="00175EA0"/>
    <w:rsid w:val="001776E2"/>
    <w:rsid w:val="00180E06"/>
    <w:rsid w:val="001817B3"/>
    <w:rsid w:val="00183014"/>
    <w:rsid w:val="00184CCD"/>
    <w:rsid w:val="001876FD"/>
    <w:rsid w:val="001879E9"/>
    <w:rsid w:val="00187AA3"/>
    <w:rsid w:val="001924A6"/>
    <w:rsid w:val="00193752"/>
    <w:rsid w:val="00195265"/>
    <w:rsid w:val="001957D4"/>
    <w:rsid w:val="001959C2"/>
    <w:rsid w:val="00197925"/>
    <w:rsid w:val="001A2814"/>
    <w:rsid w:val="001A2E3A"/>
    <w:rsid w:val="001A51E3"/>
    <w:rsid w:val="001A7968"/>
    <w:rsid w:val="001A7DF5"/>
    <w:rsid w:val="001B107D"/>
    <w:rsid w:val="001B1CDC"/>
    <w:rsid w:val="001B299C"/>
    <w:rsid w:val="001B2E98"/>
    <w:rsid w:val="001B3483"/>
    <w:rsid w:val="001B3C1E"/>
    <w:rsid w:val="001B4494"/>
    <w:rsid w:val="001B534D"/>
    <w:rsid w:val="001C0D8B"/>
    <w:rsid w:val="001C0DA8"/>
    <w:rsid w:val="001C5ED0"/>
    <w:rsid w:val="001C5F7C"/>
    <w:rsid w:val="001C73B2"/>
    <w:rsid w:val="001D4AD7"/>
    <w:rsid w:val="001D5834"/>
    <w:rsid w:val="001D62CF"/>
    <w:rsid w:val="001E02BC"/>
    <w:rsid w:val="001E0910"/>
    <w:rsid w:val="001E0D8A"/>
    <w:rsid w:val="001E0FEA"/>
    <w:rsid w:val="001E2810"/>
    <w:rsid w:val="001E28C1"/>
    <w:rsid w:val="001E464D"/>
    <w:rsid w:val="001E5040"/>
    <w:rsid w:val="001E5E20"/>
    <w:rsid w:val="001E653F"/>
    <w:rsid w:val="001E67BA"/>
    <w:rsid w:val="001E74C2"/>
    <w:rsid w:val="001E7ABA"/>
    <w:rsid w:val="001F15A6"/>
    <w:rsid w:val="001F1ABA"/>
    <w:rsid w:val="001F1D3B"/>
    <w:rsid w:val="001F20A5"/>
    <w:rsid w:val="001F2933"/>
    <w:rsid w:val="001F3112"/>
    <w:rsid w:val="001F4F82"/>
    <w:rsid w:val="001F5A48"/>
    <w:rsid w:val="001F6260"/>
    <w:rsid w:val="001F703A"/>
    <w:rsid w:val="001F7D22"/>
    <w:rsid w:val="00200007"/>
    <w:rsid w:val="0020103C"/>
    <w:rsid w:val="00202F6C"/>
    <w:rsid w:val="002030A5"/>
    <w:rsid w:val="00203131"/>
    <w:rsid w:val="00203836"/>
    <w:rsid w:val="002041FE"/>
    <w:rsid w:val="002042AD"/>
    <w:rsid w:val="002052D4"/>
    <w:rsid w:val="00205892"/>
    <w:rsid w:val="002065A7"/>
    <w:rsid w:val="00210E91"/>
    <w:rsid w:val="00211888"/>
    <w:rsid w:val="00211CE9"/>
    <w:rsid w:val="00212E88"/>
    <w:rsid w:val="00213876"/>
    <w:rsid w:val="00213C9C"/>
    <w:rsid w:val="00214C7B"/>
    <w:rsid w:val="00215791"/>
    <w:rsid w:val="002158A3"/>
    <w:rsid w:val="00216E07"/>
    <w:rsid w:val="00217601"/>
    <w:rsid w:val="00217ECA"/>
    <w:rsid w:val="0022009E"/>
    <w:rsid w:val="002225C0"/>
    <w:rsid w:val="00223241"/>
    <w:rsid w:val="00223427"/>
    <w:rsid w:val="002239D3"/>
    <w:rsid w:val="0022425C"/>
    <w:rsid w:val="002246DE"/>
    <w:rsid w:val="002246ED"/>
    <w:rsid w:val="00224DF9"/>
    <w:rsid w:val="00226457"/>
    <w:rsid w:val="002270BF"/>
    <w:rsid w:val="002275FE"/>
    <w:rsid w:val="00230B0F"/>
    <w:rsid w:val="00233389"/>
    <w:rsid w:val="0023634C"/>
    <w:rsid w:val="0023640D"/>
    <w:rsid w:val="002370A4"/>
    <w:rsid w:val="002402FD"/>
    <w:rsid w:val="00243135"/>
    <w:rsid w:val="00245920"/>
    <w:rsid w:val="00246498"/>
    <w:rsid w:val="00247379"/>
    <w:rsid w:val="00250696"/>
    <w:rsid w:val="00252BC4"/>
    <w:rsid w:val="00254014"/>
    <w:rsid w:val="00254594"/>
    <w:rsid w:val="00254B39"/>
    <w:rsid w:val="00257DF1"/>
    <w:rsid w:val="00261F88"/>
    <w:rsid w:val="0026504D"/>
    <w:rsid w:val="0026525C"/>
    <w:rsid w:val="00266B0F"/>
    <w:rsid w:val="0027133D"/>
    <w:rsid w:val="0027263A"/>
    <w:rsid w:val="002727C4"/>
    <w:rsid w:val="00273A2F"/>
    <w:rsid w:val="00276BFD"/>
    <w:rsid w:val="002777E1"/>
    <w:rsid w:val="00280986"/>
    <w:rsid w:val="00281ECE"/>
    <w:rsid w:val="002831C7"/>
    <w:rsid w:val="002840C6"/>
    <w:rsid w:val="00285023"/>
    <w:rsid w:val="00285124"/>
    <w:rsid w:val="00285E3B"/>
    <w:rsid w:val="00287DFF"/>
    <w:rsid w:val="002902BC"/>
    <w:rsid w:val="002922A7"/>
    <w:rsid w:val="0029317B"/>
    <w:rsid w:val="0029349A"/>
    <w:rsid w:val="00294020"/>
    <w:rsid w:val="00294392"/>
    <w:rsid w:val="00295174"/>
    <w:rsid w:val="00296172"/>
    <w:rsid w:val="00296B92"/>
    <w:rsid w:val="00296F48"/>
    <w:rsid w:val="002A179A"/>
    <w:rsid w:val="002A2310"/>
    <w:rsid w:val="002A2C22"/>
    <w:rsid w:val="002A4B7F"/>
    <w:rsid w:val="002A5E97"/>
    <w:rsid w:val="002A67B7"/>
    <w:rsid w:val="002B02EB"/>
    <w:rsid w:val="002B21DA"/>
    <w:rsid w:val="002B7CA8"/>
    <w:rsid w:val="002C0602"/>
    <w:rsid w:val="002C087F"/>
    <w:rsid w:val="002C1EE5"/>
    <w:rsid w:val="002C35C2"/>
    <w:rsid w:val="002C42DB"/>
    <w:rsid w:val="002C49E7"/>
    <w:rsid w:val="002C4DB1"/>
    <w:rsid w:val="002C6806"/>
    <w:rsid w:val="002C75EF"/>
    <w:rsid w:val="002C79E4"/>
    <w:rsid w:val="002D1997"/>
    <w:rsid w:val="002D5C16"/>
    <w:rsid w:val="002D7AEF"/>
    <w:rsid w:val="002E03F2"/>
    <w:rsid w:val="002E1C5A"/>
    <w:rsid w:val="002E1D27"/>
    <w:rsid w:val="002E60D4"/>
    <w:rsid w:val="002E743C"/>
    <w:rsid w:val="002F043F"/>
    <w:rsid w:val="002F138A"/>
    <w:rsid w:val="002F2476"/>
    <w:rsid w:val="002F24D3"/>
    <w:rsid w:val="002F3201"/>
    <w:rsid w:val="002F3DFF"/>
    <w:rsid w:val="002F3FAB"/>
    <w:rsid w:val="002F4D89"/>
    <w:rsid w:val="002F4EBE"/>
    <w:rsid w:val="002F5E05"/>
    <w:rsid w:val="002F61E7"/>
    <w:rsid w:val="002F62C6"/>
    <w:rsid w:val="00300E9B"/>
    <w:rsid w:val="00301108"/>
    <w:rsid w:val="00301122"/>
    <w:rsid w:val="00301EC8"/>
    <w:rsid w:val="0030247B"/>
    <w:rsid w:val="0030339C"/>
    <w:rsid w:val="00303A14"/>
    <w:rsid w:val="003043AE"/>
    <w:rsid w:val="003047C9"/>
    <w:rsid w:val="00305966"/>
    <w:rsid w:val="00305F24"/>
    <w:rsid w:val="0030657A"/>
    <w:rsid w:val="00306E0F"/>
    <w:rsid w:val="00307A76"/>
    <w:rsid w:val="00307F4A"/>
    <w:rsid w:val="00310F5A"/>
    <w:rsid w:val="00313A1B"/>
    <w:rsid w:val="00314C79"/>
    <w:rsid w:val="00315A16"/>
    <w:rsid w:val="0031636A"/>
    <w:rsid w:val="003164B5"/>
    <w:rsid w:val="00317053"/>
    <w:rsid w:val="00317B5F"/>
    <w:rsid w:val="003200A1"/>
    <w:rsid w:val="0032109C"/>
    <w:rsid w:val="003219AA"/>
    <w:rsid w:val="003222F3"/>
    <w:rsid w:val="00322B45"/>
    <w:rsid w:val="00322E67"/>
    <w:rsid w:val="0032314A"/>
    <w:rsid w:val="00323809"/>
    <w:rsid w:val="00323CE1"/>
    <w:rsid w:val="00323D41"/>
    <w:rsid w:val="00325414"/>
    <w:rsid w:val="0032691D"/>
    <w:rsid w:val="003302F1"/>
    <w:rsid w:val="0033312E"/>
    <w:rsid w:val="00333E22"/>
    <w:rsid w:val="0033414C"/>
    <w:rsid w:val="00337648"/>
    <w:rsid w:val="00340081"/>
    <w:rsid w:val="003446B4"/>
    <w:rsid w:val="0034470E"/>
    <w:rsid w:val="00345402"/>
    <w:rsid w:val="00352DB0"/>
    <w:rsid w:val="003556F6"/>
    <w:rsid w:val="00357003"/>
    <w:rsid w:val="00360122"/>
    <w:rsid w:val="0036060B"/>
    <w:rsid w:val="00361063"/>
    <w:rsid w:val="00361632"/>
    <w:rsid w:val="0036559F"/>
    <w:rsid w:val="00365DDF"/>
    <w:rsid w:val="003663D7"/>
    <w:rsid w:val="003668FE"/>
    <w:rsid w:val="003670F3"/>
    <w:rsid w:val="0036749C"/>
    <w:rsid w:val="0037094A"/>
    <w:rsid w:val="00371ED3"/>
    <w:rsid w:val="00372FFC"/>
    <w:rsid w:val="00374295"/>
    <w:rsid w:val="0037728A"/>
    <w:rsid w:val="00380B7D"/>
    <w:rsid w:val="00381A99"/>
    <w:rsid w:val="00381D76"/>
    <w:rsid w:val="003829C2"/>
    <w:rsid w:val="00382D97"/>
    <w:rsid w:val="003830B2"/>
    <w:rsid w:val="003831B3"/>
    <w:rsid w:val="00383B7D"/>
    <w:rsid w:val="00383BD7"/>
    <w:rsid w:val="00384724"/>
    <w:rsid w:val="00386018"/>
    <w:rsid w:val="00386830"/>
    <w:rsid w:val="00387D74"/>
    <w:rsid w:val="00390916"/>
    <w:rsid w:val="00391514"/>
    <w:rsid w:val="003919B7"/>
    <w:rsid w:val="00391D57"/>
    <w:rsid w:val="00391D78"/>
    <w:rsid w:val="00392292"/>
    <w:rsid w:val="00392AEE"/>
    <w:rsid w:val="003947ED"/>
    <w:rsid w:val="00394F45"/>
    <w:rsid w:val="00395DD6"/>
    <w:rsid w:val="003A0EE8"/>
    <w:rsid w:val="003A2688"/>
    <w:rsid w:val="003A3A41"/>
    <w:rsid w:val="003A5927"/>
    <w:rsid w:val="003A7D4C"/>
    <w:rsid w:val="003B1017"/>
    <w:rsid w:val="003B17D2"/>
    <w:rsid w:val="003B1EED"/>
    <w:rsid w:val="003B2C2A"/>
    <w:rsid w:val="003B3C07"/>
    <w:rsid w:val="003B6081"/>
    <w:rsid w:val="003B6775"/>
    <w:rsid w:val="003B6A9D"/>
    <w:rsid w:val="003B6C03"/>
    <w:rsid w:val="003B73AE"/>
    <w:rsid w:val="003B7CB7"/>
    <w:rsid w:val="003C17DB"/>
    <w:rsid w:val="003C3996"/>
    <w:rsid w:val="003C3B79"/>
    <w:rsid w:val="003C4275"/>
    <w:rsid w:val="003C4953"/>
    <w:rsid w:val="003C5FE2"/>
    <w:rsid w:val="003C6C16"/>
    <w:rsid w:val="003D0308"/>
    <w:rsid w:val="003D05FB"/>
    <w:rsid w:val="003D1B16"/>
    <w:rsid w:val="003D1B91"/>
    <w:rsid w:val="003D45BF"/>
    <w:rsid w:val="003D508A"/>
    <w:rsid w:val="003D537F"/>
    <w:rsid w:val="003D6A19"/>
    <w:rsid w:val="003D7B75"/>
    <w:rsid w:val="003E0208"/>
    <w:rsid w:val="003E08A4"/>
    <w:rsid w:val="003E0AAA"/>
    <w:rsid w:val="003E2363"/>
    <w:rsid w:val="003E27B5"/>
    <w:rsid w:val="003E2E1A"/>
    <w:rsid w:val="003E4B57"/>
    <w:rsid w:val="003E778D"/>
    <w:rsid w:val="003F239C"/>
    <w:rsid w:val="003F27E1"/>
    <w:rsid w:val="003F437A"/>
    <w:rsid w:val="003F5C2B"/>
    <w:rsid w:val="003F78D4"/>
    <w:rsid w:val="004018E7"/>
    <w:rsid w:val="00402240"/>
    <w:rsid w:val="004023E9"/>
    <w:rsid w:val="00402D4B"/>
    <w:rsid w:val="004036D7"/>
    <w:rsid w:val="0040454A"/>
    <w:rsid w:val="004048D8"/>
    <w:rsid w:val="004060FC"/>
    <w:rsid w:val="00407839"/>
    <w:rsid w:val="004121CA"/>
    <w:rsid w:val="00413B4D"/>
    <w:rsid w:val="00413CAC"/>
    <w:rsid w:val="00413F83"/>
    <w:rsid w:val="0041490C"/>
    <w:rsid w:val="00414A54"/>
    <w:rsid w:val="00416191"/>
    <w:rsid w:val="00416194"/>
    <w:rsid w:val="00416721"/>
    <w:rsid w:val="00421EF0"/>
    <w:rsid w:val="004224FA"/>
    <w:rsid w:val="00423D07"/>
    <w:rsid w:val="00424FF1"/>
    <w:rsid w:val="00425343"/>
    <w:rsid w:val="00426137"/>
    <w:rsid w:val="004272E1"/>
    <w:rsid w:val="00427764"/>
    <w:rsid w:val="00427805"/>
    <w:rsid w:val="00427936"/>
    <w:rsid w:val="00430988"/>
    <w:rsid w:val="00434064"/>
    <w:rsid w:val="00434460"/>
    <w:rsid w:val="00434CD3"/>
    <w:rsid w:val="004356CD"/>
    <w:rsid w:val="0044161E"/>
    <w:rsid w:val="0044346F"/>
    <w:rsid w:val="00446265"/>
    <w:rsid w:val="00451344"/>
    <w:rsid w:val="00451E0B"/>
    <w:rsid w:val="00453FB6"/>
    <w:rsid w:val="00453FF6"/>
    <w:rsid w:val="00454323"/>
    <w:rsid w:val="0046431E"/>
    <w:rsid w:val="0046520A"/>
    <w:rsid w:val="00466486"/>
    <w:rsid w:val="00466AEA"/>
    <w:rsid w:val="004672AB"/>
    <w:rsid w:val="0047041F"/>
    <w:rsid w:val="00470E7A"/>
    <w:rsid w:val="004714FE"/>
    <w:rsid w:val="0047210C"/>
    <w:rsid w:val="004723CC"/>
    <w:rsid w:val="00477BAA"/>
    <w:rsid w:val="00481144"/>
    <w:rsid w:val="00483EA3"/>
    <w:rsid w:val="004859F5"/>
    <w:rsid w:val="0048620D"/>
    <w:rsid w:val="004878DB"/>
    <w:rsid w:val="00491FB6"/>
    <w:rsid w:val="00492128"/>
    <w:rsid w:val="00492216"/>
    <w:rsid w:val="0049461D"/>
    <w:rsid w:val="00495053"/>
    <w:rsid w:val="004A1CD9"/>
    <w:rsid w:val="004A1F59"/>
    <w:rsid w:val="004A2632"/>
    <w:rsid w:val="004A29BE"/>
    <w:rsid w:val="004A2B8C"/>
    <w:rsid w:val="004A3225"/>
    <w:rsid w:val="004A33EE"/>
    <w:rsid w:val="004A3AA8"/>
    <w:rsid w:val="004A6803"/>
    <w:rsid w:val="004A70C7"/>
    <w:rsid w:val="004B0980"/>
    <w:rsid w:val="004B13C7"/>
    <w:rsid w:val="004B4D19"/>
    <w:rsid w:val="004B5AA8"/>
    <w:rsid w:val="004B6A13"/>
    <w:rsid w:val="004B778F"/>
    <w:rsid w:val="004C0609"/>
    <w:rsid w:val="004C0E61"/>
    <w:rsid w:val="004C0FB1"/>
    <w:rsid w:val="004C5412"/>
    <w:rsid w:val="004C54CE"/>
    <w:rsid w:val="004C5FA1"/>
    <w:rsid w:val="004D141F"/>
    <w:rsid w:val="004D1ABE"/>
    <w:rsid w:val="004D2742"/>
    <w:rsid w:val="004D2C3E"/>
    <w:rsid w:val="004D32A3"/>
    <w:rsid w:val="004D6310"/>
    <w:rsid w:val="004E0062"/>
    <w:rsid w:val="004E04A5"/>
    <w:rsid w:val="004E05A1"/>
    <w:rsid w:val="004E0E63"/>
    <w:rsid w:val="004E26E3"/>
    <w:rsid w:val="004E51C7"/>
    <w:rsid w:val="004E5F1A"/>
    <w:rsid w:val="004F09DA"/>
    <w:rsid w:val="004F169A"/>
    <w:rsid w:val="004F1C85"/>
    <w:rsid w:val="004F472A"/>
    <w:rsid w:val="004F490F"/>
    <w:rsid w:val="004F51D9"/>
    <w:rsid w:val="004F5E57"/>
    <w:rsid w:val="004F6710"/>
    <w:rsid w:val="004F6E1F"/>
    <w:rsid w:val="004F7F56"/>
    <w:rsid w:val="00500C3E"/>
    <w:rsid w:val="00502849"/>
    <w:rsid w:val="00504334"/>
    <w:rsid w:val="0050498D"/>
    <w:rsid w:val="005104D7"/>
    <w:rsid w:val="00510B9E"/>
    <w:rsid w:val="00512CDE"/>
    <w:rsid w:val="00512FC6"/>
    <w:rsid w:val="00513793"/>
    <w:rsid w:val="00513BC1"/>
    <w:rsid w:val="00513CA9"/>
    <w:rsid w:val="00513EC5"/>
    <w:rsid w:val="005143C2"/>
    <w:rsid w:val="005154AF"/>
    <w:rsid w:val="00515D54"/>
    <w:rsid w:val="005174A1"/>
    <w:rsid w:val="00517C80"/>
    <w:rsid w:val="00520C33"/>
    <w:rsid w:val="00520CF0"/>
    <w:rsid w:val="00521A87"/>
    <w:rsid w:val="00530841"/>
    <w:rsid w:val="00531E9C"/>
    <w:rsid w:val="005341A7"/>
    <w:rsid w:val="00534494"/>
    <w:rsid w:val="00534716"/>
    <w:rsid w:val="00535AD8"/>
    <w:rsid w:val="00536038"/>
    <w:rsid w:val="00536BC2"/>
    <w:rsid w:val="00540138"/>
    <w:rsid w:val="00540656"/>
    <w:rsid w:val="00540758"/>
    <w:rsid w:val="00540AF6"/>
    <w:rsid w:val="0054196F"/>
    <w:rsid w:val="005419F8"/>
    <w:rsid w:val="005425E1"/>
    <w:rsid w:val="00542771"/>
    <w:rsid w:val="005427C5"/>
    <w:rsid w:val="00542CF6"/>
    <w:rsid w:val="00544E5B"/>
    <w:rsid w:val="00546D2E"/>
    <w:rsid w:val="00546DC8"/>
    <w:rsid w:val="00546F1C"/>
    <w:rsid w:val="00550900"/>
    <w:rsid w:val="0055091A"/>
    <w:rsid w:val="0055095E"/>
    <w:rsid w:val="005518EE"/>
    <w:rsid w:val="00551AD7"/>
    <w:rsid w:val="005527B7"/>
    <w:rsid w:val="005531BF"/>
    <w:rsid w:val="00553C03"/>
    <w:rsid w:val="00562BC1"/>
    <w:rsid w:val="00563692"/>
    <w:rsid w:val="005649A5"/>
    <w:rsid w:val="00565B6E"/>
    <w:rsid w:val="00566FE2"/>
    <w:rsid w:val="00570D9F"/>
    <w:rsid w:val="00571679"/>
    <w:rsid w:val="005723AF"/>
    <w:rsid w:val="00574EE1"/>
    <w:rsid w:val="00576EDD"/>
    <w:rsid w:val="005775EE"/>
    <w:rsid w:val="00581232"/>
    <w:rsid w:val="00581A44"/>
    <w:rsid w:val="0058420B"/>
    <w:rsid w:val="005844E7"/>
    <w:rsid w:val="00586653"/>
    <w:rsid w:val="005905A2"/>
    <w:rsid w:val="005908B8"/>
    <w:rsid w:val="0059134E"/>
    <w:rsid w:val="00593E5A"/>
    <w:rsid w:val="0059512E"/>
    <w:rsid w:val="00595962"/>
    <w:rsid w:val="00596F85"/>
    <w:rsid w:val="005A04AB"/>
    <w:rsid w:val="005A1E32"/>
    <w:rsid w:val="005A589D"/>
    <w:rsid w:val="005A58F3"/>
    <w:rsid w:val="005A5AEC"/>
    <w:rsid w:val="005A6BD8"/>
    <w:rsid w:val="005A6DD2"/>
    <w:rsid w:val="005A7B47"/>
    <w:rsid w:val="005A7B72"/>
    <w:rsid w:val="005B0834"/>
    <w:rsid w:val="005B0AC3"/>
    <w:rsid w:val="005B1E90"/>
    <w:rsid w:val="005B2F8B"/>
    <w:rsid w:val="005B3AED"/>
    <w:rsid w:val="005B5994"/>
    <w:rsid w:val="005B78B9"/>
    <w:rsid w:val="005C1FDC"/>
    <w:rsid w:val="005C200B"/>
    <w:rsid w:val="005C385D"/>
    <w:rsid w:val="005C3DEC"/>
    <w:rsid w:val="005C5912"/>
    <w:rsid w:val="005D1C53"/>
    <w:rsid w:val="005D2A23"/>
    <w:rsid w:val="005D3B20"/>
    <w:rsid w:val="005E0875"/>
    <w:rsid w:val="005E44DB"/>
    <w:rsid w:val="005E4759"/>
    <w:rsid w:val="005E487B"/>
    <w:rsid w:val="005E5C68"/>
    <w:rsid w:val="005E65C0"/>
    <w:rsid w:val="005F0390"/>
    <w:rsid w:val="005F20C5"/>
    <w:rsid w:val="005F2C20"/>
    <w:rsid w:val="005F41C7"/>
    <w:rsid w:val="005F4223"/>
    <w:rsid w:val="005F4592"/>
    <w:rsid w:val="005F60B3"/>
    <w:rsid w:val="005F6721"/>
    <w:rsid w:val="00600495"/>
    <w:rsid w:val="0060079C"/>
    <w:rsid w:val="006027C0"/>
    <w:rsid w:val="00603C68"/>
    <w:rsid w:val="00604531"/>
    <w:rsid w:val="00605E97"/>
    <w:rsid w:val="006072CD"/>
    <w:rsid w:val="00610DAC"/>
    <w:rsid w:val="00612023"/>
    <w:rsid w:val="00612C23"/>
    <w:rsid w:val="00613380"/>
    <w:rsid w:val="00614190"/>
    <w:rsid w:val="006206E3"/>
    <w:rsid w:val="00622A99"/>
    <w:rsid w:val="00622E67"/>
    <w:rsid w:val="00623614"/>
    <w:rsid w:val="0062432F"/>
    <w:rsid w:val="00626EDC"/>
    <w:rsid w:val="00631806"/>
    <w:rsid w:val="006328C5"/>
    <w:rsid w:val="0063292C"/>
    <w:rsid w:val="006355CD"/>
    <w:rsid w:val="0063781F"/>
    <w:rsid w:val="00641E97"/>
    <w:rsid w:val="00643312"/>
    <w:rsid w:val="00644FA4"/>
    <w:rsid w:val="006465FC"/>
    <w:rsid w:val="006470EC"/>
    <w:rsid w:val="00652664"/>
    <w:rsid w:val="006535BF"/>
    <w:rsid w:val="00653A51"/>
    <w:rsid w:val="006542D6"/>
    <w:rsid w:val="0065598E"/>
    <w:rsid w:val="00655AF2"/>
    <w:rsid w:val="00655BC5"/>
    <w:rsid w:val="006568BE"/>
    <w:rsid w:val="0066025D"/>
    <w:rsid w:val="0066091A"/>
    <w:rsid w:val="00660A35"/>
    <w:rsid w:val="00662739"/>
    <w:rsid w:val="00667C8A"/>
    <w:rsid w:val="006700A7"/>
    <w:rsid w:val="0067524A"/>
    <w:rsid w:val="00675FCC"/>
    <w:rsid w:val="006773EC"/>
    <w:rsid w:val="00677C37"/>
    <w:rsid w:val="00680504"/>
    <w:rsid w:val="00681CD9"/>
    <w:rsid w:val="00682501"/>
    <w:rsid w:val="0068250F"/>
    <w:rsid w:val="00683E30"/>
    <w:rsid w:val="00684D81"/>
    <w:rsid w:val="00687024"/>
    <w:rsid w:val="00687427"/>
    <w:rsid w:val="00687F78"/>
    <w:rsid w:val="006924AB"/>
    <w:rsid w:val="006928A2"/>
    <w:rsid w:val="006932F2"/>
    <w:rsid w:val="00694337"/>
    <w:rsid w:val="00695E22"/>
    <w:rsid w:val="006A0823"/>
    <w:rsid w:val="006A0F9D"/>
    <w:rsid w:val="006A1E40"/>
    <w:rsid w:val="006A25B9"/>
    <w:rsid w:val="006A3A61"/>
    <w:rsid w:val="006A4E5C"/>
    <w:rsid w:val="006A5108"/>
    <w:rsid w:val="006B0833"/>
    <w:rsid w:val="006B1077"/>
    <w:rsid w:val="006B3E51"/>
    <w:rsid w:val="006B607E"/>
    <w:rsid w:val="006B6870"/>
    <w:rsid w:val="006B7093"/>
    <w:rsid w:val="006B7114"/>
    <w:rsid w:val="006B7417"/>
    <w:rsid w:val="006C13F7"/>
    <w:rsid w:val="006C1C01"/>
    <w:rsid w:val="006C2C96"/>
    <w:rsid w:val="006C2DF9"/>
    <w:rsid w:val="006C462C"/>
    <w:rsid w:val="006C5C27"/>
    <w:rsid w:val="006C680C"/>
    <w:rsid w:val="006C72FD"/>
    <w:rsid w:val="006C735A"/>
    <w:rsid w:val="006D2BC3"/>
    <w:rsid w:val="006D34B8"/>
    <w:rsid w:val="006D3691"/>
    <w:rsid w:val="006D3BEF"/>
    <w:rsid w:val="006D742C"/>
    <w:rsid w:val="006E4011"/>
    <w:rsid w:val="006E5EF0"/>
    <w:rsid w:val="006E6326"/>
    <w:rsid w:val="006E6A08"/>
    <w:rsid w:val="006E6D3E"/>
    <w:rsid w:val="006E7021"/>
    <w:rsid w:val="006F090A"/>
    <w:rsid w:val="006F3563"/>
    <w:rsid w:val="006F42B9"/>
    <w:rsid w:val="006F4E36"/>
    <w:rsid w:val="006F5723"/>
    <w:rsid w:val="006F6103"/>
    <w:rsid w:val="006F644A"/>
    <w:rsid w:val="006F7772"/>
    <w:rsid w:val="00700389"/>
    <w:rsid w:val="0070069F"/>
    <w:rsid w:val="007015D8"/>
    <w:rsid w:val="00701CF6"/>
    <w:rsid w:val="00703EB8"/>
    <w:rsid w:val="00704E00"/>
    <w:rsid w:val="007075B6"/>
    <w:rsid w:val="007104F2"/>
    <w:rsid w:val="0071074C"/>
    <w:rsid w:val="007113F2"/>
    <w:rsid w:val="00711B13"/>
    <w:rsid w:val="007121FD"/>
    <w:rsid w:val="007137D1"/>
    <w:rsid w:val="0071383B"/>
    <w:rsid w:val="007142E4"/>
    <w:rsid w:val="00717F7B"/>
    <w:rsid w:val="007209E7"/>
    <w:rsid w:val="007216A5"/>
    <w:rsid w:val="007216CE"/>
    <w:rsid w:val="00721FD5"/>
    <w:rsid w:val="007243BF"/>
    <w:rsid w:val="007260C8"/>
    <w:rsid w:val="00726182"/>
    <w:rsid w:val="007273C6"/>
    <w:rsid w:val="00727635"/>
    <w:rsid w:val="00731F1E"/>
    <w:rsid w:val="00732329"/>
    <w:rsid w:val="007337CA"/>
    <w:rsid w:val="00734CE4"/>
    <w:rsid w:val="00735123"/>
    <w:rsid w:val="007367D8"/>
    <w:rsid w:val="007400FB"/>
    <w:rsid w:val="00741837"/>
    <w:rsid w:val="007453E6"/>
    <w:rsid w:val="007456C4"/>
    <w:rsid w:val="00745E46"/>
    <w:rsid w:val="00747794"/>
    <w:rsid w:val="00750925"/>
    <w:rsid w:val="007516DD"/>
    <w:rsid w:val="0075288C"/>
    <w:rsid w:val="007539AB"/>
    <w:rsid w:val="00753A0D"/>
    <w:rsid w:val="00755B0B"/>
    <w:rsid w:val="00761883"/>
    <w:rsid w:val="00761E53"/>
    <w:rsid w:val="007622F5"/>
    <w:rsid w:val="0076337A"/>
    <w:rsid w:val="00766C53"/>
    <w:rsid w:val="00767CEE"/>
    <w:rsid w:val="00771107"/>
    <w:rsid w:val="0077309D"/>
    <w:rsid w:val="007734CD"/>
    <w:rsid w:val="0077494B"/>
    <w:rsid w:val="0077544B"/>
    <w:rsid w:val="007774EE"/>
    <w:rsid w:val="00777670"/>
    <w:rsid w:val="00781787"/>
    <w:rsid w:val="00781822"/>
    <w:rsid w:val="00781E29"/>
    <w:rsid w:val="00782887"/>
    <w:rsid w:val="00782CCA"/>
    <w:rsid w:val="00783E3E"/>
    <w:rsid w:val="00783EF7"/>
    <w:rsid w:val="00783F21"/>
    <w:rsid w:val="00784938"/>
    <w:rsid w:val="00786DCB"/>
    <w:rsid w:val="00787159"/>
    <w:rsid w:val="007874A0"/>
    <w:rsid w:val="00787B53"/>
    <w:rsid w:val="0079043A"/>
    <w:rsid w:val="0079043D"/>
    <w:rsid w:val="007909D3"/>
    <w:rsid w:val="00791364"/>
    <w:rsid w:val="00791668"/>
    <w:rsid w:val="00791AA1"/>
    <w:rsid w:val="00796640"/>
    <w:rsid w:val="007969CE"/>
    <w:rsid w:val="007A2925"/>
    <w:rsid w:val="007A293D"/>
    <w:rsid w:val="007A376A"/>
    <w:rsid w:val="007A3793"/>
    <w:rsid w:val="007A4092"/>
    <w:rsid w:val="007A6BE0"/>
    <w:rsid w:val="007A75AD"/>
    <w:rsid w:val="007B145A"/>
    <w:rsid w:val="007B219D"/>
    <w:rsid w:val="007B2203"/>
    <w:rsid w:val="007B3F50"/>
    <w:rsid w:val="007B606A"/>
    <w:rsid w:val="007C070D"/>
    <w:rsid w:val="007C1708"/>
    <w:rsid w:val="007C1BA2"/>
    <w:rsid w:val="007C297D"/>
    <w:rsid w:val="007C2B48"/>
    <w:rsid w:val="007D0883"/>
    <w:rsid w:val="007D20E9"/>
    <w:rsid w:val="007D39E4"/>
    <w:rsid w:val="007D7881"/>
    <w:rsid w:val="007D7E3A"/>
    <w:rsid w:val="007E0E10"/>
    <w:rsid w:val="007E27DC"/>
    <w:rsid w:val="007E34F0"/>
    <w:rsid w:val="007E4768"/>
    <w:rsid w:val="007E4B76"/>
    <w:rsid w:val="007E6660"/>
    <w:rsid w:val="007E6ACB"/>
    <w:rsid w:val="007E777B"/>
    <w:rsid w:val="007F2070"/>
    <w:rsid w:val="007F22BC"/>
    <w:rsid w:val="007F3544"/>
    <w:rsid w:val="007F4237"/>
    <w:rsid w:val="007F7168"/>
    <w:rsid w:val="007F7990"/>
    <w:rsid w:val="007F7A3B"/>
    <w:rsid w:val="008030D6"/>
    <w:rsid w:val="008034D6"/>
    <w:rsid w:val="0080480E"/>
    <w:rsid w:val="008053F5"/>
    <w:rsid w:val="00807AF7"/>
    <w:rsid w:val="00810198"/>
    <w:rsid w:val="00815DA8"/>
    <w:rsid w:val="00816A9C"/>
    <w:rsid w:val="00816D15"/>
    <w:rsid w:val="00816EDC"/>
    <w:rsid w:val="0082194D"/>
    <w:rsid w:val="008221F9"/>
    <w:rsid w:val="008232F8"/>
    <w:rsid w:val="00824732"/>
    <w:rsid w:val="008266EE"/>
    <w:rsid w:val="00826EF5"/>
    <w:rsid w:val="00827352"/>
    <w:rsid w:val="00827A56"/>
    <w:rsid w:val="00827F7D"/>
    <w:rsid w:val="00831693"/>
    <w:rsid w:val="00831F25"/>
    <w:rsid w:val="00832225"/>
    <w:rsid w:val="00832D1B"/>
    <w:rsid w:val="008331AF"/>
    <w:rsid w:val="00833360"/>
    <w:rsid w:val="00834563"/>
    <w:rsid w:val="008367D0"/>
    <w:rsid w:val="00840104"/>
    <w:rsid w:val="00840C1F"/>
    <w:rsid w:val="00841FC5"/>
    <w:rsid w:val="00842269"/>
    <w:rsid w:val="00842909"/>
    <w:rsid w:val="00842A26"/>
    <w:rsid w:val="00845709"/>
    <w:rsid w:val="00845BD8"/>
    <w:rsid w:val="00846235"/>
    <w:rsid w:val="008470FF"/>
    <w:rsid w:val="00847882"/>
    <w:rsid w:val="00851DED"/>
    <w:rsid w:val="00856D46"/>
    <w:rsid w:val="00857348"/>
    <w:rsid w:val="008576BD"/>
    <w:rsid w:val="00857FBA"/>
    <w:rsid w:val="008602AB"/>
    <w:rsid w:val="00860463"/>
    <w:rsid w:val="00860B74"/>
    <w:rsid w:val="00862529"/>
    <w:rsid w:val="00862E62"/>
    <w:rsid w:val="008632EA"/>
    <w:rsid w:val="00863860"/>
    <w:rsid w:val="00863F43"/>
    <w:rsid w:val="008733DA"/>
    <w:rsid w:val="00874466"/>
    <w:rsid w:val="008745F6"/>
    <w:rsid w:val="008758DD"/>
    <w:rsid w:val="008769C5"/>
    <w:rsid w:val="008803EA"/>
    <w:rsid w:val="00884D89"/>
    <w:rsid w:val="008850E4"/>
    <w:rsid w:val="00885D30"/>
    <w:rsid w:val="00885E18"/>
    <w:rsid w:val="008939AB"/>
    <w:rsid w:val="008A12F5"/>
    <w:rsid w:val="008A45F6"/>
    <w:rsid w:val="008A67F7"/>
    <w:rsid w:val="008B09EB"/>
    <w:rsid w:val="008B1587"/>
    <w:rsid w:val="008B1B01"/>
    <w:rsid w:val="008B37E3"/>
    <w:rsid w:val="008B3BCD"/>
    <w:rsid w:val="008B5126"/>
    <w:rsid w:val="008B6C2C"/>
    <w:rsid w:val="008B6DF8"/>
    <w:rsid w:val="008C0A84"/>
    <w:rsid w:val="008C106C"/>
    <w:rsid w:val="008C10F1"/>
    <w:rsid w:val="008C1926"/>
    <w:rsid w:val="008C1E99"/>
    <w:rsid w:val="008C4274"/>
    <w:rsid w:val="008C5263"/>
    <w:rsid w:val="008C539C"/>
    <w:rsid w:val="008D0C9D"/>
    <w:rsid w:val="008D31AF"/>
    <w:rsid w:val="008D4465"/>
    <w:rsid w:val="008D5797"/>
    <w:rsid w:val="008D6AAA"/>
    <w:rsid w:val="008D6E1A"/>
    <w:rsid w:val="008D6E78"/>
    <w:rsid w:val="008D7D73"/>
    <w:rsid w:val="008E0085"/>
    <w:rsid w:val="008E0328"/>
    <w:rsid w:val="008E0645"/>
    <w:rsid w:val="008E0A23"/>
    <w:rsid w:val="008E17E0"/>
    <w:rsid w:val="008E1A7C"/>
    <w:rsid w:val="008E2AA6"/>
    <w:rsid w:val="008E2AE1"/>
    <w:rsid w:val="008E311B"/>
    <w:rsid w:val="008E46C7"/>
    <w:rsid w:val="008E5C72"/>
    <w:rsid w:val="008F0BFC"/>
    <w:rsid w:val="008F0C2F"/>
    <w:rsid w:val="008F25F0"/>
    <w:rsid w:val="008F290B"/>
    <w:rsid w:val="008F2BD5"/>
    <w:rsid w:val="008F46E7"/>
    <w:rsid w:val="008F527B"/>
    <w:rsid w:val="008F5C09"/>
    <w:rsid w:val="008F6F0B"/>
    <w:rsid w:val="00900EA8"/>
    <w:rsid w:val="00903E4E"/>
    <w:rsid w:val="00904A4F"/>
    <w:rsid w:val="00906832"/>
    <w:rsid w:val="00906AFE"/>
    <w:rsid w:val="00907BA7"/>
    <w:rsid w:val="0091064E"/>
    <w:rsid w:val="00911AD4"/>
    <w:rsid w:val="00911BD3"/>
    <w:rsid w:val="00911FC5"/>
    <w:rsid w:val="0091276F"/>
    <w:rsid w:val="00913EDA"/>
    <w:rsid w:val="00915350"/>
    <w:rsid w:val="0092097B"/>
    <w:rsid w:val="0092146F"/>
    <w:rsid w:val="00921696"/>
    <w:rsid w:val="00923BCF"/>
    <w:rsid w:val="00923DB3"/>
    <w:rsid w:val="009257B7"/>
    <w:rsid w:val="00930E84"/>
    <w:rsid w:val="009317BD"/>
    <w:rsid w:val="00931A10"/>
    <w:rsid w:val="009327CD"/>
    <w:rsid w:val="00932CC9"/>
    <w:rsid w:val="00936EA6"/>
    <w:rsid w:val="00936FD7"/>
    <w:rsid w:val="00937F49"/>
    <w:rsid w:val="009418F0"/>
    <w:rsid w:val="009445C5"/>
    <w:rsid w:val="00947967"/>
    <w:rsid w:val="0095365B"/>
    <w:rsid w:val="00954605"/>
    <w:rsid w:val="00954966"/>
    <w:rsid w:val="00954C48"/>
    <w:rsid w:val="00955201"/>
    <w:rsid w:val="0095784B"/>
    <w:rsid w:val="00957D64"/>
    <w:rsid w:val="00965200"/>
    <w:rsid w:val="009668B3"/>
    <w:rsid w:val="00966E42"/>
    <w:rsid w:val="0097075C"/>
    <w:rsid w:val="009707E0"/>
    <w:rsid w:val="00970841"/>
    <w:rsid w:val="00971471"/>
    <w:rsid w:val="0097297E"/>
    <w:rsid w:val="00974970"/>
    <w:rsid w:val="00974E21"/>
    <w:rsid w:val="0097554A"/>
    <w:rsid w:val="00975BA9"/>
    <w:rsid w:val="00975EE7"/>
    <w:rsid w:val="0098150B"/>
    <w:rsid w:val="00981FA0"/>
    <w:rsid w:val="00982614"/>
    <w:rsid w:val="00982D9F"/>
    <w:rsid w:val="00982FC0"/>
    <w:rsid w:val="009843A1"/>
    <w:rsid w:val="009849C2"/>
    <w:rsid w:val="00984D24"/>
    <w:rsid w:val="00984F77"/>
    <w:rsid w:val="009858EB"/>
    <w:rsid w:val="00987D07"/>
    <w:rsid w:val="00991789"/>
    <w:rsid w:val="00993C8A"/>
    <w:rsid w:val="00995AD5"/>
    <w:rsid w:val="009971A2"/>
    <w:rsid w:val="00997C5B"/>
    <w:rsid w:val="009A0876"/>
    <w:rsid w:val="009A1331"/>
    <w:rsid w:val="009A2BC9"/>
    <w:rsid w:val="009A3F47"/>
    <w:rsid w:val="009A68F7"/>
    <w:rsid w:val="009A72E6"/>
    <w:rsid w:val="009B0046"/>
    <w:rsid w:val="009B215C"/>
    <w:rsid w:val="009B26AD"/>
    <w:rsid w:val="009B3EB4"/>
    <w:rsid w:val="009B7635"/>
    <w:rsid w:val="009C0127"/>
    <w:rsid w:val="009C0B62"/>
    <w:rsid w:val="009C0DC6"/>
    <w:rsid w:val="009C13A2"/>
    <w:rsid w:val="009C1440"/>
    <w:rsid w:val="009C1BF2"/>
    <w:rsid w:val="009C2107"/>
    <w:rsid w:val="009C451F"/>
    <w:rsid w:val="009C5D9E"/>
    <w:rsid w:val="009D1191"/>
    <w:rsid w:val="009D2C3E"/>
    <w:rsid w:val="009D4CCE"/>
    <w:rsid w:val="009D6291"/>
    <w:rsid w:val="009E0625"/>
    <w:rsid w:val="009E3034"/>
    <w:rsid w:val="009E343D"/>
    <w:rsid w:val="009E51E9"/>
    <w:rsid w:val="009E549F"/>
    <w:rsid w:val="009E5B68"/>
    <w:rsid w:val="009E6BAB"/>
    <w:rsid w:val="009F0934"/>
    <w:rsid w:val="009F0A92"/>
    <w:rsid w:val="009F28A8"/>
    <w:rsid w:val="009F473E"/>
    <w:rsid w:val="009F5269"/>
    <w:rsid w:val="009F682A"/>
    <w:rsid w:val="009F77F4"/>
    <w:rsid w:val="00A00749"/>
    <w:rsid w:val="00A022BE"/>
    <w:rsid w:val="00A030E1"/>
    <w:rsid w:val="00A031C2"/>
    <w:rsid w:val="00A03AA3"/>
    <w:rsid w:val="00A04407"/>
    <w:rsid w:val="00A04F1D"/>
    <w:rsid w:val="00A07B4B"/>
    <w:rsid w:val="00A10124"/>
    <w:rsid w:val="00A160C6"/>
    <w:rsid w:val="00A176E4"/>
    <w:rsid w:val="00A176E6"/>
    <w:rsid w:val="00A24C95"/>
    <w:rsid w:val="00A2599A"/>
    <w:rsid w:val="00A26094"/>
    <w:rsid w:val="00A27CDB"/>
    <w:rsid w:val="00A301BF"/>
    <w:rsid w:val="00A302B2"/>
    <w:rsid w:val="00A3096F"/>
    <w:rsid w:val="00A32366"/>
    <w:rsid w:val="00A32B99"/>
    <w:rsid w:val="00A32E97"/>
    <w:rsid w:val="00A331B4"/>
    <w:rsid w:val="00A3484E"/>
    <w:rsid w:val="00A34A99"/>
    <w:rsid w:val="00A356D3"/>
    <w:rsid w:val="00A36ADA"/>
    <w:rsid w:val="00A377AB"/>
    <w:rsid w:val="00A41203"/>
    <w:rsid w:val="00A41EDD"/>
    <w:rsid w:val="00A426F5"/>
    <w:rsid w:val="00A4281F"/>
    <w:rsid w:val="00A438D8"/>
    <w:rsid w:val="00A43AC3"/>
    <w:rsid w:val="00A44A51"/>
    <w:rsid w:val="00A473F5"/>
    <w:rsid w:val="00A51F9D"/>
    <w:rsid w:val="00A527B2"/>
    <w:rsid w:val="00A52815"/>
    <w:rsid w:val="00A5416A"/>
    <w:rsid w:val="00A60494"/>
    <w:rsid w:val="00A61CCE"/>
    <w:rsid w:val="00A620F9"/>
    <w:rsid w:val="00A62D39"/>
    <w:rsid w:val="00A62DFB"/>
    <w:rsid w:val="00A63430"/>
    <w:rsid w:val="00A639F4"/>
    <w:rsid w:val="00A63BB6"/>
    <w:rsid w:val="00A65957"/>
    <w:rsid w:val="00A73B64"/>
    <w:rsid w:val="00A73B81"/>
    <w:rsid w:val="00A74683"/>
    <w:rsid w:val="00A76401"/>
    <w:rsid w:val="00A809BE"/>
    <w:rsid w:val="00A81A32"/>
    <w:rsid w:val="00A826AA"/>
    <w:rsid w:val="00A82B2D"/>
    <w:rsid w:val="00A835BD"/>
    <w:rsid w:val="00A83874"/>
    <w:rsid w:val="00A856D9"/>
    <w:rsid w:val="00A85E23"/>
    <w:rsid w:val="00A8602D"/>
    <w:rsid w:val="00A875E3"/>
    <w:rsid w:val="00A90006"/>
    <w:rsid w:val="00A96500"/>
    <w:rsid w:val="00A97B15"/>
    <w:rsid w:val="00AA239E"/>
    <w:rsid w:val="00AA289C"/>
    <w:rsid w:val="00AA2C5F"/>
    <w:rsid w:val="00AA330F"/>
    <w:rsid w:val="00AA34AC"/>
    <w:rsid w:val="00AA37C6"/>
    <w:rsid w:val="00AA4244"/>
    <w:rsid w:val="00AA42D5"/>
    <w:rsid w:val="00AA4A38"/>
    <w:rsid w:val="00AA6265"/>
    <w:rsid w:val="00AB016B"/>
    <w:rsid w:val="00AB21DB"/>
    <w:rsid w:val="00AB273D"/>
    <w:rsid w:val="00AB2FAB"/>
    <w:rsid w:val="00AB4461"/>
    <w:rsid w:val="00AB5C14"/>
    <w:rsid w:val="00AB7BD9"/>
    <w:rsid w:val="00AC03D0"/>
    <w:rsid w:val="00AC1EE7"/>
    <w:rsid w:val="00AC266F"/>
    <w:rsid w:val="00AC333F"/>
    <w:rsid w:val="00AC4212"/>
    <w:rsid w:val="00AC585C"/>
    <w:rsid w:val="00AC696A"/>
    <w:rsid w:val="00AC6EAA"/>
    <w:rsid w:val="00AC7E60"/>
    <w:rsid w:val="00AD000E"/>
    <w:rsid w:val="00AD1925"/>
    <w:rsid w:val="00AD2272"/>
    <w:rsid w:val="00AD2433"/>
    <w:rsid w:val="00AD5560"/>
    <w:rsid w:val="00AD6ABD"/>
    <w:rsid w:val="00AE03F7"/>
    <w:rsid w:val="00AE067D"/>
    <w:rsid w:val="00AE0CE7"/>
    <w:rsid w:val="00AE0F57"/>
    <w:rsid w:val="00AE1669"/>
    <w:rsid w:val="00AE46F0"/>
    <w:rsid w:val="00AF1181"/>
    <w:rsid w:val="00AF239D"/>
    <w:rsid w:val="00AF246B"/>
    <w:rsid w:val="00AF2F79"/>
    <w:rsid w:val="00AF3682"/>
    <w:rsid w:val="00AF3EFB"/>
    <w:rsid w:val="00AF4398"/>
    <w:rsid w:val="00AF4653"/>
    <w:rsid w:val="00AF4CEE"/>
    <w:rsid w:val="00AF4E2A"/>
    <w:rsid w:val="00AF72AB"/>
    <w:rsid w:val="00AF7987"/>
    <w:rsid w:val="00AF7AE6"/>
    <w:rsid w:val="00AF7DB7"/>
    <w:rsid w:val="00B01DB9"/>
    <w:rsid w:val="00B0282E"/>
    <w:rsid w:val="00B02DC9"/>
    <w:rsid w:val="00B03A04"/>
    <w:rsid w:val="00B041CA"/>
    <w:rsid w:val="00B043F5"/>
    <w:rsid w:val="00B074FC"/>
    <w:rsid w:val="00B07915"/>
    <w:rsid w:val="00B07D26"/>
    <w:rsid w:val="00B07D99"/>
    <w:rsid w:val="00B10D02"/>
    <w:rsid w:val="00B11274"/>
    <w:rsid w:val="00B1737B"/>
    <w:rsid w:val="00B201E2"/>
    <w:rsid w:val="00B2169C"/>
    <w:rsid w:val="00B222CD"/>
    <w:rsid w:val="00B236C6"/>
    <w:rsid w:val="00B25481"/>
    <w:rsid w:val="00B265EE"/>
    <w:rsid w:val="00B26A63"/>
    <w:rsid w:val="00B30805"/>
    <w:rsid w:val="00B30B73"/>
    <w:rsid w:val="00B31889"/>
    <w:rsid w:val="00B332CF"/>
    <w:rsid w:val="00B349C9"/>
    <w:rsid w:val="00B35691"/>
    <w:rsid w:val="00B443E4"/>
    <w:rsid w:val="00B44966"/>
    <w:rsid w:val="00B5277D"/>
    <w:rsid w:val="00B53954"/>
    <w:rsid w:val="00B5484D"/>
    <w:rsid w:val="00B55097"/>
    <w:rsid w:val="00B563EA"/>
    <w:rsid w:val="00B56CDF"/>
    <w:rsid w:val="00B60E51"/>
    <w:rsid w:val="00B622E3"/>
    <w:rsid w:val="00B63A54"/>
    <w:rsid w:val="00B664BD"/>
    <w:rsid w:val="00B66850"/>
    <w:rsid w:val="00B7359C"/>
    <w:rsid w:val="00B75D2E"/>
    <w:rsid w:val="00B77D18"/>
    <w:rsid w:val="00B80132"/>
    <w:rsid w:val="00B80FAA"/>
    <w:rsid w:val="00B8244E"/>
    <w:rsid w:val="00B8313A"/>
    <w:rsid w:val="00B84FB6"/>
    <w:rsid w:val="00B86A3E"/>
    <w:rsid w:val="00B87BB6"/>
    <w:rsid w:val="00B90A19"/>
    <w:rsid w:val="00B93503"/>
    <w:rsid w:val="00B95C12"/>
    <w:rsid w:val="00B96197"/>
    <w:rsid w:val="00BA07A5"/>
    <w:rsid w:val="00BA2196"/>
    <w:rsid w:val="00BA31E8"/>
    <w:rsid w:val="00BA3E82"/>
    <w:rsid w:val="00BA455B"/>
    <w:rsid w:val="00BA55E0"/>
    <w:rsid w:val="00BA5C97"/>
    <w:rsid w:val="00BA6977"/>
    <w:rsid w:val="00BA6BD4"/>
    <w:rsid w:val="00BA6C7A"/>
    <w:rsid w:val="00BB0019"/>
    <w:rsid w:val="00BB0829"/>
    <w:rsid w:val="00BB17D1"/>
    <w:rsid w:val="00BB2BD5"/>
    <w:rsid w:val="00BB3752"/>
    <w:rsid w:val="00BB48E4"/>
    <w:rsid w:val="00BB4ADB"/>
    <w:rsid w:val="00BB6688"/>
    <w:rsid w:val="00BB76DC"/>
    <w:rsid w:val="00BB7BC4"/>
    <w:rsid w:val="00BC0B81"/>
    <w:rsid w:val="00BC0F74"/>
    <w:rsid w:val="00BC160E"/>
    <w:rsid w:val="00BC1949"/>
    <w:rsid w:val="00BC26D4"/>
    <w:rsid w:val="00BC3335"/>
    <w:rsid w:val="00BC3ED5"/>
    <w:rsid w:val="00BC70D3"/>
    <w:rsid w:val="00BD0C44"/>
    <w:rsid w:val="00BD18F7"/>
    <w:rsid w:val="00BD2E76"/>
    <w:rsid w:val="00BD4893"/>
    <w:rsid w:val="00BD678E"/>
    <w:rsid w:val="00BD6BF9"/>
    <w:rsid w:val="00BD724E"/>
    <w:rsid w:val="00BE0C80"/>
    <w:rsid w:val="00BE6EC5"/>
    <w:rsid w:val="00BF03F5"/>
    <w:rsid w:val="00BF1840"/>
    <w:rsid w:val="00BF23DE"/>
    <w:rsid w:val="00BF2A42"/>
    <w:rsid w:val="00BF2FE3"/>
    <w:rsid w:val="00BF308C"/>
    <w:rsid w:val="00BF5B5C"/>
    <w:rsid w:val="00BF5CF5"/>
    <w:rsid w:val="00BF6FAE"/>
    <w:rsid w:val="00C020A6"/>
    <w:rsid w:val="00C022B1"/>
    <w:rsid w:val="00C03D8C"/>
    <w:rsid w:val="00C03E1A"/>
    <w:rsid w:val="00C0546A"/>
    <w:rsid w:val="00C055EC"/>
    <w:rsid w:val="00C05C99"/>
    <w:rsid w:val="00C05E3A"/>
    <w:rsid w:val="00C06F56"/>
    <w:rsid w:val="00C10DC9"/>
    <w:rsid w:val="00C11ED5"/>
    <w:rsid w:val="00C12AD8"/>
    <w:rsid w:val="00C12FB3"/>
    <w:rsid w:val="00C17341"/>
    <w:rsid w:val="00C1757E"/>
    <w:rsid w:val="00C226C3"/>
    <w:rsid w:val="00C238BA"/>
    <w:rsid w:val="00C24B7A"/>
    <w:rsid w:val="00C24EEF"/>
    <w:rsid w:val="00C25CF6"/>
    <w:rsid w:val="00C25E8B"/>
    <w:rsid w:val="00C26C36"/>
    <w:rsid w:val="00C300E2"/>
    <w:rsid w:val="00C3021B"/>
    <w:rsid w:val="00C31834"/>
    <w:rsid w:val="00C32768"/>
    <w:rsid w:val="00C32FF4"/>
    <w:rsid w:val="00C3624E"/>
    <w:rsid w:val="00C3661B"/>
    <w:rsid w:val="00C36942"/>
    <w:rsid w:val="00C412C1"/>
    <w:rsid w:val="00C42A5E"/>
    <w:rsid w:val="00C431DF"/>
    <w:rsid w:val="00C4394C"/>
    <w:rsid w:val="00C456BD"/>
    <w:rsid w:val="00C50C7E"/>
    <w:rsid w:val="00C515D8"/>
    <w:rsid w:val="00C517C9"/>
    <w:rsid w:val="00C530DC"/>
    <w:rsid w:val="00C5350D"/>
    <w:rsid w:val="00C6123C"/>
    <w:rsid w:val="00C615AE"/>
    <w:rsid w:val="00C6311A"/>
    <w:rsid w:val="00C7084D"/>
    <w:rsid w:val="00C70AA0"/>
    <w:rsid w:val="00C7315E"/>
    <w:rsid w:val="00C73A1F"/>
    <w:rsid w:val="00C74369"/>
    <w:rsid w:val="00C75895"/>
    <w:rsid w:val="00C763EB"/>
    <w:rsid w:val="00C7652A"/>
    <w:rsid w:val="00C76AC6"/>
    <w:rsid w:val="00C7767C"/>
    <w:rsid w:val="00C80348"/>
    <w:rsid w:val="00C80BBC"/>
    <w:rsid w:val="00C81A3C"/>
    <w:rsid w:val="00C81BE0"/>
    <w:rsid w:val="00C83C9F"/>
    <w:rsid w:val="00C870E5"/>
    <w:rsid w:val="00C94840"/>
    <w:rsid w:val="00C94CB8"/>
    <w:rsid w:val="00C95866"/>
    <w:rsid w:val="00C97524"/>
    <w:rsid w:val="00CA05B5"/>
    <w:rsid w:val="00CA163D"/>
    <w:rsid w:val="00CA43C1"/>
    <w:rsid w:val="00CA4EE3"/>
    <w:rsid w:val="00CA5180"/>
    <w:rsid w:val="00CA5C62"/>
    <w:rsid w:val="00CA607E"/>
    <w:rsid w:val="00CA6687"/>
    <w:rsid w:val="00CA6E4E"/>
    <w:rsid w:val="00CA771E"/>
    <w:rsid w:val="00CB027F"/>
    <w:rsid w:val="00CB0912"/>
    <w:rsid w:val="00CB2167"/>
    <w:rsid w:val="00CB2AAE"/>
    <w:rsid w:val="00CB4580"/>
    <w:rsid w:val="00CB6027"/>
    <w:rsid w:val="00CC03A2"/>
    <w:rsid w:val="00CC0EBB"/>
    <w:rsid w:val="00CC3C1C"/>
    <w:rsid w:val="00CC3D5E"/>
    <w:rsid w:val="00CC6297"/>
    <w:rsid w:val="00CC6591"/>
    <w:rsid w:val="00CC7690"/>
    <w:rsid w:val="00CD0F3B"/>
    <w:rsid w:val="00CD169E"/>
    <w:rsid w:val="00CD1986"/>
    <w:rsid w:val="00CD1D36"/>
    <w:rsid w:val="00CD4D6C"/>
    <w:rsid w:val="00CD54BF"/>
    <w:rsid w:val="00CD6CC2"/>
    <w:rsid w:val="00CD76B6"/>
    <w:rsid w:val="00CE01E9"/>
    <w:rsid w:val="00CE12B2"/>
    <w:rsid w:val="00CE3387"/>
    <w:rsid w:val="00CE4D5C"/>
    <w:rsid w:val="00CF00A5"/>
    <w:rsid w:val="00CF05DA"/>
    <w:rsid w:val="00CF0C4C"/>
    <w:rsid w:val="00CF1DCA"/>
    <w:rsid w:val="00CF3433"/>
    <w:rsid w:val="00CF3DFA"/>
    <w:rsid w:val="00CF43A6"/>
    <w:rsid w:val="00CF50AF"/>
    <w:rsid w:val="00CF5430"/>
    <w:rsid w:val="00CF58EB"/>
    <w:rsid w:val="00CF6455"/>
    <w:rsid w:val="00CF6FEC"/>
    <w:rsid w:val="00CF7503"/>
    <w:rsid w:val="00D0106E"/>
    <w:rsid w:val="00D06383"/>
    <w:rsid w:val="00D07EE1"/>
    <w:rsid w:val="00D14737"/>
    <w:rsid w:val="00D15C5B"/>
    <w:rsid w:val="00D166EC"/>
    <w:rsid w:val="00D20285"/>
    <w:rsid w:val="00D20E85"/>
    <w:rsid w:val="00D2134D"/>
    <w:rsid w:val="00D223F1"/>
    <w:rsid w:val="00D24088"/>
    <w:rsid w:val="00D24615"/>
    <w:rsid w:val="00D24B18"/>
    <w:rsid w:val="00D24E94"/>
    <w:rsid w:val="00D24FEA"/>
    <w:rsid w:val="00D251FE"/>
    <w:rsid w:val="00D2571A"/>
    <w:rsid w:val="00D25B74"/>
    <w:rsid w:val="00D25DEE"/>
    <w:rsid w:val="00D27461"/>
    <w:rsid w:val="00D30548"/>
    <w:rsid w:val="00D351AF"/>
    <w:rsid w:val="00D36C1C"/>
    <w:rsid w:val="00D36FF7"/>
    <w:rsid w:val="00D37842"/>
    <w:rsid w:val="00D37E84"/>
    <w:rsid w:val="00D42DC2"/>
    <w:rsid w:val="00D4302B"/>
    <w:rsid w:val="00D5009D"/>
    <w:rsid w:val="00D50626"/>
    <w:rsid w:val="00D50955"/>
    <w:rsid w:val="00D52034"/>
    <w:rsid w:val="00D526AD"/>
    <w:rsid w:val="00D537E1"/>
    <w:rsid w:val="00D549CB"/>
    <w:rsid w:val="00D55BB2"/>
    <w:rsid w:val="00D57403"/>
    <w:rsid w:val="00D57BAE"/>
    <w:rsid w:val="00D57CE2"/>
    <w:rsid w:val="00D6091A"/>
    <w:rsid w:val="00D62272"/>
    <w:rsid w:val="00D6503A"/>
    <w:rsid w:val="00D658C8"/>
    <w:rsid w:val="00D6605A"/>
    <w:rsid w:val="00D6695F"/>
    <w:rsid w:val="00D6738F"/>
    <w:rsid w:val="00D72F86"/>
    <w:rsid w:val="00D73B82"/>
    <w:rsid w:val="00D7538E"/>
    <w:rsid w:val="00D75644"/>
    <w:rsid w:val="00D76BEF"/>
    <w:rsid w:val="00D77AC0"/>
    <w:rsid w:val="00D81656"/>
    <w:rsid w:val="00D8183E"/>
    <w:rsid w:val="00D81959"/>
    <w:rsid w:val="00D8263E"/>
    <w:rsid w:val="00D83D87"/>
    <w:rsid w:val="00D84A6D"/>
    <w:rsid w:val="00D8534F"/>
    <w:rsid w:val="00D86A30"/>
    <w:rsid w:val="00D87FD5"/>
    <w:rsid w:val="00D90847"/>
    <w:rsid w:val="00D91119"/>
    <w:rsid w:val="00D91C68"/>
    <w:rsid w:val="00D93A37"/>
    <w:rsid w:val="00D93B5C"/>
    <w:rsid w:val="00D95071"/>
    <w:rsid w:val="00D95432"/>
    <w:rsid w:val="00D95BA5"/>
    <w:rsid w:val="00D97CB4"/>
    <w:rsid w:val="00D97DD4"/>
    <w:rsid w:val="00DA139E"/>
    <w:rsid w:val="00DA27CF"/>
    <w:rsid w:val="00DA5A8A"/>
    <w:rsid w:val="00DB05D9"/>
    <w:rsid w:val="00DB1170"/>
    <w:rsid w:val="00DB1620"/>
    <w:rsid w:val="00DB26CD"/>
    <w:rsid w:val="00DB2A86"/>
    <w:rsid w:val="00DB346F"/>
    <w:rsid w:val="00DB441C"/>
    <w:rsid w:val="00DB44AF"/>
    <w:rsid w:val="00DC011B"/>
    <w:rsid w:val="00DC1041"/>
    <w:rsid w:val="00DC179B"/>
    <w:rsid w:val="00DC1F58"/>
    <w:rsid w:val="00DC2D39"/>
    <w:rsid w:val="00DC2D3F"/>
    <w:rsid w:val="00DC339B"/>
    <w:rsid w:val="00DC4A11"/>
    <w:rsid w:val="00DC5B70"/>
    <w:rsid w:val="00DC5D40"/>
    <w:rsid w:val="00DC69A7"/>
    <w:rsid w:val="00DC6E95"/>
    <w:rsid w:val="00DD0DBD"/>
    <w:rsid w:val="00DD24B7"/>
    <w:rsid w:val="00DD27C9"/>
    <w:rsid w:val="00DD30E9"/>
    <w:rsid w:val="00DD4F47"/>
    <w:rsid w:val="00DD525C"/>
    <w:rsid w:val="00DD7FBB"/>
    <w:rsid w:val="00DE035D"/>
    <w:rsid w:val="00DE0B9F"/>
    <w:rsid w:val="00DE13BD"/>
    <w:rsid w:val="00DE14DE"/>
    <w:rsid w:val="00DE2267"/>
    <w:rsid w:val="00DE2A9E"/>
    <w:rsid w:val="00DE312B"/>
    <w:rsid w:val="00DE37A5"/>
    <w:rsid w:val="00DE4238"/>
    <w:rsid w:val="00DE45BC"/>
    <w:rsid w:val="00DE621F"/>
    <w:rsid w:val="00DE657F"/>
    <w:rsid w:val="00DF0283"/>
    <w:rsid w:val="00DF0E7B"/>
    <w:rsid w:val="00DF1218"/>
    <w:rsid w:val="00DF4119"/>
    <w:rsid w:val="00DF5219"/>
    <w:rsid w:val="00DF5256"/>
    <w:rsid w:val="00DF6462"/>
    <w:rsid w:val="00DF67B2"/>
    <w:rsid w:val="00DF7DAD"/>
    <w:rsid w:val="00E00A2D"/>
    <w:rsid w:val="00E02D92"/>
    <w:rsid w:val="00E02FA0"/>
    <w:rsid w:val="00E036DC"/>
    <w:rsid w:val="00E07153"/>
    <w:rsid w:val="00E10454"/>
    <w:rsid w:val="00E10B1E"/>
    <w:rsid w:val="00E112E5"/>
    <w:rsid w:val="00E12016"/>
    <w:rsid w:val="00E122D8"/>
    <w:rsid w:val="00E12562"/>
    <w:rsid w:val="00E12CC8"/>
    <w:rsid w:val="00E14C22"/>
    <w:rsid w:val="00E150C0"/>
    <w:rsid w:val="00E15352"/>
    <w:rsid w:val="00E16E49"/>
    <w:rsid w:val="00E21CC7"/>
    <w:rsid w:val="00E22B69"/>
    <w:rsid w:val="00E22DF9"/>
    <w:rsid w:val="00E241CD"/>
    <w:rsid w:val="00E248FA"/>
    <w:rsid w:val="00E24D9E"/>
    <w:rsid w:val="00E25849"/>
    <w:rsid w:val="00E27D4C"/>
    <w:rsid w:val="00E30AF6"/>
    <w:rsid w:val="00E3197E"/>
    <w:rsid w:val="00E3230F"/>
    <w:rsid w:val="00E33797"/>
    <w:rsid w:val="00E342F8"/>
    <w:rsid w:val="00E3494A"/>
    <w:rsid w:val="00E35013"/>
    <w:rsid w:val="00E351ED"/>
    <w:rsid w:val="00E374B7"/>
    <w:rsid w:val="00E379DD"/>
    <w:rsid w:val="00E37B44"/>
    <w:rsid w:val="00E42AAB"/>
    <w:rsid w:val="00E440D9"/>
    <w:rsid w:val="00E4531A"/>
    <w:rsid w:val="00E45540"/>
    <w:rsid w:val="00E46A11"/>
    <w:rsid w:val="00E47236"/>
    <w:rsid w:val="00E47EA5"/>
    <w:rsid w:val="00E504E0"/>
    <w:rsid w:val="00E50CD3"/>
    <w:rsid w:val="00E544F0"/>
    <w:rsid w:val="00E57B86"/>
    <w:rsid w:val="00E6034B"/>
    <w:rsid w:val="00E61CA1"/>
    <w:rsid w:val="00E6549E"/>
    <w:rsid w:val="00E65EDE"/>
    <w:rsid w:val="00E66B52"/>
    <w:rsid w:val="00E70AC3"/>
    <w:rsid w:val="00E70F81"/>
    <w:rsid w:val="00E7110F"/>
    <w:rsid w:val="00E71A87"/>
    <w:rsid w:val="00E724D0"/>
    <w:rsid w:val="00E72D2C"/>
    <w:rsid w:val="00E7345F"/>
    <w:rsid w:val="00E74E63"/>
    <w:rsid w:val="00E759B4"/>
    <w:rsid w:val="00E76039"/>
    <w:rsid w:val="00E77055"/>
    <w:rsid w:val="00E77460"/>
    <w:rsid w:val="00E77D2B"/>
    <w:rsid w:val="00E815B1"/>
    <w:rsid w:val="00E826E2"/>
    <w:rsid w:val="00E8292A"/>
    <w:rsid w:val="00E8311D"/>
    <w:rsid w:val="00E83ABC"/>
    <w:rsid w:val="00E844F2"/>
    <w:rsid w:val="00E84CBB"/>
    <w:rsid w:val="00E86FE5"/>
    <w:rsid w:val="00E87670"/>
    <w:rsid w:val="00E87823"/>
    <w:rsid w:val="00E90AD0"/>
    <w:rsid w:val="00E90B80"/>
    <w:rsid w:val="00E9195C"/>
    <w:rsid w:val="00E923E9"/>
    <w:rsid w:val="00E9241C"/>
    <w:rsid w:val="00E92671"/>
    <w:rsid w:val="00E92FCB"/>
    <w:rsid w:val="00E93EF8"/>
    <w:rsid w:val="00E951EE"/>
    <w:rsid w:val="00E953CC"/>
    <w:rsid w:val="00E953D9"/>
    <w:rsid w:val="00E95847"/>
    <w:rsid w:val="00EA0446"/>
    <w:rsid w:val="00EA0B44"/>
    <w:rsid w:val="00EA147F"/>
    <w:rsid w:val="00EA18A0"/>
    <w:rsid w:val="00EA2DD1"/>
    <w:rsid w:val="00EA2E91"/>
    <w:rsid w:val="00EA3E9B"/>
    <w:rsid w:val="00EA49CF"/>
    <w:rsid w:val="00EA4A27"/>
    <w:rsid w:val="00EA4D3A"/>
    <w:rsid w:val="00EA4E01"/>
    <w:rsid w:val="00EA4FA6"/>
    <w:rsid w:val="00EA54F8"/>
    <w:rsid w:val="00EA5A45"/>
    <w:rsid w:val="00EA6220"/>
    <w:rsid w:val="00EA719D"/>
    <w:rsid w:val="00EB0148"/>
    <w:rsid w:val="00EB1A25"/>
    <w:rsid w:val="00EB4BC2"/>
    <w:rsid w:val="00EB6879"/>
    <w:rsid w:val="00EB6B62"/>
    <w:rsid w:val="00EB6F47"/>
    <w:rsid w:val="00EB7BFF"/>
    <w:rsid w:val="00EC2350"/>
    <w:rsid w:val="00EC242E"/>
    <w:rsid w:val="00EC3F03"/>
    <w:rsid w:val="00EC6839"/>
    <w:rsid w:val="00EC7363"/>
    <w:rsid w:val="00ED03AB"/>
    <w:rsid w:val="00ED1963"/>
    <w:rsid w:val="00ED1CD4"/>
    <w:rsid w:val="00ED1D2B"/>
    <w:rsid w:val="00ED44CA"/>
    <w:rsid w:val="00ED4985"/>
    <w:rsid w:val="00ED64B5"/>
    <w:rsid w:val="00ED67A1"/>
    <w:rsid w:val="00ED6D95"/>
    <w:rsid w:val="00EE7CCA"/>
    <w:rsid w:val="00EF02F1"/>
    <w:rsid w:val="00EF035F"/>
    <w:rsid w:val="00EF3AC7"/>
    <w:rsid w:val="00EF5D19"/>
    <w:rsid w:val="00F12CCA"/>
    <w:rsid w:val="00F12F33"/>
    <w:rsid w:val="00F13DBB"/>
    <w:rsid w:val="00F13F4D"/>
    <w:rsid w:val="00F144F0"/>
    <w:rsid w:val="00F151F7"/>
    <w:rsid w:val="00F15CFA"/>
    <w:rsid w:val="00F16A14"/>
    <w:rsid w:val="00F178B1"/>
    <w:rsid w:val="00F21791"/>
    <w:rsid w:val="00F22A3B"/>
    <w:rsid w:val="00F22B43"/>
    <w:rsid w:val="00F2375E"/>
    <w:rsid w:val="00F246DF"/>
    <w:rsid w:val="00F24FDB"/>
    <w:rsid w:val="00F362D7"/>
    <w:rsid w:val="00F37D7B"/>
    <w:rsid w:val="00F406DF"/>
    <w:rsid w:val="00F41DAF"/>
    <w:rsid w:val="00F437B0"/>
    <w:rsid w:val="00F43FE9"/>
    <w:rsid w:val="00F4781A"/>
    <w:rsid w:val="00F51D49"/>
    <w:rsid w:val="00F522E8"/>
    <w:rsid w:val="00F5314C"/>
    <w:rsid w:val="00F532D1"/>
    <w:rsid w:val="00F5498D"/>
    <w:rsid w:val="00F553F2"/>
    <w:rsid w:val="00F5688C"/>
    <w:rsid w:val="00F60048"/>
    <w:rsid w:val="00F60D80"/>
    <w:rsid w:val="00F614E8"/>
    <w:rsid w:val="00F635DD"/>
    <w:rsid w:val="00F6627B"/>
    <w:rsid w:val="00F66D8F"/>
    <w:rsid w:val="00F67C6A"/>
    <w:rsid w:val="00F72883"/>
    <w:rsid w:val="00F7336E"/>
    <w:rsid w:val="00F734F2"/>
    <w:rsid w:val="00F74259"/>
    <w:rsid w:val="00F74374"/>
    <w:rsid w:val="00F75052"/>
    <w:rsid w:val="00F7728E"/>
    <w:rsid w:val="00F804D3"/>
    <w:rsid w:val="00F807D8"/>
    <w:rsid w:val="00F809D8"/>
    <w:rsid w:val="00F8129A"/>
    <w:rsid w:val="00F816CB"/>
    <w:rsid w:val="00F81CD2"/>
    <w:rsid w:val="00F82641"/>
    <w:rsid w:val="00F82A2A"/>
    <w:rsid w:val="00F839AA"/>
    <w:rsid w:val="00F84922"/>
    <w:rsid w:val="00F84C5A"/>
    <w:rsid w:val="00F855B2"/>
    <w:rsid w:val="00F8721B"/>
    <w:rsid w:val="00F873EA"/>
    <w:rsid w:val="00F874CF"/>
    <w:rsid w:val="00F90F18"/>
    <w:rsid w:val="00F923CC"/>
    <w:rsid w:val="00F92E6C"/>
    <w:rsid w:val="00F937E4"/>
    <w:rsid w:val="00F94840"/>
    <w:rsid w:val="00F95CE5"/>
    <w:rsid w:val="00F95EE7"/>
    <w:rsid w:val="00F9609A"/>
    <w:rsid w:val="00F96C8A"/>
    <w:rsid w:val="00F96DCD"/>
    <w:rsid w:val="00F97B0A"/>
    <w:rsid w:val="00FA04B0"/>
    <w:rsid w:val="00FA0C20"/>
    <w:rsid w:val="00FA2E38"/>
    <w:rsid w:val="00FA39E6"/>
    <w:rsid w:val="00FA41DC"/>
    <w:rsid w:val="00FA4785"/>
    <w:rsid w:val="00FA5079"/>
    <w:rsid w:val="00FA5983"/>
    <w:rsid w:val="00FA6578"/>
    <w:rsid w:val="00FA7BC9"/>
    <w:rsid w:val="00FB2D3D"/>
    <w:rsid w:val="00FB378E"/>
    <w:rsid w:val="00FB37F1"/>
    <w:rsid w:val="00FB39BD"/>
    <w:rsid w:val="00FB47C0"/>
    <w:rsid w:val="00FB4B8E"/>
    <w:rsid w:val="00FB501B"/>
    <w:rsid w:val="00FB6E67"/>
    <w:rsid w:val="00FB7770"/>
    <w:rsid w:val="00FB7E33"/>
    <w:rsid w:val="00FC008E"/>
    <w:rsid w:val="00FC0A39"/>
    <w:rsid w:val="00FC2273"/>
    <w:rsid w:val="00FC23B7"/>
    <w:rsid w:val="00FC4947"/>
    <w:rsid w:val="00FC5667"/>
    <w:rsid w:val="00FC7E32"/>
    <w:rsid w:val="00FD3418"/>
    <w:rsid w:val="00FD3B91"/>
    <w:rsid w:val="00FD4EEB"/>
    <w:rsid w:val="00FD576B"/>
    <w:rsid w:val="00FD579E"/>
    <w:rsid w:val="00FD6845"/>
    <w:rsid w:val="00FE1AE2"/>
    <w:rsid w:val="00FE3043"/>
    <w:rsid w:val="00FE368E"/>
    <w:rsid w:val="00FE3696"/>
    <w:rsid w:val="00FE4516"/>
    <w:rsid w:val="00FE52A5"/>
    <w:rsid w:val="00FE60DE"/>
    <w:rsid w:val="00FE64C8"/>
    <w:rsid w:val="00FE7254"/>
    <w:rsid w:val="00FE7D04"/>
    <w:rsid w:val="00FF021A"/>
    <w:rsid w:val="00FF239E"/>
    <w:rsid w:val="00FF24C0"/>
    <w:rsid w:val="00FF2FF7"/>
    <w:rsid w:val="00FF3397"/>
    <w:rsid w:val="00FF3F2F"/>
    <w:rsid w:val="00FF7E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7"/>
    <w:qFormat/>
    <w:rsid w:val="004F5E57"/>
    <w:pPr>
      <w:numPr>
        <w:numId w:val="25"/>
      </w:numPr>
      <w:outlineLvl w:val="0"/>
    </w:pPr>
    <w:rPr>
      <w:rFonts w:hAnsi="Arial"/>
      <w:bCs/>
      <w:kern w:val="32"/>
      <w:szCs w:val="52"/>
    </w:rPr>
  </w:style>
  <w:style w:type="paragraph" w:styleId="2">
    <w:name w:val="heading 2"/>
    <w:aliases w:val="標題110/111,節,節1"/>
    <w:basedOn w:val="a7"/>
    <w:qFormat/>
    <w:rsid w:val="004F5E57"/>
    <w:pPr>
      <w:numPr>
        <w:ilvl w:val="1"/>
        <w:numId w:val="25"/>
      </w:numPr>
      <w:outlineLvl w:val="1"/>
    </w:pPr>
    <w:rPr>
      <w:rFonts w:hAnsi="Arial"/>
      <w:bCs/>
      <w:kern w:val="32"/>
      <w:szCs w:val="48"/>
    </w:rPr>
  </w:style>
  <w:style w:type="paragraph" w:styleId="3">
    <w:name w:val="heading 3"/>
    <w:aliases w:val="(一)"/>
    <w:basedOn w:val="a7"/>
    <w:link w:val="30"/>
    <w:qFormat/>
    <w:rsid w:val="004F5E57"/>
    <w:pPr>
      <w:numPr>
        <w:ilvl w:val="2"/>
        <w:numId w:val="25"/>
      </w:numPr>
      <w:outlineLvl w:val="2"/>
    </w:pPr>
    <w:rPr>
      <w:rFonts w:hAnsi="Arial"/>
      <w:bCs/>
      <w:kern w:val="32"/>
      <w:szCs w:val="36"/>
    </w:rPr>
  </w:style>
  <w:style w:type="paragraph" w:styleId="4">
    <w:name w:val="heading 4"/>
    <w:aliases w:val="表格"/>
    <w:basedOn w:val="a7"/>
    <w:link w:val="40"/>
    <w:qFormat/>
    <w:rsid w:val="000E2C92"/>
    <w:pPr>
      <w:numPr>
        <w:ilvl w:val="3"/>
        <w:numId w:val="25"/>
      </w:numPr>
      <w:ind w:left="1701"/>
      <w:outlineLvl w:val="3"/>
    </w:pPr>
    <w:rPr>
      <w:rFonts w:hAnsi="Arial"/>
      <w:kern w:val="32"/>
      <w:szCs w:val="36"/>
    </w:rPr>
  </w:style>
  <w:style w:type="paragraph" w:styleId="5">
    <w:name w:val="heading 5"/>
    <w:basedOn w:val="a7"/>
    <w:link w:val="50"/>
    <w:qFormat/>
    <w:rsid w:val="004F5E57"/>
    <w:pPr>
      <w:numPr>
        <w:ilvl w:val="4"/>
        <w:numId w:val="25"/>
      </w:numPr>
      <w:outlineLvl w:val="4"/>
    </w:pPr>
    <w:rPr>
      <w:rFonts w:hAnsi="Arial"/>
      <w:bCs/>
      <w:kern w:val="32"/>
      <w:szCs w:val="36"/>
    </w:rPr>
  </w:style>
  <w:style w:type="paragraph" w:styleId="6">
    <w:name w:val="heading 6"/>
    <w:basedOn w:val="a7"/>
    <w:qFormat/>
    <w:rsid w:val="004F5E57"/>
    <w:pPr>
      <w:numPr>
        <w:ilvl w:val="5"/>
        <w:numId w:val="25"/>
      </w:numPr>
      <w:tabs>
        <w:tab w:val="left" w:pos="2094"/>
      </w:tabs>
      <w:outlineLvl w:val="5"/>
    </w:pPr>
    <w:rPr>
      <w:rFonts w:hAnsi="Arial"/>
      <w:kern w:val="32"/>
      <w:szCs w:val="36"/>
    </w:rPr>
  </w:style>
  <w:style w:type="paragraph" w:styleId="7">
    <w:name w:val="heading 7"/>
    <w:basedOn w:val="a7"/>
    <w:qFormat/>
    <w:rsid w:val="004F5E57"/>
    <w:pPr>
      <w:numPr>
        <w:ilvl w:val="6"/>
        <w:numId w:val="25"/>
      </w:numPr>
      <w:outlineLvl w:val="6"/>
    </w:pPr>
    <w:rPr>
      <w:rFonts w:hAnsi="Arial"/>
      <w:bCs/>
      <w:kern w:val="32"/>
      <w:szCs w:val="36"/>
    </w:rPr>
  </w:style>
  <w:style w:type="paragraph" w:styleId="8">
    <w:name w:val="heading 8"/>
    <w:basedOn w:val="a7"/>
    <w:qFormat/>
    <w:rsid w:val="004F5E57"/>
    <w:pPr>
      <w:numPr>
        <w:ilvl w:val="7"/>
        <w:numId w:val="25"/>
      </w:numPr>
      <w:outlineLvl w:val="7"/>
    </w:pPr>
    <w:rPr>
      <w:rFonts w:hAnsi="Arial"/>
      <w:kern w:val="32"/>
      <w:szCs w:val="36"/>
    </w:rPr>
  </w:style>
  <w:style w:type="paragraph" w:styleId="9">
    <w:name w:val="heading 9"/>
    <w:basedOn w:val="a7"/>
    <w:link w:val="90"/>
    <w:uiPriority w:val="9"/>
    <w:unhideWhenUsed/>
    <w:qFormat/>
    <w:rsid w:val="00C055EC"/>
    <w:pPr>
      <w:numPr>
        <w:ilvl w:val="8"/>
        <w:numId w:val="25"/>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0">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8331AF"/>
    <w:pPr>
      <w:tabs>
        <w:tab w:val="right" w:leader="hyphen" w:pos="8834"/>
      </w:tabs>
      <w:kinsoku w:val="0"/>
      <w:ind w:left="823" w:rightChars="100" w:right="340" w:hangingChars="242" w:hanging="823"/>
    </w:pPr>
    <w:rPr>
      <w:noProof/>
      <w:szCs w:val="32"/>
    </w:rPr>
  </w:style>
  <w:style w:type="paragraph" w:styleId="21">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24"/>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30"/>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7"/>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8"/>
    <w:link w:val="afb"/>
    <w:uiPriority w:val="99"/>
    <w:semiHidden/>
    <w:rsid w:val="004F472A"/>
    <w:rPr>
      <w:rFonts w:ascii="Calibri" w:eastAsia="標楷體" w:hAnsi="Courier New" w:cs="Courier New"/>
      <w:color w:val="244061" w:themeColor="accent1" w:themeShade="80"/>
      <w:sz w:val="28"/>
      <w:szCs w:val="24"/>
    </w:rPr>
  </w:style>
  <w:style w:type="paragraph" w:styleId="afd">
    <w:name w:val="footnote text"/>
    <w:basedOn w:val="a7"/>
    <w:link w:val="afe"/>
    <w:uiPriority w:val="99"/>
    <w:unhideWhenUsed/>
    <w:rsid w:val="00153675"/>
    <w:pPr>
      <w:snapToGrid w:val="0"/>
      <w:jc w:val="left"/>
    </w:pPr>
    <w:rPr>
      <w:sz w:val="20"/>
    </w:rPr>
  </w:style>
  <w:style w:type="character" w:customStyle="1" w:styleId="afe">
    <w:name w:val="註腳文字 字元"/>
    <w:basedOn w:val="a8"/>
    <w:link w:val="afd"/>
    <w:uiPriority w:val="99"/>
    <w:rsid w:val="00153675"/>
    <w:rPr>
      <w:rFonts w:ascii="標楷體" w:eastAsia="標楷體"/>
      <w:kern w:val="2"/>
    </w:rPr>
  </w:style>
  <w:style w:type="character" w:styleId="aff">
    <w:name w:val="footnote reference"/>
    <w:basedOn w:val="a8"/>
    <w:uiPriority w:val="99"/>
    <w:semiHidden/>
    <w:unhideWhenUsed/>
    <w:rsid w:val="00153675"/>
    <w:rPr>
      <w:vertAlign w:val="superscript"/>
    </w:rPr>
  </w:style>
  <w:style w:type="paragraph" w:styleId="a">
    <w:name w:val="List Bullet"/>
    <w:basedOn w:val="a7"/>
    <w:uiPriority w:val="99"/>
    <w:unhideWhenUsed/>
    <w:rsid w:val="00D90847"/>
    <w:pPr>
      <w:numPr>
        <w:numId w:val="34"/>
      </w:numPr>
      <w:contextualSpacing/>
    </w:pPr>
  </w:style>
  <w:style w:type="character" w:customStyle="1" w:styleId="30">
    <w:name w:val="標題 3 字元"/>
    <w:aliases w:val="(一) 字元"/>
    <w:basedOn w:val="a8"/>
    <w:link w:val="3"/>
    <w:rsid w:val="00EB4BC2"/>
    <w:rPr>
      <w:rFonts w:ascii="標楷體" w:eastAsia="標楷體" w:hAnsi="Arial"/>
      <w:bCs/>
      <w:kern w:val="32"/>
      <w:sz w:val="32"/>
      <w:szCs w:val="36"/>
    </w:rPr>
  </w:style>
  <w:style w:type="character" w:customStyle="1" w:styleId="40">
    <w:name w:val="標題 4 字元"/>
    <w:aliases w:val="表格 字元"/>
    <w:basedOn w:val="a8"/>
    <w:link w:val="4"/>
    <w:rsid w:val="000E2C92"/>
    <w:rPr>
      <w:rFonts w:ascii="標楷體" w:eastAsia="標楷體" w:hAnsi="Arial"/>
      <w:kern w:val="32"/>
      <w:sz w:val="32"/>
      <w:szCs w:val="36"/>
    </w:rPr>
  </w:style>
  <w:style w:type="character" w:customStyle="1" w:styleId="50">
    <w:name w:val="標題 5 字元"/>
    <w:basedOn w:val="a8"/>
    <w:link w:val="5"/>
    <w:rsid w:val="00EB4BC2"/>
    <w:rPr>
      <w:rFonts w:ascii="標楷體" w:eastAsia="標楷體" w:hAnsi="Arial"/>
      <w:bCs/>
      <w:kern w:val="32"/>
      <w:sz w:val="32"/>
      <w:szCs w:val="36"/>
    </w:rPr>
  </w:style>
  <w:style w:type="character" w:styleId="aff0">
    <w:name w:val="FollowedHyperlink"/>
    <w:basedOn w:val="a8"/>
    <w:uiPriority w:val="99"/>
    <w:semiHidden/>
    <w:unhideWhenUsed/>
    <w:rsid w:val="004859F5"/>
    <w:rPr>
      <w:color w:val="800080" w:themeColor="followedHyperlink"/>
      <w:u w:val="single"/>
    </w:rPr>
  </w:style>
  <w:style w:type="character" w:styleId="aff1">
    <w:name w:val="Placeholder Text"/>
    <w:basedOn w:val="a8"/>
    <w:uiPriority w:val="99"/>
    <w:semiHidden/>
    <w:rsid w:val="00517C8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7"/>
    <w:qFormat/>
    <w:rsid w:val="004F5E57"/>
    <w:pPr>
      <w:numPr>
        <w:numId w:val="25"/>
      </w:numPr>
      <w:outlineLvl w:val="0"/>
    </w:pPr>
    <w:rPr>
      <w:rFonts w:hAnsi="Arial"/>
      <w:bCs/>
      <w:kern w:val="32"/>
      <w:szCs w:val="52"/>
    </w:rPr>
  </w:style>
  <w:style w:type="paragraph" w:styleId="2">
    <w:name w:val="heading 2"/>
    <w:aliases w:val="標題110/111,節,節1"/>
    <w:basedOn w:val="a7"/>
    <w:qFormat/>
    <w:rsid w:val="004F5E57"/>
    <w:pPr>
      <w:numPr>
        <w:ilvl w:val="1"/>
        <w:numId w:val="25"/>
      </w:numPr>
      <w:outlineLvl w:val="1"/>
    </w:pPr>
    <w:rPr>
      <w:rFonts w:hAnsi="Arial"/>
      <w:bCs/>
      <w:kern w:val="32"/>
      <w:szCs w:val="48"/>
    </w:rPr>
  </w:style>
  <w:style w:type="paragraph" w:styleId="3">
    <w:name w:val="heading 3"/>
    <w:aliases w:val="(一)"/>
    <w:basedOn w:val="a7"/>
    <w:link w:val="30"/>
    <w:qFormat/>
    <w:rsid w:val="004F5E57"/>
    <w:pPr>
      <w:numPr>
        <w:ilvl w:val="2"/>
        <w:numId w:val="25"/>
      </w:numPr>
      <w:outlineLvl w:val="2"/>
    </w:pPr>
    <w:rPr>
      <w:rFonts w:hAnsi="Arial"/>
      <w:bCs/>
      <w:kern w:val="32"/>
      <w:szCs w:val="36"/>
    </w:rPr>
  </w:style>
  <w:style w:type="paragraph" w:styleId="4">
    <w:name w:val="heading 4"/>
    <w:aliases w:val="表格"/>
    <w:basedOn w:val="a7"/>
    <w:link w:val="40"/>
    <w:qFormat/>
    <w:rsid w:val="000E2C92"/>
    <w:pPr>
      <w:numPr>
        <w:ilvl w:val="3"/>
        <w:numId w:val="25"/>
      </w:numPr>
      <w:ind w:left="1701"/>
      <w:outlineLvl w:val="3"/>
    </w:pPr>
    <w:rPr>
      <w:rFonts w:hAnsi="Arial"/>
      <w:kern w:val="32"/>
      <w:szCs w:val="36"/>
    </w:rPr>
  </w:style>
  <w:style w:type="paragraph" w:styleId="5">
    <w:name w:val="heading 5"/>
    <w:basedOn w:val="a7"/>
    <w:link w:val="50"/>
    <w:qFormat/>
    <w:rsid w:val="004F5E57"/>
    <w:pPr>
      <w:numPr>
        <w:ilvl w:val="4"/>
        <w:numId w:val="25"/>
      </w:numPr>
      <w:outlineLvl w:val="4"/>
    </w:pPr>
    <w:rPr>
      <w:rFonts w:hAnsi="Arial"/>
      <w:bCs/>
      <w:kern w:val="32"/>
      <w:szCs w:val="36"/>
    </w:rPr>
  </w:style>
  <w:style w:type="paragraph" w:styleId="6">
    <w:name w:val="heading 6"/>
    <w:basedOn w:val="a7"/>
    <w:qFormat/>
    <w:rsid w:val="004F5E57"/>
    <w:pPr>
      <w:numPr>
        <w:ilvl w:val="5"/>
        <w:numId w:val="25"/>
      </w:numPr>
      <w:tabs>
        <w:tab w:val="left" w:pos="2094"/>
      </w:tabs>
      <w:outlineLvl w:val="5"/>
    </w:pPr>
    <w:rPr>
      <w:rFonts w:hAnsi="Arial"/>
      <w:kern w:val="32"/>
      <w:szCs w:val="36"/>
    </w:rPr>
  </w:style>
  <w:style w:type="paragraph" w:styleId="7">
    <w:name w:val="heading 7"/>
    <w:basedOn w:val="a7"/>
    <w:qFormat/>
    <w:rsid w:val="004F5E57"/>
    <w:pPr>
      <w:numPr>
        <w:ilvl w:val="6"/>
        <w:numId w:val="25"/>
      </w:numPr>
      <w:outlineLvl w:val="6"/>
    </w:pPr>
    <w:rPr>
      <w:rFonts w:hAnsi="Arial"/>
      <w:bCs/>
      <w:kern w:val="32"/>
      <w:szCs w:val="36"/>
    </w:rPr>
  </w:style>
  <w:style w:type="paragraph" w:styleId="8">
    <w:name w:val="heading 8"/>
    <w:basedOn w:val="a7"/>
    <w:qFormat/>
    <w:rsid w:val="004F5E57"/>
    <w:pPr>
      <w:numPr>
        <w:ilvl w:val="7"/>
        <w:numId w:val="25"/>
      </w:numPr>
      <w:outlineLvl w:val="7"/>
    </w:pPr>
    <w:rPr>
      <w:rFonts w:hAnsi="Arial"/>
      <w:kern w:val="32"/>
      <w:szCs w:val="36"/>
    </w:rPr>
  </w:style>
  <w:style w:type="paragraph" w:styleId="9">
    <w:name w:val="heading 9"/>
    <w:basedOn w:val="a7"/>
    <w:link w:val="90"/>
    <w:uiPriority w:val="9"/>
    <w:unhideWhenUsed/>
    <w:qFormat/>
    <w:rsid w:val="00C055EC"/>
    <w:pPr>
      <w:numPr>
        <w:ilvl w:val="8"/>
        <w:numId w:val="25"/>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0">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8331AF"/>
    <w:pPr>
      <w:tabs>
        <w:tab w:val="right" w:leader="hyphen" w:pos="8834"/>
      </w:tabs>
      <w:kinsoku w:val="0"/>
      <w:ind w:left="823" w:rightChars="100" w:right="340" w:hangingChars="242" w:hanging="823"/>
    </w:pPr>
    <w:rPr>
      <w:noProof/>
      <w:szCs w:val="32"/>
    </w:rPr>
  </w:style>
  <w:style w:type="paragraph" w:styleId="21">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24"/>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30"/>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7"/>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8"/>
    <w:link w:val="afb"/>
    <w:uiPriority w:val="99"/>
    <w:semiHidden/>
    <w:rsid w:val="004F472A"/>
    <w:rPr>
      <w:rFonts w:ascii="Calibri" w:eastAsia="標楷體" w:hAnsi="Courier New" w:cs="Courier New"/>
      <w:color w:val="244061" w:themeColor="accent1" w:themeShade="80"/>
      <w:sz w:val="28"/>
      <w:szCs w:val="24"/>
    </w:rPr>
  </w:style>
  <w:style w:type="paragraph" w:styleId="afd">
    <w:name w:val="footnote text"/>
    <w:basedOn w:val="a7"/>
    <w:link w:val="afe"/>
    <w:uiPriority w:val="99"/>
    <w:unhideWhenUsed/>
    <w:rsid w:val="00153675"/>
    <w:pPr>
      <w:snapToGrid w:val="0"/>
      <w:jc w:val="left"/>
    </w:pPr>
    <w:rPr>
      <w:sz w:val="20"/>
    </w:rPr>
  </w:style>
  <w:style w:type="character" w:customStyle="1" w:styleId="afe">
    <w:name w:val="註腳文字 字元"/>
    <w:basedOn w:val="a8"/>
    <w:link w:val="afd"/>
    <w:uiPriority w:val="99"/>
    <w:rsid w:val="00153675"/>
    <w:rPr>
      <w:rFonts w:ascii="標楷體" w:eastAsia="標楷體"/>
      <w:kern w:val="2"/>
    </w:rPr>
  </w:style>
  <w:style w:type="character" w:styleId="aff">
    <w:name w:val="footnote reference"/>
    <w:basedOn w:val="a8"/>
    <w:uiPriority w:val="99"/>
    <w:semiHidden/>
    <w:unhideWhenUsed/>
    <w:rsid w:val="00153675"/>
    <w:rPr>
      <w:vertAlign w:val="superscript"/>
    </w:rPr>
  </w:style>
  <w:style w:type="paragraph" w:styleId="a">
    <w:name w:val="List Bullet"/>
    <w:basedOn w:val="a7"/>
    <w:uiPriority w:val="99"/>
    <w:unhideWhenUsed/>
    <w:rsid w:val="00D90847"/>
    <w:pPr>
      <w:numPr>
        <w:numId w:val="34"/>
      </w:numPr>
      <w:contextualSpacing/>
    </w:pPr>
  </w:style>
  <w:style w:type="character" w:customStyle="1" w:styleId="30">
    <w:name w:val="標題 3 字元"/>
    <w:aliases w:val="(一) 字元"/>
    <w:basedOn w:val="a8"/>
    <w:link w:val="3"/>
    <w:rsid w:val="00EB4BC2"/>
    <w:rPr>
      <w:rFonts w:ascii="標楷體" w:eastAsia="標楷體" w:hAnsi="Arial"/>
      <w:bCs/>
      <w:kern w:val="32"/>
      <w:sz w:val="32"/>
      <w:szCs w:val="36"/>
    </w:rPr>
  </w:style>
  <w:style w:type="character" w:customStyle="1" w:styleId="40">
    <w:name w:val="標題 4 字元"/>
    <w:aliases w:val="表格 字元"/>
    <w:basedOn w:val="a8"/>
    <w:link w:val="4"/>
    <w:rsid w:val="000E2C92"/>
    <w:rPr>
      <w:rFonts w:ascii="標楷體" w:eastAsia="標楷體" w:hAnsi="Arial"/>
      <w:kern w:val="32"/>
      <w:sz w:val="32"/>
      <w:szCs w:val="36"/>
    </w:rPr>
  </w:style>
  <w:style w:type="character" w:customStyle="1" w:styleId="50">
    <w:name w:val="標題 5 字元"/>
    <w:basedOn w:val="a8"/>
    <w:link w:val="5"/>
    <w:rsid w:val="00EB4BC2"/>
    <w:rPr>
      <w:rFonts w:ascii="標楷體" w:eastAsia="標楷體" w:hAnsi="Arial"/>
      <w:bCs/>
      <w:kern w:val="32"/>
      <w:sz w:val="32"/>
      <w:szCs w:val="36"/>
    </w:rPr>
  </w:style>
  <w:style w:type="character" w:styleId="aff0">
    <w:name w:val="FollowedHyperlink"/>
    <w:basedOn w:val="a8"/>
    <w:uiPriority w:val="99"/>
    <w:semiHidden/>
    <w:unhideWhenUsed/>
    <w:rsid w:val="004859F5"/>
    <w:rPr>
      <w:color w:val="800080" w:themeColor="followedHyperlink"/>
      <w:u w:val="single"/>
    </w:rPr>
  </w:style>
  <w:style w:type="character" w:styleId="aff1">
    <w:name w:val="Placeholder Text"/>
    <w:basedOn w:val="a8"/>
    <w:uiPriority w:val="99"/>
    <w:semiHidden/>
    <w:rsid w:val="00517C8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673222643">
      <w:bodyDiv w:val="1"/>
      <w:marLeft w:val="0"/>
      <w:marRight w:val="0"/>
      <w:marTop w:val="0"/>
      <w:marBottom w:val="0"/>
      <w:divBdr>
        <w:top w:val="none" w:sz="0" w:space="0" w:color="auto"/>
        <w:left w:val="none" w:sz="0" w:space="0" w:color="auto"/>
        <w:bottom w:val="none" w:sz="0" w:space="0" w:color="auto"/>
        <w:right w:val="none" w:sz="0" w:space="0" w:color="auto"/>
      </w:divBdr>
      <w:divsChild>
        <w:div w:id="214514878">
          <w:marLeft w:val="0"/>
          <w:marRight w:val="0"/>
          <w:marTop w:val="0"/>
          <w:marBottom w:val="0"/>
          <w:divBdr>
            <w:top w:val="none" w:sz="0" w:space="0" w:color="auto"/>
            <w:left w:val="none" w:sz="0" w:space="0" w:color="auto"/>
            <w:bottom w:val="none" w:sz="0" w:space="0" w:color="auto"/>
            <w:right w:val="none" w:sz="0" w:space="0" w:color="auto"/>
          </w:divBdr>
          <w:divsChild>
            <w:div w:id="1694918667">
              <w:marLeft w:val="0"/>
              <w:marRight w:val="0"/>
              <w:marTop w:val="100"/>
              <w:marBottom w:val="100"/>
              <w:divBdr>
                <w:top w:val="none" w:sz="0" w:space="0" w:color="auto"/>
                <w:left w:val="none" w:sz="0" w:space="0" w:color="auto"/>
                <w:bottom w:val="none" w:sz="0" w:space="0" w:color="auto"/>
                <w:right w:val="none" w:sz="0" w:space="0" w:color="auto"/>
              </w:divBdr>
              <w:divsChild>
                <w:div w:id="1868642210">
                  <w:marLeft w:val="0"/>
                  <w:marRight w:val="0"/>
                  <w:marTop w:val="45"/>
                  <w:marBottom w:val="120"/>
                  <w:divBdr>
                    <w:top w:val="none" w:sz="0" w:space="0" w:color="auto"/>
                    <w:left w:val="none" w:sz="0" w:space="0" w:color="auto"/>
                    <w:bottom w:val="none" w:sz="0" w:space="0" w:color="auto"/>
                    <w:right w:val="none" w:sz="0" w:space="0" w:color="auto"/>
                  </w:divBdr>
                  <w:divsChild>
                    <w:div w:id="70203936">
                      <w:marLeft w:val="0"/>
                      <w:marRight w:val="0"/>
                      <w:marTop w:val="0"/>
                      <w:marBottom w:val="0"/>
                      <w:divBdr>
                        <w:top w:val="none" w:sz="0" w:space="0" w:color="auto"/>
                        <w:left w:val="none" w:sz="0" w:space="0" w:color="auto"/>
                        <w:bottom w:val="none" w:sz="0" w:space="0" w:color="auto"/>
                        <w:right w:val="none" w:sz="0" w:space="0" w:color="auto"/>
                      </w:divBdr>
                      <w:divsChild>
                        <w:div w:id="957447063">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tmp"/><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tmp"/><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tmp"/><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FBCB4-7E45-455C-93C7-DF42FB5BC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26</Pages>
  <Words>13100</Words>
  <Characters>845</Characters>
  <Application>Microsoft Office Word</Application>
  <DocSecurity>0</DocSecurity>
  <Lines>40</Lines>
  <Paragraphs>132</Paragraphs>
  <ScaleCrop>false</ScaleCrop>
  <Company>cy</Company>
  <LinksUpToDate>false</LinksUpToDate>
  <CharactersWithSpaces>13813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鄭巧筠</dc:creator>
  <cp:lastModifiedBy>stud01</cp:lastModifiedBy>
  <cp:revision>3</cp:revision>
  <cp:lastPrinted>2019-10-05T07:01:00Z</cp:lastPrinted>
  <dcterms:created xsi:type="dcterms:W3CDTF">2019-11-11T07:03:00Z</dcterms:created>
  <dcterms:modified xsi:type="dcterms:W3CDTF">2019-11-12T07:50:00Z</dcterms:modified>
</cp:coreProperties>
</file>