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8B06FF" w:rsidRDefault="00D75644" w:rsidP="005C734F">
      <w:pPr>
        <w:pStyle w:val="af7"/>
        <w:rPr>
          <w:rStyle w:val="apple-converted-space"/>
        </w:rPr>
      </w:pPr>
      <w:r w:rsidRPr="008B06FF">
        <w:rPr>
          <w:rStyle w:val="apple-converted-space"/>
          <w:rFonts w:hint="eastAsia"/>
        </w:rPr>
        <w:t>調查報告</w:t>
      </w:r>
    </w:p>
    <w:p w:rsidR="001603FA" w:rsidRPr="008B5381" w:rsidRDefault="00F74BB5" w:rsidP="008B5381">
      <w:pPr>
        <w:pStyle w:val="1"/>
        <w:widowControl/>
        <w:overflowPunct/>
        <w:autoSpaceDE/>
        <w:autoSpaceDN/>
        <w:jc w:val="left"/>
        <w:rPr>
          <w:szCs w:val="36"/>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41480660"/>
      <w:bookmarkStart w:id="11" w:name="_Toc441499339"/>
      <w:bookmarkStart w:id="12" w:name="_Toc460490338"/>
      <w:bookmarkStart w:id="13" w:name="_Toc421794865"/>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bookmarkStart w:id="27" w:name="_Toc524892369"/>
      <w:bookmarkStart w:id="28" w:name="_Toc524895639"/>
      <w:bookmarkStart w:id="29" w:name="_Toc524896185"/>
      <w:bookmarkStart w:id="30" w:name="_Toc524896215"/>
      <w:bookmarkStart w:id="31" w:name="_Toc524902721"/>
      <w:bookmarkStart w:id="32" w:name="_Toc525066140"/>
      <w:bookmarkStart w:id="33" w:name="_Toc525070830"/>
      <w:bookmarkStart w:id="34" w:name="_Toc525938370"/>
      <w:bookmarkStart w:id="35" w:name="_Toc525939218"/>
      <w:bookmarkStart w:id="36" w:name="_Toc525939723"/>
      <w:bookmarkStart w:id="37" w:name="_Toc529218257"/>
      <w:bookmarkStart w:id="38" w:name="_Toc529222680"/>
      <w:bookmarkStart w:id="39" w:name="_Toc529223102"/>
      <w:bookmarkStart w:id="40" w:name="_Toc529223853"/>
      <w:bookmarkStart w:id="41" w:name="_Toc529228249"/>
      <w:bookmarkStart w:id="42" w:name="_Toc2400385"/>
      <w:bookmarkStart w:id="43" w:name="_Toc4316180"/>
      <w:bookmarkStart w:id="44" w:name="_Toc4473321"/>
      <w:bookmarkStart w:id="45" w:name="_Toc69556888"/>
      <w:bookmarkStart w:id="46" w:name="_Toc69556937"/>
      <w:bookmarkStart w:id="47" w:name="_Toc69609811"/>
      <w:bookmarkStart w:id="48" w:name="_Toc70241807"/>
      <w:bookmarkStart w:id="49" w:name="_Toc70242196"/>
      <w:bookmarkStart w:id="50" w:name="_Toc421794866"/>
      <w:bookmarkStart w:id="51" w:name="_Toc422834151"/>
      <w:r w:rsidRPr="008B06FF">
        <w:rPr>
          <w:rStyle w:val="apple-converted-space"/>
          <w:rFonts w:hint="eastAsia"/>
        </w:rPr>
        <w:t>案　　由：</w:t>
      </w:r>
      <w:proofErr w:type="gramStart"/>
      <w:r w:rsidR="00DC65D7" w:rsidRPr="008B06FF">
        <w:rPr>
          <w:rStyle w:val="apple-converted-space"/>
          <w:rFonts w:hint="eastAsia"/>
        </w:rPr>
        <w:t>據訴</w:t>
      </w:r>
      <w:proofErr w:type="gramEnd"/>
      <w:r w:rsidR="00DC65D7" w:rsidRPr="008B06FF">
        <w:rPr>
          <w:rStyle w:val="apple-converted-space"/>
          <w:rFonts w:hint="eastAsia"/>
        </w:rPr>
        <w:t>，法務</w:t>
      </w:r>
      <w:r w:rsidR="00D64EB9">
        <w:rPr>
          <w:rStyle w:val="apple-converted-space"/>
          <w:rFonts w:hint="eastAsia"/>
        </w:rPr>
        <w:t>部矯正署</w:t>
      </w:r>
      <w:proofErr w:type="gramStart"/>
      <w:r w:rsidR="00D64EB9">
        <w:rPr>
          <w:rStyle w:val="apple-converted-space"/>
          <w:rFonts w:hint="eastAsia"/>
        </w:rPr>
        <w:t>臺</w:t>
      </w:r>
      <w:proofErr w:type="gramEnd"/>
      <w:r w:rsidR="00D64EB9">
        <w:rPr>
          <w:rStyle w:val="apple-converted-space"/>
          <w:rFonts w:hint="eastAsia"/>
        </w:rPr>
        <w:t>中女子監獄</w:t>
      </w:r>
      <w:proofErr w:type="gramStart"/>
      <w:r w:rsidR="00D64EB9">
        <w:rPr>
          <w:rStyle w:val="apple-converted-space"/>
          <w:rFonts w:hint="eastAsia"/>
        </w:rPr>
        <w:t>疑</w:t>
      </w:r>
      <w:proofErr w:type="gramEnd"/>
      <w:r w:rsidR="00D64EB9">
        <w:rPr>
          <w:rStyle w:val="apple-converted-space"/>
          <w:rFonts w:hint="eastAsia"/>
        </w:rPr>
        <w:t>管理人員未依規定巡視舍房，致未能及時發現</w:t>
      </w:r>
      <w:r w:rsidR="00DC65D7" w:rsidRPr="008B06FF">
        <w:rPr>
          <w:rStyle w:val="apple-converted-space"/>
          <w:rFonts w:hint="eastAsia"/>
        </w:rPr>
        <w:t>收容</w:t>
      </w:r>
      <w:proofErr w:type="gramStart"/>
      <w:r w:rsidR="00DC65D7" w:rsidRPr="008B06FF">
        <w:rPr>
          <w:rStyle w:val="apple-converted-space"/>
          <w:rFonts w:hint="eastAsia"/>
        </w:rPr>
        <w:t>人</w:t>
      </w:r>
      <w:r w:rsidR="00F855CB">
        <w:rPr>
          <w:rStyle w:val="apple-converted-space"/>
          <w:rFonts w:hint="eastAsia"/>
        </w:rPr>
        <w:t>李賴○○</w:t>
      </w:r>
      <w:proofErr w:type="gramEnd"/>
      <w:r w:rsidR="00714909">
        <w:rPr>
          <w:rStyle w:val="apple-converted-space"/>
          <w:rFonts w:hint="eastAsia"/>
        </w:rPr>
        <w:t>自殺並給予救護；該監所因戒護人員疏忽，致</w:t>
      </w:r>
      <w:r w:rsidR="00DC65D7" w:rsidRPr="008B06FF">
        <w:rPr>
          <w:rStyle w:val="apple-converted-space"/>
          <w:rFonts w:hint="eastAsia"/>
        </w:rPr>
        <w:t>收容人</w:t>
      </w:r>
      <w:r w:rsidR="00D64EB9">
        <w:rPr>
          <w:rStyle w:val="apple-converted-space"/>
          <w:rFonts w:hint="eastAsia"/>
        </w:rPr>
        <w:t>黃</w:t>
      </w:r>
      <w:r w:rsidR="00D64EB9" w:rsidRPr="008B5381">
        <w:rPr>
          <w:rStyle w:val="apple-converted-space"/>
          <w:rFonts w:hAnsi="標楷體" w:hint="eastAsia"/>
        </w:rPr>
        <w:t>○○</w:t>
      </w:r>
      <w:r w:rsidR="00DC65D7" w:rsidRPr="008B06FF">
        <w:rPr>
          <w:rStyle w:val="apple-converted-space"/>
          <w:rFonts w:hint="eastAsia"/>
        </w:rPr>
        <w:t>於中國醫藥大學附設醫院戒護就醫</w:t>
      </w:r>
      <w:proofErr w:type="gramStart"/>
      <w:r w:rsidR="00DC65D7" w:rsidRPr="008B06FF">
        <w:rPr>
          <w:rStyle w:val="apple-converted-space"/>
          <w:rFonts w:hint="eastAsia"/>
        </w:rPr>
        <w:t>期間，</w:t>
      </w:r>
      <w:proofErr w:type="gramEnd"/>
      <w:r w:rsidR="00DC65D7" w:rsidRPr="008B06FF">
        <w:rPr>
          <w:rStyle w:val="apple-converted-space"/>
          <w:rFonts w:hint="eastAsia"/>
        </w:rPr>
        <w:t>利用機會企圖脫逃，</w:t>
      </w:r>
      <w:proofErr w:type="gramStart"/>
      <w:r w:rsidR="00DC65D7" w:rsidRPr="008B06FF">
        <w:rPr>
          <w:rStyle w:val="apple-converted-space"/>
          <w:rFonts w:hint="eastAsia"/>
        </w:rPr>
        <w:t>均涉有</w:t>
      </w:r>
      <w:proofErr w:type="gramEnd"/>
      <w:r w:rsidR="00DC65D7" w:rsidRPr="008B06FF">
        <w:rPr>
          <w:rStyle w:val="apple-converted-space"/>
          <w:rFonts w:hint="eastAsia"/>
        </w:rPr>
        <w:t>違</w:t>
      </w:r>
      <w:proofErr w:type="gramStart"/>
      <w:r w:rsidR="00DC65D7" w:rsidRPr="008B06FF">
        <w:rPr>
          <w:rStyle w:val="apple-converted-space"/>
          <w:rFonts w:hint="eastAsia"/>
        </w:rPr>
        <w:t>失等情案</w:t>
      </w:r>
      <w:proofErr w:type="gramEnd"/>
      <w:r w:rsidR="00DC65D7" w:rsidRPr="008B06FF">
        <w:rPr>
          <w:rStyle w:val="apple-converted-space"/>
          <w:rFonts w:hint="eastAsia"/>
        </w:rPr>
        <w:t>。</w:t>
      </w:r>
      <w:bookmarkStart w:id="52" w:name="_Toc524902730"/>
      <w:bookmarkStart w:id="53" w:name="_Toc460490364"/>
      <w:bookmarkStart w:id="54" w:name="_Toc441480721"/>
      <w:bookmarkStart w:id="55" w:name="_Toc4414993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80518A" w:rsidRPr="008B06FF" w:rsidRDefault="00F74BB5" w:rsidP="005C734F">
      <w:pPr>
        <w:pStyle w:val="1"/>
        <w:ind w:left="2380" w:hanging="2380"/>
      </w:pPr>
      <w:bookmarkStart w:id="56" w:name="_Toc422834157"/>
      <w:bookmarkEnd w:id="52"/>
      <w:bookmarkEnd w:id="53"/>
      <w:bookmarkEnd w:id="54"/>
      <w:bookmarkEnd w:id="55"/>
      <w:r w:rsidRPr="008B06FF">
        <w:rPr>
          <w:rFonts w:hint="eastAsia"/>
        </w:rPr>
        <w:t>調查意見：</w:t>
      </w:r>
      <w:bookmarkEnd w:id="56"/>
    </w:p>
    <w:p w:rsidR="00F74BB5" w:rsidRPr="008B06FF" w:rsidRDefault="00E23AB0" w:rsidP="009B01C5">
      <w:pPr>
        <w:pStyle w:val="11"/>
        <w:ind w:left="680" w:firstLine="680"/>
      </w:pPr>
      <w:r w:rsidRPr="008B06FF">
        <w:rPr>
          <w:rFonts w:hint="eastAsia"/>
        </w:rPr>
        <w:t>據訴，民國(下同)107年10月25日，法務部矯正署臺中女子監獄(下稱臺中女監)，疑管理人員未依規定巡視舍房，致未能及時發現收容人</w:t>
      </w:r>
      <w:r w:rsidR="00F855CB">
        <w:rPr>
          <w:rFonts w:hint="eastAsia"/>
        </w:rPr>
        <w:t>李賴○○</w:t>
      </w:r>
      <w:r w:rsidRPr="008B06FF">
        <w:rPr>
          <w:rFonts w:hint="eastAsia"/>
        </w:rPr>
        <w:t>自殺並給予救護；另106年8月8日，臺中女監收容人</w:t>
      </w:r>
      <w:r w:rsidR="008B07BD">
        <w:rPr>
          <w:rFonts w:hint="eastAsia"/>
        </w:rPr>
        <w:t>黃○○</w:t>
      </w:r>
      <w:r w:rsidRPr="008B06FF">
        <w:rPr>
          <w:rFonts w:hint="eastAsia"/>
        </w:rPr>
        <w:t>於中國醫藥大學附設醫院戒護就醫期間，疑因戒護人員疏忽，致該名收容人利用機會企圖脫逃，均涉有違失等情。</w:t>
      </w:r>
      <w:r w:rsidRPr="008B06FF">
        <w:rPr>
          <w:rFonts w:hint="eastAsia"/>
          <w:szCs w:val="32"/>
        </w:rPr>
        <w:t>為查究上開事故發生真相，並深入檢討目前監獄管理問題</w:t>
      </w:r>
      <w:r w:rsidRPr="008B06FF">
        <w:rPr>
          <w:rFonts w:hint="eastAsia"/>
        </w:rPr>
        <w:t>，經綜整臺中女監出具之相關檢討報告，就相關疑點陸續函詢法務部矯正署（下稱矯正署）、臺中女監等機關說明並提供相關卷證資料後，復於108年8月2日實地履勘臺中女監及中國醫藥大學附設醫院戒護病房現場，並詢問臺中女監相關人員，另調取臺中女監相關錄影</w:t>
      </w:r>
      <w:r w:rsidR="000241B9">
        <w:rPr>
          <w:rFonts w:hint="eastAsia"/>
        </w:rPr>
        <w:t>畫面予以勘驗，以實際瞭解事發經過，又於當日詢問矯正署副署長、臺中女監典獄長</w:t>
      </w:r>
      <w:r w:rsidRPr="008B06FF">
        <w:rPr>
          <w:rFonts w:hint="eastAsia"/>
        </w:rPr>
        <w:t>等相關人員確認相關事證及釐清責任，業已調查完竣</w:t>
      </w:r>
      <w:r w:rsidR="00F74BB5" w:rsidRPr="008B06FF">
        <w:rPr>
          <w:rFonts w:hint="eastAsia"/>
        </w:rPr>
        <w:t>，茲將調查意見</w:t>
      </w:r>
      <w:r w:rsidRPr="008B06FF">
        <w:rPr>
          <w:rFonts w:hint="eastAsia"/>
        </w:rPr>
        <w:t>分</w:t>
      </w:r>
      <w:r w:rsidR="00F74BB5" w:rsidRPr="008B06FF">
        <w:rPr>
          <w:rFonts w:hint="eastAsia"/>
        </w:rPr>
        <w:t>述如下：</w:t>
      </w:r>
    </w:p>
    <w:p w:rsidR="000064EE" w:rsidRPr="008B06FF" w:rsidRDefault="000064EE" w:rsidP="005C734F">
      <w:pPr>
        <w:pStyle w:val="2"/>
        <w:rPr>
          <w:b/>
        </w:rPr>
      </w:pPr>
      <w:r w:rsidRPr="008B06FF">
        <w:rPr>
          <w:rFonts w:hint="eastAsia"/>
          <w:b/>
        </w:rPr>
        <w:t>臺中女監允</w:t>
      </w:r>
      <w:r w:rsidR="00A404B1" w:rsidRPr="008B06FF">
        <w:rPr>
          <w:rFonts w:hint="eastAsia"/>
          <w:b/>
        </w:rPr>
        <w:t>應</w:t>
      </w:r>
      <w:r w:rsidRPr="008B06FF">
        <w:rPr>
          <w:rFonts w:hint="eastAsia"/>
          <w:b/>
        </w:rPr>
        <w:t>積極督促</w:t>
      </w:r>
      <w:r w:rsidRPr="008B06FF">
        <w:rPr>
          <w:rFonts w:hAnsi="標楷體" w:hint="eastAsia"/>
          <w:b/>
        </w:rPr>
        <w:t>各級督勤人員確實進行勤務督導以及檢視硬體設備，避免監控死角，並加強值勤人員戒護警覺意識，除</w:t>
      </w:r>
      <w:r w:rsidR="00176CB8" w:rsidRPr="008B06FF">
        <w:rPr>
          <w:rFonts w:hAnsi="標楷體" w:hint="eastAsia"/>
          <w:b/>
        </w:rPr>
        <w:t>要求值勤人員</w:t>
      </w:r>
      <w:r w:rsidRPr="008B06FF">
        <w:rPr>
          <w:rFonts w:hAnsi="標楷體" w:hint="eastAsia"/>
          <w:b/>
        </w:rPr>
        <w:t>落實「走動式管理」外，更應輔以監視系統監看舍房動態</w:t>
      </w:r>
      <w:r w:rsidR="00BE5A86" w:rsidRPr="008B06FF">
        <w:rPr>
          <w:rFonts w:hAnsi="標楷體" w:hint="eastAsia"/>
          <w:b/>
        </w:rPr>
        <w:t>，以有效避免</w:t>
      </w:r>
      <w:r w:rsidR="00BE5A86" w:rsidRPr="008B06FF">
        <w:rPr>
          <w:rFonts w:hint="eastAsia"/>
          <w:b/>
        </w:rPr>
        <w:t>自殺戒護事故再度發生</w:t>
      </w:r>
      <w:r w:rsidRPr="008B06FF">
        <w:rPr>
          <w:rFonts w:hAnsi="標楷體" w:hint="eastAsia"/>
          <w:b/>
        </w:rPr>
        <w:t>。</w:t>
      </w:r>
    </w:p>
    <w:p w:rsidR="00456336" w:rsidRPr="008B06FF" w:rsidRDefault="00456336" w:rsidP="003E2696">
      <w:pPr>
        <w:pStyle w:val="3"/>
      </w:pPr>
      <w:r w:rsidRPr="008B06FF">
        <w:rPr>
          <w:rFonts w:hint="eastAsia"/>
        </w:rPr>
        <w:t>相關規定：</w:t>
      </w:r>
    </w:p>
    <w:p w:rsidR="00456336" w:rsidRPr="008B06FF" w:rsidRDefault="00E25CF8" w:rsidP="00456336">
      <w:pPr>
        <w:pStyle w:val="4"/>
      </w:pPr>
      <w:r w:rsidRPr="008B06FF">
        <w:rPr>
          <w:rFonts w:hint="eastAsia"/>
        </w:rPr>
        <w:lastRenderedPageBreak/>
        <w:t>監獄行刑法施行細則第19條規定：「獨居監禁或停止戶外活動，不得有害於受刑人之身心健康。典獄長、戒護科長及醫務人員對其監禁處所應勤加巡視之。」又同施行細則第28條規定：「監獄應依警備、守衛、巡邏、管理、檢查等工作之性質，妥善部署，並遴選適當人員，擔任勤務，嚴密戒護，以防騷動、脫逃、自殺或鬥毆等事故之發生。」</w:t>
      </w:r>
    </w:p>
    <w:p w:rsidR="00E25CF8" w:rsidRPr="008B06FF" w:rsidRDefault="003E2696" w:rsidP="00456336">
      <w:pPr>
        <w:pStyle w:val="4"/>
      </w:pPr>
      <w:r w:rsidRPr="008B06FF">
        <w:rPr>
          <w:rFonts w:hint="eastAsia"/>
        </w:rPr>
        <w:t>法務部矯正署所屬矯正機關管理人員服勤應行注意事項第</w:t>
      </w:r>
      <w:r w:rsidRPr="008B06FF">
        <w:t>104</w:t>
      </w:r>
      <w:r w:rsidRPr="008B06FF">
        <w:rPr>
          <w:rFonts w:hint="eastAsia"/>
        </w:rPr>
        <w:t>點規定：「巡</w:t>
      </w:r>
      <w:r w:rsidR="00DA31F2" w:rsidRPr="008B06FF">
        <w:rPr>
          <w:rFonts w:hint="eastAsia"/>
        </w:rPr>
        <w:t>查</w:t>
      </w:r>
      <w:r w:rsidRPr="008B06FF">
        <w:rPr>
          <w:rFonts w:hint="eastAsia"/>
        </w:rPr>
        <w:t>時，應注意收容人有無脫逃、自殺、暴行等跡象及其他違規或災變等情事。」</w:t>
      </w:r>
    </w:p>
    <w:p w:rsidR="00456336" w:rsidRPr="008B06FF" w:rsidRDefault="00456336" w:rsidP="00456336">
      <w:pPr>
        <w:pStyle w:val="4"/>
      </w:pPr>
      <w:r w:rsidRPr="008B06FF">
        <w:rPr>
          <w:rFonts w:hint="eastAsia"/>
        </w:rPr>
        <w:t>矯正署95年7月20日法矯字第0950902410號</w:t>
      </w:r>
      <w:r w:rsidR="00713A59" w:rsidRPr="008B06FF">
        <w:rPr>
          <w:rFonts w:hAnsi="標楷體" w:hint="eastAsia"/>
        </w:rPr>
        <w:t>函示</w:t>
      </w:r>
      <w:r w:rsidRPr="008B06FF">
        <w:rPr>
          <w:rFonts w:hint="eastAsia"/>
        </w:rPr>
        <w:t>說明三（七）規定，獨居及隔離舍房内鐵窗應加封防暴細網，施作時應以防止收容人吊掛為重點，以免無法發揮其阻絕功能。另裝設舍房監視鏡頭之位置應適當，以避免有監視死角。</w:t>
      </w:r>
    </w:p>
    <w:p w:rsidR="00415DE6" w:rsidRDefault="00A95F55" w:rsidP="00E25CF8">
      <w:pPr>
        <w:pStyle w:val="3"/>
      </w:pPr>
      <w:r w:rsidRPr="008B06FF">
        <w:rPr>
          <w:rFonts w:hint="eastAsia"/>
        </w:rPr>
        <w:t>收容人</w:t>
      </w:r>
      <w:r w:rsidR="00F855CB">
        <w:rPr>
          <w:rFonts w:hint="eastAsia"/>
        </w:rPr>
        <w:t>李賴○○</w:t>
      </w:r>
      <w:r w:rsidRPr="008B06FF">
        <w:rPr>
          <w:rFonts w:hint="eastAsia"/>
        </w:rPr>
        <w:t>自殺案件</w:t>
      </w:r>
      <w:r>
        <w:rPr>
          <w:rFonts w:hint="eastAsia"/>
        </w:rPr>
        <w:t>發生</w:t>
      </w:r>
      <w:r w:rsidRPr="008B06FF">
        <w:rPr>
          <w:rFonts w:hint="eastAsia"/>
        </w:rPr>
        <w:t>經過</w:t>
      </w:r>
      <w:r>
        <w:rPr>
          <w:rFonts w:hint="eastAsia"/>
        </w:rPr>
        <w:t>：</w:t>
      </w:r>
    </w:p>
    <w:p w:rsidR="00A95F55" w:rsidRDefault="00F855CB" w:rsidP="00A95F55">
      <w:pPr>
        <w:pStyle w:val="4"/>
      </w:pPr>
      <w:r>
        <w:rPr>
          <w:rFonts w:hint="eastAsia"/>
        </w:rPr>
        <w:t>李賴○○</w:t>
      </w:r>
      <w:r w:rsidR="00C869AD">
        <w:rPr>
          <w:rFonts w:hint="eastAsia"/>
        </w:rPr>
        <w:t>出生於</w:t>
      </w:r>
      <w:r w:rsidR="00C869AD" w:rsidRPr="008B06FF">
        <w:rPr>
          <w:rFonts w:hint="eastAsia"/>
        </w:rPr>
        <w:t>40年1月14日</w:t>
      </w:r>
      <w:r w:rsidR="00C869AD">
        <w:rPr>
          <w:rFonts w:hint="eastAsia"/>
        </w:rPr>
        <w:t>，</w:t>
      </w:r>
      <w:r w:rsidR="00C869AD" w:rsidRPr="008B06FF">
        <w:rPr>
          <w:rFonts w:hint="eastAsia"/>
        </w:rPr>
        <w:t>107年4月20日至臺中女監服刑</w:t>
      </w:r>
      <w:r w:rsidR="00C869AD">
        <w:rPr>
          <w:rFonts w:hint="eastAsia"/>
        </w:rPr>
        <w:t>，</w:t>
      </w:r>
      <w:r w:rsidR="00A95F55">
        <w:rPr>
          <w:rFonts w:hint="eastAsia"/>
        </w:rPr>
        <w:t>原</w:t>
      </w:r>
      <w:r w:rsidR="00E86FF1">
        <w:rPr>
          <w:rFonts w:hint="eastAsia"/>
        </w:rPr>
        <w:t>因媒介大陸女子來臺辦理假結婚，依違反</w:t>
      </w:r>
      <w:r w:rsidR="00BD044F">
        <w:rPr>
          <w:rFonts w:hint="eastAsia"/>
        </w:rPr>
        <w:t>「臺灣地區與大陸地區人民關係條例」(下稱兩岸條例)</w:t>
      </w:r>
      <w:r w:rsidR="00E86FF1">
        <w:rPr>
          <w:rFonts w:hint="eastAsia"/>
        </w:rPr>
        <w:t>應執行有期徒刑</w:t>
      </w:r>
      <w:r w:rsidR="00A95F55">
        <w:rPr>
          <w:rFonts w:hint="eastAsia"/>
        </w:rPr>
        <w:t>1年6月，</w:t>
      </w:r>
      <w:r w:rsidR="00E86FF1">
        <w:rPr>
          <w:rFonts w:hint="eastAsia"/>
        </w:rPr>
        <w:t>後</w:t>
      </w:r>
      <w:r w:rsidR="00A95F55">
        <w:rPr>
          <w:rFonts w:hint="eastAsia"/>
        </w:rPr>
        <w:t>於107年6月11日更刑，增</w:t>
      </w:r>
      <w:r w:rsidR="00BD044F">
        <w:rPr>
          <w:rFonts w:hint="eastAsia"/>
        </w:rPr>
        <w:t>兩岸條例</w:t>
      </w:r>
      <w:r w:rsidR="00A95F55">
        <w:rPr>
          <w:rFonts w:hint="eastAsia"/>
        </w:rPr>
        <w:t>及偽造文書等罪，合併應執行11年3月。</w:t>
      </w:r>
    </w:p>
    <w:p w:rsidR="00540A40" w:rsidRDefault="00F855CB" w:rsidP="00540A40">
      <w:pPr>
        <w:pStyle w:val="4"/>
      </w:pPr>
      <w:r>
        <w:rPr>
          <w:rFonts w:hint="eastAsia"/>
        </w:rPr>
        <w:t>李賴○○</w:t>
      </w:r>
      <w:r w:rsidR="00540A40" w:rsidRPr="008B06FF">
        <w:rPr>
          <w:rFonts w:hint="eastAsia"/>
        </w:rPr>
        <w:t>於</w:t>
      </w:r>
      <w:r w:rsidR="00540A40" w:rsidRPr="008B06FF">
        <w:t>107</w:t>
      </w:r>
      <w:r w:rsidR="00540A40" w:rsidRPr="008B06FF">
        <w:rPr>
          <w:rFonts w:hint="eastAsia"/>
        </w:rPr>
        <w:t>年</w:t>
      </w:r>
      <w:r w:rsidR="00540A40" w:rsidRPr="008B06FF">
        <w:t>10</w:t>
      </w:r>
      <w:r w:rsidR="00540A40" w:rsidRPr="008B06FF">
        <w:rPr>
          <w:rFonts w:hint="eastAsia"/>
        </w:rPr>
        <w:t>月</w:t>
      </w:r>
      <w:r w:rsidR="00540A40" w:rsidRPr="008B06FF">
        <w:t>22</w:t>
      </w:r>
      <w:r w:rsidR="00540A40" w:rsidRPr="008B06FF">
        <w:rPr>
          <w:rFonts w:hint="eastAsia"/>
        </w:rPr>
        <w:t>日因發燒</w:t>
      </w:r>
      <w:r w:rsidR="00540A40" w:rsidRPr="008B06FF">
        <w:t>38</w:t>
      </w:r>
      <w:r w:rsidR="00540A40" w:rsidRPr="008B06FF">
        <w:rPr>
          <w:rFonts w:hint="eastAsia"/>
        </w:rPr>
        <w:t>度醫囑予以隔離，原應至靜思舍隔離，因靜思舍舍房有限，暫寄於被告區南ニ舍</w:t>
      </w:r>
      <w:r w:rsidR="00540A40" w:rsidRPr="008B06FF">
        <w:t>205</w:t>
      </w:r>
      <w:r w:rsidR="00FC5CB4">
        <w:rPr>
          <w:rFonts w:hint="eastAsia"/>
        </w:rPr>
        <w:t>房。</w:t>
      </w:r>
      <w:r w:rsidR="00540A40">
        <w:rPr>
          <w:rFonts w:hint="eastAsia"/>
        </w:rPr>
        <w:t>隔離期間反覆發燒，飲食情況不佳，曾反應頭暈，身體忽冷忽熱等感受；</w:t>
      </w:r>
      <w:r w:rsidR="00540A40" w:rsidRPr="008B06FF">
        <w:rPr>
          <w:rFonts w:hint="eastAsia"/>
        </w:rPr>
        <w:t>107年10月23日執勤人員聯繫簿</w:t>
      </w:r>
      <w:r w:rsidR="00806292">
        <w:rPr>
          <w:rFonts w:hint="eastAsia"/>
        </w:rPr>
        <w:t>劉○○</w:t>
      </w:r>
      <w:r w:rsidR="00540A40" w:rsidRPr="008B06FF">
        <w:rPr>
          <w:rFonts w:hint="eastAsia"/>
        </w:rPr>
        <w:t>主任管理員填載</w:t>
      </w:r>
      <w:r>
        <w:rPr>
          <w:rFonts w:hint="eastAsia"/>
        </w:rPr>
        <w:t>李賴○○</w:t>
      </w:r>
      <w:r w:rsidR="00540A40" w:rsidRPr="008B06FF">
        <w:rPr>
          <w:rFonts w:hint="eastAsia"/>
        </w:rPr>
        <w:t>有選擇性聽障，並填載「加強注意」。</w:t>
      </w:r>
    </w:p>
    <w:p w:rsidR="00540A40" w:rsidRPr="008B06FF" w:rsidRDefault="00540A40" w:rsidP="00540A40">
      <w:pPr>
        <w:pStyle w:val="4"/>
      </w:pPr>
      <w:r>
        <w:rPr>
          <w:rFonts w:hint="eastAsia"/>
        </w:rPr>
        <w:lastRenderedPageBreak/>
        <w:t>同年10月25日8時40分許場舍主管戒護</w:t>
      </w:r>
      <w:r w:rsidR="00F855CB">
        <w:rPr>
          <w:rFonts w:hint="eastAsia"/>
        </w:rPr>
        <w:t>李賴○○</w:t>
      </w:r>
      <w:r>
        <w:rPr>
          <w:rFonts w:hint="eastAsia"/>
        </w:rPr>
        <w:t>服藥時，除</w:t>
      </w:r>
      <w:r w:rsidR="00C72E6C">
        <w:rPr>
          <w:rFonts w:hint="eastAsia"/>
        </w:rPr>
        <w:t>表關心叮囑其多喝水，保重身體等慰問話語外，另給予該員衛生衣保暖。</w:t>
      </w:r>
      <w:r>
        <w:rPr>
          <w:rFonts w:hint="eastAsia"/>
        </w:rPr>
        <w:t>該員向場舍主管表示感謝，當時神情正常，情緒穩定，</w:t>
      </w:r>
      <w:r w:rsidRPr="008B06FF">
        <w:rPr>
          <w:rFonts w:hint="eastAsia"/>
        </w:rPr>
        <w:t>未發現任何異狀</w:t>
      </w:r>
      <w:r>
        <w:rPr>
          <w:rFonts w:hint="eastAsia"/>
        </w:rPr>
        <w:t>或有輕生之言語</w:t>
      </w:r>
      <w:r w:rsidRPr="008B06FF">
        <w:rPr>
          <w:rFonts w:hint="eastAsia"/>
        </w:rPr>
        <w:t>。</w:t>
      </w:r>
    </w:p>
    <w:p w:rsidR="00BD044F" w:rsidRDefault="00540A40" w:rsidP="00540A40">
      <w:pPr>
        <w:pStyle w:val="4"/>
      </w:pPr>
      <w:r>
        <w:rPr>
          <w:rFonts w:hint="eastAsia"/>
        </w:rPr>
        <w:t>同年10月25日</w:t>
      </w:r>
      <w:r w:rsidRPr="008B06FF">
        <w:t>9</w:t>
      </w:r>
      <w:r w:rsidRPr="008B06FF">
        <w:rPr>
          <w:rFonts w:hint="eastAsia"/>
        </w:rPr>
        <w:t>時</w:t>
      </w:r>
      <w:r w:rsidRPr="008B06FF">
        <w:t>41</w:t>
      </w:r>
      <w:r w:rsidRPr="008B06FF">
        <w:rPr>
          <w:rFonts w:hint="eastAsia"/>
        </w:rPr>
        <w:t>分許，</w:t>
      </w:r>
      <w:r w:rsidR="00F855CB">
        <w:rPr>
          <w:rFonts w:hint="eastAsia"/>
        </w:rPr>
        <w:t>李賴○○</w:t>
      </w:r>
      <w:r w:rsidRPr="008B06FF">
        <w:rPr>
          <w:rFonts w:hint="eastAsia"/>
        </w:rPr>
        <w:t>在舍房將衛生衣綁掛於一空床上鋪防護桿上，</w:t>
      </w:r>
      <w:r w:rsidRPr="008B06FF">
        <w:t>9</w:t>
      </w:r>
      <w:r w:rsidRPr="008B06FF">
        <w:rPr>
          <w:rFonts w:hint="eastAsia"/>
        </w:rPr>
        <w:t>時</w:t>
      </w:r>
      <w:r w:rsidRPr="008B06FF">
        <w:t>43</w:t>
      </w:r>
      <w:r w:rsidRPr="008B06FF">
        <w:rPr>
          <w:rFonts w:hint="eastAsia"/>
        </w:rPr>
        <w:t>分站在該床下舖，身體靠著玻璃磚，將頸部套入綁好的衛生</w:t>
      </w:r>
      <w:r w:rsidR="00C72E6C">
        <w:rPr>
          <w:rFonts w:hint="eastAsia"/>
        </w:rPr>
        <w:t>衣中，手扶玻璃磚將身體懸空，轉動身體側身。</w:t>
      </w:r>
      <w:r w:rsidRPr="008B06FF">
        <w:t>9</w:t>
      </w:r>
      <w:r w:rsidRPr="008B06FF">
        <w:rPr>
          <w:rFonts w:hint="eastAsia"/>
        </w:rPr>
        <w:t>時</w:t>
      </w:r>
      <w:r w:rsidRPr="008B06FF">
        <w:t>51</w:t>
      </w:r>
      <w:r w:rsidRPr="008B06FF">
        <w:rPr>
          <w:rFonts w:hint="eastAsia"/>
        </w:rPr>
        <w:t>分主任管理員</w:t>
      </w:r>
      <w:r w:rsidR="00806292">
        <w:rPr>
          <w:rFonts w:hint="eastAsia"/>
        </w:rPr>
        <w:t>劉○○</w:t>
      </w:r>
      <w:r w:rsidRPr="008B06FF">
        <w:rPr>
          <w:rFonts w:hint="eastAsia"/>
        </w:rPr>
        <w:t>巡查舍房時未察覺異狀，</w:t>
      </w:r>
      <w:r w:rsidRPr="008B06FF">
        <w:t>10</w:t>
      </w:r>
      <w:r w:rsidRPr="008B06FF">
        <w:rPr>
          <w:rFonts w:hint="eastAsia"/>
        </w:rPr>
        <w:t>時</w:t>
      </w:r>
      <w:r w:rsidRPr="008B06FF">
        <w:t>09</w:t>
      </w:r>
      <w:r w:rsidRPr="008B06FF">
        <w:rPr>
          <w:rFonts w:hint="eastAsia"/>
        </w:rPr>
        <w:t>分主任管理員</w:t>
      </w:r>
      <w:r w:rsidR="00806292">
        <w:rPr>
          <w:rFonts w:hint="eastAsia"/>
        </w:rPr>
        <w:t>劉○○</w:t>
      </w:r>
      <w:r w:rsidRPr="008B06FF">
        <w:rPr>
          <w:rFonts w:hint="eastAsia"/>
        </w:rPr>
        <w:t>巡查舍房至</w:t>
      </w:r>
      <w:r w:rsidRPr="008B06FF">
        <w:t>205</w:t>
      </w:r>
      <w:r w:rsidRPr="008B06FF">
        <w:rPr>
          <w:rFonts w:hint="eastAsia"/>
        </w:rPr>
        <w:t>房前時，因需先折返處理收容</w:t>
      </w:r>
      <w:r w:rsidR="00210E64">
        <w:rPr>
          <w:rFonts w:hint="eastAsia"/>
        </w:rPr>
        <w:t>人看診、接見、律見及場舍事務，提帶收容人進出舍房及被告區等勤務。</w:t>
      </w:r>
      <w:r w:rsidRPr="008B06FF">
        <w:rPr>
          <w:rFonts w:hint="eastAsia"/>
        </w:rPr>
        <w:t>主任管理員</w:t>
      </w:r>
      <w:r w:rsidR="00806292">
        <w:rPr>
          <w:rFonts w:hint="eastAsia"/>
        </w:rPr>
        <w:t>劉○○</w:t>
      </w:r>
      <w:r w:rsidRPr="008B06FF">
        <w:rPr>
          <w:rFonts w:hint="eastAsia"/>
        </w:rPr>
        <w:t>遲至10時22分方察覺</w:t>
      </w:r>
      <w:r w:rsidR="00F855CB">
        <w:rPr>
          <w:rFonts w:hint="eastAsia"/>
        </w:rPr>
        <w:t>李賴○○</w:t>
      </w:r>
      <w:r w:rsidRPr="008B06FF">
        <w:rPr>
          <w:rFonts w:hint="eastAsia"/>
        </w:rPr>
        <w:t>異樣，緊急開啟舍房門同時呼叫看護及服務員協助將</w:t>
      </w:r>
      <w:r w:rsidR="00F855CB">
        <w:rPr>
          <w:rFonts w:hint="eastAsia"/>
        </w:rPr>
        <w:t>李賴○○</w:t>
      </w:r>
      <w:r w:rsidR="005C688C">
        <w:rPr>
          <w:rFonts w:hint="eastAsia"/>
        </w:rPr>
        <w:t>頸部衛生衣拆下，令看護</w:t>
      </w:r>
      <w:r w:rsidRPr="008B06FF">
        <w:rPr>
          <w:rFonts w:hint="eastAsia"/>
        </w:rPr>
        <w:t>將</w:t>
      </w:r>
      <w:r w:rsidR="00F855CB">
        <w:rPr>
          <w:rFonts w:hint="eastAsia"/>
        </w:rPr>
        <w:t>李賴○○</w:t>
      </w:r>
      <w:r w:rsidRPr="008B06FF">
        <w:rPr>
          <w:rFonts w:hint="eastAsia"/>
        </w:rPr>
        <w:t>平躺於床鋪下鋪實施心肺復甦術（CARDIOPULMONARY RESUSCITATION；下稱CPR</w:t>
      </w:r>
      <w:r w:rsidR="00210E64">
        <w:rPr>
          <w:rFonts w:hint="eastAsia"/>
        </w:rPr>
        <w:t>）急救。</w:t>
      </w:r>
      <w:r w:rsidRPr="008B06FF">
        <w:rPr>
          <w:rFonts w:hint="eastAsia"/>
        </w:rPr>
        <w:t>10時24分主任管理員</w:t>
      </w:r>
      <w:r w:rsidR="00806292">
        <w:rPr>
          <w:rFonts w:hint="eastAsia"/>
        </w:rPr>
        <w:t>劉○○</w:t>
      </w:r>
      <w:r w:rsidRPr="008B06FF">
        <w:rPr>
          <w:rFonts w:hint="eastAsia"/>
        </w:rPr>
        <w:t>電話通知中央臺支援將</w:t>
      </w:r>
      <w:r w:rsidR="00F855CB">
        <w:rPr>
          <w:rFonts w:hint="eastAsia"/>
        </w:rPr>
        <w:t>李賴○○</w:t>
      </w:r>
      <w:r w:rsidRPr="008B06FF">
        <w:rPr>
          <w:rFonts w:hint="eastAsia"/>
        </w:rPr>
        <w:t>送至衛生科，醫師立即實施CPR搶救，10時44分醫檢師除繼續實施CPR</w:t>
      </w:r>
      <w:r w:rsidR="00210E64">
        <w:rPr>
          <w:rFonts w:hint="eastAsia"/>
        </w:rPr>
        <w:t>急救外，並移動病床將</w:t>
      </w:r>
      <w:r w:rsidR="00F855CB">
        <w:rPr>
          <w:rFonts w:hint="eastAsia"/>
        </w:rPr>
        <w:t>李賴○○</w:t>
      </w:r>
      <w:r w:rsidR="00210E64">
        <w:rPr>
          <w:rFonts w:hint="eastAsia"/>
        </w:rPr>
        <w:t>送上救護車。</w:t>
      </w:r>
      <w:r w:rsidRPr="008B06FF">
        <w:rPr>
          <w:rFonts w:hint="eastAsia"/>
        </w:rPr>
        <w:t>10時47</w:t>
      </w:r>
      <w:r w:rsidR="00210E64">
        <w:rPr>
          <w:rFonts w:hint="eastAsia"/>
        </w:rPr>
        <w:t>分救護車開出車檢站，送往中國醫藥大學附設醫院急救。</w:t>
      </w:r>
      <w:r w:rsidRPr="008B06FF">
        <w:rPr>
          <w:rFonts w:hint="eastAsia"/>
        </w:rPr>
        <w:t>於11時01分抵達醫院，11時03分入急診室急救，11時30分停止急救，醫師通知</w:t>
      </w:r>
      <w:r w:rsidR="00F855CB">
        <w:rPr>
          <w:rFonts w:hint="eastAsia"/>
        </w:rPr>
        <w:t>李賴○○</w:t>
      </w:r>
      <w:r w:rsidRPr="008B06FF">
        <w:rPr>
          <w:rFonts w:hint="eastAsia"/>
        </w:rPr>
        <w:t>死亡。</w:t>
      </w:r>
    </w:p>
    <w:p w:rsidR="0025522F" w:rsidRDefault="0025522F" w:rsidP="0025522F">
      <w:pPr>
        <w:pStyle w:val="3"/>
      </w:pPr>
      <w:r w:rsidRPr="008B06FF">
        <w:rPr>
          <w:rFonts w:hint="eastAsia"/>
        </w:rPr>
        <w:t>收容人</w:t>
      </w:r>
      <w:r w:rsidR="00F855CB">
        <w:rPr>
          <w:rFonts w:hint="eastAsia"/>
        </w:rPr>
        <w:t>李賴○○</w:t>
      </w:r>
      <w:r w:rsidRPr="008B06FF">
        <w:rPr>
          <w:rFonts w:hint="eastAsia"/>
        </w:rPr>
        <w:t>自殺</w:t>
      </w:r>
      <w:r w:rsidRPr="00415DE6">
        <w:rPr>
          <w:rFonts w:hint="eastAsia"/>
        </w:rPr>
        <w:t>原因</w:t>
      </w:r>
      <w:r>
        <w:rPr>
          <w:rFonts w:hint="eastAsia"/>
        </w:rPr>
        <w:t>：</w:t>
      </w:r>
    </w:p>
    <w:p w:rsidR="0025522F" w:rsidRDefault="0025522F" w:rsidP="0025522F">
      <w:pPr>
        <w:pStyle w:val="4"/>
      </w:pPr>
      <w:r w:rsidRPr="008B06FF">
        <w:rPr>
          <w:rFonts w:hint="eastAsia"/>
        </w:rPr>
        <w:t>臺中女監表示，</w:t>
      </w:r>
      <w:r w:rsidR="00F855CB">
        <w:rPr>
          <w:rFonts w:hint="eastAsia"/>
        </w:rPr>
        <w:t>李賴○○</w:t>
      </w:r>
      <w:r w:rsidRPr="008B06FF">
        <w:rPr>
          <w:rFonts w:hint="eastAsia"/>
        </w:rPr>
        <w:t>入監檢查時無異常，亦未反映無法接受判決結果，並無列入高風險收容人之要件，且在發燒隔離後已立即將之列入日、夜勤加強戒護對象。</w:t>
      </w:r>
    </w:p>
    <w:p w:rsidR="0025522F" w:rsidRDefault="0025522F" w:rsidP="0025522F">
      <w:pPr>
        <w:pStyle w:val="4"/>
      </w:pPr>
      <w:r>
        <w:rPr>
          <w:rFonts w:hint="eastAsia"/>
        </w:rPr>
        <w:lastRenderedPageBreak/>
        <w:t>依</w:t>
      </w:r>
      <w:r w:rsidRPr="008B06FF">
        <w:rPr>
          <w:rFonts w:hint="eastAsia"/>
        </w:rPr>
        <w:t>臺中女監</w:t>
      </w:r>
      <w:r>
        <w:rPr>
          <w:rFonts w:hint="eastAsia"/>
        </w:rPr>
        <w:t>針對</w:t>
      </w:r>
      <w:r w:rsidRPr="008B06FF">
        <w:rPr>
          <w:rFonts w:hint="eastAsia"/>
        </w:rPr>
        <w:t>收容人</w:t>
      </w:r>
      <w:r w:rsidR="00F855CB">
        <w:rPr>
          <w:rFonts w:hint="eastAsia"/>
        </w:rPr>
        <w:t>李賴○○</w:t>
      </w:r>
      <w:r w:rsidRPr="00415DE6">
        <w:rPr>
          <w:rFonts w:hint="eastAsia"/>
        </w:rPr>
        <w:t>於舍房內自縊死亡專案檢討報告</w:t>
      </w:r>
      <w:r>
        <w:rPr>
          <w:rFonts w:hint="eastAsia"/>
        </w:rPr>
        <w:t>所載，其自殺之原因如下：</w:t>
      </w:r>
    </w:p>
    <w:p w:rsidR="0025522F" w:rsidRDefault="00F855CB" w:rsidP="0025522F">
      <w:pPr>
        <w:pStyle w:val="5"/>
      </w:pPr>
      <w:r>
        <w:rPr>
          <w:rFonts w:hint="eastAsia"/>
        </w:rPr>
        <w:t>李賴○○</w:t>
      </w:r>
      <w:r w:rsidR="0025522F">
        <w:rPr>
          <w:rFonts w:hint="eastAsia"/>
        </w:rPr>
        <w:t>原執行</w:t>
      </w:r>
      <w:r w:rsidR="0025522F" w:rsidRPr="008B06FF">
        <w:rPr>
          <w:rFonts w:hint="eastAsia"/>
        </w:rPr>
        <w:t>兩岸條例</w:t>
      </w:r>
      <w:r w:rsidR="0025522F">
        <w:rPr>
          <w:rFonts w:hint="eastAsia"/>
        </w:rPr>
        <w:t>罪1年6月，於107年6月11日更刑，增</w:t>
      </w:r>
      <w:r w:rsidR="0025522F" w:rsidRPr="008B06FF">
        <w:rPr>
          <w:rFonts w:hint="eastAsia"/>
        </w:rPr>
        <w:t>兩岸條例</w:t>
      </w:r>
      <w:r w:rsidR="0025522F">
        <w:rPr>
          <w:rFonts w:hint="eastAsia"/>
        </w:rPr>
        <w:t>及偽造文書等罪，合併應執行11年3月。該員曾向同房收容人抱怨，自己是被冤枉的，不能接受被判這麼長的刑</w:t>
      </w:r>
      <w:r w:rsidR="00487929">
        <w:rPr>
          <w:rFonts w:hint="eastAsia"/>
        </w:rPr>
        <w:t>期，也曾於接見時向家屬抱怨其刑期很長，自己年紀大又重聽，關在裡面</w:t>
      </w:r>
      <w:r w:rsidR="0025522F">
        <w:rPr>
          <w:rFonts w:hint="eastAsia"/>
        </w:rPr>
        <w:t>很痛苦。</w:t>
      </w:r>
    </w:p>
    <w:p w:rsidR="0025522F" w:rsidRDefault="0025522F" w:rsidP="0025522F">
      <w:pPr>
        <w:pStyle w:val="5"/>
      </w:pPr>
      <w:r>
        <w:rPr>
          <w:rFonts w:hint="eastAsia"/>
        </w:rPr>
        <w:t>經調閱監視錄影畫面，</w:t>
      </w:r>
      <w:r w:rsidR="00F855CB">
        <w:rPr>
          <w:rFonts w:hint="eastAsia"/>
        </w:rPr>
        <w:t>李賴○○</w:t>
      </w:r>
      <w:r>
        <w:rPr>
          <w:rFonts w:hint="eastAsia"/>
        </w:rPr>
        <w:t>於9時43分手扶玻璃磚將身體懸空，觀其高度只要將其中一腳踩地或手扶上鋪欄杆即可起身，然該員卻無任何自救行為，顯見死意堅決。</w:t>
      </w:r>
    </w:p>
    <w:p w:rsidR="0025522F" w:rsidRPr="008B06FF" w:rsidRDefault="0025522F" w:rsidP="0025522F">
      <w:pPr>
        <w:pStyle w:val="5"/>
      </w:pPr>
      <w:r w:rsidRPr="008B06FF">
        <w:rPr>
          <w:rFonts w:hint="eastAsia"/>
        </w:rPr>
        <w:t>臺中女監收容人</w:t>
      </w:r>
      <w:r w:rsidR="00DA2D71">
        <w:rPr>
          <w:rFonts w:hint="eastAsia"/>
        </w:rPr>
        <w:t>甲</w:t>
      </w:r>
      <w:r w:rsidRPr="008B06FF">
        <w:rPr>
          <w:rFonts w:hint="eastAsia"/>
        </w:rPr>
        <w:t>於案發後</w:t>
      </w:r>
      <w:r>
        <w:rPr>
          <w:rFonts w:hint="eastAsia"/>
        </w:rPr>
        <w:t>，接受</w:t>
      </w:r>
      <w:r w:rsidRPr="008B06FF">
        <w:rPr>
          <w:rFonts w:hint="eastAsia"/>
        </w:rPr>
        <w:t>臺中女監</w:t>
      </w:r>
      <w:r>
        <w:rPr>
          <w:rFonts w:hint="eastAsia"/>
        </w:rPr>
        <w:t>訪談</w:t>
      </w:r>
      <w:r w:rsidRPr="008B06FF">
        <w:rPr>
          <w:rFonts w:hint="eastAsia"/>
        </w:rPr>
        <w:t>時表示：「（問：你與收容人0051</w:t>
      </w:r>
      <w:r w:rsidR="00F855CB">
        <w:rPr>
          <w:rFonts w:hint="eastAsia"/>
        </w:rPr>
        <w:t>李賴○○</w:t>
      </w:r>
      <w:r w:rsidRPr="008B06FF">
        <w:rPr>
          <w:rFonts w:hint="eastAsia"/>
        </w:rPr>
        <w:t>在舍房時，較有互動，皆聊何事？）我與0051</w:t>
      </w:r>
      <w:r w:rsidR="00F855CB">
        <w:rPr>
          <w:rFonts w:hint="eastAsia"/>
        </w:rPr>
        <w:t>李賴○○</w:t>
      </w:r>
      <w:r w:rsidRPr="008B06FF">
        <w:rPr>
          <w:rFonts w:hint="eastAsia"/>
        </w:rPr>
        <w:t>在舍房時，因為</w:t>
      </w:r>
      <w:r>
        <w:rPr>
          <w:rFonts w:hint="eastAsia"/>
        </w:rPr>
        <w:t>她</w:t>
      </w:r>
      <w:r w:rsidRPr="008B06FF">
        <w:rPr>
          <w:rFonts w:hint="eastAsia"/>
        </w:rPr>
        <w:t>年紀較大，所以會為</w:t>
      </w:r>
      <w:r>
        <w:rPr>
          <w:rFonts w:hint="eastAsia"/>
        </w:rPr>
        <w:t>她</w:t>
      </w:r>
      <w:r w:rsidRPr="008B06FF">
        <w:rPr>
          <w:rFonts w:hint="eastAsia"/>
        </w:rPr>
        <w:t>服務，較有所互動，聊天時會談起，對於此次入監服刑</w:t>
      </w:r>
      <w:r>
        <w:rPr>
          <w:rFonts w:hint="eastAsia"/>
        </w:rPr>
        <w:t>她</w:t>
      </w:r>
      <w:r w:rsidRPr="008B06FF">
        <w:rPr>
          <w:rFonts w:hint="eastAsia"/>
        </w:rPr>
        <w:t>較不能接受，加上認為判刑過長，覺得她是被冤枉的，所以談到刑期較有情緒，其餘作息大致都正常，以上就是我所知情的部分。」。</w:t>
      </w:r>
    </w:p>
    <w:p w:rsidR="0025522F" w:rsidRDefault="0025522F" w:rsidP="0025522F">
      <w:pPr>
        <w:pStyle w:val="5"/>
      </w:pPr>
      <w:r w:rsidRPr="008B06FF">
        <w:rPr>
          <w:rFonts w:hint="eastAsia"/>
        </w:rPr>
        <w:t>臺中女監收容人</w:t>
      </w:r>
      <w:r w:rsidR="00DA2D71">
        <w:rPr>
          <w:rFonts w:hint="eastAsia"/>
        </w:rPr>
        <w:t>乙</w:t>
      </w:r>
      <w:r w:rsidRPr="008B06FF">
        <w:rPr>
          <w:rFonts w:hint="eastAsia"/>
        </w:rPr>
        <w:t>於案發後</w:t>
      </w:r>
      <w:r>
        <w:rPr>
          <w:rFonts w:hint="eastAsia"/>
        </w:rPr>
        <w:t>，接受</w:t>
      </w:r>
      <w:r w:rsidRPr="008B06FF">
        <w:rPr>
          <w:rFonts w:hint="eastAsia"/>
        </w:rPr>
        <w:t>臺中女監</w:t>
      </w:r>
      <w:r>
        <w:rPr>
          <w:rFonts w:hint="eastAsia"/>
        </w:rPr>
        <w:t>訪談</w:t>
      </w:r>
      <w:r w:rsidRPr="008B06FF">
        <w:rPr>
          <w:rFonts w:hint="eastAsia"/>
        </w:rPr>
        <w:t>時表示：「（問：妳與0051</w:t>
      </w:r>
      <w:r w:rsidR="00F855CB">
        <w:rPr>
          <w:rFonts w:hint="eastAsia"/>
        </w:rPr>
        <w:t>李賴○○</w:t>
      </w:r>
      <w:r w:rsidRPr="008B06FF">
        <w:rPr>
          <w:rFonts w:hint="eastAsia"/>
        </w:rPr>
        <w:t>同舍房，平時有何互動，她於房內有無特別的言行？）因0051</w:t>
      </w:r>
      <w:r w:rsidR="00F855CB">
        <w:rPr>
          <w:rFonts w:hint="eastAsia"/>
        </w:rPr>
        <w:t>李賴○○</w:t>
      </w:r>
      <w:r w:rsidRPr="008B06FF">
        <w:rPr>
          <w:rFonts w:hint="eastAsia"/>
        </w:rPr>
        <w:t>為南305房之新收容人，剛開始生活作息較不能適應外，後來也就都漸入佳境，而她因為年紀稍長又重聽，所以大家都會尊重她，就算有時作錯時會告知她，她都能欣然接受，她平時較常找同房的8722</w:t>
      </w:r>
      <w:r w:rsidR="00DA2D71">
        <w:rPr>
          <w:rFonts w:hint="eastAsia"/>
        </w:rPr>
        <w:t>甲</w:t>
      </w:r>
      <w:r w:rsidRPr="008B06FF">
        <w:rPr>
          <w:rFonts w:hint="eastAsia"/>
        </w:rPr>
        <w:t>聊天，與她人互動較少也無特殊的行為。（問：是否瞭解</w:t>
      </w:r>
      <w:r w:rsidRPr="008B06FF">
        <w:rPr>
          <w:rFonts w:hint="eastAsia"/>
        </w:rPr>
        <w:lastRenderedPageBreak/>
        <w:t>0051</w:t>
      </w:r>
      <w:r w:rsidR="00F855CB">
        <w:rPr>
          <w:rFonts w:hint="eastAsia"/>
        </w:rPr>
        <w:t>李賴○○</w:t>
      </w:r>
      <w:r w:rsidRPr="008B06FF">
        <w:rPr>
          <w:rFonts w:hint="eastAsia"/>
        </w:rPr>
        <w:t>於工廠或舍房中有遭受欺凌？）就我看到的是沒有，她的情緒反應也沒有太大的起伏，只有最近107年10月18日於舍房因右側腰腹痛到在哭外，其餘沒有與人有口角或紛爭，是個安靜配合的人</w:t>
      </w:r>
      <w:r>
        <w:rPr>
          <w:rFonts w:hint="eastAsia"/>
        </w:rPr>
        <w:t>。</w:t>
      </w:r>
      <w:r w:rsidRPr="008B06FF">
        <w:rPr>
          <w:rFonts w:hint="eastAsia"/>
        </w:rPr>
        <w:t>」</w:t>
      </w:r>
    </w:p>
    <w:p w:rsidR="0025522F" w:rsidRPr="008B06FF" w:rsidRDefault="0025522F" w:rsidP="0025522F">
      <w:pPr>
        <w:pStyle w:val="5"/>
      </w:pPr>
      <w:r w:rsidRPr="008B06FF">
        <w:rPr>
          <w:rFonts w:hint="eastAsia"/>
        </w:rPr>
        <w:t>臺中女監收容人</w:t>
      </w:r>
      <w:r w:rsidR="00DA2D71">
        <w:rPr>
          <w:rFonts w:hint="eastAsia"/>
        </w:rPr>
        <w:t>甲</w:t>
      </w:r>
      <w:r w:rsidRPr="008B06FF">
        <w:rPr>
          <w:rFonts w:hint="eastAsia"/>
        </w:rPr>
        <w:t>於本院詢問時表示：「（問：</w:t>
      </w:r>
      <w:r w:rsidR="00F855CB">
        <w:rPr>
          <w:rFonts w:hint="eastAsia"/>
        </w:rPr>
        <w:t>李賴○○</w:t>
      </w:r>
      <w:r w:rsidRPr="008B06FF">
        <w:rPr>
          <w:rFonts w:hint="eastAsia"/>
        </w:rPr>
        <w:t>有反應對於被判刑無法接受嗎？)剛進來時有表達無法接受，更刑的結果更不能接受，再加上68歲了。聊天時，會表達更刑刑期很長，很意外。......（問：對</w:t>
      </w:r>
      <w:r w:rsidR="00F855CB">
        <w:rPr>
          <w:rFonts w:hint="eastAsia"/>
        </w:rPr>
        <w:t>李賴○○</w:t>
      </w:r>
      <w:r w:rsidRPr="008B06FF">
        <w:rPr>
          <w:rFonts w:hint="eastAsia"/>
        </w:rPr>
        <w:t>自殺會感到意外嗎？）</w:t>
      </w:r>
      <w:r w:rsidR="00F855CB">
        <w:rPr>
          <w:rFonts w:hint="eastAsia"/>
        </w:rPr>
        <w:t>李賴○○</w:t>
      </w:r>
      <w:r w:rsidRPr="008B06FF">
        <w:rPr>
          <w:rFonts w:hint="eastAsia"/>
        </w:rPr>
        <w:t>有提到不知是否能活著出去，當下只是聽一聽。她有談過不想活了，但不會把它當真，因剛進監所的人都會有這種想法。（問：</w:t>
      </w:r>
      <w:r w:rsidR="00F855CB">
        <w:rPr>
          <w:rFonts w:hint="eastAsia"/>
        </w:rPr>
        <w:t>李賴○○</w:t>
      </w:r>
      <w:r w:rsidRPr="008B06FF">
        <w:rPr>
          <w:rFonts w:hint="eastAsia"/>
        </w:rPr>
        <w:t>是否知道可以假釋，不用關到11年？）她知道不用關到11年。（問：</w:t>
      </w:r>
      <w:r w:rsidR="00F855CB">
        <w:rPr>
          <w:rFonts w:hint="eastAsia"/>
        </w:rPr>
        <w:t>李賴○○</w:t>
      </w:r>
      <w:r w:rsidRPr="008B06FF">
        <w:rPr>
          <w:rFonts w:hint="eastAsia"/>
        </w:rPr>
        <w:t>自殺的原因？）年紀大不能接受牢獄之災、監所生活不適應等原因，造成她想不開。團體生活較適應，獨居的話會比較想不開。」</w:t>
      </w:r>
    </w:p>
    <w:p w:rsidR="0025522F" w:rsidRPr="008B06FF" w:rsidRDefault="0025522F" w:rsidP="0025522F">
      <w:pPr>
        <w:pStyle w:val="5"/>
      </w:pPr>
      <w:r w:rsidRPr="008B06FF">
        <w:rPr>
          <w:rFonts w:hint="eastAsia"/>
        </w:rPr>
        <w:t>臺中女監收容人</w:t>
      </w:r>
      <w:r w:rsidR="00DA2D71">
        <w:rPr>
          <w:rFonts w:hint="eastAsia"/>
        </w:rPr>
        <w:t>乙</w:t>
      </w:r>
      <w:r w:rsidRPr="008B06FF">
        <w:rPr>
          <w:rFonts w:hint="eastAsia"/>
        </w:rPr>
        <w:t>於本院詢問時表示：「（問：對</w:t>
      </w:r>
      <w:r w:rsidR="00F855CB">
        <w:rPr>
          <w:rFonts w:hint="eastAsia"/>
        </w:rPr>
        <w:t>李賴○○</w:t>
      </w:r>
      <w:r w:rsidRPr="008B06FF">
        <w:rPr>
          <w:rFonts w:hint="eastAsia"/>
        </w:rPr>
        <w:t>自殺會感到意外嗎？）她自殺，我們都覺得很意外。」</w:t>
      </w:r>
    </w:p>
    <w:p w:rsidR="0025522F" w:rsidRPr="008B06FF" w:rsidRDefault="0025522F" w:rsidP="0025522F">
      <w:pPr>
        <w:pStyle w:val="3"/>
      </w:pPr>
      <w:r w:rsidRPr="008B06FF">
        <w:rPr>
          <w:rFonts w:hint="eastAsia"/>
        </w:rPr>
        <w:t>收容人</w:t>
      </w:r>
      <w:r w:rsidR="00F855CB">
        <w:rPr>
          <w:rFonts w:hint="eastAsia"/>
        </w:rPr>
        <w:t>李賴○○</w:t>
      </w:r>
      <w:r w:rsidRPr="008B06FF">
        <w:rPr>
          <w:rFonts w:hint="eastAsia"/>
        </w:rPr>
        <w:t>自殺案件，臺中女監對主任管理員</w:t>
      </w:r>
      <w:r w:rsidR="00806292">
        <w:rPr>
          <w:rFonts w:hint="eastAsia"/>
        </w:rPr>
        <w:t>劉○○</w:t>
      </w:r>
      <w:r w:rsidRPr="008B06FF">
        <w:rPr>
          <w:rFonts w:hint="eastAsia"/>
        </w:rPr>
        <w:t>之行政懲處：108年1月3日臺中女監考績委員會審議，主任管理員</w:t>
      </w:r>
      <w:r w:rsidR="00806292">
        <w:rPr>
          <w:rFonts w:hint="eastAsia"/>
        </w:rPr>
        <w:t>劉○○</w:t>
      </w:r>
      <w:r w:rsidRPr="008B06FF">
        <w:rPr>
          <w:rFonts w:hint="eastAsia"/>
        </w:rPr>
        <w:t>107年10月25日於新收房值勤時發生收容人自縊，顯有疏失，依法務部所屬矯正機關人員獎懲標準表第4點第1款規定，予申誡2次處分。</w:t>
      </w:r>
    </w:p>
    <w:p w:rsidR="00FD7352" w:rsidRPr="008B06FF" w:rsidRDefault="00FD7352" w:rsidP="0025522F">
      <w:pPr>
        <w:pStyle w:val="3"/>
      </w:pPr>
      <w:r w:rsidRPr="008B06FF">
        <w:rPr>
          <w:rFonts w:hint="eastAsia"/>
        </w:rPr>
        <w:t>經查</w:t>
      </w:r>
      <w:r w:rsidR="004722A3">
        <w:rPr>
          <w:rFonts w:hint="eastAsia"/>
        </w:rPr>
        <w:t>為防止類案再度發生，</w:t>
      </w:r>
      <w:r w:rsidR="00A36B1B" w:rsidRPr="008B06FF">
        <w:rPr>
          <w:rFonts w:hAnsi="標楷體" w:hint="eastAsia"/>
        </w:rPr>
        <w:t>臺中女監</w:t>
      </w:r>
      <w:r w:rsidR="004722A3">
        <w:rPr>
          <w:rFonts w:hAnsi="標楷體" w:hint="eastAsia"/>
        </w:rPr>
        <w:t>允應以本案為誡，</w:t>
      </w:r>
      <w:r w:rsidR="004722A3" w:rsidRPr="008B06FF">
        <w:rPr>
          <w:rFonts w:hAnsi="標楷體" w:hint="eastAsia"/>
        </w:rPr>
        <w:t>加強值勤人員戒護警覺意識，除要求值勤人員落實「走動式管理」外，更應輔以監視系統監看舍</w:t>
      </w:r>
      <w:r w:rsidR="004722A3" w:rsidRPr="008B06FF">
        <w:rPr>
          <w:rFonts w:hAnsi="標楷體" w:hint="eastAsia"/>
        </w:rPr>
        <w:lastRenderedPageBreak/>
        <w:t>房動態，</w:t>
      </w:r>
      <w:r w:rsidR="004722A3">
        <w:rPr>
          <w:rFonts w:hAnsi="標楷體" w:hint="eastAsia"/>
        </w:rPr>
        <w:t>且應</w:t>
      </w:r>
      <w:r w:rsidR="004722A3" w:rsidRPr="008B06FF">
        <w:rPr>
          <w:rFonts w:hAnsi="標楷體" w:hint="eastAsia"/>
        </w:rPr>
        <w:t>積極督促各級督勤人員確實進行勤務督導以及檢視硬體設備，避免監控死角，</w:t>
      </w:r>
      <w:r w:rsidR="004722A3">
        <w:rPr>
          <w:rFonts w:hAnsi="標楷體" w:hint="eastAsia"/>
        </w:rPr>
        <w:t>茲分析</w:t>
      </w:r>
      <w:r w:rsidR="00BE4565">
        <w:rPr>
          <w:rFonts w:hint="eastAsia"/>
        </w:rPr>
        <w:t>說明如下</w:t>
      </w:r>
      <w:r w:rsidRPr="008B06FF">
        <w:rPr>
          <w:rFonts w:hint="eastAsia"/>
        </w:rPr>
        <w:t>：</w:t>
      </w:r>
    </w:p>
    <w:p w:rsidR="00FD7352" w:rsidRPr="008B06FF" w:rsidRDefault="00EF0C83" w:rsidP="00FD7352">
      <w:pPr>
        <w:pStyle w:val="4"/>
      </w:pPr>
      <w:r>
        <w:rPr>
          <w:rFonts w:hint="eastAsia"/>
        </w:rPr>
        <w:t>有關</w:t>
      </w:r>
      <w:r w:rsidRPr="008B06FF">
        <w:rPr>
          <w:rFonts w:hAnsi="標楷體" w:hint="eastAsia"/>
        </w:rPr>
        <w:t>戒護警覺意識</w:t>
      </w:r>
      <w:r>
        <w:rPr>
          <w:rFonts w:hAnsi="標楷體" w:hint="eastAsia"/>
        </w:rPr>
        <w:t>方面，</w:t>
      </w:r>
      <w:r w:rsidR="008F2074" w:rsidRPr="008B06FF">
        <w:rPr>
          <w:rFonts w:hint="eastAsia"/>
        </w:rPr>
        <w:t>臺中女監主任管理員</w:t>
      </w:r>
      <w:r w:rsidR="00806292">
        <w:rPr>
          <w:rFonts w:hint="eastAsia"/>
        </w:rPr>
        <w:t>劉○○</w:t>
      </w:r>
      <w:r w:rsidR="008F2074" w:rsidRPr="008B06FF">
        <w:rPr>
          <w:rFonts w:hint="eastAsia"/>
        </w:rPr>
        <w:t>於本院詢問時表示：「（問：</w:t>
      </w:r>
      <w:r w:rsidR="00806292">
        <w:rPr>
          <w:rFonts w:hint="eastAsia"/>
        </w:rPr>
        <w:t>劉○○</w:t>
      </w:r>
      <w:r w:rsidR="008F2074" w:rsidRPr="008B06FF">
        <w:rPr>
          <w:rFonts w:hint="eastAsia"/>
        </w:rPr>
        <w:t>主任管理員有無發現</w:t>
      </w:r>
      <w:r w:rsidR="008F2074" w:rsidRPr="008B06FF">
        <w:rPr>
          <w:rFonts w:hAnsi="標楷體" w:hint="eastAsia"/>
        </w:rPr>
        <w:t>收容人</w:t>
      </w:r>
      <w:r w:rsidR="00F855CB">
        <w:rPr>
          <w:rFonts w:hAnsi="標楷體" w:hint="eastAsia"/>
        </w:rPr>
        <w:t>李賴○○</w:t>
      </w:r>
      <w:r w:rsidR="008F2074" w:rsidRPr="008B06FF">
        <w:rPr>
          <w:rFonts w:hint="eastAsia"/>
        </w:rPr>
        <w:t>特別情狀？李員自殺後大概隔多久才發現？......值勤時有時間注意螢幕狀況嗎？)107年10月22號</w:t>
      </w:r>
      <w:r w:rsidR="00F855CB">
        <w:rPr>
          <w:rFonts w:hAnsi="標楷體" w:hint="eastAsia"/>
        </w:rPr>
        <w:t>李賴○○</w:t>
      </w:r>
      <w:r w:rsidR="008F2074" w:rsidRPr="008B06FF">
        <w:rPr>
          <w:rFonts w:hint="eastAsia"/>
        </w:rPr>
        <w:t>就有說頭痛，案發前2</w:t>
      </w:r>
      <w:r w:rsidR="004F18B3">
        <w:rPr>
          <w:rFonts w:hint="eastAsia"/>
        </w:rPr>
        <w:t>天幾乎都在休息。</w:t>
      </w:r>
      <w:r w:rsidR="008F2074" w:rsidRPr="008B06FF">
        <w:rPr>
          <w:rFonts w:hint="eastAsia"/>
        </w:rPr>
        <w:t>24號下午3</w:t>
      </w:r>
      <w:r w:rsidR="004F18B3">
        <w:rPr>
          <w:rFonts w:hint="eastAsia"/>
        </w:rPr>
        <w:t>點多家屬有來。</w:t>
      </w:r>
      <w:r w:rsidR="008F2074" w:rsidRPr="008B06FF">
        <w:rPr>
          <w:rFonts w:hint="eastAsia"/>
        </w:rPr>
        <w:t>我跟她對話的時候大部分都說謝謝兩個字而已，我有嘗試跟她聊跟她建立關係。25號早上大約8點40</w:t>
      </w:r>
      <w:r w:rsidR="004F18B3">
        <w:rPr>
          <w:rFonts w:hint="eastAsia"/>
        </w:rPr>
        <w:t>分情況有比前幾天較好一點，我經過都會看她。</w:t>
      </w:r>
      <w:r w:rsidR="008F2074" w:rsidRPr="008B06FF">
        <w:rPr>
          <w:rFonts w:hint="eastAsia"/>
        </w:rPr>
        <w:t>我是被告房場舍主管，大概顧60幾個人，沒有發現她有異狀。當天有很多人要接見，心理師、入內諮詢、禁見被告律見，當下真的很</w:t>
      </w:r>
      <w:r w:rsidR="0025522F">
        <w:rPr>
          <w:rFonts w:hint="eastAsia"/>
        </w:rPr>
        <w:t>忙</w:t>
      </w:r>
      <w:r w:rsidR="008F2074" w:rsidRPr="008B06FF">
        <w:rPr>
          <w:rFonts w:hint="eastAsia"/>
        </w:rPr>
        <w:t>碌。事後回顧9點50分的時候她已經自殺了，我當下有3個獨居，但因為她當天情狀真的比較好，我真的沒有發現她站在那邊是在自殺。我看到她的時候還有跟她講話但她一直都沒有回答我，我看見她都沒有回應我才開門進去看。......當下那麼忙</w:t>
      </w:r>
      <w:r w:rsidR="004F18B3">
        <w:rPr>
          <w:rFonts w:hint="eastAsia"/>
        </w:rPr>
        <w:t>的情況要管理那麼多人，我不可能焦點放在一個神情方面都很正常的人。</w:t>
      </w:r>
      <w:r w:rsidR="008F2074" w:rsidRPr="008B06FF">
        <w:rPr>
          <w:rFonts w:hint="eastAsia"/>
        </w:rPr>
        <w:t>我那個時候獨居有3個，有HIV的，有肺結核的，我們1個人要對6、70個，工場的話可能要對100多個，人力實在嚴重不足。監視器只有一個畫面比較大，其他的都比較小，當初大的畫面不是李員，是另外一個情緒比較不穩定的別人，我們坐在那邊的時候也不是只有在看監視器，有很多事情要處理。（問：......妳說看著李員當時的時候她很像站在那邊，你們照規定是要看1到2秒，那麼在這件事情發生後有</w:t>
      </w:r>
      <w:r w:rsidR="008F2074" w:rsidRPr="008B06FF">
        <w:rPr>
          <w:rFonts w:hint="eastAsia"/>
        </w:rPr>
        <w:lastRenderedPageBreak/>
        <w:t>沒有改變妳的巡房做法？比如說要請她回話之類？妳怎麼判斷有沒有必要叫收容人？或是點名有沒有困難？李員血壓高的很高低得很低這樣的變動有沒有要補充？）有時候在看的時候覺得有需要的時候會去叫她，點名並沒有困難。李員那個當下很像在看鏡子或看外面風景，對一個已經躺了2天的人這樣是很正常的，所以我第一次看到她站在那邊的時候我沒有叫她。案情發生後至目前為止我就沒有辦法再繼續場舍值勤了，我調到中央台值勤，如果以後假設有調動勤務，我仍會依照規定辦理。......李員有吃降血壓的藥。」</w:t>
      </w:r>
    </w:p>
    <w:p w:rsidR="00570AA9" w:rsidRPr="008B06FF" w:rsidRDefault="00CB6AD1" w:rsidP="00FD7352">
      <w:pPr>
        <w:pStyle w:val="4"/>
      </w:pPr>
      <w:r w:rsidRPr="008B06FF">
        <w:rPr>
          <w:rFonts w:hint="eastAsia"/>
        </w:rPr>
        <w:t>臺中女監</w:t>
      </w:r>
      <w:r w:rsidR="00BE4565">
        <w:rPr>
          <w:rFonts w:hint="eastAsia"/>
        </w:rPr>
        <w:t>自承</w:t>
      </w:r>
      <w:r w:rsidRPr="008B06FF">
        <w:rPr>
          <w:rFonts w:hint="eastAsia"/>
        </w:rPr>
        <w:t>，</w:t>
      </w:r>
      <w:r w:rsidR="00815FA6" w:rsidRPr="008B06FF">
        <w:rPr>
          <w:rFonts w:hint="eastAsia"/>
        </w:rPr>
        <w:t>有</w:t>
      </w:r>
      <w:r w:rsidR="00D57493" w:rsidRPr="008B06FF">
        <w:rPr>
          <w:rFonts w:hint="eastAsia"/>
        </w:rPr>
        <w:t>關收容人</w:t>
      </w:r>
      <w:r w:rsidR="00F855CB">
        <w:rPr>
          <w:rFonts w:hint="eastAsia"/>
        </w:rPr>
        <w:t>李賴○○</w:t>
      </w:r>
      <w:r w:rsidR="00D57493" w:rsidRPr="008B06FF">
        <w:rPr>
          <w:rFonts w:hint="eastAsia"/>
        </w:rPr>
        <w:t>自殺案件，</w:t>
      </w:r>
      <w:r w:rsidRPr="008B06FF">
        <w:rPr>
          <w:rFonts w:hint="eastAsia"/>
        </w:rPr>
        <w:t>場舍主管巡查舍房時，雖未脫離戒護視線，惟警覺性不足。</w:t>
      </w:r>
      <w:r w:rsidR="00CF66BE" w:rsidRPr="008B06FF">
        <w:rPr>
          <w:rFonts w:hint="eastAsia"/>
        </w:rPr>
        <w:t>對此，</w:t>
      </w:r>
      <w:r w:rsidRPr="008B06FF">
        <w:rPr>
          <w:rFonts w:hint="eastAsia"/>
        </w:rPr>
        <w:t>相關檢討改善措施主要如下：</w:t>
      </w:r>
    </w:p>
    <w:p w:rsidR="00CB6AD1" w:rsidRPr="008B06FF" w:rsidRDefault="00CB6AD1" w:rsidP="00CB6AD1">
      <w:pPr>
        <w:pStyle w:val="5"/>
      </w:pPr>
      <w:r w:rsidRPr="008B06FF">
        <w:rPr>
          <w:rFonts w:hint="eastAsia"/>
        </w:rPr>
        <w:t>對於特殊收容人進行雙向聯繫。</w:t>
      </w:r>
    </w:p>
    <w:p w:rsidR="00CB6AD1" w:rsidRPr="008B06FF" w:rsidRDefault="00CB6AD1" w:rsidP="00CB6AD1">
      <w:pPr>
        <w:pStyle w:val="5"/>
      </w:pPr>
      <w:r w:rsidRPr="008B06FF">
        <w:rPr>
          <w:rFonts w:hint="eastAsia"/>
        </w:rPr>
        <w:t>落實巡視舍房各項規定。</w:t>
      </w:r>
    </w:p>
    <w:p w:rsidR="00CB6AD1" w:rsidRPr="008B06FF" w:rsidRDefault="00CB6AD1" w:rsidP="00CB6AD1">
      <w:pPr>
        <w:pStyle w:val="5"/>
      </w:pPr>
      <w:r w:rsidRPr="008B06FF">
        <w:rPr>
          <w:rFonts w:hint="eastAsia"/>
        </w:rPr>
        <w:t>加強防範自殺，</w:t>
      </w:r>
      <w:r w:rsidR="00A37860" w:rsidRPr="008B06FF">
        <w:rPr>
          <w:rFonts w:hint="eastAsia"/>
        </w:rPr>
        <w:t>嚴禁收容人於鐵床欄杆等各處吊掛、黏貼或綑綁任何物品，值勤人員如有發現，應立即糾正，各級督勤人員於巡視舍房時亦應加強督導。</w:t>
      </w:r>
    </w:p>
    <w:p w:rsidR="00CB6AD1" w:rsidRPr="008B06FF" w:rsidRDefault="00CB6AD1" w:rsidP="00CB6AD1">
      <w:pPr>
        <w:pStyle w:val="5"/>
      </w:pPr>
      <w:r w:rsidRPr="008B06FF">
        <w:rPr>
          <w:rFonts w:hint="eastAsia"/>
        </w:rPr>
        <w:t>改善監視畫面存錄方式，對於獨居收容人鎖定監視畫面。</w:t>
      </w:r>
    </w:p>
    <w:p w:rsidR="00CB6AD1" w:rsidRPr="008B06FF" w:rsidRDefault="0083326D" w:rsidP="00CB6AD1">
      <w:pPr>
        <w:pStyle w:val="5"/>
      </w:pPr>
      <w:r w:rsidRPr="008B06FF">
        <w:rPr>
          <w:rFonts w:hint="eastAsia"/>
        </w:rPr>
        <w:t>對於重點勤務場舍，如新收房、被告房及靜思舍等，增派助勤警力，以協助舍房主管兼顧接見、律見、看診、晤談、課程提帶及收容人突發狀況勤務，避免戒護闕漏。</w:t>
      </w:r>
    </w:p>
    <w:p w:rsidR="00CB6AD1" w:rsidRPr="008B06FF" w:rsidRDefault="00CB6AD1" w:rsidP="00CB6AD1">
      <w:pPr>
        <w:pStyle w:val="5"/>
      </w:pPr>
      <w:r w:rsidRPr="008B06FF">
        <w:rPr>
          <w:rFonts w:hint="eastAsia"/>
        </w:rPr>
        <w:t>強化案例教育，宣導值勤應注意重點</w:t>
      </w:r>
      <w:r w:rsidR="00A37860" w:rsidRPr="008B06FF">
        <w:rPr>
          <w:rFonts w:hint="eastAsia"/>
        </w:rPr>
        <w:t>：利用勤前、常年教育及科務會議，加強宣導剖析近年發生之戒護事故及違失案例，並將每月勤前教育所提示之各項戒護管理措施，彙整成冊供管</w:t>
      </w:r>
      <w:r w:rsidR="00A37860" w:rsidRPr="008B06FF">
        <w:rPr>
          <w:rFonts w:hint="eastAsia"/>
        </w:rPr>
        <w:lastRenderedPageBreak/>
        <w:t>理人員閱覽熟記，以提升對事故之警覺性與敏感度。</w:t>
      </w:r>
    </w:p>
    <w:p w:rsidR="008F2074" w:rsidRPr="008B06FF" w:rsidRDefault="00570AA9" w:rsidP="00FD7352">
      <w:pPr>
        <w:pStyle w:val="4"/>
      </w:pPr>
      <w:r w:rsidRPr="008B06FF">
        <w:rPr>
          <w:rFonts w:hint="eastAsia"/>
        </w:rPr>
        <w:t>矯正署表示，該</w:t>
      </w:r>
      <w:r w:rsidRPr="008B06FF">
        <w:rPr>
          <w:rFonts w:hAnsi="標楷體" w:hint="eastAsia"/>
        </w:rPr>
        <w:t>署業以107年12月25日法矯署安字第10701927230號函提示該監，</w:t>
      </w:r>
      <w:r w:rsidR="00815FA6" w:rsidRPr="008B06FF">
        <w:rPr>
          <w:rFonts w:hint="eastAsia"/>
        </w:rPr>
        <w:t>對於</w:t>
      </w:r>
      <w:r w:rsidRPr="008B06FF">
        <w:rPr>
          <w:rFonts w:hint="eastAsia"/>
        </w:rPr>
        <w:t>收容人</w:t>
      </w:r>
      <w:r w:rsidR="00F855CB">
        <w:rPr>
          <w:rFonts w:hint="eastAsia"/>
        </w:rPr>
        <w:t>李賴○○</w:t>
      </w:r>
      <w:r w:rsidRPr="008B06FF">
        <w:rPr>
          <w:rFonts w:hint="eastAsia"/>
        </w:rPr>
        <w:t>自殺案件</w:t>
      </w:r>
      <w:r w:rsidRPr="008B06FF">
        <w:rPr>
          <w:rFonts w:hAnsi="標楷體" w:hint="eastAsia"/>
        </w:rPr>
        <w:t>應加強注意措施包括：</w:t>
      </w:r>
    </w:p>
    <w:p w:rsidR="00570AA9" w:rsidRPr="008B06FF" w:rsidRDefault="00570AA9" w:rsidP="00570AA9">
      <w:pPr>
        <w:pStyle w:val="5"/>
      </w:pPr>
      <w:r w:rsidRPr="008B06FF">
        <w:rPr>
          <w:rFonts w:hAnsi="標楷體" w:hint="eastAsia"/>
        </w:rPr>
        <w:t>應加強落實『走動式管理』，輔以監視系統監看舍房動態，並落實各項勤務規範，各級督勤人員亦應落實勤務督導，加強值勤人員戒護警覺意識。</w:t>
      </w:r>
    </w:p>
    <w:p w:rsidR="00570AA9" w:rsidRPr="008B06FF" w:rsidRDefault="00570AA9" w:rsidP="00570AA9">
      <w:pPr>
        <w:pStyle w:val="5"/>
      </w:pPr>
      <w:r w:rsidRPr="008B06FF">
        <w:rPr>
          <w:rFonts w:hAnsi="標楷體" w:hint="eastAsia"/>
        </w:rPr>
        <w:t>對於罹患疾病之獨居收容人仍應加強關懷其生活狀況並提高戒護警覺。</w:t>
      </w:r>
    </w:p>
    <w:p w:rsidR="00E25CF8" w:rsidRPr="008B06FF" w:rsidRDefault="0083326D" w:rsidP="0083326D">
      <w:pPr>
        <w:pStyle w:val="4"/>
      </w:pPr>
      <w:r w:rsidRPr="008B06FF">
        <w:rPr>
          <w:rFonts w:hint="eastAsia"/>
        </w:rPr>
        <w:t>針對裝設舍房監視鏡頭之位置應適當，以避免有監視死角</w:t>
      </w:r>
      <w:r w:rsidRPr="008B06FF">
        <w:rPr>
          <w:rFonts w:hAnsi="標楷體" w:hint="eastAsia"/>
        </w:rPr>
        <w:t>部分：</w:t>
      </w:r>
    </w:p>
    <w:p w:rsidR="0083326D" w:rsidRPr="008B06FF" w:rsidRDefault="009B394F" w:rsidP="0083326D">
      <w:pPr>
        <w:pStyle w:val="5"/>
      </w:pPr>
      <w:r>
        <w:rPr>
          <w:rFonts w:hint="eastAsia"/>
        </w:rPr>
        <w:t>臺中女監副典獄長</w:t>
      </w:r>
      <w:r w:rsidR="0083326D" w:rsidRPr="008B06FF">
        <w:rPr>
          <w:rFonts w:hint="eastAsia"/>
        </w:rPr>
        <w:t>於本院詢問時表示：「（問：以履勘的被告區南ニ舍</w:t>
      </w:r>
      <w:r w:rsidR="0083326D" w:rsidRPr="008B06FF">
        <w:t>205</w:t>
      </w:r>
      <w:r w:rsidR="0083326D" w:rsidRPr="008B06FF">
        <w:rPr>
          <w:rFonts w:hint="eastAsia"/>
        </w:rPr>
        <w:t>號舍房來看，監視器是設在上方交叉監控，但採上下舖的關係還是有死角，臺中女監對此有何因應？）</w:t>
      </w:r>
      <w:r w:rsidR="0083326D" w:rsidRPr="008B06FF">
        <w:rPr>
          <w:rFonts w:hAnsi="標楷體" w:hint="eastAsia"/>
          <w:spacing w:val="-20"/>
          <w:szCs w:val="32"/>
        </w:rPr>
        <w:t>實務上若鏡頭裝在收容人可碰觸的地方，容易被收容人遮蔽。（問：遭收容人遮蔽後，不就更能發現收容人可能要做壞事？）實務上影像畫面呈現的很多且是跳動式的呈現，要注意到可能有困難。</w:t>
      </w:r>
      <w:r w:rsidR="0083326D" w:rsidRPr="008B06FF">
        <w:rPr>
          <w:rFonts w:hint="eastAsia"/>
        </w:rPr>
        <w:t>」</w:t>
      </w:r>
    </w:p>
    <w:p w:rsidR="00DD17C6" w:rsidRPr="008B06FF" w:rsidRDefault="00DD17C6" w:rsidP="0083326D">
      <w:pPr>
        <w:pStyle w:val="5"/>
      </w:pPr>
      <w:r w:rsidRPr="008B06FF">
        <w:rPr>
          <w:rFonts w:hint="eastAsia"/>
        </w:rPr>
        <w:t>矯正署</w:t>
      </w:r>
      <w:r w:rsidR="00DA2D71">
        <w:rPr>
          <w:rFonts w:hint="eastAsia"/>
        </w:rPr>
        <w:t>編審</w:t>
      </w:r>
      <w:r w:rsidRPr="008B06FF">
        <w:rPr>
          <w:rFonts w:hint="eastAsia"/>
        </w:rPr>
        <w:t>於本院詢問時表示：「（問：實務上其他的矯正機關在執行矯正署函令時有無反映過類似臺中女監的困難？裝在天花板時收容人不會去注意，裝在下舖時會否影響</w:t>
      </w:r>
      <w:r w:rsidRPr="008B06FF">
        <w:rPr>
          <w:rFonts w:hAnsi="標楷體" w:hint="eastAsia"/>
        </w:rPr>
        <w:t>收容人的生活空間？技術上有無就此討論？</w:t>
      </w:r>
      <w:r w:rsidRPr="008B06FF">
        <w:rPr>
          <w:rFonts w:hint="eastAsia"/>
        </w:rPr>
        <w:t>）以矯正署安全督導組立場來看，函令的目的是在避免監視死角、避免遭遮蔽。或許會有像臺中女監所提到監視器遭遮蔽的情形，但管理人員要特別去注意畫面鏡頭有無遭遮蔽、有無遭調整角度，</w:t>
      </w:r>
      <w:r w:rsidRPr="008B06FF">
        <w:rPr>
          <w:rFonts w:hint="eastAsia"/>
        </w:rPr>
        <w:lastRenderedPageBreak/>
        <w:t>目前硬體設備已可克服，例如吸頂式攝影機。目前在下鋪建置攝影機之機關尚無反映類似的問題。（問：已經加裝的監所能否讓臺中女監去觀摩看要怎麼設置，現在好像也有隱蔽式的攝影機？）各機關的建築形態不同，臺中女監的高度比較高，攝影機裝在天花板時下鋪易有死角。像是男子監獄因天花板沒有這麼高，裝在天花板時即便下鋪亦無死角。另外也有大房、小房的差別，各機關還是要依照自身硬體的差別來檢視監視錄影畫面有無死角的產生。」</w:t>
      </w:r>
    </w:p>
    <w:p w:rsidR="00DD17C6" w:rsidRPr="008B06FF" w:rsidRDefault="00DA2D71" w:rsidP="0083326D">
      <w:pPr>
        <w:pStyle w:val="5"/>
      </w:pPr>
      <w:r>
        <w:rPr>
          <w:rFonts w:hint="eastAsia"/>
        </w:rPr>
        <w:t>臺中女監典獄長</w:t>
      </w:r>
      <w:r w:rsidR="00D57493" w:rsidRPr="008B06FF">
        <w:rPr>
          <w:rFonts w:hint="eastAsia"/>
        </w:rPr>
        <w:t>於本院詢問時表示：「（問：已經加裝的監所能否讓臺中女監去觀摩看要怎麼設置，現在好像也有隱蔽式的攝影機？）臺中女監會後會再去參考其他有安裝的機關，再配合臺中女監的建築設</w:t>
      </w:r>
      <w:r w:rsidR="00D57493" w:rsidRPr="008B06FF">
        <w:rPr>
          <w:rFonts w:hAnsi="標楷體" w:hint="eastAsia"/>
          <w:spacing w:val="-20"/>
          <w:szCs w:val="32"/>
        </w:rPr>
        <w:t>備，來做加強改善。</w:t>
      </w:r>
      <w:r w:rsidR="00D57493" w:rsidRPr="008B06FF">
        <w:rPr>
          <w:rFonts w:hint="eastAsia"/>
        </w:rPr>
        <w:t>」</w:t>
      </w:r>
    </w:p>
    <w:p w:rsidR="00110807" w:rsidRPr="008B06FF" w:rsidRDefault="00A36B1B" w:rsidP="00901D29">
      <w:pPr>
        <w:pStyle w:val="4"/>
      </w:pPr>
      <w:r w:rsidRPr="008B06FF">
        <w:rPr>
          <w:rFonts w:hint="eastAsia"/>
        </w:rPr>
        <w:t>是以，從前述本院詢問臺中女監相關人員及矯正署、臺中女監有關函復內容可知，</w:t>
      </w:r>
      <w:r w:rsidR="003C6490">
        <w:rPr>
          <w:rFonts w:hint="eastAsia"/>
        </w:rPr>
        <w:t>矯正署及</w:t>
      </w:r>
      <w:r w:rsidR="00BE4565" w:rsidRPr="008B06FF">
        <w:rPr>
          <w:rFonts w:hAnsi="標楷體" w:hint="eastAsia"/>
        </w:rPr>
        <w:t>臺中女監</w:t>
      </w:r>
      <w:r w:rsidR="003C6490">
        <w:rPr>
          <w:rFonts w:hAnsi="標楷體" w:hint="eastAsia"/>
        </w:rPr>
        <w:t>咸認為</w:t>
      </w:r>
      <w:r w:rsidR="004722A3">
        <w:rPr>
          <w:rFonts w:hAnsi="標楷體" w:hint="eastAsia"/>
        </w:rPr>
        <w:t>應</w:t>
      </w:r>
      <w:r w:rsidR="004722A3" w:rsidRPr="008B06FF">
        <w:rPr>
          <w:rFonts w:hAnsi="標楷體" w:hint="eastAsia"/>
        </w:rPr>
        <w:t>加強值勤人員戒護警覺意識，除要求值勤人員落實「走動式管理」外，更應輔以監視系統監看舍房動態，</w:t>
      </w:r>
      <w:r w:rsidR="004722A3">
        <w:rPr>
          <w:rFonts w:hAnsi="標楷體" w:hint="eastAsia"/>
        </w:rPr>
        <w:t>且</w:t>
      </w:r>
      <w:r w:rsidR="004722A3" w:rsidRPr="008B06FF">
        <w:rPr>
          <w:rFonts w:hAnsi="標楷體" w:hint="eastAsia"/>
        </w:rPr>
        <w:t>各級督勤人員</w:t>
      </w:r>
      <w:r w:rsidR="003C6490">
        <w:rPr>
          <w:rFonts w:hAnsi="標楷體" w:hint="eastAsia"/>
        </w:rPr>
        <w:t>亦應</w:t>
      </w:r>
      <w:r w:rsidR="004722A3" w:rsidRPr="008B06FF">
        <w:rPr>
          <w:rFonts w:hAnsi="標楷體" w:hint="eastAsia"/>
        </w:rPr>
        <w:t>確實進行勤務督導以及檢視硬體設備，避免監控死角</w:t>
      </w:r>
      <w:r w:rsidR="003C6490">
        <w:rPr>
          <w:rFonts w:hAnsi="標楷體" w:hint="eastAsia"/>
        </w:rPr>
        <w:t>，方能有效防止類案再度發生。有關</w:t>
      </w:r>
      <w:r w:rsidR="003C6490" w:rsidRPr="008B06FF">
        <w:rPr>
          <w:rFonts w:hAnsi="標楷體" w:hint="eastAsia"/>
        </w:rPr>
        <w:t>加強值勤人員戒護警覺意識</w:t>
      </w:r>
      <w:r w:rsidR="003C6490">
        <w:rPr>
          <w:rFonts w:hAnsi="標楷體" w:hint="eastAsia"/>
        </w:rPr>
        <w:t>方面</w:t>
      </w:r>
      <w:r w:rsidR="00BE4565">
        <w:rPr>
          <w:rFonts w:hint="eastAsia"/>
        </w:rPr>
        <w:t>，</w:t>
      </w:r>
      <w:r w:rsidR="005A25AA" w:rsidRPr="008B06FF">
        <w:rPr>
          <w:rFonts w:hint="eastAsia"/>
        </w:rPr>
        <w:t>臺中女監允應依其所擬具之相關檢討改進措施，</w:t>
      </w:r>
      <w:r w:rsidR="00EF0C83" w:rsidRPr="008B06FF">
        <w:rPr>
          <w:rFonts w:hint="eastAsia"/>
        </w:rPr>
        <w:t>強化案例教育，宣導值勤應注意重點</w:t>
      </w:r>
      <w:r w:rsidR="005A25AA" w:rsidRPr="008B06FF">
        <w:rPr>
          <w:rFonts w:hint="eastAsia"/>
        </w:rPr>
        <w:t>。至於舍房監視鏡頭之</w:t>
      </w:r>
      <w:r w:rsidR="00901D29" w:rsidRPr="00901D29">
        <w:rPr>
          <w:rFonts w:hint="eastAsia"/>
        </w:rPr>
        <w:t>裝設</w:t>
      </w:r>
      <w:r w:rsidR="005A25AA" w:rsidRPr="008B06FF">
        <w:rPr>
          <w:rFonts w:hint="eastAsia"/>
        </w:rPr>
        <w:t>，矯正署允</w:t>
      </w:r>
      <w:r w:rsidR="003C6490">
        <w:rPr>
          <w:rFonts w:hint="eastAsia"/>
        </w:rPr>
        <w:t>應</w:t>
      </w:r>
      <w:r w:rsidR="005A25AA" w:rsidRPr="008B06FF">
        <w:rPr>
          <w:rFonts w:hint="eastAsia"/>
        </w:rPr>
        <w:t>積極督促所屬，包括臺中女監，確實依照上開矯正署95年7月20日法矯字第0950902410號</w:t>
      </w:r>
      <w:r w:rsidR="005A25AA" w:rsidRPr="008B06FF">
        <w:rPr>
          <w:rFonts w:hAnsi="標楷體" w:hint="eastAsia"/>
        </w:rPr>
        <w:t>函示相關規定</w:t>
      </w:r>
      <w:r w:rsidR="00901D29">
        <w:rPr>
          <w:rFonts w:hAnsi="標楷體" w:hint="eastAsia"/>
        </w:rPr>
        <w:t>，於適當之位置裝設，以</w:t>
      </w:r>
      <w:r w:rsidR="00901D29" w:rsidRPr="008B06FF">
        <w:rPr>
          <w:rFonts w:hAnsi="標楷體" w:hint="eastAsia"/>
        </w:rPr>
        <w:t>避免監控死角</w:t>
      </w:r>
      <w:r w:rsidR="00AF6A41" w:rsidRPr="008B06FF">
        <w:rPr>
          <w:rFonts w:hint="eastAsia"/>
        </w:rPr>
        <w:t>。</w:t>
      </w:r>
    </w:p>
    <w:p w:rsidR="003A0413" w:rsidRPr="008B06FF" w:rsidRDefault="00815FA6" w:rsidP="005C734F">
      <w:pPr>
        <w:pStyle w:val="3"/>
        <w:numPr>
          <w:ilvl w:val="2"/>
          <w:numId w:val="2"/>
        </w:numPr>
        <w:rPr>
          <w:rFonts w:hAnsi="標楷體"/>
        </w:rPr>
      </w:pPr>
      <w:r w:rsidRPr="008B06FF">
        <w:rPr>
          <w:rFonts w:hAnsi="標楷體" w:hint="eastAsia"/>
        </w:rPr>
        <w:t>綜上，</w:t>
      </w:r>
      <w:r w:rsidR="003A0413" w:rsidRPr="008B06FF">
        <w:rPr>
          <w:rFonts w:hAnsi="標楷體" w:hint="eastAsia"/>
        </w:rPr>
        <w:t>臺中女監允應積極督促各級督勤人員確實進</w:t>
      </w:r>
      <w:r w:rsidR="003A0413" w:rsidRPr="008B06FF">
        <w:rPr>
          <w:rFonts w:hAnsi="標楷體" w:hint="eastAsia"/>
        </w:rPr>
        <w:lastRenderedPageBreak/>
        <w:t>行勤務督導以及檢視硬體設備，避免監控死角，並加強值勤人員戒護警覺意識，除</w:t>
      </w:r>
      <w:r w:rsidR="00176CB8" w:rsidRPr="008B06FF">
        <w:rPr>
          <w:rFonts w:hAnsi="標楷體" w:hint="eastAsia"/>
        </w:rPr>
        <w:t>要求值勤人員</w:t>
      </w:r>
      <w:r w:rsidR="003A0413" w:rsidRPr="008B06FF">
        <w:rPr>
          <w:rFonts w:hAnsi="標楷體" w:hint="eastAsia"/>
        </w:rPr>
        <w:t>落實「走動式管理」外，更應輔以監視系統監看舍房動態，以有效避免自殺戒護事故再度發生。</w:t>
      </w:r>
    </w:p>
    <w:p w:rsidR="00415DE6" w:rsidRPr="008B06FF" w:rsidRDefault="00415DE6" w:rsidP="00415DE6">
      <w:pPr>
        <w:pStyle w:val="2"/>
        <w:numPr>
          <w:ilvl w:val="1"/>
          <w:numId w:val="2"/>
        </w:numPr>
        <w:rPr>
          <w:b/>
        </w:rPr>
      </w:pPr>
      <w:r w:rsidRPr="008B06FF">
        <w:rPr>
          <w:rFonts w:hint="eastAsia"/>
          <w:b/>
        </w:rPr>
        <w:t>臺中女監就收容人</w:t>
      </w:r>
      <w:r w:rsidR="00F855CB">
        <w:rPr>
          <w:rFonts w:hint="eastAsia"/>
          <w:b/>
        </w:rPr>
        <w:t>李賴○○</w:t>
      </w:r>
      <w:r w:rsidRPr="008B06FF">
        <w:rPr>
          <w:rFonts w:hint="eastAsia"/>
          <w:b/>
        </w:rPr>
        <w:t>因病獨居於被告區南ニ舍</w:t>
      </w:r>
      <w:r w:rsidRPr="008B06FF">
        <w:rPr>
          <w:b/>
        </w:rPr>
        <w:t>205</w:t>
      </w:r>
      <w:r w:rsidRPr="008B06FF">
        <w:rPr>
          <w:rFonts w:hint="eastAsia"/>
          <w:b/>
        </w:rPr>
        <w:t>號舍房時，未依相關函示規定，對於</w:t>
      </w:r>
      <w:r w:rsidRPr="008B06FF">
        <w:rPr>
          <w:rFonts w:hAnsi="標楷體" w:hint="eastAsia"/>
          <w:b/>
        </w:rPr>
        <w:t>該監舍房予以全日24小時監視錄影，核有未當。</w:t>
      </w:r>
    </w:p>
    <w:p w:rsidR="00415DE6" w:rsidRPr="008B06FF" w:rsidRDefault="00415DE6" w:rsidP="00415DE6">
      <w:pPr>
        <w:pStyle w:val="3"/>
        <w:numPr>
          <w:ilvl w:val="2"/>
          <w:numId w:val="2"/>
        </w:numPr>
      </w:pPr>
      <w:r w:rsidRPr="008B06FF">
        <w:rPr>
          <w:rFonts w:hint="eastAsia"/>
        </w:rPr>
        <w:t>法務部94年2月23日法矯決字第0940900605號</w:t>
      </w:r>
      <w:r w:rsidRPr="008B06FF">
        <w:rPr>
          <w:rFonts w:hAnsi="標楷體" w:hint="eastAsia"/>
        </w:rPr>
        <w:t>函示</w:t>
      </w:r>
      <w:r w:rsidRPr="008B06FF">
        <w:rPr>
          <w:rFonts w:hint="eastAsia"/>
        </w:rPr>
        <w:t>說明二（一）規定，收容人除有特殊事由外，原則避免獨居。如確有獨居之必要時，應配置於装置有監視系統之舍房内並予全日</w:t>
      </w:r>
      <w:r w:rsidRPr="008B06FF">
        <w:t>24</w:t>
      </w:r>
      <w:r w:rsidRPr="008B06FF">
        <w:rPr>
          <w:rFonts w:hint="eastAsia"/>
        </w:rPr>
        <w:t>小時監視錄影。</w:t>
      </w:r>
    </w:p>
    <w:p w:rsidR="00415DE6" w:rsidRPr="008B06FF" w:rsidRDefault="004F18B3" w:rsidP="00415DE6">
      <w:pPr>
        <w:pStyle w:val="3"/>
        <w:numPr>
          <w:ilvl w:val="2"/>
          <w:numId w:val="2"/>
        </w:numPr>
      </w:pPr>
      <w:r w:rsidRPr="008B06FF">
        <w:rPr>
          <w:rFonts w:hint="eastAsia"/>
        </w:rPr>
        <w:t>為瞭解</w:t>
      </w:r>
      <w:r>
        <w:rPr>
          <w:rFonts w:hint="eastAsia"/>
        </w:rPr>
        <w:t>收容人</w:t>
      </w:r>
      <w:r w:rsidR="00F855CB">
        <w:rPr>
          <w:rFonts w:hint="eastAsia"/>
        </w:rPr>
        <w:t>李賴○○</w:t>
      </w:r>
      <w:r>
        <w:rPr>
          <w:rFonts w:hint="eastAsia"/>
        </w:rPr>
        <w:t>自殺案件</w:t>
      </w:r>
      <w:r w:rsidR="00415DE6" w:rsidRPr="008B06FF">
        <w:rPr>
          <w:rFonts w:hint="eastAsia"/>
        </w:rPr>
        <w:t>事發經過，經本院調取臺中女監相關錄影畫面予以勘驗發現，</w:t>
      </w:r>
      <w:r w:rsidR="00F855CB">
        <w:rPr>
          <w:rFonts w:hint="eastAsia"/>
        </w:rPr>
        <w:t>李賴○○</w:t>
      </w:r>
      <w:r w:rsidR="00415DE6" w:rsidRPr="008B06FF">
        <w:rPr>
          <w:rFonts w:hint="eastAsia"/>
        </w:rPr>
        <w:t>自縊時，其獨居於被告區南ニ舍</w:t>
      </w:r>
      <w:r w:rsidR="00415DE6" w:rsidRPr="008B06FF">
        <w:t>205</w:t>
      </w:r>
      <w:r w:rsidR="00415DE6" w:rsidRPr="008B06FF">
        <w:rPr>
          <w:rFonts w:hint="eastAsia"/>
        </w:rPr>
        <w:t>號舍房內，</w:t>
      </w:r>
      <w:r w:rsidR="00415DE6" w:rsidRPr="008B06FF">
        <w:rPr>
          <w:rFonts w:hAnsi="標楷體" w:hint="eastAsia"/>
        </w:rPr>
        <w:t>該舍房監視錄影系統設定為動態錄影模式，而非全日24小時監視錄影，核與前揭法務部94年2月23日法矯決字第0940900605號函示之規定未合。對於上開違失：</w:t>
      </w:r>
    </w:p>
    <w:p w:rsidR="00415DE6" w:rsidRPr="008B06FF" w:rsidRDefault="00415DE6" w:rsidP="00415DE6">
      <w:pPr>
        <w:pStyle w:val="4"/>
        <w:numPr>
          <w:ilvl w:val="3"/>
          <w:numId w:val="2"/>
        </w:numPr>
      </w:pPr>
      <w:r w:rsidRPr="008B06FF">
        <w:rPr>
          <w:rFonts w:hint="eastAsia"/>
        </w:rPr>
        <w:t>矯正署表示，該</w:t>
      </w:r>
      <w:r w:rsidRPr="008B06FF">
        <w:rPr>
          <w:rFonts w:hAnsi="標楷體" w:hint="eastAsia"/>
        </w:rPr>
        <w:t>署業以107年12月25日法矯署安字第10701927230號函提示該監，</w:t>
      </w:r>
      <w:r w:rsidRPr="008B06FF">
        <w:rPr>
          <w:rFonts w:hint="eastAsia"/>
        </w:rPr>
        <w:t>有關收容人</w:t>
      </w:r>
      <w:r w:rsidR="00F855CB">
        <w:rPr>
          <w:rFonts w:hint="eastAsia"/>
        </w:rPr>
        <w:t>李賴○○</w:t>
      </w:r>
      <w:r w:rsidRPr="008B06FF">
        <w:rPr>
          <w:rFonts w:hint="eastAsia"/>
        </w:rPr>
        <w:t>自殺案件，</w:t>
      </w:r>
      <w:r w:rsidR="00F855CB">
        <w:rPr>
          <w:rFonts w:hint="eastAsia"/>
        </w:rPr>
        <w:t>李賴○○</w:t>
      </w:r>
      <w:r w:rsidRPr="008B06FF">
        <w:rPr>
          <w:rFonts w:hint="eastAsia"/>
        </w:rPr>
        <w:t>自縊之獨居</w:t>
      </w:r>
      <w:r w:rsidRPr="008B06FF">
        <w:rPr>
          <w:rFonts w:hAnsi="標楷體" w:hint="eastAsia"/>
        </w:rPr>
        <w:t>舍房，其監視錄影系統設定為動態錄影模式，核與法務部94年2月23日法矯決字第0940900605號函示之規定未合，應立即改善。</w:t>
      </w:r>
    </w:p>
    <w:p w:rsidR="00415DE6" w:rsidRPr="008B06FF" w:rsidRDefault="00415DE6" w:rsidP="00415DE6">
      <w:pPr>
        <w:pStyle w:val="4"/>
        <w:numPr>
          <w:ilvl w:val="3"/>
          <w:numId w:val="2"/>
        </w:numPr>
      </w:pPr>
      <w:r w:rsidRPr="008B06FF">
        <w:rPr>
          <w:rFonts w:hint="eastAsia"/>
        </w:rPr>
        <w:t>臺中女監表示，該監各舍房監視錄影系統原設定為動態錄影模式，用以節省磁碟陣列儲存空間，</w:t>
      </w:r>
      <w:r w:rsidR="00F855CB">
        <w:rPr>
          <w:rFonts w:hint="eastAsia"/>
        </w:rPr>
        <w:t>李賴○○</w:t>
      </w:r>
      <w:r w:rsidRPr="008B06FF">
        <w:rPr>
          <w:rFonts w:hint="eastAsia"/>
        </w:rPr>
        <w:t>自殺案件發生後，相關檢討改善措施之一即為改善監視畫面存錄功能，目前已設定為白天有人的舍房就會作24小時的全時錄影。收容人去工場作業時，空的舍房為了節省磁碟陣列空間</w:t>
      </w:r>
      <w:r w:rsidRPr="008B06FF">
        <w:rPr>
          <w:rFonts w:hint="eastAsia"/>
        </w:rPr>
        <w:lastRenderedPageBreak/>
        <w:t>就不會全時錄影。監視錄影畫面保留時間約為3個月。</w:t>
      </w:r>
    </w:p>
    <w:p w:rsidR="00415DE6" w:rsidRPr="008B06FF" w:rsidRDefault="00415DE6" w:rsidP="00415DE6">
      <w:pPr>
        <w:pStyle w:val="4"/>
        <w:numPr>
          <w:ilvl w:val="3"/>
          <w:numId w:val="2"/>
        </w:numPr>
      </w:pPr>
      <w:r w:rsidRPr="008B06FF">
        <w:rPr>
          <w:rFonts w:hint="eastAsia"/>
        </w:rPr>
        <w:t>是以，臺中女監就收容人</w:t>
      </w:r>
      <w:r w:rsidR="00F855CB">
        <w:rPr>
          <w:rFonts w:hint="eastAsia"/>
        </w:rPr>
        <w:t>李賴○○</w:t>
      </w:r>
      <w:r w:rsidRPr="008B06FF">
        <w:rPr>
          <w:rFonts w:hint="eastAsia"/>
        </w:rPr>
        <w:t>因病獨居於被告區南ニ舍</w:t>
      </w:r>
      <w:r w:rsidRPr="008B06FF">
        <w:t>205</w:t>
      </w:r>
      <w:r w:rsidRPr="008B06FF">
        <w:rPr>
          <w:rFonts w:hint="eastAsia"/>
        </w:rPr>
        <w:t>號舍房時，未依相關函示規定，對於該監舍房予以全日</w:t>
      </w:r>
      <w:r w:rsidRPr="008B06FF">
        <w:t>24</w:t>
      </w:r>
      <w:r w:rsidRPr="008B06FF">
        <w:rPr>
          <w:rFonts w:hint="eastAsia"/>
        </w:rPr>
        <w:t>小時監視錄影之違失</w:t>
      </w:r>
      <w:r>
        <w:rPr>
          <w:rFonts w:hint="eastAsia"/>
        </w:rPr>
        <w:t>並未否認，足認事證明確</w:t>
      </w:r>
      <w:r w:rsidRPr="008B06FF">
        <w:rPr>
          <w:rFonts w:hint="eastAsia"/>
        </w:rPr>
        <w:t>。</w:t>
      </w:r>
    </w:p>
    <w:p w:rsidR="00415DE6" w:rsidRDefault="00415DE6" w:rsidP="00415DE6">
      <w:pPr>
        <w:pStyle w:val="3"/>
        <w:numPr>
          <w:ilvl w:val="2"/>
          <w:numId w:val="2"/>
        </w:numPr>
        <w:rPr>
          <w:b/>
        </w:rPr>
      </w:pPr>
      <w:r w:rsidRPr="008B06FF">
        <w:rPr>
          <w:rFonts w:hint="eastAsia"/>
        </w:rPr>
        <w:t>綜上，臺中女監就收容人</w:t>
      </w:r>
      <w:r w:rsidR="00F855CB">
        <w:rPr>
          <w:rFonts w:hint="eastAsia"/>
        </w:rPr>
        <w:t>李賴○○</w:t>
      </w:r>
      <w:r w:rsidRPr="008B06FF">
        <w:rPr>
          <w:rFonts w:hint="eastAsia"/>
        </w:rPr>
        <w:t>因病獨居於被告區南ニ舍</w:t>
      </w:r>
      <w:r w:rsidRPr="008B06FF">
        <w:t>205</w:t>
      </w:r>
      <w:r w:rsidRPr="008B06FF">
        <w:rPr>
          <w:rFonts w:hint="eastAsia"/>
        </w:rPr>
        <w:t>號舍房時，未依相關函示規定，對於該監舍房予以全日</w:t>
      </w:r>
      <w:r w:rsidRPr="008B06FF">
        <w:t>24</w:t>
      </w:r>
      <w:r w:rsidRPr="008B06FF">
        <w:rPr>
          <w:rFonts w:hint="eastAsia"/>
        </w:rPr>
        <w:t>小時監視錄影部分，核有未當。</w:t>
      </w:r>
    </w:p>
    <w:p w:rsidR="000064EE" w:rsidRPr="008B06FF" w:rsidRDefault="000064EE" w:rsidP="005C734F">
      <w:pPr>
        <w:pStyle w:val="2"/>
        <w:rPr>
          <w:b/>
        </w:rPr>
      </w:pPr>
      <w:r w:rsidRPr="008B06FF">
        <w:rPr>
          <w:rFonts w:hint="eastAsia"/>
          <w:b/>
        </w:rPr>
        <w:t>臺中女監允宜加強戒護外醫勤務管理，嚴格要求</w:t>
      </w:r>
      <w:r w:rsidRPr="008B06FF">
        <w:rPr>
          <w:b/>
        </w:rPr>
        <w:t>值勤人員</w:t>
      </w:r>
      <w:r w:rsidRPr="008B06FF">
        <w:rPr>
          <w:rFonts w:hint="eastAsia"/>
          <w:b/>
        </w:rPr>
        <w:t>確實使用戒具及勤務交接時落實檢查戒具，以維戒護安全。</w:t>
      </w:r>
    </w:p>
    <w:p w:rsidR="00DA31F2" w:rsidRPr="008B06FF" w:rsidRDefault="00DA31F2" w:rsidP="00DA31F2">
      <w:pPr>
        <w:pStyle w:val="3"/>
        <w:numPr>
          <w:ilvl w:val="2"/>
          <w:numId w:val="2"/>
        </w:numPr>
      </w:pPr>
      <w:r w:rsidRPr="008B06FF">
        <w:rPr>
          <w:rFonts w:hint="eastAsia"/>
        </w:rPr>
        <w:t>法務部矯正署所屬矯正機關管理人員服勤應行注意事項：</w:t>
      </w:r>
    </w:p>
    <w:p w:rsidR="00DA31F2" w:rsidRPr="008B06FF" w:rsidRDefault="00DA31F2" w:rsidP="00DA31F2">
      <w:pPr>
        <w:pStyle w:val="4"/>
        <w:numPr>
          <w:ilvl w:val="3"/>
          <w:numId w:val="2"/>
        </w:numPr>
      </w:pPr>
      <w:r w:rsidRPr="008B06FF">
        <w:rPr>
          <w:rFonts w:hint="eastAsia"/>
        </w:rPr>
        <w:t>第17點規定：不得任憑收容人有越軌行動或脫離戒護視線。</w:t>
      </w:r>
    </w:p>
    <w:p w:rsidR="00DA31F2" w:rsidRPr="008B06FF" w:rsidRDefault="00DA31F2" w:rsidP="00DA31F2">
      <w:pPr>
        <w:pStyle w:val="4"/>
        <w:numPr>
          <w:ilvl w:val="3"/>
          <w:numId w:val="2"/>
        </w:numPr>
      </w:pPr>
      <w:r w:rsidRPr="008B06FF">
        <w:rPr>
          <w:rFonts w:hint="eastAsia"/>
        </w:rPr>
        <w:t>第32點規定：收容人有脫逃、自殺、暴行、擾亂秩序之虞者，應嚴加監視，設法防止，並即時報請處理。</w:t>
      </w:r>
    </w:p>
    <w:p w:rsidR="00DA31F2" w:rsidRPr="008B06FF" w:rsidRDefault="00DA31F2" w:rsidP="00DA31F2">
      <w:pPr>
        <w:pStyle w:val="4"/>
        <w:numPr>
          <w:ilvl w:val="3"/>
          <w:numId w:val="2"/>
        </w:numPr>
      </w:pPr>
      <w:r w:rsidRPr="008B06FF">
        <w:rPr>
          <w:rFonts w:hint="eastAsia"/>
        </w:rPr>
        <w:t>第104點規定：巡查時，應注意收容人有無脫逃、自殺、暴行等跡象及其他違規或災變等情事。</w:t>
      </w:r>
    </w:p>
    <w:p w:rsidR="00DA31F2" w:rsidRPr="008B06FF" w:rsidRDefault="00DA31F2" w:rsidP="00DA31F2">
      <w:pPr>
        <w:pStyle w:val="4"/>
        <w:numPr>
          <w:ilvl w:val="3"/>
          <w:numId w:val="2"/>
        </w:numPr>
      </w:pPr>
      <w:r w:rsidRPr="008B06FF">
        <w:rPr>
          <w:rFonts w:hint="eastAsia"/>
        </w:rPr>
        <w:t>第124點規定：收容人在外就醫，應依法施用戒具，並隨時檢查。</w:t>
      </w:r>
    </w:p>
    <w:p w:rsidR="00DA31F2" w:rsidRPr="008B06FF" w:rsidRDefault="00DA31F2" w:rsidP="00DA31F2">
      <w:pPr>
        <w:pStyle w:val="4"/>
        <w:numPr>
          <w:ilvl w:val="3"/>
          <w:numId w:val="2"/>
        </w:numPr>
      </w:pPr>
      <w:r w:rsidRPr="008B06FF">
        <w:rPr>
          <w:rFonts w:hint="eastAsia"/>
        </w:rPr>
        <w:t>第</w:t>
      </w:r>
      <w:r w:rsidRPr="008B06FF">
        <w:t>129</w:t>
      </w:r>
      <w:r w:rsidRPr="008B06FF">
        <w:rPr>
          <w:rFonts w:hint="eastAsia"/>
        </w:rPr>
        <w:t>點規定：收容人在外就醫時，不得任其脫離戒護視線，並應寸步不離，不論如廁、洗浴、醫療，均應同行。</w:t>
      </w:r>
    </w:p>
    <w:p w:rsidR="00DA31F2" w:rsidRPr="008B06FF" w:rsidRDefault="00DA31F2" w:rsidP="00DA31F2">
      <w:pPr>
        <w:pStyle w:val="4"/>
      </w:pPr>
      <w:r w:rsidRPr="008B06FF">
        <w:rPr>
          <w:rFonts w:hint="eastAsia"/>
        </w:rPr>
        <w:t>第130點規定：收容人住院時，應隨時注意四週可疑之人、地、事、物，並於交班時，清點人數，檢查病房、戒具，將交接情形及收容人之病況向主管長官報告。</w:t>
      </w:r>
    </w:p>
    <w:p w:rsidR="00540A40" w:rsidRDefault="00540A40" w:rsidP="005C734F">
      <w:pPr>
        <w:pStyle w:val="3"/>
      </w:pPr>
      <w:r w:rsidRPr="008B06FF">
        <w:rPr>
          <w:rFonts w:hint="eastAsia"/>
        </w:rPr>
        <w:lastRenderedPageBreak/>
        <w:t>收容人</w:t>
      </w:r>
      <w:r w:rsidR="008B07BD">
        <w:rPr>
          <w:rFonts w:hint="eastAsia"/>
        </w:rPr>
        <w:t>黃○○</w:t>
      </w:r>
      <w:r w:rsidRPr="008B06FF">
        <w:rPr>
          <w:rFonts w:hint="eastAsia"/>
        </w:rPr>
        <w:t>企圖脫逃案件</w:t>
      </w:r>
      <w:r>
        <w:rPr>
          <w:rFonts w:hint="eastAsia"/>
        </w:rPr>
        <w:t>發生</w:t>
      </w:r>
      <w:r w:rsidRPr="008B06FF">
        <w:rPr>
          <w:rFonts w:hint="eastAsia"/>
        </w:rPr>
        <w:t>經過</w:t>
      </w:r>
      <w:r>
        <w:rPr>
          <w:rFonts w:hint="eastAsia"/>
        </w:rPr>
        <w:t>：</w:t>
      </w:r>
    </w:p>
    <w:p w:rsidR="00C869AD" w:rsidRDefault="008B07BD" w:rsidP="00BD68E6">
      <w:pPr>
        <w:pStyle w:val="4"/>
      </w:pPr>
      <w:r>
        <w:rPr>
          <w:rFonts w:hint="eastAsia"/>
        </w:rPr>
        <w:t>黃○○</w:t>
      </w:r>
      <w:r w:rsidR="0025522F">
        <w:rPr>
          <w:rFonts w:hint="eastAsia"/>
        </w:rPr>
        <w:t>出生於</w:t>
      </w:r>
      <w:r w:rsidR="0025522F" w:rsidRPr="00434B05">
        <w:rPr>
          <w:rFonts w:hint="eastAsia"/>
        </w:rPr>
        <w:t>67年6月28日</w:t>
      </w:r>
      <w:r w:rsidR="0025522F">
        <w:rPr>
          <w:rFonts w:hint="eastAsia"/>
        </w:rPr>
        <w:t>，</w:t>
      </w:r>
      <w:r w:rsidR="0025522F" w:rsidRPr="008B06FF">
        <w:rPr>
          <w:rFonts w:hint="eastAsia"/>
        </w:rPr>
        <w:t>10</w:t>
      </w:r>
      <w:r w:rsidR="0025522F">
        <w:rPr>
          <w:rFonts w:hint="eastAsia"/>
        </w:rPr>
        <w:t>6</w:t>
      </w:r>
      <w:r w:rsidR="0025522F" w:rsidRPr="008B06FF">
        <w:rPr>
          <w:rFonts w:hint="eastAsia"/>
        </w:rPr>
        <w:t>年</w:t>
      </w:r>
      <w:r w:rsidR="0025522F">
        <w:rPr>
          <w:rFonts w:hint="eastAsia"/>
        </w:rPr>
        <w:t>7</w:t>
      </w:r>
      <w:r w:rsidR="0025522F" w:rsidRPr="008B06FF">
        <w:rPr>
          <w:rFonts w:hint="eastAsia"/>
        </w:rPr>
        <w:t>月</w:t>
      </w:r>
      <w:r w:rsidR="0025522F">
        <w:rPr>
          <w:rFonts w:hint="eastAsia"/>
        </w:rPr>
        <w:t>28</w:t>
      </w:r>
      <w:r w:rsidR="0025522F" w:rsidRPr="008B06FF">
        <w:rPr>
          <w:rFonts w:hint="eastAsia"/>
        </w:rPr>
        <w:t>日至臺中女監服刑。入監時</w:t>
      </w:r>
      <w:r w:rsidR="0025522F">
        <w:rPr>
          <w:rFonts w:hint="eastAsia"/>
        </w:rPr>
        <w:t>，</w:t>
      </w:r>
      <w:r w:rsidR="00F76FDE">
        <w:rPr>
          <w:rFonts w:hint="eastAsia"/>
        </w:rPr>
        <w:t>確定違反</w:t>
      </w:r>
      <w:r w:rsidR="0025522F" w:rsidRPr="008B06FF">
        <w:rPr>
          <w:rFonts w:hint="eastAsia"/>
        </w:rPr>
        <w:t>「毒品危害防制條例」（販賣安非他命)，累再犯同罪，</w:t>
      </w:r>
      <w:r w:rsidR="00F76FDE">
        <w:rPr>
          <w:rFonts w:hint="eastAsia"/>
        </w:rPr>
        <w:t>應執行</w:t>
      </w:r>
      <w:r w:rsidR="0025522F" w:rsidRPr="008B06FF">
        <w:rPr>
          <w:rFonts w:hint="eastAsia"/>
        </w:rPr>
        <w:t>有期徒刑</w:t>
      </w:r>
      <w:r w:rsidR="0025522F" w:rsidRPr="008B06FF">
        <w:t>8</w:t>
      </w:r>
      <w:r w:rsidR="0025522F" w:rsidRPr="008B06FF">
        <w:rPr>
          <w:rFonts w:hint="eastAsia"/>
        </w:rPr>
        <w:t>年</w:t>
      </w:r>
      <w:r w:rsidR="003E4390">
        <w:rPr>
          <w:rFonts w:hint="eastAsia"/>
        </w:rPr>
        <w:t>1</w:t>
      </w:r>
      <w:r w:rsidR="0025522F" w:rsidRPr="008B06FF">
        <w:rPr>
          <w:rFonts w:hint="eastAsia"/>
        </w:rPr>
        <w:t>月。106年10月31日移往臺北監獄</w:t>
      </w:r>
      <w:r w:rsidR="0025522F">
        <w:rPr>
          <w:rFonts w:hint="eastAsia"/>
        </w:rPr>
        <w:t>。</w:t>
      </w:r>
    </w:p>
    <w:p w:rsidR="00BD68E6" w:rsidRDefault="008B07BD" w:rsidP="00BD68E6">
      <w:pPr>
        <w:pStyle w:val="4"/>
      </w:pPr>
      <w:r>
        <w:rPr>
          <w:rFonts w:hint="eastAsia"/>
        </w:rPr>
        <w:t>黃○○</w:t>
      </w:r>
      <w:r w:rsidR="00BD68E6">
        <w:rPr>
          <w:rFonts w:hint="eastAsia"/>
        </w:rPr>
        <w:t>於106年8月6日15時50分因全身無力且血壓過高戒送臺中監獄附設培德醫院診療，是日16時8分許，醫師診斷疑似中風，遂轉院至中國醫藥大學附設醫院，並於19時18分轉入8A戒護病房。</w:t>
      </w:r>
    </w:p>
    <w:p w:rsidR="00BD68E6" w:rsidRDefault="00BD68E6" w:rsidP="00BD68E6">
      <w:pPr>
        <w:pStyle w:val="4"/>
      </w:pPr>
      <w:r>
        <w:rPr>
          <w:rFonts w:hint="eastAsia"/>
        </w:rPr>
        <w:t>同年8月8日當日由臺中女監</w:t>
      </w:r>
      <w:r w:rsidR="002B6518">
        <w:rPr>
          <w:rFonts w:hint="eastAsia"/>
        </w:rPr>
        <w:t>林○○</w:t>
      </w:r>
      <w:r>
        <w:rPr>
          <w:rFonts w:hint="eastAsia"/>
        </w:rPr>
        <w:t>及</w:t>
      </w:r>
      <w:r w:rsidR="002B6518">
        <w:rPr>
          <w:rFonts w:hint="eastAsia"/>
        </w:rPr>
        <w:t>吳○○</w:t>
      </w:r>
      <w:r>
        <w:rPr>
          <w:rFonts w:hint="eastAsia"/>
        </w:rPr>
        <w:t>2位管理員執行戒護住院勤務，18時55</w:t>
      </w:r>
      <w:r w:rsidR="00E419A8">
        <w:rPr>
          <w:rFonts w:hint="eastAsia"/>
        </w:rPr>
        <w:t>分教區科員</w:t>
      </w:r>
      <w:r>
        <w:rPr>
          <w:rFonts w:hint="eastAsia"/>
        </w:rPr>
        <w:t>到院查勤，並檢查</w:t>
      </w:r>
      <w:r w:rsidR="008B07BD">
        <w:rPr>
          <w:rFonts w:hint="eastAsia"/>
        </w:rPr>
        <w:t>黃○○</w:t>
      </w:r>
      <w:r>
        <w:rPr>
          <w:rFonts w:hint="eastAsia"/>
        </w:rPr>
        <w:t>手銬、腳鐐及聯鎖等戒具施用情形，未發覺有任何異狀。</w:t>
      </w:r>
    </w:p>
    <w:p w:rsidR="00BD68E6" w:rsidRDefault="00BD68E6" w:rsidP="00BD68E6">
      <w:pPr>
        <w:pStyle w:val="4"/>
      </w:pPr>
      <w:r>
        <w:rPr>
          <w:rFonts w:hint="eastAsia"/>
        </w:rPr>
        <w:t>19時至20時由</w:t>
      </w:r>
      <w:r w:rsidR="002B6518">
        <w:rPr>
          <w:rFonts w:hint="eastAsia"/>
        </w:rPr>
        <w:t>吳○○</w:t>
      </w:r>
      <w:r>
        <w:rPr>
          <w:rFonts w:hint="eastAsia"/>
        </w:rPr>
        <w:t>值勤，19時13分，</w:t>
      </w:r>
      <w:r w:rsidR="008B07BD">
        <w:rPr>
          <w:rFonts w:hint="eastAsia"/>
        </w:rPr>
        <w:t>黃○○</w:t>
      </w:r>
      <w:r>
        <w:rPr>
          <w:rFonts w:hint="eastAsia"/>
        </w:rPr>
        <w:t>解除戒具於床位旁活動便椅如廁，如廁結束後，</w:t>
      </w:r>
      <w:r w:rsidR="002B6518">
        <w:rPr>
          <w:rFonts w:hint="eastAsia"/>
        </w:rPr>
        <w:t>吳○○</w:t>
      </w:r>
      <w:r>
        <w:rPr>
          <w:rFonts w:hint="eastAsia"/>
        </w:rPr>
        <w:t>對</w:t>
      </w:r>
      <w:r w:rsidR="008B07BD">
        <w:rPr>
          <w:rFonts w:hint="eastAsia"/>
        </w:rPr>
        <w:t>黃○○</w:t>
      </w:r>
      <w:r>
        <w:rPr>
          <w:rFonts w:hint="eastAsia"/>
        </w:rPr>
        <w:t>重新施用戒具並進行檢查，未發覺異狀。</w:t>
      </w:r>
    </w:p>
    <w:p w:rsidR="00BD68E6" w:rsidRDefault="00BD68E6" w:rsidP="00BD68E6">
      <w:pPr>
        <w:pStyle w:val="4"/>
      </w:pPr>
      <w:r>
        <w:rPr>
          <w:rFonts w:hint="eastAsia"/>
        </w:rPr>
        <w:t>20時00分，由</w:t>
      </w:r>
      <w:r w:rsidR="002B6518">
        <w:rPr>
          <w:rFonts w:hint="eastAsia"/>
        </w:rPr>
        <w:t>林○○</w:t>
      </w:r>
      <w:r>
        <w:rPr>
          <w:rFonts w:hint="eastAsia"/>
        </w:rPr>
        <w:t>接班值勤，</w:t>
      </w:r>
      <w:r w:rsidR="002B6518">
        <w:rPr>
          <w:rFonts w:hint="eastAsia"/>
        </w:rPr>
        <w:t>吳○○</w:t>
      </w:r>
      <w:r>
        <w:rPr>
          <w:rFonts w:hint="eastAsia"/>
        </w:rPr>
        <w:t>及</w:t>
      </w:r>
      <w:r w:rsidR="002B6518">
        <w:rPr>
          <w:rFonts w:hint="eastAsia"/>
        </w:rPr>
        <w:t>林○○</w:t>
      </w:r>
      <w:r>
        <w:rPr>
          <w:rFonts w:hint="eastAsia"/>
        </w:rPr>
        <w:t xml:space="preserve">2人僅進行口頭勤務交接，並未共同檢查戒具施用情形。 </w:t>
      </w:r>
    </w:p>
    <w:p w:rsidR="00BD68E6" w:rsidRDefault="00BD68E6" w:rsidP="00BD68E6">
      <w:pPr>
        <w:pStyle w:val="4"/>
      </w:pPr>
      <w:r>
        <w:t>20</w:t>
      </w:r>
      <w:r>
        <w:rPr>
          <w:rFonts w:hint="eastAsia"/>
        </w:rPr>
        <w:t>時</w:t>
      </w:r>
      <w:r>
        <w:t>00</w:t>
      </w:r>
      <w:r>
        <w:rPr>
          <w:rFonts w:hint="eastAsia"/>
        </w:rPr>
        <w:t>分至</w:t>
      </w:r>
      <w:r>
        <w:t>20</w:t>
      </w:r>
      <w:r>
        <w:rPr>
          <w:rFonts w:hint="eastAsia"/>
        </w:rPr>
        <w:t>時</w:t>
      </w:r>
      <w:r>
        <w:t>09</w:t>
      </w:r>
      <w:r>
        <w:rPr>
          <w:rFonts w:hint="eastAsia"/>
        </w:rPr>
        <w:t>分間，</w:t>
      </w:r>
      <w:r w:rsidR="008B07BD">
        <w:rPr>
          <w:rFonts w:hint="eastAsia"/>
        </w:rPr>
        <w:t>黃○○</w:t>
      </w:r>
      <w:r>
        <w:rPr>
          <w:rFonts w:hint="eastAsia"/>
        </w:rPr>
        <w:t>從床上坐起自行拿水杯喝水，此時手銬已被挣脫，以手拉著棉被並用棉被遮掩手部，期間數度躺下又起身坐起，並不時窺探監視錄影畫面。</w:t>
      </w:r>
    </w:p>
    <w:p w:rsidR="00BD68E6" w:rsidRDefault="00BD68E6" w:rsidP="00BD68E6">
      <w:pPr>
        <w:pStyle w:val="4"/>
      </w:pPr>
      <w:r>
        <w:rPr>
          <w:rFonts w:hint="eastAsia"/>
        </w:rPr>
        <w:t>20時06分許，護理師進入戒護病房，量測另一位收容人生理數值，20時09分許，護理師離開戒護病房，</w:t>
      </w:r>
      <w:r w:rsidR="008B07BD">
        <w:rPr>
          <w:rFonts w:hint="eastAsia"/>
        </w:rPr>
        <w:t>黃○○</w:t>
      </w:r>
      <w:r>
        <w:rPr>
          <w:rFonts w:hint="eastAsia"/>
        </w:rPr>
        <w:t>再度起身並坐於病床，此時仍以手拉著棉被並用棉被遮掩手部。</w:t>
      </w:r>
    </w:p>
    <w:p w:rsidR="00BD68E6" w:rsidRDefault="00BD68E6" w:rsidP="00BD68E6">
      <w:pPr>
        <w:pStyle w:val="4"/>
      </w:pPr>
      <w:r>
        <w:rPr>
          <w:rFonts w:hint="eastAsia"/>
        </w:rPr>
        <w:t>20時30分許，</w:t>
      </w:r>
      <w:r w:rsidR="008B07BD">
        <w:rPr>
          <w:rFonts w:hint="eastAsia"/>
        </w:rPr>
        <w:t>黃○○</w:t>
      </w:r>
      <w:r>
        <w:rPr>
          <w:rFonts w:hint="eastAsia"/>
        </w:rPr>
        <w:t>突從</w:t>
      </w:r>
      <w:r w:rsidR="002B6518">
        <w:rPr>
          <w:rFonts w:hint="eastAsia"/>
        </w:rPr>
        <w:t>林○○</w:t>
      </w:r>
      <w:r>
        <w:rPr>
          <w:rFonts w:hint="eastAsia"/>
        </w:rPr>
        <w:t>後方以棉被鋪蓋其頭部並抱住其身體，</w:t>
      </w:r>
      <w:r w:rsidR="002B6518">
        <w:rPr>
          <w:rFonts w:hint="eastAsia"/>
        </w:rPr>
        <w:t>林○○</w:t>
      </w:r>
      <w:r>
        <w:rPr>
          <w:rFonts w:hint="eastAsia"/>
        </w:rPr>
        <w:t>奮力掙脫後，隨即</w:t>
      </w:r>
      <w:r>
        <w:rPr>
          <w:rFonts w:hint="eastAsia"/>
        </w:rPr>
        <w:lastRenderedPageBreak/>
        <w:t>跑向病房另一側並大聲呼叫請求支援，此時，</w:t>
      </w:r>
      <w:r w:rsidR="008B07BD">
        <w:rPr>
          <w:rFonts w:hint="eastAsia"/>
        </w:rPr>
        <w:t>黃○○</w:t>
      </w:r>
      <w:r>
        <w:rPr>
          <w:rFonts w:hint="eastAsia"/>
        </w:rPr>
        <w:t>跑向</w:t>
      </w:r>
      <w:r w:rsidR="002B6518">
        <w:rPr>
          <w:rFonts w:hint="eastAsia"/>
        </w:rPr>
        <w:t>林○○</w:t>
      </w:r>
      <w:r>
        <w:rPr>
          <w:rFonts w:hint="eastAsia"/>
        </w:rPr>
        <w:t>欲再次進行攻擊，惟被腳踝上之聯鎖牽制，隨即轉身並打開主管桌抽屜，拿取戒具鑰匙。</w:t>
      </w:r>
    </w:p>
    <w:p w:rsidR="00BD68E6" w:rsidRDefault="00BD68E6" w:rsidP="00BD68E6">
      <w:pPr>
        <w:pStyle w:val="4"/>
      </w:pPr>
      <w:r>
        <w:rPr>
          <w:rFonts w:hint="eastAsia"/>
        </w:rPr>
        <w:t>此時</w:t>
      </w:r>
      <w:r>
        <w:t>(20</w:t>
      </w:r>
      <w:r>
        <w:rPr>
          <w:rFonts w:hint="eastAsia"/>
        </w:rPr>
        <w:t>時</w:t>
      </w:r>
      <w:r>
        <w:t>31</w:t>
      </w:r>
      <w:r>
        <w:rPr>
          <w:rFonts w:hint="eastAsia"/>
        </w:rPr>
        <w:t>分許），於隔壁備勤室的</w:t>
      </w:r>
      <w:r w:rsidR="002B6518">
        <w:rPr>
          <w:rFonts w:hint="eastAsia"/>
        </w:rPr>
        <w:t>吳○○</w:t>
      </w:r>
      <w:r>
        <w:rPr>
          <w:rFonts w:hint="eastAsia"/>
        </w:rPr>
        <w:t>因聽到聲響欲進入病房支援，惟病房内鐵門因上鎖無法打開，</w:t>
      </w:r>
      <w:r w:rsidR="002B6518">
        <w:rPr>
          <w:rFonts w:hint="eastAsia"/>
        </w:rPr>
        <w:t>吳○○</w:t>
      </w:r>
      <w:r>
        <w:rPr>
          <w:rFonts w:hint="eastAsia"/>
        </w:rPr>
        <w:t>隨即返回備勤室拿取通用鑰匙開門，因</w:t>
      </w:r>
      <w:r w:rsidR="008B07BD">
        <w:rPr>
          <w:rFonts w:hint="eastAsia"/>
        </w:rPr>
        <w:t>黃○○</w:t>
      </w:r>
      <w:r>
        <w:rPr>
          <w:rFonts w:hint="eastAsia"/>
        </w:rPr>
        <w:t>於門後用カ抵住，經</w:t>
      </w:r>
      <w:r w:rsidR="002B6518">
        <w:rPr>
          <w:rFonts w:hint="eastAsia"/>
        </w:rPr>
        <w:t>吳○○</w:t>
      </w:r>
      <w:r>
        <w:rPr>
          <w:rFonts w:hint="eastAsia"/>
        </w:rPr>
        <w:t>衝撞</w:t>
      </w:r>
      <w:r>
        <w:t>3</w:t>
      </w:r>
      <w:r>
        <w:rPr>
          <w:rFonts w:hint="eastAsia"/>
        </w:rPr>
        <w:t>次後始將病房内鐵門打開並衝入，</w:t>
      </w:r>
      <w:r w:rsidR="002B6518">
        <w:rPr>
          <w:rFonts w:hint="eastAsia"/>
        </w:rPr>
        <w:t>吳○○</w:t>
      </w:r>
      <w:r>
        <w:rPr>
          <w:rFonts w:hint="eastAsia"/>
        </w:rPr>
        <w:t>迅即將</w:t>
      </w:r>
      <w:r w:rsidR="008B07BD">
        <w:rPr>
          <w:rFonts w:hint="eastAsia"/>
        </w:rPr>
        <w:t>黃○○</w:t>
      </w:r>
      <w:r>
        <w:rPr>
          <w:rFonts w:hint="eastAsia"/>
        </w:rPr>
        <w:t>壓制在地，此時醫護人員聞聲亦趕至病房内。</w:t>
      </w:r>
    </w:p>
    <w:p w:rsidR="00540A40" w:rsidRDefault="008B07BD" w:rsidP="00BD68E6">
      <w:pPr>
        <w:pStyle w:val="4"/>
      </w:pPr>
      <w:r>
        <w:rPr>
          <w:rFonts w:hint="eastAsia"/>
        </w:rPr>
        <w:t>黃○○</w:t>
      </w:r>
      <w:r w:rsidR="00BD68E6">
        <w:rPr>
          <w:rFonts w:hint="eastAsia"/>
        </w:rPr>
        <w:t>見支援人力趕到，情緒躁動開始大叫，旋又將腳上聯鎖纏繞住自己脖子，企圖自傷，經醫護人員合力制止後，予以施打鎮定劑，並施以固定保護。</w:t>
      </w:r>
    </w:p>
    <w:p w:rsidR="00472A32" w:rsidRDefault="00540A40" w:rsidP="005C734F">
      <w:pPr>
        <w:pStyle w:val="3"/>
      </w:pPr>
      <w:r>
        <w:rPr>
          <w:rFonts w:hint="eastAsia"/>
        </w:rPr>
        <w:t>發生</w:t>
      </w:r>
      <w:r w:rsidR="001D52BA" w:rsidRPr="008B06FF">
        <w:rPr>
          <w:rFonts w:hint="eastAsia"/>
        </w:rPr>
        <w:t>收容人</w:t>
      </w:r>
      <w:r w:rsidR="008B07BD">
        <w:rPr>
          <w:rFonts w:hint="eastAsia"/>
        </w:rPr>
        <w:t>黃○○</w:t>
      </w:r>
      <w:r w:rsidR="001D52BA" w:rsidRPr="008B06FF">
        <w:rPr>
          <w:rFonts w:hint="eastAsia"/>
        </w:rPr>
        <w:t>企圖脫逃案件</w:t>
      </w:r>
      <w:r>
        <w:rPr>
          <w:rFonts w:hint="eastAsia"/>
        </w:rPr>
        <w:t>之原因</w:t>
      </w:r>
      <w:r w:rsidR="00F90099" w:rsidRPr="008B06FF">
        <w:rPr>
          <w:rFonts w:hint="eastAsia"/>
        </w:rPr>
        <w:t>：</w:t>
      </w:r>
    </w:p>
    <w:p w:rsidR="0025522F" w:rsidRDefault="0025522F" w:rsidP="00E41AAD">
      <w:pPr>
        <w:pStyle w:val="4"/>
      </w:pPr>
      <w:r>
        <w:rPr>
          <w:rFonts w:hint="eastAsia"/>
        </w:rPr>
        <w:t>臺中女監表示，</w:t>
      </w:r>
    </w:p>
    <w:p w:rsidR="00472A32" w:rsidRDefault="00F90099" w:rsidP="0025522F">
      <w:pPr>
        <w:pStyle w:val="5"/>
      </w:pPr>
      <w:r w:rsidRPr="008B06FF">
        <w:rPr>
          <w:rFonts w:hint="eastAsia"/>
        </w:rPr>
        <w:t>值勤人員交接班時未落實共同檢查戒具，違反勤務規定，致</w:t>
      </w:r>
      <w:r w:rsidR="008B07BD">
        <w:rPr>
          <w:rFonts w:hint="eastAsia"/>
        </w:rPr>
        <w:t>黃○○</w:t>
      </w:r>
      <w:r w:rsidRPr="008B06FF">
        <w:rPr>
          <w:rFonts w:hint="eastAsia"/>
        </w:rPr>
        <w:t>有機可乘。</w:t>
      </w:r>
    </w:p>
    <w:p w:rsidR="00472A32" w:rsidRDefault="008B07BD" w:rsidP="0025522F">
      <w:pPr>
        <w:pStyle w:val="5"/>
      </w:pPr>
      <w:r>
        <w:rPr>
          <w:rFonts w:hint="eastAsia"/>
        </w:rPr>
        <w:t>黃○○</w:t>
      </w:r>
      <w:r w:rsidR="00472A32" w:rsidRPr="008B06FF">
        <w:rPr>
          <w:rFonts w:hint="eastAsia"/>
        </w:rPr>
        <w:t>坐於床邊，並以棉被掩蓋手部逾20分鐘之久，值勤人員認為</w:t>
      </w:r>
      <w:r>
        <w:rPr>
          <w:rFonts w:hint="eastAsia"/>
        </w:rPr>
        <w:t>黃○○</w:t>
      </w:r>
      <w:r w:rsidR="00472A32" w:rsidRPr="008B06FF">
        <w:rPr>
          <w:rFonts w:hint="eastAsia"/>
        </w:rPr>
        <w:t>係自行作復健，不疑有他，而未加以阻止，警覺性與敏感度過低。</w:t>
      </w:r>
    </w:p>
    <w:p w:rsidR="00F90099" w:rsidRDefault="00E41AAD" w:rsidP="0025522F">
      <w:pPr>
        <w:pStyle w:val="5"/>
      </w:pPr>
      <w:r w:rsidRPr="00E41AAD">
        <w:rPr>
          <w:rFonts w:hint="eastAsia"/>
        </w:rPr>
        <w:t>值勤人員未妥善保管戒具鑰匙，僅將戒具鑰匙置於主管桌抽屜，致使收容人可輕易拿取。</w:t>
      </w:r>
    </w:p>
    <w:p w:rsidR="0025522F" w:rsidRDefault="0025522F" w:rsidP="0025522F">
      <w:pPr>
        <w:pStyle w:val="4"/>
      </w:pPr>
      <w:r>
        <w:rPr>
          <w:rFonts w:hint="eastAsia"/>
        </w:rPr>
        <w:t>本院詢問相關人員：</w:t>
      </w:r>
    </w:p>
    <w:p w:rsidR="0025522F" w:rsidRDefault="0025522F" w:rsidP="0025522F">
      <w:pPr>
        <w:pStyle w:val="5"/>
      </w:pPr>
      <w:r w:rsidRPr="008B06FF">
        <w:rPr>
          <w:rFonts w:hint="eastAsia"/>
        </w:rPr>
        <w:t>臺中女監</w:t>
      </w:r>
      <w:r w:rsidR="002B6518">
        <w:rPr>
          <w:rFonts w:hint="eastAsia"/>
        </w:rPr>
        <w:t>林○○</w:t>
      </w:r>
      <w:r w:rsidRPr="008B06FF">
        <w:rPr>
          <w:rFonts w:hint="eastAsia"/>
        </w:rPr>
        <w:t>管理員於本院詢問時表示：「（問：當天</w:t>
      </w:r>
      <w:r w:rsidR="008B07BD">
        <w:rPr>
          <w:rFonts w:hint="eastAsia"/>
        </w:rPr>
        <w:t>黃○○</w:t>
      </w:r>
      <w:r w:rsidRPr="008B06FF">
        <w:rPr>
          <w:rFonts w:hint="eastAsia"/>
        </w:rPr>
        <w:t>（下稱黃員）......交接的時候有沒有確認黃員還銬著手銬？）......黃員當初腳鐐有固定住，手銬已經掙脫......有去檢查，交接班時候看見手銬還銬著。」</w:t>
      </w:r>
    </w:p>
    <w:p w:rsidR="0025522F" w:rsidRDefault="0025522F" w:rsidP="0025522F">
      <w:pPr>
        <w:pStyle w:val="5"/>
      </w:pPr>
      <w:r w:rsidRPr="008B06FF">
        <w:rPr>
          <w:rFonts w:hint="eastAsia"/>
        </w:rPr>
        <w:lastRenderedPageBreak/>
        <w:t>臺中女監</w:t>
      </w:r>
      <w:r w:rsidR="002B6518">
        <w:rPr>
          <w:rFonts w:hint="eastAsia"/>
        </w:rPr>
        <w:t>吳○○</w:t>
      </w:r>
      <w:r w:rsidRPr="008B06FF">
        <w:rPr>
          <w:rFonts w:hint="eastAsia"/>
        </w:rPr>
        <w:t>管理員於本院詢問時表示：「（問：......交接的時候有沒有確認黃員還銬著手銬？）......醫生當初跟我們說黃員是疑似中風，因為她是病患，我們沒有把她銬那麼緊，黃員是自己掙脫。交接班的時候還是有確認她手銬在。」</w:t>
      </w:r>
    </w:p>
    <w:p w:rsidR="0025522F" w:rsidRDefault="0025522F" w:rsidP="0025522F">
      <w:pPr>
        <w:pStyle w:val="5"/>
      </w:pPr>
      <w:r w:rsidRPr="008B06FF">
        <w:rPr>
          <w:rFonts w:hint="eastAsia"/>
        </w:rPr>
        <w:t>臺中女監戒護科長</w:t>
      </w:r>
      <w:r w:rsidR="002669C0">
        <w:rPr>
          <w:rFonts w:hint="eastAsia"/>
        </w:rPr>
        <w:t>張○○</w:t>
      </w:r>
      <w:r w:rsidRPr="008B06FF">
        <w:rPr>
          <w:rFonts w:hint="eastAsia"/>
        </w:rPr>
        <w:t>於本院詢問時表示：「（問：戒護就醫的時候注意事項很多，有無設計</w:t>
      </w:r>
      <w:r>
        <w:rPr>
          <w:rFonts w:hint="eastAsia"/>
        </w:rPr>
        <w:t>檢查表（check</w:t>
      </w:r>
      <w:r w:rsidRPr="008B06FF">
        <w:rPr>
          <w:rFonts w:hint="eastAsia"/>
        </w:rPr>
        <w:t xml:space="preserve"> list</w:t>
      </w:r>
      <w:r>
        <w:rPr>
          <w:rFonts w:hint="eastAsia"/>
        </w:rPr>
        <w:t>）</w:t>
      </w:r>
      <w:r w:rsidRPr="008B06FF">
        <w:rPr>
          <w:rFonts w:hint="eastAsia"/>
        </w:rPr>
        <w:t>或是</w:t>
      </w:r>
      <w:r>
        <w:rPr>
          <w:rFonts w:hint="eastAsia"/>
        </w:rPr>
        <w:t>標準作業程序（</w:t>
      </w:r>
      <w:r w:rsidRPr="008B06FF">
        <w:rPr>
          <w:rFonts w:hint="eastAsia"/>
        </w:rPr>
        <w:t>SOP</w:t>
      </w:r>
      <w:r>
        <w:rPr>
          <w:rFonts w:hint="eastAsia"/>
        </w:rPr>
        <w:t>）</w:t>
      </w:r>
      <w:r w:rsidRPr="008B06FF">
        <w:rPr>
          <w:rFonts w:hint="eastAsia"/>
        </w:rPr>
        <w:t>的表格供執勤中的戒護人員勾選確認步驟是否落實？）並沒有制定各項勤務單一細項的檢核表格供勾稽。2位執勤人員要互相檢查戒具再確認交接。（問：在收容人</w:t>
      </w:r>
      <w:r w:rsidR="008B07BD">
        <w:rPr>
          <w:rFonts w:hint="eastAsia"/>
        </w:rPr>
        <w:t>黃○○</w:t>
      </w:r>
      <w:r w:rsidRPr="008B06FF">
        <w:rPr>
          <w:rFonts w:hint="eastAsia"/>
        </w:rPr>
        <w:t>企圖脫逃案中，</w:t>
      </w:r>
      <w:r w:rsidR="002B6518">
        <w:rPr>
          <w:rFonts w:hint="eastAsia"/>
        </w:rPr>
        <w:t>吳○○</w:t>
      </w:r>
      <w:r w:rsidRPr="008B06FF">
        <w:rPr>
          <w:rFonts w:hint="eastAsia"/>
        </w:rPr>
        <w:t>及</w:t>
      </w:r>
      <w:r w:rsidR="002B6518">
        <w:rPr>
          <w:rFonts w:hint="eastAsia"/>
        </w:rPr>
        <w:t>林○○</w:t>
      </w:r>
      <w:r w:rsidRPr="008B06FF">
        <w:rPr>
          <w:rFonts w:hint="eastAsia"/>
        </w:rPr>
        <w:t>2位執勤人員有填寫住院日誌簿記載戒具檢查的情形嗎？）有寫，但因為女性的手較嬌小，手銬的部分有機會被掙脫，腳部鏈鎖還是鎖著。（問：</w:t>
      </w:r>
      <w:r w:rsidR="002B6518">
        <w:rPr>
          <w:rFonts w:hint="eastAsia"/>
        </w:rPr>
        <w:t>吳○○</w:t>
      </w:r>
      <w:r w:rsidRPr="008B06FF">
        <w:rPr>
          <w:rFonts w:hint="eastAsia"/>
        </w:rPr>
        <w:t>及</w:t>
      </w:r>
      <w:r w:rsidR="002B6518">
        <w:rPr>
          <w:rFonts w:hint="eastAsia"/>
        </w:rPr>
        <w:t>林○○</w:t>
      </w:r>
      <w:r w:rsidRPr="008B06FF">
        <w:rPr>
          <w:rFonts w:hint="eastAsia"/>
        </w:rPr>
        <w:t>在人員交接的時候，有無確認手銬的部分？）</w:t>
      </w:r>
      <w:r w:rsidR="002B6518">
        <w:rPr>
          <w:rFonts w:hint="eastAsia"/>
        </w:rPr>
        <w:t>吳○○</w:t>
      </w:r>
      <w:r w:rsidRPr="008B06FF">
        <w:rPr>
          <w:rFonts w:hint="eastAsia"/>
        </w:rPr>
        <w:t>及</w:t>
      </w:r>
      <w:r w:rsidR="002B6518">
        <w:rPr>
          <w:rFonts w:hint="eastAsia"/>
        </w:rPr>
        <w:t>林○○</w:t>
      </w:r>
      <w:r w:rsidRPr="008B06FF">
        <w:rPr>
          <w:rFonts w:hint="eastAsia"/>
        </w:rPr>
        <w:t>因為沒有確實檢查戒具被懲處。」</w:t>
      </w:r>
    </w:p>
    <w:p w:rsidR="0025522F" w:rsidRDefault="00DA2D71" w:rsidP="0025522F">
      <w:pPr>
        <w:pStyle w:val="5"/>
      </w:pPr>
      <w:r>
        <w:rPr>
          <w:rFonts w:hint="eastAsia"/>
        </w:rPr>
        <w:t>臺中女監副典獄長</w:t>
      </w:r>
      <w:r w:rsidR="0025522F" w:rsidRPr="008B06FF">
        <w:rPr>
          <w:rFonts w:hint="eastAsia"/>
        </w:rPr>
        <w:t>於本院詢問時表示：「（問：</w:t>
      </w:r>
      <w:r w:rsidR="002B6518">
        <w:rPr>
          <w:rFonts w:hint="eastAsia"/>
        </w:rPr>
        <w:t>吳○○</w:t>
      </w:r>
      <w:r w:rsidR="0025522F" w:rsidRPr="008B06FF">
        <w:rPr>
          <w:rFonts w:hint="eastAsia"/>
        </w:rPr>
        <w:t>及</w:t>
      </w:r>
      <w:r w:rsidR="002B6518">
        <w:rPr>
          <w:rFonts w:hint="eastAsia"/>
        </w:rPr>
        <w:t>林○○</w:t>
      </w:r>
      <w:r w:rsidR="0025522F" w:rsidRPr="008B06FF">
        <w:rPr>
          <w:rFonts w:hint="eastAsia"/>
        </w:rPr>
        <w:t>交接的時候有無要填寫住院日誌簿？）戒護住院日誌簿不是每個時間點都要</w:t>
      </w:r>
      <w:r w:rsidR="0025522F">
        <w:rPr>
          <w:rFonts w:hint="eastAsia"/>
        </w:rPr>
        <w:t>檢查</w:t>
      </w:r>
      <w:r w:rsidR="0025522F" w:rsidRPr="008B06FF">
        <w:rPr>
          <w:rFonts w:hint="eastAsia"/>
        </w:rPr>
        <w:t>，就是只有填寫交接了多少戒具。還有另外一個欄位供赴住院病房查勤人員填寫，因為也要檢查戒具的施用情形，這部分查勤人員就是要註記什麼時間點有無確實上銬。所以戒護住院日誌簿並不是哪一個時間點去確認戒具的使用情形，只是註記戒具交接數量的敘述，不是寫9點檢查1次、10點檢查1次。」</w:t>
      </w:r>
    </w:p>
    <w:p w:rsidR="0025522F" w:rsidRDefault="00DA2D71" w:rsidP="0025522F">
      <w:pPr>
        <w:pStyle w:val="5"/>
      </w:pPr>
      <w:r>
        <w:rPr>
          <w:rFonts w:hint="eastAsia"/>
        </w:rPr>
        <w:lastRenderedPageBreak/>
        <w:t>矯正署編審</w:t>
      </w:r>
      <w:r w:rsidR="0025522F" w:rsidRPr="008B06FF">
        <w:rPr>
          <w:rFonts w:hint="eastAsia"/>
        </w:rPr>
        <w:t>於本院詢問時表示：「（問：戒護就醫的時候注意事項很多，有無設計</w:t>
      </w:r>
      <w:r w:rsidR="0025522F">
        <w:rPr>
          <w:rFonts w:hint="eastAsia"/>
        </w:rPr>
        <w:t>檢查表（</w:t>
      </w:r>
      <w:r w:rsidR="0025522F" w:rsidRPr="008B06FF">
        <w:rPr>
          <w:rFonts w:hint="eastAsia"/>
        </w:rPr>
        <w:t>check list</w:t>
      </w:r>
      <w:r w:rsidR="0025522F">
        <w:rPr>
          <w:rFonts w:hint="eastAsia"/>
        </w:rPr>
        <w:t>）</w:t>
      </w:r>
      <w:r w:rsidR="0025522F" w:rsidRPr="008B06FF">
        <w:rPr>
          <w:rFonts w:hint="eastAsia"/>
        </w:rPr>
        <w:t>或是</w:t>
      </w:r>
      <w:r w:rsidR="0025522F">
        <w:rPr>
          <w:rFonts w:hint="eastAsia"/>
        </w:rPr>
        <w:t>標準作業程序（</w:t>
      </w:r>
      <w:r w:rsidR="0025522F" w:rsidRPr="008B06FF">
        <w:rPr>
          <w:rFonts w:hint="eastAsia"/>
        </w:rPr>
        <w:t>SOP</w:t>
      </w:r>
      <w:r w:rsidR="0025522F">
        <w:rPr>
          <w:rFonts w:hint="eastAsia"/>
        </w:rPr>
        <w:t>）</w:t>
      </w:r>
      <w:r w:rsidR="0025522F" w:rsidRPr="008B06FF">
        <w:rPr>
          <w:rFonts w:hint="eastAsia"/>
        </w:rPr>
        <w:t>的表格供執勤中的戒護人員勾選確認步驟是否落實？）戒護外醫畢竟離開了矯正機關，屬於戒護高風險的勤務，施用戒具可以有效的避免脫逃，矯正署在設計住院日誌簿的外醫簿時，裡面有一個戒具檢查情形的欄位，這是一定要填寫什麼時候檢查、檢查的情形如何，就是要提醒戒護人員要確實檢查。」</w:t>
      </w:r>
    </w:p>
    <w:p w:rsidR="0025522F" w:rsidRPr="008B06FF" w:rsidRDefault="0025522F" w:rsidP="0025522F">
      <w:pPr>
        <w:pStyle w:val="4"/>
      </w:pPr>
      <w:r>
        <w:rPr>
          <w:rFonts w:hint="eastAsia"/>
        </w:rPr>
        <w:t>矯正署表示，</w:t>
      </w:r>
      <w:r w:rsidRPr="00623346">
        <w:rPr>
          <w:rFonts w:hint="eastAsia"/>
        </w:rPr>
        <w:t>經檢視本案勤務疏失為未確實使用戒具及勤務交接時未落</w:t>
      </w:r>
      <w:r>
        <w:rPr>
          <w:rFonts w:hAnsi="標楷體" w:hint="eastAsia"/>
        </w:rPr>
        <w:t>實檢查戒具。</w:t>
      </w:r>
    </w:p>
    <w:p w:rsidR="008B6606" w:rsidRDefault="008B6606" w:rsidP="008B6606">
      <w:pPr>
        <w:pStyle w:val="3"/>
      </w:pPr>
      <w:r>
        <w:rPr>
          <w:rFonts w:hint="eastAsia"/>
        </w:rPr>
        <w:t>收容人</w:t>
      </w:r>
      <w:r w:rsidR="008B07BD">
        <w:rPr>
          <w:rFonts w:hint="eastAsia"/>
        </w:rPr>
        <w:t>黃○○</w:t>
      </w:r>
      <w:r>
        <w:rPr>
          <w:rFonts w:hint="eastAsia"/>
        </w:rPr>
        <w:t>企圖脫逃案件，臺中女監對管理員</w:t>
      </w:r>
      <w:r w:rsidR="002B6518">
        <w:rPr>
          <w:rFonts w:hint="eastAsia"/>
        </w:rPr>
        <w:t>林○○</w:t>
      </w:r>
      <w:r>
        <w:rPr>
          <w:rFonts w:hint="eastAsia"/>
        </w:rPr>
        <w:t>、</w:t>
      </w:r>
      <w:r w:rsidR="002B6518">
        <w:rPr>
          <w:rFonts w:hint="eastAsia"/>
        </w:rPr>
        <w:t>吳○○</w:t>
      </w:r>
      <w:r>
        <w:rPr>
          <w:rFonts w:hint="eastAsia"/>
        </w:rPr>
        <w:t>之行政懲處：</w:t>
      </w:r>
    </w:p>
    <w:p w:rsidR="008B6606" w:rsidRDefault="008B6606" w:rsidP="008B6606">
      <w:pPr>
        <w:pStyle w:val="3"/>
        <w:numPr>
          <w:ilvl w:val="0"/>
          <w:numId w:val="0"/>
        </w:numPr>
        <w:ind w:left="1276" w:firstLineChars="208" w:firstLine="707"/>
      </w:pPr>
      <w:r>
        <w:rPr>
          <w:rFonts w:hint="eastAsia"/>
        </w:rPr>
        <w:t>該案相關人員業經臺中女監106年10月13日考績委員會審議，管理員</w:t>
      </w:r>
      <w:r w:rsidR="002B6518">
        <w:rPr>
          <w:rFonts w:hint="eastAsia"/>
        </w:rPr>
        <w:t>林○○</w:t>
      </w:r>
      <w:r>
        <w:rPr>
          <w:rFonts w:hint="eastAsia"/>
        </w:rPr>
        <w:t>、</w:t>
      </w:r>
      <w:r w:rsidR="002B6518">
        <w:rPr>
          <w:rFonts w:hint="eastAsia"/>
        </w:rPr>
        <w:t>吳○○</w:t>
      </w:r>
      <w:r>
        <w:rPr>
          <w:rFonts w:hint="eastAsia"/>
        </w:rPr>
        <w:t>106年8月8日任戒護住院勤務，未落實戒具檢查，致收容人有機可乘攻擊戒護人員企圖脫逃，依法務部所屬矯正機關人員獎懲標準表第4點第1款規定，各予申誡1次處分</w:t>
      </w:r>
    </w:p>
    <w:p w:rsidR="00472A32" w:rsidRDefault="00623346" w:rsidP="005C734F">
      <w:pPr>
        <w:pStyle w:val="3"/>
      </w:pPr>
      <w:r>
        <w:rPr>
          <w:rFonts w:hint="eastAsia"/>
        </w:rPr>
        <w:t>對於</w:t>
      </w:r>
      <w:r w:rsidRPr="008B06FF">
        <w:rPr>
          <w:rFonts w:hint="eastAsia"/>
        </w:rPr>
        <w:t>收容人</w:t>
      </w:r>
      <w:r w:rsidR="008B07BD">
        <w:rPr>
          <w:rFonts w:hint="eastAsia"/>
        </w:rPr>
        <w:t>黃○○</w:t>
      </w:r>
      <w:r w:rsidRPr="008B06FF">
        <w:rPr>
          <w:rFonts w:hint="eastAsia"/>
        </w:rPr>
        <w:t>企圖脫逃案件，</w:t>
      </w:r>
      <w:r w:rsidRPr="00623346">
        <w:rPr>
          <w:rFonts w:hint="eastAsia"/>
        </w:rPr>
        <w:t>未確實使用戒具及勤</w:t>
      </w:r>
      <w:r w:rsidRPr="0025522F">
        <w:rPr>
          <w:rFonts w:hAnsi="標楷體" w:hint="eastAsia"/>
        </w:rPr>
        <w:t>務交接時未落實檢查戒具之缺失，臺中女監相關檢討改進作為主要如下：</w:t>
      </w:r>
    </w:p>
    <w:p w:rsidR="00623346" w:rsidRDefault="00F90099" w:rsidP="00623346">
      <w:pPr>
        <w:pStyle w:val="4"/>
      </w:pPr>
      <w:r w:rsidRPr="008B06FF">
        <w:rPr>
          <w:rFonts w:hint="eastAsia"/>
        </w:rPr>
        <w:t>加強落實戒具檢查，督、查勤人員前往督導時應確實檢查戒具施用情形，如須暫時解除戒具者，應先向勤務中心報告，並於原因消滅後，立即恢復施用。</w:t>
      </w:r>
    </w:p>
    <w:p w:rsidR="0084189F" w:rsidRDefault="00F90099" w:rsidP="00623346">
      <w:pPr>
        <w:pStyle w:val="4"/>
      </w:pPr>
      <w:r w:rsidRPr="008B06FF">
        <w:rPr>
          <w:rFonts w:hint="eastAsia"/>
        </w:rPr>
        <w:t>戒具鑰匙應隨身攜帶，不可隨意置放，以防收容人有機可乘。</w:t>
      </w:r>
    </w:p>
    <w:p w:rsidR="00623346" w:rsidRDefault="00F90099" w:rsidP="00623346">
      <w:pPr>
        <w:pStyle w:val="4"/>
      </w:pPr>
      <w:r w:rsidRPr="008B06FF">
        <w:rPr>
          <w:rFonts w:hint="eastAsia"/>
        </w:rPr>
        <w:t>強化戒具施用強度，增加活動腳鐐管控收容人活</w:t>
      </w:r>
      <w:r w:rsidRPr="008B06FF">
        <w:rPr>
          <w:rFonts w:hint="eastAsia"/>
        </w:rPr>
        <w:lastRenderedPageBreak/>
        <w:t>動範圍。</w:t>
      </w:r>
    </w:p>
    <w:p w:rsidR="00F90099" w:rsidRPr="008B06FF" w:rsidRDefault="00F90099" w:rsidP="00623346">
      <w:pPr>
        <w:pStyle w:val="4"/>
      </w:pPr>
      <w:r w:rsidRPr="008B06FF">
        <w:rPr>
          <w:rFonts w:hint="eastAsia"/>
        </w:rPr>
        <w:t>加強教育戒護住院值勤人員之戒具施用、檢查應注意重點，提高警覺性與敏感度。</w:t>
      </w:r>
    </w:p>
    <w:p w:rsidR="00623346" w:rsidRDefault="00623346" w:rsidP="00623346">
      <w:pPr>
        <w:pStyle w:val="3"/>
      </w:pPr>
      <w:r w:rsidRPr="008B06FF">
        <w:rPr>
          <w:rFonts w:hint="eastAsia"/>
        </w:rPr>
        <w:t>是以，從</w:t>
      </w:r>
      <w:r>
        <w:rPr>
          <w:rFonts w:hint="eastAsia"/>
        </w:rPr>
        <w:t>前揭</w:t>
      </w:r>
      <w:r w:rsidRPr="008B06FF">
        <w:rPr>
          <w:rFonts w:hint="eastAsia"/>
        </w:rPr>
        <w:t>本院詢問臺中女監</w:t>
      </w:r>
      <w:r>
        <w:rPr>
          <w:rFonts w:hint="eastAsia"/>
        </w:rPr>
        <w:t>有</w:t>
      </w:r>
      <w:r w:rsidRPr="008B06FF">
        <w:rPr>
          <w:rFonts w:hint="eastAsia"/>
        </w:rPr>
        <w:t>關人員及矯正署、臺中女監有關函復內容可知，對於收容人</w:t>
      </w:r>
      <w:r w:rsidR="008B07BD">
        <w:rPr>
          <w:rFonts w:hint="eastAsia"/>
        </w:rPr>
        <w:t>黃○○</w:t>
      </w:r>
      <w:r w:rsidRPr="008B06FF">
        <w:rPr>
          <w:rFonts w:hint="eastAsia"/>
        </w:rPr>
        <w:t>企圖脫逃案件，矯正署與臺中女監</w:t>
      </w:r>
      <w:r w:rsidR="008B6606">
        <w:rPr>
          <w:rFonts w:hint="eastAsia"/>
        </w:rPr>
        <w:t>均</w:t>
      </w:r>
      <w:r w:rsidRPr="008B06FF">
        <w:rPr>
          <w:rFonts w:hint="eastAsia"/>
        </w:rPr>
        <w:t>認為</w:t>
      </w:r>
      <w:r>
        <w:rPr>
          <w:rFonts w:hint="eastAsia"/>
        </w:rPr>
        <w:t>相關缺失為</w:t>
      </w:r>
      <w:r w:rsidRPr="00623346">
        <w:rPr>
          <w:rFonts w:hAnsi="標楷體" w:hint="eastAsia"/>
        </w:rPr>
        <w:t>未確實使用戒具及勤務交接時未落實檢查戒具</w:t>
      </w:r>
      <w:r w:rsidRPr="008B06FF">
        <w:rPr>
          <w:rFonts w:hint="eastAsia"/>
        </w:rPr>
        <w:t>，臺中女監允應依其所擬具之相關檢討改進措施，</w:t>
      </w:r>
      <w:r>
        <w:rPr>
          <w:rFonts w:hint="eastAsia"/>
        </w:rPr>
        <w:t>嚴格要求</w:t>
      </w:r>
      <w:r w:rsidRPr="008B06FF">
        <w:rPr>
          <w:rFonts w:hAnsi="標楷體" w:hint="eastAsia"/>
        </w:rPr>
        <w:t>戒護住院勤務同仁於交接班時段應確實檢查戒具，並記載於簿冊；值勤期間遇收容人如廁、或因醫療行為離開病房或床位，結束後均應再次檢查戒具；督、查勤人員前往督導戒護住院勤務時，亦應確實檢查戒具施用情形。</w:t>
      </w:r>
    </w:p>
    <w:p w:rsidR="008413F3" w:rsidRPr="008B06FF" w:rsidRDefault="00623346" w:rsidP="005C734F">
      <w:pPr>
        <w:pStyle w:val="3"/>
      </w:pPr>
      <w:r w:rsidRPr="008B06FF">
        <w:rPr>
          <w:rFonts w:hAnsi="標楷體" w:hint="eastAsia"/>
        </w:rPr>
        <w:t>綜上，</w:t>
      </w:r>
      <w:r w:rsidR="0084189F" w:rsidRPr="0084189F">
        <w:rPr>
          <w:rFonts w:hint="eastAsia"/>
        </w:rPr>
        <w:t>臺中女監允宜加強戒護外醫勤務管理，嚴格要求</w:t>
      </w:r>
      <w:r w:rsidR="0084189F" w:rsidRPr="0084189F">
        <w:t>值勤人員</w:t>
      </w:r>
      <w:r w:rsidR="0084189F" w:rsidRPr="0084189F">
        <w:rPr>
          <w:rFonts w:hint="eastAsia"/>
        </w:rPr>
        <w:t>確實使用戒具及勤務交接時落實檢查戒具，以維戒護安全。</w:t>
      </w:r>
    </w:p>
    <w:p w:rsidR="000064EE" w:rsidRPr="008B06FF" w:rsidRDefault="000064EE" w:rsidP="005C734F">
      <w:pPr>
        <w:pStyle w:val="2"/>
        <w:rPr>
          <w:b/>
        </w:rPr>
      </w:pPr>
      <w:r w:rsidRPr="008B06FF">
        <w:rPr>
          <w:rFonts w:hint="eastAsia"/>
          <w:b/>
        </w:rPr>
        <w:t>矯正署允應確實督促所屬矯正機關，積極落實執行</w:t>
      </w:r>
      <w:r w:rsidR="00865DBA">
        <w:rPr>
          <w:rFonts w:hint="eastAsia"/>
          <w:b/>
        </w:rPr>
        <w:t>該署</w:t>
      </w:r>
      <w:r w:rsidRPr="008B06FF">
        <w:rPr>
          <w:rFonts w:hint="eastAsia"/>
          <w:b/>
        </w:rPr>
        <w:t>108年7月函頒之「高關懷收容人處遇計畫」，以有效避免戒護事故發生。</w:t>
      </w:r>
    </w:p>
    <w:p w:rsidR="00A47389" w:rsidRDefault="006D4C44" w:rsidP="006D4C44">
      <w:pPr>
        <w:pStyle w:val="3"/>
        <w:numPr>
          <w:ilvl w:val="2"/>
          <w:numId w:val="2"/>
        </w:numPr>
      </w:pPr>
      <w:r>
        <w:rPr>
          <w:rFonts w:hint="eastAsia"/>
        </w:rPr>
        <w:t>依</w:t>
      </w:r>
      <w:r w:rsidRPr="00D45FA5">
        <w:rPr>
          <w:rFonts w:hint="eastAsia"/>
        </w:rPr>
        <w:t>矯正署104年5月8日法矯署醫字第10406000620號函</w:t>
      </w:r>
      <w:r>
        <w:rPr>
          <w:rFonts w:hint="eastAsia"/>
        </w:rPr>
        <w:t>示</w:t>
      </w:r>
      <w:r w:rsidRPr="00D45FA5">
        <w:rPr>
          <w:rFonts w:hint="eastAsia"/>
        </w:rPr>
        <w:t>說明一（一）</w:t>
      </w:r>
      <w:r>
        <w:rPr>
          <w:rFonts w:hint="eastAsia"/>
        </w:rPr>
        <w:t>，</w:t>
      </w:r>
      <w:r w:rsidRPr="00D45FA5">
        <w:rPr>
          <w:rFonts w:hint="eastAsia"/>
        </w:rPr>
        <w:t>新進收容人應於新收作業時，完成心理健</w:t>
      </w:r>
      <w:r>
        <w:rPr>
          <w:rFonts w:hint="eastAsia"/>
        </w:rPr>
        <w:t>康篩檢；</w:t>
      </w:r>
      <w:r w:rsidRPr="00D45FA5">
        <w:rPr>
          <w:rFonts w:hint="eastAsia"/>
        </w:rPr>
        <w:t>說明一（二）針對徒刑10年以上個案，每半年至少施測1</w:t>
      </w:r>
      <w:r>
        <w:rPr>
          <w:rFonts w:hint="eastAsia"/>
        </w:rPr>
        <w:t>次；</w:t>
      </w:r>
      <w:r w:rsidRPr="00D45FA5">
        <w:rPr>
          <w:rFonts w:hint="eastAsia"/>
        </w:rPr>
        <w:t>說明一（三）對於高風險收容人（如罹患精神疾病、長期罹病、違規考核、家逢變故等等）認為有必要時應隨時施測。</w:t>
      </w:r>
    </w:p>
    <w:p w:rsidR="00A47389" w:rsidRDefault="00BD100D" w:rsidP="00A47389">
      <w:pPr>
        <w:pStyle w:val="3"/>
      </w:pPr>
      <w:r w:rsidRPr="008B06FF">
        <w:rPr>
          <w:rStyle w:val="apple-converted-space"/>
          <w:rFonts w:hint="eastAsia"/>
        </w:rPr>
        <w:t>收容人</w:t>
      </w:r>
      <w:r w:rsidR="00F855CB">
        <w:rPr>
          <w:rStyle w:val="apple-converted-space"/>
          <w:rFonts w:hint="eastAsia"/>
        </w:rPr>
        <w:t>李賴○○</w:t>
      </w:r>
      <w:r>
        <w:rPr>
          <w:rStyle w:val="apple-converted-space"/>
          <w:rFonts w:hint="eastAsia"/>
        </w:rPr>
        <w:t>、</w:t>
      </w:r>
      <w:r w:rsidR="008B07BD">
        <w:rPr>
          <w:rFonts w:hint="eastAsia"/>
        </w:rPr>
        <w:t>黃○○</w:t>
      </w:r>
      <w:r w:rsidR="00A47389">
        <w:rPr>
          <w:rFonts w:hint="eastAsia"/>
        </w:rPr>
        <w:t>心理健康篩檢情形</w:t>
      </w:r>
    </w:p>
    <w:p w:rsidR="00BD100D" w:rsidRDefault="00BD100D" w:rsidP="00BD100D">
      <w:pPr>
        <w:pStyle w:val="4"/>
      </w:pPr>
      <w:r w:rsidRPr="008B06FF">
        <w:rPr>
          <w:rStyle w:val="apple-converted-space"/>
          <w:rFonts w:hint="eastAsia"/>
        </w:rPr>
        <w:t>收容人</w:t>
      </w:r>
      <w:r w:rsidR="00F855CB">
        <w:rPr>
          <w:rFonts w:hint="eastAsia"/>
        </w:rPr>
        <w:t>李賴○○</w:t>
      </w:r>
      <w:r>
        <w:rPr>
          <w:rFonts w:hint="eastAsia"/>
        </w:rPr>
        <w:t>：</w:t>
      </w:r>
    </w:p>
    <w:p w:rsidR="00A47389" w:rsidRDefault="00F855CB" w:rsidP="00BD100D">
      <w:pPr>
        <w:pStyle w:val="5"/>
      </w:pPr>
      <w:r>
        <w:rPr>
          <w:rFonts w:hint="eastAsia"/>
        </w:rPr>
        <w:t>李賴○○</w:t>
      </w:r>
      <w:r w:rsidR="00A47389">
        <w:rPr>
          <w:rFonts w:hint="eastAsia"/>
        </w:rPr>
        <w:t>因違反兩岸條例罪，判處有期徒刑1年6月，於107年4月27日(週五)入臺中女監執行，107年4月30日(週一)至調查科進行照相建</w:t>
      </w:r>
      <w:r w:rsidR="00A47389">
        <w:rPr>
          <w:rFonts w:hint="eastAsia"/>
        </w:rPr>
        <w:lastRenderedPageBreak/>
        <w:t>檔並運用簡式健康量表進行第1次心理健康篩檢，檢測結果於107年5月4日輸入獄政系統，該次檢測結果3分，其中有自殺想法選項為0分，身心適應狀況正常，依規定無須轉介，其施測結果由調查科登錄於心理測驗分析報告暨新收調查摘要建議處遇表內，並會知戒護人員、教區教誨師及心理師知悉；</w:t>
      </w:r>
    </w:p>
    <w:p w:rsidR="00A47389" w:rsidRDefault="00A47389" w:rsidP="00BD100D">
      <w:pPr>
        <w:pStyle w:val="5"/>
      </w:pPr>
      <w:r>
        <w:rPr>
          <w:rFonts w:hint="eastAsia"/>
        </w:rPr>
        <w:t>107年6月11日</w:t>
      </w:r>
      <w:r w:rsidR="00F855CB">
        <w:rPr>
          <w:rFonts w:hint="eastAsia"/>
        </w:rPr>
        <w:t>李賴○○</w:t>
      </w:r>
      <w:r>
        <w:rPr>
          <w:rFonts w:hint="eastAsia"/>
        </w:rPr>
        <w:t>因兩岸條例及偽造文書等罪，更刑為11年3月，因其刑期10年以上，於107年7月11日進行第2次心理健康篩檢，檢測結果0分，並無異常現象。</w:t>
      </w:r>
    </w:p>
    <w:p w:rsidR="00BD100D" w:rsidRDefault="00BD100D" w:rsidP="00BD100D">
      <w:pPr>
        <w:pStyle w:val="4"/>
      </w:pPr>
      <w:r w:rsidRPr="008B06FF">
        <w:rPr>
          <w:rStyle w:val="apple-converted-space"/>
          <w:rFonts w:hint="eastAsia"/>
        </w:rPr>
        <w:t>收容人</w:t>
      </w:r>
      <w:r w:rsidR="008B07BD">
        <w:rPr>
          <w:rFonts w:hint="eastAsia"/>
        </w:rPr>
        <w:t>黃○○</w:t>
      </w:r>
    </w:p>
    <w:p w:rsidR="00BD100D" w:rsidRDefault="008B07BD" w:rsidP="00BD100D">
      <w:pPr>
        <w:pStyle w:val="5"/>
      </w:pPr>
      <w:r>
        <w:rPr>
          <w:rFonts w:hint="eastAsia"/>
        </w:rPr>
        <w:t>黃○○</w:t>
      </w:r>
      <w:r w:rsidR="00BD100D">
        <w:rPr>
          <w:rFonts w:hint="eastAsia"/>
        </w:rPr>
        <w:t>因毒品危害防制條例罪，判處有期徒刑8年1月，於106年7月28日(週五)由彰化看守所移入臺中女監執行，並於106年7月31日(週一)至調查科進行照相建檔並運用簡式健康量表進行新收收容人心理健康篩檢，檢測結果於106年8月3日輸入獄政系統，該次測驗結果4分，身心適應狀況正常，依規定無須轉介，其施測結果由調查科登錄於心理測驗分析報告暨新收調查摘要建議處遇表內，並會知戒護人員、教區教誨師及心理師知悉。</w:t>
      </w:r>
    </w:p>
    <w:p w:rsidR="00BD100D" w:rsidRDefault="00BD100D" w:rsidP="00BD100D">
      <w:pPr>
        <w:pStyle w:val="5"/>
      </w:pPr>
      <w:r>
        <w:rPr>
          <w:rFonts w:hint="eastAsia"/>
        </w:rPr>
        <w:t>隨後</w:t>
      </w:r>
      <w:r w:rsidR="008B07BD">
        <w:rPr>
          <w:rFonts w:hint="eastAsia"/>
        </w:rPr>
        <w:t>黃○○</w:t>
      </w:r>
      <w:r>
        <w:rPr>
          <w:rFonts w:hint="eastAsia"/>
        </w:rPr>
        <w:t>因精神疾病於106年10月31日移送法務部矯正署臺北監獄分監專監治療，故其於臺中女監執行期間共計施行心理健康篩檢1次。</w:t>
      </w:r>
    </w:p>
    <w:p w:rsidR="00EC5AA6" w:rsidRDefault="00BD100D" w:rsidP="006D4C44">
      <w:pPr>
        <w:pStyle w:val="3"/>
        <w:numPr>
          <w:ilvl w:val="2"/>
          <w:numId w:val="2"/>
        </w:numPr>
      </w:pPr>
      <w:r>
        <w:rPr>
          <w:rFonts w:hint="eastAsia"/>
        </w:rPr>
        <w:t>經查</w:t>
      </w:r>
      <w:r w:rsidR="006D4C44">
        <w:rPr>
          <w:rFonts w:hint="eastAsia"/>
        </w:rPr>
        <w:t>臺中女監</w:t>
      </w:r>
      <w:r>
        <w:rPr>
          <w:rFonts w:hint="eastAsia"/>
        </w:rPr>
        <w:t>雖</w:t>
      </w:r>
      <w:r w:rsidR="006D4C44">
        <w:rPr>
          <w:rFonts w:hint="eastAsia"/>
        </w:rPr>
        <w:t>曾</w:t>
      </w:r>
      <w:r w:rsidR="00A47389">
        <w:rPr>
          <w:rFonts w:hint="eastAsia"/>
        </w:rPr>
        <w:t>對</w:t>
      </w:r>
      <w:r w:rsidR="006D4C44" w:rsidRPr="008B06FF">
        <w:rPr>
          <w:rStyle w:val="apple-converted-space"/>
          <w:rFonts w:hint="eastAsia"/>
        </w:rPr>
        <w:t>收容人</w:t>
      </w:r>
      <w:r w:rsidR="00F855CB">
        <w:rPr>
          <w:rStyle w:val="apple-converted-space"/>
          <w:rFonts w:hint="eastAsia"/>
        </w:rPr>
        <w:t>李賴○○</w:t>
      </w:r>
      <w:r>
        <w:rPr>
          <w:rStyle w:val="apple-converted-space"/>
          <w:rFonts w:hint="eastAsia"/>
        </w:rPr>
        <w:t>、</w:t>
      </w:r>
      <w:r w:rsidR="008B07BD">
        <w:rPr>
          <w:rFonts w:hint="eastAsia"/>
        </w:rPr>
        <w:t>黃○○</w:t>
      </w:r>
      <w:r>
        <w:rPr>
          <w:rFonts w:hint="eastAsia"/>
        </w:rPr>
        <w:t>依照前揭函示規定進行</w:t>
      </w:r>
      <w:r w:rsidRPr="00D45FA5">
        <w:rPr>
          <w:rFonts w:hint="eastAsia"/>
        </w:rPr>
        <w:t>心理健</w:t>
      </w:r>
      <w:r>
        <w:rPr>
          <w:rFonts w:hint="eastAsia"/>
        </w:rPr>
        <w:t>康篩檢，惟卻無法篩檢出</w:t>
      </w:r>
      <w:r w:rsidR="00F855CB">
        <w:rPr>
          <w:rStyle w:val="apple-converted-space"/>
          <w:rFonts w:hint="eastAsia"/>
        </w:rPr>
        <w:t>李賴○○</w:t>
      </w:r>
      <w:r>
        <w:rPr>
          <w:rStyle w:val="apple-converted-space"/>
          <w:rFonts w:hint="eastAsia"/>
        </w:rPr>
        <w:t>具有自殺</w:t>
      </w:r>
      <w:r w:rsidR="002C34CE">
        <w:rPr>
          <w:rStyle w:val="apple-converted-space"/>
          <w:rFonts w:hint="eastAsia"/>
        </w:rPr>
        <w:t>傾向、</w:t>
      </w:r>
      <w:r w:rsidR="008B07BD">
        <w:rPr>
          <w:rFonts w:hint="eastAsia"/>
        </w:rPr>
        <w:t>黃○○</w:t>
      </w:r>
      <w:r w:rsidR="00EC5AA6">
        <w:rPr>
          <w:rFonts w:hint="eastAsia"/>
        </w:rPr>
        <w:t>具有精神疾病，</w:t>
      </w:r>
      <w:r w:rsidR="004D25B6">
        <w:rPr>
          <w:rFonts w:hint="eastAsia"/>
        </w:rPr>
        <w:t>二人</w:t>
      </w:r>
      <w:r w:rsidR="00EC5AA6">
        <w:rPr>
          <w:rFonts w:hint="eastAsia"/>
        </w:rPr>
        <w:t>在監適應狀況</w:t>
      </w:r>
      <w:r w:rsidR="002C34CE">
        <w:rPr>
          <w:rFonts w:hint="eastAsia"/>
        </w:rPr>
        <w:t>不</w:t>
      </w:r>
      <w:r w:rsidR="00EC5AA6">
        <w:rPr>
          <w:rFonts w:hint="eastAsia"/>
        </w:rPr>
        <w:t>良。針對該問題：</w:t>
      </w:r>
    </w:p>
    <w:p w:rsidR="00BD100D" w:rsidRDefault="00EC5AA6" w:rsidP="00EC5AA6">
      <w:pPr>
        <w:pStyle w:val="4"/>
      </w:pPr>
      <w:r>
        <w:rPr>
          <w:rFonts w:hint="eastAsia"/>
        </w:rPr>
        <w:t>矯正署</w:t>
      </w:r>
      <w:r w:rsidR="00CE51BA">
        <w:rPr>
          <w:rFonts w:hint="eastAsia"/>
        </w:rPr>
        <w:t>表示</w:t>
      </w:r>
      <w:r>
        <w:rPr>
          <w:rFonts w:hint="eastAsia"/>
        </w:rPr>
        <w:t>，針對</w:t>
      </w:r>
      <w:r w:rsidRPr="008B06FF">
        <w:rPr>
          <w:rFonts w:hint="eastAsia"/>
        </w:rPr>
        <w:t>新收、10年以上長刑期(含極刑</w:t>
      </w:r>
      <w:r w:rsidRPr="008B06FF">
        <w:rPr>
          <w:rFonts w:hint="eastAsia"/>
        </w:rPr>
        <w:lastRenderedPageBreak/>
        <w:t>犯)、違規考核及隔離調查、精神疾病、長期罹病、家逢變故及經管教小組提報(家庭支持薄弱、情緒不穩、適應障礙等)者及另案為長刑期(10年以上)之收容人</w:t>
      </w:r>
      <w:r>
        <w:rPr>
          <w:rFonts w:hint="eastAsia"/>
        </w:rPr>
        <w:t>，</w:t>
      </w:r>
      <w:r w:rsidR="008B6606">
        <w:rPr>
          <w:rFonts w:hint="eastAsia"/>
        </w:rPr>
        <w:t>該署</w:t>
      </w:r>
      <w:r>
        <w:rPr>
          <w:rFonts w:hint="eastAsia"/>
        </w:rPr>
        <w:t>於</w:t>
      </w:r>
      <w:r w:rsidRPr="008B06FF">
        <w:rPr>
          <w:rFonts w:hAnsi="標楷體" w:hint="eastAsia"/>
          <w:spacing w:val="-20"/>
          <w:szCs w:val="32"/>
        </w:rPr>
        <w:t>108年7月5日函頒「高關懷收容人處遇實施計畫」</w:t>
      </w:r>
      <w:r>
        <w:rPr>
          <w:rFonts w:hAnsi="標楷體" w:hint="eastAsia"/>
          <w:spacing w:val="-20"/>
          <w:szCs w:val="32"/>
        </w:rPr>
        <w:t>，以</w:t>
      </w:r>
      <w:r w:rsidRPr="008B06FF">
        <w:rPr>
          <w:rFonts w:hint="eastAsia"/>
        </w:rPr>
        <w:t>強化矯正署所屬矯正機關對高關懷收容人生活照護與管理，並適時提供輔導、協助及醫療轉介，以利</w:t>
      </w:r>
      <w:r w:rsidR="00276C3C" w:rsidRPr="006E025D">
        <w:rPr>
          <w:rFonts w:hint="eastAsia"/>
        </w:rPr>
        <w:t>高關懷</w:t>
      </w:r>
      <w:r w:rsidRPr="008B06FF">
        <w:rPr>
          <w:rFonts w:hint="eastAsia"/>
        </w:rPr>
        <w:t>收容人調適在監生活，期於服刑過程順利接受各類處遇作為，避免戒護事故發生</w:t>
      </w:r>
      <w:r>
        <w:rPr>
          <w:rFonts w:hint="eastAsia"/>
        </w:rPr>
        <w:t>。</w:t>
      </w:r>
    </w:p>
    <w:p w:rsidR="00110807" w:rsidRPr="008B06FF" w:rsidRDefault="00DA2D71" w:rsidP="00CE51BA">
      <w:pPr>
        <w:pStyle w:val="4"/>
      </w:pPr>
      <w:r>
        <w:rPr>
          <w:rFonts w:hint="eastAsia"/>
        </w:rPr>
        <w:t>矯正署編審</w:t>
      </w:r>
      <w:r w:rsidR="00110807" w:rsidRPr="008B06FF">
        <w:rPr>
          <w:rFonts w:hint="eastAsia"/>
        </w:rPr>
        <w:t>於本院詢問時表示：「（問：</w:t>
      </w:r>
      <w:r w:rsidR="00110807" w:rsidRPr="00EC5AA6">
        <w:rPr>
          <w:rFonts w:hAnsi="標楷體" w:hint="eastAsia"/>
        </w:rPr>
        <w:t>『</w:t>
      </w:r>
      <w:r w:rsidR="00110807" w:rsidRPr="008B06FF">
        <w:rPr>
          <w:rFonts w:hint="eastAsia"/>
        </w:rPr>
        <w:t>高風險收容人</w:t>
      </w:r>
      <w:r w:rsidR="00110807" w:rsidRPr="00EC5AA6">
        <w:rPr>
          <w:rFonts w:hAnsi="標楷體" w:hint="eastAsia"/>
        </w:rPr>
        <w:t>』</w:t>
      </w:r>
      <w:r w:rsidR="00110807" w:rsidRPr="008B06FF">
        <w:rPr>
          <w:rFonts w:hint="eastAsia"/>
        </w:rPr>
        <w:t>與</w:t>
      </w:r>
      <w:r w:rsidR="00110807" w:rsidRPr="00EC5AA6">
        <w:rPr>
          <w:rFonts w:hAnsi="標楷體" w:hint="eastAsia"/>
        </w:rPr>
        <w:t>『</w:t>
      </w:r>
      <w:r w:rsidR="00110807" w:rsidRPr="008B06FF">
        <w:rPr>
          <w:rFonts w:hint="eastAsia"/>
        </w:rPr>
        <w:t>高關懷收容人</w:t>
      </w:r>
      <w:r w:rsidR="00110807" w:rsidRPr="00EC5AA6">
        <w:rPr>
          <w:rFonts w:hAnsi="標楷體" w:hint="eastAsia"/>
        </w:rPr>
        <w:t>』</w:t>
      </w:r>
      <w:r w:rsidR="00110807" w:rsidRPr="008B06FF">
        <w:rPr>
          <w:rFonts w:hint="eastAsia"/>
        </w:rPr>
        <w:t>兩者定義有何不同？）兩者定義不同，</w:t>
      </w:r>
      <w:r w:rsidR="001937A9">
        <w:rPr>
          <w:rFonts w:hint="eastAsia"/>
        </w:rPr>
        <w:t>本</w:t>
      </w:r>
      <w:r w:rsidR="00390A46">
        <w:rPr>
          <w:rFonts w:hint="eastAsia"/>
        </w:rPr>
        <w:t>署</w:t>
      </w:r>
      <w:r w:rsidR="00110807" w:rsidRPr="008B06FF">
        <w:rPr>
          <w:rFonts w:hint="eastAsia"/>
        </w:rPr>
        <w:t>在108年7月5日函頒的高關懷收容人處遇計畫中有對</w:t>
      </w:r>
      <w:r w:rsidR="00110807" w:rsidRPr="00EC5AA6">
        <w:rPr>
          <w:rFonts w:hAnsi="標楷體" w:hint="eastAsia"/>
        </w:rPr>
        <w:t>『</w:t>
      </w:r>
      <w:r w:rsidR="00110807" w:rsidRPr="008B06FF">
        <w:rPr>
          <w:rFonts w:hint="eastAsia"/>
        </w:rPr>
        <w:t>高關懷收容人</w:t>
      </w:r>
      <w:r w:rsidR="00110807" w:rsidRPr="00EC5AA6">
        <w:rPr>
          <w:rFonts w:hAnsi="標楷體" w:hint="eastAsia"/>
        </w:rPr>
        <w:t>』</w:t>
      </w:r>
      <w:r w:rsidR="00110807" w:rsidRPr="008B06FF">
        <w:rPr>
          <w:rFonts w:hint="eastAsia"/>
        </w:rPr>
        <w:t>明確的定義，其中再篩檢出來情況比較危險的才稱為</w:t>
      </w:r>
      <w:r w:rsidR="00110807" w:rsidRPr="00EC5AA6">
        <w:rPr>
          <w:rFonts w:hAnsi="標楷體" w:hint="eastAsia"/>
        </w:rPr>
        <w:t>『</w:t>
      </w:r>
      <w:r w:rsidR="00110807" w:rsidRPr="008B06FF">
        <w:rPr>
          <w:rFonts w:hint="eastAsia"/>
        </w:rPr>
        <w:t>高風險收容人</w:t>
      </w:r>
      <w:r w:rsidR="00110807" w:rsidRPr="00EC5AA6">
        <w:rPr>
          <w:rFonts w:hAnsi="標楷體" w:hint="eastAsia"/>
        </w:rPr>
        <w:t>』</w:t>
      </w:r>
      <w:r w:rsidR="00110807" w:rsidRPr="008B06FF">
        <w:rPr>
          <w:rFonts w:hint="eastAsia"/>
        </w:rPr>
        <w:t>。</w:t>
      </w:r>
      <w:r w:rsidR="00F90099" w:rsidRPr="008B06FF">
        <w:rPr>
          <w:rFonts w:hint="eastAsia"/>
        </w:rPr>
        <w:t>......</w:t>
      </w:r>
      <w:r w:rsidR="00110807" w:rsidRPr="008B06FF">
        <w:rPr>
          <w:rFonts w:hint="eastAsia"/>
        </w:rPr>
        <w:t>（問：本案李員的自殺事件，現有的量表似乎篩檢不出有何自殺的傾向，矯正署對此類難以篩檢易漏失的收容人有何防範機制？）</w:t>
      </w:r>
      <w:r w:rsidR="001937A9">
        <w:rPr>
          <w:rFonts w:hint="eastAsia"/>
        </w:rPr>
        <w:t>本</w:t>
      </w:r>
      <w:r w:rsidR="00390A46">
        <w:rPr>
          <w:rFonts w:hint="eastAsia"/>
        </w:rPr>
        <w:t>署</w:t>
      </w:r>
      <w:r w:rsidR="00110807" w:rsidRPr="008B06FF">
        <w:rPr>
          <w:rFonts w:hint="eastAsia"/>
        </w:rPr>
        <w:t>前所提及108年7月5日函頒的</w:t>
      </w:r>
      <w:r w:rsidR="00CE51BA">
        <w:rPr>
          <w:rFonts w:hint="eastAsia"/>
        </w:rPr>
        <w:t>『</w:t>
      </w:r>
      <w:r w:rsidR="00110807" w:rsidRPr="008B06FF">
        <w:rPr>
          <w:rFonts w:hint="eastAsia"/>
        </w:rPr>
        <w:t>高關懷收容人處遇計畫</w:t>
      </w:r>
      <w:r w:rsidR="00CE51BA">
        <w:rPr>
          <w:rFonts w:hint="eastAsia"/>
        </w:rPr>
        <w:t>』</w:t>
      </w:r>
      <w:r w:rsidR="00110807" w:rsidRPr="008B06FF">
        <w:rPr>
          <w:rFonts w:hint="eastAsia"/>
        </w:rPr>
        <w:t>，裡面除了簡式量表外還有其他的篩檢工具。」</w:t>
      </w:r>
    </w:p>
    <w:p w:rsidR="000064EE" w:rsidRDefault="00DA2D71" w:rsidP="00CE51BA">
      <w:pPr>
        <w:pStyle w:val="4"/>
      </w:pPr>
      <w:r>
        <w:rPr>
          <w:rFonts w:hint="eastAsia"/>
        </w:rPr>
        <w:t>矯正署專員</w:t>
      </w:r>
      <w:r w:rsidR="00110807" w:rsidRPr="008B06FF">
        <w:rPr>
          <w:rFonts w:hint="eastAsia"/>
        </w:rPr>
        <w:t>於本院詢問時表示：「（問：本案李員的自殺事件，現有的量表似乎篩檢不出有何自殺的傾向，矯正署對此類難以篩檢易漏失的收容人有何防範機制？）上開處遇計畫除運用簡式健康量表外，還使用SAD PERSONS量表及PHQ-9 (病人健康問卷) 量表作為篩選工具，並建立三級預防模式。本計畫之另一重點，目的在於建立自殺守門員的觀念，希望各矯正機關經由行動觀察，達到一問、二應、三轉介的目的，即便在量表篩選不出來的情況，讓每</w:t>
      </w:r>
      <w:r w:rsidR="00110807" w:rsidRPr="008B06FF">
        <w:rPr>
          <w:rFonts w:hAnsi="標楷體" w:hint="eastAsia"/>
          <w:color w:val="000000"/>
          <w:spacing w:val="-20"/>
          <w:szCs w:val="32"/>
        </w:rPr>
        <w:t>一個矯正人員能夠隨時關心同學</w:t>
      </w:r>
      <w:r w:rsidR="00110807" w:rsidRPr="008B06FF">
        <w:rPr>
          <w:rFonts w:hAnsi="標楷體" w:hint="eastAsia"/>
          <w:color w:val="000000"/>
          <w:spacing w:val="-20"/>
          <w:szCs w:val="32"/>
        </w:rPr>
        <w:lastRenderedPageBreak/>
        <w:t>們在監的情況，適時轉介。</w:t>
      </w:r>
      <w:r w:rsidR="00110807" w:rsidRPr="008B06FF">
        <w:rPr>
          <w:rFonts w:hint="eastAsia"/>
        </w:rPr>
        <w:t>」</w:t>
      </w:r>
    </w:p>
    <w:p w:rsidR="00CE51BA" w:rsidRDefault="00CE51BA" w:rsidP="00CE51BA">
      <w:pPr>
        <w:pStyle w:val="3"/>
      </w:pPr>
      <w:r w:rsidRPr="00CE51BA">
        <w:rPr>
          <w:rFonts w:hint="eastAsia"/>
        </w:rPr>
        <w:t>前揭「高關懷收容人處遇計畫」</w:t>
      </w:r>
      <w:r w:rsidR="00E57EE4">
        <w:rPr>
          <w:rFonts w:hint="eastAsia"/>
        </w:rPr>
        <w:t>之</w:t>
      </w:r>
      <w:r w:rsidR="00E57EE4" w:rsidRPr="008B06FF">
        <w:rPr>
          <w:rFonts w:hint="eastAsia"/>
        </w:rPr>
        <w:t>三級預防模式</w:t>
      </w:r>
    </w:p>
    <w:p w:rsidR="006E025D" w:rsidRDefault="006E025D" w:rsidP="006E025D">
      <w:pPr>
        <w:pStyle w:val="4"/>
      </w:pPr>
      <w:r>
        <w:rPr>
          <w:rFonts w:hint="eastAsia"/>
        </w:rPr>
        <w:t>依據上開「</w:t>
      </w:r>
      <w:r w:rsidRPr="00E82CB9">
        <w:rPr>
          <w:rFonts w:hint="eastAsia"/>
          <w:b/>
        </w:rPr>
        <w:t>高關懷收容人處遇實施計畫</w:t>
      </w:r>
      <w:r>
        <w:rPr>
          <w:rFonts w:hint="eastAsia"/>
        </w:rPr>
        <w:t>」，</w:t>
      </w:r>
      <w:r w:rsidRPr="00E82CB9">
        <w:rPr>
          <w:rFonts w:hint="eastAsia"/>
          <w:b/>
        </w:rPr>
        <w:t>高關懷、高風險收容人之定義如下</w:t>
      </w:r>
      <w:r>
        <w:rPr>
          <w:rFonts w:hint="eastAsia"/>
        </w:rPr>
        <w:t>：</w:t>
      </w:r>
    </w:p>
    <w:p w:rsidR="006E025D" w:rsidRDefault="006E025D" w:rsidP="006E025D">
      <w:pPr>
        <w:pStyle w:val="5"/>
      </w:pPr>
      <w:r w:rsidRPr="00E82CB9">
        <w:rPr>
          <w:rFonts w:hint="eastAsia"/>
          <w:b/>
        </w:rPr>
        <w:t>高關懷收容人</w:t>
      </w:r>
      <w:r>
        <w:rPr>
          <w:rFonts w:hint="eastAsia"/>
        </w:rPr>
        <w:t>:係指「新收、10年以上長刑期(含極刑犯)、違規考核及隔離調查、精神疾病、長期罹病、家逢變故及經管教小組提報(家庭支持薄弱、情緒不穩、適應障礙等)者及另案為長刑期(10年以上)」之收容人。</w:t>
      </w:r>
    </w:p>
    <w:p w:rsidR="006E025D" w:rsidRDefault="006E025D" w:rsidP="006E025D">
      <w:pPr>
        <w:pStyle w:val="5"/>
      </w:pPr>
      <w:r w:rsidRPr="00E82CB9">
        <w:rPr>
          <w:rFonts w:hint="eastAsia"/>
          <w:b/>
        </w:rPr>
        <w:t>高風險收容人</w:t>
      </w:r>
      <w:r>
        <w:rPr>
          <w:rFonts w:hint="eastAsia"/>
        </w:rPr>
        <w:t>:「高關懷收容人」經施測「PHQ-9 (病人健康問卷)」量表，其施測分數達20分以上，則列為「高風險收容人」。</w:t>
      </w:r>
    </w:p>
    <w:p w:rsidR="00E57EE4" w:rsidRDefault="00C560F1" w:rsidP="00E57EE4">
      <w:pPr>
        <w:pStyle w:val="4"/>
      </w:pPr>
      <w:r w:rsidRPr="00CE51BA">
        <w:rPr>
          <w:rFonts w:hint="eastAsia"/>
        </w:rPr>
        <w:t>前揭「高關懷收容人處遇計畫」</w:t>
      </w:r>
      <w:r w:rsidR="00E57EE4">
        <w:rPr>
          <w:rFonts w:hint="eastAsia"/>
        </w:rPr>
        <w:t>選用「簡式健康量表」及「</w:t>
      </w:r>
      <w:r w:rsidR="00E57EE4">
        <w:t>SAD</w:t>
      </w:r>
      <w:r w:rsidR="00110FF0">
        <w:rPr>
          <w:rFonts w:hint="eastAsia"/>
        </w:rPr>
        <w:t xml:space="preserve"> </w:t>
      </w:r>
      <w:r w:rsidR="00E57EE4">
        <w:t>PERSONS</w:t>
      </w:r>
      <w:r w:rsidR="00E57EE4">
        <w:rPr>
          <w:rFonts w:hint="eastAsia"/>
        </w:rPr>
        <w:t>」量表作為高關懷收容人初篩之量表工具，並以「病人健康狀況問卷」</w:t>
      </w:r>
      <w:r w:rsidR="00E57EE4">
        <w:t>(PHQ-9)</w:t>
      </w:r>
      <w:r w:rsidR="00E57EE4">
        <w:rPr>
          <w:rFonts w:hint="eastAsia"/>
        </w:rPr>
        <w:t>作為複篩工具。高關懷收容人經初篩「簡式健康量表</w:t>
      </w:r>
      <w:r w:rsidR="00E57EE4">
        <w:t>(BSRS-5)</w:t>
      </w:r>
      <w:r w:rsidR="00E57EE4">
        <w:rPr>
          <w:rFonts w:hint="eastAsia"/>
        </w:rPr>
        <w:t>」分數達</w:t>
      </w:r>
      <w:r w:rsidR="00E57EE4">
        <w:t>5</w:t>
      </w:r>
      <w:r w:rsidR="00E57EE4">
        <w:rPr>
          <w:rFonts w:hint="eastAsia"/>
        </w:rPr>
        <w:t>分以下或「</w:t>
      </w:r>
      <w:r w:rsidR="00E57EE4">
        <w:t>SAD</w:t>
      </w:r>
      <w:r w:rsidR="00110FF0">
        <w:rPr>
          <w:rFonts w:hint="eastAsia"/>
        </w:rPr>
        <w:t xml:space="preserve"> </w:t>
      </w:r>
      <w:r w:rsidR="00E57EE4">
        <w:t>PERSONS</w:t>
      </w:r>
      <w:r w:rsidR="00E57EE4">
        <w:rPr>
          <w:rFonts w:hint="eastAsia"/>
        </w:rPr>
        <w:t>量表」分數達</w:t>
      </w:r>
      <w:r w:rsidR="00E57EE4">
        <w:t>3</w:t>
      </w:r>
      <w:r w:rsidR="00E57EE4">
        <w:rPr>
          <w:rFonts w:hint="eastAsia"/>
        </w:rPr>
        <w:t>分以下者進入初級預防模式；「簡式健康量表」達</w:t>
      </w:r>
      <w:r w:rsidR="00E57EE4">
        <w:t>6</w:t>
      </w:r>
      <w:r w:rsidR="00E57EE4">
        <w:rPr>
          <w:rFonts w:hint="eastAsia"/>
        </w:rPr>
        <w:t>分以上或「</w:t>
      </w:r>
      <w:r w:rsidR="00E57EE4">
        <w:t>SAD</w:t>
      </w:r>
      <w:r w:rsidR="00110FF0">
        <w:rPr>
          <w:rFonts w:hint="eastAsia"/>
        </w:rPr>
        <w:t xml:space="preserve"> </w:t>
      </w:r>
      <w:r w:rsidR="00E57EE4">
        <w:t>PERSONS</w:t>
      </w:r>
      <w:r w:rsidR="00E57EE4">
        <w:rPr>
          <w:rFonts w:hint="eastAsia"/>
        </w:rPr>
        <w:t>」達</w:t>
      </w:r>
      <w:r w:rsidR="00E57EE4">
        <w:t>4</w:t>
      </w:r>
      <w:r w:rsidR="00E57EE4">
        <w:rPr>
          <w:rFonts w:hint="eastAsia"/>
        </w:rPr>
        <w:t>分以上者應即進行「</w:t>
      </w:r>
      <w:r w:rsidR="00E57EE4">
        <w:t>PHQ-9(</w:t>
      </w:r>
      <w:r w:rsidR="00E57EE4">
        <w:rPr>
          <w:rFonts w:hint="eastAsia"/>
        </w:rPr>
        <w:t>病人健康問卷</w:t>
      </w:r>
      <w:r w:rsidR="00E57EE4">
        <w:t>)</w:t>
      </w:r>
      <w:r w:rsidR="00E57EE4">
        <w:rPr>
          <w:rFonts w:hint="eastAsia"/>
        </w:rPr>
        <w:t>」複篩，經「</w:t>
      </w:r>
      <w:r w:rsidR="00E57EE4">
        <w:t>PHQ-9</w:t>
      </w:r>
      <w:r w:rsidR="00E57EE4">
        <w:rPr>
          <w:rFonts w:hint="eastAsia"/>
        </w:rPr>
        <w:t>病人健康問卷」複篩，分數</w:t>
      </w:r>
      <w:r w:rsidR="00E57EE4">
        <w:t>9</w:t>
      </w:r>
      <w:r w:rsidR="00E57EE4">
        <w:rPr>
          <w:rFonts w:hint="eastAsia"/>
        </w:rPr>
        <w:t>分以下進入初級預防模式，分數達</w:t>
      </w:r>
      <w:r w:rsidR="00E57EE4">
        <w:t>10</w:t>
      </w:r>
      <w:r w:rsidR="00E57EE4">
        <w:rPr>
          <w:rFonts w:hint="eastAsia"/>
        </w:rPr>
        <w:t>分以上至</w:t>
      </w:r>
      <w:r w:rsidR="00E57EE4">
        <w:t>19</w:t>
      </w:r>
      <w:r w:rsidR="00E57EE4">
        <w:rPr>
          <w:rFonts w:hint="eastAsia"/>
        </w:rPr>
        <w:t>分者進入二級預防模式，分數達20分以上者進入三級預防模式，並列為「高風險收容人」。有關前述三級預防模式之</w:t>
      </w:r>
      <w:r w:rsidR="00E57EE4">
        <w:rPr>
          <w:rFonts w:hint="eastAsia"/>
        </w:rPr>
        <w:tab/>
        <w:t>實行方式與作為，</w:t>
      </w:r>
      <w:r w:rsidR="00E57EE4" w:rsidRPr="00E82CB9">
        <w:rPr>
          <w:rFonts w:hint="eastAsia"/>
          <w:b/>
        </w:rPr>
        <w:t>詳如附錄A</w:t>
      </w:r>
      <w:r w:rsidR="00E57EE4">
        <w:rPr>
          <w:rFonts w:hint="eastAsia"/>
        </w:rPr>
        <w:t>。</w:t>
      </w:r>
    </w:p>
    <w:p w:rsidR="00E57EE4" w:rsidRDefault="00E57EE4" w:rsidP="00E57EE4">
      <w:pPr>
        <w:pStyle w:val="4"/>
      </w:pPr>
      <w:r>
        <w:rPr>
          <w:rFonts w:hint="eastAsia"/>
        </w:rPr>
        <w:t>另本處遇之各級預防模式，如狀況穩定良好，經相關輔導人員或醫師評估確定後，可調整為次一級之預防模式，相對地，遇有突發性之「風險升高」狀況，經量表評估後，依其量表分數結果提升其預防模式，俾利降低高關懷收容人風險發生。</w:t>
      </w:r>
    </w:p>
    <w:p w:rsidR="00E57EE4" w:rsidRPr="00CE51BA" w:rsidRDefault="00E34B4D" w:rsidP="004E7AE1">
      <w:pPr>
        <w:pStyle w:val="3"/>
      </w:pPr>
      <w:r>
        <w:rPr>
          <w:rFonts w:hint="eastAsia"/>
        </w:rPr>
        <w:lastRenderedPageBreak/>
        <w:t>針對新收、10年以上長刑期(含極刑犯)、違規考核及隔離調查、精神疾病、長期罹病、家逢變故及經管教小組提報(家庭支持薄弱、情緒不穩、適應障礙等)者及另案為長刑期(10年以上)之收容人，其在監適應狀況應較其他收容人更需要</w:t>
      </w:r>
      <w:r w:rsidRPr="00E30E36">
        <w:rPr>
          <w:rFonts w:hAnsi="標楷體" w:hint="eastAsia"/>
          <w:szCs w:val="32"/>
        </w:rPr>
        <w:t>矯正工作人員</w:t>
      </w:r>
      <w:r w:rsidR="00447FD5">
        <w:rPr>
          <w:rFonts w:hAnsi="標楷體" w:hint="eastAsia"/>
          <w:szCs w:val="32"/>
        </w:rPr>
        <w:t>多給予關</w:t>
      </w:r>
      <w:r w:rsidR="00447FD5" w:rsidRPr="006E025D">
        <w:rPr>
          <w:rFonts w:hint="eastAsia"/>
        </w:rPr>
        <w:t>懷、輔導及照護</w:t>
      </w:r>
      <w:r w:rsidR="00447FD5">
        <w:rPr>
          <w:rFonts w:hint="eastAsia"/>
        </w:rPr>
        <w:t>，故矯正署於前揭</w:t>
      </w:r>
      <w:r w:rsidR="00447FD5" w:rsidRPr="006E025D">
        <w:rPr>
          <w:rFonts w:hint="eastAsia"/>
        </w:rPr>
        <w:t>「高關懷收容人處遇計畫」</w:t>
      </w:r>
      <w:r w:rsidR="00447FD5">
        <w:rPr>
          <w:rFonts w:hint="eastAsia"/>
        </w:rPr>
        <w:t>，將該等收容人列為應予</w:t>
      </w:r>
      <w:r w:rsidR="00447FD5" w:rsidRPr="006E025D">
        <w:rPr>
          <w:rFonts w:hint="eastAsia"/>
        </w:rPr>
        <w:t>「高關懷</w:t>
      </w:r>
      <w:r w:rsidR="00447FD5">
        <w:rPr>
          <w:rFonts w:hint="eastAsia"/>
        </w:rPr>
        <w:t>」之對象，藉由該處遇計畫之執行，</w:t>
      </w:r>
      <w:r w:rsidR="00C560F1" w:rsidRPr="006E025D">
        <w:rPr>
          <w:rFonts w:hint="eastAsia"/>
        </w:rPr>
        <w:t>於</w:t>
      </w:r>
      <w:r w:rsidR="00276C3C" w:rsidRPr="006E025D">
        <w:rPr>
          <w:rFonts w:hint="eastAsia"/>
        </w:rPr>
        <w:t>高關懷</w:t>
      </w:r>
      <w:r w:rsidR="00C560F1" w:rsidRPr="006E025D">
        <w:rPr>
          <w:rFonts w:hint="eastAsia"/>
        </w:rPr>
        <w:t>收容人服刑階段</w:t>
      </w:r>
      <w:r w:rsidR="00276C3C">
        <w:rPr>
          <w:rFonts w:hint="eastAsia"/>
        </w:rPr>
        <w:t>，</w:t>
      </w:r>
      <w:r w:rsidR="00276C3C" w:rsidRPr="006E025D">
        <w:rPr>
          <w:rFonts w:hint="eastAsia"/>
        </w:rPr>
        <w:t>即時瞭解高關懷收容人在監適應狀況，有效</w:t>
      </w:r>
      <w:r w:rsidR="00276C3C">
        <w:rPr>
          <w:rFonts w:hint="eastAsia"/>
        </w:rPr>
        <w:t>、</w:t>
      </w:r>
      <w:r w:rsidR="00276C3C" w:rsidRPr="006E025D">
        <w:rPr>
          <w:rFonts w:hint="eastAsia"/>
        </w:rPr>
        <w:t>適時且持續給予關懷、輔導及照護，</w:t>
      </w:r>
      <w:r w:rsidR="00276C3C">
        <w:rPr>
          <w:rFonts w:hint="eastAsia"/>
        </w:rPr>
        <w:t>協助</w:t>
      </w:r>
      <w:r w:rsidR="00276C3C" w:rsidRPr="00276C3C">
        <w:rPr>
          <w:rFonts w:hint="eastAsia"/>
        </w:rPr>
        <w:t>收容人調適在監生活，順利接受各類處遇作為，</w:t>
      </w:r>
      <w:r w:rsidR="00447FD5">
        <w:rPr>
          <w:rFonts w:hint="eastAsia"/>
        </w:rPr>
        <w:t>是以，</w:t>
      </w:r>
      <w:r w:rsidR="006E025D" w:rsidRPr="006E025D">
        <w:rPr>
          <w:rFonts w:hint="eastAsia"/>
        </w:rPr>
        <w:t>矯正署允應確實督促所屬矯正機關，積極落實執行</w:t>
      </w:r>
      <w:r w:rsidR="00865DBA">
        <w:rPr>
          <w:rFonts w:hint="eastAsia"/>
        </w:rPr>
        <w:t>該署</w:t>
      </w:r>
      <w:r w:rsidR="006E025D" w:rsidRPr="006E025D">
        <w:rPr>
          <w:rFonts w:hint="eastAsia"/>
        </w:rPr>
        <w:t>108年7月函頒之「高關懷收容人處遇計畫」，以有效避免戒護事故發生。</w:t>
      </w:r>
    </w:p>
    <w:p w:rsidR="00F74BB5" w:rsidRPr="008E6B5F" w:rsidRDefault="000064EE" w:rsidP="008E6B5F">
      <w:pPr>
        <w:pStyle w:val="2"/>
        <w:rPr>
          <w:b/>
        </w:rPr>
      </w:pPr>
      <w:r w:rsidRPr="008E6B5F">
        <w:rPr>
          <w:rFonts w:hint="eastAsia"/>
          <w:b/>
        </w:rPr>
        <w:t>本院105年曾就教化與戒護人力欠缺問題通</w:t>
      </w:r>
      <w:r w:rsidR="00951D46">
        <w:rPr>
          <w:rFonts w:hint="eastAsia"/>
          <w:b/>
        </w:rPr>
        <w:t>過調查意見，請行政院協調相關機關，協助矯正署增加戒護及教化人力。</w:t>
      </w:r>
      <w:r w:rsidRPr="008E6B5F">
        <w:rPr>
          <w:rFonts w:hint="eastAsia"/>
          <w:b/>
        </w:rPr>
        <w:t>然</w:t>
      </w:r>
      <w:r w:rsidR="0069344B" w:rsidRPr="008E6B5F">
        <w:rPr>
          <w:rFonts w:hint="eastAsia"/>
          <w:b/>
        </w:rPr>
        <w:t>臺中女監</w:t>
      </w:r>
      <w:r w:rsidR="0069344B" w:rsidRPr="008E6B5F">
        <w:rPr>
          <w:rStyle w:val="apple-converted-space"/>
          <w:rFonts w:hint="eastAsia"/>
          <w:b/>
        </w:rPr>
        <w:t>收容人</w:t>
      </w:r>
      <w:r w:rsidR="00F855CB">
        <w:rPr>
          <w:rStyle w:val="apple-converted-space"/>
          <w:rFonts w:hint="eastAsia"/>
          <w:b/>
        </w:rPr>
        <w:t>李賴○○</w:t>
      </w:r>
      <w:r w:rsidR="0069344B" w:rsidRPr="008E6B5F">
        <w:rPr>
          <w:rStyle w:val="apple-converted-space"/>
          <w:rFonts w:hint="eastAsia"/>
          <w:b/>
        </w:rPr>
        <w:t>自殺及</w:t>
      </w:r>
      <w:r w:rsidR="008B07BD">
        <w:rPr>
          <w:rFonts w:hint="eastAsia"/>
          <w:b/>
        </w:rPr>
        <w:t>黃○○</w:t>
      </w:r>
      <w:r w:rsidR="0069344B" w:rsidRPr="008E6B5F">
        <w:rPr>
          <w:rFonts w:hint="eastAsia"/>
          <w:b/>
        </w:rPr>
        <w:t>企圖脫逃</w:t>
      </w:r>
      <w:r w:rsidRPr="008E6B5F">
        <w:rPr>
          <w:rFonts w:hint="eastAsia"/>
          <w:b/>
        </w:rPr>
        <w:t>案顯示</w:t>
      </w:r>
      <w:r w:rsidR="0069344B" w:rsidRPr="008E6B5F">
        <w:rPr>
          <w:rFonts w:hint="eastAsia"/>
          <w:b/>
        </w:rPr>
        <w:t>，</w:t>
      </w:r>
      <w:r w:rsidRPr="008E6B5F">
        <w:rPr>
          <w:rFonts w:hint="eastAsia"/>
          <w:b/>
        </w:rPr>
        <w:t>前揭</w:t>
      </w:r>
      <w:r w:rsidR="000C462C" w:rsidRPr="008E6B5F">
        <w:rPr>
          <w:rFonts w:hint="eastAsia"/>
          <w:b/>
        </w:rPr>
        <w:t>戒護及教化人力</w:t>
      </w:r>
      <w:r w:rsidRPr="008E6B5F">
        <w:rPr>
          <w:rFonts w:hint="eastAsia"/>
          <w:b/>
        </w:rPr>
        <w:t>欠缺問題仍未獲妥適改善，行政院允應持續積極協調相關機關，協助矯正署改善教化與戒護人力不足問題</w:t>
      </w:r>
      <w:r w:rsidR="009B0845" w:rsidRPr="008E6B5F">
        <w:rPr>
          <w:rFonts w:hint="eastAsia"/>
          <w:b/>
        </w:rPr>
        <w:t>，以</w:t>
      </w:r>
      <w:r w:rsidR="009B0845" w:rsidRPr="008E6B5F">
        <w:rPr>
          <w:rFonts w:hAnsi="標楷體" w:hint="eastAsia"/>
          <w:b/>
          <w:szCs w:val="32"/>
        </w:rPr>
        <w:t>降低監獄管理風險，並</w:t>
      </w:r>
      <w:r w:rsidR="008E6B5F" w:rsidRPr="008E6B5F">
        <w:rPr>
          <w:rFonts w:hAnsi="標楷體" w:hint="eastAsia"/>
          <w:b/>
          <w:szCs w:val="32"/>
        </w:rPr>
        <w:t>實質發揮矯正教化之功能</w:t>
      </w:r>
      <w:r w:rsidRPr="008E6B5F">
        <w:rPr>
          <w:rFonts w:hint="eastAsia"/>
          <w:b/>
        </w:rPr>
        <w:t>。</w:t>
      </w:r>
    </w:p>
    <w:p w:rsidR="00BB6EDC" w:rsidRDefault="00BB6EDC" w:rsidP="005C734F">
      <w:pPr>
        <w:pStyle w:val="3"/>
      </w:pPr>
      <w:r w:rsidRPr="00E30E36">
        <w:rPr>
          <w:rFonts w:hint="eastAsia"/>
        </w:rPr>
        <w:t>按監獄行刑法施行細則第28條第1項規定：「監獄應依警備、守衛、巡邏、管理、檢查等工作之性質，妥善部署，並遴選適當人員，擔任勤務，嚴密戒護，以防騷動、脫逃、自殺或鬥毆等事故之發生。」</w:t>
      </w:r>
      <w:r>
        <w:rPr>
          <w:rFonts w:hint="eastAsia"/>
        </w:rPr>
        <w:t>又</w:t>
      </w:r>
      <w:r w:rsidRPr="008B06FF">
        <w:rPr>
          <w:rFonts w:hint="eastAsia"/>
        </w:rPr>
        <w:t>監獄行刑法第1條規定：「徒刑、拘役之執行，以使受刑人改悔向上，適於社會生活為目的。」另公民與政治權利國際公約第10條第3項前段亦規定：「監獄制度所定監犯之處遇，應以使其悛悔自新，重適社會生活為基本目的。」</w:t>
      </w:r>
    </w:p>
    <w:p w:rsidR="00184A4B" w:rsidRDefault="001E336B" w:rsidP="0059289D">
      <w:pPr>
        <w:pStyle w:val="3"/>
        <w:rPr>
          <w:rFonts w:hAnsi="標楷體"/>
          <w:szCs w:val="32"/>
        </w:rPr>
      </w:pPr>
      <w:r>
        <w:rPr>
          <w:rFonts w:hAnsi="標楷體" w:hint="eastAsia"/>
          <w:szCs w:val="32"/>
        </w:rPr>
        <w:lastRenderedPageBreak/>
        <w:t>有關「</w:t>
      </w:r>
      <w:r w:rsidRPr="00E30E36">
        <w:rPr>
          <w:noProof/>
        </w:rPr>
        <w:t>104年2月11日法務部矯正署高雄監獄爆發6名受刑人挾持典獄長等人質，並自監獄槍械室取得大批槍彈企圖越獄，歷經14個小時對峙後，6名囚犯舉槍自盡，凸顯獄政管理存有嚴重問題等情案</w:t>
      </w:r>
      <w:r>
        <w:rPr>
          <w:rFonts w:hint="eastAsia"/>
          <w:noProof/>
        </w:rPr>
        <w:t>」，</w:t>
      </w:r>
      <w:r w:rsidR="00184A4B" w:rsidRPr="00184A4B">
        <w:rPr>
          <w:rFonts w:hAnsi="標楷體" w:hint="eastAsia"/>
          <w:szCs w:val="32"/>
        </w:rPr>
        <w:t>本院</w:t>
      </w:r>
      <w:r>
        <w:rPr>
          <w:rFonts w:hAnsi="標楷體" w:hint="eastAsia"/>
          <w:szCs w:val="32"/>
        </w:rPr>
        <w:t>於</w:t>
      </w:r>
      <w:r w:rsidR="00184A4B" w:rsidRPr="00184A4B">
        <w:rPr>
          <w:rFonts w:hAnsi="標楷體" w:hint="eastAsia"/>
          <w:szCs w:val="32"/>
        </w:rPr>
        <w:t>105年曾就教化與戒護人力欠缺問題通過調查意見</w:t>
      </w:r>
      <w:r>
        <w:rPr>
          <w:rFonts w:hAnsi="標楷體" w:hint="eastAsia"/>
          <w:szCs w:val="32"/>
        </w:rPr>
        <w:t>略以，</w:t>
      </w:r>
      <w:r w:rsidR="0059289D" w:rsidRPr="0059289D">
        <w:rPr>
          <w:rFonts w:hAnsi="標楷體" w:hint="eastAsia"/>
          <w:szCs w:val="32"/>
        </w:rPr>
        <w:t>矯正機關超額收容問題，日益嚴重，管理人力比之問題惡化，導致戒護安全風險大幅升高。行政院及法務部允宜審慎研議，統籌協調各權責機關，有效維持戒護（教化）人力之穩定，降低監獄管理風險，避免監獄安全事故之發生</w:t>
      </w:r>
      <w:r w:rsidR="0059289D">
        <w:rPr>
          <w:rFonts w:hAnsi="標楷體" w:hint="eastAsia"/>
          <w:szCs w:val="32"/>
        </w:rPr>
        <w:t>。</w:t>
      </w:r>
      <w:r w:rsidR="00884817" w:rsidRPr="00884817">
        <w:rPr>
          <w:rFonts w:hAnsi="標楷體" w:hint="eastAsia"/>
          <w:szCs w:val="32"/>
        </w:rPr>
        <w:t>然</w:t>
      </w:r>
      <w:r w:rsidR="000C462C">
        <w:rPr>
          <w:rFonts w:hAnsi="標楷體" w:hint="eastAsia"/>
          <w:szCs w:val="32"/>
        </w:rPr>
        <w:t>細究</w:t>
      </w:r>
      <w:r w:rsidR="00884817" w:rsidRPr="00884817">
        <w:rPr>
          <w:rFonts w:hAnsi="標楷體" w:hint="eastAsia"/>
          <w:szCs w:val="32"/>
        </w:rPr>
        <w:t>臺中女監</w:t>
      </w:r>
      <w:r w:rsidR="000C462C">
        <w:rPr>
          <w:rFonts w:hAnsi="標楷體" w:hint="eastAsia"/>
          <w:szCs w:val="32"/>
        </w:rPr>
        <w:t>發生</w:t>
      </w:r>
      <w:r w:rsidR="00884817" w:rsidRPr="00884817">
        <w:rPr>
          <w:rFonts w:hAnsi="標楷體" w:hint="eastAsia"/>
          <w:szCs w:val="32"/>
        </w:rPr>
        <w:t>收容人</w:t>
      </w:r>
      <w:r w:rsidR="00F855CB">
        <w:rPr>
          <w:rFonts w:hAnsi="標楷體" w:hint="eastAsia"/>
          <w:szCs w:val="32"/>
        </w:rPr>
        <w:t>李賴○○</w:t>
      </w:r>
      <w:r w:rsidR="00884817" w:rsidRPr="00884817">
        <w:rPr>
          <w:rFonts w:hAnsi="標楷體" w:hint="eastAsia"/>
          <w:szCs w:val="32"/>
        </w:rPr>
        <w:t>自殺及</w:t>
      </w:r>
      <w:r w:rsidR="008B07BD">
        <w:rPr>
          <w:rFonts w:hAnsi="標楷體" w:hint="eastAsia"/>
          <w:szCs w:val="32"/>
        </w:rPr>
        <w:t>黃○○</w:t>
      </w:r>
      <w:r w:rsidR="00884817" w:rsidRPr="00884817">
        <w:rPr>
          <w:rFonts w:hAnsi="標楷體" w:hint="eastAsia"/>
          <w:szCs w:val="32"/>
        </w:rPr>
        <w:t>企圖脫逃案</w:t>
      </w:r>
      <w:r w:rsidR="000C462C">
        <w:rPr>
          <w:rFonts w:hAnsi="標楷體" w:hint="eastAsia"/>
          <w:szCs w:val="32"/>
        </w:rPr>
        <w:t>件之原因可知</w:t>
      </w:r>
      <w:r w:rsidR="00884817" w:rsidRPr="00884817">
        <w:rPr>
          <w:rFonts w:hAnsi="標楷體" w:hint="eastAsia"/>
          <w:szCs w:val="32"/>
        </w:rPr>
        <w:t>，前揭</w:t>
      </w:r>
      <w:r w:rsidR="00884817" w:rsidRPr="0059289D">
        <w:rPr>
          <w:rFonts w:hAnsi="標楷體" w:hint="eastAsia"/>
          <w:szCs w:val="32"/>
        </w:rPr>
        <w:t>戒護</w:t>
      </w:r>
      <w:r w:rsidR="000C462C">
        <w:rPr>
          <w:rFonts w:hAnsi="標楷體" w:hint="eastAsia"/>
          <w:szCs w:val="32"/>
        </w:rPr>
        <w:t>、</w:t>
      </w:r>
      <w:r w:rsidR="00884817" w:rsidRPr="0059289D">
        <w:rPr>
          <w:rFonts w:hAnsi="標楷體" w:hint="eastAsia"/>
          <w:szCs w:val="32"/>
        </w:rPr>
        <w:t>教化人力</w:t>
      </w:r>
      <w:r w:rsidR="00884817" w:rsidRPr="00884817">
        <w:rPr>
          <w:rFonts w:hAnsi="標楷體" w:hint="eastAsia"/>
          <w:szCs w:val="32"/>
        </w:rPr>
        <w:t>欠缺問題仍未獲妥適改善</w:t>
      </w:r>
      <w:r w:rsidR="00D82174">
        <w:rPr>
          <w:rFonts w:hAnsi="標楷體" w:hint="eastAsia"/>
          <w:szCs w:val="32"/>
        </w:rPr>
        <w:t>，導</w:t>
      </w:r>
      <w:r w:rsidR="00D82174" w:rsidRPr="00E30E36">
        <w:rPr>
          <w:rFonts w:hAnsi="標楷體" w:hint="eastAsia"/>
          <w:szCs w:val="32"/>
        </w:rPr>
        <w:t>致我國矯正工作人員不論在工作量或戒護壓力方面</w:t>
      </w:r>
      <w:r w:rsidR="00D82174">
        <w:rPr>
          <w:rFonts w:hAnsi="標楷體" w:hint="eastAsia"/>
          <w:szCs w:val="32"/>
        </w:rPr>
        <w:t>承擔過重的負荷</w:t>
      </w:r>
      <w:r w:rsidR="00884817">
        <w:rPr>
          <w:rFonts w:hAnsi="標楷體" w:hint="eastAsia"/>
          <w:szCs w:val="32"/>
        </w:rPr>
        <w:t>。</w:t>
      </w:r>
      <w:r w:rsidR="00D82174">
        <w:rPr>
          <w:rFonts w:hAnsi="標楷體" w:hint="eastAsia"/>
          <w:szCs w:val="32"/>
        </w:rPr>
        <w:t>此</w:t>
      </w:r>
      <w:r w:rsidR="000C462C">
        <w:rPr>
          <w:rFonts w:hAnsi="標楷體" w:hint="eastAsia"/>
          <w:szCs w:val="32"/>
        </w:rPr>
        <w:t>亦</w:t>
      </w:r>
      <w:r w:rsidR="00D82174">
        <w:rPr>
          <w:rFonts w:hAnsi="標楷體" w:hint="eastAsia"/>
          <w:szCs w:val="32"/>
        </w:rPr>
        <w:t>可從本院詢問</w:t>
      </w:r>
      <w:r w:rsidR="00D82174" w:rsidRPr="008B06FF">
        <w:rPr>
          <w:rFonts w:hint="eastAsia"/>
        </w:rPr>
        <w:t>臺中女監主任管理員</w:t>
      </w:r>
      <w:r w:rsidR="00806292">
        <w:rPr>
          <w:rFonts w:hint="eastAsia"/>
        </w:rPr>
        <w:t>劉○○</w:t>
      </w:r>
      <w:r w:rsidR="00D82174">
        <w:rPr>
          <w:rFonts w:hint="eastAsia"/>
        </w:rPr>
        <w:t>獲得印證：</w:t>
      </w:r>
      <w:r w:rsidR="00D82174" w:rsidRPr="008B06FF">
        <w:rPr>
          <w:rFonts w:hint="eastAsia"/>
        </w:rPr>
        <w:t>「（問：......對受處分有何意見？) ......今天第一線處理的是我們，發生事情後檢討的也是我們，我還能說什麼，我不是一個偷懶的人，我走到足底筋膜炎，當下那麼忙的情況要管理那麼多人，我不可能焦點放在一個神情方面都很正常的人，我那個時候獨居有3個，有HIV的，有肺結核的，我們1個人要對6、70個，工場的話可能要對100多個，人力實在嚴重不足。......</w:t>
      </w:r>
      <w:r w:rsidR="00D82174" w:rsidRPr="008B06FF">
        <w:rPr>
          <w:rFonts w:hAnsi="標楷體" w:hint="eastAsia"/>
        </w:rPr>
        <w:t>」</w:t>
      </w:r>
    </w:p>
    <w:p w:rsidR="0059289D" w:rsidRPr="00884817" w:rsidRDefault="00884817" w:rsidP="0059289D">
      <w:pPr>
        <w:pStyle w:val="3"/>
        <w:rPr>
          <w:rFonts w:hAnsi="標楷體"/>
          <w:szCs w:val="32"/>
        </w:rPr>
      </w:pPr>
      <w:r w:rsidRPr="005232E3">
        <w:rPr>
          <w:rFonts w:hint="eastAsia"/>
        </w:rPr>
        <w:t>關於監所戒護人力與收容人數之比例</w:t>
      </w:r>
      <w:r>
        <w:rPr>
          <w:rFonts w:hint="eastAsia"/>
        </w:rPr>
        <w:t>：</w:t>
      </w:r>
    </w:p>
    <w:p w:rsidR="00F23038" w:rsidRDefault="00236800" w:rsidP="00F23038">
      <w:pPr>
        <w:pStyle w:val="4"/>
      </w:pPr>
      <w:r>
        <w:rPr>
          <w:rFonts w:hint="eastAsia"/>
        </w:rPr>
        <w:t>臺中女監表示，該</w:t>
      </w:r>
      <w:r w:rsidR="00F23038">
        <w:rPr>
          <w:rFonts w:hint="eastAsia"/>
        </w:rPr>
        <w:t>監目前戒護人力計106名，平均收容人數為1</w:t>
      </w:r>
      <w:r w:rsidR="002463CF">
        <w:rPr>
          <w:rFonts w:hint="eastAsia"/>
        </w:rPr>
        <w:t>,</w:t>
      </w:r>
      <w:r w:rsidR="00F23038">
        <w:rPr>
          <w:rFonts w:hint="eastAsia"/>
        </w:rPr>
        <w:t>369人，戒護比例約1：13。</w:t>
      </w:r>
    </w:p>
    <w:p w:rsidR="004C2EA5" w:rsidRDefault="00236800" w:rsidP="00F23038">
      <w:pPr>
        <w:pStyle w:val="4"/>
      </w:pPr>
      <w:r>
        <w:rPr>
          <w:rFonts w:hint="eastAsia"/>
        </w:rPr>
        <w:t>矯正署表示，</w:t>
      </w:r>
      <w:r w:rsidRPr="00D45FA5">
        <w:rPr>
          <w:rFonts w:hint="eastAsia"/>
        </w:rPr>
        <w:t>戒護人力比臺灣1:10.8，與其他國家（地區）如西澳之1:1.8至新加坡之1:5.8等</w:t>
      </w:r>
      <w:r w:rsidR="004C2EA5">
        <w:rPr>
          <w:rFonts w:hint="eastAsia"/>
        </w:rPr>
        <w:t>（詳如表</w:t>
      </w:r>
      <w:r w:rsidR="001603FA">
        <w:rPr>
          <w:rFonts w:hint="eastAsia"/>
        </w:rPr>
        <w:t>1</w:t>
      </w:r>
      <w:r w:rsidR="004C2EA5">
        <w:rPr>
          <w:rFonts w:hint="eastAsia"/>
        </w:rPr>
        <w:t>）</w:t>
      </w:r>
      <w:r w:rsidRPr="00D45FA5">
        <w:rPr>
          <w:rFonts w:hint="eastAsia"/>
        </w:rPr>
        <w:t>相較，我國顯極艱困，考量財政等問題，我國以1:8為宜。另倘超收改善，可朝落實收容人</w:t>
      </w:r>
      <w:r w:rsidRPr="00D45FA5">
        <w:rPr>
          <w:rFonts w:hint="eastAsia"/>
        </w:rPr>
        <w:lastRenderedPageBreak/>
        <w:t>分監管理之目標辦理。</w:t>
      </w:r>
    </w:p>
    <w:p w:rsidR="004C2EA5" w:rsidRDefault="001603FA" w:rsidP="00567826">
      <w:pPr>
        <w:pStyle w:val="a4"/>
        <w:numPr>
          <w:ilvl w:val="0"/>
          <w:numId w:val="23"/>
        </w:numPr>
      </w:pPr>
      <w:r w:rsidRPr="00660566">
        <w:rPr>
          <w:rFonts w:hAnsi="標楷體" w:hint="eastAsia"/>
          <w:szCs w:val="24"/>
        </w:rPr>
        <w:t>我國</w:t>
      </w:r>
      <w:r w:rsidRPr="00D45FA5">
        <w:rPr>
          <w:rFonts w:hint="eastAsia"/>
        </w:rPr>
        <w:t>戒護人力</w:t>
      </w:r>
      <w:r w:rsidRPr="00660566">
        <w:rPr>
          <w:rFonts w:hAnsi="標楷體" w:hint="eastAsia"/>
          <w:szCs w:val="24"/>
        </w:rPr>
        <w:t>與世界各國比較</w:t>
      </w:r>
      <w:r>
        <w:rPr>
          <w:rFonts w:hAnsi="標楷體" w:hint="eastAsia"/>
          <w:szCs w:val="24"/>
        </w:rPr>
        <w:t>表</w:t>
      </w:r>
    </w:p>
    <w:tbl>
      <w:tblPr>
        <w:tblW w:w="6930" w:type="dxa"/>
        <w:jc w:val="center"/>
        <w:tblInd w:w="5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36"/>
        <w:gridCol w:w="4394"/>
      </w:tblGrid>
      <w:tr w:rsidR="004C2EA5" w:rsidRPr="00EC4B8F" w:rsidTr="004C2EA5">
        <w:trPr>
          <w:jc w:val="center"/>
        </w:trPr>
        <w:tc>
          <w:tcPr>
            <w:tcW w:w="2536" w:type="dxa"/>
            <w:vAlign w:val="center"/>
          </w:tcPr>
          <w:p w:rsidR="004C2EA5" w:rsidRPr="00EC4B8F" w:rsidRDefault="004C2EA5" w:rsidP="00795B4F">
            <w:pPr>
              <w:snapToGrid w:val="0"/>
              <w:spacing w:line="0" w:lineRule="atLeast"/>
              <w:ind w:left="159"/>
              <w:jc w:val="center"/>
              <w:rPr>
                <w:rFonts w:hAnsi="標楷體"/>
                <w:szCs w:val="24"/>
              </w:rPr>
            </w:pPr>
            <w:r w:rsidRPr="00EC4B8F">
              <w:rPr>
                <w:rFonts w:hAnsi="標楷體"/>
                <w:szCs w:val="24"/>
              </w:rPr>
              <w:t>國家（地區）</w:t>
            </w:r>
          </w:p>
        </w:tc>
        <w:tc>
          <w:tcPr>
            <w:tcW w:w="4394" w:type="dxa"/>
            <w:vAlign w:val="center"/>
          </w:tcPr>
          <w:p w:rsidR="004C2EA5" w:rsidRPr="00EC4B8F" w:rsidRDefault="004C2EA5" w:rsidP="009B01C5">
            <w:pPr>
              <w:snapToGrid w:val="0"/>
              <w:spacing w:afterLines="50" w:after="228" w:line="0" w:lineRule="atLeast"/>
              <w:ind w:left="159"/>
              <w:jc w:val="center"/>
              <w:rPr>
                <w:rFonts w:hAnsi="標楷體"/>
                <w:szCs w:val="24"/>
              </w:rPr>
            </w:pPr>
            <w:r w:rsidRPr="00EC4B8F">
              <w:rPr>
                <w:rFonts w:hAnsi="標楷體"/>
                <w:szCs w:val="24"/>
              </w:rPr>
              <w:t>戒護人力比</w:t>
            </w:r>
          </w:p>
          <w:p w:rsidR="004C2EA5" w:rsidRPr="00EC4B8F" w:rsidRDefault="004C2EA5" w:rsidP="00795B4F">
            <w:pPr>
              <w:snapToGrid w:val="0"/>
              <w:spacing w:line="0" w:lineRule="atLeast"/>
              <w:ind w:left="-90"/>
              <w:jc w:val="center"/>
              <w:rPr>
                <w:rFonts w:hAnsi="標楷體"/>
                <w:szCs w:val="24"/>
              </w:rPr>
            </w:pPr>
            <w:r w:rsidRPr="00EC4B8F">
              <w:rPr>
                <w:rFonts w:hAnsi="標楷體"/>
                <w:szCs w:val="24"/>
              </w:rPr>
              <w:t>（戒護人員：收容人比</w:t>
            </w:r>
            <w:r w:rsidRPr="00EC4B8F">
              <w:rPr>
                <w:rFonts w:hAnsi="標楷體" w:hint="eastAsia"/>
                <w:szCs w:val="24"/>
              </w:rPr>
              <w:t>率</w:t>
            </w:r>
            <w:r w:rsidRPr="00EC4B8F">
              <w:rPr>
                <w:rFonts w:hAnsi="標楷體"/>
                <w:szCs w:val="24"/>
              </w:rPr>
              <w:t>）</w:t>
            </w:r>
          </w:p>
        </w:tc>
      </w:tr>
      <w:tr w:rsidR="004C2EA5" w:rsidRPr="00EC4B8F" w:rsidTr="004C2EA5">
        <w:trPr>
          <w:trHeight w:hRule="exact" w:val="468"/>
          <w:jc w:val="center"/>
        </w:trPr>
        <w:tc>
          <w:tcPr>
            <w:tcW w:w="2536" w:type="dxa"/>
            <w:vAlign w:val="center"/>
          </w:tcPr>
          <w:p w:rsidR="004C2EA5" w:rsidRPr="00EC4B8F" w:rsidRDefault="004C2EA5" w:rsidP="00795B4F">
            <w:pPr>
              <w:snapToGrid w:val="0"/>
              <w:spacing w:line="0" w:lineRule="atLeast"/>
              <w:ind w:left="159"/>
              <w:jc w:val="center"/>
              <w:rPr>
                <w:rFonts w:hAnsi="標楷體"/>
                <w:szCs w:val="24"/>
              </w:rPr>
            </w:pPr>
            <w:r w:rsidRPr="00EC4B8F">
              <w:rPr>
                <w:rFonts w:hAnsi="標楷體" w:hint="eastAsia"/>
                <w:szCs w:val="24"/>
              </w:rPr>
              <w:t>西  澳</w:t>
            </w:r>
          </w:p>
        </w:tc>
        <w:tc>
          <w:tcPr>
            <w:tcW w:w="4394" w:type="dxa"/>
            <w:vAlign w:val="center"/>
          </w:tcPr>
          <w:p w:rsidR="004C2EA5" w:rsidRPr="00EC4B8F" w:rsidRDefault="004C2EA5" w:rsidP="00795B4F">
            <w:pPr>
              <w:snapToGrid w:val="0"/>
              <w:spacing w:line="0" w:lineRule="atLeast"/>
              <w:ind w:left="159"/>
              <w:jc w:val="center"/>
              <w:rPr>
                <w:rFonts w:hAnsi="標楷體"/>
                <w:szCs w:val="24"/>
              </w:rPr>
            </w:pPr>
            <w:r w:rsidRPr="00EC4B8F">
              <w:rPr>
                <w:rFonts w:hAnsi="標楷體"/>
                <w:szCs w:val="24"/>
              </w:rPr>
              <w:t>1：</w:t>
            </w:r>
            <w:r w:rsidRPr="00EC4B8F">
              <w:rPr>
                <w:rFonts w:hAnsi="標楷體" w:hint="eastAsia"/>
                <w:szCs w:val="24"/>
              </w:rPr>
              <w:t>1</w:t>
            </w:r>
            <w:r w:rsidRPr="00EC4B8F">
              <w:rPr>
                <w:rFonts w:hAnsi="標楷體"/>
                <w:szCs w:val="24"/>
              </w:rPr>
              <w:t>.</w:t>
            </w:r>
            <w:r w:rsidRPr="00EC4B8F">
              <w:rPr>
                <w:rFonts w:hAnsi="標楷體" w:hint="eastAsia"/>
                <w:szCs w:val="24"/>
              </w:rPr>
              <w:t>8(2014年)</w:t>
            </w:r>
          </w:p>
        </w:tc>
      </w:tr>
      <w:tr w:rsidR="004C2EA5" w:rsidRPr="00EC4B8F" w:rsidTr="004C2EA5">
        <w:trPr>
          <w:trHeight w:hRule="exact" w:val="418"/>
          <w:jc w:val="center"/>
        </w:trPr>
        <w:tc>
          <w:tcPr>
            <w:tcW w:w="2536" w:type="dxa"/>
            <w:vAlign w:val="center"/>
          </w:tcPr>
          <w:p w:rsidR="004C2EA5" w:rsidRPr="00EC4B8F" w:rsidRDefault="004C2EA5" w:rsidP="00795B4F">
            <w:pPr>
              <w:snapToGrid w:val="0"/>
              <w:spacing w:line="0" w:lineRule="atLeast"/>
              <w:ind w:left="159"/>
              <w:jc w:val="center"/>
              <w:rPr>
                <w:rFonts w:hAnsi="標楷體"/>
                <w:szCs w:val="24"/>
              </w:rPr>
            </w:pPr>
            <w:r w:rsidRPr="00EC4B8F">
              <w:rPr>
                <w:rFonts w:hAnsi="標楷體"/>
                <w:szCs w:val="24"/>
              </w:rPr>
              <w:t>香</w:t>
            </w:r>
            <w:r w:rsidRPr="00EC4B8F">
              <w:rPr>
                <w:rFonts w:hAnsi="標楷體" w:hint="eastAsia"/>
                <w:szCs w:val="24"/>
              </w:rPr>
              <w:t xml:space="preserve">  </w:t>
            </w:r>
            <w:r w:rsidRPr="00EC4B8F">
              <w:rPr>
                <w:rFonts w:hAnsi="標楷體"/>
                <w:szCs w:val="24"/>
              </w:rPr>
              <w:t>港</w:t>
            </w:r>
          </w:p>
        </w:tc>
        <w:tc>
          <w:tcPr>
            <w:tcW w:w="4394" w:type="dxa"/>
            <w:vAlign w:val="center"/>
          </w:tcPr>
          <w:p w:rsidR="004C2EA5" w:rsidRPr="00EC4B8F" w:rsidRDefault="004C2EA5" w:rsidP="00795B4F">
            <w:pPr>
              <w:snapToGrid w:val="0"/>
              <w:spacing w:line="0" w:lineRule="atLeast"/>
              <w:ind w:left="159"/>
              <w:jc w:val="center"/>
              <w:rPr>
                <w:rFonts w:hAnsi="標楷體"/>
                <w:szCs w:val="24"/>
              </w:rPr>
            </w:pPr>
            <w:r w:rsidRPr="00EC4B8F">
              <w:rPr>
                <w:rFonts w:hAnsi="標楷體"/>
                <w:szCs w:val="24"/>
              </w:rPr>
              <w:t>1：</w:t>
            </w:r>
            <w:r w:rsidRPr="00EC4B8F">
              <w:rPr>
                <w:rFonts w:hAnsi="標楷體" w:hint="eastAsia"/>
                <w:szCs w:val="24"/>
              </w:rPr>
              <w:t>1.9(2015年)</w:t>
            </w:r>
          </w:p>
        </w:tc>
      </w:tr>
      <w:tr w:rsidR="004C2EA5" w:rsidRPr="00EC4B8F" w:rsidTr="004C2EA5">
        <w:trPr>
          <w:trHeight w:hRule="exact" w:val="417"/>
          <w:jc w:val="center"/>
        </w:trPr>
        <w:tc>
          <w:tcPr>
            <w:tcW w:w="2536" w:type="dxa"/>
            <w:vAlign w:val="center"/>
          </w:tcPr>
          <w:p w:rsidR="004C2EA5" w:rsidRPr="00EC4B8F" w:rsidRDefault="004C2EA5" w:rsidP="00795B4F">
            <w:pPr>
              <w:snapToGrid w:val="0"/>
              <w:spacing w:line="0" w:lineRule="atLeast"/>
              <w:ind w:left="159"/>
              <w:jc w:val="center"/>
              <w:rPr>
                <w:rFonts w:hAnsi="標楷體"/>
                <w:szCs w:val="24"/>
              </w:rPr>
            </w:pPr>
            <w:r w:rsidRPr="00EC4B8F">
              <w:rPr>
                <w:rFonts w:hAnsi="標楷體" w:hint="eastAsia"/>
                <w:szCs w:val="24"/>
              </w:rPr>
              <w:t>英  國</w:t>
            </w:r>
          </w:p>
        </w:tc>
        <w:tc>
          <w:tcPr>
            <w:tcW w:w="4394" w:type="dxa"/>
            <w:vAlign w:val="center"/>
          </w:tcPr>
          <w:p w:rsidR="004C2EA5" w:rsidRPr="00EC4B8F" w:rsidRDefault="004C2EA5" w:rsidP="00795B4F">
            <w:pPr>
              <w:snapToGrid w:val="0"/>
              <w:spacing w:line="0" w:lineRule="atLeast"/>
              <w:ind w:left="159"/>
              <w:jc w:val="center"/>
              <w:rPr>
                <w:rFonts w:hAnsi="標楷體"/>
                <w:szCs w:val="24"/>
              </w:rPr>
            </w:pPr>
            <w:r w:rsidRPr="00EC4B8F">
              <w:rPr>
                <w:rFonts w:hAnsi="標楷體"/>
                <w:szCs w:val="24"/>
              </w:rPr>
              <w:t>1：</w:t>
            </w:r>
            <w:r w:rsidRPr="00EC4B8F">
              <w:rPr>
                <w:rFonts w:hAnsi="標楷體" w:hint="eastAsia"/>
                <w:szCs w:val="24"/>
              </w:rPr>
              <w:t>3(2016年)</w:t>
            </w:r>
          </w:p>
        </w:tc>
      </w:tr>
      <w:tr w:rsidR="004C2EA5" w:rsidRPr="00EC4B8F" w:rsidTr="004C2EA5">
        <w:trPr>
          <w:trHeight w:hRule="exact" w:val="454"/>
          <w:jc w:val="center"/>
        </w:trPr>
        <w:tc>
          <w:tcPr>
            <w:tcW w:w="2536" w:type="dxa"/>
            <w:vAlign w:val="center"/>
          </w:tcPr>
          <w:p w:rsidR="004C2EA5" w:rsidRPr="00EC4B8F" w:rsidRDefault="004C2EA5" w:rsidP="00795B4F">
            <w:pPr>
              <w:snapToGrid w:val="0"/>
              <w:spacing w:line="0" w:lineRule="atLeast"/>
              <w:ind w:left="159"/>
              <w:jc w:val="center"/>
              <w:rPr>
                <w:rFonts w:hAnsi="標楷體"/>
                <w:szCs w:val="24"/>
              </w:rPr>
            </w:pPr>
            <w:r w:rsidRPr="00EC4B8F">
              <w:rPr>
                <w:rFonts w:hAnsi="標楷體" w:hint="eastAsia"/>
                <w:szCs w:val="24"/>
              </w:rPr>
              <w:t>日  本</w:t>
            </w:r>
          </w:p>
        </w:tc>
        <w:tc>
          <w:tcPr>
            <w:tcW w:w="4394" w:type="dxa"/>
            <w:vAlign w:val="center"/>
          </w:tcPr>
          <w:p w:rsidR="004C2EA5" w:rsidRPr="00EC4B8F" w:rsidRDefault="004C2EA5" w:rsidP="00795B4F">
            <w:pPr>
              <w:snapToGrid w:val="0"/>
              <w:spacing w:line="0" w:lineRule="atLeast"/>
              <w:ind w:left="159"/>
              <w:jc w:val="center"/>
              <w:rPr>
                <w:rFonts w:hAnsi="標楷體"/>
                <w:szCs w:val="24"/>
              </w:rPr>
            </w:pPr>
            <w:r w:rsidRPr="00EC4B8F">
              <w:rPr>
                <w:rFonts w:hAnsi="標楷體"/>
                <w:szCs w:val="24"/>
              </w:rPr>
              <w:t>1：</w:t>
            </w:r>
            <w:r w:rsidRPr="00EC4B8F">
              <w:rPr>
                <w:rFonts w:hAnsi="標楷體" w:hint="eastAsia"/>
                <w:szCs w:val="24"/>
              </w:rPr>
              <w:t>5.4(2015年)</w:t>
            </w:r>
          </w:p>
        </w:tc>
      </w:tr>
      <w:tr w:rsidR="004C2EA5" w:rsidRPr="00EC4B8F" w:rsidTr="004C2EA5">
        <w:trPr>
          <w:trHeight w:hRule="exact" w:val="454"/>
          <w:jc w:val="center"/>
        </w:trPr>
        <w:tc>
          <w:tcPr>
            <w:tcW w:w="2536" w:type="dxa"/>
            <w:vAlign w:val="center"/>
          </w:tcPr>
          <w:p w:rsidR="004C2EA5" w:rsidRPr="00EC4B8F" w:rsidRDefault="004C2EA5" w:rsidP="00795B4F">
            <w:pPr>
              <w:snapToGrid w:val="0"/>
              <w:spacing w:line="0" w:lineRule="atLeast"/>
              <w:ind w:left="159"/>
              <w:jc w:val="center"/>
              <w:rPr>
                <w:rFonts w:hAnsi="標楷體"/>
                <w:szCs w:val="24"/>
              </w:rPr>
            </w:pPr>
            <w:r w:rsidRPr="00EC4B8F">
              <w:rPr>
                <w:rFonts w:hAnsi="標楷體" w:hint="eastAsia"/>
                <w:szCs w:val="24"/>
              </w:rPr>
              <w:t>新加坡</w:t>
            </w:r>
          </w:p>
        </w:tc>
        <w:tc>
          <w:tcPr>
            <w:tcW w:w="4394" w:type="dxa"/>
            <w:vAlign w:val="center"/>
          </w:tcPr>
          <w:p w:rsidR="004C2EA5" w:rsidRPr="00EC4B8F" w:rsidRDefault="004C2EA5" w:rsidP="00795B4F">
            <w:pPr>
              <w:snapToGrid w:val="0"/>
              <w:spacing w:line="0" w:lineRule="atLeast"/>
              <w:ind w:left="159"/>
              <w:jc w:val="center"/>
              <w:rPr>
                <w:rFonts w:hAnsi="標楷體"/>
                <w:szCs w:val="24"/>
              </w:rPr>
            </w:pPr>
            <w:r w:rsidRPr="00EC4B8F">
              <w:rPr>
                <w:rFonts w:hAnsi="標楷體" w:hint="eastAsia"/>
                <w:szCs w:val="24"/>
              </w:rPr>
              <w:t>1</w:t>
            </w:r>
            <w:r w:rsidRPr="00EC4B8F">
              <w:rPr>
                <w:rFonts w:hAnsi="標楷體"/>
                <w:szCs w:val="24"/>
              </w:rPr>
              <w:t>：</w:t>
            </w:r>
            <w:r w:rsidRPr="00EC4B8F">
              <w:rPr>
                <w:rFonts w:hAnsi="標楷體" w:hint="eastAsia"/>
                <w:szCs w:val="24"/>
              </w:rPr>
              <w:t>5.8(2017年)</w:t>
            </w:r>
          </w:p>
        </w:tc>
      </w:tr>
      <w:tr w:rsidR="004C2EA5" w:rsidRPr="00EC4B8F" w:rsidTr="004C2EA5">
        <w:trPr>
          <w:trHeight w:hRule="exact" w:val="454"/>
          <w:jc w:val="center"/>
        </w:trPr>
        <w:tc>
          <w:tcPr>
            <w:tcW w:w="2536" w:type="dxa"/>
            <w:vAlign w:val="center"/>
          </w:tcPr>
          <w:p w:rsidR="004C2EA5" w:rsidRPr="00EC4B8F" w:rsidRDefault="004C2EA5" w:rsidP="00795B4F">
            <w:pPr>
              <w:snapToGrid w:val="0"/>
              <w:spacing w:line="0" w:lineRule="atLeast"/>
              <w:ind w:left="159"/>
              <w:jc w:val="center"/>
              <w:rPr>
                <w:rFonts w:hAnsi="標楷體"/>
                <w:szCs w:val="24"/>
              </w:rPr>
            </w:pPr>
            <w:r w:rsidRPr="00EC4B8F">
              <w:rPr>
                <w:rFonts w:hAnsi="標楷體" w:hint="eastAsia"/>
                <w:szCs w:val="24"/>
              </w:rPr>
              <w:t xml:space="preserve">臺  </w:t>
            </w:r>
            <w:r w:rsidRPr="00EC4B8F">
              <w:rPr>
                <w:rFonts w:hAnsi="標楷體"/>
                <w:szCs w:val="24"/>
              </w:rPr>
              <w:t>灣</w:t>
            </w:r>
          </w:p>
        </w:tc>
        <w:tc>
          <w:tcPr>
            <w:tcW w:w="4394" w:type="dxa"/>
            <w:vAlign w:val="center"/>
          </w:tcPr>
          <w:p w:rsidR="004C2EA5" w:rsidRPr="00EC4B8F" w:rsidRDefault="004C2EA5" w:rsidP="00795B4F">
            <w:pPr>
              <w:snapToGrid w:val="0"/>
              <w:spacing w:line="0" w:lineRule="atLeast"/>
              <w:ind w:left="159"/>
              <w:jc w:val="center"/>
              <w:rPr>
                <w:rFonts w:hAnsi="標楷體"/>
                <w:szCs w:val="24"/>
              </w:rPr>
            </w:pPr>
            <w:r w:rsidRPr="00EC4B8F">
              <w:rPr>
                <w:rFonts w:hAnsi="標楷體"/>
                <w:szCs w:val="24"/>
              </w:rPr>
              <w:t>1：</w:t>
            </w:r>
            <w:r w:rsidRPr="00EC4B8F">
              <w:rPr>
                <w:rFonts w:hAnsi="標楷體" w:hint="eastAsia"/>
                <w:szCs w:val="24"/>
              </w:rPr>
              <w:t>10.8(2019年)</w:t>
            </w:r>
          </w:p>
        </w:tc>
      </w:tr>
    </w:tbl>
    <w:p w:rsidR="00236800" w:rsidRDefault="00236800" w:rsidP="007E1E18">
      <w:pPr>
        <w:pStyle w:val="3"/>
      </w:pPr>
      <w:r>
        <w:rPr>
          <w:rFonts w:hint="eastAsia"/>
        </w:rPr>
        <w:t>有關</w:t>
      </w:r>
      <w:r w:rsidR="007E1E18" w:rsidRPr="007E1E18">
        <w:rPr>
          <w:rFonts w:hint="eastAsia"/>
        </w:rPr>
        <w:t>教誨師人力與收容人數比例</w:t>
      </w:r>
      <w:r w:rsidR="007E1E18">
        <w:rPr>
          <w:rFonts w:hint="eastAsia"/>
        </w:rPr>
        <w:t>：</w:t>
      </w:r>
    </w:p>
    <w:p w:rsidR="007E1E18" w:rsidRDefault="007E1E18" w:rsidP="007E1E18">
      <w:pPr>
        <w:pStyle w:val="4"/>
      </w:pPr>
      <w:r>
        <w:rPr>
          <w:rFonts w:hint="eastAsia"/>
        </w:rPr>
        <w:t>臺中女監表示，該監所教誨師5名，戒治所輔導員1名，其中1人請安胎病假，實際從事教化人員5名，全監總人數1,407人，教誨師與收容人比例為1:469。</w:t>
      </w:r>
    </w:p>
    <w:p w:rsidR="004764BF" w:rsidRDefault="004764BF" w:rsidP="007E1E18">
      <w:pPr>
        <w:pStyle w:val="4"/>
      </w:pPr>
      <w:r>
        <w:rPr>
          <w:rFonts w:hint="eastAsia"/>
        </w:rPr>
        <w:t>矯正署表示，我國教誨師與受刑人之比例為1:295；</w:t>
      </w:r>
      <w:r w:rsidR="005312BB">
        <w:rPr>
          <w:rFonts w:hint="eastAsia"/>
        </w:rPr>
        <w:t>日本為</w:t>
      </w:r>
      <w:r>
        <w:rPr>
          <w:rFonts w:hint="eastAsia"/>
        </w:rPr>
        <w:t>1:93；德國柏林邦為1:2.1；澳洲為1:10</w:t>
      </w:r>
      <w:r w:rsidR="001603FA">
        <w:rPr>
          <w:rFonts w:hint="eastAsia"/>
        </w:rPr>
        <w:t>-</w:t>
      </w:r>
      <w:r>
        <w:rPr>
          <w:rFonts w:hint="eastAsia"/>
        </w:rPr>
        <w:t>30</w:t>
      </w:r>
      <w:r w:rsidR="001603FA">
        <w:rPr>
          <w:rFonts w:hint="eastAsia"/>
        </w:rPr>
        <w:t>（詳如表2）</w:t>
      </w:r>
      <w:r>
        <w:rPr>
          <w:rFonts w:hint="eastAsia"/>
        </w:rPr>
        <w:t>。</w:t>
      </w:r>
    </w:p>
    <w:p w:rsidR="001603FA" w:rsidRDefault="001603FA" w:rsidP="00567826">
      <w:pPr>
        <w:pStyle w:val="a4"/>
        <w:numPr>
          <w:ilvl w:val="0"/>
          <w:numId w:val="13"/>
        </w:numPr>
      </w:pPr>
      <w:r>
        <w:rPr>
          <w:rFonts w:hAnsi="標楷體" w:hint="eastAsia"/>
          <w:kern w:val="0"/>
          <w:szCs w:val="24"/>
        </w:rPr>
        <w:t>我國教誨師人力與世界各國比較表</w:t>
      </w:r>
    </w:p>
    <w:tbl>
      <w:tblPr>
        <w:tblW w:w="6324"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3969"/>
      </w:tblGrid>
      <w:tr w:rsidR="001603FA" w:rsidRPr="00660566" w:rsidTr="00795B4F">
        <w:tc>
          <w:tcPr>
            <w:tcW w:w="2355" w:type="dxa"/>
            <w:vAlign w:val="center"/>
          </w:tcPr>
          <w:p w:rsidR="001603FA" w:rsidRPr="00660566" w:rsidRDefault="001603FA" w:rsidP="00795B4F">
            <w:pPr>
              <w:snapToGrid w:val="0"/>
              <w:spacing w:line="0" w:lineRule="atLeast"/>
              <w:ind w:left="159"/>
              <w:jc w:val="center"/>
              <w:rPr>
                <w:rFonts w:hAnsi="標楷體"/>
                <w:szCs w:val="24"/>
              </w:rPr>
            </w:pPr>
            <w:r w:rsidRPr="00660566">
              <w:rPr>
                <w:rFonts w:hAnsi="標楷體"/>
                <w:szCs w:val="24"/>
              </w:rPr>
              <w:t>國家（地區）</w:t>
            </w:r>
          </w:p>
        </w:tc>
        <w:tc>
          <w:tcPr>
            <w:tcW w:w="3969" w:type="dxa"/>
            <w:vAlign w:val="center"/>
          </w:tcPr>
          <w:p w:rsidR="001603FA" w:rsidRPr="00660566" w:rsidRDefault="001603FA" w:rsidP="00795B4F">
            <w:pPr>
              <w:snapToGrid w:val="0"/>
              <w:spacing w:line="0" w:lineRule="atLeast"/>
              <w:ind w:left="-90"/>
              <w:jc w:val="center"/>
              <w:rPr>
                <w:rFonts w:hAnsi="標楷體"/>
                <w:szCs w:val="24"/>
              </w:rPr>
            </w:pPr>
            <w:r w:rsidRPr="00660566">
              <w:rPr>
                <w:rFonts w:hAnsi="標楷體" w:hint="eastAsia"/>
                <w:szCs w:val="24"/>
              </w:rPr>
              <w:t>教誨師</w:t>
            </w:r>
            <w:r w:rsidRPr="00660566">
              <w:rPr>
                <w:rFonts w:hAnsi="標楷體"/>
                <w:szCs w:val="24"/>
              </w:rPr>
              <w:t>：</w:t>
            </w:r>
            <w:r w:rsidRPr="00660566">
              <w:rPr>
                <w:rFonts w:hAnsi="標楷體" w:hint="eastAsia"/>
                <w:szCs w:val="24"/>
              </w:rPr>
              <w:t>受刑</w:t>
            </w:r>
            <w:r w:rsidRPr="00660566">
              <w:rPr>
                <w:rFonts w:hAnsi="標楷體"/>
                <w:szCs w:val="24"/>
              </w:rPr>
              <w:t>人</w:t>
            </w:r>
          </w:p>
        </w:tc>
      </w:tr>
      <w:tr w:rsidR="001603FA" w:rsidRPr="00660566" w:rsidTr="00795B4F">
        <w:trPr>
          <w:trHeight w:val="728"/>
        </w:trPr>
        <w:tc>
          <w:tcPr>
            <w:tcW w:w="2355" w:type="dxa"/>
            <w:vAlign w:val="center"/>
          </w:tcPr>
          <w:p w:rsidR="001603FA" w:rsidRPr="00660566" w:rsidRDefault="001603FA" w:rsidP="00795B4F">
            <w:pPr>
              <w:snapToGrid w:val="0"/>
              <w:spacing w:line="0" w:lineRule="atLeast"/>
              <w:ind w:left="159"/>
              <w:jc w:val="center"/>
              <w:rPr>
                <w:rFonts w:hAnsi="標楷體"/>
                <w:szCs w:val="24"/>
              </w:rPr>
            </w:pPr>
            <w:r w:rsidRPr="00660566">
              <w:rPr>
                <w:rFonts w:hAnsi="標楷體" w:hint="eastAsia"/>
                <w:szCs w:val="24"/>
              </w:rPr>
              <w:t>澳洲</w:t>
            </w:r>
          </w:p>
        </w:tc>
        <w:tc>
          <w:tcPr>
            <w:tcW w:w="3969" w:type="dxa"/>
            <w:vAlign w:val="center"/>
          </w:tcPr>
          <w:p w:rsidR="001603FA" w:rsidRPr="00660566" w:rsidRDefault="001603FA" w:rsidP="00795B4F">
            <w:pPr>
              <w:snapToGrid w:val="0"/>
              <w:spacing w:line="0" w:lineRule="atLeast"/>
              <w:ind w:left="159"/>
              <w:jc w:val="center"/>
              <w:rPr>
                <w:rFonts w:hAnsi="標楷體"/>
                <w:szCs w:val="24"/>
              </w:rPr>
            </w:pPr>
            <w:r w:rsidRPr="00660566">
              <w:rPr>
                <w:rFonts w:hAnsi="標楷體"/>
                <w:szCs w:val="24"/>
              </w:rPr>
              <w:t>1：</w:t>
            </w:r>
            <w:r w:rsidRPr="00660566">
              <w:rPr>
                <w:rFonts w:hAnsi="標楷體" w:hint="eastAsia"/>
                <w:szCs w:val="24"/>
              </w:rPr>
              <w:t>10至1：30(2015年)</w:t>
            </w:r>
          </w:p>
        </w:tc>
      </w:tr>
      <w:tr w:rsidR="001603FA" w:rsidRPr="00660566" w:rsidTr="00795B4F">
        <w:trPr>
          <w:trHeight w:val="728"/>
        </w:trPr>
        <w:tc>
          <w:tcPr>
            <w:tcW w:w="2355" w:type="dxa"/>
            <w:vAlign w:val="center"/>
          </w:tcPr>
          <w:p w:rsidR="001603FA" w:rsidRPr="00660566" w:rsidRDefault="001603FA" w:rsidP="00795B4F">
            <w:pPr>
              <w:snapToGrid w:val="0"/>
              <w:spacing w:line="0" w:lineRule="atLeast"/>
              <w:ind w:left="159"/>
              <w:jc w:val="center"/>
              <w:rPr>
                <w:rFonts w:hAnsi="標楷體"/>
                <w:szCs w:val="24"/>
              </w:rPr>
            </w:pPr>
            <w:r w:rsidRPr="00660566">
              <w:rPr>
                <w:rFonts w:hAnsi="標楷體" w:hint="eastAsia"/>
                <w:szCs w:val="24"/>
              </w:rPr>
              <w:t>德國柏林邦</w:t>
            </w:r>
          </w:p>
        </w:tc>
        <w:tc>
          <w:tcPr>
            <w:tcW w:w="3969" w:type="dxa"/>
            <w:vAlign w:val="center"/>
          </w:tcPr>
          <w:p w:rsidR="001603FA" w:rsidRPr="00660566" w:rsidRDefault="001603FA" w:rsidP="00795B4F">
            <w:pPr>
              <w:snapToGrid w:val="0"/>
              <w:spacing w:line="0" w:lineRule="atLeast"/>
              <w:ind w:left="159"/>
              <w:jc w:val="center"/>
              <w:rPr>
                <w:rFonts w:hAnsi="標楷體"/>
                <w:szCs w:val="24"/>
              </w:rPr>
            </w:pPr>
            <w:r w:rsidRPr="00660566">
              <w:rPr>
                <w:rFonts w:hAnsi="標楷體"/>
                <w:szCs w:val="24"/>
              </w:rPr>
              <w:t>1：</w:t>
            </w:r>
            <w:r w:rsidRPr="00660566">
              <w:rPr>
                <w:rFonts w:hAnsi="標楷體" w:hint="eastAsia"/>
                <w:szCs w:val="24"/>
              </w:rPr>
              <w:t>2.1(2015年)</w:t>
            </w:r>
          </w:p>
        </w:tc>
      </w:tr>
      <w:tr w:rsidR="001603FA" w:rsidRPr="00660566" w:rsidTr="00795B4F">
        <w:trPr>
          <w:trHeight w:val="728"/>
        </w:trPr>
        <w:tc>
          <w:tcPr>
            <w:tcW w:w="2355" w:type="dxa"/>
            <w:vAlign w:val="center"/>
          </w:tcPr>
          <w:p w:rsidR="001603FA" w:rsidRPr="00660566" w:rsidRDefault="001603FA" w:rsidP="00795B4F">
            <w:pPr>
              <w:snapToGrid w:val="0"/>
              <w:spacing w:line="0" w:lineRule="atLeast"/>
              <w:ind w:left="159"/>
              <w:jc w:val="center"/>
              <w:rPr>
                <w:rFonts w:hAnsi="標楷體"/>
                <w:szCs w:val="24"/>
              </w:rPr>
            </w:pPr>
            <w:r w:rsidRPr="00660566">
              <w:rPr>
                <w:rFonts w:hAnsi="標楷體" w:hint="eastAsia"/>
                <w:szCs w:val="24"/>
              </w:rPr>
              <w:t>日本</w:t>
            </w:r>
          </w:p>
        </w:tc>
        <w:tc>
          <w:tcPr>
            <w:tcW w:w="3969" w:type="dxa"/>
            <w:vAlign w:val="center"/>
          </w:tcPr>
          <w:p w:rsidR="001603FA" w:rsidRPr="00660566" w:rsidRDefault="001603FA" w:rsidP="00795B4F">
            <w:pPr>
              <w:snapToGrid w:val="0"/>
              <w:spacing w:line="0" w:lineRule="atLeast"/>
              <w:ind w:left="159"/>
              <w:jc w:val="center"/>
              <w:rPr>
                <w:rFonts w:hAnsi="標楷體"/>
                <w:szCs w:val="24"/>
              </w:rPr>
            </w:pPr>
            <w:r w:rsidRPr="00660566">
              <w:rPr>
                <w:rFonts w:hAnsi="標楷體"/>
                <w:szCs w:val="24"/>
              </w:rPr>
              <w:t>1：</w:t>
            </w:r>
            <w:r w:rsidRPr="00660566">
              <w:rPr>
                <w:rFonts w:hAnsi="標楷體" w:hint="eastAsia"/>
                <w:szCs w:val="24"/>
              </w:rPr>
              <w:t>93(2018年)</w:t>
            </w:r>
          </w:p>
        </w:tc>
      </w:tr>
      <w:tr w:rsidR="001603FA" w:rsidRPr="00660566" w:rsidTr="00795B4F">
        <w:trPr>
          <w:trHeight w:val="728"/>
        </w:trPr>
        <w:tc>
          <w:tcPr>
            <w:tcW w:w="2355" w:type="dxa"/>
            <w:vAlign w:val="center"/>
          </w:tcPr>
          <w:p w:rsidR="001603FA" w:rsidRPr="00660566" w:rsidRDefault="001603FA" w:rsidP="00795B4F">
            <w:pPr>
              <w:snapToGrid w:val="0"/>
              <w:spacing w:line="0" w:lineRule="atLeast"/>
              <w:ind w:left="159"/>
              <w:jc w:val="center"/>
              <w:rPr>
                <w:rFonts w:hAnsi="標楷體"/>
                <w:szCs w:val="24"/>
              </w:rPr>
            </w:pPr>
            <w:r w:rsidRPr="00660566">
              <w:rPr>
                <w:rFonts w:hAnsi="標楷體" w:hint="eastAsia"/>
                <w:szCs w:val="24"/>
              </w:rPr>
              <w:t>臺</w:t>
            </w:r>
            <w:r w:rsidRPr="00660566">
              <w:rPr>
                <w:rFonts w:hAnsi="標楷體"/>
                <w:szCs w:val="24"/>
              </w:rPr>
              <w:t>灣</w:t>
            </w:r>
          </w:p>
        </w:tc>
        <w:tc>
          <w:tcPr>
            <w:tcW w:w="3969" w:type="dxa"/>
            <w:vAlign w:val="center"/>
          </w:tcPr>
          <w:p w:rsidR="001603FA" w:rsidRPr="007214BA" w:rsidRDefault="001603FA" w:rsidP="00795B4F">
            <w:pPr>
              <w:snapToGrid w:val="0"/>
              <w:spacing w:line="0" w:lineRule="atLeast"/>
              <w:ind w:left="159"/>
              <w:jc w:val="center"/>
              <w:rPr>
                <w:szCs w:val="24"/>
              </w:rPr>
            </w:pPr>
            <w:r w:rsidRPr="007214BA">
              <w:rPr>
                <w:rFonts w:hAnsi="標楷體" w:hint="eastAsia"/>
                <w:szCs w:val="24"/>
              </w:rPr>
              <w:t>1：295</w:t>
            </w:r>
          </w:p>
          <w:p w:rsidR="001603FA" w:rsidRPr="00660566" w:rsidRDefault="001603FA" w:rsidP="00795B4F">
            <w:pPr>
              <w:snapToGrid w:val="0"/>
              <w:spacing w:line="0" w:lineRule="atLeast"/>
              <w:ind w:left="159"/>
              <w:jc w:val="center"/>
              <w:rPr>
                <w:rFonts w:hAnsi="標楷體"/>
                <w:szCs w:val="24"/>
              </w:rPr>
            </w:pPr>
            <w:r w:rsidRPr="00660566">
              <w:rPr>
                <w:rFonts w:hAnsi="標楷體" w:hint="eastAsia"/>
                <w:szCs w:val="24"/>
              </w:rPr>
              <w:t>(2019年4月)</w:t>
            </w:r>
          </w:p>
        </w:tc>
      </w:tr>
    </w:tbl>
    <w:p w:rsidR="001603FA" w:rsidRPr="001603FA" w:rsidRDefault="000C462C" w:rsidP="005C734F">
      <w:pPr>
        <w:pStyle w:val="3"/>
      </w:pPr>
      <w:r>
        <w:rPr>
          <w:rFonts w:hint="eastAsia"/>
        </w:rPr>
        <w:t>依前述我國</w:t>
      </w:r>
      <w:r w:rsidRPr="0059289D">
        <w:rPr>
          <w:rFonts w:hAnsi="標楷體" w:hint="eastAsia"/>
          <w:szCs w:val="32"/>
        </w:rPr>
        <w:t>戒護</w:t>
      </w:r>
      <w:r>
        <w:rPr>
          <w:rFonts w:hAnsi="標楷體" w:hint="eastAsia"/>
          <w:szCs w:val="32"/>
        </w:rPr>
        <w:t>、</w:t>
      </w:r>
      <w:r>
        <w:rPr>
          <w:rFonts w:hAnsi="標楷體" w:hint="eastAsia"/>
          <w:kern w:val="0"/>
          <w:szCs w:val="24"/>
        </w:rPr>
        <w:t>教誨師人力與世界各國比較之數字可知，</w:t>
      </w:r>
      <w:r w:rsidRPr="008B06FF">
        <w:rPr>
          <w:rFonts w:hint="eastAsia"/>
        </w:rPr>
        <w:t>教化人力</w:t>
      </w:r>
      <w:r>
        <w:rPr>
          <w:rFonts w:hint="eastAsia"/>
        </w:rPr>
        <w:t>不足之問題更加嚴重，</w:t>
      </w:r>
      <w:r w:rsidR="00313865">
        <w:rPr>
          <w:rFonts w:hint="eastAsia"/>
        </w:rPr>
        <w:t>然</w:t>
      </w:r>
      <w:r w:rsidR="00313865" w:rsidRPr="008B06FF">
        <w:rPr>
          <w:rFonts w:hint="eastAsia"/>
        </w:rPr>
        <w:t>教誨師</w:t>
      </w:r>
      <w:r w:rsidR="00313865" w:rsidRPr="008B06FF">
        <w:rPr>
          <w:rFonts w:hint="eastAsia"/>
        </w:rPr>
        <w:lastRenderedPageBreak/>
        <w:t>是主導教化的關鍵，但人力卻只占監所人力極小部分</w:t>
      </w:r>
      <w:r w:rsidR="00313865">
        <w:rPr>
          <w:rFonts w:hint="eastAsia"/>
        </w:rPr>
        <w:t>，</w:t>
      </w:r>
      <w:r>
        <w:rPr>
          <w:rFonts w:hint="eastAsia"/>
        </w:rPr>
        <w:t>對此</w:t>
      </w:r>
      <w:r>
        <w:rPr>
          <w:rFonts w:hAnsi="標楷體" w:hint="eastAsia"/>
          <w:szCs w:val="32"/>
        </w:rPr>
        <w:t>：</w:t>
      </w:r>
    </w:p>
    <w:p w:rsidR="001603FA" w:rsidRDefault="00DA2D71" w:rsidP="000C462C">
      <w:pPr>
        <w:pStyle w:val="4"/>
      </w:pPr>
      <w:r>
        <w:rPr>
          <w:rFonts w:hint="eastAsia"/>
        </w:rPr>
        <w:t>矯正署專員</w:t>
      </w:r>
      <w:r w:rsidR="000C462C" w:rsidRPr="008B06FF">
        <w:rPr>
          <w:rFonts w:hint="eastAsia"/>
        </w:rPr>
        <w:t>於本院詢問時表示：「（問：矯正署提供教誨師與收容人人力比1:295相較於國際已頗為懸殊，況臺中女監實務上扣除未實際從事教誨工作之人員後比例更高達</w:t>
      </w:r>
      <w:r w:rsidR="000C462C" w:rsidRPr="008B06FF">
        <w:rPr>
          <w:rFonts w:hAnsi="標楷體" w:hint="eastAsia"/>
        </w:rPr>
        <w:t>1:469，矯正署對此有何看法？</w:t>
      </w:r>
      <w:r w:rsidR="000C462C" w:rsidRPr="008B06FF">
        <w:rPr>
          <w:rFonts w:hint="eastAsia"/>
        </w:rPr>
        <w:t>）1:295是用編制比例下去算，統計到2019年4月，106年有向人總爭取20名教化人力，107年補齊，後續會陸續爭取中。（問：所以</w:t>
      </w:r>
      <w:r w:rsidR="000C462C" w:rsidRPr="00F2625D">
        <w:rPr>
          <w:rFonts w:hint="eastAsia"/>
          <w:b/>
        </w:rPr>
        <w:t>教化人員</w:t>
      </w:r>
      <w:r w:rsidR="000C462C" w:rsidRPr="008B06FF">
        <w:rPr>
          <w:rFonts w:hint="eastAsia"/>
        </w:rPr>
        <w:t>有包括教誨師、心理師、社工師？）</w:t>
      </w:r>
      <w:r w:rsidR="000C462C" w:rsidRPr="00F2625D">
        <w:rPr>
          <w:rFonts w:hAnsi="標楷體" w:hint="eastAsia"/>
          <w:b/>
          <w:spacing w:val="-20"/>
          <w:szCs w:val="32"/>
        </w:rPr>
        <w:t>廣義的有包含教誨師、心理師、社工</w:t>
      </w:r>
      <w:r w:rsidR="000C462C" w:rsidRPr="008B06FF">
        <w:rPr>
          <w:rFonts w:hAnsi="標楷體" w:hint="eastAsia"/>
          <w:spacing w:val="-20"/>
          <w:szCs w:val="32"/>
        </w:rPr>
        <w:t>，如果真的人力不足還可靠</w:t>
      </w:r>
      <w:r w:rsidR="000C462C" w:rsidRPr="00F2625D">
        <w:rPr>
          <w:rFonts w:hAnsi="標楷體" w:hint="eastAsia"/>
          <w:b/>
          <w:spacing w:val="-20"/>
          <w:szCs w:val="32"/>
        </w:rPr>
        <w:t>志工</w:t>
      </w:r>
      <w:r w:rsidR="000C462C" w:rsidRPr="008B06FF">
        <w:rPr>
          <w:rFonts w:hAnsi="標楷體" w:hint="eastAsia"/>
          <w:spacing w:val="-20"/>
          <w:szCs w:val="32"/>
        </w:rPr>
        <w:t>來協助。</w:t>
      </w:r>
      <w:r w:rsidR="000C462C" w:rsidRPr="008B06FF">
        <w:rPr>
          <w:rFonts w:hint="eastAsia"/>
        </w:rPr>
        <w:t>（問：教誨志工也算在教誨人員中？教誨志工在作什麼？須受何種教育訓練？）</w:t>
      </w:r>
      <w:r w:rsidR="000C462C" w:rsidRPr="00F2625D">
        <w:rPr>
          <w:rFonts w:hint="eastAsia"/>
          <w:b/>
        </w:rPr>
        <w:t>志工不算在編制中</w:t>
      </w:r>
      <w:r w:rsidR="000C462C" w:rsidRPr="008B06FF">
        <w:rPr>
          <w:rFonts w:hint="eastAsia"/>
        </w:rPr>
        <w:t>。因為矯正資源有限，社會資源無窮，希望可以引進外部的資源，志工可以進來協助教誨師、個案個別輔導受刑人。志工依照志願服務法至少要有6個小時訓練，另外本署還有7個小時的專業教育訓練。」</w:t>
      </w:r>
    </w:p>
    <w:p w:rsidR="006E42AE" w:rsidRDefault="00DA2D71" w:rsidP="000C462C">
      <w:pPr>
        <w:pStyle w:val="4"/>
      </w:pPr>
      <w:r>
        <w:rPr>
          <w:rFonts w:hint="eastAsia"/>
        </w:rPr>
        <w:t>矯正署專員</w:t>
      </w:r>
      <w:r w:rsidR="00313865" w:rsidRPr="008B06FF">
        <w:rPr>
          <w:rFonts w:hint="eastAsia"/>
        </w:rPr>
        <w:t>於本院詢問時表示：「（問：矯正署提供教誨師與收容人人力比1:295相較於國際已頗為懸殊，況臺中女監實務上扣除未實際從事教誨工作之人員後比例更高達</w:t>
      </w:r>
      <w:r w:rsidR="00313865" w:rsidRPr="008B06FF">
        <w:rPr>
          <w:rFonts w:hAnsi="標楷體" w:hint="eastAsia"/>
        </w:rPr>
        <w:t>1:469，矯正署對此有何看法？</w:t>
      </w:r>
      <w:r w:rsidR="00313865" w:rsidRPr="008B06FF">
        <w:rPr>
          <w:rFonts w:hint="eastAsia"/>
        </w:rPr>
        <w:t>）另外本署也向人總爭取心理師跟社工師的人力，現在也併到教化科作為教化人力的一環，目前已有66名心理師與社工師向外面的公司用勞務承攬的方式請人來做，另外還有19名約聘的心理師，社工師，本署有在盡力爭取教化人力。」</w:t>
      </w:r>
    </w:p>
    <w:p w:rsidR="00313865" w:rsidRPr="001603FA" w:rsidRDefault="00DA2D71" w:rsidP="000C462C">
      <w:pPr>
        <w:pStyle w:val="4"/>
      </w:pPr>
      <w:r>
        <w:rPr>
          <w:rFonts w:hint="eastAsia"/>
        </w:rPr>
        <w:t>矯正署副署長</w:t>
      </w:r>
      <w:r w:rsidR="00313865" w:rsidRPr="008B06FF">
        <w:rPr>
          <w:rFonts w:hint="eastAsia"/>
        </w:rPr>
        <w:t>於本院詢問時表示：「（問：教誨師的人力既已有不足，而第一線亦有賴教誨師對收容人作許多涉及個人私密的教誨，而今臺中女監</w:t>
      </w:r>
      <w:r w:rsidR="00313865" w:rsidRPr="008B06FF">
        <w:rPr>
          <w:rFonts w:hint="eastAsia"/>
        </w:rPr>
        <w:lastRenderedPageBreak/>
        <w:t>的5名教誨師中卻有1名在負責文康活動，另1名負責內勤文牘，矯正署怎麼看待？）</w:t>
      </w:r>
      <w:r w:rsidR="00313865" w:rsidRPr="00F2625D">
        <w:rPr>
          <w:rFonts w:hint="eastAsia"/>
          <w:b/>
        </w:rPr>
        <w:t>內勤文牘亦屬教誨師的工作。所謂的內勤，例如累進處遇的分數</w:t>
      </w:r>
      <w:r w:rsidR="00313865" w:rsidRPr="008B06FF">
        <w:rPr>
          <w:rFonts w:hint="eastAsia"/>
        </w:rPr>
        <w:t>，因為這是很重要的工作，所以需要1個教誨師來專門負責，這跟假釋有關係。另外文康活動，因為有的監所會調用戒護科的管理人員來辦活動，有的監所是由教誨師來兼辦，例如觀摩活動、懇親會等。記得在陳定南擔任法務部長時，在部務會報時有指示說希望我們可以向日本看齊，日本大量引進退休人員如教師加入教化工作，希望教化人員與收容人的比例以1:10為目標，事實上我們的教化人力是不夠的。當初有榮譽教誨師的制度，是教誨志工的前身，但在監獄行刑法相關規定中，每個機關能聘的榮譽教誨師有名額的上限，10幾年前好像是2、30名，不會很多，無法達到陳前部長希望達成的要求。後來就修改榮譽教誨師的上限，並改稱教誨志工，現在教誨志工的聘用各機關要報矯正署核定，可以領車馬費。教誨志工每個月都要進來作個別輔導，但是由機關來安排輔導哪一個收容人。另外一種是認輔志工，是機關直接去聘請，不用報矯正署，沒有車馬費，通常是宗教團體推薦的人選，認輔志工就沒有1個月要來1次輔導的規定。不管是哪一種志工都會有專業的訓練，教誨志工跟教誨師一樣也要寫個別的教誨紀錄，要呈核給機關首長看，透過民間的無窮資源來協助機關面對教化人力不足的現實。」</w:t>
      </w:r>
    </w:p>
    <w:p w:rsidR="00184A4B" w:rsidRPr="00184A4B" w:rsidRDefault="0059289D" w:rsidP="005C734F">
      <w:pPr>
        <w:pStyle w:val="3"/>
      </w:pPr>
      <w:r>
        <w:rPr>
          <w:rFonts w:hAnsi="標楷體" w:hint="eastAsia"/>
          <w:szCs w:val="32"/>
        </w:rPr>
        <w:t>經查</w:t>
      </w:r>
      <w:r w:rsidRPr="00E30E36">
        <w:rPr>
          <w:rFonts w:hAnsi="標楷體" w:hint="eastAsia"/>
          <w:szCs w:val="32"/>
        </w:rPr>
        <w:t>我國矯正機關戒護人力明顯不足</w:t>
      </w:r>
      <w:r>
        <w:rPr>
          <w:rFonts w:hAnsi="標楷體" w:hint="eastAsia"/>
          <w:szCs w:val="32"/>
        </w:rPr>
        <w:t>之情形</w:t>
      </w:r>
      <w:r w:rsidRPr="008B06FF">
        <w:rPr>
          <w:rFonts w:hint="eastAsia"/>
        </w:rPr>
        <w:t>已是常態</w:t>
      </w:r>
      <w:r>
        <w:rPr>
          <w:rFonts w:hint="eastAsia"/>
        </w:rPr>
        <w:t>，</w:t>
      </w:r>
      <w:r w:rsidRPr="008B06FF">
        <w:rPr>
          <w:rFonts w:hint="eastAsia"/>
        </w:rPr>
        <w:t>教化人力</w:t>
      </w:r>
      <w:r>
        <w:rPr>
          <w:rFonts w:hint="eastAsia"/>
        </w:rPr>
        <w:t>不足問題更是嚴重，加上監獄超收問題，</w:t>
      </w:r>
      <w:r w:rsidRPr="00E30E36">
        <w:rPr>
          <w:rFonts w:hAnsi="標楷體" w:hint="eastAsia"/>
          <w:szCs w:val="32"/>
        </w:rPr>
        <w:t>肇致我國矯正工作人員不論在工作量或戒護壓</w:t>
      </w:r>
      <w:r w:rsidRPr="00E30E36">
        <w:rPr>
          <w:rFonts w:hAnsi="標楷體" w:hint="eastAsia"/>
          <w:szCs w:val="32"/>
        </w:rPr>
        <w:lastRenderedPageBreak/>
        <w:t>力方面，都比世界各國來得艱辛且困難，</w:t>
      </w:r>
      <w:r w:rsidRPr="006E025D">
        <w:rPr>
          <w:rFonts w:hint="eastAsia"/>
        </w:rPr>
        <w:t>戒護事故發生</w:t>
      </w:r>
      <w:r>
        <w:rPr>
          <w:rFonts w:hint="eastAsia"/>
        </w:rPr>
        <w:t>之風險也隨之大幅升</w:t>
      </w:r>
      <w:r w:rsidRPr="00E30E36">
        <w:rPr>
          <w:rFonts w:hAnsi="標楷體" w:hint="eastAsia"/>
          <w:szCs w:val="32"/>
        </w:rPr>
        <w:t>高。</w:t>
      </w:r>
      <w:r w:rsidR="007A6D33">
        <w:rPr>
          <w:rFonts w:hAnsi="標楷體" w:hint="eastAsia"/>
          <w:szCs w:val="32"/>
        </w:rPr>
        <w:t>因此，</w:t>
      </w:r>
      <w:r w:rsidR="007A6D33" w:rsidRPr="007A6D33">
        <w:rPr>
          <w:rFonts w:hAnsi="標楷體" w:hint="eastAsia"/>
          <w:szCs w:val="32"/>
        </w:rPr>
        <w:t>行政院允應持續積極協調相關機關，協助矯正署改善教化與戒護人力不足問題</w:t>
      </w:r>
      <w:r w:rsidR="007A6D33">
        <w:rPr>
          <w:rFonts w:hAnsi="標楷體" w:hint="eastAsia"/>
          <w:szCs w:val="32"/>
        </w:rPr>
        <w:t>，</w:t>
      </w:r>
      <w:r w:rsidR="007A6D33" w:rsidRPr="007A6D33">
        <w:rPr>
          <w:rFonts w:hAnsi="標楷體" w:hint="eastAsia"/>
          <w:szCs w:val="32"/>
        </w:rPr>
        <w:t>方能有效避免戒護事故發生。</w:t>
      </w:r>
    </w:p>
    <w:p w:rsidR="008B5381" w:rsidRDefault="007A6D33" w:rsidP="008B5381">
      <w:pPr>
        <w:pStyle w:val="3"/>
        <w:widowControl/>
        <w:overflowPunct/>
        <w:autoSpaceDE/>
        <w:autoSpaceDN/>
        <w:jc w:val="left"/>
        <w:rPr>
          <w:rFonts w:hint="eastAsia"/>
        </w:rPr>
      </w:pPr>
      <w:r>
        <w:rPr>
          <w:rFonts w:hint="eastAsia"/>
        </w:rPr>
        <w:t>綜上，</w:t>
      </w:r>
      <w:r w:rsidR="009A5E18" w:rsidRPr="009A5E18">
        <w:rPr>
          <w:rFonts w:hint="eastAsia"/>
        </w:rPr>
        <w:t>本院105年曾就教化與戒護人力欠缺問題通</w:t>
      </w:r>
      <w:r w:rsidR="00EB71E5">
        <w:rPr>
          <w:rFonts w:hint="eastAsia"/>
        </w:rPr>
        <w:t>過調查意見，請行政院協調相關機關，協助矯正署增加戒護及教化人力。</w:t>
      </w:r>
      <w:r w:rsidR="009A5E18" w:rsidRPr="009A5E18">
        <w:rPr>
          <w:rFonts w:hint="eastAsia"/>
        </w:rPr>
        <w:t>然</w:t>
      </w:r>
      <w:proofErr w:type="gramStart"/>
      <w:r w:rsidR="009A5E18" w:rsidRPr="009A5E18">
        <w:rPr>
          <w:rFonts w:hint="eastAsia"/>
        </w:rPr>
        <w:t>臺</w:t>
      </w:r>
      <w:proofErr w:type="gramEnd"/>
      <w:r w:rsidR="009A5E18" w:rsidRPr="009A5E18">
        <w:rPr>
          <w:rFonts w:hint="eastAsia"/>
        </w:rPr>
        <w:t>中女監收容</w:t>
      </w:r>
      <w:proofErr w:type="gramStart"/>
      <w:r w:rsidR="009A5E18" w:rsidRPr="009A5E18">
        <w:rPr>
          <w:rFonts w:hint="eastAsia"/>
        </w:rPr>
        <w:t>人</w:t>
      </w:r>
      <w:r w:rsidR="00F855CB">
        <w:rPr>
          <w:rFonts w:hint="eastAsia"/>
        </w:rPr>
        <w:t>李賴○○</w:t>
      </w:r>
      <w:proofErr w:type="gramEnd"/>
      <w:r w:rsidR="009A5E18" w:rsidRPr="009A5E18">
        <w:rPr>
          <w:rFonts w:hint="eastAsia"/>
        </w:rPr>
        <w:t>自殺及</w:t>
      </w:r>
      <w:r w:rsidR="008B07BD">
        <w:rPr>
          <w:rFonts w:hint="eastAsia"/>
        </w:rPr>
        <w:t>黃○○</w:t>
      </w:r>
      <w:r w:rsidR="009A5E18" w:rsidRPr="009A5E18">
        <w:rPr>
          <w:rFonts w:hint="eastAsia"/>
        </w:rPr>
        <w:t>企圖脫逃案顯示，</w:t>
      </w:r>
      <w:proofErr w:type="gramStart"/>
      <w:r w:rsidR="009A5E18" w:rsidRPr="009A5E18">
        <w:rPr>
          <w:rFonts w:hint="eastAsia"/>
        </w:rPr>
        <w:t>前揭戒護</w:t>
      </w:r>
      <w:proofErr w:type="gramEnd"/>
      <w:r w:rsidR="009A5E18" w:rsidRPr="009A5E18">
        <w:rPr>
          <w:rFonts w:hint="eastAsia"/>
        </w:rPr>
        <w:t>及教化人力欠缺問題仍</w:t>
      </w:r>
      <w:proofErr w:type="gramStart"/>
      <w:r w:rsidR="009A5E18" w:rsidRPr="009A5E18">
        <w:rPr>
          <w:rFonts w:hint="eastAsia"/>
        </w:rPr>
        <w:t>未獲妥適</w:t>
      </w:r>
      <w:proofErr w:type="gramEnd"/>
      <w:r w:rsidR="009A5E18" w:rsidRPr="009A5E18">
        <w:rPr>
          <w:rFonts w:hint="eastAsia"/>
        </w:rPr>
        <w:t>改善，行政院允應持續積極協調相關機關，協助矯正署改善教化與戒護人力不足問題。</w:t>
      </w:r>
      <w:bookmarkStart w:id="57" w:name="_Toc529222689"/>
      <w:bookmarkStart w:id="58" w:name="_Toc529223111"/>
      <w:bookmarkStart w:id="59" w:name="_Toc529223862"/>
      <w:bookmarkStart w:id="60" w:name="_Toc529228265"/>
      <w:bookmarkStart w:id="61" w:name="_Toc2400395"/>
      <w:bookmarkStart w:id="62" w:name="_Toc4316189"/>
      <w:bookmarkStart w:id="63" w:name="_Toc4473330"/>
      <w:bookmarkStart w:id="64" w:name="_Toc69556897"/>
      <w:bookmarkStart w:id="65" w:name="_Toc69556946"/>
      <w:bookmarkStart w:id="66" w:name="_Toc69609820"/>
      <w:bookmarkStart w:id="67" w:name="_Toc70241816"/>
      <w:bookmarkStart w:id="68" w:name="_Toc70242205"/>
      <w:bookmarkStart w:id="69" w:name="_Toc421794875"/>
      <w:bookmarkStart w:id="70" w:name="_Toc422834160"/>
    </w:p>
    <w:p w:rsidR="00DE05CD" w:rsidRPr="008B06FF" w:rsidRDefault="008B5381" w:rsidP="008B5381">
      <w:pPr>
        <w:pStyle w:val="3"/>
        <w:widowControl/>
        <w:numPr>
          <w:ilvl w:val="0"/>
          <w:numId w:val="0"/>
        </w:numPr>
        <w:overflowPunct/>
        <w:autoSpaceDE/>
        <w:autoSpaceDN/>
        <w:jc w:val="left"/>
      </w:pPr>
      <w:r>
        <w:rPr>
          <w:rFonts w:hint="eastAsia"/>
        </w:rPr>
        <w:t>參</w:t>
      </w:r>
      <w:r>
        <w:rPr>
          <w:rFonts w:hAnsi="標楷體" w:hint="eastAsia"/>
        </w:rPr>
        <w:t>、</w:t>
      </w:r>
      <w:r w:rsidR="00DE05CD" w:rsidRPr="008B06FF">
        <w:rPr>
          <w:rFonts w:hint="eastAsia"/>
        </w:rPr>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8B5381" w:rsidRDefault="008B5381" w:rsidP="008B5381">
      <w:pPr>
        <w:pStyle w:val="2"/>
        <w:numPr>
          <w:ilvl w:val="0"/>
          <w:numId w:val="0"/>
        </w:numPr>
        <w:spacing w:beforeLines="25" w:before="114"/>
        <w:ind w:leftChars="200" w:left="1360" w:hangingChars="200" w:hanging="680"/>
        <w:rPr>
          <w:rFonts w:hAnsi="標楷體" w:hint="eastAsia"/>
        </w:rPr>
      </w:pPr>
      <w:bookmarkStart w:id="71" w:name="_Toc524895649"/>
      <w:bookmarkStart w:id="72" w:name="_Toc524896195"/>
      <w:bookmarkStart w:id="73" w:name="_Toc524896225"/>
      <w:bookmarkStart w:id="74" w:name="_Toc70241820"/>
      <w:bookmarkStart w:id="75" w:name="_Toc70242209"/>
      <w:bookmarkStart w:id="76" w:name="_Toc421794876"/>
      <w:bookmarkStart w:id="77" w:name="_Toc421795442"/>
      <w:bookmarkStart w:id="78" w:name="_Toc421796023"/>
      <w:bookmarkStart w:id="79" w:name="_Toc422728958"/>
      <w:bookmarkStart w:id="80" w:name="_Toc422834161"/>
      <w:bookmarkStart w:id="81" w:name="_Toc2400396"/>
      <w:bookmarkStart w:id="82" w:name="_Toc4316190"/>
      <w:bookmarkStart w:id="83" w:name="_Toc4473331"/>
      <w:bookmarkStart w:id="84" w:name="_Toc69556898"/>
      <w:bookmarkStart w:id="85" w:name="_Toc69556947"/>
      <w:bookmarkStart w:id="86" w:name="_Toc69609821"/>
      <w:bookmarkStart w:id="87" w:name="_Toc70241817"/>
      <w:bookmarkStart w:id="88" w:name="_Toc70242206"/>
      <w:bookmarkStart w:id="89" w:name="_Toc524902735"/>
      <w:bookmarkStart w:id="90" w:name="_Toc525066149"/>
      <w:bookmarkStart w:id="91" w:name="_Toc525070840"/>
      <w:bookmarkStart w:id="92" w:name="_Toc525938380"/>
      <w:bookmarkStart w:id="93" w:name="_Toc525939228"/>
      <w:bookmarkStart w:id="94" w:name="_Toc525939733"/>
      <w:bookmarkStart w:id="95" w:name="_Toc529218273"/>
      <w:bookmarkStart w:id="96" w:name="_Toc529222690"/>
      <w:bookmarkStart w:id="97" w:name="_Toc529223112"/>
      <w:bookmarkStart w:id="98" w:name="_Toc529223863"/>
      <w:bookmarkStart w:id="99" w:name="_Toc529228266"/>
      <w:bookmarkEnd w:id="71"/>
      <w:bookmarkEnd w:id="72"/>
      <w:bookmarkEnd w:id="73"/>
      <w:r>
        <w:rPr>
          <w:rFonts w:hint="eastAsia"/>
        </w:rPr>
        <w:t>一</w:t>
      </w:r>
      <w:r>
        <w:rPr>
          <w:rFonts w:hAnsi="標楷體" w:hint="eastAsia"/>
        </w:rPr>
        <w:t>、</w:t>
      </w:r>
      <w:r w:rsidRPr="008B06FF">
        <w:rPr>
          <w:rFonts w:hint="eastAsia"/>
        </w:rPr>
        <w:t>調查意見</w:t>
      </w:r>
      <w:r>
        <w:rPr>
          <w:rFonts w:hint="eastAsia"/>
        </w:rPr>
        <w:t>一至三</w:t>
      </w:r>
      <w:r w:rsidRPr="008B06FF">
        <w:rPr>
          <w:rFonts w:hint="eastAsia"/>
        </w:rPr>
        <w:t>，函請法務部矯正署</w:t>
      </w:r>
      <w:r>
        <w:rPr>
          <w:rFonts w:hint="eastAsia"/>
        </w:rPr>
        <w:t>積極督促所屬</w:t>
      </w:r>
      <w:proofErr w:type="gramStart"/>
      <w:r w:rsidRPr="008B06FF">
        <w:rPr>
          <w:rStyle w:val="apple-converted-space"/>
          <w:rFonts w:hint="eastAsia"/>
        </w:rPr>
        <w:t>臺</w:t>
      </w:r>
      <w:proofErr w:type="gramEnd"/>
      <w:r w:rsidRPr="008B06FF">
        <w:rPr>
          <w:rStyle w:val="apple-converted-space"/>
          <w:rFonts w:hint="eastAsia"/>
        </w:rPr>
        <w:t>中女子監獄</w:t>
      </w:r>
      <w:r w:rsidRPr="008B06FF">
        <w:rPr>
          <w:rFonts w:hint="eastAsia"/>
        </w:rPr>
        <w:t>確實檢討改進</w:t>
      </w:r>
      <w:proofErr w:type="gramStart"/>
      <w:r w:rsidRPr="008B06FF">
        <w:rPr>
          <w:rFonts w:hint="eastAsia"/>
        </w:rPr>
        <w:t>見復</w:t>
      </w:r>
      <w:r w:rsidRPr="008B06FF">
        <w:rPr>
          <w:rFonts w:hAnsi="標楷體" w:hint="eastAsia"/>
        </w:rPr>
        <w:t>。</w:t>
      </w:r>
      <w:bookmarkEnd w:id="74"/>
      <w:bookmarkEnd w:id="75"/>
      <w:bookmarkEnd w:id="76"/>
      <w:bookmarkEnd w:id="77"/>
      <w:bookmarkEnd w:id="78"/>
      <w:bookmarkEnd w:id="79"/>
      <w:bookmarkEnd w:id="80"/>
      <w:proofErr w:type="gramEnd"/>
    </w:p>
    <w:p w:rsidR="008B5381" w:rsidRDefault="008B5381" w:rsidP="008B5381">
      <w:pPr>
        <w:pStyle w:val="2"/>
        <w:numPr>
          <w:ilvl w:val="0"/>
          <w:numId w:val="0"/>
        </w:numPr>
        <w:spacing w:beforeLines="25" w:before="114"/>
        <w:ind w:leftChars="200" w:left="1360" w:hangingChars="200" w:hanging="680"/>
        <w:rPr>
          <w:rFonts w:hint="eastAsia"/>
        </w:rPr>
      </w:pPr>
      <w:r>
        <w:rPr>
          <w:rFonts w:hAnsi="標楷體" w:hint="eastAsia"/>
        </w:rPr>
        <w:t>二、</w:t>
      </w:r>
      <w:bookmarkStart w:id="100" w:name="_Toc421794877"/>
      <w:bookmarkStart w:id="101" w:name="_Toc421795443"/>
      <w:bookmarkStart w:id="102" w:name="_Toc421796024"/>
      <w:bookmarkStart w:id="103" w:name="_Toc422728959"/>
      <w:bookmarkStart w:id="104" w:name="_Toc422834162"/>
      <w:r w:rsidRPr="008B06FF">
        <w:rPr>
          <w:rFonts w:hint="eastAsia"/>
        </w:rPr>
        <w:t>調查意見</w:t>
      </w:r>
      <w:r>
        <w:rPr>
          <w:rFonts w:hint="eastAsia"/>
        </w:rPr>
        <w:t>四</w:t>
      </w:r>
      <w:r w:rsidRPr="008B06FF">
        <w:rPr>
          <w:rFonts w:hint="eastAsia"/>
        </w:rPr>
        <w:t>，函請法務部矯正署</w:t>
      </w:r>
      <w:r>
        <w:rPr>
          <w:rFonts w:hint="eastAsia"/>
        </w:rPr>
        <w:t>確實督促所屬矯正機關</w:t>
      </w:r>
      <w:r w:rsidRPr="008B06FF">
        <w:rPr>
          <w:rFonts w:hint="eastAsia"/>
        </w:rPr>
        <w:t>檢討改進</w:t>
      </w:r>
      <w:proofErr w:type="gramStart"/>
      <w:r w:rsidRPr="008B06FF">
        <w:rPr>
          <w:rFonts w:hint="eastAsia"/>
        </w:rPr>
        <w:t>見復。</w:t>
      </w:r>
      <w:bookmarkEnd w:id="81"/>
      <w:bookmarkEnd w:id="82"/>
      <w:bookmarkEnd w:id="83"/>
      <w:bookmarkEnd w:id="84"/>
      <w:bookmarkEnd w:id="85"/>
      <w:bookmarkEnd w:id="86"/>
      <w:bookmarkEnd w:id="87"/>
      <w:bookmarkEnd w:id="88"/>
      <w:bookmarkEnd w:id="100"/>
      <w:bookmarkEnd w:id="101"/>
      <w:bookmarkEnd w:id="102"/>
      <w:bookmarkEnd w:id="103"/>
      <w:bookmarkEnd w:id="104"/>
      <w:proofErr w:type="gramEnd"/>
    </w:p>
    <w:p w:rsidR="008B5381" w:rsidRDefault="008B5381" w:rsidP="008B5381">
      <w:pPr>
        <w:pStyle w:val="2"/>
        <w:numPr>
          <w:ilvl w:val="0"/>
          <w:numId w:val="0"/>
        </w:numPr>
        <w:spacing w:beforeLines="25" w:before="114"/>
        <w:ind w:leftChars="200" w:left="1360" w:hangingChars="200" w:hanging="680"/>
        <w:rPr>
          <w:rFonts w:hint="eastAsia"/>
        </w:rPr>
      </w:pPr>
      <w:r>
        <w:rPr>
          <w:rFonts w:hint="eastAsia"/>
        </w:rPr>
        <w:t>三</w:t>
      </w:r>
      <w:r>
        <w:rPr>
          <w:rFonts w:hAnsi="標楷體" w:hint="eastAsia"/>
        </w:rPr>
        <w:t>、</w:t>
      </w:r>
      <w:bookmarkStart w:id="105" w:name="_Toc70241819"/>
      <w:bookmarkStart w:id="106" w:name="_Toc70242208"/>
      <w:bookmarkStart w:id="107" w:name="_Toc421794878"/>
      <w:bookmarkStart w:id="108" w:name="_Toc421795444"/>
      <w:bookmarkStart w:id="109" w:name="_Toc421796025"/>
      <w:bookmarkStart w:id="110" w:name="_Toc422728960"/>
      <w:bookmarkStart w:id="111" w:name="_Toc422834163"/>
      <w:bookmarkStart w:id="112" w:name="_Toc70241818"/>
      <w:bookmarkStart w:id="113" w:name="_Toc70242207"/>
      <w:r w:rsidRPr="008B06FF">
        <w:rPr>
          <w:rFonts w:hint="eastAsia"/>
        </w:rPr>
        <w:t>調查意見</w:t>
      </w:r>
      <w:r>
        <w:rPr>
          <w:rFonts w:hint="eastAsia"/>
        </w:rPr>
        <w:t>五</w:t>
      </w:r>
      <w:r w:rsidRPr="008B06FF">
        <w:rPr>
          <w:rFonts w:hint="eastAsia"/>
        </w:rPr>
        <w:t>，</w:t>
      </w:r>
      <w:r w:rsidRPr="00BF64BA">
        <w:rPr>
          <w:rFonts w:hint="eastAsia"/>
        </w:rPr>
        <w:t>函請行政院確實檢討改進</w:t>
      </w:r>
      <w:proofErr w:type="gramStart"/>
      <w:r w:rsidRPr="00BF64BA">
        <w:rPr>
          <w:rFonts w:hint="eastAsia"/>
        </w:rPr>
        <w:t>見復</w:t>
      </w:r>
      <w:r w:rsidRPr="008B06FF">
        <w:rPr>
          <w:rFonts w:hint="eastAsia"/>
        </w:rPr>
        <w:t>。</w:t>
      </w:r>
      <w:bookmarkEnd w:id="105"/>
      <w:bookmarkEnd w:id="106"/>
      <w:bookmarkEnd w:id="107"/>
      <w:bookmarkEnd w:id="108"/>
      <w:bookmarkEnd w:id="109"/>
      <w:bookmarkEnd w:id="110"/>
      <w:bookmarkEnd w:id="111"/>
      <w:proofErr w:type="gramEnd"/>
    </w:p>
    <w:p w:rsidR="00DE05CD" w:rsidRPr="008B06FF" w:rsidRDefault="008B5381" w:rsidP="008B5381">
      <w:pPr>
        <w:pStyle w:val="2"/>
        <w:numPr>
          <w:ilvl w:val="0"/>
          <w:numId w:val="0"/>
        </w:numPr>
        <w:spacing w:beforeLines="25" w:before="114"/>
        <w:ind w:leftChars="200" w:left="1360" w:hangingChars="200" w:hanging="680"/>
      </w:pPr>
      <w:r>
        <w:t>四</w:t>
      </w:r>
      <w:r>
        <w:rPr>
          <w:rFonts w:hAnsi="標楷體" w:hint="eastAsia"/>
        </w:rPr>
        <w:t>、</w:t>
      </w: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End w:id="89"/>
      <w:bookmarkEnd w:id="90"/>
      <w:bookmarkEnd w:id="91"/>
      <w:bookmarkEnd w:id="92"/>
      <w:bookmarkEnd w:id="93"/>
      <w:bookmarkEnd w:id="94"/>
      <w:bookmarkEnd w:id="95"/>
      <w:bookmarkEnd w:id="96"/>
      <w:bookmarkEnd w:id="97"/>
      <w:bookmarkEnd w:id="98"/>
      <w:bookmarkEnd w:id="99"/>
      <w:bookmarkEnd w:id="112"/>
      <w:bookmarkEnd w:id="113"/>
      <w:r w:rsidRPr="008B06FF">
        <w:rPr>
          <w:rFonts w:hint="eastAsia"/>
          <w:color w:val="000000"/>
        </w:rPr>
        <w:t>檢</w:t>
      </w:r>
      <w:proofErr w:type="gramStart"/>
      <w:r w:rsidRPr="008B06FF">
        <w:rPr>
          <w:rFonts w:hint="eastAsia"/>
          <w:color w:val="000000"/>
        </w:rPr>
        <w:t>附派查函</w:t>
      </w:r>
      <w:proofErr w:type="gramEnd"/>
      <w:r w:rsidRPr="008B06FF">
        <w:rPr>
          <w:rFonts w:hint="eastAsia"/>
          <w:color w:val="000000"/>
        </w:rPr>
        <w:t>及相關附件，送請</w:t>
      </w:r>
      <w:r w:rsidRPr="008B06FF">
        <w:rPr>
          <w:rStyle w:val="apple-converted-space"/>
          <w:rFonts w:hint="eastAsia"/>
        </w:rPr>
        <w:t>司法及獄政委員會</w:t>
      </w:r>
      <w:r w:rsidRPr="008B06FF">
        <w:rPr>
          <w:rFonts w:hint="eastAsia"/>
          <w:color w:val="000000"/>
        </w:rPr>
        <w:t>處理。</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DE05CD" w:rsidRDefault="00DE05CD" w:rsidP="009B01C5">
      <w:pPr>
        <w:pStyle w:val="ab"/>
        <w:spacing w:beforeLines="50" w:before="228" w:afterLines="100" w:after="457"/>
        <w:ind w:leftChars="1100" w:left="4628" w:hanging="888"/>
        <w:rPr>
          <w:rFonts w:hint="eastAsia"/>
          <w:b w:val="0"/>
          <w:bCs/>
          <w:snapToGrid/>
          <w:spacing w:val="12"/>
          <w:kern w:val="0"/>
          <w:sz w:val="40"/>
        </w:rPr>
      </w:pPr>
      <w:r w:rsidRPr="008B06FF">
        <w:rPr>
          <w:rFonts w:hint="eastAsia"/>
          <w:b w:val="0"/>
          <w:bCs/>
          <w:snapToGrid/>
          <w:spacing w:val="12"/>
          <w:kern w:val="0"/>
          <w:sz w:val="40"/>
        </w:rPr>
        <w:t>調查委員：</w:t>
      </w:r>
      <w:r w:rsidR="002160CF">
        <w:rPr>
          <w:rFonts w:hint="eastAsia"/>
          <w:b w:val="0"/>
          <w:bCs/>
          <w:snapToGrid/>
          <w:spacing w:val="12"/>
          <w:kern w:val="0"/>
          <w:sz w:val="40"/>
        </w:rPr>
        <w:t>楊芳玲</w:t>
      </w:r>
    </w:p>
    <w:p w:rsidR="002160CF" w:rsidRPr="008B06FF" w:rsidRDefault="002160CF" w:rsidP="002160CF">
      <w:pPr>
        <w:pStyle w:val="ab"/>
        <w:spacing w:beforeLines="50" w:before="228" w:afterLines="100" w:after="457"/>
        <w:ind w:leftChars="1150" w:left="4800" w:hanging="890"/>
        <w:rPr>
          <w:b w:val="0"/>
          <w:bCs/>
          <w:snapToGrid/>
          <w:spacing w:val="12"/>
          <w:kern w:val="0"/>
          <w:sz w:val="40"/>
        </w:rPr>
      </w:pPr>
      <w:r>
        <w:rPr>
          <w:rFonts w:hint="eastAsia"/>
          <w:b w:val="0"/>
          <w:bCs/>
          <w:snapToGrid/>
          <w:spacing w:val="12"/>
          <w:kern w:val="0"/>
          <w:sz w:val="40"/>
        </w:rPr>
        <w:t xml:space="preserve">         楊芳婉</w:t>
      </w:r>
    </w:p>
    <w:p w:rsidR="00DE05CD" w:rsidRPr="008B06FF" w:rsidRDefault="00DE05CD" w:rsidP="009B01C5">
      <w:pPr>
        <w:pStyle w:val="ab"/>
        <w:spacing w:before="0" w:after="0"/>
        <w:ind w:leftChars="1100" w:left="4581" w:hanging="841"/>
        <w:rPr>
          <w:rFonts w:ascii="Times New Roman"/>
          <w:b w:val="0"/>
          <w:bCs/>
          <w:snapToGrid/>
          <w:spacing w:val="0"/>
          <w:kern w:val="0"/>
          <w:sz w:val="40"/>
        </w:rPr>
      </w:pPr>
      <w:bookmarkStart w:id="127" w:name="_GoBack"/>
      <w:bookmarkEnd w:id="127"/>
    </w:p>
    <w:sectPr w:rsidR="00DE05CD" w:rsidRPr="008B06FF" w:rsidSect="00BC46B2">
      <w:pgSz w:w="11906" w:h="16838" w:code="9"/>
      <w:pgMar w:top="1440" w:right="1531" w:bottom="1440" w:left="1276" w:header="851" w:footer="992" w:gutter="0"/>
      <w:cols w:space="425"/>
      <w:docGrid w:type="linesAndChars" w:linePitch="457" w:charSpace="4096"/>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971" w:rsidRDefault="00121971">
      <w:r>
        <w:separator/>
      </w:r>
    </w:p>
  </w:endnote>
  <w:endnote w:type="continuationSeparator" w:id="0">
    <w:p w:rsidR="00121971" w:rsidRDefault="0012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971" w:rsidRDefault="00121971">
      <w:r>
        <w:separator/>
      </w:r>
    </w:p>
  </w:footnote>
  <w:footnote w:type="continuationSeparator" w:id="0">
    <w:p w:rsidR="00121971" w:rsidRDefault="00121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C578B8"/>
    <w:multiLevelType w:val="hybridMultilevel"/>
    <w:tmpl w:val="67BAE390"/>
    <w:lvl w:ilvl="0" w:tplc="F8CC3670">
      <w:start w:val="1"/>
      <w:numFmt w:val="decimal"/>
      <w:lvlText w:val="(%1)"/>
      <w:lvlJc w:val="left"/>
      <w:pPr>
        <w:ind w:left="1855" w:hanging="72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3">
    <w:nsid w:val="140E010C"/>
    <w:multiLevelType w:val="multilevel"/>
    <w:tmpl w:val="1BEA1FA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81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C8B03A4"/>
    <w:multiLevelType w:val="hybridMultilevel"/>
    <w:tmpl w:val="F1D0812C"/>
    <w:lvl w:ilvl="0" w:tplc="932C9BD0">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
    <w:nsid w:val="35F942BA"/>
    <w:multiLevelType w:val="hybridMultilevel"/>
    <w:tmpl w:val="54605F72"/>
    <w:lvl w:ilvl="0" w:tplc="797893D8">
      <w:start w:val="1"/>
      <w:numFmt w:val="decimal"/>
      <w:lvlText w:val="(%1)"/>
      <w:lvlJc w:val="left"/>
      <w:pPr>
        <w:ind w:left="213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D581A0A"/>
    <w:multiLevelType w:val="hybridMultilevel"/>
    <w:tmpl w:val="3FDEA17C"/>
    <w:lvl w:ilvl="0" w:tplc="E742826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3FF01C42"/>
    <w:multiLevelType w:val="hybridMultilevel"/>
    <w:tmpl w:val="1CCAC9B4"/>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0">
    <w:nsid w:val="441523EB"/>
    <w:multiLevelType w:val="hybridMultilevel"/>
    <w:tmpl w:val="05AE3BB2"/>
    <w:lvl w:ilvl="0" w:tplc="3E2C7F5A">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7CF1D5F"/>
    <w:multiLevelType w:val="hybridMultilevel"/>
    <w:tmpl w:val="02EC51C2"/>
    <w:lvl w:ilvl="0" w:tplc="05C24CC8">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2">
    <w:nsid w:val="49935124"/>
    <w:multiLevelType w:val="hybridMultilevel"/>
    <w:tmpl w:val="6A70D126"/>
    <w:lvl w:ilvl="0" w:tplc="B44C3AD0">
      <w:start w:val="1"/>
      <w:numFmt w:val="decimal"/>
      <w:lvlText w:val="%1."/>
      <w:lvlJc w:val="left"/>
      <w:pPr>
        <w:ind w:left="1037" w:hanging="480"/>
      </w:pPr>
      <w:rPr>
        <w:rFonts w:hint="eastAsia"/>
      </w:rPr>
    </w:lvl>
    <w:lvl w:ilvl="1" w:tplc="5EC07256">
      <w:start w:val="1"/>
      <w:numFmt w:val="decimal"/>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A5F5684"/>
    <w:multiLevelType w:val="hybridMultilevel"/>
    <w:tmpl w:val="15E8C1C8"/>
    <w:lvl w:ilvl="0" w:tplc="797C1CE0">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B072109"/>
    <w:multiLevelType w:val="hybridMultilevel"/>
    <w:tmpl w:val="3B28DDF8"/>
    <w:lvl w:ilvl="0" w:tplc="14043FE2">
      <w:start w:val="1"/>
      <w:numFmt w:val="decimal"/>
      <w:lvlText w:val="(%1)"/>
      <w:lvlJc w:val="left"/>
      <w:pPr>
        <w:ind w:left="1502" w:hanging="465"/>
      </w:pPr>
      <w:rPr>
        <w:rFonts w:hint="default"/>
        <w:color w:val="auto"/>
      </w:r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15">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4C26A1"/>
    <w:multiLevelType w:val="hybridMultilevel"/>
    <w:tmpl w:val="50AE85F2"/>
    <w:lvl w:ilvl="0" w:tplc="0409000F">
      <w:start w:val="1"/>
      <w:numFmt w:val="decimal"/>
      <w:lvlText w:val="%1."/>
      <w:lvlJc w:val="left"/>
      <w:pPr>
        <w:ind w:left="1037" w:hanging="480"/>
      </w:pPr>
    </w:lvl>
    <w:lvl w:ilvl="1" w:tplc="F3FCB9DA">
      <w:start w:val="1"/>
      <w:numFmt w:val="decimal"/>
      <w:lvlText w:val="(%2)"/>
      <w:lvlJc w:val="left"/>
      <w:pPr>
        <w:ind w:left="1757" w:hanging="720"/>
      </w:pPr>
      <w:rPr>
        <w:rFonts w:ascii="Times New Roman" w:hAnsi="Times New Roman" w:cs="Courier New" w:hint="default"/>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7">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A6F1FC0"/>
    <w:multiLevelType w:val="hybridMultilevel"/>
    <w:tmpl w:val="67BAE390"/>
    <w:lvl w:ilvl="0" w:tplc="F8CC3670">
      <w:start w:val="1"/>
      <w:numFmt w:val="decimal"/>
      <w:lvlText w:val="(%1)"/>
      <w:lvlJc w:val="left"/>
      <w:pPr>
        <w:ind w:left="1855" w:hanging="72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9">
    <w:nsid w:val="5FFF09DE"/>
    <w:multiLevelType w:val="hybridMultilevel"/>
    <w:tmpl w:val="6A70D126"/>
    <w:lvl w:ilvl="0" w:tplc="B44C3AD0">
      <w:start w:val="1"/>
      <w:numFmt w:val="decimal"/>
      <w:lvlText w:val="%1."/>
      <w:lvlJc w:val="left"/>
      <w:pPr>
        <w:ind w:left="1037" w:hanging="480"/>
      </w:pPr>
      <w:rPr>
        <w:rFonts w:hint="eastAsia"/>
      </w:rPr>
    </w:lvl>
    <w:lvl w:ilvl="1" w:tplc="5EC07256">
      <w:start w:val="1"/>
      <w:numFmt w:val="decimal"/>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57A5842"/>
    <w:multiLevelType w:val="hybridMultilevel"/>
    <w:tmpl w:val="F1D0812C"/>
    <w:lvl w:ilvl="0" w:tplc="932C9BD0">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nsid w:val="6BF42EA1"/>
    <w:multiLevelType w:val="hybridMultilevel"/>
    <w:tmpl w:val="50DEBD08"/>
    <w:lvl w:ilvl="0" w:tplc="7690CC76">
      <w:start w:val="1"/>
      <w:numFmt w:val="decimal"/>
      <w:lvlText w:val="(%1)"/>
      <w:lvlJc w:val="left"/>
      <w:pPr>
        <w:ind w:left="1855" w:hanging="720"/>
      </w:pPr>
      <w:rPr>
        <w:rFonts w:ascii="標楷體" w:eastAsia="標楷體" w:hAnsi="標楷體"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22">
    <w:nsid w:val="70FC4FA2"/>
    <w:multiLevelType w:val="hybridMultilevel"/>
    <w:tmpl w:val="F1D0812C"/>
    <w:lvl w:ilvl="0" w:tplc="932C9BD0">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nsid w:val="787A23A7"/>
    <w:multiLevelType w:val="hybridMultilevel"/>
    <w:tmpl w:val="67BAE390"/>
    <w:lvl w:ilvl="0" w:tplc="F8CC3670">
      <w:start w:val="1"/>
      <w:numFmt w:val="decimal"/>
      <w:lvlText w:val="(%1)"/>
      <w:lvlJc w:val="left"/>
      <w:pPr>
        <w:ind w:left="1855" w:hanging="72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24">
    <w:nsid w:val="7F414793"/>
    <w:multiLevelType w:val="hybridMultilevel"/>
    <w:tmpl w:val="F0A48D04"/>
    <w:lvl w:ilvl="0" w:tplc="A136363E">
      <w:start w:val="1"/>
      <w:numFmt w:val="decimalEnclosedCircle"/>
      <w:lvlText w:val="%1"/>
      <w:lvlJc w:val="left"/>
      <w:pPr>
        <w:ind w:left="1770" w:hanging="360"/>
      </w:pPr>
      <w:rPr>
        <w:rFonts w:ascii="新細明體" w:eastAsia="新細明體" w:hAnsi="新細明體" w:hint="default"/>
        <w:b/>
      </w:rPr>
    </w:lvl>
    <w:lvl w:ilvl="1" w:tplc="04090019" w:tentative="1">
      <w:start w:val="1"/>
      <w:numFmt w:val="ideographTraditional"/>
      <w:lvlText w:val="%2、"/>
      <w:lvlJc w:val="left"/>
      <w:pPr>
        <w:ind w:left="2370" w:hanging="480"/>
      </w:pPr>
    </w:lvl>
    <w:lvl w:ilvl="2" w:tplc="0409001B" w:tentative="1">
      <w:start w:val="1"/>
      <w:numFmt w:val="lowerRoman"/>
      <w:lvlText w:val="%3."/>
      <w:lvlJc w:val="right"/>
      <w:pPr>
        <w:ind w:left="2850" w:hanging="480"/>
      </w:pPr>
    </w:lvl>
    <w:lvl w:ilvl="3" w:tplc="0409000F" w:tentative="1">
      <w:start w:val="1"/>
      <w:numFmt w:val="decimal"/>
      <w:lvlText w:val="%4."/>
      <w:lvlJc w:val="left"/>
      <w:pPr>
        <w:ind w:left="3330" w:hanging="480"/>
      </w:pPr>
    </w:lvl>
    <w:lvl w:ilvl="4" w:tplc="04090019" w:tentative="1">
      <w:start w:val="1"/>
      <w:numFmt w:val="ideographTraditional"/>
      <w:lvlText w:val="%5、"/>
      <w:lvlJc w:val="left"/>
      <w:pPr>
        <w:ind w:left="3810" w:hanging="480"/>
      </w:pPr>
    </w:lvl>
    <w:lvl w:ilvl="5" w:tplc="0409001B" w:tentative="1">
      <w:start w:val="1"/>
      <w:numFmt w:val="lowerRoman"/>
      <w:lvlText w:val="%6."/>
      <w:lvlJc w:val="right"/>
      <w:pPr>
        <w:ind w:left="4290" w:hanging="480"/>
      </w:pPr>
    </w:lvl>
    <w:lvl w:ilvl="6" w:tplc="0409000F" w:tentative="1">
      <w:start w:val="1"/>
      <w:numFmt w:val="decimal"/>
      <w:lvlText w:val="%7."/>
      <w:lvlJc w:val="left"/>
      <w:pPr>
        <w:ind w:left="4770" w:hanging="480"/>
      </w:pPr>
    </w:lvl>
    <w:lvl w:ilvl="7" w:tplc="04090019" w:tentative="1">
      <w:start w:val="1"/>
      <w:numFmt w:val="ideographTraditional"/>
      <w:lvlText w:val="%8、"/>
      <w:lvlJc w:val="left"/>
      <w:pPr>
        <w:ind w:left="5250" w:hanging="480"/>
      </w:pPr>
    </w:lvl>
    <w:lvl w:ilvl="8" w:tplc="0409001B" w:tentative="1">
      <w:start w:val="1"/>
      <w:numFmt w:val="lowerRoman"/>
      <w:lvlText w:val="%9."/>
      <w:lvlJc w:val="right"/>
      <w:pPr>
        <w:ind w:left="5730" w:hanging="480"/>
      </w:pPr>
    </w:lvl>
  </w:abstractNum>
  <w:num w:numId="1">
    <w:abstractNumId w:val="15"/>
  </w:num>
  <w:num w:numId="2">
    <w:abstractNumId w:val="3"/>
  </w:num>
  <w:num w:numId="3">
    <w:abstractNumId w:val="11"/>
  </w:num>
  <w:num w:numId="4">
    <w:abstractNumId w:val="16"/>
  </w:num>
  <w:num w:numId="5">
    <w:abstractNumId w:val="5"/>
  </w:num>
  <w:num w:numId="6">
    <w:abstractNumId w:val="19"/>
  </w:num>
  <w:num w:numId="7">
    <w:abstractNumId w:val="24"/>
  </w:num>
  <w:num w:numId="8">
    <w:abstractNumId w:val="18"/>
  </w:num>
  <w:num w:numId="9">
    <w:abstractNumId w:val="6"/>
  </w:num>
  <w:num w:numId="10">
    <w:abstractNumId w:val="9"/>
  </w:num>
  <w:num w:numId="11">
    <w:abstractNumId w:val="14"/>
  </w:num>
  <w:num w:numId="12">
    <w:abstractNumId w:val="8"/>
  </w:num>
  <w:num w:numId="13">
    <w:abstractNumId w:val="13"/>
  </w:num>
  <w:num w:numId="14">
    <w:abstractNumId w:val="13"/>
  </w:num>
  <w:num w:numId="15">
    <w:abstractNumId w:val="10"/>
  </w:num>
  <w:num w:numId="16">
    <w:abstractNumId w:val="4"/>
  </w:num>
  <w:num w:numId="17">
    <w:abstractNumId w:val="1"/>
  </w:num>
  <w:num w:numId="18">
    <w:abstractNumId w:val="15"/>
  </w:num>
  <w:num w:numId="19">
    <w:abstractNumId w:val="0"/>
  </w:num>
  <w:num w:numId="20">
    <w:abstractNumId w:val="17"/>
  </w:num>
  <w:num w:numId="21">
    <w:abstractNumId w:val="7"/>
  </w:num>
  <w:num w:numId="22">
    <w:abstractNumId w:val="3"/>
  </w:num>
  <w:num w:numId="23">
    <w:abstractNumId w:val="13"/>
    <w:lvlOverride w:ilvl="0">
      <w:startOverride w:val="1"/>
    </w:lvlOverride>
  </w:num>
  <w:num w:numId="24">
    <w:abstractNumId w:val="23"/>
  </w:num>
  <w:num w:numId="25">
    <w:abstractNumId w:val="12"/>
  </w:num>
  <w:num w:numId="26">
    <w:abstractNumId w:val="20"/>
  </w:num>
  <w:num w:numId="27">
    <w:abstractNumId w:val="22"/>
  </w:num>
  <w:num w:numId="28">
    <w:abstractNumId w:val="2"/>
  </w:num>
  <w:num w:numId="29">
    <w:abstractNumId w:val="21"/>
  </w:num>
  <w:num w:numId="30">
    <w:abstractNumId w:val="3"/>
  </w:num>
  <w:num w:numId="31">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4F2"/>
    <w:rsid w:val="000016F2"/>
    <w:rsid w:val="00003B6D"/>
    <w:rsid w:val="00004302"/>
    <w:rsid w:val="00004348"/>
    <w:rsid w:val="00004BB3"/>
    <w:rsid w:val="00005C1C"/>
    <w:rsid w:val="0000610C"/>
    <w:rsid w:val="000064EE"/>
    <w:rsid w:val="00006961"/>
    <w:rsid w:val="000101D0"/>
    <w:rsid w:val="000104FB"/>
    <w:rsid w:val="00010C5F"/>
    <w:rsid w:val="00010D5F"/>
    <w:rsid w:val="000110FF"/>
    <w:rsid w:val="000112BF"/>
    <w:rsid w:val="00012233"/>
    <w:rsid w:val="00013160"/>
    <w:rsid w:val="000143CF"/>
    <w:rsid w:val="00017318"/>
    <w:rsid w:val="00022EC2"/>
    <w:rsid w:val="00023F6E"/>
    <w:rsid w:val="000241B9"/>
    <w:rsid w:val="000246F7"/>
    <w:rsid w:val="00025FD9"/>
    <w:rsid w:val="00030085"/>
    <w:rsid w:val="0003114D"/>
    <w:rsid w:val="00034846"/>
    <w:rsid w:val="000348F6"/>
    <w:rsid w:val="00036689"/>
    <w:rsid w:val="00036BD9"/>
    <w:rsid w:val="00036D76"/>
    <w:rsid w:val="00040B29"/>
    <w:rsid w:val="00040D0E"/>
    <w:rsid w:val="00042C37"/>
    <w:rsid w:val="00045D67"/>
    <w:rsid w:val="0004740D"/>
    <w:rsid w:val="00050BD2"/>
    <w:rsid w:val="00053255"/>
    <w:rsid w:val="00057074"/>
    <w:rsid w:val="00057F32"/>
    <w:rsid w:val="000605AF"/>
    <w:rsid w:val="000605E0"/>
    <w:rsid w:val="00061066"/>
    <w:rsid w:val="000610C8"/>
    <w:rsid w:val="00061CAA"/>
    <w:rsid w:val="00062A25"/>
    <w:rsid w:val="00063428"/>
    <w:rsid w:val="00070EA0"/>
    <w:rsid w:val="000720B1"/>
    <w:rsid w:val="00072DA2"/>
    <w:rsid w:val="00073CB5"/>
    <w:rsid w:val="0007425C"/>
    <w:rsid w:val="00075067"/>
    <w:rsid w:val="000769D8"/>
    <w:rsid w:val="0007753F"/>
    <w:rsid w:val="00077553"/>
    <w:rsid w:val="00081679"/>
    <w:rsid w:val="0008184E"/>
    <w:rsid w:val="00082AB6"/>
    <w:rsid w:val="0008452A"/>
    <w:rsid w:val="000851A2"/>
    <w:rsid w:val="000911E0"/>
    <w:rsid w:val="00091321"/>
    <w:rsid w:val="000919B1"/>
    <w:rsid w:val="00091F73"/>
    <w:rsid w:val="0009352E"/>
    <w:rsid w:val="00093B70"/>
    <w:rsid w:val="000943A4"/>
    <w:rsid w:val="0009563A"/>
    <w:rsid w:val="00095F0D"/>
    <w:rsid w:val="00096B96"/>
    <w:rsid w:val="00097C1B"/>
    <w:rsid w:val="000A001A"/>
    <w:rsid w:val="000A1526"/>
    <w:rsid w:val="000A2D52"/>
    <w:rsid w:val="000A2F3F"/>
    <w:rsid w:val="000A3D49"/>
    <w:rsid w:val="000A7349"/>
    <w:rsid w:val="000A76CA"/>
    <w:rsid w:val="000B082B"/>
    <w:rsid w:val="000B0B4A"/>
    <w:rsid w:val="000B144A"/>
    <w:rsid w:val="000B1A23"/>
    <w:rsid w:val="000B279A"/>
    <w:rsid w:val="000B2C68"/>
    <w:rsid w:val="000B45DD"/>
    <w:rsid w:val="000B61D2"/>
    <w:rsid w:val="000B6413"/>
    <w:rsid w:val="000B6E6A"/>
    <w:rsid w:val="000B70A7"/>
    <w:rsid w:val="000B784B"/>
    <w:rsid w:val="000C35D8"/>
    <w:rsid w:val="000C391F"/>
    <w:rsid w:val="000C4496"/>
    <w:rsid w:val="000C462C"/>
    <w:rsid w:val="000C495F"/>
    <w:rsid w:val="000C4D5A"/>
    <w:rsid w:val="000C508A"/>
    <w:rsid w:val="000C7652"/>
    <w:rsid w:val="000D0DF2"/>
    <w:rsid w:val="000D18E3"/>
    <w:rsid w:val="000D243C"/>
    <w:rsid w:val="000D2861"/>
    <w:rsid w:val="000D2AF2"/>
    <w:rsid w:val="000D4D4F"/>
    <w:rsid w:val="000D6444"/>
    <w:rsid w:val="000D784B"/>
    <w:rsid w:val="000E29E4"/>
    <w:rsid w:val="000E2FDA"/>
    <w:rsid w:val="000E4ECE"/>
    <w:rsid w:val="000E6431"/>
    <w:rsid w:val="000E757F"/>
    <w:rsid w:val="000F119D"/>
    <w:rsid w:val="000F14A1"/>
    <w:rsid w:val="000F21A5"/>
    <w:rsid w:val="000F21FB"/>
    <w:rsid w:val="000F3DE4"/>
    <w:rsid w:val="000F5737"/>
    <w:rsid w:val="00100357"/>
    <w:rsid w:val="00102B9F"/>
    <w:rsid w:val="001033C4"/>
    <w:rsid w:val="00103DAB"/>
    <w:rsid w:val="00106E44"/>
    <w:rsid w:val="00110807"/>
    <w:rsid w:val="00110FF0"/>
    <w:rsid w:val="00112637"/>
    <w:rsid w:val="00112ABC"/>
    <w:rsid w:val="0011368F"/>
    <w:rsid w:val="00113BDA"/>
    <w:rsid w:val="00114087"/>
    <w:rsid w:val="001158F1"/>
    <w:rsid w:val="001178C2"/>
    <w:rsid w:val="00117D99"/>
    <w:rsid w:val="0012001E"/>
    <w:rsid w:val="00121971"/>
    <w:rsid w:val="00122195"/>
    <w:rsid w:val="0012228B"/>
    <w:rsid w:val="00122D91"/>
    <w:rsid w:val="00123EDE"/>
    <w:rsid w:val="00126A55"/>
    <w:rsid w:val="001270CE"/>
    <w:rsid w:val="00131DAC"/>
    <w:rsid w:val="001325B4"/>
    <w:rsid w:val="00133F08"/>
    <w:rsid w:val="001342C5"/>
    <w:rsid w:val="001345E6"/>
    <w:rsid w:val="00136760"/>
    <w:rsid w:val="001378B0"/>
    <w:rsid w:val="00141C49"/>
    <w:rsid w:val="00142B4E"/>
    <w:rsid w:val="00142E00"/>
    <w:rsid w:val="00142E82"/>
    <w:rsid w:val="00143EAD"/>
    <w:rsid w:val="00147BF8"/>
    <w:rsid w:val="00150AD7"/>
    <w:rsid w:val="00150CDF"/>
    <w:rsid w:val="001519FA"/>
    <w:rsid w:val="00152176"/>
    <w:rsid w:val="00152793"/>
    <w:rsid w:val="00153B7E"/>
    <w:rsid w:val="001545A9"/>
    <w:rsid w:val="0015528E"/>
    <w:rsid w:val="00156B40"/>
    <w:rsid w:val="001603FA"/>
    <w:rsid w:val="001637C7"/>
    <w:rsid w:val="00163D10"/>
    <w:rsid w:val="0016480E"/>
    <w:rsid w:val="00164874"/>
    <w:rsid w:val="00165713"/>
    <w:rsid w:val="0016724F"/>
    <w:rsid w:val="0016783D"/>
    <w:rsid w:val="001713BA"/>
    <w:rsid w:val="0017177C"/>
    <w:rsid w:val="001736E2"/>
    <w:rsid w:val="00174297"/>
    <w:rsid w:val="00175FF4"/>
    <w:rsid w:val="0017697D"/>
    <w:rsid w:val="00176CB8"/>
    <w:rsid w:val="00176F49"/>
    <w:rsid w:val="00177E28"/>
    <w:rsid w:val="00180517"/>
    <w:rsid w:val="00180E06"/>
    <w:rsid w:val="00180E92"/>
    <w:rsid w:val="001817B3"/>
    <w:rsid w:val="001824C0"/>
    <w:rsid w:val="00183014"/>
    <w:rsid w:val="00184A4B"/>
    <w:rsid w:val="00184FF5"/>
    <w:rsid w:val="00192896"/>
    <w:rsid w:val="00192BA8"/>
    <w:rsid w:val="001937A9"/>
    <w:rsid w:val="0019496E"/>
    <w:rsid w:val="00194B49"/>
    <w:rsid w:val="001959C2"/>
    <w:rsid w:val="001A1F80"/>
    <w:rsid w:val="001A272A"/>
    <w:rsid w:val="001A33E5"/>
    <w:rsid w:val="001A4277"/>
    <w:rsid w:val="001A51E3"/>
    <w:rsid w:val="001A6C29"/>
    <w:rsid w:val="001A6D1B"/>
    <w:rsid w:val="001A735D"/>
    <w:rsid w:val="001A7968"/>
    <w:rsid w:val="001B1391"/>
    <w:rsid w:val="001B2E98"/>
    <w:rsid w:val="001B3483"/>
    <w:rsid w:val="001B3C1E"/>
    <w:rsid w:val="001B4494"/>
    <w:rsid w:val="001B6192"/>
    <w:rsid w:val="001B66D7"/>
    <w:rsid w:val="001B6A06"/>
    <w:rsid w:val="001C0D8B"/>
    <w:rsid w:val="001C0DA8"/>
    <w:rsid w:val="001C23F6"/>
    <w:rsid w:val="001D0F21"/>
    <w:rsid w:val="001D3583"/>
    <w:rsid w:val="001D4AD7"/>
    <w:rsid w:val="001D52BA"/>
    <w:rsid w:val="001D7962"/>
    <w:rsid w:val="001E01E5"/>
    <w:rsid w:val="001E0824"/>
    <w:rsid w:val="001E0D8A"/>
    <w:rsid w:val="001E1158"/>
    <w:rsid w:val="001E336B"/>
    <w:rsid w:val="001E45E8"/>
    <w:rsid w:val="001E67BA"/>
    <w:rsid w:val="001E6FC3"/>
    <w:rsid w:val="001E74C2"/>
    <w:rsid w:val="001E759B"/>
    <w:rsid w:val="001F168D"/>
    <w:rsid w:val="001F2675"/>
    <w:rsid w:val="001F4885"/>
    <w:rsid w:val="001F4D8E"/>
    <w:rsid w:val="001F5A48"/>
    <w:rsid w:val="001F6260"/>
    <w:rsid w:val="001F62A0"/>
    <w:rsid w:val="001F7D7D"/>
    <w:rsid w:val="00200007"/>
    <w:rsid w:val="00201121"/>
    <w:rsid w:val="002018BC"/>
    <w:rsid w:val="00202A37"/>
    <w:rsid w:val="002030A5"/>
    <w:rsid w:val="00203131"/>
    <w:rsid w:val="002032A2"/>
    <w:rsid w:val="002042D2"/>
    <w:rsid w:val="00210E64"/>
    <w:rsid w:val="00212228"/>
    <w:rsid w:val="002122FD"/>
    <w:rsid w:val="002124DF"/>
    <w:rsid w:val="00212E88"/>
    <w:rsid w:val="00213C9C"/>
    <w:rsid w:val="00214B30"/>
    <w:rsid w:val="00215F5D"/>
    <w:rsid w:val="002160CF"/>
    <w:rsid w:val="0021704E"/>
    <w:rsid w:val="0022009E"/>
    <w:rsid w:val="00220569"/>
    <w:rsid w:val="00221856"/>
    <w:rsid w:val="00223241"/>
    <w:rsid w:val="0022425C"/>
    <w:rsid w:val="002246DE"/>
    <w:rsid w:val="00227E0B"/>
    <w:rsid w:val="00232A46"/>
    <w:rsid w:val="00234D67"/>
    <w:rsid w:val="00235734"/>
    <w:rsid w:val="00236033"/>
    <w:rsid w:val="002360B3"/>
    <w:rsid w:val="00236713"/>
    <w:rsid w:val="00236800"/>
    <w:rsid w:val="002415CA"/>
    <w:rsid w:val="00241680"/>
    <w:rsid w:val="00241D85"/>
    <w:rsid w:val="00242125"/>
    <w:rsid w:val="00243A87"/>
    <w:rsid w:val="00245772"/>
    <w:rsid w:val="00245AAB"/>
    <w:rsid w:val="002463CF"/>
    <w:rsid w:val="00250D43"/>
    <w:rsid w:val="00252BC4"/>
    <w:rsid w:val="00254014"/>
    <w:rsid w:val="00254CC6"/>
    <w:rsid w:val="0025522F"/>
    <w:rsid w:val="002558D2"/>
    <w:rsid w:val="00262975"/>
    <w:rsid w:val="0026504D"/>
    <w:rsid w:val="002669C0"/>
    <w:rsid w:val="0027044C"/>
    <w:rsid w:val="002729ED"/>
    <w:rsid w:val="002735A1"/>
    <w:rsid w:val="00273A2F"/>
    <w:rsid w:val="002755E9"/>
    <w:rsid w:val="00275954"/>
    <w:rsid w:val="00276C3C"/>
    <w:rsid w:val="00276D95"/>
    <w:rsid w:val="00277037"/>
    <w:rsid w:val="002774B1"/>
    <w:rsid w:val="00280986"/>
    <w:rsid w:val="00281ECE"/>
    <w:rsid w:val="002823BF"/>
    <w:rsid w:val="002826E6"/>
    <w:rsid w:val="002831C7"/>
    <w:rsid w:val="00283A9E"/>
    <w:rsid w:val="002840C6"/>
    <w:rsid w:val="002864BD"/>
    <w:rsid w:val="00286BEB"/>
    <w:rsid w:val="00295174"/>
    <w:rsid w:val="00296172"/>
    <w:rsid w:val="00296A65"/>
    <w:rsid w:val="00296B92"/>
    <w:rsid w:val="00297406"/>
    <w:rsid w:val="002A135B"/>
    <w:rsid w:val="002A1EDC"/>
    <w:rsid w:val="002A2C22"/>
    <w:rsid w:val="002A2F17"/>
    <w:rsid w:val="002A4998"/>
    <w:rsid w:val="002A56AD"/>
    <w:rsid w:val="002A7F48"/>
    <w:rsid w:val="002B02EB"/>
    <w:rsid w:val="002B05C9"/>
    <w:rsid w:val="002B2AAB"/>
    <w:rsid w:val="002B500C"/>
    <w:rsid w:val="002B6518"/>
    <w:rsid w:val="002B7A17"/>
    <w:rsid w:val="002C0257"/>
    <w:rsid w:val="002C0602"/>
    <w:rsid w:val="002C0C02"/>
    <w:rsid w:val="002C1430"/>
    <w:rsid w:val="002C1B16"/>
    <w:rsid w:val="002C34CE"/>
    <w:rsid w:val="002C35E3"/>
    <w:rsid w:val="002C4CC6"/>
    <w:rsid w:val="002D025B"/>
    <w:rsid w:val="002D394F"/>
    <w:rsid w:val="002D3EDC"/>
    <w:rsid w:val="002D440F"/>
    <w:rsid w:val="002D4D12"/>
    <w:rsid w:val="002D544D"/>
    <w:rsid w:val="002D5C16"/>
    <w:rsid w:val="002D6616"/>
    <w:rsid w:val="002D6AAA"/>
    <w:rsid w:val="002D6E0F"/>
    <w:rsid w:val="002E10E8"/>
    <w:rsid w:val="002E7606"/>
    <w:rsid w:val="002F3DFF"/>
    <w:rsid w:val="002F50ED"/>
    <w:rsid w:val="002F5E05"/>
    <w:rsid w:val="00301712"/>
    <w:rsid w:val="0030212A"/>
    <w:rsid w:val="003030B2"/>
    <w:rsid w:val="00303200"/>
    <w:rsid w:val="00303916"/>
    <w:rsid w:val="00305C81"/>
    <w:rsid w:val="00306043"/>
    <w:rsid w:val="003102AA"/>
    <w:rsid w:val="00310898"/>
    <w:rsid w:val="00311E37"/>
    <w:rsid w:val="00313865"/>
    <w:rsid w:val="00315A16"/>
    <w:rsid w:val="00315AEC"/>
    <w:rsid w:val="00317053"/>
    <w:rsid w:val="003173CE"/>
    <w:rsid w:val="00317C2F"/>
    <w:rsid w:val="00317F92"/>
    <w:rsid w:val="0032109C"/>
    <w:rsid w:val="003210CC"/>
    <w:rsid w:val="00321AF7"/>
    <w:rsid w:val="00322B45"/>
    <w:rsid w:val="00323809"/>
    <w:rsid w:val="00323D41"/>
    <w:rsid w:val="003247D1"/>
    <w:rsid w:val="00325026"/>
    <w:rsid w:val="00325414"/>
    <w:rsid w:val="00325FFC"/>
    <w:rsid w:val="00326121"/>
    <w:rsid w:val="00327253"/>
    <w:rsid w:val="00327F49"/>
    <w:rsid w:val="003302F1"/>
    <w:rsid w:val="00332087"/>
    <w:rsid w:val="00333AB5"/>
    <w:rsid w:val="003353D9"/>
    <w:rsid w:val="003364CE"/>
    <w:rsid w:val="00340201"/>
    <w:rsid w:val="00340A2E"/>
    <w:rsid w:val="003417D0"/>
    <w:rsid w:val="003423E5"/>
    <w:rsid w:val="0034350C"/>
    <w:rsid w:val="00343CA0"/>
    <w:rsid w:val="0034470E"/>
    <w:rsid w:val="00345B6B"/>
    <w:rsid w:val="00352DB0"/>
    <w:rsid w:val="00361063"/>
    <w:rsid w:val="003626A8"/>
    <w:rsid w:val="00362B5A"/>
    <w:rsid w:val="00363C78"/>
    <w:rsid w:val="003646CE"/>
    <w:rsid w:val="003672C0"/>
    <w:rsid w:val="00367F45"/>
    <w:rsid w:val="0037094A"/>
    <w:rsid w:val="00371ED3"/>
    <w:rsid w:val="00372FFC"/>
    <w:rsid w:val="0037728A"/>
    <w:rsid w:val="00380B7D"/>
    <w:rsid w:val="00381A99"/>
    <w:rsid w:val="003829C2"/>
    <w:rsid w:val="003830B2"/>
    <w:rsid w:val="00384724"/>
    <w:rsid w:val="00384BD0"/>
    <w:rsid w:val="00390072"/>
    <w:rsid w:val="00390A46"/>
    <w:rsid w:val="00390EA2"/>
    <w:rsid w:val="003919B7"/>
    <w:rsid w:val="00391D57"/>
    <w:rsid w:val="00392292"/>
    <w:rsid w:val="00392FDD"/>
    <w:rsid w:val="00393B21"/>
    <w:rsid w:val="003A0413"/>
    <w:rsid w:val="003A052A"/>
    <w:rsid w:val="003A271E"/>
    <w:rsid w:val="003A54D0"/>
    <w:rsid w:val="003A56DA"/>
    <w:rsid w:val="003A6A2B"/>
    <w:rsid w:val="003A7722"/>
    <w:rsid w:val="003B0D1E"/>
    <w:rsid w:val="003B1017"/>
    <w:rsid w:val="003B284F"/>
    <w:rsid w:val="003B30A3"/>
    <w:rsid w:val="003B3C07"/>
    <w:rsid w:val="003B4DE9"/>
    <w:rsid w:val="003B5707"/>
    <w:rsid w:val="003B5C24"/>
    <w:rsid w:val="003B6077"/>
    <w:rsid w:val="003B6775"/>
    <w:rsid w:val="003B6C1D"/>
    <w:rsid w:val="003C0593"/>
    <w:rsid w:val="003C0D2B"/>
    <w:rsid w:val="003C190C"/>
    <w:rsid w:val="003C1DFB"/>
    <w:rsid w:val="003C5FE2"/>
    <w:rsid w:val="003C6490"/>
    <w:rsid w:val="003C6683"/>
    <w:rsid w:val="003C71A8"/>
    <w:rsid w:val="003D05FB"/>
    <w:rsid w:val="003D1741"/>
    <w:rsid w:val="003D1B16"/>
    <w:rsid w:val="003D25A4"/>
    <w:rsid w:val="003D26C6"/>
    <w:rsid w:val="003D2D03"/>
    <w:rsid w:val="003D2FEE"/>
    <w:rsid w:val="003D45BF"/>
    <w:rsid w:val="003D508A"/>
    <w:rsid w:val="003D537F"/>
    <w:rsid w:val="003D759D"/>
    <w:rsid w:val="003D7B75"/>
    <w:rsid w:val="003E0208"/>
    <w:rsid w:val="003E10F8"/>
    <w:rsid w:val="003E2696"/>
    <w:rsid w:val="003E3DC9"/>
    <w:rsid w:val="003E4390"/>
    <w:rsid w:val="003E4B57"/>
    <w:rsid w:val="003E53F5"/>
    <w:rsid w:val="003E7DA3"/>
    <w:rsid w:val="003F2391"/>
    <w:rsid w:val="003F2443"/>
    <w:rsid w:val="003F27E1"/>
    <w:rsid w:val="003F3BA2"/>
    <w:rsid w:val="003F437A"/>
    <w:rsid w:val="003F4F55"/>
    <w:rsid w:val="003F5C2B"/>
    <w:rsid w:val="003F609E"/>
    <w:rsid w:val="00400144"/>
    <w:rsid w:val="00400A85"/>
    <w:rsid w:val="00400B23"/>
    <w:rsid w:val="00400E59"/>
    <w:rsid w:val="004023E9"/>
    <w:rsid w:val="0040454A"/>
    <w:rsid w:val="0040496C"/>
    <w:rsid w:val="00405CB6"/>
    <w:rsid w:val="0040606C"/>
    <w:rsid w:val="004065D1"/>
    <w:rsid w:val="0040683D"/>
    <w:rsid w:val="0040686F"/>
    <w:rsid w:val="00407A6D"/>
    <w:rsid w:val="00413CEC"/>
    <w:rsid w:val="00413F83"/>
    <w:rsid w:val="004140A4"/>
    <w:rsid w:val="0041490C"/>
    <w:rsid w:val="00415582"/>
    <w:rsid w:val="00415602"/>
    <w:rsid w:val="00415DE6"/>
    <w:rsid w:val="00416191"/>
    <w:rsid w:val="00416721"/>
    <w:rsid w:val="00416D5E"/>
    <w:rsid w:val="00416F7D"/>
    <w:rsid w:val="004211BF"/>
    <w:rsid w:val="00421DFD"/>
    <w:rsid w:val="00421EF0"/>
    <w:rsid w:val="004224FA"/>
    <w:rsid w:val="00423734"/>
    <w:rsid w:val="00423D07"/>
    <w:rsid w:val="00424B10"/>
    <w:rsid w:val="004251A4"/>
    <w:rsid w:val="004304C8"/>
    <w:rsid w:val="004318B7"/>
    <w:rsid w:val="004325DD"/>
    <w:rsid w:val="00435B57"/>
    <w:rsid w:val="00435E5D"/>
    <w:rsid w:val="00436161"/>
    <w:rsid w:val="0044020D"/>
    <w:rsid w:val="00441134"/>
    <w:rsid w:val="004412D8"/>
    <w:rsid w:val="0044287B"/>
    <w:rsid w:val="00443405"/>
    <w:rsid w:val="0044346F"/>
    <w:rsid w:val="00444E18"/>
    <w:rsid w:val="00445D71"/>
    <w:rsid w:val="00445E22"/>
    <w:rsid w:val="00447BC6"/>
    <w:rsid w:val="00447FD5"/>
    <w:rsid w:val="00452A1D"/>
    <w:rsid w:val="00456336"/>
    <w:rsid w:val="00457BF7"/>
    <w:rsid w:val="00462CE2"/>
    <w:rsid w:val="00462D41"/>
    <w:rsid w:val="0046520A"/>
    <w:rsid w:val="0046670C"/>
    <w:rsid w:val="0046685B"/>
    <w:rsid w:val="004672AB"/>
    <w:rsid w:val="004673E2"/>
    <w:rsid w:val="004714FE"/>
    <w:rsid w:val="00471AF6"/>
    <w:rsid w:val="00471B8E"/>
    <w:rsid w:val="004722A3"/>
    <w:rsid w:val="00472A32"/>
    <w:rsid w:val="00473B55"/>
    <w:rsid w:val="00475796"/>
    <w:rsid w:val="004764BF"/>
    <w:rsid w:val="004772AF"/>
    <w:rsid w:val="00477BAA"/>
    <w:rsid w:val="00477F80"/>
    <w:rsid w:val="00481229"/>
    <w:rsid w:val="00483223"/>
    <w:rsid w:val="00486E24"/>
    <w:rsid w:val="00487929"/>
    <w:rsid w:val="00487B1A"/>
    <w:rsid w:val="0049061A"/>
    <w:rsid w:val="0049249B"/>
    <w:rsid w:val="00494A36"/>
    <w:rsid w:val="00495053"/>
    <w:rsid w:val="00497845"/>
    <w:rsid w:val="004A1EF5"/>
    <w:rsid w:val="004A1F59"/>
    <w:rsid w:val="004A1F60"/>
    <w:rsid w:val="004A29BE"/>
    <w:rsid w:val="004A3225"/>
    <w:rsid w:val="004A3300"/>
    <w:rsid w:val="004A33EE"/>
    <w:rsid w:val="004A3AA8"/>
    <w:rsid w:val="004A500D"/>
    <w:rsid w:val="004A7295"/>
    <w:rsid w:val="004B13C7"/>
    <w:rsid w:val="004B4488"/>
    <w:rsid w:val="004B5C32"/>
    <w:rsid w:val="004B64A9"/>
    <w:rsid w:val="004B778F"/>
    <w:rsid w:val="004C030E"/>
    <w:rsid w:val="004C1244"/>
    <w:rsid w:val="004C14E1"/>
    <w:rsid w:val="004C1D12"/>
    <w:rsid w:val="004C2245"/>
    <w:rsid w:val="004C2668"/>
    <w:rsid w:val="004C2EA5"/>
    <w:rsid w:val="004C53CC"/>
    <w:rsid w:val="004C5BA7"/>
    <w:rsid w:val="004C682F"/>
    <w:rsid w:val="004D128C"/>
    <w:rsid w:val="004D141F"/>
    <w:rsid w:val="004D24CF"/>
    <w:rsid w:val="004D25B6"/>
    <w:rsid w:val="004D2742"/>
    <w:rsid w:val="004D29AB"/>
    <w:rsid w:val="004D4FEC"/>
    <w:rsid w:val="004D54F4"/>
    <w:rsid w:val="004D57E1"/>
    <w:rsid w:val="004D6310"/>
    <w:rsid w:val="004D6B04"/>
    <w:rsid w:val="004E0062"/>
    <w:rsid w:val="004E05A1"/>
    <w:rsid w:val="004E29F2"/>
    <w:rsid w:val="004E4634"/>
    <w:rsid w:val="004E7AE1"/>
    <w:rsid w:val="004F106C"/>
    <w:rsid w:val="004F18B3"/>
    <w:rsid w:val="004F1BA2"/>
    <w:rsid w:val="004F3EBD"/>
    <w:rsid w:val="004F4191"/>
    <w:rsid w:val="004F4786"/>
    <w:rsid w:val="004F581E"/>
    <w:rsid w:val="004F5E57"/>
    <w:rsid w:val="004F6710"/>
    <w:rsid w:val="004F6D2D"/>
    <w:rsid w:val="005000FF"/>
    <w:rsid w:val="00500C3E"/>
    <w:rsid w:val="00502849"/>
    <w:rsid w:val="00504334"/>
    <w:rsid w:val="0050498D"/>
    <w:rsid w:val="005057BC"/>
    <w:rsid w:val="005104D7"/>
    <w:rsid w:val="00510B9E"/>
    <w:rsid w:val="00510EF7"/>
    <w:rsid w:val="005110B2"/>
    <w:rsid w:val="00514A04"/>
    <w:rsid w:val="00514ABF"/>
    <w:rsid w:val="0051555C"/>
    <w:rsid w:val="00517ACF"/>
    <w:rsid w:val="005213D4"/>
    <w:rsid w:val="00523A7A"/>
    <w:rsid w:val="005265F3"/>
    <w:rsid w:val="00526D76"/>
    <w:rsid w:val="005279A8"/>
    <w:rsid w:val="00527E38"/>
    <w:rsid w:val="005303C0"/>
    <w:rsid w:val="005312BB"/>
    <w:rsid w:val="0053201A"/>
    <w:rsid w:val="005353CE"/>
    <w:rsid w:val="00536BC2"/>
    <w:rsid w:val="00540A40"/>
    <w:rsid w:val="0054169D"/>
    <w:rsid w:val="005425E1"/>
    <w:rsid w:val="005427C4"/>
    <w:rsid w:val="005427C5"/>
    <w:rsid w:val="00542CF6"/>
    <w:rsid w:val="0054488D"/>
    <w:rsid w:val="00550AC3"/>
    <w:rsid w:val="00551527"/>
    <w:rsid w:val="00552335"/>
    <w:rsid w:val="00553C03"/>
    <w:rsid w:val="0055506C"/>
    <w:rsid w:val="005561B6"/>
    <w:rsid w:val="0055681C"/>
    <w:rsid w:val="00560191"/>
    <w:rsid w:val="0056178A"/>
    <w:rsid w:val="005620EA"/>
    <w:rsid w:val="00563692"/>
    <w:rsid w:val="00567826"/>
    <w:rsid w:val="005702B6"/>
    <w:rsid w:val="00570AA9"/>
    <w:rsid w:val="00571679"/>
    <w:rsid w:val="005718A5"/>
    <w:rsid w:val="005732C8"/>
    <w:rsid w:val="0057445C"/>
    <w:rsid w:val="005747D4"/>
    <w:rsid w:val="005750CD"/>
    <w:rsid w:val="005773B6"/>
    <w:rsid w:val="005803C4"/>
    <w:rsid w:val="005813B9"/>
    <w:rsid w:val="005816EB"/>
    <w:rsid w:val="00581C72"/>
    <w:rsid w:val="005834B3"/>
    <w:rsid w:val="005844E7"/>
    <w:rsid w:val="005856EC"/>
    <w:rsid w:val="005908B8"/>
    <w:rsid w:val="0059289D"/>
    <w:rsid w:val="00593342"/>
    <w:rsid w:val="0059512E"/>
    <w:rsid w:val="005959A7"/>
    <w:rsid w:val="005970DE"/>
    <w:rsid w:val="005978EA"/>
    <w:rsid w:val="005A04A5"/>
    <w:rsid w:val="005A0E35"/>
    <w:rsid w:val="005A1C88"/>
    <w:rsid w:val="005A25AA"/>
    <w:rsid w:val="005A3007"/>
    <w:rsid w:val="005A3719"/>
    <w:rsid w:val="005A6DD2"/>
    <w:rsid w:val="005A7F4D"/>
    <w:rsid w:val="005B1D0C"/>
    <w:rsid w:val="005B38EF"/>
    <w:rsid w:val="005B3C04"/>
    <w:rsid w:val="005B4934"/>
    <w:rsid w:val="005B4FA2"/>
    <w:rsid w:val="005B69F0"/>
    <w:rsid w:val="005C385D"/>
    <w:rsid w:val="005C42DA"/>
    <w:rsid w:val="005C688C"/>
    <w:rsid w:val="005C734F"/>
    <w:rsid w:val="005C73F5"/>
    <w:rsid w:val="005C7ED8"/>
    <w:rsid w:val="005D055B"/>
    <w:rsid w:val="005D3B20"/>
    <w:rsid w:val="005D4139"/>
    <w:rsid w:val="005D5195"/>
    <w:rsid w:val="005D60F9"/>
    <w:rsid w:val="005E2144"/>
    <w:rsid w:val="005E2972"/>
    <w:rsid w:val="005E33C8"/>
    <w:rsid w:val="005E3DAD"/>
    <w:rsid w:val="005E3EE1"/>
    <w:rsid w:val="005E4759"/>
    <w:rsid w:val="005E4854"/>
    <w:rsid w:val="005E4A7E"/>
    <w:rsid w:val="005E4B2C"/>
    <w:rsid w:val="005E4ED0"/>
    <w:rsid w:val="005E5461"/>
    <w:rsid w:val="005E5C68"/>
    <w:rsid w:val="005E5DFB"/>
    <w:rsid w:val="005E65C0"/>
    <w:rsid w:val="005E6642"/>
    <w:rsid w:val="005F0390"/>
    <w:rsid w:val="005F0BC3"/>
    <w:rsid w:val="005F1615"/>
    <w:rsid w:val="005F29AF"/>
    <w:rsid w:val="005F4C79"/>
    <w:rsid w:val="005F60DE"/>
    <w:rsid w:val="005F61FE"/>
    <w:rsid w:val="00600B8D"/>
    <w:rsid w:val="00601270"/>
    <w:rsid w:val="00601FE6"/>
    <w:rsid w:val="006027A6"/>
    <w:rsid w:val="00603E27"/>
    <w:rsid w:val="006072CD"/>
    <w:rsid w:val="006074FA"/>
    <w:rsid w:val="00610BC5"/>
    <w:rsid w:val="00611537"/>
    <w:rsid w:val="00611732"/>
    <w:rsid w:val="00612023"/>
    <w:rsid w:val="00613651"/>
    <w:rsid w:val="00614190"/>
    <w:rsid w:val="006150A4"/>
    <w:rsid w:val="006168F8"/>
    <w:rsid w:val="00617699"/>
    <w:rsid w:val="00620847"/>
    <w:rsid w:val="00620DEE"/>
    <w:rsid w:val="006221F8"/>
    <w:rsid w:val="00622A99"/>
    <w:rsid w:val="00622E67"/>
    <w:rsid w:val="00623346"/>
    <w:rsid w:val="00626EDC"/>
    <w:rsid w:val="00630373"/>
    <w:rsid w:val="006304BE"/>
    <w:rsid w:val="0063069D"/>
    <w:rsid w:val="0063433E"/>
    <w:rsid w:val="00634569"/>
    <w:rsid w:val="00636059"/>
    <w:rsid w:val="00636DDF"/>
    <w:rsid w:val="006470EC"/>
    <w:rsid w:val="006478BF"/>
    <w:rsid w:val="0065017E"/>
    <w:rsid w:val="00650A69"/>
    <w:rsid w:val="00653DE3"/>
    <w:rsid w:val="006542D6"/>
    <w:rsid w:val="00654598"/>
    <w:rsid w:val="0065598E"/>
    <w:rsid w:val="00655AF2"/>
    <w:rsid w:val="00655BC5"/>
    <w:rsid w:val="006568BE"/>
    <w:rsid w:val="00657B6F"/>
    <w:rsid w:val="006600B8"/>
    <w:rsid w:val="0066025D"/>
    <w:rsid w:val="006605F9"/>
    <w:rsid w:val="0066091A"/>
    <w:rsid w:val="00660983"/>
    <w:rsid w:val="00661AD4"/>
    <w:rsid w:val="006631C4"/>
    <w:rsid w:val="006657BA"/>
    <w:rsid w:val="00670315"/>
    <w:rsid w:val="006723F9"/>
    <w:rsid w:val="006732F4"/>
    <w:rsid w:val="00673F0E"/>
    <w:rsid w:val="00675095"/>
    <w:rsid w:val="006773EC"/>
    <w:rsid w:val="006775EF"/>
    <w:rsid w:val="00680504"/>
    <w:rsid w:val="006809A9"/>
    <w:rsid w:val="006818C9"/>
    <w:rsid w:val="00681CD9"/>
    <w:rsid w:val="00681D39"/>
    <w:rsid w:val="0068314C"/>
    <w:rsid w:val="00683E30"/>
    <w:rsid w:val="006856A0"/>
    <w:rsid w:val="00687024"/>
    <w:rsid w:val="00687164"/>
    <w:rsid w:val="0069079C"/>
    <w:rsid w:val="00692A6E"/>
    <w:rsid w:val="00692FB7"/>
    <w:rsid w:val="0069344B"/>
    <w:rsid w:val="00694681"/>
    <w:rsid w:val="00694B53"/>
    <w:rsid w:val="006954B3"/>
    <w:rsid w:val="00695E22"/>
    <w:rsid w:val="006A1B95"/>
    <w:rsid w:val="006A2927"/>
    <w:rsid w:val="006A3A73"/>
    <w:rsid w:val="006A6732"/>
    <w:rsid w:val="006B54C5"/>
    <w:rsid w:val="006B54FB"/>
    <w:rsid w:val="006B7093"/>
    <w:rsid w:val="006B7417"/>
    <w:rsid w:val="006C4091"/>
    <w:rsid w:val="006C462B"/>
    <w:rsid w:val="006C5933"/>
    <w:rsid w:val="006C72BD"/>
    <w:rsid w:val="006D1345"/>
    <w:rsid w:val="006D3691"/>
    <w:rsid w:val="006D4183"/>
    <w:rsid w:val="006D44C5"/>
    <w:rsid w:val="006D4C44"/>
    <w:rsid w:val="006D6552"/>
    <w:rsid w:val="006D7029"/>
    <w:rsid w:val="006E025D"/>
    <w:rsid w:val="006E0F91"/>
    <w:rsid w:val="006E1BCB"/>
    <w:rsid w:val="006E2427"/>
    <w:rsid w:val="006E386D"/>
    <w:rsid w:val="006E42AE"/>
    <w:rsid w:val="006E5EF0"/>
    <w:rsid w:val="006E6973"/>
    <w:rsid w:val="006E7819"/>
    <w:rsid w:val="006F14E5"/>
    <w:rsid w:val="006F24DE"/>
    <w:rsid w:val="006F349F"/>
    <w:rsid w:val="006F3563"/>
    <w:rsid w:val="006F42B9"/>
    <w:rsid w:val="006F5B0C"/>
    <w:rsid w:val="006F6103"/>
    <w:rsid w:val="006F791F"/>
    <w:rsid w:val="007015E0"/>
    <w:rsid w:val="00703605"/>
    <w:rsid w:val="00704E00"/>
    <w:rsid w:val="007054A2"/>
    <w:rsid w:val="00706530"/>
    <w:rsid w:val="0070679E"/>
    <w:rsid w:val="007123A7"/>
    <w:rsid w:val="007124D9"/>
    <w:rsid w:val="00713A59"/>
    <w:rsid w:val="00713AB9"/>
    <w:rsid w:val="0071467B"/>
    <w:rsid w:val="00714909"/>
    <w:rsid w:val="00714E1C"/>
    <w:rsid w:val="00717C36"/>
    <w:rsid w:val="00717C9A"/>
    <w:rsid w:val="00720064"/>
    <w:rsid w:val="00720070"/>
    <w:rsid w:val="007209E7"/>
    <w:rsid w:val="00721856"/>
    <w:rsid w:val="00721DDC"/>
    <w:rsid w:val="00722AE1"/>
    <w:rsid w:val="00726182"/>
    <w:rsid w:val="007261D5"/>
    <w:rsid w:val="00727635"/>
    <w:rsid w:val="00727DE6"/>
    <w:rsid w:val="00730D15"/>
    <w:rsid w:val="00732329"/>
    <w:rsid w:val="00732391"/>
    <w:rsid w:val="007337CA"/>
    <w:rsid w:val="00733EC2"/>
    <w:rsid w:val="00734CE4"/>
    <w:rsid w:val="00735123"/>
    <w:rsid w:val="00735AF9"/>
    <w:rsid w:val="00740A15"/>
    <w:rsid w:val="007417A7"/>
    <w:rsid w:val="00741837"/>
    <w:rsid w:val="007428BF"/>
    <w:rsid w:val="007453E6"/>
    <w:rsid w:val="00751087"/>
    <w:rsid w:val="007576F0"/>
    <w:rsid w:val="00760483"/>
    <w:rsid w:val="00761CD3"/>
    <w:rsid w:val="007662E1"/>
    <w:rsid w:val="007720D8"/>
    <w:rsid w:val="0077309D"/>
    <w:rsid w:val="00774BAA"/>
    <w:rsid w:val="00776B59"/>
    <w:rsid w:val="007774EE"/>
    <w:rsid w:val="0077791A"/>
    <w:rsid w:val="00777DF5"/>
    <w:rsid w:val="007807A4"/>
    <w:rsid w:val="00781822"/>
    <w:rsid w:val="00781BA8"/>
    <w:rsid w:val="0078250B"/>
    <w:rsid w:val="00783F21"/>
    <w:rsid w:val="00784956"/>
    <w:rsid w:val="00787159"/>
    <w:rsid w:val="0079043A"/>
    <w:rsid w:val="00791668"/>
    <w:rsid w:val="00791AA1"/>
    <w:rsid w:val="00791EF1"/>
    <w:rsid w:val="0079249D"/>
    <w:rsid w:val="00793947"/>
    <w:rsid w:val="00794BAF"/>
    <w:rsid w:val="00795B4F"/>
    <w:rsid w:val="00796961"/>
    <w:rsid w:val="007A2EC3"/>
    <w:rsid w:val="007A3793"/>
    <w:rsid w:val="007A425F"/>
    <w:rsid w:val="007A515E"/>
    <w:rsid w:val="007A6D33"/>
    <w:rsid w:val="007B04B2"/>
    <w:rsid w:val="007B4A2F"/>
    <w:rsid w:val="007B54CA"/>
    <w:rsid w:val="007B742F"/>
    <w:rsid w:val="007B78CA"/>
    <w:rsid w:val="007B7B5B"/>
    <w:rsid w:val="007C08BF"/>
    <w:rsid w:val="007C0C6C"/>
    <w:rsid w:val="007C1BA2"/>
    <w:rsid w:val="007C279A"/>
    <w:rsid w:val="007C2B48"/>
    <w:rsid w:val="007C5D22"/>
    <w:rsid w:val="007C5ED6"/>
    <w:rsid w:val="007D0AC0"/>
    <w:rsid w:val="007D133F"/>
    <w:rsid w:val="007D135B"/>
    <w:rsid w:val="007D20E9"/>
    <w:rsid w:val="007D27B1"/>
    <w:rsid w:val="007D2E57"/>
    <w:rsid w:val="007D42F2"/>
    <w:rsid w:val="007D4AAB"/>
    <w:rsid w:val="007D5114"/>
    <w:rsid w:val="007D54C0"/>
    <w:rsid w:val="007D59F0"/>
    <w:rsid w:val="007D6920"/>
    <w:rsid w:val="007D7881"/>
    <w:rsid w:val="007D790F"/>
    <w:rsid w:val="007D7C25"/>
    <w:rsid w:val="007D7D97"/>
    <w:rsid w:val="007D7E3A"/>
    <w:rsid w:val="007E0E10"/>
    <w:rsid w:val="007E1E18"/>
    <w:rsid w:val="007E1F9D"/>
    <w:rsid w:val="007E232E"/>
    <w:rsid w:val="007E475D"/>
    <w:rsid w:val="007E4768"/>
    <w:rsid w:val="007E7532"/>
    <w:rsid w:val="007E777B"/>
    <w:rsid w:val="007F2070"/>
    <w:rsid w:val="007F5443"/>
    <w:rsid w:val="00800352"/>
    <w:rsid w:val="00801246"/>
    <w:rsid w:val="00802A5D"/>
    <w:rsid w:val="00803652"/>
    <w:rsid w:val="0080518A"/>
    <w:rsid w:val="008053F5"/>
    <w:rsid w:val="008061EF"/>
    <w:rsid w:val="00806292"/>
    <w:rsid w:val="0080686B"/>
    <w:rsid w:val="00807AF7"/>
    <w:rsid w:val="00810198"/>
    <w:rsid w:val="00810FCA"/>
    <w:rsid w:val="00814D61"/>
    <w:rsid w:val="00815001"/>
    <w:rsid w:val="008154C5"/>
    <w:rsid w:val="00815DA8"/>
    <w:rsid w:val="00815FA6"/>
    <w:rsid w:val="00816D67"/>
    <w:rsid w:val="00816DE9"/>
    <w:rsid w:val="00820667"/>
    <w:rsid w:val="0082194D"/>
    <w:rsid w:val="008238D2"/>
    <w:rsid w:val="0082449C"/>
    <w:rsid w:val="00826EF5"/>
    <w:rsid w:val="0083056B"/>
    <w:rsid w:val="00830633"/>
    <w:rsid w:val="00831693"/>
    <w:rsid w:val="008319B9"/>
    <w:rsid w:val="00831CEF"/>
    <w:rsid w:val="0083326D"/>
    <w:rsid w:val="00833583"/>
    <w:rsid w:val="008338D1"/>
    <w:rsid w:val="00834BA3"/>
    <w:rsid w:val="00836230"/>
    <w:rsid w:val="00837339"/>
    <w:rsid w:val="00840104"/>
    <w:rsid w:val="00840C1F"/>
    <w:rsid w:val="008413F3"/>
    <w:rsid w:val="0084189F"/>
    <w:rsid w:val="00841BF2"/>
    <w:rsid w:val="00841FC5"/>
    <w:rsid w:val="00842CFB"/>
    <w:rsid w:val="00845702"/>
    <w:rsid w:val="00845709"/>
    <w:rsid w:val="00845772"/>
    <w:rsid w:val="00845C5B"/>
    <w:rsid w:val="00847008"/>
    <w:rsid w:val="00851391"/>
    <w:rsid w:val="00853747"/>
    <w:rsid w:val="00854360"/>
    <w:rsid w:val="008551B4"/>
    <w:rsid w:val="00855F35"/>
    <w:rsid w:val="0085654F"/>
    <w:rsid w:val="008576BD"/>
    <w:rsid w:val="00857840"/>
    <w:rsid w:val="00860463"/>
    <w:rsid w:val="00862E02"/>
    <w:rsid w:val="008639DC"/>
    <w:rsid w:val="0086433C"/>
    <w:rsid w:val="00865DBA"/>
    <w:rsid w:val="00866663"/>
    <w:rsid w:val="0086713E"/>
    <w:rsid w:val="00867DE1"/>
    <w:rsid w:val="008733DA"/>
    <w:rsid w:val="00874608"/>
    <w:rsid w:val="00874CFF"/>
    <w:rsid w:val="008766B1"/>
    <w:rsid w:val="00877933"/>
    <w:rsid w:val="00880C8D"/>
    <w:rsid w:val="00881169"/>
    <w:rsid w:val="00881870"/>
    <w:rsid w:val="00881996"/>
    <w:rsid w:val="008837D1"/>
    <w:rsid w:val="00884817"/>
    <w:rsid w:val="00884D8F"/>
    <w:rsid w:val="008850E4"/>
    <w:rsid w:val="00887C27"/>
    <w:rsid w:val="008939AB"/>
    <w:rsid w:val="00894099"/>
    <w:rsid w:val="008941BB"/>
    <w:rsid w:val="00895532"/>
    <w:rsid w:val="00895EF0"/>
    <w:rsid w:val="008973E2"/>
    <w:rsid w:val="008A0D03"/>
    <w:rsid w:val="008A12F5"/>
    <w:rsid w:val="008A2401"/>
    <w:rsid w:val="008A4A88"/>
    <w:rsid w:val="008B06FF"/>
    <w:rsid w:val="008B07BD"/>
    <w:rsid w:val="008B08BB"/>
    <w:rsid w:val="008B0D9A"/>
    <w:rsid w:val="008B1587"/>
    <w:rsid w:val="008B1B01"/>
    <w:rsid w:val="008B3225"/>
    <w:rsid w:val="008B3438"/>
    <w:rsid w:val="008B3BCD"/>
    <w:rsid w:val="008B5381"/>
    <w:rsid w:val="008B6606"/>
    <w:rsid w:val="008B6DF8"/>
    <w:rsid w:val="008C07EC"/>
    <w:rsid w:val="008C0A36"/>
    <w:rsid w:val="008C106C"/>
    <w:rsid w:val="008C10F1"/>
    <w:rsid w:val="008C1926"/>
    <w:rsid w:val="008C1E99"/>
    <w:rsid w:val="008C2A26"/>
    <w:rsid w:val="008C5FEA"/>
    <w:rsid w:val="008C609F"/>
    <w:rsid w:val="008C71FB"/>
    <w:rsid w:val="008C7A46"/>
    <w:rsid w:val="008D1785"/>
    <w:rsid w:val="008D2815"/>
    <w:rsid w:val="008D3FD4"/>
    <w:rsid w:val="008D5402"/>
    <w:rsid w:val="008D6E4F"/>
    <w:rsid w:val="008E0085"/>
    <w:rsid w:val="008E2372"/>
    <w:rsid w:val="008E2AA6"/>
    <w:rsid w:val="008E311B"/>
    <w:rsid w:val="008E341E"/>
    <w:rsid w:val="008E5A69"/>
    <w:rsid w:val="008E5C4E"/>
    <w:rsid w:val="008E6B5F"/>
    <w:rsid w:val="008F16AC"/>
    <w:rsid w:val="008F2074"/>
    <w:rsid w:val="008F46E7"/>
    <w:rsid w:val="008F4788"/>
    <w:rsid w:val="008F52A0"/>
    <w:rsid w:val="008F589C"/>
    <w:rsid w:val="008F6798"/>
    <w:rsid w:val="008F6F0B"/>
    <w:rsid w:val="008F72BE"/>
    <w:rsid w:val="008F77FD"/>
    <w:rsid w:val="00901D29"/>
    <w:rsid w:val="0090639C"/>
    <w:rsid w:val="00907BA7"/>
    <w:rsid w:val="0091064E"/>
    <w:rsid w:val="00911EBE"/>
    <w:rsid w:val="00911FC5"/>
    <w:rsid w:val="009126CE"/>
    <w:rsid w:val="00915417"/>
    <w:rsid w:val="0091606C"/>
    <w:rsid w:val="0091645A"/>
    <w:rsid w:val="00916669"/>
    <w:rsid w:val="009166E0"/>
    <w:rsid w:val="00916B69"/>
    <w:rsid w:val="00916D90"/>
    <w:rsid w:val="00917A64"/>
    <w:rsid w:val="00922B6F"/>
    <w:rsid w:val="009231DD"/>
    <w:rsid w:val="009236C2"/>
    <w:rsid w:val="00923823"/>
    <w:rsid w:val="009249BF"/>
    <w:rsid w:val="00925491"/>
    <w:rsid w:val="009313BF"/>
    <w:rsid w:val="00931A10"/>
    <w:rsid w:val="00931F4E"/>
    <w:rsid w:val="00933AA0"/>
    <w:rsid w:val="0093614B"/>
    <w:rsid w:val="0093780F"/>
    <w:rsid w:val="0094073C"/>
    <w:rsid w:val="00941DD0"/>
    <w:rsid w:val="00942102"/>
    <w:rsid w:val="0094352A"/>
    <w:rsid w:val="0094356D"/>
    <w:rsid w:val="00943DC6"/>
    <w:rsid w:val="009450F1"/>
    <w:rsid w:val="00945947"/>
    <w:rsid w:val="00945979"/>
    <w:rsid w:val="0094598B"/>
    <w:rsid w:val="0094650A"/>
    <w:rsid w:val="00947967"/>
    <w:rsid w:val="00951D46"/>
    <w:rsid w:val="0095309E"/>
    <w:rsid w:val="009533EB"/>
    <w:rsid w:val="00954B72"/>
    <w:rsid w:val="00955201"/>
    <w:rsid w:val="00956605"/>
    <w:rsid w:val="00963313"/>
    <w:rsid w:val="009642F0"/>
    <w:rsid w:val="00964C85"/>
    <w:rsid w:val="00965200"/>
    <w:rsid w:val="009668B3"/>
    <w:rsid w:val="00967460"/>
    <w:rsid w:val="00971471"/>
    <w:rsid w:val="0097419A"/>
    <w:rsid w:val="009743F1"/>
    <w:rsid w:val="00975D5E"/>
    <w:rsid w:val="00976561"/>
    <w:rsid w:val="009770CA"/>
    <w:rsid w:val="0097718E"/>
    <w:rsid w:val="00980CB5"/>
    <w:rsid w:val="009849C2"/>
    <w:rsid w:val="00984B4F"/>
    <w:rsid w:val="00984C6A"/>
    <w:rsid w:val="00984D24"/>
    <w:rsid w:val="009858EB"/>
    <w:rsid w:val="009870C6"/>
    <w:rsid w:val="009908D0"/>
    <w:rsid w:val="009912F4"/>
    <w:rsid w:val="00993D71"/>
    <w:rsid w:val="00995807"/>
    <w:rsid w:val="00996A21"/>
    <w:rsid w:val="00997D9A"/>
    <w:rsid w:val="009A5700"/>
    <w:rsid w:val="009A5E18"/>
    <w:rsid w:val="009B0046"/>
    <w:rsid w:val="009B01C5"/>
    <w:rsid w:val="009B0845"/>
    <w:rsid w:val="009B1796"/>
    <w:rsid w:val="009B1ABF"/>
    <w:rsid w:val="009B1D88"/>
    <w:rsid w:val="009B394F"/>
    <w:rsid w:val="009B3E0F"/>
    <w:rsid w:val="009B47FF"/>
    <w:rsid w:val="009B5566"/>
    <w:rsid w:val="009B67CA"/>
    <w:rsid w:val="009B7171"/>
    <w:rsid w:val="009B72FA"/>
    <w:rsid w:val="009B75E7"/>
    <w:rsid w:val="009B7823"/>
    <w:rsid w:val="009C0B47"/>
    <w:rsid w:val="009C1440"/>
    <w:rsid w:val="009C2107"/>
    <w:rsid w:val="009C254E"/>
    <w:rsid w:val="009C35BF"/>
    <w:rsid w:val="009C41F2"/>
    <w:rsid w:val="009C5D9E"/>
    <w:rsid w:val="009C7145"/>
    <w:rsid w:val="009D131D"/>
    <w:rsid w:val="009D2C3E"/>
    <w:rsid w:val="009D3B23"/>
    <w:rsid w:val="009D3B34"/>
    <w:rsid w:val="009D4257"/>
    <w:rsid w:val="009D5037"/>
    <w:rsid w:val="009D6B15"/>
    <w:rsid w:val="009D77A8"/>
    <w:rsid w:val="009E010D"/>
    <w:rsid w:val="009E0625"/>
    <w:rsid w:val="009E1E12"/>
    <w:rsid w:val="009E3034"/>
    <w:rsid w:val="009E3D49"/>
    <w:rsid w:val="009E549F"/>
    <w:rsid w:val="009E6A3E"/>
    <w:rsid w:val="009E7B1D"/>
    <w:rsid w:val="009E7F24"/>
    <w:rsid w:val="009F28A8"/>
    <w:rsid w:val="009F3895"/>
    <w:rsid w:val="009F473E"/>
    <w:rsid w:val="009F4AC3"/>
    <w:rsid w:val="009F682A"/>
    <w:rsid w:val="009F6952"/>
    <w:rsid w:val="009F70BA"/>
    <w:rsid w:val="009F724B"/>
    <w:rsid w:val="00A00EF2"/>
    <w:rsid w:val="00A0191D"/>
    <w:rsid w:val="00A022BE"/>
    <w:rsid w:val="00A03891"/>
    <w:rsid w:val="00A03BDF"/>
    <w:rsid w:val="00A04249"/>
    <w:rsid w:val="00A10B6C"/>
    <w:rsid w:val="00A114A8"/>
    <w:rsid w:val="00A1174E"/>
    <w:rsid w:val="00A1290D"/>
    <w:rsid w:val="00A12B9F"/>
    <w:rsid w:val="00A13138"/>
    <w:rsid w:val="00A13B26"/>
    <w:rsid w:val="00A1480B"/>
    <w:rsid w:val="00A24C95"/>
    <w:rsid w:val="00A2599A"/>
    <w:rsid w:val="00A26094"/>
    <w:rsid w:val="00A26DAD"/>
    <w:rsid w:val="00A27AA2"/>
    <w:rsid w:val="00A301BF"/>
    <w:rsid w:val="00A302B2"/>
    <w:rsid w:val="00A32442"/>
    <w:rsid w:val="00A331B4"/>
    <w:rsid w:val="00A33D95"/>
    <w:rsid w:val="00A3484E"/>
    <w:rsid w:val="00A356B2"/>
    <w:rsid w:val="00A356D3"/>
    <w:rsid w:val="00A36ADA"/>
    <w:rsid w:val="00A36B1B"/>
    <w:rsid w:val="00A37860"/>
    <w:rsid w:val="00A404B1"/>
    <w:rsid w:val="00A438D8"/>
    <w:rsid w:val="00A43EC5"/>
    <w:rsid w:val="00A46EE1"/>
    <w:rsid w:val="00A47389"/>
    <w:rsid w:val="00A473F5"/>
    <w:rsid w:val="00A51062"/>
    <w:rsid w:val="00A51F9D"/>
    <w:rsid w:val="00A5222D"/>
    <w:rsid w:val="00A526CC"/>
    <w:rsid w:val="00A52AF1"/>
    <w:rsid w:val="00A53D67"/>
    <w:rsid w:val="00A5416A"/>
    <w:rsid w:val="00A54AC0"/>
    <w:rsid w:val="00A55022"/>
    <w:rsid w:val="00A55A5C"/>
    <w:rsid w:val="00A5617A"/>
    <w:rsid w:val="00A56865"/>
    <w:rsid w:val="00A56AB1"/>
    <w:rsid w:val="00A56D23"/>
    <w:rsid w:val="00A579FE"/>
    <w:rsid w:val="00A6057A"/>
    <w:rsid w:val="00A60706"/>
    <w:rsid w:val="00A60C59"/>
    <w:rsid w:val="00A61A9C"/>
    <w:rsid w:val="00A639F4"/>
    <w:rsid w:val="00A7680C"/>
    <w:rsid w:val="00A77EEE"/>
    <w:rsid w:val="00A80474"/>
    <w:rsid w:val="00A80A87"/>
    <w:rsid w:val="00A81A32"/>
    <w:rsid w:val="00A835BD"/>
    <w:rsid w:val="00A84746"/>
    <w:rsid w:val="00A85281"/>
    <w:rsid w:val="00A863B9"/>
    <w:rsid w:val="00A87A62"/>
    <w:rsid w:val="00A921D4"/>
    <w:rsid w:val="00A94D0B"/>
    <w:rsid w:val="00A95F55"/>
    <w:rsid w:val="00A97B15"/>
    <w:rsid w:val="00A97E01"/>
    <w:rsid w:val="00AA14EE"/>
    <w:rsid w:val="00AA18B3"/>
    <w:rsid w:val="00AA36E0"/>
    <w:rsid w:val="00AA42D5"/>
    <w:rsid w:val="00AB08BB"/>
    <w:rsid w:val="00AB2FAB"/>
    <w:rsid w:val="00AB4587"/>
    <w:rsid w:val="00AB4D9E"/>
    <w:rsid w:val="00AB5C14"/>
    <w:rsid w:val="00AB6509"/>
    <w:rsid w:val="00AB68A3"/>
    <w:rsid w:val="00AC1219"/>
    <w:rsid w:val="00AC16F4"/>
    <w:rsid w:val="00AC171D"/>
    <w:rsid w:val="00AC1E52"/>
    <w:rsid w:val="00AC1EE7"/>
    <w:rsid w:val="00AC30C2"/>
    <w:rsid w:val="00AC333F"/>
    <w:rsid w:val="00AC585C"/>
    <w:rsid w:val="00AC6493"/>
    <w:rsid w:val="00AC791B"/>
    <w:rsid w:val="00AD0F80"/>
    <w:rsid w:val="00AD1925"/>
    <w:rsid w:val="00AD37EC"/>
    <w:rsid w:val="00AD4042"/>
    <w:rsid w:val="00AD607B"/>
    <w:rsid w:val="00AD648A"/>
    <w:rsid w:val="00AD7D54"/>
    <w:rsid w:val="00AE067D"/>
    <w:rsid w:val="00AE0F16"/>
    <w:rsid w:val="00AE1D94"/>
    <w:rsid w:val="00AE1EB8"/>
    <w:rsid w:val="00AE5233"/>
    <w:rsid w:val="00AE56C2"/>
    <w:rsid w:val="00AF0AC0"/>
    <w:rsid w:val="00AF1181"/>
    <w:rsid w:val="00AF203E"/>
    <w:rsid w:val="00AF20FD"/>
    <w:rsid w:val="00AF2F79"/>
    <w:rsid w:val="00AF4653"/>
    <w:rsid w:val="00AF575C"/>
    <w:rsid w:val="00AF6A41"/>
    <w:rsid w:val="00AF7DB7"/>
    <w:rsid w:val="00B02C97"/>
    <w:rsid w:val="00B0507A"/>
    <w:rsid w:val="00B115E5"/>
    <w:rsid w:val="00B116D9"/>
    <w:rsid w:val="00B12828"/>
    <w:rsid w:val="00B14C21"/>
    <w:rsid w:val="00B17A2F"/>
    <w:rsid w:val="00B201E2"/>
    <w:rsid w:val="00B22C49"/>
    <w:rsid w:val="00B22FAA"/>
    <w:rsid w:val="00B23CB2"/>
    <w:rsid w:val="00B26A2B"/>
    <w:rsid w:val="00B27E2B"/>
    <w:rsid w:val="00B30AC7"/>
    <w:rsid w:val="00B30F9B"/>
    <w:rsid w:val="00B33077"/>
    <w:rsid w:val="00B435A8"/>
    <w:rsid w:val="00B43E37"/>
    <w:rsid w:val="00B443E4"/>
    <w:rsid w:val="00B4575F"/>
    <w:rsid w:val="00B47345"/>
    <w:rsid w:val="00B47624"/>
    <w:rsid w:val="00B4791B"/>
    <w:rsid w:val="00B50F70"/>
    <w:rsid w:val="00B525A3"/>
    <w:rsid w:val="00B530E8"/>
    <w:rsid w:val="00B54C9C"/>
    <w:rsid w:val="00B55432"/>
    <w:rsid w:val="00B55710"/>
    <w:rsid w:val="00B563EA"/>
    <w:rsid w:val="00B57C4C"/>
    <w:rsid w:val="00B605F0"/>
    <w:rsid w:val="00B60699"/>
    <w:rsid w:val="00B60E51"/>
    <w:rsid w:val="00B62934"/>
    <w:rsid w:val="00B63A54"/>
    <w:rsid w:val="00B63F63"/>
    <w:rsid w:val="00B67613"/>
    <w:rsid w:val="00B67EAD"/>
    <w:rsid w:val="00B701FF"/>
    <w:rsid w:val="00B70723"/>
    <w:rsid w:val="00B742E0"/>
    <w:rsid w:val="00B74BE4"/>
    <w:rsid w:val="00B75D6F"/>
    <w:rsid w:val="00B77656"/>
    <w:rsid w:val="00B77D18"/>
    <w:rsid w:val="00B80982"/>
    <w:rsid w:val="00B820CF"/>
    <w:rsid w:val="00B8313A"/>
    <w:rsid w:val="00B84588"/>
    <w:rsid w:val="00B8622E"/>
    <w:rsid w:val="00B87CEE"/>
    <w:rsid w:val="00B9018A"/>
    <w:rsid w:val="00B90386"/>
    <w:rsid w:val="00B90E73"/>
    <w:rsid w:val="00B9137E"/>
    <w:rsid w:val="00B93503"/>
    <w:rsid w:val="00B95263"/>
    <w:rsid w:val="00B95D66"/>
    <w:rsid w:val="00B96555"/>
    <w:rsid w:val="00B97C4B"/>
    <w:rsid w:val="00BA073A"/>
    <w:rsid w:val="00BA1094"/>
    <w:rsid w:val="00BA31E8"/>
    <w:rsid w:val="00BA534A"/>
    <w:rsid w:val="00BA55E0"/>
    <w:rsid w:val="00BA583A"/>
    <w:rsid w:val="00BA67B6"/>
    <w:rsid w:val="00BA6BD4"/>
    <w:rsid w:val="00BA6C7A"/>
    <w:rsid w:val="00BA7EAC"/>
    <w:rsid w:val="00BB09AA"/>
    <w:rsid w:val="00BB0BA9"/>
    <w:rsid w:val="00BB16A5"/>
    <w:rsid w:val="00BB3752"/>
    <w:rsid w:val="00BB376C"/>
    <w:rsid w:val="00BB6688"/>
    <w:rsid w:val="00BB6EDC"/>
    <w:rsid w:val="00BC08B9"/>
    <w:rsid w:val="00BC13EC"/>
    <w:rsid w:val="00BC26C4"/>
    <w:rsid w:val="00BC26D4"/>
    <w:rsid w:val="00BC37A9"/>
    <w:rsid w:val="00BC3F2C"/>
    <w:rsid w:val="00BC4293"/>
    <w:rsid w:val="00BC46B2"/>
    <w:rsid w:val="00BC7226"/>
    <w:rsid w:val="00BD0439"/>
    <w:rsid w:val="00BD044F"/>
    <w:rsid w:val="00BD100D"/>
    <w:rsid w:val="00BD28CF"/>
    <w:rsid w:val="00BD383E"/>
    <w:rsid w:val="00BD4914"/>
    <w:rsid w:val="00BD4966"/>
    <w:rsid w:val="00BD52C5"/>
    <w:rsid w:val="00BD68E6"/>
    <w:rsid w:val="00BE0466"/>
    <w:rsid w:val="00BE0C80"/>
    <w:rsid w:val="00BE18C9"/>
    <w:rsid w:val="00BE2A3B"/>
    <w:rsid w:val="00BE38F8"/>
    <w:rsid w:val="00BE4565"/>
    <w:rsid w:val="00BE5A86"/>
    <w:rsid w:val="00BF109B"/>
    <w:rsid w:val="00BF2A42"/>
    <w:rsid w:val="00BF4FDC"/>
    <w:rsid w:val="00BF52B9"/>
    <w:rsid w:val="00BF605C"/>
    <w:rsid w:val="00BF64BA"/>
    <w:rsid w:val="00BF706B"/>
    <w:rsid w:val="00C002E5"/>
    <w:rsid w:val="00C01C5E"/>
    <w:rsid w:val="00C01CFF"/>
    <w:rsid w:val="00C03D8C"/>
    <w:rsid w:val="00C04C7B"/>
    <w:rsid w:val="00C055EC"/>
    <w:rsid w:val="00C05C06"/>
    <w:rsid w:val="00C06FB7"/>
    <w:rsid w:val="00C07C39"/>
    <w:rsid w:val="00C10DC9"/>
    <w:rsid w:val="00C11EA5"/>
    <w:rsid w:val="00C12FB3"/>
    <w:rsid w:val="00C12FD9"/>
    <w:rsid w:val="00C13E50"/>
    <w:rsid w:val="00C17341"/>
    <w:rsid w:val="00C24EEF"/>
    <w:rsid w:val="00C25CF6"/>
    <w:rsid w:val="00C26C36"/>
    <w:rsid w:val="00C270D4"/>
    <w:rsid w:val="00C32439"/>
    <w:rsid w:val="00C32768"/>
    <w:rsid w:val="00C3539A"/>
    <w:rsid w:val="00C37237"/>
    <w:rsid w:val="00C400F2"/>
    <w:rsid w:val="00C41979"/>
    <w:rsid w:val="00C431DF"/>
    <w:rsid w:val="00C443B0"/>
    <w:rsid w:val="00C456BD"/>
    <w:rsid w:val="00C530DC"/>
    <w:rsid w:val="00C5350D"/>
    <w:rsid w:val="00C560F1"/>
    <w:rsid w:val="00C57681"/>
    <w:rsid w:val="00C578D4"/>
    <w:rsid w:val="00C60680"/>
    <w:rsid w:val="00C6123C"/>
    <w:rsid w:val="00C61DC0"/>
    <w:rsid w:val="00C6311A"/>
    <w:rsid w:val="00C6363D"/>
    <w:rsid w:val="00C63A68"/>
    <w:rsid w:val="00C66ADB"/>
    <w:rsid w:val="00C70194"/>
    <w:rsid w:val="00C7084D"/>
    <w:rsid w:val="00C71343"/>
    <w:rsid w:val="00C71760"/>
    <w:rsid w:val="00C72E6C"/>
    <w:rsid w:val="00C72F82"/>
    <w:rsid w:val="00C7315E"/>
    <w:rsid w:val="00C75895"/>
    <w:rsid w:val="00C76A1D"/>
    <w:rsid w:val="00C82027"/>
    <w:rsid w:val="00C820F0"/>
    <w:rsid w:val="00C82BD4"/>
    <w:rsid w:val="00C82C97"/>
    <w:rsid w:val="00C83C9F"/>
    <w:rsid w:val="00C869AD"/>
    <w:rsid w:val="00C8770B"/>
    <w:rsid w:val="00C9076D"/>
    <w:rsid w:val="00C9290A"/>
    <w:rsid w:val="00C9298F"/>
    <w:rsid w:val="00C92F85"/>
    <w:rsid w:val="00C946AF"/>
    <w:rsid w:val="00C94840"/>
    <w:rsid w:val="00C9670C"/>
    <w:rsid w:val="00CA0149"/>
    <w:rsid w:val="00CA16F4"/>
    <w:rsid w:val="00CA3B4B"/>
    <w:rsid w:val="00CA3B57"/>
    <w:rsid w:val="00CA454C"/>
    <w:rsid w:val="00CA4EE3"/>
    <w:rsid w:val="00CA6417"/>
    <w:rsid w:val="00CA7171"/>
    <w:rsid w:val="00CB027F"/>
    <w:rsid w:val="00CB0DDA"/>
    <w:rsid w:val="00CB1118"/>
    <w:rsid w:val="00CB1A61"/>
    <w:rsid w:val="00CB3B61"/>
    <w:rsid w:val="00CB5656"/>
    <w:rsid w:val="00CB65EF"/>
    <w:rsid w:val="00CB6AD1"/>
    <w:rsid w:val="00CC0EBB"/>
    <w:rsid w:val="00CC1182"/>
    <w:rsid w:val="00CC2EF0"/>
    <w:rsid w:val="00CC4964"/>
    <w:rsid w:val="00CC4A73"/>
    <w:rsid w:val="00CC5A04"/>
    <w:rsid w:val="00CC6297"/>
    <w:rsid w:val="00CC62D3"/>
    <w:rsid w:val="00CC7690"/>
    <w:rsid w:val="00CD1986"/>
    <w:rsid w:val="00CD1FFB"/>
    <w:rsid w:val="00CD3CFA"/>
    <w:rsid w:val="00CD4527"/>
    <w:rsid w:val="00CD54BF"/>
    <w:rsid w:val="00CD577E"/>
    <w:rsid w:val="00CD6164"/>
    <w:rsid w:val="00CE0130"/>
    <w:rsid w:val="00CE14BF"/>
    <w:rsid w:val="00CE1739"/>
    <w:rsid w:val="00CE493A"/>
    <w:rsid w:val="00CE4D5C"/>
    <w:rsid w:val="00CE51BA"/>
    <w:rsid w:val="00CE54C9"/>
    <w:rsid w:val="00CF05DA"/>
    <w:rsid w:val="00CF089A"/>
    <w:rsid w:val="00CF1330"/>
    <w:rsid w:val="00CF18AE"/>
    <w:rsid w:val="00CF1D1E"/>
    <w:rsid w:val="00CF4977"/>
    <w:rsid w:val="00CF58EB"/>
    <w:rsid w:val="00CF66BE"/>
    <w:rsid w:val="00CF696D"/>
    <w:rsid w:val="00CF6FEC"/>
    <w:rsid w:val="00CF7F81"/>
    <w:rsid w:val="00D0106E"/>
    <w:rsid w:val="00D01DDE"/>
    <w:rsid w:val="00D0329F"/>
    <w:rsid w:val="00D04E87"/>
    <w:rsid w:val="00D06383"/>
    <w:rsid w:val="00D06716"/>
    <w:rsid w:val="00D07080"/>
    <w:rsid w:val="00D072B4"/>
    <w:rsid w:val="00D1188F"/>
    <w:rsid w:val="00D13DF8"/>
    <w:rsid w:val="00D15ED7"/>
    <w:rsid w:val="00D17740"/>
    <w:rsid w:val="00D20113"/>
    <w:rsid w:val="00D20E85"/>
    <w:rsid w:val="00D23E22"/>
    <w:rsid w:val="00D23EC3"/>
    <w:rsid w:val="00D24252"/>
    <w:rsid w:val="00D24615"/>
    <w:rsid w:val="00D255C4"/>
    <w:rsid w:val="00D276E6"/>
    <w:rsid w:val="00D31AE3"/>
    <w:rsid w:val="00D344A6"/>
    <w:rsid w:val="00D374F0"/>
    <w:rsid w:val="00D37842"/>
    <w:rsid w:val="00D40531"/>
    <w:rsid w:val="00D40D4E"/>
    <w:rsid w:val="00D41456"/>
    <w:rsid w:val="00D42DC2"/>
    <w:rsid w:val="00D43606"/>
    <w:rsid w:val="00D451A4"/>
    <w:rsid w:val="00D50B1E"/>
    <w:rsid w:val="00D517A9"/>
    <w:rsid w:val="00D537E1"/>
    <w:rsid w:val="00D53FFE"/>
    <w:rsid w:val="00D55BB2"/>
    <w:rsid w:val="00D57493"/>
    <w:rsid w:val="00D606A7"/>
    <w:rsid w:val="00D6091A"/>
    <w:rsid w:val="00D63D4E"/>
    <w:rsid w:val="00D641C7"/>
    <w:rsid w:val="00D64308"/>
    <w:rsid w:val="00D64AC3"/>
    <w:rsid w:val="00D64EB9"/>
    <w:rsid w:val="00D6605A"/>
    <w:rsid w:val="00D6695F"/>
    <w:rsid w:val="00D67ECD"/>
    <w:rsid w:val="00D701B0"/>
    <w:rsid w:val="00D7280D"/>
    <w:rsid w:val="00D72907"/>
    <w:rsid w:val="00D7496A"/>
    <w:rsid w:val="00D74C04"/>
    <w:rsid w:val="00D7535D"/>
    <w:rsid w:val="00D75644"/>
    <w:rsid w:val="00D75BFF"/>
    <w:rsid w:val="00D76737"/>
    <w:rsid w:val="00D77218"/>
    <w:rsid w:val="00D77265"/>
    <w:rsid w:val="00D8102B"/>
    <w:rsid w:val="00D81656"/>
    <w:rsid w:val="00D82174"/>
    <w:rsid w:val="00D82DBA"/>
    <w:rsid w:val="00D831CB"/>
    <w:rsid w:val="00D83D87"/>
    <w:rsid w:val="00D84A6D"/>
    <w:rsid w:val="00D86A30"/>
    <w:rsid w:val="00D91217"/>
    <w:rsid w:val="00D922F6"/>
    <w:rsid w:val="00D92550"/>
    <w:rsid w:val="00D9256D"/>
    <w:rsid w:val="00D9395D"/>
    <w:rsid w:val="00D9462E"/>
    <w:rsid w:val="00D97CB4"/>
    <w:rsid w:val="00D97DD4"/>
    <w:rsid w:val="00DA2CF1"/>
    <w:rsid w:val="00DA2D71"/>
    <w:rsid w:val="00DA31F2"/>
    <w:rsid w:val="00DA386B"/>
    <w:rsid w:val="00DA498E"/>
    <w:rsid w:val="00DA54E8"/>
    <w:rsid w:val="00DA571F"/>
    <w:rsid w:val="00DA5A8A"/>
    <w:rsid w:val="00DA6865"/>
    <w:rsid w:val="00DA7A6D"/>
    <w:rsid w:val="00DB1ABF"/>
    <w:rsid w:val="00DB1AC6"/>
    <w:rsid w:val="00DB255C"/>
    <w:rsid w:val="00DB26CD"/>
    <w:rsid w:val="00DB3B06"/>
    <w:rsid w:val="00DB441C"/>
    <w:rsid w:val="00DB44AF"/>
    <w:rsid w:val="00DB4B54"/>
    <w:rsid w:val="00DB5CDD"/>
    <w:rsid w:val="00DC1C31"/>
    <w:rsid w:val="00DC1F58"/>
    <w:rsid w:val="00DC25CC"/>
    <w:rsid w:val="00DC339B"/>
    <w:rsid w:val="00DC4161"/>
    <w:rsid w:val="00DC4647"/>
    <w:rsid w:val="00DC55E8"/>
    <w:rsid w:val="00DC5D40"/>
    <w:rsid w:val="00DC65D7"/>
    <w:rsid w:val="00DC69A7"/>
    <w:rsid w:val="00DC7EC4"/>
    <w:rsid w:val="00DD0986"/>
    <w:rsid w:val="00DD0C36"/>
    <w:rsid w:val="00DD17C6"/>
    <w:rsid w:val="00DD1DAE"/>
    <w:rsid w:val="00DD30E9"/>
    <w:rsid w:val="00DD341B"/>
    <w:rsid w:val="00DD35B2"/>
    <w:rsid w:val="00DD4F47"/>
    <w:rsid w:val="00DD7999"/>
    <w:rsid w:val="00DD7FBB"/>
    <w:rsid w:val="00DD7FD6"/>
    <w:rsid w:val="00DE05CD"/>
    <w:rsid w:val="00DE0B9F"/>
    <w:rsid w:val="00DE0C79"/>
    <w:rsid w:val="00DE4238"/>
    <w:rsid w:val="00DE428C"/>
    <w:rsid w:val="00DE529F"/>
    <w:rsid w:val="00DE657F"/>
    <w:rsid w:val="00DE69D7"/>
    <w:rsid w:val="00DF0B7D"/>
    <w:rsid w:val="00DF0DCE"/>
    <w:rsid w:val="00DF1218"/>
    <w:rsid w:val="00DF1573"/>
    <w:rsid w:val="00DF2010"/>
    <w:rsid w:val="00DF49E5"/>
    <w:rsid w:val="00DF5C3A"/>
    <w:rsid w:val="00DF6462"/>
    <w:rsid w:val="00E02053"/>
    <w:rsid w:val="00E02FA0"/>
    <w:rsid w:val="00E036DC"/>
    <w:rsid w:val="00E06A99"/>
    <w:rsid w:val="00E10454"/>
    <w:rsid w:val="00E104DC"/>
    <w:rsid w:val="00E10C28"/>
    <w:rsid w:val="00E10E27"/>
    <w:rsid w:val="00E112E5"/>
    <w:rsid w:val="00E12C35"/>
    <w:rsid w:val="00E12CC8"/>
    <w:rsid w:val="00E13F28"/>
    <w:rsid w:val="00E15352"/>
    <w:rsid w:val="00E16404"/>
    <w:rsid w:val="00E16912"/>
    <w:rsid w:val="00E21CC7"/>
    <w:rsid w:val="00E2236E"/>
    <w:rsid w:val="00E23843"/>
    <w:rsid w:val="00E23AB0"/>
    <w:rsid w:val="00E24884"/>
    <w:rsid w:val="00E24D9E"/>
    <w:rsid w:val="00E2510E"/>
    <w:rsid w:val="00E25849"/>
    <w:rsid w:val="00E25CF8"/>
    <w:rsid w:val="00E26CBF"/>
    <w:rsid w:val="00E30077"/>
    <w:rsid w:val="00E30E36"/>
    <w:rsid w:val="00E30E4D"/>
    <w:rsid w:val="00E31688"/>
    <w:rsid w:val="00E3197E"/>
    <w:rsid w:val="00E31E52"/>
    <w:rsid w:val="00E342F8"/>
    <w:rsid w:val="00E34B4D"/>
    <w:rsid w:val="00E351ED"/>
    <w:rsid w:val="00E35FAF"/>
    <w:rsid w:val="00E36A7A"/>
    <w:rsid w:val="00E37B3B"/>
    <w:rsid w:val="00E40D8D"/>
    <w:rsid w:val="00E419A8"/>
    <w:rsid w:val="00E41AAD"/>
    <w:rsid w:val="00E41EED"/>
    <w:rsid w:val="00E43000"/>
    <w:rsid w:val="00E47075"/>
    <w:rsid w:val="00E521B7"/>
    <w:rsid w:val="00E54E07"/>
    <w:rsid w:val="00E57EE4"/>
    <w:rsid w:val="00E6034B"/>
    <w:rsid w:val="00E60CDC"/>
    <w:rsid w:val="00E62A0B"/>
    <w:rsid w:val="00E63D76"/>
    <w:rsid w:val="00E641D6"/>
    <w:rsid w:val="00E6549E"/>
    <w:rsid w:val="00E65EDE"/>
    <w:rsid w:val="00E662F4"/>
    <w:rsid w:val="00E667A1"/>
    <w:rsid w:val="00E678E0"/>
    <w:rsid w:val="00E67940"/>
    <w:rsid w:val="00E70F81"/>
    <w:rsid w:val="00E71156"/>
    <w:rsid w:val="00E74044"/>
    <w:rsid w:val="00E77055"/>
    <w:rsid w:val="00E77460"/>
    <w:rsid w:val="00E77508"/>
    <w:rsid w:val="00E77D3E"/>
    <w:rsid w:val="00E826D9"/>
    <w:rsid w:val="00E82CB9"/>
    <w:rsid w:val="00E831CE"/>
    <w:rsid w:val="00E83A39"/>
    <w:rsid w:val="00E83ABC"/>
    <w:rsid w:val="00E84104"/>
    <w:rsid w:val="00E844F2"/>
    <w:rsid w:val="00E85BB3"/>
    <w:rsid w:val="00E86FF1"/>
    <w:rsid w:val="00E87263"/>
    <w:rsid w:val="00E90026"/>
    <w:rsid w:val="00E90564"/>
    <w:rsid w:val="00E90AD0"/>
    <w:rsid w:val="00E92D44"/>
    <w:rsid w:val="00E92FCB"/>
    <w:rsid w:val="00E94C58"/>
    <w:rsid w:val="00E94C8A"/>
    <w:rsid w:val="00E954F9"/>
    <w:rsid w:val="00E959F4"/>
    <w:rsid w:val="00E960B9"/>
    <w:rsid w:val="00EA0D34"/>
    <w:rsid w:val="00EA147F"/>
    <w:rsid w:val="00EA1B68"/>
    <w:rsid w:val="00EA2320"/>
    <w:rsid w:val="00EA2D3D"/>
    <w:rsid w:val="00EA3B86"/>
    <w:rsid w:val="00EA43F5"/>
    <w:rsid w:val="00EA43F8"/>
    <w:rsid w:val="00EA4A27"/>
    <w:rsid w:val="00EA4FA6"/>
    <w:rsid w:val="00EA6F08"/>
    <w:rsid w:val="00EA7384"/>
    <w:rsid w:val="00EB1A25"/>
    <w:rsid w:val="00EB4596"/>
    <w:rsid w:val="00EB488E"/>
    <w:rsid w:val="00EB6F0A"/>
    <w:rsid w:val="00EB71E5"/>
    <w:rsid w:val="00EC15CF"/>
    <w:rsid w:val="00EC1C50"/>
    <w:rsid w:val="00EC4E56"/>
    <w:rsid w:val="00EC5AA6"/>
    <w:rsid w:val="00EC68FD"/>
    <w:rsid w:val="00ED03AB"/>
    <w:rsid w:val="00ED0F6E"/>
    <w:rsid w:val="00ED1CD4"/>
    <w:rsid w:val="00ED1D2B"/>
    <w:rsid w:val="00ED2138"/>
    <w:rsid w:val="00ED386D"/>
    <w:rsid w:val="00ED3879"/>
    <w:rsid w:val="00ED4212"/>
    <w:rsid w:val="00ED64B5"/>
    <w:rsid w:val="00EE016D"/>
    <w:rsid w:val="00EE1E54"/>
    <w:rsid w:val="00EE1ECD"/>
    <w:rsid w:val="00EE2761"/>
    <w:rsid w:val="00EE280D"/>
    <w:rsid w:val="00EE3AF4"/>
    <w:rsid w:val="00EE4691"/>
    <w:rsid w:val="00EE7CCA"/>
    <w:rsid w:val="00EF0C83"/>
    <w:rsid w:val="00EF0CE2"/>
    <w:rsid w:val="00EF1B66"/>
    <w:rsid w:val="00EF3F9E"/>
    <w:rsid w:val="00EF5321"/>
    <w:rsid w:val="00EF56E6"/>
    <w:rsid w:val="00EF6B00"/>
    <w:rsid w:val="00EF732D"/>
    <w:rsid w:val="00F012A0"/>
    <w:rsid w:val="00F046E6"/>
    <w:rsid w:val="00F04AE1"/>
    <w:rsid w:val="00F05004"/>
    <w:rsid w:val="00F078A1"/>
    <w:rsid w:val="00F100B6"/>
    <w:rsid w:val="00F1115A"/>
    <w:rsid w:val="00F115E3"/>
    <w:rsid w:val="00F12EC9"/>
    <w:rsid w:val="00F15DDF"/>
    <w:rsid w:val="00F16A14"/>
    <w:rsid w:val="00F21189"/>
    <w:rsid w:val="00F2166B"/>
    <w:rsid w:val="00F2196B"/>
    <w:rsid w:val="00F23038"/>
    <w:rsid w:val="00F2426D"/>
    <w:rsid w:val="00F254A4"/>
    <w:rsid w:val="00F25C23"/>
    <w:rsid w:val="00F2625D"/>
    <w:rsid w:val="00F30878"/>
    <w:rsid w:val="00F30AC4"/>
    <w:rsid w:val="00F32B26"/>
    <w:rsid w:val="00F3445E"/>
    <w:rsid w:val="00F3581B"/>
    <w:rsid w:val="00F362D7"/>
    <w:rsid w:val="00F37897"/>
    <w:rsid w:val="00F37D7B"/>
    <w:rsid w:val="00F4015B"/>
    <w:rsid w:val="00F410FC"/>
    <w:rsid w:val="00F413E8"/>
    <w:rsid w:val="00F421F3"/>
    <w:rsid w:val="00F42816"/>
    <w:rsid w:val="00F44A0F"/>
    <w:rsid w:val="00F45336"/>
    <w:rsid w:val="00F477DC"/>
    <w:rsid w:val="00F53009"/>
    <w:rsid w:val="00F5314C"/>
    <w:rsid w:val="00F54630"/>
    <w:rsid w:val="00F5688C"/>
    <w:rsid w:val="00F61599"/>
    <w:rsid w:val="00F635DD"/>
    <w:rsid w:val="00F6627B"/>
    <w:rsid w:val="00F70B6D"/>
    <w:rsid w:val="00F7336E"/>
    <w:rsid w:val="00F734F2"/>
    <w:rsid w:val="00F74BB5"/>
    <w:rsid w:val="00F75052"/>
    <w:rsid w:val="00F75390"/>
    <w:rsid w:val="00F753D5"/>
    <w:rsid w:val="00F76E48"/>
    <w:rsid w:val="00F76FBE"/>
    <w:rsid w:val="00F76FDE"/>
    <w:rsid w:val="00F772ED"/>
    <w:rsid w:val="00F8031D"/>
    <w:rsid w:val="00F804D3"/>
    <w:rsid w:val="00F80516"/>
    <w:rsid w:val="00F8065B"/>
    <w:rsid w:val="00F80912"/>
    <w:rsid w:val="00F81CD2"/>
    <w:rsid w:val="00F82641"/>
    <w:rsid w:val="00F83C49"/>
    <w:rsid w:val="00F855CB"/>
    <w:rsid w:val="00F85C1E"/>
    <w:rsid w:val="00F8741A"/>
    <w:rsid w:val="00F90099"/>
    <w:rsid w:val="00F90F18"/>
    <w:rsid w:val="00F937E4"/>
    <w:rsid w:val="00F93E00"/>
    <w:rsid w:val="00F95EE7"/>
    <w:rsid w:val="00F976C3"/>
    <w:rsid w:val="00F97EFE"/>
    <w:rsid w:val="00FA153C"/>
    <w:rsid w:val="00FA39E6"/>
    <w:rsid w:val="00FA3A4C"/>
    <w:rsid w:val="00FA41AE"/>
    <w:rsid w:val="00FA45DA"/>
    <w:rsid w:val="00FA5DFF"/>
    <w:rsid w:val="00FA6249"/>
    <w:rsid w:val="00FA6A3A"/>
    <w:rsid w:val="00FA7196"/>
    <w:rsid w:val="00FA7BC9"/>
    <w:rsid w:val="00FB2FA5"/>
    <w:rsid w:val="00FB378E"/>
    <w:rsid w:val="00FB37F1"/>
    <w:rsid w:val="00FB3DF2"/>
    <w:rsid w:val="00FB47C0"/>
    <w:rsid w:val="00FB501B"/>
    <w:rsid w:val="00FB5D91"/>
    <w:rsid w:val="00FB773E"/>
    <w:rsid w:val="00FB7770"/>
    <w:rsid w:val="00FC093C"/>
    <w:rsid w:val="00FC2C6B"/>
    <w:rsid w:val="00FC5CB4"/>
    <w:rsid w:val="00FC62B0"/>
    <w:rsid w:val="00FD24D9"/>
    <w:rsid w:val="00FD3701"/>
    <w:rsid w:val="00FD3B91"/>
    <w:rsid w:val="00FD437E"/>
    <w:rsid w:val="00FD445A"/>
    <w:rsid w:val="00FD5124"/>
    <w:rsid w:val="00FD576B"/>
    <w:rsid w:val="00FD579E"/>
    <w:rsid w:val="00FD6845"/>
    <w:rsid w:val="00FD69E8"/>
    <w:rsid w:val="00FD6DAE"/>
    <w:rsid w:val="00FD7352"/>
    <w:rsid w:val="00FE0A4E"/>
    <w:rsid w:val="00FE30E4"/>
    <w:rsid w:val="00FE4516"/>
    <w:rsid w:val="00FE5778"/>
    <w:rsid w:val="00FE64C8"/>
    <w:rsid w:val="00FE70F9"/>
    <w:rsid w:val="00FF2835"/>
    <w:rsid w:val="00FF73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603FA"/>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623346"/>
    <w:pPr>
      <w:numPr>
        <w:numId w:val="22"/>
      </w:numPr>
      <w:outlineLvl w:val="0"/>
    </w:pPr>
    <w:rPr>
      <w:rFonts w:hAnsi="Arial"/>
      <w:bCs/>
      <w:kern w:val="32"/>
      <w:szCs w:val="52"/>
    </w:rPr>
  </w:style>
  <w:style w:type="paragraph" w:styleId="2">
    <w:name w:val="heading 2"/>
    <w:basedOn w:val="a7"/>
    <w:link w:val="20"/>
    <w:qFormat/>
    <w:rsid w:val="00623346"/>
    <w:pPr>
      <w:numPr>
        <w:ilvl w:val="1"/>
        <w:numId w:val="22"/>
      </w:numPr>
      <w:ind w:left="1021"/>
      <w:outlineLvl w:val="1"/>
    </w:pPr>
    <w:rPr>
      <w:rFonts w:hAnsi="Arial"/>
      <w:bCs/>
      <w:kern w:val="32"/>
      <w:szCs w:val="48"/>
    </w:rPr>
  </w:style>
  <w:style w:type="paragraph" w:styleId="3">
    <w:name w:val="heading 3"/>
    <w:basedOn w:val="a7"/>
    <w:link w:val="30"/>
    <w:qFormat/>
    <w:rsid w:val="00623346"/>
    <w:pPr>
      <w:numPr>
        <w:ilvl w:val="2"/>
        <w:numId w:val="22"/>
      </w:numPr>
      <w:outlineLvl w:val="2"/>
    </w:pPr>
    <w:rPr>
      <w:rFonts w:hAnsi="Arial"/>
      <w:bCs/>
      <w:kern w:val="32"/>
      <w:szCs w:val="36"/>
    </w:rPr>
  </w:style>
  <w:style w:type="paragraph" w:styleId="4">
    <w:name w:val="heading 4"/>
    <w:basedOn w:val="a7"/>
    <w:link w:val="40"/>
    <w:qFormat/>
    <w:rsid w:val="00623346"/>
    <w:pPr>
      <w:numPr>
        <w:ilvl w:val="3"/>
        <w:numId w:val="22"/>
      </w:numPr>
      <w:outlineLvl w:val="3"/>
    </w:pPr>
    <w:rPr>
      <w:rFonts w:hAnsi="Arial"/>
      <w:kern w:val="32"/>
      <w:szCs w:val="36"/>
    </w:rPr>
  </w:style>
  <w:style w:type="paragraph" w:styleId="5">
    <w:name w:val="heading 5"/>
    <w:basedOn w:val="a7"/>
    <w:link w:val="50"/>
    <w:qFormat/>
    <w:rsid w:val="00623346"/>
    <w:pPr>
      <w:numPr>
        <w:ilvl w:val="4"/>
        <w:numId w:val="22"/>
      </w:numPr>
      <w:outlineLvl w:val="4"/>
    </w:pPr>
    <w:rPr>
      <w:rFonts w:hAnsi="Arial"/>
      <w:bCs/>
      <w:kern w:val="32"/>
      <w:szCs w:val="36"/>
    </w:rPr>
  </w:style>
  <w:style w:type="paragraph" w:styleId="6">
    <w:name w:val="heading 6"/>
    <w:basedOn w:val="a7"/>
    <w:link w:val="60"/>
    <w:qFormat/>
    <w:rsid w:val="00623346"/>
    <w:pPr>
      <w:numPr>
        <w:ilvl w:val="5"/>
        <w:numId w:val="22"/>
      </w:numPr>
      <w:tabs>
        <w:tab w:val="left" w:pos="2094"/>
      </w:tabs>
      <w:outlineLvl w:val="5"/>
    </w:pPr>
    <w:rPr>
      <w:rFonts w:hAnsi="Arial"/>
      <w:kern w:val="32"/>
      <w:szCs w:val="36"/>
    </w:rPr>
  </w:style>
  <w:style w:type="paragraph" w:styleId="7">
    <w:name w:val="heading 7"/>
    <w:basedOn w:val="a7"/>
    <w:link w:val="70"/>
    <w:qFormat/>
    <w:rsid w:val="00623346"/>
    <w:pPr>
      <w:numPr>
        <w:ilvl w:val="6"/>
        <w:numId w:val="22"/>
      </w:numPr>
      <w:outlineLvl w:val="6"/>
    </w:pPr>
    <w:rPr>
      <w:rFonts w:hAnsi="Arial"/>
      <w:bCs/>
      <w:kern w:val="32"/>
      <w:szCs w:val="36"/>
    </w:rPr>
  </w:style>
  <w:style w:type="paragraph" w:styleId="8">
    <w:name w:val="heading 8"/>
    <w:basedOn w:val="a7"/>
    <w:link w:val="80"/>
    <w:qFormat/>
    <w:rsid w:val="00623346"/>
    <w:pPr>
      <w:numPr>
        <w:ilvl w:val="7"/>
        <w:numId w:val="22"/>
      </w:numPr>
      <w:outlineLvl w:val="7"/>
    </w:pPr>
    <w:rPr>
      <w:rFonts w:hAnsi="Arial"/>
      <w:kern w:val="32"/>
      <w:szCs w:val="36"/>
    </w:rPr>
  </w:style>
  <w:style w:type="paragraph" w:styleId="9">
    <w:name w:val="heading 9"/>
    <w:basedOn w:val="a7"/>
    <w:link w:val="90"/>
    <w:uiPriority w:val="9"/>
    <w:unhideWhenUsed/>
    <w:qFormat/>
    <w:rsid w:val="00623346"/>
    <w:pPr>
      <w:numPr>
        <w:ilvl w:val="8"/>
        <w:numId w:val="22"/>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623346"/>
    <w:pPr>
      <w:spacing w:before="720" w:after="720"/>
      <w:ind w:left="7371"/>
    </w:pPr>
    <w:rPr>
      <w:b/>
      <w:snapToGrid w:val="0"/>
      <w:spacing w:val="10"/>
      <w:sz w:val="36"/>
    </w:rPr>
  </w:style>
  <w:style w:type="paragraph" w:styleId="ad">
    <w:name w:val="endnote text"/>
    <w:basedOn w:val="a7"/>
    <w:link w:val="ae"/>
    <w:semiHidden/>
    <w:rsid w:val="00623346"/>
    <w:pPr>
      <w:kinsoku w:val="0"/>
      <w:autoSpaceDE/>
      <w:spacing w:before="240"/>
      <w:ind w:left="1021" w:hanging="1021"/>
    </w:pPr>
    <w:rPr>
      <w:snapToGrid w:val="0"/>
      <w:spacing w:val="10"/>
    </w:rPr>
  </w:style>
  <w:style w:type="paragraph" w:styleId="51">
    <w:name w:val="toc 5"/>
    <w:basedOn w:val="a7"/>
    <w:next w:val="a7"/>
    <w:autoRedefine/>
    <w:rsid w:val="00623346"/>
    <w:pPr>
      <w:ind w:leftChars="400" w:left="600" w:rightChars="200" w:right="200" w:hangingChars="200" w:hanging="200"/>
    </w:pPr>
  </w:style>
  <w:style w:type="character" w:styleId="af">
    <w:name w:val="page number"/>
    <w:basedOn w:val="a8"/>
    <w:semiHidden/>
    <w:rsid w:val="00623346"/>
    <w:rPr>
      <w:rFonts w:ascii="標楷體" w:eastAsia="標楷體"/>
      <w:sz w:val="20"/>
    </w:rPr>
  </w:style>
  <w:style w:type="paragraph" w:styleId="61">
    <w:name w:val="toc 6"/>
    <w:basedOn w:val="a7"/>
    <w:next w:val="a7"/>
    <w:autoRedefine/>
    <w:rsid w:val="00623346"/>
    <w:pPr>
      <w:ind w:leftChars="500" w:left="500"/>
    </w:pPr>
  </w:style>
  <w:style w:type="paragraph" w:customStyle="1" w:styleId="11">
    <w:name w:val="段落樣式1"/>
    <w:basedOn w:val="a7"/>
    <w:qFormat/>
    <w:rsid w:val="00623346"/>
    <w:pPr>
      <w:tabs>
        <w:tab w:val="left" w:pos="567"/>
      </w:tabs>
      <w:ind w:leftChars="200" w:left="200" w:firstLineChars="200" w:firstLine="200"/>
    </w:pPr>
    <w:rPr>
      <w:kern w:val="32"/>
    </w:rPr>
  </w:style>
  <w:style w:type="paragraph" w:customStyle="1" w:styleId="21">
    <w:name w:val="段落樣式2"/>
    <w:basedOn w:val="a7"/>
    <w:qFormat/>
    <w:rsid w:val="00623346"/>
    <w:pPr>
      <w:tabs>
        <w:tab w:val="left" w:pos="567"/>
      </w:tabs>
      <w:ind w:leftChars="300" w:left="300" w:firstLineChars="200" w:firstLine="200"/>
    </w:pPr>
    <w:rPr>
      <w:kern w:val="32"/>
    </w:rPr>
  </w:style>
  <w:style w:type="paragraph" w:styleId="12">
    <w:name w:val="toc 1"/>
    <w:basedOn w:val="a7"/>
    <w:next w:val="a7"/>
    <w:autoRedefine/>
    <w:uiPriority w:val="39"/>
    <w:rsid w:val="00623346"/>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623346"/>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623346"/>
    <w:pPr>
      <w:tabs>
        <w:tab w:val="right" w:leader="hyphen" w:pos="8834"/>
      </w:tabs>
      <w:kinsoku w:val="0"/>
      <w:ind w:leftChars="200" w:left="1360" w:rightChars="100" w:right="340" w:hangingChars="200" w:hanging="680"/>
    </w:pPr>
    <w:rPr>
      <w:noProof/>
    </w:rPr>
  </w:style>
  <w:style w:type="paragraph" w:styleId="41">
    <w:name w:val="toc 4"/>
    <w:basedOn w:val="a7"/>
    <w:next w:val="a7"/>
    <w:autoRedefine/>
    <w:rsid w:val="00623346"/>
    <w:pPr>
      <w:kinsoku w:val="0"/>
      <w:ind w:leftChars="300" w:left="500" w:rightChars="200" w:right="200" w:hangingChars="200" w:hanging="200"/>
    </w:pPr>
  </w:style>
  <w:style w:type="paragraph" w:styleId="71">
    <w:name w:val="toc 7"/>
    <w:basedOn w:val="a7"/>
    <w:next w:val="a7"/>
    <w:autoRedefine/>
    <w:rsid w:val="00623346"/>
    <w:pPr>
      <w:ind w:leftChars="600" w:left="800" w:hangingChars="200" w:hanging="200"/>
    </w:pPr>
  </w:style>
  <w:style w:type="paragraph" w:styleId="81">
    <w:name w:val="toc 8"/>
    <w:basedOn w:val="a7"/>
    <w:next w:val="a7"/>
    <w:autoRedefine/>
    <w:rsid w:val="00623346"/>
    <w:pPr>
      <w:ind w:leftChars="700" w:left="900" w:hangingChars="200" w:hanging="200"/>
    </w:pPr>
  </w:style>
  <w:style w:type="paragraph" w:styleId="91">
    <w:name w:val="toc 9"/>
    <w:basedOn w:val="a7"/>
    <w:next w:val="a7"/>
    <w:autoRedefine/>
    <w:rsid w:val="00623346"/>
    <w:pPr>
      <w:ind w:leftChars="1600" w:left="3840"/>
    </w:pPr>
  </w:style>
  <w:style w:type="paragraph" w:styleId="af0">
    <w:name w:val="header"/>
    <w:basedOn w:val="a7"/>
    <w:link w:val="af1"/>
    <w:rsid w:val="00623346"/>
    <w:pPr>
      <w:tabs>
        <w:tab w:val="center" w:pos="4153"/>
        <w:tab w:val="right" w:pos="8306"/>
      </w:tabs>
      <w:snapToGrid w:val="0"/>
    </w:pPr>
    <w:rPr>
      <w:sz w:val="20"/>
    </w:rPr>
  </w:style>
  <w:style w:type="paragraph" w:customStyle="1" w:styleId="32">
    <w:name w:val="段落樣式3"/>
    <w:basedOn w:val="21"/>
    <w:qFormat/>
    <w:rsid w:val="00623346"/>
    <w:pPr>
      <w:ind w:leftChars="400" w:left="400"/>
    </w:pPr>
  </w:style>
  <w:style w:type="character" w:styleId="af2">
    <w:name w:val="Hyperlink"/>
    <w:basedOn w:val="a8"/>
    <w:uiPriority w:val="99"/>
    <w:rsid w:val="00623346"/>
    <w:rPr>
      <w:color w:val="0000FF"/>
      <w:u w:val="single"/>
    </w:rPr>
  </w:style>
  <w:style w:type="paragraph" w:customStyle="1" w:styleId="af3">
    <w:name w:val="簽名日期"/>
    <w:basedOn w:val="a7"/>
    <w:rsid w:val="00623346"/>
    <w:pPr>
      <w:kinsoku w:val="0"/>
      <w:jc w:val="distribute"/>
    </w:pPr>
    <w:rPr>
      <w:kern w:val="0"/>
    </w:rPr>
  </w:style>
  <w:style w:type="paragraph" w:customStyle="1" w:styleId="0">
    <w:name w:val="段落樣式0"/>
    <w:basedOn w:val="21"/>
    <w:qFormat/>
    <w:rsid w:val="00623346"/>
    <w:pPr>
      <w:ind w:leftChars="200" w:left="200" w:firstLineChars="0" w:firstLine="0"/>
    </w:pPr>
  </w:style>
  <w:style w:type="paragraph" w:customStyle="1" w:styleId="af4">
    <w:name w:val="附件"/>
    <w:basedOn w:val="ad"/>
    <w:rsid w:val="00623346"/>
    <w:pPr>
      <w:spacing w:before="0"/>
      <w:ind w:left="1047" w:hangingChars="300" w:hanging="1047"/>
    </w:pPr>
    <w:rPr>
      <w:snapToGrid/>
      <w:spacing w:val="0"/>
      <w:kern w:val="0"/>
    </w:rPr>
  </w:style>
  <w:style w:type="paragraph" w:customStyle="1" w:styleId="42">
    <w:name w:val="段落樣式4"/>
    <w:basedOn w:val="32"/>
    <w:qFormat/>
    <w:rsid w:val="00623346"/>
    <w:pPr>
      <w:ind w:leftChars="500" w:left="500"/>
    </w:pPr>
  </w:style>
  <w:style w:type="paragraph" w:customStyle="1" w:styleId="52">
    <w:name w:val="段落樣式5"/>
    <w:basedOn w:val="42"/>
    <w:qFormat/>
    <w:rsid w:val="00623346"/>
    <w:pPr>
      <w:ind w:leftChars="600" w:left="600"/>
    </w:pPr>
  </w:style>
  <w:style w:type="paragraph" w:customStyle="1" w:styleId="62">
    <w:name w:val="段落樣式6"/>
    <w:basedOn w:val="52"/>
    <w:qFormat/>
    <w:rsid w:val="00623346"/>
    <w:pPr>
      <w:ind w:leftChars="700" w:left="700"/>
    </w:pPr>
  </w:style>
  <w:style w:type="paragraph" w:customStyle="1" w:styleId="72">
    <w:name w:val="段落樣式7"/>
    <w:basedOn w:val="62"/>
    <w:qFormat/>
    <w:rsid w:val="00623346"/>
    <w:pPr>
      <w:ind w:leftChars="800" w:left="800"/>
    </w:pPr>
  </w:style>
  <w:style w:type="paragraph" w:customStyle="1" w:styleId="82">
    <w:name w:val="段落樣式8"/>
    <w:basedOn w:val="72"/>
    <w:qFormat/>
    <w:rsid w:val="00623346"/>
    <w:pPr>
      <w:ind w:leftChars="900" w:left="900"/>
    </w:pPr>
  </w:style>
  <w:style w:type="paragraph" w:customStyle="1" w:styleId="a1">
    <w:name w:val="附表樣式"/>
    <w:basedOn w:val="a7"/>
    <w:qFormat/>
    <w:rsid w:val="00623346"/>
    <w:pPr>
      <w:keepNext/>
      <w:numPr>
        <w:numId w:val="16"/>
      </w:numPr>
      <w:outlineLvl w:val="0"/>
    </w:pPr>
    <w:rPr>
      <w:kern w:val="32"/>
    </w:rPr>
  </w:style>
  <w:style w:type="paragraph" w:styleId="af5">
    <w:name w:val="Body Text Indent"/>
    <w:basedOn w:val="a7"/>
    <w:link w:val="af6"/>
    <w:semiHidden/>
    <w:rsid w:val="00623346"/>
    <w:pPr>
      <w:ind w:left="698" w:hangingChars="200" w:hanging="698"/>
    </w:pPr>
  </w:style>
  <w:style w:type="paragraph" w:customStyle="1" w:styleId="af7">
    <w:name w:val="調查報告"/>
    <w:basedOn w:val="ad"/>
    <w:rsid w:val="00623346"/>
    <w:pPr>
      <w:adjustRightInd w:val="0"/>
      <w:spacing w:before="0"/>
      <w:ind w:left="0" w:firstLine="0"/>
      <w:jc w:val="center"/>
    </w:pPr>
    <w:rPr>
      <w:b/>
      <w:snapToGrid/>
      <w:spacing w:val="200"/>
      <w:kern w:val="0"/>
      <w:sz w:val="40"/>
    </w:rPr>
  </w:style>
  <w:style w:type="paragraph" w:customStyle="1" w:styleId="14">
    <w:name w:val="表格14"/>
    <w:basedOn w:val="a7"/>
    <w:rsid w:val="00623346"/>
    <w:pPr>
      <w:adjustRightInd w:val="0"/>
      <w:snapToGrid w:val="0"/>
      <w:spacing w:line="360" w:lineRule="exact"/>
    </w:pPr>
    <w:rPr>
      <w:snapToGrid w:val="0"/>
      <w:spacing w:val="-14"/>
      <w:kern w:val="0"/>
      <w:sz w:val="28"/>
    </w:rPr>
  </w:style>
  <w:style w:type="paragraph" w:customStyle="1" w:styleId="a0">
    <w:name w:val="附圖樣式"/>
    <w:basedOn w:val="a7"/>
    <w:qFormat/>
    <w:rsid w:val="00623346"/>
    <w:pPr>
      <w:keepNext/>
      <w:numPr>
        <w:numId w:val="17"/>
      </w:numPr>
      <w:outlineLvl w:val="0"/>
    </w:pPr>
    <w:rPr>
      <w:kern w:val="32"/>
    </w:rPr>
  </w:style>
  <w:style w:type="paragraph" w:styleId="af8">
    <w:name w:val="footer"/>
    <w:basedOn w:val="a7"/>
    <w:link w:val="af9"/>
    <w:rsid w:val="00623346"/>
    <w:pPr>
      <w:tabs>
        <w:tab w:val="center" w:pos="4153"/>
        <w:tab w:val="right" w:pos="8306"/>
      </w:tabs>
      <w:snapToGrid w:val="0"/>
    </w:pPr>
    <w:rPr>
      <w:sz w:val="20"/>
    </w:rPr>
  </w:style>
  <w:style w:type="paragraph" w:styleId="afa">
    <w:name w:val="table of figures"/>
    <w:basedOn w:val="a7"/>
    <w:next w:val="a7"/>
    <w:rsid w:val="00623346"/>
    <w:pPr>
      <w:ind w:left="400" w:hangingChars="400" w:hanging="400"/>
    </w:pPr>
  </w:style>
  <w:style w:type="paragraph" w:customStyle="1" w:styleId="140">
    <w:name w:val="表格標題14"/>
    <w:basedOn w:val="a7"/>
    <w:rsid w:val="00623346"/>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623346"/>
    <w:pPr>
      <w:keepNext/>
      <w:widowControl w:val="0"/>
      <w:numPr>
        <w:numId w:val="1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623346"/>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623346"/>
    <w:pPr>
      <w:numPr>
        <w:numId w:val="21"/>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623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623346"/>
    <w:pPr>
      <w:spacing w:line="240" w:lineRule="exact"/>
    </w:pPr>
    <w:rPr>
      <w:sz w:val="24"/>
      <w:szCs w:val="24"/>
    </w:rPr>
  </w:style>
  <w:style w:type="paragraph" w:customStyle="1" w:styleId="121">
    <w:name w:val="表格12"/>
    <w:basedOn w:val="14"/>
    <w:rsid w:val="00623346"/>
    <w:pPr>
      <w:spacing w:line="300" w:lineRule="exact"/>
    </w:pPr>
    <w:rPr>
      <w:sz w:val="24"/>
      <w:szCs w:val="24"/>
    </w:rPr>
  </w:style>
  <w:style w:type="paragraph" w:customStyle="1" w:styleId="a5">
    <w:name w:val="附錄"/>
    <w:basedOn w:val="a7"/>
    <w:qFormat/>
    <w:rsid w:val="00623346"/>
    <w:pPr>
      <w:keepNext/>
      <w:numPr>
        <w:numId w:val="18"/>
      </w:numPr>
      <w:outlineLvl w:val="0"/>
    </w:pPr>
    <w:rPr>
      <w:kern w:val="32"/>
    </w:rPr>
  </w:style>
  <w:style w:type="paragraph" w:styleId="afd">
    <w:name w:val="List Paragraph"/>
    <w:basedOn w:val="a7"/>
    <w:uiPriority w:val="34"/>
    <w:qFormat/>
    <w:rsid w:val="00623346"/>
    <w:pPr>
      <w:ind w:leftChars="200" w:left="480"/>
    </w:pPr>
  </w:style>
  <w:style w:type="paragraph" w:styleId="afe">
    <w:name w:val="Balloon Text"/>
    <w:basedOn w:val="a7"/>
    <w:link w:val="aff"/>
    <w:uiPriority w:val="99"/>
    <w:semiHidden/>
    <w:unhideWhenUsed/>
    <w:rsid w:val="00623346"/>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623346"/>
    <w:rPr>
      <w:rFonts w:asciiTheme="majorHAnsi" w:eastAsiaTheme="majorEastAsia" w:hAnsiTheme="majorHAnsi" w:cstheme="majorBidi"/>
      <w:kern w:val="2"/>
      <w:sz w:val="18"/>
      <w:szCs w:val="18"/>
    </w:rPr>
  </w:style>
  <w:style w:type="paragraph" w:customStyle="1" w:styleId="a6">
    <w:name w:val="照片標題"/>
    <w:qFormat/>
    <w:rsid w:val="00623346"/>
    <w:pPr>
      <w:numPr>
        <w:numId w:val="20"/>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623346"/>
    <w:pPr>
      <w:keepNext/>
      <w:numPr>
        <w:numId w:val="15"/>
      </w:numPr>
      <w:outlineLvl w:val="0"/>
    </w:pPr>
    <w:rPr>
      <w:kern w:val="32"/>
    </w:rPr>
  </w:style>
  <w:style w:type="character" w:customStyle="1" w:styleId="90">
    <w:name w:val="標題 9 字元"/>
    <w:basedOn w:val="a8"/>
    <w:link w:val="9"/>
    <w:uiPriority w:val="9"/>
    <w:rsid w:val="00623346"/>
    <w:rPr>
      <w:rFonts w:ascii="標楷體" w:eastAsia="標楷體" w:hAnsiTheme="majorHAnsi" w:cstheme="majorBidi"/>
      <w:kern w:val="32"/>
      <w:sz w:val="32"/>
      <w:szCs w:val="36"/>
    </w:rPr>
  </w:style>
  <w:style w:type="paragraph" w:customStyle="1" w:styleId="92">
    <w:name w:val="段落樣式9"/>
    <w:basedOn w:val="82"/>
    <w:qFormat/>
    <w:rsid w:val="00623346"/>
    <w:pPr>
      <w:ind w:leftChars="1000" w:left="1000"/>
    </w:pPr>
  </w:style>
  <w:style w:type="paragraph" w:customStyle="1" w:styleId="Default">
    <w:name w:val="Default"/>
    <w:rsid w:val="00B33077"/>
    <w:pPr>
      <w:widowControl w:val="0"/>
      <w:autoSpaceDE w:val="0"/>
      <w:autoSpaceDN w:val="0"/>
      <w:adjustRightInd w:val="0"/>
    </w:pPr>
    <w:rPr>
      <w:rFonts w:ascii="標楷體" w:eastAsia="標楷體" w:cs="標楷體"/>
      <w:color w:val="000000"/>
      <w:sz w:val="24"/>
      <w:szCs w:val="24"/>
    </w:rPr>
  </w:style>
  <w:style w:type="paragraph" w:styleId="aff0">
    <w:name w:val="Body Text"/>
    <w:basedOn w:val="a7"/>
    <w:link w:val="aff1"/>
    <w:uiPriority w:val="99"/>
    <w:unhideWhenUsed/>
    <w:rsid w:val="006E2427"/>
    <w:pPr>
      <w:spacing w:after="120"/>
    </w:pPr>
  </w:style>
  <w:style w:type="character" w:customStyle="1" w:styleId="aff1">
    <w:name w:val="本文 字元"/>
    <w:link w:val="aff0"/>
    <w:uiPriority w:val="99"/>
    <w:rsid w:val="006E2427"/>
    <w:rPr>
      <w:rFonts w:ascii="標楷體" w:eastAsia="標楷體"/>
      <w:kern w:val="2"/>
      <w:sz w:val="32"/>
    </w:rPr>
  </w:style>
  <w:style w:type="paragraph" w:customStyle="1" w:styleId="aff2">
    <w:name w:val="表樣式"/>
    <w:basedOn w:val="a7"/>
    <w:next w:val="a7"/>
    <w:rsid w:val="0054488D"/>
    <w:pPr>
      <w:overflowPunct/>
      <w:autoSpaceDE/>
      <w:autoSpaceDN/>
      <w:ind w:left="695" w:hanging="695"/>
    </w:pPr>
    <w:rPr>
      <w:kern w:val="0"/>
    </w:rPr>
  </w:style>
  <w:style w:type="character" w:styleId="aff3">
    <w:name w:val="Emphasis"/>
    <w:uiPriority w:val="20"/>
    <w:qFormat/>
    <w:rsid w:val="0054488D"/>
    <w:rPr>
      <w:i/>
      <w:iCs/>
    </w:rPr>
  </w:style>
  <w:style w:type="paragraph" w:customStyle="1" w:styleId="aff4">
    <w:name w:val="圖樣式"/>
    <w:basedOn w:val="a7"/>
    <w:next w:val="a7"/>
    <w:rsid w:val="0054488D"/>
    <w:pPr>
      <w:overflowPunct/>
      <w:autoSpaceDE/>
      <w:autoSpaceDN/>
      <w:ind w:left="400" w:hangingChars="400" w:hanging="400"/>
    </w:pPr>
  </w:style>
  <w:style w:type="paragraph" w:styleId="Web">
    <w:name w:val="Normal (Web)"/>
    <w:basedOn w:val="a7"/>
    <w:uiPriority w:val="99"/>
    <w:unhideWhenUsed/>
    <w:rsid w:val="005448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13">
    <w:name w:val="表格格線1"/>
    <w:basedOn w:val="a9"/>
    <w:next w:val="afc"/>
    <w:uiPriority w:val="59"/>
    <w:rsid w:val="0054488D"/>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OC Heading"/>
    <w:basedOn w:val="1"/>
    <w:next w:val="a7"/>
    <w:uiPriority w:val="39"/>
    <w:semiHidden/>
    <w:unhideWhenUsed/>
    <w:qFormat/>
    <w:rsid w:val="0054488D"/>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styleId="aff6">
    <w:name w:val="caption"/>
    <w:basedOn w:val="a7"/>
    <w:next w:val="a7"/>
    <w:uiPriority w:val="35"/>
    <w:unhideWhenUsed/>
    <w:qFormat/>
    <w:rsid w:val="0054488D"/>
    <w:pPr>
      <w:overflowPunct/>
      <w:autoSpaceDE/>
      <w:autoSpaceDN/>
      <w:jc w:val="left"/>
    </w:pPr>
    <w:rPr>
      <w:rFonts w:ascii="Times New Roman"/>
      <w:sz w:val="20"/>
    </w:rPr>
  </w:style>
  <w:style w:type="paragraph" w:styleId="HTML">
    <w:name w:val="HTML Preformatted"/>
    <w:basedOn w:val="a7"/>
    <w:link w:val="HTML0"/>
    <w:uiPriority w:val="99"/>
    <w:unhideWhenUsed/>
    <w:rsid w:val="005448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link w:val="HTML"/>
    <w:uiPriority w:val="99"/>
    <w:rsid w:val="0054488D"/>
    <w:rPr>
      <w:rFonts w:ascii="細明體" w:eastAsia="細明體" w:hAnsi="細明體" w:cs="細明體"/>
      <w:sz w:val="24"/>
      <w:szCs w:val="24"/>
    </w:rPr>
  </w:style>
  <w:style w:type="character" w:customStyle="1" w:styleId="af1">
    <w:name w:val="頁首 字元"/>
    <w:basedOn w:val="a8"/>
    <w:link w:val="af0"/>
    <w:rsid w:val="00623346"/>
    <w:rPr>
      <w:rFonts w:ascii="標楷體" w:eastAsia="標楷體"/>
      <w:kern w:val="2"/>
    </w:rPr>
  </w:style>
  <w:style w:type="character" w:customStyle="1" w:styleId="apple-converted-space">
    <w:name w:val="apple-converted-space"/>
    <w:basedOn w:val="a8"/>
    <w:rsid w:val="00866663"/>
  </w:style>
  <w:style w:type="paragraph" w:styleId="aff7">
    <w:name w:val="footnote text"/>
    <w:basedOn w:val="a7"/>
    <w:link w:val="aff8"/>
    <w:uiPriority w:val="99"/>
    <w:semiHidden/>
    <w:unhideWhenUsed/>
    <w:rsid w:val="00623346"/>
    <w:pPr>
      <w:snapToGrid w:val="0"/>
      <w:jc w:val="left"/>
    </w:pPr>
    <w:rPr>
      <w:sz w:val="20"/>
    </w:rPr>
  </w:style>
  <w:style w:type="character" w:customStyle="1" w:styleId="aff8">
    <w:name w:val="註腳文字 字元"/>
    <w:basedOn w:val="a8"/>
    <w:link w:val="aff7"/>
    <w:uiPriority w:val="99"/>
    <w:semiHidden/>
    <w:rsid w:val="00623346"/>
    <w:rPr>
      <w:rFonts w:ascii="標楷體" w:eastAsia="標楷體"/>
      <w:kern w:val="2"/>
    </w:rPr>
  </w:style>
  <w:style w:type="character" w:styleId="aff9">
    <w:name w:val="footnote reference"/>
    <w:basedOn w:val="a8"/>
    <w:uiPriority w:val="99"/>
    <w:semiHidden/>
    <w:unhideWhenUsed/>
    <w:rsid w:val="00623346"/>
    <w:rPr>
      <w:vertAlign w:val="superscript"/>
    </w:rPr>
  </w:style>
  <w:style w:type="character" w:customStyle="1" w:styleId="50">
    <w:name w:val="標題 5 字元"/>
    <w:basedOn w:val="a8"/>
    <w:link w:val="5"/>
    <w:rsid w:val="00623346"/>
    <w:rPr>
      <w:rFonts w:ascii="標楷體" w:eastAsia="標楷體" w:hAnsi="Arial"/>
      <w:bCs/>
      <w:kern w:val="32"/>
      <w:sz w:val="32"/>
      <w:szCs w:val="36"/>
    </w:rPr>
  </w:style>
  <w:style w:type="character" w:customStyle="1" w:styleId="40">
    <w:name w:val="標題 4 字元"/>
    <w:basedOn w:val="a8"/>
    <w:link w:val="4"/>
    <w:rsid w:val="00623346"/>
    <w:rPr>
      <w:rFonts w:ascii="標楷體" w:eastAsia="標楷體" w:hAnsi="Arial"/>
      <w:kern w:val="32"/>
      <w:sz w:val="32"/>
      <w:szCs w:val="36"/>
    </w:rPr>
  </w:style>
  <w:style w:type="paragraph" w:styleId="affa">
    <w:name w:val="Plain Text"/>
    <w:basedOn w:val="a7"/>
    <w:link w:val="affb"/>
    <w:uiPriority w:val="99"/>
    <w:semiHidden/>
    <w:unhideWhenUsed/>
    <w:rsid w:val="00623346"/>
    <w:pPr>
      <w:overflowPunct/>
      <w:autoSpaceDE/>
      <w:autoSpaceDN/>
      <w:jc w:val="left"/>
    </w:pPr>
    <w:rPr>
      <w:rFonts w:ascii="Calibri" w:hAnsi="Courier New" w:cs="Courier New"/>
      <w:color w:val="244061" w:themeColor="accent1" w:themeShade="80"/>
      <w:kern w:val="0"/>
      <w:sz w:val="28"/>
      <w:szCs w:val="24"/>
    </w:rPr>
  </w:style>
  <w:style w:type="character" w:customStyle="1" w:styleId="affb">
    <w:name w:val="純文字 字元"/>
    <w:basedOn w:val="a8"/>
    <w:link w:val="affa"/>
    <w:uiPriority w:val="99"/>
    <w:semiHidden/>
    <w:rsid w:val="00623346"/>
    <w:rPr>
      <w:rFonts w:ascii="Calibri" w:eastAsia="標楷體" w:hAnsi="Courier New" w:cs="Courier New"/>
      <w:color w:val="244061" w:themeColor="accent1" w:themeShade="80"/>
      <w:sz w:val="28"/>
      <w:szCs w:val="24"/>
    </w:rPr>
  </w:style>
  <w:style w:type="character" w:customStyle="1" w:styleId="10">
    <w:name w:val="標題 1 字元"/>
    <w:basedOn w:val="a8"/>
    <w:link w:val="1"/>
    <w:rsid w:val="00623346"/>
    <w:rPr>
      <w:rFonts w:ascii="標楷體" w:eastAsia="標楷體" w:hAnsi="Arial"/>
      <w:bCs/>
      <w:kern w:val="32"/>
      <w:sz w:val="32"/>
      <w:szCs w:val="52"/>
    </w:rPr>
  </w:style>
  <w:style w:type="character" w:customStyle="1" w:styleId="20">
    <w:name w:val="標題 2 字元"/>
    <w:basedOn w:val="a8"/>
    <w:link w:val="2"/>
    <w:rsid w:val="00623346"/>
    <w:rPr>
      <w:rFonts w:ascii="標楷體" w:eastAsia="標楷體" w:hAnsi="Arial"/>
      <w:bCs/>
      <w:kern w:val="32"/>
      <w:sz w:val="32"/>
      <w:szCs w:val="48"/>
    </w:rPr>
  </w:style>
  <w:style w:type="character" w:customStyle="1" w:styleId="name3">
    <w:name w:val="name3"/>
    <w:basedOn w:val="a8"/>
    <w:rsid w:val="00623346"/>
    <w:rPr>
      <w:vanish w:val="0"/>
      <w:webHidden w:val="0"/>
      <w:specVanish w:val="0"/>
    </w:rPr>
  </w:style>
  <w:style w:type="character" w:styleId="affc">
    <w:name w:val="FollowedHyperlink"/>
    <w:basedOn w:val="a8"/>
    <w:uiPriority w:val="99"/>
    <w:semiHidden/>
    <w:unhideWhenUsed/>
    <w:rsid w:val="00623346"/>
    <w:rPr>
      <w:color w:val="800080" w:themeColor="followedHyperlink"/>
      <w:u w:val="single"/>
    </w:rPr>
  </w:style>
  <w:style w:type="character" w:customStyle="1" w:styleId="af6">
    <w:name w:val="本文縮排 字元"/>
    <w:basedOn w:val="a8"/>
    <w:link w:val="af5"/>
    <w:semiHidden/>
    <w:rsid w:val="00623346"/>
    <w:rPr>
      <w:rFonts w:ascii="標楷體" w:eastAsia="標楷體"/>
      <w:kern w:val="2"/>
      <w:sz w:val="32"/>
    </w:rPr>
  </w:style>
  <w:style w:type="character" w:customStyle="1" w:styleId="ae">
    <w:name w:val="章節附註文字 字元"/>
    <w:basedOn w:val="a8"/>
    <w:link w:val="ad"/>
    <w:semiHidden/>
    <w:rsid w:val="00623346"/>
    <w:rPr>
      <w:rFonts w:ascii="標楷體" w:eastAsia="標楷體"/>
      <w:snapToGrid w:val="0"/>
      <w:spacing w:val="10"/>
      <w:kern w:val="2"/>
      <w:sz w:val="32"/>
    </w:rPr>
  </w:style>
  <w:style w:type="character" w:customStyle="1" w:styleId="af9">
    <w:name w:val="頁尾 字元"/>
    <w:basedOn w:val="a8"/>
    <w:link w:val="af8"/>
    <w:rsid w:val="00623346"/>
    <w:rPr>
      <w:rFonts w:ascii="標楷體" w:eastAsia="標楷體"/>
      <w:kern w:val="2"/>
    </w:rPr>
  </w:style>
  <w:style w:type="paragraph" w:styleId="a">
    <w:name w:val="List Bullet"/>
    <w:basedOn w:val="a7"/>
    <w:uiPriority w:val="99"/>
    <w:unhideWhenUsed/>
    <w:rsid w:val="00623346"/>
    <w:pPr>
      <w:numPr>
        <w:numId w:val="19"/>
      </w:numPr>
      <w:contextualSpacing/>
    </w:pPr>
  </w:style>
  <w:style w:type="character" w:customStyle="1" w:styleId="30">
    <w:name w:val="標題 3 字元"/>
    <w:basedOn w:val="a8"/>
    <w:link w:val="3"/>
    <w:rsid w:val="00623346"/>
    <w:rPr>
      <w:rFonts w:ascii="標楷體" w:eastAsia="標楷體" w:hAnsi="Arial"/>
      <w:bCs/>
      <w:kern w:val="32"/>
      <w:sz w:val="32"/>
      <w:szCs w:val="36"/>
    </w:rPr>
  </w:style>
  <w:style w:type="character" w:customStyle="1" w:styleId="60">
    <w:name w:val="標題 6 字元"/>
    <w:basedOn w:val="a8"/>
    <w:link w:val="6"/>
    <w:rsid w:val="00623346"/>
    <w:rPr>
      <w:rFonts w:ascii="標楷體" w:eastAsia="標楷體" w:hAnsi="Arial"/>
      <w:kern w:val="32"/>
      <w:sz w:val="32"/>
      <w:szCs w:val="36"/>
    </w:rPr>
  </w:style>
  <w:style w:type="character" w:customStyle="1" w:styleId="70">
    <w:name w:val="標題 7 字元"/>
    <w:basedOn w:val="a8"/>
    <w:link w:val="7"/>
    <w:rsid w:val="00623346"/>
    <w:rPr>
      <w:rFonts w:ascii="標楷體" w:eastAsia="標楷體" w:hAnsi="Arial"/>
      <w:bCs/>
      <w:kern w:val="32"/>
      <w:sz w:val="32"/>
      <w:szCs w:val="36"/>
    </w:rPr>
  </w:style>
  <w:style w:type="character" w:customStyle="1" w:styleId="80">
    <w:name w:val="標題 8 字元"/>
    <w:basedOn w:val="a8"/>
    <w:link w:val="8"/>
    <w:rsid w:val="00623346"/>
    <w:rPr>
      <w:rFonts w:ascii="標楷體" w:eastAsia="標楷體" w:hAnsi="Arial"/>
      <w:kern w:val="32"/>
      <w:sz w:val="32"/>
      <w:szCs w:val="36"/>
    </w:rPr>
  </w:style>
  <w:style w:type="character" w:customStyle="1" w:styleId="ac">
    <w:name w:val="簽名 字元"/>
    <w:basedOn w:val="a8"/>
    <w:link w:val="ab"/>
    <w:semiHidden/>
    <w:rsid w:val="00623346"/>
    <w:rPr>
      <w:rFonts w:ascii="標楷體" w:eastAsia="標楷體"/>
      <w:b/>
      <w:snapToGrid w:val="0"/>
      <w:spacing w:val="10"/>
      <w:kern w:val="2"/>
      <w:sz w:val="36"/>
    </w:rPr>
  </w:style>
  <w:style w:type="table" w:customStyle="1" w:styleId="23">
    <w:name w:val="表格格線2"/>
    <w:basedOn w:val="a9"/>
    <w:next w:val="afc"/>
    <w:uiPriority w:val="59"/>
    <w:rsid w:val="00305C8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603FA"/>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623346"/>
    <w:pPr>
      <w:numPr>
        <w:numId w:val="22"/>
      </w:numPr>
      <w:outlineLvl w:val="0"/>
    </w:pPr>
    <w:rPr>
      <w:rFonts w:hAnsi="Arial"/>
      <w:bCs/>
      <w:kern w:val="32"/>
      <w:szCs w:val="52"/>
    </w:rPr>
  </w:style>
  <w:style w:type="paragraph" w:styleId="2">
    <w:name w:val="heading 2"/>
    <w:basedOn w:val="a7"/>
    <w:link w:val="20"/>
    <w:qFormat/>
    <w:rsid w:val="00623346"/>
    <w:pPr>
      <w:numPr>
        <w:ilvl w:val="1"/>
        <w:numId w:val="22"/>
      </w:numPr>
      <w:ind w:left="1021"/>
      <w:outlineLvl w:val="1"/>
    </w:pPr>
    <w:rPr>
      <w:rFonts w:hAnsi="Arial"/>
      <w:bCs/>
      <w:kern w:val="32"/>
      <w:szCs w:val="48"/>
    </w:rPr>
  </w:style>
  <w:style w:type="paragraph" w:styleId="3">
    <w:name w:val="heading 3"/>
    <w:basedOn w:val="a7"/>
    <w:link w:val="30"/>
    <w:qFormat/>
    <w:rsid w:val="00623346"/>
    <w:pPr>
      <w:numPr>
        <w:ilvl w:val="2"/>
        <w:numId w:val="22"/>
      </w:numPr>
      <w:outlineLvl w:val="2"/>
    </w:pPr>
    <w:rPr>
      <w:rFonts w:hAnsi="Arial"/>
      <w:bCs/>
      <w:kern w:val="32"/>
      <w:szCs w:val="36"/>
    </w:rPr>
  </w:style>
  <w:style w:type="paragraph" w:styleId="4">
    <w:name w:val="heading 4"/>
    <w:basedOn w:val="a7"/>
    <w:link w:val="40"/>
    <w:qFormat/>
    <w:rsid w:val="00623346"/>
    <w:pPr>
      <w:numPr>
        <w:ilvl w:val="3"/>
        <w:numId w:val="22"/>
      </w:numPr>
      <w:outlineLvl w:val="3"/>
    </w:pPr>
    <w:rPr>
      <w:rFonts w:hAnsi="Arial"/>
      <w:kern w:val="32"/>
      <w:szCs w:val="36"/>
    </w:rPr>
  </w:style>
  <w:style w:type="paragraph" w:styleId="5">
    <w:name w:val="heading 5"/>
    <w:basedOn w:val="a7"/>
    <w:link w:val="50"/>
    <w:qFormat/>
    <w:rsid w:val="00623346"/>
    <w:pPr>
      <w:numPr>
        <w:ilvl w:val="4"/>
        <w:numId w:val="22"/>
      </w:numPr>
      <w:outlineLvl w:val="4"/>
    </w:pPr>
    <w:rPr>
      <w:rFonts w:hAnsi="Arial"/>
      <w:bCs/>
      <w:kern w:val="32"/>
      <w:szCs w:val="36"/>
    </w:rPr>
  </w:style>
  <w:style w:type="paragraph" w:styleId="6">
    <w:name w:val="heading 6"/>
    <w:basedOn w:val="a7"/>
    <w:link w:val="60"/>
    <w:qFormat/>
    <w:rsid w:val="00623346"/>
    <w:pPr>
      <w:numPr>
        <w:ilvl w:val="5"/>
        <w:numId w:val="22"/>
      </w:numPr>
      <w:tabs>
        <w:tab w:val="left" w:pos="2094"/>
      </w:tabs>
      <w:outlineLvl w:val="5"/>
    </w:pPr>
    <w:rPr>
      <w:rFonts w:hAnsi="Arial"/>
      <w:kern w:val="32"/>
      <w:szCs w:val="36"/>
    </w:rPr>
  </w:style>
  <w:style w:type="paragraph" w:styleId="7">
    <w:name w:val="heading 7"/>
    <w:basedOn w:val="a7"/>
    <w:link w:val="70"/>
    <w:qFormat/>
    <w:rsid w:val="00623346"/>
    <w:pPr>
      <w:numPr>
        <w:ilvl w:val="6"/>
        <w:numId w:val="22"/>
      </w:numPr>
      <w:outlineLvl w:val="6"/>
    </w:pPr>
    <w:rPr>
      <w:rFonts w:hAnsi="Arial"/>
      <w:bCs/>
      <w:kern w:val="32"/>
      <w:szCs w:val="36"/>
    </w:rPr>
  </w:style>
  <w:style w:type="paragraph" w:styleId="8">
    <w:name w:val="heading 8"/>
    <w:basedOn w:val="a7"/>
    <w:link w:val="80"/>
    <w:qFormat/>
    <w:rsid w:val="00623346"/>
    <w:pPr>
      <w:numPr>
        <w:ilvl w:val="7"/>
        <w:numId w:val="22"/>
      </w:numPr>
      <w:outlineLvl w:val="7"/>
    </w:pPr>
    <w:rPr>
      <w:rFonts w:hAnsi="Arial"/>
      <w:kern w:val="32"/>
      <w:szCs w:val="36"/>
    </w:rPr>
  </w:style>
  <w:style w:type="paragraph" w:styleId="9">
    <w:name w:val="heading 9"/>
    <w:basedOn w:val="a7"/>
    <w:link w:val="90"/>
    <w:uiPriority w:val="9"/>
    <w:unhideWhenUsed/>
    <w:qFormat/>
    <w:rsid w:val="00623346"/>
    <w:pPr>
      <w:numPr>
        <w:ilvl w:val="8"/>
        <w:numId w:val="22"/>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623346"/>
    <w:pPr>
      <w:spacing w:before="720" w:after="720"/>
      <w:ind w:left="7371"/>
    </w:pPr>
    <w:rPr>
      <w:b/>
      <w:snapToGrid w:val="0"/>
      <w:spacing w:val="10"/>
      <w:sz w:val="36"/>
    </w:rPr>
  </w:style>
  <w:style w:type="paragraph" w:styleId="ad">
    <w:name w:val="endnote text"/>
    <w:basedOn w:val="a7"/>
    <w:link w:val="ae"/>
    <w:semiHidden/>
    <w:rsid w:val="00623346"/>
    <w:pPr>
      <w:kinsoku w:val="0"/>
      <w:autoSpaceDE/>
      <w:spacing w:before="240"/>
      <w:ind w:left="1021" w:hanging="1021"/>
    </w:pPr>
    <w:rPr>
      <w:snapToGrid w:val="0"/>
      <w:spacing w:val="10"/>
    </w:rPr>
  </w:style>
  <w:style w:type="paragraph" w:styleId="51">
    <w:name w:val="toc 5"/>
    <w:basedOn w:val="a7"/>
    <w:next w:val="a7"/>
    <w:autoRedefine/>
    <w:rsid w:val="00623346"/>
    <w:pPr>
      <w:ind w:leftChars="400" w:left="600" w:rightChars="200" w:right="200" w:hangingChars="200" w:hanging="200"/>
    </w:pPr>
  </w:style>
  <w:style w:type="character" w:styleId="af">
    <w:name w:val="page number"/>
    <w:basedOn w:val="a8"/>
    <w:semiHidden/>
    <w:rsid w:val="00623346"/>
    <w:rPr>
      <w:rFonts w:ascii="標楷體" w:eastAsia="標楷體"/>
      <w:sz w:val="20"/>
    </w:rPr>
  </w:style>
  <w:style w:type="paragraph" w:styleId="61">
    <w:name w:val="toc 6"/>
    <w:basedOn w:val="a7"/>
    <w:next w:val="a7"/>
    <w:autoRedefine/>
    <w:rsid w:val="00623346"/>
    <w:pPr>
      <w:ind w:leftChars="500" w:left="500"/>
    </w:pPr>
  </w:style>
  <w:style w:type="paragraph" w:customStyle="1" w:styleId="11">
    <w:name w:val="段落樣式1"/>
    <w:basedOn w:val="a7"/>
    <w:qFormat/>
    <w:rsid w:val="00623346"/>
    <w:pPr>
      <w:tabs>
        <w:tab w:val="left" w:pos="567"/>
      </w:tabs>
      <w:ind w:leftChars="200" w:left="200" w:firstLineChars="200" w:firstLine="200"/>
    </w:pPr>
    <w:rPr>
      <w:kern w:val="32"/>
    </w:rPr>
  </w:style>
  <w:style w:type="paragraph" w:customStyle="1" w:styleId="21">
    <w:name w:val="段落樣式2"/>
    <w:basedOn w:val="a7"/>
    <w:qFormat/>
    <w:rsid w:val="00623346"/>
    <w:pPr>
      <w:tabs>
        <w:tab w:val="left" w:pos="567"/>
      </w:tabs>
      <w:ind w:leftChars="300" w:left="300" w:firstLineChars="200" w:firstLine="200"/>
    </w:pPr>
    <w:rPr>
      <w:kern w:val="32"/>
    </w:rPr>
  </w:style>
  <w:style w:type="paragraph" w:styleId="12">
    <w:name w:val="toc 1"/>
    <w:basedOn w:val="a7"/>
    <w:next w:val="a7"/>
    <w:autoRedefine/>
    <w:uiPriority w:val="39"/>
    <w:rsid w:val="00623346"/>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623346"/>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623346"/>
    <w:pPr>
      <w:tabs>
        <w:tab w:val="right" w:leader="hyphen" w:pos="8834"/>
      </w:tabs>
      <w:kinsoku w:val="0"/>
      <w:ind w:leftChars="200" w:left="1360" w:rightChars="100" w:right="340" w:hangingChars="200" w:hanging="680"/>
    </w:pPr>
    <w:rPr>
      <w:noProof/>
    </w:rPr>
  </w:style>
  <w:style w:type="paragraph" w:styleId="41">
    <w:name w:val="toc 4"/>
    <w:basedOn w:val="a7"/>
    <w:next w:val="a7"/>
    <w:autoRedefine/>
    <w:rsid w:val="00623346"/>
    <w:pPr>
      <w:kinsoku w:val="0"/>
      <w:ind w:leftChars="300" w:left="500" w:rightChars="200" w:right="200" w:hangingChars="200" w:hanging="200"/>
    </w:pPr>
  </w:style>
  <w:style w:type="paragraph" w:styleId="71">
    <w:name w:val="toc 7"/>
    <w:basedOn w:val="a7"/>
    <w:next w:val="a7"/>
    <w:autoRedefine/>
    <w:rsid w:val="00623346"/>
    <w:pPr>
      <w:ind w:leftChars="600" w:left="800" w:hangingChars="200" w:hanging="200"/>
    </w:pPr>
  </w:style>
  <w:style w:type="paragraph" w:styleId="81">
    <w:name w:val="toc 8"/>
    <w:basedOn w:val="a7"/>
    <w:next w:val="a7"/>
    <w:autoRedefine/>
    <w:rsid w:val="00623346"/>
    <w:pPr>
      <w:ind w:leftChars="700" w:left="900" w:hangingChars="200" w:hanging="200"/>
    </w:pPr>
  </w:style>
  <w:style w:type="paragraph" w:styleId="91">
    <w:name w:val="toc 9"/>
    <w:basedOn w:val="a7"/>
    <w:next w:val="a7"/>
    <w:autoRedefine/>
    <w:rsid w:val="00623346"/>
    <w:pPr>
      <w:ind w:leftChars="1600" w:left="3840"/>
    </w:pPr>
  </w:style>
  <w:style w:type="paragraph" w:styleId="af0">
    <w:name w:val="header"/>
    <w:basedOn w:val="a7"/>
    <w:link w:val="af1"/>
    <w:rsid w:val="00623346"/>
    <w:pPr>
      <w:tabs>
        <w:tab w:val="center" w:pos="4153"/>
        <w:tab w:val="right" w:pos="8306"/>
      </w:tabs>
      <w:snapToGrid w:val="0"/>
    </w:pPr>
    <w:rPr>
      <w:sz w:val="20"/>
    </w:rPr>
  </w:style>
  <w:style w:type="paragraph" w:customStyle="1" w:styleId="32">
    <w:name w:val="段落樣式3"/>
    <w:basedOn w:val="21"/>
    <w:qFormat/>
    <w:rsid w:val="00623346"/>
    <w:pPr>
      <w:ind w:leftChars="400" w:left="400"/>
    </w:pPr>
  </w:style>
  <w:style w:type="character" w:styleId="af2">
    <w:name w:val="Hyperlink"/>
    <w:basedOn w:val="a8"/>
    <w:uiPriority w:val="99"/>
    <w:rsid w:val="00623346"/>
    <w:rPr>
      <w:color w:val="0000FF"/>
      <w:u w:val="single"/>
    </w:rPr>
  </w:style>
  <w:style w:type="paragraph" w:customStyle="1" w:styleId="af3">
    <w:name w:val="簽名日期"/>
    <w:basedOn w:val="a7"/>
    <w:rsid w:val="00623346"/>
    <w:pPr>
      <w:kinsoku w:val="0"/>
      <w:jc w:val="distribute"/>
    </w:pPr>
    <w:rPr>
      <w:kern w:val="0"/>
    </w:rPr>
  </w:style>
  <w:style w:type="paragraph" w:customStyle="1" w:styleId="0">
    <w:name w:val="段落樣式0"/>
    <w:basedOn w:val="21"/>
    <w:qFormat/>
    <w:rsid w:val="00623346"/>
    <w:pPr>
      <w:ind w:leftChars="200" w:left="200" w:firstLineChars="0" w:firstLine="0"/>
    </w:pPr>
  </w:style>
  <w:style w:type="paragraph" w:customStyle="1" w:styleId="af4">
    <w:name w:val="附件"/>
    <w:basedOn w:val="ad"/>
    <w:rsid w:val="00623346"/>
    <w:pPr>
      <w:spacing w:before="0"/>
      <w:ind w:left="1047" w:hangingChars="300" w:hanging="1047"/>
    </w:pPr>
    <w:rPr>
      <w:snapToGrid/>
      <w:spacing w:val="0"/>
      <w:kern w:val="0"/>
    </w:rPr>
  </w:style>
  <w:style w:type="paragraph" w:customStyle="1" w:styleId="42">
    <w:name w:val="段落樣式4"/>
    <w:basedOn w:val="32"/>
    <w:qFormat/>
    <w:rsid w:val="00623346"/>
    <w:pPr>
      <w:ind w:leftChars="500" w:left="500"/>
    </w:pPr>
  </w:style>
  <w:style w:type="paragraph" w:customStyle="1" w:styleId="52">
    <w:name w:val="段落樣式5"/>
    <w:basedOn w:val="42"/>
    <w:qFormat/>
    <w:rsid w:val="00623346"/>
    <w:pPr>
      <w:ind w:leftChars="600" w:left="600"/>
    </w:pPr>
  </w:style>
  <w:style w:type="paragraph" w:customStyle="1" w:styleId="62">
    <w:name w:val="段落樣式6"/>
    <w:basedOn w:val="52"/>
    <w:qFormat/>
    <w:rsid w:val="00623346"/>
    <w:pPr>
      <w:ind w:leftChars="700" w:left="700"/>
    </w:pPr>
  </w:style>
  <w:style w:type="paragraph" w:customStyle="1" w:styleId="72">
    <w:name w:val="段落樣式7"/>
    <w:basedOn w:val="62"/>
    <w:qFormat/>
    <w:rsid w:val="00623346"/>
    <w:pPr>
      <w:ind w:leftChars="800" w:left="800"/>
    </w:pPr>
  </w:style>
  <w:style w:type="paragraph" w:customStyle="1" w:styleId="82">
    <w:name w:val="段落樣式8"/>
    <w:basedOn w:val="72"/>
    <w:qFormat/>
    <w:rsid w:val="00623346"/>
    <w:pPr>
      <w:ind w:leftChars="900" w:left="900"/>
    </w:pPr>
  </w:style>
  <w:style w:type="paragraph" w:customStyle="1" w:styleId="a1">
    <w:name w:val="附表樣式"/>
    <w:basedOn w:val="a7"/>
    <w:qFormat/>
    <w:rsid w:val="00623346"/>
    <w:pPr>
      <w:keepNext/>
      <w:numPr>
        <w:numId w:val="16"/>
      </w:numPr>
      <w:outlineLvl w:val="0"/>
    </w:pPr>
    <w:rPr>
      <w:kern w:val="32"/>
    </w:rPr>
  </w:style>
  <w:style w:type="paragraph" w:styleId="af5">
    <w:name w:val="Body Text Indent"/>
    <w:basedOn w:val="a7"/>
    <w:link w:val="af6"/>
    <w:semiHidden/>
    <w:rsid w:val="00623346"/>
    <w:pPr>
      <w:ind w:left="698" w:hangingChars="200" w:hanging="698"/>
    </w:pPr>
  </w:style>
  <w:style w:type="paragraph" w:customStyle="1" w:styleId="af7">
    <w:name w:val="調查報告"/>
    <w:basedOn w:val="ad"/>
    <w:rsid w:val="00623346"/>
    <w:pPr>
      <w:adjustRightInd w:val="0"/>
      <w:spacing w:before="0"/>
      <w:ind w:left="0" w:firstLine="0"/>
      <w:jc w:val="center"/>
    </w:pPr>
    <w:rPr>
      <w:b/>
      <w:snapToGrid/>
      <w:spacing w:val="200"/>
      <w:kern w:val="0"/>
      <w:sz w:val="40"/>
    </w:rPr>
  </w:style>
  <w:style w:type="paragraph" w:customStyle="1" w:styleId="14">
    <w:name w:val="表格14"/>
    <w:basedOn w:val="a7"/>
    <w:rsid w:val="00623346"/>
    <w:pPr>
      <w:adjustRightInd w:val="0"/>
      <w:snapToGrid w:val="0"/>
      <w:spacing w:line="360" w:lineRule="exact"/>
    </w:pPr>
    <w:rPr>
      <w:snapToGrid w:val="0"/>
      <w:spacing w:val="-14"/>
      <w:kern w:val="0"/>
      <w:sz w:val="28"/>
    </w:rPr>
  </w:style>
  <w:style w:type="paragraph" w:customStyle="1" w:styleId="a0">
    <w:name w:val="附圖樣式"/>
    <w:basedOn w:val="a7"/>
    <w:qFormat/>
    <w:rsid w:val="00623346"/>
    <w:pPr>
      <w:keepNext/>
      <w:numPr>
        <w:numId w:val="17"/>
      </w:numPr>
      <w:outlineLvl w:val="0"/>
    </w:pPr>
    <w:rPr>
      <w:kern w:val="32"/>
    </w:rPr>
  </w:style>
  <w:style w:type="paragraph" w:styleId="af8">
    <w:name w:val="footer"/>
    <w:basedOn w:val="a7"/>
    <w:link w:val="af9"/>
    <w:rsid w:val="00623346"/>
    <w:pPr>
      <w:tabs>
        <w:tab w:val="center" w:pos="4153"/>
        <w:tab w:val="right" w:pos="8306"/>
      </w:tabs>
      <w:snapToGrid w:val="0"/>
    </w:pPr>
    <w:rPr>
      <w:sz w:val="20"/>
    </w:rPr>
  </w:style>
  <w:style w:type="paragraph" w:styleId="afa">
    <w:name w:val="table of figures"/>
    <w:basedOn w:val="a7"/>
    <w:next w:val="a7"/>
    <w:rsid w:val="00623346"/>
    <w:pPr>
      <w:ind w:left="400" w:hangingChars="400" w:hanging="400"/>
    </w:pPr>
  </w:style>
  <w:style w:type="paragraph" w:customStyle="1" w:styleId="140">
    <w:name w:val="表格標題14"/>
    <w:basedOn w:val="a7"/>
    <w:rsid w:val="00623346"/>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623346"/>
    <w:pPr>
      <w:keepNext/>
      <w:widowControl w:val="0"/>
      <w:numPr>
        <w:numId w:val="1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623346"/>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623346"/>
    <w:pPr>
      <w:numPr>
        <w:numId w:val="21"/>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623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623346"/>
    <w:pPr>
      <w:spacing w:line="240" w:lineRule="exact"/>
    </w:pPr>
    <w:rPr>
      <w:sz w:val="24"/>
      <w:szCs w:val="24"/>
    </w:rPr>
  </w:style>
  <w:style w:type="paragraph" w:customStyle="1" w:styleId="121">
    <w:name w:val="表格12"/>
    <w:basedOn w:val="14"/>
    <w:rsid w:val="00623346"/>
    <w:pPr>
      <w:spacing w:line="300" w:lineRule="exact"/>
    </w:pPr>
    <w:rPr>
      <w:sz w:val="24"/>
      <w:szCs w:val="24"/>
    </w:rPr>
  </w:style>
  <w:style w:type="paragraph" w:customStyle="1" w:styleId="a5">
    <w:name w:val="附錄"/>
    <w:basedOn w:val="a7"/>
    <w:qFormat/>
    <w:rsid w:val="00623346"/>
    <w:pPr>
      <w:keepNext/>
      <w:numPr>
        <w:numId w:val="18"/>
      </w:numPr>
      <w:outlineLvl w:val="0"/>
    </w:pPr>
    <w:rPr>
      <w:kern w:val="32"/>
    </w:rPr>
  </w:style>
  <w:style w:type="paragraph" w:styleId="afd">
    <w:name w:val="List Paragraph"/>
    <w:basedOn w:val="a7"/>
    <w:uiPriority w:val="34"/>
    <w:qFormat/>
    <w:rsid w:val="00623346"/>
    <w:pPr>
      <w:ind w:leftChars="200" w:left="480"/>
    </w:pPr>
  </w:style>
  <w:style w:type="paragraph" w:styleId="afe">
    <w:name w:val="Balloon Text"/>
    <w:basedOn w:val="a7"/>
    <w:link w:val="aff"/>
    <w:uiPriority w:val="99"/>
    <w:semiHidden/>
    <w:unhideWhenUsed/>
    <w:rsid w:val="00623346"/>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623346"/>
    <w:rPr>
      <w:rFonts w:asciiTheme="majorHAnsi" w:eastAsiaTheme="majorEastAsia" w:hAnsiTheme="majorHAnsi" w:cstheme="majorBidi"/>
      <w:kern w:val="2"/>
      <w:sz w:val="18"/>
      <w:szCs w:val="18"/>
    </w:rPr>
  </w:style>
  <w:style w:type="paragraph" w:customStyle="1" w:styleId="a6">
    <w:name w:val="照片標題"/>
    <w:qFormat/>
    <w:rsid w:val="00623346"/>
    <w:pPr>
      <w:numPr>
        <w:numId w:val="20"/>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623346"/>
    <w:pPr>
      <w:keepNext/>
      <w:numPr>
        <w:numId w:val="15"/>
      </w:numPr>
      <w:outlineLvl w:val="0"/>
    </w:pPr>
    <w:rPr>
      <w:kern w:val="32"/>
    </w:rPr>
  </w:style>
  <w:style w:type="character" w:customStyle="1" w:styleId="90">
    <w:name w:val="標題 9 字元"/>
    <w:basedOn w:val="a8"/>
    <w:link w:val="9"/>
    <w:uiPriority w:val="9"/>
    <w:rsid w:val="00623346"/>
    <w:rPr>
      <w:rFonts w:ascii="標楷體" w:eastAsia="標楷體" w:hAnsiTheme="majorHAnsi" w:cstheme="majorBidi"/>
      <w:kern w:val="32"/>
      <w:sz w:val="32"/>
      <w:szCs w:val="36"/>
    </w:rPr>
  </w:style>
  <w:style w:type="paragraph" w:customStyle="1" w:styleId="92">
    <w:name w:val="段落樣式9"/>
    <w:basedOn w:val="82"/>
    <w:qFormat/>
    <w:rsid w:val="00623346"/>
    <w:pPr>
      <w:ind w:leftChars="1000" w:left="1000"/>
    </w:pPr>
  </w:style>
  <w:style w:type="paragraph" w:customStyle="1" w:styleId="Default">
    <w:name w:val="Default"/>
    <w:rsid w:val="00B33077"/>
    <w:pPr>
      <w:widowControl w:val="0"/>
      <w:autoSpaceDE w:val="0"/>
      <w:autoSpaceDN w:val="0"/>
      <w:adjustRightInd w:val="0"/>
    </w:pPr>
    <w:rPr>
      <w:rFonts w:ascii="標楷體" w:eastAsia="標楷體" w:cs="標楷體"/>
      <w:color w:val="000000"/>
      <w:sz w:val="24"/>
      <w:szCs w:val="24"/>
    </w:rPr>
  </w:style>
  <w:style w:type="paragraph" w:styleId="aff0">
    <w:name w:val="Body Text"/>
    <w:basedOn w:val="a7"/>
    <w:link w:val="aff1"/>
    <w:uiPriority w:val="99"/>
    <w:unhideWhenUsed/>
    <w:rsid w:val="006E2427"/>
    <w:pPr>
      <w:spacing w:after="120"/>
    </w:pPr>
  </w:style>
  <w:style w:type="character" w:customStyle="1" w:styleId="aff1">
    <w:name w:val="本文 字元"/>
    <w:link w:val="aff0"/>
    <w:uiPriority w:val="99"/>
    <w:rsid w:val="006E2427"/>
    <w:rPr>
      <w:rFonts w:ascii="標楷體" w:eastAsia="標楷體"/>
      <w:kern w:val="2"/>
      <w:sz w:val="32"/>
    </w:rPr>
  </w:style>
  <w:style w:type="paragraph" w:customStyle="1" w:styleId="aff2">
    <w:name w:val="表樣式"/>
    <w:basedOn w:val="a7"/>
    <w:next w:val="a7"/>
    <w:rsid w:val="0054488D"/>
    <w:pPr>
      <w:overflowPunct/>
      <w:autoSpaceDE/>
      <w:autoSpaceDN/>
      <w:ind w:left="695" w:hanging="695"/>
    </w:pPr>
    <w:rPr>
      <w:kern w:val="0"/>
    </w:rPr>
  </w:style>
  <w:style w:type="character" w:styleId="aff3">
    <w:name w:val="Emphasis"/>
    <w:uiPriority w:val="20"/>
    <w:qFormat/>
    <w:rsid w:val="0054488D"/>
    <w:rPr>
      <w:i/>
      <w:iCs/>
    </w:rPr>
  </w:style>
  <w:style w:type="paragraph" w:customStyle="1" w:styleId="aff4">
    <w:name w:val="圖樣式"/>
    <w:basedOn w:val="a7"/>
    <w:next w:val="a7"/>
    <w:rsid w:val="0054488D"/>
    <w:pPr>
      <w:overflowPunct/>
      <w:autoSpaceDE/>
      <w:autoSpaceDN/>
      <w:ind w:left="400" w:hangingChars="400" w:hanging="400"/>
    </w:pPr>
  </w:style>
  <w:style w:type="paragraph" w:styleId="Web">
    <w:name w:val="Normal (Web)"/>
    <w:basedOn w:val="a7"/>
    <w:uiPriority w:val="99"/>
    <w:unhideWhenUsed/>
    <w:rsid w:val="005448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13">
    <w:name w:val="表格格線1"/>
    <w:basedOn w:val="a9"/>
    <w:next w:val="afc"/>
    <w:uiPriority w:val="59"/>
    <w:rsid w:val="0054488D"/>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OC Heading"/>
    <w:basedOn w:val="1"/>
    <w:next w:val="a7"/>
    <w:uiPriority w:val="39"/>
    <w:semiHidden/>
    <w:unhideWhenUsed/>
    <w:qFormat/>
    <w:rsid w:val="0054488D"/>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styleId="aff6">
    <w:name w:val="caption"/>
    <w:basedOn w:val="a7"/>
    <w:next w:val="a7"/>
    <w:uiPriority w:val="35"/>
    <w:unhideWhenUsed/>
    <w:qFormat/>
    <w:rsid w:val="0054488D"/>
    <w:pPr>
      <w:overflowPunct/>
      <w:autoSpaceDE/>
      <w:autoSpaceDN/>
      <w:jc w:val="left"/>
    </w:pPr>
    <w:rPr>
      <w:rFonts w:ascii="Times New Roman"/>
      <w:sz w:val="20"/>
    </w:rPr>
  </w:style>
  <w:style w:type="paragraph" w:styleId="HTML">
    <w:name w:val="HTML Preformatted"/>
    <w:basedOn w:val="a7"/>
    <w:link w:val="HTML0"/>
    <w:uiPriority w:val="99"/>
    <w:unhideWhenUsed/>
    <w:rsid w:val="005448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link w:val="HTML"/>
    <w:uiPriority w:val="99"/>
    <w:rsid w:val="0054488D"/>
    <w:rPr>
      <w:rFonts w:ascii="細明體" w:eastAsia="細明體" w:hAnsi="細明體" w:cs="細明體"/>
      <w:sz w:val="24"/>
      <w:szCs w:val="24"/>
    </w:rPr>
  </w:style>
  <w:style w:type="character" w:customStyle="1" w:styleId="af1">
    <w:name w:val="頁首 字元"/>
    <w:basedOn w:val="a8"/>
    <w:link w:val="af0"/>
    <w:rsid w:val="00623346"/>
    <w:rPr>
      <w:rFonts w:ascii="標楷體" w:eastAsia="標楷體"/>
      <w:kern w:val="2"/>
    </w:rPr>
  </w:style>
  <w:style w:type="character" w:customStyle="1" w:styleId="apple-converted-space">
    <w:name w:val="apple-converted-space"/>
    <w:basedOn w:val="a8"/>
    <w:rsid w:val="00866663"/>
  </w:style>
  <w:style w:type="paragraph" w:styleId="aff7">
    <w:name w:val="footnote text"/>
    <w:basedOn w:val="a7"/>
    <w:link w:val="aff8"/>
    <w:uiPriority w:val="99"/>
    <w:semiHidden/>
    <w:unhideWhenUsed/>
    <w:rsid w:val="00623346"/>
    <w:pPr>
      <w:snapToGrid w:val="0"/>
      <w:jc w:val="left"/>
    </w:pPr>
    <w:rPr>
      <w:sz w:val="20"/>
    </w:rPr>
  </w:style>
  <w:style w:type="character" w:customStyle="1" w:styleId="aff8">
    <w:name w:val="註腳文字 字元"/>
    <w:basedOn w:val="a8"/>
    <w:link w:val="aff7"/>
    <w:uiPriority w:val="99"/>
    <w:semiHidden/>
    <w:rsid w:val="00623346"/>
    <w:rPr>
      <w:rFonts w:ascii="標楷體" w:eastAsia="標楷體"/>
      <w:kern w:val="2"/>
    </w:rPr>
  </w:style>
  <w:style w:type="character" w:styleId="aff9">
    <w:name w:val="footnote reference"/>
    <w:basedOn w:val="a8"/>
    <w:uiPriority w:val="99"/>
    <w:semiHidden/>
    <w:unhideWhenUsed/>
    <w:rsid w:val="00623346"/>
    <w:rPr>
      <w:vertAlign w:val="superscript"/>
    </w:rPr>
  </w:style>
  <w:style w:type="character" w:customStyle="1" w:styleId="50">
    <w:name w:val="標題 5 字元"/>
    <w:basedOn w:val="a8"/>
    <w:link w:val="5"/>
    <w:rsid w:val="00623346"/>
    <w:rPr>
      <w:rFonts w:ascii="標楷體" w:eastAsia="標楷體" w:hAnsi="Arial"/>
      <w:bCs/>
      <w:kern w:val="32"/>
      <w:sz w:val="32"/>
      <w:szCs w:val="36"/>
    </w:rPr>
  </w:style>
  <w:style w:type="character" w:customStyle="1" w:styleId="40">
    <w:name w:val="標題 4 字元"/>
    <w:basedOn w:val="a8"/>
    <w:link w:val="4"/>
    <w:rsid w:val="00623346"/>
    <w:rPr>
      <w:rFonts w:ascii="標楷體" w:eastAsia="標楷體" w:hAnsi="Arial"/>
      <w:kern w:val="32"/>
      <w:sz w:val="32"/>
      <w:szCs w:val="36"/>
    </w:rPr>
  </w:style>
  <w:style w:type="paragraph" w:styleId="affa">
    <w:name w:val="Plain Text"/>
    <w:basedOn w:val="a7"/>
    <w:link w:val="affb"/>
    <w:uiPriority w:val="99"/>
    <w:semiHidden/>
    <w:unhideWhenUsed/>
    <w:rsid w:val="00623346"/>
    <w:pPr>
      <w:overflowPunct/>
      <w:autoSpaceDE/>
      <w:autoSpaceDN/>
      <w:jc w:val="left"/>
    </w:pPr>
    <w:rPr>
      <w:rFonts w:ascii="Calibri" w:hAnsi="Courier New" w:cs="Courier New"/>
      <w:color w:val="244061" w:themeColor="accent1" w:themeShade="80"/>
      <w:kern w:val="0"/>
      <w:sz w:val="28"/>
      <w:szCs w:val="24"/>
    </w:rPr>
  </w:style>
  <w:style w:type="character" w:customStyle="1" w:styleId="affb">
    <w:name w:val="純文字 字元"/>
    <w:basedOn w:val="a8"/>
    <w:link w:val="affa"/>
    <w:uiPriority w:val="99"/>
    <w:semiHidden/>
    <w:rsid w:val="00623346"/>
    <w:rPr>
      <w:rFonts w:ascii="Calibri" w:eastAsia="標楷體" w:hAnsi="Courier New" w:cs="Courier New"/>
      <w:color w:val="244061" w:themeColor="accent1" w:themeShade="80"/>
      <w:sz w:val="28"/>
      <w:szCs w:val="24"/>
    </w:rPr>
  </w:style>
  <w:style w:type="character" w:customStyle="1" w:styleId="10">
    <w:name w:val="標題 1 字元"/>
    <w:basedOn w:val="a8"/>
    <w:link w:val="1"/>
    <w:rsid w:val="00623346"/>
    <w:rPr>
      <w:rFonts w:ascii="標楷體" w:eastAsia="標楷體" w:hAnsi="Arial"/>
      <w:bCs/>
      <w:kern w:val="32"/>
      <w:sz w:val="32"/>
      <w:szCs w:val="52"/>
    </w:rPr>
  </w:style>
  <w:style w:type="character" w:customStyle="1" w:styleId="20">
    <w:name w:val="標題 2 字元"/>
    <w:basedOn w:val="a8"/>
    <w:link w:val="2"/>
    <w:rsid w:val="00623346"/>
    <w:rPr>
      <w:rFonts w:ascii="標楷體" w:eastAsia="標楷體" w:hAnsi="Arial"/>
      <w:bCs/>
      <w:kern w:val="32"/>
      <w:sz w:val="32"/>
      <w:szCs w:val="48"/>
    </w:rPr>
  </w:style>
  <w:style w:type="character" w:customStyle="1" w:styleId="name3">
    <w:name w:val="name3"/>
    <w:basedOn w:val="a8"/>
    <w:rsid w:val="00623346"/>
    <w:rPr>
      <w:vanish w:val="0"/>
      <w:webHidden w:val="0"/>
      <w:specVanish w:val="0"/>
    </w:rPr>
  </w:style>
  <w:style w:type="character" w:styleId="affc">
    <w:name w:val="FollowedHyperlink"/>
    <w:basedOn w:val="a8"/>
    <w:uiPriority w:val="99"/>
    <w:semiHidden/>
    <w:unhideWhenUsed/>
    <w:rsid w:val="00623346"/>
    <w:rPr>
      <w:color w:val="800080" w:themeColor="followedHyperlink"/>
      <w:u w:val="single"/>
    </w:rPr>
  </w:style>
  <w:style w:type="character" w:customStyle="1" w:styleId="af6">
    <w:name w:val="本文縮排 字元"/>
    <w:basedOn w:val="a8"/>
    <w:link w:val="af5"/>
    <w:semiHidden/>
    <w:rsid w:val="00623346"/>
    <w:rPr>
      <w:rFonts w:ascii="標楷體" w:eastAsia="標楷體"/>
      <w:kern w:val="2"/>
      <w:sz w:val="32"/>
    </w:rPr>
  </w:style>
  <w:style w:type="character" w:customStyle="1" w:styleId="ae">
    <w:name w:val="章節附註文字 字元"/>
    <w:basedOn w:val="a8"/>
    <w:link w:val="ad"/>
    <w:semiHidden/>
    <w:rsid w:val="00623346"/>
    <w:rPr>
      <w:rFonts w:ascii="標楷體" w:eastAsia="標楷體"/>
      <w:snapToGrid w:val="0"/>
      <w:spacing w:val="10"/>
      <w:kern w:val="2"/>
      <w:sz w:val="32"/>
    </w:rPr>
  </w:style>
  <w:style w:type="character" w:customStyle="1" w:styleId="af9">
    <w:name w:val="頁尾 字元"/>
    <w:basedOn w:val="a8"/>
    <w:link w:val="af8"/>
    <w:rsid w:val="00623346"/>
    <w:rPr>
      <w:rFonts w:ascii="標楷體" w:eastAsia="標楷體"/>
      <w:kern w:val="2"/>
    </w:rPr>
  </w:style>
  <w:style w:type="paragraph" w:styleId="a">
    <w:name w:val="List Bullet"/>
    <w:basedOn w:val="a7"/>
    <w:uiPriority w:val="99"/>
    <w:unhideWhenUsed/>
    <w:rsid w:val="00623346"/>
    <w:pPr>
      <w:numPr>
        <w:numId w:val="19"/>
      </w:numPr>
      <w:contextualSpacing/>
    </w:pPr>
  </w:style>
  <w:style w:type="character" w:customStyle="1" w:styleId="30">
    <w:name w:val="標題 3 字元"/>
    <w:basedOn w:val="a8"/>
    <w:link w:val="3"/>
    <w:rsid w:val="00623346"/>
    <w:rPr>
      <w:rFonts w:ascii="標楷體" w:eastAsia="標楷體" w:hAnsi="Arial"/>
      <w:bCs/>
      <w:kern w:val="32"/>
      <w:sz w:val="32"/>
      <w:szCs w:val="36"/>
    </w:rPr>
  </w:style>
  <w:style w:type="character" w:customStyle="1" w:styleId="60">
    <w:name w:val="標題 6 字元"/>
    <w:basedOn w:val="a8"/>
    <w:link w:val="6"/>
    <w:rsid w:val="00623346"/>
    <w:rPr>
      <w:rFonts w:ascii="標楷體" w:eastAsia="標楷體" w:hAnsi="Arial"/>
      <w:kern w:val="32"/>
      <w:sz w:val="32"/>
      <w:szCs w:val="36"/>
    </w:rPr>
  </w:style>
  <w:style w:type="character" w:customStyle="1" w:styleId="70">
    <w:name w:val="標題 7 字元"/>
    <w:basedOn w:val="a8"/>
    <w:link w:val="7"/>
    <w:rsid w:val="00623346"/>
    <w:rPr>
      <w:rFonts w:ascii="標楷體" w:eastAsia="標楷體" w:hAnsi="Arial"/>
      <w:bCs/>
      <w:kern w:val="32"/>
      <w:sz w:val="32"/>
      <w:szCs w:val="36"/>
    </w:rPr>
  </w:style>
  <w:style w:type="character" w:customStyle="1" w:styleId="80">
    <w:name w:val="標題 8 字元"/>
    <w:basedOn w:val="a8"/>
    <w:link w:val="8"/>
    <w:rsid w:val="00623346"/>
    <w:rPr>
      <w:rFonts w:ascii="標楷體" w:eastAsia="標楷體" w:hAnsi="Arial"/>
      <w:kern w:val="32"/>
      <w:sz w:val="32"/>
      <w:szCs w:val="36"/>
    </w:rPr>
  </w:style>
  <w:style w:type="character" w:customStyle="1" w:styleId="ac">
    <w:name w:val="簽名 字元"/>
    <w:basedOn w:val="a8"/>
    <w:link w:val="ab"/>
    <w:semiHidden/>
    <w:rsid w:val="00623346"/>
    <w:rPr>
      <w:rFonts w:ascii="標楷體" w:eastAsia="標楷體"/>
      <w:b/>
      <w:snapToGrid w:val="0"/>
      <w:spacing w:val="10"/>
      <w:kern w:val="2"/>
      <w:sz w:val="36"/>
    </w:rPr>
  </w:style>
  <w:style w:type="table" w:customStyle="1" w:styleId="23">
    <w:name w:val="表格格線2"/>
    <w:basedOn w:val="a9"/>
    <w:next w:val="afc"/>
    <w:uiPriority w:val="59"/>
    <w:rsid w:val="00305C8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5896">
      <w:bodyDiv w:val="1"/>
      <w:marLeft w:val="0"/>
      <w:marRight w:val="0"/>
      <w:marTop w:val="0"/>
      <w:marBottom w:val="0"/>
      <w:divBdr>
        <w:top w:val="none" w:sz="0" w:space="0" w:color="auto"/>
        <w:left w:val="none" w:sz="0" w:space="0" w:color="auto"/>
        <w:bottom w:val="none" w:sz="0" w:space="0" w:color="auto"/>
        <w:right w:val="none" w:sz="0" w:space="0" w:color="auto"/>
      </w:divBdr>
    </w:div>
    <w:div w:id="991131135">
      <w:bodyDiv w:val="1"/>
      <w:marLeft w:val="0"/>
      <w:marRight w:val="0"/>
      <w:marTop w:val="0"/>
      <w:marBottom w:val="0"/>
      <w:divBdr>
        <w:top w:val="none" w:sz="0" w:space="0" w:color="auto"/>
        <w:left w:val="none" w:sz="0" w:space="0" w:color="auto"/>
        <w:bottom w:val="none" w:sz="0" w:space="0" w:color="auto"/>
        <w:right w:val="none" w:sz="0" w:space="0" w:color="auto"/>
      </w:divBdr>
    </w:div>
    <w:div w:id="1340699381">
      <w:bodyDiv w:val="1"/>
      <w:marLeft w:val="0"/>
      <w:marRight w:val="0"/>
      <w:marTop w:val="0"/>
      <w:marBottom w:val="0"/>
      <w:divBdr>
        <w:top w:val="none" w:sz="0" w:space="0" w:color="auto"/>
        <w:left w:val="none" w:sz="0" w:space="0" w:color="auto"/>
        <w:bottom w:val="none" w:sz="0" w:space="0" w:color="auto"/>
        <w:right w:val="none" w:sz="0" w:space="0" w:color="auto"/>
      </w:divBdr>
    </w:div>
    <w:div w:id="1434324920">
      <w:bodyDiv w:val="1"/>
      <w:marLeft w:val="0"/>
      <w:marRight w:val="0"/>
      <w:marTop w:val="0"/>
      <w:marBottom w:val="0"/>
      <w:divBdr>
        <w:top w:val="none" w:sz="0" w:space="0" w:color="auto"/>
        <w:left w:val="none" w:sz="0" w:space="0" w:color="auto"/>
        <w:bottom w:val="none" w:sz="0" w:space="0" w:color="auto"/>
        <w:right w:val="none" w:sz="0" w:space="0" w:color="auto"/>
      </w:divBdr>
    </w:div>
    <w:div w:id="1490056767">
      <w:bodyDiv w:val="1"/>
      <w:marLeft w:val="0"/>
      <w:marRight w:val="0"/>
      <w:marTop w:val="0"/>
      <w:marBottom w:val="0"/>
      <w:divBdr>
        <w:top w:val="none" w:sz="0" w:space="0" w:color="auto"/>
        <w:left w:val="none" w:sz="0" w:space="0" w:color="auto"/>
        <w:bottom w:val="none" w:sz="0" w:space="0" w:color="auto"/>
        <w:right w:val="none" w:sz="0" w:space="0" w:color="auto"/>
      </w:divBdr>
    </w:div>
    <w:div w:id="1661040208">
      <w:bodyDiv w:val="1"/>
      <w:marLeft w:val="0"/>
      <w:marRight w:val="0"/>
      <w:marTop w:val="0"/>
      <w:marBottom w:val="0"/>
      <w:divBdr>
        <w:top w:val="none" w:sz="0" w:space="0" w:color="auto"/>
        <w:left w:val="none" w:sz="0" w:space="0" w:color="auto"/>
        <w:bottom w:val="none" w:sz="0" w:space="0" w:color="auto"/>
        <w:right w:val="none" w:sz="0" w:space="0" w:color="auto"/>
      </w:divBdr>
    </w:div>
    <w:div w:id="1827283413">
      <w:bodyDiv w:val="1"/>
      <w:marLeft w:val="0"/>
      <w:marRight w:val="0"/>
      <w:marTop w:val="0"/>
      <w:marBottom w:val="0"/>
      <w:divBdr>
        <w:top w:val="none" w:sz="0" w:space="0" w:color="auto"/>
        <w:left w:val="none" w:sz="0" w:space="0" w:color="auto"/>
        <w:bottom w:val="none" w:sz="0" w:space="0" w:color="auto"/>
        <w:right w:val="none" w:sz="0" w:space="0" w:color="auto"/>
      </w:divBdr>
    </w:div>
    <w:div w:id="1845896758">
      <w:bodyDiv w:val="1"/>
      <w:marLeft w:val="0"/>
      <w:marRight w:val="0"/>
      <w:marTop w:val="0"/>
      <w:marBottom w:val="0"/>
      <w:divBdr>
        <w:top w:val="none" w:sz="0" w:space="0" w:color="auto"/>
        <w:left w:val="none" w:sz="0" w:space="0" w:color="auto"/>
        <w:bottom w:val="none" w:sz="0" w:space="0" w:color="auto"/>
        <w:right w:val="none" w:sz="0" w:space="0" w:color="auto"/>
      </w:divBdr>
    </w:div>
    <w:div w:id="1970209916">
      <w:bodyDiv w:val="1"/>
      <w:marLeft w:val="0"/>
      <w:marRight w:val="0"/>
      <w:marTop w:val="0"/>
      <w:marBottom w:val="0"/>
      <w:divBdr>
        <w:top w:val="none" w:sz="0" w:space="0" w:color="auto"/>
        <w:left w:val="none" w:sz="0" w:space="0" w:color="auto"/>
        <w:bottom w:val="none" w:sz="0" w:space="0" w:color="auto"/>
        <w:right w:val="none" w:sz="0" w:space="0" w:color="auto"/>
      </w:divBdr>
    </w:div>
    <w:div w:id="20187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D2784-D705-40C2-80F3-BF351556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25</Pages>
  <Words>3620</Words>
  <Characters>11296</Characters>
  <Application>Microsoft Office Word</Application>
  <DocSecurity>0</DocSecurity>
  <Lines>2824</Lines>
  <Paragraphs>2130</Paragraphs>
  <ScaleCrop>false</ScaleCrop>
  <Company>Hewlett-Packard Company</Company>
  <LinksUpToDate>false</LinksUpToDate>
  <CharactersWithSpaces>12786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stud01</cp:lastModifiedBy>
  <cp:revision>3</cp:revision>
  <cp:lastPrinted>2019-09-25T00:49:00Z</cp:lastPrinted>
  <dcterms:created xsi:type="dcterms:W3CDTF">2019-10-14T09:20:00Z</dcterms:created>
  <dcterms:modified xsi:type="dcterms:W3CDTF">2019-10-14T09:26:00Z</dcterms:modified>
</cp:coreProperties>
</file>