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6719D5" w:rsidRDefault="00E86252" w:rsidP="000063CF">
      <w:pPr>
        <w:pStyle w:val="af2"/>
        <w:rPr>
          <w:rFonts w:hAnsi="標楷體"/>
          <w:color w:val="000000" w:themeColor="text1"/>
        </w:rPr>
      </w:pPr>
      <w:bookmarkStart w:id="0" w:name="_GoBack"/>
      <w:r w:rsidRPr="006719D5">
        <w:rPr>
          <w:rFonts w:hAnsi="標楷體" w:hint="eastAsia"/>
          <w:color w:val="000000" w:themeColor="text1"/>
        </w:rPr>
        <w:t>調查</w:t>
      </w:r>
      <w:r w:rsidR="00C64691" w:rsidRPr="006719D5">
        <w:rPr>
          <w:rFonts w:hAnsi="標楷體" w:hint="eastAsia"/>
          <w:color w:val="000000" w:themeColor="text1"/>
        </w:rPr>
        <w:t>報告</w:t>
      </w:r>
    </w:p>
    <w:p w:rsidR="00E25849" w:rsidRPr="009768D8" w:rsidRDefault="00E25849" w:rsidP="004E05A1">
      <w:pPr>
        <w:pStyle w:val="1"/>
        <w:ind w:left="2380" w:hanging="2380"/>
        <w:rPr>
          <w:rFonts w:hAnsi="標楷體"/>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bookmarkEnd w:id="0"/>
      <w:r w:rsidRPr="009768D8">
        <w:rPr>
          <w:rFonts w:hAnsi="標楷體" w:hint="eastAsia"/>
          <w:color w:val="000000" w:themeColor="text1"/>
        </w:rPr>
        <w:t>案　　由：</w:t>
      </w:r>
      <w:bookmarkEnd w:id="1"/>
      <w:bookmarkEnd w:id="2"/>
      <w:bookmarkEnd w:id="3"/>
      <w:bookmarkEnd w:id="4"/>
      <w:bookmarkEnd w:id="5"/>
      <w:bookmarkEnd w:id="6"/>
      <w:bookmarkEnd w:id="7"/>
      <w:bookmarkEnd w:id="8"/>
      <w:bookmarkEnd w:id="9"/>
      <w:bookmarkEnd w:id="10"/>
      <w:r w:rsidR="001C0DA8" w:rsidRPr="009768D8">
        <w:rPr>
          <w:rFonts w:hAnsi="標楷體"/>
          <w:color w:val="000000" w:themeColor="text1"/>
        </w:rPr>
        <w:fldChar w:fldCharType="begin"/>
      </w:r>
      <w:r w:rsidRPr="009768D8">
        <w:rPr>
          <w:rFonts w:hAnsi="標楷體"/>
          <w:color w:val="000000" w:themeColor="text1"/>
        </w:rPr>
        <w:instrText xml:space="preserve"> MERGEFIELD </w:instrText>
      </w:r>
      <w:r w:rsidRPr="009768D8">
        <w:rPr>
          <w:rFonts w:hAnsi="標楷體" w:hint="eastAsia"/>
          <w:color w:val="000000" w:themeColor="text1"/>
        </w:rPr>
        <w:instrText>案由</w:instrText>
      </w:r>
      <w:r w:rsidRPr="009768D8">
        <w:rPr>
          <w:rFonts w:hAnsi="標楷體"/>
          <w:color w:val="000000" w:themeColor="text1"/>
        </w:rPr>
        <w:instrText xml:space="preserve"> </w:instrText>
      </w:r>
      <w:r w:rsidR="001C0DA8" w:rsidRPr="009768D8">
        <w:rPr>
          <w:rFonts w:hAnsi="標楷體"/>
          <w:color w:val="000000" w:themeColor="text1"/>
        </w:rPr>
        <w:fldChar w:fldCharType="separate"/>
      </w:r>
      <w:bookmarkEnd w:id="12"/>
      <w:r w:rsidR="00C00E62" w:rsidRPr="009768D8">
        <w:rPr>
          <w:rFonts w:hAnsi="標楷體"/>
          <w:noProof/>
          <w:color w:val="000000" w:themeColor="text1"/>
        </w:rPr>
        <w:t>據訴，陳訴人為公司監察人，因認公司負責人等有損害公司及眾多股東權益之行為，為履行監察人監督公司業務之職責，經向律師諮詢，並善盡查核義務後，以監察人身分，對負責人等提出侵占告訴，並以書面發函告知全體股東事件始末及訴訟情形。詎臺灣臺南地方檢察署竟以其涉犯誹謗、誣告等罪名起訴，經臺灣臺南地方法院分為二案，由不同法官審理，原均遭法院為有罪判決確定。其不甘蒙受冤屈，檢具證人證詞及股東會議發言紀錄等新事證，向臺灣高等法院臺南分院分別聲請再審。審理誹謗罪之再審法院重新審理後認為，其係基於保護公司財產及股東權益之立場，屬監察權之正當行使，改判無罪確定。惟審理誣告罪之再審法院，就同一新事證，卻不予採認，逕認無再審事由，猶維持有罪判決。然相同事證指向同一事實，既能證明其係為履行監察人之職責，無誹謗之故意，自亦能證明其無誣告之故意，臺灣高等法院臺南分院未能明察秋毫，判決疑涉有違失等情。因事涉司法威信及當事人訴訟權益之保障，有深入瞭解之必要</w:t>
      </w:r>
      <w:bookmarkEnd w:id="11"/>
      <w:r w:rsidR="001C0DA8" w:rsidRPr="009768D8">
        <w:rPr>
          <w:rFonts w:hAnsi="標楷體"/>
          <w:color w:val="000000" w:themeColor="text1"/>
        </w:rPr>
        <w:fldChar w:fldCharType="end"/>
      </w:r>
      <w:bookmarkEnd w:id="13"/>
      <w:bookmarkEnd w:id="14"/>
      <w:bookmarkEnd w:id="15"/>
      <w:bookmarkEnd w:id="16"/>
      <w:bookmarkEnd w:id="17"/>
      <w:bookmarkEnd w:id="18"/>
      <w:bookmarkEnd w:id="19"/>
      <w:bookmarkEnd w:id="20"/>
      <w:bookmarkEnd w:id="21"/>
      <w:bookmarkEnd w:id="22"/>
      <w:bookmarkEnd w:id="23"/>
      <w:bookmarkEnd w:id="24"/>
      <w:bookmarkEnd w:id="25"/>
      <w:r w:rsidR="00895A61" w:rsidRPr="009768D8">
        <w:rPr>
          <w:rFonts w:hAnsi="標楷體" w:hint="eastAsia"/>
          <w:color w:val="000000" w:themeColor="text1"/>
        </w:rPr>
        <w:t>。</w:t>
      </w:r>
    </w:p>
    <w:p w:rsidR="00E25849" w:rsidRPr="009768D8" w:rsidRDefault="00E25849" w:rsidP="00B238BE">
      <w:pPr>
        <w:pStyle w:val="1"/>
        <w:rPr>
          <w:rFonts w:hAnsi="標楷體"/>
          <w:color w:val="000000" w:themeColor="text1"/>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9768D8">
        <w:rPr>
          <w:rFonts w:hAnsi="標楷體" w:hint="eastAsia"/>
          <w:color w:val="000000" w:themeColor="text1"/>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4F6710" w:rsidRPr="009768D8" w:rsidRDefault="00B238BE" w:rsidP="00A639F4">
      <w:pPr>
        <w:pStyle w:val="10"/>
        <w:ind w:left="680" w:firstLine="680"/>
        <w:rPr>
          <w:rFonts w:hAnsi="標楷體"/>
          <w:color w:val="000000" w:themeColor="text1"/>
        </w:rPr>
      </w:pPr>
      <w:bookmarkStart w:id="50" w:name="_Toc524902730"/>
      <w:r w:rsidRPr="009768D8">
        <w:rPr>
          <w:rFonts w:hAnsi="標楷體" w:hint="eastAsia"/>
          <w:color w:val="000000" w:themeColor="text1"/>
        </w:rPr>
        <w:t>有關</w:t>
      </w:r>
      <w:r w:rsidR="006267C6" w:rsidRPr="009768D8">
        <w:rPr>
          <w:rFonts w:hAnsi="標楷體"/>
          <w:color w:val="000000" w:themeColor="text1"/>
        </w:rPr>
        <w:t>據訴，陳訴人為公司監察人，因認公司負責人等有損害公司及眾多股東權益之行為，為履行監察人監督公司業務之職責，經向律師諮詢，並善盡查核義務後，以監察人身分，對負責人等提出侵占告訴，並以書面發函告知全體股東事件始末及訴訟情形。詎臺灣臺南地方</w:t>
      </w:r>
      <w:r w:rsidR="006267C6" w:rsidRPr="009768D8">
        <w:rPr>
          <w:rFonts w:hAnsi="標楷體"/>
          <w:color w:val="000000" w:themeColor="text1"/>
        </w:rPr>
        <w:lastRenderedPageBreak/>
        <w:t>檢察署</w:t>
      </w:r>
      <w:r w:rsidR="0099326E" w:rsidRPr="009768D8">
        <w:rPr>
          <w:rFonts w:hAnsi="標楷體" w:hint="eastAsia"/>
          <w:color w:val="000000" w:themeColor="text1"/>
        </w:rPr>
        <w:t>(下稱臺南地檢)</w:t>
      </w:r>
      <w:r w:rsidR="006267C6" w:rsidRPr="009768D8">
        <w:rPr>
          <w:rFonts w:hAnsi="標楷體"/>
          <w:color w:val="000000" w:themeColor="text1"/>
        </w:rPr>
        <w:t>竟以其涉犯誹謗、誣告等罪名起訴，經臺灣臺南地方法院</w:t>
      </w:r>
      <w:r w:rsidR="0099326E" w:rsidRPr="009768D8">
        <w:rPr>
          <w:rFonts w:hAnsi="標楷體" w:hint="eastAsia"/>
          <w:color w:val="000000" w:themeColor="text1"/>
        </w:rPr>
        <w:t>(下稱</w:t>
      </w:r>
      <w:r w:rsidR="0099326E" w:rsidRPr="009768D8">
        <w:rPr>
          <w:rFonts w:hAnsi="標楷體" w:cs="新細明體" w:hint="eastAsia"/>
          <w:bCs/>
          <w:color w:val="000000" w:themeColor="text1"/>
          <w:kern w:val="0"/>
          <w:szCs w:val="32"/>
        </w:rPr>
        <w:t>臺南地院</w:t>
      </w:r>
      <w:r w:rsidR="0099326E" w:rsidRPr="009768D8">
        <w:rPr>
          <w:rFonts w:hAnsi="標楷體" w:hint="eastAsia"/>
          <w:color w:val="000000" w:themeColor="text1"/>
        </w:rPr>
        <w:t>)</w:t>
      </w:r>
      <w:r w:rsidR="006267C6" w:rsidRPr="009768D8">
        <w:rPr>
          <w:rFonts w:hAnsi="標楷體"/>
          <w:color w:val="000000" w:themeColor="text1"/>
        </w:rPr>
        <w:t>分為二案，由不同法官審理，原均遭法院為有罪判決確定。其不甘蒙受冤屈，檢具證人證詞及股東會議發言紀錄等新事證，向臺灣高等法院臺南分院</w:t>
      </w:r>
      <w:r w:rsidR="0099326E" w:rsidRPr="009768D8">
        <w:rPr>
          <w:rFonts w:hAnsi="標楷體" w:cs="細明體" w:hint="eastAsia"/>
          <w:color w:val="000000" w:themeColor="text1"/>
          <w:kern w:val="0"/>
          <w:szCs w:val="32"/>
        </w:rPr>
        <w:t>(下稱</w:t>
      </w:r>
      <w:r w:rsidR="0099326E" w:rsidRPr="009768D8">
        <w:rPr>
          <w:rFonts w:hAnsi="標楷體" w:cs="新細明體" w:hint="eastAsia"/>
          <w:color w:val="000000" w:themeColor="text1"/>
          <w:kern w:val="0"/>
          <w:szCs w:val="32"/>
        </w:rPr>
        <w:t>臺南高分院</w:t>
      </w:r>
      <w:r w:rsidR="0099326E" w:rsidRPr="009768D8">
        <w:rPr>
          <w:rFonts w:hAnsi="標楷體" w:cs="細明體" w:hint="eastAsia"/>
          <w:color w:val="000000" w:themeColor="text1"/>
          <w:kern w:val="0"/>
          <w:szCs w:val="32"/>
        </w:rPr>
        <w:t>)</w:t>
      </w:r>
      <w:r w:rsidR="006267C6" w:rsidRPr="009768D8">
        <w:rPr>
          <w:rFonts w:hAnsi="標楷體"/>
          <w:color w:val="000000" w:themeColor="text1"/>
        </w:rPr>
        <w:t>分別聲請再審。審理誹謗罪之再審法院重新審理後認為，其係基於保護公司財產及股東權益之立場，屬監察權之正當行使，改判無罪確定。惟審理誣告罪之再審法院，就同一新事證，卻不予採認，逕認無再審事由，猶維持有罪判決。然相同事證指向同一事實，既能證明其係為履行監察人之職責，無誹謗之故意，自亦能證明其無誣告之故意，</w:t>
      </w:r>
      <w:r w:rsidR="00F80D0A" w:rsidRPr="009768D8">
        <w:rPr>
          <w:rFonts w:hAnsi="標楷體" w:hint="eastAsia"/>
          <w:color w:val="000000" w:themeColor="text1"/>
        </w:rPr>
        <w:t>臺南高分院</w:t>
      </w:r>
      <w:r w:rsidR="00F80D0A" w:rsidRPr="009768D8">
        <w:rPr>
          <w:rFonts w:hAnsi="標楷體"/>
          <w:color w:val="000000" w:themeColor="text1"/>
        </w:rPr>
        <w:t>未能明察秋毫，判決疑涉有違失</w:t>
      </w:r>
      <w:r w:rsidRPr="009768D8">
        <w:rPr>
          <w:rFonts w:hAnsi="標楷體" w:hint="eastAsia"/>
          <w:color w:val="000000" w:themeColor="text1"/>
        </w:rPr>
        <w:t>等情</w:t>
      </w:r>
      <w:r w:rsidR="003429B5" w:rsidRPr="009768D8">
        <w:rPr>
          <w:rFonts w:hAnsi="標楷體" w:hint="eastAsia"/>
          <w:color w:val="000000" w:themeColor="text1"/>
        </w:rPr>
        <w:t>案</w:t>
      </w:r>
      <w:r w:rsidRPr="009768D8">
        <w:rPr>
          <w:rFonts w:hAnsi="標楷體" w:hint="eastAsia"/>
          <w:color w:val="000000" w:themeColor="text1"/>
        </w:rPr>
        <w:t>，案</w:t>
      </w:r>
      <w:r w:rsidR="003429B5" w:rsidRPr="009768D8">
        <w:rPr>
          <w:rFonts w:hAnsi="標楷體" w:hint="eastAsia"/>
          <w:color w:val="000000" w:themeColor="text1"/>
        </w:rPr>
        <w:t>經</w:t>
      </w:r>
      <w:r w:rsidR="00F80D0A" w:rsidRPr="009768D8">
        <w:rPr>
          <w:rFonts w:hAnsi="標楷體" w:hint="eastAsia"/>
          <w:color w:val="000000" w:themeColor="text1"/>
        </w:rPr>
        <w:t>本院調取相關卷證審閱</w:t>
      </w:r>
      <w:r w:rsidRPr="009768D8">
        <w:rPr>
          <w:rFonts w:hAnsi="標楷體" w:hint="eastAsia"/>
          <w:color w:val="000000" w:themeColor="text1"/>
        </w:rPr>
        <w:t>，全案業調查竣事，</w:t>
      </w:r>
      <w:r w:rsidRPr="009768D8">
        <w:rPr>
          <w:rFonts w:hAnsi="標楷體"/>
          <w:color w:val="000000" w:themeColor="text1"/>
          <w:szCs w:val="32"/>
        </w:rPr>
        <w:t>調查</w:t>
      </w:r>
      <w:r w:rsidRPr="009768D8">
        <w:rPr>
          <w:rFonts w:hAnsi="標楷體" w:hint="eastAsia"/>
          <w:color w:val="000000" w:themeColor="text1"/>
          <w:szCs w:val="32"/>
        </w:rPr>
        <w:t>意見如下：</w:t>
      </w:r>
    </w:p>
    <w:p w:rsidR="00073CB5" w:rsidRPr="009768D8" w:rsidRDefault="00651EE1" w:rsidP="009B6EDE">
      <w:pPr>
        <w:pStyle w:val="2"/>
        <w:numPr>
          <w:ilvl w:val="0"/>
          <w:numId w:val="0"/>
        </w:numPr>
        <w:ind w:left="993" w:firstLineChars="192" w:firstLine="654"/>
        <w:rPr>
          <w:rFonts w:hAnsi="標楷體"/>
          <w:b/>
          <w:color w:val="000000" w:themeColor="text1"/>
        </w:rPr>
      </w:pPr>
      <w:r w:rsidRPr="009768D8">
        <w:rPr>
          <w:rFonts w:hAnsi="標楷體" w:hint="eastAsia"/>
          <w:b/>
          <w:color w:val="000000" w:themeColor="text1"/>
        </w:rPr>
        <w:t>本件陳訴人所涉之誣告罪與誹謗罪，</w:t>
      </w:r>
      <w:r w:rsidR="006E77E5" w:rsidRPr="009768D8">
        <w:rPr>
          <w:rFonts w:hAnsi="標楷體" w:hint="eastAsia"/>
          <w:b/>
          <w:color w:val="000000" w:themeColor="text1"/>
        </w:rPr>
        <w:t>前經臺南高分院合併審理、共用證據列表、同日審結、同日宣判，並同判有罪，嗣誹謗罪經再審判決撤銷改判，</w:t>
      </w:r>
      <w:r w:rsidRPr="009768D8">
        <w:rPr>
          <w:rFonts w:hAnsi="標楷體" w:hint="eastAsia"/>
          <w:b/>
          <w:color w:val="000000" w:themeColor="text1"/>
        </w:rPr>
        <w:t>作為判決認定之共同基礎事實既有如下表所列之歧異見解，且已直接影響陳訴人有罪或無罪之判定，若能例外允許業經嚴格檢驗之再審程序所為之判決，得審酌作為再審之新事證，而予其</w:t>
      </w:r>
      <w:r w:rsidR="00634BBC" w:rsidRPr="009768D8">
        <w:rPr>
          <w:rFonts w:hAnsi="標楷體" w:hint="eastAsia"/>
          <w:b/>
          <w:color w:val="000000" w:themeColor="text1"/>
        </w:rPr>
        <w:t>開啟另案</w:t>
      </w:r>
      <w:r w:rsidR="00FC65FC" w:rsidRPr="009768D8">
        <w:rPr>
          <w:rFonts w:hAnsi="標楷體" w:hint="eastAsia"/>
          <w:b/>
          <w:color w:val="000000" w:themeColor="text1"/>
        </w:rPr>
        <w:t>再審之機會，不但</w:t>
      </w:r>
      <w:r w:rsidRPr="009768D8">
        <w:rPr>
          <w:rFonts w:hAnsi="標楷體" w:hint="eastAsia"/>
          <w:b/>
          <w:color w:val="000000" w:themeColor="text1"/>
        </w:rPr>
        <w:t>可避免</w:t>
      </w:r>
      <w:r w:rsidR="007132E1" w:rsidRPr="009768D8">
        <w:rPr>
          <w:rFonts w:hAnsi="標楷體" w:hint="eastAsia"/>
          <w:b/>
          <w:color w:val="000000" w:themeColor="text1"/>
        </w:rPr>
        <w:t>個案</w:t>
      </w:r>
      <w:r w:rsidRPr="009768D8">
        <w:rPr>
          <w:rFonts w:hAnsi="標楷體" w:hint="eastAsia"/>
          <w:b/>
          <w:color w:val="000000" w:themeColor="text1"/>
        </w:rPr>
        <w:t>冤獄，更可彰顯司法機關積極回應國人要求司法改革強化判決正確性之改革決心</w:t>
      </w:r>
      <w:r w:rsidR="00603454" w:rsidRPr="009768D8">
        <w:rPr>
          <w:rFonts w:hAnsi="標楷體" w:hint="eastAsia"/>
          <w:b/>
          <w:color w:val="000000" w:themeColor="text1"/>
        </w:rPr>
        <w:t>：</w:t>
      </w:r>
    </w:p>
    <w:p w:rsidR="00E91210" w:rsidRPr="009768D8" w:rsidRDefault="001A2534" w:rsidP="001A2534">
      <w:pPr>
        <w:pStyle w:val="3"/>
        <w:rPr>
          <w:rFonts w:hAnsi="標楷體"/>
          <w:color w:val="000000" w:themeColor="text1"/>
        </w:rPr>
      </w:pPr>
      <w:r w:rsidRPr="009768D8">
        <w:rPr>
          <w:rFonts w:hAnsi="標楷體" w:hint="eastAsia"/>
          <w:color w:val="000000" w:themeColor="text1"/>
        </w:rPr>
        <w:t>本案陳訴人</w:t>
      </w:r>
      <w:r w:rsidR="0033148C" w:rsidRPr="009768D8">
        <w:rPr>
          <w:rFonts w:hAnsi="標楷體" w:hint="eastAsia"/>
          <w:color w:val="000000" w:themeColor="text1"/>
        </w:rPr>
        <w:t>雲○○</w:t>
      </w:r>
      <w:r w:rsidRPr="009768D8">
        <w:rPr>
          <w:rFonts w:hAnsi="標楷體" w:hint="eastAsia"/>
          <w:color w:val="000000" w:themeColor="text1"/>
        </w:rPr>
        <w:t>陳訴略以：</w:t>
      </w:r>
    </w:p>
    <w:p w:rsidR="001A2534" w:rsidRPr="009768D8" w:rsidRDefault="001A2534" w:rsidP="001A2534">
      <w:pPr>
        <w:pStyle w:val="4"/>
        <w:rPr>
          <w:rFonts w:hAnsi="標楷體"/>
          <w:color w:val="000000" w:themeColor="text1"/>
        </w:rPr>
      </w:pPr>
      <w:r w:rsidRPr="009768D8">
        <w:rPr>
          <w:rFonts w:hAnsi="標楷體" w:hint="eastAsia"/>
          <w:color w:val="000000" w:themeColor="text1"/>
        </w:rPr>
        <w:t>陳訴人於98年間擔任</w:t>
      </w:r>
      <w:r w:rsidR="00EF0099" w:rsidRPr="009768D8">
        <w:rPr>
          <w:rFonts w:hAnsi="標楷體"/>
          <w:color w:val="000000" w:themeColor="text1"/>
        </w:rPr>
        <w:t>金嶺養生村事業股份有限公司</w:t>
      </w:r>
      <w:r w:rsidR="00EF0099" w:rsidRPr="009768D8">
        <w:rPr>
          <w:rFonts w:hAnsi="標楷體" w:hint="eastAsia"/>
          <w:color w:val="000000" w:themeColor="text1"/>
        </w:rPr>
        <w:t>(原名九層嶺育樂事業股份有限公司，於97年6月2日更名為</w:t>
      </w:r>
      <w:r w:rsidR="00EF0099" w:rsidRPr="009768D8">
        <w:rPr>
          <w:rFonts w:hAnsi="標楷體"/>
          <w:color w:val="000000" w:themeColor="text1"/>
        </w:rPr>
        <w:t>金嶺養生村事業股份有限公司</w:t>
      </w:r>
      <w:r w:rsidR="007D208B" w:rsidRPr="009768D8">
        <w:rPr>
          <w:rFonts w:hAnsi="標楷體" w:hint="eastAsia"/>
          <w:color w:val="000000" w:themeColor="text1"/>
        </w:rPr>
        <w:t>；</w:t>
      </w:r>
      <w:r w:rsidR="00EF0099" w:rsidRPr="009768D8">
        <w:rPr>
          <w:rFonts w:hAnsi="標楷體" w:hint="eastAsia"/>
          <w:color w:val="000000" w:themeColor="text1"/>
        </w:rPr>
        <w:t>以下簡稱</w:t>
      </w:r>
      <w:r w:rsidR="00EF0099" w:rsidRPr="009768D8">
        <w:rPr>
          <w:rFonts w:hAnsi="標楷體" w:hint="eastAsia"/>
          <w:bCs/>
          <w:color w:val="000000" w:themeColor="text1"/>
        </w:rPr>
        <w:t>金嶺公司</w:t>
      </w:r>
      <w:r w:rsidR="00EF0099" w:rsidRPr="009768D8">
        <w:rPr>
          <w:rFonts w:hAnsi="標楷體" w:hint="eastAsia"/>
          <w:color w:val="000000" w:themeColor="text1"/>
        </w:rPr>
        <w:t>、</w:t>
      </w:r>
      <w:r w:rsidR="00EF0099" w:rsidRPr="009768D8">
        <w:rPr>
          <w:rFonts w:hAnsi="標楷體" w:hint="eastAsia"/>
          <w:bCs/>
          <w:color w:val="000000" w:themeColor="text1"/>
        </w:rPr>
        <w:t>九層嶺公司</w:t>
      </w:r>
      <w:r w:rsidR="00EF0099" w:rsidRPr="009768D8">
        <w:rPr>
          <w:rFonts w:hAnsi="標楷體" w:hint="eastAsia"/>
          <w:color w:val="000000" w:themeColor="text1"/>
        </w:rPr>
        <w:t>)</w:t>
      </w:r>
      <w:r w:rsidRPr="009768D8">
        <w:rPr>
          <w:rFonts w:hAnsi="標楷體" w:hint="eastAsia"/>
          <w:color w:val="000000" w:themeColor="text1"/>
        </w:rPr>
        <w:t>監察人，因前董事長</w:t>
      </w:r>
      <w:r w:rsidR="0033148C" w:rsidRPr="009768D8">
        <w:rPr>
          <w:rFonts w:hAnsi="標楷體" w:hint="eastAsia"/>
          <w:bCs/>
          <w:color w:val="000000" w:themeColor="text1"/>
        </w:rPr>
        <w:t>林○○</w:t>
      </w:r>
      <w:r w:rsidRPr="009768D8">
        <w:rPr>
          <w:rFonts w:hAnsi="標楷體" w:hint="eastAsia"/>
          <w:color w:val="000000" w:themeColor="text1"/>
        </w:rPr>
        <w:t>先生在98年5、6月間，緊急告知陳訴人謂: 「原屬於公司所有的可處分股票，遭公司</w:t>
      </w:r>
      <w:r w:rsidRPr="009768D8">
        <w:rPr>
          <w:rFonts w:hAnsi="標楷體" w:hint="eastAsia"/>
          <w:color w:val="000000" w:themeColor="text1"/>
        </w:rPr>
        <w:lastRenderedPageBreak/>
        <w:t>董事長</w:t>
      </w:r>
      <w:r w:rsidR="0033148C" w:rsidRPr="009768D8">
        <w:rPr>
          <w:rFonts w:hAnsi="標楷體" w:hint="eastAsia"/>
          <w:bCs/>
          <w:color w:val="000000" w:themeColor="text1"/>
        </w:rPr>
        <w:t>蘇○○</w:t>
      </w:r>
      <w:r w:rsidRPr="009768D8">
        <w:rPr>
          <w:rFonts w:hAnsi="標楷體" w:hint="eastAsia"/>
          <w:color w:val="000000" w:themeColor="text1"/>
        </w:rPr>
        <w:t>及副董事長</w:t>
      </w:r>
      <w:r w:rsidR="0033148C" w:rsidRPr="009768D8">
        <w:rPr>
          <w:rFonts w:hAnsi="標楷體" w:hint="eastAsia"/>
          <w:bCs/>
          <w:color w:val="000000" w:themeColor="text1"/>
        </w:rPr>
        <w:t>許○○</w:t>
      </w:r>
      <w:r w:rsidRPr="009768D8">
        <w:rPr>
          <w:rFonts w:hAnsi="標楷體" w:hint="eastAsia"/>
          <w:color w:val="000000" w:themeColor="text1"/>
        </w:rPr>
        <w:t>以拍賣質物為由，在隱匿股東會的情形下，偷偷送交臺南地院拍賣」，陳訴人雖不清楚當時他們之間的借款約定內容，但陳訴人當時職司公司的唯一監察人，為顧及全體股東公司的權益，即刻安排前董事長</w:t>
      </w:r>
      <w:r w:rsidR="0033148C" w:rsidRPr="009768D8">
        <w:rPr>
          <w:rFonts w:hAnsi="標楷體" w:hint="eastAsia"/>
          <w:color w:val="000000" w:themeColor="text1"/>
        </w:rPr>
        <w:t>林○○</w:t>
      </w:r>
      <w:r w:rsidRPr="009768D8">
        <w:rPr>
          <w:rFonts w:hAnsi="標楷體" w:hint="eastAsia"/>
          <w:color w:val="000000" w:themeColor="text1"/>
        </w:rPr>
        <w:t>前來伊所認識的</w:t>
      </w:r>
      <w:r w:rsidR="0033148C" w:rsidRPr="009768D8">
        <w:rPr>
          <w:rFonts w:hAnsi="標楷體" w:hint="eastAsia"/>
          <w:color w:val="000000" w:themeColor="text1"/>
        </w:rPr>
        <w:t>施○○</w:t>
      </w:r>
      <w:r w:rsidRPr="009768D8">
        <w:rPr>
          <w:rFonts w:hAnsi="標楷體" w:hint="eastAsia"/>
          <w:color w:val="000000" w:themeColor="text1"/>
        </w:rPr>
        <w:t>律師(現已榮任法官)處，請他將所知悉的事實向</w:t>
      </w:r>
      <w:r w:rsidR="0033148C" w:rsidRPr="009768D8">
        <w:rPr>
          <w:rFonts w:hAnsi="標楷體" w:hint="eastAsia"/>
          <w:color w:val="000000" w:themeColor="text1"/>
        </w:rPr>
        <w:t>施○○</w:t>
      </w:r>
      <w:r w:rsidRPr="009768D8">
        <w:rPr>
          <w:rFonts w:hAnsi="標楷體" w:hint="eastAsia"/>
          <w:color w:val="000000" w:themeColor="text1"/>
        </w:rPr>
        <w:t>律師陳述，請</w:t>
      </w:r>
      <w:r w:rsidR="0033148C" w:rsidRPr="009768D8">
        <w:rPr>
          <w:rFonts w:hAnsi="標楷體" w:hint="eastAsia"/>
          <w:color w:val="000000" w:themeColor="text1"/>
        </w:rPr>
        <w:t>施○○</w:t>
      </w:r>
      <w:r w:rsidRPr="009768D8">
        <w:rPr>
          <w:rFonts w:hAnsi="標楷體" w:hint="eastAsia"/>
          <w:color w:val="000000" w:themeColor="text1"/>
        </w:rPr>
        <w:t>律師據以判斷是否對公司及股東權益有立即損害?是否須立即採取必要的法律行動阻止更大的侵害發生?事經施律師研判認為公司及股東權益確已受有侵害，確實須採取法律手段以遏止不法侵害，遂委請施律師按照</w:t>
      </w:r>
      <w:r w:rsidR="0033148C" w:rsidRPr="009768D8">
        <w:rPr>
          <w:rFonts w:hAnsi="標楷體" w:hint="eastAsia"/>
          <w:color w:val="000000" w:themeColor="text1"/>
        </w:rPr>
        <w:t>林○○</w:t>
      </w:r>
      <w:r w:rsidRPr="009768D8">
        <w:rPr>
          <w:rFonts w:hAnsi="標楷體" w:hint="eastAsia"/>
          <w:color w:val="000000" w:themeColor="text1"/>
        </w:rPr>
        <w:t>所陳述的事實及提交之證據撰寫訴狀，由陳訴人以「監察人」的身分於98年6月12日提出刑事(侵占)告訴</w:t>
      </w:r>
      <w:r w:rsidR="00DA0C8E" w:rsidRPr="009768D8">
        <w:rPr>
          <w:rStyle w:val="afc"/>
          <w:rFonts w:hAnsi="標楷體"/>
          <w:color w:val="000000" w:themeColor="text1"/>
        </w:rPr>
        <w:footnoteReference w:id="1"/>
      </w:r>
      <w:r w:rsidRPr="009768D8">
        <w:rPr>
          <w:rFonts w:hAnsi="標楷體" w:hint="eastAsia"/>
          <w:color w:val="000000" w:themeColor="text1"/>
        </w:rPr>
        <w:t>，並於98年8月25日以監察人身分發函給全體股東報告法務進度。不料，</w:t>
      </w:r>
      <w:r w:rsidRPr="009768D8">
        <w:rPr>
          <w:rFonts w:hAnsi="標楷體" w:hint="eastAsia"/>
          <w:color w:val="000000" w:themeColor="text1"/>
          <w:szCs w:val="32"/>
        </w:rPr>
        <w:t>臺南地檢未詳加調</w:t>
      </w:r>
      <w:r w:rsidRPr="009768D8">
        <w:rPr>
          <w:rFonts w:hAnsi="標楷體" w:hint="eastAsia"/>
          <w:color w:val="000000" w:themeColor="text1"/>
        </w:rPr>
        <w:t>查，予</w:t>
      </w:r>
      <w:r w:rsidR="0033148C" w:rsidRPr="009768D8">
        <w:rPr>
          <w:rFonts w:hAnsi="標楷體" w:hint="eastAsia"/>
          <w:color w:val="000000" w:themeColor="text1"/>
        </w:rPr>
        <w:t>蘇○○</w:t>
      </w:r>
      <w:r w:rsidRPr="009768D8">
        <w:rPr>
          <w:rFonts w:hAnsi="標楷體" w:hint="eastAsia"/>
          <w:color w:val="000000" w:themeColor="text1"/>
        </w:rPr>
        <w:t>、</w:t>
      </w:r>
      <w:r w:rsidR="0033148C" w:rsidRPr="009768D8">
        <w:rPr>
          <w:rFonts w:hAnsi="標楷體" w:hint="eastAsia"/>
          <w:color w:val="000000" w:themeColor="text1"/>
        </w:rPr>
        <w:t>許○○</w:t>
      </w:r>
      <w:r w:rsidRPr="009768D8">
        <w:rPr>
          <w:rFonts w:hAnsi="標楷體" w:hint="eastAsia"/>
          <w:color w:val="000000" w:themeColor="text1"/>
        </w:rPr>
        <w:t>「不起訴處分」，遭縱放的</w:t>
      </w:r>
      <w:r w:rsidR="0033148C" w:rsidRPr="009768D8">
        <w:rPr>
          <w:rFonts w:hAnsi="標楷體" w:hint="eastAsia"/>
          <w:color w:val="000000" w:themeColor="text1"/>
        </w:rPr>
        <w:t>許○○</w:t>
      </w:r>
      <w:r w:rsidRPr="009768D8">
        <w:rPr>
          <w:rFonts w:hAnsi="標楷體" w:hint="eastAsia"/>
          <w:color w:val="000000" w:themeColor="text1"/>
        </w:rPr>
        <w:t>遂據此「不起訴處分」告伊「誣告」，伊發函給股東的作為，他則告伊「誹謗」。嗣均經法院為有罪判決確定，分處有期徒刑10月及5月。</w:t>
      </w:r>
      <w:r w:rsidR="007D208B" w:rsidRPr="009768D8">
        <w:rPr>
          <w:rFonts w:hAnsi="標楷體" w:hint="eastAsia"/>
          <w:color w:val="000000" w:themeColor="text1"/>
        </w:rPr>
        <w:t>且</w:t>
      </w:r>
      <w:r w:rsidRPr="009768D8">
        <w:rPr>
          <w:rFonts w:hAnsi="標楷體" w:hint="eastAsia"/>
          <w:color w:val="000000" w:themeColor="text1"/>
          <w:szCs w:val="32"/>
        </w:rPr>
        <w:t>上開二案於第二審理時，</w:t>
      </w:r>
      <w:r w:rsidRPr="009768D8">
        <w:rPr>
          <w:rFonts w:hAnsi="標楷體" w:hint="eastAsia"/>
          <w:color w:val="000000" w:themeColor="text1"/>
        </w:rPr>
        <w:t>臺南高分院係</w:t>
      </w:r>
      <w:r w:rsidRPr="009768D8">
        <w:rPr>
          <w:rFonts w:hAnsi="標楷體" w:cs="標楷體-WinCharSetFFFF-H" w:hint="eastAsia"/>
          <w:color w:val="000000" w:themeColor="text1"/>
          <w:kern w:val="0"/>
          <w:szCs w:val="32"/>
        </w:rPr>
        <w:t>合併審理、共用證據列表、同日審結、同日宣判、同判有罪；受命法官均為黃國永</w:t>
      </w:r>
      <w:r w:rsidR="000C632D" w:rsidRPr="009768D8">
        <w:rPr>
          <w:rFonts w:hAnsi="標楷體" w:cs="標楷體-WinCharSetFFFF-H" w:hint="eastAsia"/>
          <w:color w:val="000000" w:themeColor="text1"/>
          <w:kern w:val="0"/>
          <w:szCs w:val="32"/>
        </w:rPr>
        <w:t>法官</w:t>
      </w:r>
      <w:r w:rsidRPr="009768D8">
        <w:rPr>
          <w:rFonts w:hAnsi="標楷體" w:cs="標楷體-WinCharSetFFFF-H" w:hint="eastAsia"/>
          <w:color w:val="000000" w:themeColor="text1"/>
          <w:kern w:val="0"/>
          <w:szCs w:val="32"/>
        </w:rPr>
        <w:t>。</w:t>
      </w:r>
    </w:p>
    <w:p w:rsidR="001A2534" w:rsidRPr="009768D8" w:rsidRDefault="001A2534" w:rsidP="001A2534">
      <w:pPr>
        <w:pStyle w:val="4"/>
        <w:rPr>
          <w:rFonts w:hAnsi="標楷體"/>
          <w:color w:val="000000" w:themeColor="text1"/>
        </w:rPr>
      </w:pPr>
      <w:r w:rsidRPr="009768D8">
        <w:rPr>
          <w:rFonts w:hAnsi="標楷體" w:hint="eastAsia"/>
          <w:color w:val="000000" w:themeColor="text1"/>
        </w:rPr>
        <w:t>陳訴人因上開合併審理之誣告及誹謗</w:t>
      </w:r>
      <w:r w:rsidRPr="009768D8">
        <w:rPr>
          <w:rFonts w:hAnsi="標楷體" w:hint="eastAsia"/>
          <w:color w:val="000000" w:themeColor="text1"/>
          <w:spacing w:val="14"/>
        </w:rPr>
        <w:t>案件，受有冤判，</w:t>
      </w:r>
      <w:r w:rsidRPr="009768D8">
        <w:rPr>
          <w:rFonts w:hAnsi="標楷體" w:hint="eastAsia"/>
          <w:color w:val="000000" w:themeColor="text1"/>
        </w:rPr>
        <w:t>曾多次向臺南高分院提出再審之聲請，其中誹謗</w:t>
      </w:r>
      <w:r w:rsidRPr="009768D8">
        <w:rPr>
          <w:rFonts w:hAnsi="標楷體" w:hint="eastAsia"/>
          <w:color w:val="000000" w:themeColor="text1"/>
          <w:spacing w:val="14"/>
        </w:rPr>
        <w:t>案件</w:t>
      </w:r>
      <w:r w:rsidRPr="009768D8">
        <w:rPr>
          <w:rFonts w:hAnsi="標楷體" w:hint="eastAsia"/>
          <w:color w:val="000000" w:themeColor="text1"/>
          <w:kern w:val="0"/>
        </w:rPr>
        <w:t>部分</w:t>
      </w:r>
      <w:r w:rsidRPr="009768D8">
        <w:rPr>
          <w:rFonts w:hAnsi="標楷體" w:hint="eastAsia"/>
          <w:color w:val="000000" w:themeColor="text1"/>
          <w:spacing w:val="14"/>
        </w:rPr>
        <w:t>(</w:t>
      </w:r>
      <w:r w:rsidRPr="009768D8">
        <w:rPr>
          <w:rFonts w:hAnsi="標楷體" w:hint="eastAsia"/>
          <w:color w:val="000000" w:themeColor="text1"/>
          <w:kern w:val="0"/>
        </w:rPr>
        <w:t>103年度上易字第164號)</w:t>
      </w:r>
      <w:r w:rsidRPr="009768D8">
        <w:rPr>
          <w:rFonts w:hAnsi="標楷體" w:hint="eastAsia"/>
          <w:color w:val="000000" w:themeColor="text1"/>
          <w:spacing w:val="14"/>
        </w:rPr>
        <w:t>，在蔡崇義監察</w:t>
      </w:r>
      <w:r w:rsidRPr="009768D8">
        <w:rPr>
          <w:rFonts w:hAnsi="標楷體" w:hint="eastAsia"/>
          <w:color w:val="000000" w:themeColor="text1"/>
        </w:rPr>
        <w:t>委員時任臺南高分院庭長時，與楊清安法官、吳勇輝法官，經召開調查庭查察後，認陳</w:t>
      </w:r>
      <w:r w:rsidRPr="009768D8">
        <w:rPr>
          <w:rFonts w:hAnsi="標楷體" w:hint="eastAsia"/>
          <w:color w:val="000000" w:themeColor="text1"/>
        </w:rPr>
        <w:lastRenderedPageBreak/>
        <w:t>訴人確實受有冤判之可能，遂裁准開啟再審；經重新審理後，以104年度再字第1號案判決陳訴人無罪，還陳訴人清白。惟合併審理、共用證據的誣告案件部分(</w:t>
      </w:r>
      <w:r w:rsidRPr="009768D8">
        <w:rPr>
          <w:rFonts w:hAnsi="標楷體" w:cs="細明體" w:hint="eastAsia"/>
          <w:color w:val="000000" w:themeColor="text1"/>
        </w:rPr>
        <w:t>102年度上訴字第1100號)</w:t>
      </w:r>
      <w:r w:rsidRPr="009768D8">
        <w:rPr>
          <w:rFonts w:hAnsi="標楷體" w:hint="eastAsia"/>
          <w:color w:val="000000" w:themeColor="text1"/>
        </w:rPr>
        <w:t>，經歷了一次又一次的再審聲請，受理再審聲請的法官們總是以各種似是而非的理由，百般刁難，駁回再審之聲請，偏偏因為聲請再審的條件，嚴格限定，已經提交過的證據不得重複提出，陳訴人至今已將所有珍貴的『再審新證據』使用殆盡，看似無力再為自己的冤屈，做出任何體制內的救濟。</w:t>
      </w:r>
    </w:p>
    <w:p w:rsidR="001A2534" w:rsidRPr="009768D8" w:rsidRDefault="001A2534" w:rsidP="001A2534">
      <w:pPr>
        <w:pStyle w:val="4"/>
        <w:rPr>
          <w:rFonts w:hAnsi="標楷體"/>
          <w:color w:val="000000" w:themeColor="text1"/>
        </w:rPr>
      </w:pPr>
      <w:r w:rsidRPr="009768D8">
        <w:rPr>
          <w:rFonts w:hAnsi="標楷體" w:cs="標楷體-WinCharSetFFFF-H" w:hint="eastAsia"/>
          <w:color w:val="000000" w:themeColor="text1"/>
          <w:szCs w:val="32"/>
        </w:rPr>
        <w:t>然而，</w:t>
      </w:r>
      <w:r w:rsidR="00FA69EF" w:rsidRPr="009768D8">
        <w:rPr>
          <w:rFonts w:hAnsi="標楷體" w:cs="標楷體-WinCharSetFFFF-H" w:hint="eastAsia"/>
          <w:color w:val="000000" w:themeColor="text1"/>
          <w:szCs w:val="32"/>
        </w:rPr>
        <w:t>明明其所提交的證據均直指陳訴人受有冤判，甚至單單上揭臺南高分院104年度再字第1號之再審判決書，合議庭法官們在判決理由中的證據論述，就足夠證明陳訴人為保護全體股東之權益，職責所在，提訟有理</w:t>
      </w:r>
      <w:r w:rsidRPr="009768D8">
        <w:rPr>
          <w:rFonts w:hAnsi="標楷體" w:cs="標楷體-WinCharSetFFFF-H" w:hint="eastAsia"/>
          <w:color w:val="000000" w:themeColor="text1"/>
          <w:szCs w:val="32"/>
        </w:rPr>
        <w:t>，臺南高分院刑事庭卻無人願意開啟調查，令人費解，難道司法的安定性高過冤判的平反嗎?「真相」一直是司法追求的最高核心價值，「勿枉勿縱」的司法正義，才能教百姓安居樂業、循規守法，陳訴人的誣告案冤判，證據確鑿，竟得不到一次公平的再審機會，這並不是百姓期待的司法正義等語。</w:t>
      </w:r>
    </w:p>
    <w:p w:rsidR="008E26F6" w:rsidRPr="009768D8" w:rsidRDefault="007D5447" w:rsidP="00A84B39">
      <w:pPr>
        <w:pStyle w:val="3"/>
        <w:rPr>
          <w:rFonts w:hAnsi="標楷體"/>
          <w:color w:val="000000" w:themeColor="text1"/>
        </w:rPr>
      </w:pPr>
      <w:r w:rsidRPr="009768D8">
        <w:rPr>
          <w:rFonts w:hAnsi="標楷體" w:hint="eastAsia"/>
          <w:color w:val="000000" w:themeColor="text1"/>
        </w:rPr>
        <w:t>本案陳訴人所涉之刑事誣告罪，依臺南地檢99年度偵字第12302號不起訴處分書，其於98年6月12日向臺南地檢提出</w:t>
      </w:r>
      <w:r w:rsidR="0033148C" w:rsidRPr="009768D8">
        <w:rPr>
          <w:rFonts w:hAnsi="標楷體" w:hint="eastAsia"/>
          <w:color w:val="000000" w:themeColor="text1"/>
        </w:rPr>
        <w:t>許○○</w:t>
      </w:r>
      <w:r w:rsidRPr="009768D8">
        <w:rPr>
          <w:rFonts w:hAnsi="標楷體" w:hint="eastAsia"/>
          <w:color w:val="000000" w:themeColor="text1"/>
        </w:rPr>
        <w:t>、</w:t>
      </w:r>
      <w:r w:rsidR="0033148C" w:rsidRPr="009768D8">
        <w:rPr>
          <w:rFonts w:hAnsi="標楷體" w:hint="eastAsia"/>
          <w:color w:val="000000" w:themeColor="text1"/>
        </w:rPr>
        <w:t>蘇○○</w:t>
      </w:r>
      <w:r w:rsidRPr="009768D8">
        <w:rPr>
          <w:rFonts w:hAnsi="標楷體" w:hint="eastAsia"/>
          <w:color w:val="000000" w:themeColor="text1"/>
        </w:rPr>
        <w:t>侵占告訴，告訴意旨略以：</w:t>
      </w:r>
    </w:p>
    <w:p w:rsidR="007D5447" w:rsidRPr="009768D8" w:rsidRDefault="00D327AE" w:rsidP="0071795A">
      <w:pPr>
        <w:pStyle w:val="3"/>
        <w:numPr>
          <w:ilvl w:val="0"/>
          <w:numId w:val="0"/>
        </w:numPr>
        <w:ind w:left="1361" w:firstLineChars="141" w:firstLine="480"/>
        <w:rPr>
          <w:rFonts w:hAnsi="標楷體"/>
          <w:color w:val="000000" w:themeColor="text1"/>
        </w:rPr>
      </w:pPr>
      <w:r w:rsidRPr="009768D8">
        <w:rPr>
          <w:rFonts w:hAnsi="標楷體"/>
          <w:color w:val="000000" w:themeColor="text1"/>
        </w:rPr>
        <w:t>告訴人</w:t>
      </w:r>
      <w:r w:rsidR="0033148C" w:rsidRPr="009768D8">
        <w:rPr>
          <w:rFonts w:hAnsi="標楷體"/>
          <w:color w:val="000000" w:themeColor="text1"/>
        </w:rPr>
        <w:t>雲○○</w:t>
      </w:r>
      <w:r w:rsidRPr="009768D8">
        <w:rPr>
          <w:rFonts w:hAnsi="標楷體"/>
          <w:color w:val="000000" w:themeColor="text1"/>
        </w:rPr>
        <w:t>為金嶺公司之監察人，被告</w:t>
      </w:r>
      <w:r w:rsidR="0033148C" w:rsidRPr="009768D8">
        <w:rPr>
          <w:rFonts w:hAnsi="標楷體"/>
          <w:color w:val="000000" w:themeColor="text1"/>
        </w:rPr>
        <w:t>許○○</w:t>
      </w:r>
      <w:r w:rsidRPr="009768D8">
        <w:rPr>
          <w:rFonts w:hAnsi="標楷體"/>
          <w:color w:val="000000" w:themeColor="text1"/>
        </w:rPr>
        <w:t>、</w:t>
      </w:r>
      <w:r w:rsidR="0033148C" w:rsidRPr="009768D8">
        <w:rPr>
          <w:rFonts w:hAnsi="標楷體"/>
          <w:color w:val="000000" w:themeColor="text1"/>
        </w:rPr>
        <w:t>蘇○○</w:t>
      </w:r>
      <w:r w:rsidRPr="009768D8">
        <w:rPr>
          <w:rFonts w:hAnsi="標楷體"/>
          <w:color w:val="000000" w:themeColor="text1"/>
        </w:rPr>
        <w:t>於97年3月1日當選為金嶺公司之董事，被告</w:t>
      </w:r>
      <w:r w:rsidR="0033148C" w:rsidRPr="009768D8">
        <w:rPr>
          <w:rFonts w:hAnsi="標楷體"/>
          <w:color w:val="000000" w:themeColor="text1"/>
        </w:rPr>
        <w:t>蘇○○</w:t>
      </w:r>
      <w:r w:rsidRPr="009768D8">
        <w:rPr>
          <w:rFonts w:hAnsi="標楷體"/>
          <w:color w:val="000000" w:themeColor="text1"/>
        </w:rPr>
        <w:t>並於97年12月30日，經董事會推選為董事長</w:t>
      </w:r>
      <w:r w:rsidRPr="009768D8">
        <w:rPr>
          <w:rFonts w:hAnsi="標楷體" w:hint="eastAsia"/>
          <w:color w:val="000000" w:themeColor="text1"/>
        </w:rPr>
        <w:t>。</w:t>
      </w:r>
      <w:r w:rsidRPr="009768D8">
        <w:rPr>
          <w:rFonts w:hAnsi="標楷體"/>
          <w:color w:val="000000" w:themeColor="text1"/>
        </w:rPr>
        <w:t>97年間，告訴人與被告</w:t>
      </w:r>
      <w:r w:rsidR="0033148C" w:rsidRPr="009768D8">
        <w:rPr>
          <w:rFonts w:hAnsi="標楷體"/>
          <w:color w:val="000000" w:themeColor="text1"/>
        </w:rPr>
        <w:t>許○○</w:t>
      </w:r>
      <w:r w:rsidRPr="009768D8">
        <w:rPr>
          <w:rFonts w:hAnsi="標楷體"/>
          <w:color w:val="000000" w:themeColor="text1"/>
        </w:rPr>
        <w:t>達成協議，</w:t>
      </w:r>
      <w:r w:rsidRPr="009768D8">
        <w:rPr>
          <w:rFonts w:hAnsi="標楷體"/>
          <w:color w:val="000000" w:themeColor="text1"/>
        </w:rPr>
        <w:lastRenderedPageBreak/>
        <w:t>告訴人願將其所持有之公司可處分股票4696張，交還公司由當時公司董事長</w:t>
      </w:r>
      <w:r w:rsidR="0033148C" w:rsidRPr="009768D8">
        <w:rPr>
          <w:rFonts w:hAnsi="標楷體"/>
          <w:color w:val="000000" w:themeColor="text1"/>
        </w:rPr>
        <w:t>林○○</w:t>
      </w:r>
      <w:r w:rsidRPr="009768D8">
        <w:rPr>
          <w:rFonts w:hAnsi="標楷體"/>
          <w:color w:val="000000" w:themeColor="text1"/>
        </w:rPr>
        <w:t>保管，告訴人於97年3月</w:t>
      </w:r>
      <w:r w:rsidR="00986BFE" w:rsidRPr="009768D8">
        <w:rPr>
          <w:rFonts w:hAnsi="標楷體" w:hint="eastAsia"/>
          <w:color w:val="000000" w:themeColor="text1"/>
        </w:rPr>
        <w:t>8</w:t>
      </w:r>
      <w:r w:rsidRPr="009768D8">
        <w:rPr>
          <w:rFonts w:hAnsi="標楷體" w:hint="eastAsia"/>
          <w:color w:val="000000" w:themeColor="text1"/>
        </w:rPr>
        <w:t>日</w:t>
      </w:r>
      <w:r w:rsidRPr="009768D8">
        <w:rPr>
          <w:rFonts w:hAnsi="標楷體"/>
          <w:color w:val="000000" w:themeColor="text1"/>
        </w:rPr>
        <w:t>提供清點明細，再於97年3月13日起至同年4月22日間，陸續將股票交予擔任金嶺公司股務董事之被告</w:t>
      </w:r>
      <w:r w:rsidR="0033148C" w:rsidRPr="009768D8">
        <w:rPr>
          <w:rFonts w:hAnsi="標楷體"/>
          <w:color w:val="000000" w:themeColor="text1"/>
        </w:rPr>
        <w:t>蘇○○</w:t>
      </w:r>
      <w:r w:rsidRPr="009768D8">
        <w:rPr>
          <w:rFonts w:hAnsi="標楷體"/>
          <w:color w:val="000000" w:themeColor="text1"/>
        </w:rPr>
        <w:t>，請其轉交予董事長</w:t>
      </w:r>
      <w:r w:rsidR="0033148C" w:rsidRPr="009768D8">
        <w:rPr>
          <w:rFonts w:hAnsi="標楷體"/>
          <w:color w:val="000000" w:themeColor="text1"/>
        </w:rPr>
        <w:t>林○○</w:t>
      </w:r>
      <w:r w:rsidRPr="009768D8">
        <w:rPr>
          <w:rFonts w:hAnsi="標楷體"/>
          <w:color w:val="000000" w:themeColor="text1"/>
        </w:rPr>
        <w:t>，以供公司營運使用，詎被告</w:t>
      </w:r>
      <w:r w:rsidR="0033148C" w:rsidRPr="009768D8">
        <w:rPr>
          <w:rFonts w:hAnsi="標楷體"/>
          <w:color w:val="000000" w:themeColor="text1"/>
        </w:rPr>
        <w:t>蘇○○</w:t>
      </w:r>
      <w:r w:rsidRPr="009768D8">
        <w:rPr>
          <w:rFonts w:hAnsi="標楷體"/>
          <w:color w:val="000000" w:themeColor="text1"/>
        </w:rPr>
        <w:t>竟未將股票交回，且被告</w:t>
      </w:r>
      <w:r w:rsidR="0033148C" w:rsidRPr="009768D8">
        <w:rPr>
          <w:rFonts w:hAnsi="標楷體"/>
          <w:color w:val="000000" w:themeColor="text1"/>
        </w:rPr>
        <w:t>許○○</w:t>
      </w:r>
      <w:r w:rsidRPr="009768D8">
        <w:rPr>
          <w:rFonts w:hAnsi="標楷體"/>
          <w:color w:val="000000" w:themeColor="text1"/>
        </w:rPr>
        <w:t>於98年3月13日，竟</w:t>
      </w:r>
      <w:r w:rsidR="00EF3280" w:rsidRPr="009768D8">
        <w:rPr>
          <w:rFonts w:hAnsi="標楷體" w:hint="eastAsia"/>
          <w:color w:val="000000" w:themeColor="text1"/>
        </w:rPr>
        <w:t>誆</w:t>
      </w:r>
      <w:r w:rsidRPr="009768D8">
        <w:rPr>
          <w:rFonts w:hAnsi="標楷體"/>
          <w:color w:val="000000" w:themeColor="text1"/>
        </w:rPr>
        <w:t>稱上開股票為金嶺公司向其借款設定質權作為借款擔保之</w:t>
      </w:r>
      <w:r w:rsidR="00EF3280" w:rsidRPr="009768D8">
        <w:rPr>
          <w:rFonts w:hAnsi="標楷體"/>
          <w:color w:val="000000" w:themeColor="text1"/>
        </w:rPr>
        <w:t>質物，以質權人身分持上開股票向臺南地</w:t>
      </w:r>
      <w:r w:rsidRPr="009768D8">
        <w:rPr>
          <w:rFonts w:hAnsi="標楷體"/>
          <w:color w:val="000000" w:themeColor="text1"/>
        </w:rPr>
        <w:t>院聲請拍賣，侵占自己持有他人之物，致生損害於金嶺公司。因認被告</w:t>
      </w:r>
      <w:r w:rsidR="0033148C" w:rsidRPr="009768D8">
        <w:rPr>
          <w:rFonts w:hAnsi="標楷體"/>
          <w:color w:val="000000" w:themeColor="text1"/>
        </w:rPr>
        <w:t>許○○</w:t>
      </w:r>
      <w:r w:rsidR="00EF3280" w:rsidRPr="009768D8">
        <w:rPr>
          <w:rFonts w:hAnsi="標楷體"/>
          <w:color w:val="000000" w:themeColor="text1"/>
        </w:rPr>
        <w:t>、</w:t>
      </w:r>
      <w:r w:rsidR="0033148C" w:rsidRPr="009768D8">
        <w:rPr>
          <w:rFonts w:hAnsi="標楷體"/>
          <w:color w:val="000000" w:themeColor="text1"/>
        </w:rPr>
        <w:t>蘇○○</w:t>
      </w:r>
      <w:r w:rsidRPr="009768D8">
        <w:rPr>
          <w:rFonts w:hAnsi="標楷體"/>
          <w:color w:val="000000" w:themeColor="text1"/>
        </w:rPr>
        <w:t>2人涉犯刑法第336條第2項之業務侵占罪嫌。</w:t>
      </w:r>
    </w:p>
    <w:p w:rsidR="00A84B39" w:rsidRPr="009768D8" w:rsidRDefault="00072755" w:rsidP="000B213B">
      <w:pPr>
        <w:pStyle w:val="3"/>
        <w:rPr>
          <w:rFonts w:hAnsi="標楷體"/>
          <w:color w:val="000000" w:themeColor="text1"/>
          <w:szCs w:val="32"/>
        </w:rPr>
      </w:pPr>
      <w:r w:rsidRPr="009768D8">
        <w:rPr>
          <w:rFonts w:hAnsi="標楷體" w:hint="eastAsia"/>
          <w:color w:val="000000" w:themeColor="text1"/>
          <w:szCs w:val="32"/>
        </w:rPr>
        <w:t>又</w:t>
      </w:r>
      <w:r w:rsidR="000B213B" w:rsidRPr="009768D8">
        <w:rPr>
          <w:rFonts w:hAnsi="標楷體" w:hint="eastAsia"/>
          <w:color w:val="000000" w:themeColor="text1"/>
          <w:szCs w:val="32"/>
        </w:rPr>
        <w:t>本案誣告罪</w:t>
      </w:r>
      <w:r w:rsidR="008E4488" w:rsidRPr="009768D8">
        <w:rPr>
          <w:rFonts w:hAnsi="標楷體" w:hint="eastAsia"/>
          <w:color w:val="000000" w:themeColor="text1"/>
          <w:szCs w:val="32"/>
        </w:rPr>
        <w:t>部分，</w:t>
      </w:r>
      <w:r w:rsidR="000B213B" w:rsidRPr="009768D8">
        <w:rPr>
          <w:rFonts w:hAnsi="標楷體" w:hint="eastAsia"/>
          <w:color w:val="000000" w:themeColor="text1"/>
          <w:szCs w:val="32"/>
        </w:rPr>
        <w:t>最後事實審臺南</w:t>
      </w:r>
      <w:r w:rsidR="008E4488" w:rsidRPr="009768D8">
        <w:rPr>
          <w:rFonts w:hAnsi="標楷體" w:hint="eastAsia"/>
          <w:color w:val="000000" w:themeColor="text1"/>
          <w:szCs w:val="32"/>
        </w:rPr>
        <w:t>高分院</w:t>
      </w:r>
      <w:r w:rsidR="000B213B" w:rsidRPr="009768D8">
        <w:rPr>
          <w:rFonts w:hAnsi="標楷體" w:hint="eastAsia"/>
          <w:color w:val="000000" w:themeColor="text1"/>
          <w:szCs w:val="32"/>
        </w:rPr>
        <w:t>102年度上訴字第1100號判決</w:t>
      </w:r>
      <w:r w:rsidR="008E4488" w:rsidRPr="009768D8">
        <w:rPr>
          <w:rFonts w:hAnsi="標楷體" w:hint="eastAsia"/>
          <w:color w:val="000000" w:themeColor="text1"/>
          <w:szCs w:val="32"/>
        </w:rPr>
        <w:t>理由要以</w:t>
      </w:r>
      <w:r w:rsidR="00CD41AD" w:rsidRPr="009768D8">
        <w:rPr>
          <w:rStyle w:val="afc"/>
          <w:rFonts w:hAnsi="標楷體"/>
          <w:color w:val="000000" w:themeColor="text1"/>
          <w:szCs w:val="32"/>
        </w:rPr>
        <w:footnoteReference w:id="2"/>
      </w:r>
      <w:r w:rsidR="008E4488" w:rsidRPr="009768D8">
        <w:rPr>
          <w:rFonts w:hAnsi="標楷體" w:hint="eastAsia"/>
          <w:color w:val="000000" w:themeColor="text1"/>
          <w:szCs w:val="32"/>
        </w:rPr>
        <w:t>：</w:t>
      </w:r>
    </w:p>
    <w:p w:rsidR="004963B7" w:rsidRPr="009768D8" w:rsidRDefault="00CD41AD" w:rsidP="001B5AEC">
      <w:pPr>
        <w:pStyle w:val="4"/>
        <w:rPr>
          <w:rFonts w:hAnsi="標楷體"/>
          <w:color w:val="000000" w:themeColor="text1"/>
        </w:rPr>
      </w:pPr>
      <w:r w:rsidRPr="009768D8">
        <w:rPr>
          <w:rFonts w:hAnsi="標楷體" w:hint="eastAsia"/>
          <w:bCs/>
          <w:color w:val="000000" w:themeColor="text1"/>
          <w:szCs w:val="32"/>
        </w:rPr>
        <w:t>本案系爭4696張</w:t>
      </w:r>
      <w:r w:rsidR="001B5AEC" w:rsidRPr="009768D8">
        <w:rPr>
          <w:rFonts w:hAnsi="標楷體" w:hint="eastAsia"/>
          <w:bCs/>
          <w:color w:val="000000" w:themeColor="text1"/>
          <w:szCs w:val="32"/>
        </w:rPr>
        <w:t>九層嶺</w:t>
      </w:r>
      <w:r w:rsidRPr="009768D8">
        <w:rPr>
          <w:rFonts w:hAnsi="標楷體" w:hint="eastAsia"/>
          <w:bCs/>
          <w:color w:val="000000" w:themeColor="text1"/>
          <w:szCs w:val="32"/>
        </w:rPr>
        <w:t>公司股票性質，係</w:t>
      </w:r>
      <w:r w:rsidR="001B5AEC" w:rsidRPr="009768D8">
        <w:rPr>
          <w:rFonts w:hAnsi="標楷體" w:hint="eastAsia"/>
          <w:bCs/>
          <w:color w:val="000000" w:themeColor="text1"/>
          <w:szCs w:val="32"/>
        </w:rPr>
        <w:t>九層嶺</w:t>
      </w:r>
      <w:r w:rsidRPr="009768D8">
        <w:rPr>
          <w:rFonts w:hAnsi="標楷體" w:hint="eastAsia"/>
          <w:bCs/>
          <w:color w:val="000000" w:themeColor="text1"/>
          <w:szCs w:val="32"/>
        </w:rPr>
        <w:t>公司於創</w:t>
      </w:r>
      <w:r w:rsidRPr="009768D8">
        <w:rPr>
          <w:rFonts w:hAnsi="標楷體" w:hint="eastAsia"/>
          <w:color w:val="000000" w:themeColor="text1"/>
        </w:rPr>
        <w:t>立之時，被告</w:t>
      </w:r>
      <w:r w:rsidR="00763E79" w:rsidRPr="009768D8">
        <w:rPr>
          <w:rFonts w:hAnsi="標楷體" w:hint="eastAsia"/>
          <w:color w:val="000000" w:themeColor="text1"/>
        </w:rPr>
        <w:t>(</w:t>
      </w:r>
      <w:r w:rsidR="0033148C" w:rsidRPr="009768D8">
        <w:rPr>
          <w:rFonts w:hAnsi="標楷體" w:hint="eastAsia"/>
          <w:color w:val="000000" w:themeColor="text1"/>
        </w:rPr>
        <w:t>雲○○</w:t>
      </w:r>
      <w:r w:rsidR="00763E79" w:rsidRPr="009768D8">
        <w:rPr>
          <w:rFonts w:hAnsi="標楷體" w:hint="eastAsia"/>
          <w:color w:val="000000" w:themeColor="text1"/>
        </w:rPr>
        <w:t>)</w:t>
      </w:r>
      <w:r w:rsidRPr="009768D8">
        <w:rPr>
          <w:rFonts w:hAnsi="標楷體" w:hint="eastAsia"/>
          <w:color w:val="000000" w:themeColor="text1"/>
        </w:rPr>
        <w:t>將公司股票部分借名登記於第三人名下，但實為</w:t>
      </w:r>
      <w:r w:rsidR="001B5AEC" w:rsidRPr="009768D8">
        <w:rPr>
          <w:rFonts w:hAnsi="標楷體" w:hint="eastAsia"/>
          <w:bCs/>
          <w:color w:val="000000" w:themeColor="text1"/>
          <w:szCs w:val="32"/>
        </w:rPr>
        <w:t>九層嶺</w:t>
      </w:r>
      <w:r w:rsidRPr="009768D8">
        <w:rPr>
          <w:rFonts w:hAnsi="標楷體" w:hint="eastAsia"/>
          <w:color w:val="000000" w:themeColor="text1"/>
        </w:rPr>
        <w:t>公司所有，以供籌措營運資金使用等情，業據被告及證人</w:t>
      </w:r>
      <w:r w:rsidR="0033148C" w:rsidRPr="009768D8">
        <w:rPr>
          <w:rFonts w:hAnsi="標楷體" w:hint="eastAsia"/>
          <w:color w:val="000000" w:themeColor="text1"/>
        </w:rPr>
        <w:t>林○○</w:t>
      </w:r>
      <w:r w:rsidRPr="009768D8">
        <w:rPr>
          <w:rFonts w:hAnsi="標楷體" w:hint="eastAsia"/>
          <w:color w:val="000000" w:themeColor="text1"/>
        </w:rPr>
        <w:t>於臺南地檢署98年度他字第1830號、100年度偵續字第61號侵占案件</w:t>
      </w:r>
      <w:r w:rsidR="001B5AEC" w:rsidRPr="009768D8">
        <w:rPr>
          <w:rFonts w:hAnsi="標楷體" w:hint="eastAsia"/>
          <w:color w:val="000000" w:themeColor="text1"/>
        </w:rPr>
        <w:t>(以下簡稱另案)</w:t>
      </w:r>
      <w:r w:rsidRPr="009768D8">
        <w:rPr>
          <w:rFonts w:hAnsi="標楷體" w:hint="eastAsia"/>
          <w:color w:val="000000" w:themeColor="text1"/>
        </w:rPr>
        <w:t>證述在卷</w:t>
      </w:r>
      <w:r w:rsidR="001B5AEC" w:rsidRPr="009768D8">
        <w:rPr>
          <w:rFonts w:hAnsi="標楷體" w:hint="eastAsia"/>
          <w:color w:val="000000" w:themeColor="text1"/>
        </w:rPr>
        <w:t>(</w:t>
      </w:r>
      <w:r w:rsidRPr="009768D8">
        <w:rPr>
          <w:rFonts w:hAnsi="標楷體" w:hint="eastAsia"/>
          <w:color w:val="000000" w:themeColor="text1"/>
        </w:rPr>
        <w:t>見98年度他字第1830號卷第168頁、101年度偵續字第61號卷第23-24</w:t>
      </w:r>
      <w:r w:rsidR="001B5AEC" w:rsidRPr="009768D8">
        <w:rPr>
          <w:rFonts w:hAnsi="標楷體" w:hint="eastAsia"/>
          <w:color w:val="000000" w:themeColor="text1"/>
        </w:rPr>
        <w:t>頁，以下簡稱另案他字卷、另案偵續卷)</w:t>
      </w:r>
      <w:r w:rsidRPr="009768D8">
        <w:rPr>
          <w:rFonts w:hAnsi="標楷體" w:hint="eastAsia"/>
          <w:color w:val="000000" w:themeColor="text1"/>
        </w:rPr>
        <w:t>，是本案4696張</w:t>
      </w:r>
      <w:r w:rsidR="001B5AEC" w:rsidRPr="009768D8">
        <w:rPr>
          <w:rFonts w:hAnsi="標楷體" w:hint="eastAsia"/>
          <w:bCs/>
          <w:color w:val="000000" w:themeColor="text1"/>
          <w:szCs w:val="32"/>
        </w:rPr>
        <w:t>九層嶺</w:t>
      </w:r>
      <w:r w:rsidRPr="009768D8">
        <w:rPr>
          <w:rFonts w:hAnsi="標楷體" w:hint="eastAsia"/>
          <w:color w:val="000000" w:themeColor="text1"/>
        </w:rPr>
        <w:t>公司股票，與法律規定之庫藏股性質不同，而相關證人或文件就上開4696張</w:t>
      </w:r>
      <w:r w:rsidR="004963B7" w:rsidRPr="009768D8">
        <w:rPr>
          <w:rFonts w:hAnsi="標楷體" w:hint="eastAsia"/>
          <w:bCs/>
          <w:color w:val="000000" w:themeColor="text1"/>
          <w:szCs w:val="32"/>
        </w:rPr>
        <w:t>九層嶺</w:t>
      </w:r>
      <w:r w:rsidRPr="009768D8">
        <w:rPr>
          <w:rFonts w:hAnsi="標楷體" w:hint="eastAsia"/>
          <w:color w:val="000000" w:themeColor="text1"/>
        </w:rPr>
        <w:t>公司股票，或有稱為庫藏股，或稱為可處分股票，僅為使用之代稱不同，惟均係指上開4696張</w:t>
      </w:r>
      <w:r w:rsidR="004963B7" w:rsidRPr="009768D8">
        <w:rPr>
          <w:rFonts w:hAnsi="標楷體" w:hint="eastAsia"/>
          <w:bCs/>
          <w:color w:val="000000" w:themeColor="text1"/>
          <w:szCs w:val="32"/>
        </w:rPr>
        <w:t>九層嶺</w:t>
      </w:r>
      <w:r w:rsidRPr="009768D8">
        <w:rPr>
          <w:rFonts w:hAnsi="標楷體" w:hint="eastAsia"/>
          <w:color w:val="000000" w:themeColor="text1"/>
        </w:rPr>
        <w:t>公司股票，先予敘明。</w:t>
      </w:r>
    </w:p>
    <w:p w:rsidR="00C20441" w:rsidRPr="009768D8" w:rsidRDefault="004963B7" w:rsidP="001B5AEC">
      <w:pPr>
        <w:pStyle w:val="4"/>
        <w:rPr>
          <w:rFonts w:hAnsi="標楷體"/>
          <w:color w:val="000000" w:themeColor="text1"/>
        </w:rPr>
      </w:pPr>
      <w:r w:rsidRPr="009768D8">
        <w:rPr>
          <w:rFonts w:hAnsi="標楷體" w:hint="eastAsia"/>
          <w:bCs/>
          <w:color w:val="000000" w:themeColor="text1"/>
          <w:szCs w:val="32"/>
        </w:rPr>
        <w:lastRenderedPageBreak/>
        <w:t>九層嶺</w:t>
      </w:r>
      <w:r w:rsidR="00CD41AD" w:rsidRPr="009768D8">
        <w:rPr>
          <w:rFonts w:hAnsi="標楷體" w:hint="eastAsia"/>
          <w:color w:val="000000" w:themeColor="text1"/>
        </w:rPr>
        <w:t>公司曾分別於96年10月25日、97年1月22日，由證人</w:t>
      </w:r>
      <w:r w:rsidR="0033148C" w:rsidRPr="009768D8">
        <w:rPr>
          <w:rFonts w:hAnsi="標楷體" w:hint="eastAsia"/>
          <w:color w:val="000000" w:themeColor="text1"/>
        </w:rPr>
        <w:t>林○○</w:t>
      </w:r>
      <w:r w:rsidR="00CD41AD" w:rsidRPr="009768D8">
        <w:rPr>
          <w:rFonts w:hAnsi="標楷體" w:hint="eastAsia"/>
          <w:color w:val="000000" w:themeColor="text1"/>
        </w:rPr>
        <w:t>以</w:t>
      </w:r>
      <w:r w:rsidRPr="009768D8">
        <w:rPr>
          <w:rFonts w:hAnsi="標楷體" w:hint="eastAsia"/>
          <w:bCs/>
          <w:color w:val="000000" w:themeColor="text1"/>
          <w:szCs w:val="32"/>
        </w:rPr>
        <w:t>九層嶺</w:t>
      </w:r>
      <w:r w:rsidR="00CD41AD" w:rsidRPr="009768D8">
        <w:rPr>
          <w:rFonts w:hAnsi="標楷體" w:hint="eastAsia"/>
          <w:color w:val="000000" w:themeColor="text1"/>
        </w:rPr>
        <w:t>公司代表人之身分，向告訴人</w:t>
      </w:r>
      <w:r w:rsidR="0033148C" w:rsidRPr="009768D8">
        <w:rPr>
          <w:rFonts w:hAnsi="標楷體" w:hint="eastAsia"/>
          <w:color w:val="000000" w:themeColor="text1"/>
        </w:rPr>
        <w:t>許○○</w:t>
      </w:r>
      <w:r w:rsidR="00CD41AD" w:rsidRPr="009768D8">
        <w:rPr>
          <w:rFonts w:hAnsi="標楷體" w:hint="eastAsia"/>
          <w:color w:val="000000" w:themeColor="text1"/>
        </w:rPr>
        <w:t>借款100萬元、160萬元；又於同年3月31日、同年7月26日，由證人</w:t>
      </w:r>
      <w:r w:rsidR="0033148C" w:rsidRPr="009768D8">
        <w:rPr>
          <w:rFonts w:hAnsi="標楷體" w:hint="eastAsia"/>
          <w:color w:val="000000" w:themeColor="text1"/>
        </w:rPr>
        <w:t>林○○</w:t>
      </w:r>
      <w:r w:rsidR="00CD41AD" w:rsidRPr="009768D8">
        <w:rPr>
          <w:rFonts w:hAnsi="標楷體" w:hint="eastAsia"/>
          <w:color w:val="000000" w:themeColor="text1"/>
        </w:rPr>
        <w:t>及被告之妻</w:t>
      </w:r>
      <w:r w:rsidR="0033148C" w:rsidRPr="009768D8">
        <w:rPr>
          <w:rFonts w:hAnsi="標楷體" w:hint="eastAsia"/>
          <w:color w:val="000000" w:themeColor="text1"/>
        </w:rPr>
        <w:t>蔡○○</w:t>
      </w:r>
      <w:r w:rsidR="00CD41AD" w:rsidRPr="009768D8">
        <w:rPr>
          <w:rFonts w:hAnsi="標楷體" w:hint="eastAsia"/>
          <w:color w:val="000000" w:themeColor="text1"/>
        </w:rPr>
        <w:t>以</w:t>
      </w:r>
      <w:r w:rsidRPr="009768D8">
        <w:rPr>
          <w:rFonts w:hAnsi="標楷體" w:hint="eastAsia"/>
          <w:bCs/>
          <w:color w:val="000000" w:themeColor="text1"/>
          <w:szCs w:val="32"/>
        </w:rPr>
        <w:t>九層嶺</w:t>
      </w:r>
      <w:r w:rsidR="00CD41AD" w:rsidRPr="009768D8">
        <w:rPr>
          <w:rFonts w:hAnsi="標楷體" w:hint="eastAsia"/>
          <w:color w:val="000000" w:themeColor="text1"/>
        </w:rPr>
        <w:t>公司代表人之身分，向</w:t>
      </w:r>
      <w:r w:rsidR="0033148C" w:rsidRPr="009768D8">
        <w:rPr>
          <w:rFonts w:hAnsi="標楷體" w:hint="eastAsia"/>
          <w:color w:val="000000" w:themeColor="text1"/>
        </w:rPr>
        <w:t>許○○</w:t>
      </w:r>
      <w:r w:rsidR="00CD41AD" w:rsidRPr="009768D8">
        <w:rPr>
          <w:rFonts w:hAnsi="標楷體" w:hint="eastAsia"/>
          <w:color w:val="000000" w:themeColor="text1"/>
        </w:rPr>
        <w:t>擔任負責人之</w:t>
      </w:r>
      <w:r w:rsidRPr="009768D8">
        <w:rPr>
          <w:rFonts w:hAnsi="標楷體" w:hint="eastAsia"/>
          <w:color w:val="000000" w:themeColor="text1"/>
        </w:rPr>
        <w:t>金天元</w:t>
      </w:r>
      <w:r w:rsidR="00CD41AD" w:rsidRPr="009768D8">
        <w:rPr>
          <w:rFonts w:hAnsi="標楷體" w:hint="eastAsia"/>
          <w:color w:val="000000" w:themeColor="text1"/>
        </w:rPr>
        <w:t>公司借款100萬元、99萬元，上開第一次借款借據載明以「93-ND-00</w:t>
      </w:r>
      <w:r w:rsidR="00BD3E92" w:rsidRPr="009768D8">
        <w:rPr>
          <w:rFonts w:hAnsi="標楷體" w:hint="eastAsia"/>
          <w:color w:val="000000" w:themeColor="text1"/>
        </w:rPr>
        <w:t>15001</w:t>
      </w:r>
      <w:r w:rsidR="00CD41AD" w:rsidRPr="009768D8">
        <w:rPr>
          <w:rFonts w:hAnsi="標楷體" w:hint="eastAsia"/>
          <w:color w:val="000000" w:themeColor="text1"/>
        </w:rPr>
        <w:t>至93-ND-00</w:t>
      </w:r>
      <w:r w:rsidR="00BD3E92" w:rsidRPr="009768D8">
        <w:rPr>
          <w:rFonts w:hAnsi="標楷體" w:hint="eastAsia"/>
          <w:color w:val="000000" w:themeColor="text1"/>
        </w:rPr>
        <w:t>15500</w:t>
      </w:r>
      <w:r w:rsidR="00CD41AD" w:rsidRPr="009768D8">
        <w:rPr>
          <w:rFonts w:hAnsi="標楷體" w:hint="eastAsia"/>
          <w:color w:val="000000" w:themeColor="text1"/>
        </w:rPr>
        <w:t>等500張股票向董事</w:t>
      </w:r>
      <w:r w:rsidR="0033148C" w:rsidRPr="009768D8">
        <w:rPr>
          <w:rFonts w:hAnsi="標楷體" w:hint="eastAsia"/>
          <w:color w:val="000000" w:themeColor="text1"/>
        </w:rPr>
        <w:t>許○○</w:t>
      </w:r>
      <w:r w:rsidR="00CD41AD" w:rsidRPr="009768D8">
        <w:rPr>
          <w:rFonts w:hAnsi="標楷體" w:hint="eastAsia"/>
          <w:color w:val="000000" w:themeColor="text1"/>
        </w:rPr>
        <w:t>先生質借新臺幣100萬元作為公司營運資金」，另於第三次借款借據載明「擔保品：公司庫藏股票」等情，此為被告所不爭執</w:t>
      </w:r>
      <w:r w:rsidRPr="009768D8">
        <w:rPr>
          <w:rFonts w:hAnsi="標楷體" w:hint="eastAsia"/>
          <w:color w:val="000000" w:themeColor="text1"/>
        </w:rPr>
        <w:t>(</w:t>
      </w:r>
      <w:r w:rsidR="00CD41AD" w:rsidRPr="009768D8">
        <w:rPr>
          <w:rFonts w:hAnsi="標楷體" w:hint="eastAsia"/>
          <w:color w:val="000000" w:themeColor="text1"/>
        </w:rPr>
        <w:t>見原審卷第18</w:t>
      </w:r>
      <w:r w:rsidRPr="009768D8">
        <w:rPr>
          <w:rFonts w:hAnsi="標楷體" w:hint="eastAsia"/>
          <w:color w:val="000000" w:themeColor="text1"/>
        </w:rPr>
        <w:t>頁)</w:t>
      </w:r>
      <w:r w:rsidR="00CD41AD" w:rsidRPr="009768D8">
        <w:rPr>
          <w:rFonts w:hAnsi="標楷體" w:hint="eastAsia"/>
          <w:color w:val="000000" w:themeColor="text1"/>
        </w:rPr>
        <w:t>，復有第一次借款由被告</w:t>
      </w:r>
      <w:r w:rsidR="0033148C" w:rsidRPr="009768D8">
        <w:rPr>
          <w:rFonts w:hAnsi="標楷體" w:hint="eastAsia"/>
          <w:color w:val="000000" w:themeColor="text1"/>
        </w:rPr>
        <w:t>林○○</w:t>
      </w:r>
      <w:r w:rsidR="00CD41AD" w:rsidRPr="009768D8">
        <w:rPr>
          <w:rFonts w:hAnsi="標楷體" w:hint="eastAsia"/>
          <w:color w:val="000000" w:themeColor="text1"/>
        </w:rPr>
        <w:t>代表</w:t>
      </w:r>
      <w:r w:rsidRPr="009768D8">
        <w:rPr>
          <w:rFonts w:hAnsi="標楷體" w:hint="eastAsia"/>
          <w:bCs/>
          <w:color w:val="000000" w:themeColor="text1"/>
          <w:szCs w:val="32"/>
        </w:rPr>
        <w:t>九層嶺</w:t>
      </w:r>
      <w:r w:rsidRPr="009768D8">
        <w:rPr>
          <w:rFonts w:hAnsi="標楷體" w:hint="eastAsia"/>
          <w:color w:val="000000" w:themeColor="text1"/>
        </w:rPr>
        <w:t>公司書立之借據、第二、三次借款由被告</w:t>
      </w:r>
      <w:r w:rsidR="0033148C" w:rsidRPr="009768D8">
        <w:rPr>
          <w:rFonts w:hAnsi="標楷體" w:hint="eastAsia"/>
          <w:color w:val="000000" w:themeColor="text1"/>
        </w:rPr>
        <w:t>林○○</w:t>
      </w:r>
      <w:r w:rsidRPr="009768D8">
        <w:rPr>
          <w:rFonts w:hAnsi="標楷體" w:hint="eastAsia"/>
          <w:color w:val="000000" w:themeColor="text1"/>
        </w:rPr>
        <w:t>代表</w:t>
      </w:r>
      <w:r w:rsidRPr="009768D8">
        <w:rPr>
          <w:rFonts w:hAnsi="標楷體" w:hint="eastAsia"/>
          <w:bCs/>
          <w:color w:val="000000" w:themeColor="text1"/>
          <w:szCs w:val="32"/>
        </w:rPr>
        <w:t>九層嶺</w:t>
      </w:r>
      <w:r w:rsidR="00CD41AD" w:rsidRPr="009768D8">
        <w:rPr>
          <w:rFonts w:hAnsi="標楷體" w:hint="eastAsia"/>
          <w:color w:val="000000" w:themeColor="text1"/>
        </w:rPr>
        <w:t>公司書立之借據暨本票、第</w:t>
      </w:r>
      <w:r w:rsidRPr="009768D8">
        <w:rPr>
          <w:rFonts w:hAnsi="標楷體" w:hint="eastAsia"/>
          <w:color w:val="000000" w:themeColor="text1"/>
        </w:rPr>
        <w:t>四</w:t>
      </w:r>
      <w:r w:rsidR="00CD41AD" w:rsidRPr="009768D8">
        <w:rPr>
          <w:rFonts w:hAnsi="標楷體" w:hint="eastAsia"/>
          <w:color w:val="000000" w:themeColor="text1"/>
        </w:rPr>
        <w:t>次借款由</w:t>
      </w:r>
      <w:r w:rsidR="0033148C" w:rsidRPr="009768D8">
        <w:rPr>
          <w:rFonts w:hAnsi="標楷體" w:hint="eastAsia"/>
          <w:color w:val="000000" w:themeColor="text1"/>
        </w:rPr>
        <w:t>蔡○○</w:t>
      </w:r>
      <w:r w:rsidR="00CD41AD" w:rsidRPr="009768D8">
        <w:rPr>
          <w:rFonts w:hAnsi="標楷體" w:hint="eastAsia"/>
          <w:color w:val="000000" w:themeColor="text1"/>
        </w:rPr>
        <w:t>代表</w:t>
      </w:r>
      <w:r w:rsidRPr="009768D8">
        <w:rPr>
          <w:rFonts w:hAnsi="標楷體" w:hint="eastAsia"/>
          <w:bCs/>
          <w:color w:val="000000" w:themeColor="text1"/>
          <w:szCs w:val="32"/>
        </w:rPr>
        <w:t>九層嶺</w:t>
      </w:r>
      <w:r w:rsidR="00CD41AD" w:rsidRPr="009768D8">
        <w:rPr>
          <w:rFonts w:hAnsi="標楷體" w:hint="eastAsia"/>
          <w:color w:val="000000" w:themeColor="text1"/>
        </w:rPr>
        <w:t>公司書立之借據暨本票等資料附卷可稽</w:t>
      </w:r>
      <w:r w:rsidR="007F097B" w:rsidRPr="009768D8">
        <w:rPr>
          <w:rFonts w:hAnsi="標楷體" w:hint="eastAsia"/>
          <w:color w:val="000000" w:themeColor="text1"/>
        </w:rPr>
        <w:t>(</w:t>
      </w:r>
      <w:r w:rsidR="00CD41AD" w:rsidRPr="009768D8">
        <w:rPr>
          <w:rFonts w:hAnsi="標楷體" w:hint="eastAsia"/>
          <w:color w:val="000000" w:themeColor="text1"/>
        </w:rPr>
        <w:t>見另案他字卷第32頁反面至第33頁反面、第22-24頁</w:t>
      </w:r>
      <w:r w:rsidR="007F097B" w:rsidRPr="009768D8">
        <w:rPr>
          <w:rFonts w:hAnsi="標楷體" w:hint="eastAsia"/>
          <w:color w:val="000000" w:themeColor="text1"/>
        </w:rPr>
        <w:t>)</w:t>
      </w:r>
      <w:r w:rsidR="00CD41AD" w:rsidRPr="009768D8">
        <w:rPr>
          <w:rFonts w:hAnsi="標楷體" w:hint="eastAsia"/>
          <w:color w:val="000000" w:themeColor="text1"/>
        </w:rPr>
        <w:t>，是</w:t>
      </w:r>
      <w:r w:rsidRPr="009768D8">
        <w:rPr>
          <w:rFonts w:hAnsi="標楷體" w:hint="eastAsia"/>
          <w:bCs/>
          <w:color w:val="000000" w:themeColor="text1"/>
          <w:szCs w:val="32"/>
        </w:rPr>
        <w:t>九層嶺</w:t>
      </w:r>
      <w:r w:rsidR="00CD41AD" w:rsidRPr="009768D8">
        <w:rPr>
          <w:rFonts w:hAnsi="標楷體" w:hint="eastAsia"/>
          <w:color w:val="000000" w:themeColor="text1"/>
        </w:rPr>
        <w:t>公司曾於96年10月25日、97年1月22日向</w:t>
      </w:r>
      <w:r w:rsidR="0033148C" w:rsidRPr="009768D8">
        <w:rPr>
          <w:rFonts w:hAnsi="標楷體" w:hint="eastAsia"/>
          <w:color w:val="000000" w:themeColor="text1"/>
        </w:rPr>
        <w:t>許○○</w:t>
      </w:r>
      <w:r w:rsidR="00CD41AD" w:rsidRPr="009768D8">
        <w:rPr>
          <w:rFonts w:hAnsi="標楷體" w:hint="eastAsia"/>
          <w:color w:val="000000" w:themeColor="text1"/>
        </w:rPr>
        <w:t>借款100萬元、160萬元，另於97年3月31日、同年7月26日向</w:t>
      </w:r>
      <w:r w:rsidRPr="009768D8">
        <w:rPr>
          <w:rFonts w:hAnsi="標楷體" w:hint="eastAsia"/>
          <w:bCs/>
          <w:color w:val="000000" w:themeColor="text1"/>
          <w:szCs w:val="32"/>
        </w:rPr>
        <w:t>九層嶺</w:t>
      </w:r>
      <w:r w:rsidR="00CD41AD" w:rsidRPr="009768D8">
        <w:rPr>
          <w:rFonts w:hAnsi="標楷體" w:hint="eastAsia"/>
          <w:color w:val="000000" w:themeColor="text1"/>
        </w:rPr>
        <w:t>公司借款100萬元、99萬元，且第一次第三次借據有上開擔保品之記載，即堪認定。又告訴人</w:t>
      </w:r>
      <w:r w:rsidR="0033148C" w:rsidRPr="009768D8">
        <w:rPr>
          <w:rFonts w:hAnsi="標楷體" w:hint="eastAsia"/>
          <w:color w:val="000000" w:themeColor="text1"/>
        </w:rPr>
        <w:t>許○○</w:t>
      </w:r>
      <w:r w:rsidR="00CD41AD" w:rsidRPr="009768D8">
        <w:rPr>
          <w:rFonts w:hAnsi="標楷體" w:hint="eastAsia"/>
          <w:color w:val="000000" w:themeColor="text1"/>
        </w:rPr>
        <w:t>因</w:t>
      </w:r>
      <w:r w:rsidRPr="009768D8">
        <w:rPr>
          <w:rFonts w:hAnsi="標楷體" w:hint="eastAsia"/>
          <w:bCs/>
          <w:color w:val="000000" w:themeColor="text1"/>
          <w:szCs w:val="32"/>
        </w:rPr>
        <w:t>九層嶺</w:t>
      </w:r>
      <w:r w:rsidR="00CD41AD" w:rsidRPr="009768D8">
        <w:rPr>
          <w:rFonts w:hAnsi="標楷體" w:hint="eastAsia"/>
          <w:color w:val="000000" w:themeColor="text1"/>
        </w:rPr>
        <w:t>公司就上開4次借款僅清償50萬元，其餘款項屆期均未清償，而於98年3月13日將其本人、</w:t>
      </w:r>
      <w:r w:rsidRPr="009768D8">
        <w:rPr>
          <w:rFonts w:hAnsi="標楷體" w:hint="eastAsia"/>
          <w:color w:val="000000" w:themeColor="text1"/>
        </w:rPr>
        <w:t>金天元</w:t>
      </w:r>
      <w:r w:rsidR="00CD41AD" w:rsidRPr="009768D8">
        <w:rPr>
          <w:rFonts w:hAnsi="標楷體" w:hint="eastAsia"/>
          <w:color w:val="000000" w:themeColor="text1"/>
        </w:rPr>
        <w:t>公司所持有之</w:t>
      </w:r>
      <w:r w:rsidRPr="009768D8">
        <w:rPr>
          <w:rFonts w:hAnsi="標楷體" w:hint="eastAsia"/>
          <w:bCs/>
          <w:color w:val="000000" w:themeColor="text1"/>
          <w:szCs w:val="32"/>
        </w:rPr>
        <w:t>九層嶺</w:t>
      </w:r>
      <w:r w:rsidR="00CD41AD" w:rsidRPr="009768D8">
        <w:rPr>
          <w:rFonts w:hAnsi="標楷體" w:hint="eastAsia"/>
          <w:color w:val="000000" w:themeColor="text1"/>
        </w:rPr>
        <w:t>公司股票2265張、1744張股票，以上開股票係</w:t>
      </w:r>
      <w:r w:rsidRPr="009768D8">
        <w:rPr>
          <w:rFonts w:hAnsi="標楷體" w:hint="eastAsia"/>
          <w:bCs/>
          <w:color w:val="000000" w:themeColor="text1"/>
          <w:szCs w:val="32"/>
        </w:rPr>
        <w:t>九層嶺</w:t>
      </w:r>
      <w:r w:rsidR="00CD41AD" w:rsidRPr="009768D8">
        <w:rPr>
          <w:rFonts w:hAnsi="標楷體" w:hint="eastAsia"/>
          <w:color w:val="000000" w:themeColor="text1"/>
        </w:rPr>
        <w:t>公司提供之擔保質物，向原法院民事執行處聲請拍賣；另被告因此於98年6月12日，具狀向</w:t>
      </w:r>
      <w:r w:rsidRPr="009768D8">
        <w:rPr>
          <w:rFonts w:hAnsi="標楷體" w:hint="eastAsia"/>
          <w:color w:val="000000" w:themeColor="text1"/>
        </w:rPr>
        <w:t>臺南地檢</w:t>
      </w:r>
      <w:r w:rsidR="00CD41AD" w:rsidRPr="009768D8">
        <w:rPr>
          <w:rFonts w:hAnsi="標楷體" w:hint="eastAsia"/>
          <w:color w:val="000000" w:themeColor="text1"/>
        </w:rPr>
        <w:t>檢察官，以</w:t>
      </w:r>
      <w:r w:rsidR="0033148C" w:rsidRPr="009768D8">
        <w:rPr>
          <w:rFonts w:hAnsi="標楷體" w:hint="eastAsia"/>
          <w:color w:val="000000" w:themeColor="text1"/>
        </w:rPr>
        <w:t>許○○</w:t>
      </w:r>
      <w:r w:rsidR="00CD41AD" w:rsidRPr="009768D8">
        <w:rPr>
          <w:rFonts w:hAnsi="標楷體" w:hint="eastAsia"/>
          <w:color w:val="000000" w:themeColor="text1"/>
        </w:rPr>
        <w:t>及</w:t>
      </w:r>
      <w:r w:rsidRPr="009768D8">
        <w:rPr>
          <w:rFonts w:hAnsi="標楷體" w:hint="eastAsia"/>
          <w:color w:val="000000" w:themeColor="text1"/>
        </w:rPr>
        <w:t>金天元</w:t>
      </w:r>
      <w:r w:rsidR="00CD41AD" w:rsidRPr="009768D8">
        <w:rPr>
          <w:rFonts w:hAnsi="標楷體" w:hint="eastAsia"/>
          <w:color w:val="000000" w:themeColor="text1"/>
        </w:rPr>
        <w:t>公司上開拍賣</w:t>
      </w:r>
      <w:r w:rsidRPr="009768D8">
        <w:rPr>
          <w:rFonts w:hAnsi="標楷體" w:hint="eastAsia"/>
          <w:bCs/>
          <w:color w:val="000000" w:themeColor="text1"/>
          <w:szCs w:val="32"/>
        </w:rPr>
        <w:t>九層嶺</w:t>
      </w:r>
      <w:r w:rsidR="00CD41AD" w:rsidRPr="009768D8">
        <w:rPr>
          <w:rFonts w:hAnsi="標楷體" w:hint="eastAsia"/>
          <w:color w:val="000000" w:themeColor="text1"/>
        </w:rPr>
        <w:t>公司股票之事實，主張</w:t>
      </w:r>
      <w:r w:rsidR="0033148C" w:rsidRPr="009768D8">
        <w:rPr>
          <w:rFonts w:hAnsi="標楷體" w:hint="eastAsia"/>
          <w:color w:val="000000" w:themeColor="text1"/>
        </w:rPr>
        <w:t>許○○</w:t>
      </w:r>
      <w:r w:rsidR="00CD41AD" w:rsidRPr="009768D8">
        <w:rPr>
          <w:rFonts w:hAnsi="標楷體" w:hint="eastAsia"/>
          <w:color w:val="000000" w:themeColor="text1"/>
        </w:rPr>
        <w:t>及</w:t>
      </w:r>
      <w:r w:rsidR="0033148C" w:rsidRPr="009768D8">
        <w:rPr>
          <w:rFonts w:hAnsi="標楷體" w:hint="eastAsia"/>
          <w:color w:val="000000" w:themeColor="text1"/>
        </w:rPr>
        <w:t>蘇○○</w:t>
      </w:r>
      <w:r w:rsidR="00CD41AD" w:rsidRPr="009768D8">
        <w:rPr>
          <w:rFonts w:hAnsi="標楷體" w:hint="eastAsia"/>
          <w:color w:val="000000" w:themeColor="text1"/>
        </w:rPr>
        <w:t>係業務侵占</w:t>
      </w:r>
      <w:r w:rsidRPr="009768D8">
        <w:rPr>
          <w:rFonts w:hAnsi="標楷體" w:hint="eastAsia"/>
          <w:bCs/>
          <w:color w:val="000000" w:themeColor="text1"/>
          <w:szCs w:val="32"/>
        </w:rPr>
        <w:t>九層嶺</w:t>
      </w:r>
      <w:r w:rsidR="00C20441" w:rsidRPr="009768D8">
        <w:rPr>
          <w:rFonts w:hAnsi="標楷體" w:hint="eastAsia"/>
          <w:color w:val="000000" w:themeColor="text1"/>
        </w:rPr>
        <w:t>公司股票，而提出告訴</w:t>
      </w:r>
      <w:r w:rsidR="00CD41AD" w:rsidRPr="009768D8">
        <w:rPr>
          <w:rFonts w:hAnsi="標楷體" w:hint="eastAsia"/>
          <w:color w:val="000000" w:themeColor="text1"/>
        </w:rPr>
        <w:t>，經</w:t>
      </w:r>
      <w:r w:rsidRPr="009768D8">
        <w:rPr>
          <w:rFonts w:hAnsi="標楷體" w:hint="eastAsia"/>
          <w:color w:val="000000" w:themeColor="text1"/>
        </w:rPr>
        <w:t>臺南地檢</w:t>
      </w:r>
      <w:r w:rsidR="00CD41AD" w:rsidRPr="009768D8">
        <w:rPr>
          <w:rFonts w:hAnsi="標楷體" w:hint="eastAsia"/>
          <w:color w:val="000000" w:themeColor="text1"/>
        </w:rPr>
        <w:t>檢察官</w:t>
      </w:r>
      <w:r w:rsidR="00CD41AD" w:rsidRPr="009768D8">
        <w:rPr>
          <w:rFonts w:hAnsi="標楷體" w:hint="eastAsia"/>
          <w:color w:val="000000" w:themeColor="text1"/>
        </w:rPr>
        <w:lastRenderedPageBreak/>
        <w:t>偵查後，認其等涉犯業務侵占犯罪嫌疑不足，以99年度偵字第12302號為不起訴處分，雖復經被告聲請再議，亦由該署檢察官以100年偵續字第61</w:t>
      </w:r>
      <w:r w:rsidR="00C20441" w:rsidRPr="009768D8">
        <w:rPr>
          <w:rFonts w:hAnsi="標楷體" w:hint="eastAsia"/>
          <w:color w:val="000000" w:themeColor="text1"/>
        </w:rPr>
        <w:t>號為不起訴處分確定</w:t>
      </w:r>
      <w:r w:rsidR="00CD41AD" w:rsidRPr="009768D8">
        <w:rPr>
          <w:rFonts w:hAnsi="標楷體" w:hint="eastAsia"/>
          <w:color w:val="000000" w:themeColor="text1"/>
        </w:rPr>
        <w:t>，是被告確曾於98年6月12日，向有偵查、追訴犯罪職權之公務員即</w:t>
      </w:r>
      <w:r w:rsidRPr="009768D8">
        <w:rPr>
          <w:rFonts w:hAnsi="標楷體" w:hint="eastAsia"/>
          <w:color w:val="000000" w:themeColor="text1"/>
        </w:rPr>
        <w:t>臺南地檢</w:t>
      </w:r>
      <w:r w:rsidR="00CD41AD" w:rsidRPr="009768D8">
        <w:rPr>
          <w:rFonts w:hAnsi="標楷體" w:hint="eastAsia"/>
          <w:color w:val="000000" w:themeColor="text1"/>
        </w:rPr>
        <w:t>檢察官，對告訴人</w:t>
      </w:r>
      <w:r w:rsidR="0033148C" w:rsidRPr="009768D8">
        <w:rPr>
          <w:rFonts w:hAnsi="標楷體" w:hint="eastAsia"/>
          <w:color w:val="000000" w:themeColor="text1"/>
        </w:rPr>
        <w:t>許○○</w:t>
      </w:r>
      <w:r w:rsidR="00CD41AD" w:rsidRPr="009768D8">
        <w:rPr>
          <w:rFonts w:hAnsi="標楷體" w:hint="eastAsia"/>
          <w:color w:val="000000" w:themeColor="text1"/>
        </w:rPr>
        <w:t>與被害人</w:t>
      </w:r>
      <w:r w:rsidR="0033148C" w:rsidRPr="009768D8">
        <w:rPr>
          <w:rFonts w:hAnsi="標楷體" w:hint="eastAsia"/>
          <w:color w:val="000000" w:themeColor="text1"/>
        </w:rPr>
        <w:t>蘇○○</w:t>
      </w:r>
      <w:r w:rsidR="00CD41AD" w:rsidRPr="009768D8">
        <w:rPr>
          <w:rFonts w:hAnsi="標楷體" w:hint="eastAsia"/>
          <w:color w:val="000000" w:themeColor="text1"/>
        </w:rPr>
        <w:t>提出業務侵占之刑事告訴，並於接受員警、檢察官詢問時，均指述</w:t>
      </w:r>
      <w:r w:rsidR="0033148C" w:rsidRPr="009768D8">
        <w:rPr>
          <w:rFonts w:hAnsi="標楷體" w:hint="eastAsia"/>
          <w:color w:val="000000" w:themeColor="text1"/>
        </w:rPr>
        <w:t>許○○</w:t>
      </w:r>
      <w:r w:rsidR="00CD41AD" w:rsidRPr="009768D8">
        <w:rPr>
          <w:rFonts w:hAnsi="標楷體" w:hint="eastAsia"/>
          <w:color w:val="000000" w:themeColor="text1"/>
        </w:rPr>
        <w:t>及</w:t>
      </w:r>
      <w:r w:rsidR="0033148C" w:rsidRPr="009768D8">
        <w:rPr>
          <w:rFonts w:hAnsi="標楷體" w:hint="eastAsia"/>
          <w:color w:val="000000" w:themeColor="text1"/>
        </w:rPr>
        <w:t>蘇○○</w:t>
      </w:r>
      <w:r w:rsidR="00CD41AD" w:rsidRPr="009768D8">
        <w:rPr>
          <w:rFonts w:hAnsi="標楷體" w:hint="eastAsia"/>
          <w:color w:val="000000" w:themeColor="text1"/>
        </w:rPr>
        <w:t>有侵占</w:t>
      </w:r>
      <w:r w:rsidR="00C20441" w:rsidRPr="009768D8">
        <w:rPr>
          <w:rFonts w:hAnsi="標楷體" w:hint="eastAsia"/>
          <w:bCs/>
          <w:color w:val="000000" w:themeColor="text1"/>
          <w:szCs w:val="32"/>
        </w:rPr>
        <w:t>九層嶺</w:t>
      </w:r>
      <w:r w:rsidR="00CD41AD" w:rsidRPr="009768D8">
        <w:rPr>
          <w:rFonts w:hAnsi="標楷體" w:hint="eastAsia"/>
          <w:color w:val="000000" w:themeColor="text1"/>
        </w:rPr>
        <w:t>公司股票，復提出刑事補充告訴理由狀並具狀聲請再議，嗣經檢察官偵查後，認</w:t>
      </w:r>
      <w:r w:rsidR="0033148C" w:rsidRPr="009768D8">
        <w:rPr>
          <w:rFonts w:hAnsi="標楷體" w:hint="eastAsia"/>
          <w:color w:val="000000" w:themeColor="text1"/>
        </w:rPr>
        <w:t>許○○</w:t>
      </w:r>
      <w:r w:rsidR="00CD41AD" w:rsidRPr="009768D8">
        <w:rPr>
          <w:rFonts w:hAnsi="標楷體" w:hint="eastAsia"/>
          <w:color w:val="000000" w:themeColor="text1"/>
        </w:rPr>
        <w:t>及</w:t>
      </w:r>
      <w:r w:rsidR="0033148C" w:rsidRPr="009768D8">
        <w:rPr>
          <w:rFonts w:hAnsi="標楷體" w:hint="eastAsia"/>
          <w:color w:val="000000" w:themeColor="text1"/>
        </w:rPr>
        <w:t>蘇○○</w:t>
      </w:r>
      <w:r w:rsidR="00CD41AD" w:rsidRPr="009768D8">
        <w:rPr>
          <w:rFonts w:hAnsi="標楷體" w:hint="eastAsia"/>
          <w:color w:val="000000" w:themeColor="text1"/>
        </w:rPr>
        <w:t>犯罪嫌疑不足為不起訴處分確定等情，即堪認定。</w:t>
      </w:r>
    </w:p>
    <w:p w:rsidR="004C6D72" w:rsidRPr="009768D8" w:rsidRDefault="00CD41AD" w:rsidP="001B5AEC">
      <w:pPr>
        <w:pStyle w:val="4"/>
        <w:rPr>
          <w:rFonts w:hAnsi="標楷體"/>
          <w:color w:val="000000" w:themeColor="text1"/>
        </w:rPr>
      </w:pPr>
      <w:r w:rsidRPr="009768D8">
        <w:rPr>
          <w:rFonts w:hAnsi="標楷體" w:hint="eastAsia"/>
          <w:color w:val="000000" w:themeColor="text1"/>
        </w:rPr>
        <w:t>其次，告訴人</w:t>
      </w:r>
      <w:r w:rsidR="0033148C" w:rsidRPr="009768D8">
        <w:rPr>
          <w:rFonts w:hAnsi="標楷體" w:hint="eastAsia"/>
          <w:color w:val="000000" w:themeColor="text1"/>
        </w:rPr>
        <w:t>許○○</w:t>
      </w:r>
      <w:r w:rsidRPr="009768D8">
        <w:rPr>
          <w:rFonts w:hAnsi="標楷體" w:hint="eastAsia"/>
          <w:color w:val="000000" w:themeColor="text1"/>
        </w:rPr>
        <w:t>及其所代表之</w:t>
      </w:r>
      <w:r w:rsidR="009E0C8E" w:rsidRPr="009768D8">
        <w:rPr>
          <w:rFonts w:hAnsi="標楷體" w:hint="eastAsia"/>
          <w:color w:val="000000" w:themeColor="text1"/>
        </w:rPr>
        <w:t>金天元</w:t>
      </w:r>
      <w:r w:rsidRPr="009768D8">
        <w:rPr>
          <w:rFonts w:hAnsi="標楷體" w:hint="eastAsia"/>
          <w:color w:val="000000" w:themeColor="text1"/>
        </w:rPr>
        <w:t>公司，向原審法院提出聲請拍賣抵押之4009張股票，係被告於96年10月19日將所保管之1500張股票交予</w:t>
      </w:r>
      <w:r w:rsidR="0033148C" w:rsidRPr="009768D8">
        <w:rPr>
          <w:rFonts w:hAnsi="標楷體" w:hint="eastAsia"/>
          <w:color w:val="000000" w:themeColor="text1"/>
        </w:rPr>
        <w:t>林○○</w:t>
      </w:r>
      <w:r w:rsidRPr="009768D8">
        <w:rPr>
          <w:rFonts w:hAnsi="標楷體" w:hint="eastAsia"/>
          <w:color w:val="000000" w:themeColor="text1"/>
        </w:rPr>
        <w:t>，再由</w:t>
      </w:r>
      <w:r w:rsidR="0033148C" w:rsidRPr="009768D8">
        <w:rPr>
          <w:rFonts w:hAnsi="標楷體" w:hint="eastAsia"/>
          <w:color w:val="000000" w:themeColor="text1"/>
        </w:rPr>
        <w:t>林○○</w:t>
      </w:r>
      <w:r w:rsidRPr="009768D8">
        <w:rPr>
          <w:rFonts w:hAnsi="標楷體" w:hint="eastAsia"/>
          <w:color w:val="000000" w:themeColor="text1"/>
        </w:rPr>
        <w:t>於同年10月25日將其中1400張股票交予</w:t>
      </w:r>
      <w:r w:rsidR="0033148C" w:rsidRPr="009768D8">
        <w:rPr>
          <w:rFonts w:hAnsi="標楷體" w:hint="eastAsia"/>
          <w:color w:val="000000" w:themeColor="text1"/>
        </w:rPr>
        <w:t>蘇○○</w:t>
      </w:r>
      <w:r w:rsidRPr="009768D8">
        <w:rPr>
          <w:rFonts w:hAnsi="標楷體" w:hint="eastAsia"/>
          <w:color w:val="000000" w:themeColor="text1"/>
        </w:rPr>
        <w:t>，被告復於97年3月13日、同年4月22日，將所保管之</w:t>
      </w:r>
      <w:r w:rsidR="009E0C8E" w:rsidRPr="009768D8">
        <w:rPr>
          <w:rFonts w:hAnsi="標楷體" w:hint="eastAsia"/>
          <w:bCs/>
          <w:color w:val="000000" w:themeColor="text1"/>
          <w:szCs w:val="32"/>
        </w:rPr>
        <w:t>九層嶺</w:t>
      </w:r>
      <w:r w:rsidRPr="009768D8">
        <w:rPr>
          <w:rFonts w:hAnsi="標楷體" w:hint="eastAsia"/>
          <w:color w:val="000000" w:themeColor="text1"/>
        </w:rPr>
        <w:t>公司股票3196張交予</w:t>
      </w:r>
      <w:r w:rsidR="0033148C" w:rsidRPr="009768D8">
        <w:rPr>
          <w:rFonts w:hAnsi="標楷體" w:hint="eastAsia"/>
          <w:color w:val="000000" w:themeColor="text1"/>
        </w:rPr>
        <w:t>蘇○○</w:t>
      </w:r>
      <w:r w:rsidRPr="009768D8">
        <w:rPr>
          <w:rFonts w:hAnsi="標楷體" w:hint="eastAsia"/>
          <w:color w:val="000000" w:themeColor="text1"/>
        </w:rPr>
        <w:t>，另</w:t>
      </w:r>
      <w:r w:rsidR="0033148C" w:rsidRPr="009768D8">
        <w:rPr>
          <w:rFonts w:hAnsi="標楷體" w:hint="eastAsia"/>
          <w:color w:val="000000" w:themeColor="text1"/>
        </w:rPr>
        <w:t>林○○</w:t>
      </w:r>
      <w:r w:rsidRPr="009768D8">
        <w:rPr>
          <w:rFonts w:hAnsi="標楷體" w:hint="eastAsia"/>
          <w:color w:val="000000" w:themeColor="text1"/>
        </w:rPr>
        <w:t>於97年7月間不再擔任</w:t>
      </w:r>
      <w:r w:rsidR="009E0C8E" w:rsidRPr="009768D8">
        <w:rPr>
          <w:rFonts w:hAnsi="標楷體" w:hint="eastAsia"/>
          <w:bCs/>
          <w:color w:val="000000" w:themeColor="text1"/>
          <w:szCs w:val="32"/>
        </w:rPr>
        <w:t>九層嶺</w:t>
      </w:r>
      <w:r w:rsidRPr="009768D8">
        <w:rPr>
          <w:rFonts w:hAnsi="標楷體" w:hint="eastAsia"/>
          <w:color w:val="000000" w:themeColor="text1"/>
        </w:rPr>
        <w:t>公司董事長後，即將其所保管之</w:t>
      </w:r>
      <w:r w:rsidR="009E0C8E" w:rsidRPr="009768D8">
        <w:rPr>
          <w:rFonts w:hAnsi="標楷體" w:hint="eastAsia"/>
          <w:bCs/>
          <w:color w:val="000000" w:themeColor="text1"/>
          <w:szCs w:val="32"/>
        </w:rPr>
        <w:t>九層嶺</w:t>
      </w:r>
      <w:r w:rsidRPr="009768D8">
        <w:rPr>
          <w:rFonts w:hAnsi="標楷體" w:hint="eastAsia"/>
          <w:color w:val="000000" w:themeColor="text1"/>
        </w:rPr>
        <w:t>公司股票100張，交予繼任董事長</w:t>
      </w:r>
      <w:r w:rsidR="0033148C" w:rsidRPr="009768D8">
        <w:rPr>
          <w:rFonts w:hAnsi="標楷體" w:hint="eastAsia"/>
          <w:color w:val="000000" w:themeColor="text1"/>
        </w:rPr>
        <w:t>蔡○○</w:t>
      </w:r>
      <w:r w:rsidRPr="009768D8">
        <w:rPr>
          <w:rFonts w:hAnsi="標楷體" w:hint="eastAsia"/>
          <w:color w:val="000000" w:themeColor="text1"/>
        </w:rPr>
        <w:t>，再由</w:t>
      </w:r>
      <w:r w:rsidR="00787627" w:rsidRPr="009768D8">
        <w:rPr>
          <w:rFonts w:hAnsi="標楷體" w:hint="eastAsia"/>
          <w:bCs/>
          <w:color w:val="000000" w:themeColor="text1"/>
          <w:szCs w:val="32"/>
        </w:rPr>
        <w:t>九層嶺</w:t>
      </w:r>
      <w:r w:rsidRPr="009768D8">
        <w:rPr>
          <w:rFonts w:hAnsi="標楷體" w:hint="eastAsia"/>
          <w:color w:val="000000" w:themeColor="text1"/>
        </w:rPr>
        <w:t>公司員工將之轉交予</w:t>
      </w:r>
      <w:r w:rsidR="0033148C" w:rsidRPr="009768D8">
        <w:rPr>
          <w:rFonts w:hAnsi="標楷體" w:hint="eastAsia"/>
          <w:color w:val="000000" w:themeColor="text1"/>
        </w:rPr>
        <w:t>蘇○○</w:t>
      </w:r>
      <w:r w:rsidRPr="009768D8">
        <w:rPr>
          <w:rFonts w:hAnsi="標楷體" w:hint="eastAsia"/>
          <w:color w:val="000000" w:themeColor="text1"/>
        </w:rPr>
        <w:t>收受，總計</w:t>
      </w:r>
      <w:r w:rsidR="0033148C" w:rsidRPr="009768D8">
        <w:rPr>
          <w:rFonts w:hAnsi="標楷體" w:hint="eastAsia"/>
          <w:color w:val="000000" w:themeColor="text1"/>
        </w:rPr>
        <w:t>蘇○○</w:t>
      </w:r>
      <w:r w:rsidRPr="009768D8">
        <w:rPr>
          <w:rFonts w:hAnsi="標楷體" w:hint="eastAsia"/>
          <w:color w:val="000000" w:themeColor="text1"/>
        </w:rPr>
        <w:t>收受之</w:t>
      </w:r>
      <w:r w:rsidR="00787627" w:rsidRPr="009768D8">
        <w:rPr>
          <w:rFonts w:hAnsi="標楷體" w:hint="eastAsia"/>
          <w:bCs/>
          <w:color w:val="000000" w:themeColor="text1"/>
          <w:szCs w:val="32"/>
        </w:rPr>
        <w:t>九層嶺</w:t>
      </w:r>
      <w:r w:rsidRPr="009768D8">
        <w:rPr>
          <w:rFonts w:hAnsi="標楷體" w:hint="eastAsia"/>
          <w:color w:val="000000" w:themeColor="text1"/>
        </w:rPr>
        <w:t>公司股票計4696張，告訴人</w:t>
      </w:r>
      <w:r w:rsidR="0033148C" w:rsidRPr="009768D8">
        <w:rPr>
          <w:rFonts w:hAnsi="標楷體" w:hint="eastAsia"/>
          <w:color w:val="000000" w:themeColor="text1"/>
        </w:rPr>
        <w:t>許○○</w:t>
      </w:r>
      <w:r w:rsidRPr="009768D8">
        <w:rPr>
          <w:rFonts w:hAnsi="標楷體" w:hint="eastAsia"/>
          <w:color w:val="000000" w:themeColor="text1"/>
        </w:rPr>
        <w:t>及其所代表之</w:t>
      </w:r>
      <w:r w:rsidR="00787627" w:rsidRPr="009768D8">
        <w:rPr>
          <w:rFonts w:hAnsi="標楷體" w:hint="eastAsia"/>
          <w:color w:val="000000" w:themeColor="text1"/>
        </w:rPr>
        <w:t>金天元</w:t>
      </w:r>
      <w:r w:rsidRPr="009768D8">
        <w:rPr>
          <w:rFonts w:hAnsi="標楷體" w:hint="eastAsia"/>
          <w:color w:val="000000" w:themeColor="text1"/>
        </w:rPr>
        <w:t>公司，將</w:t>
      </w:r>
      <w:r w:rsidR="0033148C" w:rsidRPr="009768D8">
        <w:rPr>
          <w:rFonts w:hAnsi="標楷體" w:hint="eastAsia"/>
          <w:color w:val="000000" w:themeColor="text1"/>
        </w:rPr>
        <w:t>蘇○○</w:t>
      </w:r>
      <w:r w:rsidRPr="009768D8">
        <w:rPr>
          <w:rFonts w:hAnsi="標楷體" w:hint="eastAsia"/>
          <w:color w:val="000000" w:themeColor="text1"/>
        </w:rPr>
        <w:t>所收受其中4009張</w:t>
      </w:r>
      <w:r w:rsidR="00787627" w:rsidRPr="009768D8">
        <w:rPr>
          <w:rFonts w:hAnsi="標楷體" w:hint="eastAsia"/>
          <w:bCs/>
          <w:color w:val="000000" w:themeColor="text1"/>
          <w:szCs w:val="32"/>
        </w:rPr>
        <w:t>九層嶺</w:t>
      </w:r>
      <w:r w:rsidRPr="009768D8">
        <w:rPr>
          <w:rFonts w:hAnsi="標楷體" w:hint="eastAsia"/>
          <w:color w:val="000000" w:themeColor="text1"/>
        </w:rPr>
        <w:t>公司股票向法院聲請拍賣等情，此為被告所不爭執，復據證人</w:t>
      </w:r>
      <w:r w:rsidR="0033148C" w:rsidRPr="009768D8">
        <w:rPr>
          <w:rFonts w:hAnsi="標楷體" w:hint="eastAsia"/>
          <w:color w:val="000000" w:themeColor="text1"/>
        </w:rPr>
        <w:t>林○○</w:t>
      </w:r>
      <w:r w:rsidRPr="009768D8">
        <w:rPr>
          <w:rFonts w:hAnsi="標楷體" w:hint="eastAsia"/>
          <w:color w:val="000000" w:themeColor="text1"/>
        </w:rPr>
        <w:t>於另案證稱：第一張借據我帶了1400張股票，另100張是我卸任董事長後交給下任董事長</w:t>
      </w:r>
      <w:r w:rsidR="0033148C" w:rsidRPr="009768D8">
        <w:rPr>
          <w:rFonts w:hAnsi="標楷體" w:hint="eastAsia"/>
          <w:color w:val="000000" w:themeColor="text1"/>
        </w:rPr>
        <w:t>蔡○○</w:t>
      </w:r>
      <w:r w:rsidRPr="009768D8">
        <w:rPr>
          <w:rFonts w:hAnsi="標楷體" w:hint="eastAsia"/>
          <w:color w:val="000000" w:themeColor="text1"/>
        </w:rPr>
        <w:t>再轉交給</w:t>
      </w:r>
      <w:r w:rsidR="0033148C" w:rsidRPr="009768D8">
        <w:rPr>
          <w:rFonts w:hAnsi="標楷體" w:hint="eastAsia"/>
          <w:color w:val="000000" w:themeColor="text1"/>
        </w:rPr>
        <w:t>許○○</w:t>
      </w:r>
      <w:r w:rsidRPr="009768D8">
        <w:rPr>
          <w:rFonts w:hAnsi="標楷體" w:hint="eastAsia"/>
          <w:color w:val="000000" w:themeColor="text1"/>
        </w:rPr>
        <w:t>等語明確</w:t>
      </w:r>
      <w:r w:rsidR="00787627" w:rsidRPr="009768D8">
        <w:rPr>
          <w:rFonts w:hAnsi="標楷體" w:hint="eastAsia"/>
          <w:color w:val="000000" w:themeColor="text1"/>
        </w:rPr>
        <w:t>(</w:t>
      </w:r>
      <w:r w:rsidRPr="009768D8">
        <w:rPr>
          <w:rFonts w:hAnsi="標楷體" w:hint="eastAsia"/>
          <w:color w:val="000000" w:themeColor="text1"/>
        </w:rPr>
        <w:t>見另案他字卷第229</w:t>
      </w:r>
      <w:r w:rsidR="00787627" w:rsidRPr="009768D8">
        <w:rPr>
          <w:rFonts w:hAnsi="標楷體" w:hint="eastAsia"/>
          <w:color w:val="000000" w:themeColor="text1"/>
        </w:rPr>
        <w:t>頁)</w:t>
      </w:r>
      <w:r w:rsidRPr="009768D8">
        <w:rPr>
          <w:rFonts w:hAnsi="標楷體" w:hint="eastAsia"/>
          <w:color w:val="000000" w:themeColor="text1"/>
        </w:rPr>
        <w:t>，並有證人</w:t>
      </w:r>
      <w:r w:rsidR="0033148C" w:rsidRPr="009768D8">
        <w:rPr>
          <w:rFonts w:hAnsi="標楷體" w:hint="eastAsia"/>
          <w:color w:val="000000" w:themeColor="text1"/>
        </w:rPr>
        <w:t>林○○</w:t>
      </w:r>
      <w:r w:rsidRPr="009768D8">
        <w:rPr>
          <w:rFonts w:hAnsi="標楷體" w:hint="eastAsia"/>
          <w:color w:val="000000" w:themeColor="text1"/>
        </w:rPr>
        <w:t>於96年10月19日簽立之庫藏股點交簽收單、96年10月25日由</w:t>
      </w:r>
      <w:r w:rsidR="0033148C" w:rsidRPr="009768D8">
        <w:rPr>
          <w:rFonts w:hAnsi="標楷體" w:hint="eastAsia"/>
          <w:color w:val="000000" w:themeColor="text1"/>
        </w:rPr>
        <w:t>蘇○○</w:t>
      </w:r>
      <w:r w:rsidRPr="009768D8">
        <w:rPr>
          <w:rFonts w:hAnsi="標楷體" w:hint="eastAsia"/>
          <w:color w:val="000000" w:themeColor="text1"/>
        </w:rPr>
        <w:t>簽收之簽收單、97</w:t>
      </w:r>
      <w:r w:rsidRPr="009768D8">
        <w:rPr>
          <w:rFonts w:hAnsi="標楷體" w:hint="eastAsia"/>
          <w:color w:val="000000" w:themeColor="text1"/>
        </w:rPr>
        <w:lastRenderedPageBreak/>
        <w:t>年3月8日</w:t>
      </w:r>
      <w:r w:rsidR="00787627" w:rsidRPr="009768D8">
        <w:rPr>
          <w:rFonts w:hAnsi="標楷體" w:hint="eastAsia"/>
          <w:bCs/>
          <w:color w:val="000000" w:themeColor="text1"/>
          <w:szCs w:val="32"/>
        </w:rPr>
        <w:t>九層嶺</w:t>
      </w:r>
      <w:r w:rsidRPr="009768D8">
        <w:rPr>
          <w:rFonts w:hAnsi="標楷體" w:hint="eastAsia"/>
          <w:color w:val="000000" w:themeColor="text1"/>
        </w:rPr>
        <w:t>公司庫藏股清點明細表、</w:t>
      </w:r>
      <w:r w:rsidR="0033148C" w:rsidRPr="009768D8">
        <w:rPr>
          <w:rFonts w:hAnsi="標楷體" w:hint="eastAsia"/>
          <w:color w:val="000000" w:themeColor="text1"/>
        </w:rPr>
        <w:t>蘇○○</w:t>
      </w:r>
      <w:r w:rsidRPr="009768D8">
        <w:rPr>
          <w:rFonts w:hAnsi="標楷體" w:hint="eastAsia"/>
          <w:color w:val="000000" w:themeColor="text1"/>
        </w:rPr>
        <w:t>簽收之庫藏股點交簽收單、98年4月15日被告寄發予</w:t>
      </w:r>
      <w:r w:rsidR="0033148C" w:rsidRPr="009768D8">
        <w:rPr>
          <w:rFonts w:hAnsi="標楷體" w:hint="eastAsia"/>
          <w:color w:val="000000" w:themeColor="text1"/>
        </w:rPr>
        <w:t>林○○</w:t>
      </w:r>
      <w:r w:rsidRPr="009768D8">
        <w:rPr>
          <w:rFonts w:hAnsi="標楷體" w:hint="eastAsia"/>
          <w:color w:val="000000" w:themeColor="text1"/>
        </w:rPr>
        <w:t>與</w:t>
      </w:r>
      <w:r w:rsidR="0033148C" w:rsidRPr="009768D8">
        <w:rPr>
          <w:rFonts w:hAnsi="標楷體" w:hint="eastAsia"/>
          <w:color w:val="000000" w:themeColor="text1"/>
        </w:rPr>
        <w:t>蘇○○</w:t>
      </w:r>
      <w:r w:rsidRPr="009768D8">
        <w:rPr>
          <w:rFonts w:hAnsi="標楷體" w:hint="eastAsia"/>
          <w:color w:val="000000" w:themeColor="text1"/>
        </w:rPr>
        <w:t>存證信函各一紙在卷可按</w:t>
      </w:r>
      <w:r w:rsidR="00787627" w:rsidRPr="009768D8">
        <w:rPr>
          <w:rFonts w:hAnsi="標楷體" w:hint="eastAsia"/>
          <w:color w:val="000000" w:themeColor="text1"/>
        </w:rPr>
        <w:t>(</w:t>
      </w:r>
      <w:r w:rsidRPr="009768D8">
        <w:rPr>
          <w:rFonts w:hAnsi="標楷體" w:hint="eastAsia"/>
          <w:color w:val="000000" w:themeColor="text1"/>
        </w:rPr>
        <w:t>見另案他字卷第14-15頁、第148頁、第211頁、原審卷第33-34頁</w:t>
      </w:r>
      <w:r w:rsidR="00787627" w:rsidRPr="009768D8">
        <w:rPr>
          <w:rFonts w:hAnsi="標楷體" w:hint="eastAsia"/>
          <w:color w:val="000000" w:themeColor="text1"/>
        </w:rPr>
        <w:t>)</w:t>
      </w:r>
      <w:r w:rsidRPr="009768D8">
        <w:rPr>
          <w:rFonts w:hAnsi="標楷體" w:hint="eastAsia"/>
          <w:color w:val="000000" w:themeColor="text1"/>
        </w:rPr>
        <w:t>。而證人</w:t>
      </w:r>
      <w:r w:rsidR="0033148C" w:rsidRPr="009768D8">
        <w:rPr>
          <w:rFonts w:hAnsi="標楷體" w:hint="eastAsia"/>
          <w:color w:val="000000" w:themeColor="text1"/>
        </w:rPr>
        <w:t>蘇○○</w:t>
      </w:r>
      <w:r w:rsidRPr="009768D8">
        <w:rPr>
          <w:rFonts w:hAnsi="標楷體" w:hint="eastAsia"/>
          <w:color w:val="000000" w:themeColor="text1"/>
        </w:rPr>
        <w:t>就其取得上開</w:t>
      </w:r>
      <w:r w:rsidR="00787627" w:rsidRPr="009768D8">
        <w:rPr>
          <w:rFonts w:hAnsi="標楷體" w:hint="eastAsia"/>
          <w:bCs/>
          <w:color w:val="000000" w:themeColor="text1"/>
          <w:szCs w:val="32"/>
        </w:rPr>
        <w:t>九層嶺</w:t>
      </w:r>
      <w:r w:rsidRPr="009768D8">
        <w:rPr>
          <w:rFonts w:hAnsi="標楷體" w:hint="eastAsia"/>
          <w:color w:val="000000" w:themeColor="text1"/>
        </w:rPr>
        <w:t>公司股票之緣由，於原審審理時證稱：我簽收1400張股票，是</w:t>
      </w:r>
      <w:r w:rsidR="0033148C" w:rsidRPr="009768D8">
        <w:rPr>
          <w:rFonts w:hAnsi="標楷體" w:hint="eastAsia"/>
          <w:color w:val="000000" w:themeColor="text1"/>
        </w:rPr>
        <w:t>林○○</w:t>
      </w:r>
      <w:r w:rsidRPr="009768D8">
        <w:rPr>
          <w:rFonts w:hAnsi="標楷體" w:hint="eastAsia"/>
          <w:color w:val="000000" w:themeColor="text1"/>
        </w:rPr>
        <w:t>來跟</w:t>
      </w:r>
      <w:r w:rsidR="0033148C" w:rsidRPr="009768D8">
        <w:rPr>
          <w:rFonts w:hAnsi="標楷體" w:hint="eastAsia"/>
          <w:color w:val="000000" w:themeColor="text1"/>
        </w:rPr>
        <w:t>許○○</w:t>
      </w:r>
      <w:r w:rsidRPr="009768D8">
        <w:rPr>
          <w:rFonts w:hAnsi="標楷體" w:hint="eastAsia"/>
          <w:color w:val="000000" w:themeColor="text1"/>
        </w:rPr>
        <w:t>借錢，96年10月25日這次是借100萬元，當時</w:t>
      </w:r>
      <w:r w:rsidR="0033148C" w:rsidRPr="009768D8">
        <w:rPr>
          <w:rFonts w:hAnsi="標楷體" w:hint="eastAsia"/>
          <w:color w:val="000000" w:themeColor="text1"/>
        </w:rPr>
        <w:t>林○○</w:t>
      </w:r>
      <w:r w:rsidRPr="009768D8">
        <w:rPr>
          <w:rFonts w:hAnsi="標楷體" w:hint="eastAsia"/>
          <w:color w:val="000000" w:themeColor="text1"/>
        </w:rPr>
        <w:t>擔任董事長，用公司名義跟</w:t>
      </w:r>
      <w:r w:rsidR="0033148C" w:rsidRPr="009768D8">
        <w:rPr>
          <w:rFonts w:hAnsi="標楷體" w:hint="eastAsia"/>
          <w:color w:val="000000" w:themeColor="text1"/>
        </w:rPr>
        <w:t>許○○</w:t>
      </w:r>
      <w:r w:rsidRPr="009768D8">
        <w:rPr>
          <w:rFonts w:hAnsi="標楷體" w:hint="eastAsia"/>
          <w:color w:val="000000" w:themeColor="text1"/>
        </w:rPr>
        <w:t>借錢，我是</w:t>
      </w:r>
      <w:r w:rsidR="00787627" w:rsidRPr="009768D8">
        <w:rPr>
          <w:rFonts w:hAnsi="標楷體" w:hint="eastAsia"/>
          <w:color w:val="000000" w:themeColor="text1"/>
        </w:rPr>
        <w:t>金天元</w:t>
      </w:r>
      <w:r w:rsidRPr="009768D8">
        <w:rPr>
          <w:rFonts w:hAnsi="標楷體" w:hint="eastAsia"/>
          <w:color w:val="000000" w:themeColor="text1"/>
        </w:rPr>
        <w:t>建設的財務經理，所以才由我接收，那時只要公司缺錢，</w:t>
      </w:r>
      <w:r w:rsidR="0033148C" w:rsidRPr="009768D8">
        <w:rPr>
          <w:rFonts w:hAnsi="標楷體" w:hint="eastAsia"/>
          <w:color w:val="000000" w:themeColor="text1"/>
        </w:rPr>
        <w:t>林○○</w:t>
      </w:r>
      <w:r w:rsidRPr="009768D8">
        <w:rPr>
          <w:rFonts w:hAnsi="標楷體" w:hint="eastAsia"/>
          <w:color w:val="000000" w:themeColor="text1"/>
        </w:rPr>
        <w:t>就拿股票作質押來跟</w:t>
      </w:r>
      <w:r w:rsidR="0033148C" w:rsidRPr="009768D8">
        <w:rPr>
          <w:rFonts w:hAnsi="標楷體" w:hint="eastAsia"/>
          <w:color w:val="000000" w:themeColor="text1"/>
        </w:rPr>
        <w:t>許○○</w:t>
      </w:r>
      <w:r w:rsidRPr="009768D8">
        <w:rPr>
          <w:rFonts w:hAnsi="標楷體" w:hint="eastAsia"/>
          <w:color w:val="000000" w:themeColor="text1"/>
        </w:rPr>
        <w:t>借錢，之後開董事會，</w:t>
      </w:r>
      <w:r w:rsidR="0033148C" w:rsidRPr="009768D8">
        <w:rPr>
          <w:rFonts w:hAnsi="標楷體" w:hint="eastAsia"/>
          <w:color w:val="000000" w:themeColor="text1"/>
        </w:rPr>
        <w:t>雲○○</w:t>
      </w:r>
      <w:r w:rsidRPr="009768D8">
        <w:rPr>
          <w:rFonts w:hAnsi="標楷體" w:hint="eastAsia"/>
          <w:color w:val="000000" w:themeColor="text1"/>
        </w:rPr>
        <w:t>應該知道拿股票設質的事情，第一次借錢記憶中是有寫庫藏股500張，</w:t>
      </w:r>
      <w:r w:rsidR="0033148C" w:rsidRPr="009768D8">
        <w:rPr>
          <w:rFonts w:hAnsi="標楷體" w:hint="eastAsia"/>
          <w:color w:val="000000" w:themeColor="text1"/>
        </w:rPr>
        <w:t>林○○</w:t>
      </w:r>
      <w:r w:rsidRPr="009768D8">
        <w:rPr>
          <w:rFonts w:hAnsi="標楷體" w:hint="eastAsia"/>
          <w:color w:val="000000" w:themeColor="text1"/>
        </w:rPr>
        <w:t>是拿給我1400張，應該是後續他還要借款，我們就言明庫藏股要做質押，當時剩餘庫藏股張數還沒有出來，他就先拿1500張過來，其中100張拿到園區，說是要作什麼VIP卡，</w:t>
      </w:r>
      <w:r w:rsidR="0033148C" w:rsidRPr="009768D8">
        <w:rPr>
          <w:rFonts w:hAnsi="標楷體" w:hint="eastAsia"/>
          <w:color w:val="000000" w:themeColor="text1"/>
        </w:rPr>
        <w:t>許○○</w:t>
      </w:r>
      <w:r w:rsidRPr="009768D8">
        <w:rPr>
          <w:rFonts w:hAnsi="標楷體" w:hint="eastAsia"/>
          <w:color w:val="000000" w:themeColor="text1"/>
        </w:rPr>
        <w:t>同意他拿去園區，97年4月22日這次在</w:t>
      </w:r>
      <w:r w:rsidR="00787627" w:rsidRPr="009768D8">
        <w:rPr>
          <w:rFonts w:hAnsi="標楷體" w:hint="eastAsia"/>
          <w:color w:val="000000" w:themeColor="text1"/>
        </w:rPr>
        <w:t>金天元</w:t>
      </w:r>
      <w:r w:rsidRPr="009768D8">
        <w:rPr>
          <w:rFonts w:hAnsi="標楷體" w:hint="eastAsia"/>
          <w:color w:val="000000" w:themeColor="text1"/>
        </w:rPr>
        <w:t>公司有點交3196張股票，是</w:t>
      </w:r>
      <w:r w:rsidR="0033148C" w:rsidRPr="009768D8">
        <w:rPr>
          <w:rFonts w:hAnsi="標楷體" w:hint="eastAsia"/>
          <w:color w:val="000000" w:themeColor="text1"/>
        </w:rPr>
        <w:t>雲○○</w:t>
      </w:r>
      <w:r w:rsidRPr="009768D8">
        <w:rPr>
          <w:rFonts w:hAnsi="標楷體" w:hint="eastAsia"/>
          <w:color w:val="000000" w:themeColor="text1"/>
        </w:rPr>
        <w:t>拿過來的，這次</w:t>
      </w:r>
      <w:r w:rsidR="0033148C" w:rsidRPr="009768D8">
        <w:rPr>
          <w:rFonts w:hAnsi="標楷體" w:hint="eastAsia"/>
          <w:color w:val="000000" w:themeColor="text1"/>
        </w:rPr>
        <w:t>林○○</w:t>
      </w:r>
      <w:r w:rsidRPr="009768D8">
        <w:rPr>
          <w:rFonts w:hAnsi="標楷體" w:hint="eastAsia"/>
          <w:color w:val="000000" w:themeColor="text1"/>
        </w:rPr>
        <w:t>好像不在，</w:t>
      </w:r>
      <w:r w:rsidR="0033148C" w:rsidRPr="009768D8">
        <w:rPr>
          <w:rFonts w:hAnsi="標楷體" w:hint="eastAsia"/>
          <w:color w:val="000000" w:themeColor="text1"/>
        </w:rPr>
        <w:t>雲○○</w:t>
      </w:r>
      <w:r w:rsidRPr="009768D8">
        <w:rPr>
          <w:rFonts w:hAnsi="標楷體" w:hint="eastAsia"/>
          <w:color w:val="000000" w:themeColor="text1"/>
        </w:rPr>
        <w:t>是要交給</w:t>
      </w:r>
      <w:r w:rsidR="0033148C" w:rsidRPr="009768D8">
        <w:rPr>
          <w:rFonts w:hAnsi="標楷體" w:hint="eastAsia"/>
          <w:color w:val="000000" w:themeColor="text1"/>
        </w:rPr>
        <w:t>許○○</w:t>
      </w:r>
      <w:r w:rsidRPr="009768D8">
        <w:rPr>
          <w:rFonts w:hAnsi="標楷體" w:hint="eastAsia"/>
          <w:color w:val="000000" w:themeColor="text1"/>
        </w:rPr>
        <w:t>，要設質借款，他們錢不夠就會跟</w:t>
      </w:r>
      <w:r w:rsidR="0033148C" w:rsidRPr="009768D8">
        <w:rPr>
          <w:rFonts w:hAnsi="標楷體" w:hint="eastAsia"/>
          <w:color w:val="000000" w:themeColor="text1"/>
        </w:rPr>
        <w:t>許○○</w:t>
      </w:r>
      <w:r w:rsidRPr="009768D8">
        <w:rPr>
          <w:rFonts w:hAnsi="標楷體" w:hint="eastAsia"/>
          <w:color w:val="000000" w:themeColor="text1"/>
        </w:rPr>
        <w:t>借，96年10月25日到97年4月22日這期間，</w:t>
      </w:r>
      <w:r w:rsidR="0033148C" w:rsidRPr="009768D8">
        <w:rPr>
          <w:rFonts w:hAnsi="標楷體" w:hint="eastAsia"/>
          <w:color w:val="000000" w:themeColor="text1"/>
        </w:rPr>
        <w:t>林○○</w:t>
      </w:r>
      <w:r w:rsidRPr="009768D8">
        <w:rPr>
          <w:rFonts w:hAnsi="標楷體" w:hint="eastAsia"/>
          <w:color w:val="000000" w:themeColor="text1"/>
        </w:rPr>
        <w:t>在過年前有來借160萬，3月底也有借100萬，97年4月22日之後當時董事長</w:t>
      </w:r>
      <w:r w:rsidR="0033148C" w:rsidRPr="009768D8">
        <w:rPr>
          <w:rFonts w:hAnsi="標楷體" w:hint="eastAsia"/>
          <w:color w:val="000000" w:themeColor="text1"/>
        </w:rPr>
        <w:t>蔡○○</w:t>
      </w:r>
      <w:r w:rsidRPr="009768D8">
        <w:rPr>
          <w:rFonts w:hAnsi="標楷體" w:hint="eastAsia"/>
          <w:color w:val="000000" w:themeColor="text1"/>
        </w:rPr>
        <w:t>有借99萬，在97年3月31日借款的時候，就有說要把庫藏股拿過來，要不然怎麼會在97年4月22日把股票拿過來，後來</w:t>
      </w:r>
      <w:r w:rsidR="0033148C" w:rsidRPr="009768D8">
        <w:rPr>
          <w:rFonts w:hAnsi="標楷體" w:hint="eastAsia"/>
          <w:color w:val="000000" w:themeColor="text1"/>
        </w:rPr>
        <w:t>林○○</w:t>
      </w:r>
      <w:r w:rsidRPr="009768D8">
        <w:rPr>
          <w:rFonts w:hAnsi="標楷體" w:hint="eastAsia"/>
          <w:color w:val="000000" w:themeColor="text1"/>
        </w:rPr>
        <w:t>解職之後，他必須把庫藏股交出來，就由園區會計交過來我們這邊，記憶中好像是89張或90張，要交給我們是因為我們是設質人等語</w:t>
      </w:r>
      <w:r w:rsidR="00081056" w:rsidRPr="009768D8">
        <w:rPr>
          <w:rFonts w:hAnsi="標楷體" w:hint="eastAsia"/>
          <w:color w:val="000000" w:themeColor="text1"/>
        </w:rPr>
        <w:t>(</w:t>
      </w:r>
      <w:r w:rsidRPr="009768D8">
        <w:rPr>
          <w:rFonts w:hAnsi="標楷體" w:hint="eastAsia"/>
          <w:color w:val="000000" w:themeColor="text1"/>
        </w:rPr>
        <w:t>見原審卷第121-124頁反面、第142</w:t>
      </w:r>
      <w:r w:rsidR="00081056" w:rsidRPr="009768D8">
        <w:rPr>
          <w:rFonts w:hAnsi="標楷體" w:hint="eastAsia"/>
          <w:color w:val="000000" w:themeColor="text1"/>
        </w:rPr>
        <w:t>頁)</w:t>
      </w:r>
      <w:r w:rsidRPr="009768D8">
        <w:rPr>
          <w:rFonts w:hAnsi="標楷體" w:hint="eastAsia"/>
          <w:color w:val="000000" w:themeColor="text1"/>
        </w:rPr>
        <w:t>；核與證人</w:t>
      </w:r>
      <w:r w:rsidR="0033148C" w:rsidRPr="009768D8">
        <w:rPr>
          <w:rFonts w:hAnsi="標楷體" w:hint="eastAsia"/>
          <w:color w:val="000000" w:themeColor="text1"/>
        </w:rPr>
        <w:t>許○○</w:t>
      </w:r>
      <w:r w:rsidRPr="009768D8">
        <w:rPr>
          <w:rFonts w:hAnsi="標楷體" w:hint="eastAsia"/>
          <w:color w:val="000000" w:themeColor="text1"/>
        </w:rPr>
        <w:t>於</w:t>
      </w:r>
      <w:r w:rsidRPr="009768D8">
        <w:rPr>
          <w:rFonts w:hAnsi="標楷體" w:hint="eastAsia"/>
          <w:color w:val="000000" w:themeColor="text1"/>
        </w:rPr>
        <w:lastRenderedPageBreak/>
        <w:t>原審證稱：第一次借錢金額是100萬元，</w:t>
      </w:r>
      <w:r w:rsidR="0033148C" w:rsidRPr="009768D8">
        <w:rPr>
          <w:rFonts w:hAnsi="標楷體" w:hint="eastAsia"/>
          <w:color w:val="000000" w:themeColor="text1"/>
        </w:rPr>
        <w:t>林○○</w:t>
      </w:r>
      <w:r w:rsidRPr="009768D8">
        <w:rPr>
          <w:rFonts w:hAnsi="標楷體" w:hint="eastAsia"/>
          <w:color w:val="000000" w:themeColor="text1"/>
        </w:rPr>
        <w:t>是用</w:t>
      </w:r>
      <w:r w:rsidR="00081056" w:rsidRPr="009768D8">
        <w:rPr>
          <w:rFonts w:hAnsi="標楷體" w:hint="eastAsia"/>
          <w:bCs/>
          <w:color w:val="000000" w:themeColor="text1"/>
          <w:szCs w:val="32"/>
        </w:rPr>
        <w:t>九層嶺</w:t>
      </w:r>
      <w:r w:rsidRPr="009768D8">
        <w:rPr>
          <w:rFonts w:hAnsi="標楷體" w:hint="eastAsia"/>
          <w:color w:val="000000" w:themeColor="text1"/>
        </w:rPr>
        <w:t>公司庫藏股跟我借錢，是借的人提議，我在96年10月就大概知道庫藏股總共有4000多張，沒有詳細數目，</w:t>
      </w:r>
      <w:r w:rsidR="0033148C" w:rsidRPr="009768D8">
        <w:rPr>
          <w:rFonts w:hAnsi="標楷體" w:hint="eastAsia"/>
          <w:color w:val="000000" w:themeColor="text1"/>
        </w:rPr>
        <w:t>林○○</w:t>
      </w:r>
      <w:r w:rsidRPr="009768D8">
        <w:rPr>
          <w:rFonts w:hAnsi="標楷體" w:hint="eastAsia"/>
          <w:color w:val="000000" w:themeColor="text1"/>
        </w:rPr>
        <w:t>以</w:t>
      </w:r>
      <w:r w:rsidR="00081056" w:rsidRPr="009768D8">
        <w:rPr>
          <w:rFonts w:hAnsi="標楷體" w:hint="eastAsia"/>
          <w:bCs/>
          <w:color w:val="000000" w:themeColor="text1"/>
          <w:szCs w:val="32"/>
        </w:rPr>
        <w:t>九層嶺</w:t>
      </w:r>
      <w:r w:rsidRPr="009768D8">
        <w:rPr>
          <w:rFonts w:hAnsi="標楷體" w:hint="eastAsia"/>
          <w:color w:val="000000" w:themeColor="text1"/>
        </w:rPr>
        <w:t>公司董事長身分，說現在有4000多張庫藏股，缺錢要向我借款，我當然說好，</w:t>
      </w:r>
      <w:r w:rsidR="0033148C" w:rsidRPr="009768D8">
        <w:rPr>
          <w:rFonts w:hAnsi="標楷體" w:hint="eastAsia"/>
          <w:color w:val="000000" w:themeColor="text1"/>
        </w:rPr>
        <w:t>蘇○○</w:t>
      </w:r>
      <w:r w:rsidRPr="009768D8">
        <w:rPr>
          <w:rFonts w:hAnsi="標楷體" w:hint="eastAsia"/>
          <w:color w:val="000000" w:themeColor="text1"/>
        </w:rPr>
        <w:t>是我公司會計、財務經理，來借錢的時候我都叫</w:t>
      </w:r>
      <w:r w:rsidR="0033148C" w:rsidRPr="009768D8">
        <w:rPr>
          <w:rFonts w:hAnsi="標楷體" w:hint="eastAsia"/>
          <w:color w:val="000000" w:themeColor="text1"/>
        </w:rPr>
        <w:t>蘇○○</w:t>
      </w:r>
      <w:r w:rsidRPr="009768D8">
        <w:rPr>
          <w:rFonts w:hAnsi="標楷體" w:hint="eastAsia"/>
          <w:color w:val="000000" w:themeColor="text1"/>
        </w:rPr>
        <w:t>去辦，庫藏股都是</w:t>
      </w:r>
      <w:r w:rsidR="0033148C" w:rsidRPr="009768D8">
        <w:rPr>
          <w:rFonts w:hAnsi="標楷體" w:hint="eastAsia"/>
          <w:color w:val="000000" w:themeColor="text1"/>
        </w:rPr>
        <w:t>蘇○○</w:t>
      </w:r>
      <w:r w:rsidRPr="009768D8">
        <w:rPr>
          <w:rFonts w:hAnsi="標楷體" w:hint="eastAsia"/>
          <w:color w:val="000000" w:themeColor="text1"/>
        </w:rPr>
        <w:t>在點，他第一次寫500張庫藏股是要作為100萬元質押品，是放1400張在這裡，後來有再借160萬元，因為還有900張放在這，我認為還在可以借給他範圍內，97年3月31日</w:t>
      </w:r>
      <w:r w:rsidR="0033148C" w:rsidRPr="009768D8">
        <w:rPr>
          <w:rFonts w:hAnsi="標楷體" w:hint="eastAsia"/>
          <w:color w:val="000000" w:themeColor="text1"/>
        </w:rPr>
        <w:t>林○○</w:t>
      </w:r>
      <w:r w:rsidRPr="009768D8">
        <w:rPr>
          <w:rFonts w:hAnsi="標楷體" w:hint="eastAsia"/>
          <w:color w:val="000000" w:themeColor="text1"/>
        </w:rPr>
        <w:t>有再借100萬元，這次就有提到庫藏股的事情，3196張交給</w:t>
      </w:r>
      <w:r w:rsidR="0033148C" w:rsidRPr="009768D8">
        <w:rPr>
          <w:rFonts w:hAnsi="標楷體" w:hint="eastAsia"/>
          <w:color w:val="000000" w:themeColor="text1"/>
        </w:rPr>
        <w:t>蘇○○</w:t>
      </w:r>
      <w:r w:rsidRPr="009768D8">
        <w:rPr>
          <w:rFonts w:hAnsi="標楷體" w:hint="eastAsia"/>
          <w:color w:val="000000" w:themeColor="text1"/>
        </w:rPr>
        <w:t>的用意，是放在我這裡可以讓我安心借錢，這是質押，最後</w:t>
      </w:r>
      <w:r w:rsidR="0033148C" w:rsidRPr="009768D8">
        <w:rPr>
          <w:rFonts w:hAnsi="標楷體" w:hint="eastAsia"/>
          <w:color w:val="000000" w:themeColor="text1"/>
        </w:rPr>
        <w:t>蔡○○</w:t>
      </w:r>
      <w:r w:rsidRPr="009768D8">
        <w:rPr>
          <w:rFonts w:hAnsi="標楷體" w:hint="eastAsia"/>
          <w:color w:val="000000" w:themeColor="text1"/>
        </w:rPr>
        <w:t>借款這筆有包含在質押範圍，當時我認知股票的價值還大於我借款的部分等語大致相符</w:t>
      </w:r>
      <w:r w:rsidR="00081056" w:rsidRPr="009768D8">
        <w:rPr>
          <w:rFonts w:hAnsi="標楷體" w:hint="eastAsia"/>
          <w:color w:val="000000" w:themeColor="text1"/>
        </w:rPr>
        <w:t>(</w:t>
      </w:r>
      <w:r w:rsidRPr="009768D8">
        <w:rPr>
          <w:rFonts w:hAnsi="標楷體" w:hint="eastAsia"/>
          <w:color w:val="000000" w:themeColor="text1"/>
        </w:rPr>
        <w:t>見原審卷第130-135</w:t>
      </w:r>
      <w:r w:rsidR="00081056" w:rsidRPr="009768D8">
        <w:rPr>
          <w:rFonts w:hAnsi="標楷體" w:hint="eastAsia"/>
          <w:color w:val="000000" w:themeColor="text1"/>
        </w:rPr>
        <w:t>頁反面)</w:t>
      </w:r>
      <w:r w:rsidRPr="009768D8">
        <w:rPr>
          <w:rFonts w:hAnsi="標楷體" w:hint="eastAsia"/>
          <w:color w:val="000000" w:themeColor="text1"/>
        </w:rPr>
        <w:t>，參以證人</w:t>
      </w:r>
      <w:r w:rsidR="0033148C" w:rsidRPr="009768D8">
        <w:rPr>
          <w:rFonts w:hAnsi="標楷體" w:hint="eastAsia"/>
          <w:color w:val="000000" w:themeColor="text1"/>
        </w:rPr>
        <w:t>林○○</w:t>
      </w:r>
      <w:r w:rsidRPr="009768D8">
        <w:rPr>
          <w:rFonts w:hAnsi="標楷體" w:hint="eastAsia"/>
          <w:color w:val="000000" w:themeColor="text1"/>
        </w:rPr>
        <w:t>於第一次代表</w:t>
      </w:r>
      <w:r w:rsidR="00081056" w:rsidRPr="009768D8">
        <w:rPr>
          <w:rFonts w:hAnsi="標楷體" w:hint="eastAsia"/>
          <w:bCs/>
          <w:color w:val="000000" w:themeColor="text1"/>
          <w:szCs w:val="32"/>
        </w:rPr>
        <w:t>九層嶺</w:t>
      </w:r>
      <w:r w:rsidRPr="009768D8">
        <w:rPr>
          <w:rFonts w:hAnsi="標楷體" w:hint="eastAsia"/>
          <w:color w:val="000000" w:themeColor="text1"/>
        </w:rPr>
        <w:t>公司向</w:t>
      </w:r>
      <w:r w:rsidR="0033148C" w:rsidRPr="009768D8">
        <w:rPr>
          <w:rFonts w:hAnsi="標楷體" w:hint="eastAsia"/>
          <w:color w:val="000000" w:themeColor="text1"/>
        </w:rPr>
        <w:t>許○○</w:t>
      </w:r>
      <w:r w:rsidRPr="009768D8">
        <w:rPr>
          <w:rFonts w:hAnsi="標楷體" w:hint="eastAsia"/>
          <w:color w:val="000000" w:themeColor="text1"/>
        </w:rPr>
        <w:t>借款時，該次借據之擔保物僅為500張</w:t>
      </w:r>
      <w:r w:rsidR="00081056" w:rsidRPr="009768D8">
        <w:rPr>
          <w:rFonts w:hAnsi="標楷體" w:hint="eastAsia"/>
          <w:bCs/>
          <w:color w:val="000000" w:themeColor="text1"/>
          <w:szCs w:val="32"/>
        </w:rPr>
        <w:t>九層嶺</w:t>
      </w:r>
      <w:r w:rsidRPr="009768D8">
        <w:rPr>
          <w:rFonts w:hAnsi="標楷體" w:hint="eastAsia"/>
          <w:color w:val="000000" w:themeColor="text1"/>
        </w:rPr>
        <w:t>公司股票，有前述該次借據可參，而證人</w:t>
      </w:r>
      <w:r w:rsidR="0033148C" w:rsidRPr="009768D8">
        <w:rPr>
          <w:rFonts w:hAnsi="標楷體" w:hint="eastAsia"/>
          <w:color w:val="000000" w:themeColor="text1"/>
        </w:rPr>
        <w:t>林○○</w:t>
      </w:r>
      <w:r w:rsidRPr="009768D8">
        <w:rPr>
          <w:rFonts w:hAnsi="標楷體" w:hint="eastAsia"/>
          <w:color w:val="000000" w:themeColor="text1"/>
        </w:rPr>
        <w:t>於96年10月19日自被告處取得1500張</w:t>
      </w:r>
      <w:r w:rsidR="00081056" w:rsidRPr="009768D8">
        <w:rPr>
          <w:rFonts w:hAnsi="標楷體" w:hint="eastAsia"/>
          <w:bCs/>
          <w:color w:val="000000" w:themeColor="text1"/>
          <w:szCs w:val="32"/>
        </w:rPr>
        <w:t>九層嶺</w:t>
      </w:r>
      <w:r w:rsidRPr="009768D8">
        <w:rPr>
          <w:rFonts w:hAnsi="標楷體" w:hint="eastAsia"/>
          <w:color w:val="000000" w:themeColor="text1"/>
        </w:rPr>
        <w:t>公司股票後，卻於上開借款時將其所持有之</w:t>
      </w:r>
      <w:r w:rsidR="00081056" w:rsidRPr="009768D8">
        <w:rPr>
          <w:rFonts w:hAnsi="標楷體" w:hint="eastAsia"/>
          <w:bCs/>
          <w:color w:val="000000" w:themeColor="text1"/>
          <w:szCs w:val="32"/>
        </w:rPr>
        <w:t>九層嶺</w:t>
      </w:r>
      <w:r w:rsidRPr="009768D8">
        <w:rPr>
          <w:rFonts w:hAnsi="標楷體" w:hint="eastAsia"/>
          <w:color w:val="000000" w:themeColor="text1"/>
        </w:rPr>
        <w:t>公司1400張均交予</w:t>
      </w:r>
      <w:r w:rsidR="0033148C" w:rsidRPr="009768D8">
        <w:rPr>
          <w:rFonts w:hAnsi="標楷體" w:hint="eastAsia"/>
          <w:color w:val="000000" w:themeColor="text1"/>
        </w:rPr>
        <w:t>蘇○○</w:t>
      </w:r>
      <w:r w:rsidRPr="009768D8">
        <w:rPr>
          <w:rFonts w:hAnsi="標楷體" w:hint="eastAsia"/>
          <w:color w:val="000000" w:themeColor="text1"/>
        </w:rPr>
        <w:t>，此額外交付股票之作法，顯與一般人欲持續多次借款時，先提供較高額度之擔保品與債權人，使債權人有意願持續提供借款之情形相符，足徵證人</w:t>
      </w:r>
      <w:r w:rsidR="0033148C" w:rsidRPr="009768D8">
        <w:rPr>
          <w:rFonts w:hAnsi="標楷體" w:hint="eastAsia"/>
          <w:color w:val="000000" w:themeColor="text1"/>
        </w:rPr>
        <w:t>許○○</w:t>
      </w:r>
      <w:r w:rsidRPr="009768D8">
        <w:rPr>
          <w:rFonts w:hAnsi="標楷體" w:hint="eastAsia"/>
          <w:color w:val="000000" w:themeColor="text1"/>
        </w:rPr>
        <w:t>、</w:t>
      </w:r>
      <w:r w:rsidR="0033148C" w:rsidRPr="009768D8">
        <w:rPr>
          <w:rFonts w:hAnsi="標楷體" w:hint="eastAsia"/>
          <w:color w:val="000000" w:themeColor="text1"/>
        </w:rPr>
        <w:t>蘇○○</w:t>
      </w:r>
      <w:r w:rsidRPr="009768D8">
        <w:rPr>
          <w:rFonts w:hAnsi="標楷體" w:hint="eastAsia"/>
          <w:color w:val="000000" w:themeColor="text1"/>
        </w:rPr>
        <w:t>證稱</w:t>
      </w:r>
      <w:r w:rsidR="0033148C" w:rsidRPr="009768D8">
        <w:rPr>
          <w:rFonts w:hAnsi="標楷體" w:hint="eastAsia"/>
          <w:color w:val="000000" w:themeColor="text1"/>
        </w:rPr>
        <w:t>林○○</w:t>
      </w:r>
      <w:r w:rsidRPr="009768D8">
        <w:rPr>
          <w:rFonts w:hAnsi="標楷體" w:hint="eastAsia"/>
          <w:color w:val="000000" w:themeColor="text1"/>
        </w:rPr>
        <w:t>第一次交付之1400張</w:t>
      </w:r>
      <w:r w:rsidR="00081056" w:rsidRPr="009768D8">
        <w:rPr>
          <w:rFonts w:hAnsi="標楷體" w:hint="eastAsia"/>
          <w:bCs/>
          <w:color w:val="000000" w:themeColor="text1"/>
          <w:szCs w:val="32"/>
        </w:rPr>
        <w:t>九層嶺</w:t>
      </w:r>
      <w:r w:rsidRPr="009768D8">
        <w:rPr>
          <w:rFonts w:hAnsi="標楷體" w:hint="eastAsia"/>
          <w:color w:val="000000" w:themeColor="text1"/>
        </w:rPr>
        <w:t>公司股票，係作為第一次及嗣後借款擔保質押等情，並非憑空捏造；再者，證人</w:t>
      </w:r>
      <w:r w:rsidR="0033148C" w:rsidRPr="009768D8">
        <w:rPr>
          <w:rFonts w:hAnsi="標楷體" w:hint="eastAsia"/>
          <w:color w:val="000000" w:themeColor="text1"/>
        </w:rPr>
        <w:t>林○○</w:t>
      </w:r>
      <w:r w:rsidRPr="009768D8">
        <w:rPr>
          <w:rFonts w:hAnsi="標楷體" w:hint="eastAsia"/>
          <w:color w:val="000000" w:themeColor="text1"/>
        </w:rPr>
        <w:t>於97年3月31日第三次借款時，借據上記載之擔保物為「公司庫藏股票」，並未限定張數，有該次借據在卷可</w:t>
      </w:r>
      <w:r w:rsidRPr="009768D8">
        <w:rPr>
          <w:rFonts w:hAnsi="標楷體" w:hint="eastAsia"/>
          <w:color w:val="000000" w:themeColor="text1"/>
        </w:rPr>
        <w:lastRenderedPageBreak/>
        <w:t>參，且被告亦將其所持有、約定應繳回</w:t>
      </w:r>
      <w:r w:rsidR="00081056" w:rsidRPr="009768D8">
        <w:rPr>
          <w:rFonts w:hAnsi="標楷體" w:hint="eastAsia"/>
          <w:bCs/>
          <w:color w:val="000000" w:themeColor="text1"/>
          <w:szCs w:val="32"/>
        </w:rPr>
        <w:t>九層嶺</w:t>
      </w:r>
      <w:r w:rsidRPr="009768D8">
        <w:rPr>
          <w:rFonts w:hAnsi="標楷體" w:hint="eastAsia"/>
          <w:color w:val="000000" w:themeColor="text1"/>
        </w:rPr>
        <w:t>公司之股票3196張，分別於97年3月13日、同年4月22日攜至</w:t>
      </w:r>
      <w:r w:rsidR="004C6D72" w:rsidRPr="009768D8">
        <w:rPr>
          <w:rFonts w:hAnsi="標楷體" w:hint="eastAsia"/>
          <w:color w:val="000000" w:themeColor="text1"/>
        </w:rPr>
        <w:t>金</w:t>
      </w:r>
      <w:r w:rsidR="00081056" w:rsidRPr="009768D8">
        <w:rPr>
          <w:rFonts w:hAnsi="標楷體" w:hint="eastAsia"/>
          <w:color w:val="000000" w:themeColor="text1"/>
        </w:rPr>
        <w:t>天元</w:t>
      </w:r>
      <w:r w:rsidRPr="009768D8">
        <w:rPr>
          <w:rFonts w:hAnsi="標楷體" w:hint="eastAsia"/>
          <w:color w:val="000000" w:themeColor="text1"/>
        </w:rPr>
        <w:t>公司交予</w:t>
      </w:r>
      <w:r w:rsidR="0033148C" w:rsidRPr="009768D8">
        <w:rPr>
          <w:rFonts w:hAnsi="標楷體" w:hint="eastAsia"/>
          <w:color w:val="000000" w:themeColor="text1"/>
        </w:rPr>
        <w:t>蘇○○</w:t>
      </w:r>
      <w:r w:rsidRPr="009768D8">
        <w:rPr>
          <w:rFonts w:hAnsi="標楷體" w:hint="eastAsia"/>
          <w:color w:val="000000" w:themeColor="text1"/>
        </w:rPr>
        <w:t>點收，另證人</w:t>
      </w:r>
      <w:r w:rsidR="0033148C" w:rsidRPr="009768D8">
        <w:rPr>
          <w:rFonts w:hAnsi="標楷體" w:hint="eastAsia"/>
          <w:color w:val="000000" w:themeColor="text1"/>
        </w:rPr>
        <w:t>林○○</w:t>
      </w:r>
      <w:r w:rsidRPr="009768D8">
        <w:rPr>
          <w:rFonts w:hAnsi="標楷體" w:hint="eastAsia"/>
          <w:color w:val="000000" w:themeColor="text1"/>
        </w:rPr>
        <w:t>原保留之100張</w:t>
      </w:r>
      <w:r w:rsidR="004C6D72" w:rsidRPr="009768D8">
        <w:rPr>
          <w:rFonts w:hAnsi="標楷體" w:hint="eastAsia"/>
          <w:bCs/>
          <w:color w:val="000000" w:themeColor="text1"/>
          <w:szCs w:val="32"/>
        </w:rPr>
        <w:t>九層嶺</w:t>
      </w:r>
      <w:r w:rsidRPr="009768D8">
        <w:rPr>
          <w:rFonts w:hAnsi="標楷體" w:hint="eastAsia"/>
          <w:color w:val="000000" w:themeColor="text1"/>
        </w:rPr>
        <w:t>公司股票，亦於卸任董事長職位後，交予繼任董事長</w:t>
      </w:r>
      <w:r w:rsidR="0033148C" w:rsidRPr="009768D8">
        <w:rPr>
          <w:rFonts w:hAnsi="標楷體" w:hint="eastAsia"/>
          <w:color w:val="000000" w:themeColor="text1"/>
        </w:rPr>
        <w:t>蔡○○</w:t>
      </w:r>
      <w:r w:rsidRPr="009768D8">
        <w:rPr>
          <w:rFonts w:hAnsi="標楷體" w:hint="eastAsia"/>
          <w:color w:val="000000" w:themeColor="text1"/>
        </w:rPr>
        <w:t>，續由</w:t>
      </w:r>
      <w:r w:rsidR="004C6D72" w:rsidRPr="009768D8">
        <w:rPr>
          <w:rFonts w:hAnsi="標楷體" w:hint="eastAsia"/>
          <w:bCs/>
          <w:color w:val="000000" w:themeColor="text1"/>
          <w:szCs w:val="32"/>
        </w:rPr>
        <w:t>九層嶺</w:t>
      </w:r>
      <w:r w:rsidRPr="009768D8">
        <w:rPr>
          <w:rFonts w:hAnsi="標楷體" w:hint="eastAsia"/>
          <w:color w:val="000000" w:themeColor="text1"/>
        </w:rPr>
        <w:t>公司人員將之轉交予</w:t>
      </w:r>
      <w:r w:rsidR="0033148C" w:rsidRPr="009768D8">
        <w:rPr>
          <w:rFonts w:hAnsi="標楷體" w:hint="eastAsia"/>
          <w:color w:val="000000" w:themeColor="text1"/>
        </w:rPr>
        <w:t>蘇○○</w:t>
      </w:r>
      <w:r w:rsidRPr="009768D8">
        <w:rPr>
          <w:rFonts w:hAnsi="標楷體" w:hint="eastAsia"/>
          <w:color w:val="000000" w:themeColor="text1"/>
        </w:rPr>
        <w:t>之情，業如前述，而一般民事借貸契約成立並約定設定質權之民事關係中，包含債權行為及物權行為，而民法並無任何明文規定，物權行為成立必須與債權行為「同時」為之始成立生效之要件，且一般民眾於借款時，先提供擔保物設定抵押或交付質物，續始取得借款，或先取得借款嗣後再行設定抵押或交付質物，所在多有，並無絕對之先後次序，故被告在</w:t>
      </w:r>
      <w:r w:rsidR="0033148C" w:rsidRPr="009768D8">
        <w:rPr>
          <w:rFonts w:hAnsi="標楷體" w:hint="eastAsia"/>
          <w:color w:val="000000" w:themeColor="text1"/>
        </w:rPr>
        <w:t>林○○</w:t>
      </w:r>
      <w:r w:rsidRPr="009768D8">
        <w:rPr>
          <w:rFonts w:hAnsi="標楷體" w:hint="eastAsia"/>
          <w:color w:val="000000" w:themeColor="text1"/>
        </w:rPr>
        <w:t>代表</w:t>
      </w:r>
      <w:r w:rsidR="004C6D72" w:rsidRPr="009768D8">
        <w:rPr>
          <w:rFonts w:hAnsi="標楷體" w:hint="eastAsia"/>
          <w:bCs/>
          <w:color w:val="000000" w:themeColor="text1"/>
          <w:szCs w:val="32"/>
        </w:rPr>
        <w:t>九層嶺</w:t>
      </w:r>
      <w:r w:rsidRPr="009768D8">
        <w:rPr>
          <w:rFonts w:hAnsi="標楷體" w:hint="eastAsia"/>
          <w:color w:val="000000" w:themeColor="text1"/>
        </w:rPr>
        <w:t>公司向</w:t>
      </w:r>
      <w:r w:rsidR="004C6D72" w:rsidRPr="009768D8">
        <w:rPr>
          <w:rFonts w:hAnsi="標楷體" w:hint="eastAsia"/>
          <w:color w:val="000000" w:themeColor="text1"/>
        </w:rPr>
        <w:t>金天元</w:t>
      </w:r>
      <w:r w:rsidRPr="009768D8">
        <w:rPr>
          <w:rFonts w:hAnsi="標楷體" w:hint="eastAsia"/>
          <w:color w:val="000000" w:themeColor="text1"/>
        </w:rPr>
        <w:t>公司借款之前、後，將所保管之公司股票總計3196張，攜至</w:t>
      </w:r>
      <w:r w:rsidR="004C6D72" w:rsidRPr="009768D8">
        <w:rPr>
          <w:rFonts w:hAnsi="標楷體" w:hint="eastAsia"/>
          <w:bCs/>
          <w:color w:val="000000" w:themeColor="text1"/>
          <w:szCs w:val="32"/>
        </w:rPr>
        <w:t>九層嶺</w:t>
      </w:r>
      <w:r w:rsidRPr="009768D8">
        <w:rPr>
          <w:rFonts w:hAnsi="標楷體" w:hint="eastAsia"/>
          <w:color w:val="000000" w:themeColor="text1"/>
        </w:rPr>
        <w:t>公司交予該公司財務經理</w:t>
      </w:r>
      <w:r w:rsidR="0033148C" w:rsidRPr="009768D8">
        <w:rPr>
          <w:rFonts w:hAnsi="標楷體" w:hint="eastAsia"/>
          <w:color w:val="000000" w:themeColor="text1"/>
        </w:rPr>
        <w:t>蘇○○</w:t>
      </w:r>
      <w:r w:rsidRPr="009768D8">
        <w:rPr>
          <w:rFonts w:hAnsi="標楷體" w:hint="eastAsia"/>
          <w:color w:val="000000" w:themeColor="text1"/>
        </w:rPr>
        <w:t>，以及證人</w:t>
      </w:r>
      <w:r w:rsidR="0033148C" w:rsidRPr="009768D8">
        <w:rPr>
          <w:rFonts w:hAnsi="標楷體" w:hint="eastAsia"/>
          <w:color w:val="000000" w:themeColor="text1"/>
        </w:rPr>
        <w:t>林○○</w:t>
      </w:r>
      <w:r w:rsidRPr="009768D8">
        <w:rPr>
          <w:rFonts w:hAnsi="標楷體" w:hint="eastAsia"/>
          <w:color w:val="000000" w:themeColor="text1"/>
        </w:rPr>
        <w:t>在第三次借款記載擔保品為公司庫藏股票而未限定張數、</w:t>
      </w:r>
      <w:r w:rsidR="0033148C" w:rsidRPr="009768D8">
        <w:rPr>
          <w:rFonts w:hAnsi="標楷體" w:hint="eastAsia"/>
          <w:color w:val="000000" w:themeColor="text1"/>
        </w:rPr>
        <w:t>林○○</w:t>
      </w:r>
      <w:r w:rsidRPr="009768D8">
        <w:rPr>
          <w:rFonts w:hAnsi="標楷體" w:hint="eastAsia"/>
          <w:color w:val="000000" w:themeColor="text1"/>
        </w:rPr>
        <w:t>卸任後交回之股票亦由</w:t>
      </w:r>
      <w:r w:rsidR="004C6D72" w:rsidRPr="009768D8">
        <w:rPr>
          <w:rFonts w:hAnsi="標楷體" w:hint="eastAsia"/>
          <w:bCs/>
          <w:color w:val="000000" w:themeColor="text1"/>
          <w:szCs w:val="32"/>
        </w:rPr>
        <w:t>九層嶺</w:t>
      </w:r>
      <w:r w:rsidRPr="009768D8">
        <w:rPr>
          <w:rFonts w:hAnsi="標楷體" w:hint="eastAsia"/>
          <w:color w:val="000000" w:themeColor="text1"/>
        </w:rPr>
        <w:t>公司人員交予</w:t>
      </w:r>
      <w:r w:rsidR="0033148C" w:rsidRPr="009768D8">
        <w:rPr>
          <w:rFonts w:hAnsi="標楷體" w:hint="eastAsia"/>
          <w:color w:val="000000" w:themeColor="text1"/>
        </w:rPr>
        <w:t>蘇○○</w:t>
      </w:r>
      <w:r w:rsidRPr="009768D8">
        <w:rPr>
          <w:rFonts w:hAnsi="標楷體" w:hint="eastAsia"/>
          <w:color w:val="000000" w:themeColor="text1"/>
        </w:rPr>
        <w:t>等行為，亦符合證人</w:t>
      </w:r>
      <w:r w:rsidR="0033148C" w:rsidRPr="009768D8">
        <w:rPr>
          <w:rFonts w:hAnsi="標楷體" w:hint="eastAsia"/>
          <w:color w:val="000000" w:themeColor="text1"/>
        </w:rPr>
        <w:t>許○○</w:t>
      </w:r>
      <w:r w:rsidRPr="009768D8">
        <w:rPr>
          <w:rFonts w:hAnsi="標楷體" w:hint="eastAsia"/>
          <w:color w:val="000000" w:themeColor="text1"/>
        </w:rPr>
        <w:t>、</w:t>
      </w:r>
      <w:r w:rsidR="0033148C" w:rsidRPr="009768D8">
        <w:rPr>
          <w:rFonts w:hAnsi="標楷體" w:hint="eastAsia"/>
          <w:color w:val="000000" w:themeColor="text1"/>
        </w:rPr>
        <w:t>蘇○○</w:t>
      </w:r>
      <w:r w:rsidRPr="009768D8">
        <w:rPr>
          <w:rFonts w:hAnsi="標楷體" w:hint="eastAsia"/>
          <w:color w:val="000000" w:themeColor="text1"/>
        </w:rPr>
        <w:t>證述</w:t>
      </w:r>
      <w:r w:rsidR="0033148C" w:rsidRPr="009768D8">
        <w:rPr>
          <w:rFonts w:hAnsi="標楷體" w:hint="eastAsia"/>
          <w:color w:val="000000" w:themeColor="text1"/>
        </w:rPr>
        <w:t>林○○</w:t>
      </w:r>
      <w:r w:rsidRPr="009768D8">
        <w:rPr>
          <w:rFonts w:hAnsi="標楷體" w:hint="eastAsia"/>
          <w:color w:val="000000" w:themeColor="text1"/>
        </w:rPr>
        <w:t>與</w:t>
      </w:r>
      <w:r w:rsidR="0033148C" w:rsidRPr="009768D8">
        <w:rPr>
          <w:rFonts w:hAnsi="標楷體" w:hint="eastAsia"/>
          <w:color w:val="000000" w:themeColor="text1"/>
        </w:rPr>
        <w:t>許○○</w:t>
      </w:r>
      <w:r w:rsidRPr="009768D8">
        <w:rPr>
          <w:rFonts w:hAnsi="標楷體" w:hint="eastAsia"/>
          <w:color w:val="000000" w:themeColor="text1"/>
        </w:rPr>
        <w:t>本即約定要以公司全部可處分股票作為借款擔保。若證人</w:t>
      </w:r>
      <w:r w:rsidR="0033148C" w:rsidRPr="009768D8">
        <w:rPr>
          <w:rFonts w:hAnsi="標楷體" w:hint="eastAsia"/>
          <w:color w:val="000000" w:themeColor="text1"/>
        </w:rPr>
        <w:t>林○○</w:t>
      </w:r>
      <w:r w:rsidRPr="009768D8">
        <w:rPr>
          <w:rFonts w:hAnsi="標楷體" w:hint="eastAsia"/>
          <w:color w:val="000000" w:themeColor="text1"/>
        </w:rPr>
        <w:t>並未與</w:t>
      </w:r>
      <w:r w:rsidR="0033148C" w:rsidRPr="009768D8">
        <w:rPr>
          <w:rFonts w:hAnsi="標楷體" w:hint="eastAsia"/>
          <w:color w:val="000000" w:themeColor="text1"/>
        </w:rPr>
        <w:t>許○○</w:t>
      </w:r>
      <w:r w:rsidRPr="009768D8">
        <w:rPr>
          <w:rFonts w:hAnsi="標楷體" w:hint="eastAsia"/>
          <w:color w:val="000000" w:themeColor="text1"/>
        </w:rPr>
        <w:t>約定要將所有公司可處分股票做為借款擔保，</w:t>
      </w:r>
      <w:r w:rsidR="0033148C" w:rsidRPr="009768D8">
        <w:rPr>
          <w:rFonts w:hAnsi="標楷體" w:hint="eastAsia"/>
          <w:color w:val="000000" w:themeColor="text1"/>
        </w:rPr>
        <w:t>林○○</w:t>
      </w:r>
      <w:r w:rsidRPr="009768D8">
        <w:rPr>
          <w:rFonts w:hAnsi="標楷體" w:hint="eastAsia"/>
          <w:color w:val="000000" w:themeColor="text1"/>
        </w:rPr>
        <w:t>豈會於第一次借款僅約定以500張作為擔保品之情形下，額外交付900張股票？且證人</w:t>
      </w:r>
      <w:r w:rsidR="0033148C" w:rsidRPr="009768D8">
        <w:rPr>
          <w:rFonts w:hAnsi="標楷體" w:hint="eastAsia"/>
          <w:color w:val="000000" w:themeColor="text1"/>
        </w:rPr>
        <w:t>林○○</w:t>
      </w:r>
      <w:r w:rsidRPr="009768D8">
        <w:rPr>
          <w:rFonts w:hAnsi="標楷體" w:hint="eastAsia"/>
          <w:color w:val="000000" w:themeColor="text1"/>
        </w:rPr>
        <w:t>於第一次借款時，尚知悉特定擔保物為500張股票，若其不願以公司全部可處分股票作為借款擔保，為何於第三次借款時，不明確記載質押之股票張數？且被告亦將其所保管之公司可處分股票，於證人</w:t>
      </w:r>
      <w:r w:rsidR="0033148C" w:rsidRPr="009768D8">
        <w:rPr>
          <w:rFonts w:hAnsi="標楷體" w:hint="eastAsia"/>
          <w:color w:val="000000" w:themeColor="text1"/>
        </w:rPr>
        <w:t>林○○</w:t>
      </w:r>
      <w:r w:rsidRPr="009768D8">
        <w:rPr>
          <w:rFonts w:hAnsi="標楷體" w:hint="eastAsia"/>
          <w:color w:val="000000" w:themeColor="text1"/>
        </w:rPr>
        <w:t>書立以公司「庫藏股」作為擔保品之前、後，如數</w:t>
      </w:r>
      <w:r w:rsidRPr="009768D8">
        <w:rPr>
          <w:rFonts w:hAnsi="標楷體" w:hint="eastAsia"/>
          <w:color w:val="000000" w:themeColor="text1"/>
        </w:rPr>
        <w:lastRenderedPageBreak/>
        <w:t>攜帶至告訴人</w:t>
      </w:r>
      <w:r w:rsidR="0033148C" w:rsidRPr="009768D8">
        <w:rPr>
          <w:rFonts w:hAnsi="標楷體" w:hint="eastAsia"/>
          <w:color w:val="000000" w:themeColor="text1"/>
        </w:rPr>
        <w:t>許○○</w:t>
      </w:r>
      <w:r w:rsidRPr="009768D8">
        <w:rPr>
          <w:rFonts w:hAnsi="標楷體" w:hint="eastAsia"/>
          <w:color w:val="000000" w:themeColor="text1"/>
        </w:rPr>
        <w:t>經營之</w:t>
      </w:r>
      <w:r w:rsidR="004C6D72" w:rsidRPr="009768D8">
        <w:rPr>
          <w:rFonts w:hAnsi="標楷體" w:hint="eastAsia"/>
          <w:color w:val="000000" w:themeColor="text1"/>
        </w:rPr>
        <w:t>金天元</w:t>
      </w:r>
      <w:r w:rsidRPr="009768D8">
        <w:rPr>
          <w:rFonts w:hAnsi="標楷體" w:hint="eastAsia"/>
          <w:color w:val="000000" w:themeColor="text1"/>
        </w:rPr>
        <w:t>公司交予該公司財務經理</w:t>
      </w:r>
      <w:r w:rsidR="0033148C" w:rsidRPr="009768D8">
        <w:rPr>
          <w:rFonts w:hAnsi="標楷體" w:hint="eastAsia"/>
          <w:color w:val="000000" w:themeColor="text1"/>
        </w:rPr>
        <w:t>蘇○○</w:t>
      </w:r>
      <w:r w:rsidRPr="009768D8">
        <w:rPr>
          <w:rFonts w:hAnsi="標楷體" w:hint="eastAsia"/>
          <w:color w:val="000000" w:themeColor="text1"/>
        </w:rPr>
        <w:t>清點收受？被告及</w:t>
      </w:r>
      <w:r w:rsidR="0033148C" w:rsidRPr="009768D8">
        <w:rPr>
          <w:rFonts w:hAnsi="標楷體" w:hint="eastAsia"/>
          <w:color w:val="000000" w:themeColor="text1"/>
        </w:rPr>
        <w:t>林○○</w:t>
      </w:r>
      <w:r w:rsidRPr="009768D8">
        <w:rPr>
          <w:rFonts w:hAnsi="標楷體" w:hint="eastAsia"/>
          <w:color w:val="000000" w:themeColor="text1"/>
        </w:rPr>
        <w:t>上開行為，均足徵</w:t>
      </w:r>
      <w:r w:rsidR="0033148C" w:rsidRPr="009768D8">
        <w:rPr>
          <w:rFonts w:hAnsi="標楷體" w:hint="eastAsia"/>
          <w:color w:val="000000" w:themeColor="text1"/>
        </w:rPr>
        <w:t>林○○</w:t>
      </w:r>
      <w:r w:rsidRPr="009768D8">
        <w:rPr>
          <w:rFonts w:hAnsi="標楷體" w:hint="eastAsia"/>
          <w:color w:val="000000" w:themeColor="text1"/>
        </w:rPr>
        <w:t>於代表</w:t>
      </w:r>
      <w:r w:rsidR="004C6D72" w:rsidRPr="009768D8">
        <w:rPr>
          <w:rFonts w:hAnsi="標楷體" w:hint="eastAsia"/>
          <w:bCs/>
          <w:color w:val="000000" w:themeColor="text1"/>
          <w:szCs w:val="32"/>
        </w:rPr>
        <w:t>九層嶺</w:t>
      </w:r>
      <w:r w:rsidRPr="009768D8">
        <w:rPr>
          <w:rFonts w:hAnsi="標楷體" w:hint="eastAsia"/>
          <w:color w:val="000000" w:themeColor="text1"/>
        </w:rPr>
        <w:t>公司向告訴人</w:t>
      </w:r>
      <w:r w:rsidR="0033148C" w:rsidRPr="009768D8">
        <w:rPr>
          <w:rFonts w:hAnsi="標楷體" w:hint="eastAsia"/>
          <w:color w:val="000000" w:themeColor="text1"/>
        </w:rPr>
        <w:t>許○○</w:t>
      </w:r>
      <w:r w:rsidRPr="009768D8">
        <w:rPr>
          <w:rFonts w:hAnsi="標楷體" w:hint="eastAsia"/>
          <w:color w:val="000000" w:themeColor="text1"/>
        </w:rPr>
        <w:t>及其所經營之</w:t>
      </w:r>
      <w:r w:rsidR="004C6D72" w:rsidRPr="009768D8">
        <w:rPr>
          <w:rFonts w:hAnsi="標楷體" w:hint="eastAsia"/>
          <w:color w:val="000000" w:themeColor="text1"/>
        </w:rPr>
        <w:t>金天元</w:t>
      </w:r>
      <w:r w:rsidRPr="009768D8">
        <w:rPr>
          <w:rFonts w:hAnsi="標楷體" w:hint="eastAsia"/>
          <w:color w:val="000000" w:themeColor="text1"/>
        </w:rPr>
        <w:t>公司借款時，應有與</w:t>
      </w:r>
      <w:r w:rsidR="0033148C" w:rsidRPr="009768D8">
        <w:rPr>
          <w:rFonts w:hAnsi="標楷體" w:hint="eastAsia"/>
          <w:color w:val="000000" w:themeColor="text1"/>
        </w:rPr>
        <w:t>許○○</w:t>
      </w:r>
      <w:r w:rsidRPr="009768D8">
        <w:rPr>
          <w:rFonts w:hAnsi="標楷體" w:hint="eastAsia"/>
          <w:color w:val="000000" w:themeColor="text1"/>
        </w:rPr>
        <w:t>約定要將</w:t>
      </w:r>
      <w:r w:rsidR="004C6D72" w:rsidRPr="009768D8">
        <w:rPr>
          <w:rFonts w:hAnsi="標楷體" w:hint="eastAsia"/>
          <w:bCs/>
          <w:color w:val="000000" w:themeColor="text1"/>
          <w:szCs w:val="32"/>
        </w:rPr>
        <w:t>九層嶺</w:t>
      </w:r>
      <w:r w:rsidRPr="009768D8">
        <w:rPr>
          <w:rFonts w:hAnsi="標楷體" w:hint="eastAsia"/>
          <w:color w:val="000000" w:themeColor="text1"/>
        </w:rPr>
        <w:t>公司留存之可處分股票作為擔保品一事，要無疑義；至</w:t>
      </w:r>
      <w:r w:rsidR="0033148C" w:rsidRPr="009768D8">
        <w:rPr>
          <w:rFonts w:hAnsi="標楷體" w:hint="eastAsia"/>
          <w:color w:val="000000" w:themeColor="text1"/>
        </w:rPr>
        <w:t>蔡○○</w:t>
      </w:r>
      <w:r w:rsidRPr="009768D8">
        <w:rPr>
          <w:rFonts w:hAnsi="標楷體" w:hint="eastAsia"/>
          <w:color w:val="000000" w:themeColor="text1"/>
        </w:rPr>
        <w:t>繼任董事長後，</w:t>
      </w:r>
      <w:r w:rsidR="004C6D72" w:rsidRPr="009768D8">
        <w:rPr>
          <w:rFonts w:hAnsi="標楷體" w:hint="eastAsia"/>
          <w:bCs/>
          <w:color w:val="000000" w:themeColor="text1"/>
          <w:szCs w:val="32"/>
        </w:rPr>
        <w:t>九層嶺</w:t>
      </w:r>
      <w:r w:rsidRPr="009768D8">
        <w:rPr>
          <w:rFonts w:hAnsi="標楷體" w:hint="eastAsia"/>
          <w:color w:val="000000" w:themeColor="text1"/>
        </w:rPr>
        <w:t>公司員工交予</w:t>
      </w:r>
      <w:r w:rsidR="0033148C" w:rsidRPr="009768D8">
        <w:rPr>
          <w:rFonts w:hAnsi="標楷體" w:hint="eastAsia"/>
          <w:color w:val="000000" w:themeColor="text1"/>
        </w:rPr>
        <w:t>蘇○○</w:t>
      </w:r>
      <w:r w:rsidRPr="009768D8">
        <w:rPr>
          <w:rFonts w:hAnsi="標楷體" w:hint="eastAsia"/>
          <w:color w:val="000000" w:themeColor="text1"/>
        </w:rPr>
        <w:t>股票數量，因不能證明有從中被私吞之事實，本院</w:t>
      </w:r>
      <w:r w:rsidR="00313026" w:rsidRPr="009768D8">
        <w:rPr>
          <w:rFonts w:hAnsi="標楷體" w:hint="eastAsia"/>
          <w:color w:val="000000" w:themeColor="text1"/>
        </w:rPr>
        <w:t>(臺南高分院)</w:t>
      </w:r>
      <w:r w:rsidRPr="009768D8">
        <w:rPr>
          <w:rFonts w:hAnsi="標楷體" w:hint="eastAsia"/>
          <w:color w:val="000000" w:themeColor="text1"/>
        </w:rPr>
        <w:t>仍認定其所交付數量為100張，併予敘明。</w:t>
      </w:r>
    </w:p>
    <w:p w:rsidR="0023350F" w:rsidRPr="009768D8" w:rsidRDefault="00CD41AD" w:rsidP="001B5AEC">
      <w:pPr>
        <w:pStyle w:val="4"/>
        <w:rPr>
          <w:rFonts w:hAnsi="標楷體"/>
          <w:color w:val="000000" w:themeColor="text1"/>
        </w:rPr>
      </w:pPr>
      <w:r w:rsidRPr="009768D8">
        <w:rPr>
          <w:rFonts w:hAnsi="標楷體" w:hint="eastAsia"/>
          <w:color w:val="000000" w:themeColor="text1"/>
        </w:rPr>
        <w:t>被告雖辯稱伊係因基於履行與告訴人於97年1月22日所簽定協議書內容</w:t>
      </w:r>
      <w:r w:rsidR="00763E79" w:rsidRPr="009768D8">
        <w:rPr>
          <w:rFonts w:hAnsi="標楷體" w:hint="eastAsia"/>
          <w:color w:val="000000" w:themeColor="text1"/>
        </w:rPr>
        <w:t>(</w:t>
      </w:r>
      <w:r w:rsidRPr="009768D8">
        <w:rPr>
          <w:rFonts w:hAnsi="標楷體" w:hint="eastAsia"/>
          <w:color w:val="000000" w:themeColor="text1"/>
        </w:rPr>
        <w:t>如</w:t>
      </w:r>
      <w:r w:rsidR="00763E79" w:rsidRPr="009768D8">
        <w:rPr>
          <w:rFonts w:hAnsi="標楷體" w:hint="eastAsia"/>
          <w:color w:val="000000" w:themeColor="text1"/>
        </w:rPr>
        <w:t>判決書後</w:t>
      </w:r>
      <w:r w:rsidRPr="009768D8">
        <w:rPr>
          <w:rFonts w:hAnsi="標楷體" w:hint="eastAsia"/>
          <w:color w:val="000000" w:themeColor="text1"/>
        </w:rPr>
        <w:t>附時序表編號4</w:t>
      </w:r>
      <w:r w:rsidR="00763E79" w:rsidRPr="009768D8">
        <w:rPr>
          <w:rFonts w:hAnsi="標楷體" w:hint="eastAsia"/>
          <w:color w:val="000000" w:themeColor="text1"/>
        </w:rPr>
        <w:t>)</w:t>
      </w:r>
      <w:r w:rsidRPr="009768D8">
        <w:rPr>
          <w:rFonts w:hAnsi="標楷體" w:hint="eastAsia"/>
          <w:color w:val="000000" w:themeColor="text1"/>
        </w:rPr>
        <w:t>，而於97年3月13日、97年4月22日交付所持有</w:t>
      </w:r>
      <w:r w:rsidR="00763E79" w:rsidRPr="009768D8">
        <w:rPr>
          <w:rFonts w:hAnsi="標楷體" w:hint="eastAsia"/>
          <w:bCs/>
          <w:color w:val="000000" w:themeColor="text1"/>
          <w:szCs w:val="32"/>
        </w:rPr>
        <w:t>九層嶺</w:t>
      </w:r>
      <w:r w:rsidRPr="009768D8">
        <w:rPr>
          <w:rFonts w:hAnsi="標楷體" w:hint="eastAsia"/>
          <w:color w:val="000000" w:themeColor="text1"/>
        </w:rPr>
        <w:t>公司「庫藏股票」予公司股務</w:t>
      </w:r>
      <w:r w:rsidR="0033148C" w:rsidRPr="009768D8">
        <w:rPr>
          <w:rFonts w:hAnsi="標楷體" w:hint="eastAsia"/>
          <w:color w:val="000000" w:themeColor="text1"/>
        </w:rPr>
        <w:t>蘇○○</w:t>
      </w:r>
      <w:r w:rsidRPr="009768D8">
        <w:rPr>
          <w:rFonts w:hAnsi="標楷體" w:hint="eastAsia"/>
          <w:color w:val="000000" w:themeColor="text1"/>
        </w:rPr>
        <w:t>，請求</w:t>
      </w:r>
      <w:r w:rsidR="0033148C" w:rsidRPr="009768D8">
        <w:rPr>
          <w:rFonts w:hAnsi="標楷體" w:hint="eastAsia"/>
          <w:color w:val="000000" w:themeColor="text1"/>
        </w:rPr>
        <w:t>蘇○○</w:t>
      </w:r>
      <w:r w:rsidRPr="009768D8">
        <w:rPr>
          <w:rFonts w:hAnsi="標楷體" w:hint="eastAsia"/>
          <w:color w:val="000000" w:themeColor="text1"/>
        </w:rPr>
        <w:t>轉交予</w:t>
      </w:r>
      <w:r w:rsidR="0033148C" w:rsidRPr="009768D8">
        <w:rPr>
          <w:rFonts w:hAnsi="標楷體" w:hint="eastAsia"/>
          <w:color w:val="000000" w:themeColor="text1"/>
        </w:rPr>
        <w:t>林○○</w:t>
      </w:r>
      <w:r w:rsidRPr="009768D8">
        <w:rPr>
          <w:rFonts w:hAnsi="標楷體" w:hint="eastAsia"/>
          <w:color w:val="000000" w:themeColor="text1"/>
        </w:rPr>
        <w:t>，非設質予告訴人或</w:t>
      </w:r>
      <w:r w:rsidR="00763E79" w:rsidRPr="009768D8">
        <w:rPr>
          <w:rFonts w:hAnsi="標楷體" w:hint="eastAsia"/>
          <w:color w:val="000000" w:themeColor="text1"/>
        </w:rPr>
        <w:t>金天元</w:t>
      </w:r>
      <w:r w:rsidRPr="009768D8">
        <w:rPr>
          <w:rFonts w:hAnsi="標楷體" w:hint="eastAsia"/>
          <w:color w:val="000000" w:themeColor="text1"/>
        </w:rPr>
        <w:t>公司云云，並提出該協議書及證人</w:t>
      </w:r>
      <w:r w:rsidR="0033148C" w:rsidRPr="009768D8">
        <w:rPr>
          <w:rFonts w:hAnsi="標楷體" w:hint="eastAsia"/>
          <w:color w:val="000000" w:themeColor="text1"/>
        </w:rPr>
        <w:t>林○○</w:t>
      </w:r>
      <w:r w:rsidRPr="009768D8">
        <w:rPr>
          <w:rFonts w:hAnsi="標楷體" w:hint="eastAsia"/>
          <w:color w:val="000000" w:themeColor="text1"/>
        </w:rPr>
        <w:t>之證述為證。惟此為告訴人所堅決否認，就此該協議書簽立緣由，告訴人並指稱：係因被告要伊投入資金，才與伊談妥以伊原先出資4,791萬6,557元所購買7116張股票無條件追加到12000張。該協議書所稱4696張股票繳回執行團隊由</w:t>
      </w:r>
      <w:r w:rsidR="0033148C" w:rsidRPr="009768D8">
        <w:rPr>
          <w:rFonts w:hAnsi="標楷體" w:hint="eastAsia"/>
          <w:color w:val="000000" w:themeColor="text1"/>
        </w:rPr>
        <w:t>林○○</w:t>
      </w:r>
      <w:r w:rsidRPr="009768D8">
        <w:rPr>
          <w:rFonts w:hAnsi="標楷體" w:hint="eastAsia"/>
          <w:color w:val="000000" w:themeColor="text1"/>
        </w:rPr>
        <w:t>代表收受，俾利推行VIP卡開發之用，其真意為被告雖談妥系爭4696張股票質押予伊，然倘公司可以較佳價格出售，並以所得優先清償予伊，則伊與被告均樂觀其成，此與被告因設質而交付該股票無關；又</w:t>
      </w:r>
      <w:r w:rsidR="0033148C" w:rsidRPr="009768D8">
        <w:rPr>
          <w:rFonts w:hAnsi="標楷體" w:hint="eastAsia"/>
          <w:color w:val="000000" w:themeColor="text1"/>
        </w:rPr>
        <w:t>蘇○○</w:t>
      </w:r>
      <w:r w:rsidRPr="009768D8">
        <w:rPr>
          <w:rFonts w:hAnsi="標楷體" w:hint="eastAsia"/>
          <w:color w:val="000000" w:themeColor="text1"/>
        </w:rPr>
        <w:t>並非</w:t>
      </w:r>
      <w:r w:rsidR="00E7401D" w:rsidRPr="009768D8">
        <w:rPr>
          <w:rFonts w:hAnsi="標楷體" w:hint="eastAsia"/>
          <w:bCs/>
          <w:color w:val="000000" w:themeColor="text1"/>
          <w:szCs w:val="32"/>
        </w:rPr>
        <w:t>九層嶺</w:t>
      </w:r>
      <w:r w:rsidRPr="009768D8">
        <w:rPr>
          <w:rFonts w:hAnsi="標楷體" w:hint="eastAsia"/>
          <w:color w:val="000000" w:themeColor="text1"/>
        </w:rPr>
        <w:t>公司股務，被告若係依該協議，自應依協議書內容交予</w:t>
      </w:r>
      <w:r w:rsidR="0033148C" w:rsidRPr="009768D8">
        <w:rPr>
          <w:rFonts w:hAnsi="標楷體" w:hint="eastAsia"/>
          <w:color w:val="000000" w:themeColor="text1"/>
        </w:rPr>
        <w:t>林○○</w:t>
      </w:r>
      <w:r w:rsidRPr="009768D8">
        <w:rPr>
          <w:rFonts w:hAnsi="標楷體" w:hint="eastAsia"/>
          <w:color w:val="000000" w:themeColor="text1"/>
        </w:rPr>
        <w:t>而非交予</w:t>
      </w:r>
      <w:r w:rsidR="0033148C" w:rsidRPr="009768D8">
        <w:rPr>
          <w:rFonts w:hAnsi="標楷體" w:hint="eastAsia"/>
          <w:color w:val="000000" w:themeColor="text1"/>
        </w:rPr>
        <w:t>蘇○○</w:t>
      </w:r>
      <w:r w:rsidRPr="009768D8">
        <w:rPr>
          <w:rFonts w:hAnsi="標楷體" w:hint="eastAsia"/>
          <w:color w:val="000000" w:themeColor="text1"/>
        </w:rPr>
        <w:t>等語。經查，</w:t>
      </w:r>
      <w:r w:rsidR="00E7401D" w:rsidRPr="009768D8">
        <w:rPr>
          <w:rFonts w:hAnsi="標楷體" w:hint="eastAsia"/>
          <w:color w:val="000000" w:themeColor="text1"/>
        </w:rPr>
        <w:t>(1)</w:t>
      </w:r>
      <w:r w:rsidRPr="009768D8">
        <w:rPr>
          <w:rFonts w:hAnsi="標楷體" w:hint="eastAsia"/>
          <w:color w:val="000000" w:themeColor="text1"/>
        </w:rPr>
        <w:t>依96年10月25日之第一張借據可知，被告已質押500張股票予告訴人，證人</w:t>
      </w:r>
      <w:r w:rsidR="0033148C" w:rsidRPr="009768D8">
        <w:rPr>
          <w:rFonts w:hAnsi="標楷體" w:hint="eastAsia"/>
          <w:color w:val="000000" w:themeColor="text1"/>
        </w:rPr>
        <w:t>林○○</w:t>
      </w:r>
      <w:r w:rsidRPr="009768D8">
        <w:rPr>
          <w:rFonts w:hAnsi="標楷體" w:hint="eastAsia"/>
          <w:color w:val="000000" w:themeColor="text1"/>
        </w:rPr>
        <w:t>另交付其餘900張股票予告訴人供質</w:t>
      </w:r>
      <w:r w:rsidRPr="009768D8">
        <w:rPr>
          <w:rFonts w:hAnsi="標楷體" w:hint="eastAsia"/>
          <w:color w:val="000000" w:themeColor="text1"/>
        </w:rPr>
        <w:lastRenderedPageBreak/>
        <w:t>押之情，則告訴人此時已取得1400張之質押股票，當然不會將此部分之質押股票解除質權而列入該協議書內容，參以其等雙方簽立該協議書後，於當日告訴人即借予</w:t>
      </w:r>
      <w:r w:rsidR="00E7401D" w:rsidRPr="009768D8">
        <w:rPr>
          <w:rFonts w:hAnsi="標楷體" w:hint="eastAsia"/>
          <w:color w:val="000000" w:themeColor="text1"/>
        </w:rPr>
        <w:t>九層嶺</w:t>
      </w:r>
      <w:r w:rsidRPr="009768D8">
        <w:rPr>
          <w:rFonts w:hAnsi="標楷體" w:hint="eastAsia"/>
          <w:color w:val="000000" w:themeColor="text1"/>
        </w:rPr>
        <w:t>公司160萬元之情，足見告訴人上開所述，尚非無據。</w:t>
      </w:r>
      <w:r w:rsidR="00E7401D" w:rsidRPr="009768D8">
        <w:rPr>
          <w:rFonts w:hAnsi="標楷體" w:hint="eastAsia"/>
          <w:color w:val="000000" w:themeColor="text1"/>
        </w:rPr>
        <w:t>(2)</w:t>
      </w:r>
      <w:r w:rsidRPr="009768D8">
        <w:rPr>
          <w:rFonts w:hAnsi="標楷體" w:hint="eastAsia"/>
          <w:color w:val="000000" w:themeColor="text1"/>
        </w:rPr>
        <w:t>又依被告與告訴人97年1月22日協議書第4點記載內容，雙方係約定被告應將</w:t>
      </w:r>
      <w:r w:rsidR="00E7401D" w:rsidRPr="009768D8">
        <w:rPr>
          <w:rFonts w:hAnsi="標楷體" w:hint="eastAsia"/>
          <w:bCs/>
          <w:color w:val="000000" w:themeColor="text1"/>
          <w:szCs w:val="32"/>
        </w:rPr>
        <w:t>九層嶺</w:t>
      </w:r>
      <w:r w:rsidRPr="009768D8">
        <w:rPr>
          <w:rFonts w:hAnsi="標楷體" w:hint="eastAsia"/>
          <w:color w:val="000000" w:themeColor="text1"/>
        </w:rPr>
        <w:t>公司「庫藏股票」4696張交給證人</w:t>
      </w:r>
      <w:r w:rsidR="0033148C" w:rsidRPr="009768D8">
        <w:rPr>
          <w:rFonts w:hAnsi="標楷體" w:hint="eastAsia"/>
          <w:color w:val="000000" w:themeColor="text1"/>
        </w:rPr>
        <w:t>林○○</w:t>
      </w:r>
      <w:r w:rsidRPr="009768D8">
        <w:rPr>
          <w:rFonts w:hAnsi="標楷體" w:hint="eastAsia"/>
          <w:color w:val="000000" w:themeColor="text1"/>
        </w:rPr>
        <w:t>代表接受</w:t>
      </w:r>
      <w:r w:rsidR="00E7401D" w:rsidRPr="009768D8">
        <w:rPr>
          <w:rFonts w:hAnsi="標楷體" w:hint="eastAsia"/>
          <w:color w:val="000000" w:themeColor="text1"/>
        </w:rPr>
        <w:t>(</w:t>
      </w:r>
      <w:r w:rsidRPr="009768D8">
        <w:rPr>
          <w:rFonts w:hAnsi="標楷體" w:hint="eastAsia"/>
          <w:color w:val="000000" w:themeColor="text1"/>
        </w:rPr>
        <w:t>見</w:t>
      </w:r>
      <w:r w:rsidR="00E7401D" w:rsidRPr="009768D8">
        <w:rPr>
          <w:rFonts w:hAnsi="標楷體" w:hint="eastAsia"/>
          <w:color w:val="000000" w:themeColor="text1"/>
        </w:rPr>
        <w:t>判決書</w:t>
      </w:r>
      <w:r w:rsidRPr="009768D8">
        <w:rPr>
          <w:rFonts w:hAnsi="標楷體" w:hint="eastAsia"/>
          <w:color w:val="000000" w:themeColor="text1"/>
        </w:rPr>
        <w:t>後附時序表編號4第4點</w:t>
      </w:r>
      <w:r w:rsidR="007F097B" w:rsidRPr="009768D8">
        <w:rPr>
          <w:rFonts w:hAnsi="標楷體" w:hint="eastAsia"/>
          <w:color w:val="000000" w:themeColor="text1"/>
        </w:rPr>
        <w:t>)</w:t>
      </w:r>
      <w:r w:rsidRPr="009768D8">
        <w:rPr>
          <w:rFonts w:hAnsi="標楷體" w:hint="eastAsia"/>
          <w:color w:val="000000" w:themeColor="text1"/>
        </w:rPr>
        <w:t>，如被告係為履行上開協議書之約定，而有上開交付股票之舉，何以未依該協議書之內容，將系爭股票交予證人</w:t>
      </w:r>
      <w:r w:rsidR="0033148C" w:rsidRPr="009768D8">
        <w:rPr>
          <w:rFonts w:hAnsi="標楷體" w:hint="eastAsia"/>
          <w:color w:val="000000" w:themeColor="text1"/>
        </w:rPr>
        <w:t>林○○</w:t>
      </w:r>
      <w:r w:rsidRPr="009768D8">
        <w:rPr>
          <w:rFonts w:hAnsi="標楷體" w:hint="eastAsia"/>
          <w:color w:val="000000" w:themeColor="text1"/>
        </w:rPr>
        <w:t>，反而將之交付予證人</w:t>
      </w:r>
      <w:r w:rsidR="0033148C" w:rsidRPr="009768D8">
        <w:rPr>
          <w:rFonts w:hAnsi="標楷體" w:hint="eastAsia"/>
          <w:color w:val="000000" w:themeColor="text1"/>
        </w:rPr>
        <w:t>蘇○○</w:t>
      </w:r>
      <w:r w:rsidRPr="009768D8">
        <w:rPr>
          <w:rFonts w:hAnsi="標楷體" w:hint="eastAsia"/>
          <w:color w:val="000000" w:themeColor="text1"/>
        </w:rPr>
        <w:t>？雖被告辯稱因</w:t>
      </w:r>
      <w:r w:rsidR="0033148C" w:rsidRPr="009768D8">
        <w:rPr>
          <w:rFonts w:hAnsi="標楷體" w:hint="eastAsia"/>
          <w:color w:val="000000" w:themeColor="text1"/>
        </w:rPr>
        <w:t>蘇○○</w:t>
      </w:r>
      <w:r w:rsidRPr="009768D8">
        <w:rPr>
          <w:rFonts w:hAnsi="標楷體" w:hint="eastAsia"/>
          <w:color w:val="000000" w:themeColor="text1"/>
        </w:rPr>
        <w:t>是公司股務，所以才交予</w:t>
      </w:r>
      <w:r w:rsidR="0033148C" w:rsidRPr="009768D8">
        <w:rPr>
          <w:rFonts w:hAnsi="標楷體" w:hint="eastAsia"/>
          <w:color w:val="000000" w:themeColor="text1"/>
        </w:rPr>
        <w:t>蘇○○</w:t>
      </w:r>
      <w:r w:rsidRPr="009768D8">
        <w:rPr>
          <w:rFonts w:hAnsi="標楷體" w:hint="eastAsia"/>
          <w:color w:val="000000" w:themeColor="text1"/>
        </w:rPr>
        <w:t>，再由其轉交予</w:t>
      </w:r>
      <w:r w:rsidR="0033148C" w:rsidRPr="009768D8">
        <w:rPr>
          <w:rFonts w:hAnsi="標楷體" w:hint="eastAsia"/>
          <w:color w:val="000000" w:themeColor="text1"/>
        </w:rPr>
        <w:t>林○○</w:t>
      </w:r>
      <w:r w:rsidRPr="009768D8">
        <w:rPr>
          <w:rFonts w:hAnsi="標楷體" w:hint="eastAsia"/>
          <w:color w:val="000000" w:themeColor="text1"/>
        </w:rPr>
        <w:t>云云。惟證人</w:t>
      </w:r>
      <w:r w:rsidR="0033148C" w:rsidRPr="009768D8">
        <w:rPr>
          <w:rFonts w:hAnsi="標楷體" w:hint="eastAsia"/>
          <w:color w:val="000000" w:themeColor="text1"/>
        </w:rPr>
        <w:t>蘇○○</w:t>
      </w:r>
      <w:r w:rsidRPr="009768D8">
        <w:rPr>
          <w:rFonts w:hAnsi="標楷體" w:hint="eastAsia"/>
          <w:color w:val="000000" w:themeColor="text1"/>
        </w:rPr>
        <w:t>並非公司股務之情，已據告訴人指陳明確，且觀之告訴人於96年11月29日函告被告稱：…</w:t>
      </w:r>
      <w:r w:rsidR="00E7401D" w:rsidRPr="009768D8">
        <w:rPr>
          <w:rFonts w:hAnsi="標楷體" w:hint="eastAsia"/>
          <w:color w:val="000000" w:themeColor="text1"/>
        </w:rPr>
        <w:t>…</w:t>
      </w:r>
      <w:r w:rsidRPr="009768D8">
        <w:rPr>
          <w:rFonts w:hAnsi="標楷體" w:hint="eastAsia"/>
          <w:color w:val="000000" w:themeColor="text1"/>
        </w:rPr>
        <w:t>經本人深思後，認為收受這些股票並不妥當，因為這股票未蓋股務章、未辦理過戶…</w:t>
      </w:r>
      <w:r w:rsidR="00E7401D" w:rsidRPr="009768D8">
        <w:rPr>
          <w:rFonts w:hAnsi="標楷體" w:hint="eastAsia"/>
          <w:color w:val="000000" w:themeColor="text1"/>
        </w:rPr>
        <w:t>…</w:t>
      </w:r>
      <w:r w:rsidRPr="009768D8">
        <w:rPr>
          <w:rFonts w:hAnsi="標楷體" w:hint="eastAsia"/>
          <w:color w:val="000000" w:themeColor="text1"/>
        </w:rPr>
        <w:t>台端是否有權處分這股票不明…</w:t>
      </w:r>
      <w:r w:rsidR="00E7401D" w:rsidRPr="009768D8">
        <w:rPr>
          <w:rFonts w:hAnsi="標楷體" w:hint="eastAsia"/>
          <w:color w:val="000000" w:themeColor="text1"/>
        </w:rPr>
        <w:t>…</w:t>
      </w:r>
      <w:r w:rsidRPr="009768D8">
        <w:rPr>
          <w:rFonts w:hAnsi="標楷體" w:hint="eastAsia"/>
          <w:color w:val="000000" w:themeColor="text1"/>
        </w:rPr>
        <w:t>等語，有該函文可稽</w:t>
      </w:r>
      <w:r w:rsidR="00E7401D" w:rsidRPr="009768D8">
        <w:rPr>
          <w:rFonts w:hAnsi="標楷體" w:hint="eastAsia"/>
          <w:color w:val="000000" w:themeColor="text1"/>
        </w:rPr>
        <w:t>(</w:t>
      </w:r>
      <w:r w:rsidRPr="009768D8">
        <w:rPr>
          <w:rFonts w:hAnsi="標楷體" w:hint="eastAsia"/>
          <w:color w:val="000000" w:themeColor="text1"/>
        </w:rPr>
        <w:t>見告訴人於</w:t>
      </w:r>
      <w:r w:rsidR="00313026" w:rsidRPr="009768D8">
        <w:rPr>
          <w:rFonts w:hAnsi="標楷體" w:hint="eastAsia"/>
          <w:color w:val="000000" w:themeColor="text1"/>
        </w:rPr>
        <w:t>該</w:t>
      </w:r>
      <w:r w:rsidRPr="009768D8">
        <w:rPr>
          <w:rFonts w:hAnsi="標楷體" w:hint="eastAsia"/>
          <w:color w:val="000000" w:themeColor="text1"/>
        </w:rPr>
        <w:t>院所提之補充告訴狀所附證據編號33號，資料外放</w:t>
      </w:r>
      <w:r w:rsidR="00E7401D" w:rsidRPr="009768D8">
        <w:rPr>
          <w:rFonts w:hAnsi="標楷體" w:hint="eastAsia"/>
          <w:color w:val="000000" w:themeColor="text1"/>
        </w:rPr>
        <w:t>)</w:t>
      </w:r>
      <w:r w:rsidRPr="009768D8">
        <w:rPr>
          <w:rFonts w:hAnsi="標楷體" w:hint="eastAsia"/>
          <w:color w:val="000000" w:themeColor="text1"/>
        </w:rPr>
        <w:t>，若證人</w:t>
      </w:r>
      <w:r w:rsidR="0033148C" w:rsidRPr="009768D8">
        <w:rPr>
          <w:rFonts w:hAnsi="標楷體" w:hint="eastAsia"/>
          <w:color w:val="000000" w:themeColor="text1"/>
        </w:rPr>
        <w:t>蘇○○</w:t>
      </w:r>
      <w:r w:rsidRPr="009768D8">
        <w:rPr>
          <w:rFonts w:hAnsi="標楷體" w:hint="eastAsia"/>
          <w:color w:val="000000" w:themeColor="text1"/>
        </w:rPr>
        <w:t>是公司股務，則其自行取股務章蓋上辦理過戶即可，殊無必要由告訴人寄發該函文予被告；況被告於98年3月21日董監事會議</w:t>
      </w:r>
      <w:r w:rsidR="007B4CC8" w:rsidRPr="009768D8">
        <w:rPr>
          <w:rFonts w:hAnsi="標楷體" w:hint="eastAsia"/>
          <w:color w:val="000000" w:themeColor="text1"/>
        </w:rPr>
        <w:t>中亦稱：在股</w:t>
      </w:r>
      <w:r w:rsidRPr="009768D8">
        <w:rPr>
          <w:rFonts w:hAnsi="標楷體" w:hint="eastAsia"/>
          <w:color w:val="000000" w:themeColor="text1"/>
        </w:rPr>
        <w:t>務的部分沒有委外，仍然希望董事長</w:t>
      </w:r>
      <w:r w:rsidR="00FD3A43" w:rsidRPr="009768D8">
        <w:rPr>
          <w:rFonts w:hAnsi="標楷體" w:hint="eastAsia"/>
          <w:color w:val="000000" w:themeColor="text1"/>
        </w:rPr>
        <w:t>(即</w:t>
      </w:r>
      <w:r w:rsidR="0033148C" w:rsidRPr="009768D8">
        <w:rPr>
          <w:rFonts w:hAnsi="標楷體" w:hint="eastAsia"/>
          <w:color w:val="000000" w:themeColor="text1"/>
        </w:rPr>
        <w:t>蔡○○</w:t>
      </w:r>
      <w:r w:rsidR="00FD3A43" w:rsidRPr="009768D8">
        <w:rPr>
          <w:rFonts w:hAnsi="標楷體" w:hint="eastAsia"/>
          <w:color w:val="000000" w:themeColor="text1"/>
        </w:rPr>
        <w:t>)</w:t>
      </w:r>
      <w:r w:rsidRPr="009768D8">
        <w:rPr>
          <w:rFonts w:hAnsi="標楷體" w:hint="eastAsia"/>
          <w:color w:val="000000" w:themeColor="text1"/>
        </w:rPr>
        <w:t>交接，那我就遵照辦理</w:t>
      </w:r>
      <w:r w:rsidR="00722D34" w:rsidRPr="009768D8">
        <w:rPr>
          <w:rFonts w:hAnsi="標楷體" w:hint="eastAsia"/>
          <w:color w:val="000000" w:themeColor="text1"/>
        </w:rPr>
        <w:t>……</w:t>
      </w:r>
      <w:r w:rsidRPr="009768D8">
        <w:rPr>
          <w:rFonts w:hAnsi="標楷體" w:hint="eastAsia"/>
          <w:color w:val="000000" w:themeColor="text1"/>
        </w:rPr>
        <w:t>就是辦股務交接，我們今天來辦這件事…</w:t>
      </w:r>
      <w:r w:rsidR="00FD3A43" w:rsidRPr="009768D8">
        <w:rPr>
          <w:rFonts w:hAnsi="標楷體" w:hint="eastAsia"/>
          <w:color w:val="000000" w:themeColor="text1"/>
        </w:rPr>
        <w:t>…</w:t>
      </w:r>
      <w:r w:rsidRPr="009768D8">
        <w:rPr>
          <w:rFonts w:hAnsi="標楷體" w:hint="eastAsia"/>
          <w:color w:val="000000" w:themeColor="text1"/>
        </w:rPr>
        <w:t>我要知道…</w:t>
      </w:r>
      <w:r w:rsidR="00FD3A43" w:rsidRPr="009768D8">
        <w:rPr>
          <w:rFonts w:hAnsi="標楷體" w:hint="eastAsia"/>
          <w:color w:val="000000" w:themeColor="text1"/>
        </w:rPr>
        <w:t>…</w:t>
      </w:r>
      <w:r w:rsidRPr="009768D8">
        <w:rPr>
          <w:rFonts w:hAnsi="標楷體" w:hint="eastAsia"/>
          <w:color w:val="000000" w:themeColor="text1"/>
        </w:rPr>
        <w:t>就是說，我不僅僅把股務交接出來，我也希望公司股務可以正常化等語，有該會議光碟譯文可稽，益見證人</w:t>
      </w:r>
      <w:r w:rsidR="0033148C" w:rsidRPr="009768D8">
        <w:rPr>
          <w:rFonts w:hAnsi="標楷體" w:hint="eastAsia"/>
          <w:color w:val="000000" w:themeColor="text1"/>
        </w:rPr>
        <w:t>蘇○○</w:t>
      </w:r>
      <w:r w:rsidRPr="009768D8">
        <w:rPr>
          <w:rFonts w:hAnsi="標楷體" w:hint="eastAsia"/>
          <w:color w:val="000000" w:themeColor="text1"/>
        </w:rPr>
        <w:t>並非該公司股務甚明；又被告若係要依協議內容交付該等股票，何以於97年3月</w:t>
      </w:r>
      <w:r w:rsidRPr="009768D8">
        <w:rPr>
          <w:rFonts w:hAnsi="標楷體" w:hint="eastAsia"/>
          <w:color w:val="000000" w:themeColor="text1"/>
        </w:rPr>
        <w:lastRenderedPageBreak/>
        <w:t>13日僅交出60張股票，直至同年4月22日才交出其餘之3136張股票</w:t>
      </w:r>
      <w:r w:rsidR="0023350F" w:rsidRPr="009768D8">
        <w:rPr>
          <w:rFonts w:hAnsi="標楷體" w:hint="eastAsia"/>
          <w:color w:val="000000" w:themeColor="text1"/>
        </w:rPr>
        <w:t>?</w:t>
      </w:r>
      <w:r w:rsidRPr="009768D8">
        <w:rPr>
          <w:rFonts w:hAnsi="標楷體" w:hint="eastAsia"/>
          <w:color w:val="000000" w:themeColor="text1"/>
        </w:rPr>
        <w:t>且被告與</w:t>
      </w:r>
      <w:r w:rsidR="0033148C" w:rsidRPr="009768D8">
        <w:rPr>
          <w:rFonts w:hAnsi="標楷體" w:hint="eastAsia"/>
          <w:color w:val="000000" w:themeColor="text1"/>
        </w:rPr>
        <w:t>林○○</w:t>
      </w:r>
      <w:r w:rsidRPr="009768D8">
        <w:rPr>
          <w:rFonts w:hAnsi="標楷體" w:hint="eastAsia"/>
          <w:color w:val="000000" w:themeColor="text1"/>
        </w:rPr>
        <w:t>關係密切，其2人均居住在高雄，被告為何不就近直接交予</w:t>
      </w:r>
      <w:r w:rsidR="0033148C" w:rsidRPr="009768D8">
        <w:rPr>
          <w:rFonts w:hAnsi="標楷體" w:hint="eastAsia"/>
          <w:color w:val="000000" w:themeColor="text1"/>
        </w:rPr>
        <w:t>林○○</w:t>
      </w:r>
      <w:r w:rsidRPr="009768D8">
        <w:rPr>
          <w:rFonts w:hAnsi="標楷體" w:hint="eastAsia"/>
          <w:color w:val="000000" w:themeColor="text1"/>
        </w:rPr>
        <w:t>，反而遠來臺南交付該股票予</w:t>
      </w:r>
      <w:r w:rsidR="0033148C" w:rsidRPr="009768D8">
        <w:rPr>
          <w:rFonts w:hAnsi="標楷體" w:hint="eastAsia"/>
          <w:color w:val="000000" w:themeColor="text1"/>
        </w:rPr>
        <w:t>蘇○○</w:t>
      </w:r>
      <w:r w:rsidR="0023350F" w:rsidRPr="009768D8">
        <w:rPr>
          <w:rFonts w:hAnsi="標楷體" w:hint="eastAsia"/>
          <w:color w:val="000000" w:themeColor="text1"/>
        </w:rPr>
        <w:t>?</w:t>
      </w:r>
      <w:r w:rsidRPr="009768D8">
        <w:rPr>
          <w:rFonts w:hAnsi="標楷體" w:hint="eastAsia"/>
          <w:color w:val="000000" w:themeColor="text1"/>
        </w:rPr>
        <w:t>再者，若被告係依該協議書而交付，於證人</w:t>
      </w:r>
      <w:r w:rsidR="0033148C" w:rsidRPr="009768D8">
        <w:rPr>
          <w:rFonts w:hAnsi="標楷體" w:hint="eastAsia"/>
          <w:color w:val="000000" w:themeColor="text1"/>
        </w:rPr>
        <w:t>蘇○○</w:t>
      </w:r>
      <w:r w:rsidRPr="009768D8">
        <w:rPr>
          <w:rFonts w:hAnsi="標楷體" w:hint="eastAsia"/>
          <w:color w:val="000000" w:themeColor="text1"/>
        </w:rPr>
        <w:t>未將該股票轉交予</w:t>
      </w:r>
      <w:r w:rsidR="0033148C" w:rsidRPr="009768D8">
        <w:rPr>
          <w:rFonts w:hAnsi="標楷體" w:hint="eastAsia"/>
          <w:color w:val="000000" w:themeColor="text1"/>
        </w:rPr>
        <w:t>林○○</w:t>
      </w:r>
      <w:r w:rsidRPr="009768D8">
        <w:rPr>
          <w:rFonts w:hAnsi="標楷體" w:hint="eastAsia"/>
          <w:color w:val="000000" w:themeColor="text1"/>
        </w:rPr>
        <w:t>而擅自將之交予告訴人時，何以被告或</w:t>
      </w:r>
      <w:r w:rsidR="0033148C" w:rsidRPr="009768D8">
        <w:rPr>
          <w:rFonts w:hAnsi="標楷體" w:hint="eastAsia"/>
          <w:color w:val="000000" w:themeColor="text1"/>
        </w:rPr>
        <w:t>林○○</w:t>
      </w:r>
      <w:r w:rsidRPr="009768D8">
        <w:rPr>
          <w:rFonts w:hAnsi="標楷體" w:hint="eastAsia"/>
          <w:color w:val="000000" w:themeColor="text1"/>
        </w:rPr>
        <w:t>均未表示意見或採取任何行動，反而於98年3月14日臨時股東大會及同年3月21日董監事會議時仍公開表示有關系爭股票設質之情形</w:t>
      </w:r>
      <w:r w:rsidR="0023350F" w:rsidRPr="009768D8">
        <w:rPr>
          <w:rFonts w:hAnsi="標楷體" w:hint="eastAsia"/>
          <w:color w:val="000000" w:themeColor="text1"/>
        </w:rPr>
        <w:t>?</w:t>
      </w:r>
      <w:r w:rsidRPr="009768D8">
        <w:rPr>
          <w:rFonts w:hAnsi="標楷體" w:hint="eastAsia"/>
          <w:color w:val="000000" w:themeColor="text1"/>
        </w:rPr>
        <w:t>在在足以顯示被告交付3196張股票與97年1月22日之協議書內容無關；另被告點交3196張股票予告訴人之代理人</w:t>
      </w:r>
      <w:r w:rsidR="0033148C" w:rsidRPr="009768D8">
        <w:rPr>
          <w:rFonts w:hAnsi="標楷體" w:hint="eastAsia"/>
          <w:color w:val="000000" w:themeColor="text1"/>
        </w:rPr>
        <w:t>蘇○○</w:t>
      </w:r>
      <w:r w:rsidRPr="009768D8">
        <w:rPr>
          <w:rFonts w:hAnsi="標楷體" w:hint="eastAsia"/>
          <w:color w:val="000000" w:themeColor="text1"/>
        </w:rPr>
        <w:t>時，</w:t>
      </w:r>
      <w:r w:rsidR="0033148C" w:rsidRPr="009768D8">
        <w:rPr>
          <w:rFonts w:hAnsi="標楷體" w:hint="eastAsia"/>
          <w:color w:val="000000" w:themeColor="text1"/>
        </w:rPr>
        <w:t>蘇○○</w:t>
      </w:r>
      <w:r w:rsidRPr="009768D8">
        <w:rPr>
          <w:rFonts w:hAnsi="標楷體" w:hint="eastAsia"/>
          <w:color w:val="000000" w:themeColor="text1"/>
        </w:rPr>
        <w:t>曾於被告製作之「庫藏股點交簽收單」上持有人鄧莉琪、王林孔雀、李國安等人處特別加註「尚欠股票過戶同意書、印鑑卡」等字樣，此有該簽收單可稽</w:t>
      </w:r>
      <w:r w:rsidR="0023350F" w:rsidRPr="009768D8">
        <w:rPr>
          <w:rFonts w:hAnsi="標楷體" w:hint="eastAsia"/>
          <w:color w:val="000000" w:themeColor="text1"/>
        </w:rPr>
        <w:t>(見告訴人於</w:t>
      </w:r>
      <w:r w:rsidR="00313026" w:rsidRPr="009768D8">
        <w:rPr>
          <w:rFonts w:hAnsi="標楷體" w:hint="eastAsia"/>
          <w:color w:val="000000" w:themeColor="text1"/>
        </w:rPr>
        <w:t>該</w:t>
      </w:r>
      <w:r w:rsidRPr="009768D8">
        <w:rPr>
          <w:rFonts w:hAnsi="標楷體" w:hint="eastAsia"/>
          <w:color w:val="000000" w:themeColor="text1"/>
        </w:rPr>
        <w:t>院所提補充理由狀附件第31號所附簽收單，資料外放</w:t>
      </w:r>
      <w:r w:rsidR="007F097B" w:rsidRPr="009768D8">
        <w:rPr>
          <w:rFonts w:hAnsi="標楷體" w:hint="eastAsia"/>
          <w:color w:val="000000" w:themeColor="text1"/>
        </w:rPr>
        <w:t>)</w:t>
      </w:r>
      <w:r w:rsidRPr="009768D8">
        <w:rPr>
          <w:rFonts w:hAnsi="標楷體" w:hint="eastAsia"/>
          <w:color w:val="000000" w:themeColor="text1"/>
        </w:rPr>
        <w:t>，若證人</w:t>
      </w:r>
      <w:r w:rsidR="0033148C" w:rsidRPr="009768D8">
        <w:rPr>
          <w:rFonts w:hAnsi="標楷體" w:hint="eastAsia"/>
          <w:color w:val="000000" w:themeColor="text1"/>
        </w:rPr>
        <w:t>蘇○○</w:t>
      </w:r>
      <w:r w:rsidRPr="009768D8">
        <w:rPr>
          <w:rFonts w:hAnsi="標楷體" w:hint="eastAsia"/>
          <w:color w:val="000000" w:themeColor="text1"/>
        </w:rPr>
        <w:t>僅係居於單純收受轉交或係單純保管之地位，殊無必要如此註記。綜上，足認被告係出於質押原因而交付系爭3196張股票予</w:t>
      </w:r>
      <w:r w:rsidR="0033148C" w:rsidRPr="009768D8">
        <w:rPr>
          <w:rFonts w:hAnsi="標楷體" w:hint="eastAsia"/>
          <w:color w:val="000000" w:themeColor="text1"/>
        </w:rPr>
        <w:t>蘇○○</w:t>
      </w:r>
      <w:r w:rsidRPr="009768D8">
        <w:rPr>
          <w:rFonts w:hAnsi="標楷體" w:hint="eastAsia"/>
          <w:color w:val="000000" w:themeColor="text1"/>
        </w:rPr>
        <w:t>無誤，被告上開辯稱，自屬無據。</w:t>
      </w:r>
    </w:p>
    <w:p w:rsidR="00313026" w:rsidRPr="009768D8" w:rsidRDefault="00CD41AD" w:rsidP="001B5AEC">
      <w:pPr>
        <w:pStyle w:val="4"/>
        <w:rPr>
          <w:rFonts w:hAnsi="標楷體"/>
          <w:color w:val="000000" w:themeColor="text1"/>
        </w:rPr>
      </w:pPr>
      <w:r w:rsidRPr="009768D8">
        <w:rPr>
          <w:rFonts w:hAnsi="標楷體" w:hint="eastAsia"/>
          <w:color w:val="000000" w:themeColor="text1"/>
        </w:rPr>
        <w:t>證人</w:t>
      </w:r>
      <w:r w:rsidR="0033148C" w:rsidRPr="009768D8">
        <w:rPr>
          <w:rFonts w:hAnsi="標楷體" w:hint="eastAsia"/>
          <w:color w:val="000000" w:themeColor="text1"/>
        </w:rPr>
        <w:t>林○○</w:t>
      </w:r>
      <w:r w:rsidRPr="009768D8">
        <w:rPr>
          <w:rFonts w:hAnsi="標楷體" w:hint="eastAsia"/>
          <w:color w:val="000000" w:themeColor="text1"/>
        </w:rPr>
        <w:t>雖於原審證稱：伊代表</w:t>
      </w:r>
      <w:r w:rsidR="0023350F" w:rsidRPr="009768D8">
        <w:rPr>
          <w:rFonts w:hAnsi="標楷體" w:hint="eastAsia"/>
          <w:color w:val="000000" w:themeColor="text1"/>
        </w:rPr>
        <w:t>九層嶺</w:t>
      </w:r>
      <w:r w:rsidRPr="009768D8">
        <w:rPr>
          <w:rFonts w:hAnsi="標楷體" w:hint="eastAsia"/>
          <w:color w:val="000000" w:themeColor="text1"/>
        </w:rPr>
        <w:t>公司設定質權予告訴人或</w:t>
      </w:r>
      <w:r w:rsidR="0023350F" w:rsidRPr="009768D8">
        <w:rPr>
          <w:rFonts w:hAnsi="標楷體" w:hint="eastAsia"/>
          <w:color w:val="000000" w:themeColor="text1"/>
        </w:rPr>
        <w:t>金天元</w:t>
      </w:r>
      <w:r w:rsidRPr="009768D8">
        <w:rPr>
          <w:rFonts w:hAnsi="標楷體" w:hint="eastAsia"/>
          <w:color w:val="000000" w:themeColor="text1"/>
        </w:rPr>
        <w:t>公司之</w:t>
      </w:r>
      <w:r w:rsidR="00313026" w:rsidRPr="009768D8">
        <w:rPr>
          <w:rFonts w:hAnsi="標楷體" w:hint="eastAsia"/>
          <w:color w:val="000000" w:themeColor="text1"/>
        </w:rPr>
        <w:t>九層嶺</w:t>
      </w:r>
      <w:r w:rsidRPr="009768D8">
        <w:rPr>
          <w:rFonts w:hAnsi="標楷體" w:hint="eastAsia"/>
          <w:color w:val="000000" w:themeColor="text1"/>
        </w:rPr>
        <w:t>公司「庫藏股票」僅1400張云云</w:t>
      </w:r>
      <w:r w:rsidR="00313026" w:rsidRPr="009768D8">
        <w:rPr>
          <w:rFonts w:hAnsi="標楷體" w:hint="eastAsia"/>
          <w:color w:val="000000" w:themeColor="text1"/>
        </w:rPr>
        <w:t>(</w:t>
      </w:r>
      <w:r w:rsidRPr="009768D8">
        <w:rPr>
          <w:rFonts w:hAnsi="標楷體" w:hint="eastAsia"/>
          <w:color w:val="000000" w:themeColor="text1"/>
        </w:rPr>
        <w:t>見</w:t>
      </w:r>
      <w:r w:rsidR="00313026" w:rsidRPr="009768D8">
        <w:rPr>
          <w:rFonts w:hAnsi="標楷體" w:hint="eastAsia"/>
          <w:color w:val="000000" w:themeColor="text1"/>
        </w:rPr>
        <w:t>該院</w:t>
      </w:r>
      <w:r w:rsidRPr="009768D8">
        <w:rPr>
          <w:rFonts w:hAnsi="標楷體" w:hint="eastAsia"/>
          <w:color w:val="000000" w:themeColor="text1"/>
        </w:rPr>
        <w:t>卷第97</w:t>
      </w:r>
      <w:r w:rsidR="00313026" w:rsidRPr="009768D8">
        <w:rPr>
          <w:rFonts w:hAnsi="標楷體" w:hint="eastAsia"/>
          <w:color w:val="000000" w:themeColor="text1"/>
        </w:rPr>
        <w:t>頁)</w:t>
      </w:r>
      <w:r w:rsidRPr="009768D8">
        <w:rPr>
          <w:rFonts w:hAnsi="標楷體" w:hint="eastAsia"/>
          <w:color w:val="000000" w:themeColor="text1"/>
        </w:rPr>
        <w:t>；於本院</w:t>
      </w:r>
      <w:r w:rsidR="00313026" w:rsidRPr="009768D8">
        <w:rPr>
          <w:rFonts w:hAnsi="標楷體" w:hint="eastAsia"/>
          <w:color w:val="000000" w:themeColor="text1"/>
        </w:rPr>
        <w:t>(臺南高分院)</w:t>
      </w:r>
      <w:r w:rsidRPr="009768D8">
        <w:rPr>
          <w:rFonts w:hAnsi="標楷體" w:hint="eastAsia"/>
          <w:color w:val="000000" w:themeColor="text1"/>
        </w:rPr>
        <w:t>審理時證稱：告訴人向公司所承購股票尚欠1千多萬元股款，公司不可能將股票質押給告訴人云云</w:t>
      </w:r>
      <w:r w:rsidR="00313026" w:rsidRPr="009768D8">
        <w:rPr>
          <w:rFonts w:hAnsi="標楷體" w:hint="eastAsia"/>
          <w:color w:val="000000" w:themeColor="text1"/>
        </w:rPr>
        <w:t>(見該</w:t>
      </w:r>
      <w:r w:rsidRPr="009768D8">
        <w:rPr>
          <w:rFonts w:hAnsi="標楷體" w:hint="eastAsia"/>
          <w:color w:val="000000" w:themeColor="text1"/>
        </w:rPr>
        <w:t>院卷第99</w:t>
      </w:r>
      <w:r w:rsidR="00313026" w:rsidRPr="009768D8">
        <w:rPr>
          <w:rFonts w:hAnsi="標楷體" w:hint="eastAsia"/>
          <w:color w:val="000000" w:themeColor="text1"/>
        </w:rPr>
        <w:t>頁反面)</w:t>
      </w:r>
      <w:r w:rsidRPr="009768D8">
        <w:rPr>
          <w:rFonts w:hAnsi="標楷體" w:hint="eastAsia"/>
          <w:color w:val="000000" w:themeColor="text1"/>
        </w:rPr>
        <w:t>。然就上開積欠1千多萬元股款乙節，已為告訴人所堅決否認，且查，若告訴人所承購股票中仍有1千多萬元股款未繳足，何以</w:t>
      </w:r>
      <w:r w:rsidR="00313026" w:rsidRPr="009768D8">
        <w:rPr>
          <w:rFonts w:hAnsi="標楷體" w:hint="eastAsia"/>
          <w:color w:val="000000" w:themeColor="text1"/>
        </w:rPr>
        <w:t>九層嶺</w:t>
      </w:r>
      <w:r w:rsidRPr="009768D8">
        <w:rPr>
          <w:rFonts w:hAnsi="標楷體" w:hint="eastAsia"/>
          <w:color w:val="000000" w:themeColor="text1"/>
        </w:rPr>
        <w:t>公司尚須書立借據</w:t>
      </w:r>
      <w:r w:rsidRPr="009768D8">
        <w:rPr>
          <w:rFonts w:hAnsi="標楷體" w:hint="eastAsia"/>
          <w:color w:val="000000" w:themeColor="text1"/>
        </w:rPr>
        <w:lastRenderedPageBreak/>
        <w:t>及提供股票質押向告訴人借款，又何以</w:t>
      </w:r>
      <w:r w:rsidR="00313026" w:rsidRPr="009768D8">
        <w:rPr>
          <w:rFonts w:hAnsi="標楷體" w:hint="eastAsia"/>
          <w:color w:val="000000" w:themeColor="text1"/>
        </w:rPr>
        <w:t>金天元</w:t>
      </w:r>
      <w:r w:rsidRPr="009768D8">
        <w:rPr>
          <w:rFonts w:hAnsi="標楷體" w:hint="eastAsia"/>
          <w:color w:val="000000" w:themeColor="text1"/>
        </w:rPr>
        <w:t>公司就該借款始終未曾主張抵銷，甚且清償其中部分借款</w:t>
      </w:r>
      <w:r w:rsidR="00313026" w:rsidRPr="009768D8">
        <w:rPr>
          <w:rFonts w:hAnsi="標楷體" w:hint="eastAsia"/>
          <w:color w:val="000000" w:themeColor="text1"/>
        </w:rPr>
        <w:t>?</w:t>
      </w:r>
      <w:r w:rsidRPr="009768D8">
        <w:rPr>
          <w:rFonts w:hAnsi="標楷體" w:hint="eastAsia"/>
          <w:color w:val="000000" w:themeColor="text1"/>
        </w:rPr>
        <w:t>倘該4696張股票非質押借款之用，證人</w:t>
      </w:r>
      <w:r w:rsidR="0033148C" w:rsidRPr="009768D8">
        <w:rPr>
          <w:rFonts w:hAnsi="標楷體" w:hint="eastAsia"/>
          <w:color w:val="000000" w:themeColor="text1"/>
        </w:rPr>
        <w:t>林○○</w:t>
      </w:r>
      <w:r w:rsidRPr="009768D8">
        <w:rPr>
          <w:rFonts w:hAnsi="標楷體" w:hint="eastAsia"/>
          <w:color w:val="000000" w:themeColor="text1"/>
        </w:rPr>
        <w:t>及被告豈會於上開臨時股東大會及董監事會議公開表明公司係以該股票向告訴人質押借款之用</w:t>
      </w:r>
      <w:r w:rsidR="00313026" w:rsidRPr="009768D8">
        <w:rPr>
          <w:rFonts w:hAnsi="標楷體" w:hint="eastAsia"/>
          <w:color w:val="000000" w:themeColor="text1"/>
        </w:rPr>
        <w:t>?</w:t>
      </w:r>
      <w:r w:rsidRPr="009768D8">
        <w:rPr>
          <w:rFonts w:hAnsi="標楷體" w:hint="eastAsia"/>
          <w:color w:val="000000" w:themeColor="text1"/>
        </w:rPr>
        <w:t>故證人</w:t>
      </w:r>
      <w:r w:rsidR="0033148C" w:rsidRPr="009768D8">
        <w:rPr>
          <w:rFonts w:hAnsi="標楷體" w:hint="eastAsia"/>
          <w:color w:val="000000" w:themeColor="text1"/>
        </w:rPr>
        <w:t>林○○</w:t>
      </w:r>
      <w:r w:rsidRPr="009768D8">
        <w:rPr>
          <w:rFonts w:hAnsi="標楷體" w:hint="eastAsia"/>
          <w:color w:val="000000" w:themeColor="text1"/>
        </w:rPr>
        <w:t>上開所述，顯有違事實；因此，實難以證人</w:t>
      </w:r>
      <w:r w:rsidR="0033148C" w:rsidRPr="009768D8">
        <w:rPr>
          <w:rFonts w:hAnsi="標楷體" w:hint="eastAsia"/>
          <w:color w:val="000000" w:themeColor="text1"/>
        </w:rPr>
        <w:t>林○○</w:t>
      </w:r>
      <w:r w:rsidRPr="009768D8">
        <w:rPr>
          <w:rFonts w:hAnsi="標楷體" w:hint="eastAsia"/>
          <w:color w:val="000000" w:themeColor="text1"/>
        </w:rPr>
        <w:t>之證述而為被告有利之認定。</w:t>
      </w:r>
    </w:p>
    <w:p w:rsidR="00663A75" w:rsidRPr="009768D8" w:rsidRDefault="00CD41AD" w:rsidP="001B5AEC">
      <w:pPr>
        <w:pStyle w:val="4"/>
        <w:rPr>
          <w:rFonts w:hAnsi="標楷體"/>
          <w:color w:val="000000" w:themeColor="text1"/>
        </w:rPr>
      </w:pPr>
      <w:r w:rsidRPr="009768D8">
        <w:rPr>
          <w:rFonts w:hAnsi="標楷體" w:hint="eastAsia"/>
          <w:color w:val="000000" w:themeColor="text1"/>
        </w:rPr>
        <w:t>再者，證人</w:t>
      </w:r>
      <w:r w:rsidR="0033148C" w:rsidRPr="009768D8">
        <w:rPr>
          <w:rFonts w:hAnsi="標楷體" w:hint="eastAsia"/>
          <w:color w:val="000000" w:themeColor="text1"/>
        </w:rPr>
        <w:t>林○○</w:t>
      </w:r>
      <w:r w:rsidRPr="009768D8">
        <w:rPr>
          <w:rFonts w:hAnsi="標楷體" w:hint="eastAsia"/>
          <w:color w:val="000000" w:themeColor="text1"/>
        </w:rPr>
        <w:t>於98年3月14日在</w:t>
      </w:r>
      <w:r w:rsidR="00313026" w:rsidRPr="009768D8">
        <w:rPr>
          <w:rFonts w:hAnsi="標楷體" w:hint="eastAsia"/>
          <w:color w:val="000000" w:themeColor="text1"/>
        </w:rPr>
        <w:t>九層嶺</w:t>
      </w:r>
      <w:r w:rsidRPr="009768D8">
        <w:rPr>
          <w:rFonts w:hAnsi="標楷體" w:hint="eastAsia"/>
          <w:color w:val="000000" w:themeColor="text1"/>
        </w:rPr>
        <w:t>公司股東大會中表示：「我們謝謝這個18、185，是不是，的這個股東，那個是這樣，那個當然這個是去年度的股東會就那個，但是我這裡要再跟大家報告一下，當初在報告的時候也有說4696張的股票啦，其實我們當時因為公司的營運上，也有向許董作這個質押借款的情形，當然如果要處分這個部分，就是一定要去處理許董的那個借款之間的事情，就這些資金進來也是要還他。」；證人</w:t>
      </w:r>
      <w:r w:rsidR="0033148C" w:rsidRPr="009768D8">
        <w:rPr>
          <w:rFonts w:hAnsi="標楷體" w:hint="eastAsia"/>
          <w:color w:val="000000" w:themeColor="text1"/>
        </w:rPr>
        <w:t>蘇○○</w:t>
      </w:r>
      <w:r w:rsidRPr="009768D8">
        <w:rPr>
          <w:rFonts w:hAnsi="標楷體" w:hint="eastAsia"/>
          <w:color w:val="000000" w:themeColor="text1"/>
        </w:rPr>
        <w:t>當場質問：「現在那個，你說那些股票，不是先是，同時設質權，阿怎麼處分，這個法律關係可能要搞清楚。」；</w:t>
      </w:r>
      <w:r w:rsidR="0033148C" w:rsidRPr="009768D8">
        <w:rPr>
          <w:rFonts w:hAnsi="標楷體" w:hint="eastAsia"/>
          <w:color w:val="000000" w:themeColor="text1"/>
        </w:rPr>
        <w:t>林○○</w:t>
      </w:r>
      <w:r w:rsidRPr="009768D8">
        <w:rPr>
          <w:rFonts w:hAnsi="標楷體" w:hint="eastAsia"/>
          <w:color w:val="000000" w:themeColor="text1"/>
        </w:rPr>
        <w:t>復稱：「沒有啦，她說那些股票的部分厚，當時是拿那些股票來跟那個算說許董借款啦。剛剛我就講過，因為處分來的錢一定要還嘛。」；</w:t>
      </w:r>
      <w:r w:rsidR="0033148C" w:rsidRPr="009768D8">
        <w:rPr>
          <w:rFonts w:hAnsi="標楷體" w:hint="eastAsia"/>
          <w:color w:val="000000" w:themeColor="text1"/>
        </w:rPr>
        <w:t>蘇○○</w:t>
      </w:r>
      <w:r w:rsidRPr="009768D8">
        <w:rPr>
          <w:rFonts w:hAnsi="標楷體" w:hint="eastAsia"/>
          <w:color w:val="000000" w:themeColor="text1"/>
        </w:rPr>
        <w:t>再以：「因為現在已經被設質了，阿怎麼處分，這個程序要搞清楚，被設質再被處分。」等情，有告訴人於另案提出之當日股東大會錄影全部譯文可參</w:t>
      </w:r>
      <w:r w:rsidR="006108D8" w:rsidRPr="009768D8">
        <w:rPr>
          <w:rFonts w:hAnsi="標楷體" w:hint="eastAsia"/>
          <w:color w:val="000000" w:themeColor="text1"/>
        </w:rPr>
        <w:t>(</w:t>
      </w:r>
      <w:r w:rsidRPr="009768D8">
        <w:rPr>
          <w:rFonts w:hAnsi="標楷體" w:hint="eastAsia"/>
          <w:color w:val="000000" w:themeColor="text1"/>
        </w:rPr>
        <w:t>見另案他字卷第58-65</w:t>
      </w:r>
      <w:r w:rsidR="006108D8" w:rsidRPr="009768D8">
        <w:rPr>
          <w:rFonts w:hAnsi="標楷體" w:hint="eastAsia"/>
          <w:color w:val="000000" w:themeColor="text1"/>
        </w:rPr>
        <w:t>頁)，且經原審勘驗光碟確認上開發言內容無訛(</w:t>
      </w:r>
      <w:r w:rsidRPr="009768D8">
        <w:rPr>
          <w:rFonts w:hAnsi="標楷體" w:hint="eastAsia"/>
          <w:color w:val="000000" w:themeColor="text1"/>
        </w:rPr>
        <w:t>見原審卷第104</w:t>
      </w:r>
      <w:r w:rsidR="006108D8" w:rsidRPr="009768D8">
        <w:rPr>
          <w:rFonts w:hAnsi="標楷體" w:hint="eastAsia"/>
          <w:color w:val="000000" w:themeColor="text1"/>
        </w:rPr>
        <w:t>頁)</w:t>
      </w:r>
      <w:r w:rsidRPr="009768D8">
        <w:rPr>
          <w:rFonts w:hAnsi="標楷體" w:hint="eastAsia"/>
          <w:color w:val="000000" w:themeColor="text1"/>
        </w:rPr>
        <w:t>。又證人</w:t>
      </w:r>
      <w:r w:rsidR="0033148C" w:rsidRPr="009768D8">
        <w:rPr>
          <w:rFonts w:hAnsi="標楷體" w:hint="eastAsia"/>
          <w:color w:val="000000" w:themeColor="text1"/>
        </w:rPr>
        <w:t>林○○</w:t>
      </w:r>
      <w:r w:rsidRPr="009768D8">
        <w:rPr>
          <w:rFonts w:hAnsi="標楷體" w:hint="eastAsia"/>
          <w:color w:val="000000" w:themeColor="text1"/>
        </w:rPr>
        <w:t>於證人</w:t>
      </w:r>
      <w:r w:rsidR="0033148C" w:rsidRPr="009768D8">
        <w:rPr>
          <w:rFonts w:hAnsi="標楷體" w:hint="eastAsia"/>
          <w:color w:val="000000" w:themeColor="text1"/>
        </w:rPr>
        <w:t>蘇○○</w:t>
      </w:r>
      <w:r w:rsidRPr="009768D8">
        <w:rPr>
          <w:rFonts w:hAnsi="標楷體" w:hint="eastAsia"/>
          <w:color w:val="000000" w:themeColor="text1"/>
        </w:rPr>
        <w:t>質疑上開股票已設質時，復表示「那些股票，當時是拿那些股票來跟許董借款，剛剛我</w:t>
      </w:r>
      <w:r w:rsidRPr="009768D8">
        <w:rPr>
          <w:rFonts w:hAnsi="標楷體" w:hint="eastAsia"/>
          <w:color w:val="000000" w:themeColor="text1"/>
        </w:rPr>
        <w:lastRenderedPageBreak/>
        <w:t>有講過，那個處分來的錢一定要還，…</w:t>
      </w:r>
      <w:r w:rsidR="00716793" w:rsidRPr="009768D8">
        <w:rPr>
          <w:rFonts w:hAnsi="標楷體" w:hint="eastAsia"/>
          <w:color w:val="000000" w:themeColor="text1"/>
        </w:rPr>
        <w:t>…</w:t>
      </w:r>
      <w:r w:rsidRPr="009768D8">
        <w:rPr>
          <w:rFonts w:hAnsi="標楷體" w:hint="eastAsia"/>
          <w:color w:val="000000" w:themeColor="text1"/>
        </w:rPr>
        <w:t>其實去年在談說要處分這個是股東會的決議，是股東會的決議並沒有提出異議，當然股東會也有報告說這些股票是拿來跟許董借錢，那時有借310萬，但是後來有陸陸續續許董有進來比較多的錢進來嘛…</w:t>
      </w:r>
      <w:r w:rsidR="00716793" w:rsidRPr="009768D8">
        <w:rPr>
          <w:rFonts w:hAnsi="標楷體" w:hint="eastAsia"/>
          <w:color w:val="000000" w:themeColor="text1"/>
        </w:rPr>
        <w:t>…</w:t>
      </w:r>
      <w:r w:rsidRPr="009768D8">
        <w:rPr>
          <w:rFonts w:hAnsi="標楷體" w:hint="eastAsia"/>
          <w:color w:val="000000" w:themeColor="text1"/>
        </w:rPr>
        <w:t>」等語，有前述股東大會錄影全部譯文可佐，而證人</w:t>
      </w:r>
      <w:r w:rsidR="0033148C" w:rsidRPr="009768D8">
        <w:rPr>
          <w:rFonts w:hAnsi="標楷體" w:hint="eastAsia"/>
          <w:color w:val="000000" w:themeColor="text1"/>
        </w:rPr>
        <w:t>林○○</w:t>
      </w:r>
      <w:r w:rsidRPr="009768D8">
        <w:rPr>
          <w:rFonts w:hAnsi="標楷體" w:hint="eastAsia"/>
          <w:color w:val="000000" w:themeColor="text1"/>
        </w:rPr>
        <w:t>代表</w:t>
      </w:r>
      <w:r w:rsidR="001934B5" w:rsidRPr="009768D8">
        <w:rPr>
          <w:rFonts w:hAnsi="標楷體" w:hint="eastAsia"/>
          <w:color w:val="000000" w:themeColor="text1"/>
        </w:rPr>
        <w:t>九層嶺</w:t>
      </w:r>
      <w:r w:rsidRPr="009768D8">
        <w:rPr>
          <w:rFonts w:hAnsi="標楷體" w:hint="eastAsia"/>
          <w:color w:val="000000" w:themeColor="text1"/>
        </w:rPr>
        <w:t>公司向</w:t>
      </w:r>
      <w:r w:rsidR="0033148C" w:rsidRPr="009768D8">
        <w:rPr>
          <w:rFonts w:hAnsi="標楷體" w:hint="eastAsia"/>
          <w:color w:val="000000" w:themeColor="text1"/>
        </w:rPr>
        <w:t>許○○</w:t>
      </w:r>
      <w:r w:rsidRPr="009768D8">
        <w:rPr>
          <w:rFonts w:hAnsi="標楷體" w:hint="eastAsia"/>
          <w:color w:val="000000" w:themeColor="text1"/>
        </w:rPr>
        <w:t>及</w:t>
      </w:r>
      <w:r w:rsidR="00716793" w:rsidRPr="009768D8">
        <w:rPr>
          <w:rFonts w:hAnsi="標楷體" w:hint="eastAsia"/>
          <w:color w:val="000000" w:themeColor="text1"/>
        </w:rPr>
        <w:t>金天元</w:t>
      </w:r>
      <w:r w:rsidRPr="009768D8">
        <w:rPr>
          <w:rFonts w:hAnsi="標楷體" w:hint="eastAsia"/>
          <w:color w:val="000000" w:themeColor="text1"/>
        </w:rPr>
        <w:t>公司借得之款項，包含96年10月25日借得100萬元、97年1月22日借得160萬元、同年3月31日借得100萬元等情，業如前述，而</w:t>
      </w:r>
      <w:r w:rsidR="001934B5" w:rsidRPr="009768D8">
        <w:rPr>
          <w:rFonts w:hAnsi="標楷體" w:hint="eastAsia"/>
          <w:color w:val="000000" w:themeColor="text1"/>
        </w:rPr>
        <w:t>九層嶺</w:t>
      </w:r>
      <w:r w:rsidRPr="009768D8">
        <w:rPr>
          <w:rFonts w:hAnsi="標楷體" w:hint="eastAsia"/>
          <w:color w:val="000000" w:themeColor="text1"/>
        </w:rPr>
        <w:t>公司就上開第2筆借款有清償50萬元乙情，亦據證人</w:t>
      </w:r>
      <w:r w:rsidR="0033148C" w:rsidRPr="009768D8">
        <w:rPr>
          <w:rFonts w:hAnsi="標楷體" w:hint="eastAsia"/>
          <w:color w:val="000000" w:themeColor="text1"/>
        </w:rPr>
        <w:t>林○○</w:t>
      </w:r>
      <w:r w:rsidRPr="009768D8">
        <w:rPr>
          <w:rFonts w:hAnsi="標楷體" w:hint="eastAsia"/>
          <w:color w:val="000000" w:themeColor="text1"/>
        </w:rPr>
        <w:t>於另案偵查中證述明確</w:t>
      </w:r>
      <w:r w:rsidR="00716793" w:rsidRPr="009768D8">
        <w:rPr>
          <w:rFonts w:hAnsi="標楷體" w:hint="eastAsia"/>
          <w:color w:val="000000" w:themeColor="text1"/>
        </w:rPr>
        <w:t>(</w:t>
      </w:r>
      <w:r w:rsidRPr="009768D8">
        <w:rPr>
          <w:rFonts w:hAnsi="標楷體" w:hint="eastAsia"/>
          <w:color w:val="000000" w:themeColor="text1"/>
        </w:rPr>
        <w:t>見另案他字卷第168</w:t>
      </w:r>
      <w:r w:rsidR="00716793" w:rsidRPr="009768D8">
        <w:rPr>
          <w:rFonts w:hAnsi="標楷體" w:hint="eastAsia"/>
          <w:color w:val="000000" w:themeColor="text1"/>
        </w:rPr>
        <w:t>頁)</w:t>
      </w:r>
      <w:r w:rsidRPr="009768D8">
        <w:rPr>
          <w:rFonts w:hAnsi="標楷體" w:hint="eastAsia"/>
          <w:color w:val="000000" w:themeColor="text1"/>
        </w:rPr>
        <w:t>，復有告訴人於另案提出之刑事答辯狀可參</w:t>
      </w:r>
      <w:r w:rsidR="00716793" w:rsidRPr="009768D8">
        <w:rPr>
          <w:rFonts w:hAnsi="標楷體" w:hint="eastAsia"/>
          <w:color w:val="000000" w:themeColor="text1"/>
        </w:rPr>
        <w:t>(</w:t>
      </w:r>
      <w:r w:rsidRPr="009768D8">
        <w:rPr>
          <w:rFonts w:hAnsi="標楷體" w:hint="eastAsia"/>
          <w:color w:val="000000" w:themeColor="text1"/>
        </w:rPr>
        <w:t>見另案他字卷第134</w:t>
      </w:r>
      <w:r w:rsidR="00716793" w:rsidRPr="009768D8">
        <w:rPr>
          <w:rFonts w:hAnsi="標楷體" w:hint="eastAsia"/>
          <w:color w:val="000000" w:themeColor="text1"/>
        </w:rPr>
        <w:t>頁)</w:t>
      </w:r>
      <w:r w:rsidRPr="009768D8">
        <w:rPr>
          <w:rFonts w:hAnsi="標楷體" w:hint="eastAsia"/>
          <w:color w:val="000000" w:themeColor="text1"/>
        </w:rPr>
        <w:t>，是證人</w:t>
      </w:r>
      <w:r w:rsidR="0033148C" w:rsidRPr="009768D8">
        <w:rPr>
          <w:rFonts w:hAnsi="標楷體" w:hint="eastAsia"/>
          <w:color w:val="000000" w:themeColor="text1"/>
        </w:rPr>
        <w:t>林○○</w:t>
      </w:r>
      <w:r w:rsidRPr="009768D8">
        <w:rPr>
          <w:rFonts w:hAnsi="標楷體" w:hint="eastAsia"/>
          <w:color w:val="000000" w:themeColor="text1"/>
        </w:rPr>
        <w:t>代表</w:t>
      </w:r>
      <w:r w:rsidR="001934B5" w:rsidRPr="009768D8">
        <w:rPr>
          <w:rFonts w:hAnsi="標楷體" w:hint="eastAsia"/>
          <w:color w:val="000000" w:themeColor="text1"/>
        </w:rPr>
        <w:t>九層嶺</w:t>
      </w:r>
      <w:r w:rsidRPr="009768D8">
        <w:rPr>
          <w:rFonts w:hAnsi="標楷體" w:hint="eastAsia"/>
          <w:color w:val="000000" w:themeColor="text1"/>
        </w:rPr>
        <w:t>公司向</w:t>
      </w:r>
      <w:r w:rsidR="0033148C" w:rsidRPr="009768D8">
        <w:rPr>
          <w:rFonts w:hAnsi="標楷體" w:hint="eastAsia"/>
          <w:color w:val="000000" w:themeColor="text1"/>
        </w:rPr>
        <w:t>許○○</w:t>
      </w:r>
      <w:r w:rsidRPr="009768D8">
        <w:rPr>
          <w:rFonts w:hAnsi="標楷體" w:hint="eastAsia"/>
          <w:color w:val="000000" w:themeColor="text1"/>
        </w:rPr>
        <w:t>及</w:t>
      </w:r>
      <w:r w:rsidR="00716793" w:rsidRPr="009768D8">
        <w:rPr>
          <w:rFonts w:hAnsi="標楷體" w:hint="eastAsia"/>
          <w:color w:val="000000" w:themeColor="text1"/>
        </w:rPr>
        <w:t>金天元</w:t>
      </w:r>
      <w:r w:rsidRPr="009768D8">
        <w:rPr>
          <w:rFonts w:hAnsi="標楷體" w:hint="eastAsia"/>
          <w:color w:val="000000" w:themeColor="text1"/>
        </w:rPr>
        <w:t>公司借得之款項清償50萬元後，確實尚積欠310萬元，則證人</w:t>
      </w:r>
      <w:r w:rsidR="0033148C" w:rsidRPr="009768D8">
        <w:rPr>
          <w:rFonts w:hAnsi="標楷體" w:hint="eastAsia"/>
          <w:color w:val="000000" w:themeColor="text1"/>
        </w:rPr>
        <w:t>林○○</w:t>
      </w:r>
      <w:r w:rsidRPr="009768D8">
        <w:rPr>
          <w:rFonts w:hAnsi="標楷體" w:hint="eastAsia"/>
          <w:color w:val="000000" w:themeColor="text1"/>
        </w:rPr>
        <w:t>上開股東大會發言表示向許董即告訴人</w:t>
      </w:r>
      <w:r w:rsidR="0033148C" w:rsidRPr="009768D8">
        <w:rPr>
          <w:rFonts w:hAnsi="標楷體" w:hint="eastAsia"/>
          <w:color w:val="000000" w:themeColor="text1"/>
        </w:rPr>
        <w:t>許○○</w:t>
      </w:r>
      <w:r w:rsidRPr="009768D8">
        <w:rPr>
          <w:rFonts w:hAnsi="標楷體" w:hint="eastAsia"/>
          <w:color w:val="000000" w:themeColor="text1"/>
        </w:rPr>
        <w:t>借得之款項310萬元，確實為前述第一次至第三次借款無誤，且嗣後繼任之董事長</w:t>
      </w:r>
      <w:r w:rsidR="0033148C" w:rsidRPr="009768D8">
        <w:rPr>
          <w:rFonts w:hAnsi="標楷體" w:hint="eastAsia"/>
          <w:color w:val="000000" w:themeColor="text1"/>
        </w:rPr>
        <w:t>蔡○○</w:t>
      </w:r>
      <w:r w:rsidRPr="009768D8">
        <w:rPr>
          <w:rFonts w:hAnsi="標楷體" w:hint="eastAsia"/>
          <w:color w:val="000000" w:themeColor="text1"/>
        </w:rPr>
        <w:t>尚有代表</w:t>
      </w:r>
      <w:r w:rsidR="001934B5" w:rsidRPr="009768D8">
        <w:rPr>
          <w:rFonts w:hAnsi="標楷體" w:hint="eastAsia"/>
          <w:color w:val="000000" w:themeColor="text1"/>
        </w:rPr>
        <w:t>九層嶺</w:t>
      </w:r>
      <w:r w:rsidRPr="009768D8">
        <w:rPr>
          <w:rFonts w:hAnsi="標楷體" w:hint="eastAsia"/>
          <w:color w:val="000000" w:themeColor="text1"/>
        </w:rPr>
        <w:t>公司向</w:t>
      </w:r>
      <w:r w:rsidR="00716793" w:rsidRPr="009768D8">
        <w:rPr>
          <w:rFonts w:hAnsi="標楷體" w:hint="eastAsia"/>
          <w:color w:val="000000" w:themeColor="text1"/>
        </w:rPr>
        <w:t>金天元</w:t>
      </w:r>
      <w:r w:rsidRPr="009768D8">
        <w:rPr>
          <w:rFonts w:hAnsi="標楷體" w:hint="eastAsia"/>
          <w:color w:val="000000" w:themeColor="text1"/>
        </w:rPr>
        <w:t>公司借得前述第四筆借款99萬元，亦與證人</w:t>
      </w:r>
      <w:r w:rsidR="0033148C" w:rsidRPr="009768D8">
        <w:rPr>
          <w:rFonts w:hAnsi="標楷體" w:hint="eastAsia"/>
          <w:color w:val="000000" w:themeColor="text1"/>
        </w:rPr>
        <w:t>林○○</w:t>
      </w:r>
      <w:r w:rsidRPr="009768D8">
        <w:rPr>
          <w:rFonts w:hAnsi="標楷體" w:hint="eastAsia"/>
          <w:color w:val="000000" w:themeColor="text1"/>
        </w:rPr>
        <w:t>上開股東大會發言表示告訴人</w:t>
      </w:r>
      <w:r w:rsidR="0033148C" w:rsidRPr="009768D8">
        <w:rPr>
          <w:rFonts w:hAnsi="標楷體" w:hint="eastAsia"/>
          <w:color w:val="000000" w:themeColor="text1"/>
        </w:rPr>
        <w:t>許○○</w:t>
      </w:r>
      <w:r w:rsidRPr="009768D8">
        <w:rPr>
          <w:rFonts w:hAnsi="標楷體" w:hint="eastAsia"/>
          <w:color w:val="000000" w:themeColor="text1"/>
        </w:rPr>
        <w:t>嗣後尚有其他款項借予</w:t>
      </w:r>
      <w:r w:rsidR="001934B5" w:rsidRPr="009768D8">
        <w:rPr>
          <w:rFonts w:hAnsi="標楷體" w:hint="eastAsia"/>
          <w:color w:val="000000" w:themeColor="text1"/>
        </w:rPr>
        <w:t>九層嶺</w:t>
      </w:r>
      <w:r w:rsidRPr="009768D8">
        <w:rPr>
          <w:rFonts w:hAnsi="標楷體" w:hint="eastAsia"/>
          <w:color w:val="000000" w:themeColor="text1"/>
        </w:rPr>
        <w:t>公司乙情相符。故以證人</w:t>
      </w:r>
      <w:r w:rsidR="0033148C" w:rsidRPr="009768D8">
        <w:rPr>
          <w:rFonts w:hAnsi="標楷體" w:hint="eastAsia"/>
          <w:color w:val="000000" w:themeColor="text1"/>
        </w:rPr>
        <w:t>林○○</w:t>
      </w:r>
      <w:r w:rsidRPr="009768D8">
        <w:rPr>
          <w:rFonts w:hAnsi="標楷體" w:hint="eastAsia"/>
          <w:color w:val="000000" w:themeColor="text1"/>
        </w:rPr>
        <w:t>該次股東會之發言內容，其已明確表示該4696張即被告所清點出應交回</w:t>
      </w:r>
      <w:r w:rsidR="001934B5" w:rsidRPr="009768D8">
        <w:rPr>
          <w:rFonts w:hAnsi="標楷體" w:hint="eastAsia"/>
          <w:color w:val="000000" w:themeColor="text1"/>
        </w:rPr>
        <w:t>九層嶺</w:t>
      </w:r>
      <w:r w:rsidRPr="009768D8">
        <w:rPr>
          <w:rFonts w:hAnsi="標楷體" w:hint="eastAsia"/>
          <w:color w:val="000000" w:themeColor="text1"/>
        </w:rPr>
        <w:t>公司之股票，並提供予告訴人</w:t>
      </w:r>
      <w:r w:rsidR="0033148C" w:rsidRPr="009768D8">
        <w:rPr>
          <w:rFonts w:hAnsi="標楷體" w:hint="eastAsia"/>
          <w:color w:val="000000" w:themeColor="text1"/>
        </w:rPr>
        <w:t>許○○</w:t>
      </w:r>
      <w:r w:rsidRPr="009768D8">
        <w:rPr>
          <w:rFonts w:hAnsi="標楷體" w:hint="eastAsia"/>
          <w:color w:val="000000" w:themeColor="text1"/>
        </w:rPr>
        <w:t>做為第一次至第四次借款質押，且當場回應證人</w:t>
      </w:r>
      <w:r w:rsidR="0033148C" w:rsidRPr="009768D8">
        <w:rPr>
          <w:rFonts w:hAnsi="標楷體" w:hint="eastAsia"/>
          <w:color w:val="000000" w:themeColor="text1"/>
        </w:rPr>
        <w:t>蘇○○</w:t>
      </w:r>
      <w:r w:rsidRPr="009768D8">
        <w:rPr>
          <w:rFonts w:hAnsi="標楷體" w:hint="eastAsia"/>
          <w:color w:val="000000" w:themeColor="text1"/>
        </w:rPr>
        <w:t>質疑設質股票應如何處分問題，復觀之當日討論內容，係因</w:t>
      </w:r>
      <w:r w:rsidR="001934B5" w:rsidRPr="009768D8">
        <w:rPr>
          <w:rFonts w:hAnsi="標楷體" w:hint="eastAsia"/>
          <w:color w:val="000000" w:themeColor="text1"/>
        </w:rPr>
        <w:t>九層嶺</w:t>
      </w:r>
      <w:r w:rsidRPr="009768D8">
        <w:rPr>
          <w:rFonts w:hAnsi="標楷體" w:hint="eastAsia"/>
          <w:color w:val="000000" w:themeColor="text1"/>
        </w:rPr>
        <w:t>公司有籌措資金之需要討論是否辦理增資，有股東詢問可否先出售系爭4696張</w:t>
      </w:r>
      <w:r w:rsidR="001934B5" w:rsidRPr="009768D8">
        <w:rPr>
          <w:rFonts w:hAnsi="標楷體" w:hint="eastAsia"/>
          <w:color w:val="000000" w:themeColor="text1"/>
        </w:rPr>
        <w:t>九層嶺</w:t>
      </w:r>
      <w:r w:rsidRPr="009768D8">
        <w:rPr>
          <w:rFonts w:hAnsi="標楷體" w:hint="eastAsia"/>
          <w:color w:val="000000" w:themeColor="text1"/>
        </w:rPr>
        <w:t>公司可處分股票時，證人</w:t>
      </w:r>
      <w:r w:rsidR="0033148C" w:rsidRPr="009768D8">
        <w:rPr>
          <w:rFonts w:hAnsi="標楷體" w:hint="eastAsia"/>
          <w:color w:val="000000" w:themeColor="text1"/>
        </w:rPr>
        <w:t>林○</w:t>
      </w:r>
      <w:r w:rsidR="0033148C" w:rsidRPr="009768D8">
        <w:rPr>
          <w:rFonts w:hAnsi="標楷體" w:hint="eastAsia"/>
          <w:color w:val="000000" w:themeColor="text1"/>
        </w:rPr>
        <w:lastRenderedPageBreak/>
        <w:t>○</w:t>
      </w:r>
      <w:r w:rsidRPr="009768D8">
        <w:rPr>
          <w:rFonts w:hAnsi="標楷體" w:hint="eastAsia"/>
          <w:color w:val="000000" w:themeColor="text1"/>
        </w:rPr>
        <w:t>提出說明，故上開討論內容係以整個4696張股票為討論基礎，並非侷限於其中500張或1400張股票自明。若證人</w:t>
      </w:r>
      <w:r w:rsidR="0033148C" w:rsidRPr="009768D8">
        <w:rPr>
          <w:rFonts w:hAnsi="標楷體" w:hint="eastAsia"/>
          <w:color w:val="000000" w:themeColor="text1"/>
        </w:rPr>
        <w:t>林○○</w:t>
      </w:r>
      <w:r w:rsidRPr="009768D8">
        <w:rPr>
          <w:rFonts w:hAnsi="標楷體" w:hint="eastAsia"/>
          <w:color w:val="000000" w:themeColor="text1"/>
        </w:rPr>
        <w:t>認僅有其中部分質押，自然應說明扣掉質押予告訴人</w:t>
      </w:r>
      <w:r w:rsidR="0033148C" w:rsidRPr="009768D8">
        <w:rPr>
          <w:rFonts w:hAnsi="標楷體" w:hint="eastAsia"/>
          <w:color w:val="000000" w:themeColor="text1"/>
        </w:rPr>
        <w:t>許○○</w:t>
      </w:r>
      <w:r w:rsidRPr="009768D8">
        <w:rPr>
          <w:rFonts w:hAnsi="標楷體" w:hint="eastAsia"/>
          <w:color w:val="000000" w:themeColor="text1"/>
        </w:rPr>
        <w:t>之股票尚餘幾張，而非逕自表示資金進入公司後要先還告訴人</w:t>
      </w:r>
      <w:r w:rsidR="0033148C" w:rsidRPr="009768D8">
        <w:rPr>
          <w:rFonts w:hAnsi="標楷體" w:hint="eastAsia"/>
          <w:color w:val="000000" w:themeColor="text1"/>
        </w:rPr>
        <w:t>許○○</w:t>
      </w:r>
      <w:r w:rsidRPr="009768D8">
        <w:rPr>
          <w:rFonts w:hAnsi="標楷體" w:hint="eastAsia"/>
          <w:color w:val="000000" w:themeColor="text1"/>
        </w:rPr>
        <w:t>，故依98年3月14日股東會議之發言內容，足見證人</w:t>
      </w:r>
      <w:r w:rsidR="0033148C" w:rsidRPr="009768D8">
        <w:rPr>
          <w:rFonts w:hAnsi="標楷體" w:hint="eastAsia"/>
          <w:color w:val="000000" w:themeColor="text1"/>
        </w:rPr>
        <w:t>林○○</w:t>
      </w:r>
      <w:r w:rsidRPr="009768D8">
        <w:rPr>
          <w:rFonts w:hAnsi="標楷體" w:hint="eastAsia"/>
          <w:color w:val="000000" w:themeColor="text1"/>
        </w:rPr>
        <w:t>向告訴人</w:t>
      </w:r>
      <w:r w:rsidR="0033148C" w:rsidRPr="009768D8">
        <w:rPr>
          <w:rFonts w:hAnsi="標楷體" w:hint="eastAsia"/>
          <w:color w:val="000000" w:themeColor="text1"/>
        </w:rPr>
        <w:t>許○○</w:t>
      </w:r>
      <w:r w:rsidRPr="009768D8">
        <w:rPr>
          <w:rFonts w:hAnsi="標楷體" w:hint="eastAsia"/>
          <w:color w:val="000000" w:themeColor="text1"/>
        </w:rPr>
        <w:t>及其所經營之</w:t>
      </w:r>
      <w:r w:rsidR="00663A75" w:rsidRPr="009768D8">
        <w:rPr>
          <w:rFonts w:hAnsi="標楷體" w:hint="eastAsia"/>
          <w:color w:val="000000" w:themeColor="text1"/>
        </w:rPr>
        <w:t>金天元</w:t>
      </w:r>
      <w:r w:rsidRPr="009768D8">
        <w:rPr>
          <w:rFonts w:hAnsi="標楷體" w:hint="eastAsia"/>
          <w:color w:val="000000" w:themeColor="text1"/>
        </w:rPr>
        <w:t>公司借款時，確實已約定將</w:t>
      </w:r>
      <w:r w:rsidR="001934B5" w:rsidRPr="009768D8">
        <w:rPr>
          <w:rFonts w:hAnsi="標楷體" w:hint="eastAsia"/>
          <w:color w:val="000000" w:themeColor="text1"/>
        </w:rPr>
        <w:t>九層嶺</w:t>
      </w:r>
      <w:r w:rsidRPr="009768D8">
        <w:rPr>
          <w:rFonts w:hAnsi="標楷體" w:hint="eastAsia"/>
          <w:color w:val="000000" w:themeColor="text1"/>
        </w:rPr>
        <w:t>公司可處分股票質押與</w:t>
      </w:r>
      <w:r w:rsidR="0033148C" w:rsidRPr="009768D8">
        <w:rPr>
          <w:rFonts w:hAnsi="標楷體" w:hint="eastAsia"/>
          <w:color w:val="000000" w:themeColor="text1"/>
        </w:rPr>
        <w:t>許○○</w:t>
      </w:r>
      <w:r w:rsidRPr="009768D8">
        <w:rPr>
          <w:rFonts w:hAnsi="標楷體" w:hint="eastAsia"/>
          <w:color w:val="000000" w:themeColor="text1"/>
        </w:rPr>
        <w:t>及</w:t>
      </w:r>
      <w:r w:rsidR="00663A75" w:rsidRPr="009768D8">
        <w:rPr>
          <w:rFonts w:hAnsi="標楷體" w:hint="eastAsia"/>
          <w:color w:val="000000" w:themeColor="text1"/>
        </w:rPr>
        <w:t>金天元</w:t>
      </w:r>
      <w:r w:rsidRPr="009768D8">
        <w:rPr>
          <w:rFonts w:hAnsi="標楷體" w:hint="eastAsia"/>
          <w:color w:val="000000" w:themeColor="text1"/>
        </w:rPr>
        <w:t>公司，已無疑義。至證人</w:t>
      </w:r>
      <w:r w:rsidR="0033148C" w:rsidRPr="009768D8">
        <w:rPr>
          <w:rFonts w:hAnsi="標楷體" w:hint="eastAsia"/>
          <w:color w:val="000000" w:themeColor="text1"/>
        </w:rPr>
        <w:t>林○○</w:t>
      </w:r>
      <w:r w:rsidRPr="009768D8">
        <w:rPr>
          <w:rFonts w:hAnsi="標楷體" w:hint="eastAsia"/>
          <w:color w:val="000000" w:themeColor="text1"/>
        </w:rPr>
        <w:t>證稱因為在前面主持會議，證人</w:t>
      </w:r>
      <w:r w:rsidR="0033148C" w:rsidRPr="009768D8">
        <w:rPr>
          <w:rFonts w:hAnsi="標楷體" w:hint="eastAsia"/>
          <w:color w:val="000000" w:themeColor="text1"/>
        </w:rPr>
        <w:t>蘇○○</w:t>
      </w:r>
      <w:r w:rsidRPr="009768D8">
        <w:rPr>
          <w:rFonts w:hAnsi="標楷體" w:hint="eastAsia"/>
          <w:color w:val="000000" w:themeColor="text1"/>
        </w:rPr>
        <w:t>在後面說什麼聽不清楚云云，被告則辯稱證人</w:t>
      </w:r>
      <w:r w:rsidR="0033148C" w:rsidRPr="009768D8">
        <w:rPr>
          <w:rFonts w:hAnsi="標楷體" w:hint="eastAsia"/>
          <w:color w:val="000000" w:themeColor="text1"/>
        </w:rPr>
        <w:t>林○○</w:t>
      </w:r>
      <w:r w:rsidRPr="009768D8">
        <w:rPr>
          <w:rFonts w:hAnsi="標楷體" w:hint="eastAsia"/>
          <w:color w:val="000000" w:themeColor="text1"/>
        </w:rPr>
        <w:t>係因口誤而為上開陳述，且當時現場很亂，伊並沒有聽到</w:t>
      </w:r>
      <w:r w:rsidR="0033148C" w:rsidRPr="009768D8">
        <w:rPr>
          <w:rFonts w:hAnsi="標楷體" w:hint="eastAsia"/>
          <w:color w:val="000000" w:themeColor="text1"/>
        </w:rPr>
        <w:t>林○○</w:t>
      </w:r>
      <w:r w:rsidRPr="009768D8">
        <w:rPr>
          <w:rFonts w:hAnsi="標楷體" w:hint="eastAsia"/>
          <w:color w:val="000000" w:themeColor="text1"/>
        </w:rPr>
        <w:t>說這些股票設質的話，所以沒提出異議云云</w:t>
      </w:r>
      <w:r w:rsidR="00663A75" w:rsidRPr="009768D8">
        <w:rPr>
          <w:rFonts w:hAnsi="標楷體" w:hint="eastAsia"/>
          <w:color w:val="000000" w:themeColor="text1"/>
        </w:rPr>
        <w:t>(</w:t>
      </w:r>
      <w:r w:rsidRPr="009768D8">
        <w:rPr>
          <w:rFonts w:hAnsi="標楷體" w:hint="eastAsia"/>
          <w:color w:val="000000" w:themeColor="text1"/>
        </w:rPr>
        <w:t>見</w:t>
      </w:r>
      <w:r w:rsidR="00663A75" w:rsidRPr="009768D8">
        <w:rPr>
          <w:rFonts w:hAnsi="標楷體" w:hint="eastAsia"/>
          <w:color w:val="000000" w:themeColor="text1"/>
        </w:rPr>
        <w:t>該</w:t>
      </w:r>
      <w:r w:rsidRPr="009768D8">
        <w:rPr>
          <w:rFonts w:hAnsi="標楷體" w:hint="eastAsia"/>
          <w:color w:val="000000" w:themeColor="text1"/>
        </w:rPr>
        <w:t>院卷第129</w:t>
      </w:r>
      <w:r w:rsidR="00663A75" w:rsidRPr="009768D8">
        <w:rPr>
          <w:rFonts w:hAnsi="標楷體" w:hint="eastAsia"/>
          <w:color w:val="000000" w:themeColor="text1"/>
        </w:rPr>
        <w:t>頁)</w:t>
      </w:r>
      <w:r w:rsidRPr="009768D8">
        <w:rPr>
          <w:rFonts w:hAnsi="標楷體" w:hint="eastAsia"/>
          <w:color w:val="000000" w:themeColor="text1"/>
        </w:rPr>
        <w:t>，然由該次臨時股東大會之發言記載可知，證人</w:t>
      </w:r>
      <w:r w:rsidR="0033148C" w:rsidRPr="009768D8">
        <w:rPr>
          <w:rFonts w:hAnsi="標楷體" w:hint="eastAsia"/>
          <w:color w:val="000000" w:themeColor="text1"/>
        </w:rPr>
        <w:t>林○○</w:t>
      </w:r>
      <w:r w:rsidRPr="009768D8">
        <w:rPr>
          <w:rFonts w:hAnsi="標楷體" w:hint="eastAsia"/>
          <w:color w:val="000000" w:themeColor="text1"/>
        </w:rPr>
        <w:t>於證人</w:t>
      </w:r>
      <w:r w:rsidR="0033148C" w:rsidRPr="009768D8">
        <w:rPr>
          <w:rFonts w:hAnsi="標楷體" w:hint="eastAsia"/>
          <w:color w:val="000000" w:themeColor="text1"/>
        </w:rPr>
        <w:t>蘇○○</w:t>
      </w:r>
      <w:r w:rsidRPr="009768D8">
        <w:rPr>
          <w:rFonts w:hAnsi="標楷體" w:hint="eastAsia"/>
          <w:color w:val="000000" w:themeColor="text1"/>
        </w:rPr>
        <w:t>質疑上開股票已設質時，表示「那些股票，當時是拿那些股票來跟許董借款，剛剛我有講過，那個處分來的錢一定要還，…</w:t>
      </w:r>
      <w:r w:rsidR="007F097B" w:rsidRPr="009768D8">
        <w:rPr>
          <w:rFonts w:hAnsi="標楷體" w:hint="eastAsia"/>
          <w:color w:val="000000" w:themeColor="text1"/>
        </w:rPr>
        <w:t>…</w:t>
      </w:r>
      <w:r w:rsidRPr="009768D8">
        <w:rPr>
          <w:rFonts w:hAnsi="標楷體" w:hint="eastAsia"/>
          <w:color w:val="000000" w:themeColor="text1"/>
        </w:rPr>
        <w:t>其實去年在談說要處分這個是股東會的決議，是股東會的決議並沒有提出異議，當然股東會也有報告說這些股票是拿來跟許董借錢，那時有借310萬元，但是後來有陸陸續續許董有進來比較多的錢進來嘛</w:t>
      </w:r>
      <w:r w:rsidR="00722D34" w:rsidRPr="009768D8">
        <w:rPr>
          <w:rFonts w:hAnsi="標楷體" w:hint="eastAsia"/>
          <w:color w:val="000000" w:themeColor="text1"/>
        </w:rPr>
        <w:t>……</w:t>
      </w:r>
      <w:r w:rsidRPr="009768D8">
        <w:rPr>
          <w:rFonts w:hAnsi="標楷體" w:hint="eastAsia"/>
          <w:color w:val="000000" w:themeColor="text1"/>
        </w:rPr>
        <w:t>」等語，實難想像證人</w:t>
      </w:r>
      <w:r w:rsidR="0033148C" w:rsidRPr="009768D8">
        <w:rPr>
          <w:rFonts w:hAnsi="標楷體" w:hint="eastAsia"/>
          <w:color w:val="000000" w:themeColor="text1"/>
        </w:rPr>
        <w:t>林○○</w:t>
      </w:r>
      <w:r w:rsidRPr="009768D8">
        <w:rPr>
          <w:rFonts w:hAnsi="標楷體" w:hint="eastAsia"/>
          <w:color w:val="000000" w:themeColor="text1"/>
        </w:rPr>
        <w:t>係在未清楚證人</w:t>
      </w:r>
      <w:r w:rsidR="0033148C" w:rsidRPr="009768D8">
        <w:rPr>
          <w:rFonts w:hAnsi="標楷體" w:hint="eastAsia"/>
          <w:color w:val="000000" w:themeColor="text1"/>
        </w:rPr>
        <w:t>蘇○○</w:t>
      </w:r>
      <w:r w:rsidRPr="009768D8">
        <w:rPr>
          <w:rFonts w:hAnsi="標楷體" w:hint="eastAsia"/>
          <w:color w:val="000000" w:themeColor="text1"/>
        </w:rPr>
        <w:t>質疑4696張股票已經設定質權，怎可處分之提問下，而誤為上開股票已經設定質權予證人</w:t>
      </w:r>
      <w:r w:rsidR="0033148C" w:rsidRPr="009768D8">
        <w:rPr>
          <w:rFonts w:hAnsi="標楷體" w:hint="eastAsia"/>
          <w:color w:val="000000" w:themeColor="text1"/>
        </w:rPr>
        <w:t>許○○</w:t>
      </w:r>
      <w:r w:rsidRPr="009768D8">
        <w:rPr>
          <w:rFonts w:hAnsi="標楷體" w:hint="eastAsia"/>
          <w:color w:val="000000" w:themeColor="text1"/>
        </w:rPr>
        <w:t>所為之陳述！是證人</w:t>
      </w:r>
      <w:r w:rsidR="0033148C" w:rsidRPr="009768D8">
        <w:rPr>
          <w:rFonts w:hAnsi="標楷體" w:hint="eastAsia"/>
          <w:color w:val="000000" w:themeColor="text1"/>
        </w:rPr>
        <w:t>林○○</w:t>
      </w:r>
      <w:r w:rsidRPr="009768D8">
        <w:rPr>
          <w:rFonts w:hAnsi="標楷體" w:hint="eastAsia"/>
          <w:color w:val="000000" w:themeColor="text1"/>
        </w:rPr>
        <w:t>嗣後所述，並非屬實，其亦非口誤而為上開陳述至明。又由該次臨時股東大會之錄音譯文可知，證人</w:t>
      </w:r>
      <w:r w:rsidR="0033148C" w:rsidRPr="009768D8">
        <w:rPr>
          <w:rFonts w:hAnsi="標楷體" w:hint="eastAsia"/>
          <w:color w:val="000000" w:themeColor="text1"/>
        </w:rPr>
        <w:t>林○○</w:t>
      </w:r>
      <w:r w:rsidRPr="009768D8">
        <w:rPr>
          <w:rFonts w:hAnsi="標楷體" w:hint="eastAsia"/>
          <w:color w:val="000000" w:themeColor="text1"/>
        </w:rPr>
        <w:t>已多次提及該4696張股票設質之情，且陳述時間非短，被告既在現場，且身為公司監察人，為保護公司權益，當會全神貫注，不可能沒聽到</w:t>
      </w:r>
      <w:r w:rsidR="0033148C" w:rsidRPr="009768D8">
        <w:rPr>
          <w:rFonts w:hAnsi="標楷體" w:hint="eastAsia"/>
          <w:color w:val="000000" w:themeColor="text1"/>
        </w:rPr>
        <w:t>林○○</w:t>
      </w:r>
      <w:r w:rsidRPr="009768D8">
        <w:rPr>
          <w:rFonts w:hAnsi="標楷體" w:hint="eastAsia"/>
          <w:color w:val="000000" w:themeColor="text1"/>
        </w:rPr>
        <w:t>上開陳述，然其於證人</w:t>
      </w:r>
      <w:r w:rsidR="0033148C" w:rsidRPr="009768D8">
        <w:rPr>
          <w:rFonts w:hAnsi="標楷體" w:hint="eastAsia"/>
          <w:color w:val="000000" w:themeColor="text1"/>
        </w:rPr>
        <w:t>林○○</w:t>
      </w:r>
      <w:r w:rsidRPr="009768D8">
        <w:rPr>
          <w:rFonts w:hAnsi="標楷體" w:hint="eastAsia"/>
          <w:color w:val="000000" w:themeColor="text1"/>
        </w:rPr>
        <w:t>回答證人</w:t>
      </w:r>
      <w:r w:rsidR="0033148C" w:rsidRPr="009768D8">
        <w:rPr>
          <w:rFonts w:hAnsi="標楷體" w:hint="eastAsia"/>
          <w:color w:val="000000" w:themeColor="text1"/>
        </w:rPr>
        <w:t>蘇○○</w:t>
      </w:r>
      <w:r w:rsidRPr="009768D8">
        <w:rPr>
          <w:rFonts w:hAnsi="標楷體" w:hint="eastAsia"/>
          <w:color w:val="000000" w:themeColor="text1"/>
        </w:rPr>
        <w:t>上述股票已經設質等情，從未異議或質疑僅其中500張或1400張股票有作為質押借款之標的等情。是被告辯稱證人</w:t>
      </w:r>
      <w:r w:rsidR="0033148C" w:rsidRPr="009768D8">
        <w:rPr>
          <w:rFonts w:hAnsi="標楷體" w:hint="eastAsia"/>
          <w:color w:val="000000" w:themeColor="text1"/>
        </w:rPr>
        <w:t>林○○</w:t>
      </w:r>
      <w:r w:rsidRPr="009768D8">
        <w:rPr>
          <w:rFonts w:hAnsi="標楷體" w:hint="eastAsia"/>
          <w:color w:val="000000" w:themeColor="text1"/>
        </w:rPr>
        <w:t>於股東臨時大會因口誤之關係而為上開陳述，且沒聽到</w:t>
      </w:r>
      <w:r w:rsidR="0033148C" w:rsidRPr="009768D8">
        <w:rPr>
          <w:rFonts w:hAnsi="標楷體" w:hint="eastAsia"/>
          <w:color w:val="000000" w:themeColor="text1"/>
        </w:rPr>
        <w:t>林○○</w:t>
      </w:r>
      <w:r w:rsidRPr="009768D8">
        <w:rPr>
          <w:rFonts w:hAnsi="標楷體" w:hint="eastAsia"/>
          <w:color w:val="000000" w:themeColor="text1"/>
        </w:rPr>
        <w:t>在會場陳述以股票質押借款之情事，所以未當場提出異議云云，自非可取。</w:t>
      </w:r>
    </w:p>
    <w:p w:rsidR="006E7138" w:rsidRPr="009768D8" w:rsidRDefault="00CD41AD" w:rsidP="001B5AEC">
      <w:pPr>
        <w:pStyle w:val="4"/>
        <w:rPr>
          <w:rFonts w:hAnsi="標楷體"/>
          <w:color w:val="000000" w:themeColor="text1"/>
        </w:rPr>
      </w:pPr>
      <w:r w:rsidRPr="009768D8">
        <w:rPr>
          <w:rFonts w:hAnsi="標楷體" w:hint="eastAsia"/>
          <w:color w:val="000000" w:themeColor="text1"/>
        </w:rPr>
        <w:t>又被告另於98年3月21日公司董監事會議表示：「楊大律師、楊大律師，你再注意兩件事，第一件事情，你幫許董留意，他器重你，你幫許董留意，第一件事情，我按照那個價格進來，陸續再進來，我沒有拿到，理由是什麼，當天開股東大會，所有人都聽到，那個是怎麼樣，那是設質，就股票質押，4000多張股票質押給許董，借了310萬，這個在去年的股東會的決議當中有喔，並且同意讓我協助處理。」等語，有當日會議全部譯文在卷可參</w:t>
      </w:r>
      <w:r w:rsidR="007F097B" w:rsidRPr="009768D8">
        <w:rPr>
          <w:rFonts w:hAnsi="標楷體" w:hint="eastAsia"/>
          <w:color w:val="000000" w:themeColor="text1"/>
        </w:rPr>
        <w:t>(</w:t>
      </w:r>
      <w:r w:rsidRPr="009768D8">
        <w:rPr>
          <w:rFonts w:hAnsi="標楷體" w:hint="eastAsia"/>
          <w:color w:val="000000" w:themeColor="text1"/>
        </w:rPr>
        <w:t>見另案他字卷第176-202頁</w:t>
      </w:r>
      <w:r w:rsidR="007F097B" w:rsidRPr="009768D8">
        <w:rPr>
          <w:rFonts w:hAnsi="標楷體" w:hint="eastAsia"/>
          <w:color w:val="000000" w:themeColor="text1"/>
        </w:rPr>
        <w:t>)</w:t>
      </w:r>
      <w:r w:rsidRPr="009768D8">
        <w:rPr>
          <w:rFonts w:hAnsi="標楷體" w:hint="eastAsia"/>
          <w:color w:val="000000" w:themeColor="text1"/>
        </w:rPr>
        <w:t>，且上揭對話內容亦經原審當庭勘驗光碟無誤</w:t>
      </w:r>
      <w:r w:rsidR="007F097B" w:rsidRPr="009768D8">
        <w:rPr>
          <w:rFonts w:hAnsi="標楷體" w:hint="eastAsia"/>
          <w:color w:val="000000" w:themeColor="text1"/>
        </w:rPr>
        <w:t>(</w:t>
      </w:r>
      <w:r w:rsidRPr="009768D8">
        <w:rPr>
          <w:rFonts w:hAnsi="標楷體" w:hint="eastAsia"/>
          <w:color w:val="000000" w:themeColor="text1"/>
        </w:rPr>
        <w:t>見原審卷第104頁反面</w:t>
      </w:r>
      <w:r w:rsidR="007F097B" w:rsidRPr="009768D8">
        <w:rPr>
          <w:rFonts w:hAnsi="標楷體" w:hint="eastAsia"/>
          <w:color w:val="000000" w:themeColor="text1"/>
        </w:rPr>
        <w:t>)</w:t>
      </w:r>
      <w:r w:rsidRPr="009768D8">
        <w:rPr>
          <w:rFonts w:hAnsi="標楷體" w:hint="eastAsia"/>
          <w:color w:val="000000" w:themeColor="text1"/>
        </w:rPr>
        <w:t>。而</w:t>
      </w:r>
      <w:r w:rsidR="001934B5" w:rsidRPr="009768D8">
        <w:rPr>
          <w:rFonts w:hAnsi="標楷體" w:hint="eastAsia"/>
          <w:color w:val="000000" w:themeColor="text1"/>
        </w:rPr>
        <w:t>九層嶺</w:t>
      </w:r>
      <w:r w:rsidRPr="009768D8">
        <w:rPr>
          <w:rFonts w:hAnsi="標楷體" w:hint="eastAsia"/>
          <w:color w:val="000000" w:themeColor="text1"/>
        </w:rPr>
        <w:t>公司第一次至第三次借款經清償50萬元後，確實尚積欠告訴人</w:t>
      </w:r>
      <w:r w:rsidR="0033148C" w:rsidRPr="009768D8">
        <w:rPr>
          <w:rFonts w:hAnsi="標楷體" w:hint="eastAsia"/>
          <w:color w:val="000000" w:themeColor="text1"/>
        </w:rPr>
        <w:t>許○○</w:t>
      </w:r>
      <w:r w:rsidRPr="009768D8">
        <w:rPr>
          <w:rFonts w:hAnsi="標楷體" w:hint="eastAsia"/>
          <w:color w:val="000000" w:themeColor="text1"/>
        </w:rPr>
        <w:t>及其所經營之</w:t>
      </w:r>
      <w:r w:rsidR="007F097B" w:rsidRPr="009768D8">
        <w:rPr>
          <w:rFonts w:hAnsi="標楷體" w:hint="eastAsia"/>
          <w:color w:val="000000" w:themeColor="text1"/>
        </w:rPr>
        <w:t>金天元</w:t>
      </w:r>
      <w:r w:rsidRPr="009768D8">
        <w:rPr>
          <w:rFonts w:hAnsi="標楷體" w:hint="eastAsia"/>
          <w:color w:val="000000" w:themeColor="text1"/>
        </w:rPr>
        <w:t>公司310萬元，業如前述，且被告當時所稱之4000多張股票，亦與被告、</w:t>
      </w:r>
      <w:r w:rsidR="0033148C" w:rsidRPr="009768D8">
        <w:rPr>
          <w:rFonts w:hAnsi="標楷體" w:hint="eastAsia"/>
          <w:color w:val="000000" w:themeColor="text1"/>
        </w:rPr>
        <w:t>林○○</w:t>
      </w:r>
      <w:r w:rsidRPr="009768D8">
        <w:rPr>
          <w:rFonts w:hAnsi="標楷體" w:hint="eastAsia"/>
          <w:color w:val="000000" w:themeColor="text1"/>
        </w:rPr>
        <w:t>及嗣後</w:t>
      </w:r>
      <w:r w:rsidR="001934B5" w:rsidRPr="009768D8">
        <w:rPr>
          <w:rFonts w:hAnsi="標楷體" w:hint="eastAsia"/>
          <w:color w:val="000000" w:themeColor="text1"/>
        </w:rPr>
        <w:t>九層嶺</w:t>
      </w:r>
      <w:r w:rsidRPr="009768D8">
        <w:rPr>
          <w:rFonts w:hAnsi="標楷體" w:hint="eastAsia"/>
          <w:color w:val="000000" w:themeColor="text1"/>
        </w:rPr>
        <w:t>公司人員交與</w:t>
      </w:r>
      <w:r w:rsidR="0033148C" w:rsidRPr="009768D8">
        <w:rPr>
          <w:rFonts w:hAnsi="標楷體" w:hint="eastAsia"/>
          <w:color w:val="000000" w:themeColor="text1"/>
        </w:rPr>
        <w:t>蘇○○</w:t>
      </w:r>
      <w:r w:rsidRPr="009768D8">
        <w:rPr>
          <w:rFonts w:hAnsi="標楷體" w:hint="eastAsia"/>
          <w:color w:val="000000" w:themeColor="text1"/>
        </w:rPr>
        <w:t>之</w:t>
      </w:r>
      <w:r w:rsidR="001934B5" w:rsidRPr="009768D8">
        <w:rPr>
          <w:rFonts w:hAnsi="標楷體" w:hint="eastAsia"/>
          <w:color w:val="000000" w:themeColor="text1"/>
        </w:rPr>
        <w:t>九層嶺</w:t>
      </w:r>
      <w:r w:rsidRPr="009768D8">
        <w:rPr>
          <w:rFonts w:hAnsi="標楷體" w:hint="eastAsia"/>
          <w:color w:val="000000" w:themeColor="text1"/>
        </w:rPr>
        <w:t>公司股票數量相符，則由被告於董監事會議談話內容可知，證人</w:t>
      </w:r>
      <w:r w:rsidR="0033148C" w:rsidRPr="009768D8">
        <w:rPr>
          <w:rFonts w:hAnsi="標楷體" w:hint="eastAsia"/>
          <w:color w:val="000000" w:themeColor="text1"/>
        </w:rPr>
        <w:t>林○○</w:t>
      </w:r>
      <w:r w:rsidRPr="009768D8">
        <w:rPr>
          <w:rFonts w:hAnsi="標楷體" w:hint="eastAsia"/>
          <w:color w:val="000000" w:themeColor="text1"/>
        </w:rPr>
        <w:t>與被告交予</w:t>
      </w:r>
      <w:r w:rsidR="0033148C" w:rsidRPr="009768D8">
        <w:rPr>
          <w:rFonts w:hAnsi="標楷體" w:hint="eastAsia"/>
          <w:color w:val="000000" w:themeColor="text1"/>
        </w:rPr>
        <w:t>蘇○○</w:t>
      </w:r>
      <w:r w:rsidRPr="009768D8">
        <w:rPr>
          <w:rFonts w:hAnsi="標楷體" w:hint="eastAsia"/>
          <w:color w:val="000000" w:themeColor="text1"/>
        </w:rPr>
        <w:t>之</w:t>
      </w:r>
      <w:r w:rsidR="001934B5" w:rsidRPr="009768D8">
        <w:rPr>
          <w:rFonts w:hAnsi="標楷體" w:hint="eastAsia"/>
          <w:color w:val="000000" w:themeColor="text1"/>
        </w:rPr>
        <w:t>九層嶺</w:t>
      </w:r>
      <w:r w:rsidRPr="009768D8">
        <w:rPr>
          <w:rFonts w:hAnsi="標楷體" w:hint="eastAsia"/>
          <w:color w:val="000000" w:themeColor="text1"/>
        </w:rPr>
        <w:t>公司股票，確實係提供與</w:t>
      </w:r>
      <w:r w:rsidR="0033148C" w:rsidRPr="009768D8">
        <w:rPr>
          <w:rFonts w:hAnsi="標楷體" w:hint="eastAsia"/>
          <w:color w:val="000000" w:themeColor="text1"/>
        </w:rPr>
        <w:t>許○○</w:t>
      </w:r>
      <w:r w:rsidRPr="009768D8">
        <w:rPr>
          <w:rFonts w:hAnsi="標楷體" w:hint="eastAsia"/>
          <w:color w:val="000000" w:themeColor="text1"/>
        </w:rPr>
        <w:t>及</w:t>
      </w:r>
      <w:r w:rsidR="007F097B" w:rsidRPr="009768D8">
        <w:rPr>
          <w:rFonts w:hAnsi="標楷體" w:hint="eastAsia"/>
          <w:color w:val="000000" w:themeColor="text1"/>
        </w:rPr>
        <w:t>金天元</w:t>
      </w:r>
      <w:r w:rsidRPr="009768D8">
        <w:rPr>
          <w:rFonts w:hAnsi="標楷體" w:hint="eastAsia"/>
          <w:color w:val="000000" w:themeColor="text1"/>
        </w:rPr>
        <w:t>公司作為借款擔保之質押物，而由</w:t>
      </w:r>
      <w:r w:rsidR="0033148C" w:rsidRPr="009768D8">
        <w:rPr>
          <w:rFonts w:hAnsi="標楷體" w:hint="eastAsia"/>
          <w:color w:val="000000" w:themeColor="text1"/>
        </w:rPr>
        <w:t>蘇○○</w:t>
      </w:r>
      <w:r w:rsidRPr="009768D8">
        <w:rPr>
          <w:rFonts w:hAnsi="標楷體" w:hint="eastAsia"/>
          <w:color w:val="000000" w:themeColor="text1"/>
        </w:rPr>
        <w:t>代為收受，且被告知悉上情，至為明確。被告雖辯稱：因當場的情況很混亂，所以伊才會口誤而為錯誤之陳述云云，然被告為上開發言前、後與其他在場人之對話內容依順序記載如下</w:t>
      </w:r>
      <w:r w:rsidR="007F097B" w:rsidRPr="009768D8">
        <w:rPr>
          <w:rFonts w:hAnsi="標楷體" w:hint="eastAsia"/>
          <w:color w:val="000000" w:themeColor="text1"/>
        </w:rPr>
        <w:t>(</w:t>
      </w:r>
      <w:r w:rsidRPr="009768D8">
        <w:rPr>
          <w:rFonts w:hAnsi="標楷體" w:hint="eastAsia"/>
          <w:color w:val="000000" w:themeColor="text1"/>
        </w:rPr>
        <w:t>雲、許、蘇、楊由發言前後文意觀之應係分別指被告、告訴人、證人</w:t>
      </w:r>
      <w:r w:rsidR="0033148C" w:rsidRPr="009768D8">
        <w:rPr>
          <w:rFonts w:hAnsi="標楷體" w:hint="eastAsia"/>
          <w:color w:val="000000" w:themeColor="text1"/>
        </w:rPr>
        <w:t>蘇○○</w:t>
      </w:r>
      <w:r w:rsidRPr="009768D8">
        <w:rPr>
          <w:rFonts w:hAnsi="標楷體" w:hint="eastAsia"/>
          <w:color w:val="000000" w:themeColor="text1"/>
        </w:rPr>
        <w:t>、楊大律師</w:t>
      </w:r>
      <w:r w:rsidR="007F097B" w:rsidRPr="009768D8">
        <w:rPr>
          <w:rFonts w:hAnsi="標楷體" w:hint="eastAsia"/>
          <w:color w:val="000000" w:themeColor="text1"/>
        </w:rPr>
        <w:t>)</w:t>
      </w:r>
      <w:r w:rsidRPr="009768D8">
        <w:rPr>
          <w:rFonts w:hAnsi="標楷體" w:hint="eastAsia"/>
          <w:color w:val="000000" w:themeColor="text1"/>
        </w:rPr>
        <w:t>：</w:t>
      </w:r>
    </w:p>
    <w:p w:rsidR="006E7138" w:rsidRPr="009768D8" w:rsidRDefault="00CD41AD" w:rsidP="006E7138">
      <w:pPr>
        <w:pStyle w:val="4"/>
        <w:numPr>
          <w:ilvl w:val="0"/>
          <w:numId w:val="0"/>
        </w:numPr>
        <w:ind w:leftChars="458" w:left="2691" w:hangingChars="333" w:hanging="1133"/>
        <w:jc w:val="left"/>
        <w:rPr>
          <w:rFonts w:hAnsi="標楷體"/>
          <w:color w:val="000000" w:themeColor="text1"/>
        </w:rPr>
      </w:pPr>
      <w:r w:rsidRPr="009768D8">
        <w:rPr>
          <w:rFonts w:hAnsi="標楷體" w:hint="eastAsia"/>
          <w:color w:val="000000" w:themeColor="text1"/>
        </w:rPr>
        <w:t>(1)雲：許董，兩件事我來說明它的價值，第一，去年在這裡開會時，許董說雲醫師你幫忙處分可處分股票，我、我就這樣子把537萬匯進來公司。</w:t>
      </w:r>
    </w:p>
    <w:p w:rsidR="006E7138" w:rsidRPr="009768D8" w:rsidRDefault="00CD41AD" w:rsidP="006E7138">
      <w:pPr>
        <w:pStyle w:val="4"/>
        <w:numPr>
          <w:ilvl w:val="0"/>
          <w:numId w:val="0"/>
        </w:numPr>
        <w:ind w:leftChars="458" w:left="2691" w:hangingChars="333" w:hanging="1133"/>
        <w:jc w:val="left"/>
        <w:rPr>
          <w:rFonts w:hAnsi="標楷體"/>
          <w:color w:val="000000" w:themeColor="text1"/>
        </w:rPr>
      </w:pPr>
      <w:r w:rsidRPr="009768D8">
        <w:rPr>
          <w:rFonts w:hAnsi="標楷體" w:hint="eastAsia"/>
          <w:color w:val="000000" w:themeColor="text1"/>
        </w:rPr>
        <w:t>(2)許：你匯這個去哪裡，誰去收到你的錢、收到你一毛錢。</w:t>
      </w:r>
    </w:p>
    <w:p w:rsidR="006E7138" w:rsidRPr="009768D8" w:rsidRDefault="00CD41AD" w:rsidP="006E7138">
      <w:pPr>
        <w:pStyle w:val="4"/>
        <w:numPr>
          <w:ilvl w:val="0"/>
          <w:numId w:val="0"/>
        </w:numPr>
        <w:ind w:leftChars="458" w:left="2691" w:hangingChars="333" w:hanging="1133"/>
        <w:jc w:val="left"/>
        <w:rPr>
          <w:rFonts w:hAnsi="標楷體"/>
          <w:color w:val="000000" w:themeColor="text1"/>
        </w:rPr>
      </w:pPr>
      <w:r w:rsidRPr="009768D8">
        <w:rPr>
          <w:rFonts w:hAnsi="標楷體" w:hint="eastAsia"/>
          <w:color w:val="000000" w:themeColor="text1"/>
        </w:rPr>
        <w:t>(3)雲：來，這個有錄音哦，你不要說沒有收到哦。</w:t>
      </w:r>
    </w:p>
    <w:p w:rsidR="006E7138" w:rsidRPr="009768D8" w:rsidRDefault="00CD41AD" w:rsidP="006E7138">
      <w:pPr>
        <w:pStyle w:val="4"/>
        <w:numPr>
          <w:ilvl w:val="0"/>
          <w:numId w:val="0"/>
        </w:numPr>
        <w:ind w:leftChars="458" w:left="2691" w:hangingChars="333" w:hanging="1133"/>
        <w:jc w:val="left"/>
        <w:rPr>
          <w:rFonts w:hAnsi="標楷體"/>
          <w:color w:val="000000" w:themeColor="text1"/>
        </w:rPr>
      </w:pPr>
      <w:r w:rsidRPr="009768D8">
        <w:rPr>
          <w:rFonts w:hAnsi="標楷體" w:hint="eastAsia"/>
          <w:color w:val="000000" w:themeColor="text1"/>
        </w:rPr>
        <w:t>(4)蘇：沒關係，沒關係，帳上只要有這個帳務，公司就承認，帳上如果沒有這個帳務，我們就…</w:t>
      </w:r>
      <w:r w:rsidR="00FE6131" w:rsidRPr="009768D8">
        <w:rPr>
          <w:rFonts w:hAnsi="標楷體" w:hint="eastAsia"/>
          <w:color w:val="000000" w:themeColor="text1"/>
        </w:rPr>
        <w:t>…</w:t>
      </w:r>
      <w:r w:rsidRPr="009768D8">
        <w:rPr>
          <w:rFonts w:hAnsi="標楷體" w:hint="eastAsia"/>
          <w:color w:val="000000" w:themeColor="text1"/>
        </w:rPr>
        <w:t>雲：漂亮，你這個回答是對的，我錄起來了。</w:t>
      </w:r>
    </w:p>
    <w:p w:rsidR="006E7138" w:rsidRPr="009768D8" w:rsidRDefault="00CD41AD" w:rsidP="006E7138">
      <w:pPr>
        <w:pStyle w:val="4"/>
        <w:numPr>
          <w:ilvl w:val="0"/>
          <w:numId w:val="0"/>
        </w:numPr>
        <w:ind w:leftChars="458" w:left="2691" w:hangingChars="333" w:hanging="1133"/>
        <w:jc w:val="left"/>
        <w:rPr>
          <w:rFonts w:hAnsi="標楷體"/>
          <w:color w:val="000000" w:themeColor="text1"/>
        </w:rPr>
      </w:pPr>
      <w:r w:rsidRPr="009768D8">
        <w:rPr>
          <w:rFonts w:hAnsi="標楷體" w:hint="eastAsia"/>
          <w:color w:val="000000" w:themeColor="text1"/>
        </w:rPr>
        <w:t>(5)蘇：那這邊，這邊，好，那你今天帳務上就交代清楚就好了。</w:t>
      </w:r>
    </w:p>
    <w:p w:rsidR="006E7138" w:rsidRPr="009768D8" w:rsidRDefault="00CD41AD" w:rsidP="006E7138">
      <w:pPr>
        <w:pStyle w:val="4"/>
        <w:numPr>
          <w:ilvl w:val="0"/>
          <w:numId w:val="0"/>
        </w:numPr>
        <w:ind w:leftChars="458" w:left="2691" w:hangingChars="333" w:hanging="1133"/>
        <w:jc w:val="left"/>
        <w:rPr>
          <w:rFonts w:hAnsi="標楷體"/>
          <w:color w:val="000000" w:themeColor="text1"/>
        </w:rPr>
      </w:pPr>
      <w:r w:rsidRPr="009768D8">
        <w:rPr>
          <w:rFonts w:hAnsi="標楷體" w:hint="eastAsia"/>
          <w:color w:val="000000" w:themeColor="text1"/>
        </w:rPr>
        <w:t>(6)雲：沒錯，蘇董，我欣賞你這件事情，好，沒關係。</w:t>
      </w:r>
    </w:p>
    <w:p w:rsidR="006E7138" w:rsidRPr="009768D8" w:rsidRDefault="00CD41AD" w:rsidP="006E7138">
      <w:pPr>
        <w:pStyle w:val="4"/>
        <w:numPr>
          <w:ilvl w:val="0"/>
          <w:numId w:val="0"/>
        </w:numPr>
        <w:ind w:leftChars="458" w:left="2691" w:hangingChars="333" w:hanging="1133"/>
        <w:jc w:val="left"/>
        <w:rPr>
          <w:rFonts w:hAnsi="標楷體"/>
          <w:color w:val="000000" w:themeColor="text1"/>
        </w:rPr>
      </w:pPr>
      <w:r w:rsidRPr="009768D8">
        <w:rPr>
          <w:rFonts w:hAnsi="標楷體" w:hint="eastAsia"/>
          <w:color w:val="000000" w:themeColor="text1"/>
        </w:rPr>
        <w:t>(7)許：我就不知道…</w:t>
      </w:r>
      <w:r w:rsidR="00722D34" w:rsidRPr="009768D8">
        <w:rPr>
          <w:rFonts w:hAnsi="標楷體" w:hint="eastAsia"/>
          <w:color w:val="000000" w:themeColor="text1"/>
        </w:rPr>
        <w:t>…</w:t>
      </w:r>
      <w:r w:rsidRPr="009768D8">
        <w:rPr>
          <w:rFonts w:hAnsi="標楷體" w:hint="eastAsia"/>
          <w:color w:val="000000" w:themeColor="text1"/>
        </w:rPr>
        <w:t>我又沒用到錢</w:t>
      </w:r>
      <w:r w:rsidR="006E7138" w:rsidRPr="009768D8">
        <w:rPr>
          <w:rFonts w:hAnsi="標楷體" w:hint="eastAsia"/>
          <w:color w:val="000000" w:themeColor="text1"/>
        </w:rPr>
        <w:t>…</w:t>
      </w:r>
      <w:r w:rsidRPr="009768D8">
        <w:rPr>
          <w:rFonts w:hAnsi="標楷體" w:hint="eastAsia"/>
          <w:color w:val="000000" w:themeColor="text1"/>
        </w:rPr>
        <w:t>…</w:t>
      </w:r>
    </w:p>
    <w:p w:rsidR="006E7138" w:rsidRPr="009768D8" w:rsidRDefault="00CD41AD" w:rsidP="006E7138">
      <w:pPr>
        <w:pStyle w:val="4"/>
        <w:numPr>
          <w:ilvl w:val="0"/>
          <w:numId w:val="0"/>
        </w:numPr>
        <w:ind w:leftChars="458" w:left="2691" w:hangingChars="333" w:hanging="1133"/>
        <w:jc w:val="left"/>
        <w:rPr>
          <w:rFonts w:hAnsi="標楷體"/>
          <w:color w:val="000000" w:themeColor="text1"/>
        </w:rPr>
      </w:pPr>
      <w:r w:rsidRPr="009768D8">
        <w:rPr>
          <w:rFonts w:hAnsi="標楷體" w:hint="eastAsia"/>
          <w:color w:val="000000" w:themeColor="text1"/>
        </w:rPr>
        <w:t>(8)雲：你不知道，你不能否認啦，蘇董這個比你聰明啦，他幫你解決這個難題啦，第二…</w:t>
      </w:r>
      <w:r w:rsidR="006E7138" w:rsidRPr="009768D8">
        <w:rPr>
          <w:rFonts w:hAnsi="標楷體" w:hint="eastAsia"/>
          <w:color w:val="000000" w:themeColor="text1"/>
        </w:rPr>
        <w:t>…</w:t>
      </w:r>
    </w:p>
    <w:p w:rsidR="00083BF8" w:rsidRPr="009768D8" w:rsidRDefault="00CD41AD" w:rsidP="006E7138">
      <w:pPr>
        <w:pStyle w:val="4"/>
        <w:numPr>
          <w:ilvl w:val="0"/>
          <w:numId w:val="0"/>
        </w:numPr>
        <w:ind w:leftChars="458" w:left="2691" w:hangingChars="333" w:hanging="1133"/>
        <w:jc w:val="left"/>
        <w:rPr>
          <w:rFonts w:hAnsi="標楷體"/>
          <w:color w:val="000000" w:themeColor="text1"/>
        </w:rPr>
      </w:pPr>
      <w:r w:rsidRPr="009768D8">
        <w:rPr>
          <w:rFonts w:hAnsi="標楷體" w:hint="eastAsia"/>
          <w:color w:val="000000" w:themeColor="text1"/>
        </w:rPr>
        <w:t>(9)蘇：免，不是，依法行事，我不要</w:t>
      </w:r>
      <w:r w:rsidR="00722D34" w:rsidRPr="009768D8">
        <w:rPr>
          <w:rFonts w:hAnsi="標楷體" w:hint="eastAsia"/>
          <w:color w:val="000000" w:themeColor="text1"/>
        </w:rPr>
        <w:t>…</w:t>
      </w:r>
      <w:r w:rsidRPr="009768D8">
        <w:rPr>
          <w:rFonts w:hAnsi="標楷體" w:hint="eastAsia"/>
          <w:color w:val="000000" w:themeColor="text1"/>
        </w:rPr>
        <w:t>…依法行事，帳冊今天就…</w:t>
      </w:r>
      <w:r w:rsidR="006E7138" w:rsidRPr="009768D8">
        <w:rPr>
          <w:rFonts w:hAnsi="標楷體" w:hint="eastAsia"/>
          <w:color w:val="000000" w:themeColor="text1"/>
        </w:rPr>
        <w:t>…</w:t>
      </w:r>
    </w:p>
    <w:p w:rsidR="006E7138" w:rsidRPr="009768D8" w:rsidRDefault="00CD41AD" w:rsidP="006E7138">
      <w:pPr>
        <w:pStyle w:val="4"/>
        <w:numPr>
          <w:ilvl w:val="0"/>
          <w:numId w:val="0"/>
        </w:numPr>
        <w:ind w:leftChars="458" w:left="2691" w:hangingChars="333" w:hanging="1133"/>
        <w:jc w:val="left"/>
        <w:rPr>
          <w:rFonts w:hAnsi="標楷體"/>
          <w:color w:val="000000" w:themeColor="text1"/>
        </w:rPr>
      </w:pPr>
      <w:r w:rsidRPr="009768D8">
        <w:rPr>
          <w:rFonts w:hAnsi="標楷體" w:hint="eastAsia"/>
          <w:color w:val="000000" w:themeColor="text1"/>
        </w:rPr>
        <w:t>(10)雲：那好，如果今天這個違法，那去年開董監會的時候，是誰告訴我5塊錢可以進來，你為什麼要過戶228張股票給我，因為我進去114萬元，違法你做了哦。</w:t>
      </w:r>
    </w:p>
    <w:p w:rsidR="006E7138" w:rsidRPr="009768D8" w:rsidRDefault="00CD41AD" w:rsidP="006E7138">
      <w:pPr>
        <w:pStyle w:val="4"/>
        <w:numPr>
          <w:ilvl w:val="0"/>
          <w:numId w:val="0"/>
        </w:numPr>
        <w:ind w:leftChars="458" w:left="2691" w:hangingChars="333" w:hanging="1133"/>
        <w:jc w:val="left"/>
        <w:rPr>
          <w:rFonts w:hAnsi="標楷體"/>
          <w:color w:val="000000" w:themeColor="text1"/>
        </w:rPr>
      </w:pPr>
      <w:r w:rsidRPr="009768D8">
        <w:rPr>
          <w:rFonts w:hAnsi="標楷體" w:hint="eastAsia"/>
          <w:color w:val="000000" w:themeColor="text1"/>
        </w:rPr>
        <w:t>(11)蘇：因為我不知道、我不知道啊</w:t>
      </w:r>
    </w:p>
    <w:p w:rsidR="006E7138" w:rsidRPr="009768D8" w:rsidRDefault="00CD41AD" w:rsidP="006E7138">
      <w:pPr>
        <w:pStyle w:val="4"/>
        <w:numPr>
          <w:ilvl w:val="0"/>
          <w:numId w:val="0"/>
        </w:numPr>
        <w:ind w:leftChars="458" w:left="2691" w:hangingChars="333" w:hanging="1133"/>
        <w:jc w:val="left"/>
        <w:rPr>
          <w:rFonts w:hAnsi="標楷體"/>
          <w:color w:val="000000" w:themeColor="text1"/>
        </w:rPr>
      </w:pPr>
      <w:r w:rsidRPr="009768D8">
        <w:rPr>
          <w:rFonts w:hAnsi="標楷體" w:hint="eastAsia"/>
          <w:color w:val="000000" w:themeColor="text1"/>
        </w:rPr>
        <w:t>(12)雲：你做完你才說不知道。</w:t>
      </w:r>
    </w:p>
    <w:p w:rsidR="006E7138" w:rsidRPr="009768D8" w:rsidRDefault="00CD41AD" w:rsidP="006E7138">
      <w:pPr>
        <w:pStyle w:val="4"/>
        <w:numPr>
          <w:ilvl w:val="0"/>
          <w:numId w:val="0"/>
        </w:numPr>
        <w:ind w:leftChars="458" w:left="2691" w:hangingChars="333" w:hanging="1133"/>
        <w:jc w:val="left"/>
        <w:rPr>
          <w:rFonts w:hAnsi="標楷體"/>
          <w:color w:val="000000" w:themeColor="text1"/>
        </w:rPr>
      </w:pPr>
      <w:r w:rsidRPr="009768D8">
        <w:rPr>
          <w:rFonts w:hAnsi="標楷體" w:hint="eastAsia"/>
          <w:color w:val="000000" w:themeColor="text1"/>
        </w:rPr>
        <w:t>(13)許：這不知道的事情。</w:t>
      </w:r>
    </w:p>
    <w:p w:rsidR="006E7138" w:rsidRPr="009768D8" w:rsidRDefault="00CD41AD" w:rsidP="006E7138">
      <w:pPr>
        <w:pStyle w:val="4"/>
        <w:numPr>
          <w:ilvl w:val="0"/>
          <w:numId w:val="0"/>
        </w:numPr>
        <w:ind w:leftChars="458" w:left="2691" w:hangingChars="333" w:hanging="1133"/>
        <w:jc w:val="left"/>
        <w:rPr>
          <w:rFonts w:hAnsi="標楷體"/>
          <w:color w:val="000000" w:themeColor="text1"/>
        </w:rPr>
      </w:pPr>
      <w:r w:rsidRPr="009768D8">
        <w:rPr>
          <w:rFonts w:hAnsi="標楷體" w:hint="eastAsia"/>
          <w:color w:val="000000" w:themeColor="text1"/>
        </w:rPr>
        <w:t>(14)蘇：我不知道啊。</w:t>
      </w:r>
    </w:p>
    <w:p w:rsidR="006E7138" w:rsidRPr="009768D8" w:rsidRDefault="00CD41AD" w:rsidP="006E7138">
      <w:pPr>
        <w:pStyle w:val="4"/>
        <w:numPr>
          <w:ilvl w:val="0"/>
          <w:numId w:val="0"/>
        </w:numPr>
        <w:ind w:leftChars="458" w:left="2691" w:hangingChars="333" w:hanging="1133"/>
        <w:jc w:val="left"/>
        <w:rPr>
          <w:rFonts w:hAnsi="標楷體"/>
          <w:color w:val="000000" w:themeColor="text1"/>
        </w:rPr>
      </w:pPr>
      <w:r w:rsidRPr="009768D8">
        <w:rPr>
          <w:rFonts w:hAnsi="標楷體" w:hint="eastAsia"/>
          <w:color w:val="000000" w:themeColor="text1"/>
        </w:rPr>
        <w:t>(15)雲：是這些人在營運公司，真是離譜。</w:t>
      </w:r>
    </w:p>
    <w:p w:rsidR="006E7138" w:rsidRPr="009768D8" w:rsidRDefault="00CD41AD" w:rsidP="006E7138">
      <w:pPr>
        <w:pStyle w:val="4"/>
        <w:numPr>
          <w:ilvl w:val="0"/>
          <w:numId w:val="0"/>
        </w:numPr>
        <w:ind w:leftChars="458" w:left="2691" w:hangingChars="333" w:hanging="1133"/>
        <w:jc w:val="left"/>
        <w:rPr>
          <w:rFonts w:hAnsi="標楷體"/>
          <w:color w:val="000000" w:themeColor="text1"/>
        </w:rPr>
      </w:pPr>
      <w:r w:rsidRPr="009768D8">
        <w:rPr>
          <w:rFonts w:hAnsi="標楷體" w:hint="eastAsia"/>
          <w:color w:val="000000" w:themeColor="text1"/>
        </w:rPr>
        <w:t>(16)蘇：喂，你這是幹嘛。</w:t>
      </w:r>
    </w:p>
    <w:p w:rsidR="006E7138" w:rsidRPr="009768D8" w:rsidRDefault="00CD41AD" w:rsidP="006E7138">
      <w:pPr>
        <w:pStyle w:val="4"/>
        <w:numPr>
          <w:ilvl w:val="0"/>
          <w:numId w:val="0"/>
        </w:numPr>
        <w:ind w:leftChars="458" w:left="2691" w:hangingChars="333" w:hanging="1133"/>
        <w:jc w:val="left"/>
        <w:rPr>
          <w:rFonts w:hAnsi="標楷體"/>
          <w:color w:val="000000" w:themeColor="text1"/>
        </w:rPr>
      </w:pPr>
      <w:r w:rsidRPr="009768D8">
        <w:rPr>
          <w:rFonts w:hAnsi="標楷體" w:hint="eastAsia"/>
          <w:color w:val="000000" w:themeColor="text1"/>
        </w:rPr>
        <w:t>(17)楊：你今天是在開會交接，你在大聲，你不要這樣，我只是要講，我只是要解釋一點嘛。</w:t>
      </w:r>
    </w:p>
    <w:p w:rsidR="006E7138" w:rsidRPr="009768D8" w:rsidRDefault="00CD41AD" w:rsidP="006E7138">
      <w:pPr>
        <w:pStyle w:val="4"/>
        <w:numPr>
          <w:ilvl w:val="0"/>
          <w:numId w:val="0"/>
        </w:numPr>
        <w:ind w:leftChars="458" w:left="2691" w:hangingChars="333" w:hanging="1133"/>
        <w:jc w:val="left"/>
        <w:rPr>
          <w:rFonts w:hAnsi="標楷體"/>
          <w:color w:val="000000" w:themeColor="text1"/>
        </w:rPr>
      </w:pPr>
      <w:r w:rsidRPr="009768D8">
        <w:rPr>
          <w:rFonts w:hAnsi="標楷體" w:hint="eastAsia"/>
          <w:color w:val="000000" w:themeColor="text1"/>
        </w:rPr>
        <w:t>(18)雲：楊大律師、楊大律師，你再注意兩件事，你幫許董留意，他器重你，你幫許董留意，第一件事情，我按照那個價格進來，陸續再進來，我沒有拿到，理由是什麼，當天開股東大會，所有的人都聽到，那個是怎麼樣，那是設質，就股票質押，4千多張股票質押給許董，借了310萬，這個在去年的股東決議上面有…</w:t>
      </w:r>
      <w:r w:rsidR="006E7138" w:rsidRPr="009768D8">
        <w:rPr>
          <w:rFonts w:hAnsi="標楷體" w:hint="eastAsia"/>
          <w:color w:val="000000" w:themeColor="text1"/>
        </w:rPr>
        <w:t>…</w:t>
      </w:r>
    </w:p>
    <w:p w:rsidR="006E7138" w:rsidRPr="009768D8" w:rsidRDefault="00CD41AD" w:rsidP="006E7138">
      <w:pPr>
        <w:pStyle w:val="4"/>
        <w:numPr>
          <w:ilvl w:val="0"/>
          <w:numId w:val="0"/>
        </w:numPr>
        <w:ind w:leftChars="458" w:left="2691" w:hangingChars="333" w:hanging="1133"/>
        <w:jc w:val="left"/>
        <w:rPr>
          <w:rFonts w:hAnsi="標楷體"/>
          <w:color w:val="000000" w:themeColor="text1"/>
        </w:rPr>
      </w:pPr>
      <w:r w:rsidRPr="009768D8">
        <w:rPr>
          <w:rFonts w:hAnsi="標楷體" w:hint="eastAsia"/>
          <w:color w:val="000000" w:themeColor="text1"/>
        </w:rPr>
        <w:t>(19)許：是、是…</w:t>
      </w:r>
      <w:r w:rsidR="006E7138" w:rsidRPr="009768D8">
        <w:rPr>
          <w:rFonts w:hAnsi="標楷體" w:hint="eastAsia"/>
          <w:color w:val="000000" w:themeColor="text1"/>
        </w:rPr>
        <w:t>…</w:t>
      </w:r>
    </w:p>
    <w:p w:rsidR="006E7138" w:rsidRPr="009768D8" w:rsidRDefault="00CD41AD" w:rsidP="006E7138">
      <w:pPr>
        <w:pStyle w:val="4"/>
        <w:numPr>
          <w:ilvl w:val="0"/>
          <w:numId w:val="0"/>
        </w:numPr>
        <w:ind w:leftChars="458" w:left="2691" w:hangingChars="333" w:hanging="1133"/>
        <w:jc w:val="left"/>
        <w:rPr>
          <w:rFonts w:hAnsi="標楷體"/>
          <w:color w:val="000000" w:themeColor="text1"/>
        </w:rPr>
      </w:pPr>
      <w:r w:rsidRPr="009768D8">
        <w:rPr>
          <w:rFonts w:hAnsi="標楷體" w:hint="eastAsia"/>
          <w:color w:val="000000" w:themeColor="text1"/>
        </w:rPr>
        <w:t>(20)雲：並且同意讓我協助處分，為什麼那一天在開會當中。</w:t>
      </w:r>
    </w:p>
    <w:p w:rsidR="006E7138" w:rsidRPr="009768D8" w:rsidRDefault="00CD41AD" w:rsidP="006E7138">
      <w:pPr>
        <w:pStyle w:val="4"/>
        <w:numPr>
          <w:ilvl w:val="0"/>
          <w:numId w:val="0"/>
        </w:numPr>
        <w:ind w:leftChars="458" w:left="2691" w:hangingChars="333" w:hanging="1133"/>
        <w:jc w:val="left"/>
        <w:rPr>
          <w:rFonts w:hAnsi="標楷體"/>
          <w:color w:val="000000" w:themeColor="text1"/>
        </w:rPr>
      </w:pPr>
      <w:r w:rsidRPr="009768D8">
        <w:rPr>
          <w:rFonts w:hAnsi="標楷體" w:hint="eastAsia"/>
          <w:color w:val="000000" w:themeColor="text1"/>
        </w:rPr>
        <w:t>(21)許：是，那不懂的事情，不對的事情，就要反過來，我也是錢，跟你買1.2萬的股票。</w:t>
      </w:r>
    </w:p>
    <w:p w:rsidR="006E7138" w:rsidRPr="009768D8" w:rsidRDefault="00CD41AD" w:rsidP="006E7138">
      <w:pPr>
        <w:pStyle w:val="4"/>
        <w:numPr>
          <w:ilvl w:val="0"/>
          <w:numId w:val="0"/>
        </w:numPr>
        <w:ind w:leftChars="458" w:left="2691" w:hangingChars="333" w:hanging="1133"/>
        <w:jc w:val="left"/>
        <w:rPr>
          <w:rFonts w:hAnsi="標楷體"/>
          <w:color w:val="000000" w:themeColor="text1"/>
        </w:rPr>
      </w:pPr>
      <w:r w:rsidRPr="009768D8">
        <w:rPr>
          <w:rFonts w:hAnsi="標楷體" w:hint="eastAsia"/>
          <w:color w:val="000000" w:themeColor="text1"/>
        </w:rPr>
        <w:t>(22)雲：好，我們不要生氣，許董你等一下把我進去的款的借據給我，許董借錢用庫藏股，用保留股。</w:t>
      </w:r>
    </w:p>
    <w:p w:rsidR="006E7138" w:rsidRPr="009768D8" w:rsidRDefault="00CD41AD" w:rsidP="006E7138">
      <w:pPr>
        <w:pStyle w:val="4"/>
        <w:numPr>
          <w:ilvl w:val="0"/>
          <w:numId w:val="0"/>
        </w:numPr>
        <w:ind w:leftChars="458" w:left="2691" w:hangingChars="333" w:hanging="1133"/>
        <w:jc w:val="left"/>
        <w:rPr>
          <w:rFonts w:hAnsi="標楷體"/>
          <w:color w:val="000000" w:themeColor="text1"/>
        </w:rPr>
      </w:pPr>
      <w:r w:rsidRPr="009768D8">
        <w:rPr>
          <w:rFonts w:hAnsi="標楷體" w:hint="eastAsia"/>
          <w:color w:val="000000" w:themeColor="text1"/>
        </w:rPr>
        <w:t>(23)蘇：我為什麼要給你，又不是我跟你借的啊。</w:t>
      </w:r>
    </w:p>
    <w:p w:rsidR="006E7138" w:rsidRPr="009768D8" w:rsidRDefault="006E7138" w:rsidP="006E7138">
      <w:pPr>
        <w:pStyle w:val="4"/>
        <w:numPr>
          <w:ilvl w:val="0"/>
          <w:numId w:val="0"/>
        </w:numPr>
        <w:spacing w:line="240" w:lineRule="exact"/>
        <w:ind w:leftChars="458" w:left="2691" w:hangingChars="333" w:hanging="1133"/>
        <w:jc w:val="left"/>
        <w:rPr>
          <w:rFonts w:hAnsi="標楷體"/>
          <w:color w:val="000000" w:themeColor="text1"/>
        </w:rPr>
      </w:pPr>
    </w:p>
    <w:p w:rsidR="004C7F43" w:rsidRPr="009768D8" w:rsidRDefault="00CD41AD" w:rsidP="004C7F43">
      <w:pPr>
        <w:pStyle w:val="4"/>
        <w:numPr>
          <w:ilvl w:val="0"/>
          <w:numId w:val="0"/>
        </w:numPr>
        <w:ind w:left="1701" w:firstLineChars="208" w:firstLine="708"/>
        <w:rPr>
          <w:rFonts w:hAnsi="標楷體"/>
          <w:color w:val="000000" w:themeColor="text1"/>
        </w:rPr>
      </w:pPr>
      <w:r w:rsidRPr="009768D8">
        <w:rPr>
          <w:rFonts w:hAnsi="標楷體" w:hint="eastAsia"/>
          <w:color w:val="000000" w:themeColor="text1"/>
        </w:rPr>
        <w:t>由上述董監聯席會議錄音譯文之內容觀之，被告明知在有錄音之情況下，仍為上述</w:t>
      </w:r>
      <w:r w:rsidR="007F097B" w:rsidRPr="009768D8">
        <w:rPr>
          <w:rFonts w:hAnsi="標楷體" w:hint="eastAsia"/>
          <w:color w:val="000000" w:themeColor="text1"/>
        </w:rPr>
        <w:t>(</w:t>
      </w:r>
      <w:r w:rsidRPr="009768D8">
        <w:rPr>
          <w:rFonts w:hAnsi="標楷體" w:hint="eastAsia"/>
          <w:color w:val="000000" w:themeColor="text1"/>
        </w:rPr>
        <w:t>18</w:t>
      </w:r>
      <w:r w:rsidR="007F097B" w:rsidRPr="009768D8">
        <w:rPr>
          <w:rFonts w:hAnsi="標楷體" w:hint="eastAsia"/>
          <w:color w:val="000000" w:themeColor="text1"/>
        </w:rPr>
        <w:t>)</w:t>
      </w:r>
      <w:r w:rsidRPr="009768D8">
        <w:rPr>
          <w:rFonts w:hAnsi="標楷體" w:hint="eastAsia"/>
          <w:color w:val="000000" w:themeColor="text1"/>
        </w:rPr>
        <w:t>所示公司股票4千多張設質予告訴人之發言，且因對自己以每股5元之代價、出資114萬元購買公司228張股票卻未拿到任何擔保品感到不滿，因而為上述</w:t>
      </w:r>
      <w:r w:rsidR="007F097B" w:rsidRPr="009768D8">
        <w:rPr>
          <w:rFonts w:hAnsi="標楷體" w:hint="eastAsia"/>
          <w:color w:val="000000" w:themeColor="text1"/>
        </w:rPr>
        <w:t>(</w:t>
      </w:r>
      <w:r w:rsidRPr="009768D8">
        <w:rPr>
          <w:rFonts w:hAnsi="標楷體" w:hint="eastAsia"/>
          <w:color w:val="000000" w:themeColor="text1"/>
        </w:rPr>
        <w:t>22</w:t>
      </w:r>
      <w:r w:rsidR="007F097B" w:rsidRPr="009768D8">
        <w:rPr>
          <w:rFonts w:hAnsi="標楷體" w:hint="eastAsia"/>
          <w:color w:val="000000" w:themeColor="text1"/>
        </w:rPr>
        <w:t>)</w:t>
      </w:r>
      <w:r w:rsidRPr="009768D8">
        <w:rPr>
          <w:rFonts w:hAnsi="標楷體" w:hint="eastAsia"/>
          <w:color w:val="000000" w:themeColor="text1"/>
        </w:rPr>
        <w:t>所示之發言，要求比照告訴人借錢給</w:t>
      </w:r>
      <w:r w:rsidR="001934B5" w:rsidRPr="009768D8">
        <w:rPr>
          <w:rFonts w:hAnsi="標楷體" w:hint="eastAsia"/>
          <w:color w:val="000000" w:themeColor="text1"/>
        </w:rPr>
        <w:t>九層嶺</w:t>
      </w:r>
      <w:r w:rsidRPr="009768D8">
        <w:rPr>
          <w:rFonts w:hAnsi="標楷體" w:hint="eastAsia"/>
          <w:color w:val="000000" w:themeColor="text1"/>
        </w:rPr>
        <w:t>公司，有公司庫藏股當作擔保，也要求開立借據為憑，希望能藉此確保己身之權利，顯見被告發言前後並無遭任何人、事誤導之嫌，因此，被告辯稱其為上述</w:t>
      </w:r>
      <w:r w:rsidR="007F097B" w:rsidRPr="009768D8">
        <w:rPr>
          <w:rFonts w:hAnsi="標楷體" w:hint="eastAsia"/>
          <w:color w:val="000000" w:themeColor="text1"/>
        </w:rPr>
        <w:t>(</w:t>
      </w:r>
      <w:r w:rsidRPr="009768D8">
        <w:rPr>
          <w:rFonts w:hAnsi="標楷體" w:hint="eastAsia"/>
          <w:color w:val="000000" w:themeColor="text1"/>
        </w:rPr>
        <w:t>18</w:t>
      </w:r>
      <w:r w:rsidR="007F097B" w:rsidRPr="009768D8">
        <w:rPr>
          <w:rFonts w:hAnsi="標楷體" w:hint="eastAsia"/>
          <w:color w:val="000000" w:themeColor="text1"/>
        </w:rPr>
        <w:t>)</w:t>
      </w:r>
      <w:r w:rsidRPr="009768D8">
        <w:rPr>
          <w:rFonts w:hAnsi="標楷體" w:hint="eastAsia"/>
          <w:color w:val="000000" w:themeColor="text1"/>
        </w:rPr>
        <w:t>所示之發言，係誤為陳述云云，顯屬卸責之詞，不足採信。</w:t>
      </w:r>
    </w:p>
    <w:p w:rsidR="00912166" w:rsidRPr="009768D8" w:rsidRDefault="00CD41AD" w:rsidP="004C7F43">
      <w:pPr>
        <w:pStyle w:val="4"/>
        <w:rPr>
          <w:rFonts w:hAnsi="標楷體"/>
          <w:color w:val="000000" w:themeColor="text1"/>
        </w:rPr>
      </w:pPr>
      <w:r w:rsidRPr="009768D8">
        <w:rPr>
          <w:rFonts w:hAnsi="標楷體" w:hint="eastAsia"/>
          <w:color w:val="000000" w:themeColor="text1"/>
        </w:rPr>
        <w:t>被告另辯稱縱</w:t>
      </w:r>
      <w:r w:rsidR="001934B5" w:rsidRPr="009768D8">
        <w:rPr>
          <w:rFonts w:hAnsi="標楷體" w:hint="eastAsia"/>
          <w:color w:val="000000" w:themeColor="text1"/>
        </w:rPr>
        <w:t>九層嶺</w:t>
      </w:r>
      <w:r w:rsidRPr="009768D8">
        <w:rPr>
          <w:rFonts w:hAnsi="標楷體" w:hint="eastAsia"/>
          <w:color w:val="000000" w:themeColor="text1"/>
        </w:rPr>
        <w:t>公司「庫藏股票」有設定質權予告訴人、</w:t>
      </w:r>
      <w:r w:rsidR="00BE668F" w:rsidRPr="009768D8">
        <w:rPr>
          <w:rFonts w:hAnsi="標楷體" w:hint="eastAsia"/>
          <w:color w:val="000000" w:themeColor="text1"/>
        </w:rPr>
        <w:t>金天元</w:t>
      </w:r>
      <w:r w:rsidRPr="009768D8">
        <w:rPr>
          <w:rFonts w:hAnsi="標楷體" w:hint="eastAsia"/>
          <w:color w:val="000000" w:themeColor="text1"/>
        </w:rPr>
        <w:t>公司，然依</w:t>
      </w:r>
      <w:r w:rsidR="001934B5" w:rsidRPr="009768D8">
        <w:rPr>
          <w:rFonts w:hAnsi="標楷體" w:hint="eastAsia"/>
          <w:color w:val="000000" w:themeColor="text1"/>
        </w:rPr>
        <w:t>九層嶺</w:t>
      </w:r>
      <w:r w:rsidRPr="009768D8">
        <w:rPr>
          <w:rFonts w:hAnsi="標楷體" w:hint="eastAsia"/>
          <w:color w:val="000000" w:themeColor="text1"/>
        </w:rPr>
        <w:t>公司97年5月20日股東常會之決議，已解除上開股票質權之設定云云，證人</w:t>
      </w:r>
      <w:r w:rsidR="0033148C" w:rsidRPr="009768D8">
        <w:rPr>
          <w:rFonts w:hAnsi="標楷體" w:hint="eastAsia"/>
          <w:color w:val="000000" w:themeColor="text1"/>
        </w:rPr>
        <w:t>林○○</w:t>
      </w:r>
      <w:r w:rsidRPr="009768D8">
        <w:rPr>
          <w:rFonts w:hAnsi="標楷體" w:hint="eastAsia"/>
          <w:color w:val="000000" w:themeColor="text1"/>
        </w:rPr>
        <w:t>於本院</w:t>
      </w:r>
      <w:r w:rsidR="00663A75" w:rsidRPr="009768D8">
        <w:rPr>
          <w:rFonts w:hAnsi="標楷體" w:hint="eastAsia"/>
          <w:color w:val="000000" w:themeColor="text1"/>
        </w:rPr>
        <w:t>(臺南高分院)</w:t>
      </w:r>
      <w:r w:rsidRPr="009768D8">
        <w:rPr>
          <w:rFonts w:hAnsi="標楷體" w:hint="eastAsia"/>
          <w:color w:val="000000" w:themeColor="text1"/>
        </w:rPr>
        <w:t>審理時亦如此證述</w:t>
      </w:r>
      <w:r w:rsidR="007F097B" w:rsidRPr="009768D8">
        <w:rPr>
          <w:rFonts w:hAnsi="標楷體" w:hint="eastAsia"/>
          <w:color w:val="000000" w:themeColor="text1"/>
        </w:rPr>
        <w:t>(</w:t>
      </w:r>
      <w:r w:rsidRPr="009768D8">
        <w:rPr>
          <w:rFonts w:hAnsi="標楷體" w:hint="eastAsia"/>
          <w:color w:val="000000" w:themeColor="text1"/>
        </w:rPr>
        <w:t>見</w:t>
      </w:r>
      <w:r w:rsidR="00663A75" w:rsidRPr="009768D8">
        <w:rPr>
          <w:rFonts w:hAnsi="標楷體" w:hint="eastAsia"/>
          <w:color w:val="000000" w:themeColor="text1"/>
        </w:rPr>
        <w:t>該院</w:t>
      </w:r>
      <w:r w:rsidRPr="009768D8">
        <w:rPr>
          <w:rFonts w:hAnsi="標楷體" w:hint="eastAsia"/>
          <w:color w:val="000000" w:themeColor="text1"/>
        </w:rPr>
        <w:t>卷第97頁</w:t>
      </w:r>
      <w:r w:rsidR="007F097B" w:rsidRPr="009768D8">
        <w:rPr>
          <w:rFonts w:hAnsi="標楷體" w:hint="eastAsia"/>
          <w:color w:val="000000" w:themeColor="text1"/>
        </w:rPr>
        <w:t>)</w:t>
      </w:r>
      <w:r w:rsidRPr="009768D8">
        <w:rPr>
          <w:rFonts w:hAnsi="標楷體" w:hint="eastAsia"/>
          <w:color w:val="000000" w:themeColor="text1"/>
        </w:rPr>
        <w:t>。惟觀之上開股東常會會議紀錄內容</w:t>
      </w:r>
      <w:r w:rsidR="007F097B" w:rsidRPr="009768D8">
        <w:rPr>
          <w:rFonts w:hAnsi="標楷體" w:hint="eastAsia"/>
          <w:color w:val="000000" w:themeColor="text1"/>
        </w:rPr>
        <w:t>(</w:t>
      </w:r>
      <w:r w:rsidRPr="009768D8">
        <w:rPr>
          <w:rFonts w:hAnsi="標楷體" w:hint="eastAsia"/>
          <w:color w:val="000000" w:themeColor="text1"/>
        </w:rPr>
        <w:t>見後附時序表編號10</w:t>
      </w:r>
      <w:r w:rsidR="007F097B" w:rsidRPr="009768D8">
        <w:rPr>
          <w:rFonts w:hAnsi="標楷體" w:hint="eastAsia"/>
          <w:color w:val="000000" w:themeColor="text1"/>
        </w:rPr>
        <w:t>)</w:t>
      </w:r>
      <w:r w:rsidRPr="009768D8">
        <w:rPr>
          <w:rFonts w:hAnsi="標楷體" w:hint="eastAsia"/>
          <w:color w:val="000000" w:themeColor="text1"/>
        </w:rPr>
        <w:t>，並無一詞提及要解除股票質權之設定，若真有解除股票質權之設定，何以事後證人</w:t>
      </w:r>
      <w:r w:rsidR="0033148C" w:rsidRPr="009768D8">
        <w:rPr>
          <w:rFonts w:hAnsi="標楷體" w:hint="eastAsia"/>
          <w:color w:val="000000" w:themeColor="text1"/>
        </w:rPr>
        <w:t>林○○</w:t>
      </w:r>
      <w:r w:rsidRPr="009768D8">
        <w:rPr>
          <w:rFonts w:hAnsi="標楷體" w:hint="eastAsia"/>
          <w:color w:val="000000" w:themeColor="text1"/>
        </w:rPr>
        <w:t>於98年3月14日金嶺公司臨時股東大會、被告於98年3月21日金嶺公司董監事會議仍為上開股票設定質權予告訴人之發言？至於上開97年5月20日股東常會會議紀錄肆、議程：二、公司債務責任確認欄中雖有「…</w:t>
      </w:r>
      <w:r w:rsidR="006E7138" w:rsidRPr="009768D8">
        <w:rPr>
          <w:rFonts w:hAnsi="標楷體" w:hint="eastAsia"/>
          <w:color w:val="000000" w:themeColor="text1"/>
        </w:rPr>
        <w:t>…</w:t>
      </w:r>
      <w:r w:rsidRPr="009768D8">
        <w:rPr>
          <w:rFonts w:hAnsi="標楷體" w:hint="eastAsia"/>
          <w:color w:val="000000" w:themeColor="text1"/>
        </w:rPr>
        <w:t>此部分是過去執行董事應予清償，而未清償，責任在現在之</w:t>
      </w:r>
      <w:r w:rsidR="0033148C" w:rsidRPr="009768D8">
        <w:rPr>
          <w:rFonts w:hAnsi="標楷體" w:hint="eastAsia"/>
          <w:color w:val="000000" w:themeColor="text1"/>
        </w:rPr>
        <w:t>雲○○</w:t>
      </w:r>
      <w:r w:rsidRPr="009768D8">
        <w:rPr>
          <w:rFonts w:hAnsi="標楷體" w:hint="eastAsia"/>
          <w:color w:val="000000" w:themeColor="text1"/>
        </w:rPr>
        <w:t>監察人前執行長</w:t>
      </w:r>
      <w:r w:rsidR="0033148C" w:rsidRPr="009768D8">
        <w:rPr>
          <w:rFonts w:hAnsi="標楷體" w:hint="eastAsia"/>
          <w:color w:val="000000" w:themeColor="text1"/>
        </w:rPr>
        <w:t>蔡○○</w:t>
      </w:r>
      <w:r w:rsidRPr="009768D8">
        <w:rPr>
          <w:rFonts w:hAnsi="標楷體" w:hint="eastAsia"/>
          <w:color w:val="000000" w:themeColor="text1"/>
        </w:rPr>
        <w:t>董事，負責處理公司庫藏股儘快清償…</w:t>
      </w:r>
      <w:r w:rsidR="006E7138" w:rsidRPr="009768D8">
        <w:rPr>
          <w:rFonts w:hAnsi="標楷體" w:hint="eastAsia"/>
          <w:color w:val="000000" w:themeColor="text1"/>
        </w:rPr>
        <w:t>…</w:t>
      </w:r>
      <w:r w:rsidRPr="009768D8">
        <w:rPr>
          <w:rFonts w:hAnsi="標楷體" w:hint="eastAsia"/>
          <w:color w:val="000000" w:themeColor="text1"/>
        </w:rPr>
        <w:t>」、「…</w:t>
      </w:r>
      <w:r w:rsidR="006E7138" w:rsidRPr="009768D8">
        <w:rPr>
          <w:rFonts w:hAnsi="標楷體" w:hint="eastAsia"/>
          <w:color w:val="000000" w:themeColor="text1"/>
        </w:rPr>
        <w:t>…</w:t>
      </w:r>
      <w:r w:rsidRPr="009768D8">
        <w:rPr>
          <w:rFonts w:hAnsi="標楷體" w:hint="eastAsia"/>
          <w:color w:val="000000" w:themeColor="text1"/>
        </w:rPr>
        <w:t>增設等預估尚有約新台幣2,000萬之資金缺口，此部分責任由林董事長及許副董事長負責以庫藏股來籌措資金」等語。然按「稱動產質權者，謂債權人對於債務人或第三人移轉占有而供其債權擔保之動產，得就該動產賣得價金優先受償之權。」民法第884條定有明文。是質權係支配標的物之交換價值以確保債權之清償為目的而為價值權，與抵押權同屬為擔保物權之一種，目的在於擔保債權之優先受償，縱告訴人在上開97年5月20日股東常會中同意</w:t>
      </w:r>
      <w:r w:rsidR="001934B5" w:rsidRPr="009768D8">
        <w:rPr>
          <w:rFonts w:hAnsi="標楷體" w:hint="eastAsia"/>
          <w:color w:val="000000" w:themeColor="text1"/>
        </w:rPr>
        <w:t>九層嶺</w:t>
      </w:r>
      <w:r w:rsidRPr="009768D8">
        <w:rPr>
          <w:rFonts w:hAnsi="標楷體" w:hint="eastAsia"/>
          <w:color w:val="000000" w:themeColor="text1"/>
        </w:rPr>
        <w:t>公司向告訴人、</w:t>
      </w:r>
      <w:r w:rsidR="00B92F78" w:rsidRPr="009768D8">
        <w:rPr>
          <w:rFonts w:hAnsi="標楷體" w:hint="eastAsia"/>
          <w:color w:val="000000" w:themeColor="text1"/>
        </w:rPr>
        <w:t>金天元</w:t>
      </w:r>
      <w:r w:rsidRPr="009768D8">
        <w:rPr>
          <w:rFonts w:hAnsi="標楷體" w:hint="eastAsia"/>
          <w:color w:val="000000" w:themeColor="text1"/>
        </w:rPr>
        <w:t>公司借款時，所設定予告訴人、</w:t>
      </w:r>
      <w:r w:rsidR="00B92F78" w:rsidRPr="009768D8">
        <w:rPr>
          <w:rFonts w:hAnsi="標楷體" w:hint="eastAsia"/>
          <w:color w:val="000000" w:themeColor="text1"/>
        </w:rPr>
        <w:t>金天元</w:t>
      </w:r>
      <w:r w:rsidRPr="009768D8">
        <w:rPr>
          <w:rFonts w:hAnsi="標楷體" w:hint="eastAsia"/>
          <w:color w:val="000000" w:themeColor="text1"/>
        </w:rPr>
        <w:t>公司之4696張「庫藏股票」作為</w:t>
      </w:r>
      <w:r w:rsidR="001934B5" w:rsidRPr="009768D8">
        <w:rPr>
          <w:rFonts w:hAnsi="標楷體" w:hint="eastAsia"/>
          <w:color w:val="000000" w:themeColor="text1"/>
        </w:rPr>
        <w:t>九層嶺</w:t>
      </w:r>
      <w:r w:rsidRPr="009768D8">
        <w:rPr>
          <w:rFonts w:hAnsi="標楷體" w:hint="eastAsia"/>
          <w:color w:val="000000" w:themeColor="text1"/>
        </w:rPr>
        <w:t>公司籌措資金之標的，但只要股票尚在告訴人持有中，股票出賣他人所得之資金，告訴人本得優先受償，對告訴人債權之確保並無妨礙，告訴人為使</w:t>
      </w:r>
      <w:r w:rsidR="001934B5" w:rsidRPr="009768D8">
        <w:rPr>
          <w:rFonts w:hAnsi="標楷體" w:hint="eastAsia"/>
          <w:color w:val="000000" w:themeColor="text1"/>
        </w:rPr>
        <w:t>九層嶺</w:t>
      </w:r>
      <w:r w:rsidRPr="009768D8">
        <w:rPr>
          <w:rFonts w:hAnsi="標楷體" w:hint="eastAsia"/>
          <w:color w:val="000000" w:themeColor="text1"/>
        </w:rPr>
        <w:t>公司能早日有資金清償債務，當然樂見以上開股票作為</w:t>
      </w:r>
      <w:r w:rsidR="001934B5" w:rsidRPr="009768D8">
        <w:rPr>
          <w:rFonts w:hAnsi="標楷體" w:hint="eastAsia"/>
          <w:color w:val="000000" w:themeColor="text1"/>
        </w:rPr>
        <w:t>九層嶺</w:t>
      </w:r>
      <w:r w:rsidRPr="009768D8">
        <w:rPr>
          <w:rFonts w:hAnsi="標楷體" w:hint="eastAsia"/>
          <w:color w:val="000000" w:themeColor="text1"/>
        </w:rPr>
        <w:t>公司籌措資金之標的，此與民間不動產或動產遭查封拍賣後，不乏債權人仍同意債務人自行洽商買主以較高之價金私下承買，而獲得較多清償額度之情形相同，此種情形，債權人、債務人雙方均能互蒙其利，本案情形正屬如此；因此，自難以告訴人同意以設定質權之股票籌措資金，即遽認伊已同意解除質權之設定。再者，觀之上開97年5月20日股東常會會議紀錄肆、議程、三：記載「部分股權是否刪除或留作庫藏股？結論：為因應公司之債務及開發案通過前之顧問公司費用及增加設備及園區整建籌款需要，現有公司未到位資金之股票4696張應留作庫藏以利公司籌措資金。」等語可知，該次股東常會討論之結論，係將4696張股票作為籌措資金用途，並未有解除股票質權設定之意。被告及證人</w:t>
      </w:r>
      <w:r w:rsidR="0033148C" w:rsidRPr="009768D8">
        <w:rPr>
          <w:rFonts w:hAnsi="標楷體" w:hint="eastAsia"/>
          <w:color w:val="000000" w:themeColor="text1"/>
        </w:rPr>
        <w:t>林○○</w:t>
      </w:r>
      <w:r w:rsidRPr="009768D8">
        <w:rPr>
          <w:rFonts w:hAnsi="標楷體" w:hint="eastAsia"/>
          <w:color w:val="000000" w:themeColor="text1"/>
        </w:rPr>
        <w:t>迭稱縱有</w:t>
      </w:r>
      <w:r w:rsidR="001934B5" w:rsidRPr="009768D8">
        <w:rPr>
          <w:rFonts w:hAnsi="標楷體" w:hint="eastAsia"/>
          <w:color w:val="000000" w:themeColor="text1"/>
        </w:rPr>
        <w:t>九層嶺</w:t>
      </w:r>
      <w:r w:rsidRPr="009768D8">
        <w:rPr>
          <w:rFonts w:hAnsi="標楷體" w:hint="eastAsia"/>
          <w:color w:val="000000" w:themeColor="text1"/>
        </w:rPr>
        <w:t>公司股票設定質權予告訴人、</w:t>
      </w:r>
      <w:r w:rsidR="00B92F78" w:rsidRPr="009768D8">
        <w:rPr>
          <w:rFonts w:hAnsi="標楷體" w:hint="eastAsia"/>
          <w:color w:val="000000" w:themeColor="text1"/>
        </w:rPr>
        <w:t>金天元</w:t>
      </w:r>
      <w:r w:rsidRPr="009768D8">
        <w:rPr>
          <w:rFonts w:hAnsi="標楷體" w:hint="eastAsia"/>
          <w:color w:val="000000" w:themeColor="text1"/>
        </w:rPr>
        <w:t>公司之行為，亦因上開97年5月20日股東常會之召開，而解除股票質權之設定云云，均屬無據；至</w:t>
      </w:r>
      <w:r w:rsidR="001934B5" w:rsidRPr="009768D8">
        <w:rPr>
          <w:rFonts w:hAnsi="標楷體" w:hint="eastAsia"/>
          <w:color w:val="000000" w:themeColor="text1"/>
        </w:rPr>
        <w:t>九層嶺</w:t>
      </w:r>
      <w:r w:rsidRPr="009768D8">
        <w:rPr>
          <w:rFonts w:hAnsi="標楷體" w:hint="eastAsia"/>
          <w:color w:val="000000" w:themeColor="text1"/>
        </w:rPr>
        <w:t>公司於97年7月22日董監事聯席會議紀錄雖記載：「系爭4696張股票之中，其中100張股票由</w:t>
      </w:r>
      <w:r w:rsidR="0033148C" w:rsidRPr="009768D8">
        <w:rPr>
          <w:rFonts w:hAnsi="標楷體" w:hint="eastAsia"/>
          <w:color w:val="000000" w:themeColor="text1"/>
        </w:rPr>
        <w:t>林○○</w:t>
      </w:r>
      <w:r w:rsidRPr="009768D8">
        <w:rPr>
          <w:rFonts w:hAnsi="標楷體" w:hint="eastAsia"/>
          <w:color w:val="000000" w:themeColor="text1"/>
        </w:rPr>
        <w:t>取回，其餘由</w:t>
      </w:r>
      <w:r w:rsidR="0033148C" w:rsidRPr="009768D8">
        <w:rPr>
          <w:rFonts w:hAnsi="標楷體" w:hint="eastAsia"/>
          <w:color w:val="000000" w:themeColor="text1"/>
        </w:rPr>
        <w:t>蘇○○</w:t>
      </w:r>
      <w:r w:rsidRPr="009768D8">
        <w:rPr>
          <w:rFonts w:hAnsi="標楷體" w:hint="eastAsia"/>
          <w:color w:val="000000" w:themeColor="text1"/>
        </w:rPr>
        <w:t>保管」等語，此乃因</w:t>
      </w:r>
      <w:r w:rsidR="0033148C" w:rsidRPr="009768D8">
        <w:rPr>
          <w:rFonts w:hAnsi="標楷體" w:hint="eastAsia"/>
          <w:color w:val="000000" w:themeColor="text1"/>
        </w:rPr>
        <w:t>林○○</w:t>
      </w:r>
      <w:r w:rsidRPr="009768D8">
        <w:rPr>
          <w:rFonts w:hAnsi="標楷體" w:hint="eastAsia"/>
          <w:color w:val="000000" w:themeColor="text1"/>
        </w:rPr>
        <w:t>之請求，且告訴人認為股票數量僅100張，無礙其債權擔保，故同意由</w:t>
      </w:r>
      <w:r w:rsidR="0033148C" w:rsidRPr="009768D8">
        <w:rPr>
          <w:rFonts w:hAnsi="標楷體" w:hint="eastAsia"/>
          <w:color w:val="000000" w:themeColor="text1"/>
        </w:rPr>
        <w:t>林○○</w:t>
      </w:r>
      <w:r w:rsidRPr="009768D8">
        <w:rPr>
          <w:rFonts w:hAnsi="標楷體" w:hint="eastAsia"/>
          <w:color w:val="000000" w:themeColor="text1"/>
        </w:rPr>
        <w:t>取回運用，以利公司資金之周轉等情，已據告訴人指陳明確，因此不能以少量股票由</w:t>
      </w:r>
      <w:r w:rsidR="0033148C" w:rsidRPr="009768D8">
        <w:rPr>
          <w:rFonts w:hAnsi="標楷體" w:hint="eastAsia"/>
          <w:color w:val="000000" w:themeColor="text1"/>
        </w:rPr>
        <w:t>林○○</w:t>
      </w:r>
      <w:r w:rsidRPr="009768D8">
        <w:rPr>
          <w:rFonts w:hAnsi="標楷體" w:hint="eastAsia"/>
          <w:color w:val="000000" w:themeColor="text1"/>
        </w:rPr>
        <w:t>取回進而推論系爭4696張股票並非質押股票，併此敘明。</w:t>
      </w:r>
    </w:p>
    <w:p w:rsidR="00B64067" w:rsidRPr="009768D8" w:rsidRDefault="00CD41AD" w:rsidP="004C7F43">
      <w:pPr>
        <w:pStyle w:val="4"/>
        <w:rPr>
          <w:rFonts w:hAnsi="標楷體"/>
          <w:color w:val="000000" w:themeColor="text1"/>
        </w:rPr>
      </w:pPr>
      <w:r w:rsidRPr="009768D8">
        <w:rPr>
          <w:rFonts w:hAnsi="標楷體" w:hint="eastAsia"/>
          <w:color w:val="000000" w:themeColor="text1"/>
        </w:rPr>
        <w:t>被告另以：告訴人已當庭承認不知道3196張股票是要做什麼，與</w:t>
      </w:r>
      <w:r w:rsidR="0033148C" w:rsidRPr="009768D8">
        <w:rPr>
          <w:rFonts w:hAnsi="標楷體" w:hint="eastAsia"/>
          <w:color w:val="000000" w:themeColor="text1"/>
        </w:rPr>
        <w:t>林○○</w:t>
      </w:r>
      <w:r w:rsidRPr="009768D8">
        <w:rPr>
          <w:rFonts w:hAnsi="標楷體" w:hint="eastAsia"/>
          <w:color w:val="000000" w:themeColor="text1"/>
        </w:rPr>
        <w:t>借貸無關等語，可見該3196張股票並非持以設質之用云云</w:t>
      </w:r>
      <w:r w:rsidR="007F097B" w:rsidRPr="009768D8">
        <w:rPr>
          <w:rFonts w:hAnsi="標楷體" w:hint="eastAsia"/>
          <w:color w:val="000000" w:themeColor="text1"/>
        </w:rPr>
        <w:t>(</w:t>
      </w:r>
      <w:r w:rsidRPr="009768D8">
        <w:rPr>
          <w:rFonts w:hAnsi="標楷體" w:hint="eastAsia"/>
          <w:color w:val="000000" w:themeColor="text1"/>
        </w:rPr>
        <w:t>見</w:t>
      </w:r>
      <w:r w:rsidR="00663A75" w:rsidRPr="009768D8">
        <w:rPr>
          <w:rFonts w:hAnsi="標楷體" w:hint="eastAsia"/>
          <w:color w:val="000000" w:themeColor="text1"/>
        </w:rPr>
        <w:t>該院</w:t>
      </w:r>
      <w:r w:rsidRPr="009768D8">
        <w:rPr>
          <w:rFonts w:hAnsi="標楷體" w:hint="eastAsia"/>
          <w:color w:val="000000" w:themeColor="text1"/>
        </w:rPr>
        <w:t>卷第53頁</w:t>
      </w:r>
      <w:r w:rsidR="007F097B" w:rsidRPr="009768D8">
        <w:rPr>
          <w:rFonts w:hAnsi="標楷體" w:hint="eastAsia"/>
          <w:color w:val="000000" w:themeColor="text1"/>
        </w:rPr>
        <w:t>)</w:t>
      </w:r>
      <w:r w:rsidRPr="009768D8">
        <w:rPr>
          <w:rFonts w:hAnsi="標楷體" w:hint="eastAsia"/>
          <w:color w:val="000000" w:themeColor="text1"/>
        </w:rPr>
        <w:t>。查告訴人於本件就</w:t>
      </w:r>
      <w:r w:rsidR="0033148C" w:rsidRPr="009768D8">
        <w:rPr>
          <w:rFonts w:hAnsi="標楷體" w:hint="eastAsia"/>
          <w:color w:val="000000" w:themeColor="text1"/>
        </w:rPr>
        <w:t>蘇○○</w:t>
      </w:r>
      <w:r w:rsidRPr="009768D8">
        <w:rPr>
          <w:rFonts w:hAnsi="標楷體" w:hint="eastAsia"/>
          <w:color w:val="000000" w:themeColor="text1"/>
        </w:rPr>
        <w:t>所收受之</w:t>
      </w:r>
      <w:r w:rsidR="001934B5" w:rsidRPr="009768D8">
        <w:rPr>
          <w:rFonts w:hAnsi="標楷體" w:hint="eastAsia"/>
          <w:color w:val="000000" w:themeColor="text1"/>
        </w:rPr>
        <w:t>九層嶺</w:t>
      </w:r>
      <w:r w:rsidRPr="009768D8">
        <w:rPr>
          <w:rFonts w:hAnsi="標楷體" w:hint="eastAsia"/>
          <w:color w:val="000000" w:themeColor="text1"/>
        </w:rPr>
        <w:t>公司股票是否為質押物，所述先後不同，並於原審證稱：</w:t>
      </w:r>
      <w:r w:rsidR="0033148C" w:rsidRPr="009768D8">
        <w:rPr>
          <w:rFonts w:hAnsi="標楷體" w:hint="eastAsia"/>
          <w:color w:val="000000" w:themeColor="text1"/>
        </w:rPr>
        <w:t>林○○</w:t>
      </w:r>
      <w:r w:rsidRPr="009768D8">
        <w:rPr>
          <w:rFonts w:hAnsi="標楷體" w:hint="eastAsia"/>
          <w:color w:val="000000" w:themeColor="text1"/>
        </w:rPr>
        <w:t>說96年8月1日之後他要作名副其實的董事長，</w:t>
      </w:r>
      <w:r w:rsidR="0033148C" w:rsidRPr="009768D8">
        <w:rPr>
          <w:rFonts w:hAnsi="標楷體" w:hint="eastAsia"/>
          <w:color w:val="000000" w:themeColor="text1"/>
        </w:rPr>
        <w:t>雲○○</w:t>
      </w:r>
      <w:r w:rsidRPr="009768D8">
        <w:rPr>
          <w:rFonts w:hAnsi="標楷體" w:hint="eastAsia"/>
          <w:color w:val="000000" w:themeColor="text1"/>
        </w:rPr>
        <w:t>必須把他的庫藏股交給</w:t>
      </w:r>
      <w:r w:rsidR="0033148C" w:rsidRPr="009768D8">
        <w:rPr>
          <w:rFonts w:hAnsi="標楷體" w:hint="eastAsia"/>
          <w:color w:val="000000" w:themeColor="text1"/>
        </w:rPr>
        <w:t>林○○</w:t>
      </w:r>
      <w:r w:rsidRPr="009768D8">
        <w:rPr>
          <w:rFonts w:hAnsi="標楷體" w:hint="eastAsia"/>
          <w:color w:val="000000" w:themeColor="text1"/>
        </w:rPr>
        <w:t>，</w:t>
      </w:r>
      <w:r w:rsidR="0033148C" w:rsidRPr="009768D8">
        <w:rPr>
          <w:rFonts w:hAnsi="標楷體" w:hint="eastAsia"/>
          <w:color w:val="000000" w:themeColor="text1"/>
        </w:rPr>
        <w:t>林○○</w:t>
      </w:r>
      <w:r w:rsidRPr="009768D8">
        <w:rPr>
          <w:rFonts w:hAnsi="標楷體" w:hint="eastAsia"/>
          <w:color w:val="000000" w:themeColor="text1"/>
        </w:rPr>
        <w:t>把</w:t>
      </w:r>
      <w:r w:rsidR="0033148C" w:rsidRPr="009768D8">
        <w:rPr>
          <w:rFonts w:hAnsi="標楷體" w:hint="eastAsia"/>
          <w:color w:val="000000" w:themeColor="text1"/>
        </w:rPr>
        <w:t>雲○○</w:t>
      </w:r>
      <w:r w:rsidRPr="009768D8">
        <w:rPr>
          <w:rFonts w:hAnsi="標楷體" w:hint="eastAsia"/>
          <w:color w:val="000000" w:themeColor="text1"/>
        </w:rPr>
        <w:t>交給他的東西往我們公司丟，我推理他沒有辦公室，拿來我這裡放，</w:t>
      </w:r>
      <w:r w:rsidR="0033148C" w:rsidRPr="009768D8">
        <w:rPr>
          <w:rFonts w:hAnsi="標楷體" w:hint="eastAsia"/>
          <w:color w:val="000000" w:themeColor="text1"/>
        </w:rPr>
        <w:t>蘇○○</w:t>
      </w:r>
      <w:r w:rsidRPr="009768D8">
        <w:rPr>
          <w:rFonts w:hAnsi="標楷體" w:hint="eastAsia"/>
          <w:color w:val="000000" w:themeColor="text1"/>
        </w:rPr>
        <w:t>收這3196張庫藏股用意我不知道，這跟</w:t>
      </w:r>
      <w:r w:rsidR="0033148C" w:rsidRPr="009768D8">
        <w:rPr>
          <w:rFonts w:hAnsi="標楷體" w:hint="eastAsia"/>
          <w:color w:val="000000" w:themeColor="text1"/>
        </w:rPr>
        <w:t>林○○</w:t>
      </w:r>
      <w:r w:rsidRPr="009768D8">
        <w:rPr>
          <w:rFonts w:hAnsi="標楷體" w:hint="eastAsia"/>
          <w:color w:val="000000" w:themeColor="text1"/>
        </w:rPr>
        <w:t>借錢沒有關係，</w:t>
      </w:r>
      <w:r w:rsidR="0033148C" w:rsidRPr="009768D8">
        <w:rPr>
          <w:rFonts w:hAnsi="標楷體" w:hint="eastAsia"/>
          <w:color w:val="000000" w:themeColor="text1"/>
        </w:rPr>
        <w:t>蘇○○</w:t>
      </w:r>
      <w:r w:rsidRPr="009768D8">
        <w:rPr>
          <w:rFonts w:hAnsi="標楷體" w:hint="eastAsia"/>
          <w:color w:val="000000" w:themeColor="text1"/>
        </w:rPr>
        <w:t>不應該簽名，給</w:t>
      </w:r>
      <w:r w:rsidR="0033148C" w:rsidRPr="009768D8">
        <w:rPr>
          <w:rFonts w:hAnsi="標楷體" w:hint="eastAsia"/>
          <w:color w:val="000000" w:themeColor="text1"/>
        </w:rPr>
        <w:t>蘇○○</w:t>
      </w:r>
      <w:r w:rsidRPr="009768D8">
        <w:rPr>
          <w:rFonts w:hAnsi="標楷體" w:hint="eastAsia"/>
          <w:color w:val="000000" w:themeColor="text1"/>
        </w:rPr>
        <w:t>簽名動機不對，簽這一張就是做為他們以後步步危機詐騙集團所有手續之一的動作，他把3196張股票交給</w:t>
      </w:r>
      <w:r w:rsidR="0033148C" w:rsidRPr="009768D8">
        <w:rPr>
          <w:rFonts w:hAnsi="標楷體" w:hint="eastAsia"/>
          <w:color w:val="000000" w:themeColor="text1"/>
        </w:rPr>
        <w:t>蘇○○</w:t>
      </w:r>
      <w:r w:rsidRPr="009768D8">
        <w:rPr>
          <w:rFonts w:hAnsi="標楷體" w:hint="eastAsia"/>
          <w:color w:val="000000" w:themeColor="text1"/>
        </w:rPr>
        <w:t>可以，但是把股票交給</w:t>
      </w:r>
      <w:r w:rsidR="0033148C" w:rsidRPr="009768D8">
        <w:rPr>
          <w:rFonts w:hAnsi="標楷體" w:hint="eastAsia"/>
          <w:color w:val="000000" w:themeColor="text1"/>
        </w:rPr>
        <w:t>蘇○○</w:t>
      </w:r>
      <w:r w:rsidRPr="009768D8">
        <w:rPr>
          <w:rFonts w:hAnsi="標楷體" w:hint="eastAsia"/>
          <w:color w:val="000000" w:themeColor="text1"/>
        </w:rPr>
        <w:t>簽名不對，</w:t>
      </w:r>
      <w:r w:rsidR="0033148C" w:rsidRPr="009768D8">
        <w:rPr>
          <w:rFonts w:hAnsi="標楷體" w:hint="eastAsia"/>
          <w:color w:val="000000" w:themeColor="text1"/>
        </w:rPr>
        <w:t>蘇○○</w:t>
      </w:r>
      <w:r w:rsidRPr="009768D8">
        <w:rPr>
          <w:rFonts w:hAnsi="標楷體" w:hint="eastAsia"/>
          <w:color w:val="000000" w:themeColor="text1"/>
        </w:rPr>
        <w:t>不是他職員，她不用簽名等語，而證稱上開股票並非質押物等語</w:t>
      </w:r>
      <w:r w:rsidR="007F097B" w:rsidRPr="009768D8">
        <w:rPr>
          <w:rFonts w:hAnsi="標楷體" w:hint="eastAsia"/>
          <w:color w:val="000000" w:themeColor="text1"/>
        </w:rPr>
        <w:t>(</w:t>
      </w:r>
      <w:r w:rsidRPr="009768D8">
        <w:rPr>
          <w:rFonts w:hAnsi="標楷體" w:hint="eastAsia"/>
          <w:color w:val="000000" w:themeColor="text1"/>
        </w:rPr>
        <w:t>見原審卷第132-135頁反面</w:t>
      </w:r>
      <w:r w:rsidR="007F097B" w:rsidRPr="009768D8">
        <w:rPr>
          <w:rFonts w:hAnsi="標楷體" w:hint="eastAsia"/>
          <w:color w:val="000000" w:themeColor="text1"/>
        </w:rPr>
        <w:t>)</w:t>
      </w:r>
      <w:r w:rsidRPr="009768D8">
        <w:rPr>
          <w:rFonts w:hAnsi="標楷體" w:hint="eastAsia"/>
          <w:color w:val="000000" w:themeColor="text1"/>
        </w:rPr>
        <w:t>。然告訴人、證人之陳述有部分前後不符，或相互間有所歧異時，究竟何者為可採，法院仍得本其自由心證予以斟酌，非謂一有不符或矛盾，即應認其全部均為不可採信；尤其關於行為動機、手段及結果等之細節方面，告訴人之指陳，難免故予誇大，證人之證言，有時亦有渲染之可能；然其基本事實之陳述，若果與真實性無礙時，則仍非不得予以採信</w:t>
      </w:r>
      <w:r w:rsidR="007F097B" w:rsidRPr="009768D8">
        <w:rPr>
          <w:rFonts w:hAnsi="標楷體" w:hint="eastAsia"/>
          <w:color w:val="000000" w:themeColor="text1"/>
        </w:rPr>
        <w:t>(</w:t>
      </w:r>
      <w:r w:rsidRPr="009768D8">
        <w:rPr>
          <w:rFonts w:hAnsi="標楷體" w:hint="eastAsia"/>
          <w:color w:val="000000" w:themeColor="text1"/>
        </w:rPr>
        <w:t>最高法院74年台上字第1599號判例意旨參照</w:t>
      </w:r>
      <w:r w:rsidR="007F097B" w:rsidRPr="009768D8">
        <w:rPr>
          <w:rFonts w:hAnsi="標楷體" w:hint="eastAsia"/>
          <w:color w:val="000000" w:themeColor="text1"/>
        </w:rPr>
        <w:t>)</w:t>
      </w:r>
      <w:r w:rsidRPr="009768D8">
        <w:rPr>
          <w:rFonts w:hAnsi="標楷體" w:hint="eastAsia"/>
          <w:color w:val="000000" w:themeColor="text1"/>
        </w:rPr>
        <w:t>。查告訴人前於偵查及本院</w:t>
      </w:r>
      <w:r w:rsidR="00663A75" w:rsidRPr="009768D8">
        <w:rPr>
          <w:rFonts w:hAnsi="標楷體" w:hint="eastAsia"/>
          <w:color w:val="000000" w:themeColor="text1"/>
        </w:rPr>
        <w:t>(臺南高分院)</w:t>
      </w:r>
      <w:r w:rsidRPr="009768D8">
        <w:rPr>
          <w:rFonts w:hAnsi="標楷體" w:hint="eastAsia"/>
          <w:color w:val="000000" w:themeColor="text1"/>
        </w:rPr>
        <w:t>審理時中均供稱上開股票係做為借款擔保，且綜觀證人</w:t>
      </w:r>
      <w:r w:rsidR="0033148C" w:rsidRPr="009768D8">
        <w:rPr>
          <w:rFonts w:hAnsi="標楷體" w:hint="eastAsia"/>
          <w:color w:val="000000" w:themeColor="text1"/>
        </w:rPr>
        <w:t>許○○</w:t>
      </w:r>
      <w:r w:rsidRPr="009768D8">
        <w:rPr>
          <w:rFonts w:hAnsi="標楷體" w:hint="eastAsia"/>
          <w:color w:val="000000" w:themeColor="text1"/>
        </w:rPr>
        <w:t>於上開誣告案件證述之全部內容，就上開被告與</w:t>
      </w:r>
      <w:r w:rsidR="0033148C" w:rsidRPr="009768D8">
        <w:rPr>
          <w:rFonts w:hAnsi="標楷體" w:hint="eastAsia"/>
          <w:color w:val="000000" w:themeColor="text1"/>
        </w:rPr>
        <w:t>林○○</w:t>
      </w:r>
      <w:r w:rsidRPr="009768D8">
        <w:rPr>
          <w:rFonts w:hAnsi="標楷體" w:hint="eastAsia"/>
          <w:color w:val="000000" w:themeColor="text1"/>
        </w:rPr>
        <w:t>交付之股票，其仍係證稱做為借款質押，且就被告與</w:t>
      </w:r>
      <w:r w:rsidR="0033148C" w:rsidRPr="009768D8">
        <w:rPr>
          <w:rFonts w:hAnsi="標楷體" w:hint="eastAsia"/>
          <w:color w:val="000000" w:themeColor="text1"/>
        </w:rPr>
        <w:t>林○○</w:t>
      </w:r>
      <w:r w:rsidRPr="009768D8">
        <w:rPr>
          <w:rFonts w:hAnsi="標楷體" w:hint="eastAsia"/>
          <w:color w:val="000000" w:themeColor="text1"/>
        </w:rPr>
        <w:t>交付股票之目的，復證稱係因</w:t>
      </w:r>
      <w:r w:rsidR="0033148C" w:rsidRPr="009768D8">
        <w:rPr>
          <w:rFonts w:hAnsi="標楷體" w:hint="eastAsia"/>
          <w:color w:val="000000" w:themeColor="text1"/>
        </w:rPr>
        <w:t>林○○</w:t>
      </w:r>
      <w:r w:rsidRPr="009768D8">
        <w:rPr>
          <w:rFonts w:hAnsi="標楷體" w:hint="eastAsia"/>
          <w:color w:val="000000" w:themeColor="text1"/>
        </w:rPr>
        <w:t>無辦公室且頻繁借款，因此直接交付股票質押，使其可安心借款等語</w:t>
      </w:r>
      <w:r w:rsidR="007F097B" w:rsidRPr="009768D8">
        <w:rPr>
          <w:rFonts w:hAnsi="標楷體" w:hint="eastAsia"/>
          <w:color w:val="000000" w:themeColor="text1"/>
        </w:rPr>
        <w:t>(</w:t>
      </w:r>
      <w:r w:rsidRPr="009768D8">
        <w:rPr>
          <w:rFonts w:hAnsi="標楷體" w:hint="eastAsia"/>
          <w:color w:val="000000" w:themeColor="text1"/>
        </w:rPr>
        <w:t>見原審卷第135頁反面</w:t>
      </w:r>
      <w:r w:rsidR="007F097B" w:rsidRPr="009768D8">
        <w:rPr>
          <w:rFonts w:hAnsi="標楷體" w:hint="eastAsia"/>
          <w:color w:val="000000" w:themeColor="text1"/>
        </w:rPr>
        <w:t>)</w:t>
      </w:r>
      <w:r w:rsidRPr="009768D8">
        <w:rPr>
          <w:rFonts w:hAnsi="標楷體" w:hint="eastAsia"/>
          <w:color w:val="000000" w:themeColor="text1"/>
        </w:rPr>
        <w:t>，仍強調所交付之股票係做為借款質押之用；其證稱該3196張股票交付與</w:t>
      </w:r>
      <w:r w:rsidR="0033148C" w:rsidRPr="009768D8">
        <w:rPr>
          <w:rFonts w:hAnsi="標楷體" w:hint="eastAsia"/>
          <w:color w:val="000000" w:themeColor="text1"/>
        </w:rPr>
        <w:t>林○○</w:t>
      </w:r>
      <w:r w:rsidRPr="009768D8">
        <w:rPr>
          <w:rFonts w:hAnsi="標楷體" w:hint="eastAsia"/>
          <w:color w:val="000000" w:themeColor="text1"/>
        </w:rPr>
        <w:t>借款無關，應係告訴人主觀上欲強調</w:t>
      </w:r>
      <w:r w:rsidR="0033148C" w:rsidRPr="009768D8">
        <w:rPr>
          <w:rFonts w:hAnsi="標楷體" w:hint="eastAsia"/>
          <w:color w:val="000000" w:themeColor="text1"/>
        </w:rPr>
        <w:t>蘇○○</w:t>
      </w:r>
      <w:r w:rsidRPr="009768D8">
        <w:rPr>
          <w:rFonts w:hAnsi="標楷體" w:hint="eastAsia"/>
          <w:color w:val="000000" w:themeColor="text1"/>
        </w:rPr>
        <w:t>簽收股票之行為，係被告與</w:t>
      </w:r>
      <w:r w:rsidR="0033148C" w:rsidRPr="009768D8">
        <w:rPr>
          <w:rFonts w:hAnsi="標楷體" w:hint="eastAsia"/>
          <w:color w:val="000000" w:themeColor="text1"/>
        </w:rPr>
        <w:t>林○○</w:t>
      </w:r>
      <w:r w:rsidRPr="009768D8">
        <w:rPr>
          <w:rFonts w:hAnsi="標楷體" w:hint="eastAsia"/>
          <w:color w:val="000000" w:themeColor="text1"/>
        </w:rPr>
        <w:t>設計行騙行為之一部分，並未瞭解檢察官提問之重點，因此未充分針對問題回答，而侷限在其主觀欲強調之重點，自難以告訴人上開證述內容，而認系爭</w:t>
      </w:r>
      <w:r w:rsidR="001934B5" w:rsidRPr="009768D8">
        <w:rPr>
          <w:rFonts w:hAnsi="標楷體" w:hint="eastAsia"/>
          <w:color w:val="000000" w:themeColor="text1"/>
        </w:rPr>
        <w:t>九層嶺</w:t>
      </w:r>
      <w:r w:rsidRPr="009768D8">
        <w:rPr>
          <w:rFonts w:hAnsi="標楷體" w:hint="eastAsia"/>
          <w:color w:val="000000" w:themeColor="text1"/>
        </w:rPr>
        <w:t>公司股票並非借款質押物。</w:t>
      </w:r>
    </w:p>
    <w:p w:rsidR="00CA22A0" w:rsidRPr="009768D8" w:rsidRDefault="00CD41AD" w:rsidP="004C7F43">
      <w:pPr>
        <w:pStyle w:val="4"/>
        <w:rPr>
          <w:rFonts w:hAnsi="標楷體"/>
          <w:color w:val="000000" w:themeColor="text1"/>
        </w:rPr>
      </w:pPr>
      <w:r w:rsidRPr="009768D8">
        <w:rPr>
          <w:rFonts w:hAnsi="標楷體" w:hint="eastAsia"/>
          <w:color w:val="000000" w:themeColor="text1"/>
        </w:rPr>
        <w:t>被告復辯稱：證人</w:t>
      </w:r>
      <w:r w:rsidR="0033148C" w:rsidRPr="009768D8">
        <w:rPr>
          <w:rFonts w:hAnsi="標楷體" w:hint="eastAsia"/>
          <w:color w:val="000000" w:themeColor="text1"/>
        </w:rPr>
        <w:t>林○○</w:t>
      </w:r>
      <w:r w:rsidRPr="009768D8">
        <w:rPr>
          <w:rFonts w:hAnsi="標楷體" w:hint="eastAsia"/>
          <w:color w:val="000000" w:themeColor="text1"/>
        </w:rPr>
        <w:t>涉及偽證部分既被諭知無罪，自應採取信其證詞而為有利伊之認定，且伊係聽從律師之意見或</w:t>
      </w:r>
      <w:r w:rsidR="0033148C" w:rsidRPr="009768D8">
        <w:rPr>
          <w:rFonts w:hAnsi="標楷體" w:hint="eastAsia"/>
          <w:color w:val="000000" w:themeColor="text1"/>
        </w:rPr>
        <w:t>林○○</w:t>
      </w:r>
      <w:r w:rsidRPr="009768D8">
        <w:rPr>
          <w:rFonts w:hAnsi="標楷體" w:hint="eastAsia"/>
          <w:color w:val="000000" w:themeColor="text1"/>
        </w:rPr>
        <w:t>之建議，為維護股東權益才提起告訴，並非誣告云云。惟查，證人</w:t>
      </w:r>
      <w:r w:rsidR="0033148C" w:rsidRPr="009768D8">
        <w:rPr>
          <w:rFonts w:hAnsi="標楷體" w:hint="eastAsia"/>
          <w:color w:val="000000" w:themeColor="text1"/>
        </w:rPr>
        <w:t>林○○</w:t>
      </w:r>
      <w:r w:rsidRPr="009768D8">
        <w:rPr>
          <w:rFonts w:hAnsi="標楷體" w:hint="eastAsia"/>
          <w:color w:val="000000" w:themeColor="text1"/>
        </w:rPr>
        <w:t>於偽證部分被判決無罪，係因具結程序不完備所致，並非其所述為真實，是被告此部分所辯，殊有誤會。次查，被告雖與</w:t>
      </w:r>
      <w:r w:rsidR="0033148C" w:rsidRPr="009768D8">
        <w:rPr>
          <w:rFonts w:hAnsi="標楷體" w:hint="eastAsia"/>
          <w:color w:val="000000" w:themeColor="text1"/>
        </w:rPr>
        <w:t>林○○</w:t>
      </w:r>
      <w:r w:rsidRPr="009768D8">
        <w:rPr>
          <w:rFonts w:hAnsi="標楷體" w:hint="eastAsia"/>
          <w:color w:val="000000" w:themeColor="text1"/>
        </w:rPr>
        <w:t>前往高雄詢問律師，但律師只是提供法律上諮詢，關於事實部分，惟有當事人最為清楚，律師不能代為認定，縱其律師有提供法律上之意見，亦屬建立在系爭股票非作為質押之前提上；況證人</w:t>
      </w:r>
      <w:r w:rsidR="0033148C" w:rsidRPr="009768D8">
        <w:rPr>
          <w:rFonts w:hAnsi="標楷體" w:hint="eastAsia"/>
          <w:color w:val="000000" w:themeColor="text1"/>
        </w:rPr>
        <w:t>林○○</w:t>
      </w:r>
      <w:r w:rsidRPr="009768D8">
        <w:rPr>
          <w:rFonts w:hAnsi="標楷體" w:hint="eastAsia"/>
          <w:color w:val="000000" w:themeColor="text1"/>
        </w:rPr>
        <w:t>於本院</w:t>
      </w:r>
      <w:r w:rsidR="00663A75" w:rsidRPr="009768D8">
        <w:rPr>
          <w:rFonts w:hAnsi="標楷體" w:hint="eastAsia"/>
          <w:color w:val="000000" w:themeColor="text1"/>
        </w:rPr>
        <w:t>(臺南高分院)</w:t>
      </w:r>
      <w:r w:rsidRPr="009768D8">
        <w:rPr>
          <w:rFonts w:hAnsi="標楷體" w:hint="eastAsia"/>
          <w:color w:val="000000" w:themeColor="text1"/>
        </w:rPr>
        <w:t>審理時亦證稱：</w:t>
      </w:r>
      <w:r w:rsidR="007F097B" w:rsidRPr="009768D8">
        <w:rPr>
          <w:rFonts w:hAnsi="標楷體" w:hint="eastAsia"/>
          <w:color w:val="000000" w:themeColor="text1"/>
        </w:rPr>
        <w:t>(</w:t>
      </w:r>
      <w:r w:rsidRPr="009768D8">
        <w:rPr>
          <w:rFonts w:hAnsi="標楷體" w:hint="eastAsia"/>
          <w:color w:val="000000" w:themeColor="text1"/>
        </w:rPr>
        <w:t>檢察官問：律師是否有明確告訴你，股票質權已經取消了？答：律師沒有談到股票質權的事</w:t>
      </w:r>
      <w:r w:rsidR="007F097B" w:rsidRPr="009768D8">
        <w:rPr>
          <w:rFonts w:hAnsi="標楷體" w:hint="eastAsia"/>
          <w:color w:val="000000" w:themeColor="text1"/>
        </w:rPr>
        <w:t>)</w:t>
      </w:r>
      <w:r w:rsidRPr="009768D8">
        <w:rPr>
          <w:rFonts w:hAnsi="標楷體" w:hint="eastAsia"/>
          <w:color w:val="000000" w:themeColor="text1"/>
        </w:rPr>
        <w:t>等語屬實</w:t>
      </w:r>
      <w:r w:rsidR="007F097B" w:rsidRPr="009768D8">
        <w:rPr>
          <w:rFonts w:hAnsi="標楷體" w:hint="eastAsia"/>
          <w:color w:val="000000" w:themeColor="text1"/>
        </w:rPr>
        <w:t>(</w:t>
      </w:r>
      <w:r w:rsidRPr="009768D8">
        <w:rPr>
          <w:rFonts w:hAnsi="標楷體" w:hint="eastAsia"/>
          <w:color w:val="000000" w:themeColor="text1"/>
        </w:rPr>
        <w:t>見</w:t>
      </w:r>
      <w:r w:rsidR="00663A75" w:rsidRPr="009768D8">
        <w:rPr>
          <w:rFonts w:hAnsi="標楷體" w:hint="eastAsia"/>
          <w:color w:val="000000" w:themeColor="text1"/>
        </w:rPr>
        <w:t>該院</w:t>
      </w:r>
      <w:r w:rsidRPr="009768D8">
        <w:rPr>
          <w:rFonts w:hAnsi="標楷體" w:hint="eastAsia"/>
          <w:color w:val="000000" w:themeColor="text1"/>
        </w:rPr>
        <w:t>卷第99頁反面</w:t>
      </w:r>
      <w:r w:rsidR="007F097B" w:rsidRPr="009768D8">
        <w:rPr>
          <w:rFonts w:hAnsi="標楷體" w:hint="eastAsia"/>
          <w:color w:val="000000" w:themeColor="text1"/>
        </w:rPr>
        <w:t>)</w:t>
      </w:r>
      <w:r w:rsidRPr="009768D8">
        <w:rPr>
          <w:rFonts w:hAnsi="標楷體" w:hint="eastAsia"/>
          <w:color w:val="000000" w:themeColor="text1"/>
        </w:rPr>
        <w:t>，益見律師僅單純提供法律上之意見而已，又被告既親自交付將系爭3196張股票，當其知悉其中緣由，是其顯不可能因律師之意見或</w:t>
      </w:r>
      <w:r w:rsidR="0033148C" w:rsidRPr="009768D8">
        <w:rPr>
          <w:rFonts w:hAnsi="標楷體" w:hint="eastAsia"/>
          <w:color w:val="000000" w:themeColor="text1"/>
        </w:rPr>
        <w:t>林○○</w:t>
      </w:r>
      <w:r w:rsidRPr="009768D8">
        <w:rPr>
          <w:rFonts w:hAnsi="標楷體" w:hint="eastAsia"/>
          <w:color w:val="000000" w:themeColor="text1"/>
        </w:rPr>
        <w:t>之建議而誤解系爭4696張股票未有設質之事實，被告既明知系爭4696張股票係提供予告訴人及</w:t>
      </w:r>
      <w:r w:rsidR="00B91B0B" w:rsidRPr="009768D8">
        <w:rPr>
          <w:rFonts w:hAnsi="標楷體" w:hint="eastAsia"/>
          <w:color w:val="000000" w:themeColor="text1"/>
        </w:rPr>
        <w:t>金天元</w:t>
      </w:r>
      <w:r w:rsidRPr="009768D8">
        <w:rPr>
          <w:rFonts w:hAnsi="標楷體" w:hint="eastAsia"/>
          <w:color w:val="000000" w:themeColor="text1"/>
        </w:rPr>
        <w:t>公司質押之用，進而指稱告訴人及</w:t>
      </w:r>
      <w:r w:rsidR="0033148C" w:rsidRPr="009768D8">
        <w:rPr>
          <w:rFonts w:hAnsi="標楷體" w:hint="eastAsia"/>
          <w:color w:val="000000" w:themeColor="text1"/>
        </w:rPr>
        <w:t>蘇○○</w:t>
      </w:r>
      <w:r w:rsidRPr="009768D8">
        <w:rPr>
          <w:rFonts w:hAnsi="標楷體" w:hint="eastAsia"/>
          <w:color w:val="000000" w:themeColor="text1"/>
        </w:rPr>
        <w:t>涉有侵占等罪，自有使人受刑事處分之意圖無訛，足見被告上開辯解，並非可取；至被告另稱告訴人聲請拍賣系爭股票，何以未通知伊本人，且伊及妻</w:t>
      </w:r>
      <w:r w:rsidR="0033148C" w:rsidRPr="009768D8">
        <w:rPr>
          <w:rFonts w:hAnsi="標楷體" w:hint="eastAsia"/>
          <w:color w:val="000000" w:themeColor="text1"/>
        </w:rPr>
        <w:t>蔡○○</w:t>
      </w:r>
      <w:r w:rsidRPr="009768D8">
        <w:rPr>
          <w:rFonts w:hAnsi="標楷體" w:hint="eastAsia"/>
          <w:color w:val="000000" w:themeColor="text1"/>
        </w:rPr>
        <w:t>亦有出資，何以未取得公司質押股票而質疑告訴人之上開指證云云。惟聲請拍賣質物，是否要通知債權人，屬法院職責，告訴人縱未通知被告亦無違法可言；至於被告及其妻</w:t>
      </w:r>
      <w:r w:rsidR="0033148C" w:rsidRPr="009768D8">
        <w:rPr>
          <w:rFonts w:hAnsi="標楷體" w:hint="eastAsia"/>
          <w:color w:val="000000" w:themeColor="text1"/>
        </w:rPr>
        <w:t>蔡○○</w:t>
      </w:r>
      <w:r w:rsidRPr="009768D8">
        <w:rPr>
          <w:rFonts w:hAnsi="標楷體" w:hint="eastAsia"/>
          <w:color w:val="000000" w:themeColor="text1"/>
        </w:rPr>
        <w:t>縱有出資亦屬其等與公司間之內部關係，難以此認定告訴人未取得系爭股票質權，是被告上開所辯，亦屬無據。</w:t>
      </w:r>
    </w:p>
    <w:p w:rsidR="00A84B39" w:rsidRPr="009768D8" w:rsidRDefault="00CD41AD" w:rsidP="004C7F43">
      <w:pPr>
        <w:pStyle w:val="4"/>
        <w:rPr>
          <w:rFonts w:hAnsi="標楷體"/>
          <w:color w:val="000000" w:themeColor="text1"/>
        </w:rPr>
      </w:pPr>
      <w:r w:rsidRPr="009768D8">
        <w:rPr>
          <w:rFonts w:hAnsi="標楷體" w:hint="eastAsia"/>
          <w:color w:val="000000" w:themeColor="text1"/>
        </w:rPr>
        <w:t>告訴人將質押之股票向原法院聲請拍賣前，已於97年12月13日之董監事會議表示針對</w:t>
      </w:r>
      <w:r w:rsidR="001934B5" w:rsidRPr="009768D8">
        <w:rPr>
          <w:rFonts w:hAnsi="標楷體" w:hint="eastAsia"/>
          <w:color w:val="000000" w:themeColor="text1"/>
        </w:rPr>
        <w:t>九層嶺</w:t>
      </w:r>
      <w:r w:rsidRPr="009768D8">
        <w:rPr>
          <w:rFonts w:hAnsi="標楷體" w:hint="eastAsia"/>
          <w:color w:val="000000" w:themeColor="text1"/>
        </w:rPr>
        <w:t>公司以庫藏股質押借貸之款項，因未清償將依法處理，並將該會議紀錄寄送予被告，復於98年4月10日寄送予被告及證人</w:t>
      </w:r>
      <w:r w:rsidR="0033148C" w:rsidRPr="009768D8">
        <w:rPr>
          <w:rFonts w:hAnsi="標楷體" w:hint="eastAsia"/>
          <w:color w:val="000000" w:themeColor="text1"/>
        </w:rPr>
        <w:t>林○○</w:t>
      </w:r>
      <w:r w:rsidRPr="009768D8">
        <w:rPr>
          <w:rFonts w:hAnsi="標楷體" w:hint="eastAsia"/>
          <w:color w:val="000000" w:themeColor="text1"/>
        </w:rPr>
        <w:t>之存證信函，說明</w:t>
      </w:r>
      <w:r w:rsidR="001934B5" w:rsidRPr="009768D8">
        <w:rPr>
          <w:rFonts w:hAnsi="標楷體" w:hint="eastAsia"/>
          <w:color w:val="000000" w:themeColor="text1"/>
        </w:rPr>
        <w:t>九層嶺</w:t>
      </w:r>
      <w:r w:rsidRPr="009768D8">
        <w:rPr>
          <w:rFonts w:hAnsi="標楷體" w:hint="eastAsia"/>
          <w:color w:val="000000" w:themeColor="text1"/>
        </w:rPr>
        <w:t>公司前以庫藏股4696張作為擔保借得之款項尚未全部清償等情，有97年12月15日新化郵局第289號存證信函暨所附之</w:t>
      </w:r>
      <w:r w:rsidR="001934B5" w:rsidRPr="009768D8">
        <w:rPr>
          <w:rFonts w:hAnsi="標楷體" w:hint="eastAsia"/>
          <w:color w:val="000000" w:themeColor="text1"/>
        </w:rPr>
        <w:t>金嶺養生村</w:t>
      </w:r>
      <w:r w:rsidRPr="009768D8">
        <w:rPr>
          <w:rFonts w:hAnsi="標楷體" w:hint="eastAsia"/>
          <w:color w:val="000000" w:themeColor="text1"/>
        </w:rPr>
        <w:t>事業股份有限公司97年12月份董監事聯席會議事錄、98年4月10日臺南</w:t>
      </w:r>
      <w:r w:rsidR="001934B5" w:rsidRPr="009768D8">
        <w:rPr>
          <w:rFonts w:hAnsi="標楷體" w:hint="eastAsia"/>
          <w:color w:val="000000" w:themeColor="text1"/>
        </w:rPr>
        <w:t>永樂</w:t>
      </w:r>
      <w:r w:rsidRPr="009768D8">
        <w:rPr>
          <w:rFonts w:hAnsi="標楷體" w:hint="eastAsia"/>
          <w:color w:val="000000" w:themeColor="text1"/>
        </w:rPr>
        <w:t>郵局第157號存證信函各一份在卷可參</w:t>
      </w:r>
      <w:r w:rsidR="007F097B" w:rsidRPr="009768D8">
        <w:rPr>
          <w:rFonts w:hAnsi="標楷體" w:hint="eastAsia"/>
          <w:color w:val="000000" w:themeColor="text1"/>
        </w:rPr>
        <w:t>(</w:t>
      </w:r>
      <w:r w:rsidRPr="009768D8">
        <w:rPr>
          <w:rFonts w:hAnsi="標楷體" w:hint="eastAsia"/>
          <w:color w:val="000000" w:themeColor="text1"/>
        </w:rPr>
        <w:t>見本案他字卷第49-66頁</w:t>
      </w:r>
      <w:r w:rsidR="007F097B" w:rsidRPr="009768D8">
        <w:rPr>
          <w:rFonts w:hAnsi="標楷體" w:hint="eastAsia"/>
          <w:color w:val="000000" w:themeColor="text1"/>
        </w:rPr>
        <w:t>)</w:t>
      </w:r>
      <w:r w:rsidRPr="009768D8">
        <w:rPr>
          <w:rFonts w:hAnsi="標楷體" w:hint="eastAsia"/>
          <w:color w:val="000000" w:themeColor="text1"/>
        </w:rPr>
        <w:t>，則被告自應知悉</w:t>
      </w:r>
      <w:r w:rsidR="001934B5" w:rsidRPr="009768D8">
        <w:rPr>
          <w:rFonts w:hAnsi="標楷體" w:hint="eastAsia"/>
          <w:color w:val="000000" w:themeColor="text1"/>
        </w:rPr>
        <w:t>九層嶺</w:t>
      </w:r>
      <w:r w:rsidRPr="009768D8">
        <w:rPr>
          <w:rFonts w:hAnsi="標楷體" w:hint="eastAsia"/>
          <w:color w:val="000000" w:themeColor="text1"/>
        </w:rPr>
        <w:t>公司前向告訴人</w:t>
      </w:r>
      <w:r w:rsidR="0033148C" w:rsidRPr="009768D8">
        <w:rPr>
          <w:rFonts w:hAnsi="標楷體" w:hint="eastAsia"/>
          <w:color w:val="000000" w:themeColor="text1"/>
        </w:rPr>
        <w:t>許○○</w:t>
      </w:r>
      <w:r w:rsidRPr="009768D8">
        <w:rPr>
          <w:rFonts w:hAnsi="標楷體" w:hint="eastAsia"/>
          <w:color w:val="000000" w:themeColor="text1"/>
        </w:rPr>
        <w:t>及</w:t>
      </w:r>
      <w:r w:rsidR="00CA22A0" w:rsidRPr="009768D8">
        <w:rPr>
          <w:rFonts w:hAnsi="標楷體" w:hint="eastAsia"/>
          <w:color w:val="000000" w:themeColor="text1"/>
        </w:rPr>
        <w:t>金天元</w:t>
      </w:r>
      <w:r w:rsidRPr="009768D8">
        <w:rPr>
          <w:rFonts w:hAnsi="標楷體" w:hint="eastAsia"/>
          <w:color w:val="000000" w:themeColor="text1"/>
        </w:rPr>
        <w:t>公司以股票質押借得之款項多未清償，告訴人及</w:t>
      </w:r>
      <w:r w:rsidR="00CA22A0" w:rsidRPr="009768D8">
        <w:rPr>
          <w:rFonts w:hAnsi="標楷體" w:hint="eastAsia"/>
          <w:color w:val="000000" w:themeColor="text1"/>
        </w:rPr>
        <w:t>金天元</w:t>
      </w:r>
      <w:r w:rsidRPr="009768D8">
        <w:rPr>
          <w:rFonts w:hAnsi="標楷體" w:hint="eastAsia"/>
          <w:color w:val="000000" w:themeColor="text1"/>
        </w:rPr>
        <w:t>公司將所持有之質押股票向原法院聲請拍賣抵押物僅係實行債權，被告卻隱瞞該股票係質押作為借款擔保之事實，於98年6月12日向有偵查犯罪權限之</w:t>
      </w:r>
      <w:r w:rsidR="004963B7" w:rsidRPr="009768D8">
        <w:rPr>
          <w:rFonts w:hAnsi="標楷體" w:hint="eastAsia"/>
          <w:color w:val="000000" w:themeColor="text1"/>
        </w:rPr>
        <w:t>臺南地檢</w:t>
      </w:r>
      <w:r w:rsidRPr="009768D8">
        <w:rPr>
          <w:rFonts w:hAnsi="標楷體" w:hint="eastAsia"/>
          <w:color w:val="000000" w:themeColor="text1"/>
        </w:rPr>
        <w:t>檢察官，誣指</w:t>
      </w:r>
      <w:r w:rsidR="0033148C" w:rsidRPr="009768D8">
        <w:rPr>
          <w:rFonts w:hAnsi="標楷體" w:hint="eastAsia"/>
          <w:color w:val="000000" w:themeColor="text1"/>
        </w:rPr>
        <w:t>許○○</w:t>
      </w:r>
      <w:r w:rsidRPr="009768D8">
        <w:rPr>
          <w:rFonts w:hAnsi="標楷體" w:hint="eastAsia"/>
          <w:color w:val="000000" w:themeColor="text1"/>
        </w:rPr>
        <w:t>與</w:t>
      </w:r>
      <w:r w:rsidR="0033148C" w:rsidRPr="009768D8">
        <w:rPr>
          <w:rFonts w:hAnsi="標楷體" w:hint="eastAsia"/>
          <w:color w:val="000000" w:themeColor="text1"/>
        </w:rPr>
        <w:t>蘇○○</w:t>
      </w:r>
      <w:r w:rsidRPr="009768D8">
        <w:rPr>
          <w:rFonts w:hAnsi="標楷體" w:hint="eastAsia"/>
          <w:color w:val="000000" w:themeColor="text1"/>
        </w:rPr>
        <w:t>侵占系爭股票云云，並於嗣後偵查程序均主張</w:t>
      </w:r>
      <w:r w:rsidR="0033148C" w:rsidRPr="009768D8">
        <w:rPr>
          <w:rFonts w:hAnsi="標楷體" w:hint="eastAsia"/>
          <w:color w:val="000000" w:themeColor="text1"/>
        </w:rPr>
        <w:t>許○○</w:t>
      </w:r>
      <w:r w:rsidRPr="009768D8">
        <w:rPr>
          <w:rFonts w:hAnsi="標楷體" w:hint="eastAsia"/>
          <w:color w:val="000000" w:themeColor="text1"/>
        </w:rPr>
        <w:t>與</w:t>
      </w:r>
      <w:r w:rsidR="0033148C" w:rsidRPr="009768D8">
        <w:rPr>
          <w:rFonts w:hAnsi="標楷體" w:hint="eastAsia"/>
          <w:color w:val="000000" w:themeColor="text1"/>
        </w:rPr>
        <w:t>蘇○○</w:t>
      </w:r>
      <w:r w:rsidRPr="009768D8">
        <w:rPr>
          <w:rFonts w:hAnsi="標楷體" w:hint="eastAsia"/>
          <w:color w:val="000000" w:themeColor="text1"/>
        </w:rPr>
        <w:t>侵占系爭股票，其顯然意圖使告訴人</w:t>
      </w:r>
      <w:r w:rsidR="0033148C" w:rsidRPr="009768D8">
        <w:rPr>
          <w:rFonts w:hAnsi="標楷體" w:hint="eastAsia"/>
          <w:color w:val="000000" w:themeColor="text1"/>
        </w:rPr>
        <w:t>許○○</w:t>
      </w:r>
      <w:r w:rsidRPr="009768D8">
        <w:rPr>
          <w:rFonts w:hAnsi="標楷體" w:hint="eastAsia"/>
          <w:color w:val="000000" w:themeColor="text1"/>
        </w:rPr>
        <w:t>與</w:t>
      </w:r>
      <w:r w:rsidR="0033148C" w:rsidRPr="009768D8">
        <w:rPr>
          <w:rFonts w:hAnsi="標楷體" w:hint="eastAsia"/>
          <w:color w:val="000000" w:themeColor="text1"/>
        </w:rPr>
        <w:t>蘇○○</w:t>
      </w:r>
      <w:r w:rsidRPr="009768D8">
        <w:rPr>
          <w:rFonts w:hAnsi="標楷體" w:hint="eastAsia"/>
          <w:color w:val="000000" w:themeColor="text1"/>
        </w:rPr>
        <w:t>受刑事處分，是被告涉犯上開誣告罪行，自屬明確，其前揭所辯各節，均係卸責之詞，不足採信。本件事證明確，被告誣告犯行，應可認定，應依法論罪科刑。</w:t>
      </w:r>
    </w:p>
    <w:p w:rsidR="004A710D" w:rsidRPr="009768D8" w:rsidRDefault="004A710D" w:rsidP="002C0CD4">
      <w:pPr>
        <w:pStyle w:val="3"/>
        <w:numPr>
          <w:ilvl w:val="0"/>
          <w:numId w:val="0"/>
        </w:numPr>
        <w:spacing w:line="240" w:lineRule="exact"/>
        <w:ind w:left="1361"/>
        <w:rPr>
          <w:rFonts w:hAnsi="標楷體"/>
          <w:color w:val="000000" w:themeColor="text1"/>
        </w:rPr>
      </w:pPr>
    </w:p>
    <w:p w:rsidR="008E4488" w:rsidRPr="009768D8" w:rsidRDefault="00BA3E13" w:rsidP="008E4488">
      <w:pPr>
        <w:pStyle w:val="3"/>
        <w:rPr>
          <w:rFonts w:hAnsi="標楷體"/>
          <w:color w:val="000000" w:themeColor="text1"/>
        </w:rPr>
      </w:pPr>
      <w:r w:rsidRPr="009768D8">
        <w:rPr>
          <w:rFonts w:hAnsi="標楷體" w:hint="eastAsia"/>
          <w:color w:val="000000" w:themeColor="text1"/>
        </w:rPr>
        <w:t>至於</w:t>
      </w:r>
      <w:r w:rsidR="004A710D" w:rsidRPr="009768D8">
        <w:rPr>
          <w:rFonts w:hAnsi="標楷體" w:hint="eastAsia"/>
          <w:color w:val="000000" w:themeColor="text1"/>
        </w:rPr>
        <w:t>本案誹</w:t>
      </w:r>
      <w:r w:rsidR="008E4488" w:rsidRPr="009768D8">
        <w:rPr>
          <w:rFonts w:hAnsi="標楷體" w:hint="eastAsia"/>
          <w:color w:val="000000" w:themeColor="text1"/>
        </w:rPr>
        <w:t>謗罪</w:t>
      </w:r>
      <w:r w:rsidR="006810EB" w:rsidRPr="009768D8">
        <w:rPr>
          <w:rFonts w:hAnsi="標楷體" w:hint="eastAsia"/>
          <w:color w:val="000000" w:themeColor="text1"/>
        </w:rPr>
        <w:t>部分，前雖</w:t>
      </w:r>
      <w:r w:rsidR="008E4488" w:rsidRPr="009768D8">
        <w:rPr>
          <w:rFonts w:hAnsi="標楷體" w:hint="eastAsia"/>
          <w:color w:val="000000" w:themeColor="text1"/>
        </w:rPr>
        <w:t>經臺南高分院</w:t>
      </w:r>
      <w:r w:rsidR="004A710D" w:rsidRPr="009768D8">
        <w:rPr>
          <w:rFonts w:hAnsi="標楷體" w:hint="eastAsia"/>
          <w:color w:val="000000" w:themeColor="text1"/>
        </w:rPr>
        <w:t>103年度上易字第164</w:t>
      </w:r>
      <w:r w:rsidR="006810EB" w:rsidRPr="009768D8">
        <w:rPr>
          <w:rFonts w:hAnsi="標楷體" w:hint="eastAsia"/>
          <w:color w:val="000000" w:themeColor="text1"/>
        </w:rPr>
        <w:t>號判決駁回陳訴人之上訴而有罪判決確定；然</w:t>
      </w:r>
      <w:r w:rsidR="004A710D" w:rsidRPr="009768D8">
        <w:rPr>
          <w:rFonts w:hAnsi="標楷體" w:hint="eastAsia"/>
          <w:color w:val="000000" w:themeColor="text1"/>
        </w:rPr>
        <w:t>嗣經聲請再審，終為該院104年度再字第1號之再審判決，撤銷原判決，改判陳訴人無罪。</w:t>
      </w:r>
      <w:r w:rsidRPr="009768D8">
        <w:rPr>
          <w:rFonts w:hAnsi="標楷體" w:hint="eastAsia"/>
          <w:color w:val="000000" w:themeColor="text1"/>
        </w:rPr>
        <w:t>該再審</w:t>
      </w:r>
      <w:r w:rsidR="004A710D" w:rsidRPr="009768D8">
        <w:rPr>
          <w:rFonts w:hAnsi="標楷體" w:hint="eastAsia"/>
          <w:color w:val="000000" w:themeColor="text1"/>
        </w:rPr>
        <w:t>判決</w:t>
      </w:r>
      <w:r w:rsidRPr="009768D8">
        <w:rPr>
          <w:rFonts w:hAnsi="標楷體" w:hint="eastAsia"/>
          <w:color w:val="000000" w:themeColor="text1"/>
        </w:rPr>
        <w:t>，</w:t>
      </w:r>
      <w:r w:rsidR="004A710D" w:rsidRPr="009768D8">
        <w:rPr>
          <w:rFonts w:hAnsi="標楷體" w:hint="eastAsia"/>
          <w:color w:val="000000" w:themeColor="text1"/>
        </w:rPr>
        <w:t>理由要</w:t>
      </w:r>
      <w:r w:rsidR="002C0CD4" w:rsidRPr="009768D8">
        <w:rPr>
          <w:rFonts w:hAnsi="標楷體" w:hint="eastAsia"/>
          <w:color w:val="000000" w:themeColor="text1"/>
          <w:szCs w:val="32"/>
        </w:rPr>
        <w:t>以</w:t>
      </w:r>
      <w:r w:rsidR="002C0CD4" w:rsidRPr="009768D8">
        <w:rPr>
          <w:rStyle w:val="afc"/>
          <w:rFonts w:hAnsi="標楷體"/>
          <w:color w:val="000000" w:themeColor="text1"/>
          <w:szCs w:val="32"/>
        </w:rPr>
        <w:footnoteReference w:id="3"/>
      </w:r>
      <w:r w:rsidR="004A710D" w:rsidRPr="009768D8">
        <w:rPr>
          <w:rFonts w:hAnsi="標楷體" w:hint="eastAsia"/>
          <w:color w:val="000000" w:themeColor="text1"/>
        </w:rPr>
        <w:t>：</w:t>
      </w:r>
    </w:p>
    <w:p w:rsidR="009163B1" w:rsidRPr="009768D8" w:rsidRDefault="009163B1" w:rsidP="000E1ED8">
      <w:pPr>
        <w:pStyle w:val="4"/>
        <w:rPr>
          <w:rFonts w:hAnsi="標楷體"/>
          <w:color w:val="000000" w:themeColor="text1"/>
        </w:rPr>
      </w:pPr>
      <w:r w:rsidRPr="009768D8">
        <w:rPr>
          <w:rFonts w:hAnsi="標楷體" w:hint="eastAsia"/>
          <w:color w:val="000000" w:themeColor="text1"/>
        </w:rPr>
        <w:t>按董事為自己或他人與公司為買賣、借貸或其他法律行為時，由監察人為公司之代表，公司法第223條定有明文。其立法意旨在於禁止雙方代表，以保護公司</w:t>
      </w:r>
      <w:r w:rsidR="007F097B" w:rsidRPr="009768D8">
        <w:rPr>
          <w:rFonts w:hAnsi="標楷體" w:hint="eastAsia"/>
          <w:color w:val="000000" w:themeColor="text1"/>
        </w:rPr>
        <w:t>(</w:t>
      </w:r>
      <w:r w:rsidRPr="009768D8">
        <w:rPr>
          <w:rFonts w:hAnsi="標楷體" w:hint="eastAsia"/>
          <w:color w:val="000000" w:themeColor="text1"/>
        </w:rPr>
        <w:t>本人</w:t>
      </w:r>
      <w:r w:rsidR="007F097B" w:rsidRPr="009768D8">
        <w:rPr>
          <w:rFonts w:hAnsi="標楷體" w:hint="eastAsia"/>
          <w:color w:val="000000" w:themeColor="text1"/>
        </w:rPr>
        <w:t>)</w:t>
      </w:r>
      <w:r w:rsidRPr="009768D8">
        <w:rPr>
          <w:rFonts w:hAnsi="標楷體" w:hint="eastAsia"/>
          <w:color w:val="000000" w:themeColor="text1"/>
        </w:rPr>
        <w:t>之利益，雖非屬強行規定，故董事與公司為借貸等法律行為違反該規定，並非當然無效，惟仍須公司</w:t>
      </w:r>
      <w:r w:rsidR="007F097B" w:rsidRPr="009768D8">
        <w:rPr>
          <w:rFonts w:hAnsi="標楷體" w:hint="eastAsia"/>
          <w:color w:val="000000" w:themeColor="text1"/>
        </w:rPr>
        <w:t>(</w:t>
      </w:r>
      <w:r w:rsidRPr="009768D8">
        <w:rPr>
          <w:rFonts w:hAnsi="標楷體" w:hint="eastAsia"/>
          <w:color w:val="000000" w:themeColor="text1"/>
        </w:rPr>
        <w:t>本人</w:t>
      </w:r>
      <w:r w:rsidR="007F097B" w:rsidRPr="009768D8">
        <w:rPr>
          <w:rFonts w:hAnsi="標楷體" w:hint="eastAsia"/>
          <w:color w:val="000000" w:themeColor="text1"/>
        </w:rPr>
        <w:t>)</w:t>
      </w:r>
      <w:r w:rsidRPr="009768D8">
        <w:rPr>
          <w:rFonts w:hAnsi="標楷體" w:hint="eastAsia"/>
          <w:color w:val="000000" w:themeColor="text1"/>
        </w:rPr>
        <w:t>事前許諾或事後承認，始對於公司</w:t>
      </w:r>
      <w:r w:rsidR="007F097B" w:rsidRPr="009768D8">
        <w:rPr>
          <w:rFonts w:hAnsi="標楷體" w:hint="eastAsia"/>
          <w:color w:val="000000" w:themeColor="text1"/>
        </w:rPr>
        <w:t>(</w:t>
      </w:r>
      <w:r w:rsidRPr="009768D8">
        <w:rPr>
          <w:rFonts w:hAnsi="標楷體" w:hint="eastAsia"/>
          <w:color w:val="000000" w:themeColor="text1"/>
        </w:rPr>
        <w:t>本人</w:t>
      </w:r>
      <w:r w:rsidR="007F097B" w:rsidRPr="009768D8">
        <w:rPr>
          <w:rFonts w:hAnsi="標楷體" w:hint="eastAsia"/>
          <w:color w:val="000000" w:themeColor="text1"/>
        </w:rPr>
        <w:t>)</w:t>
      </w:r>
      <w:r w:rsidRPr="009768D8">
        <w:rPr>
          <w:rFonts w:hAnsi="標楷體" w:hint="eastAsia"/>
          <w:color w:val="000000" w:themeColor="text1"/>
        </w:rPr>
        <w:t>發生效力，此觀民法第106條及第170條第1項之規定自明</w:t>
      </w:r>
      <w:r w:rsidR="007F097B" w:rsidRPr="009768D8">
        <w:rPr>
          <w:rFonts w:hAnsi="標楷體" w:hint="eastAsia"/>
          <w:color w:val="000000" w:themeColor="text1"/>
        </w:rPr>
        <w:t>(</w:t>
      </w:r>
      <w:r w:rsidRPr="009768D8">
        <w:rPr>
          <w:rFonts w:hAnsi="標楷體" w:hint="eastAsia"/>
          <w:color w:val="000000" w:themeColor="text1"/>
        </w:rPr>
        <w:t>最高法院98年度台上字第2050號民事判決</w:t>
      </w:r>
      <w:r w:rsidR="007F097B" w:rsidRPr="009768D8">
        <w:rPr>
          <w:rFonts w:hAnsi="標楷體" w:hint="eastAsia"/>
          <w:color w:val="000000" w:themeColor="text1"/>
        </w:rPr>
        <w:t>)</w:t>
      </w:r>
      <w:r w:rsidRPr="009768D8">
        <w:rPr>
          <w:rFonts w:hAnsi="標楷體" w:hint="eastAsia"/>
          <w:color w:val="000000" w:themeColor="text1"/>
        </w:rPr>
        <w:t>。又本條係規定監察人之代表權，而非監察權之行使，公司之監察人若有數人時，應由全體監察人共同代表公司與董事為買賣、借貸或其他法律行為</w:t>
      </w:r>
      <w:r w:rsidR="007F097B" w:rsidRPr="009768D8">
        <w:rPr>
          <w:rFonts w:hAnsi="標楷體" w:hint="eastAsia"/>
          <w:color w:val="000000" w:themeColor="text1"/>
        </w:rPr>
        <w:t>(</w:t>
      </w:r>
      <w:r w:rsidRPr="009768D8">
        <w:rPr>
          <w:rFonts w:hAnsi="標楷體" w:hint="eastAsia"/>
          <w:color w:val="000000" w:themeColor="text1"/>
        </w:rPr>
        <w:t>最高法院100年度台上字第1026號民事判決</w:t>
      </w:r>
      <w:r w:rsidR="007F097B" w:rsidRPr="009768D8">
        <w:rPr>
          <w:rFonts w:hAnsi="標楷體" w:hint="eastAsia"/>
          <w:color w:val="000000" w:themeColor="text1"/>
        </w:rPr>
        <w:t>)</w:t>
      </w:r>
      <w:r w:rsidRPr="009768D8">
        <w:rPr>
          <w:rFonts w:hAnsi="標楷體" w:hint="eastAsia"/>
          <w:color w:val="000000" w:themeColor="text1"/>
        </w:rPr>
        <w:t>，且無須經公司董事會之決議核准</w:t>
      </w:r>
      <w:r w:rsidR="007F097B" w:rsidRPr="009768D8">
        <w:rPr>
          <w:rFonts w:hAnsi="標楷體" w:hint="eastAsia"/>
          <w:color w:val="000000" w:themeColor="text1"/>
        </w:rPr>
        <w:t>(</w:t>
      </w:r>
      <w:r w:rsidRPr="009768D8">
        <w:rPr>
          <w:rFonts w:hAnsi="標楷體" w:hint="eastAsia"/>
          <w:color w:val="000000" w:themeColor="text1"/>
        </w:rPr>
        <w:t>最高法院100年度第3次民事庭會議決議</w:t>
      </w:r>
      <w:r w:rsidR="007F097B" w:rsidRPr="009768D8">
        <w:rPr>
          <w:rFonts w:hAnsi="標楷體" w:hint="eastAsia"/>
          <w:color w:val="000000" w:themeColor="text1"/>
        </w:rPr>
        <w:t>)</w:t>
      </w:r>
      <w:r w:rsidRPr="009768D8">
        <w:rPr>
          <w:rFonts w:hAnsi="標楷體" w:hint="eastAsia"/>
          <w:color w:val="000000" w:themeColor="text1"/>
        </w:rPr>
        <w:t>。又民法第902條規定，權利質權之設定，除有特別規定外，應依關於其權利讓與之規定為之。此為質權設定之通則，對債權質權及證券質權俱有其適用，出質人雖依民法第908條證券質權設定之要件，將記名股票交付債權人，並依背書方法為之，但公司法第165條第1項關於記名股票轉讓之規定，於設定權利質權亦有其適用，故非將質權人之本名或名稱記載於股票，並將質權人之本名或名稱及住所記載於公司股東名簿，不得以其設質對抗公司</w:t>
      </w:r>
      <w:r w:rsidR="007F097B" w:rsidRPr="009768D8">
        <w:rPr>
          <w:rFonts w:hAnsi="標楷體" w:hint="eastAsia"/>
          <w:color w:val="000000" w:themeColor="text1"/>
        </w:rPr>
        <w:t>(</w:t>
      </w:r>
      <w:r w:rsidRPr="009768D8">
        <w:rPr>
          <w:rFonts w:hAnsi="標楷體" w:hint="eastAsia"/>
          <w:color w:val="000000" w:themeColor="text1"/>
        </w:rPr>
        <w:t>最高法院60年台上字第4335號民事判例</w:t>
      </w:r>
      <w:r w:rsidR="007F097B" w:rsidRPr="009768D8">
        <w:rPr>
          <w:rFonts w:hAnsi="標楷體" w:hint="eastAsia"/>
          <w:color w:val="000000" w:themeColor="text1"/>
        </w:rPr>
        <w:t>)</w:t>
      </w:r>
      <w:r w:rsidRPr="009768D8">
        <w:rPr>
          <w:rFonts w:hAnsi="標楷體" w:hint="eastAsia"/>
          <w:color w:val="000000" w:themeColor="text1"/>
        </w:rPr>
        <w:t>。經查：</w:t>
      </w:r>
    </w:p>
    <w:p w:rsidR="009163B1" w:rsidRPr="009768D8" w:rsidRDefault="002C0CD4" w:rsidP="00187DB2">
      <w:pPr>
        <w:pStyle w:val="5"/>
        <w:kinsoku w:val="0"/>
        <w:ind w:left="2042" w:hanging="851"/>
        <w:rPr>
          <w:rFonts w:hAnsi="標楷體"/>
          <w:color w:val="000000" w:themeColor="text1"/>
        </w:rPr>
      </w:pPr>
      <w:r w:rsidRPr="009768D8">
        <w:rPr>
          <w:rFonts w:hAnsi="標楷體" w:hint="eastAsia"/>
          <w:color w:val="000000" w:themeColor="text1"/>
        </w:rPr>
        <w:t>九層嶺公司</w:t>
      </w:r>
      <w:r w:rsidR="009163B1" w:rsidRPr="009768D8">
        <w:rPr>
          <w:rFonts w:hAnsi="標楷體" w:hint="eastAsia"/>
          <w:color w:val="000000" w:themeColor="text1"/>
        </w:rPr>
        <w:t>或</w:t>
      </w:r>
      <w:r w:rsidRPr="009768D8">
        <w:rPr>
          <w:rFonts w:hAnsi="標楷體" w:hint="eastAsia"/>
          <w:color w:val="000000" w:themeColor="text1"/>
        </w:rPr>
        <w:t>金嶺公司</w:t>
      </w:r>
      <w:r w:rsidR="009163B1" w:rsidRPr="009768D8">
        <w:rPr>
          <w:rFonts w:hAnsi="標楷體" w:hint="eastAsia"/>
          <w:color w:val="000000" w:themeColor="text1"/>
        </w:rPr>
        <w:t>向告訴人</w:t>
      </w:r>
      <w:r w:rsidR="0033148C" w:rsidRPr="009768D8">
        <w:rPr>
          <w:rFonts w:hAnsi="標楷體" w:hint="eastAsia"/>
          <w:color w:val="000000" w:themeColor="text1"/>
        </w:rPr>
        <w:t>許○○</w:t>
      </w:r>
      <w:r w:rsidR="009163B1" w:rsidRPr="009768D8">
        <w:rPr>
          <w:rFonts w:hAnsi="標楷體" w:hint="eastAsia"/>
          <w:color w:val="000000" w:themeColor="text1"/>
        </w:rPr>
        <w:t>或</w:t>
      </w:r>
      <w:r w:rsidRPr="009768D8">
        <w:rPr>
          <w:rFonts w:hAnsi="標楷體" w:hint="eastAsia"/>
          <w:color w:val="000000" w:themeColor="text1"/>
        </w:rPr>
        <w:t>金天元公司</w:t>
      </w:r>
      <w:r w:rsidR="009163B1" w:rsidRPr="009768D8">
        <w:rPr>
          <w:rFonts w:hAnsi="標楷體" w:hint="eastAsia"/>
          <w:color w:val="000000" w:themeColor="text1"/>
        </w:rPr>
        <w:t>借款之情形，依借據記載，其內容如下：</w:t>
      </w:r>
      <w:r w:rsidR="000E1ED8" w:rsidRPr="009768D8">
        <w:rPr>
          <w:rFonts w:hAnsi="標楷體" w:hint="eastAsia"/>
          <w:color w:val="000000" w:themeColor="text1"/>
        </w:rPr>
        <w:t>&lt;1&gt;</w:t>
      </w:r>
      <w:r w:rsidRPr="009768D8">
        <w:rPr>
          <w:rFonts w:hAnsi="標楷體" w:hint="eastAsia"/>
          <w:color w:val="000000" w:themeColor="text1"/>
        </w:rPr>
        <w:t>九層嶺公司</w:t>
      </w:r>
      <w:r w:rsidR="007F097B" w:rsidRPr="009768D8">
        <w:rPr>
          <w:rFonts w:hAnsi="標楷體" w:hint="eastAsia"/>
          <w:color w:val="000000" w:themeColor="text1"/>
        </w:rPr>
        <w:t>(</w:t>
      </w:r>
      <w:r w:rsidR="009163B1" w:rsidRPr="009768D8">
        <w:rPr>
          <w:rFonts w:hAnsi="標楷體" w:hint="eastAsia"/>
          <w:color w:val="000000" w:themeColor="text1"/>
        </w:rPr>
        <w:t>代表人：</w:t>
      </w:r>
      <w:r w:rsidR="0033148C" w:rsidRPr="009768D8">
        <w:rPr>
          <w:rFonts w:hAnsi="標楷體" w:hint="eastAsia"/>
          <w:color w:val="000000" w:themeColor="text1"/>
        </w:rPr>
        <w:t>林○○</w:t>
      </w:r>
      <w:r w:rsidR="007F097B" w:rsidRPr="009768D8">
        <w:rPr>
          <w:rFonts w:hAnsi="標楷體" w:hint="eastAsia"/>
          <w:color w:val="000000" w:themeColor="text1"/>
        </w:rPr>
        <w:t>)</w:t>
      </w:r>
      <w:r w:rsidR="009163B1" w:rsidRPr="009768D8">
        <w:rPr>
          <w:rFonts w:hAnsi="標楷體" w:hint="eastAsia"/>
          <w:color w:val="000000" w:themeColor="text1"/>
        </w:rPr>
        <w:t>於96年10月25日向董事</w:t>
      </w:r>
      <w:r w:rsidR="0033148C" w:rsidRPr="009768D8">
        <w:rPr>
          <w:rFonts w:hAnsi="標楷體" w:hint="eastAsia"/>
          <w:color w:val="000000" w:themeColor="text1"/>
        </w:rPr>
        <w:t>許○○</w:t>
      </w:r>
      <w:r w:rsidR="009163B1" w:rsidRPr="009768D8">
        <w:rPr>
          <w:rFonts w:hAnsi="標楷體" w:hint="eastAsia"/>
          <w:color w:val="000000" w:themeColor="text1"/>
        </w:rPr>
        <w:t>借款新台幣</w:t>
      </w:r>
      <w:r w:rsidR="007F097B" w:rsidRPr="009768D8">
        <w:rPr>
          <w:rFonts w:hAnsi="標楷體" w:hint="eastAsia"/>
          <w:color w:val="000000" w:themeColor="text1"/>
        </w:rPr>
        <w:t>(</w:t>
      </w:r>
      <w:r w:rsidR="009163B1" w:rsidRPr="009768D8">
        <w:rPr>
          <w:rFonts w:hAnsi="標楷體" w:hint="eastAsia"/>
          <w:color w:val="000000" w:themeColor="text1"/>
        </w:rPr>
        <w:t>下同</w:t>
      </w:r>
      <w:r w:rsidR="007F097B" w:rsidRPr="009768D8">
        <w:rPr>
          <w:rFonts w:hAnsi="標楷體" w:hint="eastAsia"/>
          <w:color w:val="000000" w:themeColor="text1"/>
        </w:rPr>
        <w:t>)</w:t>
      </w:r>
      <w:r w:rsidR="009163B1" w:rsidRPr="009768D8">
        <w:rPr>
          <w:rFonts w:hAnsi="標楷體" w:hint="eastAsia"/>
          <w:color w:val="000000" w:themeColor="text1"/>
        </w:rPr>
        <w:t>100萬元；擔保品：公司股票寄存</w:t>
      </w:r>
      <w:r w:rsidR="007F097B" w:rsidRPr="009768D8">
        <w:rPr>
          <w:rFonts w:hAnsi="標楷體" w:hint="eastAsia"/>
          <w:color w:val="000000" w:themeColor="text1"/>
        </w:rPr>
        <w:t>(</w:t>
      </w:r>
      <w:r w:rsidR="009163B1" w:rsidRPr="009768D8">
        <w:rPr>
          <w:rFonts w:hAnsi="標楷體" w:hint="eastAsia"/>
          <w:color w:val="000000" w:themeColor="text1"/>
        </w:rPr>
        <w:t>股票編號93-ND-0024101至93-ND-</w:t>
      </w:r>
      <w:r w:rsidR="00BC614D" w:rsidRPr="009768D8">
        <w:rPr>
          <w:rFonts w:hAnsi="標楷體" w:hint="eastAsia"/>
          <w:color w:val="000000" w:themeColor="text1"/>
        </w:rPr>
        <w:t>0</w:t>
      </w:r>
      <w:r w:rsidR="009163B1" w:rsidRPr="009768D8">
        <w:rPr>
          <w:rFonts w:hAnsi="標楷體" w:hint="eastAsia"/>
          <w:color w:val="000000" w:themeColor="text1"/>
        </w:rPr>
        <w:t>0</w:t>
      </w:r>
      <w:r w:rsidR="00BC614D" w:rsidRPr="009768D8">
        <w:rPr>
          <w:rFonts w:hAnsi="標楷體" w:hint="eastAsia"/>
          <w:color w:val="000000" w:themeColor="text1"/>
        </w:rPr>
        <w:t>24500</w:t>
      </w:r>
      <w:r w:rsidR="009163B1" w:rsidRPr="009768D8">
        <w:rPr>
          <w:rFonts w:hAnsi="標楷體" w:hint="eastAsia"/>
          <w:color w:val="000000" w:themeColor="text1"/>
        </w:rPr>
        <w:t>、93-ND-</w:t>
      </w:r>
      <w:r w:rsidR="00064BB9" w:rsidRPr="009768D8">
        <w:rPr>
          <w:rFonts w:hAnsi="標楷體" w:hint="eastAsia"/>
          <w:color w:val="000000" w:themeColor="text1"/>
        </w:rPr>
        <w:t xml:space="preserve"> </w:t>
      </w:r>
      <w:r w:rsidR="009163B1" w:rsidRPr="009768D8">
        <w:rPr>
          <w:rFonts w:hAnsi="標楷體" w:hint="eastAsia"/>
          <w:color w:val="000000" w:themeColor="text1"/>
        </w:rPr>
        <w:t>00</w:t>
      </w:r>
      <w:r w:rsidR="00BC614D" w:rsidRPr="009768D8">
        <w:rPr>
          <w:rFonts w:hAnsi="標楷體" w:hint="eastAsia"/>
          <w:color w:val="000000" w:themeColor="text1"/>
        </w:rPr>
        <w:t>15001</w:t>
      </w:r>
      <w:r w:rsidR="009163B1" w:rsidRPr="009768D8">
        <w:rPr>
          <w:rFonts w:hAnsi="標楷體" w:hint="eastAsia"/>
          <w:color w:val="000000" w:themeColor="text1"/>
        </w:rPr>
        <w:t>至93-ND-00</w:t>
      </w:r>
      <w:r w:rsidR="00BC614D" w:rsidRPr="009768D8">
        <w:rPr>
          <w:rFonts w:hAnsi="標楷體" w:hint="eastAsia"/>
          <w:color w:val="000000" w:themeColor="text1"/>
        </w:rPr>
        <w:t>16000</w:t>
      </w:r>
      <w:r w:rsidR="009163B1" w:rsidRPr="009768D8">
        <w:rPr>
          <w:rFonts w:hAnsi="標楷體" w:hint="eastAsia"/>
          <w:color w:val="000000" w:themeColor="text1"/>
        </w:rPr>
        <w:t>；其中93-ND-</w:t>
      </w:r>
      <w:r w:rsidR="00064BB9" w:rsidRPr="009768D8">
        <w:rPr>
          <w:rFonts w:hAnsi="標楷體" w:hint="eastAsia"/>
          <w:color w:val="000000" w:themeColor="text1"/>
        </w:rPr>
        <w:t xml:space="preserve"> </w:t>
      </w:r>
      <w:r w:rsidR="009163B1" w:rsidRPr="009768D8">
        <w:rPr>
          <w:rFonts w:hAnsi="標楷體" w:hint="eastAsia"/>
          <w:color w:val="000000" w:themeColor="text1"/>
        </w:rPr>
        <w:t>00</w:t>
      </w:r>
      <w:r w:rsidR="00BC614D" w:rsidRPr="009768D8">
        <w:rPr>
          <w:rFonts w:hAnsi="標楷體" w:hint="eastAsia"/>
          <w:color w:val="000000" w:themeColor="text1"/>
        </w:rPr>
        <w:t>15001</w:t>
      </w:r>
      <w:r w:rsidR="009163B1" w:rsidRPr="009768D8">
        <w:rPr>
          <w:rFonts w:hAnsi="標楷體" w:hint="eastAsia"/>
          <w:color w:val="000000" w:themeColor="text1"/>
        </w:rPr>
        <w:t>至</w:t>
      </w:r>
      <w:r w:rsidR="00BC614D" w:rsidRPr="009768D8">
        <w:rPr>
          <w:rFonts w:hAnsi="標楷體" w:hint="eastAsia"/>
          <w:color w:val="000000" w:themeColor="text1"/>
        </w:rPr>
        <w:t>93-ND-00155</w:t>
      </w:r>
      <w:r w:rsidR="009163B1" w:rsidRPr="009768D8">
        <w:rPr>
          <w:rFonts w:hAnsi="標楷體" w:hint="eastAsia"/>
          <w:color w:val="000000" w:themeColor="text1"/>
        </w:rPr>
        <w:t>00共500張</w:t>
      </w:r>
      <w:r w:rsidR="007F097B" w:rsidRPr="009768D8">
        <w:rPr>
          <w:rFonts w:hAnsi="標楷體" w:hint="eastAsia"/>
          <w:color w:val="000000" w:themeColor="text1"/>
        </w:rPr>
        <w:t>)</w:t>
      </w:r>
      <w:r w:rsidR="009163B1" w:rsidRPr="009768D8">
        <w:rPr>
          <w:rFonts w:hAnsi="標楷體" w:hint="eastAsia"/>
          <w:color w:val="000000" w:themeColor="text1"/>
        </w:rPr>
        <w:t>；</w:t>
      </w:r>
      <w:r w:rsidR="000E1ED8" w:rsidRPr="009768D8">
        <w:rPr>
          <w:rFonts w:hAnsi="標楷體" w:hint="eastAsia"/>
          <w:color w:val="000000" w:themeColor="text1"/>
        </w:rPr>
        <w:t>&lt;</w:t>
      </w:r>
      <w:r w:rsidR="009163B1" w:rsidRPr="009768D8">
        <w:rPr>
          <w:rFonts w:hAnsi="標楷體" w:hint="eastAsia"/>
          <w:color w:val="000000" w:themeColor="text1"/>
        </w:rPr>
        <w:t>2</w:t>
      </w:r>
      <w:r w:rsidR="000E1ED8" w:rsidRPr="009768D8">
        <w:rPr>
          <w:rFonts w:hAnsi="標楷體" w:hint="eastAsia"/>
          <w:color w:val="000000" w:themeColor="text1"/>
        </w:rPr>
        <w:t>&gt;</w:t>
      </w:r>
      <w:r w:rsidRPr="009768D8">
        <w:rPr>
          <w:rFonts w:hAnsi="標楷體" w:hint="eastAsia"/>
          <w:color w:val="000000" w:themeColor="text1"/>
        </w:rPr>
        <w:t>九層嶺公司</w:t>
      </w:r>
      <w:r w:rsidR="007F097B" w:rsidRPr="009768D8">
        <w:rPr>
          <w:rFonts w:hAnsi="標楷體" w:hint="eastAsia"/>
          <w:color w:val="000000" w:themeColor="text1"/>
        </w:rPr>
        <w:t>(</w:t>
      </w:r>
      <w:r w:rsidR="009163B1" w:rsidRPr="009768D8">
        <w:rPr>
          <w:rFonts w:hAnsi="標楷體" w:hint="eastAsia"/>
          <w:color w:val="000000" w:themeColor="text1"/>
        </w:rPr>
        <w:t>代表人：</w:t>
      </w:r>
      <w:r w:rsidR="0033148C" w:rsidRPr="009768D8">
        <w:rPr>
          <w:rFonts w:hAnsi="標楷體" w:hint="eastAsia"/>
          <w:color w:val="000000" w:themeColor="text1"/>
        </w:rPr>
        <w:t>林○○</w:t>
      </w:r>
      <w:r w:rsidR="007F097B" w:rsidRPr="009768D8">
        <w:rPr>
          <w:rFonts w:hAnsi="標楷體" w:hint="eastAsia"/>
          <w:color w:val="000000" w:themeColor="text1"/>
        </w:rPr>
        <w:t>)</w:t>
      </w:r>
      <w:r w:rsidR="009163B1" w:rsidRPr="009768D8">
        <w:rPr>
          <w:rFonts w:hAnsi="標楷體" w:hint="eastAsia"/>
          <w:color w:val="000000" w:themeColor="text1"/>
        </w:rPr>
        <w:t>於97年1月22日向董事</w:t>
      </w:r>
      <w:r w:rsidR="0033148C" w:rsidRPr="009768D8">
        <w:rPr>
          <w:rFonts w:hAnsi="標楷體" w:hint="eastAsia"/>
          <w:color w:val="000000" w:themeColor="text1"/>
        </w:rPr>
        <w:t>許○○</w:t>
      </w:r>
      <w:r w:rsidR="009163B1" w:rsidRPr="009768D8">
        <w:rPr>
          <w:rFonts w:hAnsi="標楷體" w:hint="eastAsia"/>
          <w:color w:val="000000" w:themeColor="text1"/>
        </w:rPr>
        <w:t>借款160萬元，未約定擔保品；</w:t>
      </w:r>
      <w:r w:rsidR="000E1ED8" w:rsidRPr="009768D8">
        <w:rPr>
          <w:rFonts w:hAnsi="標楷體" w:hint="eastAsia"/>
          <w:color w:val="000000" w:themeColor="text1"/>
        </w:rPr>
        <w:t>&lt;</w:t>
      </w:r>
      <w:r w:rsidR="009163B1" w:rsidRPr="009768D8">
        <w:rPr>
          <w:rFonts w:hAnsi="標楷體" w:hint="eastAsia"/>
          <w:color w:val="000000" w:themeColor="text1"/>
        </w:rPr>
        <w:t>3</w:t>
      </w:r>
      <w:r w:rsidR="000E1ED8" w:rsidRPr="009768D8">
        <w:rPr>
          <w:rFonts w:hAnsi="標楷體" w:hint="eastAsia"/>
          <w:color w:val="000000" w:themeColor="text1"/>
        </w:rPr>
        <w:t>&gt;</w:t>
      </w:r>
      <w:r w:rsidRPr="009768D8">
        <w:rPr>
          <w:rFonts w:hAnsi="標楷體" w:hint="eastAsia"/>
          <w:color w:val="000000" w:themeColor="text1"/>
        </w:rPr>
        <w:t>九層嶺公司</w:t>
      </w:r>
      <w:r w:rsidR="007F097B" w:rsidRPr="009768D8">
        <w:rPr>
          <w:rFonts w:hAnsi="標楷體" w:hint="eastAsia"/>
          <w:color w:val="000000" w:themeColor="text1"/>
        </w:rPr>
        <w:t>(</w:t>
      </w:r>
      <w:r w:rsidR="009163B1" w:rsidRPr="009768D8">
        <w:rPr>
          <w:rFonts w:hAnsi="標楷體" w:hint="eastAsia"/>
          <w:color w:val="000000" w:themeColor="text1"/>
        </w:rPr>
        <w:t>代表人：</w:t>
      </w:r>
      <w:r w:rsidR="0033148C" w:rsidRPr="009768D8">
        <w:rPr>
          <w:rFonts w:hAnsi="標楷體" w:hint="eastAsia"/>
          <w:color w:val="000000" w:themeColor="text1"/>
        </w:rPr>
        <w:t>林○○</w:t>
      </w:r>
      <w:r w:rsidR="007F097B" w:rsidRPr="009768D8">
        <w:rPr>
          <w:rFonts w:hAnsi="標楷體" w:hint="eastAsia"/>
          <w:color w:val="000000" w:themeColor="text1"/>
        </w:rPr>
        <w:t>)</w:t>
      </w:r>
      <w:r w:rsidR="009163B1" w:rsidRPr="009768D8">
        <w:rPr>
          <w:rFonts w:hAnsi="標楷體" w:hint="eastAsia"/>
          <w:color w:val="000000" w:themeColor="text1"/>
        </w:rPr>
        <w:t>於97年3月31日向</w:t>
      </w:r>
      <w:r w:rsidRPr="009768D8">
        <w:rPr>
          <w:rFonts w:hAnsi="標楷體" w:hint="eastAsia"/>
          <w:color w:val="000000" w:themeColor="text1"/>
        </w:rPr>
        <w:t>金天元公司</w:t>
      </w:r>
      <w:r w:rsidR="009163B1" w:rsidRPr="009768D8">
        <w:rPr>
          <w:rFonts w:hAnsi="標楷體" w:hint="eastAsia"/>
          <w:color w:val="000000" w:themeColor="text1"/>
        </w:rPr>
        <w:t>借款100萬元，擔保品：公司庫藏股票；</w:t>
      </w:r>
      <w:r w:rsidR="000E1ED8" w:rsidRPr="009768D8">
        <w:rPr>
          <w:rFonts w:hAnsi="標楷體" w:hint="eastAsia"/>
          <w:color w:val="000000" w:themeColor="text1"/>
        </w:rPr>
        <w:t>&lt;</w:t>
      </w:r>
      <w:r w:rsidR="009163B1" w:rsidRPr="009768D8">
        <w:rPr>
          <w:rFonts w:hAnsi="標楷體" w:hint="eastAsia"/>
          <w:color w:val="000000" w:themeColor="text1"/>
        </w:rPr>
        <w:t>4</w:t>
      </w:r>
      <w:r w:rsidR="000E1ED8" w:rsidRPr="009768D8">
        <w:rPr>
          <w:rFonts w:hAnsi="標楷體" w:hint="eastAsia"/>
          <w:color w:val="000000" w:themeColor="text1"/>
        </w:rPr>
        <w:t>&gt;</w:t>
      </w:r>
      <w:r w:rsidRPr="009768D8">
        <w:rPr>
          <w:rFonts w:hAnsi="標楷體" w:hint="eastAsia"/>
          <w:color w:val="000000" w:themeColor="text1"/>
        </w:rPr>
        <w:t>金嶺公司</w:t>
      </w:r>
      <w:r w:rsidR="007F097B" w:rsidRPr="009768D8">
        <w:rPr>
          <w:rFonts w:hAnsi="標楷體" w:hint="eastAsia"/>
          <w:color w:val="000000" w:themeColor="text1"/>
        </w:rPr>
        <w:t>(</w:t>
      </w:r>
      <w:r w:rsidR="009163B1" w:rsidRPr="009768D8">
        <w:rPr>
          <w:rFonts w:hAnsi="標楷體" w:hint="eastAsia"/>
          <w:color w:val="000000" w:themeColor="text1"/>
        </w:rPr>
        <w:t>代表人：</w:t>
      </w:r>
      <w:r w:rsidR="0033148C" w:rsidRPr="009768D8">
        <w:rPr>
          <w:rFonts w:hAnsi="標楷體" w:hint="eastAsia"/>
          <w:color w:val="000000" w:themeColor="text1"/>
        </w:rPr>
        <w:t>蔡○○</w:t>
      </w:r>
      <w:r w:rsidR="007F097B" w:rsidRPr="009768D8">
        <w:rPr>
          <w:rFonts w:hAnsi="標楷體" w:hint="eastAsia"/>
          <w:color w:val="000000" w:themeColor="text1"/>
        </w:rPr>
        <w:t>)</w:t>
      </w:r>
      <w:r w:rsidR="009163B1" w:rsidRPr="009768D8">
        <w:rPr>
          <w:rFonts w:hAnsi="標楷體" w:hint="eastAsia"/>
          <w:color w:val="000000" w:themeColor="text1"/>
        </w:rPr>
        <w:t>於97年7月26日向</w:t>
      </w:r>
      <w:r w:rsidRPr="009768D8">
        <w:rPr>
          <w:rFonts w:hAnsi="標楷體" w:hint="eastAsia"/>
          <w:color w:val="000000" w:themeColor="text1"/>
        </w:rPr>
        <w:t>金天元公司</w:t>
      </w:r>
      <w:r w:rsidR="009163B1" w:rsidRPr="009768D8">
        <w:rPr>
          <w:rFonts w:hAnsi="標楷體" w:hint="eastAsia"/>
          <w:color w:val="000000" w:themeColor="text1"/>
        </w:rPr>
        <w:t>借款99萬元，未約定擔保品，有借據4紙在卷可稽</w:t>
      </w:r>
      <w:r w:rsidR="007F097B" w:rsidRPr="009768D8">
        <w:rPr>
          <w:rFonts w:hAnsi="標楷體" w:hint="eastAsia"/>
          <w:color w:val="000000" w:themeColor="text1"/>
        </w:rPr>
        <w:t>(</w:t>
      </w:r>
      <w:r w:rsidR="009163B1" w:rsidRPr="009768D8">
        <w:rPr>
          <w:rFonts w:hAnsi="標楷體" w:hint="eastAsia"/>
          <w:color w:val="000000" w:themeColor="text1"/>
        </w:rPr>
        <w:t>見聲再卷第31-37頁</w:t>
      </w:r>
      <w:r w:rsidR="007F097B" w:rsidRPr="009768D8">
        <w:rPr>
          <w:rFonts w:hAnsi="標楷體" w:hint="eastAsia"/>
          <w:color w:val="000000" w:themeColor="text1"/>
        </w:rPr>
        <w:t>)</w:t>
      </w:r>
      <w:r w:rsidR="009163B1" w:rsidRPr="009768D8">
        <w:rPr>
          <w:rFonts w:hAnsi="標楷體" w:hint="eastAsia"/>
          <w:color w:val="000000" w:themeColor="text1"/>
        </w:rPr>
        <w:t>。</w:t>
      </w:r>
    </w:p>
    <w:p w:rsidR="009163B1" w:rsidRPr="009768D8" w:rsidRDefault="009163B1" w:rsidP="000E1ED8">
      <w:pPr>
        <w:pStyle w:val="5"/>
        <w:rPr>
          <w:rFonts w:hAnsi="標楷體"/>
          <w:color w:val="000000" w:themeColor="text1"/>
        </w:rPr>
      </w:pPr>
      <w:r w:rsidRPr="009768D8">
        <w:rPr>
          <w:rFonts w:hAnsi="標楷體" w:hint="eastAsia"/>
          <w:color w:val="000000" w:themeColor="text1"/>
        </w:rPr>
        <w:t>另依</w:t>
      </w:r>
      <w:r w:rsidR="002C0CD4" w:rsidRPr="009768D8">
        <w:rPr>
          <w:rFonts w:hAnsi="標楷體" w:hint="eastAsia"/>
          <w:color w:val="000000" w:themeColor="text1"/>
        </w:rPr>
        <w:t>金嶺公司</w:t>
      </w:r>
      <w:r w:rsidRPr="009768D8">
        <w:rPr>
          <w:rFonts w:hAnsi="標楷體" w:hint="eastAsia"/>
          <w:color w:val="000000" w:themeColor="text1"/>
        </w:rPr>
        <w:t>登記資料</w:t>
      </w:r>
      <w:r w:rsidR="007F097B" w:rsidRPr="009768D8">
        <w:rPr>
          <w:rFonts w:hAnsi="標楷體" w:hint="eastAsia"/>
          <w:color w:val="000000" w:themeColor="text1"/>
        </w:rPr>
        <w:t>(</w:t>
      </w:r>
      <w:r w:rsidRPr="009768D8">
        <w:rPr>
          <w:rFonts w:hAnsi="標楷體" w:hint="eastAsia"/>
          <w:color w:val="000000" w:themeColor="text1"/>
        </w:rPr>
        <w:t>見聲再卷第207-221頁</w:t>
      </w:r>
      <w:r w:rsidR="007F097B" w:rsidRPr="009768D8">
        <w:rPr>
          <w:rFonts w:hAnsi="標楷體" w:hint="eastAsia"/>
          <w:color w:val="000000" w:themeColor="text1"/>
        </w:rPr>
        <w:t>)</w:t>
      </w:r>
      <w:r w:rsidRPr="009768D8">
        <w:rPr>
          <w:rFonts w:hAnsi="標楷體" w:hint="eastAsia"/>
          <w:color w:val="000000" w:themeColor="text1"/>
        </w:rPr>
        <w:t>，</w:t>
      </w:r>
      <w:r w:rsidR="002C0CD4" w:rsidRPr="009768D8">
        <w:rPr>
          <w:rFonts w:hAnsi="標楷體" w:hint="eastAsia"/>
          <w:color w:val="000000" w:themeColor="text1"/>
        </w:rPr>
        <w:t>九層嶺公司</w:t>
      </w:r>
      <w:r w:rsidRPr="009768D8">
        <w:rPr>
          <w:rFonts w:hAnsi="標楷體" w:hint="eastAsia"/>
          <w:color w:val="000000" w:themeColor="text1"/>
        </w:rPr>
        <w:t>或</w:t>
      </w:r>
      <w:r w:rsidR="002C0CD4" w:rsidRPr="009768D8">
        <w:rPr>
          <w:rFonts w:hAnsi="標楷體" w:hint="eastAsia"/>
          <w:color w:val="000000" w:themeColor="text1"/>
        </w:rPr>
        <w:t>金嶺公司</w:t>
      </w:r>
      <w:r w:rsidRPr="009768D8">
        <w:rPr>
          <w:rFonts w:hAnsi="標楷體" w:hint="eastAsia"/>
          <w:color w:val="000000" w:themeColor="text1"/>
        </w:rPr>
        <w:t>於前揭</w:t>
      </w:r>
      <w:r w:rsidR="00064BB9" w:rsidRPr="009768D8">
        <w:rPr>
          <w:rFonts w:hAnsi="標楷體" w:hint="eastAsia"/>
          <w:color w:val="000000" w:themeColor="text1"/>
        </w:rPr>
        <w:t>&lt;</w:t>
      </w:r>
      <w:r w:rsidRPr="009768D8">
        <w:rPr>
          <w:rFonts w:hAnsi="標楷體" w:hint="eastAsia"/>
          <w:color w:val="000000" w:themeColor="text1"/>
        </w:rPr>
        <w:t>3</w:t>
      </w:r>
      <w:r w:rsidR="00064BB9" w:rsidRPr="009768D8">
        <w:rPr>
          <w:rFonts w:hAnsi="標楷體" w:hint="eastAsia"/>
          <w:color w:val="000000" w:themeColor="text1"/>
        </w:rPr>
        <w:t>&gt;</w:t>
      </w:r>
      <w:r w:rsidRPr="009768D8">
        <w:rPr>
          <w:rFonts w:hAnsi="標楷體" w:hint="eastAsia"/>
          <w:color w:val="000000" w:themeColor="text1"/>
        </w:rPr>
        <w:t>、</w:t>
      </w:r>
      <w:r w:rsidR="00064BB9" w:rsidRPr="009768D8">
        <w:rPr>
          <w:rFonts w:hAnsi="標楷體" w:hint="eastAsia"/>
          <w:color w:val="000000" w:themeColor="text1"/>
        </w:rPr>
        <w:t>&lt;</w:t>
      </w:r>
      <w:r w:rsidRPr="009768D8">
        <w:rPr>
          <w:rFonts w:hAnsi="標楷體" w:hint="eastAsia"/>
          <w:color w:val="000000" w:themeColor="text1"/>
        </w:rPr>
        <w:t>4</w:t>
      </w:r>
      <w:r w:rsidR="00064BB9" w:rsidRPr="009768D8">
        <w:rPr>
          <w:rFonts w:hAnsi="標楷體" w:hint="eastAsia"/>
          <w:color w:val="000000" w:themeColor="text1"/>
        </w:rPr>
        <w:t>&gt;</w:t>
      </w:r>
      <w:r w:rsidRPr="009768D8">
        <w:rPr>
          <w:rFonts w:hAnsi="標楷體" w:hint="eastAsia"/>
          <w:color w:val="000000" w:themeColor="text1"/>
        </w:rPr>
        <w:t>所示時間向</w:t>
      </w:r>
      <w:r w:rsidR="002C0CD4" w:rsidRPr="009768D8">
        <w:rPr>
          <w:rFonts w:hAnsi="標楷體" w:hint="eastAsia"/>
          <w:color w:val="000000" w:themeColor="text1"/>
        </w:rPr>
        <w:t>金天元公司</w:t>
      </w:r>
      <w:r w:rsidRPr="009768D8">
        <w:rPr>
          <w:rFonts w:hAnsi="標楷體" w:hint="eastAsia"/>
          <w:color w:val="000000" w:themeColor="text1"/>
        </w:rPr>
        <w:t>借款時，</w:t>
      </w:r>
      <w:r w:rsidR="002C0CD4" w:rsidRPr="009768D8">
        <w:rPr>
          <w:rFonts w:hAnsi="標楷體" w:hint="eastAsia"/>
          <w:color w:val="000000" w:themeColor="text1"/>
        </w:rPr>
        <w:t>金天元公司</w:t>
      </w:r>
      <w:r w:rsidRPr="009768D8">
        <w:rPr>
          <w:rFonts w:hAnsi="標楷體" w:hint="eastAsia"/>
          <w:color w:val="000000" w:themeColor="text1"/>
        </w:rPr>
        <w:t>亦為</w:t>
      </w:r>
      <w:r w:rsidR="002C0CD4" w:rsidRPr="009768D8">
        <w:rPr>
          <w:rFonts w:hAnsi="標楷體" w:hint="eastAsia"/>
          <w:color w:val="000000" w:themeColor="text1"/>
        </w:rPr>
        <w:t>金嶺公司</w:t>
      </w:r>
      <w:r w:rsidRPr="009768D8">
        <w:rPr>
          <w:rFonts w:hAnsi="標楷體" w:hint="eastAsia"/>
          <w:color w:val="000000" w:themeColor="text1"/>
        </w:rPr>
        <w:t>之法人董事</w:t>
      </w:r>
      <w:r w:rsidR="007F097B" w:rsidRPr="009768D8">
        <w:rPr>
          <w:rFonts w:hAnsi="標楷體" w:hint="eastAsia"/>
          <w:color w:val="000000" w:themeColor="text1"/>
        </w:rPr>
        <w:t>(</w:t>
      </w:r>
      <w:r w:rsidRPr="009768D8">
        <w:rPr>
          <w:rFonts w:hAnsi="標楷體" w:hint="eastAsia"/>
          <w:color w:val="000000" w:themeColor="text1"/>
        </w:rPr>
        <w:t>自然人代表分別陳</w:t>
      </w:r>
      <w:r w:rsidR="0033148C" w:rsidRPr="009768D8">
        <w:rPr>
          <w:rFonts w:hAnsi="標楷體" w:hint="eastAsia"/>
          <w:color w:val="000000" w:themeColor="text1"/>
        </w:rPr>
        <w:t>○○</w:t>
      </w:r>
      <w:r w:rsidRPr="009768D8">
        <w:rPr>
          <w:rFonts w:hAnsi="標楷體" w:hint="eastAsia"/>
          <w:color w:val="000000" w:themeColor="text1"/>
        </w:rPr>
        <w:t>、楊</w:t>
      </w:r>
      <w:r w:rsidR="0033148C" w:rsidRPr="009768D8">
        <w:rPr>
          <w:rFonts w:hAnsi="標楷體" w:hint="eastAsia"/>
          <w:color w:val="000000" w:themeColor="text1"/>
        </w:rPr>
        <w:t>○○、楊○○</w:t>
      </w:r>
      <w:r w:rsidR="007F097B" w:rsidRPr="009768D8">
        <w:rPr>
          <w:rFonts w:hAnsi="標楷體" w:hint="eastAsia"/>
          <w:color w:val="000000" w:themeColor="text1"/>
        </w:rPr>
        <w:t>)</w:t>
      </w:r>
      <w:r w:rsidRPr="009768D8">
        <w:rPr>
          <w:rFonts w:hAnsi="標楷體" w:hint="eastAsia"/>
          <w:color w:val="000000" w:themeColor="text1"/>
        </w:rPr>
        <w:t>。雖告訴人</w:t>
      </w:r>
      <w:r w:rsidR="0033148C" w:rsidRPr="009768D8">
        <w:rPr>
          <w:rFonts w:hAnsi="標楷體" w:hint="eastAsia"/>
          <w:color w:val="000000" w:themeColor="text1"/>
        </w:rPr>
        <w:t>許○○</w:t>
      </w:r>
      <w:r w:rsidRPr="009768D8">
        <w:rPr>
          <w:rFonts w:hAnsi="標楷體" w:hint="eastAsia"/>
          <w:color w:val="000000" w:themeColor="text1"/>
        </w:rPr>
        <w:t>於上開編號</w:t>
      </w:r>
      <w:r w:rsidR="00064BB9" w:rsidRPr="009768D8">
        <w:rPr>
          <w:rFonts w:hAnsi="標楷體" w:hint="eastAsia"/>
          <w:color w:val="000000" w:themeColor="text1"/>
        </w:rPr>
        <w:t>&lt;</w:t>
      </w:r>
      <w:r w:rsidRPr="009768D8">
        <w:rPr>
          <w:rFonts w:hAnsi="標楷體" w:hint="eastAsia"/>
          <w:color w:val="000000" w:themeColor="text1"/>
        </w:rPr>
        <w:t>1</w:t>
      </w:r>
      <w:r w:rsidR="00064BB9" w:rsidRPr="009768D8">
        <w:rPr>
          <w:rFonts w:hAnsi="標楷體" w:hint="eastAsia"/>
          <w:color w:val="000000" w:themeColor="text1"/>
        </w:rPr>
        <w:t>&gt; &lt;</w:t>
      </w:r>
      <w:r w:rsidRPr="009768D8">
        <w:rPr>
          <w:rFonts w:hAnsi="標楷體" w:hint="eastAsia"/>
          <w:color w:val="000000" w:themeColor="text1"/>
        </w:rPr>
        <w:t>2</w:t>
      </w:r>
      <w:r w:rsidR="00064BB9" w:rsidRPr="009768D8">
        <w:rPr>
          <w:rFonts w:hAnsi="標楷體" w:hint="eastAsia"/>
          <w:color w:val="000000" w:themeColor="text1"/>
        </w:rPr>
        <w:t>&gt;</w:t>
      </w:r>
      <w:r w:rsidRPr="009768D8">
        <w:rPr>
          <w:rFonts w:hAnsi="標楷體" w:hint="eastAsia"/>
          <w:color w:val="000000" w:themeColor="text1"/>
        </w:rPr>
        <w:t>所示借款時間，尚未正式登記為公司之董事</w:t>
      </w:r>
      <w:r w:rsidR="007F097B" w:rsidRPr="009768D8">
        <w:rPr>
          <w:rFonts w:hAnsi="標楷體" w:hint="eastAsia"/>
          <w:color w:val="000000" w:themeColor="text1"/>
        </w:rPr>
        <w:t>(</w:t>
      </w:r>
      <w:r w:rsidRPr="009768D8">
        <w:rPr>
          <w:rFonts w:hAnsi="標楷體" w:hint="eastAsia"/>
          <w:color w:val="000000" w:themeColor="text1"/>
        </w:rPr>
        <w:t>97年3月1日始登記為</w:t>
      </w:r>
      <w:r w:rsidR="002C0CD4" w:rsidRPr="009768D8">
        <w:rPr>
          <w:rFonts w:hAnsi="標楷體" w:hint="eastAsia"/>
          <w:color w:val="000000" w:themeColor="text1"/>
        </w:rPr>
        <w:t>金嶺公司</w:t>
      </w:r>
      <w:r w:rsidRPr="009768D8">
        <w:rPr>
          <w:rFonts w:hAnsi="標楷體" w:hint="eastAsia"/>
          <w:color w:val="000000" w:themeColor="text1"/>
        </w:rPr>
        <w:t>之副董事長</w:t>
      </w:r>
      <w:r w:rsidR="007F097B" w:rsidRPr="009768D8">
        <w:rPr>
          <w:rFonts w:hAnsi="標楷體" w:hint="eastAsia"/>
          <w:color w:val="000000" w:themeColor="text1"/>
        </w:rPr>
        <w:t>)</w:t>
      </w:r>
      <w:r w:rsidRPr="009768D8">
        <w:rPr>
          <w:rFonts w:hAnsi="標楷體" w:hint="eastAsia"/>
          <w:color w:val="000000" w:themeColor="text1"/>
        </w:rPr>
        <w:t>；然查，</w:t>
      </w:r>
      <w:r w:rsidR="0033148C" w:rsidRPr="009768D8">
        <w:rPr>
          <w:rFonts w:hAnsi="標楷體" w:hint="eastAsia"/>
          <w:color w:val="000000" w:themeColor="text1"/>
        </w:rPr>
        <w:t>許○○</w:t>
      </w:r>
      <w:r w:rsidRPr="009768D8">
        <w:rPr>
          <w:rFonts w:hAnsi="標楷體" w:hint="eastAsia"/>
          <w:color w:val="000000" w:themeColor="text1"/>
        </w:rPr>
        <w:t>於上開借款時間之前，即已大量購入公司股票，並於96年8月12日以董事身分參加</w:t>
      </w:r>
      <w:r w:rsidR="002C0CD4" w:rsidRPr="009768D8">
        <w:rPr>
          <w:rFonts w:hAnsi="標楷體" w:hint="eastAsia"/>
          <w:color w:val="000000" w:themeColor="text1"/>
        </w:rPr>
        <w:t>九層嶺公司</w:t>
      </w:r>
      <w:r w:rsidRPr="009768D8">
        <w:rPr>
          <w:rFonts w:hAnsi="標楷體" w:hint="eastAsia"/>
          <w:color w:val="000000" w:themeColor="text1"/>
        </w:rPr>
        <w:t>之董監事聯席會議，有當日之議事錄及簽名表在卷可稽</w:t>
      </w:r>
      <w:r w:rsidR="007F097B" w:rsidRPr="009768D8">
        <w:rPr>
          <w:rFonts w:hAnsi="標楷體" w:hint="eastAsia"/>
          <w:color w:val="000000" w:themeColor="text1"/>
        </w:rPr>
        <w:t>(</w:t>
      </w:r>
      <w:r w:rsidRPr="009768D8">
        <w:rPr>
          <w:rFonts w:hAnsi="標楷體" w:hint="eastAsia"/>
          <w:color w:val="000000" w:themeColor="text1"/>
        </w:rPr>
        <w:t>見偵四卷第155-163頁</w:t>
      </w:r>
      <w:r w:rsidR="007F097B" w:rsidRPr="009768D8">
        <w:rPr>
          <w:rFonts w:hAnsi="標楷體" w:hint="eastAsia"/>
          <w:color w:val="000000" w:themeColor="text1"/>
        </w:rPr>
        <w:t>)</w:t>
      </w:r>
      <w:r w:rsidRPr="009768D8">
        <w:rPr>
          <w:rFonts w:hAnsi="標楷體" w:hint="eastAsia"/>
          <w:color w:val="000000" w:themeColor="text1"/>
        </w:rPr>
        <w:t>，上開借據並均載明「向董事</w:t>
      </w:r>
      <w:r w:rsidR="0033148C" w:rsidRPr="009768D8">
        <w:rPr>
          <w:rFonts w:hAnsi="標楷體" w:hint="eastAsia"/>
          <w:color w:val="000000" w:themeColor="text1"/>
        </w:rPr>
        <w:t>許○○</w:t>
      </w:r>
      <w:r w:rsidRPr="009768D8">
        <w:rPr>
          <w:rFonts w:hAnsi="標楷體" w:hint="eastAsia"/>
          <w:color w:val="000000" w:themeColor="text1"/>
        </w:rPr>
        <w:t>借款」之旨</w:t>
      </w:r>
      <w:r w:rsidR="007F097B" w:rsidRPr="009768D8">
        <w:rPr>
          <w:rFonts w:hAnsi="標楷體" w:hint="eastAsia"/>
          <w:color w:val="000000" w:themeColor="text1"/>
        </w:rPr>
        <w:t>(</w:t>
      </w:r>
      <w:r w:rsidRPr="009768D8">
        <w:rPr>
          <w:rFonts w:hAnsi="標楷體" w:hint="eastAsia"/>
          <w:color w:val="000000" w:themeColor="text1"/>
        </w:rPr>
        <w:t>見聲再卷第35、37頁</w:t>
      </w:r>
      <w:r w:rsidR="007F097B" w:rsidRPr="009768D8">
        <w:rPr>
          <w:rFonts w:hAnsi="標楷體" w:hint="eastAsia"/>
          <w:color w:val="000000" w:themeColor="text1"/>
        </w:rPr>
        <w:t>)</w:t>
      </w:r>
      <w:r w:rsidRPr="009768D8">
        <w:rPr>
          <w:rFonts w:hAnsi="標楷體" w:hint="eastAsia"/>
          <w:color w:val="000000" w:themeColor="text1"/>
        </w:rPr>
        <w:t>，縱然公司未就此變更事項辦理變更登記，依公司法第12條規定，僅係不得以其事項對抗第三人而已，尚難因此即可排除同法第223條規定之適用。檢察官就本案各次借款及設質行為，並未提出任何由監察人代表公司為借款、設質，或為事前許諾、或事後承認，並依規定向公司辦理股票設質登記程序之證據，依上揭法條規定及實務先例，自難認已發生契約或對抗公司之效力。</w:t>
      </w:r>
    </w:p>
    <w:p w:rsidR="00413DD2" w:rsidRPr="009768D8" w:rsidRDefault="002C0CD4" w:rsidP="000E1ED8">
      <w:pPr>
        <w:pStyle w:val="4"/>
        <w:rPr>
          <w:rFonts w:hAnsi="標楷體"/>
          <w:color w:val="000000" w:themeColor="text1"/>
        </w:rPr>
      </w:pPr>
      <w:r w:rsidRPr="009768D8">
        <w:rPr>
          <w:rFonts w:hAnsi="標楷體" w:hint="eastAsia"/>
          <w:color w:val="000000" w:themeColor="text1"/>
        </w:rPr>
        <w:t>金天元公司</w:t>
      </w:r>
      <w:r w:rsidR="009163B1" w:rsidRPr="009768D8">
        <w:rPr>
          <w:rFonts w:hAnsi="標楷體" w:hint="eastAsia"/>
          <w:color w:val="000000" w:themeColor="text1"/>
        </w:rPr>
        <w:t>於98年3月13日，以「</w:t>
      </w:r>
      <w:r w:rsidRPr="009768D8">
        <w:rPr>
          <w:rFonts w:hAnsi="標楷體" w:hint="eastAsia"/>
          <w:color w:val="000000" w:themeColor="text1"/>
        </w:rPr>
        <w:t>金嶺公司</w:t>
      </w:r>
      <w:r w:rsidR="009163B1" w:rsidRPr="009768D8">
        <w:rPr>
          <w:rFonts w:hAnsi="標楷體" w:hint="eastAsia"/>
          <w:color w:val="000000" w:themeColor="text1"/>
        </w:rPr>
        <w:t>分別於97年3月31日、97年7月26日向聲請人</w:t>
      </w:r>
      <w:r w:rsidR="007F097B" w:rsidRPr="009768D8">
        <w:rPr>
          <w:rFonts w:hAnsi="標楷體" w:hint="eastAsia"/>
          <w:color w:val="000000" w:themeColor="text1"/>
        </w:rPr>
        <w:t>(</w:t>
      </w:r>
      <w:r w:rsidRPr="009768D8">
        <w:rPr>
          <w:rFonts w:hAnsi="標楷體" w:hint="eastAsia"/>
          <w:color w:val="000000" w:themeColor="text1"/>
        </w:rPr>
        <w:t>金天元公司</w:t>
      </w:r>
      <w:r w:rsidR="007F097B" w:rsidRPr="009768D8">
        <w:rPr>
          <w:rFonts w:hAnsi="標楷體" w:hint="eastAsia"/>
          <w:color w:val="000000" w:themeColor="text1"/>
        </w:rPr>
        <w:t>)</w:t>
      </w:r>
      <w:r w:rsidR="009163B1" w:rsidRPr="009768D8">
        <w:rPr>
          <w:rFonts w:hAnsi="標楷體" w:hint="eastAsia"/>
          <w:color w:val="000000" w:themeColor="text1"/>
        </w:rPr>
        <w:t>借款100萬元、99萬元，並提供相對人</w:t>
      </w:r>
      <w:r w:rsidR="007F097B" w:rsidRPr="009768D8">
        <w:rPr>
          <w:rFonts w:hAnsi="標楷體" w:hint="eastAsia"/>
          <w:color w:val="000000" w:themeColor="text1"/>
        </w:rPr>
        <w:t>(</w:t>
      </w:r>
      <w:r w:rsidR="009163B1" w:rsidRPr="009768D8">
        <w:rPr>
          <w:rFonts w:hAnsi="標楷體" w:hint="eastAsia"/>
          <w:color w:val="000000" w:themeColor="text1"/>
        </w:rPr>
        <w:t>即各該股票登記名義人</w:t>
      </w:r>
      <w:r w:rsidR="007F097B" w:rsidRPr="009768D8">
        <w:rPr>
          <w:rFonts w:hAnsi="標楷體" w:hint="eastAsia"/>
          <w:color w:val="000000" w:themeColor="text1"/>
        </w:rPr>
        <w:t>)</w:t>
      </w:r>
      <w:r w:rsidR="009163B1" w:rsidRPr="009768D8">
        <w:rPr>
          <w:rFonts w:hAnsi="標楷體" w:hint="eastAsia"/>
          <w:color w:val="000000" w:themeColor="text1"/>
        </w:rPr>
        <w:t>所有、經渠等背書之</w:t>
      </w:r>
      <w:r w:rsidRPr="009768D8">
        <w:rPr>
          <w:rFonts w:hAnsi="標楷體" w:hint="eastAsia"/>
          <w:color w:val="000000" w:themeColor="text1"/>
        </w:rPr>
        <w:t>金嶺公司</w:t>
      </w:r>
      <w:r w:rsidR="009163B1" w:rsidRPr="009768D8">
        <w:rPr>
          <w:rFonts w:hAnsi="標楷體" w:hint="eastAsia"/>
          <w:color w:val="000000" w:themeColor="text1"/>
        </w:rPr>
        <w:t>股票給</w:t>
      </w:r>
      <w:r w:rsidRPr="009768D8">
        <w:rPr>
          <w:rFonts w:hAnsi="標楷體" w:hint="eastAsia"/>
          <w:color w:val="000000" w:themeColor="text1"/>
        </w:rPr>
        <w:t>金天元公司</w:t>
      </w:r>
      <w:r w:rsidR="009163B1" w:rsidRPr="009768D8">
        <w:rPr>
          <w:rFonts w:hAnsi="標楷體" w:hint="eastAsia"/>
          <w:color w:val="000000" w:themeColor="text1"/>
        </w:rPr>
        <w:t>設定質權，作為上開借款之擔保，而借款屆期未受清償」等事由，聲請裁定拍賣所謂設質之股票，已經</w:t>
      </w:r>
      <w:r w:rsidR="00413DD2" w:rsidRPr="009768D8">
        <w:rPr>
          <w:rFonts w:hAnsi="標楷體" w:hint="eastAsia"/>
          <w:color w:val="000000" w:themeColor="text1"/>
        </w:rPr>
        <w:t>臺南地</w:t>
      </w:r>
      <w:r w:rsidR="009163B1" w:rsidRPr="009768D8">
        <w:rPr>
          <w:rFonts w:hAnsi="標楷體" w:hint="eastAsia"/>
          <w:color w:val="000000" w:themeColor="text1"/>
        </w:rPr>
        <w:t>院認定「聲請拍賣之記名股票，雖有相對人之蓋章，但是均無設定質權之記載，有借據影本及記名股票影本1,651件可稽，聲請人</w:t>
      </w:r>
      <w:r w:rsidR="007F097B" w:rsidRPr="009768D8">
        <w:rPr>
          <w:rFonts w:hAnsi="標楷體" w:hint="eastAsia"/>
          <w:color w:val="000000" w:themeColor="text1"/>
        </w:rPr>
        <w:t>(</w:t>
      </w:r>
      <w:r w:rsidRPr="009768D8">
        <w:rPr>
          <w:rFonts w:hAnsi="標楷體" w:hint="eastAsia"/>
          <w:color w:val="000000" w:themeColor="text1"/>
        </w:rPr>
        <w:t>金天元公司</w:t>
      </w:r>
      <w:r w:rsidR="007F097B" w:rsidRPr="009768D8">
        <w:rPr>
          <w:rFonts w:hAnsi="標楷體" w:hint="eastAsia"/>
          <w:color w:val="000000" w:themeColor="text1"/>
        </w:rPr>
        <w:t>)</w:t>
      </w:r>
      <w:r w:rsidR="009163B1" w:rsidRPr="009768D8">
        <w:rPr>
          <w:rFonts w:hAnsi="標楷體" w:hint="eastAsia"/>
          <w:color w:val="000000" w:themeColor="text1"/>
        </w:rPr>
        <w:t>復未提出證明文件，釋明相對人</w:t>
      </w:r>
      <w:r w:rsidR="007F097B" w:rsidRPr="009768D8">
        <w:rPr>
          <w:rFonts w:hAnsi="標楷體" w:hint="eastAsia"/>
          <w:color w:val="000000" w:themeColor="text1"/>
        </w:rPr>
        <w:t>(</w:t>
      </w:r>
      <w:r w:rsidR="009163B1" w:rsidRPr="009768D8">
        <w:rPr>
          <w:rFonts w:hAnsi="標楷體" w:hint="eastAsia"/>
          <w:color w:val="000000" w:themeColor="text1"/>
        </w:rPr>
        <w:t>即各該股票登記名義人</w:t>
      </w:r>
      <w:r w:rsidR="007F097B" w:rsidRPr="009768D8">
        <w:rPr>
          <w:rFonts w:hAnsi="標楷體" w:hint="eastAsia"/>
          <w:color w:val="000000" w:themeColor="text1"/>
        </w:rPr>
        <w:t>)</w:t>
      </w:r>
      <w:r w:rsidR="009163B1" w:rsidRPr="009768D8">
        <w:rPr>
          <w:rFonts w:hAnsi="標楷體" w:hint="eastAsia"/>
          <w:color w:val="000000" w:themeColor="text1"/>
        </w:rPr>
        <w:t>與其有設定質權之合意」，而於同年7月16日以98年度司拍字第392號裁定駁回聲請；</w:t>
      </w:r>
      <w:r w:rsidRPr="009768D8">
        <w:rPr>
          <w:rFonts w:hAnsi="標楷體" w:hint="eastAsia"/>
          <w:color w:val="000000" w:themeColor="text1"/>
        </w:rPr>
        <w:t>金天元公司</w:t>
      </w:r>
      <w:r w:rsidR="009163B1" w:rsidRPr="009768D8">
        <w:rPr>
          <w:rFonts w:hAnsi="標楷體" w:hint="eastAsia"/>
          <w:color w:val="000000" w:themeColor="text1"/>
        </w:rPr>
        <w:t>提起抗告後，復經該院以98年度抗字第86號及本院</w:t>
      </w:r>
      <w:r w:rsidR="00663A75" w:rsidRPr="009768D8">
        <w:rPr>
          <w:rFonts w:hAnsi="標楷體" w:hint="eastAsia"/>
          <w:color w:val="000000" w:themeColor="text1"/>
        </w:rPr>
        <w:t>(臺南高分院)</w:t>
      </w:r>
      <w:r w:rsidR="009163B1" w:rsidRPr="009768D8">
        <w:rPr>
          <w:rFonts w:hAnsi="標楷體" w:hint="eastAsia"/>
          <w:color w:val="000000" w:themeColor="text1"/>
        </w:rPr>
        <w:t>以99年度非抗字第1號裁定駁回抗告確定。</w:t>
      </w:r>
    </w:p>
    <w:p w:rsidR="00413DD2" w:rsidRPr="009768D8" w:rsidRDefault="00413DD2" w:rsidP="00413DD2">
      <w:pPr>
        <w:pStyle w:val="4"/>
        <w:numPr>
          <w:ilvl w:val="0"/>
          <w:numId w:val="0"/>
        </w:numPr>
        <w:spacing w:line="240" w:lineRule="exact"/>
        <w:ind w:left="1701"/>
        <w:rPr>
          <w:rFonts w:hAnsi="標楷體"/>
          <w:color w:val="000000" w:themeColor="text1"/>
        </w:rPr>
      </w:pPr>
    </w:p>
    <w:p w:rsidR="00413DD2" w:rsidRPr="009768D8" w:rsidRDefault="0033148C" w:rsidP="00413DD2">
      <w:pPr>
        <w:pStyle w:val="4"/>
        <w:numPr>
          <w:ilvl w:val="0"/>
          <w:numId w:val="0"/>
        </w:numPr>
        <w:ind w:left="1701"/>
        <w:rPr>
          <w:rFonts w:hAnsi="標楷體"/>
          <w:color w:val="000000" w:themeColor="text1"/>
        </w:rPr>
      </w:pPr>
      <w:r w:rsidRPr="009768D8">
        <w:rPr>
          <w:rFonts w:hAnsi="標楷體" w:hint="eastAsia"/>
          <w:color w:val="000000" w:themeColor="text1"/>
        </w:rPr>
        <w:t>許○○</w:t>
      </w:r>
      <w:r w:rsidR="009163B1" w:rsidRPr="009768D8">
        <w:rPr>
          <w:rFonts w:hAnsi="標楷體" w:hint="eastAsia"/>
          <w:color w:val="000000" w:themeColor="text1"/>
        </w:rPr>
        <w:t>個人以「</w:t>
      </w:r>
      <w:r w:rsidR="002C0CD4" w:rsidRPr="009768D8">
        <w:rPr>
          <w:rFonts w:hAnsi="標楷體" w:hint="eastAsia"/>
          <w:color w:val="000000" w:themeColor="text1"/>
        </w:rPr>
        <w:t>金嶺公司</w:t>
      </w:r>
      <w:r w:rsidR="009163B1" w:rsidRPr="009768D8">
        <w:rPr>
          <w:rFonts w:hAnsi="標楷體" w:hint="eastAsia"/>
          <w:color w:val="000000" w:themeColor="text1"/>
        </w:rPr>
        <w:t>即</w:t>
      </w:r>
      <w:r w:rsidR="002C0CD4" w:rsidRPr="009768D8">
        <w:rPr>
          <w:rFonts w:hAnsi="標楷體" w:hint="eastAsia"/>
          <w:color w:val="000000" w:themeColor="text1"/>
        </w:rPr>
        <w:t>九層嶺公司</w:t>
      </w:r>
      <w:r w:rsidR="009163B1" w:rsidRPr="009768D8">
        <w:rPr>
          <w:rFonts w:hAnsi="標楷體" w:hint="eastAsia"/>
          <w:color w:val="000000" w:themeColor="text1"/>
        </w:rPr>
        <w:t>提供相對人陳</w:t>
      </w:r>
      <w:r w:rsidR="0085627D" w:rsidRPr="009768D8">
        <w:rPr>
          <w:rFonts w:hAnsi="標楷體" w:hint="eastAsia"/>
          <w:color w:val="000000" w:themeColor="text1"/>
        </w:rPr>
        <w:t>○○</w:t>
      </w:r>
      <w:r w:rsidR="009163B1" w:rsidRPr="009768D8">
        <w:rPr>
          <w:rFonts w:hAnsi="標楷體" w:hint="eastAsia"/>
          <w:color w:val="000000" w:themeColor="text1"/>
        </w:rPr>
        <w:t>、李</w:t>
      </w:r>
      <w:r w:rsidR="0085627D" w:rsidRPr="009768D8">
        <w:rPr>
          <w:rFonts w:hAnsi="標楷體" w:hint="eastAsia"/>
          <w:color w:val="000000" w:themeColor="text1"/>
        </w:rPr>
        <w:t>○○</w:t>
      </w:r>
      <w:r w:rsidR="009163B1" w:rsidRPr="009768D8">
        <w:rPr>
          <w:rFonts w:hAnsi="標楷體" w:hint="eastAsia"/>
          <w:color w:val="000000" w:themeColor="text1"/>
        </w:rPr>
        <w:t>、汪</w:t>
      </w:r>
      <w:r w:rsidR="0085627D" w:rsidRPr="009768D8">
        <w:rPr>
          <w:rFonts w:hAnsi="標楷體" w:hint="eastAsia"/>
          <w:color w:val="000000" w:themeColor="text1"/>
        </w:rPr>
        <w:t>○○</w:t>
      </w:r>
      <w:r w:rsidR="009163B1" w:rsidRPr="009768D8">
        <w:rPr>
          <w:rFonts w:hAnsi="標楷體" w:hint="eastAsia"/>
          <w:color w:val="000000" w:themeColor="text1"/>
        </w:rPr>
        <w:t>等人所有並背書之股票</w:t>
      </w:r>
      <w:r w:rsidR="007F097B" w:rsidRPr="009768D8">
        <w:rPr>
          <w:rFonts w:hAnsi="標楷體" w:hint="eastAsia"/>
          <w:color w:val="000000" w:themeColor="text1"/>
        </w:rPr>
        <w:t>(</w:t>
      </w:r>
      <w:r w:rsidR="009163B1" w:rsidRPr="009768D8">
        <w:rPr>
          <w:rFonts w:hAnsi="標楷體" w:hint="eastAsia"/>
          <w:color w:val="000000" w:themeColor="text1"/>
        </w:rPr>
        <w:t>如本裁定附表二所示</w:t>
      </w:r>
      <w:r w:rsidR="007F097B" w:rsidRPr="009768D8">
        <w:rPr>
          <w:rFonts w:hAnsi="標楷體" w:hint="eastAsia"/>
          <w:color w:val="000000" w:themeColor="text1"/>
        </w:rPr>
        <w:t>)</w:t>
      </w:r>
      <w:r w:rsidR="009163B1" w:rsidRPr="009768D8">
        <w:rPr>
          <w:rFonts w:hAnsi="標楷體" w:hint="eastAsia"/>
          <w:color w:val="000000" w:themeColor="text1"/>
        </w:rPr>
        <w:t>，設定質權給聲請人</w:t>
      </w:r>
      <w:r w:rsidR="007F097B" w:rsidRPr="009768D8">
        <w:rPr>
          <w:rFonts w:hAnsi="標楷體" w:hint="eastAsia"/>
          <w:color w:val="000000" w:themeColor="text1"/>
        </w:rPr>
        <w:t>(</w:t>
      </w:r>
      <w:r w:rsidRPr="009768D8">
        <w:rPr>
          <w:rFonts w:hAnsi="標楷體" w:hint="eastAsia"/>
          <w:color w:val="000000" w:themeColor="text1"/>
        </w:rPr>
        <w:t>許○○</w:t>
      </w:r>
      <w:r w:rsidR="007F097B" w:rsidRPr="009768D8">
        <w:rPr>
          <w:rFonts w:hAnsi="標楷體" w:hint="eastAsia"/>
          <w:color w:val="000000" w:themeColor="text1"/>
        </w:rPr>
        <w:t>)</w:t>
      </w:r>
      <w:r w:rsidR="009163B1" w:rsidRPr="009768D8">
        <w:rPr>
          <w:rFonts w:hAnsi="標楷體" w:hint="eastAsia"/>
          <w:color w:val="000000" w:themeColor="text1"/>
        </w:rPr>
        <w:t>，擔保所負一切債務之清償，並於96年10月25日、97年1月12日分別向聲請人</w:t>
      </w:r>
      <w:r w:rsidR="007F097B" w:rsidRPr="009768D8">
        <w:rPr>
          <w:rFonts w:hAnsi="標楷體" w:hint="eastAsia"/>
          <w:color w:val="000000" w:themeColor="text1"/>
        </w:rPr>
        <w:t>(</w:t>
      </w:r>
      <w:r w:rsidRPr="009768D8">
        <w:rPr>
          <w:rFonts w:hAnsi="標楷體" w:hint="eastAsia"/>
          <w:color w:val="000000" w:themeColor="text1"/>
        </w:rPr>
        <w:t>許○○</w:t>
      </w:r>
      <w:r w:rsidR="007F097B" w:rsidRPr="009768D8">
        <w:rPr>
          <w:rFonts w:hAnsi="標楷體" w:hint="eastAsia"/>
          <w:color w:val="000000" w:themeColor="text1"/>
        </w:rPr>
        <w:t>)</w:t>
      </w:r>
      <w:r w:rsidR="009163B1" w:rsidRPr="009768D8">
        <w:rPr>
          <w:rFonts w:hAnsi="標楷體" w:hint="eastAsia"/>
          <w:color w:val="000000" w:themeColor="text1"/>
        </w:rPr>
        <w:t>借款100萬元、160萬元，屆期後未受清償」等事由，聲請裁定拍賣如附表二</w:t>
      </w:r>
      <w:r w:rsidR="00413DD2" w:rsidRPr="009768D8">
        <w:rPr>
          <w:rFonts w:hAnsi="標楷體" w:hint="eastAsia"/>
          <w:color w:val="000000" w:themeColor="text1"/>
        </w:rPr>
        <w:t>所示股票，亦經臺</w:t>
      </w:r>
      <w:r w:rsidR="009163B1" w:rsidRPr="009768D8">
        <w:rPr>
          <w:rFonts w:hAnsi="標楷體" w:hint="eastAsia"/>
          <w:color w:val="000000" w:themeColor="text1"/>
        </w:rPr>
        <w:t>南地院認定質權之設定不生效力，而於98年7月23日以98年度司拍字第393號裁定駁回聲請，復於同年12月31日以98年度抗字第89號裁定駁回抗告，均有各該法院裁定可資查考。雖其後</w:t>
      </w:r>
      <w:r w:rsidRPr="009768D8">
        <w:rPr>
          <w:rFonts w:hAnsi="標楷體" w:hint="eastAsia"/>
          <w:color w:val="000000" w:themeColor="text1"/>
        </w:rPr>
        <w:t>許○○</w:t>
      </w:r>
      <w:r w:rsidR="009163B1" w:rsidRPr="009768D8">
        <w:rPr>
          <w:rFonts w:hAnsi="標楷體" w:hint="eastAsia"/>
          <w:color w:val="000000" w:themeColor="text1"/>
        </w:rPr>
        <w:t>復提起抗告，經本院</w:t>
      </w:r>
      <w:r w:rsidR="00663A75" w:rsidRPr="009768D8">
        <w:rPr>
          <w:rFonts w:hAnsi="標楷體" w:hint="eastAsia"/>
          <w:color w:val="000000" w:themeColor="text1"/>
        </w:rPr>
        <w:t>(臺南高分院)</w:t>
      </w:r>
      <w:r w:rsidR="009163B1" w:rsidRPr="009768D8">
        <w:rPr>
          <w:rFonts w:hAnsi="標楷體" w:hint="eastAsia"/>
          <w:color w:val="000000" w:themeColor="text1"/>
        </w:rPr>
        <w:t>以99年度非抗字第5號裁定將原審法院98年度抗字第89號裁定廢棄發回，原審法院復以99年度抗更字第1號，認「相對人係將記名股票以空白背書方式交付</w:t>
      </w:r>
      <w:r w:rsidR="002C0CD4" w:rsidRPr="009768D8">
        <w:rPr>
          <w:rFonts w:hAnsi="標楷體" w:hint="eastAsia"/>
          <w:color w:val="000000" w:themeColor="text1"/>
        </w:rPr>
        <w:t>金嶺公司</w:t>
      </w:r>
      <w:r w:rsidR="009163B1" w:rsidRPr="009768D8">
        <w:rPr>
          <w:rFonts w:hAnsi="標楷體" w:hint="eastAsia"/>
          <w:color w:val="000000" w:themeColor="text1"/>
        </w:rPr>
        <w:t>，</w:t>
      </w:r>
      <w:r w:rsidR="002C0CD4" w:rsidRPr="009768D8">
        <w:rPr>
          <w:rFonts w:hAnsi="標楷體" w:hint="eastAsia"/>
          <w:color w:val="000000" w:themeColor="text1"/>
        </w:rPr>
        <w:t>金嶺公司</w:t>
      </w:r>
      <w:r w:rsidR="009163B1" w:rsidRPr="009768D8">
        <w:rPr>
          <w:rFonts w:hAnsi="標楷體" w:hint="eastAsia"/>
          <w:color w:val="000000" w:themeColor="text1"/>
        </w:rPr>
        <w:t>再以交付方式設定質權給告訴人，應生設定質權之效力」云云，而裁定附表二所示股票准予拍賣。</w:t>
      </w:r>
    </w:p>
    <w:p w:rsidR="00413DD2" w:rsidRPr="009768D8" w:rsidRDefault="00413DD2" w:rsidP="00413DD2">
      <w:pPr>
        <w:pStyle w:val="4"/>
        <w:numPr>
          <w:ilvl w:val="0"/>
          <w:numId w:val="0"/>
        </w:numPr>
        <w:spacing w:line="240" w:lineRule="exact"/>
        <w:ind w:left="1701"/>
        <w:rPr>
          <w:rFonts w:hAnsi="標楷體"/>
          <w:color w:val="000000" w:themeColor="text1"/>
        </w:rPr>
      </w:pPr>
    </w:p>
    <w:p w:rsidR="00C80777" w:rsidRPr="009768D8" w:rsidRDefault="009163B1" w:rsidP="00413DD2">
      <w:pPr>
        <w:pStyle w:val="4"/>
        <w:numPr>
          <w:ilvl w:val="0"/>
          <w:numId w:val="0"/>
        </w:numPr>
        <w:ind w:left="1701"/>
        <w:rPr>
          <w:rFonts w:hAnsi="標楷體"/>
          <w:color w:val="000000" w:themeColor="text1"/>
        </w:rPr>
      </w:pPr>
      <w:r w:rsidRPr="009768D8">
        <w:rPr>
          <w:rFonts w:hAnsi="標楷體" w:hint="eastAsia"/>
          <w:color w:val="000000" w:themeColor="text1"/>
        </w:rPr>
        <w:t>然查：(</w:t>
      </w:r>
      <w:r w:rsidR="00413DD2" w:rsidRPr="009768D8">
        <w:rPr>
          <w:rFonts w:hAnsi="標楷體" w:hint="eastAsia"/>
          <w:color w:val="000000" w:themeColor="text1"/>
        </w:rPr>
        <w:t>1</w:t>
      </w:r>
      <w:r w:rsidRPr="009768D8">
        <w:rPr>
          <w:rFonts w:hAnsi="標楷體" w:hint="eastAsia"/>
          <w:color w:val="000000" w:themeColor="text1"/>
        </w:rPr>
        <w:t>)</w:t>
      </w:r>
      <w:r w:rsidR="002C0CD4" w:rsidRPr="009768D8">
        <w:rPr>
          <w:rFonts w:hAnsi="標楷體" w:hint="eastAsia"/>
          <w:color w:val="000000" w:themeColor="text1"/>
        </w:rPr>
        <w:t>九層嶺公司</w:t>
      </w:r>
      <w:r w:rsidRPr="009768D8">
        <w:rPr>
          <w:rFonts w:hAnsi="標楷體" w:hint="eastAsia"/>
          <w:color w:val="000000" w:themeColor="text1"/>
        </w:rPr>
        <w:t>於96年10月25日向</w:t>
      </w:r>
      <w:r w:rsidR="0033148C" w:rsidRPr="009768D8">
        <w:rPr>
          <w:rFonts w:hAnsi="標楷體" w:hint="eastAsia"/>
          <w:color w:val="000000" w:themeColor="text1"/>
        </w:rPr>
        <w:t>許○○</w:t>
      </w:r>
      <w:r w:rsidRPr="009768D8">
        <w:rPr>
          <w:rFonts w:hAnsi="標楷體" w:hint="eastAsia"/>
          <w:color w:val="000000" w:themeColor="text1"/>
        </w:rPr>
        <w:t>借款100萬元之擔保品，係編號「93-ND-00</w:t>
      </w:r>
      <w:r w:rsidR="00BC614D" w:rsidRPr="009768D8">
        <w:rPr>
          <w:rFonts w:hAnsi="標楷體" w:hint="eastAsia"/>
          <w:color w:val="000000" w:themeColor="text1"/>
        </w:rPr>
        <w:t>24101</w:t>
      </w:r>
      <w:r w:rsidRPr="009768D8">
        <w:rPr>
          <w:rFonts w:hAnsi="標楷體" w:hint="eastAsia"/>
          <w:color w:val="000000" w:themeColor="text1"/>
        </w:rPr>
        <w:t>至93-ND-00</w:t>
      </w:r>
      <w:r w:rsidR="00BC614D" w:rsidRPr="009768D8">
        <w:rPr>
          <w:rFonts w:hAnsi="標楷體" w:hint="eastAsia"/>
          <w:color w:val="000000" w:themeColor="text1"/>
        </w:rPr>
        <w:t>245</w:t>
      </w:r>
      <w:r w:rsidRPr="009768D8">
        <w:rPr>
          <w:rFonts w:hAnsi="標楷體" w:hint="eastAsia"/>
          <w:color w:val="000000" w:themeColor="text1"/>
        </w:rPr>
        <w:t>00、93-ND-00</w:t>
      </w:r>
      <w:r w:rsidR="00BC614D" w:rsidRPr="009768D8">
        <w:rPr>
          <w:rFonts w:hAnsi="標楷體" w:hint="eastAsia"/>
          <w:color w:val="000000" w:themeColor="text1"/>
        </w:rPr>
        <w:t>15001</w:t>
      </w:r>
      <w:r w:rsidRPr="009768D8">
        <w:rPr>
          <w:rFonts w:hAnsi="標楷體" w:hint="eastAsia"/>
          <w:color w:val="000000" w:themeColor="text1"/>
        </w:rPr>
        <w:t>至93-ND-</w:t>
      </w:r>
      <w:r w:rsidR="00413DD2" w:rsidRPr="009768D8">
        <w:rPr>
          <w:rFonts w:hAnsi="標楷體" w:hint="eastAsia"/>
          <w:color w:val="000000" w:themeColor="text1"/>
        </w:rPr>
        <w:t xml:space="preserve"> </w:t>
      </w:r>
      <w:r w:rsidRPr="009768D8">
        <w:rPr>
          <w:rFonts w:hAnsi="標楷體" w:hint="eastAsia"/>
          <w:color w:val="000000" w:themeColor="text1"/>
        </w:rPr>
        <w:t>00</w:t>
      </w:r>
      <w:r w:rsidR="00BC614D" w:rsidRPr="009768D8">
        <w:rPr>
          <w:rFonts w:hAnsi="標楷體" w:hint="eastAsia"/>
          <w:color w:val="000000" w:themeColor="text1"/>
        </w:rPr>
        <w:t>16</w:t>
      </w:r>
      <w:r w:rsidRPr="009768D8">
        <w:rPr>
          <w:rFonts w:hAnsi="標楷體" w:hint="eastAsia"/>
          <w:color w:val="000000" w:themeColor="text1"/>
        </w:rPr>
        <w:t>000；其中93-ND-00</w:t>
      </w:r>
      <w:r w:rsidR="00BC614D" w:rsidRPr="009768D8">
        <w:rPr>
          <w:rFonts w:hAnsi="標楷體" w:hint="eastAsia"/>
          <w:color w:val="000000" w:themeColor="text1"/>
        </w:rPr>
        <w:t>15001</w:t>
      </w:r>
      <w:r w:rsidRPr="009768D8">
        <w:rPr>
          <w:rFonts w:hAnsi="標楷體" w:hint="eastAsia"/>
          <w:color w:val="000000" w:themeColor="text1"/>
        </w:rPr>
        <w:t>至93-ND-00</w:t>
      </w:r>
      <w:r w:rsidR="00BC614D" w:rsidRPr="009768D8">
        <w:rPr>
          <w:rFonts w:hAnsi="標楷體" w:hint="eastAsia"/>
          <w:color w:val="000000" w:themeColor="text1"/>
        </w:rPr>
        <w:t>155</w:t>
      </w:r>
      <w:r w:rsidRPr="009768D8">
        <w:rPr>
          <w:rFonts w:hAnsi="標楷體" w:hint="eastAsia"/>
          <w:color w:val="000000" w:themeColor="text1"/>
        </w:rPr>
        <w:t>00共500張」之公司股票，並不包括附表二所示股票；於97年1月22日向</w:t>
      </w:r>
      <w:r w:rsidR="0033148C" w:rsidRPr="009768D8">
        <w:rPr>
          <w:rFonts w:hAnsi="標楷體" w:hint="eastAsia"/>
          <w:color w:val="000000" w:themeColor="text1"/>
        </w:rPr>
        <w:t>許○○</w:t>
      </w:r>
      <w:r w:rsidRPr="009768D8">
        <w:rPr>
          <w:rFonts w:hAnsi="標楷體" w:hint="eastAsia"/>
          <w:color w:val="000000" w:themeColor="text1"/>
        </w:rPr>
        <w:t>借款160萬元部分，則無擔保品之約定，已如前述。(</w:t>
      </w:r>
      <w:r w:rsidR="00413DD2" w:rsidRPr="009768D8">
        <w:rPr>
          <w:rFonts w:hAnsi="標楷體" w:hint="eastAsia"/>
          <w:color w:val="000000" w:themeColor="text1"/>
        </w:rPr>
        <w:t>2</w:t>
      </w:r>
      <w:r w:rsidRPr="009768D8">
        <w:rPr>
          <w:rFonts w:hAnsi="標楷體" w:hint="eastAsia"/>
          <w:color w:val="000000" w:themeColor="text1"/>
        </w:rPr>
        <w:t>)97年3月31日向</w:t>
      </w:r>
      <w:r w:rsidR="002C0CD4" w:rsidRPr="009768D8">
        <w:rPr>
          <w:rFonts w:hAnsi="標楷體" w:hint="eastAsia"/>
          <w:color w:val="000000" w:themeColor="text1"/>
        </w:rPr>
        <w:t>金天元公司</w:t>
      </w:r>
      <w:r w:rsidRPr="009768D8">
        <w:rPr>
          <w:rFonts w:hAnsi="標楷體" w:hint="eastAsia"/>
          <w:color w:val="000000" w:themeColor="text1"/>
        </w:rPr>
        <w:t>借款100萬元，雖借據記載擔保品為「公司庫藏股票」，然其約定之真意為何，於當事人間尚存有重大爭議</w:t>
      </w:r>
      <w:r w:rsidR="007F097B" w:rsidRPr="009768D8">
        <w:rPr>
          <w:rFonts w:hAnsi="標楷體" w:hint="eastAsia"/>
          <w:color w:val="000000" w:themeColor="text1"/>
        </w:rPr>
        <w:t>(</w:t>
      </w:r>
      <w:r w:rsidRPr="009768D8">
        <w:rPr>
          <w:rFonts w:hAnsi="標楷體" w:hint="eastAsia"/>
          <w:color w:val="000000" w:themeColor="text1"/>
        </w:rPr>
        <w:t>詳下述</w:t>
      </w:r>
      <w:r w:rsidR="007F097B" w:rsidRPr="009768D8">
        <w:rPr>
          <w:rFonts w:hAnsi="標楷體" w:hint="eastAsia"/>
          <w:color w:val="000000" w:themeColor="text1"/>
        </w:rPr>
        <w:t>)</w:t>
      </w:r>
      <w:r w:rsidRPr="009768D8">
        <w:rPr>
          <w:rFonts w:hAnsi="標楷體" w:hint="eastAsia"/>
          <w:color w:val="000000" w:themeColor="text1"/>
        </w:rPr>
        <w:t>；況本件借貸之債權人係</w:t>
      </w:r>
      <w:r w:rsidR="002C0CD4" w:rsidRPr="009768D8">
        <w:rPr>
          <w:rFonts w:hAnsi="標楷體" w:hint="eastAsia"/>
          <w:color w:val="000000" w:themeColor="text1"/>
        </w:rPr>
        <w:t>金天元公司</w:t>
      </w:r>
      <w:r w:rsidRPr="009768D8">
        <w:rPr>
          <w:rFonts w:hAnsi="標楷體" w:hint="eastAsia"/>
          <w:color w:val="000000" w:themeColor="text1"/>
        </w:rPr>
        <w:t>，與</w:t>
      </w:r>
      <w:r w:rsidR="0033148C" w:rsidRPr="009768D8">
        <w:rPr>
          <w:rFonts w:hAnsi="標楷體" w:hint="eastAsia"/>
          <w:color w:val="000000" w:themeColor="text1"/>
        </w:rPr>
        <w:t>許○○</w:t>
      </w:r>
      <w:r w:rsidRPr="009768D8">
        <w:rPr>
          <w:rFonts w:hAnsi="標楷體" w:hint="eastAsia"/>
          <w:color w:val="000000" w:themeColor="text1"/>
        </w:rPr>
        <w:t>個人在法律上為不同之權利義務主體，除前開96年10月25日借款100萬所約定擔保之股票外，</w:t>
      </w:r>
      <w:r w:rsidR="0033148C" w:rsidRPr="009768D8">
        <w:rPr>
          <w:rFonts w:hAnsi="標楷體" w:hint="eastAsia"/>
          <w:color w:val="000000" w:themeColor="text1"/>
        </w:rPr>
        <w:t>許○○</w:t>
      </w:r>
      <w:r w:rsidRPr="009768D8">
        <w:rPr>
          <w:rFonts w:hAnsi="標楷體" w:hint="eastAsia"/>
          <w:color w:val="000000" w:themeColor="text1"/>
        </w:rPr>
        <w:t>對於其他公司股票並無所謂「質權」存在甚明，其主張附表二所示股票，係擔保公司於96年10月25日及97年1月12日之借款，而聲請法院拍賣，顯屬無據。原審法院99年度抗更字第1號准予</w:t>
      </w:r>
      <w:r w:rsidR="0033148C" w:rsidRPr="009768D8">
        <w:rPr>
          <w:rFonts w:hAnsi="標楷體" w:hint="eastAsia"/>
          <w:color w:val="000000" w:themeColor="text1"/>
        </w:rPr>
        <w:t>許○○</w:t>
      </w:r>
      <w:r w:rsidRPr="009768D8">
        <w:rPr>
          <w:rFonts w:hAnsi="標楷體" w:hint="eastAsia"/>
          <w:color w:val="000000" w:themeColor="text1"/>
        </w:rPr>
        <w:t>拍賣附表二所示股票之裁定，顯然與事實不符，且無實質確定力，亦難因此即認</w:t>
      </w:r>
      <w:r w:rsidR="0033148C" w:rsidRPr="009768D8">
        <w:rPr>
          <w:rFonts w:hAnsi="標楷體" w:hint="eastAsia"/>
          <w:color w:val="000000" w:themeColor="text1"/>
        </w:rPr>
        <w:t>許○○</w:t>
      </w:r>
      <w:r w:rsidRPr="009768D8">
        <w:rPr>
          <w:rFonts w:hAnsi="標楷體" w:hint="eastAsia"/>
          <w:color w:val="000000" w:themeColor="text1"/>
        </w:rPr>
        <w:t>就附表二所示股票有合法質權存在。</w:t>
      </w:r>
    </w:p>
    <w:p w:rsidR="00C80777" w:rsidRPr="009768D8" w:rsidRDefault="00C80777" w:rsidP="00C80777">
      <w:pPr>
        <w:pStyle w:val="4"/>
        <w:numPr>
          <w:ilvl w:val="0"/>
          <w:numId w:val="0"/>
        </w:numPr>
        <w:spacing w:line="240" w:lineRule="exact"/>
        <w:ind w:left="1701"/>
        <w:rPr>
          <w:rFonts w:hAnsi="標楷體"/>
          <w:color w:val="000000" w:themeColor="text1"/>
        </w:rPr>
      </w:pPr>
    </w:p>
    <w:p w:rsidR="009163B1" w:rsidRPr="009768D8" w:rsidRDefault="009163B1" w:rsidP="00413DD2">
      <w:pPr>
        <w:pStyle w:val="4"/>
        <w:numPr>
          <w:ilvl w:val="0"/>
          <w:numId w:val="0"/>
        </w:numPr>
        <w:ind w:left="1701"/>
        <w:rPr>
          <w:rFonts w:hAnsi="標楷體"/>
          <w:color w:val="000000" w:themeColor="text1"/>
        </w:rPr>
      </w:pPr>
      <w:r w:rsidRPr="009768D8">
        <w:rPr>
          <w:rFonts w:hAnsi="標楷體" w:hint="eastAsia"/>
          <w:color w:val="000000" w:themeColor="text1"/>
        </w:rPr>
        <w:t>縱認</w:t>
      </w:r>
      <w:r w:rsidR="0033148C" w:rsidRPr="009768D8">
        <w:rPr>
          <w:rFonts w:hAnsi="標楷體" w:hint="eastAsia"/>
          <w:color w:val="000000" w:themeColor="text1"/>
        </w:rPr>
        <w:t>許○○</w:t>
      </w:r>
      <w:r w:rsidRPr="009768D8">
        <w:rPr>
          <w:rFonts w:hAnsi="標楷體" w:hint="eastAsia"/>
          <w:color w:val="000000" w:themeColor="text1"/>
        </w:rPr>
        <w:t>於借款當時尚未正式登記為公司董事，可不受公司法第223條之限制，或當事人不諳法律規定，因</w:t>
      </w:r>
      <w:r w:rsidR="0033148C" w:rsidRPr="009768D8">
        <w:rPr>
          <w:rFonts w:hAnsi="標楷體" w:hint="eastAsia"/>
          <w:color w:val="000000" w:themeColor="text1"/>
        </w:rPr>
        <w:t>林○○</w:t>
      </w:r>
      <w:r w:rsidRPr="009768D8">
        <w:rPr>
          <w:rFonts w:hAnsi="標楷體" w:hint="eastAsia"/>
          <w:color w:val="000000" w:themeColor="text1"/>
        </w:rPr>
        <w:t>經營公司業務需要而向</w:t>
      </w:r>
      <w:r w:rsidR="0033148C" w:rsidRPr="009768D8">
        <w:rPr>
          <w:rFonts w:hAnsi="標楷體" w:hint="eastAsia"/>
          <w:color w:val="000000" w:themeColor="text1"/>
        </w:rPr>
        <w:t>許○○</w:t>
      </w:r>
      <w:r w:rsidRPr="009768D8">
        <w:rPr>
          <w:rFonts w:hAnsi="標楷體" w:hint="eastAsia"/>
          <w:color w:val="000000" w:themeColor="text1"/>
        </w:rPr>
        <w:t>調借現金應急，並約定以96年10月25日借據所載股票作為借款之擔保，便宜行事，可無視上開公司法所規定之程序，而認當事人間確有借款及設質之意思，應受其拘束，然與附表二所示股票亦屬無涉，其二人所約定供借款擔保之股票，並不包括表二所示股票，</w:t>
      </w:r>
      <w:r w:rsidR="0033148C" w:rsidRPr="009768D8">
        <w:rPr>
          <w:rFonts w:hAnsi="標楷體" w:hint="eastAsia"/>
          <w:color w:val="000000" w:themeColor="text1"/>
        </w:rPr>
        <w:t>許○○</w:t>
      </w:r>
      <w:r w:rsidRPr="009768D8">
        <w:rPr>
          <w:rFonts w:hAnsi="標楷體" w:hint="eastAsia"/>
          <w:color w:val="000000" w:themeColor="text1"/>
        </w:rPr>
        <w:t>聲請法院拍賣附表二所示股票，顯然欠缺法律正當權源，確有違法之嫌。</w:t>
      </w:r>
    </w:p>
    <w:p w:rsidR="009163B1" w:rsidRPr="009768D8" w:rsidRDefault="009163B1" w:rsidP="005D611F">
      <w:pPr>
        <w:pStyle w:val="4"/>
        <w:rPr>
          <w:rFonts w:hAnsi="標楷體"/>
          <w:color w:val="000000" w:themeColor="text1"/>
        </w:rPr>
      </w:pPr>
      <w:r w:rsidRPr="009768D8">
        <w:rPr>
          <w:rFonts w:hAnsi="標楷體" w:hint="eastAsia"/>
          <w:color w:val="000000" w:themeColor="text1"/>
        </w:rPr>
        <w:t>除上揭96年10月25日借據所列1,500</w:t>
      </w:r>
      <w:r w:rsidR="00C35B64" w:rsidRPr="009768D8">
        <w:rPr>
          <w:rFonts w:hAnsi="標楷體" w:hint="eastAsia"/>
          <w:color w:val="000000" w:themeColor="text1"/>
        </w:rPr>
        <w:t>張</w:t>
      </w:r>
      <w:r w:rsidRPr="009768D8">
        <w:rPr>
          <w:rFonts w:hAnsi="標楷體" w:hint="eastAsia"/>
          <w:color w:val="000000" w:themeColor="text1"/>
        </w:rPr>
        <w:t>股票外，被告雖又陸續將3,196張公司庫藏股票交付</w:t>
      </w:r>
      <w:r w:rsidR="002C0CD4" w:rsidRPr="009768D8">
        <w:rPr>
          <w:rFonts w:hAnsi="標楷體" w:hint="eastAsia"/>
          <w:color w:val="000000" w:themeColor="text1"/>
        </w:rPr>
        <w:t>金嶺公司</w:t>
      </w:r>
      <w:r w:rsidRPr="009768D8">
        <w:rPr>
          <w:rFonts w:hAnsi="標楷體" w:hint="eastAsia"/>
          <w:color w:val="000000" w:themeColor="text1"/>
        </w:rPr>
        <w:t>董事</w:t>
      </w:r>
      <w:r w:rsidR="0033148C" w:rsidRPr="009768D8">
        <w:rPr>
          <w:rFonts w:hAnsi="標楷體" w:hint="eastAsia"/>
          <w:color w:val="000000" w:themeColor="text1"/>
        </w:rPr>
        <w:t>蘇○○</w:t>
      </w:r>
      <w:r w:rsidRPr="009768D8">
        <w:rPr>
          <w:rFonts w:hAnsi="標楷體" w:hint="eastAsia"/>
          <w:color w:val="000000" w:themeColor="text1"/>
        </w:rPr>
        <w:t>點收</w:t>
      </w:r>
      <w:r w:rsidR="007F097B" w:rsidRPr="009768D8">
        <w:rPr>
          <w:rFonts w:hAnsi="標楷體" w:hint="eastAsia"/>
          <w:color w:val="000000" w:themeColor="text1"/>
        </w:rPr>
        <w:t>(</w:t>
      </w:r>
      <w:r w:rsidRPr="009768D8">
        <w:rPr>
          <w:rFonts w:hAnsi="標楷體" w:hint="eastAsia"/>
          <w:color w:val="000000" w:themeColor="text1"/>
        </w:rPr>
        <w:t>至97年4月22日止</w:t>
      </w:r>
      <w:r w:rsidR="007F097B" w:rsidRPr="009768D8">
        <w:rPr>
          <w:rFonts w:hAnsi="標楷體" w:hint="eastAsia"/>
          <w:color w:val="000000" w:themeColor="text1"/>
        </w:rPr>
        <w:t>)</w:t>
      </w:r>
      <w:r w:rsidRPr="009768D8">
        <w:rPr>
          <w:rFonts w:hAnsi="標楷體" w:hint="eastAsia"/>
          <w:color w:val="000000" w:themeColor="text1"/>
        </w:rPr>
        <w:t>，有「庫藏股點交簽收單」可稽</w:t>
      </w:r>
      <w:r w:rsidR="007F097B" w:rsidRPr="009768D8">
        <w:rPr>
          <w:rFonts w:hAnsi="標楷體" w:hint="eastAsia"/>
          <w:color w:val="000000" w:themeColor="text1"/>
        </w:rPr>
        <w:t>(</w:t>
      </w:r>
      <w:r w:rsidRPr="009768D8">
        <w:rPr>
          <w:rFonts w:hAnsi="標楷體" w:hint="eastAsia"/>
          <w:color w:val="000000" w:themeColor="text1"/>
        </w:rPr>
        <w:t>見聲再卷第43頁</w:t>
      </w:r>
      <w:r w:rsidR="007F097B" w:rsidRPr="009768D8">
        <w:rPr>
          <w:rFonts w:hAnsi="標楷體" w:hint="eastAsia"/>
          <w:color w:val="000000" w:themeColor="text1"/>
        </w:rPr>
        <w:t>)</w:t>
      </w:r>
      <w:r w:rsidRPr="009768D8">
        <w:rPr>
          <w:rFonts w:hAnsi="標楷體" w:hint="eastAsia"/>
          <w:color w:val="000000" w:themeColor="text1"/>
        </w:rPr>
        <w:t>，二者合計共4,696張；然查：</w:t>
      </w:r>
    </w:p>
    <w:p w:rsidR="009163B1" w:rsidRPr="009768D8" w:rsidRDefault="009163B1" w:rsidP="005D611F">
      <w:pPr>
        <w:pStyle w:val="5"/>
        <w:rPr>
          <w:rFonts w:hAnsi="標楷體"/>
          <w:color w:val="000000" w:themeColor="text1"/>
        </w:rPr>
      </w:pPr>
      <w:r w:rsidRPr="009768D8">
        <w:rPr>
          <w:rFonts w:hAnsi="標楷體" w:hint="eastAsia"/>
          <w:color w:val="000000" w:themeColor="text1"/>
        </w:rPr>
        <w:t>上開點收單之標題下方係註明：【「雲醫師待點交予</w:t>
      </w:r>
      <w:r w:rsidR="002C0CD4" w:rsidRPr="009768D8">
        <w:rPr>
          <w:rFonts w:hAnsi="標楷體" w:hint="eastAsia"/>
          <w:color w:val="000000" w:themeColor="text1"/>
        </w:rPr>
        <w:t>九層嶺公司</w:t>
      </w:r>
      <w:r w:rsidRPr="009768D8">
        <w:rPr>
          <w:rFonts w:hAnsi="標楷體" w:hint="eastAsia"/>
          <w:color w:val="000000" w:themeColor="text1"/>
        </w:rPr>
        <w:t>之庫藏股3,196張」】等字樣，並無任何有關股票設質之記載。告訴人</w:t>
      </w:r>
      <w:r w:rsidR="0033148C" w:rsidRPr="009768D8">
        <w:rPr>
          <w:rFonts w:hAnsi="標楷體" w:hint="eastAsia"/>
          <w:color w:val="000000" w:themeColor="text1"/>
        </w:rPr>
        <w:t>許○○</w:t>
      </w:r>
      <w:r w:rsidRPr="009768D8">
        <w:rPr>
          <w:rFonts w:hAnsi="標楷體" w:hint="eastAsia"/>
          <w:color w:val="000000" w:themeColor="text1"/>
        </w:rPr>
        <w:t>在原審法院102年度訴字第80號</w:t>
      </w:r>
      <w:r w:rsidR="007F097B" w:rsidRPr="009768D8">
        <w:rPr>
          <w:rFonts w:hAnsi="標楷體" w:hint="eastAsia"/>
          <w:color w:val="000000" w:themeColor="text1"/>
        </w:rPr>
        <w:t>(</w:t>
      </w:r>
      <w:r w:rsidR="00663A75" w:rsidRPr="009768D8">
        <w:rPr>
          <w:rFonts w:hAnsi="標楷體" w:hint="eastAsia"/>
          <w:color w:val="000000" w:themeColor="text1"/>
        </w:rPr>
        <w:t>該院</w:t>
      </w:r>
      <w:r w:rsidRPr="009768D8">
        <w:rPr>
          <w:rFonts w:hAnsi="標楷體" w:hint="eastAsia"/>
          <w:color w:val="000000" w:themeColor="text1"/>
        </w:rPr>
        <w:t>102年度上訴字第1100號</w:t>
      </w:r>
      <w:r w:rsidR="007F097B" w:rsidRPr="009768D8">
        <w:rPr>
          <w:rFonts w:hAnsi="標楷體" w:hint="eastAsia"/>
          <w:color w:val="000000" w:themeColor="text1"/>
        </w:rPr>
        <w:t>)</w:t>
      </w:r>
      <w:r w:rsidRPr="009768D8">
        <w:rPr>
          <w:rFonts w:hAnsi="標楷體" w:hint="eastAsia"/>
          <w:color w:val="000000" w:themeColor="text1"/>
        </w:rPr>
        <w:t>誣告案件審理中，就</w:t>
      </w:r>
      <w:r w:rsidR="0033148C" w:rsidRPr="009768D8">
        <w:rPr>
          <w:rFonts w:hAnsi="標楷體" w:hint="eastAsia"/>
          <w:color w:val="000000" w:themeColor="text1"/>
        </w:rPr>
        <w:t>蘇○○</w:t>
      </w:r>
      <w:r w:rsidRPr="009768D8">
        <w:rPr>
          <w:rFonts w:hAnsi="標楷體" w:hint="eastAsia"/>
          <w:color w:val="000000" w:themeColor="text1"/>
        </w:rPr>
        <w:t>收受之</w:t>
      </w:r>
      <w:r w:rsidR="002C0CD4" w:rsidRPr="009768D8">
        <w:rPr>
          <w:rFonts w:hAnsi="標楷體" w:hint="eastAsia"/>
          <w:color w:val="000000" w:themeColor="text1"/>
        </w:rPr>
        <w:t>九層嶺公司</w:t>
      </w:r>
      <w:r w:rsidRPr="009768D8">
        <w:rPr>
          <w:rFonts w:hAnsi="標楷體" w:hint="eastAsia"/>
          <w:color w:val="000000" w:themeColor="text1"/>
        </w:rPr>
        <w:t>股票是否為質押物，亦證稱：「</w:t>
      </w:r>
      <w:r w:rsidR="0033148C" w:rsidRPr="009768D8">
        <w:rPr>
          <w:rFonts w:hAnsi="標楷體" w:hint="eastAsia"/>
          <w:color w:val="000000" w:themeColor="text1"/>
        </w:rPr>
        <w:t>林○○</w:t>
      </w:r>
      <w:r w:rsidRPr="009768D8">
        <w:rPr>
          <w:rFonts w:hAnsi="標楷體" w:hint="eastAsia"/>
          <w:color w:val="000000" w:themeColor="text1"/>
        </w:rPr>
        <w:t>說96年8月1日之後他要作名副其實的董事長，</w:t>
      </w:r>
      <w:r w:rsidR="0033148C" w:rsidRPr="009768D8">
        <w:rPr>
          <w:rFonts w:hAnsi="標楷體" w:hint="eastAsia"/>
          <w:color w:val="000000" w:themeColor="text1"/>
        </w:rPr>
        <w:t>雲○○</w:t>
      </w:r>
      <w:r w:rsidRPr="009768D8">
        <w:rPr>
          <w:rFonts w:hAnsi="標楷體" w:hint="eastAsia"/>
          <w:color w:val="000000" w:themeColor="text1"/>
        </w:rPr>
        <w:t>必須把他的庫藏股交給</w:t>
      </w:r>
      <w:r w:rsidR="0033148C" w:rsidRPr="009768D8">
        <w:rPr>
          <w:rFonts w:hAnsi="標楷體" w:hint="eastAsia"/>
          <w:color w:val="000000" w:themeColor="text1"/>
        </w:rPr>
        <w:t>林○○</w:t>
      </w:r>
      <w:r w:rsidRPr="009768D8">
        <w:rPr>
          <w:rFonts w:hAnsi="標楷體" w:hint="eastAsia"/>
          <w:color w:val="000000" w:themeColor="text1"/>
        </w:rPr>
        <w:t>，</w:t>
      </w:r>
      <w:r w:rsidR="0033148C" w:rsidRPr="009768D8">
        <w:rPr>
          <w:rFonts w:hAnsi="標楷體" w:hint="eastAsia"/>
          <w:color w:val="000000" w:themeColor="text1"/>
        </w:rPr>
        <w:t>林○○</w:t>
      </w:r>
      <w:r w:rsidRPr="009768D8">
        <w:rPr>
          <w:rFonts w:hAnsi="標楷體" w:hint="eastAsia"/>
          <w:color w:val="000000" w:themeColor="text1"/>
        </w:rPr>
        <w:t>把</w:t>
      </w:r>
      <w:r w:rsidR="0033148C" w:rsidRPr="009768D8">
        <w:rPr>
          <w:rFonts w:hAnsi="標楷體" w:hint="eastAsia"/>
          <w:color w:val="000000" w:themeColor="text1"/>
        </w:rPr>
        <w:t>雲○○</w:t>
      </w:r>
      <w:r w:rsidRPr="009768D8">
        <w:rPr>
          <w:rFonts w:hAnsi="標楷體" w:hint="eastAsia"/>
          <w:color w:val="000000" w:themeColor="text1"/>
        </w:rPr>
        <w:t>交給他的東西往我們公司丟，我推理他沒有辦公室，拿來我這裡放，</w:t>
      </w:r>
      <w:r w:rsidR="0033148C" w:rsidRPr="009768D8">
        <w:rPr>
          <w:rFonts w:hAnsi="標楷體" w:hint="eastAsia"/>
          <w:color w:val="000000" w:themeColor="text1"/>
        </w:rPr>
        <w:t>蘇○○</w:t>
      </w:r>
      <w:r w:rsidRPr="009768D8">
        <w:rPr>
          <w:rFonts w:hAnsi="標楷體" w:hint="eastAsia"/>
          <w:color w:val="000000" w:themeColor="text1"/>
        </w:rPr>
        <w:t>收這3,196張庫藏股用意我不知道，【這跟</w:t>
      </w:r>
      <w:r w:rsidR="0033148C" w:rsidRPr="009768D8">
        <w:rPr>
          <w:rFonts w:hAnsi="標楷體" w:hint="eastAsia"/>
          <w:color w:val="000000" w:themeColor="text1"/>
        </w:rPr>
        <w:t>林○○</w:t>
      </w:r>
      <w:r w:rsidRPr="009768D8">
        <w:rPr>
          <w:rFonts w:hAnsi="標楷體" w:hint="eastAsia"/>
          <w:color w:val="000000" w:themeColor="text1"/>
        </w:rPr>
        <w:t>借錢沒有關係】，</w:t>
      </w:r>
      <w:r w:rsidR="0033148C" w:rsidRPr="009768D8">
        <w:rPr>
          <w:rFonts w:hAnsi="標楷體" w:hint="eastAsia"/>
          <w:color w:val="000000" w:themeColor="text1"/>
        </w:rPr>
        <w:t>蘇○○</w:t>
      </w:r>
      <w:r w:rsidRPr="009768D8">
        <w:rPr>
          <w:rFonts w:hAnsi="標楷體" w:hint="eastAsia"/>
          <w:color w:val="000000" w:themeColor="text1"/>
        </w:rPr>
        <w:t>不應該簽名，給</w:t>
      </w:r>
      <w:r w:rsidR="0033148C" w:rsidRPr="009768D8">
        <w:rPr>
          <w:rFonts w:hAnsi="標楷體" w:hint="eastAsia"/>
          <w:color w:val="000000" w:themeColor="text1"/>
        </w:rPr>
        <w:t>蘇○○</w:t>
      </w:r>
      <w:r w:rsidRPr="009768D8">
        <w:rPr>
          <w:rFonts w:hAnsi="標楷體" w:hint="eastAsia"/>
          <w:color w:val="000000" w:themeColor="text1"/>
        </w:rPr>
        <w:t>簽名動機不對，簽這一張就是作為他們以後步步危機詐騙集團所有手續之一的動作，他把3,196張股票交給</w:t>
      </w:r>
      <w:r w:rsidR="0033148C" w:rsidRPr="009768D8">
        <w:rPr>
          <w:rFonts w:hAnsi="標楷體" w:hint="eastAsia"/>
          <w:color w:val="000000" w:themeColor="text1"/>
        </w:rPr>
        <w:t>蘇○○</w:t>
      </w:r>
      <w:r w:rsidRPr="009768D8">
        <w:rPr>
          <w:rFonts w:hAnsi="標楷體" w:hint="eastAsia"/>
          <w:color w:val="000000" w:themeColor="text1"/>
        </w:rPr>
        <w:t>可以，但是把股票交給</w:t>
      </w:r>
      <w:r w:rsidR="0033148C" w:rsidRPr="009768D8">
        <w:rPr>
          <w:rFonts w:hAnsi="標楷體" w:hint="eastAsia"/>
          <w:color w:val="000000" w:themeColor="text1"/>
        </w:rPr>
        <w:t>蘇○○</w:t>
      </w:r>
      <w:r w:rsidRPr="009768D8">
        <w:rPr>
          <w:rFonts w:hAnsi="標楷體" w:hint="eastAsia"/>
          <w:color w:val="000000" w:themeColor="text1"/>
        </w:rPr>
        <w:t>簽名不對，</w:t>
      </w:r>
      <w:r w:rsidR="0033148C" w:rsidRPr="009768D8">
        <w:rPr>
          <w:rFonts w:hAnsi="標楷體" w:hint="eastAsia"/>
          <w:color w:val="000000" w:themeColor="text1"/>
        </w:rPr>
        <w:t>蘇○○</w:t>
      </w:r>
      <w:r w:rsidRPr="009768D8">
        <w:rPr>
          <w:rFonts w:hAnsi="標楷體" w:hint="eastAsia"/>
          <w:color w:val="000000" w:themeColor="text1"/>
        </w:rPr>
        <w:t>不是他職員，她不用簽名」等語甚明</w:t>
      </w:r>
      <w:r w:rsidR="007F097B" w:rsidRPr="009768D8">
        <w:rPr>
          <w:rFonts w:hAnsi="標楷體" w:hint="eastAsia"/>
          <w:color w:val="000000" w:themeColor="text1"/>
        </w:rPr>
        <w:t>(</w:t>
      </w:r>
      <w:r w:rsidRPr="009768D8">
        <w:rPr>
          <w:rFonts w:hAnsi="標楷體" w:hint="eastAsia"/>
          <w:color w:val="000000" w:themeColor="text1"/>
        </w:rPr>
        <w:t>見該案判決理由第壹、二之(七)、本案原確定判決第15頁</w:t>
      </w:r>
      <w:r w:rsidR="007F097B" w:rsidRPr="009768D8">
        <w:rPr>
          <w:rFonts w:hAnsi="標楷體" w:hint="eastAsia"/>
          <w:color w:val="000000" w:themeColor="text1"/>
        </w:rPr>
        <w:t>)</w:t>
      </w:r>
      <w:r w:rsidRPr="009768D8">
        <w:rPr>
          <w:rFonts w:hAnsi="標楷體" w:hint="eastAsia"/>
          <w:color w:val="000000" w:themeColor="text1"/>
        </w:rPr>
        <w:t>。</w:t>
      </w:r>
    </w:p>
    <w:p w:rsidR="009163B1" w:rsidRPr="009768D8" w:rsidRDefault="009163B1" w:rsidP="00490422">
      <w:pPr>
        <w:pStyle w:val="5"/>
        <w:rPr>
          <w:color w:val="000000" w:themeColor="text1"/>
        </w:rPr>
      </w:pPr>
      <w:r w:rsidRPr="009768D8">
        <w:rPr>
          <w:rFonts w:hint="eastAsia"/>
          <w:color w:val="000000" w:themeColor="text1"/>
        </w:rPr>
        <w:t>又被告於97年1月22日，即與</w:t>
      </w:r>
      <w:r w:rsidR="0033148C" w:rsidRPr="009768D8">
        <w:rPr>
          <w:rFonts w:hint="eastAsia"/>
          <w:color w:val="000000" w:themeColor="text1"/>
        </w:rPr>
        <w:t>許○○</w:t>
      </w:r>
      <w:r w:rsidRPr="009768D8">
        <w:rPr>
          <w:rFonts w:hint="eastAsia"/>
          <w:color w:val="000000" w:themeColor="text1"/>
        </w:rPr>
        <w:t>、</w:t>
      </w:r>
      <w:r w:rsidR="002C0CD4" w:rsidRPr="009768D8">
        <w:rPr>
          <w:rFonts w:hint="eastAsia"/>
          <w:color w:val="000000" w:themeColor="text1"/>
        </w:rPr>
        <w:t>金天元公司</w:t>
      </w:r>
      <w:r w:rsidRPr="009768D8">
        <w:rPr>
          <w:rFonts w:hint="eastAsia"/>
          <w:color w:val="000000" w:themeColor="text1"/>
        </w:rPr>
        <w:t>、</w:t>
      </w:r>
      <w:r w:rsidR="0033148C" w:rsidRPr="009768D8">
        <w:rPr>
          <w:rFonts w:hint="eastAsia"/>
          <w:color w:val="000000" w:themeColor="text1"/>
        </w:rPr>
        <w:t>蘇○○</w:t>
      </w:r>
      <w:r w:rsidRPr="009768D8">
        <w:rPr>
          <w:rFonts w:hint="eastAsia"/>
          <w:color w:val="000000" w:themeColor="text1"/>
        </w:rPr>
        <w:t>、王</w:t>
      </w:r>
      <w:r w:rsidR="0085627D" w:rsidRPr="009768D8">
        <w:rPr>
          <w:rFonts w:hint="eastAsia"/>
          <w:color w:val="000000" w:themeColor="text1"/>
        </w:rPr>
        <w:t>○○</w:t>
      </w:r>
      <w:r w:rsidRPr="009768D8">
        <w:rPr>
          <w:rFonts w:hint="eastAsia"/>
          <w:color w:val="000000" w:themeColor="text1"/>
        </w:rPr>
        <w:t>、</w:t>
      </w:r>
      <w:r w:rsidR="00490422" w:rsidRPr="009768D8">
        <w:rPr>
          <w:rFonts w:hint="eastAsia"/>
          <w:color w:val="000000" w:themeColor="text1"/>
        </w:rPr>
        <w:t>林○○</w:t>
      </w:r>
      <w:r w:rsidRPr="009768D8">
        <w:rPr>
          <w:rFonts w:hint="eastAsia"/>
          <w:color w:val="000000" w:themeColor="text1"/>
        </w:rPr>
        <w:t>訂立協議書</w:t>
      </w:r>
      <w:r w:rsidR="007F097B" w:rsidRPr="009768D8">
        <w:rPr>
          <w:rFonts w:hint="eastAsia"/>
          <w:color w:val="000000" w:themeColor="text1"/>
        </w:rPr>
        <w:t>(</w:t>
      </w:r>
      <w:r w:rsidRPr="009768D8">
        <w:rPr>
          <w:rFonts w:hint="eastAsia"/>
          <w:color w:val="000000" w:themeColor="text1"/>
        </w:rPr>
        <w:t>見證人：楊</w:t>
      </w:r>
      <w:r w:rsidR="00490422" w:rsidRPr="009768D8">
        <w:rPr>
          <w:rFonts w:hAnsi="標楷體" w:hint="eastAsia"/>
          <w:color w:val="000000" w:themeColor="text1"/>
        </w:rPr>
        <w:t>○○</w:t>
      </w:r>
      <w:r w:rsidRPr="009768D8">
        <w:rPr>
          <w:rFonts w:hint="eastAsia"/>
          <w:color w:val="000000" w:themeColor="text1"/>
        </w:rPr>
        <w:t>、</w:t>
      </w:r>
      <w:r w:rsidR="0033148C" w:rsidRPr="009768D8">
        <w:rPr>
          <w:rFonts w:hint="eastAsia"/>
          <w:color w:val="000000" w:themeColor="text1"/>
        </w:rPr>
        <w:t>林○○</w:t>
      </w:r>
      <w:r w:rsidR="007F097B" w:rsidRPr="009768D8">
        <w:rPr>
          <w:rFonts w:hint="eastAsia"/>
          <w:color w:val="000000" w:themeColor="text1"/>
        </w:rPr>
        <w:t>)</w:t>
      </w:r>
      <w:r w:rsidRPr="009768D8">
        <w:rPr>
          <w:rFonts w:hint="eastAsia"/>
          <w:color w:val="000000" w:themeColor="text1"/>
        </w:rPr>
        <w:t>，其中第四點約定：「乙方</w:t>
      </w:r>
      <w:r w:rsidR="007F097B" w:rsidRPr="009768D8">
        <w:rPr>
          <w:rFonts w:hint="eastAsia"/>
          <w:color w:val="000000" w:themeColor="text1"/>
        </w:rPr>
        <w:t>(</w:t>
      </w:r>
      <w:r w:rsidRPr="009768D8">
        <w:rPr>
          <w:rFonts w:hint="eastAsia"/>
          <w:color w:val="000000" w:themeColor="text1"/>
        </w:rPr>
        <w:t>指</w:t>
      </w:r>
      <w:r w:rsidR="0033148C" w:rsidRPr="009768D8">
        <w:rPr>
          <w:rFonts w:hint="eastAsia"/>
          <w:color w:val="000000" w:themeColor="text1"/>
        </w:rPr>
        <w:t>雲○○</w:t>
      </w:r>
      <w:r w:rsidR="007F097B" w:rsidRPr="009768D8">
        <w:rPr>
          <w:rFonts w:hint="eastAsia"/>
          <w:color w:val="000000" w:themeColor="text1"/>
        </w:rPr>
        <w:t>)</w:t>
      </w:r>
      <w:r w:rsidRPr="009768D8">
        <w:rPr>
          <w:rFonts w:hint="eastAsia"/>
          <w:color w:val="000000" w:themeColor="text1"/>
        </w:rPr>
        <w:t>於擔任</w:t>
      </w:r>
      <w:r w:rsidR="002C0CD4" w:rsidRPr="009768D8">
        <w:rPr>
          <w:rFonts w:hint="eastAsia"/>
          <w:color w:val="000000" w:themeColor="text1"/>
        </w:rPr>
        <w:t>九層嶺公司</w:t>
      </w:r>
      <w:r w:rsidRPr="009768D8">
        <w:rPr>
          <w:rFonts w:hint="eastAsia"/>
          <w:color w:val="000000" w:themeColor="text1"/>
        </w:rPr>
        <w:t>執行長期間推行VIP卡業務</w:t>
      </w:r>
      <w:r w:rsidR="007F097B" w:rsidRPr="009768D8">
        <w:rPr>
          <w:rFonts w:hint="eastAsia"/>
          <w:color w:val="000000" w:themeColor="text1"/>
        </w:rPr>
        <w:t>(</w:t>
      </w:r>
      <w:r w:rsidRPr="009768D8">
        <w:rPr>
          <w:rFonts w:hint="eastAsia"/>
          <w:color w:val="000000" w:themeColor="text1"/>
        </w:rPr>
        <w:t>每購一張VIP卡，含一張</w:t>
      </w:r>
      <w:r w:rsidR="002C0CD4" w:rsidRPr="009768D8">
        <w:rPr>
          <w:rFonts w:hint="eastAsia"/>
          <w:color w:val="000000" w:themeColor="text1"/>
        </w:rPr>
        <w:t>九層嶺公司</w:t>
      </w:r>
      <w:r w:rsidRPr="009768D8">
        <w:rPr>
          <w:rFonts w:hint="eastAsia"/>
          <w:color w:val="000000" w:themeColor="text1"/>
        </w:rPr>
        <w:t>股票</w:t>
      </w:r>
      <w:r w:rsidR="007F097B" w:rsidRPr="009768D8">
        <w:rPr>
          <w:rFonts w:hint="eastAsia"/>
          <w:color w:val="000000" w:themeColor="text1"/>
        </w:rPr>
        <w:t>)</w:t>
      </w:r>
      <w:r w:rsidRPr="009768D8">
        <w:rPr>
          <w:rFonts w:hint="eastAsia"/>
          <w:color w:val="000000" w:themeColor="text1"/>
        </w:rPr>
        <w:t>，乙方須將</w:t>
      </w:r>
      <w:r w:rsidR="002C0CD4" w:rsidRPr="009768D8">
        <w:rPr>
          <w:rFonts w:hint="eastAsia"/>
          <w:color w:val="000000" w:themeColor="text1"/>
        </w:rPr>
        <w:t>九層嶺公司</w:t>
      </w:r>
      <w:r w:rsidRPr="009768D8">
        <w:rPr>
          <w:rFonts w:hint="eastAsia"/>
          <w:color w:val="000000" w:themeColor="text1"/>
        </w:rPr>
        <w:t>原規劃預備開發建設用的8,000張庫藏股</w:t>
      </w:r>
      <w:r w:rsidR="007F097B" w:rsidRPr="009768D8">
        <w:rPr>
          <w:rFonts w:hint="eastAsia"/>
          <w:color w:val="000000" w:themeColor="text1"/>
        </w:rPr>
        <w:t>(</w:t>
      </w:r>
      <w:r w:rsidRPr="009768D8">
        <w:rPr>
          <w:rFonts w:hint="eastAsia"/>
          <w:color w:val="000000" w:themeColor="text1"/>
        </w:rPr>
        <w:t>除已銷售780張，及乙方代墊公司暫付款，甲方同意乙方保有1,000張庫藏股扣抵暫付款</w:t>
      </w:r>
      <w:r w:rsidR="007F097B" w:rsidRPr="009768D8">
        <w:rPr>
          <w:rFonts w:hint="eastAsia"/>
          <w:color w:val="000000" w:themeColor="text1"/>
        </w:rPr>
        <w:t>)</w:t>
      </w:r>
      <w:r w:rsidRPr="009768D8">
        <w:rPr>
          <w:rFonts w:hint="eastAsia"/>
          <w:color w:val="000000" w:themeColor="text1"/>
        </w:rPr>
        <w:t>，剩餘約4,696張【須繳回執行團隊，由</w:t>
      </w:r>
      <w:r w:rsidR="0033148C" w:rsidRPr="009768D8">
        <w:rPr>
          <w:rFonts w:hint="eastAsia"/>
          <w:color w:val="000000" w:themeColor="text1"/>
        </w:rPr>
        <w:t>林○○</w:t>
      </w:r>
      <w:r w:rsidRPr="009768D8">
        <w:rPr>
          <w:rFonts w:hint="eastAsia"/>
          <w:color w:val="000000" w:themeColor="text1"/>
        </w:rPr>
        <w:t>董事長代表接收，俾利推行VIP卡開發業務之用】」</w:t>
      </w:r>
      <w:r w:rsidR="007F097B" w:rsidRPr="009768D8">
        <w:rPr>
          <w:rFonts w:hint="eastAsia"/>
          <w:color w:val="000000" w:themeColor="text1"/>
        </w:rPr>
        <w:t>(</w:t>
      </w:r>
      <w:r w:rsidRPr="009768D8">
        <w:rPr>
          <w:rFonts w:hint="eastAsia"/>
          <w:color w:val="000000" w:themeColor="text1"/>
        </w:rPr>
        <w:t>見聲再卷第39-41頁</w:t>
      </w:r>
      <w:r w:rsidR="007F097B" w:rsidRPr="009768D8">
        <w:rPr>
          <w:rFonts w:hint="eastAsia"/>
          <w:color w:val="000000" w:themeColor="text1"/>
        </w:rPr>
        <w:t>)</w:t>
      </w:r>
      <w:r w:rsidRPr="009768D8">
        <w:rPr>
          <w:rFonts w:hint="eastAsia"/>
          <w:color w:val="000000" w:themeColor="text1"/>
        </w:rPr>
        <w:t>。</w:t>
      </w:r>
      <w:r w:rsidR="0033148C" w:rsidRPr="009768D8">
        <w:rPr>
          <w:rFonts w:hint="eastAsia"/>
          <w:color w:val="000000" w:themeColor="text1"/>
        </w:rPr>
        <w:t>林○○</w:t>
      </w:r>
      <w:r w:rsidRPr="009768D8">
        <w:rPr>
          <w:rFonts w:hint="eastAsia"/>
          <w:color w:val="000000" w:themeColor="text1"/>
        </w:rPr>
        <w:t>於本件案發前即98年4月13日寄交</w:t>
      </w:r>
      <w:r w:rsidR="0033148C" w:rsidRPr="009768D8">
        <w:rPr>
          <w:rFonts w:hint="eastAsia"/>
          <w:color w:val="000000" w:themeColor="text1"/>
        </w:rPr>
        <w:t>蘇○○</w:t>
      </w:r>
      <w:r w:rsidR="007F097B" w:rsidRPr="009768D8">
        <w:rPr>
          <w:rFonts w:hint="eastAsia"/>
          <w:color w:val="000000" w:themeColor="text1"/>
        </w:rPr>
        <w:t>(</w:t>
      </w:r>
      <w:r w:rsidRPr="009768D8">
        <w:rPr>
          <w:rFonts w:hint="eastAsia"/>
          <w:color w:val="000000" w:themeColor="text1"/>
        </w:rPr>
        <w:t>正本</w:t>
      </w:r>
      <w:r w:rsidR="007F097B" w:rsidRPr="009768D8">
        <w:rPr>
          <w:rFonts w:hint="eastAsia"/>
          <w:color w:val="000000" w:themeColor="text1"/>
        </w:rPr>
        <w:t>)</w:t>
      </w:r>
      <w:r w:rsidRPr="009768D8">
        <w:rPr>
          <w:rFonts w:hint="eastAsia"/>
          <w:color w:val="000000" w:themeColor="text1"/>
        </w:rPr>
        <w:t>、</w:t>
      </w:r>
      <w:r w:rsidR="0033148C" w:rsidRPr="009768D8">
        <w:rPr>
          <w:rFonts w:hint="eastAsia"/>
          <w:color w:val="000000" w:themeColor="text1"/>
        </w:rPr>
        <w:t>雲○○</w:t>
      </w:r>
      <w:r w:rsidR="007F097B" w:rsidRPr="009768D8">
        <w:rPr>
          <w:rFonts w:hint="eastAsia"/>
          <w:color w:val="000000" w:themeColor="text1"/>
        </w:rPr>
        <w:t>(</w:t>
      </w:r>
      <w:r w:rsidRPr="009768D8">
        <w:rPr>
          <w:rFonts w:hint="eastAsia"/>
          <w:color w:val="000000" w:themeColor="text1"/>
        </w:rPr>
        <w:t>副本</w:t>
      </w:r>
      <w:r w:rsidR="007F097B" w:rsidRPr="009768D8">
        <w:rPr>
          <w:rFonts w:hint="eastAsia"/>
          <w:color w:val="000000" w:themeColor="text1"/>
        </w:rPr>
        <w:t>)</w:t>
      </w:r>
      <w:r w:rsidRPr="009768D8">
        <w:rPr>
          <w:rFonts w:hint="eastAsia"/>
          <w:color w:val="000000" w:themeColor="text1"/>
        </w:rPr>
        <w:t>之存證信函，質疑：「一、本人從雲監察人處僅取得1,500張公司可處分股票，如何能有4,696張向許董作質，…</w:t>
      </w:r>
      <w:r w:rsidR="00722D34" w:rsidRPr="009768D8">
        <w:rPr>
          <w:rFonts w:hint="eastAsia"/>
          <w:color w:val="000000" w:themeColor="text1"/>
        </w:rPr>
        <w:t>…</w:t>
      </w:r>
      <w:r w:rsidRPr="009768D8">
        <w:rPr>
          <w:rFonts w:hint="eastAsia"/>
          <w:color w:val="000000" w:themeColor="text1"/>
        </w:rPr>
        <w:t>」等語；</w:t>
      </w:r>
      <w:r w:rsidR="0033148C" w:rsidRPr="009768D8">
        <w:rPr>
          <w:rFonts w:hint="eastAsia"/>
          <w:color w:val="000000" w:themeColor="text1"/>
        </w:rPr>
        <w:t>雲○○</w:t>
      </w:r>
      <w:r w:rsidRPr="009768D8">
        <w:rPr>
          <w:rFonts w:hint="eastAsia"/>
          <w:color w:val="000000" w:themeColor="text1"/>
        </w:rPr>
        <w:t>於同年4月15日以存證信函答覆</w:t>
      </w:r>
      <w:r w:rsidR="0033148C" w:rsidRPr="009768D8">
        <w:rPr>
          <w:rFonts w:hint="eastAsia"/>
          <w:color w:val="000000" w:themeColor="text1"/>
        </w:rPr>
        <w:t>林○○</w:t>
      </w:r>
      <w:r w:rsidR="007F097B" w:rsidRPr="009768D8">
        <w:rPr>
          <w:rFonts w:hint="eastAsia"/>
          <w:color w:val="000000" w:themeColor="text1"/>
        </w:rPr>
        <w:t>(</w:t>
      </w:r>
      <w:r w:rsidRPr="009768D8">
        <w:rPr>
          <w:rFonts w:hint="eastAsia"/>
          <w:color w:val="000000" w:themeColor="text1"/>
        </w:rPr>
        <w:t>正本</w:t>
      </w:r>
      <w:r w:rsidR="007F097B" w:rsidRPr="009768D8">
        <w:rPr>
          <w:rFonts w:hint="eastAsia"/>
          <w:color w:val="000000" w:themeColor="text1"/>
        </w:rPr>
        <w:t>)</w:t>
      </w:r>
      <w:r w:rsidRPr="009768D8">
        <w:rPr>
          <w:rFonts w:hint="eastAsia"/>
          <w:color w:val="000000" w:themeColor="text1"/>
        </w:rPr>
        <w:t>及</w:t>
      </w:r>
      <w:r w:rsidR="0033148C" w:rsidRPr="009768D8">
        <w:rPr>
          <w:rFonts w:hint="eastAsia"/>
          <w:color w:val="000000" w:themeColor="text1"/>
        </w:rPr>
        <w:t>蘇○○</w:t>
      </w:r>
      <w:r w:rsidR="007F097B" w:rsidRPr="009768D8">
        <w:rPr>
          <w:rFonts w:hint="eastAsia"/>
          <w:color w:val="000000" w:themeColor="text1"/>
        </w:rPr>
        <w:t>(</w:t>
      </w:r>
      <w:r w:rsidRPr="009768D8">
        <w:rPr>
          <w:rFonts w:hint="eastAsia"/>
          <w:color w:val="000000" w:themeColor="text1"/>
        </w:rPr>
        <w:t>副本</w:t>
      </w:r>
      <w:r w:rsidR="007F097B" w:rsidRPr="009768D8">
        <w:rPr>
          <w:rFonts w:hint="eastAsia"/>
          <w:color w:val="000000" w:themeColor="text1"/>
        </w:rPr>
        <w:t>)</w:t>
      </w:r>
      <w:r w:rsidRPr="009768D8">
        <w:rPr>
          <w:rFonts w:hint="eastAsia"/>
          <w:color w:val="000000" w:themeColor="text1"/>
        </w:rPr>
        <w:t>，亦表明：「本監察人【遵照97年1月22日之協議內容，於97年4月22日將3,196張公司可處分股票全數交予</w:t>
      </w:r>
      <w:r w:rsidR="0033148C" w:rsidRPr="009768D8">
        <w:rPr>
          <w:rFonts w:hint="eastAsia"/>
          <w:color w:val="000000" w:themeColor="text1"/>
        </w:rPr>
        <w:t>蘇○○</w:t>
      </w:r>
      <w:r w:rsidRPr="009768D8">
        <w:rPr>
          <w:rFonts w:hint="eastAsia"/>
          <w:color w:val="000000" w:themeColor="text1"/>
        </w:rPr>
        <w:t>董事長，並鄭重交待立刻轉交台端</w:t>
      </w:r>
      <w:r w:rsidR="007F097B" w:rsidRPr="009768D8">
        <w:rPr>
          <w:rFonts w:hint="eastAsia"/>
          <w:color w:val="000000" w:themeColor="text1"/>
        </w:rPr>
        <w:t>(</w:t>
      </w:r>
      <w:r w:rsidRPr="009768D8">
        <w:rPr>
          <w:rFonts w:hint="eastAsia"/>
          <w:color w:val="000000" w:themeColor="text1"/>
        </w:rPr>
        <w:t>指</w:t>
      </w:r>
      <w:r w:rsidR="0033148C" w:rsidRPr="009768D8">
        <w:rPr>
          <w:rFonts w:hint="eastAsia"/>
          <w:color w:val="000000" w:themeColor="text1"/>
        </w:rPr>
        <w:t>林○○</w:t>
      </w:r>
      <w:r w:rsidRPr="009768D8">
        <w:rPr>
          <w:rFonts w:hint="eastAsia"/>
          <w:color w:val="000000" w:themeColor="text1"/>
        </w:rPr>
        <w:t>；並以上開庫藏股點交簽收單作為附件</w:t>
      </w:r>
      <w:r w:rsidR="007F097B" w:rsidRPr="009768D8">
        <w:rPr>
          <w:rFonts w:hint="eastAsia"/>
          <w:color w:val="000000" w:themeColor="text1"/>
        </w:rPr>
        <w:t>)</w:t>
      </w:r>
      <w:r w:rsidRPr="009768D8">
        <w:rPr>
          <w:rFonts w:hint="eastAsia"/>
          <w:color w:val="000000" w:themeColor="text1"/>
        </w:rPr>
        <w:t>，俾便推展業務及清理銀行債務】」</w:t>
      </w:r>
      <w:r w:rsidR="007F097B" w:rsidRPr="009768D8">
        <w:rPr>
          <w:rFonts w:hint="eastAsia"/>
          <w:color w:val="000000" w:themeColor="text1"/>
        </w:rPr>
        <w:t>(</w:t>
      </w:r>
      <w:r w:rsidRPr="009768D8">
        <w:rPr>
          <w:rFonts w:hint="eastAsia"/>
          <w:color w:val="000000" w:themeColor="text1"/>
        </w:rPr>
        <w:t>見聲再卷第73-79頁</w:t>
      </w:r>
      <w:r w:rsidR="007F097B" w:rsidRPr="009768D8">
        <w:rPr>
          <w:rFonts w:hint="eastAsia"/>
          <w:color w:val="000000" w:themeColor="text1"/>
        </w:rPr>
        <w:t>)</w:t>
      </w:r>
      <w:r w:rsidRPr="009768D8">
        <w:rPr>
          <w:rFonts w:hint="eastAsia"/>
          <w:color w:val="000000" w:themeColor="text1"/>
        </w:rPr>
        <w:t>。</w:t>
      </w:r>
    </w:p>
    <w:p w:rsidR="009163B1" w:rsidRPr="009768D8" w:rsidRDefault="009163B1" w:rsidP="005D611F">
      <w:pPr>
        <w:pStyle w:val="5"/>
        <w:rPr>
          <w:rFonts w:hAnsi="標楷體"/>
          <w:color w:val="000000" w:themeColor="text1"/>
        </w:rPr>
      </w:pPr>
      <w:r w:rsidRPr="009768D8">
        <w:rPr>
          <w:rFonts w:hAnsi="標楷體" w:hint="eastAsia"/>
          <w:color w:val="000000" w:themeColor="text1"/>
        </w:rPr>
        <w:t>參以告訴人</w:t>
      </w:r>
      <w:r w:rsidR="0033148C" w:rsidRPr="009768D8">
        <w:rPr>
          <w:rFonts w:hAnsi="標楷體" w:hint="eastAsia"/>
          <w:color w:val="000000" w:themeColor="text1"/>
        </w:rPr>
        <w:t>許○○</w:t>
      </w:r>
      <w:r w:rsidRPr="009768D8">
        <w:rPr>
          <w:rFonts w:hAnsi="標楷體" w:hint="eastAsia"/>
          <w:color w:val="000000" w:themeColor="text1"/>
        </w:rPr>
        <w:t>於上開誣告案件之證詞，可認除96年10月25日借據所列1,500張股票以外，被告陸續交付</w:t>
      </w:r>
      <w:r w:rsidR="002C0CD4" w:rsidRPr="009768D8">
        <w:rPr>
          <w:rFonts w:hAnsi="標楷體" w:hint="eastAsia"/>
          <w:color w:val="000000" w:themeColor="text1"/>
        </w:rPr>
        <w:t>金嶺公司</w:t>
      </w:r>
      <w:r w:rsidRPr="009768D8">
        <w:rPr>
          <w:rFonts w:hAnsi="標楷體" w:hint="eastAsia"/>
          <w:color w:val="000000" w:themeColor="text1"/>
        </w:rPr>
        <w:t>董事長</w:t>
      </w:r>
      <w:r w:rsidR="0033148C" w:rsidRPr="009768D8">
        <w:rPr>
          <w:rFonts w:hAnsi="標楷體" w:hint="eastAsia"/>
          <w:color w:val="000000" w:themeColor="text1"/>
        </w:rPr>
        <w:t>蘇○○</w:t>
      </w:r>
      <w:r w:rsidRPr="009768D8">
        <w:rPr>
          <w:rFonts w:hAnsi="標楷體" w:hint="eastAsia"/>
          <w:color w:val="000000" w:themeColor="text1"/>
        </w:rPr>
        <w:t>點收之3,196張公司庫藏股票，確與上開借款無關，而係被告委由</w:t>
      </w:r>
      <w:r w:rsidR="0033148C" w:rsidRPr="009768D8">
        <w:rPr>
          <w:rFonts w:hAnsi="標楷體" w:hint="eastAsia"/>
          <w:color w:val="000000" w:themeColor="text1"/>
        </w:rPr>
        <w:t>蘇○○</w:t>
      </w:r>
      <w:r w:rsidRPr="009768D8">
        <w:rPr>
          <w:rFonts w:hAnsi="標楷體" w:hint="eastAsia"/>
          <w:color w:val="000000" w:themeColor="text1"/>
        </w:rPr>
        <w:t>轉交</w:t>
      </w:r>
      <w:r w:rsidR="0033148C" w:rsidRPr="009768D8">
        <w:rPr>
          <w:rFonts w:hAnsi="標楷體" w:hint="eastAsia"/>
          <w:color w:val="000000" w:themeColor="text1"/>
        </w:rPr>
        <w:t>林○○</w:t>
      </w:r>
      <w:r w:rsidRPr="009768D8">
        <w:rPr>
          <w:rFonts w:hAnsi="標楷體" w:hint="eastAsia"/>
          <w:color w:val="000000" w:themeColor="text1"/>
        </w:rPr>
        <w:t>，用以履行97年1月22日之協議，推行VIP卡開發業務之用。被告就此部分之說法，核與上開協議書、存證信函往來，及</w:t>
      </w:r>
      <w:r w:rsidR="0033148C" w:rsidRPr="009768D8">
        <w:rPr>
          <w:rFonts w:hAnsi="標楷體" w:hint="eastAsia"/>
          <w:color w:val="000000" w:themeColor="text1"/>
        </w:rPr>
        <w:t>林○○</w:t>
      </w:r>
      <w:r w:rsidRPr="009768D8">
        <w:rPr>
          <w:rFonts w:hAnsi="標楷體" w:hint="eastAsia"/>
          <w:color w:val="000000" w:themeColor="text1"/>
        </w:rPr>
        <w:t>在本院</w:t>
      </w:r>
      <w:r w:rsidR="00663A75" w:rsidRPr="009768D8">
        <w:rPr>
          <w:rFonts w:hAnsi="標楷體" w:hint="eastAsia"/>
          <w:color w:val="000000" w:themeColor="text1"/>
        </w:rPr>
        <w:t>(臺南高分院)</w:t>
      </w:r>
      <w:r w:rsidRPr="009768D8">
        <w:rPr>
          <w:rFonts w:hAnsi="標楷體" w:hint="eastAsia"/>
          <w:color w:val="000000" w:themeColor="text1"/>
        </w:rPr>
        <w:t>審理中證稱：「</w:t>
      </w:r>
      <w:r w:rsidR="007F097B" w:rsidRPr="009768D8">
        <w:rPr>
          <w:rFonts w:hAnsi="標楷體" w:hint="eastAsia"/>
          <w:color w:val="000000" w:themeColor="text1"/>
        </w:rPr>
        <w:t>(</w:t>
      </w:r>
      <w:r w:rsidRPr="009768D8">
        <w:rPr>
          <w:rFonts w:hAnsi="標楷體" w:hint="eastAsia"/>
          <w:color w:val="000000" w:themeColor="text1"/>
        </w:rPr>
        <w:t>你第一次是以500張借100萬元？</w:t>
      </w:r>
      <w:r w:rsidR="007F097B" w:rsidRPr="009768D8">
        <w:rPr>
          <w:rFonts w:hAnsi="標楷體" w:hint="eastAsia"/>
          <w:color w:val="000000" w:themeColor="text1"/>
        </w:rPr>
        <w:t>)</w:t>
      </w:r>
      <w:r w:rsidRPr="009768D8">
        <w:rPr>
          <w:rFonts w:hAnsi="標楷體" w:hint="eastAsia"/>
          <w:color w:val="000000" w:themeColor="text1"/>
        </w:rPr>
        <w:t>對。</w:t>
      </w:r>
      <w:r w:rsidR="007F097B" w:rsidRPr="009768D8">
        <w:rPr>
          <w:rFonts w:hAnsi="標楷體" w:hint="eastAsia"/>
          <w:color w:val="000000" w:themeColor="text1"/>
        </w:rPr>
        <w:t>(</w:t>
      </w:r>
      <w:r w:rsidRPr="009768D8">
        <w:rPr>
          <w:rFonts w:hAnsi="標楷體" w:hint="eastAsia"/>
          <w:color w:val="000000" w:themeColor="text1"/>
        </w:rPr>
        <w:t>你的意思是以後借款就是這1,500張，還是？</w:t>
      </w:r>
      <w:r w:rsidR="007F097B" w:rsidRPr="009768D8">
        <w:rPr>
          <w:rFonts w:hAnsi="標楷體" w:hint="eastAsia"/>
          <w:color w:val="000000" w:themeColor="text1"/>
        </w:rPr>
        <w:t>)</w:t>
      </w:r>
      <w:r w:rsidRPr="009768D8">
        <w:rPr>
          <w:rFonts w:hAnsi="標楷體" w:hint="eastAsia"/>
          <w:color w:val="000000" w:themeColor="text1"/>
        </w:rPr>
        <w:t>不是，以這500張，像第二次借160萬元根本就沒有再簽什麼。</w:t>
      </w:r>
      <w:r w:rsidR="007F097B" w:rsidRPr="009768D8">
        <w:rPr>
          <w:rFonts w:hAnsi="標楷體" w:hint="eastAsia"/>
          <w:color w:val="000000" w:themeColor="text1"/>
        </w:rPr>
        <w:t>(</w:t>
      </w:r>
      <w:r w:rsidRPr="009768D8">
        <w:rPr>
          <w:rFonts w:hAnsi="標楷體" w:hint="eastAsia"/>
          <w:color w:val="000000" w:themeColor="text1"/>
        </w:rPr>
        <w:t>借錢就是以這500張押在那邊？</w:t>
      </w:r>
      <w:r w:rsidR="007F097B" w:rsidRPr="009768D8">
        <w:rPr>
          <w:rFonts w:hAnsi="標楷體" w:hint="eastAsia"/>
          <w:color w:val="000000" w:themeColor="text1"/>
        </w:rPr>
        <w:t>)</w:t>
      </w:r>
      <w:r w:rsidRPr="009768D8">
        <w:rPr>
          <w:rFonts w:hAnsi="標楷體" w:hint="eastAsia"/>
          <w:color w:val="000000" w:themeColor="text1"/>
        </w:rPr>
        <w:t>對，借錢以後都沒有還的話再說。第三次就是3月31日，</w:t>
      </w:r>
      <w:r w:rsidR="0033148C" w:rsidRPr="009768D8">
        <w:rPr>
          <w:rFonts w:hAnsi="標楷體" w:hint="eastAsia"/>
          <w:color w:val="000000" w:themeColor="text1"/>
        </w:rPr>
        <w:t>許○○</w:t>
      </w:r>
      <w:r w:rsidRPr="009768D8">
        <w:rPr>
          <w:rFonts w:hAnsi="標楷體" w:hint="eastAsia"/>
          <w:color w:val="000000" w:themeColor="text1"/>
        </w:rPr>
        <w:t>叫</w:t>
      </w:r>
      <w:r w:rsidR="0033148C" w:rsidRPr="009768D8">
        <w:rPr>
          <w:rFonts w:hAnsi="標楷體" w:hint="eastAsia"/>
          <w:color w:val="000000" w:themeColor="text1"/>
        </w:rPr>
        <w:t>蘇○○</w:t>
      </w:r>
      <w:r w:rsidRPr="009768D8">
        <w:rPr>
          <w:rFonts w:hAnsi="標楷體" w:hint="eastAsia"/>
          <w:color w:val="000000" w:themeColor="text1"/>
        </w:rPr>
        <w:t>再拿單子出來說你再簽一下，我寫庫藏股，本來後面還要寫過去的那500張，結果他說這樣就好，不用寫那麼多，那時大家彼此信任，所以我也沒有考慮那麼多，因為當時我有一個思維，</w:t>
      </w:r>
      <w:r w:rsidR="0033148C" w:rsidRPr="009768D8">
        <w:rPr>
          <w:rFonts w:hAnsi="標楷體" w:hint="eastAsia"/>
          <w:color w:val="000000" w:themeColor="text1"/>
        </w:rPr>
        <w:t>許○○</w:t>
      </w:r>
      <w:r w:rsidRPr="009768D8">
        <w:rPr>
          <w:rFonts w:hAnsi="標楷體" w:hint="eastAsia"/>
          <w:color w:val="000000" w:themeColor="text1"/>
        </w:rPr>
        <w:t>在1月22日跟</w:t>
      </w:r>
      <w:r w:rsidR="0033148C" w:rsidRPr="009768D8">
        <w:rPr>
          <w:rFonts w:hAnsi="標楷體" w:hint="eastAsia"/>
          <w:color w:val="000000" w:themeColor="text1"/>
        </w:rPr>
        <w:t>雲○○</w:t>
      </w:r>
      <w:r w:rsidRPr="009768D8">
        <w:rPr>
          <w:rFonts w:hAnsi="標楷體" w:hint="eastAsia"/>
          <w:color w:val="000000" w:themeColor="text1"/>
        </w:rPr>
        <w:t>簽協議書的時候，算下來1股約4元，我總共寄放在</w:t>
      </w:r>
      <w:r w:rsidR="0033148C" w:rsidRPr="009768D8">
        <w:rPr>
          <w:rFonts w:hAnsi="標楷體" w:hint="eastAsia"/>
          <w:color w:val="000000" w:themeColor="text1"/>
        </w:rPr>
        <w:t>蘇○○</w:t>
      </w:r>
      <w:r w:rsidRPr="009768D8">
        <w:rPr>
          <w:rFonts w:hAnsi="標楷體" w:hint="eastAsia"/>
          <w:color w:val="000000" w:themeColor="text1"/>
        </w:rPr>
        <w:t>那邊有1,400張，1股4元等於560萬元，我借360萬而已，所以我的想法就是好，你想坑我1,400張的話，那邊也還是超過，因為你都有在幫我忙，我就算了，就沒有堅持要再寫下去。</w:t>
      </w:r>
      <w:r w:rsidR="007F097B" w:rsidRPr="009768D8">
        <w:rPr>
          <w:rFonts w:hAnsi="標楷體" w:hint="eastAsia"/>
          <w:color w:val="000000" w:themeColor="text1"/>
        </w:rPr>
        <w:t>(</w:t>
      </w:r>
      <w:r w:rsidRPr="009768D8">
        <w:rPr>
          <w:rFonts w:hAnsi="標楷體" w:hint="eastAsia"/>
          <w:color w:val="000000" w:themeColor="text1"/>
        </w:rPr>
        <w:t>你原來寫庫藏股是要寫幾張？</w:t>
      </w:r>
      <w:r w:rsidR="007F097B" w:rsidRPr="009768D8">
        <w:rPr>
          <w:rFonts w:hAnsi="標楷體" w:hint="eastAsia"/>
          <w:color w:val="000000" w:themeColor="text1"/>
        </w:rPr>
        <w:t>)</w:t>
      </w:r>
      <w:r w:rsidRPr="009768D8">
        <w:rPr>
          <w:rFonts w:hAnsi="標楷體" w:hint="eastAsia"/>
          <w:color w:val="000000" w:themeColor="text1"/>
        </w:rPr>
        <w:t>我本來是要寫原來已經設定的那500張。</w:t>
      </w:r>
      <w:r w:rsidR="007F097B" w:rsidRPr="009768D8">
        <w:rPr>
          <w:rFonts w:hAnsi="標楷體" w:hint="eastAsia"/>
          <w:color w:val="000000" w:themeColor="text1"/>
        </w:rPr>
        <w:t>(</w:t>
      </w:r>
      <w:r w:rsidRPr="009768D8">
        <w:rPr>
          <w:rFonts w:hAnsi="標楷體" w:hint="eastAsia"/>
          <w:color w:val="000000" w:themeColor="text1"/>
        </w:rPr>
        <w:t>因為他們叫你寫這樣就好了？</w:t>
      </w:r>
      <w:r w:rsidR="007F097B" w:rsidRPr="009768D8">
        <w:rPr>
          <w:rFonts w:hAnsi="標楷體" w:hint="eastAsia"/>
          <w:color w:val="000000" w:themeColor="text1"/>
        </w:rPr>
        <w:t>)</w:t>
      </w:r>
      <w:r w:rsidRPr="009768D8">
        <w:rPr>
          <w:rFonts w:hAnsi="標楷體" w:hint="eastAsia"/>
          <w:color w:val="000000" w:themeColor="text1"/>
        </w:rPr>
        <w:t>對，他說這樣就好了，不用寫那麼多，以前就寫了。</w:t>
      </w:r>
      <w:r w:rsidR="007F097B" w:rsidRPr="009768D8">
        <w:rPr>
          <w:rFonts w:hAnsi="標楷體" w:hint="eastAsia"/>
          <w:color w:val="000000" w:themeColor="text1"/>
        </w:rPr>
        <w:t>(</w:t>
      </w:r>
      <w:r w:rsidRPr="009768D8">
        <w:rPr>
          <w:rFonts w:hAnsi="標楷體" w:hint="eastAsia"/>
          <w:color w:val="000000" w:themeColor="text1"/>
        </w:rPr>
        <w:t>你心裡想說那1,400張就夠？</w:t>
      </w:r>
      <w:r w:rsidR="007F097B" w:rsidRPr="009768D8">
        <w:rPr>
          <w:rFonts w:hAnsi="標楷體" w:hint="eastAsia"/>
          <w:color w:val="000000" w:themeColor="text1"/>
        </w:rPr>
        <w:t>)</w:t>
      </w:r>
      <w:r w:rsidRPr="009768D8">
        <w:rPr>
          <w:rFonts w:hAnsi="標楷體" w:hint="eastAsia"/>
          <w:color w:val="000000" w:themeColor="text1"/>
        </w:rPr>
        <w:t>對，我想說你要坑我的話，也是我放在這裡的1,400張而已」</w:t>
      </w:r>
      <w:r w:rsidR="007F097B" w:rsidRPr="009768D8">
        <w:rPr>
          <w:rFonts w:hAnsi="標楷體" w:hint="eastAsia"/>
          <w:color w:val="000000" w:themeColor="text1"/>
        </w:rPr>
        <w:t>(</w:t>
      </w:r>
      <w:r w:rsidRPr="009768D8">
        <w:rPr>
          <w:rFonts w:hAnsi="標楷體" w:hint="eastAsia"/>
          <w:color w:val="000000" w:themeColor="text1"/>
        </w:rPr>
        <w:t>見</w:t>
      </w:r>
      <w:r w:rsidR="00663A75" w:rsidRPr="009768D8">
        <w:rPr>
          <w:rFonts w:hAnsi="標楷體" w:hint="eastAsia"/>
          <w:color w:val="000000" w:themeColor="text1"/>
        </w:rPr>
        <w:t>該院</w:t>
      </w:r>
      <w:r w:rsidRPr="009768D8">
        <w:rPr>
          <w:rFonts w:hAnsi="標楷體" w:hint="eastAsia"/>
          <w:color w:val="000000" w:themeColor="text1"/>
        </w:rPr>
        <w:t>再審卷第386-387頁</w:t>
      </w:r>
      <w:r w:rsidR="007F097B" w:rsidRPr="009768D8">
        <w:rPr>
          <w:rFonts w:hAnsi="標楷體" w:hint="eastAsia"/>
          <w:color w:val="000000" w:themeColor="text1"/>
        </w:rPr>
        <w:t>)</w:t>
      </w:r>
      <w:r w:rsidRPr="009768D8">
        <w:rPr>
          <w:rFonts w:hAnsi="標楷體" w:hint="eastAsia"/>
          <w:color w:val="000000" w:themeColor="text1"/>
        </w:rPr>
        <w:t>等情相符，堪以採信。</w:t>
      </w:r>
      <w:r w:rsidR="002C0CD4" w:rsidRPr="009768D8">
        <w:rPr>
          <w:rFonts w:hAnsi="標楷體" w:hint="eastAsia"/>
          <w:color w:val="000000" w:themeColor="text1"/>
        </w:rPr>
        <w:t>九層嶺公司</w:t>
      </w:r>
      <w:r w:rsidRPr="009768D8">
        <w:rPr>
          <w:rFonts w:hAnsi="標楷體" w:hint="eastAsia"/>
          <w:color w:val="000000" w:themeColor="text1"/>
        </w:rPr>
        <w:t>於97年3月31日向</w:t>
      </w:r>
      <w:r w:rsidR="002C0CD4" w:rsidRPr="009768D8">
        <w:rPr>
          <w:rFonts w:hAnsi="標楷體" w:hint="eastAsia"/>
          <w:color w:val="000000" w:themeColor="text1"/>
        </w:rPr>
        <w:t>金天元公司</w:t>
      </w:r>
      <w:r w:rsidRPr="009768D8">
        <w:rPr>
          <w:rFonts w:hAnsi="標楷體" w:hint="eastAsia"/>
          <w:color w:val="000000" w:themeColor="text1"/>
        </w:rPr>
        <w:t>借款100萬元，其借據擔保品欄記載所謂「公司庫藏股票」，並不包括被告陸續交付之3,196張庫藏股票，亦可認定。</w:t>
      </w:r>
    </w:p>
    <w:p w:rsidR="009163B1" w:rsidRPr="009768D8" w:rsidRDefault="009163B1" w:rsidP="00082E37">
      <w:pPr>
        <w:pStyle w:val="4"/>
        <w:rPr>
          <w:rFonts w:hAnsi="標楷體"/>
          <w:color w:val="000000" w:themeColor="text1"/>
        </w:rPr>
      </w:pPr>
      <w:r w:rsidRPr="009768D8">
        <w:rPr>
          <w:rFonts w:hAnsi="標楷體" w:hint="eastAsia"/>
          <w:color w:val="000000" w:themeColor="text1"/>
        </w:rPr>
        <w:t>再查：(</w:t>
      </w:r>
      <w:r w:rsidR="000344E9" w:rsidRPr="009768D8">
        <w:rPr>
          <w:rFonts w:hAnsi="標楷體" w:hint="eastAsia"/>
          <w:color w:val="000000" w:themeColor="text1"/>
        </w:rPr>
        <w:t>1)</w:t>
      </w:r>
      <w:r w:rsidR="002C0CD4" w:rsidRPr="009768D8">
        <w:rPr>
          <w:rFonts w:hAnsi="標楷體" w:hint="eastAsia"/>
          <w:color w:val="000000" w:themeColor="text1"/>
        </w:rPr>
        <w:t>九層嶺公司</w:t>
      </w:r>
      <w:r w:rsidRPr="009768D8">
        <w:rPr>
          <w:rFonts w:hAnsi="標楷體" w:hint="eastAsia"/>
          <w:color w:val="000000" w:themeColor="text1"/>
        </w:rPr>
        <w:t>於97年5月20日召開股東常會，其議程第二點第一段記載：「本公司尚欠合庫1,008萬及華南銀行1,242萬，此部分是過去執行董事應予清償而未清償，責任在現在之</w:t>
      </w:r>
      <w:r w:rsidR="0033148C" w:rsidRPr="009768D8">
        <w:rPr>
          <w:rFonts w:hAnsi="標楷體" w:hint="eastAsia"/>
          <w:color w:val="000000" w:themeColor="text1"/>
        </w:rPr>
        <w:t>雲○○</w:t>
      </w:r>
      <w:r w:rsidRPr="009768D8">
        <w:rPr>
          <w:rFonts w:hAnsi="標楷體" w:hint="eastAsia"/>
          <w:color w:val="000000" w:themeColor="text1"/>
        </w:rPr>
        <w:t>監察人及前執行長</w:t>
      </w:r>
      <w:r w:rsidR="0033148C" w:rsidRPr="009768D8">
        <w:rPr>
          <w:rFonts w:hAnsi="標楷體" w:hint="eastAsia"/>
          <w:color w:val="000000" w:themeColor="text1"/>
        </w:rPr>
        <w:t>蔡○○</w:t>
      </w:r>
      <w:r w:rsidRPr="009768D8">
        <w:rPr>
          <w:rFonts w:hAnsi="標楷體" w:hint="eastAsia"/>
          <w:color w:val="000000" w:themeColor="text1"/>
        </w:rPr>
        <w:t>董事，負責處理公司之庫藏股儘快清償」、第三點記載：「為因應公司之債務及開發案通過前之顧問公司費用、增加設備及園區整建籌款需要，現有公司未到位資金之股票4,696張應留做庫藏以利公司籌措資金」</w:t>
      </w:r>
      <w:r w:rsidR="007F097B" w:rsidRPr="009768D8">
        <w:rPr>
          <w:rFonts w:hAnsi="標楷體" w:hint="eastAsia"/>
          <w:color w:val="000000" w:themeColor="text1"/>
        </w:rPr>
        <w:t>(</w:t>
      </w:r>
      <w:r w:rsidRPr="009768D8">
        <w:rPr>
          <w:rFonts w:hAnsi="標楷體" w:hint="eastAsia"/>
          <w:color w:val="000000" w:themeColor="text1"/>
        </w:rPr>
        <w:t>見偵二卷第55-57頁</w:t>
      </w:r>
      <w:r w:rsidR="007F097B" w:rsidRPr="009768D8">
        <w:rPr>
          <w:rFonts w:hAnsi="標楷體" w:hint="eastAsia"/>
          <w:color w:val="000000" w:themeColor="text1"/>
        </w:rPr>
        <w:t>)</w:t>
      </w:r>
      <w:r w:rsidRPr="009768D8">
        <w:rPr>
          <w:rFonts w:hAnsi="標楷體" w:hint="eastAsia"/>
          <w:color w:val="000000" w:themeColor="text1"/>
        </w:rPr>
        <w:t>；(</w:t>
      </w:r>
      <w:r w:rsidR="000344E9" w:rsidRPr="009768D8">
        <w:rPr>
          <w:rFonts w:hAnsi="標楷體" w:hint="eastAsia"/>
          <w:color w:val="000000" w:themeColor="text1"/>
        </w:rPr>
        <w:t>2)</w:t>
      </w:r>
      <w:r w:rsidRPr="009768D8">
        <w:rPr>
          <w:rFonts w:hAnsi="標楷體" w:hint="eastAsia"/>
          <w:color w:val="000000" w:themeColor="text1"/>
        </w:rPr>
        <w:t>同年6月27日，</w:t>
      </w:r>
      <w:r w:rsidR="0033148C" w:rsidRPr="009768D8">
        <w:rPr>
          <w:rFonts w:hAnsi="標楷體" w:hint="eastAsia"/>
          <w:color w:val="000000" w:themeColor="text1"/>
        </w:rPr>
        <w:t>林○○</w:t>
      </w:r>
      <w:r w:rsidRPr="009768D8">
        <w:rPr>
          <w:rFonts w:hAnsi="標楷體" w:hint="eastAsia"/>
          <w:color w:val="000000" w:themeColor="text1"/>
        </w:rPr>
        <w:t>即寄發左營新莊仔郵局327號存證信函給</w:t>
      </w:r>
      <w:r w:rsidR="0033148C" w:rsidRPr="009768D8">
        <w:rPr>
          <w:rFonts w:hAnsi="標楷體" w:hint="eastAsia"/>
          <w:color w:val="000000" w:themeColor="text1"/>
        </w:rPr>
        <w:t>許○○</w:t>
      </w:r>
      <w:r w:rsidRPr="009768D8">
        <w:rPr>
          <w:rFonts w:hAnsi="標楷體" w:hint="eastAsia"/>
          <w:color w:val="000000" w:themeColor="text1"/>
        </w:rPr>
        <w:t>，表明：「依97.5.20股東會決議，將出售公司庫藏股4,696張，以清償合庫債務及現有員工資遣費，前1,000張每股5元、</w:t>
      </w:r>
      <w:r w:rsidR="00B00E98" w:rsidRPr="009768D8">
        <w:rPr>
          <w:rFonts w:hAnsi="標楷體" w:hint="eastAsia"/>
          <w:color w:val="000000" w:themeColor="text1"/>
        </w:rPr>
        <w:t>1001-2</w:t>
      </w:r>
      <w:r w:rsidRPr="009768D8">
        <w:rPr>
          <w:rFonts w:hAnsi="標楷體" w:hint="eastAsia"/>
          <w:color w:val="000000" w:themeColor="text1"/>
        </w:rPr>
        <w:t>000張每股7元、</w:t>
      </w:r>
      <w:r w:rsidR="00B00E98" w:rsidRPr="009768D8">
        <w:rPr>
          <w:rFonts w:hAnsi="標楷體" w:hint="eastAsia"/>
          <w:color w:val="000000" w:themeColor="text1"/>
        </w:rPr>
        <w:t>2001-3</w:t>
      </w:r>
      <w:r w:rsidRPr="009768D8">
        <w:rPr>
          <w:rFonts w:hAnsi="標楷體" w:hint="eastAsia"/>
          <w:color w:val="000000" w:themeColor="text1"/>
        </w:rPr>
        <w:t>000張每股9元、</w:t>
      </w:r>
      <w:r w:rsidR="00B00E98" w:rsidRPr="009768D8">
        <w:rPr>
          <w:rFonts w:hAnsi="標楷體" w:hint="eastAsia"/>
          <w:color w:val="000000" w:themeColor="text1"/>
        </w:rPr>
        <w:t>3001-4696</w:t>
      </w:r>
      <w:r w:rsidRPr="009768D8">
        <w:rPr>
          <w:rFonts w:hAnsi="標楷體" w:hint="eastAsia"/>
          <w:color w:val="000000" w:themeColor="text1"/>
        </w:rPr>
        <w:t>張每股10元。請</w:t>
      </w:r>
      <w:r w:rsidR="0033148C" w:rsidRPr="009768D8">
        <w:rPr>
          <w:rFonts w:hAnsi="標楷體" w:hint="eastAsia"/>
          <w:color w:val="000000" w:themeColor="text1"/>
        </w:rPr>
        <w:t>許○○</w:t>
      </w:r>
      <w:r w:rsidRPr="009768D8">
        <w:rPr>
          <w:rFonts w:hAnsi="標楷體" w:hint="eastAsia"/>
          <w:color w:val="000000" w:themeColor="text1"/>
        </w:rPr>
        <w:t>將其保管之公司庫藏股、股務章及股務相關資料，全數移轉本公司日後之股務代理</w:t>
      </w:r>
      <w:r w:rsidR="00B00E98" w:rsidRPr="009768D8">
        <w:rPr>
          <w:rFonts w:hAnsi="標楷體" w:hint="eastAsia"/>
          <w:color w:val="000000" w:themeColor="text1"/>
        </w:rPr>
        <w:t>群益</w:t>
      </w:r>
      <w:r w:rsidRPr="009768D8">
        <w:rPr>
          <w:rFonts w:hAnsi="標楷體" w:hint="eastAsia"/>
          <w:color w:val="000000" w:themeColor="text1"/>
        </w:rPr>
        <w:t>證券股份有限公司台南分公司</w:t>
      </w:r>
      <w:r w:rsidR="00722D34" w:rsidRPr="009768D8">
        <w:rPr>
          <w:rFonts w:hAnsi="標楷體" w:hint="eastAsia"/>
          <w:color w:val="000000" w:themeColor="text1"/>
        </w:rPr>
        <w:t>……</w:t>
      </w:r>
      <w:r w:rsidRPr="009768D8">
        <w:rPr>
          <w:rFonts w:hAnsi="標楷體" w:hint="eastAsia"/>
          <w:color w:val="000000" w:themeColor="text1"/>
        </w:rPr>
        <w:t>」</w:t>
      </w:r>
      <w:r w:rsidR="007F097B" w:rsidRPr="009768D8">
        <w:rPr>
          <w:rFonts w:hAnsi="標楷體" w:hint="eastAsia"/>
          <w:color w:val="000000" w:themeColor="text1"/>
        </w:rPr>
        <w:t>(</w:t>
      </w:r>
      <w:r w:rsidRPr="009768D8">
        <w:rPr>
          <w:rFonts w:hAnsi="標楷體" w:hint="eastAsia"/>
          <w:color w:val="000000" w:themeColor="text1"/>
        </w:rPr>
        <w:t>見聲再卷第65-67頁</w:t>
      </w:r>
      <w:r w:rsidR="007F097B" w:rsidRPr="009768D8">
        <w:rPr>
          <w:rFonts w:hAnsi="標楷體" w:hint="eastAsia"/>
          <w:color w:val="000000" w:themeColor="text1"/>
        </w:rPr>
        <w:t>)</w:t>
      </w:r>
      <w:r w:rsidRPr="009768D8">
        <w:rPr>
          <w:rFonts w:hAnsi="標楷體" w:hint="eastAsia"/>
          <w:color w:val="000000" w:themeColor="text1"/>
        </w:rPr>
        <w:t>。(</w:t>
      </w:r>
      <w:r w:rsidR="000344E9" w:rsidRPr="009768D8">
        <w:rPr>
          <w:rFonts w:hAnsi="標楷體" w:hint="eastAsia"/>
          <w:color w:val="000000" w:themeColor="text1"/>
        </w:rPr>
        <w:t>3)</w:t>
      </w:r>
      <w:r w:rsidRPr="009768D8">
        <w:rPr>
          <w:rFonts w:hAnsi="標楷體" w:hint="eastAsia"/>
          <w:color w:val="000000" w:themeColor="text1"/>
        </w:rPr>
        <w:t>同年7月22日，</w:t>
      </w:r>
      <w:r w:rsidR="002C0CD4" w:rsidRPr="009768D8">
        <w:rPr>
          <w:rFonts w:hAnsi="標楷體" w:hint="eastAsia"/>
          <w:color w:val="000000" w:themeColor="text1"/>
        </w:rPr>
        <w:t>金嶺公司</w:t>
      </w:r>
      <w:r w:rsidRPr="009768D8">
        <w:rPr>
          <w:rFonts w:hAnsi="標楷體" w:hint="eastAsia"/>
          <w:color w:val="000000" w:themeColor="text1"/>
        </w:rPr>
        <w:t>又召開</w:t>
      </w:r>
      <w:r w:rsidR="007D10B2" w:rsidRPr="009768D8">
        <w:rPr>
          <w:rFonts w:hAnsi="標楷體" w:hint="eastAsia"/>
          <w:color w:val="000000" w:themeColor="text1"/>
        </w:rPr>
        <w:t>董</w:t>
      </w:r>
      <w:r w:rsidRPr="009768D8">
        <w:rPr>
          <w:rFonts w:hAnsi="標楷體" w:hint="eastAsia"/>
          <w:color w:val="000000" w:themeColor="text1"/>
        </w:rPr>
        <w:t>監事聯席會議，其決議事項(3)記載：「庫藏股4,696張，其中100張請</w:t>
      </w:r>
      <w:r w:rsidR="0033148C" w:rsidRPr="009768D8">
        <w:rPr>
          <w:rFonts w:hAnsi="標楷體" w:hint="eastAsia"/>
          <w:color w:val="000000" w:themeColor="text1"/>
        </w:rPr>
        <w:t>林○○</w:t>
      </w:r>
      <w:r w:rsidRPr="009768D8">
        <w:rPr>
          <w:rFonts w:hAnsi="標楷體" w:hint="eastAsia"/>
          <w:color w:val="000000" w:themeColor="text1"/>
        </w:rPr>
        <w:t>董事交回公司，另4,596張暫由蘇董</w:t>
      </w:r>
      <w:r w:rsidR="007F097B" w:rsidRPr="009768D8">
        <w:rPr>
          <w:rFonts w:hAnsi="標楷體" w:hint="eastAsia"/>
          <w:color w:val="000000" w:themeColor="text1"/>
        </w:rPr>
        <w:t>(</w:t>
      </w:r>
      <w:r w:rsidRPr="009768D8">
        <w:rPr>
          <w:rFonts w:hAnsi="標楷體" w:hint="eastAsia"/>
          <w:color w:val="000000" w:themeColor="text1"/>
        </w:rPr>
        <w:t>即</w:t>
      </w:r>
      <w:r w:rsidR="0033148C" w:rsidRPr="009768D8">
        <w:rPr>
          <w:rFonts w:hAnsi="標楷體" w:hint="eastAsia"/>
          <w:color w:val="000000" w:themeColor="text1"/>
        </w:rPr>
        <w:t>蘇○○</w:t>
      </w:r>
      <w:r w:rsidR="007F097B" w:rsidRPr="009768D8">
        <w:rPr>
          <w:rFonts w:hAnsi="標楷體" w:hint="eastAsia"/>
          <w:color w:val="000000" w:themeColor="text1"/>
        </w:rPr>
        <w:t>)</w:t>
      </w:r>
      <w:r w:rsidRPr="009768D8">
        <w:rPr>
          <w:rFonts w:hAnsi="標楷體" w:hint="eastAsia"/>
          <w:color w:val="000000" w:themeColor="text1"/>
        </w:rPr>
        <w:t>保管，雲監察人購足之庫藏股2,016張，依繳款進度兌現後立即領取」</w:t>
      </w:r>
      <w:r w:rsidR="007F097B" w:rsidRPr="009768D8">
        <w:rPr>
          <w:rFonts w:hAnsi="標楷體" w:hint="eastAsia"/>
          <w:color w:val="000000" w:themeColor="text1"/>
        </w:rPr>
        <w:t>(</w:t>
      </w:r>
      <w:r w:rsidRPr="009768D8">
        <w:rPr>
          <w:rFonts w:hAnsi="標楷體" w:hint="eastAsia"/>
          <w:color w:val="000000" w:themeColor="text1"/>
        </w:rPr>
        <w:t>見偵一卷第105-106頁</w:t>
      </w:r>
      <w:r w:rsidR="007F097B" w:rsidRPr="009768D8">
        <w:rPr>
          <w:rFonts w:hAnsi="標楷體" w:hint="eastAsia"/>
          <w:color w:val="000000" w:themeColor="text1"/>
        </w:rPr>
        <w:t>)</w:t>
      </w:r>
      <w:r w:rsidRPr="009768D8">
        <w:rPr>
          <w:rFonts w:hAnsi="標楷體" w:hint="eastAsia"/>
          <w:color w:val="000000" w:themeColor="text1"/>
        </w:rPr>
        <w:t>。</w:t>
      </w:r>
    </w:p>
    <w:p w:rsidR="00082E37" w:rsidRPr="009768D8" w:rsidRDefault="00082E37" w:rsidP="00082E37">
      <w:pPr>
        <w:pStyle w:val="4"/>
        <w:numPr>
          <w:ilvl w:val="0"/>
          <w:numId w:val="0"/>
        </w:numPr>
        <w:spacing w:line="240" w:lineRule="exact"/>
        <w:ind w:left="1701"/>
        <w:rPr>
          <w:rFonts w:hAnsi="標楷體"/>
          <w:color w:val="000000" w:themeColor="text1"/>
        </w:rPr>
      </w:pPr>
    </w:p>
    <w:p w:rsidR="009163B1" w:rsidRPr="009768D8" w:rsidRDefault="009163B1" w:rsidP="00082E37">
      <w:pPr>
        <w:pStyle w:val="4"/>
        <w:numPr>
          <w:ilvl w:val="0"/>
          <w:numId w:val="0"/>
        </w:numPr>
        <w:ind w:left="1701"/>
        <w:rPr>
          <w:rFonts w:hAnsi="標楷體"/>
          <w:color w:val="000000" w:themeColor="text1"/>
        </w:rPr>
      </w:pPr>
      <w:r w:rsidRPr="009768D8">
        <w:rPr>
          <w:rFonts w:hAnsi="標楷體" w:hint="eastAsia"/>
          <w:color w:val="000000" w:themeColor="text1"/>
        </w:rPr>
        <w:t>益徵本件兩造於上開公司股東常會或董監事聯席會議中，已一致同意將4,696張庫藏股票作為公司籌措資金之用，除</w:t>
      </w:r>
      <w:r w:rsidR="0033148C" w:rsidRPr="009768D8">
        <w:rPr>
          <w:rFonts w:hAnsi="標楷體" w:hint="eastAsia"/>
          <w:color w:val="000000" w:themeColor="text1"/>
        </w:rPr>
        <w:t>林○○</w:t>
      </w:r>
      <w:r w:rsidRPr="009768D8">
        <w:rPr>
          <w:rFonts w:hAnsi="標楷體" w:hint="eastAsia"/>
          <w:color w:val="000000" w:themeColor="text1"/>
        </w:rPr>
        <w:t>實際尚未交付之100張以外，其餘4,596張股票應由公司董事</w:t>
      </w:r>
      <w:r w:rsidR="0033148C" w:rsidRPr="009768D8">
        <w:rPr>
          <w:rFonts w:hAnsi="標楷體" w:hint="eastAsia"/>
          <w:color w:val="000000" w:themeColor="text1"/>
        </w:rPr>
        <w:t>蘇○○</w:t>
      </w:r>
      <w:r w:rsidRPr="009768D8">
        <w:rPr>
          <w:rFonts w:hAnsi="標楷體" w:hint="eastAsia"/>
          <w:color w:val="000000" w:themeColor="text1"/>
        </w:rPr>
        <w:t>暫時保管，以待出售。縱認</w:t>
      </w:r>
      <w:r w:rsidR="0033148C" w:rsidRPr="009768D8">
        <w:rPr>
          <w:rFonts w:hAnsi="標楷體" w:hint="eastAsia"/>
          <w:color w:val="000000" w:themeColor="text1"/>
        </w:rPr>
        <w:t>林○○</w:t>
      </w:r>
      <w:r w:rsidRPr="009768D8">
        <w:rPr>
          <w:rFonts w:hAnsi="標楷體" w:hint="eastAsia"/>
          <w:color w:val="000000" w:themeColor="text1"/>
        </w:rPr>
        <w:t>於96年10月25日向</w:t>
      </w:r>
      <w:r w:rsidR="0033148C" w:rsidRPr="009768D8">
        <w:rPr>
          <w:rFonts w:hAnsi="標楷體" w:hint="eastAsia"/>
          <w:color w:val="000000" w:themeColor="text1"/>
        </w:rPr>
        <w:t>許○○</w:t>
      </w:r>
      <w:r w:rsidRPr="009768D8">
        <w:rPr>
          <w:rFonts w:hAnsi="標楷體" w:hint="eastAsia"/>
          <w:color w:val="000000" w:themeColor="text1"/>
        </w:rPr>
        <w:t>借款時，有提供1,500張股票以供擔保之意思，然在上開公司股東常會及董監事聯席會議之後，亦應遵守決議事項，將股票交由董事</w:t>
      </w:r>
      <w:r w:rsidR="0033148C" w:rsidRPr="009768D8">
        <w:rPr>
          <w:rFonts w:hAnsi="標楷體" w:hint="eastAsia"/>
          <w:color w:val="000000" w:themeColor="text1"/>
        </w:rPr>
        <w:t>蘇○○</w:t>
      </w:r>
      <w:r w:rsidRPr="009768D8">
        <w:rPr>
          <w:rFonts w:hAnsi="標楷體" w:hint="eastAsia"/>
          <w:color w:val="000000" w:themeColor="text1"/>
        </w:rPr>
        <w:t>暫時為公司保管，以待出售籌措資金。</w:t>
      </w:r>
    </w:p>
    <w:p w:rsidR="007D10B2" w:rsidRPr="009768D8" w:rsidRDefault="007D10B2" w:rsidP="007D10B2">
      <w:pPr>
        <w:pStyle w:val="4"/>
        <w:numPr>
          <w:ilvl w:val="0"/>
          <w:numId w:val="0"/>
        </w:numPr>
        <w:spacing w:line="240" w:lineRule="exact"/>
        <w:ind w:left="1701"/>
        <w:rPr>
          <w:rFonts w:hAnsi="標楷體"/>
          <w:color w:val="000000" w:themeColor="text1"/>
        </w:rPr>
      </w:pPr>
    </w:p>
    <w:p w:rsidR="009163B1" w:rsidRPr="009768D8" w:rsidRDefault="0033148C" w:rsidP="007D10B2">
      <w:pPr>
        <w:pStyle w:val="4"/>
        <w:numPr>
          <w:ilvl w:val="0"/>
          <w:numId w:val="0"/>
        </w:numPr>
        <w:ind w:left="1701"/>
        <w:rPr>
          <w:rFonts w:hAnsi="標楷體"/>
          <w:color w:val="000000" w:themeColor="text1"/>
        </w:rPr>
      </w:pPr>
      <w:r w:rsidRPr="009768D8">
        <w:rPr>
          <w:rFonts w:hAnsi="標楷體" w:hint="eastAsia"/>
          <w:color w:val="000000" w:themeColor="text1"/>
        </w:rPr>
        <w:t>蘇○○</w:t>
      </w:r>
      <w:r w:rsidR="009163B1" w:rsidRPr="009768D8">
        <w:rPr>
          <w:rFonts w:hAnsi="標楷體" w:hint="eastAsia"/>
          <w:color w:val="000000" w:themeColor="text1"/>
        </w:rPr>
        <w:t>身為公司董事，且係上開97年1月22日協議書之訂約當事人，其未盡善良管理人之注意義務，依協議書約定將股票轉交</w:t>
      </w:r>
      <w:r w:rsidRPr="009768D8">
        <w:rPr>
          <w:rFonts w:hAnsi="標楷體" w:hint="eastAsia"/>
          <w:color w:val="000000" w:themeColor="text1"/>
        </w:rPr>
        <w:t>林○○</w:t>
      </w:r>
      <w:r w:rsidR="009163B1" w:rsidRPr="009768D8">
        <w:rPr>
          <w:rFonts w:hAnsi="標楷體" w:hint="eastAsia"/>
          <w:color w:val="000000" w:themeColor="text1"/>
        </w:rPr>
        <w:t>以推展公司業務，亦未依股東會決議，為公司妥善保管4,596張庫藏股票</w:t>
      </w:r>
      <w:r w:rsidR="007F097B" w:rsidRPr="009768D8">
        <w:rPr>
          <w:rFonts w:hAnsi="標楷體" w:hint="eastAsia"/>
          <w:color w:val="000000" w:themeColor="text1"/>
        </w:rPr>
        <w:t>(</w:t>
      </w:r>
      <w:r w:rsidR="009163B1" w:rsidRPr="009768D8">
        <w:rPr>
          <w:rFonts w:hAnsi="標楷體" w:hint="eastAsia"/>
          <w:color w:val="000000" w:themeColor="text1"/>
        </w:rPr>
        <w:t>加</w:t>
      </w:r>
      <w:r w:rsidRPr="009768D8">
        <w:rPr>
          <w:rFonts w:hAnsi="標楷體" w:hint="eastAsia"/>
          <w:color w:val="000000" w:themeColor="text1"/>
        </w:rPr>
        <w:t>林○○</w:t>
      </w:r>
      <w:r w:rsidR="009163B1" w:rsidRPr="009768D8">
        <w:rPr>
          <w:rFonts w:hAnsi="標楷體" w:hint="eastAsia"/>
          <w:color w:val="000000" w:themeColor="text1"/>
        </w:rPr>
        <w:t>應交付之100張，合計即為4,696張</w:t>
      </w:r>
      <w:r w:rsidR="007F097B" w:rsidRPr="009768D8">
        <w:rPr>
          <w:rFonts w:hAnsi="標楷體" w:hint="eastAsia"/>
          <w:color w:val="000000" w:themeColor="text1"/>
        </w:rPr>
        <w:t>)</w:t>
      </w:r>
      <w:r w:rsidR="009163B1" w:rsidRPr="009768D8">
        <w:rPr>
          <w:rFonts w:hAnsi="標楷體" w:hint="eastAsia"/>
          <w:color w:val="000000" w:themeColor="text1"/>
        </w:rPr>
        <w:t>，以待出售籌措資金，反私下將保管之庫藏股票全數交給董事</w:t>
      </w:r>
      <w:r w:rsidRPr="009768D8">
        <w:rPr>
          <w:rFonts w:hAnsi="標楷體" w:hint="eastAsia"/>
          <w:color w:val="000000" w:themeColor="text1"/>
        </w:rPr>
        <w:t>許○○</w:t>
      </w:r>
      <w:r w:rsidR="009163B1" w:rsidRPr="009768D8">
        <w:rPr>
          <w:rFonts w:hAnsi="標楷體" w:hint="eastAsia"/>
          <w:color w:val="000000" w:themeColor="text1"/>
        </w:rPr>
        <w:t>，並由</w:t>
      </w:r>
      <w:r w:rsidRPr="009768D8">
        <w:rPr>
          <w:rFonts w:hAnsi="標楷體" w:hint="eastAsia"/>
          <w:color w:val="000000" w:themeColor="text1"/>
        </w:rPr>
        <w:t>許○○</w:t>
      </w:r>
      <w:r w:rsidR="009163B1" w:rsidRPr="009768D8">
        <w:rPr>
          <w:rFonts w:hAnsi="標楷體" w:hint="eastAsia"/>
          <w:color w:val="000000" w:themeColor="text1"/>
        </w:rPr>
        <w:t>以個人或</w:t>
      </w:r>
      <w:r w:rsidR="002C0CD4" w:rsidRPr="009768D8">
        <w:rPr>
          <w:rFonts w:hAnsi="標楷體" w:hint="eastAsia"/>
          <w:color w:val="000000" w:themeColor="text1"/>
        </w:rPr>
        <w:t>金天元公司</w:t>
      </w:r>
      <w:r w:rsidR="009163B1" w:rsidRPr="009768D8">
        <w:rPr>
          <w:rFonts w:hAnsi="標楷體" w:hint="eastAsia"/>
          <w:color w:val="000000" w:themeColor="text1"/>
        </w:rPr>
        <w:t>名義，聲請法院拍賣質物，顯然違背雙方協議及法律有關公司負責人權利義務之規定</w:t>
      </w:r>
      <w:r w:rsidR="007F097B" w:rsidRPr="009768D8">
        <w:rPr>
          <w:rFonts w:hAnsi="標楷體" w:hint="eastAsia"/>
          <w:color w:val="000000" w:themeColor="text1"/>
        </w:rPr>
        <w:t>(</w:t>
      </w:r>
      <w:r w:rsidR="009163B1" w:rsidRPr="009768D8">
        <w:rPr>
          <w:rFonts w:hAnsi="標楷體" w:hint="eastAsia"/>
          <w:color w:val="000000" w:themeColor="text1"/>
        </w:rPr>
        <w:t>詳下述</w:t>
      </w:r>
      <w:r w:rsidR="007F097B" w:rsidRPr="009768D8">
        <w:rPr>
          <w:rFonts w:hAnsi="標楷體" w:hint="eastAsia"/>
          <w:color w:val="000000" w:themeColor="text1"/>
        </w:rPr>
        <w:t>)</w:t>
      </w:r>
      <w:r w:rsidR="009163B1" w:rsidRPr="009768D8">
        <w:rPr>
          <w:rFonts w:hAnsi="標楷體" w:hint="eastAsia"/>
          <w:color w:val="000000" w:themeColor="text1"/>
        </w:rPr>
        <w:t>，自有損及公司及股東權益之疑慮。況</w:t>
      </w:r>
      <w:r w:rsidRPr="009768D8">
        <w:rPr>
          <w:rFonts w:hAnsi="標楷體" w:hint="eastAsia"/>
          <w:color w:val="000000" w:themeColor="text1"/>
        </w:rPr>
        <w:t>蘇○○</w:t>
      </w:r>
      <w:r w:rsidR="009163B1" w:rsidRPr="009768D8">
        <w:rPr>
          <w:rFonts w:hAnsi="標楷體" w:hint="eastAsia"/>
          <w:color w:val="000000" w:themeColor="text1"/>
        </w:rPr>
        <w:t>為告訴人</w:t>
      </w:r>
      <w:r w:rsidRPr="009768D8">
        <w:rPr>
          <w:rFonts w:hAnsi="標楷體" w:hint="eastAsia"/>
          <w:color w:val="000000" w:themeColor="text1"/>
        </w:rPr>
        <w:t>許○○</w:t>
      </w:r>
      <w:r w:rsidR="009163B1" w:rsidRPr="009768D8">
        <w:rPr>
          <w:rFonts w:hAnsi="標楷體" w:hint="eastAsia"/>
          <w:color w:val="000000" w:themeColor="text1"/>
        </w:rPr>
        <w:t>一方所推派之董事，且係本案處分股票之關鍵角色，就所謂借款及股票設質之實情如何，有絕對利害關係，其在被訴侵占案件</w:t>
      </w:r>
      <w:r w:rsidR="007F097B" w:rsidRPr="009768D8">
        <w:rPr>
          <w:rFonts w:hAnsi="標楷體" w:hint="eastAsia"/>
          <w:color w:val="000000" w:themeColor="text1"/>
        </w:rPr>
        <w:t>(</w:t>
      </w:r>
      <w:r w:rsidR="007D10B2" w:rsidRPr="009768D8">
        <w:rPr>
          <w:rFonts w:hAnsi="標楷體" w:hint="eastAsia"/>
          <w:color w:val="000000" w:themeColor="text1"/>
        </w:rPr>
        <w:t>臺</w:t>
      </w:r>
      <w:r w:rsidR="009163B1" w:rsidRPr="009768D8">
        <w:rPr>
          <w:rFonts w:hAnsi="標楷體" w:hint="eastAsia"/>
          <w:color w:val="000000" w:themeColor="text1"/>
        </w:rPr>
        <w:t>南地檢98年度他字第1830號</w:t>
      </w:r>
      <w:r w:rsidR="007F097B" w:rsidRPr="009768D8">
        <w:rPr>
          <w:rFonts w:hAnsi="標楷體" w:hint="eastAsia"/>
          <w:color w:val="000000" w:themeColor="text1"/>
        </w:rPr>
        <w:t>)</w:t>
      </w:r>
      <w:r w:rsidR="009163B1" w:rsidRPr="009768D8">
        <w:rPr>
          <w:rFonts w:hAnsi="標楷體" w:hint="eastAsia"/>
          <w:color w:val="000000" w:themeColor="text1"/>
        </w:rPr>
        <w:t>偵查中，以被告身分陳稱：「</w:t>
      </w:r>
      <w:r w:rsidRPr="009768D8">
        <w:rPr>
          <w:rFonts w:hAnsi="標楷體" w:hint="eastAsia"/>
          <w:color w:val="000000" w:themeColor="text1"/>
        </w:rPr>
        <w:t>雲○○</w:t>
      </w:r>
      <w:r w:rsidR="009163B1" w:rsidRPr="009768D8">
        <w:rPr>
          <w:rFonts w:hAnsi="標楷體" w:hint="eastAsia"/>
          <w:color w:val="000000" w:themeColor="text1"/>
        </w:rPr>
        <w:t>拿3千多張股票，有說是要設質的股票」云云</w:t>
      </w:r>
      <w:r w:rsidR="007F097B" w:rsidRPr="009768D8">
        <w:rPr>
          <w:rFonts w:hAnsi="標楷體" w:hint="eastAsia"/>
          <w:color w:val="000000" w:themeColor="text1"/>
        </w:rPr>
        <w:t>(</w:t>
      </w:r>
      <w:r w:rsidR="009163B1" w:rsidRPr="009768D8">
        <w:rPr>
          <w:rFonts w:hAnsi="標楷體" w:hint="eastAsia"/>
          <w:color w:val="000000" w:themeColor="text1"/>
        </w:rPr>
        <w:t>見原審卷第119-120頁</w:t>
      </w:r>
      <w:r w:rsidR="007F097B" w:rsidRPr="009768D8">
        <w:rPr>
          <w:rFonts w:hAnsi="標楷體" w:hint="eastAsia"/>
          <w:color w:val="000000" w:themeColor="text1"/>
        </w:rPr>
        <w:t>)</w:t>
      </w:r>
      <w:r w:rsidR="009163B1" w:rsidRPr="009768D8">
        <w:rPr>
          <w:rFonts w:hAnsi="標楷體" w:hint="eastAsia"/>
          <w:color w:val="000000" w:themeColor="text1"/>
        </w:rPr>
        <w:t>，非但與相關事證所呈現之事實不符，並與上開</w:t>
      </w:r>
      <w:r w:rsidRPr="009768D8">
        <w:rPr>
          <w:rFonts w:hAnsi="標楷體" w:hint="eastAsia"/>
          <w:color w:val="000000" w:themeColor="text1"/>
        </w:rPr>
        <w:t>許○○</w:t>
      </w:r>
      <w:r w:rsidR="009163B1" w:rsidRPr="009768D8">
        <w:rPr>
          <w:rFonts w:hAnsi="標楷體" w:hint="eastAsia"/>
          <w:color w:val="000000" w:themeColor="text1"/>
        </w:rPr>
        <w:t>之證詞相矛盾，顯非可信。</w:t>
      </w:r>
    </w:p>
    <w:p w:rsidR="009163B1" w:rsidRPr="009768D8" w:rsidRDefault="009163B1" w:rsidP="007D10B2">
      <w:pPr>
        <w:pStyle w:val="4"/>
        <w:numPr>
          <w:ilvl w:val="0"/>
          <w:numId w:val="0"/>
        </w:numPr>
        <w:spacing w:line="240" w:lineRule="exact"/>
        <w:ind w:left="1701"/>
        <w:rPr>
          <w:rFonts w:hAnsi="標楷體" w:cs="Consolas"/>
          <w:color w:val="000000" w:themeColor="text1"/>
          <w:kern w:val="0"/>
          <w:sz w:val="24"/>
          <w:szCs w:val="24"/>
          <w:highlight w:val="yellow"/>
        </w:rPr>
      </w:pPr>
    </w:p>
    <w:p w:rsidR="009163B1" w:rsidRPr="009768D8" w:rsidRDefault="009163B1" w:rsidP="00217308">
      <w:pPr>
        <w:pStyle w:val="4"/>
        <w:numPr>
          <w:ilvl w:val="0"/>
          <w:numId w:val="0"/>
        </w:numPr>
        <w:ind w:left="1701"/>
        <w:rPr>
          <w:rFonts w:hAnsi="標楷體"/>
          <w:color w:val="000000" w:themeColor="text1"/>
        </w:rPr>
      </w:pPr>
      <w:r w:rsidRPr="009768D8">
        <w:rPr>
          <w:rFonts w:hAnsi="標楷體" w:hint="eastAsia"/>
          <w:color w:val="000000" w:themeColor="text1"/>
        </w:rPr>
        <w:t>告訴人</w:t>
      </w:r>
      <w:r w:rsidR="0033148C" w:rsidRPr="009768D8">
        <w:rPr>
          <w:rFonts w:hAnsi="標楷體" w:hint="eastAsia"/>
          <w:color w:val="000000" w:themeColor="text1"/>
        </w:rPr>
        <w:t>許○○</w:t>
      </w:r>
      <w:r w:rsidRPr="009768D8">
        <w:rPr>
          <w:rFonts w:hAnsi="標楷體" w:hint="eastAsia"/>
          <w:color w:val="000000" w:themeColor="text1"/>
        </w:rPr>
        <w:t>就上開97年1月22日之協議內容，雖另陳稱：「該協議書所稱4,696張股票繳回執行團隊由</w:t>
      </w:r>
      <w:r w:rsidR="0033148C" w:rsidRPr="009768D8">
        <w:rPr>
          <w:rFonts w:hAnsi="標楷體" w:hint="eastAsia"/>
          <w:color w:val="000000" w:themeColor="text1"/>
        </w:rPr>
        <w:t>林○○</w:t>
      </w:r>
      <w:r w:rsidRPr="009768D8">
        <w:rPr>
          <w:rFonts w:hAnsi="標楷體" w:hint="eastAsia"/>
          <w:color w:val="000000" w:themeColor="text1"/>
        </w:rPr>
        <w:t>代表收受，俾利推行VIP卡開發之用，其真意為被告雖談妥系爭4,696張股票質押給我，然倘公司可以較佳價格出售，並以所得優先清償給我，則我與被告均樂觀其成，此與被告因設質而交付該股票無關」云云；然查，被告與</w:t>
      </w:r>
      <w:r w:rsidR="0033148C" w:rsidRPr="009768D8">
        <w:rPr>
          <w:rFonts w:hAnsi="標楷體" w:hint="eastAsia"/>
          <w:color w:val="000000" w:themeColor="text1"/>
        </w:rPr>
        <w:t>許○○</w:t>
      </w:r>
      <w:r w:rsidRPr="009768D8">
        <w:rPr>
          <w:rFonts w:hAnsi="標楷體" w:hint="eastAsia"/>
          <w:color w:val="000000" w:themeColor="text1"/>
        </w:rPr>
        <w:t>等人於97年1月22日訂立協議書當時，</w:t>
      </w:r>
      <w:r w:rsidR="002C0CD4" w:rsidRPr="009768D8">
        <w:rPr>
          <w:rFonts w:hAnsi="標楷體" w:hint="eastAsia"/>
          <w:color w:val="000000" w:themeColor="text1"/>
        </w:rPr>
        <w:t>九層嶺公司</w:t>
      </w:r>
      <w:r w:rsidRPr="009768D8">
        <w:rPr>
          <w:rFonts w:hAnsi="標楷體" w:hint="eastAsia"/>
          <w:color w:val="000000" w:themeColor="text1"/>
        </w:rPr>
        <w:t>尚未向</w:t>
      </w:r>
      <w:r w:rsidR="002C0CD4" w:rsidRPr="009768D8">
        <w:rPr>
          <w:rFonts w:hAnsi="標楷體" w:hint="eastAsia"/>
          <w:color w:val="000000" w:themeColor="text1"/>
        </w:rPr>
        <w:t>金天元公司</w:t>
      </w:r>
      <w:r w:rsidRPr="009768D8">
        <w:rPr>
          <w:rFonts w:hAnsi="標楷體" w:hint="eastAsia"/>
          <w:color w:val="000000" w:themeColor="text1"/>
        </w:rPr>
        <w:t>借款100萬元</w:t>
      </w:r>
      <w:r w:rsidR="007F097B" w:rsidRPr="009768D8">
        <w:rPr>
          <w:rFonts w:hAnsi="標楷體" w:hint="eastAsia"/>
          <w:color w:val="000000" w:themeColor="text1"/>
        </w:rPr>
        <w:t>(</w:t>
      </w:r>
      <w:r w:rsidRPr="009768D8">
        <w:rPr>
          <w:rFonts w:hAnsi="標楷體" w:hint="eastAsia"/>
          <w:color w:val="000000" w:themeColor="text1"/>
        </w:rPr>
        <w:t>借款日期為97年3月31日</w:t>
      </w:r>
      <w:r w:rsidR="007F097B" w:rsidRPr="009768D8">
        <w:rPr>
          <w:rFonts w:hAnsi="標楷體" w:hint="eastAsia"/>
          <w:color w:val="000000" w:themeColor="text1"/>
        </w:rPr>
        <w:t>)</w:t>
      </w:r>
      <w:r w:rsidRPr="009768D8">
        <w:rPr>
          <w:rFonts w:hAnsi="標楷體" w:hint="eastAsia"/>
          <w:color w:val="000000" w:themeColor="text1"/>
        </w:rPr>
        <w:t>，亦無所謂以「公司庫藏股票」作為擔保之約定，又何來「被告談妥將4,696張股票質押給我，然倘公司可以較佳價格出售，並以所得優先清償給我，則我與被告均樂觀其成」？足見</w:t>
      </w:r>
      <w:r w:rsidR="0033148C" w:rsidRPr="009768D8">
        <w:rPr>
          <w:rFonts w:hAnsi="標楷體" w:hint="eastAsia"/>
          <w:color w:val="000000" w:themeColor="text1"/>
        </w:rPr>
        <w:t>許○○</w:t>
      </w:r>
      <w:r w:rsidRPr="009768D8">
        <w:rPr>
          <w:rFonts w:hAnsi="標楷體" w:hint="eastAsia"/>
          <w:color w:val="000000" w:themeColor="text1"/>
        </w:rPr>
        <w:t>此部分說詞亦屬空口白話，毫無根據。</w:t>
      </w:r>
    </w:p>
    <w:p w:rsidR="0099670B" w:rsidRPr="009768D8" w:rsidRDefault="009163B1" w:rsidP="0099670B">
      <w:pPr>
        <w:pStyle w:val="4"/>
        <w:rPr>
          <w:rFonts w:hAnsi="標楷體"/>
          <w:color w:val="000000" w:themeColor="text1"/>
        </w:rPr>
      </w:pPr>
      <w:r w:rsidRPr="009768D8">
        <w:rPr>
          <w:rFonts w:hAnsi="標楷體" w:hint="eastAsia"/>
          <w:color w:val="000000" w:themeColor="text1"/>
        </w:rPr>
        <w:t>再就股票之價值而言，被告與</w:t>
      </w:r>
      <w:r w:rsidR="0033148C" w:rsidRPr="009768D8">
        <w:rPr>
          <w:rFonts w:hAnsi="標楷體" w:hint="eastAsia"/>
          <w:color w:val="000000" w:themeColor="text1"/>
        </w:rPr>
        <w:t>許○○</w:t>
      </w:r>
      <w:r w:rsidRPr="009768D8">
        <w:rPr>
          <w:rFonts w:hAnsi="標楷體" w:hint="eastAsia"/>
          <w:color w:val="000000" w:themeColor="text1"/>
        </w:rPr>
        <w:t>等人於97年1月22日所訂立之上開協議書，其第一點及第五點均載有：「甲方</w:t>
      </w:r>
      <w:r w:rsidR="007F097B" w:rsidRPr="009768D8">
        <w:rPr>
          <w:rFonts w:hAnsi="標楷體" w:hint="eastAsia"/>
          <w:color w:val="000000" w:themeColor="text1"/>
        </w:rPr>
        <w:t>(</w:t>
      </w:r>
      <w:r w:rsidRPr="009768D8">
        <w:rPr>
          <w:rFonts w:hAnsi="標楷體" w:hint="eastAsia"/>
          <w:color w:val="000000" w:themeColor="text1"/>
        </w:rPr>
        <w:t>指</w:t>
      </w:r>
      <w:r w:rsidR="0033148C" w:rsidRPr="009768D8">
        <w:rPr>
          <w:rFonts w:hAnsi="標楷體" w:hint="eastAsia"/>
          <w:color w:val="000000" w:themeColor="text1"/>
        </w:rPr>
        <w:t>許○○</w:t>
      </w:r>
      <w:r w:rsidRPr="009768D8">
        <w:rPr>
          <w:rFonts w:hAnsi="標楷體" w:hint="eastAsia"/>
          <w:color w:val="000000" w:themeColor="text1"/>
        </w:rPr>
        <w:t>一方</w:t>
      </w:r>
      <w:r w:rsidR="007F097B" w:rsidRPr="009768D8">
        <w:rPr>
          <w:rFonts w:hAnsi="標楷體" w:hint="eastAsia"/>
          <w:color w:val="000000" w:themeColor="text1"/>
        </w:rPr>
        <w:t>)</w:t>
      </w:r>
      <w:r w:rsidRPr="009768D8">
        <w:rPr>
          <w:rFonts w:hAnsi="標楷體" w:hint="eastAsia"/>
          <w:color w:val="000000" w:themeColor="text1"/>
        </w:rPr>
        <w:t>以47,913,886元整向乙方購買</w:t>
      </w:r>
      <w:r w:rsidR="002C0CD4" w:rsidRPr="009768D8">
        <w:rPr>
          <w:rFonts w:hAnsi="標楷體" w:hint="eastAsia"/>
          <w:color w:val="000000" w:themeColor="text1"/>
        </w:rPr>
        <w:t>九層嶺公司</w:t>
      </w:r>
      <w:r w:rsidRPr="009768D8">
        <w:rPr>
          <w:rFonts w:hAnsi="標楷體" w:hint="eastAsia"/>
          <w:color w:val="000000" w:themeColor="text1"/>
        </w:rPr>
        <w:t>股票12,000張，</w:t>
      </w:r>
      <w:r w:rsidR="00722D34" w:rsidRPr="009768D8">
        <w:rPr>
          <w:rFonts w:hAnsi="標楷體" w:hint="eastAsia"/>
          <w:color w:val="000000" w:themeColor="text1"/>
        </w:rPr>
        <w:t>……</w:t>
      </w:r>
      <w:r w:rsidRPr="009768D8">
        <w:rPr>
          <w:rFonts w:hAnsi="標楷體" w:hint="eastAsia"/>
          <w:color w:val="000000" w:themeColor="text1"/>
        </w:rPr>
        <w:t>」等意旨，足以證明當時每張公司股票之實際交易價格仍有3,992元左右，參與訂立契約之當事人及見證人</w:t>
      </w:r>
      <w:r w:rsidR="007F097B" w:rsidRPr="009768D8">
        <w:rPr>
          <w:rFonts w:hAnsi="標楷體" w:hint="eastAsia"/>
          <w:color w:val="000000" w:themeColor="text1"/>
        </w:rPr>
        <w:t>(</w:t>
      </w:r>
      <w:r w:rsidRPr="009768D8">
        <w:rPr>
          <w:rFonts w:hAnsi="標楷體" w:hint="eastAsia"/>
          <w:color w:val="000000" w:themeColor="text1"/>
        </w:rPr>
        <w:t>楊</w:t>
      </w:r>
      <w:r w:rsidR="000D17CA" w:rsidRPr="009768D8">
        <w:rPr>
          <w:rFonts w:hAnsi="標楷體" w:hint="eastAsia"/>
          <w:color w:val="000000" w:themeColor="text1"/>
        </w:rPr>
        <w:t>○○</w:t>
      </w:r>
      <w:r w:rsidRPr="009768D8">
        <w:rPr>
          <w:rFonts w:hAnsi="標楷體" w:hint="eastAsia"/>
          <w:color w:val="000000" w:themeColor="text1"/>
        </w:rPr>
        <w:t>、</w:t>
      </w:r>
      <w:r w:rsidR="0033148C" w:rsidRPr="009768D8">
        <w:rPr>
          <w:rFonts w:hAnsi="標楷體" w:hint="eastAsia"/>
          <w:color w:val="000000" w:themeColor="text1"/>
        </w:rPr>
        <w:t>林○○</w:t>
      </w:r>
      <w:r w:rsidR="007F097B" w:rsidRPr="009768D8">
        <w:rPr>
          <w:rFonts w:hAnsi="標楷體" w:hint="eastAsia"/>
          <w:color w:val="000000" w:themeColor="text1"/>
        </w:rPr>
        <w:t>)</w:t>
      </w:r>
      <w:r w:rsidRPr="009768D8">
        <w:rPr>
          <w:rFonts w:hAnsi="標楷體" w:hint="eastAsia"/>
          <w:color w:val="000000" w:themeColor="text1"/>
        </w:rPr>
        <w:t>亦均明知上情。以</w:t>
      </w:r>
      <w:r w:rsidR="0033148C" w:rsidRPr="009768D8">
        <w:rPr>
          <w:rFonts w:hAnsi="標楷體" w:hint="eastAsia"/>
          <w:color w:val="000000" w:themeColor="text1"/>
        </w:rPr>
        <w:t>林○○</w:t>
      </w:r>
      <w:r w:rsidRPr="009768D8">
        <w:rPr>
          <w:rFonts w:hAnsi="標楷體" w:hint="eastAsia"/>
          <w:color w:val="000000" w:themeColor="text1"/>
        </w:rPr>
        <w:t>第一次借款所約定提供之1,500張或實際交付之1,400張股票計算，即有5,988,000元或5,588,800</w:t>
      </w:r>
      <w:r w:rsidR="00970AEB" w:rsidRPr="009768D8">
        <w:rPr>
          <w:rFonts w:hAnsi="標楷體" w:hint="eastAsia"/>
          <w:color w:val="000000" w:themeColor="text1"/>
        </w:rPr>
        <w:t>元</w:t>
      </w:r>
      <w:r w:rsidRPr="009768D8">
        <w:rPr>
          <w:rFonts w:hAnsi="標楷體" w:hint="eastAsia"/>
          <w:color w:val="000000" w:themeColor="text1"/>
        </w:rPr>
        <w:t>之價值，已足夠擔保上開4次借款之總額</w:t>
      </w:r>
      <w:r w:rsidR="007F097B" w:rsidRPr="009768D8">
        <w:rPr>
          <w:rFonts w:hAnsi="標楷體" w:hint="eastAsia"/>
          <w:color w:val="000000" w:themeColor="text1"/>
        </w:rPr>
        <w:t>(</w:t>
      </w:r>
      <w:r w:rsidR="00F51F1B" w:rsidRPr="009768D8">
        <w:rPr>
          <w:rFonts w:hAnsi="標楷體" w:hint="eastAsia"/>
          <w:color w:val="000000" w:themeColor="text1"/>
        </w:rPr>
        <w:t>45</w:t>
      </w:r>
      <w:r w:rsidRPr="009768D8">
        <w:rPr>
          <w:rFonts w:hAnsi="標楷體" w:hint="eastAsia"/>
          <w:color w:val="000000" w:themeColor="text1"/>
        </w:rPr>
        <w:t>9萬元</w:t>
      </w:r>
      <w:r w:rsidR="007F097B" w:rsidRPr="009768D8">
        <w:rPr>
          <w:rFonts w:hAnsi="標楷體" w:hint="eastAsia"/>
          <w:color w:val="000000" w:themeColor="text1"/>
        </w:rPr>
        <w:t>)</w:t>
      </w:r>
      <w:r w:rsidRPr="009768D8">
        <w:rPr>
          <w:rFonts w:hAnsi="標楷體" w:hint="eastAsia"/>
          <w:color w:val="000000" w:themeColor="text1"/>
        </w:rPr>
        <w:t>，若以4,696張股票計算，其交易價值更高達18,746,432元，於公司財務狀況不佳，急需利用上開4,696張庫藏股票配合推行VIP卡開發業務，以解決公司債務問題之際，</w:t>
      </w:r>
      <w:r w:rsidR="0033148C" w:rsidRPr="009768D8">
        <w:rPr>
          <w:rFonts w:hAnsi="標楷體" w:hint="eastAsia"/>
          <w:color w:val="000000" w:themeColor="text1"/>
        </w:rPr>
        <w:t>林○○</w:t>
      </w:r>
      <w:r w:rsidRPr="009768D8">
        <w:rPr>
          <w:rFonts w:hAnsi="標楷體" w:hint="eastAsia"/>
          <w:color w:val="000000" w:themeColor="text1"/>
        </w:rPr>
        <w:t>是否有以全部4,696張庫藏股票供作借款擔保之必要及真意，實非無疑。</w:t>
      </w:r>
    </w:p>
    <w:p w:rsidR="0099670B" w:rsidRPr="009768D8" w:rsidRDefault="0099670B" w:rsidP="0099670B">
      <w:pPr>
        <w:pStyle w:val="4"/>
        <w:numPr>
          <w:ilvl w:val="0"/>
          <w:numId w:val="0"/>
        </w:numPr>
        <w:spacing w:line="240" w:lineRule="exact"/>
        <w:ind w:left="1701"/>
        <w:rPr>
          <w:rFonts w:hAnsi="標楷體"/>
          <w:color w:val="000000" w:themeColor="text1"/>
        </w:rPr>
      </w:pPr>
    </w:p>
    <w:p w:rsidR="0099670B" w:rsidRPr="009768D8" w:rsidRDefault="009163B1" w:rsidP="0099670B">
      <w:pPr>
        <w:pStyle w:val="4"/>
        <w:numPr>
          <w:ilvl w:val="0"/>
          <w:numId w:val="0"/>
        </w:numPr>
        <w:ind w:left="1701"/>
        <w:rPr>
          <w:rFonts w:hAnsi="標楷體"/>
          <w:color w:val="000000" w:themeColor="text1"/>
        </w:rPr>
      </w:pPr>
      <w:r w:rsidRPr="009768D8">
        <w:rPr>
          <w:rFonts w:hAnsi="標楷體" w:hint="eastAsia"/>
          <w:color w:val="000000" w:themeColor="text1"/>
        </w:rPr>
        <w:t>雖</w:t>
      </w:r>
      <w:r w:rsidR="0033148C" w:rsidRPr="009768D8">
        <w:rPr>
          <w:rFonts w:hAnsi="標楷體" w:hint="eastAsia"/>
          <w:color w:val="000000" w:themeColor="text1"/>
        </w:rPr>
        <w:t>林○○</w:t>
      </w:r>
      <w:r w:rsidRPr="009768D8">
        <w:rPr>
          <w:rFonts w:hAnsi="標楷體" w:hint="eastAsia"/>
          <w:color w:val="000000" w:themeColor="text1"/>
        </w:rPr>
        <w:t>於98年3月14日</w:t>
      </w:r>
      <w:r w:rsidR="002C0CD4" w:rsidRPr="009768D8">
        <w:rPr>
          <w:rFonts w:hAnsi="標楷體" w:hint="eastAsia"/>
          <w:color w:val="000000" w:themeColor="text1"/>
        </w:rPr>
        <w:t>金嶺公司</w:t>
      </w:r>
      <w:r w:rsidRPr="009768D8">
        <w:rPr>
          <w:rFonts w:hAnsi="標楷體" w:hint="eastAsia"/>
          <w:color w:val="000000" w:themeColor="text1"/>
        </w:rPr>
        <w:t>臨時股東會中，曾表示：「當初是有這個4,696張的股票，其實我們當時因為公司的營運上，也有向許董做質押借款的情形，當然要處理這個部分，就是一定要處理許董借款之間的事情，這些資金進來也是要還他」</w:t>
      </w:r>
      <w:r w:rsidR="007F097B" w:rsidRPr="009768D8">
        <w:rPr>
          <w:rFonts w:hAnsi="標楷體" w:hint="eastAsia"/>
          <w:color w:val="000000" w:themeColor="text1"/>
        </w:rPr>
        <w:t>(</w:t>
      </w:r>
      <w:r w:rsidRPr="009768D8">
        <w:rPr>
          <w:rFonts w:hAnsi="標楷體" w:hint="eastAsia"/>
          <w:color w:val="000000" w:themeColor="text1"/>
        </w:rPr>
        <w:t>見偵一卷第13頁</w:t>
      </w:r>
      <w:r w:rsidR="007F097B" w:rsidRPr="009768D8">
        <w:rPr>
          <w:rFonts w:hAnsi="標楷體" w:hint="eastAsia"/>
          <w:color w:val="000000" w:themeColor="text1"/>
        </w:rPr>
        <w:t>)</w:t>
      </w:r>
      <w:r w:rsidRPr="009768D8">
        <w:rPr>
          <w:rFonts w:hAnsi="標楷體" w:hint="eastAsia"/>
          <w:color w:val="000000" w:themeColor="text1"/>
        </w:rPr>
        <w:t>，然依其發言內容，並未指明4,696張股票全部質押，告訴人在錄音譯文「當然要處理這個部分」後方片面加註「</w:t>
      </w:r>
      <w:r w:rsidR="007F097B" w:rsidRPr="009768D8">
        <w:rPr>
          <w:rFonts w:hAnsi="標楷體" w:hint="eastAsia"/>
          <w:color w:val="000000" w:themeColor="text1"/>
        </w:rPr>
        <w:t>(</w:t>
      </w:r>
      <w:r w:rsidRPr="009768D8">
        <w:rPr>
          <w:rFonts w:hAnsi="標楷體" w:hint="eastAsia"/>
          <w:color w:val="000000" w:themeColor="text1"/>
        </w:rPr>
        <w:t>指4696張</w:t>
      </w:r>
      <w:r w:rsidR="007F097B" w:rsidRPr="009768D8">
        <w:rPr>
          <w:rFonts w:hAnsi="標楷體" w:hint="eastAsia"/>
          <w:color w:val="000000" w:themeColor="text1"/>
        </w:rPr>
        <w:t>)</w:t>
      </w:r>
      <w:r w:rsidRPr="009768D8">
        <w:rPr>
          <w:rFonts w:hAnsi="標楷體" w:hint="eastAsia"/>
          <w:color w:val="000000" w:themeColor="text1"/>
        </w:rPr>
        <w:t>」等文字，顯屬無據。況</w:t>
      </w:r>
      <w:r w:rsidR="0033148C" w:rsidRPr="009768D8">
        <w:rPr>
          <w:rFonts w:hAnsi="標楷體" w:hint="eastAsia"/>
          <w:color w:val="000000" w:themeColor="text1"/>
        </w:rPr>
        <w:t>許○○</w:t>
      </w:r>
      <w:r w:rsidRPr="009768D8">
        <w:rPr>
          <w:rFonts w:hAnsi="標楷體" w:hint="eastAsia"/>
          <w:color w:val="000000" w:themeColor="text1"/>
        </w:rPr>
        <w:t>及</w:t>
      </w:r>
      <w:r w:rsidR="002C0CD4" w:rsidRPr="009768D8">
        <w:rPr>
          <w:rFonts w:hAnsi="標楷體" w:hint="eastAsia"/>
          <w:color w:val="000000" w:themeColor="text1"/>
        </w:rPr>
        <w:t>金天元公司</w:t>
      </w:r>
      <w:r w:rsidRPr="009768D8">
        <w:rPr>
          <w:rFonts w:hAnsi="標楷體" w:hint="eastAsia"/>
          <w:color w:val="000000" w:themeColor="text1"/>
        </w:rPr>
        <w:t>於</w:t>
      </w:r>
      <w:r w:rsidR="002C0CD4" w:rsidRPr="009768D8">
        <w:rPr>
          <w:rFonts w:hAnsi="標楷體" w:hint="eastAsia"/>
          <w:color w:val="000000" w:themeColor="text1"/>
        </w:rPr>
        <w:t>金嶺公司</w:t>
      </w:r>
      <w:r w:rsidRPr="009768D8">
        <w:rPr>
          <w:rFonts w:hAnsi="標楷體" w:hint="eastAsia"/>
          <w:color w:val="000000" w:themeColor="text1"/>
        </w:rPr>
        <w:t>召開臨時股東會，討論如何處理4,696張庫藏股票之前一日</w:t>
      </w:r>
      <w:r w:rsidR="007F097B" w:rsidRPr="009768D8">
        <w:rPr>
          <w:rFonts w:hAnsi="標楷體" w:hint="eastAsia"/>
          <w:color w:val="000000" w:themeColor="text1"/>
        </w:rPr>
        <w:t>(</w:t>
      </w:r>
      <w:r w:rsidRPr="009768D8">
        <w:rPr>
          <w:rFonts w:hAnsi="標楷體" w:hint="eastAsia"/>
          <w:color w:val="000000" w:themeColor="text1"/>
        </w:rPr>
        <w:t>98年3月13日</w:t>
      </w:r>
      <w:r w:rsidR="007F097B" w:rsidRPr="009768D8">
        <w:rPr>
          <w:rFonts w:hAnsi="標楷體" w:hint="eastAsia"/>
          <w:color w:val="000000" w:themeColor="text1"/>
        </w:rPr>
        <w:t>)</w:t>
      </w:r>
      <w:r w:rsidRPr="009768D8">
        <w:rPr>
          <w:rFonts w:hAnsi="標楷體" w:hint="eastAsia"/>
          <w:color w:val="000000" w:themeColor="text1"/>
        </w:rPr>
        <w:t>，即已私下將股票聲請法院拍賣，且在翌日臨時股東會中，完全不提拍賣股票之事，僅由</w:t>
      </w:r>
      <w:r w:rsidR="0033148C" w:rsidRPr="009768D8">
        <w:rPr>
          <w:rFonts w:hAnsi="標楷體" w:hint="eastAsia"/>
          <w:color w:val="000000" w:themeColor="text1"/>
        </w:rPr>
        <w:t>蘇○○</w:t>
      </w:r>
      <w:r w:rsidRPr="009768D8">
        <w:rPr>
          <w:rFonts w:hAnsi="標楷體" w:hint="eastAsia"/>
          <w:color w:val="000000" w:themeColor="text1"/>
        </w:rPr>
        <w:t>一再向</w:t>
      </w:r>
      <w:r w:rsidR="0033148C" w:rsidRPr="009768D8">
        <w:rPr>
          <w:rFonts w:hAnsi="標楷體" w:hint="eastAsia"/>
          <w:color w:val="000000" w:themeColor="text1"/>
        </w:rPr>
        <w:t>林○○</w:t>
      </w:r>
      <w:r w:rsidRPr="009768D8">
        <w:rPr>
          <w:rFonts w:hAnsi="標楷體" w:hint="eastAsia"/>
          <w:color w:val="000000" w:themeColor="text1"/>
        </w:rPr>
        <w:t>陳稱：「現在你說那些股票</w:t>
      </w:r>
      <w:r w:rsidR="00722D34" w:rsidRPr="009768D8">
        <w:rPr>
          <w:rFonts w:hAnsi="標楷體" w:hint="eastAsia"/>
          <w:color w:val="000000" w:themeColor="text1"/>
        </w:rPr>
        <w:t>……</w:t>
      </w:r>
      <w:r w:rsidRPr="009768D8">
        <w:rPr>
          <w:rFonts w:hAnsi="標楷體" w:hint="eastAsia"/>
          <w:color w:val="000000" w:themeColor="text1"/>
        </w:rPr>
        <w:t>，現在是有設質，要怎麼處分，這法律關係要搞清楚</w:t>
      </w:r>
      <w:r w:rsidR="00722D34" w:rsidRPr="009768D8">
        <w:rPr>
          <w:rFonts w:hAnsi="標楷體" w:hint="eastAsia"/>
          <w:color w:val="000000" w:themeColor="text1"/>
        </w:rPr>
        <w:t>……</w:t>
      </w:r>
      <w:r w:rsidRPr="009768D8">
        <w:rPr>
          <w:rFonts w:hAnsi="標楷體" w:hint="eastAsia"/>
          <w:color w:val="000000" w:themeColor="text1"/>
        </w:rPr>
        <w:t>」、「因為現在已經被設質了，要怎麼處分，這程序要搞清楚，</w:t>
      </w:r>
      <w:r w:rsidR="00722D34" w:rsidRPr="009768D8">
        <w:rPr>
          <w:rFonts w:hAnsi="標楷體" w:hint="eastAsia"/>
          <w:color w:val="000000" w:themeColor="text1"/>
        </w:rPr>
        <w:t>……</w:t>
      </w:r>
      <w:r w:rsidRPr="009768D8">
        <w:rPr>
          <w:rFonts w:hAnsi="標楷體" w:hint="eastAsia"/>
          <w:color w:val="000000" w:themeColor="text1"/>
        </w:rPr>
        <w:t>」云云，</w:t>
      </w:r>
      <w:r w:rsidR="0033148C" w:rsidRPr="009768D8">
        <w:rPr>
          <w:rFonts w:hAnsi="標楷體" w:hint="eastAsia"/>
          <w:color w:val="000000" w:themeColor="text1"/>
        </w:rPr>
        <w:t>林○○</w:t>
      </w:r>
      <w:r w:rsidRPr="009768D8">
        <w:rPr>
          <w:rFonts w:hAnsi="標楷體" w:hint="eastAsia"/>
          <w:color w:val="000000" w:themeColor="text1"/>
        </w:rPr>
        <w:t>因而表示：「</w:t>
      </w:r>
      <w:r w:rsidR="00722D34" w:rsidRPr="009768D8">
        <w:rPr>
          <w:rFonts w:hAnsi="標楷體" w:hint="eastAsia"/>
          <w:color w:val="000000" w:themeColor="text1"/>
        </w:rPr>
        <w:t>……</w:t>
      </w:r>
      <w:r w:rsidRPr="009768D8">
        <w:rPr>
          <w:rFonts w:hAnsi="標楷體" w:hint="eastAsia"/>
          <w:color w:val="000000" w:themeColor="text1"/>
        </w:rPr>
        <w:t>其實去年在談說要處分，這個是股東會的決議，是股東會的決議並沒有提出異議，當然股東會也有報告說這些股票是拿來跟許董借錢，那時有借310萬元，但是後來有陸陸續續許董有進來比較多的錢進來嘛</w:t>
      </w:r>
      <w:r w:rsidR="00722D34" w:rsidRPr="009768D8">
        <w:rPr>
          <w:rFonts w:hAnsi="標楷體" w:hint="eastAsia"/>
          <w:color w:val="000000" w:themeColor="text1"/>
        </w:rPr>
        <w:t>……</w:t>
      </w:r>
      <w:r w:rsidRPr="009768D8">
        <w:rPr>
          <w:rFonts w:hAnsi="標楷體" w:hint="eastAsia"/>
          <w:color w:val="000000" w:themeColor="text1"/>
        </w:rPr>
        <w:t>」等語</w:t>
      </w:r>
      <w:r w:rsidR="007F097B" w:rsidRPr="009768D8">
        <w:rPr>
          <w:rFonts w:hAnsi="標楷體" w:hint="eastAsia"/>
          <w:color w:val="000000" w:themeColor="text1"/>
        </w:rPr>
        <w:t>(</w:t>
      </w:r>
      <w:r w:rsidRPr="009768D8">
        <w:rPr>
          <w:rFonts w:hAnsi="標楷體" w:hint="eastAsia"/>
          <w:color w:val="000000" w:themeColor="text1"/>
        </w:rPr>
        <w:t>見偵一卷第14頁正反面</w:t>
      </w:r>
      <w:r w:rsidR="007F097B" w:rsidRPr="009768D8">
        <w:rPr>
          <w:rFonts w:hAnsi="標楷體" w:hint="eastAsia"/>
          <w:color w:val="000000" w:themeColor="text1"/>
        </w:rPr>
        <w:t>)</w:t>
      </w:r>
      <w:r w:rsidRPr="009768D8">
        <w:rPr>
          <w:rFonts w:hAnsi="標楷體" w:hint="eastAsia"/>
          <w:color w:val="000000" w:themeColor="text1"/>
        </w:rPr>
        <w:t>，足見渠等顯然刻意隱瞞「</w:t>
      </w:r>
      <w:r w:rsidR="0033148C" w:rsidRPr="009768D8">
        <w:rPr>
          <w:rFonts w:hAnsi="標楷體" w:hint="eastAsia"/>
          <w:color w:val="000000" w:themeColor="text1"/>
        </w:rPr>
        <w:t>蘇○○</w:t>
      </w:r>
      <w:r w:rsidRPr="009768D8">
        <w:rPr>
          <w:rFonts w:hAnsi="標楷體" w:hint="eastAsia"/>
          <w:color w:val="000000" w:themeColor="text1"/>
        </w:rPr>
        <w:t>私下將股票交由</w:t>
      </w:r>
      <w:r w:rsidR="0033148C" w:rsidRPr="009768D8">
        <w:rPr>
          <w:rFonts w:hAnsi="標楷體" w:hint="eastAsia"/>
          <w:color w:val="000000" w:themeColor="text1"/>
        </w:rPr>
        <w:t>許○○</w:t>
      </w:r>
      <w:r w:rsidR="007F097B" w:rsidRPr="009768D8">
        <w:rPr>
          <w:rFonts w:hAnsi="標楷體" w:hint="eastAsia"/>
          <w:color w:val="000000" w:themeColor="text1"/>
        </w:rPr>
        <w:t>(</w:t>
      </w:r>
      <w:r w:rsidRPr="009768D8">
        <w:rPr>
          <w:rFonts w:hAnsi="標楷體" w:hint="eastAsia"/>
          <w:color w:val="000000" w:themeColor="text1"/>
        </w:rPr>
        <w:t>以本人及</w:t>
      </w:r>
      <w:r w:rsidR="002C0CD4" w:rsidRPr="009768D8">
        <w:rPr>
          <w:rFonts w:hAnsi="標楷體" w:hint="eastAsia"/>
          <w:color w:val="000000" w:themeColor="text1"/>
        </w:rPr>
        <w:t>金天元公司</w:t>
      </w:r>
      <w:r w:rsidRPr="009768D8">
        <w:rPr>
          <w:rFonts w:hAnsi="標楷體" w:hint="eastAsia"/>
          <w:color w:val="000000" w:themeColor="text1"/>
        </w:rPr>
        <w:t>名義</w:t>
      </w:r>
      <w:r w:rsidR="007F097B" w:rsidRPr="009768D8">
        <w:rPr>
          <w:rFonts w:hAnsi="標楷體" w:hint="eastAsia"/>
          <w:color w:val="000000" w:themeColor="text1"/>
        </w:rPr>
        <w:t>)</w:t>
      </w:r>
      <w:r w:rsidRPr="009768D8">
        <w:rPr>
          <w:rFonts w:hAnsi="標楷體" w:hint="eastAsia"/>
          <w:color w:val="000000" w:themeColor="text1"/>
        </w:rPr>
        <w:t>聲請法院拍賣」之違法事實，並故意誘導</w:t>
      </w:r>
      <w:r w:rsidR="0033148C" w:rsidRPr="009768D8">
        <w:rPr>
          <w:rFonts w:hAnsi="標楷體" w:hint="eastAsia"/>
          <w:color w:val="000000" w:themeColor="text1"/>
        </w:rPr>
        <w:t>林○○</w:t>
      </w:r>
      <w:r w:rsidRPr="009768D8">
        <w:rPr>
          <w:rFonts w:hAnsi="標楷體" w:hint="eastAsia"/>
          <w:color w:val="000000" w:themeColor="text1"/>
        </w:rPr>
        <w:t>發言，將全體與會股東矇在鼓裡，於不知情之情況下，仍繼續發言討論股票應以如何之價格出售、如何處理銀行與私人</w:t>
      </w:r>
      <w:r w:rsidR="007F097B" w:rsidRPr="009768D8">
        <w:rPr>
          <w:rFonts w:hAnsi="標楷體" w:hint="eastAsia"/>
          <w:color w:val="000000" w:themeColor="text1"/>
        </w:rPr>
        <w:t>(</w:t>
      </w:r>
      <w:r w:rsidRPr="009768D8">
        <w:rPr>
          <w:rFonts w:hAnsi="標楷體" w:hint="eastAsia"/>
          <w:color w:val="000000" w:themeColor="text1"/>
        </w:rPr>
        <w:t>含</w:t>
      </w:r>
      <w:r w:rsidR="0033148C" w:rsidRPr="009768D8">
        <w:rPr>
          <w:rFonts w:hAnsi="標楷體" w:hint="eastAsia"/>
          <w:color w:val="000000" w:themeColor="text1"/>
        </w:rPr>
        <w:t>許○○</w:t>
      </w:r>
      <w:r w:rsidR="007F097B" w:rsidRPr="009768D8">
        <w:rPr>
          <w:rFonts w:hAnsi="標楷體" w:hint="eastAsia"/>
          <w:color w:val="000000" w:themeColor="text1"/>
        </w:rPr>
        <w:t>)</w:t>
      </w:r>
      <w:r w:rsidRPr="009768D8">
        <w:rPr>
          <w:rFonts w:hAnsi="標楷體" w:hint="eastAsia"/>
          <w:color w:val="000000" w:themeColor="text1"/>
        </w:rPr>
        <w:t>債務及公司增資等議題。參酌本案相關事證，顯難僅依</w:t>
      </w:r>
      <w:r w:rsidR="0033148C" w:rsidRPr="009768D8">
        <w:rPr>
          <w:rFonts w:hAnsi="標楷體" w:hint="eastAsia"/>
          <w:color w:val="000000" w:themeColor="text1"/>
        </w:rPr>
        <w:t>林○○</w:t>
      </w:r>
      <w:r w:rsidRPr="009768D8">
        <w:rPr>
          <w:rFonts w:hAnsi="標楷體" w:hint="eastAsia"/>
          <w:color w:val="000000" w:themeColor="text1"/>
        </w:rPr>
        <w:t>上開發言之片斷內容，即認定其有將全部4,696張庫藏股票質押借款之意思。</w:t>
      </w:r>
    </w:p>
    <w:p w:rsidR="0099670B" w:rsidRPr="009768D8" w:rsidRDefault="0099670B" w:rsidP="0099670B">
      <w:pPr>
        <w:pStyle w:val="4"/>
        <w:numPr>
          <w:ilvl w:val="0"/>
          <w:numId w:val="0"/>
        </w:numPr>
        <w:spacing w:line="240" w:lineRule="exact"/>
        <w:ind w:left="1701"/>
        <w:rPr>
          <w:rFonts w:hAnsi="標楷體"/>
          <w:color w:val="000000" w:themeColor="text1"/>
        </w:rPr>
      </w:pPr>
    </w:p>
    <w:p w:rsidR="009163B1" w:rsidRPr="009768D8" w:rsidRDefault="009163B1" w:rsidP="003C7C75">
      <w:pPr>
        <w:pStyle w:val="4"/>
        <w:numPr>
          <w:ilvl w:val="0"/>
          <w:numId w:val="0"/>
        </w:numPr>
        <w:ind w:left="1701"/>
        <w:rPr>
          <w:rFonts w:hAnsi="標楷體"/>
          <w:color w:val="000000" w:themeColor="text1"/>
        </w:rPr>
      </w:pPr>
      <w:r w:rsidRPr="009768D8">
        <w:rPr>
          <w:rFonts w:hAnsi="標楷體" w:hint="eastAsia"/>
          <w:color w:val="000000" w:themeColor="text1"/>
        </w:rPr>
        <w:t>被告於同年3月21日</w:t>
      </w:r>
      <w:r w:rsidR="002C0CD4" w:rsidRPr="009768D8">
        <w:rPr>
          <w:rFonts w:hAnsi="標楷體" w:hint="eastAsia"/>
          <w:color w:val="000000" w:themeColor="text1"/>
        </w:rPr>
        <w:t>金嶺公司</w:t>
      </w:r>
      <w:r w:rsidRPr="009768D8">
        <w:rPr>
          <w:rFonts w:hAnsi="標楷體" w:hint="eastAsia"/>
          <w:color w:val="000000" w:themeColor="text1"/>
        </w:rPr>
        <w:t>董監事會議中，數度陳稱：「【去年在這裡開會時，許董說雲醫師你幫忙處分可處分股票】，我、我就這樣子把537萬匯進來公司」、</w:t>
      </w:r>
      <w:r w:rsidR="00722D34" w:rsidRPr="009768D8">
        <w:rPr>
          <w:rFonts w:hAnsi="標楷體" w:hint="eastAsia"/>
          <w:color w:val="000000" w:themeColor="text1"/>
        </w:rPr>
        <w:t>……</w:t>
      </w:r>
      <w:r w:rsidRPr="009768D8">
        <w:rPr>
          <w:rFonts w:hAnsi="標楷體" w:hint="eastAsia"/>
          <w:color w:val="000000" w:themeColor="text1"/>
        </w:rPr>
        <w:t>「如果今天這個違法，【那去年開董監會的時候，是誰告訴我5塊錢可以進來，你為什麼要過戶228張股票給我，因為我進去114萬元】，違法你做了哦」、</w:t>
      </w:r>
      <w:r w:rsidR="00722D34" w:rsidRPr="009768D8">
        <w:rPr>
          <w:rFonts w:hAnsi="標楷體" w:hint="eastAsia"/>
          <w:color w:val="000000" w:themeColor="text1"/>
        </w:rPr>
        <w:t>……</w:t>
      </w:r>
      <w:r w:rsidRPr="009768D8">
        <w:rPr>
          <w:rFonts w:hAnsi="標楷體" w:hint="eastAsia"/>
          <w:color w:val="000000" w:themeColor="text1"/>
        </w:rPr>
        <w:t>「楊大律師、楊大律師，你再注意兩件事，你幫許董留意，他器重你，你幫許董留意，第一件事情，【我按照那個價格進來，陸續再進來，我沒有拿到，理由是什麼】，當天開股東大會，所有的人都聽到，那個是怎麼樣，那是設質，就股票質押，4千多張股票質押給許董，借了310萬，【這個在去年的股東決議上面有</w:t>
      </w:r>
      <w:r w:rsidR="00722D34" w:rsidRPr="009768D8">
        <w:rPr>
          <w:rFonts w:hAnsi="標楷體" w:hint="eastAsia"/>
          <w:color w:val="000000" w:themeColor="text1"/>
        </w:rPr>
        <w:t>……</w:t>
      </w:r>
      <w:r w:rsidR="007F097B" w:rsidRPr="009768D8">
        <w:rPr>
          <w:rFonts w:hAnsi="標楷體" w:hint="eastAsia"/>
          <w:color w:val="000000" w:themeColor="text1"/>
        </w:rPr>
        <w:t>(</w:t>
      </w:r>
      <w:r w:rsidRPr="009768D8">
        <w:rPr>
          <w:rFonts w:hAnsi="標楷體" w:hint="eastAsia"/>
          <w:color w:val="000000" w:themeColor="text1"/>
        </w:rPr>
        <w:t>許：是、是</w:t>
      </w:r>
      <w:r w:rsidR="00722D34" w:rsidRPr="009768D8">
        <w:rPr>
          <w:rFonts w:hAnsi="標楷體" w:hint="eastAsia"/>
          <w:color w:val="000000" w:themeColor="text1"/>
        </w:rPr>
        <w:t>……</w:t>
      </w:r>
      <w:r w:rsidR="007F097B" w:rsidRPr="009768D8">
        <w:rPr>
          <w:rFonts w:hAnsi="標楷體" w:hint="eastAsia"/>
          <w:color w:val="000000" w:themeColor="text1"/>
        </w:rPr>
        <w:t>)</w:t>
      </w:r>
      <w:r w:rsidRPr="009768D8">
        <w:rPr>
          <w:rFonts w:hAnsi="標楷體" w:hint="eastAsia"/>
          <w:color w:val="000000" w:themeColor="text1"/>
        </w:rPr>
        <w:t>並且同意讓我協助處分，為什麼那一天在開會當中</w:t>
      </w:r>
      <w:r w:rsidR="00722D34" w:rsidRPr="009768D8">
        <w:rPr>
          <w:rFonts w:hAnsi="標楷體" w:hint="eastAsia"/>
          <w:color w:val="000000" w:themeColor="text1"/>
        </w:rPr>
        <w:t>……</w:t>
      </w:r>
      <w:r w:rsidRPr="009768D8">
        <w:rPr>
          <w:rFonts w:hAnsi="標楷體" w:hint="eastAsia"/>
          <w:color w:val="000000" w:themeColor="text1"/>
        </w:rPr>
        <w:t>】」等語</w:t>
      </w:r>
      <w:r w:rsidR="007F097B" w:rsidRPr="009768D8">
        <w:rPr>
          <w:rFonts w:hAnsi="標楷體" w:hint="eastAsia"/>
          <w:color w:val="000000" w:themeColor="text1"/>
        </w:rPr>
        <w:t>(</w:t>
      </w:r>
      <w:r w:rsidRPr="009768D8">
        <w:rPr>
          <w:rFonts w:hAnsi="標楷體" w:hint="eastAsia"/>
          <w:color w:val="000000" w:themeColor="text1"/>
        </w:rPr>
        <w:t>見偵三卷第22頁反面-23頁</w:t>
      </w:r>
      <w:r w:rsidR="007F097B" w:rsidRPr="009768D8">
        <w:rPr>
          <w:rFonts w:hAnsi="標楷體" w:hint="eastAsia"/>
          <w:color w:val="000000" w:themeColor="text1"/>
        </w:rPr>
        <w:t>)</w:t>
      </w:r>
      <w:r w:rsidRPr="009768D8">
        <w:rPr>
          <w:rFonts w:hAnsi="標楷體" w:hint="eastAsia"/>
          <w:color w:val="000000" w:themeColor="text1"/>
        </w:rPr>
        <w:t>，明顯係在強調公司於97年5月20日曾召開股東常會，決議將4,696張股票留做庫藏以利公司籌措資金，並委由被告負責處理，及對「</w:t>
      </w:r>
      <w:r w:rsidR="0033148C" w:rsidRPr="009768D8">
        <w:rPr>
          <w:rFonts w:hAnsi="標楷體" w:hint="eastAsia"/>
          <w:color w:val="000000" w:themeColor="text1"/>
        </w:rPr>
        <w:t>林○○</w:t>
      </w:r>
      <w:r w:rsidRPr="009768D8">
        <w:rPr>
          <w:rFonts w:hAnsi="標楷體" w:hint="eastAsia"/>
          <w:color w:val="000000" w:themeColor="text1"/>
        </w:rPr>
        <w:t>於98年3月14日在</w:t>
      </w:r>
      <w:r w:rsidR="002C0CD4" w:rsidRPr="009768D8">
        <w:rPr>
          <w:rFonts w:hAnsi="標楷體" w:hint="eastAsia"/>
          <w:color w:val="000000" w:themeColor="text1"/>
        </w:rPr>
        <w:t>金嶺公司</w:t>
      </w:r>
      <w:r w:rsidRPr="009768D8">
        <w:rPr>
          <w:rFonts w:hAnsi="標楷體" w:hint="eastAsia"/>
          <w:color w:val="000000" w:themeColor="text1"/>
        </w:rPr>
        <w:t>臨時股東會中提到4,696張股票質押借款，然自己亦將資金匯入公司，卻未取得股票」一事表示質疑，實難僅依上開發言之部分截取內容，逕認被告有同意或承認公司以全部4,696張庫藏股票向</w:t>
      </w:r>
      <w:r w:rsidR="0033148C" w:rsidRPr="009768D8">
        <w:rPr>
          <w:rFonts w:hAnsi="標楷體" w:hint="eastAsia"/>
          <w:color w:val="000000" w:themeColor="text1"/>
        </w:rPr>
        <w:t>許○○</w:t>
      </w:r>
      <w:r w:rsidRPr="009768D8">
        <w:rPr>
          <w:rFonts w:hAnsi="標楷體" w:hint="eastAsia"/>
          <w:color w:val="000000" w:themeColor="text1"/>
        </w:rPr>
        <w:t>或</w:t>
      </w:r>
      <w:r w:rsidR="002C0CD4" w:rsidRPr="009768D8">
        <w:rPr>
          <w:rFonts w:hAnsi="標楷體" w:hint="eastAsia"/>
          <w:color w:val="000000" w:themeColor="text1"/>
        </w:rPr>
        <w:t>金天元公司</w:t>
      </w:r>
      <w:r w:rsidRPr="009768D8">
        <w:rPr>
          <w:rFonts w:hAnsi="標楷體" w:hint="eastAsia"/>
          <w:color w:val="000000" w:themeColor="text1"/>
        </w:rPr>
        <w:t>質押借款。佐以本案各項證據，亦無從認定被告有「明知</w:t>
      </w:r>
      <w:r w:rsidR="0033148C" w:rsidRPr="009768D8">
        <w:rPr>
          <w:rFonts w:hAnsi="標楷體" w:hint="eastAsia"/>
          <w:color w:val="000000" w:themeColor="text1"/>
        </w:rPr>
        <w:t>林○○</w:t>
      </w:r>
      <w:r w:rsidRPr="009768D8">
        <w:rPr>
          <w:rFonts w:hAnsi="標楷體" w:hint="eastAsia"/>
          <w:color w:val="000000" w:themeColor="text1"/>
        </w:rPr>
        <w:t>以4,696張庫藏股票向</w:t>
      </w:r>
      <w:r w:rsidR="0033148C" w:rsidRPr="009768D8">
        <w:rPr>
          <w:rFonts w:hAnsi="標楷體" w:hint="eastAsia"/>
          <w:color w:val="000000" w:themeColor="text1"/>
        </w:rPr>
        <w:t>許○○</w:t>
      </w:r>
      <w:r w:rsidRPr="009768D8">
        <w:rPr>
          <w:rFonts w:hAnsi="標楷體" w:hint="eastAsia"/>
          <w:color w:val="000000" w:themeColor="text1"/>
        </w:rPr>
        <w:t>及</w:t>
      </w:r>
      <w:r w:rsidR="002C0CD4" w:rsidRPr="009768D8">
        <w:rPr>
          <w:rFonts w:hAnsi="標楷體" w:hint="eastAsia"/>
          <w:color w:val="000000" w:themeColor="text1"/>
        </w:rPr>
        <w:t>金天元公司</w:t>
      </w:r>
      <w:r w:rsidRPr="009768D8">
        <w:rPr>
          <w:rFonts w:hAnsi="標楷體" w:hint="eastAsia"/>
          <w:color w:val="000000" w:themeColor="text1"/>
        </w:rPr>
        <w:t>質押借款，而發函誹謗</w:t>
      </w:r>
      <w:r w:rsidR="0033148C" w:rsidRPr="009768D8">
        <w:rPr>
          <w:rFonts w:hAnsi="標楷體" w:hint="eastAsia"/>
          <w:color w:val="000000" w:themeColor="text1"/>
        </w:rPr>
        <w:t>許○○</w:t>
      </w:r>
      <w:r w:rsidRPr="009768D8">
        <w:rPr>
          <w:rFonts w:hAnsi="標楷體" w:hint="eastAsia"/>
          <w:color w:val="000000" w:themeColor="text1"/>
        </w:rPr>
        <w:t>」之犯罪故意。</w:t>
      </w:r>
    </w:p>
    <w:p w:rsidR="006810EB" w:rsidRPr="009768D8" w:rsidRDefault="006810EB" w:rsidP="006810EB">
      <w:pPr>
        <w:pStyle w:val="4"/>
        <w:rPr>
          <w:rFonts w:hAnsi="標楷體"/>
          <w:color w:val="000000" w:themeColor="text1"/>
        </w:rPr>
      </w:pPr>
      <w:r w:rsidRPr="009768D8">
        <w:rPr>
          <w:rFonts w:hAnsi="標楷體" w:hint="eastAsia"/>
          <w:color w:val="000000" w:themeColor="text1"/>
        </w:rPr>
        <w:t>(</w:t>
      </w:r>
      <w:r w:rsidR="005968B5" w:rsidRPr="009768D8">
        <w:rPr>
          <w:rFonts w:hAnsi="標楷體" w:hint="eastAsia"/>
          <w:color w:val="000000" w:themeColor="text1"/>
        </w:rPr>
        <w:t>後續內容</w:t>
      </w:r>
      <w:r w:rsidRPr="009768D8">
        <w:rPr>
          <w:rFonts w:hAnsi="標楷體" w:hint="eastAsia"/>
          <w:color w:val="000000" w:themeColor="text1"/>
        </w:rPr>
        <w:t>為誹謗罪構成要件之</w:t>
      </w:r>
      <w:r w:rsidRPr="009768D8">
        <w:rPr>
          <w:rFonts w:hAnsi="標楷體"/>
          <w:color w:val="000000" w:themeColor="text1"/>
        </w:rPr>
        <w:t>涵攝</w:t>
      </w:r>
      <w:r w:rsidR="005968B5" w:rsidRPr="009768D8">
        <w:rPr>
          <w:rFonts w:hAnsi="標楷體" w:hint="eastAsia"/>
          <w:color w:val="000000" w:themeColor="text1"/>
        </w:rPr>
        <w:t>過程，爰予省略)</w:t>
      </w:r>
    </w:p>
    <w:p w:rsidR="00BA3E13" w:rsidRPr="009768D8" w:rsidRDefault="00BA3E13" w:rsidP="00BA3E13">
      <w:pPr>
        <w:pStyle w:val="4"/>
        <w:numPr>
          <w:ilvl w:val="0"/>
          <w:numId w:val="0"/>
        </w:numPr>
        <w:spacing w:line="240" w:lineRule="exact"/>
        <w:ind w:left="1701"/>
        <w:rPr>
          <w:rFonts w:hAnsi="標楷體"/>
          <w:color w:val="000000" w:themeColor="text1"/>
        </w:rPr>
      </w:pPr>
    </w:p>
    <w:p w:rsidR="007D208B" w:rsidRPr="009768D8" w:rsidRDefault="007D208B" w:rsidP="007D208B">
      <w:pPr>
        <w:pStyle w:val="3"/>
        <w:rPr>
          <w:rFonts w:hAnsi="標楷體"/>
          <w:color w:val="000000" w:themeColor="text1"/>
        </w:rPr>
      </w:pPr>
      <w:r w:rsidRPr="009768D8">
        <w:rPr>
          <w:rFonts w:hAnsi="標楷體" w:hint="eastAsia"/>
          <w:color w:val="000000" w:themeColor="text1"/>
        </w:rPr>
        <w:t>按再審制度，係為發現確實之事實真相，以實現公平正義，而於案件判決確定之後，另設救濟之特別管道，重在糾正原確定判決所認定之事實錯誤，但因不能排除某些人可能出於惡意或其他目的，利用此方式延宕、纏訟，有害判決之安定性，故立有嚴格之條件限制。刑事訴訟法第420條第1項第6款原規定：「因發現確實之新證據，足認受有罪判決之人應受無罪、免訴、免刑或輕於原判決所認罪名之判決者」，作為得聲請再審原因之一項類型，司法實務上認為該證據，必須兼具新穎性(又稱新規性或嶄新性)及明確性(又稱確實性)二種要件，始克相當。晚近修正將上揭第一句文字，改為「因發現新事實、新證據，單獨或與先前之證據綜合判斷」，並增定第3項為：「第1項第6款之新事實或新證據，指判決確定前已存在或成立而未及調查斟酌，及判決確定後始存在或成立之事實、證據」，放寬其條件限制，承認「罪證有疑、利歸被告」原則，並非祇存在法院一般審判之中，而於判罪確定後之聲請再審，仍有適用，不再刻意要求受判決人(被告)</w:t>
      </w:r>
      <w:r w:rsidR="00A17747" w:rsidRPr="009768D8">
        <w:rPr>
          <w:rFonts w:hAnsi="標楷體" w:hint="eastAsia"/>
          <w:color w:val="000000" w:themeColor="text1"/>
        </w:rPr>
        <w:t>與事證間關係之新穎性，而應著重於事證和法院間之關係，</w:t>
      </w:r>
      <w:r w:rsidRPr="009768D8">
        <w:rPr>
          <w:rFonts w:hAnsi="標楷體" w:hint="eastAsia"/>
          <w:color w:val="000000" w:themeColor="text1"/>
        </w:rPr>
        <w:t>亦即祇要事證具有明確性，不管其出現係在判決確定之前或之後，亦無論係單獨(例如不在場證明、頂替證據、新鑑定報告或方法)，或結合先前已經存在卷內之各項證據資料(我國現制採卷證併送主義，不同於日本，不生證據開示問題，理論上無檢察官故意隱匿有利被告證據之疑慮)，予以綜合判斷，若因此能產生</w:t>
      </w:r>
      <w:r w:rsidR="00A17747" w:rsidRPr="009768D8">
        <w:rPr>
          <w:rFonts w:hAnsi="標楷體" w:hint="eastAsia"/>
          <w:color w:val="000000" w:themeColor="text1"/>
        </w:rPr>
        <w:t>合理之懷疑，而有足以推翻原確定判決所認事實之蓋然性，即已該當。</w:t>
      </w:r>
      <w:r w:rsidRPr="009768D8">
        <w:rPr>
          <w:rFonts w:hAnsi="標楷體" w:hint="eastAsia"/>
          <w:color w:val="000000" w:themeColor="text1"/>
        </w:rPr>
        <w:t>申言之，各項新、舊證據綜合判斷結果，不以獲致原確定判決所認定之犯罪事實，應是不存在或較輕微之確實心證為必要，而僅以基於合理、正當之理由，懷疑原已確認之犯罪事實並不實在，可能影響判決之結果或本旨為已足。縱然如此，不必至鐵定翻案、毫無疑問之程度；但反面言之，倘無法產生合理懷疑，不足以動搖原確定判決所認定之事實者，仍非法之所許。至於事證是否符合明確性之法定要件，其認定當受客觀存在之經驗法則、論理法則所支配(最高法院104年度台抗字第</w:t>
      </w:r>
      <w:r w:rsidR="00A17747" w:rsidRPr="009768D8">
        <w:rPr>
          <w:rFonts w:hAnsi="標楷體" w:hint="eastAsia"/>
          <w:color w:val="000000" w:themeColor="text1"/>
        </w:rPr>
        <w:t>125</w:t>
      </w:r>
      <w:r w:rsidRPr="009768D8">
        <w:rPr>
          <w:rFonts w:hAnsi="標楷體" w:hint="eastAsia"/>
          <w:color w:val="000000" w:themeColor="text1"/>
        </w:rPr>
        <w:t>號裁定</w:t>
      </w:r>
      <w:r w:rsidR="00A17747" w:rsidRPr="009768D8">
        <w:rPr>
          <w:rFonts w:hAnsi="標楷體" w:hint="eastAsia"/>
          <w:color w:val="000000" w:themeColor="text1"/>
        </w:rPr>
        <w:t>參照</w:t>
      </w:r>
      <w:r w:rsidRPr="009768D8">
        <w:rPr>
          <w:rFonts w:hAnsi="標楷體" w:hint="eastAsia"/>
          <w:color w:val="000000" w:themeColor="text1"/>
        </w:rPr>
        <w:t>)。</w:t>
      </w:r>
    </w:p>
    <w:p w:rsidR="007D208B" w:rsidRPr="009768D8" w:rsidRDefault="00A17747" w:rsidP="007D208B">
      <w:pPr>
        <w:pStyle w:val="3"/>
        <w:rPr>
          <w:rFonts w:hAnsi="標楷體"/>
          <w:color w:val="000000" w:themeColor="text1"/>
        </w:rPr>
      </w:pPr>
      <w:r w:rsidRPr="009768D8">
        <w:rPr>
          <w:rFonts w:hAnsi="標楷體" w:hint="eastAsia"/>
          <w:color w:val="000000" w:themeColor="text1"/>
        </w:rPr>
        <w:t>次</w:t>
      </w:r>
      <w:r w:rsidR="007D208B" w:rsidRPr="009768D8">
        <w:rPr>
          <w:rFonts w:hAnsi="標楷體" w:hint="eastAsia"/>
          <w:color w:val="000000" w:themeColor="text1"/>
        </w:rPr>
        <w:t>按刑法所定之「誣告罪」與「誹謗罪」，分別係規範侵害國家法益及個人法益之犯行，此觀刑法第169條第1項：「意圖他人受刑事或懲戒處分，向該管公務員誣告者，處7年以下有期徒刑。」及同法第310條:「(第1項)意圖散布於眾，而指摘或傳述足以毀損他人名譽之事者，為誹謗罪，處1年以下有期徒刑、拘役或百元以下罰金。(第3項)對於所誹謗之事，能證明其為真實者，不罰。但涉於私德而與公共利益無關者，不在此限。」所定之構成要件並不相同即明；惟若行為人以同一指訴內容，分別向檢察機關提出刑事告訴並傳播於眾，則仍可能同時該當誣告罪與誹謗罪之犯行，此時有關行為人所指述內容之真實性如何，即屬同時關涉兩罪是否成立之關鍵要件。查本案陳訴人涉犯之誣告罪與誹謗罪行，案經臺南地檢分別起訴、臺南地院分別為有罪判決，嗣先後上訴臺南高分院，</w:t>
      </w:r>
      <w:r w:rsidR="00071EFE" w:rsidRPr="009768D8">
        <w:rPr>
          <w:rFonts w:hAnsi="標楷體" w:hint="eastAsia"/>
          <w:color w:val="000000" w:themeColor="text1"/>
        </w:rPr>
        <w:t>該</w:t>
      </w:r>
      <w:r w:rsidR="007D208B" w:rsidRPr="009768D8">
        <w:rPr>
          <w:rFonts w:hAnsi="標楷體" w:hint="eastAsia"/>
          <w:color w:val="000000" w:themeColor="text1"/>
        </w:rPr>
        <w:t>院即予</w:t>
      </w:r>
      <w:r w:rsidR="007D208B" w:rsidRPr="009768D8">
        <w:rPr>
          <w:rFonts w:hAnsi="標楷體" w:cs="標楷體-WinCharSetFFFF-H" w:hint="eastAsia"/>
          <w:color w:val="000000" w:themeColor="text1"/>
          <w:kern w:val="0"/>
          <w:szCs w:val="32"/>
        </w:rPr>
        <w:t>合併審理、共用證據列表、同日審結、同日宣判</w:t>
      </w:r>
      <w:r w:rsidR="007D208B" w:rsidRPr="009768D8">
        <w:rPr>
          <w:rFonts w:hAnsi="標楷體" w:hint="eastAsia"/>
          <w:color w:val="000000" w:themeColor="text1"/>
        </w:rPr>
        <w:t>，</w:t>
      </w:r>
      <w:r w:rsidR="007D208B" w:rsidRPr="009768D8">
        <w:rPr>
          <w:rFonts w:hAnsi="標楷體" w:cs="標楷體-WinCharSetFFFF-H" w:hint="eastAsia"/>
          <w:color w:val="000000" w:themeColor="text1"/>
          <w:kern w:val="0"/>
          <w:szCs w:val="32"/>
        </w:rPr>
        <w:t>並同判有罪；堪以佐證認定本案</w:t>
      </w:r>
      <w:r w:rsidR="007D208B" w:rsidRPr="009768D8">
        <w:rPr>
          <w:rFonts w:hAnsi="標楷體" w:hint="eastAsia"/>
          <w:color w:val="000000" w:themeColor="text1"/>
        </w:rPr>
        <w:t>誣告罪與誹謗罪</w:t>
      </w:r>
      <w:r w:rsidR="00071EFE" w:rsidRPr="009768D8">
        <w:rPr>
          <w:rFonts w:hAnsi="標楷體" w:hint="eastAsia"/>
          <w:color w:val="000000" w:themeColor="text1"/>
        </w:rPr>
        <w:t>之犯行是否該當的</w:t>
      </w:r>
      <w:r w:rsidR="007D208B" w:rsidRPr="009768D8">
        <w:rPr>
          <w:rFonts w:hAnsi="標楷體" w:hint="eastAsia"/>
          <w:color w:val="000000" w:themeColor="text1"/>
        </w:rPr>
        <w:t>「基礎事實」</w:t>
      </w:r>
      <w:r w:rsidR="00071EFE" w:rsidRPr="009768D8">
        <w:rPr>
          <w:rFonts w:hAnsi="標楷體" w:hint="eastAsia"/>
          <w:color w:val="000000" w:themeColor="text1"/>
        </w:rPr>
        <w:t>，確具高度</w:t>
      </w:r>
      <w:r w:rsidR="007D208B" w:rsidRPr="009768D8">
        <w:rPr>
          <w:rFonts w:hAnsi="標楷體" w:hint="eastAsia"/>
          <w:color w:val="000000" w:themeColor="text1"/>
        </w:rPr>
        <w:t>關聯性。</w:t>
      </w:r>
      <w:r w:rsidR="00071EFE" w:rsidRPr="009768D8">
        <w:rPr>
          <w:rFonts w:hAnsi="標楷體" w:hint="eastAsia"/>
          <w:color w:val="000000" w:themeColor="text1"/>
        </w:rPr>
        <w:t>又</w:t>
      </w:r>
      <w:r w:rsidRPr="009768D8">
        <w:rPr>
          <w:rFonts w:hAnsi="標楷體" w:hint="eastAsia"/>
          <w:color w:val="000000" w:themeColor="text1"/>
        </w:rPr>
        <w:t>該案誹謗罪部分，經陳訴人聲請再審，終經該院104年度再字第1號再審判決，撤銷原判決，改判陳訴人無罪。</w:t>
      </w:r>
      <w:r w:rsidR="00071EFE" w:rsidRPr="009768D8">
        <w:rPr>
          <w:rFonts w:hAnsi="標楷體" w:hint="eastAsia"/>
          <w:color w:val="000000" w:themeColor="text1"/>
        </w:rPr>
        <w:t>則</w:t>
      </w:r>
      <w:r w:rsidRPr="009768D8">
        <w:rPr>
          <w:rFonts w:hAnsi="標楷體" w:hint="eastAsia"/>
          <w:color w:val="000000" w:themeColor="text1"/>
        </w:rPr>
        <w:t>經對照</w:t>
      </w:r>
      <w:r w:rsidR="00071EFE" w:rsidRPr="009768D8">
        <w:rPr>
          <w:rFonts w:hAnsi="標楷體" w:hint="eastAsia"/>
          <w:color w:val="000000" w:themeColor="text1"/>
        </w:rPr>
        <w:t>「</w:t>
      </w:r>
      <w:r w:rsidR="00967206" w:rsidRPr="009768D8">
        <w:rPr>
          <w:rFonts w:hAnsi="標楷體" w:hint="eastAsia"/>
          <w:color w:val="000000" w:themeColor="text1"/>
        </w:rPr>
        <w:t>誣告罪</w:t>
      </w:r>
      <w:r w:rsidR="00071EFE" w:rsidRPr="009768D8">
        <w:rPr>
          <w:rFonts w:hAnsi="標楷體" w:hint="eastAsia"/>
          <w:color w:val="000000" w:themeColor="text1"/>
        </w:rPr>
        <w:t>」最後事實審臺南高分院102年度上訴字第1100號判決，及「誹謗罪」臺南高分院104年度再字第1號再審判決，兩案判決理由所認定之</w:t>
      </w:r>
      <w:r w:rsidR="00BF3A52" w:rsidRPr="009768D8">
        <w:rPr>
          <w:rFonts w:hAnsi="標楷體" w:hint="eastAsia"/>
          <w:color w:val="000000" w:themeColor="text1"/>
        </w:rPr>
        <w:t>關鍵基礎事實，</w:t>
      </w:r>
      <w:r w:rsidR="00DE1092" w:rsidRPr="009768D8">
        <w:rPr>
          <w:rFonts w:hAnsi="標楷體" w:hint="eastAsia"/>
          <w:color w:val="000000" w:themeColor="text1"/>
        </w:rPr>
        <w:t>確</w:t>
      </w:r>
      <w:r w:rsidR="00BF3A52" w:rsidRPr="009768D8">
        <w:rPr>
          <w:rFonts w:hAnsi="標楷體" w:hint="eastAsia"/>
          <w:color w:val="000000" w:themeColor="text1"/>
        </w:rPr>
        <w:t>有下表</w:t>
      </w:r>
      <w:r w:rsidR="00DE1092" w:rsidRPr="009768D8">
        <w:rPr>
          <w:rFonts w:hAnsi="標楷體" w:hint="eastAsia"/>
          <w:color w:val="000000" w:themeColor="text1"/>
        </w:rPr>
        <w:t>所列之</w:t>
      </w:r>
      <w:r w:rsidR="00071EFE" w:rsidRPr="009768D8">
        <w:rPr>
          <w:rFonts w:hAnsi="標楷體" w:hint="eastAsia"/>
          <w:color w:val="000000" w:themeColor="text1"/>
        </w:rPr>
        <w:t>歧異：</w:t>
      </w:r>
    </w:p>
    <w:p w:rsidR="002512B8" w:rsidRPr="009768D8" w:rsidRDefault="002512B8" w:rsidP="002512B8">
      <w:pPr>
        <w:pStyle w:val="3"/>
        <w:numPr>
          <w:ilvl w:val="0"/>
          <w:numId w:val="0"/>
        </w:numPr>
        <w:spacing w:line="240" w:lineRule="exact"/>
        <w:ind w:left="1361"/>
        <w:rPr>
          <w:rFonts w:hAnsi="標楷體"/>
          <w:color w:val="000000" w:themeColor="text1"/>
        </w:rPr>
      </w:pPr>
    </w:p>
    <w:tbl>
      <w:tblPr>
        <w:tblStyle w:val="af6"/>
        <w:tblW w:w="8930" w:type="dxa"/>
        <w:tblInd w:w="392" w:type="dxa"/>
        <w:tblLook w:val="04A0" w:firstRow="1" w:lastRow="0" w:firstColumn="1" w:lastColumn="0" w:noHBand="0" w:noVBand="1"/>
      </w:tblPr>
      <w:tblGrid>
        <w:gridCol w:w="567"/>
        <w:gridCol w:w="3969"/>
        <w:gridCol w:w="4394"/>
      </w:tblGrid>
      <w:tr w:rsidR="00496602" w:rsidRPr="009768D8" w:rsidTr="00640048">
        <w:tc>
          <w:tcPr>
            <w:tcW w:w="567" w:type="dxa"/>
          </w:tcPr>
          <w:p w:rsidR="00071EFE" w:rsidRPr="009768D8" w:rsidRDefault="0096500F" w:rsidP="003C62E5">
            <w:pPr>
              <w:pStyle w:val="3"/>
              <w:numPr>
                <w:ilvl w:val="0"/>
                <w:numId w:val="0"/>
              </w:numPr>
              <w:kinsoku w:val="0"/>
              <w:spacing w:line="320" w:lineRule="exact"/>
              <w:rPr>
                <w:rFonts w:hAnsi="標楷體"/>
                <w:color w:val="000000" w:themeColor="text1"/>
                <w:sz w:val="24"/>
                <w:szCs w:val="24"/>
              </w:rPr>
            </w:pPr>
            <w:r w:rsidRPr="009768D8">
              <w:rPr>
                <w:rFonts w:hAnsi="標楷體" w:hint="eastAsia"/>
                <w:color w:val="000000" w:themeColor="text1"/>
                <w:sz w:val="24"/>
                <w:szCs w:val="24"/>
              </w:rPr>
              <w:t>序號</w:t>
            </w:r>
          </w:p>
        </w:tc>
        <w:tc>
          <w:tcPr>
            <w:tcW w:w="3969" w:type="dxa"/>
          </w:tcPr>
          <w:p w:rsidR="00071EFE" w:rsidRPr="009768D8" w:rsidRDefault="00DE20CC" w:rsidP="003C62E5">
            <w:pPr>
              <w:pStyle w:val="3"/>
              <w:numPr>
                <w:ilvl w:val="0"/>
                <w:numId w:val="0"/>
              </w:numPr>
              <w:kinsoku w:val="0"/>
              <w:spacing w:line="320" w:lineRule="exact"/>
              <w:rPr>
                <w:rFonts w:hAnsi="標楷體"/>
                <w:color w:val="000000" w:themeColor="text1"/>
                <w:sz w:val="24"/>
                <w:szCs w:val="24"/>
              </w:rPr>
            </w:pPr>
            <w:r w:rsidRPr="009768D8">
              <w:rPr>
                <w:rFonts w:hAnsi="標楷體" w:hint="eastAsia"/>
                <w:color w:val="000000" w:themeColor="text1"/>
                <w:sz w:val="24"/>
                <w:szCs w:val="24"/>
              </w:rPr>
              <w:t>臺南高分院102年度上訴字第1100號【誣告罪】判決</w:t>
            </w:r>
          </w:p>
        </w:tc>
        <w:tc>
          <w:tcPr>
            <w:tcW w:w="4394" w:type="dxa"/>
          </w:tcPr>
          <w:p w:rsidR="00071EFE" w:rsidRPr="009768D8" w:rsidRDefault="00DE20CC" w:rsidP="003C62E5">
            <w:pPr>
              <w:pStyle w:val="3"/>
              <w:numPr>
                <w:ilvl w:val="0"/>
                <w:numId w:val="0"/>
              </w:numPr>
              <w:kinsoku w:val="0"/>
              <w:spacing w:line="320" w:lineRule="exact"/>
              <w:rPr>
                <w:rFonts w:hAnsi="標楷體"/>
                <w:color w:val="000000" w:themeColor="text1"/>
                <w:sz w:val="24"/>
                <w:szCs w:val="24"/>
              </w:rPr>
            </w:pPr>
            <w:r w:rsidRPr="009768D8">
              <w:rPr>
                <w:rFonts w:hAnsi="標楷體" w:hint="eastAsia"/>
                <w:color w:val="000000" w:themeColor="text1"/>
                <w:sz w:val="24"/>
                <w:szCs w:val="24"/>
              </w:rPr>
              <w:t>臺南高分院104年度再字第1號【誹謗罪】再審判決</w:t>
            </w:r>
          </w:p>
        </w:tc>
      </w:tr>
      <w:tr w:rsidR="00496602" w:rsidRPr="009768D8" w:rsidTr="00640048">
        <w:tc>
          <w:tcPr>
            <w:tcW w:w="567" w:type="dxa"/>
          </w:tcPr>
          <w:p w:rsidR="00E0306F" w:rsidRPr="009768D8" w:rsidRDefault="007127DD" w:rsidP="003C62E5">
            <w:pPr>
              <w:pStyle w:val="3"/>
              <w:numPr>
                <w:ilvl w:val="0"/>
                <w:numId w:val="0"/>
              </w:numPr>
              <w:kinsoku w:val="0"/>
              <w:spacing w:line="320" w:lineRule="exact"/>
              <w:rPr>
                <w:rFonts w:hAnsi="標楷體"/>
                <w:color w:val="000000" w:themeColor="text1"/>
                <w:sz w:val="24"/>
                <w:szCs w:val="24"/>
              </w:rPr>
            </w:pPr>
            <w:r w:rsidRPr="009768D8">
              <w:rPr>
                <w:rFonts w:hAnsi="標楷體" w:hint="eastAsia"/>
                <w:color w:val="000000" w:themeColor="text1"/>
                <w:sz w:val="24"/>
                <w:szCs w:val="24"/>
              </w:rPr>
              <w:t>1</w:t>
            </w:r>
          </w:p>
        </w:tc>
        <w:tc>
          <w:tcPr>
            <w:tcW w:w="3969" w:type="dxa"/>
          </w:tcPr>
          <w:p w:rsidR="00E0306F" w:rsidRPr="009768D8" w:rsidRDefault="00E0306F" w:rsidP="003C62E5">
            <w:pPr>
              <w:pStyle w:val="3"/>
              <w:numPr>
                <w:ilvl w:val="0"/>
                <w:numId w:val="0"/>
              </w:numPr>
              <w:kinsoku w:val="0"/>
              <w:spacing w:line="320" w:lineRule="exact"/>
              <w:rPr>
                <w:rFonts w:hAnsi="標楷體"/>
                <w:color w:val="000000" w:themeColor="text1"/>
                <w:sz w:val="24"/>
                <w:szCs w:val="24"/>
              </w:rPr>
            </w:pPr>
            <w:r w:rsidRPr="009768D8">
              <w:rPr>
                <w:rFonts w:hAnsi="標楷體" w:hint="eastAsia"/>
                <w:color w:val="000000" w:themeColor="text1"/>
                <w:sz w:val="24"/>
                <w:szCs w:val="24"/>
              </w:rPr>
              <w:t>【判決理由欄二(三)後半段；請參見本調查意見欄(三)3後半段所載】</w:t>
            </w:r>
          </w:p>
          <w:p w:rsidR="00E0306F" w:rsidRPr="009768D8" w:rsidRDefault="00E0306F" w:rsidP="003C62E5">
            <w:pPr>
              <w:pStyle w:val="3"/>
              <w:numPr>
                <w:ilvl w:val="0"/>
                <w:numId w:val="0"/>
              </w:numPr>
              <w:kinsoku w:val="0"/>
              <w:spacing w:line="320" w:lineRule="exact"/>
              <w:ind w:firstLineChars="176" w:firstLine="458"/>
              <w:rPr>
                <w:rFonts w:hAnsi="標楷體"/>
                <w:color w:val="000000" w:themeColor="text1"/>
                <w:sz w:val="24"/>
                <w:szCs w:val="24"/>
              </w:rPr>
            </w:pPr>
            <w:r w:rsidRPr="009768D8">
              <w:rPr>
                <w:rFonts w:hAnsi="標楷體"/>
                <w:color w:val="000000" w:themeColor="text1"/>
                <w:sz w:val="24"/>
                <w:szCs w:val="24"/>
              </w:rPr>
              <w:t>……</w:t>
            </w:r>
            <w:r w:rsidR="00DD2A1C" w:rsidRPr="009768D8">
              <w:rPr>
                <w:rFonts w:hAnsi="標楷體" w:hint="eastAsia"/>
                <w:color w:val="000000" w:themeColor="text1"/>
                <w:sz w:val="24"/>
                <w:szCs w:val="24"/>
              </w:rPr>
              <w:t>(以上略)，</w:t>
            </w:r>
            <w:r w:rsidRPr="009768D8">
              <w:rPr>
                <w:rFonts w:hAnsi="標楷體" w:hint="eastAsia"/>
                <w:color w:val="000000" w:themeColor="text1"/>
                <w:sz w:val="24"/>
                <w:szCs w:val="24"/>
              </w:rPr>
              <w:t>而一般民事借貸契約成立並約定設定質權之民事關係中，包含債權行為及物權行為，而民法並無任何明文規定，物權行為成立必須與債權行為「同時」為之始成立生效之要件，且一般民眾於借款時，先提供擔保物設定抵押或交付質物，續始取得借款，或先取得借款嗣後再行設定抵押或交付質物，所在多有，並無絕對之先後次序，故被告在</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代表九層嶺公司向金天元公司借款之前、後，將所保管之公司股票總計3196張，攜至九層嶺公司交予該公司財務經理</w:t>
            </w:r>
            <w:r w:rsidR="0033148C" w:rsidRPr="009768D8">
              <w:rPr>
                <w:rFonts w:hAnsi="標楷體" w:hint="eastAsia"/>
                <w:color w:val="000000" w:themeColor="text1"/>
                <w:sz w:val="24"/>
                <w:szCs w:val="24"/>
              </w:rPr>
              <w:t>蘇○○</w:t>
            </w:r>
            <w:r w:rsidRPr="009768D8">
              <w:rPr>
                <w:rFonts w:hAnsi="標楷體" w:hint="eastAsia"/>
                <w:color w:val="000000" w:themeColor="text1"/>
                <w:sz w:val="24"/>
                <w:szCs w:val="24"/>
              </w:rPr>
              <w:t>，以及證人</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在第三次借款記載擔保品為公司庫藏股票而未限定張數、</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卸任後交回之股票亦由九層嶺公司人員交予</w:t>
            </w:r>
            <w:r w:rsidR="0033148C" w:rsidRPr="009768D8">
              <w:rPr>
                <w:rFonts w:hAnsi="標楷體" w:hint="eastAsia"/>
                <w:color w:val="000000" w:themeColor="text1"/>
                <w:sz w:val="24"/>
                <w:szCs w:val="24"/>
              </w:rPr>
              <w:t>蘇○○</w:t>
            </w:r>
            <w:r w:rsidRPr="009768D8">
              <w:rPr>
                <w:rFonts w:hAnsi="標楷體" w:hint="eastAsia"/>
                <w:color w:val="000000" w:themeColor="text1"/>
                <w:sz w:val="24"/>
                <w:szCs w:val="24"/>
              </w:rPr>
              <w:t>等行為，亦符合證人</w:t>
            </w:r>
            <w:r w:rsidR="0033148C" w:rsidRPr="009768D8">
              <w:rPr>
                <w:rFonts w:hAnsi="標楷體" w:hint="eastAsia"/>
                <w:color w:val="000000" w:themeColor="text1"/>
                <w:sz w:val="24"/>
                <w:szCs w:val="24"/>
              </w:rPr>
              <w:t>許○○</w:t>
            </w:r>
            <w:r w:rsidRPr="009768D8">
              <w:rPr>
                <w:rFonts w:hAnsi="標楷體" w:hint="eastAsia"/>
                <w:color w:val="000000" w:themeColor="text1"/>
                <w:sz w:val="24"/>
                <w:szCs w:val="24"/>
              </w:rPr>
              <w:t>、</w:t>
            </w:r>
            <w:r w:rsidR="0033148C" w:rsidRPr="009768D8">
              <w:rPr>
                <w:rFonts w:hAnsi="標楷體" w:hint="eastAsia"/>
                <w:color w:val="000000" w:themeColor="text1"/>
                <w:sz w:val="24"/>
                <w:szCs w:val="24"/>
              </w:rPr>
              <w:t>蘇○○</w:t>
            </w:r>
            <w:r w:rsidRPr="009768D8">
              <w:rPr>
                <w:rFonts w:hAnsi="標楷體" w:hint="eastAsia"/>
                <w:color w:val="000000" w:themeColor="text1"/>
                <w:sz w:val="24"/>
                <w:szCs w:val="24"/>
              </w:rPr>
              <w:t>證述</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與</w:t>
            </w:r>
            <w:r w:rsidR="0033148C" w:rsidRPr="009768D8">
              <w:rPr>
                <w:rFonts w:hAnsi="標楷體" w:hint="eastAsia"/>
                <w:color w:val="000000" w:themeColor="text1"/>
                <w:sz w:val="24"/>
                <w:szCs w:val="24"/>
              </w:rPr>
              <w:t>許○○</w:t>
            </w:r>
            <w:r w:rsidRPr="009768D8">
              <w:rPr>
                <w:rFonts w:hAnsi="標楷體" w:hint="eastAsia"/>
                <w:color w:val="000000" w:themeColor="text1"/>
                <w:sz w:val="24"/>
                <w:szCs w:val="24"/>
              </w:rPr>
              <w:t>本即約定要以公司全部可處分股票作為借款擔保。若證人</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並未與</w:t>
            </w:r>
            <w:r w:rsidR="0033148C" w:rsidRPr="009768D8">
              <w:rPr>
                <w:rFonts w:hAnsi="標楷體" w:hint="eastAsia"/>
                <w:color w:val="000000" w:themeColor="text1"/>
                <w:sz w:val="24"/>
                <w:szCs w:val="24"/>
              </w:rPr>
              <w:t>許○○</w:t>
            </w:r>
            <w:r w:rsidRPr="009768D8">
              <w:rPr>
                <w:rFonts w:hAnsi="標楷體" w:hint="eastAsia"/>
                <w:color w:val="000000" w:themeColor="text1"/>
                <w:sz w:val="24"/>
                <w:szCs w:val="24"/>
              </w:rPr>
              <w:t>約定要將所有公司可處分股票做為借款擔保，</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豈會於第一次借款僅約定以500張作為擔保品之情形下，額外交付900張股票？且證人</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於第一次借款時，尚知悉特定擔保物為500張股票，若其不願以公司全部可處分股票作為借款擔保，為何於第三次借款時，不明確記載質押之股票張數？且被告亦將其所保管之公司可處分股票，於證人</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書立以公司「庫藏股」作為擔保品之前、後，如數攜帶至告訴人</w:t>
            </w:r>
            <w:r w:rsidR="0033148C" w:rsidRPr="009768D8">
              <w:rPr>
                <w:rFonts w:hAnsi="標楷體" w:hint="eastAsia"/>
                <w:color w:val="000000" w:themeColor="text1"/>
                <w:sz w:val="24"/>
                <w:szCs w:val="24"/>
              </w:rPr>
              <w:t>許○○</w:t>
            </w:r>
            <w:r w:rsidRPr="009768D8">
              <w:rPr>
                <w:rFonts w:hAnsi="標楷體" w:hint="eastAsia"/>
                <w:color w:val="000000" w:themeColor="text1"/>
                <w:sz w:val="24"/>
                <w:szCs w:val="24"/>
              </w:rPr>
              <w:t>經營之金天元公司交予該公司財務經理</w:t>
            </w:r>
            <w:r w:rsidR="0033148C" w:rsidRPr="009768D8">
              <w:rPr>
                <w:rFonts w:hAnsi="標楷體" w:hint="eastAsia"/>
                <w:color w:val="000000" w:themeColor="text1"/>
                <w:sz w:val="24"/>
                <w:szCs w:val="24"/>
              </w:rPr>
              <w:t>蘇○○</w:t>
            </w:r>
            <w:r w:rsidRPr="009768D8">
              <w:rPr>
                <w:rFonts w:hAnsi="標楷體" w:hint="eastAsia"/>
                <w:color w:val="000000" w:themeColor="text1"/>
                <w:sz w:val="24"/>
                <w:szCs w:val="24"/>
              </w:rPr>
              <w:t>清點收受？被告及</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上開行為，均足徵</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於代表九層嶺公司向告訴人</w:t>
            </w:r>
            <w:r w:rsidR="0033148C" w:rsidRPr="009768D8">
              <w:rPr>
                <w:rFonts w:hAnsi="標楷體" w:hint="eastAsia"/>
                <w:color w:val="000000" w:themeColor="text1"/>
                <w:sz w:val="24"/>
                <w:szCs w:val="24"/>
              </w:rPr>
              <w:t>許○○</w:t>
            </w:r>
            <w:r w:rsidRPr="009768D8">
              <w:rPr>
                <w:rFonts w:hAnsi="標楷體" w:hint="eastAsia"/>
                <w:color w:val="000000" w:themeColor="text1"/>
                <w:sz w:val="24"/>
                <w:szCs w:val="24"/>
              </w:rPr>
              <w:t>及其所經營之金天元公司借款時，應有與</w:t>
            </w:r>
            <w:r w:rsidR="0033148C" w:rsidRPr="009768D8">
              <w:rPr>
                <w:rFonts w:hAnsi="標楷體" w:hint="eastAsia"/>
                <w:color w:val="000000" w:themeColor="text1"/>
                <w:sz w:val="24"/>
                <w:szCs w:val="24"/>
              </w:rPr>
              <w:t>許○○</w:t>
            </w:r>
            <w:r w:rsidR="00DD2A1C" w:rsidRPr="009768D8">
              <w:rPr>
                <w:rFonts w:hAnsi="標楷體" w:hint="eastAsia"/>
                <w:color w:val="000000" w:themeColor="text1"/>
                <w:sz w:val="24"/>
                <w:szCs w:val="24"/>
              </w:rPr>
              <w:t>約定要將九層嶺公司留存之可處分股票作為擔保品一事，要無疑義</w:t>
            </w:r>
            <w:r w:rsidRPr="009768D8">
              <w:rPr>
                <w:rFonts w:hAnsi="標楷體" w:hint="eastAsia"/>
                <w:color w:val="000000" w:themeColor="text1"/>
                <w:sz w:val="24"/>
                <w:szCs w:val="24"/>
              </w:rPr>
              <w:t>。</w:t>
            </w:r>
            <w:r w:rsidR="00DD2A1C" w:rsidRPr="009768D8">
              <w:rPr>
                <w:rFonts w:hAnsi="標楷體"/>
                <w:color w:val="000000" w:themeColor="text1"/>
                <w:sz w:val="24"/>
                <w:szCs w:val="24"/>
              </w:rPr>
              <w:t>……</w:t>
            </w:r>
            <w:r w:rsidR="00DD2A1C" w:rsidRPr="009768D8">
              <w:rPr>
                <w:rFonts w:hAnsi="標楷體" w:hint="eastAsia"/>
                <w:color w:val="000000" w:themeColor="text1"/>
                <w:sz w:val="24"/>
                <w:szCs w:val="24"/>
              </w:rPr>
              <w:t>(以下略)</w:t>
            </w:r>
          </w:p>
        </w:tc>
        <w:tc>
          <w:tcPr>
            <w:tcW w:w="4394" w:type="dxa"/>
          </w:tcPr>
          <w:p w:rsidR="00E0306F" w:rsidRPr="009768D8" w:rsidRDefault="00E0306F" w:rsidP="003C62E5">
            <w:pPr>
              <w:pStyle w:val="3"/>
              <w:numPr>
                <w:ilvl w:val="0"/>
                <w:numId w:val="0"/>
              </w:numPr>
              <w:kinsoku w:val="0"/>
              <w:spacing w:line="320" w:lineRule="exact"/>
              <w:rPr>
                <w:rFonts w:hAnsi="標楷體"/>
                <w:color w:val="000000" w:themeColor="text1"/>
                <w:sz w:val="24"/>
                <w:szCs w:val="24"/>
              </w:rPr>
            </w:pPr>
            <w:r w:rsidRPr="009768D8">
              <w:rPr>
                <w:rFonts w:hAnsi="標楷體" w:hint="eastAsia"/>
                <w:color w:val="000000" w:themeColor="text1"/>
                <w:sz w:val="24"/>
                <w:szCs w:val="24"/>
              </w:rPr>
              <w:t>【判決理由欄五(一)、六(二)第3段、七(三)；請參見本調查意見欄(四)1(1)、2的第3段、3(3)所載】</w:t>
            </w:r>
          </w:p>
          <w:p w:rsidR="00E0306F" w:rsidRPr="009768D8" w:rsidRDefault="00E0306F" w:rsidP="003C62E5">
            <w:pPr>
              <w:pStyle w:val="3"/>
              <w:numPr>
                <w:ilvl w:val="0"/>
                <w:numId w:val="0"/>
              </w:numPr>
              <w:kinsoku w:val="0"/>
              <w:spacing w:line="320" w:lineRule="exact"/>
              <w:ind w:firstLineChars="176" w:firstLine="458"/>
              <w:rPr>
                <w:rFonts w:hAnsi="標楷體"/>
                <w:color w:val="000000" w:themeColor="text1"/>
                <w:sz w:val="24"/>
                <w:szCs w:val="24"/>
              </w:rPr>
            </w:pPr>
            <w:r w:rsidRPr="009768D8">
              <w:rPr>
                <w:rFonts w:hAnsi="標楷體" w:hint="eastAsia"/>
                <w:color w:val="000000" w:themeColor="text1"/>
                <w:sz w:val="24"/>
                <w:szCs w:val="24"/>
              </w:rPr>
              <w:t>九層嶺公司或金嶺公司向告訴人</w:t>
            </w:r>
            <w:r w:rsidR="0033148C" w:rsidRPr="009768D8">
              <w:rPr>
                <w:rFonts w:hAnsi="標楷體" w:hint="eastAsia"/>
                <w:color w:val="000000" w:themeColor="text1"/>
                <w:sz w:val="24"/>
                <w:szCs w:val="24"/>
              </w:rPr>
              <w:t>許○○</w:t>
            </w:r>
            <w:r w:rsidRPr="009768D8">
              <w:rPr>
                <w:rFonts w:hAnsi="標楷體" w:hint="eastAsia"/>
                <w:color w:val="000000" w:themeColor="text1"/>
                <w:sz w:val="24"/>
                <w:szCs w:val="24"/>
              </w:rPr>
              <w:t>或金天元公司借款之情形，依借據記載，其內容如下：&lt;1&gt;九層嶺公司(代表人：</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)於96年10月25日向董事</w:t>
            </w:r>
            <w:r w:rsidR="0033148C" w:rsidRPr="009768D8">
              <w:rPr>
                <w:rFonts w:hAnsi="標楷體" w:hint="eastAsia"/>
                <w:color w:val="000000" w:themeColor="text1"/>
                <w:sz w:val="24"/>
                <w:szCs w:val="24"/>
              </w:rPr>
              <w:t>許○○</w:t>
            </w:r>
            <w:r w:rsidRPr="009768D8">
              <w:rPr>
                <w:rFonts w:hAnsi="標楷體" w:hint="eastAsia"/>
                <w:color w:val="000000" w:themeColor="text1"/>
                <w:sz w:val="24"/>
                <w:szCs w:val="24"/>
              </w:rPr>
              <w:t>借款新台幣(下同)100萬元；擔保品：公司股票寄存(股票編號93-ND-0024101至93-ND-0024500、93-ND-0015001至93-ND-0016000；其中</w:t>
            </w:r>
            <w:r w:rsidR="00DD2A1C" w:rsidRPr="009768D8">
              <w:rPr>
                <w:rFonts w:hAnsi="標楷體" w:hint="eastAsia"/>
                <w:color w:val="000000" w:themeColor="text1"/>
                <w:sz w:val="24"/>
                <w:szCs w:val="24"/>
              </w:rPr>
              <w:t>93-ND-</w:t>
            </w:r>
            <w:r w:rsidRPr="009768D8">
              <w:rPr>
                <w:rFonts w:hAnsi="標楷體" w:hint="eastAsia"/>
                <w:color w:val="000000" w:themeColor="text1"/>
                <w:sz w:val="24"/>
                <w:szCs w:val="24"/>
              </w:rPr>
              <w:t>0015001至93-ND-0015500共500張)；&lt;2&gt;九層嶺公司(代表人：</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)於97年1月22日向董事</w:t>
            </w:r>
            <w:r w:rsidR="0033148C" w:rsidRPr="009768D8">
              <w:rPr>
                <w:rFonts w:hAnsi="標楷體" w:hint="eastAsia"/>
                <w:color w:val="000000" w:themeColor="text1"/>
                <w:sz w:val="24"/>
                <w:szCs w:val="24"/>
              </w:rPr>
              <w:t>許○○</w:t>
            </w:r>
            <w:r w:rsidRPr="009768D8">
              <w:rPr>
                <w:rFonts w:hAnsi="標楷體" w:hint="eastAsia"/>
                <w:color w:val="000000" w:themeColor="text1"/>
                <w:sz w:val="24"/>
                <w:szCs w:val="24"/>
              </w:rPr>
              <w:t>借款160萬元，未約定擔保品；&lt;3&gt;九層嶺公司(代表人：</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)於97年3月31日向金天元公司借款100萬元，擔保品：公司庫藏股票；&lt;4&gt;金嶺公司(代表人：</w:t>
            </w:r>
            <w:r w:rsidR="0033148C" w:rsidRPr="009768D8">
              <w:rPr>
                <w:rFonts w:hAnsi="標楷體" w:hint="eastAsia"/>
                <w:color w:val="000000" w:themeColor="text1"/>
                <w:sz w:val="24"/>
                <w:szCs w:val="24"/>
              </w:rPr>
              <w:t>蔡○○</w:t>
            </w:r>
            <w:r w:rsidRPr="009768D8">
              <w:rPr>
                <w:rFonts w:hAnsi="標楷體" w:hint="eastAsia"/>
                <w:color w:val="000000" w:themeColor="text1"/>
                <w:sz w:val="24"/>
                <w:szCs w:val="24"/>
              </w:rPr>
              <w:t>)於97年7月26日向金天元公司借款99萬元，未約定擔保品，有借據4紙在卷可稽。</w:t>
            </w:r>
          </w:p>
          <w:p w:rsidR="00E0306F" w:rsidRPr="009768D8" w:rsidRDefault="00E0306F" w:rsidP="003C62E5">
            <w:pPr>
              <w:pStyle w:val="3"/>
              <w:numPr>
                <w:ilvl w:val="0"/>
                <w:numId w:val="0"/>
              </w:numPr>
              <w:kinsoku w:val="0"/>
              <w:spacing w:line="320" w:lineRule="exact"/>
              <w:rPr>
                <w:rFonts w:hAnsi="標楷體"/>
                <w:color w:val="000000" w:themeColor="text1"/>
                <w:sz w:val="24"/>
                <w:szCs w:val="24"/>
              </w:rPr>
            </w:pPr>
          </w:p>
          <w:p w:rsidR="00E0306F" w:rsidRPr="009768D8" w:rsidRDefault="00E0306F" w:rsidP="003C62E5">
            <w:pPr>
              <w:pStyle w:val="3"/>
              <w:numPr>
                <w:ilvl w:val="0"/>
                <w:numId w:val="0"/>
              </w:numPr>
              <w:kinsoku w:val="0"/>
              <w:spacing w:line="320" w:lineRule="exact"/>
              <w:ind w:firstLineChars="176" w:firstLine="458"/>
              <w:rPr>
                <w:rFonts w:hAnsi="標楷體"/>
                <w:color w:val="000000" w:themeColor="text1"/>
                <w:sz w:val="24"/>
                <w:szCs w:val="24"/>
              </w:rPr>
            </w:pPr>
            <w:r w:rsidRPr="009768D8">
              <w:rPr>
                <w:rFonts w:hAnsi="標楷體" w:hint="eastAsia"/>
                <w:color w:val="000000" w:themeColor="text1"/>
                <w:sz w:val="24"/>
                <w:szCs w:val="24"/>
              </w:rPr>
              <w:t>查：(1)九層嶺公司於96年10月25日向</w:t>
            </w:r>
            <w:r w:rsidR="0033148C" w:rsidRPr="009768D8">
              <w:rPr>
                <w:rFonts w:hAnsi="標楷體" w:hint="eastAsia"/>
                <w:color w:val="000000" w:themeColor="text1"/>
                <w:sz w:val="24"/>
                <w:szCs w:val="24"/>
              </w:rPr>
              <w:t>許○○</w:t>
            </w:r>
            <w:r w:rsidRPr="009768D8">
              <w:rPr>
                <w:rFonts w:hAnsi="標楷體" w:hint="eastAsia"/>
                <w:color w:val="000000" w:themeColor="text1"/>
                <w:sz w:val="24"/>
                <w:szCs w:val="24"/>
              </w:rPr>
              <w:t>借款100萬元之擔保品，係編號「93-ND-0024101至93-ND-0024500、93-ND-0015001至</w:t>
            </w:r>
            <w:r w:rsidR="00DD2A1C" w:rsidRPr="009768D8">
              <w:rPr>
                <w:rFonts w:hAnsi="標楷體" w:hint="eastAsia"/>
                <w:color w:val="000000" w:themeColor="text1"/>
                <w:sz w:val="24"/>
                <w:szCs w:val="24"/>
              </w:rPr>
              <w:t>93-ND-</w:t>
            </w:r>
            <w:r w:rsidRPr="009768D8">
              <w:rPr>
                <w:rFonts w:hAnsi="標楷體" w:hint="eastAsia"/>
                <w:color w:val="000000" w:themeColor="text1"/>
                <w:sz w:val="24"/>
                <w:szCs w:val="24"/>
              </w:rPr>
              <w:t>0016000；其中93-ND-0015001至93-ND-</w:t>
            </w:r>
            <w:r w:rsidR="00DD2A1C" w:rsidRPr="009768D8">
              <w:rPr>
                <w:rFonts w:hAnsi="標楷體" w:hint="eastAsia"/>
                <w:color w:val="000000" w:themeColor="text1"/>
                <w:sz w:val="24"/>
                <w:szCs w:val="24"/>
              </w:rPr>
              <w:t xml:space="preserve"> </w:t>
            </w:r>
            <w:r w:rsidRPr="009768D8">
              <w:rPr>
                <w:rFonts w:hAnsi="標楷體" w:hint="eastAsia"/>
                <w:color w:val="000000" w:themeColor="text1"/>
                <w:sz w:val="24"/>
                <w:szCs w:val="24"/>
              </w:rPr>
              <w:t>0015500共500張」之公司股票，並不包括</w:t>
            </w:r>
            <w:r w:rsidR="00DD2A1C" w:rsidRPr="009768D8">
              <w:rPr>
                <w:rFonts w:hAnsi="標楷體" w:hint="eastAsia"/>
                <w:color w:val="000000" w:themeColor="text1"/>
                <w:sz w:val="24"/>
                <w:szCs w:val="24"/>
              </w:rPr>
              <w:t>(本再審判決)</w:t>
            </w:r>
            <w:r w:rsidRPr="009768D8">
              <w:rPr>
                <w:rFonts w:hAnsi="標楷體" w:hint="eastAsia"/>
                <w:color w:val="000000" w:themeColor="text1"/>
                <w:sz w:val="24"/>
                <w:szCs w:val="24"/>
              </w:rPr>
              <w:t>附表二所示股票；於97年1月22日向</w:t>
            </w:r>
            <w:r w:rsidR="0033148C" w:rsidRPr="009768D8">
              <w:rPr>
                <w:rFonts w:hAnsi="標楷體" w:hint="eastAsia"/>
                <w:color w:val="000000" w:themeColor="text1"/>
                <w:sz w:val="24"/>
                <w:szCs w:val="24"/>
              </w:rPr>
              <w:t>許○○</w:t>
            </w:r>
            <w:r w:rsidRPr="009768D8">
              <w:rPr>
                <w:rFonts w:hAnsi="標楷體" w:hint="eastAsia"/>
                <w:color w:val="000000" w:themeColor="text1"/>
                <w:sz w:val="24"/>
                <w:szCs w:val="24"/>
              </w:rPr>
              <w:t>借款160萬元部分，則無擔保品之約定，已如前述。(2)97年3月31日向金天元公司借款100萬元，雖借據記載擔保品為「公司庫藏股票」，然其約定之真意為何，於當事人間尚存有重大爭議(詳下述)；況本件借貸之債權人係金天元公司，與</w:t>
            </w:r>
            <w:r w:rsidR="0033148C" w:rsidRPr="009768D8">
              <w:rPr>
                <w:rFonts w:hAnsi="標楷體" w:hint="eastAsia"/>
                <w:color w:val="000000" w:themeColor="text1"/>
                <w:sz w:val="24"/>
                <w:szCs w:val="24"/>
              </w:rPr>
              <w:t>許○○</w:t>
            </w:r>
            <w:r w:rsidRPr="009768D8">
              <w:rPr>
                <w:rFonts w:hAnsi="標楷體" w:hint="eastAsia"/>
                <w:color w:val="000000" w:themeColor="text1"/>
                <w:sz w:val="24"/>
                <w:szCs w:val="24"/>
              </w:rPr>
              <w:t>個人在法律上為不同之權利義務主體，除前開96年10月25日借款100萬所約定擔保之股票外，</w:t>
            </w:r>
            <w:r w:rsidR="0033148C" w:rsidRPr="009768D8">
              <w:rPr>
                <w:rFonts w:hAnsi="標楷體" w:hint="eastAsia"/>
                <w:color w:val="000000" w:themeColor="text1"/>
                <w:sz w:val="24"/>
                <w:szCs w:val="24"/>
              </w:rPr>
              <w:t>許○○</w:t>
            </w:r>
            <w:r w:rsidRPr="009768D8">
              <w:rPr>
                <w:rFonts w:hAnsi="標楷體" w:hint="eastAsia"/>
                <w:color w:val="000000" w:themeColor="text1"/>
                <w:sz w:val="24"/>
                <w:szCs w:val="24"/>
              </w:rPr>
              <w:t>對於其他公司股票並無所謂「質權」存在甚明，其主張附表二所示股票，係擔保公司於96年10月25日及97年1月12日之借款，而聲請法院拍賣，顯屬無據。原審法院99年度抗更字第1號准予</w:t>
            </w:r>
            <w:r w:rsidR="0033148C" w:rsidRPr="009768D8">
              <w:rPr>
                <w:rFonts w:hAnsi="標楷體" w:hint="eastAsia"/>
                <w:color w:val="000000" w:themeColor="text1"/>
                <w:sz w:val="24"/>
                <w:szCs w:val="24"/>
              </w:rPr>
              <w:t>許○○</w:t>
            </w:r>
            <w:r w:rsidRPr="009768D8">
              <w:rPr>
                <w:rFonts w:hAnsi="標楷體" w:hint="eastAsia"/>
                <w:color w:val="000000" w:themeColor="text1"/>
                <w:sz w:val="24"/>
                <w:szCs w:val="24"/>
              </w:rPr>
              <w:t>拍賣附表二所示股票之裁定，顯然與事實不符，且無實質確定力，亦難因此即認</w:t>
            </w:r>
            <w:r w:rsidR="0033148C" w:rsidRPr="009768D8">
              <w:rPr>
                <w:rFonts w:hAnsi="標楷體" w:hint="eastAsia"/>
                <w:color w:val="000000" w:themeColor="text1"/>
                <w:sz w:val="24"/>
                <w:szCs w:val="24"/>
              </w:rPr>
              <w:t>許○○</w:t>
            </w:r>
            <w:r w:rsidRPr="009768D8">
              <w:rPr>
                <w:rFonts w:hAnsi="標楷體" w:hint="eastAsia"/>
                <w:color w:val="000000" w:themeColor="text1"/>
                <w:sz w:val="24"/>
                <w:szCs w:val="24"/>
              </w:rPr>
              <w:t>就附表二所示股票有合法質權存在。</w:t>
            </w:r>
          </w:p>
          <w:p w:rsidR="00E0306F" w:rsidRPr="009768D8" w:rsidRDefault="00E0306F" w:rsidP="003C62E5">
            <w:pPr>
              <w:pStyle w:val="3"/>
              <w:numPr>
                <w:ilvl w:val="0"/>
                <w:numId w:val="0"/>
              </w:numPr>
              <w:kinsoku w:val="0"/>
              <w:spacing w:line="320" w:lineRule="exact"/>
              <w:rPr>
                <w:rFonts w:hAnsi="標楷體"/>
                <w:color w:val="000000" w:themeColor="text1"/>
                <w:sz w:val="24"/>
                <w:szCs w:val="24"/>
              </w:rPr>
            </w:pPr>
          </w:p>
          <w:p w:rsidR="00E0306F" w:rsidRPr="009768D8" w:rsidRDefault="00E0306F" w:rsidP="003C62E5">
            <w:pPr>
              <w:pStyle w:val="3"/>
              <w:numPr>
                <w:ilvl w:val="0"/>
                <w:numId w:val="0"/>
              </w:numPr>
              <w:kinsoku w:val="0"/>
              <w:spacing w:line="320" w:lineRule="exact"/>
              <w:ind w:firstLineChars="176" w:firstLine="458"/>
              <w:rPr>
                <w:rFonts w:hAnsi="標楷體"/>
                <w:color w:val="000000" w:themeColor="text1"/>
                <w:sz w:val="24"/>
                <w:szCs w:val="24"/>
              </w:rPr>
            </w:pPr>
            <w:r w:rsidRPr="009768D8">
              <w:rPr>
                <w:rFonts w:hAnsi="標楷體" w:hint="eastAsia"/>
                <w:color w:val="000000" w:themeColor="text1"/>
                <w:sz w:val="24"/>
                <w:szCs w:val="24"/>
              </w:rPr>
              <w:t>參以告訴人</w:t>
            </w:r>
            <w:r w:rsidR="0033148C" w:rsidRPr="009768D8">
              <w:rPr>
                <w:rFonts w:hAnsi="標楷體" w:hint="eastAsia"/>
                <w:color w:val="000000" w:themeColor="text1"/>
                <w:sz w:val="24"/>
                <w:szCs w:val="24"/>
              </w:rPr>
              <w:t>許○○</w:t>
            </w:r>
            <w:r w:rsidRPr="009768D8">
              <w:rPr>
                <w:rFonts w:hAnsi="標楷體" w:hint="eastAsia"/>
                <w:color w:val="000000" w:themeColor="text1"/>
                <w:sz w:val="24"/>
                <w:szCs w:val="24"/>
              </w:rPr>
              <w:t>於上開誣告案件之證詞，可認除96年10月25日借據所列1,500張股票以外，被告陸續交付金嶺公司董事長</w:t>
            </w:r>
            <w:r w:rsidR="0033148C" w:rsidRPr="009768D8">
              <w:rPr>
                <w:rFonts w:hAnsi="標楷體" w:hint="eastAsia"/>
                <w:color w:val="000000" w:themeColor="text1"/>
                <w:sz w:val="24"/>
                <w:szCs w:val="24"/>
              </w:rPr>
              <w:t>蘇○○</w:t>
            </w:r>
            <w:r w:rsidRPr="009768D8">
              <w:rPr>
                <w:rFonts w:hAnsi="標楷體" w:hint="eastAsia"/>
                <w:color w:val="000000" w:themeColor="text1"/>
                <w:sz w:val="24"/>
                <w:szCs w:val="24"/>
              </w:rPr>
              <w:t>點收之3,196張公司庫藏股票，確與上開借款無關，而係被告委由</w:t>
            </w:r>
            <w:r w:rsidR="0033148C" w:rsidRPr="009768D8">
              <w:rPr>
                <w:rFonts w:hAnsi="標楷體" w:hint="eastAsia"/>
                <w:color w:val="000000" w:themeColor="text1"/>
                <w:sz w:val="24"/>
                <w:szCs w:val="24"/>
              </w:rPr>
              <w:t>蘇○○</w:t>
            </w:r>
            <w:r w:rsidRPr="009768D8">
              <w:rPr>
                <w:rFonts w:hAnsi="標楷體" w:hint="eastAsia"/>
                <w:color w:val="000000" w:themeColor="text1"/>
                <w:sz w:val="24"/>
                <w:szCs w:val="24"/>
              </w:rPr>
              <w:t>轉交</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，用以履行97年1月22日之協議，推行VIP卡開發業務之用。被告就此部分之說法，核與上開協議書、存證信函往來，及</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在本院(臺南高分院)審理中證稱：「(你第一次是以500張借100萬元？)對。(你的意思是以後借款就是這1,500張，還是？)不是，以這500張，像第二次借160萬元根本就沒有再簽什麼。(借錢就是以這500張押在那邊？)對，借錢以後都沒有還的話再說。第三次就是3月31日，</w:t>
            </w:r>
            <w:r w:rsidR="0033148C" w:rsidRPr="009768D8">
              <w:rPr>
                <w:rFonts w:hAnsi="標楷體" w:hint="eastAsia"/>
                <w:color w:val="000000" w:themeColor="text1"/>
                <w:sz w:val="24"/>
                <w:szCs w:val="24"/>
              </w:rPr>
              <w:t>許○○</w:t>
            </w:r>
            <w:r w:rsidRPr="009768D8">
              <w:rPr>
                <w:rFonts w:hAnsi="標楷體" w:hint="eastAsia"/>
                <w:color w:val="000000" w:themeColor="text1"/>
                <w:sz w:val="24"/>
                <w:szCs w:val="24"/>
              </w:rPr>
              <w:t>叫</w:t>
            </w:r>
            <w:r w:rsidR="0033148C" w:rsidRPr="009768D8">
              <w:rPr>
                <w:rFonts w:hAnsi="標楷體" w:hint="eastAsia"/>
                <w:color w:val="000000" w:themeColor="text1"/>
                <w:sz w:val="24"/>
                <w:szCs w:val="24"/>
              </w:rPr>
              <w:t>蘇○○</w:t>
            </w:r>
            <w:r w:rsidRPr="009768D8">
              <w:rPr>
                <w:rFonts w:hAnsi="標楷體" w:hint="eastAsia"/>
                <w:color w:val="000000" w:themeColor="text1"/>
                <w:sz w:val="24"/>
                <w:szCs w:val="24"/>
              </w:rPr>
              <w:t>再拿單子出來說你再簽一下，我寫庫藏股，本來後面還要寫過去的那500張，結果他說這樣就好，不用寫那麼多，那時大家彼此信任，所以我也沒有考慮那麼多，因為當時我有一個思維，</w:t>
            </w:r>
            <w:r w:rsidR="0033148C" w:rsidRPr="009768D8">
              <w:rPr>
                <w:rFonts w:hAnsi="標楷體" w:hint="eastAsia"/>
                <w:color w:val="000000" w:themeColor="text1"/>
                <w:sz w:val="24"/>
                <w:szCs w:val="24"/>
              </w:rPr>
              <w:t>許○○</w:t>
            </w:r>
            <w:r w:rsidRPr="009768D8">
              <w:rPr>
                <w:rFonts w:hAnsi="標楷體" w:hint="eastAsia"/>
                <w:color w:val="000000" w:themeColor="text1"/>
                <w:sz w:val="24"/>
                <w:szCs w:val="24"/>
              </w:rPr>
              <w:t>在1月22日跟</w:t>
            </w:r>
            <w:r w:rsidR="0033148C" w:rsidRPr="009768D8">
              <w:rPr>
                <w:rFonts w:hAnsi="標楷體" w:hint="eastAsia"/>
                <w:color w:val="000000" w:themeColor="text1"/>
                <w:sz w:val="24"/>
                <w:szCs w:val="24"/>
              </w:rPr>
              <w:t>雲○○</w:t>
            </w:r>
            <w:r w:rsidRPr="009768D8">
              <w:rPr>
                <w:rFonts w:hAnsi="標楷體" w:hint="eastAsia"/>
                <w:color w:val="000000" w:themeColor="text1"/>
                <w:sz w:val="24"/>
                <w:szCs w:val="24"/>
              </w:rPr>
              <w:t>簽協議書的時候，算下來1股約4元，我總共寄放在</w:t>
            </w:r>
            <w:r w:rsidR="0033148C" w:rsidRPr="009768D8">
              <w:rPr>
                <w:rFonts w:hAnsi="標楷體" w:hint="eastAsia"/>
                <w:color w:val="000000" w:themeColor="text1"/>
                <w:sz w:val="24"/>
                <w:szCs w:val="24"/>
              </w:rPr>
              <w:t>蘇○○</w:t>
            </w:r>
            <w:r w:rsidRPr="009768D8">
              <w:rPr>
                <w:rFonts w:hAnsi="標楷體" w:hint="eastAsia"/>
                <w:color w:val="000000" w:themeColor="text1"/>
                <w:sz w:val="24"/>
                <w:szCs w:val="24"/>
              </w:rPr>
              <w:t>那邊有1,400張，1股4元等於560萬元，我借360萬而已，所以我的想法就是好，你想坑我1,400張的話，那邊也還是超過，因為你都有在幫我忙，我就算了，就沒有堅持要再寫下去。(你原來寫庫藏股是要寫幾張？)我本來是要寫原來已經設定的那500張。(因為他們叫你寫這樣就好了？)對，他說這樣就好了，不用寫那麼多，以前就寫了。(你心裡想說那1,400張就夠？)對，我想說你要坑我的話，也是我放在這裡的1,400張而已」等情相符，堪以採信。九層嶺公司於97年3月31日向金天元公司借款100萬元，其借據擔保品欄記載所謂「公司庫藏股票」，並不包括被告陸續交付之3,196張庫藏股票，亦可認定。</w:t>
            </w:r>
          </w:p>
          <w:p w:rsidR="003C62E5" w:rsidRPr="009768D8" w:rsidRDefault="003C62E5" w:rsidP="003C62E5">
            <w:pPr>
              <w:pStyle w:val="3"/>
              <w:numPr>
                <w:ilvl w:val="0"/>
                <w:numId w:val="0"/>
              </w:numPr>
              <w:kinsoku w:val="0"/>
              <w:spacing w:line="320" w:lineRule="exact"/>
              <w:ind w:firstLineChars="176" w:firstLine="458"/>
              <w:rPr>
                <w:rFonts w:hAnsi="標楷體"/>
                <w:color w:val="000000" w:themeColor="text1"/>
                <w:sz w:val="24"/>
                <w:szCs w:val="24"/>
              </w:rPr>
            </w:pPr>
          </w:p>
        </w:tc>
      </w:tr>
      <w:tr w:rsidR="00496602" w:rsidRPr="009768D8" w:rsidTr="00640048">
        <w:tc>
          <w:tcPr>
            <w:tcW w:w="567" w:type="dxa"/>
          </w:tcPr>
          <w:p w:rsidR="005B2FD6" w:rsidRPr="009768D8" w:rsidRDefault="005B2FD6" w:rsidP="006F0C0D">
            <w:pPr>
              <w:pStyle w:val="3"/>
              <w:numPr>
                <w:ilvl w:val="0"/>
                <w:numId w:val="0"/>
              </w:numPr>
              <w:kinsoku w:val="0"/>
              <w:rPr>
                <w:rFonts w:hAnsi="標楷體"/>
                <w:color w:val="000000" w:themeColor="text1"/>
                <w:sz w:val="24"/>
                <w:szCs w:val="24"/>
              </w:rPr>
            </w:pPr>
            <w:r w:rsidRPr="009768D8">
              <w:rPr>
                <w:rFonts w:hAnsi="標楷體" w:hint="eastAsia"/>
                <w:color w:val="000000" w:themeColor="text1"/>
                <w:sz w:val="24"/>
                <w:szCs w:val="24"/>
              </w:rPr>
              <w:t>2</w:t>
            </w:r>
          </w:p>
        </w:tc>
        <w:tc>
          <w:tcPr>
            <w:tcW w:w="3969" w:type="dxa"/>
          </w:tcPr>
          <w:p w:rsidR="005B2FD6" w:rsidRPr="009768D8" w:rsidRDefault="001519BF" w:rsidP="006F0C0D">
            <w:pPr>
              <w:pStyle w:val="3"/>
              <w:numPr>
                <w:ilvl w:val="0"/>
                <w:numId w:val="0"/>
              </w:numPr>
              <w:kinsoku w:val="0"/>
              <w:rPr>
                <w:rFonts w:hAnsi="標楷體"/>
                <w:color w:val="000000" w:themeColor="text1"/>
                <w:sz w:val="24"/>
                <w:szCs w:val="24"/>
              </w:rPr>
            </w:pPr>
            <w:r w:rsidRPr="009768D8">
              <w:rPr>
                <w:rFonts w:hAnsi="標楷體" w:hint="eastAsia"/>
                <w:color w:val="000000" w:themeColor="text1"/>
                <w:sz w:val="24"/>
                <w:szCs w:val="24"/>
              </w:rPr>
              <w:t>【判決理由欄二(四)後段、九；請參見本調查意見欄(三)4後段、9所載】</w:t>
            </w:r>
          </w:p>
          <w:p w:rsidR="00F4157F" w:rsidRPr="009768D8" w:rsidRDefault="001519BF" w:rsidP="0096500F">
            <w:pPr>
              <w:pStyle w:val="3"/>
              <w:numPr>
                <w:ilvl w:val="0"/>
                <w:numId w:val="0"/>
              </w:numPr>
              <w:kinsoku w:val="0"/>
              <w:ind w:firstLineChars="176" w:firstLine="458"/>
              <w:rPr>
                <w:rFonts w:hAnsi="標楷體"/>
                <w:color w:val="000000" w:themeColor="text1"/>
                <w:sz w:val="24"/>
                <w:szCs w:val="24"/>
              </w:rPr>
            </w:pPr>
            <w:r w:rsidRPr="009768D8">
              <w:rPr>
                <w:rFonts w:hAnsi="標楷體"/>
                <w:color w:val="000000" w:themeColor="text1"/>
                <w:sz w:val="24"/>
                <w:szCs w:val="24"/>
              </w:rPr>
              <w:t>……</w:t>
            </w:r>
            <w:r w:rsidRPr="009768D8">
              <w:rPr>
                <w:rFonts w:hAnsi="標楷體" w:hint="eastAsia"/>
                <w:color w:val="000000" w:themeColor="text1"/>
                <w:sz w:val="24"/>
                <w:szCs w:val="24"/>
              </w:rPr>
              <w:t>(以上省略)另被告點交3196張股票予告訴人之代理人</w:t>
            </w:r>
            <w:r w:rsidR="0033148C" w:rsidRPr="009768D8">
              <w:rPr>
                <w:rFonts w:hAnsi="標楷體" w:hint="eastAsia"/>
                <w:color w:val="000000" w:themeColor="text1"/>
                <w:sz w:val="24"/>
                <w:szCs w:val="24"/>
              </w:rPr>
              <w:t>蘇○○</w:t>
            </w:r>
            <w:r w:rsidRPr="009768D8">
              <w:rPr>
                <w:rFonts w:hAnsi="標楷體" w:hint="eastAsia"/>
                <w:color w:val="000000" w:themeColor="text1"/>
                <w:sz w:val="24"/>
                <w:szCs w:val="24"/>
              </w:rPr>
              <w:t>時，</w:t>
            </w:r>
            <w:r w:rsidR="0033148C" w:rsidRPr="009768D8">
              <w:rPr>
                <w:rFonts w:hAnsi="標楷體" w:hint="eastAsia"/>
                <w:color w:val="000000" w:themeColor="text1"/>
                <w:sz w:val="24"/>
                <w:szCs w:val="24"/>
              </w:rPr>
              <w:t>蘇○○</w:t>
            </w:r>
            <w:r w:rsidRPr="009768D8">
              <w:rPr>
                <w:rFonts w:hAnsi="標楷體" w:hint="eastAsia"/>
                <w:color w:val="000000" w:themeColor="text1"/>
                <w:sz w:val="24"/>
                <w:szCs w:val="24"/>
              </w:rPr>
              <w:t>曾於被告製作之「庫藏股點交簽收單」上持有人鄧</w:t>
            </w:r>
            <w:r w:rsidR="000D17CA" w:rsidRPr="009768D8">
              <w:rPr>
                <w:rFonts w:hAnsi="標楷體" w:hint="eastAsia"/>
                <w:color w:val="000000" w:themeColor="text1"/>
                <w:sz w:val="24"/>
                <w:szCs w:val="24"/>
              </w:rPr>
              <w:t>○○</w:t>
            </w:r>
            <w:r w:rsidRPr="009768D8">
              <w:rPr>
                <w:rFonts w:hAnsi="標楷體" w:hint="eastAsia"/>
                <w:color w:val="000000" w:themeColor="text1"/>
                <w:sz w:val="24"/>
                <w:szCs w:val="24"/>
              </w:rPr>
              <w:t>、王林</w:t>
            </w:r>
            <w:r w:rsidR="000D17CA" w:rsidRPr="009768D8">
              <w:rPr>
                <w:rFonts w:hAnsi="標楷體" w:hint="eastAsia"/>
                <w:color w:val="000000" w:themeColor="text1"/>
                <w:sz w:val="24"/>
                <w:szCs w:val="24"/>
              </w:rPr>
              <w:t>○○</w:t>
            </w:r>
            <w:r w:rsidRPr="009768D8">
              <w:rPr>
                <w:rFonts w:hAnsi="標楷體" w:hint="eastAsia"/>
                <w:color w:val="000000" w:themeColor="text1"/>
                <w:sz w:val="24"/>
                <w:szCs w:val="24"/>
              </w:rPr>
              <w:t>、李</w:t>
            </w:r>
            <w:r w:rsidR="000D17CA" w:rsidRPr="009768D8">
              <w:rPr>
                <w:rFonts w:hAnsi="標楷體" w:hint="eastAsia"/>
                <w:color w:val="000000" w:themeColor="text1"/>
                <w:sz w:val="24"/>
                <w:szCs w:val="24"/>
              </w:rPr>
              <w:t>○○</w:t>
            </w:r>
            <w:r w:rsidRPr="009768D8">
              <w:rPr>
                <w:rFonts w:hAnsi="標楷體" w:hint="eastAsia"/>
                <w:color w:val="000000" w:themeColor="text1"/>
                <w:sz w:val="24"/>
                <w:szCs w:val="24"/>
              </w:rPr>
              <w:t>等人處特別加註「尚欠股票過戶同意書、印鑑卡」等字樣，此有該簽收單可稽，若證人</w:t>
            </w:r>
            <w:r w:rsidR="0033148C" w:rsidRPr="009768D8">
              <w:rPr>
                <w:rFonts w:hAnsi="標楷體" w:hint="eastAsia"/>
                <w:color w:val="000000" w:themeColor="text1"/>
                <w:sz w:val="24"/>
                <w:szCs w:val="24"/>
              </w:rPr>
              <w:t>蘇○○</w:t>
            </w:r>
            <w:r w:rsidRPr="009768D8">
              <w:rPr>
                <w:rFonts w:hAnsi="標楷體" w:hint="eastAsia"/>
                <w:color w:val="000000" w:themeColor="text1"/>
                <w:sz w:val="24"/>
                <w:szCs w:val="24"/>
              </w:rPr>
              <w:t>僅係居於單純收受轉交或係單純保管之地位，殊無必要如此註記。綜上，足認被告係出於質押原因而交付系爭3196張股票予</w:t>
            </w:r>
            <w:r w:rsidR="0033148C" w:rsidRPr="009768D8">
              <w:rPr>
                <w:rFonts w:hAnsi="標楷體" w:hint="eastAsia"/>
                <w:color w:val="000000" w:themeColor="text1"/>
                <w:sz w:val="24"/>
                <w:szCs w:val="24"/>
              </w:rPr>
              <w:t>蘇○○</w:t>
            </w:r>
            <w:r w:rsidRPr="009768D8">
              <w:rPr>
                <w:rFonts w:hAnsi="標楷體" w:hint="eastAsia"/>
                <w:color w:val="000000" w:themeColor="text1"/>
                <w:sz w:val="24"/>
                <w:szCs w:val="24"/>
              </w:rPr>
              <w:t>無誤，被告上開辯稱，自屬無據。</w:t>
            </w:r>
          </w:p>
          <w:p w:rsidR="00F4157F" w:rsidRPr="009768D8" w:rsidRDefault="00F4157F" w:rsidP="006F0C0D">
            <w:pPr>
              <w:pStyle w:val="3"/>
              <w:numPr>
                <w:ilvl w:val="0"/>
                <w:numId w:val="0"/>
              </w:numPr>
              <w:kinsoku w:val="0"/>
              <w:rPr>
                <w:rFonts w:hAnsi="標楷體"/>
                <w:color w:val="000000" w:themeColor="text1"/>
                <w:sz w:val="24"/>
                <w:szCs w:val="24"/>
              </w:rPr>
            </w:pPr>
          </w:p>
          <w:p w:rsidR="001519BF" w:rsidRPr="009768D8" w:rsidRDefault="001519BF" w:rsidP="0096500F">
            <w:pPr>
              <w:pStyle w:val="3"/>
              <w:numPr>
                <w:ilvl w:val="0"/>
                <w:numId w:val="0"/>
              </w:numPr>
              <w:kinsoku w:val="0"/>
              <w:rPr>
                <w:rFonts w:hAnsi="標楷體"/>
                <w:color w:val="000000" w:themeColor="text1"/>
                <w:sz w:val="24"/>
                <w:szCs w:val="24"/>
              </w:rPr>
            </w:pPr>
            <w:r w:rsidRPr="009768D8">
              <w:rPr>
                <w:rFonts w:hAnsi="標楷體" w:hint="eastAsia"/>
                <w:color w:val="000000" w:themeColor="text1"/>
                <w:sz w:val="24"/>
                <w:szCs w:val="24"/>
              </w:rPr>
              <w:t>被告另以：告訴人已當庭承認不知道3196張股票是要做什麼，與</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借貸無關等語，可見該3196張股票並非持以設質之用云云。查告訴人於本件就</w:t>
            </w:r>
            <w:r w:rsidR="0033148C" w:rsidRPr="009768D8">
              <w:rPr>
                <w:rFonts w:hAnsi="標楷體" w:hint="eastAsia"/>
                <w:color w:val="000000" w:themeColor="text1"/>
                <w:sz w:val="24"/>
                <w:szCs w:val="24"/>
              </w:rPr>
              <w:t>蘇○○</w:t>
            </w:r>
            <w:r w:rsidRPr="009768D8">
              <w:rPr>
                <w:rFonts w:hAnsi="標楷體" w:hint="eastAsia"/>
                <w:color w:val="000000" w:themeColor="text1"/>
                <w:sz w:val="24"/>
                <w:szCs w:val="24"/>
              </w:rPr>
              <w:t>所收受之九層嶺公司股票是否為質押物，所述先後不同，並於原審證稱：</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說96年8月1日之後他要作名副其實的董事長，</w:t>
            </w:r>
            <w:r w:rsidR="0033148C" w:rsidRPr="009768D8">
              <w:rPr>
                <w:rFonts w:hAnsi="標楷體" w:hint="eastAsia"/>
                <w:color w:val="000000" w:themeColor="text1"/>
                <w:sz w:val="24"/>
                <w:szCs w:val="24"/>
              </w:rPr>
              <w:t>雲○○</w:t>
            </w:r>
            <w:r w:rsidRPr="009768D8">
              <w:rPr>
                <w:rFonts w:hAnsi="標楷體" w:hint="eastAsia"/>
                <w:color w:val="000000" w:themeColor="text1"/>
                <w:sz w:val="24"/>
                <w:szCs w:val="24"/>
              </w:rPr>
              <w:t>必須把他的庫藏股交給</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把</w:t>
            </w:r>
            <w:r w:rsidR="0033148C" w:rsidRPr="009768D8">
              <w:rPr>
                <w:rFonts w:hAnsi="標楷體" w:hint="eastAsia"/>
                <w:color w:val="000000" w:themeColor="text1"/>
                <w:sz w:val="24"/>
                <w:szCs w:val="24"/>
              </w:rPr>
              <w:t>雲○○</w:t>
            </w:r>
            <w:r w:rsidRPr="009768D8">
              <w:rPr>
                <w:rFonts w:hAnsi="標楷體" w:hint="eastAsia"/>
                <w:color w:val="000000" w:themeColor="text1"/>
                <w:sz w:val="24"/>
                <w:szCs w:val="24"/>
              </w:rPr>
              <w:t>交給他的東西往我們公司丟，我推理他沒有辦公室，拿來我這裡放，</w:t>
            </w:r>
            <w:r w:rsidR="0033148C" w:rsidRPr="009768D8">
              <w:rPr>
                <w:rFonts w:hAnsi="標楷體" w:hint="eastAsia"/>
                <w:color w:val="000000" w:themeColor="text1"/>
                <w:sz w:val="24"/>
                <w:szCs w:val="24"/>
              </w:rPr>
              <w:t>蘇○○</w:t>
            </w:r>
            <w:r w:rsidRPr="009768D8">
              <w:rPr>
                <w:rFonts w:hAnsi="標楷體" w:hint="eastAsia"/>
                <w:color w:val="000000" w:themeColor="text1"/>
                <w:sz w:val="24"/>
                <w:szCs w:val="24"/>
              </w:rPr>
              <w:t>收這3196張庫藏股用意我不知道，這跟</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借錢沒有關係，</w:t>
            </w:r>
            <w:r w:rsidR="0033148C" w:rsidRPr="009768D8">
              <w:rPr>
                <w:rFonts w:hAnsi="標楷體" w:hint="eastAsia"/>
                <w:color w:val="000000" w:themeColor="text1"/>
                <w:sz w:val="24"/>
                <w:szCs w:val="24"/>
              </w:rPr>
              <w:t>蘇○○</w:t>
            </w:r>
            <w:r w:rsidRPr="009768D8">
              <w:rPr>
                <w:rFonts w:hAnsi="標楷體" w:hint="eastAsia"/>
                <w:color w:val="000000" w:themeColor="text1"/>
                <w:sz w:val="24"/>
                <w:szCs w:val="24"/>
              </w:rPr>
              <w:t>不應該簽名，給</w:t>
            </w:r>
            <w:r w:rsidR="0033148C" w:rsidRPr="009768D8">
              <w:rPr>
                <w:rFonts w:hAnsi="標楷體" w:hint="eastAsia"/>
                <w:color w:val="000000" w:themeColor="text1"/>
                <w:sz w:val="24"/>
                <w:szCs w:val="24"/>
              </w:rPr>
              <w:t>蘇○○</w:t>
            </w:r>
            <w:r w:rsidRPr="009768D8">
              <w:rPr>
                <w:rFonts w:hAnsi="標楷體" w:hint="eastAsia"/>
                <w:color w:val="000000" w:themeColor="text1"/>
                <w:sz w:val="24"/>
                <w:szCs w:val="24"/>
              </w:rPr>
              <w:t>簽名動機不對，簽這一張就是做為他們以後步步危機詐騙集團所有手續之一的動作，他把3196張股票交給</w:t>
            </w:r>
            <w:r w:rsidR="0033148C" w:rsidRPr="009768D8">
              <w:rPr>
                <w:rFonts w:hAnsi="標楷體" w:hint="eastAsia"/>
                <w:color w:val="000000" w:themeColor="text1"/>
                <w:sz w:val="24"/>
                <w:szCs w:val="24"/>
              </w:rPr>
              <w:t>蘇○○</w:t>
            </w:r>
            <w:r w:rsidRPr="009768D8">
              <w:rPr>
                <w:rFonts w:hAnsi="標楷體" w:hint="eastAsia"/>
                <w:color w:val="000000" w:themeColor="text1"/>
                <w:sz w:val="24"/>
                <w:szCs w:val="24"/>
              </w:rPr>
              <w:t>可以，但是把股票交給</w:t>
            </w:r>
            <w:r w:rsidR="0033148C" w:rsidRPr="009768D8">
              <w:rPr>
                <w:rFonts w:hAnsi="標楷體" w:hint="eastAsia"/>
                <w:color w:val="000000" w:themeColor="text1"/>
                <w:sz w:val="24"/>
                <w:szCs w:val="24"/>
              </w:rPr>
              <w:t>蘇○○</w:t>
            </w:r>
            <w:r w:rsidRPr="009768D8">
              <w:rPr>
                <w:rFonts w:hAnsi="標楷體" w:hint="eastAsia"/>
                <w:color w:val="000000" w:themeColor="text1"/>
                <w:sz w:val="24"/>
                <w:szCs w:val="24"/>
              </w:rPr>
              <w:t>簽名不對，</w:t>
            </w:r>
            <w:r w:rsidR="0033148C" w:rsidRPr="009768D8">
              <w:rPr>
                <w:rFonts w:hAnsi="標楷體" w:hint="eastAsia"/>
                <w:color w:val="000000" w:themeColor="text1"/>
                <w:sz w:val="24"/>
                <w:szCs w:val="24"/>
              </w:rPr>
              <w:t>蘇○○</w:t>
            </w:r>
            <w:r w:rsidRPr="009768D8">
              <w:rPr>
                <w:rFonts w:hAnsi="標楷體" w:hint="eastAsia"/>
                <w:color w:val="000000" w:themeColor="text1"/>
                <w:sz w:val="24"/>
                <w:szCs w:val="24"/>
              </w:rPr>
              <w:t>不是他職員，她不用簽名等語，而證稱上開股票並非質押物等語。然告訴人、證人之陳述有部分前後不符，或相互間有所歧異時，究竟何者為可採，法院仍得本其自由心證予以斟酌，非謂一有不符或矛盾，即應認其全部均為不可採信；尤其關於行為動機、手段及結果等之細節方面，告訴人之指陳，難免故予誇大，證人之證言，有時亦有渲染之可能；然其基本事實之陳述，若果與真實性無礙時，則仍非不得予以採信(最高法院74年台上字第1599號判例意旨參照)。查告訴人前於偵查及本院(臺南高分院)審理時中均供稱上開股票係做為借款擔保，且綜觀證人</w:t>
            </w:r>
            <w:r w:rsidR="0033148C" w:rsidRPr="009768D8">
              <w:rPr>
                <w:rFonts w:hAnsi="標楷體" w:hint="eastAsia"/>
                <w:color w:val="000000" w:themeColor="text1"/>
                <w:sz w:val="24"/>
                <w:szCs w:val="24"/>
              </w:rPr>
              <w:t>許○○</w:t>
            </w:r>
            <w:r w:rsidRPr="009768D8">
              <w:rPr>
                <w:rFonts w:hAnsi="標楷體" w:hint="eastAsia"/>
                <w:color w:val="000000" w:themeColor="text1"/>
                <w:sz w:val="24"/>
                <w:szCs w:val="24"/>
              </w:rPr>
              <w:t>於上開誣告案件證述之全部內容，就上開被告與</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交付之股票，其仍係證稱做為借款質押，且就被告與</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交付股票之目的，復證稱係因</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無辦公室且頻繁借款，因此直接交付股票質押，使其可安心借款等語，仍強調所交付之股票係做為借款質押之用；其證稱該3196張股票交付與</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借款無關，應係告訴人主觀上欲強調</w:t>
            </w:r>
            <w:r w:rsidR="0033148C" w:rsidRPr="009768D8">
              <w:rPr>
                <w:rFonts w:hAnsi="標楷體" w:hint="eastAsia"/>
                <w:color w:val="000000" w:themeColor="text1"/>
                <w:sz w:val="24"/>
                <w:szCs w:val="24"/>
              </w:rPr>
              <w:t>蘇○○</w:t>
            </w:r>
            <w:r w:rsidRPr="009768D8">
              <w:rPr>
                <w:rFonts w:hAnsi="標楷體" w:hint="eastAsia"/>
                <w:color w:val="000000" w:themeColor="text1"/>
                <w:sz w:val="24"/>
                <w:szCs w:val="24"/>
              </w:rPr>
              <w:t>簽收股票之行為，係被告與</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設計行騙行為之一部分，並未瞭解檢察官提問之重點，因此未充分針對問題回答，而侷限在其主觀欲強調之重點，自難以告訴人上開證述內容，而認系爭九層嶺公司股票並非借款質押物。</w:t>
            </w:r>
          </w:p>
        </w:tc>
        <w:tc>
          <w:tcPr>
            <w:tcW w:w="4394" w:type="dxa"/>
          </w:tcPr>
          <w:p w:rsidR="005B2FD6" w:rsidRPr="009768D8" w:rsidRDefault="001519BF" w:rsidP="006F0C0D">
            <w:pPr>
              <w:pStyle w:val="3"/>
              <w:numPr>
                <w:ilvl w:val="0"/>
                <w:numId w:val="0"/>
              </w:numPr>
              <w:kinsoku w:val="0"/>
              <w:rPr>
                <w:rFonts w:hAnsi="標楷體"/>
                <w:color w:val="000000" w:themeColor="text1"/>
                <w:sz w:val="24"/>
                <w:szCs w:val="24"/>
              </w:rPr>
            </w:pPr>
            <w:r w:rsidRPr="009768D8">
              <w:rPr>
                <w:rFonts w:hAnsi="標楷體" w:hint="eastAsia"/>
                <w:color w:val="000000" w:themeColor="text1"/>
                <w:sz w:val="24"/>
                <w:szCs w:val="24"/>
              </w:rPr>
              <w:t>【判決理由欄七；請參見本調查意見欄(四)3(1)、(2)所載】</w:t>
            </w:r>
          </w:p>
          <w:p w:rsidR="0096500F" w:rsidRPr="009768D8" w:rsidRDefault="0096500F" w:rsidP="006F0C0D">
            <w:pPr>
              <w:pStyle w:val="3"/>
              <w:numPr>
                <w:ilvl w:val="0"/>
                <w:numId w:val="0"/>
              </w:numPr>
              <w:kinsoku w:val="0"/>
              <w:rPr>
                <w:rFonts w:hAnsi="標楷體"/>
                <w:color w:val="000000" w:themeColor="text1"/>
                <w:sz w:val="24"/>
                <w:szCs w:val="24"/>
              </w:rPr>
            </w:pPr>
          </w:p>
          <w:p w:rsidR="00F4157F" w:rsidRPr="009768D8" w:rsidRDefault="001519BF" w:rsidP="0096500F">
            <w:pPr>
              <w:pStyle w:val="3"/>
              <w:numPr>
                <w:ilvl w:val="0"/>
                <w:numId w:val="0"/>
              </w:numPr>
              <w:kinsoku w:val="0"/>
              <w:ind w:firstLineChars="176" w:firstLine="458"/>
              <w:rPr>
                <w:rFonts w:hAnsi="標楷體"/>
                <w:color w:val="000000" w:themeColor="text1"/>
                <w:sz w:val="24"/>
                <w:szCs w:val="24"/>
              </w:rPr>
            </w:pPr>
            <w:r w:rsidRPr="009768D8">
              <w:rPr>
                <w:rFonts w:hAnsi="標楷體" w:hint="eastAsia"/>
                <w:color w:val="000000" w:themeColor="text1"/>
                <w:sz w:val="24"/>
                <w:szCs w:val="24"/>
              </w:rPr>
              <w:t>除上揭96年10月25日借據所列1,500股票外，被告雖又陸續將3,196張公司庫藏股票交付金嶺公司董事</w:t>
            </w:r>
            <w:r w:rsidR="0033148C" w:rsidRPr="009768D8">
              <w:rPr>
                <w:rFonts w:hAnsi="標楷體" w:hint="eastAsia"/>
                <w:color w:val="000000" w:themeColor="text1"/>
                <w:sz w:val="24"/>
                <w:szCs w:val="24"/>
              </w:rPr>
              <w:t>蘇○○</w:t>
            </w:r>
            <w:r w:rsidRPr="009768D8">
              <w:rPr>
                <w:rFonts w:hAnsi="標楷體" w:hint="eastAsia"/>
                <w:color w:val="000000" w:themeColor="text1"/>
                <w:sz w:val="24"/>
                <w:szCs w:val="24"/>
              </w:rPr>
              <w:t>點收(至97年4月22日止)，有「庫藏股點交簽收單」可稽，二者合計共4,696張；然查：</w:t>
            </w:r>
          </w:p>
          <w:p w:rsidR="0096500F" w:rsidRPr="009768D8" w:rsidRDefault="0096500F" w:rsidP="006F0C0D">
            <w:pPr>
              <w:pStyle w:val="3"/>
              <w:numPr>
                <w:ilvl w:val="0"/>
                <w:numId w:val="0"/>
              </w:numPr>
              <w:kinsoku w:val="0"/>
              <w:rPr>
                <w:rFonts w:hAnsi="標楷體"/>
                <w:color w:val="000000" w:themeColor="text1"/>
                <w:sz w:val="24"/>
                <w:szCs w:val="24"/>
              </w:rPr>
            </w:pPr>
            <w:r w:rsidRPr="009768D8">
              <w:rPr>
                <w:rFonts w:hAnsi="標楷體" w:hint="eastAsia"/>
                <w:color w:val="000000" w:themeColor="text1"/>
                <w:sz w:val="24"/>
                <w:szCs w:val="24"/>
              </w:rPr>
              <w:t xml:space="preserve"> (1)上開點收單之標題下方係註明：【「雲醫師待點交予九層嶺公司之庫藏股3,196張」】等字樣，並無任何有關股票設質之記載。告訴人</w:t>
            </w:r>
            <w:r w:rsidR="0033148C" w:rsidRPr="009768D8">
              <w:rPr>
                <w:rFonts w:hAnsi="標楷體" w:hint="eastAsia"/>
                <w:color w:val="000000" w:themeColor="text1"/>
                <w:sz w:val="24"/>
                <w:szCs w:val="24"/>
              </w:rPr>
              <w:t>許○○</w:t>
            </w:r>
            <w:r w:rsidRPr="009768D8">
              <w:rPr>
                <w:rFonts w:hAnsi="標楷體" w:hint="eastAsia"/>
                <w:color w:val="000000" w:themeColor="text1"/>
                <w:sz w:val="24"/>
                <w:szCs w:val="24"/>
              </w:rPr>
              <w:t>在原審法院102年度訴字第80號(該院102年度上訴字第1100號)誣告案件審理中，就</w:t>
            </w:r>
            <w:r w:rsidR="0033148C" w:rsidRPr="009768D8">
              <w:rPr>
                <w:rFonts w:hAnsi="標楷體" w:hint="eastAsia"/>
                <w:color w:val="000000" w:themeColor="text1"/>
                <w:sz w:val="24"/>
                <w:szCs w:val="24"/>
              </w:rPr>
              <w:t>蘇○○</w:t>
            </w:r>
            <w:r w:rsidRPr="009768D8">
              <w:rPr>
                <w:rFonts w:hAnsi="標楷體" w:hint="eastAsia"/>
                <w:color w:val="000000" w:themeColor="text1"/>
                <w:sz w:val="24"/>
                <w:szCs w:val="24"/>
              </w:rPr>
              <w:t>收受之九層嶺公司股票是否為質押物，亦證稱：「</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說96年8月1日之後他要作名副其實的董事長，</w:t>
            </w:r>
            <w:r w:rsidR="0033148C" w:rsidRPr="009768D8">
              <w:rPr>
                <w:rFonts w:hAnsi="標楷體" w:hint="eastAsia"/>
                <w:color w:val="000000" w:themeColor="text1"/>
                <w:sz w:val="24"/>
                <w:szCs w:val="24"/>
              </w:rPr>
              <w:t>雲○○</w:t>
            </w:r>
            <w:r w:rsidRPr="009768D8">
              <w:rPr>
                <w:rFonts w:hAnsi="標楷體" w:hint="eastAsia"/>
                <w:color w:val="000000" w:themeColor="text1"/>
                <w:sz w:val="24"/>
                <w:szCs w:val="24"/>
              </w:rPr>
              <w:t>必須把他的庫藏股交給</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把</w:t>
            </w:r>
            <w:r w:rsidR="0033148C" w:rsidRPr="009768D8">
              <w:rPr>
                <w:rFonts w:hAnsi="標楷體" w:hint="eastAsia"/>
                <w:color w:val="000000" w:themeColor="text1"/>
                <w:sz w:val="24"/>
                <w:szCs w:val="24"/>
              </w:rPr>
              <w:t>雲○○</w:t>
            </w:r>
            <w:r w:rsidRPr="009768D8">
              <w:rPr>
                <w:rFonts w:hAnsi="標楷體" w:hint="eastAsia"/>
                <w:color w:val="000000" w:themeColor="text1"/>
                <w:sz w:val="24"/>
                <w:szCs w:val="24"/>
              </w:rPr>
              <w:t>交給他的東西往我們公司丟，我推理他沒有辦公室，拿來我這裡放，</w:t>
            </w:r>
            <w:r w:rsidR="0033148C" w:rsidRPr="009768D8">
              <w:rPr>
                <w:rFonts w:hAnsi="標楷體" w:hint="eastAsia"/>
                <w:color w:val="000000" w:themeColor="text1"/>
                <w:sz w:val="24"/>
                <w:szCs w:val="24"/>
              </w:rPr>
              <w:t>蘇○○</w:t>
            </w:r>
            <w:r w:rsidRPr="009768D8">
              <w:rPr>
                <w:rFonts w:hAnsi="標楷體" w:hint="eastAsia"/>
                <w:color w:val="000000" w:themeColor="text1"/>
                <w:sz w:val="24"/>
                <w:szCs w:val="24"/>
              </w:rPr>
              <w:t>收這3,196張庫藏股用意我不知道，【這跟</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借錢沒有關係】，</w:t>
            </w:r>
            <w:r w:rsidR="0033148C" w:rsidRPr="009768D8">
              <w:rPr>
                <w:rFonts w:hAnsi="標楷體" w:hint="eastAsia"/>
                <w:color w:val="000000" w:themeColor="text1"/>
                <w:sz w:val="24"/>
                <w:szCs w:val="24"/>
              </w:rPr>
              <w:t>蘇○○</w:t>
            </w:r>
            <w:r w:rsidRPr="009768D8">
              <w:rPr>
                <w:rFonts w:hAnsi="標楷體" w:hint="eastAsia"/>
                <w:color w:val="000000" w:themeColor="text1"/>
                <w:sz w:val="24"/>
                <w:szCs w:val="24"/>
              </w:rPr>
              <w:t>不應該簽名，給</w:t>
            </w:r>
            <w:r w:rsidR="0033148C" w:rsidRPr="009768D8">
              <w:rPr>
                <w:rFonts w:hAnsi="標楷體" w:hint="eastAsia"/>
                <w:color w:val="000000" w:themeColor="text1"/>
                <w:sz w:val="24"/>
                <w:szCs w:val="24"/>
              </w:rPr>
              <w:t>蘇○○</w:t>
            </w:r>
            <w:r w:rsidRPr="009768D8">
              <w:rPr>
                <w:rFonts w:hAnsi="標楷體" w:hint="eastAsia"/>
                <w:color w:val="000000" w:themeColor="text1"/>
                <w:sz w:val="24"/>
                <w:szCs w:val="24"/>
              </w:rPr>
              <w:t>簽名動機不對，簽這一張就是作為他們以後步步危機詐騙集團所有手續之一的動作，他把3,196張股票交給</w:t>
            </w:r>
            <w:r w:rsidR="0033148C" w:rsidRPr="009768D8">
              <w:rPr>
                <w:rFonts w:hAnsi="標楷體" w:hint="eastAsia"/>
                <w:color w:val="000000" w:themeColor="text1"/>
                <w:sz w:val="24"/>
                <w:szCs w:val="24"/>
              </w:rPr>
              <w:t>蘇○○</w:t>
            </w:r>
            <w:r w:rsidRPr="009768D8">
              <w:rPr>
                <w:rFonts w:hAnsi="標楷體" w:hint="eastAsia"/>
                <w:color w:val="000000" w:themeColor="text1"/>
                <w:sz w:val="24"/>
                <w:szCs w:val="24"/>
              </w:rPr>
              <w:t>可以，但是把股票交給</w:t>
            </w:r>
            <w:r w:rsidR="0033148C" w:rsidRPr="009768D8">
              <w:rPr>
                <w:rFonts w:hAnsi="標楷體" w:hint="eastAsia"/>
                <w:color w:val="000000" w:themeColor="text1"/>
                <w:sz w:val="24"/>
                <w:szCs w:val="24"/>
              </w:rPr>
              <w:t>蘇○○</w:t>
            </w:r>
            <w:r w:rsidRPr="009768D8">
              <w:rPr>
                <w:rFonts w:hAnsi="標楷體" w:hint="eastAsia"/>
                <w:color w:val="000000" w:themeColor="text1"/>
                <w:sz w:val="24"/>
                <w:szCs w:val="24"/>
              </w:rPr>
              <w:t>簽名不對，</w:t>
            </w:r>
            <w:r w:rsidR="0033148C" w:rsidRPr="009768D8">
              <w:rPr>
                <w:rFonts w:hAnsi="標楷體" w:hint="eastAsia"/>
                <w:color w:val="000000" w:themeColor="text1"/>
                <w:sz w:val="24"/>
                <w:szCs w:val="24"/>
              </w:rPr>
              <w:t>蘇○○</w:t>
            </w:r>
            <w:r w:rsidRPr="009768D8">
              <w:rPr>
                <w:rFonts w:hAnsi="標楷體" w:hint="eastAsia"/>
                <w:color w:val="000000" w:themeColor="text1"/>
                <w:sz w:val="24"/>
                <w:szCs w:val="24"/>
              </w:rPr>
              <w:t>不是他職員，她不用簽名」等語甚明。</w:t>
            </w:r>
          </w:p>
          <w:p w:rsidR="0096500F" w:rsidRPr="009768D8" w:rsidRDefault="0096500F" w:rsidP="0096500F">
            <w:pPr>
              <w:pStyle w:val="3"/>
              <w:numPr>
                <w:ilvl w:val="0"/>
                <w:numId w:val="0"/>
              </w:numPr>
              <w:kinsoku w:val="0"/>
              <w:rPr>
                <w:rFonts w:hAnsi="標楷體"/>
                <w:color w:val="000000" w:themeColor="text1"/>
                <w:sz w:val="24"/>
                <w:szCs w:val="24"/>
              </w:rPr>
            </w:pPr>
            <w:r w:rsidRPr="009768D8">
              <w:rPr>
                <w:rFonts w:hAnsi="標楷體" w:hint="eastAsia"/>
                <w:color w:val="000000" w:themeColor="text1"/>
                <w:sz w:val="24"/>
                <w:szCs w:val="24"/>
              </w:rPr>
              <w:t xml:space="preserve"> (2)又被告於97年1月22日，即與</w:t>
            </w:r>
            <w:r w:rsidR="0033148C" w:rsidRPr="009768D8">
              <w:rPr>
                <w:rFonts w:hAnsi="標楷體" w:hint="eastAsia"/>
                <w:color w:val="000000" w:themeColor="text1"/>
                <w:sz w:val="24"/>
                <w:szCs w:val="24"/>
              </w:rPr>
              <w:t>許○○</w:t>
            </w:r>
            <w:r w:rsidRPr="009768D8">
              <w:rPr>
                <w:rFonts w:hAnsi="標楷體" w:hint="eastAsia"/>
                <w:color w:val="000000" w:themeColor="text1"/>
                <w:sz w:val="24"/>
                <w:szCs w:val="24"/>
              </w:rPr>
              <w:t>、金天元公司、</w:t>
            </w:r>
            <w:r w:rsidR="0033148C" w:rsidRPr="009768D8">
              <w:rPr>
                <w:rFonts w:hAnsi="標楷體" w:hint="eastAsia"/>
                <w:color w:val="000000" w:themeColor="text1"/>
                <w:sz w:val="24"/>
                <w:szCs w:val="24"/>
              </w:rPr>
              <w:t>蘇○○</w:t>
            </w:r>
            <w:r w:rsidRPr="009768D8">
              <w:rPr>
                <w:rFonts w:hAnsi="標楷體" w:hint="eastAsia"/>
                <w:color w:val="000000" w:themeColor="text1"/>
                <w:sz w:val="24"/>
                <w:szCs w:val="24"/>
              </w:rPr>
              <w:t>、王</w:t>
            </w:r>
            <w:r w:rsidR="00490422" w:rsidRPr="009768D8">
              <w:rPr>
                <w:rFonts w:hAnsi="標楷體" w:hint="eastAsia"/>
                <w:color w:val="000000" w:themeColor="text1"/>
                <w:sz w:val="24"/>
                <w:szCs w:val="24"/>
              </w:rPr>
              <w:t>○○</w:t>
            </w:r>
            <w:r w:rsidRPr="009768D8">
              <w:rPr>
                <w:rFonts w:hAnsi="標楷體" w:hint="eastAsia"/>
                <w:color w:val="000000" w:themeColor="text1"/>
                <w:sz w:val="24"/>
                <w:szCs w:val="24"/>
              </w:rPr>
              <w:t>、林</w:t>
            </w:r>
            <w:r w:rsidR="00490422" w:rsidRPr="009768D8">
              <w:rPr>
                <w:rFonts w:hAnsi="標楷體" w:hint="eastAsia"/>
                <w:color w:val="000000" w:themeColor="text1"/>
                <w:sz w:val="24"/>
                <w:szCs w:val="24"/>
              </w:rPr>
              <w:t>○○</w:t>
            </w:r>
            <w:r w:rsidRPr="009768D8">
              <w:rPr>
                <w:rFonts w:hAnsi="標楷體" w:hint="eastAsia"/>
                <w:color w:val="000000" w:themeColor="text1"/>
                <w:sz w:val="24"/>
                <w:szCs w:val="24"/>
              </w:rPr>
              <w:t>訂立協議書(見證人：楊</w:t>
            </w:r>
            <w:r w:rsidR="00490422" w:rsidRPr="009768D8">
              <w:rPr>
                <w:rFonts w:hAnsi="標楷體" w:hint="eastAsia"/>
                <w:color w:val="000000" w:themeColor="text1"/>
                <w:sz w:val="24"/>
                <w:szCs w:val="24"/>
              </w:rPr>
              <w:t>○○</w:t>
            </w:r>
            <w:r w:rsidRPr="009768D8">
              <w:rPr>
                <w:rFonts w:hAnsi="標楷體" w:hint="eastAsia"/>
                <w:color w:val="000000" w:themeColor="text1"/>
                <w:sz w:val="24"/>
                <w:szCs w:val="24"/>
              </w:rPr>
              <w:t>、</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)，其中第四點約定：「乙方(指</w:t>
            </w:r>
            <w:r w:rsidR="0033148C" w:rsidRPr="009768D8">
              <w:rPr>
                <w:rFonts w:hAnsi="標楷體" w:hint="eastAsia"/>
                <w:color w:val="000000" w:themeColor="text1"/>
                <w:sz w:val="24"/>
                <w:szCs w:val="24"/>
              </w:rPr>
              <w:t>雲○○</w:t>
            </w:r>
            <w:r w:rsidRPr="009768D8">
              <w:rPr>
                <w:rFonts w:hAnsi="標楷體" w:hint="eastAsia"/>
                <w:color w:val="000000" w:themeColor="text1"/>
                <w:sz w:val="24"/>
                <w:szCs w:val="24"/>
              </w:rPr>
              <w:t>)於擔任九層嶺公司執行長期間推行VIP卡業務(每購一張VIP卡，含一張九層嶺公司股票)，乙方須將九層嶺公司原規劃預備開發建設用的8,000張庫藏股(除已銷售780張，及乙方代墊公司暫付款，甲方同意乙方保有1,000張庫藏股扣抵暫付款)，剩餘約4,696張【須繳回執行團隊，由</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董事長代表接收，俾利推行VIP卡開發業務之用】」。</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於本件案發前即98年4月13日寄交</w:t>
            </w:r>
            <w:r w:rsidR="0033148C" w:rsidRPr="009768D8">
              <w:rPr>
                <w:rFonts w:hAnsi="標楷體" w:hint="eastAsia"/>
                <w:color w:val="000000" w:themeColor="text1"/>
                <w:sz w:val="24"/>
                <w:szCs w:val="24"/>
              </w:rPr>
              <w:t>蘇○○</w:t>
            </w:r>
            <w:r w:rsidRPr="009768D8">
              <w:rPr>
                <w:rFonts w:hAnsi="標楷體" w:hint="eastAsia"/>
                <w:color w:val="000000" w:themeColor="text1"/>
                <w:sz w:val="24"/>
                <w:szCs w:val="24"/>
              </w:rPr>
              <w:t>(正本)、</w:t>
            </w:r>
            <w:r w:rsidR="0033148C" w:rsidRPr="009768D8">
              <w:rPr>
                <w:rFonts w:hAnsi="標楷體" w:hint="eastAsia"/>
                <w:color w:val="000000" w:themeColor="text1"/>
                <w:sz w:val="24"/>
                <w:szCs w:val="24"/>
              </w:rPr>
              <w:t>雲○○</w:t>
            </w:r>
            <w:r w:rsidRPr="009768D8">
              <w:rPr>
                <w:rFonts w:hAnsi="標楷體" w:hint="eastAsia"/>
                <w:color w:val="000000" w:themeColor="text1"/>
                <w:sz w:val="24"/>
                <w:szCs w:val="24"/>
              </w:rPr>
              <w:t>(副本)之存證信函，質疑：「一、本人從雲監察人處僅取得1,500張公司可處分股票，如何能有4,696張向許董作質，……」等語；</w:t>
            </w:r>
            <w:r w:rsidR="0033148C" w:rsidRPr="009768D8">
              <w:rPr>
                <w:rFonts w:hAnsi="標楷體" w:hint="eastAsia"/>
                <w:color w:val="000000" w:themeColor="text1"/>
                <w:sz w:val="24"/>
                <w:szCs w:val="24"/>
              </w:rPr>
              <w:t>雲○○</w:t>
            </w:r>
            <w:r w:rsidRPr="009768D8">
              <w:rPr>
                <w:rFonts w:hAnsi="標楷體" w:hint="eastAsia"/>
                <w:color w:val="000000" w:themeColor="text1"/>
                <w:sz w:val="24"/>
                <w:szCs w:val="24"/>
              </w:rPr>
              <w:t>於同年4月15日以存證信函答覆</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(正本)及</w:t>
            </w:r>
            <w:r w:rsidR="0033148C" w:rsidRPr="009768D8">
              <w:rPr>
                <w:rFonts w:hAnsi="標楷體" w:hint="eastAsia"/>
                <w:color w:val="000000" w:themeColor="text1"/>
                <w:sz w:val="24"/>
                <w:szCs w:val="24"/>
              </w:rPr>
              <w:t>蘇○○</w:t>
            </w:r>
            <w:r w:rsidRPr="009768D8">
              <w:rPr>
                <w:rFonts w:hAnsi="標楷體" w:hint="eastAsia"/>
                <w:color w:val="000000" w:themeColor="text1"/>
                <w:sz w:val="24"/>
                <w:szCs w:val="24"/>
              </w:rPr>
              <w:t>(副本)，亦表明：「本監察人【遵照97年1月22日之協議內容，於97年4月22日將3,196張公司可處分股票全數交予</w:t>
            </w:r>
            <w:r w:rsidR="0033148C" w:rsidRPr="009768D8">
              <w:rPr>
                <w:rFonts w:hAnsi="標楷體" w:hint="eastAsia"/>
                <w:color w:val="000000" w:themeColor="text1"/>
                <w:sz w:val="24"/>
                <w:szCs w:val="24"/>
              </w:rPr>
              <w:t>蘇○○</w:t>
            </w:r>
            <w:r w:rsidRPr="009768D8">
              <w:rPr>
                <w:rFonts w:hAnsi="標楷體" w:hint="eastAsia"/>
                <w:color w:val="000000" w:themeColor="text1"/>
                <w:sz w:val="24"/>
                <w:szCs w:val="24"/>
              </w:rPr>
              <w:t>董事長，並鄭重交待立刻轉交台端(指</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；並以上開庫藏股點交簽收單作為附件)，俾便推展業務及清理銀行債務】」。</w:t>
            </w:r>
          </w:p>
        </w:tc>
      </w:tr>
      <w:tr w:rsidR="00496602" w:rsidRPr="009768D8" w:rsidTr="00640048">
        <w:tc>
          <w:tcPr>
            <w:tcW w:w="567" w:type="dxa"/>
          </w:tcPr>
          <w:p w:rsidR="00071EFE" w:rsidRPr="009768D8" w:rsidRDefault="005B2FD6" w:rsidP="006F0C0D">
            <w:pPr>
              <w:pStyle w:val="3"/>
              <w:numPr>
                <w:ilvl w:val="0"/>
                <w:numId w:val="0"/>
              </w:numPr>
              <w:kinsoku w:val="0"/>
              <w:rPr>
                <w:rFonts w:hAnsi="標楷體"/>
                <w:color w:val="000000" w:themeColor="text1"/>
                <w:sz w:val="24"/>
                <w:szCs w:val="24"/>
              </w:rPr>
            </w:pPr>
            <w:r w:rsidRPr="009768D8">
              <w:rPr>
                <w:rFonts w:hAnsi="標楷體" w:hint="eastAsia"/>
                <w:color w:val="000000" w:themeColor="text1"/>
                <w:sz w:val="24"/>
                <w:szCs w:val="24"/>
              </w:rPr>
              <w:t>3</w:t>
            </w:r>
          </w:p>
        </w:tc>
        <w:tc>
          <w:tcPr>
            <w:tcW w:w="3969" w:type="dxa"/>
          </w:tcPr>
          <w:p w:rsidR="00071EFE" w:rsidRPr="009768D8" w:rsidRDefault="00DE20CC" w:rsidP="006F0C0D">
            <w:pPr>
              <w:pStyle w:val="3"/>
              <w:numPr>
                <w:ilvl w:val="0"/>
                <w:numId w:val="0"/>
              </w:numPr>
              <w:kinsoku w:val="0"/>
              <w:rPr>
                <w:rFonts w:hAnsi="標楷體"/>
                <w:color w:val="000000" w:themeColor="text1"/>
                <w:sz w:val="24"/>
                <w:szCs w:val="24"/>
              </w:rPr>
            </w:pPr>
            <w:r w:rsidRPr="009768D8">
              <w:rPr>
                <w:rFonts w:hAnsi="標楷體" w:hint="eastAsia"/>
                <w:color w:val="000000" w:themeColor="text1"/>
                <w:sz w:val="24"/>
                <w:szCs w:val="24"/>
              </w:rPr>
              <w:t>【判決理由</w:t>
            </w:r>
            <w:r w:rsidR="00E0306F" w:rsidRPr="009768D8">
              <w:rPr>
                <w:rFonts w:hAnsi="標楷體" w:hint="eastAsia"/>
                <w:color w:val="000000" w:themeColor="text1"/>
                <w:sz w:val="24"/>
                <w:szCs w:val="24"/>
              </w:rPr>
              <w:t>欄</w:t>
            </w:r>
            <w:r w:rsidRPr="009768D8">
              <w:rPr>
                <w:rFonts w:hAnsi="標楷體" w:hint="eastAsia"/>
                <w:color w:val="000000" w:themeColor="text1"/>
                <w:sz w:val="24"/>
                <w:szCs w:val="24"/>
              </w:rPr>
              <w:t>二(四)</w:t>
            </w:r>
            <w:r w:rsidR="001519BF" w:rsidRPr="009768D8">
              <w:rPr>
                <w:rFonts w:hAnsi="標楷體" w:hint="eastAsia"/>
                <w:color w:val="000000" w:themeColor="text1"/>
                <w:sz w:val="24"/>
                <w:szCs w:val="24"/>
              </w:rPr>
              <w:t>前段</w:t>
            </w:r>
            <w:r w:rsidR="009564D9" w:rsidRPr="009768D8">
              <w:rPr>
                <w:rFonts w:hAnsi="標楷體" w:hint="eastAsia"/>
                <w:color w:val="000000" w:themeColor="text1"/>
                <w:sz w:val="24"/>
                <w:szCs w:val="24"/>
              </w:rPr>
              <w:t>；請參見</w:t>
            </w:r>
            <w:r w:rsidRPr="009768D8">
              <w:rPr>
                <w:rFonts w:hAnsi="標楷體" w:hint="eastAsia"/>
                <w:color w:val="000000" w:themeColor="text1"/>
                <w:sz w:val="24"/>
                <w:szCs w:val="24"/>
              </w:rPr>
              <w:t>本調查意見</w:t>
            </w:r>
            <w:r w:rsidR="00640048" w:rsidRPr="009768D8">
              <w:rPr>
                <w:rFonts w:hAnsi="標楷體" w:hint="eastAsia"/>
                <w:color w:val="000000" w:themeColor="text1"/>
                <w:sz w:val="24"/>
                <w:szCs w:val="24"/>
              </w:rPr>
              <w:t>欄</w:t>
            </w:r>
            <w:r w:rsidRPr="009768D8">
              <w:rPr>
                <w:rFonts w:hAnsi="標楷體" w:hint="eastAsia"/>
                <w:color w:val="000000" w:themeColor="text1"/>
                <w:sz w:val="24"/>
                <w:szCs w:val="24"/>
              </w:rPr>
              <w:t>(三)4</w:t>
            </w:r>
            <w:r w:rsidR="001519BF" w:rsidRPr="009768D8">
              <w:rPr>
                <w:rFonts w:hAnsi="標楷體" w:hint="eastAsia"/>
                <w:color w:val="000000" w:themeColor="text1"/>
                <w:sz w:val="24"/>
                <w:szCs w:val="24"/>
              </w:rPr>
              <w:t>前段</w:t>
            </w:r>
            <w:r w:rsidRPr="009768D8">
              <w:rPr>
                <w:rFonts w:hAnsi="標楷體" w:hint="eastAsia"/>
                <w:color w:val="000000" w:themeColor="text1"/>
                <w:sz w:val="24"/>
                <w:szCs w:val="24"/>
              </w:rPr>
              <w:t>所載】</w:t>
            </w:r>
          </w:p>
          <w:p w:rsidR="00DE20CC" w:rsidRPr="009768D8" w:rsidRDefault="009564D9" w:rsidP="006F0C0D">
            <w:pPr>
              <w:pStyle w:val="3"/>
              <w:numPr>
                <w:ilvl w:val="0"/>
                <w:numId w:val="0"/>
              </w:numPr>
              <w:kinsoku w:val="0"/>
              <w:ind w:firstLineChars="176" w:firstLine="458"/>
              <w:rPr>
                <w:rFonts w:hAnsi="標楷體"/>
                <w:color w:val="000000" w:themeColor="text1"/>
                <w:sz w:val="24"/>
                <w:szCs w:val="24"/>
              </w:rPr>
            </w:pPr>
            <w:r w:rsidRPr="009768D8">
              <w:rPr>
                <w:rFonts w:hAnsi="標楷體" w:hint="eastAsia"/>
                <w:color w:val="000000" w:themeColor="text1"/>
                <w:sz w:val="24"/>
                <w:szCs w:val="24"/>
              </w:rPr>
              <w:t>被告雖辯稱伊係因基於履行與告訴人於97年1月22日所簽定協議書內容，而於97年3月13日、97年4月22日交付所持有九層嶺公司「庫藏股票」予公司股務</w:t>
            </w:r>
            <w:r w:rsidR="0033148C" w:rsidRPr="009768D8">
              <w:rPr>
                <w:rFonts w:hAnsi="標楷體" w:hint="eastAsia"/>
                <w:color w:val="000000" w:themeColor="text1"/>
                <w:sz w:val="24"/>
                <w:szCs w:val="24"/>
              </w:rPr>
              <w:t>蘇○○</w:t>
            </w:r>
            <w:r w:rsidRPr="009768D8">
              <w:rPr>
                <w:rFonts w:hAnsi="標楷體" w:hint="eastAsia"/>
                <w:color w:val="000000" w:themeColor="text1"/>
                <w:sz w:val="24"/>
                <w:szCs w:val="24"/>
              </w:rPr>
              <w:t>，請求</w:t>
            </w:r>
            <w:r w:rsidR="0033148C" w:rsidRPr="009768D8">
              <w:rPr>
                <w:rFonts w:hAnsi="標楷體" w:hint="eastAsia"/>
                <w:color w:val="000000" w:themeColor="text1"/>
                <w:sz w:val="24"/>
                <w:szCs w:val="24"/>
              </w:rPr>
              <w:t>蘇○○</w:t>
            </w:r>
            <w:r w:rsidRPr="009768D8">
              <w:rPr>
                <w:rFonts w:hAnsi="標楷體" w:hint="eastAsia"/>
                <w:color w:val="000000" w:themeColor="text1"/>
                <w:sz w:val="24"/>
                <w:szCs w:val="24"/>
              </w:rPr>
              <w:t>轉交予</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，非設質予告訴人或金天元公司云云，並提出該協議書及證人</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之證述為證。惟此為告訴人所堅決否認，就此該協議書簽立緣由，告訴人並指稱：係因被告要伊投入資金，才與伊談妥以伊原先出資4,791萬6,557元所購買7116張股票無條件追加到12000張。該協議書所稱4696張股票繳回執行團隊由</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代表收受，俾利推行VIP卡開發之用，其真意為被告雖談妥系爭4696張股票質押予伊，然倘公司可以較佳價格出售，並以所得優先清償予伊，則伊與被告均樂觀其成，此與被告因設質而交付該股票無關；又</w:t>
            </w:r>
            <w:r w:rsidR="0033148C" w:rsidRPr="009768D8">
              <w:rPr>
                <w:rFonts w:hAnsi="標楷體" w:hint="eastAsia"/>
                <w:color w:val="000000" w:themeColor="text1"/>
                <w:sz w:val="24"/>
                <w:szCs w:val="24"/>
              </w:rPr>
              <w:t>蘇○○</w:t>
            </w:r>
            <w:r w:rsidRPr="009768D8">
              <w:rPr>
                <w:rFonts w:hAnsi="標楷體" w:hint="eastAsia"/>
                <w:color w:val="000000" w:themeColor="text1"/>
                <w:sz w:val="24"/>
                <w:szCs w:val="24"/>
              </w:rPr>
              <w:t>並非九層嶺公司股務，被告若係依該協議，自應依協議書內容交予</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而非交予</w:t>
            </w:r>
            <w:r w:rsidR="0033148C" w:rsidRPr="009768D8">
              <w:rPr>
                <w:rFonts w:hAnsi="標楷體" w:hint="eastAsia"/>
                <w:color w:val="000000" w:themeColor="text1"/>
                <w:sz w:val="24"/>
                <w:szCs w:val="24"/>
              </w:rPr>
              <w:t>蘇○○</w:t>
            </w:r>
            <w:r w:rsidRPr="009768D8">
              <w:rPr>
                <w:rFonts w:hAnsi="標楷體" w:hint="eastAsia"/>
                <w:color w:val="000000" w:themeColor="text1"/>
                <w:sz w:val="24"/>
                <w:szCs w:val="24"/>
              </w:rPr>
              <w:t>等語。經查，(1)依96年10月25日之第一張借據可知，被告已質押500張股票予告訴人，證人</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另交付其餘900張股票予告訴人供質押之情，則告訴人此時已取得1400張之質押股票，當然不會將此部分之質押股票解除質權而列入該協議書內容，參以其等雙方簽立該協議書後，於當日告訴人即借予九層嶺公司160萬元之情，足見告訴人上開所述，尚非無據。</w:t>
            </w:r>
            <w:r w:rsidRPr="009768D8">
              <w:rPr>
                <w:rFonts w:hAnsi="標楷體"/>
                <w:color w:val="000000" w:themeColor="text1"/>
                <w:sz w:val="24"/>
                <w:szCs w:val="24"/>
              </w:rPr>
              <w:t>……</w:t>
            </w:r>
            <w:r w:rsidRPr="009768D8">
              <w:rPr>
                <w:rFonts w:hAnsi="標楷體" w:hint="eastAsia"/>
                <w:color w:val="000000" w:themeColor="text1"/>
                <w:sz w:val="24"/>
                <w:szCs w:val="24"/>
              </w:rPr>
              <w:t>(以下</w:t>
            </w:r>
            <w:r w:rsidR="00827D07" w:rsidRPr="009768D8">
              <w:rPr>
                <w:rFonts w:hAnsi="標楷體" w:hint="eastAsia"/>
                <w:color w:val="000000" w:themeColor="text1"/>
                <w:sz w:val="24"/>
                <w:szCs w:val="24"/>
              </w:rPr>
              <w:t>省</w:t>
            </w:r>
            <w:r w:rsidRPr="009768D8">
              <w:rPr>
                <w:rFonts w:hAnsi="標楷體" w:hint="eastAsia"/>
                <w:color w:val="000000" w:themeColor="text1"/>
                <w:sz w:val="24"/>
                <w:szCs w:val="24"/>
              </w:rPr>
              <w:t>略)</w:t>
            </w:r>
          </w:p>
        </w:tc>
        <w:tc>
          <w:tcPr>
            <w:tcW w:w="4394" w:type="dxa"/>
          </w:tcPr>
          <w:p w:rsidR="00DE20CC" w:rsidRPr="009768D8" w:rsidRDefault="00DE20CC" w:rsidP="006F0C0D">
            <w:pPr>
              <w:pStyle w:val="3"/>
              <w:numPr>
                <w:ilvl w:val="0"/>
                <w:numId w:val="0"/>
              </w:numPr>
              <w:kinsoku w:val="0"/>
              <w:rPr>
                <w:rFonts w:hAnsi="標楷體"/>
                <w:color w:val="000000" w:themeColor="text1"/>
                <w:sz w:val="24"/>
                <w:szCs w:val="24"/>
              </w:rPr>
            </w:pPr>
            <w:r w:rsidRPr="009768D8">
              <w:rPr>
                <w:rFonts w:hAnsi="標楷體" w:hint="eastAsia"/>
                <w:color w:val="000000" w:themeColor="text1"/>
                <w:sz w:val="24"/>
                <w:szCs w:val="24"/>
              </w:rPr>
              <w:t>【</w:t>
            </w:r>
            <w:r w:rsidR="00727A3E" w:rsidRPr="009768D8">
              <w:rPr>
                <w:rFonts w:hAnsi="標楷體" w:hint="eastAsia"/>
                <w:color w:val="000000" w:themeColor="text1"/>
                <w:sz w:val="24"/>
                <w:szCs w:val="24"/>
              </w:rPr>
              <w:t>判決理由欄</w:t>
            </w:r>
            <w:r w:rsidR="00823AFF" w:rsidRPr="009768D8">
              <w:rPr>
                <w:rFonts w:hAnsi="標楷體" w:hint="eastAsia"/>
                <w:color w:val="000000" w:themeColor="text1"/>
                <w:sz w:val="24"/>
                <w:szCs w:val="24"/>
              </w:rPr>
              <w:t>八</w:t>
            </w:r>
            <w:r w:rsidR="00727A3E" w:rsidRPr="009768D8">
              <w:rPr>
                <w:rFonts w:hAnsi="標楷體" w:hint="eastAsia"/>
                <w:color w:val="000000" w:themeColor="text1"/>
                <w:sz w:val="24"/>
                <w:szCs w:val="24"/>
              </w:rPr>
              <w:t>的第</w:t>
            </w:r>
            <w:r w:rsidR="00823AFF" w:rsidRPr="009768D8">
              <w:rPr>
                <w:rFonts w:hAnsi="標楷體" w:hint="eastAsia"/>
                <w:color w:val="000000" w:themeColor="text1"/>
                <w:sz w:val="24"/>
                <w:szCs w:val="24"/>
              </w:rPr>
              <w:t>4</w:t>
            </w:r>
            <w:r w:rsidR="00727A3E" w:rsidRPr="009768D8">
              <w:rPr>
                <w:rFonts w:hAnsi="標楷體" w:hint="eastAsia"/>
                <w:color w:val="000000" w:themeColor="text1"/>
                <w:sz w:val="24"/>
                <w:szCs w:val="24"/>
              </w:rPr>
              <w:t>段；請參見本調查意見</w:t>
            </w:r>
            <w:r w:rsidR="00640048" w:rsidRPr="009768D8">
              <w:rPr>
                <w:rFonts w:hAnsi="標楷體" w:hint="eastAsia"/>
                <w:color w:val="000000" w:themeColor="text1"/>
                <w:sz w:val="24"/>
                <w:szCs w:val="24"/>
              </w:rPr>
              <w:t>欄</w:t>
            </w:r>
            <w:r w:rsidR="00727A3E" w:rsidRPr="009768D8">
              <w:rPr>
                <w:rFonts w:hAnsi="標楷體" w:hint="eastAsia"/>
                <w:color w:val="000000" w:themeColor="text1"/>
                <w:sz w:val="24"/>
                <w:szCs w:val="24"/>
              </w:rPr>
              <w:t>(四)</w:t>
            </w:r>
            <w:r w:rsidR="0039652E" w:rsidRPr="009768D8">
              <w:rPr>
                <w:rFonts w:hAnsi="標楷體" w:hint="eastAsia"/>
                <w:color w:val="000000" w:themeColor="text1"/>
                <w:sz w:val="24"/>
                <w:szCs w:val="24"/>
              </w:rPr>
              <w:t>4</w:t>
            </w:r>
            <w:r w:rsidR="00727A3E" w:rsidRPr="009768D8">
              <w:rPr>
                <w:rFonts w:hAnsi="標楷體" w:hint="eastAsia"/>
                <w:color w:val="000000" w:themeColor="text1"/>
                <w:sz w:val="24"/>
                <w:szCs w:val="24"/>
              </w:rPr>
              <w:t>的第</w:t>
            </w:r>
            <w:r w:rsidR="0039652E" w:rsidRPr="009768D8">
              <w:rPr>
                <w:rFonts w:hAnsi="標楷體" w:hint="eastAsia"/>
                <w:color w:val="000000" w:themeColor="text1"/>
                <w:sz w:val="24"/>
                <w:szCs w:val="24"/>
              </w:rPr>
              <w:t>4</w:t>
            </w:r>
            <w:r w:rsidR="00727A3E" w:rsidRPr="009768D8">
              <w:rPr>
                <w:rFonts w:hAnsi="標楷體" w:hint="eastAsia"/>
                <w:color w:val="000000" w:themeColor="text1"/>
                <w:sz w:val="24"/>
                <w:szCs w:val="24"/>
              </w:rPr>
              <w:t>段所載</w:t>
            </w:r>
            <w:r w:rsidRPr="009768D8">
              <w:rPr>
                <w:rFonts w:hAnsi="標楷體" w:hint="eastAsia"/>
                <w:color w:val="000000" w:themeColor="text1"/>
                <w:sz w:val="24"/>
                <w:szCs w:val="24"/>
              </w:rPr>
              <w:t>】</w:t>
            </w:r>
          </w:p>
          <w:p w:rsidR="00DE20CC" w:rsidRPr="009768D8" w:rsidRDefault="00272B61" w:rsidP="006F0C0D">
            <w:pPr>
              <w:pStyle w:val="3"/>
              <w:numPr>
                <w:ilvl w:val="0"/>
                <w:numId w:val="0"/>
              </w:numPr>
              <w:kinsoku w:val="0"/>
              <w:ind w:firstLineChars="176" w:firstLine="458"/>
              <w:rPr>
                <w:rFonts w:hAnsi="標楷體"/>
                <w:color w:val="000000" w:themeColor="text1"/>
                <w:sz w:val="24"/>
                <w:szCs w:val="24"/>
              </w:rPr>
            </w:pPr>
            <w:r w:rsidRPr="009768D8">
              <w:rPr>
                <w:rFonts w:hAnsi="標楷體" w:hint="eastAsia"/>
                <w:color w:val="000000" w:themeColor="text1"/>
                <w:sz w:val="24"/>
                <w:szCs w:val="24"/>
              </w:rPr>
              <w:t>告訴人</w:t>
            </w:r>
            <w:r w:rsidR="0033148C" w:rsidRPr="009768D8">
              <w:rPr>
                <w:rFonts w:hAnsi="標楷體" w:hint="eastAsia"/>
                <w:color w:val="000000" w:themeColor="text1"/>
                <w:sz w:val="24"/>
                <w:szCs w:val="24"/>
              </w:rPr>
              <w:t>許○○</w:t>
            </w:r>
            <w:r w:rsidRPr="009768D8">
              <w:rPr>
                <w:rFonts w:hAnsi="標楷體" w:hint="eastAsia"/>
                <w:color w:val="000000" w:themeColor="text1"/>
                <w:sz w:val="24"/>
                <w:szCs w:val="24"/>
              </w:rPr>
              <w:t>就上開97年1月22日之協議內容，雖另陳稱：「該協議書所稱4,696張股票繳回執行團隊由</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代表收受，俾利推行VIP卡開發之用，其真意為被告雖談妥系爭4,696張股票質押給我，然倘公司可以較佳價格出售，並以所得優先清償給我，則我與被告均樂觀其成，此與被告因設質而交付該股票無關」云云；然查，被告與</w:t>
            </w:r>
            <w:r w:rsidR="0033148C" w:rsidRPr="009768D8">
              <w:rPr>
                <w:rFonts w:hAnsi="標楷體" w:hint="eastAsia"/>
                <w:color w:val="000000" w:themeColor="text1"/>
                <w:sz w:val="24"/>
                <w:szCs w:val="24"/>
              </w:rPr>
              <w:t>許○○</w:t>
            </w:r>
            <w:r w:rsidRPr="009768D8">
              <w:rPr>
                <w:rFonts w:hAnsi="標楷體" w:hint="eastAsia"/>
                <w:color w:val="000000" w:themeColor="text1"/>
                <w:sz w:val="24"/>
                <w:szCs w:val="24"/>
              </w:rPr>
              <w:t>等人於97年1月22日訂立協議書當時，九層嶺公司尚未向金天元公司借款100萬元(借款日期為97年3月31日)，亦無所謂以「公司庫藏股票」作為擔保之約定，又何來「被告談妥將4,696張股票質押給我，然倘公司可以較佳價格出售，並以所得優先清償給我，則我與被告均樂觀其成」？足見</w:t>
            </w:r>
            <w:r w:rsidR="0033148C" w:rsidRPr="009768D8">
              <w:rPr>
                <w:rFonts w:hAnsi="標楷體" w:hint="eastAsia"/>
                <w:color w:val="000000" w:themeColor="text1"/>
                <w:sz w:val="24"/>
                <w:szCs w:val="24"/>
              </w:rPr>
              <w:t>許○○</w:t>
            </w:r>
            <w:r w:rsidRPr="009768D8">
              <w:rPr>
                <w:rFonts w:hAnsi="標楷體" w:hint="eastAsia"/>
                <w:color w:val="000000" w:themeColor="text1"/>
                <w:sz w:val="24"/>
                <w:szCs w:val="24"/>
              </w:rPr>
              <w:t>此部分說詞亦屬空口白話，毫無根據。</w:t>
            </w:r>
          </w:p>
        </w:tc>
      </w:tr>
      <w:tr w:rsidR="00496602" w:rsidRPr="009768D8" w:rsidTr="00640048">
        <w:tc>
          <w:tcPr>
            <w:tcW w:w="567" w:type="dxa"/>
          </w:tcPr>
          <w:p w:rsidR="002512B8" w:rsidRPr="009768D8" w:rsidRDefault="005B2FD6" w:rsidP="006F0C0D">
            <w:pPr>
              <w:pStyle w:val="3"/>
              <w:numPr>
                <w:ilvl w:val="0"/>
                <w:numId w:val="0"/>
              </w:numPr>
              <w:kinsoku w:val="0"/>
              <w:rPr>
                <w:rFonts w:hAnsi="標楷體"/>
                <w:color w:val="000000" w:themeColor="text1"/>
                <w:sz w:val="24"/>
                <w:szCs w:val="24"/>
              </w:rPr>
            </w:pPr>
            <w:r w:rsidRPr="009768D8">
              <w:rPr>
                <w:rFonts w:hAnsi="標楷體" w:hint="eastAsia"/>
                <w:color w:val="000000" w:themeColor="text1"/>
                <w:sz w:val="24"/>
                <w:szCs w:val="24"/>
              </w:rPr>
              <w:t>4</w:t>
            </w:r>
          </w:p>
        </w:tc>
        <w:tc>
          <w:tcPr>
            <w:tcW w:w="3969" w:type="dxa"/>
          </w:tcPr>
          <w:p w:rsidR="002512B8" w:rsidRPr="009768D8" w:rsidRDefault="002512B8" w:rsidP="002512B8">
            <w:pPr>
              <w:pStyle w:val="3"/>
              <w:numPr>
                <w:ilvl w:val="0"/>
                <w:numId w:val="0"/>
              </w:numPr>
              <w:kinsoku w:val="0"/>
              <w:rPr>
                <w:rFonts w:hAnsi="標楷體"/>
                <w:color w:val="000000" w:themeColor="text1"/>
                <w:sz w:val="24"/>
                <w:szCs w:val="24"/>
              </w:rPr>
            </w:pPr>
            <w:r w:rsidRPr="009768D8">
              <w:rPr>
                <w:rFonts w:hAnsi="標楷體" w:hint="eastAsia"/>
                <w:color w:val="000000" w:themeColor="text1"/>
                <w:sz w:val="24"/>
                <w:szCs w:val="24"/>
              </w:rPr>
              <w:t>【判決理由二</w:t>
            </w:r>
            <w:r w:rsidR="00E0306F" w:rsidRPr="009768D8">
              <w:rPr>
                <w:rFonts w:hAnsi="標楷體" w:hint="eastAsia"/>
                <w:color w:val="000000" w:themeColor="text1"/>
                <w:sz w:val="24"/>
                <w:szCs w:val="24"/>
              </w:rPr>
              <w:t>欄</w:t>
            </w:r>
            <w:r w:rsidRPr="009768D8">
              <w:rPr>
                <w:rFonts w:hAnsi="標楷體" w:hint="eastAsia"/>
                <w:color w:val="000000" w:themeColor="text1"/>
                <w:sz w:val="24"/>
                <w:szCs w:val="24"/>
              </w:rPr>
              <w:t>(八)；請參見本調查意見欄(三)8所載】</w:t>
            </w:r>
          </w:p>
          <w:p w:rsidR="002512B8" w:rsidRPr="009768D8" w:rsidRDefault="002512B8" w:rsidP="002C779D">
            <w:pPr>
              <w:pStyle w:val="3"/>
              <w:numPr>
                <w:ilvl w:val="0"/>
                <w:numId w:val="0"/>
              </w:numPr>
              <w:kinsoku w:val="0"/>
              <w:ind w:firstLineChars="176" w:firstLine="458"/>
              <w:rPr>
                <w:rFonts w:hAnsi="標楷體"/>
                <w:color w:val="000000" w:themeColor="text1"/>
                <w:sz w:val="24"/>
                <w:szCs w:val="24"/>
              </w:rPr>
            </w:pPr>
            <w:r w:rsidRPr="009768D8">
              <w:rPr>
                <w:rFonts w:hAnsi="標楷體" w:hint="eastAsia"/>
                <w:color w:val="000000" w:themeColor="text1"/>
                <w:sz w:val="24"/>
                <w:szCs w:val="24"/>
              </w:rPr>
              <w:t>被告另辯稱縱九層嶺公司「庫藏股票」有設定質權予告訴人、金天元公司，然依九層嶺公司97年5月20日股東常會之決議，已解除上開股票質權之設定云云，證人</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於本院(臺南高分院)審理時亦如此證述。惟觀之上開股東常會會議紀錄內容，並無一詞提及要解除股票質權之設定，若真有解除股票質權之設定，何以事後證人</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於98年3月14日金嶺公司臨時股東大會、被告於98年3月21日金嶺公司董監事會議仍為上開股票設定質權予告訴人之發言？至於上開97年5月20日股東常會會議紀錄肆、議程：二、公司債務責任確認欄中雖有「……此部分是過去執行董事應予清償，而未清償，責任在現在之</w:t>
            </w:r>
            <w:r w:rsidR="0033148C" w:rsidRPr="009768D8">
              <w:rPr>
                <w:rFonts w:hAnsi="標楷體" w:hint="eastAsia"/>
                <w:color w:val="000000" w:themeColor="text1"/>
                <w:sz w:val="24"/>
                <w:szCs w:val="24"/>
              </w:rPr>
              <w:t>雲○○</w:t>
            </w:r>
            <w:r w:rsidRPr="009768D8">
              <w:rPr>
                <w:rFonts w:hAnsi="標楷體" w:hint="eastAsia"/>
                <w:color w:val="000000" w:themeColor="text1"/>
                <w:sz w:val="24"/>
                <w:szCs w:val="24"/>
              </w:rPr>
              <w:t>監察人前執行長</w:t>
            </w:r>
            <w:r w:rsidR="0033148C" w:rsidRPr="009768D8">
              <w:rPr>
                <w:rFonts w:hAnsi="標楷體" w:hint="eastAsia"/>
                <w:color w:val="000000" w:themeColor="text1"/>
                <w:sz w:val="24"/>
                <w:szCs w:val="24"/>
              </w:rPr>
              <w:t>蔡○○</w:t>
            </w:r>
            <w:r w:rsidRPr="009768D8">
              <w:rPr>
                <w:rFonts w:hAnsi="標楷體" w:hint="eastAsia"/>
                <w:color w:val="000000" w:themeColor="text1"/>
                <w:sz w:val="24"/>
                <w:szCs w:val="24"/>
              </w:rPr>
              <w:t>董事，負責處理公司庫藏股儘快清償……」、「……增設等預估尚有約新台幣2,000萬之資金缺口，此部分責任由林董事長及許副董事長負責以庫藏股來籌措資金」等語。然按「稱動產質權者，謂債權人對於債務人或第三人移轉占有而供其債權擔保之動產，得就該動產賣得價金優先受償之權。」民法第884條定有明文。是質權係支配標的物之交換價值以確保債權之清償為目的而為價值權，與抵押權同屬為擔保物權之一種，目的在於擔保債權之優先受償，縱告訴人在上開97年5月20日股東常會中同意九層嶺公司向告訴人、金天元公司借款時，所設定予告訴人、金天元公司之4696張「庫藏股票」作為九層嶺公司籌措資金之標的，但只要股票尚在告訴人持有中，股票出賣他人所得之資金，告訴人本得優先受償，對告訴人債權之確保並無妨礙，告訴人為使九層嶺公司能早日有資金清償債務，當然樂見以上開股票作為九層嶺公司籌措資金之標的，此與民間不動產或動產遭查封拍賣後，不乏債權人仍同意債務人自行洽商買主以較高之價金私下承買，而獲得較多清償額度之情形相同，此種情形，債權人、債務人雙方均能互蒙其利，本案情形正屬如此；因此，自難以告訴人同意以設定質權之股票籌措資金，即遽認伊已同意解除質權之設定。再者，觀之上開97年5月20日股東常會會議紀錄肆、議程、三：記載「部分股權是否刪除或留作庫藏股？結論：為因應公司之債務及開發案通過前之顧問公司費用及增加設備及園區整建籌款需要，現有公司未到位資金之股票4696張應留作庫藏以利公司籌措資金。」等語可知，該次股東常會討論之結論，係將4696張股票作為籌措資金用途，並未有解除股票質權設定之意。被告及證人</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迭稱縱有九層嶺公司股票設定質權予告訴人、金天元公司之行為，亦因上開97年5月20日股東常會之召開，而解除股票質權之設定云云，均屬無據；至九層嶺公司於97年7月22日董監事聯席會議紀錄雖記載：「系爭4696張股票之中，其中100張股票由</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取回，其餘由</w:t>
            </w:r>
            <w:r w:rsidR="0033148C" w:rsidRPr="009768D8">
              <w:rPr>
                <w:rFonts w:hAnsi="標楷體" w:hint="eastAsia"/>
                <w:color w:val="000000" w:themeColor="text1"/>
                <w:sz w:val="24"/>
                <w:szCs w:val="24"/>
              </w:rPr>
              <w:t>蘇○○</w:t>
            </w:r>
            <w:r w:rsidRPr="009768D8">
              <w:rPr>
                <w:rFonts w:hAnsi="標楷體" w:hint="eastAsia"/>
                <w:color w:val="000000" w:themeColor="text1"/>
                <w:sz w:val="24"/>
                <w:szCs w:val="24"/>
              </w:rPr>
              <w:t>保管」等語，此乃因</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之請求，且告訴人認為股票數量僅100張，無礙其債權擔保，故同意由</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取回運用，以利公司資金之周轉等情，已據告訴人指陳明確，因此不能以少量股票由</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取回進而推論系爭4696張股票並非質押股票，併此敘明。</w:t>
            </w:r>
          </w:p>
        </w:tc>
        <w:tc>
          <w:tcPr>
            <w:tcW w:w="4394" w:type="dxa"/>
          </w:tcPr>
          <w:p w:rsidR="002512B8" w:rsidRPr="009768D8" w:rsidRDefault="002512B8" w:rsidP="006F0C0D">
            <w:pPr>
              <w:pStyle w:val="3"/>
              <w:numPr>
                <w:ilvl w:val="0"/>
                <w:numId w:val="0"/>
              </w:numPr>
              <w:kinsoku w:val="0"/>
              <w:rPr>
                <w:rFonts w:hAnsi="標楷體"/>
                <w:color w:val="000000" w:themeColor="text1"/>
                <w:sz w:val="24"/>
                <w:szCs w:val="24"/>
              </w:rPr>
            </w:pPr>
            <w:r w:rsidRPr="009768D8">
              <w:rPr>
                <w:rFonts w:hAnsi="標楷體" w:hint="eastAsia"/>
                <w:color w:val="000000" w:themeColor="text1"/>
                <w:sz w:val="24"/>
                <w:szCs w:val="24"/>
              </w:rPr>
              <w:t>【判決理由欄八的第1、2段；請參見本調查意見欄(四)4的第1、2段所載】</w:t>
            </w:r>
          </w:p>
          <w:p w:rsidR="002512B8" w:rsidRPr="009768D8" w:rsidRDefault="002512B8" w:rsidP="002512B8">
            <w:pPr>
              <w:pStyle w:val="3"/>
              <w:numPr>
                <w:ilvl w:val="0"/>
                <w:numId w:val="0"/>
              </w:numPr>
              <w:kinsoku w:val="0"/>
              <w:ind w:firstLineChars="176" w:firstLine="458"/>
              <w:rPr>
                <w:rFonts w:hAnsi="標楷體"/>
                <w:color w:val="000000" w:themeColor="text1"/>
                <w:sz w:val="24"/>
                <w:szCs w:val="24"/>
              </w:rPr>
            </w:pPr>
            <w:r w:rsidRPr="009768D8">
              <w:rPr>
                <w:rFonts w:hAnsi="標楷體" w:hint="eastAsia"/>
                <w:color w:val="000000" w:themeColor="text1"/>
                <w:sz w:val="24"/>
                <w:szCs w:val="24"/>
              </w:rPr>
              <w:t>再查：(1)九層嶺公司於97年5月20日召開股東常會，其議程第二點第一段記載：「本公司尚欠合庫1,008萬及華南銀行1,242萬，此部分是過去執行董事應予清償而未清償，責任在現在之</w:t>
            </w:r>
            <w:r w:rsidR="0033148C" w:rsidRPr="009768D8">
              <w:rPr>
                <w:rFonts w:hAnsi="標楷體" w:hint="eastAsia"/>
                <w:color w:val="000000" w:themeColor="text1"/>
                <w:sz w:val="24"/>
                <w:szCs w:val="24"/>
              </w:rPr>
              <w:t>雲○○</w:t>
            </w:r>
            <w:r w:rsidRPr="009768D8">
              <w:rPr>
                <w:rFonts w:hAnsi="標楷體" w:hint="eastAsia"/>
                <w:color w:val="000000" w:themeColor="text1"/>
                <w:sz w:val="24"/>
                <w:szCs w:val="24"/>
              </w:rPr>
              <w:t>監察人及前執行長</w:t>
            </w:r>
            <w:r w:rsidR="0033148C" w:rsidRPr="009768D8">
              <w:rPr>
                <w:rFonts w:hAnsi="標楷體" w:hint="eastAsia"/>
                <w:color w:val="000000" w:themeColor="text1"/>
                <w:sz w:val="24"/>
                <w:szCs w:val="24"/>
              </w:rPr>
              <w:t>蔡○○</w:t>
            </w:r>
            <w:r w:rsidRPr="009768D8">
              <w:rPr>
                <w:rFonts w:hAnsi="標楷體" w:hint="eastAsia"/>
                <w:color w:val="000000" w:themeColor="text1"/>
                <w:sz w:val="24"/>
                <w:szCs w:val="24"/>
              </w:rPr>
              <w:t>董事，負責處理公司之庫藏股儘快清償」、第三點記載：「為因應公司之債務及開發案通過前之顧問公司費用、增加設備及園區整建籌款需要，現有公司未到位資金之股票4,696張應留做庫藏以利公司籌措資金」；(2)同年6月27日，</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即寄發左營新莊仔郵局327號存證信函給</w:t>
            </w:r>
            <w:r w:rsidR="0033148C" w:rsidRPr="009768D8">
              <w:rPr>
                <w:rFonts w:hAnsi="標楷體" w:hint="eastAsia"/>
                <w:color w:val="000000" w:themeColor="text1"/>
                <w:sz w:val="24"/>
                <w:szCs w:val="24"/>
              </w:rPr>
              <w:t>許○○</w:t>
            </w:r>
            <w:r w:rsidRPr="009768D8">
              <w:rPr>
                <w:rFonts w:hAnsi="標楷體" w:hint="eastAsia"/>
                <w:color w:val="000000" w:themeColor="text1"/>
                <w:sz w:val="24"/>
                <w:szCs w:val="24"/>
              </w:rPr>
              <w:t>，表明：「依97.5.20股東會決議，將出售公司庫藏股4,696張，以清償合庫債務及現有員工資遣費，前1,000張每股5元、1001-2000張每股7元、2001-3000張每股9元、3001-4696張每股10元。請</w:t>
            </w:r>
            <w:r w:rsidR="0033148C" w:rsidRPr="009768D8">
              <w:rPr>
                <w:rFonts w:hAnsi="標楷體" w:hint="eastAsia"/>
                <w:color w:val="000000" w:themeColor="text1"/>
                <w:sz w:val="24"/>
                <w:szCs w:val="24"/>
              </w:rPr>
              <w:t>許○○</w:t>
            </w:r>
            <w:r w:rsidRPr="009768D8">
              <w:rPr>
                <w:rFonts w:hAnsi="標楷體" w:hint="eastAsia"/>
                <w:color w:val="000000" w:themeColor="text1"/>
                <w:sz w:val="24"/>
                <w:szCs w:val="24"/>
              </w:rPr>
              <w:t>將其保管之公司庫藏股、股務章及股務相關資料，全數移轉本公司日後之股務代理群益證券股份有限公司台南分公司……」。(3)同年7月22日，金嶺公司又召開董監事聯席會議，其決議事項(3)記載：「庫藏股4,696張，其中100張請</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董事交回公司，另4,596張暫由蘇董(即</w:t>
            </w:r>
            <w:r w:rsidR="0033148C" w:rsidRPr="009768D8">
              <w:rPr>
                <w:rFonts w:hAnsi="標楷體" w:hint="eastAsia"/>
                <w:color w:val="000000" w:themeColor="text1"/>
                <w:sz w:val="24"/>
                <w:szCs w:val="24"/>
              </w:rPr>
              <w:t>蘇○○</w:t>
            </w:r>
            <w:r w:rsidRPr="009768D8">
              <w:rPr>
                <w:rFonts w:hAnsi="標楷體" w:hint="eastAsia"/>
                <w:color w:val="000000" w:themeColor="text1"/>
                <w:sz w:val="24"/>
                <w:szCs w:val="24"/>
              </w:rPr>
              <w:t>)保管，雲監察人購足之庫藏股2,016張，依繳款進度兌現後立即領取」。</w:t>
            </w:r>
          </w:p>
          <w:p w:rsidR="002512B8" w:rsidRPr="009768D8" w:rsidRDefault="002512B8" w:rsidP="006F0C0D">
            <w:pPr>
              <w:pStyle w:val="3"/>
              <w:numPr>
                <w:ilvl w:val="0"/>
                <w:numId w:val="0"/>
              </w:numPr>
              <w:kinsoku w:val="0"/>
              <w:rPr>
                <w:rFonts w:hAnsi="標楷體"/>
                <w:color w:val="000000" w:themeColor="text1"/>
                <w:sz w:val="24"/>
                <w:szCs w:val="24"/>
              </w:rPr>
            </w:pPr>
          </w:p>
          <w:p w:rsidR="002512B8" w:rsidRPr="009768D8" w:rsidRDefault="002512B8" w:rsidP="002C779D">
            <w:pPr>
              <w:pStyle w:val="3"/>
              <w:numPr>
                <w:ilvl w:val="0"/>
                <w:numId w:val="0"/>
              </w:numPr>
              <w:kinsoku w:val="0"/>
              <w:ind w:firstLineChars="176" w:firstLine="458"/>
              <w:rPr>
                <w:rFonts w:hAnsi="標楷體"/>
                <w:color w:val="000000" w:themeColor="text1"/>
                <w:sz w:val="24"/>
                <w:szCs w:val="24"/>
              </w:rPr>
            </w:pPr>
            <w:r w:rsidRPr="009768D8">
              <w:rPr>
                <w:rFonts w:hAnsi="標楷體" w:hint="eastAsia"/>
                <w:color w:val="000000" w:themeColor="text1"/>
                <w:sz w:val="24"/>
                <w:szCs w:val="24"/>
              </w:rPr>
              <w:t>益徵本件兩造於上開公司股東常會或董監事聯席會議中，已一致同意將4,696張庫藏股票作為公司籌措資金之用，除</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實際尚未交付之100張以外，其餘4,596張股票應由公司董事</w:t>
            </w:r>
            <w:r w:rsidR="0033148C" w:rsidRPr="009768D8">
              <w:rPr>
                <w:rFonts w:hAnsi="標楷體" w:hint="eastAsia"/>
                <w:color w:val="000000" w:themeColor="text1"/>
                <w:sz w:val="24"/>
                <w:szCs w:val="24"/>
              </w:rPr>
              <w:t>蘇○○</w:t>
            </w:r>
            <w:r w:rsidRPr="009768D8">
              <w:rPr>
                <w:rFonts w:hAnsi="標楷體" w:hint="eastAsia"/>
                <w:color w:val="000000" w:themeColor="text1"/>
                <w:sz w:val="24"/>
                <w:szCs w:val="24"/>
              </w:rPr>
              <w:t>暫時保管，以待出售。縱認</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於96年10月25日向</w:t>
            </w:r>
            <w:r w:rsidR="0033148C" w:rsidRPr="009768D8">
              <w:rPr>
                <w:rFonts w:hAnsi="標楷體" w:hint="eastAsia"/>
                <w:color w:val="000000" w:themeColor="text1"/>
                <w:sz w:val="24"/>
                <w:szCs w:val="24"/>
              </w:rPr>
              <w:t>許○○</w:t>
            </w:r>
            <w:r w:rsidRPr="009768D8">
              <w:rPr>
                <w:rFonts w:hAnsi="標楷體" w:hint="eastAsia"/>
                <w:color w:val="000000" w:themeColor="text1"/>
                <w:sz w:val="24"/>
                <w:szCs w:val="24"/>
              </w:rPr>
              <w:t>借款時，有提供1,500張股票以供擔保之意思，然在上開公司股東常會及董監事聯席會議之後，亦應遵守決議事項，將股票交由董事</w:t>
            </w:r>
            <w:r w:rsidR="0033148C" w:rsidRPr="009768D8">
              <w:rPr>
                <w:rFonts w:hAnsi="標楷體" w:hint="eastAsia"/>
                <w:color w:val="000000" w:themeColor="text1"/>
                <w:sz w:val="24"/>
                <w:szCs w:val="24"/>
              </w:rPr>
              <w:t>蘇○○</w:t>
            </w:r>
            <w:r w:rsidRPr="009768D8">
              <w:rPr>
                <w:rFonts w:hAnsi="標楷體" w:hint="eastAsia"/>
                <w:color w:val="000000" w:themeColor="text1"/>
                <w:sz w:val="24"/>
                <w:szCs w:val="24"/>
              </w:rPr>
              <w:t>暫時為公司保管，以待出售籌措資金。</w:t>
            </w:r>
          </w:p>
        </w:tc>
      </w:tr>
      <w:tr w:rsidR="00496602" w:rsidRPr="009768D8" w:rsidTr="00640048">
        <w:tc>
          <w:tcPr>
            <w:tcW w:w="567" w:type="dxa"/>
          </w:tcPr>
          <w:p w:rsidR="00071EFE" w:rsidRPr="009768D8" w:rsidRDefault="005B2FD6" w:rsidP="006F0C0D">
            <w:pPr>
              <w:pStyle w:val="3"/>
              <w:numPr>
                <w:ilvl w:val="0"/>
                <w:numId w:val="0"/>
              </w:numPr>
              <w:kinsoku w:val="0"/>
              <w:rPr>
                <w:rFonts w:hAnsi="標楷體"/>
                <w:color w:val="000000" w:themeColor="text1"/>
                <w:sz w:val="24"/>
                <w:szCs w:val="24"/>
              </w:rPr>
            </w:pPr>
            <w:r w:rsidRPr="009768D8">
              <w:rPr>
                <w:rFonts w:hAnsi="標楷體" w:hint="eastAsia"/>
                <w:color w:val="000000" w:themeColor="text1"/>
                <w:sz w:val="24"/>
                <w:szCs w:val="24"/>
              </w:rPr>
              <w:t>5</w:t>
            </w:r>
          </w:p>
        </w:tc>
        <w:tc>
          <w:tcPr>
            <w:tcW w:w="3969" w:type="dxa"/>
          </w:tcPr>
          <w:p w:rsidR="00DE20CC" w:rsidRPr="009768D8" w:rsidRDefault="00DE20CC" w:rsidP="006F0C0D">
            <w:pPr>
              <w:pStyle w:val="3"/>
              <w:numPr>
                <w:ilvl w:val="0"/>
                <w:numId w:val="0"/>
              </w:numPr>
              <w:kinsoku w:val="0"/>
              <w:rPr>
                <w:rFonts w:hAnsi="標楷體"/>
                <w:color w:val="000000" w:themeColor="text1"/>
                <w:sz w:val="24"/>
                <w:szCs w:val="24"/>
              </w:rPr>
            </w:pPr>
            <w:r w:rsidRPr="009768D8">
              <w:rPr>
                <w:rFonts w:hAnsi="標楷體" w:hint="eastAsia"/>
                <w:color w:val="000000" w:themeColor="text1"/>
                <w:sz w:val="24"/>
                <w:szCs w:val="24"/>
              </w:rPr>
              <w:t>【</w:t>
            </w:r>
            <w:r w:rsidR="00827D07" w:rsidRPr="009768D8">
              <w:rPr>
                <w:rFonts w:hAnsi="標楷體" w:hint="eastAsia"/>
                <w:color w:val="000000" w:themeColor="text1"/>
                <w:sz w:val="24"/>
                <w:szCs w:val="24"/>
              </w:rPr>
              <w:t>判決理由</w:t>
            </w:r>
            <w:r w:rsidR="00E0306F" w:rsidRPr="009768D8">
              <w:rPr>
                <w:rFonts w:hAnsi="標楷體" w:hint="eastAsia"/>
                <w:color w:val="000000" w:themeColor="text1"/>
                <w:sz w:val="24"/>
                <w:szCs w:val="24"/>
              </w:rPr>
              <w:t>欄</w:t>
            </w:r>
            <w:r w:rsidR="00827D07" w:rsidRPr="009768D8">
              <w:rPr>
                <w:rFonts w:hAnsi="標楷體" w:hint="eastAsia"/>
                <w:color w:val="000000" w:themeColor="text1"/>
                <w:sz w:val="24"/>
                <w:szCs w:val="24"/>
              </w:rPr>
              <w:t>二(六)；請參見本調查意見欄(三)6所載</w:t>
            </w:r>
            <w:r w:rsidRPr="009768D8">
              <w:rPr>
                <w:rFonts w:hAnsi="標楷體" w:hint="eastAsia"/>
                <w:color w:val="000000" w:themeColor="text1"/>
                <w:sz w:val="24"/>
                <w:szCs w:val="24"/>
              </w:rPr>
              <w:t>】</w:t>
            </w:r>
          </w:p>
          <w:p w:rsidR="00071EFE" w:rsidRPr="009768D8" w:rsidRDefault="00827D07" w:rsidP="002512B8">
            <w:pPr>
              <w:pStyle w:val="3"/>
              <w:numPr>
                <w:ilvl w:val="0"/>
                <w:numId w:val="0"/>
              </w:numPr>
              <w:kinsoku w:val="0"/>
              <w:ind w:firstLineChars="176" w:firstLine="458"/>
              <w:rPr>
                <w:rFonts w:hAnsi="標楷體"/>
                <w:color w:val="000000" w:themeColor="text1"/>
                <w:sz w:val="24"/>
                <w:szCs w:val="24"/>
              </w:rPr>
            </w:pPr>
            <w:r w:rsidRPr="009768D8">
              <w:rPr>
                <w:rFonts w:hAnsi="標楷體" w:hint="eastAsia"/>
                <w:color w:val="000000" w:themeColor="text1"/>
                <w:sz w:val="24"/>
                <w:szCs w:val="24"/>
              </w:rPr>
              <w:t>再者，證人</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於98年3月14日在九層嶺公司股東大會中表示：</w:t>
            </w:r>
            <w:r w:rsidRPr="009768D8">
              <w:rPr>
                <w:rFonts w:hAnsi="標楷體"/>
                <w:color w:val="000000" w:themeColor="text1"/>
                <w:sz w:val="24"/>
                <w:szCs w:val="24"/>
              </w:rPr>
              <w:t>……</w:t>
            </w:r>
            <w:r w:rsidRPr="009768D8">
              <w:rPr>
                <w:rFonts w:hAnsi="標楷體" w:hint="eastAsia"/>
                <w:color w:val="000000" w:themeColor="text1"/>
                <w:sz w:val="24"/>
                <w:szCs w:val="24"/>
              </w:rPr>
              <w:t>(以下省略)。故以證人</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該次股東會之發言內容，其已明確表示該4696張即被告所清點出應交回九層嶺公司之股票，並提供予告訴人</w:t>
            </w:r>
            <w:r w:rsidR="0033148C" w:rsidRPr="009768D8">
              <w:rPr>
                <w:rFonts w:hAnsi="標楷體" w:hint="eastAsia"/>
                <w:color w:val="000000" w:themeColor="text1"/>
                <w:sz w:val="24"/>
                <w:szCs w:val="24"/>
              </w:rPr>
              <w:t>許○○</w:t>
            </w:r>
            <w:r w:rsidRPr="009768D8">
              <w:rPr>
                <w:rFonts w:hAnsi="標楷體" w:hint="eastAsia"/>
                <w:color w:val="000000" w:themeColor="text1"/>
                <w:sz w:val="24"/>
                <w:szCs w:val="24"/>
              </w:rPr>
              <w:t>做為第一次至第四次借款質押，且當場回應證人</w:t>
            </w:r>
            <w:r w:rsidR="0033148C" w:rsidRPr="009768D8">
              <w:rPr>
                <w:rFonts w:hAnsi="標楷體" w:hint="eastAsia"/>
                <w:color w:val="000000" w:themeColor="text1"/>
                <w:sz w:val="24"/>
                <w:szCs w:val="24"/>
              </w:rPr>
              <w:t>蘇○○</w:t>
            </w:r>
            <w:r w:rsidRPr="009768D8">
              <w:rPr>
                <w:rFonts w:hAnsi="標楷體" w:hint="eastAsia"/>
                <w:color w:val="000000" w:themeColor="text1"/>
                <w:sz w:val="24"/>
                <w:szCs w:val="24"/>
              </w:rPr>
              <w:t>質疑設質股票應如何處分問題，復觀之當日討論內容，係因九層嶺公司有籌措資金之需要討論是否辦理增資，有股東詢問可否先出售系爭4696張九層嶺公司可處分股票時，證人</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提出說明，故上開討論內容係以整個4696張股票為討論基礎，並非侷限於其中500張或1400張股票自明。若證人</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認僅有其中部分質押，自然應說明扣掉質押予告訴人</w:t>
            </w:r>
            <w:r w:rsidR="0033148C" w:rsidRPr="009768D8">
              <w:rPr>
                <w:rFonts w:hAnsi="標楷體" w:hint="eastAsia"/>
                <w:color w:val="000000" w:themeColor="text1"/>
                <w:sz w:val="24"/>
                <w:szCs w:val="24"/>
              </w:rPr>
              <w:t>許○○</w:t>
            </w:r>
            <w:r w:rsidRPr="009768D8">
              <w:rPr>
                <w:rFonts w:hAnsi="標楷體" w:hint="eastAsia"/>
                <w:color w:val="000000" w:themeColor="text1"/>
                <w:sz w:val="24"/>
                <w:szCs w:val="24"/>
              </w:rPr>
              <w:t>之股票尚餘幾張，而非逕自表示資金進入公司後要先還告訴人</w:t>
            </w:r>
            <w:r w:rsidR="0033148C" w:rsidRPr="009768D8">
              <w:rPr>
                <w:rFonts w:hAnsi="標楷體" w:hint="eastAsia"/>
                <w:color w:val="000000" w:themeColor="text1"/>
                <w:sz w:val="24"/>
                <w:szCs w:val="24"/>
              </w:rPr>
              <w:t>許○○</w:t>
            </w:r>
            <w:r w:rsidRPr="009768D8">
              <w:rPr>
                <w:rFonts w:hAnsi="標楷體" w:hint="eastAsia"/>
                <w:color w:val="000000" w:themeColor="text1"/>
                <w:sz w:val="24"/>
                <w:szCs w:val="24"/>
              </w:rPr>
              <w:t>，故依98年3月14日股東會議之發言內容，足見證人</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向告訴人</w:t>
            </w:r>
            <w:r w:rsidR="0033148C" w:rsidRPr="009768D8">
              <w:rPr>
                <w:rFonts w:hAnsi="標楷體" w:hint="eastAsia"/>
                <w:color w:val="000000" w:themeColor="text1"/>
                <w:sz w:val="24"/>
                <w:szCs w:val="24"/>
              </w:rPr>
              <w:t>許○○</w:t>
            </w:r>
            <w:r w:rsidRPr="009768D8">
              <w:rPr>
                <w:rFonts w:hAnsi="標楷體" w:hint="eastAsia"/>
                <w:color w:val="000000" w:themeColor="text1"/>
                <w:sz w:val="24"/>
                <w:szCs w:val="24"/>
              </w:rPr>
              <w:t>及其所經營之金天元公司借款時，確實已約定將九層嶺公司可處分股票質押與</w:t>
            </w:r>
            <w:r w:rsidR="0033148C" w:rsidRPr="009768D8">
              <w:rPr>
                <w:rFonts w:hAnsi="標楷體" w:hint="eastAsia"/>
                <w:color w:val="000000" w:themeColor="text1"/>
                <w:sz w:val="24"/>
                <w:szCs w:val="24"/>
              </w:rPr>
              <w:t>許○○</w:t>
            </w:r>
            <w:r w:rsidRPr="009768D8">
              <w:rPr>
                <w:rFonts w:hAnsi="標楷體" w:hint="eastAsia"/>
                <w:color w:val="000000" w:themeColor="text1"/>
                <w:sz w:val="24"/>
                <w:szCs w:val="24"/>
              </w:rPr>
              <w:t>及金天元公司，已無疑義。</w:t>
            </w:r>
            <w:r w:rsidR="006F0C0D" w:rsidRPr="009768D8">
              <w:rPr>
                <w:rFonts w:hAnsi="標楷體"/>
                <w:color w:val="000000" w:themeColor="text1"/>
                <w:sz w:val="24"/>
                <w:szCs w:val="24"/>
              </w:rPr>
              <w:t>……</w:t>
            </w:r>
            <w:r w:rsidR="006F0C0D" w:rsidRPr="009768D8">
              <w:rPr>
                <w:rFonts w:hAnsi="標楷體" w:hint="eastAsia"/>
                <w:color w:val="000000" w:themeColor="text1"/>
                <w:sz w:val="24"/>
                <w:szCs w:val="24"/>
              </w:rPr>
              <w:t>(以下省略)</w:t>
            </w:r>
          </w:p>
          <w:p w:rsidR="00DE20CC" w:rsidRPr="009768D8" w:rsidRDefault="00DE20CC" w:rsidP="006F0C0D">
            <w:pPr>
              <w:pStyle w:val="3"/>
              <w:numPr>
                <w:ilvl w:val="0"/>
                <w:numId w:val="0"/>
              </w:numPr>
              <w:kinsoku w:val="0"/>
              <w:rPr>
                <w:rFonts w:hAnsi="標楷體"/>
                <w:color w:val="000000" w:themeColor="text1"/>
                <w:sz w:val="24"/>
                <w:szCs w:val="24"/>
              </w:rPr>
            </w:pPr>
          </w:p>
          <w:p w:rsidR="00DE20CC" w:rsidRPr="009768D8" w:rsidRDefault="00DE20CC" w:rsidP="006F0C0D">
            <w:pPr>
              <w:pStyle w:val="3"/>
              <w:numPr>
                <w:ilvl w:val="0"/>
                <w:numId w:val="0"/>
              </w:numPr>
              <w:kinsoku w:val="0"/>
              <w:rPr>
                <w:rFonts w:hAnsi="標楷體"/>
                <w:color w:val="000000" w:themeColor="text1"/>
                <w:sz w:val="24"/>
                <w:szCs w:val="24"/>
              </w:rPr>
            </w:pPr>
          </w:p>
          <w:p w:rsidR="00DE20CC" w:rsidRPr="009768D8" w:rsidRDefault="00DE20CC" w:rsidP="006F0C0D">
            <w:pPr>
              <w:pStyle w:val="3"/>
              <w:numPr>
                <w:ilvl w:val="0"/>
                <w:numId w:val="0"/>
              </w:numPr>
              <w:kinsoku w:val="0"/>
              <w:rPr>
                <w:rFonts w:hAnsi="標楷體"/>
                <w:color w:val="000000" w:themeColor="text1"/>
                <w:sz w:val="24"/>
                <w:szCs w:val="24"/>
              </w:rPr>
            </w:pPr>
          </w:p>
        </w:tc>
        <w:tc>
          <w:tcPr>
            <w:tcW w:w="4394" w:type="dxa"/>
          </w:tcPr>
          <w:p w:rsidR="00823AFF" w:rsidRPr="009768D8" w:rsidRDefault="00823AFF" w:rsidP="006F0C0D">
            <w:pPr>
              <w:pStyle w:val="3"/>
              <w:numPr>
                <w:ilvl w:val="0"/>
                <w:numId w:val="0"/>
              </w:numPr>
              <w:kinsoku w:val="0"/>
              <w:rPr>
                <w:rFonts w:hAnsi="標楷體"/>
                <w:color w:val="000000" w:themeColor="text1"/>
                <w:sz w:val="24"/>
                <w:szCs w:val="24"/>
              </w:rPr>
            </w:pPr>
            <w:r w:rsidRPr="009768D8">
              <w:rPr>
                <w:rFonts w:hAnsi="標楷體" w:hint="eastAsia"/>
                <w:color w:val="000000" w:themeColor="text1"/>
                <w:sz w:val="24"/>
                <w:szCs w:val="24"/>
              </w:rPr>
              <w:t>【判決理由欄九的第2段；請參見本調查意見欄(四)5的第2段所載】</w:t>
            </w:r>
          </w:p>
          <w:p w:rsidR="00DE20CC" w:rsidRPr="009768D8" w:rsidRDefault="00823AFF" w:rsidP="00C509EC">
            <w:pPr>
              <w:pStyle w:val="3"/>
              <w:numPr>
                <w:ilvl w:val="0"/>
                <w:numId w:val="0"/>
              </w:numPr>
              <w:kinsoku w:val="0"/>
              <w:ind w:firstLineChars="176" w:firstLine="458"/>
              <w:rPr>
                <w:rFonts w:hAnsi="標楷體"/>
                <w:color w:val="000000" w:themeColor="text1"/>
                <w:sz w:val="24"/>
                <w:szCs w:val="24"/>
              </w:rPr>
            </w:pPr>
            <w:r w:rsidRPr="009768D8">
              <w:rPr>
                <w:rFonts w:hAnsi="標楷體" w:hint="eastAsia"/>
                <w:color w:val="000000" w:themeColor="text1"/>
                <w:sz w:val="24"/>
                <w:szCs w:val="24"/>
              </w:rPr>
              <w:t>雖</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於98年3月14日金嶺公司臨時股東會中，曾表示：「當初是有這個4,696張的股票，其實我們當時因為公司的營運上，也有向許董做質押借款的情形，當然要處理這個部分，就是一定要處理許董借款之間的事情，這些資金進來也是要還他」，然依其發言內容，並未指明4,696張股票全部質押，告訴人在錄音譯文「當然要處理這個部分」後方片面加註「(指4696張)」等文字，顯屬無據。況</w:t>
            </w:r>
            <w:r w:rsidR="0033148C" w:rsidRPr="009768D8">
              <w:rPr>
                <w:rFonts w:hAnsi="標楷體" w:hint="eastAsia"/>
                <w:color w:val="000000" w:themeColor="text1"/>
                <w:sz w:val="24"/>
                <w:szCs w:val="24"/>
              </w:rPr>
              <w:t>許○○</w:t>
            </w:r>
            <w:r w:rsidRPr="009768D8">
              <w:rPr>
                <w:rFonts w:hAnsi="標楷體" w:hint="eastAsia"/>
                <w:color w:val="000000" w:themeColor="text1"/>
                <w:sz w:val="24"/>
                <w:szCs w:val="24"/>
              </w:rPr>
              <w:t>及金天元公司於金嶺公司召開臨時股東會，討論如何處理4,696張庫藏股票之前一日(98年3月13日)，即已私下將股票聲請法院拍賣，且在翌日臨時股東會中，完全不提拍賣股票之事，僅由</w:t>
            </w:r>
            <w:r w:rsidR="0033148C" w:rsidRPr="009768D8">
              <w:rPr>
                <w:rFonts w:hAnsi="標楷體" w:hint="eastAsia"/>
                <w:color w:val="000000" w:themeColor="text1"/>
                <w:sz w:val="24"/>
                <w:szCs w:val="24"/>
              </w:rPr>
              <w:t>蘇○○</w:t>
            </w:r>
            <w:r w:rsidRPr="009768D8">
              <w:rPr>
                <w:rFonts w:hAnsi="標楷體" w:hint="eastAsia"/>
                <w:color w:val="000000" w:themeColor="text1"/>
                <w:sz w:val="24"/>
                <w:szCs w:val="24"/>
              </w:rPr>
              <w:t>一再向</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陳稱：「現在你說那些股票……，現在是有設質，要怎麼處分，這法律關係要搞清楚……」、「因為現在已經被設質了，要怎麼處分，這程序要搞清楚，……」云云，</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因而表示：「……其實去年在談說要處分，這個是股東會的決議，是股東會的決議並沒有提出異議，當然股東會也有報告說這些股票是拿來跟許董借錢，那時有借310萬元，但是後來有陸陸續續許董有進來比較多的錢進來嘛……」等語，足見渠等顯然刻意隱瞞「</w:t>
            </w:r>
            <w:r w:rsidR="0033148C" w:rsidRPr="009768D8">
              <w:rPr>
                <w:rFonts w:hAnsi="標楷體" w:hint="eastAsia"/>
                <w:color w:val="000000" w:themeColor="text1"/>
                <w:sz w:val="24"/>
                <w:szCs w:val="24"/>
              </w:rPr>
              <w:t>蘇○○</w:t>
            </w:r>
            <w:r w:rsidRPr="009768D8">
              <w:rPr>
                <w:rFonts w:hAnsi="標楷體" w:hint="eastAsia"/>
                <w:color w:val="000000" w:themeColor="text1"/>
                <w:sz w:val="24"/>
                <w:szCs w:val="24"/>
              </w:rPr>
              <w:t>私下將股票交由</w:t>
            </w:r>
            <w:r w:rsidR="0033148C" w:rsidRPr="009768D8">
              <w:rPr>
                <w:rFonts w:hAnsi="標楷體" w:hint="eastAsia"/>
                <w:color w:val="000000" w:themeColor="text1"/>
                <w:sz w:val="24"/>
                <w:szCs w:val="24"/>
              </w:rPr>
              <w:t>許○○</w:t>
            </w:r>
            <w:r w:rsidRPr="009768D8">
              <w:rPr>
                <w:rFonts w:hAnsi="標楷體" w:hint="eastAsia"/>
                <w:color w:val="000000" w:themeColor="text1"/>
                <w:sz w:val="24"/>
                <w:szCs w:val="24"/>
              </w:rPr>
              <w:t>(以本人及金天元公司名義)聲請法院拍賣」之違法事實，並故意誘導</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發言，將全體與會股東矇在鼓裡，於不知情之情況下，仍繼續發言討論股票應以如何之價格出售、如何處理銀行與私人(含</w:t>
            </w:r>
            <w:r w:rsidR="0033148C" w:rsidRPr="009768D8">
              <w:rPr>
                <w:rFonts w:hAnsi="標楷體" w:hint="eastAsia"/>
                <w:color w:val="000000" w:themeColor="text1"/>
                <w:sz w:val="24"/>
                <w:szCs w:val="24"/>
              </w:rPr>
              <w:t>許○○</w:t>
            </w:r>
            <w:r w:rsidRPr="009768D8">
              <w:rPr>
                <w:rFonts w:hAnsi="標楷體" w:hint="eastAsia"/>
                <w:color w:val="000000" w:themeColor="text1"/>
                <w:sz w:val="24"/>
                <w:szCs w:val="24"/>
              </w:rPr>
              <w:t>)債務及公司增資等議題。參酌本案相關事證，顯難僅依</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上開發言之片斷內容，即認定其有將全部4,696張庫藏股票質押借款之意思。</w:t>
            </w:r>
          </w:p>
        </w:tc>
      </w:tr>
      <w:tr w:rsidR="00071EFE" w:rsidRPr="009768D8" w:rsidTr="00640048">
        <w:tc>
          <w:tcPr>
            <w:tcW w:w="567" w:type="dxa"/>
          </w:tcPr>
          <w:p w:rsidR="00071EFE" w:rsidRPr="009768D8" w:rsidRDefault="005B2FD6" w:rsidP="006F0C0D">
            <w:pPr>
              <w:pStyle w:val="3"/>
              <w:numPr>
                <w:ilvl w:val="0"/>
                <w:numId w:val="0"/>
              </w:numPr>
              <w:kinsoku w:val="0"/>
              <w:rPr>
                <w:rFonts w:hAnsi="標楷體"/>
                <w:color w:val="000000" w:themeColor="text1"/>
                <w:sz w:val="24"/>
                <w:szCs w:val="24"/>
              </w:rPr>
            </w:pPr>
            <w:r w:rsidRPr="009768D8">
              <w:rPr>
                <w:rFonts w:hAnsi="標楷體" w:hint="eastAsia"/>
                <w:color w:val="000000" w:themeColor="text1"/>
                <w:sz w:val="24"/>
                <w:szCs w:val="24"/>
              </w:rPr>
              <w:t>6</w:t>
            </w:r>
          </w:p>
        </w:tc>
        <w:tc>
          <w:tcPr>
            <w:tcW w:w="3969" w:type="dxa"/>
          </w:tcPr>
          <w:p w:rsidR="00DE20CC" w:rsidRPr="009768D8" w:rsidRDefault="00DE20CC" w:rsidP="006F0C0D">
            <w:pPr>
              <w:pStyle w:val="3"/>
              <w:numPr>
                <w:ilvl w:val="0"/>
                <w:numId w:val="0"/>
              </w:numPr>
              <w:kinsoku w:val="0"/>
              <w:rPr>
                <w:rFonts w:hAnsi="標楷體"/>
                <w:color w:val="000000" w:themeColor="text1"/>
                <w:sz w:val="24"/>
                <w:szCs w:val="24"/>
              </w:rPr>
            </w:pPr>
            <w:r w:rsidRPr="009768D8">
              <w:rPr>
                <w:rFonts w:hAnsi="標楷體" w:hint="eastAsia"/>
                <w:color w:val="000000" w:themeColor="text1"/>
                <w:sz w:val="24"/>
                <w:szCs w:val="24"/>
              </w:rPr>
              <w:t>【</w:t>
            </w:r>
            <w:r w:rsidR="006F0C0D" w:rsidRPr="009768D8">
              <w:rPr>
                <w:rFonts w:hAnsi="標楷體" w:hint="eastAsia"/>
                <w:color w:val="000000" w:themeColor="text1"/>
                <w:sz w:val="24"/>
                <w:szCs w:val="24"/>
              </w:rPr>
              <w:t>判決理由</w:t>
            </w:r>
            <w:r w:rsidR="00E0306F" w:rsidRPr="009768D8">
              <w:rPr>
                <w:rFonts w:hAnsi="標楷體" w:hint="eastAsia"/>
                <w:color w:val="000000" w:themeColor="text1"/>
                <w:sz w:val="24"/>
                <w:szCs w:val="24"/>
              </w:rPr>
              <w:t>欄</w:t>
            </w:r>
            <w:r w:rsidR="006F0C0D" w:rsidRPr="009768D8">
              <w:rPr>
                <w:rFonts w:hAnsi="標楷體" w:hint="eastAsia"/>
                <w:color w:val="000000" w:themeColor="text1"/>
                <w:sz w:val="24"/>
                <w:szCs w:val="24"/>
              </w:rPr>
              <w:t>二(七)；請參見本調查意見欄(三)7所載</w:t>
            </w:r>
            <w:r w:rsidRPr="009768D8">
              <w:rPr>
                <w:rFonts w:hAnsi="標楷體" w:hint="eastAsia"/>
                <w:color w:val="000000" w:themeColor="text1"/>
                <w:sz w:val="24"/>
                <w:szCs w:val="24"/>
              </w:rPr>
              <w:t>】</w:t>
            </w:r>
          </w:p>
          <w:p w:rsidR="00071EFE" w:rsidRPr="009768D8" w:rsidRDefault="00C509EC" w:rsidP="002512B8">
            <w:pPr>
              <w:pStyle w:val="3"/>
              <w:numPr>
                <w:ilvl w:val="0"/>
                <w:numId w:val="0"/>
              </w:numPr>
              <w:kinsoku w:val="0"/>
              <w:ind w:firstLineChars="176" w:firstLine="458"/>
              <w:rPr>
                <w:rFonts w:hAnsi="標楷體"/>
                <w:color w:val="000000" w:themeColor="text1"/>
                <w:sz w:val="24"/>
                <w:szCs w:val="24"/>
              </w:rPr>
            </w:pPr>
            <w:r w:rsidRPr="009768D8">
              <w:rPr>
                <w:rFonts w:hAnsi="標楷體" w:hint="eastAsia"/>
                <w:color w:val="000000" w:themeColor="text1"/>
                <w:sz w:val="24"/>
                <w:szCs w:val="24"/>
              </w:rPr>
              <w:t>又被告另於98年3月21日公司董監事會議表示：「楊大律師、楊大律師，你再注意兩件事，第一件事情，你幫許董留意，他器重你，你幫許董留意，第一件事情，我按照那個價格進來，陸續再進來，我沒有拿到，理由是什麼，當天開股東大會，所有人都聽到，那個是怎麼樣，那是設質，就股票質押，4000多張股票質押給許董，借了310萬，這個在去年的股東會的決議當中有喔，並且同意讓我協助處理。」等語，有當日會議全部譯文在卷可參，且上揭對話內容亦經原審當庭勘驗光碟無誤。而九層嶺公司第一次至第三次借款經清償50萬元後，確實尚積欠告訴人</w:t>
            </w:r>
            <w:r w:rsidR="0033148C" w:rsidRPr="009768D8">
              <w:rPr>
                <w:rFonts w:hAnsi="標楷體" w:hint="eastAsia"/>
                <w:color w:val="000000" w:themeColor="text1"/>
                <w:sz w:val="24"/>
                <w:szCs w:val="24"/>
              </w:rPr>
              <w:t>許○○</w:t>
            </w:r>
            <w:r w:rsidRPr="009768D8">
              <w:rPr>
                <w:rFonts w:hAnsi="標楷體" w:hint="eastAsia"/>
                <w:color w:val="000000" w:themeColor="text1"/>
                <w:sz w:val="24"/>
                <w:szCs w:val="24"/>
              </w:rPr>
              <w:t>及其所經營之金天元公司310萬元，業如前述，且被告當時所稱之4000多張股票，亦與被告、</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及嗣後九層嶺公司人員交與</w:t>
            </w:r>
            <w:r w:rsidR="0033148C" w:rsidRPr="009768D8">
              <w:rPr>
                <w:rFonts w:hAnsi="標楷體" w:hint="eastAsia"/>
                <w:color w:val="000000" w:themeColor="text1"/>
                <w:sz w:val="24"/>
                <w:szCs w:val="24"/>
              </w:rPr>
              <w:t>蘇○○</w:t>
            </w:r>
            <w:r w:rsidRPr="009768D8">
              <w:rPr>
                <w:rFonts w:hAnsi="標楷體" w:hint="eastAsia"/>
                <w:color w:val="000000" w:themeColor="text1"/>
                <w:sz w:val="24"/>
                <w:szCs w:val="24"/>
              </w:rPr>
              <w:t>之九層嶺公司股票數量相符，則由被告於董監事會議談話內容可知，證人</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與被告交予</w:t>
            </w:r>
            <w:r w:rsidR="0033148C" w:rsidRPr="009768D8">
              <w:rPr>
                <w:rFonts w:hAnsi="標楷體" w:hint="eastAsia"/>
                <w:color w:val="000000" w:themeColor="text1"/>
                <w:sz w:val="24"/>
                <w:szCs w:val="24"/>
              </w:rPr>
              <w:t>蘇○○</w:t>
            </w:r>
            <w:r w:rsidRPr="009768D8">
              <w:rPr>
                <w:rFonts w:hAnsi="標楷體" w:hint="eastAsia"/>
                <w:color w:val="000000" w:themeColor="text1"/>
                <w:sz w:val="24"/>
                <w:szCs w:val="24"/>
              </w:rPr>
              <w:t>之九層嶺公司股票，確實係提供與</w:t>
            </w:r>
            <w:r w:rsidR="0033148C" w:rsidRPr="009768D8">
              <w:rPr>
                <w:rFonts w:hAnsi="標楷體" w:hint="eastAsia"/>
                <w:color w:val="000000" w:themeColor="text1"/>
                <w:sz w:val="24"/>
                <w:szCs w:val="24"/>
              </w:rPr>
              <w:t>許○○</w:t>
            </w:r>
            <w:r w:rsidRPr="009768D8">
              <w:rPr>
                <w:rFonts w:hAnsi="標楷體" w:hint="eastAsia"/>
                <w:color w:val="000000" w:themeColor="text1"/>
                <w:sz w:val="24"/>
                <w:szCs w:val="24"/>
              </w:rPr>
              <w:t>及金天元公司作為借款擔保之質押物，而由</w:t>
            </w:r>
            <w:r w:rsidR="0033148C" w:rsidRPr="009768D8">
              <w:rPr>
                <w:rFonts w:hAnsi="標楷體" w:hint="eastAsia"/>
                <w:color w:val="000000" w:themeColor="text1"/>
                <w:sz w:val="24"/>
                <w:szCs w:val="24"/>
              </w:rPr>
              <w:t>蘇○○</w:t>
            </w:r>
            <w:r w:rsidRPr="009768D8">
              <w:rPr>
                <w:rFonts w:hAnsi="標楷體" w:hint="eastAsia"/>
                <w:color w:val="000000" w:themeColor="text1"/>
                <w:sz w:val="24"/>
                <w:szCs w:val="24"/>
              </w:rPr>
              <w:t>代為收受，且被告知悉上情，至為明確。</w:t>
            </w:r>
          </w:p>
          <w:p w:rsidR="00DE20CC" w:rsidRPr="009768D8" w:rsidRDefault="00DE20CC" w:rsidP="006F0C0D">
            <w:pPr>
              <w:pStyle w:val="3"/>
              <w:numPr>
                <w:ilvl w:val="0"/>
                <w:numId w:val="0"/>
              </w:numPr>
              <w:kinsoku w:val="0"/>
              <w:rPr>
                <w:rFonts w:hAnsi="標楷體"/>
                <w:color w:val="000000" w:themeColor="text1"/>
                <w:sz w:val="24"/>
                <w:szCs w:val="24"/>
              </w:rPr>
            </w:pPr>
          </w:p>
          <w:p w:rsidR="00DE20CC" w:rsidRPr="009768D8" w:rsidRDefault="00DE20CC" w:rsidP="006F0C0D">
            <w:pPr>
              <w:pStyle w:val="3"/>
              <w:numPr>
                <w:ilvl w:val="0"/>
                <w:numId w:val="0"/>
              </w:numPr>
              <w:kinsoku w:val="0"/>
              <w:rPr>
                <w:rFonts w:hAnsi="標楷體"/>
                <w:color w:val="000000" w:themeColor="text1"/>
                <w:sz w:val="24"/>
                <w:szCs w:val="24"/>
              </w:rPr>
            </w:pPr>
          </w:p>
        </w:tc>
        <w:tc>
          <w:tcPr>
            <w:tcW w:w="4394" w:type="dxa"/>
          </w:tcPr>
          <w:p w:rsidR="00DE20CC" w:rsidRPr="009768D8" w:rsidRDefault="00DE20CC" w:rsidP="006F0C0D">
            <w:pPr>
              <w:pStyle w:val="3"/>
              <w:numPr>
                <w:ilvl w:val="0"/>
                <w:numId w:val="0"/>
              </w:numPr>
              <w:kinsoku w:val="0"/>
              <w:rPr>
                <w:rFonts w:hAnsi="標楷體"/>
                <w:color w:val="000000" w:themeColor="text1"/>
                <w:sz w:val="24"/>
                <w:szCs w:val="24"/>
              </w:rPr>
            </w:pPr>
            <w:r w:rsidRPr="009768D8">
              <w:rPr>
                <w:rFonts w:hAnsi="標楷體" w:hint="eastAsia"/>
                <w:color w:val="000000" w:themeColor="text1"/>
                <w:sz w:val="24"/>
                <w:szCs w:val="24"/>
              </w:rPr>
              <w:t>【</w:t>
            </w:r>
            <w:r w:rsidR="00C509EC" w:rsidRPr="009768D8">
              <w:rPr>
                <w:rFonts w:hAnsi="標楷體" w:hint="eastAsia"/>
                <w:color w:val="000000" w:themeColor="text1"/>
                <w:sz w:val="24"/>
                <w:szCs w:val="24"/>
              </w:rPr>
              <w:t>判決理由欄九的第3段；請參見本調查意見欄(四)5的第3段所載</w:t>
            </w:r>
            <w:r w:rsidRPr="009768D8">
              <w:rPr>
                <w:rFonts w:hAnsi="標楷體" w:hint="eastAsia"/>
                <w:color w:val="000000" w:themeColor="text1"/>
                <w:sz w:val="24"/>
                <w:szCs w:val="24"/>
              </w:rPr>
              <w:t>】</w:t>
            </w:r>
          </w:p>
          <w:p w:rsidR="00DE20CC" w:rsidRPr="009768D8" w:rsidRDefault="00C509EC" w:rsidP="002512B8">
            <w:pPr>
              <w:pStyle w:val="3"/>
              <w:numPr>
                <w:ilvl w:val="0"/>
                <w:numId w:val="0"/>
              </w:numPr>
              <w:kinsoku w:val="0"/>
              <w:ind w:firstLineChars="176" w:firstLine="458"/>
              <w:rPr>
                <w:rFonts w:hAnsi="標楷體"/>
                <w:color w:val="000000" w:themeColor="text1"/>
                <w:sz w:val="24"/>
                <w:szCs w:val="24"/>
              </w:rPr>
            </w:pPr>
            <w:r w:rsidRPr="009768D8">
              <w:rPr>
                <w:rFonts w:hAnsi="標楷體" w:hint="eastAsia"/>
                <w:color w:val="000000" w:themeColor="text1"/>
                <w:sz w:val="24"/>
                <w:szCs w:val="24"/>
              </w:rPr>
              <w:t>被告於同年3月21日金嶺公司董監事會議中，數度陳稱：「【去年在這裡開會時，許董說雲醫師你幫忙處分可處分股票】，我、我就這樣子把537萬匯進來公司」、……「如果今天這個違法，【那去年開董監會的時候，是誰告訴我5塊錢可以進來，你為什麼要過戶228張股票給我，因為我進去114萬元】，違法你做了哦」、……「楊大律師、楊大律師，你再注意兩件事，你幫許董留意，他器重你，你幫許董留意，第一件事情，【我按照那個價格進來，陸續再進來，我沒有拿到，理由是什麼】，當天開股東大會，所有的人都聽到，那個是怎麼樣，那是設質，就股票質押，4千多張股票質押給許董，借了310萬，【這個在去年的股東決議上面有……(許：是、是……)並且同意讓我協助處分，為什麼那一天在開會當中……】」等語，明顯係在強調公司於97年5月20日曾召開股東常會，決議將4,696張股票留做庫藏以利公司籌措資金，並委由被告負責處理，及對「</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於98年3月14日在金嶺公司臨時股東會中提到4,696張股票質押借款，然自己亦將資金匯入公司，卻未取得股票」一事表示質疑，實難僅依上開發言之部分截取內容，逕認被告有同意或承認公司以全部4,696張庫藏股票向</w:t>
            </w:r>
            <w:r w:rsidR="0033148C" w:rsidRPr="009768D8">
              <w:rPr>
                <w:rFonts w:hAnsi="標楷體" w:hint="eastAsia"/>
                <w:color w:val="000000" w:themeColor="text1"/>
                <w:sz w:val="24"/>
                <w:szCs w:val="24"/>
              </w:rPr>
              <w:t>許○○</w:t>
            </w:r>
            <w:r w:rsidRPr="009768D8">
              <w:rPr>
                <w:rFonts w:hAnsi="標楷體" w:hint="eastAsia"/>
                <w:color w:val="000000" w:themeColor="text1"/>
                <w:sz w:val="24"/>
                <w:szCs w:val="24"/>
              </w:rPr>
              <w:t>或金天元公司質押借款。佐以本案各項證據，亦無從認定被告有「明知</w:t>
            </w:r>
            <w:r w:rsidR="0033148C" w:rsidRPr="009768D8">
              <w:rPr>
                <w:rFonts w:hAnsi="標楷體" w:hint="eastAsia"/>
                <w:color w:val="000000" w:themeColor="text1"/>
                <w:sz w:val="24"/>
                <w:szCs w:val="24"/>
              </w:rPr>
              <w:t>林○○</w:t>
            </w:r>
            <w:r w:rsidRPr="009768D8">
              <w:rPr>
                <w:rFonts w:hAnsi="標楷體" w:hint="eastAsia"/>
                <w:color w:val="000000" w:themeColor="text1"/>
                <w:sz w:val="24"/>
                <w:szCs w:val="24"/>
              </w:rPr>
              <w:t>以4,696張庫藏股票向</w:t>
            </w:r>
            <w:r w:rsidR="0033148C" w:rsidRPr="009768D8">
              <w:rPr>
                <w:rFonts w:hAnsi="標楷體" w:hint="eastAsia"/>
                <w:color w:val="000000" w:themeColor="text1"/>
                <w:sz w:val="24"/>
                <w:szCs w:val="24"/>
              </w:rPr>
              <w:t>許○○</w:t>
            </w:r>
            <w:r w:rsidRPr="009768D8">
              <w:rPr>
                <w:rFonts w:hAnsi="標楷體" w:hint="eastAsia"/>
                <w:color w:val="000000" w:themeColor="text1"/>
                <w:sz w:val="24"/>
                <w:szCs w:val="24"/>
              </w:rPr>
              <w:t>及金天元公司質押借款，而發函誹謗</w:t>
            </w:r>
            <w:r w:rsidR="0033148C" w:rsidRPr="009768D8">
              <w:rPr>
                <w:rFonts w:hAnsi="標楷體" w:hint="eastAsia"/>
                <w:color w:val="000000" w:themeColor="text1"/>
                <w:sz w:val="24"/>
                <w:szCs w:val="24"/>
              </w:rPr>
              <w:t>許○○</w:t>
            </w:r>
            <w:r w:rsidRPr="009768D8">
              <w:rPr>
                <w:rFonts w:hAnsi="標楷體" w:hint="eastAsia"/>
                <w:color w:val="000000" w:themeColor="text1"/>
                <w:sz w:val="24"/>
                <w:szCs w:val="24"/>
              </w:rPr>
              <w:t>」之犯罪故意。</w:t>
            </w:r>
          </w:p>
        </w:tc>
      </w:tr>
    </w:tbl>
    <w:p w:rsidR="00071EFE" w:rsidRPr="009768D8" w:rsidRDefault="00071EFE" w:rsidP="00071EFE">
      <w:pPr>
        <w:pStyle w:val="3"/>
        <w:numPr>
          <w:ilvl w:val="0"/>
          <w:numId w:val="0"/>
        </w:numPr>
        <w:ind w:left="1361"/>
        <w:rPr>
          <w:rFonts w:hAnsi="標楷體"/>
          <w:color w:val="000000" w:themeColor="text1"/>
        </w:rPr>
      </w:pPr>
    </w:p>
    <w:p w:rsidR="00620D7E" w:rsidRPr="009768D8" w:rsidRDefault="00A767A3" w:rsidP="00DE1092">
      <w:pPr>
        <w:pStyle w:val="3"/>
        <w:rPr>
          <w:rFonts w:hAnsi="標楷體"/>
          <w:color w:val="000000" w:themeColor="text1"/>
        </w:rPr>
      </w:pPr>
      <w:r w:rsidRPr="009768D8">
        <w:rPr>
          <w:rFonts w:hAnsi="標楷體" w:hint="eastAsia"/>
          <w:color w:val="000000" w:themeColor="text1"/>
        </w:rPr>
        <w:t>又查，陳訴人於臺南高分院104年度再字第1號誹謗案再審判決後，雖曾以該判決為據，就該院102年度上訴字第1100號誣告案聲請再審，惟迭經臺南高分院105年度聲再字第37號、最高法院106年度台抗字第7號、臺南高分院107年度聲再字第31號等裁定，以「個案拘束原則」及本案誣告罪與誹謗罪「被害人非盡相同」(誹謗罪僅</w:t>
      </w:r>
      <w:r w:rsidR="0033148C" w:rsidRPr="009768D8">
        <w:rPr>
          <w:rFonts w:hAnsi="標楷體" w:hint="eastAsia"/>
          <w:color w:val="000000" w:themeColor="text1"/>
        </w:rPr>
        <w:t>許○○</w:t>
      </w:r>
      <w:r w:rsidRPr="009768D8">
        <w:rPr>
          <w:rFonts w:hAnsi="標楷體" w:hint="eastAsia"/>
          <w:color w:val="000000" w:themeColor="text1"/>
        </w:rPr>
        <w:t>；誣告罪則尚包括</w:t>
      </w:r>
      <w:r w:rsidR="0033148C" w:rsidRPr="009768D8">
        <w:rPr>
          <w:rFonts w:hAnsi="標楷體" w:hint="eastAsia"/>
          <w:color w:val="000000" w:themeColor="text1"/>
        </w:rPr>
        <w:t>蘇○○</w:t>
      </w:r>
      <w:r w:rsidRPr="009768D8">
        <w:rPr>
          <w:rFonts w:hAnsi="標楷體" w:hint="eastAsia"/>
          <w:color w:val="000000" w:themeColor="text1"/>
        </w:rPr>
        <w:t>)等</w:t>
      </w:r>
      <w:r w:rsidR="00A4793D" w:rsidRPr="009768D8">
        <w:rPr>
          <w:rFonts w:hAnsi="標楷體" w:hint="eastAsia"/>
          <w:color w:val="000000" w:themeColor="text1"/>
        </w:rPr>
        <w:t>事</w:t>
      </w:r>
      <w:r w:rsidRPr="009768D8">
        <w:rPr>
          <w:rFonts w:hAnsi="標楷體" w:hint="eastAsia"/>
          <w:color w:val="000000" w:themeColor="text1"/>
        </w:rPr>
        <w:t>由，予以駁回。惟查，本案誣告罪與誹謗罪之基礎事實具高度關聯性，已如前述，然兩案判決之事實認定竟有如此歧異結果，若僅以「個案拘束原則」寥寥數語帶過，而不願實體審究前判決有無疏漏，則不啻重蹈過往再審程</w:t>
      </w:r>
      <w:r w:rsidR="00E34E7F" w:rsidRPr="009768D8">
        <w:rPr>
          <w:rFonts w:hAnsi="標楷體" w:hint="eastAsia"/>
          <w:color w:val="000000" w:themeColor="text1"/>
        </w:rPr>
        <w:t>序</w:t>
      </w:r>
      <w:r w:rsidR="0019429C" w:rsidRPr="009768D8">
        <w:rPr>
          <w:rFonts w:hAnsi="標楷體" w:hint="eastAsia"/>
          <w:color w:val="000000" w:themeColor="text1"/>
        </w:rPr>
        <w:t>因</w:t>
      </w:r>
      <w:r w:rsidR="00E34E7F" w:rsidRPr="009768D8">
        <w:rPr>
          <w:rFonts w:hAnsi="標楷體" w:hint="eastAsia"/>
          <w:color w:val="000000" w:themeColor="text1"/>
        </w:rPr>
        <w:t>過度偏重法律安定，</w:t>
      </w:r>
      <w:r w:rsidR="0019429C" w:rsidRPr="009768D8">
        <w:rPr>
          <w:rFonts w:hAnsi="標楷體" w:hint="eastAsia"/>
          <w:color w:val="000000" w:themeColor="text1"/>
        </w:rPr>
        <w:t>反而忽略真實發現及</w:t>
      </w:r>
      <w:r w:rsidR="00E34E7F" w:rsidRPr="009768D8">
        <w:rPr>
          <w:rFonts w:hAnsi="標楷體" w:hint="eastAsia"/>
          <w:color w:val="000000" w:themeColor="text1"/>
        </w:rPr>
        <w:t>公平正義追求之缺失</w:t>
      </w:r>
      <w:r w:rsidR="0019429C" w:rsidRPr="009768D8">
        <w:rPr>
          <w:rFonts w:hAnsi="標楷體" w:hint="eastAsia"/>
          <w:color w:val="000000" w:themeColor="text1"/>
        </w:rPr>
        <w:t>，於人權保障</w:t>
      </w:r>
      <w:r w:rsidR="00750229" w:rsidRPr="009768D8">
        <w:rPr>
          <w:rFonts w:hAnsi="標楷體" w:hint="eastAsia"/>
          <w:color w:val="000000" w:themeColor="text1"/>
        </w:rPr>
        <w:t>面向，即</w:t>
      </w:r>
      <w:r w:rsidR="00F72BF0" w:rsidRPr="009768D8">
        <w:rPr>
          <w:rFonts w:hAnsi="標楷體" w:hint="eastAsia"/>
          <w:color w:val="000000" w:themeColor="text1"/>
        </w:rPr>
        <w:t>有未洽</w:t>
      </w:r>
      <w:r w:rsidR="0019429C" w:rsidRPr="009768D8">
        <w:rPr>
          <w:rFonts w:hAnsi="標楷體" w:hint="eastAsia"/>
          <w:color w:val="000000" w:themeColor="text1"/>
        </w:rPr>
        <w:t>；另</w:t>
      </w:r>
      <w:r w:rsidRPr="009768D8">
        <w:rPr>
          <w:rFonts w:hAnsi="標楷體" w:hint="eastAsia"/>
          <w:color w:val="000000" w:themeColor="text1"/>
        </w:rPr>
        <w:t>駁回理由中所謂「縱使誹謗案件裁定准予再審，而經本院104年度再字第1</w:t>
      </w:r>
      <w:r w:rsidR="0019429C" w:rsidRPr="009768D8">
        <w:rPr>
          <w:rFonts w:hAnsi="標楷體" w:hint="eastAsia"/>
          <w:color w:val="000000" w:themeColor="text1"/>
        </w:rPr>
        <w:t>號判決無罪，亦難逕謂其誣告</w:t>
      </w:r>
      <w:r w:rsidR="0033148C" w:rsidRPr="009768D8">
        <w:rPr>
          <w:rFonts w:hAnsi="標楷體" w:hint="eastAsia"/>
          <w:color w:val="000000" w:themeColor="text1"/>
        </w:rPr>
        <w:t>蘇○○</w:t>
      </w:r>
      <w:r w:rsidR="0019429C" w:rsidRPr="009768D8">
        <w:rPr>
          <w:rFonts w:hAnsi="標楷體" w:hint="eastAsia"/>
          <w:color w:val="000000" w:themeColor="text1"/>
        </w:rPr>
        <w:t>部分，應同為無罪認定。」等語，亦</w:t>
      </w:r>
      <w:r w:rsidRPr="009768D8">
        <w:rPr>
          <w:rFonts w:hAnsi="標楷體" w:hint="eastAsia"/>
          <w:color w:val="000000" w:themeColor="text1"/>
        </w:rPr>
        <w:t>容屬敷衍率斷之語，恐難令當事人折服。</w:t>
      </w:r>
      <w:r w:rsidR="0019429C" w:rsidRPr="009768D8">
        <w:rPr>
          <w:rFonts w:hAnsi="標楷體" w:hint="eastAsia"/>
          <w:color w:val="000000" w:themeColor="text1"/>
        </w:rPr>
        <w:t>更有甚者，</w:t>
      </w:r>
      <w:r w:rsidR="00620D7E" w:rsidRPr="009768D8">
        <w:rPr>
          <w:rFonts w:hAnsi="標楷體" w:hint="eastAsia"/>
          <w:color w:val="000000" w:themeColor="text1"/>
        </w:rPr>
        <w:t>考量</w:t>
      </w:r>
      <w:r w:rsidR="00651EE1" w:rsidRPr="009768D8">
        <w:rPr>
          <w:rFonts w:hAnsi="標楷體" w:hint="eastAsia"/>
          <w:color w:val="000000" w:themeColor="text1"/>
        </w:rPr>
        <w:t>104年修法放寬刑事訴訟法第420條聲請再審門檻</w:t>
      </w:r>
      <w:r w:rsidR="00620D7E" w:rsidRPr="009768D8">
        <w:rPr>
          <w:rFonts w:hAnsi="標楷體" w:hint="eastAsia"/>
          <w:color w:val="000000" w:themeColor="text1"/>
        </w:rPr>
        <w:t>，其立法理由已明揭</w:t>
      </w:r>
      <w:r w:rsidR="00651EE1" w:rsidRPr="009768D8">
        <w:rPr>
          <w:rFonts w:hAnsi="標楷體" w:hint="eastAsia"/>
          <w:color w:val="000000" w:themeColor="text1"/>
        </w:rPr>
        <w:t>：</w:t>
      </w:r>
      <w:r w:rsidR="00620D7E" w:rsidRPr="009768D8">
        <w:rPr>
          <w:rFonts w:hAnsi="標楷體" w:hint="eastAsia"/>
          <w:color w:val="000000" w:themeColor="text1"/>
        </w:rPr>
        <w:t>「再審制度之目的既在發現真實並追求具體之公平正義，以調和法律之安定與真相之發見，自不得獨厚法安定性而忘卻正義之追求」</w:t>
      </w:r>
      <w:r w:rsidR="00F91834" w:rsidRPr="009768D8">
        <w:rPr>
          <w:rFonts w:hAnsi="標楷體" w:hint="eastAsia"/>
          <w:color w:val="000000" w:themeColor="text1"/>
        </w:rPr>
        <w:t>，則若業經嚴格</w:t>
      </w:r>
      <w:r w:rsidR="00C95BC5" w:rsidRPr="009768D8">
        <w:rPr>
          <w:rFonts w:hAnsi="標楷體" w:hint="eastAsia"/>
          <w:color w:val="000000" w:themeColor="text1"/>
        </w:rPr>
        <w:t>再審程序</w:t>
      </w:r>
      <w:r w:rsidR="009E60E7" w:rsidRPr="009768D8">
        <w:rPr>
          <w:rFonts w:hAnsi="標楷體" w:hint="eastAsia"/>
          <w:color w:val="000000" w:themeColor="text1"/>
        </w:rPr>
        <w:t>檢驗准予再開，且嗣</w:t>
      </w:r>
      <w:r w:rsidR="00F91834" w:rsidRPr="009768D8">
        <w:rPr>
          <w:rFonts w:hAnsi="標楷體" w:hint="eastAsia"/>
          <w:color w:val="000000" w:themeColor="text1"/>
        </w:rPr>
        <w:t>再審改判之判決，猶不能作為聲請關係案件再審之「新事證」</w:t>
      </w:r>
      <w:r w:rsidR="00FE3644" w:rsidRPr="009768D8">
        <w:rPr>
          <w:rFonts w:hAnsi="標楷體" w:hint="eastAsia"/>
          <w:color w:val="000000" w:themeColor="text1"/>
        </w:rPr>
        <w:t>，殊難想像尚能有哪些</w:t>
      </w:r>
      <w:r w:rsidR="00F91834" w:rsidRPr="009768D8">
        <w:rPr>
          <w:rFonts w:hAnsi="標楷體" w:hint="eastAsia"/>
          <w:color w:val="000000" w:themeColor="text1"/>
        </w:rPr>
        <w:t>更嚴謹的適格事證，可供作為開啟再審程序之</w:t>
      </w:r>
      <w:r w:rsidR="00FE3644" w:rsidRPr="009768D8">
        <w:rPr>
          <w:rFonts w:hAnsi="標楷體" w:hint="eastAsia"/>
          <w:color w:val="000000" w:themeColor="text1"/>
        </w:rPr>
        <w:t>敲門磚</w:t>
      </w:r>
      <w:r w:rsidR="00750229" w:rsidRPr="009768D8">
        <w:rPr>
          <w:rFonts w:hAnsi="標楷體" w:hint="eastAsia"/>
          <w:color w:val="000000" w:themeColor="text1"/>
        </w:rPr>
        <w:t>，</w:t>
      </w:r>
      <w:r w:rsidR="00FE3644" w:rsidRPr="009768D8">
        <w:rPr>
          <w:rFonts w:hAnsi="標楷體" w:hint="eastAsia"/>
          <w:color w:val="000000" w:themeColor="text1"/>
        </w:rPr>
        <w:t>堪</w:t>
      </w:r>
      <w:r w:rsidR="00750229" w:rsidRPr="009768D8">
        <w:rPr>
          <w:rFonts w:hAnsi="標楷體" w:hint="eastAsia"/>
          <w:color w:val="000000" w:themeColor="text1"/>
        </w:rPr>
        <w:t>以</w:t>
      </w:r>
      <w:r w:rsidR="00FE3644" w:rsidRPr="009768D8">
        <w:rPr>
          <w:rFonts w:hAnsi="標楷體" w:hint="eastAsia"/>
          <w:color w:val="000000" w:themeColor="text1"/>
        </w:rPr>
        <w:t>佐證本件將再審判決，視同一般判決，逕以「個案拘束原則」否定其</w:t>
      </w:r>
      <w:r w:rsidR="00E65AF5" w:rsidRPr="009768D8">
        <w:rPr>
          <w:rFonts w:hAnsi="標楷體" w:hint="eastAsia"/>
          <w:color w:val="000000" w:themeColor="text1"/>
        </w:rPr>
        <w:t>得</w:t>
      </w:r>
      <w:r w:rsidR="009E60E7" w:rsidRPr="009768D8">
        <w:rPr>
          <w:rFonts w:hAnsi="標楷體" w:hint="eastAsia"/>
          <w:color w:val="000000" w:themeColor="text1"/>
        </w:rPr>
        <w:t>作為</w:t>
      </w:r>
      <w:r w:rsidR="007E04FB" w:rsidRPr="009768D8">
        <w:rPr>
          <w:rFonts w:hAnsi="標楷體" w:hint="eastAsia"/>
          <w:color w:val="000000" w:themeColor="text1"/>
        </w:rPr>
        <w:t>聲請另案再審</w:t>
      </w:r>
      <w:r w:rsidR="00FE3644" w:rsidRPr="009768D8">
        <w:rPr>
          <w:rFonts w:hAnsi="標楷體" w:hint="eastAsia"/>
          <w:color w:val="000000" w:themeColor="text1"/>
        </w:rPr>
        <w:t>新事證</w:t>
      </w:r>
      <w:r w:rsidR="00E65AF5" w:rsidRPr="009768D8">
        <w:rPr>
          <w:rFonts w:hAnsi="標楷體" w:hint="eastAsia"/>
          <w:color w:val="000000" w:themeColor="text1"/>
        </w:rPr>
        <w:t>之做法</w:t>
      </w:r>
      <w:r w:rsidR="00FE3644" w:rsidRPr="009768D8">
        <w:rPr>
          <w:rFonts w:hAnsi="標楷體" w:hint="eastAsia"/>
          <w:color w:val="000000" w:themeColor="text1"/>
        </w:rPr>
        <w:t>，</w:t>
      </w:r>
      <w:r w:rsidR="00A8690D" w:rsidRPr="009768D8">
        <w:rPr>
          <w:rFonts w:hAnsi="標楷體" w:hint="eastAsia"/>
          <w:color w:val="000000" w:themeColor="text1"/>
        </w:rPr>
        <w:t>不但過於保守</w:t>
      </w:r>
      <w:r w:rsidR="009E60E7" w:rsidRPr="009768D8">
        <w:rPr>
          <w:rFonts w:hAnsi="標楷體" w:hint="eastAsia"/>
          <w:color w:val="000000" w:themeColor="text1"/>
        </w:rPr>
        <w:t>，且亦</w:t>
      </w:r>
      <w:r w:rsidR="00A8690D" w:rsidRPr="009768D8">
        <w:rPr>
          <w:rFonts w:hAnsi="標楷體" w:hint="eastAsia"/>
          <w:color w:val="000000" w:themeColor="text1"/>
        </w:rPr>
        <w:t>與104年之上開修法矯正再審程序開啟困難之立法意旨相悖離</w:t>
      </w:r>
      <w:r w:rsidR="002A1F0D" w:rsidRPr="009768D8">
        <w:rPr>
          <w:rFonts w:hAnsi="標楷體" w:hint="eastAsia"/>
          <w:color w:val="000000" w:themeColor="text1"/>
        </w:rPr>
        <w:t>，而允宜再酌</w:t>
      </w:r>
      <w:r w:rsidR="00A8690D" w:rsidRPr="009768D8">
        <w:rPr>
          <w:rFonts w:hAnsi="標楷體" w:hint="eastAsia"/>
          <w:color w:val="000000" w:themeColor="text1"/>
        </w:rPr>
        <w:t>。</w:t>
      </w:r>
      <w:r w:rsidR="002A1F0D" w:rsidRPr="009768D8">
        <w:rPr>
          <w:rFonts w:hAnsi="標楷體" w:hint="eastAsia"/>
          <w:color w:val="000000" w:themeColor="text1"/>
        </w:rPr>
        <w:t>本件陳訴人所涉之誣告罪與誹謗罪，作為判決認定之</w:t>
      </w:r>
      <w:r w:rsidR="005B77C1" w:rsidRPr="009768D8">
        <w:rPr>
          <w:rFonts w:hAnsi="標楷體" w:hint="eastAsia"/>
          <w:color w:val="000000" w:themeColor="text1"/>
        </w:rPr>
        <w:t>共同</w:t>
      </w:r>
      <w:r w:rsidR="002A1F0D" w:rsidRPr="009768D8">
        <w:rPr>
          <w:rFonts w:hAnsi="標楷體" w:hint="eastAsia"/>
          <w:color w:val="000000" w:themeColor="text1"/>
        </w:rPr>
        <w:t>基礎事實既有</w:t>
      </w:r>
      <w:r w:rsidR="00674F84" w:rsidRPr="009768D8">
        <w:rPr>
          <w:rFonts w:hAnsi="標楷體" w:hint="eastAsia"/>
          <w:color w:val="000000" w:themeColor="text1"/>
        </w:rPr>
        <w:t>如上表所列之</w:t>
      </w:r>
      <w:r w:rsidR="002A1F0D" w:rsidRPr="009768D8">
        <w:rPr>
          <w:rFonts w:hAnsi="標楷體" w:hint="eastAsia"/>
          <w:color w:val="000000" w:themeColor="text1"/>
        </w:rPr>
        <w:t>歧異</w:t>
      </w:r>
      <w:r w:rsidR="00674F84" w:rsidRPr="009768D8">
        <w:rPr>
          <w:rFonts w:hAnsi="標楷體" w:hint="eastAsia"/>
          <w:color w:val="000000" w:themeColor="text1"/>
        </w:rPr>
        <w:t>見解，且已直接</w:t>
      </w:r>
      <w:r w:rsidR="002A1F0D" w:rsidRPr="009768D8">
        <w:rPr>
          <w:rFonts w:hAnsi="標楷體" w:hint="eastAsia"/>
          <w:color w:val="000000" w:themeColor="text1"/>
        </w:rPr>
        <w:t>影響</w:t>
      </w:r>
      <w:r w:rsidR="005B77C1" w:rsidRPr="009768D8">
        <w:rPr>
          <w:rFonts w:hAnsi="標楷體" w:hint="eastAsia"/>
          <w:color w:val="000000" w:themeColor="text1"/>
        </w:rPr>
        <w:t>陳訴人有罪或無罪之判定，</w:t>
      </w:r>
      <w:r w:rsidR="00750229" w:rsidRPr="009768D8">
        <w:rPr>
          <w:rFonts w:hAnsi="標楷體" w:hint="eastAsia"/>
          <w:color w:val="000000" w:themeColor="text1"/>
        </w:rPr>
        <w:t>若能例外允許業經嚴格檢驗之再審程序所為之判決，得審酌作為再審之新事證，而予其再審之機會，不但容可避免</w:t>
      </w:r>
      <w:r w:rsidR="007132E1" w:rsidRPr="009768D8">
        <w:rPr>
          <w:rFonts w:hAnsi="標楷體" w:hint="eastAsia"/>
          <w:color w:val="000000" w:themeColor="text1"/>
        </w:rPr>
        <w:t>個案</w:t>
      </w:r>
      <w:r w:rsidR="00750229" w:rsidRPr="009768D8">
        <w:rPr>
          <w:rFonts w:hAnsi="標楷體" w:hint="eastAsia"/>
          <w:color w:val="000000" w:themeColor="text1"/>
        </w:rPr>
        <w:t>冤獄，更</w:t>
      </w:r>
      <w:r w:rsidR="00674F84" w:rsidRPr="009768D8">
        <w:rPr>
          <w:rFonts w:hAnsi="標楷體" w:hint="eastAsia"/>
          <w:color w:val="000000" w:themeColor="text1"/>
        </w:rPr>
        <w:t>可彰顯司法機關積極回應國人要求司法改革</w:t>
      </w:r>
      <w:r w:rsidR="00651EE1" w:rsidRPr="009768D8">
        <w:rPr>
          <w:rFonts w:hAnsi="標楷體" w:hint="eastAsia"/>
          <w:color w:val="000000" w:themeColor="text1"/>
        </w:rPr>
        <w:t>強化判決正確性</w:t>
      </w:r>
      <w:r w:rsidR="00674F84" w:rsidRPr="009768D8">
        <w:rPr>
          <w:rFonts w:hAnsi="標楷體" w:hint="eastAsia"/>
          <w:color w:val="000000" w:themeColor="text1"/>
        </w:rPr>
        <w:t>之改革決心。</w:t>
      </w:r>
    </w:p>
    <w:p w:rsidR="007D208B" w:rsidRPr="009768D8" w:rsidRDefault="005B77C1" w:rsidP="00651EE1">
      <w:pPr>
        <w:pStyle w:val="3"/>
        <w:numPr>
          <w:ilvl w:val="0"/>
          <w:numId w:val="0"/>
        </w:numPr>
        <w:ind w:left="1361"/>
        <w:rPr>
          <w:rFonts w:hAnsi="標楷體"/>
          <w:color w:val="000000" w:themeColor="text1"/>
        </w:rPr>
      </w:pPr>
      <w:r w:rsidRPr="009768D8">
        <w:rPr>
          <w:rFonts w:hAnsi="標楷體" w:hint="eastAsia"/>
          <w:color w:val="000000" w:themeColor="text1"/>
        </w:rPr>
        <w:t xml:space="preserve">  </w:t>
      </w:r>
      <w:r w:rsidR="002A1F0D" w:rsidRPr="009768D8">
        <w:rPr>
          <w:rFonts w:hAnsi="標楷體" w:hint="eastAsia"/>
          <w:color w:val="000000" w:themeColor="text1"/>
        </w:rPr>
        <w:t xml:space="preserve">  </w:t>
      </w:r>
    </w:p>
    <w:p w:rsidR="00E25849" w:rsidRPr="009768D8" w:rsidRDefault="00E25849" w:rsidP="004E05A1">
      <w:pPr>
        <w:pStyle w:val="1"/>
        <w:ind w:left="2380" w:hanging="2380"/>
        <w:rPr>
          <w:rFonts w:hAnsi="標楷體"/>
          <w:color w:val="000000" w:themeColor="text1"/>
        </w:rPr>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bookmarkEnd w:id="50"/>
      <w:r w:rsidRPr="009768D8">
        <w:rPr>
          <w:rFonts w:hAnsi="標楷體" w:hint="eastAsia"/>
          <w:color w:val="000000" w:themeColor="text1"/>
        </w:rPr>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FB7770" w:rsidRPr="009768D8" w:rsidRDefault="00FB7770" w:rsidP="00FB7770">
      <w:pPr>
        <w:pStyle w:val="2"/>
        <w:rPr>
          <w:rFonts w:hAnsi="標楷體"/>
          <w:color w:val="000000" w:themeColor="text1"/>
        </w:rPr>
      </w:pPr>
      <w:bookmarkStart w:id="75" w:name="_Toc524895649"/>
      <w:bookmarkStart w:id="76" w:name="_Toc524896195"/>
      <w:bookmarkStart w:id="77" w:name="_Toc524896225"/>
      <w:bookmarkStart w:id="78" w:name="_Toc70241820"/>
      <w:bookmarkStart w:id="79" w:name="_Toc70242209"/>
      <w:bookmarkStart w:id="80" w:name="_Toc421794876"/>
      <w:bookmarkStart w:id="81" w:name="_Toc421795442"/>
      <w:bookmarkStart w:id="82" w:name="_Toc421796023"/>
      <w:bookmarkStart w:id="83" w:name="_Toc422728958"/>
      <w:bookmarkStart w:id="84" w:name="_Toc422834161"/>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5"/>
      <w:bookmarkEnd w:id="76"/>
      <w:bookmarkEnd w:id="77"/>
      <w:r w:rsidRPr="009768D8">
        <w:rPr>
          <w:rFonts w:hAnsi="標楷體" w:hint="eastAsia"/>
          <w:color w:val="000000" w:themeColor="text1"/>
        </w:rPr>
        <w:t>調查意見</w:t>
      </w:r>
      <w:r w:rsidR="00550896" w:rsidRPr="009768D8">
        <w:rPr>
          <w:rFonts w:hAnsi="標楷體" w:hint="eastAsia"/>
          <w:color w:val="000000" w:themeColor="text1"/>
        </w:rPr>
        <w:t>，</w:t>
      </w:r>
      <w:r w:rsidR="00A222E4" w:rsidRPr="009768D8">
        <w:rPr>
          <w:rFonts w:hAnsi="標楷體" w:hint="eastAsia"/>
          <w:color w:val="000000" w:themeColor="text1"/>
        </w:rPr>
        <w:t>函送法務部轉請</w:t>
      </w:r>
      <w:r w:rsidR="00A222E4" w:rsidRPr="009768D8">
        <w:rPr>
          <w:rFonts w:hAnsi="標楷體" w:hint="eastAsia"/>
          <w:color w:val="000000" w:themeColor="text1"/>
          <w:szCs w:val="32"/>
        </w:rPr>
        <w:t>臺灣高等檢察署「辦理有罪確定案件審查會」審查</w:t>
      </w:r>
      <w:r w:rsidR="00A222E4" w:rsidRPr="009768D8">
        <w:rPr>
          <w:rFonts w:hAnsi="標楷體" w:hint="eastAsia"/>
          <w:color w:val="000000" w:themeColor="text1"/>
        </w:rPr>
        <w:t>研提再審</w:t>
      </w:r>
      <w:r w:rsidRPr="009768D8">
        <w:rPr>
          <w:rFonts w:hAnsi="標楷體" w:hint="eastAsia"/>
          <w:color w:val="000000" w:themeColor="text1"/>
        </w:rPr>
        <w:t>。</w:t>
      </w:r>
      <w:bookmarkEnd w:id="78"/>
      <w:bookmarkEnd w:id="79"/>
      <w:bookmarkEnd w:id="80"/>
      <w:bookmarkEnd w:id="81"/>
      <w:bookmarkEnd w:id="82"/>
      <w:bookmarkEnd w:id="83"/>
      <w:bookmarkEnd w:id="84"/>
    </w:p>
    <w:p w:rsidR="00E25849" w:rsidRPr="009768D8" w:rsidRDefault="00DE4939">
      <w:pPr>
        <w:pStyle w:val="2"/>
        <w:rPr>
          <w:rFonts w:hAnsi="標楷體"/>
          <w:color w:val="000000" w:themeColor="text1"/>
        </w:rPr>
      </w:pPr>
      <w:bookmarkStart w:id="104" w:name="_Toc421794877"/>
      <w:bookmarkStart w:id="105" w:name="_Toc421795443"/>
      <w:bookmarkStart w:id="106" w:name="_Toc421796024"/>
      <w:bookmarkStart w:id="107" w:name="_Toc422728959"/>
      <w:bookmarkStart w:id="108" w:name="_Toc422834162"/>
      <w:r w:rsidRPr="009768D8">
        <w:rPr>
          <w:rFonts w:hAnsi="標楷體" w:hint="eastAsia"/>
          <w:color w:val="000000" w:themeColor="text1"/>
        </w:rPr>
        <w:t>調查意見</w:t>
      </w:r>
      <w:bookmarkEnd w:id="85"/>
      <w:bookmarkEnd w:id="86"/>
      <w:bookmarkEnd w:id="87"/>
      <w:bookmarkEnd w:id="88"/>
      <w:bookmarkEnd w:id="89"/>
      <w:bookmarkEnd w:id="90"/>
      <w:bookmarkEnd w:id="91"/>
      <w:bookmarkEnd w:id="92"/>
      <w:bookmarkEnd w:id="104"/>
      <w:bookmarkEnd w:id="105"/>
      <w:bookmarkEnd w:id="106"/>
      <w:bookmarkEnd w:id="107"/>
      <w:bookmarkEnd w:id="108"/>
      <w:r w:rsidRPr="009768D8">
        <w:rPr>
          <w:rFonts w:hAnsi="標楷體" w:hint="eastAsia"/>
          <w:color w:val="000000" w:themeColor="text1"/>
        </w:rPr>
        <w:t>，函</w:t>
      </w:r>
      <w:r w:rsidR="00CF25FA" w:rsidRPr="009768D8">
        <w:rPr>
          <w:rFonts w:hAnsi="標楷體" w:hint="eastAsia"/>
          <w:color w:val="000000" w:themeColor="text1"/>
        </w:rPr>
        <w:t>復</w:t>
      </w:r>
      <w:r w:rsidR="00634BBC" w:rsidRPr="009768D8">
        <w:rPr>
          <w:rFonts w:hAnsi="標楷體" w:hint="eastAsia"/>
          <w:color w:val="000000" w:themeColor="text1"/>
        </w:rPr>
        <w:t>陳訴人</w:t>
      </w:r>
      <w:r w:rsidRPr="009768D8">
        <w:rPr>
          <w:rFonts w:hAnsi="標楷體" w:hint="eastAsia"/>
          <w:color w:val="000000" w:themeColor="text1"/>
        </w:rPr>
        <w:t>。</w:t>
      </w:r>
    </w:p>
    <w:p w:rsidR="00E25849" w:rsidRPr="00394E18" w:rsidRDefault="00DE4939" w:rsidP="000D17CA">
      <w:pPr>
        <w:pStyle w:val="2"/>
        <w:rPr>
          <w:rFonts w:hAnsi="標楷體"/>
          <w:color w:val="000000" w:themeColor="text1"/>
        </w:rPr>
      </w:pPr>
      <w:r w:rsidRPr="00394E18">
        <w:rPr>
          <w:rFonts w:hAnsi="標楷體" w:hint="eastAsia"/>
          <w:color w:val="000000" w:themeColor="text1"/>
        </w:rPr>
        <w:t>調查意見上網公布(另製作公布版)</w:t>
      </w:r>
      <w:r w:rsidR="00E52B88" w:rsidRPr="00394E18">
        <w:rPr>
          <w:rFonts w:hAnsi="標楷體" w:hint="eastAsia"/>
          <w:color w:val="000000" w:themeColor="text1"/>
        </w:rPr>
        <w:t>。</w:t>
      </w:r>
      <w:bookmarkEnd w:id="93"/>
      <w:bookmarkEnd w:id="94"/>
      <w:bookmarkEnd w:id="95"/>
      <w:bookmarkEnd w:id="96"/>
      <w:bookmarkEnd w:id="97"/>
      <w:bookmarkEnd w:id="98"/>
      <w:bookmarkEnd w:id="99"/>
      <w:bookmarkEnd w:id="100"/>
      <w:bookmarkEnd w:id="101"/>
      <w:bookmarkEnd w:id="102"/>
      <w:bookmarkEnd w:id="103"/>
    </w:p>
    <w:p w:rsidR="00E25849" w:rsidRPr="009768D8" w:rsidRDefault="00E25849" w:rsidP="00AE067D">
      <w:pPr>
        <w:pStyle w:val="aa"/>
        <w:spacing w:beforeLines="50" w:before="228" w:after="0"/>
        <w:ind w:leftChars="1100" w:left="3742"/>
        <w:rPr>
          <w:rFonts w:hAnsi="標楷體"/>
          <w:b w:val="0"/>
          <w:bCs/>
          <w:snapToGrid/>
          <w:color w:val="000000" w:themeColor="text1"/>
          <w:spacing w:val="0"/>
          <w:kern w:val="0"/>
          <w:sz w:val="40"/>
        </w:rPr>
      </w:pPr>
      <w:r w:rsidRPr="009768D8">
        <w:rPr>
          <w:rFonts w:hAnsi="標楷體" w:hint="eastAsia"/>
          <w:b w:val="0"/>
          <w:bCs/>
          <w:snapToGrid/>
          <w:color w:val="000000" w:themeColor="text1"/>
          <w:spacing w:val="12"/>
          <w:kern w:val="0"/>
          <w:sz w:val="40"/>
        </w:rPr>
        <w:t>調查委員：</w:t>
      </w:r>
      <w:r w:rsidR="00394E18">
        <w:rPr>
          <w:rFonts w:hAnsi="標楷體" w:hint="eastAsia"/>
          <w:b w:val="0"/>
          <w:bCs/>
          <w:snapToGrid/>
          <w:color w:val="000000" w:themeColor="text1"/>
          <w:spacing w:val="12"/>
          <w:kern w:val="0"/>
          <w:sz w:val="40"/>
        </w:rPr>
        <w:t>趙永清</w:t>
      </w:r>
    </w:p>
    <w:sectPr w:rsidR="00E25849" w:rsidRPr="009768D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7CA" w:rsidRDefault="000D17CA">
      <w:r>
        <w:separator/>
      </w:r>
    </w:p>
  </w:endnote>
  <w:endnote w:type="continuationSeparator" w:id="0">
    <w:p w:rsidR="000D17CA" w:rsidRDefault="000D1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標楷體-WinCharSetFFFF-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新細明體.鴀.">
    <w:altName w:val="新細明體"/>
    <w:panose1 w:val="00000000000000000000"/>
    <w:charset w:val="88"/>
    <w:family w:val="roman"/>
    <w:notTrueType/>
    <w:pitch w:val="default"/>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7CA" w:rsidRDefault="000D17CA">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719D5">
      <w:rPr>
        <w:rStyle w:val="ac"/>
        <w:noProof/>
        <w:sz w:val="24"/>
      </w:rPr>
      <w:t>1</w:t>
    </w:r>
    <w:r>
      <w:rPr>
        <w:rStyle w:val="ac"/>
        <w:sz w:val="24"/>
      </w:rPr>
      <w:fldChar w:fldCharType="end"/>
    </w:r>
  </w:p>
  <w:p w:rsidR="000D17CA" w:rsidRDefault="000D17C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7CA" w:rsidRDefault="000D17CA">
      <w:r>
        <w:separator/>
      </w:r>
    </w:p>
  </w:footnote>
  <w:footnote w:type="continuationSeparator" w:id="0">
    <w:p w:rsidR="000D17CA" w:rsidRDefault="000D17CA">
      <w:r>
        <w:continuationSeparator/>
      </w:r>
    </w:p>
  </w:footnote>
  <w:footnote w:id="1">
    <w:p w:rsidR="000D17CA" w:rsidRDefault="000D17CA">
      <w:pPr>
        <w:pStyle w:val="afa"/>
      </w:pPr>
      <w:r>
        <w:rPr>
          <w:rStyle w:val="afc"/>
        </w:rPr>
        <w:footnoteRef/>
      </w:r>
      <w:r>
        <w:t xml:space="preserve"> </w:t>
      </w:r>
      <w:r>
        <w:rPr>
          <w:rFonts w:hint="eastAsia"/>
        </w:rPr>
        <w:t>嗣經分案為臺南地檢99年度偵字第12302號案。</w:t>
      </w:r>
    </w:p>
  </w:footnote>
  <w:footnote w:id="2">
    <w:p w:rsidR="000D17CA" w:rsidRDefault="000D17CA">
      <w:pPr>
        <w:pStyle w:val="afa"/>
      </w:pPr>
      <w:r>
        <w:rPr>
          <w:rStyle w:val="afc"/>
        </w:rPr>
        <w:footnoteRef/>
      </w:r>
      <w:r>
        <w:t xml:space="preserve"> </w:t>
      </w:r>
      <w:r>
        <w:rPr>
          <w:rFonts w:hint="eastAsia"/>
        </w:rPr>
        <w:t>整理自該判決，理由欄二的(一)至(十一)。</w:t>
      </w:r>
    </w:p>
  </w:footnote>
  <w:footnote w:id="3">
    <w:p w:rsidR="000D17CA" w:rsidRDefault="000D17CA" w:rsidP="002C0CD4">
      <w:pPr>
        <w:pStyle w:val="afa"/>
      </w:pPr>
      <w:r>
        <w:rPr>
          <w:rStyle w:val="afc"/>
        </w:rPr>
        <w:footnoteRef/>
      </w:r>
      <w:r>
        <w:t xml:space="preserve"> </w:t>
      </w:r>
      <w:r>
        <w:rPr>
          <w:rFonts w:hint="eastAsia"/>
        </w:rPr>
        <w:t>整理自該判決，理由欄五至九。</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DD0F86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lang w:val="en-US"/>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派查資料.doc"/>
    <w:activeRecord w:val="129"/>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drawingGridHorizontalSpacing w:val="170"/>
  <w:drawingGridVerticalSpacing w:val="457"/>
  <w:displayHorizontalDrawingGridEvery w:val="0"/>
  <w:characterSpacingControl w:val="compressPunctuation"/>
  <w:hdrShapeDefaults>
    <o:shapedefaults v:ext="edit" spidmax="2324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3CF"/>
    <w:rsid w:val="00006961"/>
    <w:rsid w:val="000112BF"/>
    <w:rsid w:val="00012233"/>
    <w:rsid w:val="00017318"/>
    <w:rsid w:val="000246F7"/>
    <w:rsid w:val="0003114D"/>
    <w:rsid w:val="000344E9"/>
    <w:rsid w:val="00035D1C"/>
    <w:rsid w:val="00036D76"/>
    <w:rsid w:val="0005196A"/>
    <w:rsid w:val="000538A5"/>
    <w:rsid w:val="00057F32"/>
    <w:rsid w:val="00062A25"/>
    <w:rsid w:val="0006366C"/>
    <w:rsid w:val="00064BB9"/>
    <w:rsid w:val="00071EFE"/>
    <w:rsid w:val="00072755"/>
    <w:rsid w:val="00073CB5"/>
    <w:rsid w:val="0007425C"/>
    <w:rsid w:val="00075DEA"/>
    <w:rsid w:val="00077254"/>
    <w:rsid w:val="00077553"/>
    <w:rsid w:val="00081056"/>
    <w:rsid w:val="00082E37"/>
    <w:rsid w:val="00083BF8"/>
    <w:rsid w:val="000851A2"/>
    <w:rsid w:val="000924CC"/>
    <w:rsid w:val="0009352E"/>
    <w:rsid w:val="00096B96"/>
    <w:rsid w:val="000A17B9"/>
    <w:rsid w:val="000A2F3F"/>
    <w:rsid w:val="000A3B85"/>
    <w:rsid w:val="000A3D2B"/>
    <w:rsid w:val="000A40B1"/>
    <w:rsid w:val="000A7EB2"/>
    <w:rsid w:val="000B0B4A"/>
    <w:rsid w:val="000B213B"/>
    <w:rsid w:val="000B279A"/>
    <w:rsid w:val="000B4D7D"/>
    <w:rsid w:val="000B61D2"/>
    <w:rsid w:val="000B654D"/>
    <w:rsid w:val="000B6C29"/>
    <w:rsid w:val="000B6C56"/>
    <w:rsid w:val="000B6F9D"/>
    <w:rsid w:val="000B70A7"/>
    <w:rsid w:val="000B73DD"/>
    <w:rsid w:val="000C495F"/>
    <w:rsid w:val="000C5E37"/>
    <w:rsid w:val="000C632D"/>
    <w:rsid w:val="000D0E42"/>
    <w:rsid w:val="000D17CA"/>
    <w:rsid w:val="000D224E"/>
    <w:rsid w:val="000D624C"/>
    <w:rsid w:val="000D637B"/>
    <w:rsid w:val="000E1ED8"/>
    <w:rsid w:val="000E6431"/>
    <w:rsid w:val="000F1867"/>
    <w:rsid w:val="000F21A5"/>
    <w:rsid w:val="00102B9F"/>
    <w:rsid w:val="00112637"/>
    <w:rsid w:val="00112ABC"/>
    <w:rsid w:val="00116ED3"/>
    <w:rsid w:val="0012001E"/>
    <w:rsid w:val="00125497"/>
    <w:rsid w:val="00125961"/>
    <w:rsid w:val="00126A55"/>
    <w:rsid w:val="00133F08"/>
    <w:rsid w:val="001345E6"/>
    <w:rsid w:val="001378B0"/>
    <w:rsid w:val="00142E00"/>
    <w:rsid w:val="001462D4"/>
    <w:rsid w:val="0014774C"/>
    <w:rsid w:val="001519BF"/>
    <w:rsid w:val="00152793"/>
    <w:rsid w:val="00153B7E"/>
    <w:rsid w:val="001545A9"/>
    <w:rsid w:val="00156123"/>
    <w:rsid w:val="0016376F"/>
    <w:rsid w:val="001637C7"/>
    <w:rsid w:val="00163EFE"/>
    <w:rsid w:val="0016480E"/>
    <w:rsid w:val="00174297"/>
    <w:rsid w:val="00180E06"/>
    <w:rsid w:val="001817B3"/>
    <w:rsid w:val="00182AFF"/>
    <w:rsid w:val="00183014"/>
    <w:rsid w:val="0018710C"/>
    <w:rsid w:val="0018713C"/>
    <w:rsid w:val="00187DB2"/>
    <w:rsid w:val="001934B5"/>
    <w:rsid w:val="0019429C"/>
    <w:rsid w:val="001959C2"/>
    <w:rsid w:val="001A2534"/>
    <w:rsid w:val="001A51E3"/>
    <w:rsid w:val="001A7968"/>
    <w:rsid w:val="001B2E98"/>
    <w:rsid w:val="001B3483"/>
    <w:rsid w:val="001B3C1E"/>
    <w:rsid w:val="001B4494"/>
    <w:rsid w:val="001B5AEC"/>
    <w:rsid w:val="001C0D8B"/>
    <w:rsid w:val="001C0DA8"/>
    <w:rsid w:val="001C6758"/>
    <w:rsid w:val="001D3100"/>
    <w:rsid w:val="001D4AD7"/>
    <w:rsid w:val="001E0D8A"/>
    <w:rsid w:val="001E428F"/>
    <w:rsid w:val="001E47C8"/>
    <w:rsid w:val="001E67BA"/>
    <w:rsid w:val="001E74C2"/>
    <w:rsid w:val="001F0A0B"/>
    <w:rsid w:val="001F1C79"/>
    <w:rsid w:val="001F5A48"/>
    <w:rsid w:val="001F6260"/>
    <w:rsid w:val="00200007"/>
    <w:rsid w:val="002002BC"/>
    <w:rsid w:val="002030A5"/>
    <w:rsid w:val="00203131"/>
    <w:rsid w:val="00212E88"/>
    <w:rsid w:val="00213C9C"/>
    <w:rsid w:val="00217308"/>
    <w:rsid w:val="0022009E"/>
    <w:rsid w:val="00223241"/>
    <w:rsid w:val="0022425C"/>
    <w:rsid w:val="002246DE"/>
    <w:rsid w:val="002254D5"/>
    <w:rsid w:val="002261E8"/>
    <w:rsid w:val="002271C5"/>
    <w:rsid w:val="0023350F"/>
    <w:rsid w:val="00237877"/>
    <w:rsid w:val="00241057"/>
    <w:rsid w:val="00243B35"/>
    <w:rsid w:val="002512B8"/>
    <w:rsid w:val="00252BC4"/>
    <w:rsid w:val="002533CE"/>
    <w:rsid w:val="00254014"/>
    <w:rsid w:val="00255FE2"/>
    <w:rsid w:val="002579A1"/>
    <w:rsid w:val="0026218C"/>
    <w:rsid w:val="0026399E"/>
    <w:rsid w:val="0026504D"/>
    <w:rsid w:val="00270E74"/>
    <w:rsid w:val="00271B22"/>
    <w:rsid w:val="00272B61"/>
    <w:rsid w:val="0027364E"/>
    <w:rsid w:val="00273A2F"/>
    <w:rsid w:val="00280986"/>
    <w:rsid w:val="00281D39"/>
    <w:rsid w:val="00281ECE"/>
    <w:rsid w:val="002831C7"/>
    <w:rsid w:val="002840C6"/>
    <w:rsid w:val="00284112"/>
    <w:rsid w:val="002852E8"/>
    <w:rsid w:val="002862AC"/>
    <w:rsid w:val="00287197"/>
    <w:rsid w:val="0029389B"/>
    <w:rsid w:val="00295174"/>
    <w:rsid w:val="00296172"/>
    <w:rsid w:val="00296B92"/>
    <w:rsid w:val="002A1F0D"/>
    <w:rsid w:val="002A2C22"/>
    <w:rsid w:val="002A5D15"/>
    <w:rsid w:val="002B02EB"/>
    <w:rsid w:val="002B14EC"/>
    <w:rsid w:val="002B3C36"/>
    <w:rsid w:val="002C05CE"/>
    <w:rsid w:val="002C0602"/>
    <w:rsid w:val="002C0CD4"/>
    <w:rsid w:val="002C31CB"/>
    <w:rsid w:val="002C779D"/>
    <w:rsid w:val="002D55DC"/>
    <w:rsid w:val="002D5C16"/>
    <w:rsid w:val="002E198E"/>
    <w:rsid w:val="002E3930"/>
    <w:rsid w:val="002F2F08"/>
    <w:rsid w:val="002F3DFF"/>
    <w:rsid w:val="002F5E05"/>
    <w:rsid w:val="002F6E1F"/>
    <w:rsid w:val="00304BF1"/>
    <w:rsid w:val="00313026"/>
    <w:rsid w:val="00315A16"/>
    <w:rsid w:val="00317053"/>
    <w:rsid w:val="0032109C"/>
    <w:rsid w:val="00321FE7"/>
    <w:rsid w:val="0032277B"/>
    <w:rsid w:val="00322B45"/>
    <w:rsid w:val="00323809"/>
    <w:rsid w:val="00323D41"/>
    <w:rsid w:val="00325414"/>
    <w:rsid w:val="00327F99"/>
    <w:rsid w:val="003302F1"/>
    <w:rsid w:val="0033148C"/>
    <w:rsid w:val="003429B5"/>
    <w:rsid w:val="0034470E"/>
    <w:rsid w:val="00344773"/>
    <w:rsid w:val="00352DB0"/>
    <w:rsid w:val="00354C98"/>
    <w:rsid w:val="00361063"/>
    <w:rsid w:val="003661A9"/>
    <w:rsid w:val="0037094A"/>
    <w:rsid w:val="00371ED3"/>
    <w:rsid w:val="00372002"/>
    <w:rsid w:val="00372C1E"/>
    <w:rsid w:val="00372FFC"/>
    <w:rsid w:val="0037728A"/>
    <w:rsid w:val="00377703"/>
    <w:rsid w:val="00380B7D"/>
    <w:rsid w:val="00381A99"/>
    <w:rsid w:val="003829C2"/>
    <w:rsid w:val="003830B2"/>
    <w:rsid w:val="00384724"/>
    <w:rsid w:val="003919B7"/>
    <w:rsid w:val="00391D57"/>
    <w:rsid w:val="00392292"/>
    <w:rsid w:val="00393089"/>
    <w:rsid w:val="00394E18"/>
    <w:rsid w:val="0039652E"/>
    <w:rsid w:val="003A5927"/>
    <w:rsid w:val="003B1017"/>
    <w:rsid w:val="003B31E5"/>
    <w:rsid w:val="003B3919"/>
    <w:rsid w:val="003B3C07"/>
    <w:rsid w:val="003B50C4"/>
    <w:rsid w:val="003B6775"/>
    <w:rsid w:val="003C5FE2"/>
    <w:rsid w:val="003C62E5"/>
    <w:rsid w:val="003C7C75"/>
    <w:rsid w:val="003D03AC"/>
    <w:rsid w:val="003D05FB"/>
    <w:rsid w:val="003D1B16"/>
    <w:rsid w:val="003D45BF"/>
    <w:rsid w:val="003D508A"/>
    <w:rsid w:val="003D5352"/>
    <w:rsid w:val="003D537F"/>
    <w:rsid w:val="003D7B75"/>
    <w:rsid w:val="003E0208"/>
    <w:rsid w:val="003E1B29"/>
    <w:rsid w:val="003E4B57"/>
    <w:rsid w:val="003F27E1"/>
    <w:rsid w:val="003F2D91"/>
    <w:rsid w:val="003F30A5"/>
    <w:rsid w:val="003F3DEB"/>
    <w:rsid w:val="003F437A"/>
    <w:rsid w:val="003F5C2B"/>
    <w:rsid w:val="004023E9"/>
    <w:rsid w:val="0040454A"/>
    <w:rsid w:val="004046EA"/>
    <w:rsid w:val="00404A04"/>
    <w:rsid w:val="00413DD2"/>
    <w:rsid w:val="00413F83"/>
    <w:rsid w:val="0041490C"/>
    <w:rsid w:val="004155A9"/>
    <w:rsid w:val="00416191"/>
    <w:rsid w:val="00416721"/>
    <w:rsid w:val="00421EF0"/>
    <w:rsid w:val="004224FA"/>
    <w:rsid w:val="00423D07"/>
    <w:rsid w:val="00435AE3"/>
    <w:rsid w:val="0044346F"/>
    <w:rsid w:val="0046474C"/>
    <w:rsid w:val="0046520A"/>
    <w:rsid w:val="004672AB"/>
    <w:rsid w:val="004714FE"/>
    <w:rsid w:val="00475275"/>
    <w:rsid w:val="00477BAA"/>
    <w:rsid w:val="00487BF2"/>
    <w:rsid w:val="00490422"/>
    <w:rsid w:val="00492012"/>
    <w:rsid w:val="00493D25"/>
    <w:rsid w:val="00495053"/>
    <w:rsid w:val="004963B7"/>
    <w:rsid w:val="00496602"/>
    <w:rsid w:val="004A0F66"/>
    <w:rsid w:val="004A1F59"/>
    <w:rsid w:val="004A29BE"/>
    <w:rsid w:val="004A3225"/>
    <w:rsid w:val="004A33EE"/>
    <w:rsid w:val="004A3AA8"/>
    <w:rsid w:val="004A710D"/>
    <w:rsid w:val="004B13C7"/>
    <w:rsid w:val="004B5162"/>
    <w:rsid w:val="004B778F"/>
    <w:rsid w:val="004C0B75"/>
    <w:rsid w:val="004C1343"/>
    <w:rsid w:val="004C22B4"/>
    <w:rsid w:val="004C6D72"/>
    <w:rsid w:val="004C7F43"/>
    <w:rsid w:val="004D141F"/>
    <w:rsid w:val="004D2742"/>
    <w:rsid w:val="004D6310"/>
    <w:rsid w:val="004D6379"/>
    <w:rsid w:val="004E0062"/>
    <w:rsid w:val="004E05A1"/>
    <w:rsid w:val="004F5E57"/>
    <w:rsid w:val="004F6710"/>
    <w:rsid w:val="004F6ECB"/>
    <w:rsid w:val="005006CA"/>
    <w:rsid w:val="00500C3E"/>
    <w:rsid w:val="00502849"/>
    <w:rsid w:val="00504334"/>
    <w:rsid w:val="0050498D"/>
    <w:rsid w:val="005104D7"/>
    <w:rsid w:val="00510B9E"/>
    <w:rsid w:val="005151BF"/>
    <w:rsid w:val="00516355"/>
    <w:rsid w:val="0052034C"/>
    <w:rsid w:val="00525C3E"/>
    <w:rsid w:val="00531C4F"/>
    <w:rsid w:val="00536BC2"/>
    <w:rsid w:val="005425E1"/>
    <w:rsid w:val="005427C5"/>
    <w:rsid w:val="00542CF6"/>
    <w:rsid w:val="00550896"/>
    <w:rsid w:val="00553322"/>
    <w:rsid w:val="00553C03"/>
    <w:rsid w:val="00555061"/>
    <w:rsid w:val="00561EAF"/>
    <w:rsid w:val="0056240F"/>
    <w:rsid w:val="00562C28"/>
    <w:rsid w:val="00563692"/>
    <w:rsid w:val="005664C5"/>
    <w:rsid w:val="005668CD"/>
    <w:rsid w:val="00570720"/>
    <w:rsid w:val="00571679"/>
    <w:rsid w:val="00577F7C"/>
    <w:rsid w:val="005806B6"/>
    <w:rsid w:val="005844E7"/>
    <w:rsid w:val="005908B8"/>
    <w:rsid w:val="0059187C"/>
    <w:rsid w:val="00591D30"/>
    <w:rsid w:val="0059512E"/>
    <w:rsid w:val="005968B5"/>
    <w:rsid w:val="005A6DD2"/>
    <w:rsid w:val="005A700A"/>
    <w:rsid w:val="005B2FD6"/>
    <w:rsid w:val="005B757B"/>
    <w:rsid w:val="005B77C1"/>
    <w:rsid w:val="005C385D"/>
    <w:rsid w:val="005C4357"/>
    <w:rsid w:val="005D3B20"/>
    <w:rsid w:val="005D4121"/>
    <w:rsid w:val="005D5BDD"/>
    <w:rsid w:val="005D611F"/>
    <w:rsid w:val="005D7E2C"/>
    <w:rsid w:val="005E4759"/>
    <w:rsid w:val="005E5C68"/>
    <w:rsid w:val="005E65C0"/>
    <w:rsid w:val="005F0390"/>
    <w:rsid w:val="00603127"/>
    <w:rsid w:val="00603454"/>
    <w:rsid w:val="006038DB"/>
    <w:rsid w:val="006072CD"/>
    <w:rsid w:val="006108D8"/>
    <w:rsid w:val="00612023"/>
    <w:rsid w:val="00614190"/>
    <w:rsid w:val="006161C7"/>
    <w:rsid w:val="00620D7E"/>
    <w:rsid w:val="00622A99"/>
    <w:rsid w:val="00622E67"/>
    <w:rsid w:val="00625580"/>
    <w:rsid w:val="00626134"/>
    <w:rsid w:val="006267C6"/>
    <w:rsid w:val="00626EDC"/>
    <w:rsid w:val="00631DCA"/>
    <w:rsid w:val="0063237F"/>
    <w:rsid w:val="00634BBC"/>
    <w:rsid w:val="0063791F"/>
    <w:rsid w:val="00640048"/>
    <w:rsid w:val="006470EC"/>
    <w:rsid w:val="00651EE1"/>
    <w:rsid w:val="006542D6"/>
    <w:rsid w:val="0065598E"/>
    <w:rsid w:val="00655AF2"/>
    <w:rsid w:val="00655BC5"/>
    <w:rsid w:val="006568BE"/>
    <w:rsid w:val="0066025D"/>
    <w:rsid w:val="0066091A"/>
    <w:rsid w:val="00662DA0"/>
    <w:rsid w:val="00662EEB"/>
    <w:rsid w:val="00663A75"/>
    <w:rsid w:val="006719D5"/>
    <w:rsid w:val="00674F84"/>
    <w:rsid w:val="006773EC"/>
    <w:rsid w:val="00680504"/>
    <w:rsid w:val="006807C2"/>
    <w:rsid w:val="006810EB"/>
    <w:rsid w:val="00681CD9"/>
    <w:rsid w:val="00683E30"/>
    <w:rsid w:val="00687024"/>
    <w:rsid w:val="00691B49"/>
    <w:rsid w:val="006925D5"/>
    <w:rsid w:val="00695E22"/>
    <w:rsid w:val="006A280F"/>
    <w:rsid w:val="006B0F46"/>
    <w:rsid w:val="006B4FDC"/>
    <w:rsid w:val="006B7093"/>
    <w:rsid w:val="006B7417"/>
    <w:rsid w:val="006C1DDC"/>
    <w:rsid w:val="006C79A2"/>
    <w:rsid w:val="006D2D1F"/>
    <w:rsid w:val="006D3691"/>
    <w:rsid w:val="006E0599"/>
    <w:rsid w:val="006E2F39"/>
    <w:rsid w:val="006E5EF0"/>
    <w:rsid w:val="006E7138"/>
    <w:rsid w:val="006E77E5"/>
    <w:rsid w:val="006F0C0D"/>
    <w:rsid w:val="006F1019"/>
    <w:rsid w:val="006F118E"/>
    <w:rsid w:val="006F3563"/>
    <w:rsid w:val="006F42B9"/>
    <w:rsid w:val="006F4F05"/>
    <w:rsid w:val="006F6103"/>
    <w:rsid w:val="00704E00"/>
    <w:rsid w:val="0070501A"/>
    <w:rsid w:val="00712760"/>
    <w:rsid w:val="007127DD"/>
    <w:rsid w:val="007132E1"/>
    <w:rsid w:val="00714538"/>
    <w:rsid w:val="0071551A"/>
    <w:rsid w:val="00716793"/>
    <w:rsid w:val="0071795A"/>
    <w:rsid w:val="007209E7"/>
    <w:rsid w:val="00722D34"/>
    <w:rsid w:val="00724043"/>
    <w:rsid w:val="00726182"/>
    <w:rsid w:val="00727635"/>
    <w:rsid w:val="00727A3E"/>
    <w:rsid w:val="00732329"/>
    <w:rsid w:val="007337CA"/>
    <w:rsid w:val="00734CE4"/>
    <w:rsid w:val="00735123"/>
    <w:rsid w:val="00741678"/>
    <w:rsid w:val="00741837"/>
    <w:rsid w:val="00744343"/>
    <w:rsid w:val="007453E6"/>
    <w:rsid w:val="00745E54"/>
    <w:rsid w:val="00750229"/>
    <w:rsid w:val="00755161"/>
    <w:rsid w:val="00763E79"/>
    <w:rsid w:val="00770924"/>
    <w:rsid w:val="0077309D"/>
    <w:rsid w:val="0077410B"/>
    <w:rsid w:val="00776957"/>
    <w:rsid w:val="007774EE"/>
    <w:rsid w:val="00781822"/>
    <w:rsid w:val="00783F21"/>
    <w:rsid w:val="007848C3"/>
    <w:rsid w:val="00787159"/>
    <w:rsid w:val="00787627"/>
    <w:rsid w:val="0079043A"/>
    <w:rsid w:val="00791668"/>
    <w:rsid w:val="00791AA1"/>
    <w:rsid w:val="00794B45"/>
    <w:rsid w:val="00797604"/>
    <w:rsid w:val="007A3793"/>
    <w:rsid w:val="007A39A4"/>
    <w:rsid w:val="007A627F"/>
    <w:rsid w:val="007A642B"/>
    <w:rsid w:val="007B14E3"/>
    <w:rsid w:val="007B22EB"/>
    <w:rsid w:val="007B4506"/>
    <w:rsid w:val="007B4CC8"/>
    <w:rsid w:val="007C0173"/>
    <w:rsid w:val="007C1BA2"/>
    <w:rsid w:val="007C1F89"/>
    <w:rsid w:val="007C2B48"/>
    <w:rsid w:val="007D10B2"/>
    <w:rsid w:val="007D208B"/>
    <w:rsid w:val="007D20E9"/>
    <w:rsid w:val="007D5447"/>
    <w:rsid w:val="007D65CD"/>
    <w:rsid w:val="007D7881"/>
    <w:rsid w:val="007D7B75"/>
    <w:rsid w:val="007D7E3A"/>
    <w:rsid w:val="007E04FB"/>
    <w:rsid w:val="007E0E10"/>
    <w:rsid w:val="007E4768"/>
    <w:rsid w:val="007E622A"/>
    <w:rsid w:val="007E777B"/>
    <w:rsid w:val="007F097B"/>
    <w:rsid w:val="007F2070"/>
    <w:rsid w:val="007F41BC"/>
    <w:rsid w:val="007F6AB6"/>
    <w:rsid w:val="00800168"/>
    <w:rsid w:val="008053F5"/>
    <w:rsid w:val="00807AF7"/>
    <w:rsid w:val="00810198"/>
    <w:rsid w:val="0081318C"/>
    <w:rsid w:val="008139E5"/>
    <w:rsid w:val="00815DA8"/>
    <w:rsid w:val="008163DF"/>
    <w:rsid w:val="00817767"/>
    <w:rsid w:val="00821725"/>
    <w:rsid w:val="00821727"/>
    <w:rsid w:val="0082194D"/>
    <w:rsid w:val="008221F9"/>
    <w:rsid w:val="00823AFF"/>
    <w:rsid w:val="00823EB8"/>
    <w:rsid w:val="00826EF5"/>
    <w:rsid w:val="00827D07"/>
    <w:rsid w:val="00831693"/>
    <w:rsid w:val="0083553F"/>
    <w:rsid w:val="00840104"/>
    <w:rsid w:val="00840C1F"/>
    <w:rsid w:val="00841FC5"/>
    <w:rsid w:val="00842AA2"/>
    <w:rsid w:val="00845709"/>
    <w:rsid w:val="00846308"/>
    <w:rsid w:val="00851670"/>
    <w:rsid w:val="0085627D"/>
    <w:rsid w:val="008576BD"/>
    <w:rsid w:val="00860463"/>
    <w:rsid w:val="0086399A"/>
    <w:rsid w:val="00864A23"/>
    <w:rsid w:val="00872095"/>
    <w:rsid w:val="008733DA"/>
    <w:rsid w:val="00881064"/>
    <w:rsid w:val="008850E4"/>
    <w:rsid w:val="00892F65"/>
    <w:rsid w:val="008939AB"/>
    <w:rsid w:val="008939D9"/>
    <w:rsid w:val="00895A61"/>
    <w:rsid w:val="008960F8"/>
    <w:rsid w:val="008A12F5"/>
    <w:rsid w:val="008B1587"/>
    <w:rsid w:val="008B1B01"/>
    <w:rsid w:val="008B2D99"/>
    <w:rsid w:val="008B3BCD"/>
    <w:rsid w:val="008B4C10"/>
    <w:rsid w:val="008B6DF8"/>
    <w:rsid w:val="008C0679"/>
    <w:rsid w:val="008C106C"/>
    <w:rsid w:val="008C10F1"/>
    <w:rsid w:val="008C1926"/>
    <w:rsid w:val="008C1E99"/>
    <w:rsid w:val="008C77D1"/>
    <w:rsid w:val="008C79F4"/>
    <w:rsid w:val="008D0492"/>
    <w:rsid w:val="008D34F4"/>
    <w:rsid w:val="008D3571"/>
    <w:rsid w:val="008D4557"/>
    <w:rsid w:val="008E0085"/>
    <w:rsid w:val="008E26F6"/>
    <w:rsid w:val="008E2AA6"/>
    <w:rsid w:val="008E311B"/>
    <w:rsid w:val="008E4488"/>
    <w:rsid w:val="008F1BBF"/>
    <w:rsid w:val="008F46E7"/>
    <w:rsid w:val="008F5DB5"/>
    <w:rsid w:val="008F6F0B"/>
    <w:rsid w:val="009043B4"/>
    <w:rsid w:val="00907BA7"/>
    <w:rsid w:val="0091064E"/>
    <w:rsid w:val="00911FC5"/>
    <w:rsid w:val="00912166"/>
    <w:rsid w:val="00914203"/>
    <w:rsid w:val="00915DB8"/>
    <w:rsid w:val="009163B1"/>
    <w:rsid w:val="0092024C"/>
    <w:rsid w:val="0092588D"/>
    <w:rsid w:val="00925DF0"/>
    <w:rsid w:val="00927F59"/>
    <w:rsid w:val="00931A10"/>
    <w:rsid w:val="00934508"/>
    <w:rsid w:val="00947967"/>
    <w:rsid w:val="00955201"/>
    <w:rsid w:val="009564D9"/>
    <w:rsid w:val="00960292"/>
    <w:rsid w:val="0096500F"/>
    <w:rsid w:val="00965200"/>
    <w:rsid w:val="009657B2"/>
    <w:rsid w:val="009668B3"/>
    <w:rsid w:val="00967206"/>
    <w:rsid w:val="00970AEB"/>
    <w:rsid w:val="00971471"/>
    <w:rsid w:val="00975EF7"/>
    <w:rsid w:val="009768D8"/>
    <w:rsid w:val="009828E3"/>
    <w:rsid w:val="00983EF3"/>
    <w:rsid w:val="009849C2"/>
    <w:rsid w:val="00984D24"/>
    <w:rsid w:val="009858EB"/>
    <w:rsid w:val="00986BFE"/>
    <w:rsid w:val="00990F9A"/>
    <w:rsid w:val="00992958"/>
    <w:rsid w:val="0099326E"/>
    <w:rsid w:val="0099670B"/>
    <w:rsid w:val="009A3F47"/>
    <w:rsid w:val="009A6145"/>
    <w:rsid w:val="009A6B76"/>
    <w:rsid w:val="009B0046"/>
    <w:rsid w:val="009B6EDE"/>
    <w:rsid w:val="009C0612"/>
    <w:rsid w:val="009C1440"/>
    <w:rsid w:val="009C2107"/>
    <w:rsid w:val="009C5CB2"/>
    <w:rsid w:val="009C5D9E"/>
    <w:rsid w:val="009D2C3E"/>
    <w:rsid w:val="009D3722"/>
    <w:rsid w:val="009E0625"/>
    <w:rsid w:val="009E0C8E"/>
    <w:rsid w:val="009E3034"/>
    <w:rsid w:val="009E34BB"/>
    <w:rsid w:val="009E3FD8"/>
    <w:rsid w:val="009E549F"/>
    <w:rsid w:val="009E60E7"/>
    <w:rsid w:val="009F28A8"/>
    <w:rsid w:val="009F473E"/>
    <w:rsid w:val="009F5AB0"/>
    <w:rsid w:val="009F63F7"/>
    <w:rsid w:val="009F682A"/>
    <w:rsid w:val="009F7D10"/>
    <w:rsid w:val="00A022BE"/>
    <w:rsid w:val="00A03A43"/>
    <w:rsid w:val="00A06582"/>
    <w:rsid w:val="00A17278"/>
    <w:rsid w:val="00A17747"/>
    <w:rsid w:val="00A202B8"/>
    <w:rsid w:val="00A222E4"/>
    <w:rsid w:val="00A22C73"/>
    <w:rsid w:val="00A23AFF"/>
    <w:rsid w:val="00A24C95"/>
    <w:rsid w:val="00A2599A"/>
    <w:rsid w:val="00A26094"/>
    <w:rsid w:val="00A301BF"/>
    <w:rsid w:val="00A302B2"/>
    <w:rsid w:val="00A331B4"/>
    <w:rsid w:val="00A3484E"/>
    <w:rsid w:val="00A356D3"/>
    <w:rsid w:val="00A3614F"/>
    <w:rsid w:val="00A36ADA"/>
    <w:rsid w:val="00A377DB"/>
    <w:rsid w:val="00A4326E"/>
    <w:rsid w:val="00A438D8"/>
    <w:rsid w:val="00A473F5"/>
    <w:rsid w:val="00A4793D"/>
    <w:rsid w:val="00A47C5C"/>
    <w:rsid w:val="00A51F9D"/>
    <w:rsid w:val="00A5416A"/>
    <w:rsid w:val="00A5423F"/>
    <w:rsid w:val="00A6177C"/>
    <w:rsid w:val="00A639F4"/>
    <w:rsid w:val="00A74E30"/>
    <w:rsid w:val="00A767A3"/>
    <w:rsid w:val="00A80BEE"/>
    <w:rsid w:val="00A81171"/>
    <w:rsid w:val="00A81A32"/>
    <w:rsid w:val="00A835BD"/>
    <w:rsid w:val="00A84B39"/>
    <w:rsid w:val="00A8690D"/>
    <w:rsid w:val="00A97B15"/>
    <w:rsid w:val="00AA42D5"/>
    <w:rsid w:val="00AB2FAB"/>
    <w:rsid w:val="00AB5C14"/>
    <w:rsid w:val="00AB63E4"/>
    <w:rsid w:val="00AC1EE7"/>
    <w:rsid w:val="00AC333F"/>
    <w:rsid w:val="00AC585C"/>
    <w:rsid w:val="00AD1925"/>
    <w:rsid w:val="00AD5759"/>
    <w:rsid w:val="00AE067D"/>
    <w:rsid w:val="00AF1181"/>
    <w:rsid w:val="00AF2F79"/>
    <w:rsid w:val="00AF4653"/>
    <w:rsid w:val="00AF7DB7"/>
    <w:rsid w:val="00B00E98"/>
    <w:rsid w:val="00B04A58"/>
    <w:rsid w:val="00B05239"/>
    <w:rsid w:val="00B1098C"/>
    <w:rsid w:val="00B14B54"/>
    <w:rsid w:val="00B201E2"/>
    <w:rsid w:val="00B238BE"/>
    <w:rsid w:val="00B43063"/>
    <w:rsid w:val="00B43532"/>
    <w:rsid w:val="00B443E4"/>
    <w:rsid w:val="00B45645"/>
    <w:rsid w:val="00B460CF"/>
    <w:rsid w:val="00B5484D"/>
    <w:rsid w:val="00B563EA"/>
    <w:rsid w:val="00B56CDF"/>
    <w:rsid w:val="00B60E51"/>
    <w:rsid w:val="00B63130"/>
    <w:rsid w:val="00B63A54"/>
    <w:rsid w:val="00B64067"/>
    <w:rsid w:val="00B653F2"/>
    <w:rsid w:val="00B658EB"/>
    <w:rsid w:val="00B66D53"/>
    <w:rsid w:val="00B741B2"/>
    <w:rsid w:val="00B77D18"/>
    <w:rsid w:val="00B8313A"/>
    <w:rsid w:val="00B844D5"/>
    <w:rsid w:val="00B91B0B"/>
    <w:rsid w:val="00B92F78"/>
    <w:rsid w:val="00B93503"/>
    <w:rsid w:val="00BA31E8"/>
    <w:rsid w:val="00BA3E13"/>
    <w:rsid w:val="00BA55E0"/>
    <w:rsid w:val="00BA6BD4"/>
    <w:rsid w:val="00BA6C7A"/>
    <w:rsid w:val="00BB17D1"/>
    <w:rsid w:val="00BB3752"/>
    <w:rsid w:val="00BB6688"/>
    <w:rsid w:val="00BC0BE7"/>
    <w:rsid w:val="00BC26D4"/>
    <w:rsid w:val="00BC2BBC"/>
    <w:rsid w:val="00BC5E0D"/>
    <w:rsid w:val="00BC5F63"/>
    <w:rsid w:val="00BC614D"/>
    <w:rsid w:val="00BC7412"/>
    <w:rsid w:val="00BD3E92"/>
    <w:rsid w:val="00BE0C80"/>
    <w:rsid w:val="00BE2D46"/>
    <w:rsid w:val="00BE668F"/>
    <w:rsid w:val="00BE7170"/>
    <w:rsid w:val="00BF2A42"/>
    <w:rsid w:val="00BF2F05"/>
    <w:rsid w:val="00BF3A52"/>
    <w:rsid w:val="00BF4395"/>
    <w:rsid w:val="00C00E62"/>
    <w:rsid w:val="00C01A6F"/>
    <w:rsid w:val="00C03D8C"/>
    <w:rsid w:val="00C055EC"/>
    <w:rsid w:val="00C07E49"/>
    <w:rsid w:val="00C10DC9"/>
    <w:rsid w:val="00C12FB3"/>
    <w:rsid w:val="00C14E07"/>
    <w:rsid w:val="00C150F3"/>
    <w:rsid w:val="00C17341"/>
    <w:rsid w:val="00C20441"/>
    <w:rsid w:val="00C218C9"/>
    <w:rsid w:val="00C23B00"/>
    <w:rsid w:val="00C24EEF"/>
    <w:rsid w:val="00C25CF6"/>
    <w:rsid w:val="00C26A31"/>
    <w:rsid w:val="00C26C36"/>
    <w:rsid w:val="00C32768"/>
    <w:rsid w:val="00C347A5"/>
    <w:rsid w:val="00C35B64"/>
    <w:rsid w:val="00C40F4D"/>
    <w:rsid w:val="00C431DF"/>
    <w:rsid w:val="00C456BD"/>
    <w:rsid w:val="00C509EC"/>
    <w:rsid w:val="00C52524"/>
    <w:rsid w:val="00C530DC"/>
    <w:rsid w:val="00C5350D"/>
    <w:rsid w:val="00C57CFC"/>
    <w:rsid w:val="00C6123C"/>
    <w:rsid w:val="00C6311A"/>
    <w:rsid w:val="00C64691"/>
    <w:rsid w:val="00C7084D"/>
    <w:rsid w:val="00C71C9A"/>
    <w:rsid w:val="00C72A92"/>
    <w:rsid w:val="00C7315E"/>
    <w:rsid w:val="00C75895"/>
    <w:rsid w:val="00C80777"/>
    <w:rsid w:val="00C83C9F"/>
    <w:rsid w:val="00C85BDB"/>
    <w:rsid w:val="00C85BEB"/>
    <w:rsid w:val="00C94840"/>
    <w:rsid w:val="00C9570C"/>
    <w:rsid w:val="00C95BC5"/>
    <w:rsid w:val="00CA0BD1"/>
    <w:rsid w:val="00CA22A0"/>
    <w:rsid w:val="00CA4EE3"/>
    <w:rsid w:val="00CB027F"/>
    <w:rsid w:val="00CC0EBB"/>
    <w:rsid w:val="00CC2FA4"/>
    <w:rsid w:val="00CC46C8"/>
    <w:rsid w:val="00CC5615"/>
    <w:rsid w:val="00CC6297"/>
    <w:rsid w:val="00CC7690"/>
    <w:rsid w:val="00CD1986"/>
    <w:rsid w:val="00CD41AD"/>
    <w:rsid w:val="00CD54BF"/>
    <w:rsid w:val="00CD58A3"/>
    <w:rsid w:val="00CD6A7A"/>
    <w:rsid w:val="00CE4D5C"/>
    <w:rsid w:val="00CE5130"/>
    <w:rsid w:val="00CF05DA"/>
    <w:rsid w:val="00CF25FA"/>
    <w:rsid w:val="00CF58EB"/>
    <w:rsid w:val="00CF6FEC"/>
    <w:rsid w:val="00D00050"/>
    <w:rsid w:val="00D0106E"/>
    <w:rsid w:val="00D06383"/>
    <w:rsid w:val="00D20E85"/>
    <w:rsid w:val="00D24615"/>
    <w:rsid w:val="00D26B28"/>
    <w:rsid w:val="00D327AE"/>
    <w:rsid w:val="00D37842"/>
    <w:rsid w:val="00D42DC2"/>
    <w:rsid w:val="00D472AD"/>
    <w:rsid w:val="00D47596"/>
    <w:rsid w:val="00D47D14"/>
    <w:rsid w:val="00D537E1"/>
    <w:rsid w:val="00D55BB2"/>
    <w:rsid w:val="00D5660C"/>
    <w:rsid w:val="00D5755C"/>
    <w:rsid w:val="00D6091A"/>
    <w:rsid w:val="00D60B60"/>
    <w:rsid w:val="00D6605A"/>
    <w:rsid w:val="00D6695F"/>
    <w:rsid w:val="00D6744A"/>
    <w:rsid w:val="00D7070F"/>
    <w:rsid w:val="00D75573"/>
    <w:rsid w:val="00D75644"/>
    <w:rsid w:val="00D76A3B"/>
    <w:rsid w:val="00D81656"/>
    <w:rsid w:val="00D83D87"/>
    <w:rsid w:val="00D84A6D"/>
    <w:rsid w:val="00D85AD6"/>
    <w:rsid w:val="00D86A30"/>
    <w:rsid w:val="00D97CB4"/>
    <w:rsid w:val="00D97DD4"/>
    <w:rsid w:val="00DA0C8E"/>
    <w:rsid w:val="00DA5A8A"/>
    <w:rsid w:val="00DB26CD"/>
    <w:rsid w:val="00DB441C"/>
    <w:rsid w:val="00DB44AF"/>
    <w:rsid w:val="00DB587F"/>
    <w:rsid w:val="00DB7FD7"/>
    <w:rsid w:val="00DC1F58"/>
    <w:rsid w:val="00DC1FF2"/>
    <w:rsid w:val="00DC339B"/>
    <w:rsid w:val="00DC5D40"/>
    <w:rsid w:val="00DC69A7"/>
    <w:rsid w:val="00DC7FEE"/>
    <w:rsid w:val="00DD1EEC"/>
    <w:rsid w:val="00DD2A1C"/>
    <w:rsid w:val="00DD30E9"/>
    <w:rsid w:val="00DD4F47"/>
    <w:rsid w:val="00DD7FBB"/>
    <w:rsid w:val="00DE0B9F"/>
    <w:rsid w:val="00DE1092"/>
    <w:rsid w:val="00DE1E98"/>
    <w:rsid w:val="00DE20CC"/>
    <w:rsid w:val="00DE2A9E"/>
    <w:rsid w:val="00DE4238"/>
    <w:rsid w:val="00DE4939"/>
    <w:rsid w:val="00DE657F"/>
    <w:rsid w:val="00DF073E"/>
    <w:rsid w:val="00DF120A"/>
    <w:rsid w:val="00DF1218"/>
    <w:rsid w:val="00DF3859"/>
    <w:rsid w:val="00DF6462"/>
    <w:rsid w:val="00E003B8"/>
    <w:rsid w:val="00E02FA0"/>
    <w:rsid w:val="00E0306F"/>
    <w:rsid w:val="00E036DC"/>
    <w:rsid w:val="00E0629E"/>
    <w:rsid w:val="00E10454"/>
    <w:rsid w:val="00E112E5"/>
    <w:rsid w:val="00E12CC8"/>
    <w:rsid w:val="00E15352"/>
    <w:rsid w:val="00E21CC7"/>
    <w:rsid w:val="00E24D9E"/>
    <w:rsid w:val="00E25849"/>
    <w:rsid w:val="00E261BC"/>
    <w:rsid w:val="00E3197E"/>
    <w:rsid w:val="00E342F8"/>
    <w:rsid w:val="00E34E7F"/>
    <w:rsid w:val="00E351ED"/>
    <w:rsid w:val="00E52B88"/>
    <w:rsid w:val="00E54F75"/>
    <w:rsid w:val="00E562EE"/>
    <w:rsid w:val="00E56A74"/>
    <w:rsid w:val="00E602DC"/>
    <w:rsid w:val="00E6034B"/>
    <w:rsid w:val="00E6549E"/>
    <w:rsid w:val="00E65AF5"/>
    <w:rsid w:val="00E65EDE"/>
    <w:rsid w:val="00E70F81"/>
    <w:rsid w:val="00E7401D"/>
    <w:rsid w:val="00E77055"/>
    <w:rsid w:val="00E77460"/>
    <w:rsid w:val="00E83ABC"/>
    <w:rsid w:val="00E844F2"/>
    <w:rsid w:val="00E86252"/>
    <w:rsid w:val="00E86A45"/>
    <w:rsid w:val="00E90AD0"/>
    <w:rsid w:val="00E91210"/>
    <w:rsid w:val="00E92FCB"/>
    <w:rsid w:val="00EA147F"/>
    <w:rsid w:val="00EA4A27"/>
    <w:rsid w:val="00EA4FA6"/>
    <w:rsid w:val="00EB0C31"/>
    <w:rsid w:val="00EB1993"/>
    <w:rsid w:val="00EB1A25"/>
    <w:rsid w:val="00EB45CB"/>
    <w:rsid w:val="00EB6B98"/>
    <w:rsid w:val="00ED03AB"/>
    <w:rsid w:val="00ED1CD4"/>
    <w:rsid w:val="00ED1D2B"/>
    <w:rsid w:val="00ED4A8C"/>
    <w:rsid w:val="00ED5B75"/>
    <w:rsid w:val="00ED5F74"/>
    <w:rsid w:val="00ED64B5"/>
    <w:rsid w:val="00ED75A9"/>
    <w:rsid w:val="00EE4FE8"/>
    <w:rsid w:val="00EE7CCA"/>
    <w:rsid w:val="00EF0099"/>
    <w:rsid w:val="00EF23BC"/>
    <w:rsid w:val="00EF3280"/>
    <w:rsid w:val="00EF33A8"/>
    <w:rsid w:val="00EF56BE"/>
    <w:rsid w:val="00F05F9D"/>
    <w:rsid w:val="00F16A14"/>
    <w:rsid w:val="00F24E7E"/>
    <w:rsid w:val="00F26FA2"/>
    <w:rsid w:val="00F279E6"/>
    <w:rsid w:val="00F3206C"/>
    <w:rsid w:val="00F32EAC"/>
    <w:rsid w:val="00F362D7"/>
    <w:rsid w:val="00F37D7B"/>
    <w:rsid w:val="00F40229"/>
    <w:rsid w:val="00F4157F"/>
    <w:rsid w:val="00F428F8"/>
    <w:rsid w:val="00F44D9E"/>
    <w:rsid w:val="00F46506"/>
    <w:rsid w:val="00F51F1B"/>
    <w:rsid w:val="00F5314C"/>
    <w:rsid w:val="00F54CCD"/>
    <w:rsid w:val="00F5688C"/>
    <w:rsid w:val="00F60048"/>
    <w:rsid w:val="00F635DD"/>
    <w:rsid w:val="00F644CA"/>
    <w:rsid w:val="00F6627B"/>
    <w:rsid w:val="00F72BF0"/>
    <w:rsid w:val="00F7336E"/>
    <w:rsid w:val="00F734F2"/>
    <w:rsid w:val="00F75052"/>
    <w:rsid w:val="00F804D3"/>
    <w:rsid w:val="00F80D0A"/>
    <w:rsid w:val="00F81CD2"/>
    <w:rsid w:val="00F82641"/>
    <w:rsid w:val="00F86001"/>
    <w:rsid w:val="00F8653F"/>
    <w:rsid w:val="00F90F18"/>
    <w:rsid w:val="00F91834"/>
    <w:rsid w:val="00F937E4"/>
    <w:rsid w:val="00F95EE7"/>
    <w:rsid w:val="00FA188C"/>
    <w:rsid w:val="00FA39E6"/>
    <w:rsid w:val="00FA3D95"/>
    <w:rsid w:val="00FA69EF"/>
    <w:rsid w:val="00FA7BC9"/>
    <w:rsid w:val="00FB378E"/>
    <w:rsid w:val="00FB37F1"/>
    <w:rsid w:val="00FB47C0"/>
    <w:rsid w:val="00FB501B"/>
    <w:rsid w:val="00FB6A50"/>
    <w:rsid w:val="00FB6E86"/>
    <w:rsid w:val="00FB7770"/>
    <w:rsid w:val="00FC28F8"/>
    <w:rsid w:val="00FC65FC"/>
    <w:rsid w:val="00FD3A43"/>
    <w:rsid w:val="00FD3B91"/>
    <w:rsid w:val="00FD576B"/>
    <w:rsid w:val="00FD579E"/>
    <w:rsid w:val="00FD6845"/>
    <w:rsid w:val="00FE3644"/>
    <w:rsid w:val="00FE4516"/>
    <w:rsid w:val="00FE6131"/>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2449"/>
    <o:shapelayout v:ext="edit">
      <o:idmap v:ext="edit" data="1"/>
    </o:shapelayout>
  </w:shapeDefaults>
  <w:decimalSymbol w:val="."/>
  <w:listSeparator w:val=","/>
  <w15:docId w15:val="{F25B6EA2-6409-400A-8AAB-ABC8DD3D3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7"/>
      </w:numPr>
      <w:outlineLvl w:val="0"/>
    </w:pPr>
    <w:rPr>
      <w:rFonts w:hAnsi="Arial"/>
      <w:bCs/>
      <w:kern w:val="32"/>
      <w:szCs w:val="52"/>
    </w:rPr>
  </w:style>
  <w:style w:type="paragraph" w:styleId="2">
    <w:name w:val="heading 2"/>
    <w:aliases w:val="標題110/111,節,節1,標題110/111 字元"/>
    <w:basedOn w:val="a6"/>
    <w:qFormat/>
    <w:rsid w:val="004F5E57"/>
    <w:pPr>
      <w:numPr>
        <w:ilvl w:val="1"/>
        <w:numId w:val="7"/>
      </w:numPr>
      <w:outlineLvl w:val="1"/>
    </w:pPr>
    <w:rPr>
      <w:rFonts w:hAnsi="Arial"/>
      <w:bCs/>
      <w:kern w:val="32"/>
      <w:szCs w:val="48"/>
    </w:rPr>
  </w:style>
  <w:style w:type="paragraph" w:styleId="3">
    <w:name w:val="heading 3"/>
    <w:aliases w:val="(一)"/>
    <w:basedOn w:val="a6"/>
    <w:qFormat/>
    <w:rsid w:val="004F5E57"/>
    <w:pPr>
      <w:numPr>
        <w:ilvl w:val="2"/>
        <w:numId w:val="7"/>
      </w:numPr>
      <w:outlineLvl w:val="2"/>
    </w:pPr>
    <w:rPr>
      <w:rFonts w:hAnsi="Arial"/>
      <w:bCs/>
      <w:kern w:val="32"/>
      <w:szCs w:val="36"/>
    </w:rPr>
  </w:style>
  <w:style w:type="paragraph" w:styleId="4">
    <w:name w:val="heading 4"/>
    <w:aliases w:val="表格,一"/>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ED4A8C"/>
    <w:pPr>
      <w:snapToGrid w:val="0"/>
      <w:jc w:val="left"/>
    </w:pPr>
    <w:rPr>
      <w:sz w:val="20"/>
    </w:rPr>
  </w:style>
  <w:style w:type="character" w:customStyle="1" w:styleId="afb">
    <w:name w:val="註腳文字 字元"/>
    <w:basedOn w:val="a7"/>
    <w:link w:val="afa"/>
    <w:uiPriority w:val="99"/>
    <w:semiHidden/>
    <w:rsid w:val="00ED4A8C"/>
    <w:rPr>
      <w:rFonts w:ascii="標楷體" w:eastAsia="標楷體"/>
      <w:kern w:val="2"/>
    </w:rPr>
  </w:style>
  <w:style w:type="character" w:styleId="afc">
    <w:name w:val="footnote reference"/>
    <w:basedOn w:val="a7"/>
    <w:uiPriority w:val="99"/>
    <w:semiHidden/>
    <w:unhideWhenUsed/>
    <w:rsid w:val="00ED4A8C"/>
    <w:rPr>
      <w:vertAlign w:val="superscript"/>
    </w:rPr>
  </w:style>
  <w:style w:type="character" w:customStyle="1" w:styleId="4MingLiU">
    <w:name w:val="內文文字 (4) + MingLiU"/>
    <w:aliases w:val="15.5 pt,間距 0 pt,內文文字 + MingLiU,內文文字 + Century Gothic,13.5 pt"/>
    <w:basedOn w:val="a7"/>
    <w:rsid w:val="00755161"/>
    <w:rPr>
      <w:rFonts w:ascii="細明體" w:eastAsia="細明體" w:hAnsi="細明體" w:cs="細明體"/>
      <w:b w:val="0"/>
      <w:bCs w:val="0"/>
      <w:i w:val="0"/>
      <w:iCs w:val="0"/>
      <w:smallCaps w:val="0"/>
      <w:strike w:val="0"/>
      <w:color w:val="000000"/>
      <w:spacing w:val="0"/>
      <w:w w:val="100"/>
      <w:position w:val="0"/>
      <w:sz w:val="31"/>
      <w:szCs w:val="31"/>
      <w:u w:val="none"/>
      <w:lang w:val="ja-JP"/>
    </w:rPr>
  </w:style>
  <w:style w:type="character" w:customStyle="1" w:styleId="4MSGothic">
    <w:name w:val="內文文字 (4) + MS Gothic"/>
    <w:aliases w:val="18.5 pt,間距 -2 pt"/>
    <w:basedOn w:val="a7"/>
    <w:rsid w:val="003D5352"/>
    <w:rPr>
      <w:rFonts w:ascii="MS Gothic" w:eastAsia="MS Gothic" w:hAnsi="MS Gothic" w:cs="MS Gothic"/>
      <w:b w:val="0"/>
      <w:bCs w:val="0"/>
      <w:i w:val="0"/>
      <w:iCs w:val="0"/>
      <w:smallCaps w:val="0"/>
      <w:strike w:val="0"/>
      <w:color w:val="000000"/>
      <w:spacing w:val="-40"/>
      <w:w w:val="100"/>
      <w:position w:val="0"/>
      <w:sz w:val="37"/>
      <w:szCs w:val="37"/>
      <w:u w:val="none"/>
      <w:lang w:val="ja-JP"/>
    </w:rPr>
  </w:style>
  <w:style w:type="character" w:customStyle="1" w:styleId="afd">
    <w:name w:val="內文文字_"/>
    <w:basedOn w:val="a7"/>
    <w:link w:val="afe"/>
    <w:rsid w:val="00FA188C"/>
    <w:rPr>
      <w:rFonts w:ascii="細明體" w:eastAsia="細明體" w:hAnsi="細明體" w:cs="細明體"/>
      <w:spacing w:val="30"/>
      <w:sz w:val="28"/>
      <w:szCs w:val="28"/>
      <w:shd w:val="clear" w:color="auto" w:fill="FFFFFF"/>
    </w:rPr>
  </w:style>
  <w:style w:type="character" w:customStyle="1" w:styleId="aff">
    <w:name w:val="內文文字 + 粗體"/>
    <w:basedOn w:val="afd"/>
    <w:rsid w:val="00FA188C"/>
    <w:rPr>
      <w:rFonts w:ascii="細明體" w:eastAsia="細明體" w:hAnsi="細明體" w:cs="細明體"/>
      <w:b/>
      <w:bCs/>
      <w:color w:val="000000"/>
      <w:spacing w:val="30"/>
      <w:w w:val="100"/>
      <w:position w:val="0"/>
      <w:sz w:val="28"/>
      <w:szCs w:val="28"/>
      <w:shd w:val="clear" w:color="auto" w:fill="FFFFFF"/>
      <w:lang w:val="ja-JP"/>
    </w:rPr>
  </w:style>
  <w:style w:type="character" w:customStyle="1" w:styleId="3pt">
    <w:name w:val="內文文字 + 間距 3 pt"/>
    <w:basedOn w:val="afd"/>
    <w:rsid w:val="00FA188C"/>
    <w:rPr>
      <w:rFonts w:ascii="細明體" w:eastAsia="細明體" w:hAnsi="細明體" w:cs="細明體"/>
      <w:color w:val="000000"/>
      <w:spacing w:val="70"/>
      <w:w w:val="100"/>
      <w:position w:val="0"/>
      <w:sz w:val="28"/>
      <w:szCs w:val="28"/>
      <w:shd w:val="clear" w:color="auto" w:fill="FFFFFF"/>
      <w:lang w:val="ja-JP"/>
    </w:rPr>
  </w:style>
  <w:style w:type="character" w:customStyle="1" w:styleId="SimSun">
    <w:name w:val="內文文字 + SimSun"/>
    <w:aliases w:val="15 pt,間距 -1 pt,內文文字 (6) + SimSun,非粗體,16 pt"/>
    <w:basedOn w:val="afd"/>
    <w:rsid w:val="00FA188C"/>
    <w:rPr>
      <w:rFonts w:ascii="SimSun" w:eastAsia="SimSun" w:hAnsi="SimSun" w:cs="SimSun"/>
      <w:color w:val="000000"/>
      <w:spacing w:val="-20"/>
      <w:w w:val="100"/>
      <w:position w:val="0"/>
      <w:sz w:val="30"/>
      <w:szCs w:val="30"/>
      <w:shd w:val="clear" w:color="auto" w:fill="FFFFFF"/>
      <w:lang w:val="en-US"/>
    </w:rPr>
  </w:style>
  <w:style w:type="character" w:customStyle="1" w:styleId="62">
    <w:name w:val="內文文字 (6)_"/>
    <w:basedOn w:val="a7"/>
    <w:link w:val="63"/>
    <w:rsid w:val="00FA188C"/>
    <w:rPr>
      <w:rFonts w:ascii="細明體" w:eastAsia="細明體" w:hAnsi="細明體" w:cs="細明體"/>
      <w:b/>
      <w:bCs/>
      <w:spacing w:val="30"/>
      <w:sz w:val="28"/>
      <w:szCs w:val="28"/>
      <w:shd w:val="clear" w:color="auto" w:fill="FFFFFF"/>
    </w:rPr>
  </w:style>
  <w:style w:type="character" w:customStyle="1" w:styleId="64">
    <w:name w:val="內文文字 (6) + 非粗體"/>
    <w:basedOn w:val="62"/>
    <w:rsid w:val="00FA188C"/>
    <w:rPr>
      <w:rFonts w:ascii="細明體" w:eastAsia="細明體" w:hAnsi="細明體" w:cs="細明體"/>
      <w:b/>
      <w:bCs/>
      <w:color w:val="000000"/>
      <w:spacing w:val="30"/>
      <w:w w:val="100"/>
      <w:position w:val="0"/>
      <w:sz w:val="28"/>
      <w:szCs w:val="28"/>
      <w:shd w:val="clear" w:color="auto" w:fill="FFFFFF"/>
      <w:lang w:val="ja-JP"/>
    </w:rPr>
  </w:style>
  <w:style w:type="paragraph" w:customStyle="1" w:styleId="afe">
    <w:name w:val="內文文字"/>
    <w:basedOn w:val="a6"/>
    <w:link w:val="afd"/>
    <w:rsid w:val="00FA188C"/>
    <w:pPr>
      <w:shd w:val="clear" w:color="auto" w:fill="FFFFFF"/>
      <w:overflowPunct/>
      <w:autoSpaceDE/>
      <w:autoSpaceDN/>
      <w:spacing w:line="346" w:lineRule="exact"/>
      <w:ind w:hanging="900"/>
      <w:jc w:val="left"/>
    </w:pPr>
    <w:rPr>
      <w:rFonts w:ascii="細明體" w:eastAsia="細明體" w:hAnsi="細明體" w:cs="細明體"/>
      <w:spacing w:val="30"/>
      <w:kern w:val="0"/>
      <w:sz w:val="28"/>
      <w:szCs w:val="28"/>
    </w:rPr>
  </w:style>
  <w:style w:type="paragraph" w:customStyle="1" w:styleId="63">
    <w:name w:val="內文文字 (6)"/>
    <w:basedOn w:val="a6"/>
    <w:link w:val="62"/>
    <w:rsid w:val="00FA188C"/>
    <w:pPr>
      <w:shd w:val="clear" w:color="auto" w:fill="FFFFFF"/>
      <w:overflowPunct/>
      <w:autoSpaceDE/>
      <w:autoSpaceDN/>
      <w:spacing w:line="443" w:lineRule="exact"/>
      <w:ind w:hanging="620"/>
      <w:jc w:val="distribute"/>
    </w:pPr>
    <w:rPr>
      <w:rFonts w:ascii="細明體" w:eastAsia="細明體" w:hAnsi="細明體" w:cs="細明體"/>
      <w:b/>
      <w:bCs/>
      <w:spacing w:val="30"/>
      <w:kern w:val="0"/>
      <w:sz w:val="28"/>
      <w:szCs w:val="28"/>
    </w:rPr>
  </w:style>
  <w:style w:type="paragraph" w:styleId="HTML">
    <w:name w:val="HTML Preformatted"/>
    <w:basedOn w:val="a6"/>
    <w:link w:val="HTML0"/>
    <w:uiPriority w:val="99"/>
    <w:unhideWhenUsed/>
    <w:rsid w:val="00B844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B844D5"/>
    <w:rPr>
      <w:rFonts w:ascii="細明體" w:eastAsia="細明體" w:hAnsi="細明體" w:cs="細明體"/>
      <w:sz w:val="24"/>
      <w:szCs w:val="24"/>
    </w:rPr>
  </w:style>
  <w:style w:type="paragraph" w:styleId="aff0">
    <w:name w:val="Salutation"/>
    <w:basedOn w:val="a6"/>
    <w:next w:val="a6"/>
    <w:link w:val="aff1"/>
    <w:uiPriority w:val="99"/>
    <w:unhideWhenUsed/>
    <w:rsid w:val="00AD5759"/>
    <w:pPr>
      <w:widowControl/>
      <w:overflowPunct/>
      <w:autoSpaceDE/>
      <w:autoSpaceDN/>
      <w:spacing w:before="100" w:beforeAutospacing="1" w:after="100" w:afterAutospacing="1" w:line="60" w:lineRule="auto"/>
      <w:jc w:val="left"/>
    </w:pPr>
    <w:rPr>
      <w:rFonts w:ascii="標楷體-WinCharSetFFFF-H" w:eastAsia="標楷體-WinCharSetFFFF-H" w:hAnsiTheme="minorHAnsi" w:cs="標楷體-WinCharSetFFFF-H"/>
      <w:kern w:val="0"/>
      <w:szCs w:val="32"/>
    </w:rPr>
  </w:style>
  <w:style w:type="character" w:customStyle="1" w:styleId="aff1">
    <w:name w:val="問候 字元"/>
    <w:basedOn w:val="a7"/>
    <w:link w:val="aff0"/>
    <w:uiPriority w:val="99"/>
    <w:rsid w:val="00AD5759"/>
    <w:rPr>
      <w:rFonts w:ascii="標楷體-WinCharSetFFFF-H" w:eastAsia="標楷體-WinCharSetFFFF-H" w:hAnsiTheme="minorHAnsi" w:cs="標楷體-WinCharSetFFFF-H"/>
      <w:sz w:val="32"/>
      <w:szCs w:val="32"/>
    </w:rPr>
  </w:style>
  <w:style w:type="paragraph" w:customStyle="1" w:styleId="Default">
    <w:name w:val="Default"/>
    <w:rsid w:val="009E34BB"/>
    <w:pPr>
      <w:widowControl w:val="0"/>
      <w:autoSpaceDE w:val="0"/>
      <w:autoSpaceDN w:val="0"/>
      <w:adjustRightInd w:val="0"/>
    </w:pPr>
    <w:rPr>
      <w:rFonts w:ascii="新細明體.鴀." w:eastAsia="新細明體.鴀." w:hAnsiTheme="minorHAnsi" w:cs="新細明體.鴀."/>
      <w:color w:val="000000"/>
      <w:sz w:val="24"/>
      <w:szCs w:val="24"/>
    </w:rPr>
  </w:style>
  <w:style w:type="character" w:customStyle="1" w:styleId="-1pt">
    <w:name w:val="內文文字 + 間距 -1 pt"/>
    <w:basedOn w:val="afd"/>
    <w:rsid w:val="00271B22"/>
    <w:rPr>
      <w:rFonts w:ascii="SimSun" w:eastAsia="SimSun" w:hAnsi="SimSun" w:cs="SimSun"/>
      <w:b w:val="0"/>
      <w:bCs w:val="0"/>
      <w:i w:val="0"/>
      <w:iCs w:val="0"/>
      <w:smallCaps w:val="0"/>
      <w:strike w:val="0"/>
      <w:color w:val="000000"/>
      <w:spacing w:val="-30"/>
      <w:w w:val="100"/>
      <w:position w:val="0"/>
      <w:sz w:val="30"/>
      <w:szCs w:val="30"/>
      <w:u w:val="none"/>
      <w:shd w:val="clear" w:color="auto" w:fill="FFFFFF"/>
      <w:lang w:val="ja-JP"/>
    </w:rPr>
  </w:style>
  <w:style w:type="character" w:styleId="aff2">
    <w:name w:val="Emphasis"/>
    <w:basedOn w:val="a7"/>
    <w:uiPriority w:val="20"/>
    <w:qFormat/>
    <w:rsid w:val="00634BBC"/>
    <w:rPr>
      <w:b w:val="0"/>
      <w:bCs w:val="0"/>
      <w:i w:val="0"/>
      <w:iCs w:val="0"/>
      <w:color w:val="DD4B39"/>
    </w:rPr>
  </w:style>
  <w:style w:type="character" w:customStyle="1" w:styleId="st1">
    <w:name w:val="st1"/>
    <w:basedOn w:val="a7"/>
    <w:rsid w:val="00634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856304">
      <w:bodyDiv w:val="1"/>
      <w:marLeft w:val="0"/>
      <w:marRight w:val="0"/>
      <w:marTop w:val="0"/>
      <w:marBottom w:val="0"/>
      <w:divBdr>
        <w:top w:val="none" w:sz="0" w:space="0" w:color="auto"/>
        <w:left w:val="none" w:sz="0" w:space="0" w:color="auto"/>
        <w:bottom w:val="none" w:sz="0" w:space="0" w:color="auto"/>
        <w:right w:val="none" w:sz="0" w:space="0" w:color="auto"/>
      </w:divBdr>
      <w:divsChild>
        <w:div w:id="204414178">
          <w:marLeft w:val="0"/>
          <w:marRight w:val="0"/>
          <w:marTop w:val="0"/>
          <w:marBottom w:val="0"/>
          <w:divBdr>
            <w:top w:val="none" w:sz="0" w:space="0" w:color="auto"/>
            <w:left w:val="none" w:sz="0" w:space="0" w:color="auto"/>
            <w:bottom w:val="none" w:sz="0" w:space="0" w:color="auto"/>
            <w:right w:val="none" w:sz="0" w:space="0" w:color="auto"/>
          </w:divBdr>
          <w:divsChild>
            <w:div w:id="754015485">
              <w:marLeft w:val="0"/>
              <w:marRight w:val="0"/>
              <w:marTop w:val="100"/>
              <w:marBottom w:val="100"/>
              <w:divBdr>
                <w:top w:val="none" w:sz="0" w:space="0" w:color="auto"/>
                <w:left w:val="none" w:sz="0" w:space="0" w:color="auto"/>
                <w:bottom w:val="none" w:sz="0" w:space="0" w:color="auto"/>
                <w:right w:val="none" w:sz="0" w:space="0" w:color="auto"/>
              </w:divBdr>
              <w:divsChild>
                <w:div w:id="1076631194">
                  <w:marLeft w:val="0"/>
                  <w:marRight w:val="0"/>
                  <w:marTop w:val="45"/>
                  <w:marBottom w:val="120"/>
                  <w:divBdr>
                    <w:top w:val="none" w:sz="0" w:space="0" w:color="auto"/>
                    <w:left w:val="none" w:sz="0" w:space="0" w:color="auto"/>
                    <w:bottom w:val="none" w:sz="0" w:space="0" w:color="auto"/>
                    <w:right w:val="none" w:sz="0" w:space="0" w:color="auto"/>
                  </w:divBdr>
                  <w:divsChild>
                    <w:div w:id="1724333295">
                      <w:marLeft w:val="0"/>
                      <w:marRight w:val="0"/>
                      <w:marTop w:val="0"/>
                      <w:marBottom w:val="0"/>
                      <w:divBdr>
                        <w:top w:val="none" w:sz="0" w:space="0" w:color="auto"/>
                        <w:left w:val="none" w:sz="0" w:space="0" w:color="auto"/>
                        <w:bottom w:val="none" w:sz="0" w:space="0" w:color="auto"/>
                        <w:right w:val="none" w:sz="0" w:space="0" w:color="auto"/>
                      </w:divBdr>
                      <w:divsChild>
                        <w:div w:id="1158108339">
                          <w:marLeft w:val="0"/>
                          <w:marRight w:val="0"/>
                          <w:marTop w:val="180"/>
                          <w:marBottom w:val="180"/>
                          <w:divBdr>
                            <w:top w:val="single" w:sz="6" w:space="0" w:color="4EA3E9"/>
                            <w:left w:val="single" w:sz="6" w:space="0" w:color="4EA3E9"/>
                            <w:bottom w:val="single" w:sz="6" w:space="12" w:color="4EA3E9"/>
                            <w:right w:val="single" w:sz="6" w:space="0" w:color="4EA3E9"/>
                          </w:divBdr>
                          <w:divsChild>
                            <w:div w:id="1305161206">
                              <w:marLeft w:val="0"/>
                              <w:marRight w:val="0"/>
                              <w:marTop w:val="0"/>
                              <w:marBottom w:val="720"/>
                              <w:divBdr>
                                <w:top w:val="single" w:sz="6" w:space="10" w:color="FF9933"/>
                                <w:left w:val="single" w:sz="6" w:space="10" w:color="FF9933"/>
                                <w:bottom w:val="single" w:sz="6" w:space="10" w:color="FF9933"/>
                                <w:right w:val="single" w:sz="6" w:space="10" w:color="FF9933"/>
                              </w:divBdr>
                              <w:divsChild>
                                <w:div w:id="10333806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033063">
      <w:bodyDiv w:val="1"/>
      <w:marLeft w:val="0"/>
      <w:marRight w:val="0"/>
      <w:marTop w:val="0"/>
      <w:marBottom w:val="0"/>
      <w:divBdr>
        <w:top w:val="none" w:sz="0" w:space="0" w:color="auto"/>
        <w:left w:val="none" w:sz="0" w:space="0" w:color="auto"/>
        <w:bottom w:val="none" w:sz="0" w:space="0" w:color="auto"/>
        <w:right w:val="none" w:sz="0" w:space="0" w:color="auto"/>
      </w:divBdr>
      <w:divsChild>
        <w:div w:id="2116901931">
          <w:marLeft w:val="0"/>
          <w:marRight w:val="0"/>
          <w:marTop w:val="0"/>
          <w:marBottom w:val="0"/>
          <w:divBdr>
            <w:top w:val="none" w:sz="0" w:space="0" w:color="auto"/>
            <w:left w:val="none" w:sz="0" w:space="0" w:color="auto"/>
            <w:bottom w:val="none" w:sz="0" w:space="0" w:color="auto"/>
            <w:right w:val="none" w:sz="0" w:space="0" w:color="auto"/>
          </w:divBdr>
          <w:divsChild>
            <w:div w:id="156112377">
              <w:marLeft w:val="-225"/>
              <w:marRight w:val="-225"/>
              <w:marTop w:val="0"/>
              <w:marBottom w:val="0"/>
              <w:divBdr>
                <w:top w:val="none" w:sz="0" w:space="0" w:color="auto"/>
                <w:left w:val="none" w:sz="0" w:space="0" w:color="auto"/>
                <w:bottom w:val="none" w:sz="0" w:space="0" w:color="auto"/>
                <w:right w:val="none" w:sz="0" w:space="0" w:color="auto"/>
              </w:divBdr>
              <w:divsChild>
                <w:div w:id="1186402782">
                  <w:marLeft w:val="0"/>
                  <w:marRight w:val="0"/>
                  <w:marTop w:val="240"/>
                  <w:marBottom w:val="240"/>
                  <w:divBdr>
                    <w:top w:val="none" w:sz="0" w:space="0" w:color="auto"/>
                    <w:left w:val="none" w:sz="0" w:space="0" w:color="auto"/>
                    <w:bottom w:val="none" w:sz="0" w:space="0" w:color="auto"/>
                    <w:right w:val="none" w:sz="0" w:space="0" w:color="auto"/>
                  </w:divBdr>
                  <w:divsChild>
                    <w:div w:id="1840344520">
                      <w:marLeft w:val="-225"/>
                      <w:marRight w:val="-225"/>
                      <w:marTop w:val="0"/>
                      <w:marBottom w:val="0"/>
                      <w:divBdr>
                        <w:top w:val="none" w:sz="0" w:space="0" w:color="auto"/>
                        <w:left w:val="none" w:sz="0" w:space="0" w:color="auto"/>
                        <w:bottom w:val="none" w:sz="0" w:space="0" w:color="auto"/>
                        <w:right w:val="none" w:sz="0" w:space="0" w:color="auto"/>
                      </w:divBdr>
                      <w:divsChild>
                        <w:div w:id="88089185">
                          <w:marLeft w:val="0"/>
                          <w:marRight w:val="0"/>
                          <w:marTop w:val="0"/>
                          <w:marBottom w:val="0"/>
                          <w:divBdr>
                            <w:top w:val="none" w:sz="0" w:space="0" w:color="auto"/>
                            <w:left w:val="none" w:sz="0" w:space="0" w:color="auto"/>
                            <w:bottom w:val="none" w:sz="0" w:space="0" w:color="auto"/>
                            <w:right w:val="none" w:sz="0" w:space="0" w:color="auto"/>
                          </w:divBdr>
                          <w:divsChild>
                            <w:div w:id="198804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561262">
      <w:bodyDiv w:val="1"/>
      <w:marLeft w:val="0"/>
      <w:marRight w:val="0"/>
      <w:marTop w:val="0"/>
      <w:marBottom w:val="0"/>
      <w:divBdr>
        <w:top w:val="none" w:sz="0" w:space="0" w:color="auto"/>
        <w:left w:val="none" w:sz="0" w:space="0" w:color="auto"/>
        <w:bottom w:val="none" w:sz="0" w:space="0" w:color="auto"/>
        <w:right w:val="none" w:sz="0" w:space="0" w:color="auto"/>
      </w:divBdr>
      <w:divsChild>
        <w:div w:id="1916891711">
          <w:marLeft w:val="0"/>
          <w:marRight w:val="0"/>
          <w:marTop w:val="0"/>
          <w:marBottom w:val="0"/>
          <w:divBdr>
            <w:top w:val="none" w:sz="0" w:space="0" w:color="auto"/>
            <w:left w:val="none" w:sz="0" w:space="0" w:color="auto"/>
            <w:bottom w:val="none" w:sz="0" w:space="0" w:color="auto"/>
            <w:right w:val="none" w:sz="0" w:space="0" w:color="auto"/>
          </w:divBdr>
          <w:divsChild>
            <w:div w:id="1561479173">
              <w:marLeft w:val="0"/>
              <w:marRight w:val="0"/>
              <w:marTop w:val="100"/>
              <w:marBottom w:val="100"/>
              <w:divBdr>
                <w:top w:val="none" w:sz="0" w:space="0" w:color="auto"/>
                <w:left w:val="none" w:sz="0" w:space="0" w:color="auto"/>
                <w:bottom w:val="none" w:sz="0" w:space="0" w:color="auto"/>
                <w:right w:val="none" w:sz="0" w:space="0" w:color="auto"/>
              </w:divBdr>
              <w:divsChild>
                <w:div w:id="1665471512">
                  <w:marLeft w:val="0"/>
                  <w:marRight w:val="0"/>
                  <w:marTop w:val="45"/>
                  <w:marBottom w:val="120"/>
                  <w:divBdr>
                    <w:top w:val="none" w:sz="0" w:space="0" w:color="auto"/>
                    <w:left w:val="none" w:sz="0" w:space="0" w:color="auto"/>
                    <w:bottom w:val="none" w:sz="0" w:space="0" w:color="auto"/>
                    <w:right w:val="none" w:sz="0" w:space="0" w:color="auto"/>
                  </w:divBdr>
                  <w:divsChild>
                    <w:div w:id="1772506333">
                      <w:marLeft w:val="0"/>
                      <w:marRight w:val="0"/>
                      <w:marTop w:val="0"/>
                      <w:marBottom w:val="0"/>
                      <w:divBdr>
                        <w:top w:val="none" w:sz="0" w:space="0" w:color="auto"/>
                        <w:left w:val="none" w:sz="0" w:space="0" w:color="auto"/>
                        <w:bottom w:val="none" w:sz="0" w:space="0" w:color="auto"/>
                        <w:right w:val="none" w:sz="0" w:space="0" w:color="auto"/>
                      </w:divBdr>
                      <w:divsChild>
                        <w:div w:id="585842115">
                          <w:marLeft w:val="0"/>
                          <w:marRight w:val="0"/>
                          <w:marTop w:val="180"/>
                          <w:marBottom w:val="180"/>
                          <w:divBdr>
                            <w:top w:val="single" w:sz="6" w:space="0" w:color="4EA3E9"/>
                            <w:left w:val="single" w:sz="6" w:space="0" w:color="4EA3E9"/>
                            <w:bottom w:val="single" w:sz="6" w:space="12" w:color="4EA3E9"/>
                            <w:right w:val="single" w:sz="6" w:space="0" w:color="4EA3E9"/>
                          </w:divBdr>
                          <w:divsChild>
                            <w:div w:id="1012878028">
                              <w:marLeft w:val="0"/>
                              <w:marRight w:val="0"/>
                              <w:marTop w:val="0"/>
                              <w:marBottom w:val="720"/>
                              <w:divBdr>
                                <w:top w:val="single" w:sz="6" w:space="10" w:color="FF9933"/>
                                <w:left w:val="single" w:sz="6" w:space="10" w:color="FF9933"/>
                                <w:bottom w:val="single" w:sz="6" w:space="10" w:color="FF9933"/>
                                <w:right w:val="single" w:sz="6" w:space="10" w:color="FF9933"/>
                              </w:divBdr>
                              <w:divsChild>
                                <w:div w:id="1960463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263390">
      <w:bodyDiv w:val="1"/>
      <w:marLeft w:val="0"/>
      <w:marRight w:val="0"/>
      <w:marTop w:val="0"/>
      <w:marBottom w:val="0"/>
      <w:divBdr>
        <w:top w:val="none" w:sz="0" w:space="0" w:color="auto"/>
        <w:left w:val="none" w:sz="0" w:space="0" w:color="auto"/>
        <w:bottom w:val="none" w:sz="0" w:space="0" w:color="auto"/>
        <w:right w:val="none" w:sz="0" w:space="0" w:color="auto"/>
      </w:divBdr>
      <w:divsChild>
        <w:div w:id="2101558567">
          <w:marLeft w:val="0"/>
          <w:marRight w:val="0"/>
          <w:marTop w:val="0"/>
          <w:marBottom w:val="0"/>
          <w:divBdr>
            <w:top w:val="none" w:sz="0" w:space="0" w:color="auto"/>
            <w:left w:val="none" w:sz="0" w:space="0" w:color="auto"/>
            <w:bottom w:val="none" w:sz="0" w:space="0" w:color="auto"/>
            <w:right w:val="none" w:sz="0" w:space="0" w:color="auto"/>
          </w:divBdr>
          <w:divsChild>
            <w:div w:id="828326773">
              <w:marLeft w:val="0"/>
              <w:marRight w:val="0"/>
              <w:marTop w:val="100"/>
              <w:marBottom w:val="100"/>
              <w:divBdr>
                <w:top w:val="none" w:sz="0" w:space="0" w:color="auto"/>
                <w:left w:val="none" w:sz="0" w:space="0" w:color="auto"/>
                <w:bottom w:val="none" w:sz="0" w:space="0" w:color="auto"/>
                <w:right w:val="none" w:sz="0" w:space="0" w:color="auto"/>
              </w:divBdr>
              <w:divsChild>
                <w:div w:id="1345209450">
                  <w:marLeft w:val="0"/>
                  <w:marRight w:val="0"/>
                  <w:marTop w:val="45"/>
                  <w:marBottom w:val="120"/>
                  <w:divBdr>
                    <w:top w:val="none" w:sz="0" w:space="0" w:color="auto"/>
                    <w:left w:val="none" w:sz="0" w:space="0" w:color="auto"/>
                    <w:bottom w:val="none" w:sz="0" w:space="0" w:color="auto"/>
                    <w:right w:val="none" w:sz="0" w:space="0" w:color="auto"/>
                  </w:divBdr>
                  <w:divsChild>
                    <w:div w:id="1659188663">
                      <w:marLeft w:val="0"/>
                      <w:marRight w:val="0"/>
                      <w:marTop w:val="0"/>
                      <w:marBottom w:val="0"/>
                      <w:divBdr>
                        <w:top w:val="none" w:sz="0" w:space="0" w:color="auto"/>
                        <w:left w:val="none" w:sz="0" w:space="0" w:color="auto"/>
                        <w:bottom w:val="none" w:sz="0" w:space="0" w:color="auto"/>
                        <w:right w:val="none" w:sz="0" w:space="0" w:color="auto"/>
                      </w:divBdr>
                      <w:divsChild>
                        <w:div w:id="1619026179">
                          <w:marLeft w:val="0"/>
                          <w:marRight w:val="0"/>
                          <w:marTop w:val="180"/>
                          <w:marBottom w:val="180"/>
                          <w:divBdr>
                            <w:top w:val="single" w:sz="6" w:space="0" w:color="4EA3E9"/>
                            <w:left w:val="single" w:sz="6" w:space="0" w:color="4EA3E9"/>
                            <w:bottom w:val="single" w:sz="6" w:space="12" w:color="4EA3E9"/>
                            <w:right w:val="single" w:sz="6" w:space="0" w:color="4EA3E9"/>
                          </w:divBdr>
                          <w:divsChild>
                            <w:div w:id="701176876">
                              <w:marLeft w:val="0"/>
                              <w:marRight w:val="0"/>
                              <w:marTop w:val="0"/>
                              <w:marBottom w:val="720"/>
                              <w:divBdr>
                                <w:top w:val="single" w:sz="6" w:space="10" w:color="FF9933"/>
                                <w:left w:val="single" w:sz="6" w:space="10" w:color="FF9933"/>
                                <w:bottom w:val="single" w:sz="6" w:space="10" w:color="FF9933"/>
                                <w:right w:val="single" w:sz="6" w:space="10" w:color="FF9933"/>
                              </w:divBdr>
                              <w:divsChild>
                                <w:div w:id="9288062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21735-C6CF-43B0-BE31-0EFFF00EC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4</TotalTime>
  <Pages>16</Pages>
  <Words>5193</Words>
  <Characters>29606</Characters>
  <Application>Microsoft Office Word</Application>
  <DocSecurity>0</DocSecurity>
  <Lines>246</Lines>
  <Paragraphs>69</Paragraphs>
  <ScaleCrop>false</ScaleCrop>
  <Company>cy</Company>
  <LinksUpToDate>false</LinksUpToDate>
  <CharactersWithSpaces>34730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賴建文</dc:creator>
  <cp:lastModifiedBy>林秀珍</cp:lastModifiedBy>
  <cp:revision>4</cp:revision>
  <cp:lastPrinted>2019-10-03T09:45:00Z</cp:lastPrinted>
  <dcterms:created xsi:type="dcterms:W3CDTF">2019-10-09T06:27:00Z</dcterms:created>
  <dcterms:modified xsi:type="dcterms:W3CDTF">2019-10-09T06:34:00Z</dcterms:modified>
</cp:coreProperties>
</file>