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09" w:rsidRPr="004E498F" w:rsidRDefault="00321009" w:rsidP="000618CA">
      <w:pPr>
        <w:pStyle w:val="1"/>
        <w:numPr>
          <w:ilvl w:val="0"/>
          <w:numId w:val="0"/>
        </w:numPr>
        <w:ind w:left="2380"/>
        <w:rPr>
          <w:rFonts w:ascii="Times New Roman" w:hAnsi="Times New Roman"/>
          <w:szCs w:val="32"/>
        </w:rPr>
      </w:pPr>
    </w:p>
    <w:p w:rsidR="00321009" w:rsidRPr="004E498F" w:rsidRDefault="00321009" w:rsidP="002E0C10">
      <w:pPr>
        <w:pStyle w:val="1"/>
        <w:overflowPunct w:val="0"/>
        <w:ind w:left="2381" w:hanging="2381"/>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E498F">
        <w:rPr>
          <w:rFonts w:ascii="Times New Roman" w:hAnsi="Times New Roman"/>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0214D" w:rsidRPr="004E498F">
        <w:rPr>
          <w:rFonts w:ascii="Times New Roman" w:hAnsi="Times New Roman"/>
          <w:szCs w:val="32"/>
        </w:rPr>
        <w:t>：</w:t>
      </w:r>
      <w:r w:rsidR="00A90705" w:rsidRPr="004E498F">
        <w:rPr>
          <w:rFonts w:ascii="Times New Roman" w:hAnsi="Times New Roman"/>
          <w:szCs w:val="32"/>
        </w:rPr>
        <w:t>新北市平溪區公所</w:t>
      </w:r>
      <w:r w:rsidR="007A663D" w:rsidRPr="004E498F">
        <w:rPr>
          <w:rFonts w:ascii="Times New Roman" w:hAnsi="Times New Roman"/>
          <w:szCs w:val="32"/>
        </w:rPr>
        <w:t>辦理北</w:t>
      </w:r>
      <w:r w:rsidR="007A663D" w:rsidRPr="004E498F">
        <w:rPr>
          <w:rFonts w:ascii="Times New Roman" w:hAnsi="Times New Roman"/>
          <w:szCs w:val="32"/>
        </w:rPr>
        <w:t>31</w:t>
      </w:r>
      <w:r w:rsidR="007A663D" w:rsidRPr="004E498F">
        <w:rPr>
          <w:rFonts w:ascii="Times New Roman" w:hAnsi="Times New Roman"/>
          <w:szCs w:val="32"/>
        </w:rPr>
        <w:t>線</w:t>
      </w:r>
      <w:proofErr w:type="gramStart"/>
      <w:r w:rsidRPr="004E498F">
        <w:rPr>
          <w:rFonts w:ascii="Times New Roman" w:hAnsi="Times New Roman"/>
          <w:szCs w:val="32"/>
        </w:rPr>
        <w:t>汐</w:t>
      </w:r>
      <w:proofErr w:type="gramEnd"/>
      <w:r w:rsidRPr="004E498F">
        <w:rPr>
          <w:rFonts w:ascii="Times New Roman" w:hAnsi="Times New Roman"/>
          <w:szCs w:val="32"/>
        </w:rPr>
        <w:t>平公路道路</w:t>
      </w:r>
      <w:r w:rsidR="007A663D" w:rsidRPr="004E498F">
        <w:rPr>
          <w:rFonts w:ascii="Times New Roman" w:hAnsi="Times New Roman"/>
          <w:szCs w:val="32"/>
        </w:rPr>
        <w:t>改善工程</w:t>
      </w:r>
      <w:r w:rsidRPr="004E498F">
        <w:rPr>
          <w:rFonts w:ascii="Times New Roman" w:hAnsi="Times New Roman"/>
          <w:szCs w:val="32"/>
        </w:rPr>
        <w:t>占用陳訴人所有坐落</w:t>
      </w:r>
      <w:proofErr w:type="gramStart"/>
      <w:r w:rsidRPr="004E498F">
        <w:rPr>
          <w:rFonts w:ascii="Times New Roman" w:hAnsi="Times New Roman"/>
          <w:szCs w:val="32"/>
        </w:rPr>
        <w:t>該區石底</w:t>
      </w:r>
      <w:proofErr w:type="gramEnd"/>
      <w:r w:rsidRPr="004E498F">
        <w:rPr>
          <w:rFonts w:ascii="Times New Roman" w:hAnsi="Times New Roman"/>
          <w:szCs w:val="32"/>
        </w:rPr>
        <w:t>段石</w:t>
      </w:r>
      <w:r w:rsidRPr="00210196">
        <w:rPr>
          <w:rFonts w:hAnsi="標楷體"/>
          <w:szCs w:val="32"/>
        </w:rPr>
        <w:t></w:t>
      </w:r>
      <w:r w:rsidRPr="004E498F">
        <w:rPr>
          <w:rFonts w:ascii="Times New Roman" w:hAnsi="Times New Roman"/>
          <w:szCs w:val="32"/>
        </w:rPr>
        <w:t>尖小段</w:t>
      </w:r>
      <w:r w:rsidRPr="004E498F">
        <w:rPr>
          <w:rFonts w:ascii="Times New Roman" w:hAnsi="Times New Roman"/>
          <w:szCs w:val="32"/>
        </w:rPr>
        <w:t>56-6</w:t>
      </w:r>
      <w:r w:rsidRPr="004E498F">
        <w:rPr>
          <w:rFonts w:ascii="Times New Roman" w:hAnsi="Times New Roman"/>
          <w:szCs w:val="32"/>
        </w:rPr>
        <w:t>及</w:t>
      </w:r>
      <w:r w:rsidRPr="004E498F">
        <w:rPr>
          <w:rFonts w:ascii="Times New Roman" w:hAnsi="Times New Roman"/>
          <w:szCs w:val="32"/>
        </w:rPr>
        <w:t>56-14</w:t>
      </w:r>
      <w:r w:rsidRPr="004E498F">
        <w:rPr>
          <w:rFonts w:ascii="Times New Roman" w:hAnsi="Times New Roman"/>
          <w:szCs w:val="32"/>
        </w:rPr>
        <w:t>地號土地，惟該所及</w:t>
      </w:r>
      <w:r w:rsidR="007A663D" w:rsidRPr="004E498F">
        <w:rPr>
          <w:rFonts w:ascii="Times New Roman" w:hAnsi="Times New Roman"/>
          <w:szCs w:val="32"/>
        </w:rPr>
        <w:t>新北市政府</w:t>
      </w:r>
      <w:proofErr w:type="gramStart"/>
      <w:r w:rsidR="00DC1192" w:rsidRPr="004E498F">
        <w:rPr>
          <w:rFonts w:ascii="Times New Roman" w:hAnsi="Times New Roman"/>
          <w:szCs w:val="32"/>
        </w:rPr>
        <w:t>迄</w:t>
      </w:r>
      <w:proofErr w:type="gramEnd"/>
      <w:r w:rsidR="00DC1192" w:rsidRPr="004E498F">
        <w:rPr>
          <w:rFonts w:ascii="Times New Roman" w:hAnsi="Times New Roman"/>
          <w:szCs w:val="32"/>
        </w:rPr>
        <w:t>未妥</w:t>
      </w:r>
      <w:proofErr w:type="gramStart"/>
      <w:r w:rsidR="00DC1192" w:rsidRPr="004E498F">
        <w:rPr>
          <w:rFonts w:ascii="Times New Roman" w:hAnsi="Times New Roman"/>
          <w:szCs w:val="32"/>
        </w:rPr>
        <w:t>適</w:t>
      </w:r>
      <w:proofErr w:type="gramEnd"/>
      <w:r w:rsidR="00DC1192" w:rsidRPr="004E498F">
        <w:rPr>
          <w:rFonts w:ascii="Times New Roman" w:hAnsi="Times New Roman"/>
          <w:szCs w:val="32"/>
        </w:rPr>
        <w:t>處理，損及權益等情</w:t>
      </w:r>
      <w:r w:rsidRPr="004E498F">
        <w:rPr>
          <w:rFonts w:ascii="Times New Roman" w:hAnsi="Times New Roman"/>
          <w:szCs w:val="32"/>
        </w:rPr>
        <w:t>。</w:t>
      </w:r>
    </w:p>
    <w:p w:rsidR="00321009" w:rsidRPr="004E498F" w:rsidRDefault="00321009">
      <w:pPr>
        <w:pStyle w:val="1"/>
        <w:ind w:left="2380" w:hanging="2380"/>
        <w:rPr>
          <w:rFonts w:ascii="Times New Roman" w:hAnsi="Times New Roman"/>
          <w:szCs w:val="32"/>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r w:rsidRPr="008354EE">
        <w:rPr>
          <w:rFonts w:ascii="Times New Roman" w:hAnsi="Times New Roman"/>
          <w:szCs w:val="32"/>
        </w:rPr>
        <w:br w:type="page"/>
      </w: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E498F">
        <w:rPr>
          <w:rFonts w:ascii="Times New Roman" w:hAnsi="Times New Roman"/>
          <w:szCs w:val="32"/>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F13172" w:rsidRPr="004E498F" w:rsidRDefault="00604A64">
      <w:pPr>
        <w:pStyle w:val="10"/>
        <w:ind w:left="680" w:firstLine="680"/>
        <w:rPr>
          <w:rFonts w:ascii="Times New Roman"/>
          <w:szCs w:val="32"/>
        </w:rPr>
      </w:pPr>
      <w:bookmarkStart w:id="45" w:name="_Toc524902730"/>
      <w:r w:rsidRPr="004E498F">
        <w:rPr>
          <w:rFonts w:ascii="Times New Roman"/>
          <w:szCs w:val="32"/>
        </w:rPr>
        <w:t>陳訴人</w:t>
      </w:r>
      <w:r w:rsidR="00F13172" w:rsidRPr="004E498F">
        <w:rPr>
          <w:rFonts w:ascii="Times New Roman"/>
          <w:szCs w:val="32"/>
        </w:rPr>
        <w:t>以渠</w:t>
      </w:r>
      <w:r w:rsidRPr="004E498F">
        <w:rPr>
          <w:rFonts w:ascii="Times New Roman"/>
          <w:szCs w:val="32"/>
        </w:rPr>
        <w:t>所</w:t>
      </w:r>
      <w:r w:rsidR="00854653" w:rsidRPr="004E498F">
        <w:rPr>
          <w:rFonts w:ascii="Times New Roman"/>
          <w:szCs w:val="32"/>
        </w:rPr>
        <w:t>共</w:t>
      </w:r>
      <w:r w:rsidRPr="004E498F">
        <w:rPr>
          <w:rFonts w:ascii="Times New Roman"/>
          <w:szCs w:val="32"/>
        </w:rPr>
        <w:t>有坐落新北市平</w:t>
      </w:r>
      <w:proofErr w:type="gramStart"/>
      <w:r w:rsidRPr="004E498F">
        <w:rPr>
          <w:rFonts w:ascii="Times New Roman"/>
          <w:szCs w:val="32"/>
        </w:rPr>
        <w:t>溪區石底</w:t>
      </w:r>
      <w:proofErr w:type="gramEnd"/>
      <w:r w:rsidRPr="004E498F">
        <w:rPr>
          <w:rFonts w:ascii="Times New Roman"/>
          <w:szCs w:val="32"/>
        </w:rPr>
        <w:t>段石</w:t>
      </w:r>
      <w:r w:rsidRPr="00210196">
        <w:rPr>
          <w:rFonts w:hAnsi="標楷體"/>
          <w:szCs w:val="32"/>
        </w:rPr>
        <w:t></w:t>
      </w:r>
      <w:r w:rsidRPr="004E498F">
        <w:rPr>
          <w:rFonts w:ascii="Times New Roman"/>
          <w:szCs w:val="32"/>
        </w:rPr>
        <w:t>尖小段</w:t>
      </w:r>
      <w:r w:rsidRPr="004E498F">
        <w:rPr>
          <w:rFonts w:ascii="Times New Roman"/>
          <w:szCs w:val="32"/>
        </w:rPr>
        <w:t>56-6</w:t>
      </w:r>
      <w:r w:rsidRPr="004E498F">
        <w:rPr>
          <w:rFonts w:ascii="Times New Roman"/>
          <w:szCs w:val="32"/>
        </w:rPr>
        <w:t>及</w:t>
      </w:r>
      <w:r w:rsidRPr="004E498F">
        <w:rPr>
          <w:rFonts w:ascii="Times New Roman"/>
          <w:szCs w:val="32"/>
        </w:rPr>
        <w:t>56-14</w:t>
      </w:r>
      <w:r w:rsidRPr="004E498F">
        <w:rPr>
          <w:rFonts w:ascii="Times New Roman"/>
          <w:szCs w:val="32"/>
        </w:rPr>
        <w:t>地號都市計畫住宅區及保護區土地</w:t>
      </w:r>
      <w:r w:rsidR="00F13172" w:rsidRPr="004E498F">
        <w:rPr>
          <w:rFonts w:ascii="Times New Roman"/>
          <w:szCs w:val="32"/>
        </w:rPr>
        <w:t>長期</w:t>
      </w:r>
      <w:r w:rsidRPr="004E498F">
        <w:rPr>
          <w:rFonts w:ascii="Times New Roman"/>
          <w:szCs w:val="32"/>
        </w:rPr>
        <w:t>遭占用為</w:t>
      </w:r>
      <w:r w:rsidR="001A1E80" w:rsidRPr="004E498F">
        <w:rPr>
          <w:rFonts w:ascii="Times New Roman"/>
          <w:szCs w:val="32"/>
        </w:rPr>
        <w:t>北</w:t>
      </w:r>
      <w:r w:rsidR="001A1E80" w:rsidRPr="004E498F">
        <w:rPr>
          <w:rFonts w:ascii="Times New Roman"/>
          <w:szCs w:val="32"/>
        </w:rPr>
        <w:t>31</w:t>
      </w:r>
      <w:r w:rsidR="001A1E80" w:rsidRPr="004E498F">
        <w:rPr>
          <w:rFonts w:ascii="Times New Roman"/>
          <w:szCs w:val="32"/>
        </w:rPr>
        <w:t>線</w:t>
      </w:r>
      <w:proofErr w:type="gramStart"/>
      <w:r w:rsidRPr="004E498F">
        <w:rPr>
          <w:rFonts w:ascii="Times New Roman"/>
          <w:szCs w:val="32"/>
        </w:rPr>
        <w:t>汐</w:t>
      </w:r>
      <w:proofErr w:type="gramEnd"/>
      <w:r w:rsidRPr="004E498F">
        <w:rPr>
          <w:rFonts w:ascii="Times New Roman"/>
          <w:szCs w:val="32"/>
        </w:rPr>
        <w:t>平公路</w:t>
      </w:r>
      <w:r w:rsidR="00F13172" w:rsidRPr="004E498F">
        <w:rPr>
          <w:rFonts w:ascii="Times New Roman"/>
          <w:szCs w:val="32"/>
        </w:rPr>
        <w:t>使用</w:t>
      </w:r>
      <w:r w:rsidRPr="004E498F">
        <w:rPr>
          <w:rFonts w:ascii="Times New Roman"/>
          <w:szCs w:val="32"/>
        </w:rPr>
        <w:t>，</w:t>
      </w:r>
      <w:r w:rsidR="00F13172" w:rsidRPr="004E498F">
        <w:rPr>
          <w:rFonts w:ascii="Times New Roman"/>
          <w:szCs w:val="32"/>
        </w:rPr>
        <w:t>經</w:t>
      </w:r>
      <w:r w:rsidR="00335854" w:rsidRPr="004E498F">
        <w:rPr>
          <w:rFonts w:ascii="Times New Roman"/>
          <w:szCs w:val="32"/>
        </w:rPr>
        <w:t>向新北市政府及平溪區公所</w:t>
      </w:r>
      <w:r w:rsidR="00F13172" w:rsidRPr="004E498F">
        <w:rPr>
          <w:rFonts w:ascii="Times New Roman"/>
          <w:szCs w:val="32"/>
        </w:rPr>
        <w:t>請求</w:t>
      </w:r>
      <w:r w:rsidR="00335854" w:rsidRPr="004E498F">
        <w:rPr>
          <w:rFonts w:ascii="Times New Roman"/>
          <w:szCs w:val="32"/>
        </w:rPr>
        <w:t>徵收或返還土地，惟多年來</w:t>
      </w:r>
      <w:proofErr w:type="gramStart"/>
      <w:r w:rsidR="00335854" w:rsidRPr="004E498F">
        <w:rPr>
          <w:rFonts w:ascii="Times New Roman"/>
          <w:szCs w:val="32"/>
        </w:rPr>
        <w:t>均未獲妥處，爰</w:t>
      </w:r>
      <w:proofErr w:type="gramEnd"/>
      <w:r w:rsidR="00335854" w:rsidRPr="004E498F">
        <w:rPr>
          <w:rFonts w:ascii="Times New Roman"/>
          <w:szCs w:val="32"/>
        </w:rPr>
        <w:t>向本院</w:t>
      </w:r>
      <w:r w:rsidR="001A1E80">
        <w:rPr>
          <w:rFonts w:ascii="Times New Roman"/>
          <w:szCs w:val="32"/>
        </w:rPr>
        <w:t>陳訴。案經本院向新北市政府及平溪區公所調閱卷證資料，並</w:t>
      </w:r>
      <w:r w:rsidR="00F13172" w:rsidRPr="004E498F">
        <w:rPr>
          <w:rFonts w:ascii="Times New Roman"/>
          <w:szCs w:val="32"/>
        </w:rPr>
        <w:t>詢</w:t>
      </w:r>
      <w:r w:rsidR="001A1E80">
        <w:rPr>
          <w:rFonts w:ascii="Times New Roman" w:hint="eastAsia"/>
          <w:szCs w:val="32"/>
        </w:rPr>
        <w:t>問</w:t>
      </w:r>
      <w:r w:rsidR="00F13172" w:rsidRPr="004E498F">
        <w:rPr>
          <w:rFonts w:ascii="Times New Roman"/>
          <w:szCs w:val="32"/>
        </w:rPr>
        <w:t>新北市副市長李四川（率同該府工務局及所屬養護工程處、城鄉發展局、交通局、地政局</w:t>
      </w:r>
      <w:r w:rsidR="001A1E80">
        <w:rPr>
          <w:rFonts w:ascii="Times New Roman" w:hint="eastAsia"/>
          <w:szCs w:val="32"/>
        </w:rPr>
        <w:t>等</w:t>
      </w:r>
      <w:r w:rsidR="00F13172" w:rsidRPr="004E498F">
        <w:rPr>
          <w:rFonts w:ascii="Times New Roman"/>
          <w:szCs w:val="32"/>
        </w:rPr>
        <w:t>相關主管人員）及平溪</w:t>
      </w:r>
      <w:proofErr w:type="gramStart"/>
      <w:r w:rsidR="00F13172" w:rsidRPr="004E498F">
        <w:rPr>
          <w:rFonts w:ascii="Times New Roman"/>
          <w:szCs w:val="32"/>
        </w:rPr>
        <w:t>區</w:t>
      </w:r>
      <w:proofErr w:type="gramEnd"/>
      <w:r w:rsidR="00F13172" w:rsidRPr="004E498F">
        <w:rPr>
          <w:rFonts w:ascii="Times New Roman"/>
          <w:szCs w:val="32"/>
        </w:rPr>
        <w:t>區長簡華祥等相關人員</w:t>
      </w:r>
      <w:r w:rsidR="001958D8">
        <w:rPr>
          <w:rFonts w:ascii="Times New Roman" w:hint="eastAsia"/>
          <w:szCs w:val="32"/>
        </w:rPr>
        <w:t>，</w:t>
      </w:r>
      <w:proofErr w:type="gramStart"/>
      <w:r w:rsidR="001958D8">
        <w:rPr>
          <w:rFonts w:ascii="Times New Roman"/>
        </w:rPr>
        <w:t>爰</w:t>
      </w:r>
      <w:proofErr w:type="gramEnd"/>
      <w:r w:rsidR="001958D8">
        <w:rPr>
          <w:rFonts w:ascii="Times New Roman"/>
        </w:rPr>
        <w:t>經</w:t>
      </w:r>
      <w:proofErr w:type="gramStart"/>
      <w:r w:rsidR="001958D8">
        <w:rPr>
          <w:rFonts w:ascii="Times New Roman"/>
        </w:rPr>
        <w:t>調查竣事</w:t>
      </w:r>
      <w:proofErr w:type="gramEnd"/>
      <w:r w:rsidR="00F13172" w:rsidRPr="004E498F">
        <w:rPr>
          <w:rFonts w:ascii="Times New Roman"/>
          <w:szCs w:val="32"/>
        </w:rPr>
        <w:t>，茲將調查</w:t>
      </w:r>
      <w:proofErr w:type="gramStart"/>
      <w:r w:rsidR="00F13172" w:rsidRPr="004E498F">
        <w:rPr>
          <w:rFonts w:ascii="Times New Roman"/>
          <w:szCs w:val="32"/>
        </w:rPr>
        <w:t>意見列敘如下</w:t>
      </w:r>
      <w:proofErr w:type="gramEnd"/>
      <w:r w:rsidR="00F13172" w:rsidRPr="004E498F">
        <w:rPr>
          <w:rFonts w:ascii="Times New Roman"/>
          <w:szCs w:val="32"/>
        </w:rPr>
        <w:t>：</w:t>
      </w:r>
    </w:p>
    <w:p w:rsidR="0082762E" w:rsidRPr="004E498F" w:rsidRDefault="0082762E">
      <w:pPr>
        <w:pStyle w:val="2"/>
        <w:ind w:left="1020" w:hanging="680"/>
        <w:rPr>
          <w:rFonts w:ascii="Times New Roman" w:hAnsi="Times New Roman"/>
          <w:szCs w:val="32"/>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4E498F">
        <w:rPr>
          <w:rFonts w:ascii="Times New Roman" w:hAnsi="Times New Roman"/>
          <w:szCs w:val="32"/>
        </w:rPr>
        <w:t>平溪區公所於</w:t>
      </w:r>
      <w:r w:rsidRPr="004E498F">
        <w:rPr>
          <w:rFonts w:ascii="Times New Roman" w:hAnsi="Times New Roman"/>
          <w:szCs w:val="32"/>
        </w:rPr>
        <w:t>92</w:t>
      </w:r>
      <w:r w:rsidR="00D22C51" w:rsidRPr="004E498F">
        <w:rPr>
          <w:rFonts w:ascii="Times New Roman" w:hAnsi="Times New Roman"/>
          <w:szCs w:val="32"/>
        </w:rPr>
        <w:t>年間</w:t>
      </w:r>
      <w:r w:rsidRPr="004E498F">
        <w:rPr>
          <w:rFonts w:ascii="Times New Roman" w:hAnsi="Times New Roman"/>
          <w:szCs w:val="32"/>
        </w:rPr>
        <w:t>未取得坐落</w:t>
      </w:r>
      <w:proofErr w:type="gramStart"/>
      <w:r w:rsidR="00D22C51" w:rsidRPr="004E498F">
        <w:rPr>
          <w:rFonts w:ascii="Times New Roman" w:hAnsi="Times New Roman"/>
          <w:szCs w:val="32"/>
        </w:rPr>
        <w:t>該</w:t>
      </w:r>
      <w:r w:rsidRPr="004E498F">
        <w:rPr>
          <w:rFonts w:ascii="Times New Roman" w:hAnsi="Times New Roman"/>
          <w:szCs w:val="32"/>
        </w:rPr>
        <w:t>區石底</w:t>
      </w:r>
      <w:proofErr w:type="gramEnd"/>
      <w:r w:rsidRPr="004E498F">
        <w:rPr>
          <w:rFonts w:ascii="Times New Roman" w:hAnsi="Times New Roman"/>
          <w:szCs w:val="32"/>
        </w:rPr>
        <w:t>段石</w:t>
      </w:r>
      <w:r w:rsidRPr="001A1E80">
        <w:rPr>
          <w:rFonts w:hAnsi="標楷體"/>
          <w:szCs w:val="32"/>
        </w:rPr>
        <w:t></w:t>
      </w:r>
      <w:r w:rsidRPr="004E498F">
        <w:rPr>
          <w:rFonts w:ascii="Times New Roman" w:hAnsi="Times New Roman"/>
          <w:szCs w:val="32"/>
        </w:rPr>
        <w:t>尖小段</w:t>
      </w:r>
      <w:r w:rsidRPr="004E498F">
        <w:rPr>
          <w:rFonts w:ascii="Times New Roman" w:hAnsi="Times New Roman"/>
          <w:szCs w:val="32"/>
        </w:rPr>
        <w:t>56-6</w:t>
      </w:r>
      <w:r w:rsidRPr="004E498F">
        <w:rPr>
          <w:rFonts w:ascii="Times New Roman" w:hAnsi="Times New Roman"/>
          <w:szCs w:val="32"/>
        </w:rPr>
        <w:t>及</w:t>
      </w:r>
      <w:r w:rsidRPr="004E498F">
        <w:rPr>
          <w:rFonts w:ascii="Times New Roman" w:hAnsi="Times New Roman"/>
          <w:szCs w:val="32"/>
        </w:rPr>
        <w:t>56-14</w:t>
      </w:r>
      <w:r w:rsidRPr="004E498F">
        <w:rPr>
          <w:rFonts w:ascii="Times New Roman" w:hAnsi="Times New Roman"/>
          <w:szCs w:val="32"/>
        </w:rPr>
        <w:t>地號土地使用權源，且無視</w:t>
      </w:r>
      <w:proofErr w:type="gramStart"/>
      <w:r w:rsidRPr="004E498F">
        <w:rPr>
          <w:rFonts w:ascii="Times New Roman" w:hAnsi="Times New Roman"/>
          <w:szCs w:val="32"/>
        </w:rPr>
        <w:t>其</w:t>
      </w:r>
      <w:r w:rsidR="001A1E80">
        <w:rPr>
          <w:rFonts w:ascii="Times New Roman" w:hAnsi="Times New Roman" w:hint="eastAsia"/>
          <w:szCs w:val="32"/>
        </w:rPr>
        <w:t>經劃設</w:t>
      </w:r>
      <w:proofErr w:type="gramEnd"/>
      <w:r w:rsidR="001A1E80">
        <w:rPr>
          <w:rFonts w:ascii="Times New Roman" w:hAnsi="Times New Roman" w:hint="eastAsia"/>
          <w:szCs w:val="32"/>
        </w:rPr>
        <w:t>為</w:t>
      </w:r>
      <w:r w:rsidRPr="004E498F">
        <w:rPr>
          <w:rFonts w:ascii="Times New Roman" w:hAnsi="Times New Roman"/>
          <w:szCs w:val="32"/>
        </w:rPr>
        <w:t>都市計畫保護區及住宅區之事實，僅</w:t>
      </w:r>
      <w:r w:rsidR="00D22C51" w:rsidRPr="004E498F">
        <w:rPr>
          <w:rFonts w:ascii="Times New Roman" w:hAnsi="Times New Roman"/>
          <w:szCs w:val="32"/>
        </w:rPr>
        <w:t>因</w:t>
      </w:r>
      <w:r w:rsidRPr="004E498F">
        <w:rPr>
          <w:rFonts w:ascii="Times New Roman" w:hAnsi="Times New Roman"/>
          <w:szCs w:val="32"/>
        </w:rPr>
        <w:t>認該等土地為具公用地役關係之既成道路，即擅將其納入</w:t>
      </w:r>
      <w:proofErr w:type="gramStart"/>
      <w:r w:rsidRPr="004E498F">
        <w:rPr>
          <w:rFonts w:ascii="Times New Roman" w:hAnsi="Times New Roman"/>
          <w:szCs w:val="32"/>
        </w:rPr>
        <w:t>汐</w:t>
      </w:r>
      <w:proofErr w:type="gramEnd"/>
      <w:r w:rsidRPr="004E498F">
        <w:rPr>
          <w:rFonts w:ascii="Times New Roman" w:hAnsi="Times New Roman"/>
          <w:szCs w:val="32"/>
        </w:rPr>
        <w:t>平公路道路改善工程範圍，顯有疏失：</w:t>
      </w:r>
    </w:p>
    <w:p w:rsidR="0082762E" w:rsidRPr="004E498F" w:rsidRDefault="0082762E" w:rsidP="00335854">
      <w:pPr>
        <w:pStyle w:val="3"/>
        <w:rPr>
          <w:rFonts w:ascii="Times New Roman" w:hAnsi="Times New Roman"/>
          <w:szCs w:val="32"/>
        </w:rPr>
      </w:pPr>
      <w:r w:rsidRPr="004E498F">
        <w:rPr>
          <w:rFonts w:ascii="Times New Roman" w:hAnsi="Times New Roman"/>
          <w:szCs w:val="32"/>
        </w:rPr>
        <w:t>按「</w:t>
      </w:r>
      <w:r w:rsidRPr="004E498F">
        <w:rPr>
          <w:rFonts w:hAnsi="標楷體"/>
          <w:szCs w:val="32"/>
        </w:rPr>
        <w:t>…</w:t>
      </w:r>
      <w:proofErr w:type="gramStart"/>
      <w:r w:rsidRPr="004E498F">
        <w:rPr>
          <w:rFonts w:hAnsi="標楷體"/>
          <w:szCs w:val="32"/>
        </w:rPr>
        <w:t>…</w:t>
      </w:r>
      <w:proofErr w:type="gramEnd"/>
      <w:r w:rsidRPr="004E498F">
        <w:rPr>
          <w:rFonts w:ascii="Times New Roman" w:hAnsi="Times New Roman"/>
          <w:szCs w:val="32"/>
        </w:rPr>
        <w:t>既成道路符合一定要件而成立公用地役關係者，其所有權人對土地既已無從自由使用收益，形成因公益而特別犧牲其財產上之利益，國家自應依法律之規定辦理徵收給予補償</w:t>
      </w:r>
      <w:r w:rsidRPr="004E498F">
        <w:rPr>
          <w:rFonts w:hAnsi="標楷體"/>
          <w:szCs w:val="32"/>
        </w:rPr>
        <w:t>…</w:t>
      </w:r>
      <w:proofErr w:type="gramStart"/>
      <w:r w:rsidRPr="004E498F">
        <w:rPr>
          <w:rFonts w:hAnsi="標楷體"/>
          <w:szCs w:val="32"/>
        </w:rPr>
        <w:t>…</w:t>
      </w:r>
      <w:proofErr w:type="gramEnd"/>
      <w:r w:rsidRPr="004E498F">
        <w:rPr>
          <w:rFonts w:ascii="Times New Roman" w:hAnsi="Times New Roman"/>
          <w:szCs w:val="32"/>
        </w:rPr>
        <w:t>。若在某一道路範圍內之私有土地均辦理徵收，僅因既成道路有公用地役關係而以命令規定繼續使用，毋庸同時徵收補償，顯與平等原則相違</w:t>
      </w:r>
      <w:r w:rsidRPr="004E498F">
        <w:rPr>
          <w:rFonts w:hAnsi="標楷體"/>
          <w:szCs w:val="32"/>
        </w:rPr>
        <w:t>…</w:t>
      </w:r>
      <w:proofErr w:type="gramStart"/>
      <w:r w:rsidRPr="004E498F">
        <w:rPr>
          <w:rFonts w:hAnsi="標楷體"/>
          <w:szCs w:val="32"/>
        </w:rPr>
        <w:t>…</w:t>
      </w:r>
      <w:proofErr w:type="gramEnd"/>
      <w:r w:rsidRPr="004E498F">
        <w:rPr>
          <w:rFonts w:ascii="Times New Roman" w:hAnsi="Times New Roman"/>
          <w:szCs w:val="32"/>
        </w:rPr>
        <w:t>」為</w:t>
      </w:r>
      <w:r w:rsidR="001A1E80">
        <w:rPr>
          <w:rFonts w:ascii="Times New Roman" w:hAnsi="Times New Roman" w:hint="eastAsia"/>
          <w:szCs w:val="32"/>
        </w:rPr>
        <w:t>85</w:t>
      </w:r>
      <w:r w:rsidR="001A1E80">
        <w:rPr>
          <w:rFonts w:ascii="Times New Roman" w:hAnsi="Times New Roman" w:hint="eastAsia"/>
          <w:szCs w:val="32"/>
        </w:rPr>
        <w:t>年</w:t>
      </w:r>
      <w:r w:rsidR="001A1E80">
        <w:rPr>
          <w:rFonts w:ascii="Times New Roman" w:hAnsi="Times New Roman" w:hint="eastAsia"/>
          <w:szCs w:val="32"/>
        </w:rPr>
        <w:t>4</w:t>
      </w:r>
      <w:r w:rsidR="001A1E80">
        <w:rPr>
          <w:rFonts w:ascii="Times New Roman" w:hAnsi="Times New Roman" w:hint="eastAsia"/>
          <w:szCs w:val="32"/>
        </w:rPr>
        <w:t>月</w:t>
      </w:r>
      <w:r w:rsidR="001A1E80">
        <w:rPr>
          <w:rFonts w:ascii="Times New Roman" w:hAnsi="Times New Roman" w:hint="eastAsia"/>
          <w:szCs w:val="32"/>
        </w:rPr>
        <w:t>12</w:t>
      </w:r>
      <w:r w:rsidR="001A1E80">
        <w:rPr>
          <w:rFonts w:ascii="Times New Roman" w:hAnsi="Times New Roman" w:hint="eastAsia"/>
          <w:szCs w:val="32"/>
        </w:rPr>
        <w:t>日</w:t>
      </w:r>
      <w:r w:rsidRPr="004E498F">
        <w:rPr>
          <w:rFonts w:ascii="Times New Roman" w:hAnsi="Times New Roman"/>
          <w:szCs w:val="32"/>
        </w:rPr>
        <w:t>司法院釋字第</w:t>
      </w:r>
      <w:r w:rsidRPr="004E498F">
        <w:rPr>
          <w:rFonts w:ascii="Times New Roman" w:hAnsi="Times New Roman"/>
          <w:szCs w:val="32"/>
        </w:rPr>
        <w:t>400</w:t>
      </w:r>
      <w:r w:rsidRPr="004E498F">
        <w:rPr>
          <w:rFonts w:ascii="Times New Roman" w:hAnsi="Times New Roman"/>
          <w:szCs w:val="32"/>
        </w:rPr>
        <w:t>號解釋文所揭</w:t>
      </w:r>
      <w:proofErr w:type="gramStart"/>
      <w:r w:rsidRPr="004E498F">
        <w:rPr>
          <w:rFonts w:ascii="Times New Roman" w:hAnsi="Times New Roman"/>
          <w:szCs w:val="32"/>
        </w:rPr>
        <w:t>櫫</w:t>
      </w:r>
      <w:proofErr w:type="gramEnd"/>
      <w:r w:rsidRPr="004E498F">
        <w:rPr>
          <w:rFonts w:ascii="Times New Roman" w:hAnsi="Times New Roman"/>
          <w:szCs w:val="32"/>
        </w:rPr>
        <w:t>。次按市區道路條例第</w:t>
      </w:r>
      <w:r w:rsidRPr="004E498F">
        <w:rPr>
          <w:rFonts w:ascii="Times New Roman" w:hAnsi="Times New Roman"/>
          <w:szCs w:val="32"/>
        </w:rPr>
        <w:t>2</w:t>
      </w:r>
      <w:r w:rsidRPr="004E498F">
        <w:rPr>
          <w:rFonts w:ascii="Times New Roman" w:hAnsi="Times New Roman"/>
          <w:szCs w:val="32"/>
        </w:rPr>
        <w:t>條及第</w:t>
      </w:r>
      <w:r w:rsidRPr="004E498F">
        <w:rPr>
          <w:rFonts w:ascii="Times New Roman" w:hAnsi="Times New Roman"/>
          <w:szCs w:val="32"/>
        </w:rPr>
        <w:t>6</w:t>
      </w:r>
      <w:r w:rsidRPr="004E498F">
        <w:rPr>
          <w:rFonts w:ascii="Times New Roman" w:hAnsi="Times New Roman"/>
          <w:szCs w:val="32"/>
        </w:rPr>
        <w:t>條第</w:t>
      </w:r>
      <w:r w:rsidRPr="004E498F">
        <w:rPr>
          <w:rFonts w:ascii="Times New Roman" w:hAnsi="Times New Roman"/>
          <w:szCs w:val="32"/>
        </w:rPr>
        <w:t>1</w:t>
      </w:r>
      <w:r w:rsidRPr="004E498F">
        <w:rPr>
          <w:rFonts w:ascii="Times New Roman" w:hAnsi="Times New Roman"/>
          <w:szCs w:val="32"/>
        </w:rPr>
        <w:t>項前段亦規定：「市區道路，</w:t>
      </w:r>
      <w:proofErr w:type="gramStart"/>
      <w:r w:rsidRPr="004E498F">
        <w:rPr>
          <w:rFonts w:ascii="Times New Roman" w:hAnsi="Times New Roman"/>
          <w:szCs w:val="32"/>
        </w:rPr>
        <w:t>指左列</w:t>
      </w:r>
      <w:proofErr w:type="gramEnd"/>
      <w:r w:rsidRPr="004E498F">
        <w:rPr>
          <w:rFonts w:ascii="Times New Roman" w:hAnsi="Times New Roman"/>
          <w:szCs w:val="32"/>
        </w:rPr>
        <w:t>規定而言：一、都市計畫區域內所有道路。</w:t>
      </w:r>
      <w:r w:rsidRPr="004E498F">
        <w:rPr>
          <w:rFonts w:hAnsi="標楷體"/>
          <w:szCs w:val="32"/>
        </w:rPr>
        <w:t>…</w:t>
      </w:r>
      <w:proofErr w:type="gramStart"/>
      <w:r w:rsidRPr="004E498F">
        <w:rPr>
          <w:rFonts w:hAnsi="標楷體"/>
          <w:szCs w:val="32"/>
        </w:rPr>
        <w:t>…</w:t>
      </w:r>
      <w:proofErr w:type="gramEnd"/>
      <w:r w:rsidRPr="004E498F">
        <w:rPr>
          <w:rFonts w:ascii="Times New Roman" w:hAnsi="Times New Roman"/>
          <w:szCs w:val="32"/>
        </w:rPr>
        <w:t>」、「市區道路之修築，其系統及寬度，應依照都市計畫之規定辦理</w:t>
      </w:r>
      <w:r w:rsidR="001A1E80" w:rsidRPr="004E498F">
        <w:rPr>
          <w:rFonts w:hAnsi="標楷體"/>
          <w:szCs w:val="32"/>
        </w:rPr>
        <w:t>…</w:t>
      </w:r>
      <w:proofErr w:type="gramStart"/>
      <w:r w:rsidR="001A1E80" w:rsidRPr="004E498F">
        <w:rPr>
          <w:rFonts w:hAnsi="標楷體"/>
          <w:szCs w:val="32"/>
        </w:rPr>
        <w:t>…</w:t>
      </w:r>
      <w:proofErr w:type="gramEnd"/>
      <w:r w:rsidRPr="004E498F">
        <w:rPr>
          <w:rFonts w:ascii="Times New Roman" w:hAnsi="Times New Roman"/>
          <w:szCs w:val="32"/>
        </w:rPr>
        <w:t>」。</w:t>
      </w:r>
    </w:p>
    <w:p w:rsidR="0082762E" w:rsidRPr="004E498F" w:rsidRDefault="0082762E" w:rsidP="00335854">
      <w:pPr>
        <w:pStyle w:val="3"/>
        <w:rPr>
          <w:rFonts w:ascii="Times New Roman" w:hAnsi="Times New Roman"/>
          <w:szCs w:val="32"/>
        </w:rPr>
      </w:pPr>
      <w:r w:rsidRPr="004E498F">
        <w:rPr>
          <w:rFonts w:ascii="Times New Roman" w:hAnsi="Times New Roman"/>
          <w:szCs w:val="32"/>
        </w:rPr>
        <w:t>查本案陳訴人所共有坐落新北市</w:t>
      </w:r>
      <w:proofErr w:type="gramStart"/>
      <w:r w:rsidRPr="004E498F">
        <w:rPr>
          <w:rFonts w:ascii="Times New Roman" w:hAnsi="Times New Roman"/>
          <w:szCs w:val="32"/>
        </w:rPr>
        <w:t>平溪區石底</w:t>
      </w:r>
      <w:proofErr w:type="gramEnd"/>
      <w:r w:rsidRPr="004E498F">
        <w:rPr>
          <w:rFonts w:ascii="Times New Roman" w:hAnsi="Times New Roman"/>
          <w:szCs w:val="32"/>
        </w:rPr>
        <w:t>段石</w:t>
      </w:r>
      <w:r w:rsidRPr="00210196">
        <w:rPr>
          <w:rFonts w:hAnsi="標楷體"/>
          <w:szCs w:val="32"/>
        </w:rPr>
        <w:t></w:t>
      </w:r>
      <w:r w:rsidRPr="004E498F">
        <w:rPr>
          <w:rFonts w:ascii="Times New Roman" w:hAnsi="Times New Roman"/>
          <w:szCs w:val="32"/>
        </w:rPr>
        <w:t>尖小段</w:t>
      </w:r>
      <w:r w:rsidRPr="004E498F">
        <w:rPr>
          <w:rFonts w:ascii="Times New Roman" w:hAnsi="Times New Roman"/>
          <w:szCs w:val="32"/>
        </w:rPr>
        <w:t>56-6</w:t>
      </w:r>
      <w:r w:rsidRPr="004E498F">
        <w:rPr>
          <w:rFonts w:ascii="Times New Roman" w:hAnsi="Times New Roman"/>
          <w:szCs w:val="32"/>
        </w:rPr>
        <w:t>及</w:t>
      </w:r>
      <w:r w:rsidRPr="004E498F">
        <w:rPr>
          <w:rFonts w:ascii="Times New Roman" w:hAnsi="Times New Roman"/>
          <w:szCs w:val="32"/>
        </w:rPr>
        <w:t>56-14</w:t>
      </w:r>
      <w:r w:rsidRPr="004E498F">
        <w:rPr>
          <w:rFonts w:ascii="Times New Roman" w:hAnsi="Times New Roman"/>
          <w:szCs w:val="32"/>
        </w:rPr>
        <w:t>地號</w:t>
      </w:r>
      <w:r w:rsidR="00D22C51" w:rsidRPr="004E498F">
        <w:rPr>
          <w:rFonts w:ascii="Times New Roman" w:hAnsi="Times New Roman"/>
          <w:szCs w:val="32"/>
        </w:rPr>
        <w:t>土地（下稱本案土地）位於平溪區</w:t>
      </w:r>
      <w:r w:rsidRPr="004E498F">
        <w:rPr>
          <w:rFonts w:ascii="Times New Roman" w:hAnsi="Times New Roman"/>
          <w:szCs w:val="32"/>
        </w:rPr>
        <w:t>北</w:t>
      </w:r>
      <w:r w:rsidRPr="004E498F">
        <w:rPr>
          <w:rFonts w:ascii="Times New Roman" w:hAnsi="Times New Roman"/>
          <w:szCs w:val="32"/>
        </w:rPr>
        <w:t>31</w:t>
      </w:r>
      <w:r w:rsidRPr="004E498F">
        <w:rPr>
          <w:rFonts w:ascii="Times New Roman" w:hAnsi="Times New Roman"/>
          <w:szCs w:val="32"/>
        </w:rPr>
        <w:t>線道</w:t>
      </w:r>
      <w:r w:rsidR="00D22C51" w:rsidRPr="004E498F">
        <w:rPr>
          <w:rFonts w:ascii="Times New Roman" w:hAnsi="Times New Roman"/>
          <w:szCs w:val="32"/>
        </w:rPr>
        <w:t>路</w:t>
      </w:r>
      <w:r w:rsidRPr="004E498F">
        <w:rPr>
          <w:rFonts w:ascii="Times New Roman" w:hAnsi="Times New Roman"/>
          <w:szCs w:val="32"/>
        </w:rPr>
        <w:t>（俗稱</w:t>
      </w:r>
      <w:proofErr w:type="gramStart"/>
      <w:r w:rsidRPr="004E498F">
        <w:rPr>
          <w:rFonts w:ascii="Times New Roman" w:hAnsi="Times New Roman"/>
          <w:szCs w:val="32"/>
        </w:rPr>
        <w:t>汐</w:t>
      </w:r>
      <w:proofErr w:type="gramEnd"/>
      <w:r w:rsidRPr="004E498F">
        <w:rPr>
          <w:rFonts w:ascii="Times New Roman" w:hAnsi="Times New Roman"/>
          <w:szCs w:val="32"/>
        </w:rPr>
        <w:t>平公路）與平溪</w:t>
      </w:r>
      <w:r w:rsidRPr="004E498F">
        <w:rPr>
          <w:rFonts w:ascii="Times New Roman" w:hAnsi="Times New Roman"/>
          <w:szCs w:val="32"/>
        </w:rPr>
        <w:lastRenderedPageBreak/>
        <w:t>線鐵道交會附近，現況確有部分土地被占</w:t>
      </w:r>
      <w:proofErr w:type="gramStart"/>
      <w:r w:rsidRPr="004E498F">
        <w:rPr>
          <w:rFonts w:ascii="Times New Roman" w:hAnsi="Times New Roman"/>
          <w:szCs w:val="32"/>
        </w:rPr>
        <w:t>用供上</w:t>
      </w:r>
      <w:proofErr w:type="gramEnd"/>
      <w:r w:rsidRPr="004E498F">
        <w:rPr>
          <w:rFonts w:ascii="Times New Roman" w:hAnsi="Times New Roman"/>
          <w:szCs w:val="32"/>
        </w:rPr>
        <w:t>開道路使用，占用面積各為</w:t>
      </w:r>
      <w:r w:rsidRPr="004E498F">
        <w:rPr>
          <w:rFonts w:ascii="Times New Roman" w:hAnsi="Times New Roman"/>
          <w:szCs w:val="32"/>
        </w:rPr>
        <w:t>156</w:t>
      </w:r>
      <w:r w:rsidRPr="004E498F">
        <w:rPr>
          <w:rFonts w:ascii="Times New Roman" w:hAnsi="Times New Roman"/>
          <w:szCs w:val="32"/>
        </w:rPr>
        <w:t>及</w:t>
      </w:r>
      <w:r w:rsidRPr="004E498F">
        <w:rPr>
          <w:rFonts w:ascii="Times New Roman" w:hAnsi="Times New Roman"/>
          <w:szCs w:val="32"/>
        </w:rPr>
        <w:t>202</w:t>
      </w:r>
      <w:r w:rsidRPr="004E498F">
        <w:rPr>
          <w:rFonts w:ascii="Times New Roman" w:hAnsi="Times New Roman"/>
          <w:szCs w:val="32"/>
        </w:rPr>
        <w:t>平方公尺，此有瑞芳地政事務所土地</w:t>
      </w:r>
      <w:proofErr w:type="gramStart"/>
      <w:r w:rsidR="008354EE">
        <w:rPr>
          <w:rFonts w:ascii="Times New Roman" w:hAnsi="Times New Roman" w:hint="eastAsia"/>
          <w:szCs w:val="32"/>
        </w:rPr>
        <w:t>複</w:t>
      </w:r>
      <w:proofErr w:type="gramEnd"/>
      <w:r w:rsidRPr="004E498F">
        <w:rPr>
          <w:rFonts w:ascii="Times New Roman" w:hAnsi="Times New Roman"/>
          <w:szCs w:val="32"/>
        </w:rPr>
        <w:t>丈成果圖可</w:t>
      </w:r>
      <w:proofErr w:type="gramStart"/>
      <w:r w:rsidRPr="004E498F">
        <w:rPr>
          <w:rFonts w:ascii="Times New Roman" w:hAnsi="Times New Roman"/>
          <w:szCs w:val="32"/>
        </w:rPr>
        <w:t>稽</w:t>
      </w:r>
      <w:proofErr w:type="gramEnd"/>
      <w:r w:rsidRPr="004E498F">
        <w:rPr>
          <w:rFonts w:ascii="Times New Roman" w:hAnsi="Times New Roman"/>
          <w:szCs w:val="32"/>
        </w:rPr>
        <w:t>。次查平溪</w:t>
      </w:r>
      <w:r w:rsidR="00D22C51" w:rsidRPr="004E498F">
        <w:rPr>
          <w:rFonts w:ascii="Times New Roman" w:hAnsi="Times New Roman"/>
          <w:szCs w:val="32"/>
        </w:rPr>
        <w:t>區公所（改制前為平溪鄉公所）為重建該</w:t>
      </w:r>
      <w:proofErr w:type="gramStart"/>
      <w:r w:rsidR="00D22C51" w:rsidRPr="004E498F">
        <w:rPr>
          <w:rFonts w:ascii="Times New Roman" w:hAnsi="Times New Roman"/>
          <w:szCs w:val="32"/>
        </w:rPr>
        <w:t>汐</w:t>
      </w:r>
      <w:proofErr w:type="gramEnd"/>
      <w:r w:rsidR="00D22C51" w:rsidRPr="004E498F">
        <w:rPr>
          <w:rFonts w:ascii="Times New Roman" w:hAnsi="Times New Roman"/>
          <w:szCs w:val="32"/>
        </w:rPr>
        <w:t>平公路交會於鐵道上之橋</w:t>
      </w:r>
      <w:r w:rsidR="00767C3A">
        <w:rPr>
          <w:rFonts w:ascii="Times New Roman" w:hAnsi="Times New Roman" w:hint="eastAsia"/>
          <w:szCs w:val="32"/>
        </w:rPr>
        <w:t>樑</w:t>
      </w:r>
      <w:r w:rsidRPr="004E498F">
        <w:rPr>
          <w:rFonts w:ascii="Times New Roman" w:hAnsi="Times New Roman"/>
          <w:szCs w:val="32"/>
        </w:rPr>
        <w:t>並強化兩側道路擋土牆，前於</w:t>
      </w:r>
      <w:r w:rsidRPr="004E498F">
        <w:rPr>
          <w:rFonts w:ascii="Times New Roman" w:hAnsi="Times New Roman"/>
          <w:szCs w:val="32"/>
        </w:rPr>
        <w:t>89</w:t>
      </w:r>
      <w:r w:rsidRPr="004E498F">
        <w:rPr>
          <w:rFonts w:ascii="Times New Roman" w:hAnsi="Times New Roman"/>
          <w:szCs w:val="32"/>
        </w:rPr>
        <w:t>年間擬具徵收土地計畫書圖層報內政部核准，再經新北市政府（改制前為台北縣政府）以同年</w:t>
      </w:r>
      <w:r w:rsidRPr="004E498F">
        <w:rPr>
          <w:rFonts w:ascii="Times New Roman" w:hAnsi="Times New Roman"/>
          <w:szCs w:val="32"/>
        </w:rPr>
        <w:t>9</w:t>
      </w:r>
      <w:r w:rsidRPr="004E498F">
        <w:rPr>
          <w:rFonts w:ascii="Times New Roman" w:hAnsi="Times New Roman"/>
          <w:szCs w:val="32"/>
        </w:rPr>
        <w:t>月</w:t>
      </w:r>
      <w:r w:rsidRPr="004E498F">
        <w:rPr>
          <w:rFonts w:ascii="Times New Roman" w:hAnsi="Times New Roman"/>
          <w:szCs w:val="32"/>
        </w:rPr>
        <w:t>28</w:t>
      </w:r>
      <w:r w:rsidRPr="004E498F">
        <w:rPr>
          <w:rFonts w:ascii="Times New Roman" w:hAnsi="Times New Roman"/>
          <w:szCs w:val="32"/>
        </w:rPr>
        <w:t>日</w:t>
      </w:r>
      <w:r w:rsidRPr="004E498F">
        <w:rPr>
          <w:rFonts w:ascii="Times New Roman" w:hAnsi="Times New Roman"/>
          <w:szCs w:val="32"/>
        </w:rPr>
        <w:t>89</w:t>
      </w:r>
      <w:proofErr w:type="gramStart"/>
      <w:r w:rsidRPr="004E498F">
        <w:rPr>
          <w:rFonts w:ascii="Times New Roman" w:hAnsi="Times New Roman"/>
          <w:szCs w:val="32"/>
        </w:rPr>
        <w:t>北府地</w:t>
      </w:r>
      <w:proofErr w:type="gramEnd"/>
      <w:r w:rsidRPr="004E498F">
        <w:rPr>
          <w:rFonts w:ascii="Times New Roman" w:hAnsi="Times New Roman"/>
          <w:szCs w:val="32"/>
        </w:rPr>
        <w:t>用字第</w:t>
      </w:r>
      <w:r w:rsidRPr="004E498F">
        <w:rPr>
          <w:rFonts w:ascii="Times New Roman" w:hAnsi="Times New Roman"/>
          <w:szCs w:val="32"/>
        </w:rPr>
        <w:t>367830</w:t>
      </w:r>
      <w:r w:rsidRPr="004E498F">
        <w:rPr>
          <w:rFonts w:ascii="Times New Roman" w:hAnsi="Times New Roman"/>
          <w:szCs w:val="32"/>
        </w:rPr>
        <w:t>號公告徵收</w:t>
      </w:r>
      <w:r w:rsidRPr="004E498F">
        <w:rPr>
          <w:rFonts w:ascii="Times New Roman" w:hAnsi="Times New Roman"/>
          <w:szCs w:val="32"/>
        </w:rPr>
        <w:t>27</w:t>
      </w:r>
      <w:r w:rsidRPr="004E498F">
        <w:rPr>
          <w:rFonts w:ascii="Times New Roman" w:hAnsi="Times New Roman"/>
          <w:szCs w:val="32"/>
        </w:rPr>
        <w:t>筆土地，</w:t>
      </w:r>
      <w:proofErr w:type="gramStart"/>
      <w:r w:rsidRPr="004E498F">
        <w:rPr>
          <w:rFonts w:ascii="Times New Roman" w:hAnsi="Times New Roman"/>
          <w:szCs w:val="32"/>
        </w:rPr>
        <w:t>嗣</w:t>
      </w:r>
      <w:proofErr w:type="gramEnd"/>
      <w:r w:rsidRPr="004E498F">
        <w:rPr>
          <w:rFonts w:ascii="Times New Roman" w:hAnsi="Times New Roman"/>
          <w:szCs w:val="32"/>
        </w:rPr>
        <w:t>於</w:t>
      </w:r>
      <w:r w:rsidRPr="004E498F">
        <w:rPr>
          <w:rFonts w:ascii="Times New Roman" w:hAnsi="Times New Roman"/>
          <w:szCs w:val="32"/>
        </w:rPr>
        <w:t>92</w:t>
      </w:r>
      <w:r w:rsidRPr="004E498F">
        <w:rPr>
          <w:rFonts w:ascii="Times New Roman" w:hAnsi="Times New Roman"/>
          <w:szCs w:val="32"/>
        </w:rPr>
        <w:t>年間</w:t>
      </w:r>
      <w:r w:rsidR="00CC17BF" w:rsidRPr="004E498F">
        <w:rPr>
          <w:rFonts w:ascii="Times New Roman" w:hAnsi="Times New Roman"/>
          <w:szCs w:val="32"/>
        </w:rPr>
        <w:t>招標進行</w:t>
      </w:r>
      <w:r w:rsidRPr="004E498F">
        <w:rPr>
          <w:rFonts w:ascii="Times New Roman" w:hAnsi="Times New Roman"/>
          <w:szCs w:val="32"/>
        </w:rPr>
        <w:t>辦理</w:t>
      </w:r>
      <w:r w:rsidR="00CC17BF" w:rsidRPr="004E498F">
        <w:rPr>
          <w:rFonts w:ascii="Times New Roman" w:hAnsi="Times New Roman"/>
          <w:szCs w:val="32"/>
        </w:rPr>
        <w:t>道路</w:t>
      </w:r>
      <w:r w:rsidRPr="004E498F">
        <w:rPr>
          <w:rFonts w:ascii="Times New Roman" w:hAnsi="Times New Roman"/>
          <w:szCs w:val="32"/>
        </w:rPr>
        <w:t>拓寬</w:t>
      </w:r>
      <w:r w:rsidR="00CC17BF" w:rsidRPr="004E498F">
        <w:rPr>
          <w:rFonts w:ascii="Times New Roman" w:hAnsi="Times New Roman"/>
          <w:szCs w:val="32"/>
        </w:rPr>
        <w:t>及改善</w:t>
      </w:r>
      <w:r w:rsidRPr="004E498F">
        <w:rPr>
          <w:rFonts w:ascii="Times New Roman" w:hAnsi="Times New Roman"/>
          <w:szCs w:val="32"/>
        </w:rPr>
        <w:t>工程在案（</w:t>
      </w:r>
      <w:r w:rsidR="00CC17BF" w:rsidRPr="004E498F">
        <w:rPr>
          <w:rFonts w:ascii="Times New Roman" w:hAnsi="Times New Roman"/>
          <w:szCs w:val="32"/>
        </w:rPr>
        <w:t>該工程於</w:t>
      </w:r>
      <w:r w:rsidR="00CC17BF" w:rsidRPr="004E498F">
        <w:rPr>
          <w:rFonts w:ascii="Times New Roman" w:hAnsi="Times New Roman"/>
          <w:szCs w:val="32"/>
        </w:rPr>
        <w:t>92</w:t>
      </w:r>
      <w:r w:rsidR="00CC17BF" w:rsidRPr="004E498F">
        <w:rPr>
          <w:rFonts w:ascii="Times New Roman" w:hAnsi="Times New Roman"/>
          <w:szCs w:val="32"/>
        </w:rPr>
        <w:t>年</w:t>
      </w:r>
      <w:r w:rsidR="00CC17BF" w:rsidRPr="004E498F">
        <w:rPr>
          <w:rFonts w:ascii="Times New Roman" w:hAnsi="Times New Roman"/>
          <w:szCs w:val="32"/>
        </w:rPr>
        <w:t>11</w:t>
      </w:r>
      <w:r w:rsidR="00CC17BF" w:rsidRPr="004E498F">
        <w:rPr>
          <w:rFonts w:ascii="Times New Roman" w:hAnsi="Times New Roman"/>
          <w:szCs w:val="32"/>
        </w:rPr>
        <w:t>月</w:t>
      </w:r>
      <w:r w:rsidR="00CC17BF" w:rsidRPr="004E498F">
        <w:rPr>
          <w:rFonts w:ascii="Times New Roman" w:hAnsi="Times New Roman"/>
          <w:szCs w:val="32"/>
        </w:rPr>
        <w:t>14</w:t>
      </w:r>
      <w:r w:rsidR="00CC17BF" w:rsidRPr="004E498F">
        <w:rPr>
          <w:rFonts w:ascii="Times New Roman" w:hAnsi="Times New Roman"/>
          <w:szCs w:val="32"/>
        </w:rPr>
        <w:t>日開工，</w:t>
      </w:r>
      <w:r w:rsidR="00CC17BF" w:rsidRPr="004E498F">
        <w:rPr>
          <w:rFonts w:ascii="Times New Roman" w:hAnsi="Times New Roman"/>
          <w:szCs w:val="32"/>
        </w:rPr>
        <w:t>93</w:t>
      </w:r>
      <w:r w:rsidR="00CC17BF" w:rsidRPr="004E498F">
        <w:rPr>
          <w:rFonts w:ascii="Times New Roman" w:hAnsi="Times New Roman"/>
          <w:szCs w:val="32"/>
        </w:rPr>
        <w:t>年</w:t>
      </w:r>
      <w:r w:rsidR="00CC17BF" w:rsidRPr="004E498F">
        <w:rPr>
          <w:rFonts w:ascii="Times New Roman" w:hAnsi="Times New Roman"/>
          <w:szCs w:val="32"/>
        </w:rPr>
        <w:t>5</w:t>
      </w:r>
      <w:r w:rsidR="00CC17BF" w:rsidRPr="004E498F">
        <w:rPr>
          <w:rFonts w:ascii="Times New Roman" w:hAnsi="Times New Roman"/>
          <w:szCs w:val="32"/>
        </w:rPr>
        <w:t>月</w:t>
      </w:r>
      <w:r w:rsidR="00CC17BF" w:rsidRPr="004E498F">
        <w:rPr>
          <w:rFonts w:ascii="Times New Roman" w:hAnsi="Times New Roman"/>
          <w:szCs w:val="32"/>
        </w:rPr>
        <w:t>31</w:t>
      </w:r>
      <w:r w:rsidR="00CC17BF" w:rsidRPr="004E498F">
        <w:rPr>
          <w:rFonts w:ascii="Times New Roman" w:hAnsi="Times New Roman"/>
          <w:szCs w:val="32"/>
        </w:rPr>
        <w:t>日完工</w:t>
      </w:r>
      <w:r w:rsidRPr="004E498F">
        <w:rPr>
          <w:rFonts w:ascii="Times New Roman" w:hAnsi="Times New Roman"/>
          <w:szCs w:val="32"/>
        </w:rPr>
        <w:t>）。</w:t>
      </w:r>
      <w:proofErr w:type="gramStart"/>
      <w:r w:rsidRPr="004E498F">
        <w:rPr>
          <w:rFonts w:ascii="Times New Roman" w:hAnsi="Times New Roman"/>
          <w:szCs w:val="32"/>
        </w:rPr>
        <w:t>詢</w:t>
      </w:r>
      <w:proofErr w:type="gramEnd"/>
      <w:r w:rsidRPr="004E498F">
        <w:rPr>
          <w:rFonts w:ascii="Times New Roman" w:hAnsi="Times New Roman"/>
          <w:szCs w:val="32"/>
        </w:rPr>
        <w:t>據新北市政府及平溪區公所相關人員指稱，平溪區公所</w:t>
      </w:r>
      <w:r w:rsidRPr="004E498F">
        <w:rPr>
          <w:rFonts w:ascii="Times New Roman" w:hAnsi="Times New Roman"/>
          <w:szCs w:val="32"/>
        </w:rPr>
        <w:t>92</w:t>
      </w:r>
      <w:r w:rsidRPr="004E498F">
        <w:rPr>
          <w:rFonts w:ascii="Times New Roman" w:hAnsi="Times New Roman"/>
          <w:szCs w:val="32"/>
        </w:rPr>
        <w:t>年進行上開工程</w:t>
      </w:r>
      <w:r w:rsidR="00CC17BF" w:rsidRPr="004E498F">
        <w:rPr>
          <w:rFonts w:ascii="Times New Roman" w:hAnsi="Times New Roman"/>
          <w:szCs w:val="32"/>
        </w:rPr>
        <w:t>前，本案</w:t>
      </w:r>
      <w:r w:rsidR="001A1E80">
        <w:rPr>
          <w:rFonts w:ascii="Times New Roman" w:hAnsi="Times New Roman" w:hint="eastAsia"/>
          <w:szCs w:val="32"/>
        </w:rPr>
        <w:t>被占用</w:t>
      </w:r>
      <w:r w:rsidR="00CC17BF" w:rsidRPr="004E498F">
        <w:rPr>
          <w:rFonts w:ascii="Times New Roman" w:hAnsi="Times New Roman"/>
          <w:szCs w:val="32"/>
        </w:rPr>
        <w:t>土地</w:t>
      </w:r>
      <w:r w:rsidR="001A1E80">
        <w:rPr>
          <w:rFonts w:ascii="Times New Roman" w:hAnsi="Times New Roman" w:hint="eastAsia"/>
          <w:szCs w:val="32"/>
        </w:rPr>
        <w:t>當時之現況</w:t>
      </w:r>
      <w:r w:rsidR="001A1E80">
        <w:rPr>
          <w:rFonts w:ascii="Times New Roman" w:hAnsi="Times New Roman"/>
          <w:szCs w:val="32"/>
        </w:rPr>
        <w:t>已</w:t>
      </w:r>
      <w:r w:rsidR="001A1E80">
        <w:rPr>
          <w:rFonts w:ascii="Times New Roman" w:hAnsi="Times New Roman" w:hint="eastAsia"/>
          <w:szCs w:val="32"/>
        </w:rPr>
        <w:t>為</w:t>
      </w:r>
      <w:r w:rsidR="00CC17BF" w:rsidRPr="004E498F">
        <w:rPr>
          <w:rFonts w:ascii="Times New Roman" w:hAnsi="Times New Roman"/>
          <w:szCs w:val="32"/>
        </w:rPr>
        <w:t>道路使用，該所當時就該路段僅按道路現況原</w:t>
      </w:r>
      <w:r w:rsidRPr="004E498F">
        <w:rPr>
          <w:rFonts w:ascii="Times New Roman" w:hAnsi="Times New Roman"/>
          <w:szCs w:val="32"/>
        </w:rPr>
        <w:t>邊界範圍（即舊有駁坎位置）進行維護改善，並未再予拓寬等語。</w:t>
      </w:r>
    </w:p>
    <w:p w:rsidR="0082762E" w:rsidRPr="004E498F" w:rsidRDefault="0082762E" w:rsidP="00335854">
      <w:pPr>
        <w:pStyle w:val="3"/>
        <w:rPr>
          <w:rFonts w:ascii="Times New Roman" w:hAnsi="Times New Roman"/>
          <w:szCs w:val="32"/>
        </w:rPr>
      </w:pPr>
      <w:proofErr w:type="gramStart"/>
      <w:r w:rsidRPr="004E498F">
        <w:rPr>
          <w:rFonts w:ascii="Times New Roman" w:hAnsi="Times New Roman"/>
          <w:szCs w:val="32"/>
        </w:rPr>
        <w:t>惟查本</w:t>
      </w:r>
      <w:proofErr w:type="gramEnd"/>
      <w:r w:rsidRPr="004E498F">
        <w:rPr>
          <w:rFonts w:ascii="Times New Roman" w:hAnsi="Times New Roman"/>
          <w:szCs w:val="32"/>
        </w:rPr>
        <w:t>案被占用土地於平溪區公所辦理道路改善工程前</w:t>
      </w:r>
      <w:proofErr w:type="gramStart"/>
      <w:r w:rsidRPr="004E498F">
        <w:rPr>
          <w:rFonts w:ascii="Times New Roman" w:hAnsi="Times New Roman"/>
          <w:szCs w:val="32"/>
        </w:rPr>
        <w:t>是否屬具公用</w:t>
      </w:r>
      <w:proofErr w:type="gramEnd"/>
      <w:r w:rsidRPr="004E498F">
        <w:rPr>
          <w:rFonts w:ascii="Times New Roman" w:hAnsi="Times New Roman"/>
          <w:szCs w:val="32"/>
        </w:rPr>
        <w:t>地役關係之既成道路，尚有待商榷，</w:t>
      </w:r>
      <w:proofErr w:type="gramStart"/>
      <w:r w:rsidRPr="004E498F">
        <w:rPr>
          <w:rFonts w:ascii="Times New Roman" w:hAnsi="Times New Roman"/>
          <w:szCs w:val="32"/>
        </w:rPr>
        <w:t>縱係屬實</w:t>
      </w:r>
      <w:proofErr w:type="gramEnd"/>
      <w:r w:rsidRPr="004E498F">
        <w:rPr>
          <w:rFonts w:ascii="Times New Roman" w:hAnsi="Times New Roman"/>
          <w:szCs w:val="32"/>
        </w:rPr>
        <w:t>，平溪區公所</w:t>
      </w:r>
      <w:r w:rsidR="001A1E80">
        <w:rPr>
          <w:rFonts w:ascii="Times New Roman" w:hAnsi="Times New Roman" w:hint="eastAsia"/>
          <w:szCs w:val="32"/>
        </w:rPr>
        <w:t>89</w:t>
      </w:r>
      <w:r w:rsidR="001A1E80">
        <w:rPr>
          <w:rFonts w:ascii="Times New Roman" w:hAnsi="Times New Roman" w:hint="eastAsia"/>
          <w:szCs w:val="32"/>
        </w:rPr>
        <w:t>年間</w:t>
      </w:r>
      <w:r w:rsidRPr="004E498F">
        <w:rPr>
          <w:rFonts w:ascii="Times New Roman" w:hAnsi="Times New Roman"/>
          <w:szCs w:val="32"/>
        </w:rPr>
        <w:t>徵收</w:t>
      </w:r>
      <w:r w:rsidR="00E73F66" w:rsidRPr="004E498F">
        <w:rPr>
          <w:rFonts w:ascii="Times New Roman" w:hAnsi="Times New Roman"/>
          <w:szCs w:val="32"/>
        </w:rPr>
        <w:t>道路工程範圍內</w:t>
      </w:r>
      <w:r w:rsidRPr="004E498F">
        <w:rPr>
          <w:rFonts w:ascii="Times New Roman" w:hAnsi="Times New Roman"/>
          <w:szCs w:val="32"/>
        </w:rPr>
        <w:t>其餘</w:t>
      </w:r>
      <w:r w:rsidRPr="004E498F">
        <w:rPr>
          <w:rFonts w:ascii="Times New Roman" w:hAnsi="Times New Roman"/>
          <w:szCs w:val="32"/>
        </w:rPr>
        <w:t>27</w:t>
      </w:r>
      <w:r w:rsidRPr="004E498F">
        <w:rPr>
          <w:rFonts w:ascii="Times New Roman" w:hAnsi="Times New Roman"/>
          <w:szCs w:val="32"/>
        </w:rPr>
        <w:t>筆私有土地</w:t>
      </w:r>
      <w:r w:rsidR="001A1E80">
        <w:rPr>
          <w:rFonts w:ascii="Times New Roman" w:hAnsi="Times New Roman" w:hint="eastAsia"/>
          <w:szCs w:val="32"/>
        </w:rPr>
        <w:t>時</w:t>
      </w:r>
      <w:r w:rsidRPr="004E498F">
        <w:rPr>
          <w:rFonts w:ascii="Times New Roman" w:hAnsi="Times New Roman"/>
          <w:szCs w:val="32"/>
        </w:rPr>
        <w:t>，僅因</w:t>
      </w:r>
      <w:r w:rsidR="00E73F66" w:rsidRPr="004E498F">
        <w:rPr>
          <w:rFonts w:ascii="Times New Roman" w:hAnsi="Times New Roman"/>
          <w:szCs w:val="32"/>
        </w:rPr>
        <w:t>認為本案</w:t>
      </w:r>
      <w:r w:rsidRPr="004E498F">
        <w:rPr>
          <w:rFonts w:ascii="Times New Roman" w:hAnsi="Times New Roman"/>
          <w:szCs w:val="32"/>
        </w:rPr>
        <w:t>被占用土地為既成道路即未予</w:t>
      </w:r>
      <w:r w:rsidR="001A1E80">
        <w:rPr>
          <w:rFonts w:ascii="Times New Roman" w:hAnsi="Times New Roman" w:hint="eastAsia"/>
          <w:szCs w:val="32"/>
        </w:rPr>
        <w:t>一併</w:t>
      </w:r>
      <w:r w:rsidR="00867B21">
        <w:rPr>
          <w:rFonts w:ascii="Times New Roman" w:hAnsi="Times New Roman"/>
          <w:szCs w:val="32"/>
        </w:rPr>
        <w:t>取得土地使用權源，</w:t>
      </w:r>
      <w:r w:rsidR="00867B21">
        <w:rPr>
          <w:rFonts w:ascii="Times New Roman" w:hAnsi="Times New Roman" w:hint="eastAsia"/>
          <w:szCs w:val="32"/>
        </w:rPr>
        <w:t>核</w:t>
      </w:r>
      <w:r w:rsidRPr="004E498F">
        <w:rPr>
          <w:rFonts w:ascii="Times New Roman" w:hAnsi="Times New Roman"/>
          <w:szCs w:val="32"/>
        </w:rPr>
        <w:t>與上開司法院解釋有違。次查本案土地屬都市計畫保護區及住宅區，毗鄰</w:t>
      </w:r>
      <w:r w:rsidRPr="004E498F">
        <w:rPr>
          <w:rFonts w:ascii="Times New Roman" w:hAnsi="Times New Roman"/>
          <w:szCs w:val="32"/>
        </w:rPr>
        <w:t>10</w:t>
      </w:r>
      <w:r w:rsidRPr="004E498F">
        <w:rPr>
          <w:rFonts w:ascii="Times New Roman" w:hAnsi="Times New Roman"/>
          <w:szCs w:val="32"/>
        </w:rPr>
        <w:t>公尺寬都市計畫道路，平溪區公所於</w:t>
      </w:r>
      <w:r w:rsidRPr="004E498F">
        <w:rPr>
          <w:rFonts w:ascii="Times New Roman" w:hAnsi="Times New Roman"/>
          <w:szCs w:val="32"/>
        </w:rPr>
        <w:t>92</w:t>
      </w:r>
      <w:r w:rsidRPr="004E498F">
        <w:rPr>
          <w:rFonts w:ascii="Times New Roman" w:hAnsi="Times New Roman"/>
          <w:szCs w:val="32"/>
        </w:rPr>
        <w:t>年間辦理本案道路工程時，無視上開事實，擅將部分土地納入道路改善工程範圍，致完工後道路中心線、位置</w:t>
      </w:r>
      <w:r w:rsidR="00867B21">
        <w:rPr>
          <w:rFonts w:ascii="Times New Roman" w:hAnsi="Times New Roman" w:hint="eastAsia"/>
          <w:szCs w:val="32"/>
        </w:rPr>
        <w:t>及路寬（按路寬擴大為</w:t>
      </w:r>
      <w:r w:rsidR="00867B21" w:rsidRPr="004E498F">
        <w:rPr>
          <w:rFonts w:ascii="Times New Roman" w:hAnsi="Times New Roman"/>
          <w:szCs w:val="32"/>
        </w:rPr>
        <w:t>12.5</w:t>
      </w:r>
      <w:r w:rsidR="00867B21">
        <w:rPr>
          <w:rFonts w:ascii="Times New Roman" w:hAnsi="Times New Roman" w:hint="eastAsia"/>
          <w:szCs w:val="32"/>
        </w:rPr>
        <w:t>公尺）</w:t>
      </w:r>
      <w:r w:rsidRPr="004E498F">
        <w:rPr>
          <w:rFonts w:ascii="Times New Roman" w:hAnsi="Times New Roman"/>
          <w:szCs w:val="32"/>
        </w:rPr>
        <w:t>均不符都市</w:t>
      </w:r>
      <w:r w:rsidR="001A1E80">
        <w:rPr>
          <w:rFonts w:ascii="Times New Roman" w:hAnsi="Times New Roman" w:hint="eastAsia"/>
          <w:szCs w:val="32"/>
        </w:rPr>
        <w:t>計</w:t>
      </w:r>
      <w:r w:rsidRPr="004E498F">
        <w:rPr>
          <w:rFonts w:ascii="Times New Roman" w:hAnsi="Times New Roman"/>
          <w:szCs w:val="32"/>
        </w:rPr>
        <w:t>畫，</w:t>
      </w:r>
      <w:proofErr w:type="gramStart"/>
      <w:r w:rsidR="00867B21">
        <w:rPr>
          <w:rFonts w:ascii="Times New Roman" w:hAnsi="Times New Roman" w:hint="eastAsia"/>
          <w:szCs w:val="32"/>
        </w:rPr>
        <w:t>顯</w:t>
      </w:r>
      <w:r w:rsidRPr="004E498F">
        <w:rPr>
          <w:rFonts w:ascii="Times New Roman" w:hAnsi="Times New Roman"/>
          <w:szCs w:val="32"/>
        </w:rPr>
        <w:t>亦違反</w:t>
      </w:r>
      <w:proofErr w:type="gramEnd"/>
      <w:r w:rsidRPr="004E498F">
        <w:rPr>
          <w:rFonts w:ascii="Times New Roman" w:hAnsi="Times New Roman"/>
          <w:szCs w:val="32"/>
        </w:rPr>
        <w:t>上開市區道路條例規定。綜上</w:t>
      </w:r>
      <w:r w:rsidR="00CC17BF" w:rsidRPr="004E498F">
        <w:rPr>
          <w:rFonts w:ascii="Times New Roman" w:hAnsi="Times New Roman"/>
          <w:szCs w:val="32"/>
        </w:rPr>
        <w:t>，平溪區公所於</w:t>
      </w:r>
      <w:r w:rsidR="00CC17BF" w:rsidRPr="004E498F">
        <w:rPr>
          <w:rFonts w:ascii="Times New Roman" w:hAnsi="Times New Roman"/>
          <w:szCs w:val="32"/>
        </w:rPr>
        <w:t>92</w:t>
      </w:r>
      <w:r w:rsidR="00CC17BF" w:rsidRPr="004E498F">
        <w:rPr>
          <w:rFonts w:ascii="Times New Roman" w:hAnsi="Times New Roman"/>
          <w:szCs w:val="32"/>
        </w:rPr>
        <w:t>年間未取得本案土地使用權源，且無視</w:t>
      </w:r>
      <w:proofErr w:type="gramStart"/>
      <w:r w:rsidR="00CC17BF" w:rsidRPr="004E498F">
        <w:rPr>
          <w:rFonts w:ascii="Times New Roman" w:hAnsi="Times New Roman"/>
          <w:szCs w:val="32"/>
        </w:rPr>
        <w:t>其</w:t>
      </w:r>
      <w:r w:rsidR="003712FD">
        <w:rPr>
          <w:rFonts w:ascii="Times New Roman" w:hAnsi="Times New Roman" w:hint="eastAsia"/>
          <w:szCs w:val="32"/>
        </w:rPr>
        <w:t>經劃設</w:t>
      </w:r>
      <w:proofErr w:type="gramEnd"/>
      <w:r w:rsidR="003712FD">
        <w:rPr>
          <w:rFonts w:ascii="Times New Roman" w:hAnsi="Times New Roman" w:hint="eastAsia"/>
          <w:szCs w:val="32"/>
        </w:rPr>
        <w:t>為</w:t>
      </w:r>
      <w:r w:rsidR="00CC17BF" w:rsidRPr="004E498F">
        <w:rPr>
          <w:rFonts w:ascii="Times New Roman" w:hAnsi="Times New Roman"/>
          <w:szCs w:val="32"/>
        </w:rPr>
        <w:t>都市計畫保護區及住宅區之事實，僅</w:t>
      </w:r>
      <w:r w:rsidR="00D22C51" w:rsidRPr="004E498F">
        <w:rPr>
          <w:rFonts w:ascii="Times New Roman" w:hAnsi="Times New Roman"/>
          <w:szCs w:val="32"/>
        </w:rPr>
        <w:t>因</w:t>
      </w:r>
      <w:r w:rsidR="00CC17BF" w:rsidRPr="004E498F">
        <w:rPr>
          <w:rFonts w:ascii="Times New Roman" w:hAnsi="Times New Roman"/>
          <w:szCs w:val="32"/>
        </w:rPr>
        <w:t>認該等土地為具公用地役關係之既成道路，即擅將其納入</w:t>
      </w:r>
      <w:proofErr w:type="gramStart"/>
      <w:r w:rsidR="00CC17BF" w:rsidRPr="004E498F">
        <w:rPr>
          <w:rFonts w:ascii="Times New Roman" w:hAnsi="Times New Roman"/>
          <w:szCs w:val="32"/>
        </w:rPr>
        <w:t>汐</w:t>
      </w:r>
      <w:proofErr w:type="gramEnd"/>
      <w:r w:rsidR="00CC17BF" w:rsidRPr="004E498F">
        <w:rPr>
          <w:rFonts w:ascii="Times New Roman" w:hAnsi="Times New Roman"/>
          <w:szCs w:val="32"/>
        </w:rPr>
        <w:t>平公路道</w:t>
      </w:r>
      <w:r w:rsidR="00CC17BF" w:rsidRPr="004E498F">
        <w:rPr>
          <w:rFonts w:ascii="Times New Roman" w:hAnsi="Times New Roman"/>
          <w:szCs w:val="32"/>
        </w:rPr>
        <w:lastRenderedPageBreak/>
        <w:t>路改善工程範圍，顯有疏失。</w:t>
      </w:r>
    </w:p>
    <w:p w:rsidR="0082762E" w:rsidRPr="004E498F" w:rsidRDefault="0082762E">
      <w:pPr>
        <w:pStyle w:val="2"/>
        <w:ind w:left="1020" w:hanging="680"/>
        <w:rPr>
          <w:rFonts w:ascii="Times New Roman" w:hAnsi="Times New Roman"/>
          <w:szCs w:val="32"/>
        </w:rPr>
      </w:pPr>
      <w:r w:rsidRPr="004E498F">
        <w:rPr>
          <w:rFonts w:ascii="Times New Roman" w:hAnsi="Times New Roman"/>
          <w:szCs w:val="32"/>
        </w:rPr>
        <w:t>新北市政府既認本案被占用土地於當地交通需求上確有必要納供道路使用，並承諾如經陳訴人等土地所有權人同意</w:t>
      </w:r>
      <w:r w:rsidR="003712FD">
        <w:rPr>
          <w:rFonts w:ascii="Times New Roman" w:hAnsi="Times New Roman" w:hint="eastAsia"/>
          <w:szCs w:val="32"/>
        </w:rPr>
        <w:t>，該府</w:t>
      </w:r>
      <w:r w:rsidRPr="004E498F">
        <w:rPr>
          <w:rFonts w:ascii="Times New Roman" w:hAnsi="Times New Roman"/>
          <w:szCs w:val="32"/>
        </w:rPr>
        <w:t>願價購</w:t>
      </w:r>
      <w:r w:rsidR="003712FD">
        <w:rPr>
          <w:rFonts w:ascii="Times New Roman" w:hAnsi="Times New Roman" w:hint="eastAsia"/>
          <w:szCs w:val="32"/>
        </w:rPr>
        <w:t>本案</w:t>
      </w:r>
      <w:r w:rsidR="003712FD">
        <w:rPr>
          <w:rFonts w:ascii="Times New Roman" w:hAnsi="Times New Roman" w:hint="eastAsia"/>
          <w:szCs w:val="32"/>
        </w:rPr>
        <w:t>2</w:t>
      </w:r>
      <w:r w:rsidRPr="004E498F">
        <w:rPr>
          <w:rFonts w:ascii="Times New Roman" w:hAnsi="Times New Roman"/>
          <w:szCs w:val="32"/>
        </w:rPr>
        <w:t>筆土地</w:t>
      </w:r>
      <w:r w:rsidR="000A5D05">
        <w:rPr>
          <w:rFonts w:ascii="Times New Roman" w:hAnsi="Times New Roman" w:hint="eastAsia"/>
          <w:szCs w:val="32"/>
        </w:rPr>
        <w:t>，並陳明所謂</w:t>
      </w:r>
      <w:r w:rsidR="000A5D05">
        <w:rPr>
          <w:rFonts w:ascii="Times New Roman" w:hAnsi="Times New Roman"/>
          <w:szCs w:val="32"/>
        </w:rPr>
        <w:t>”</w:t>
      </w:r>
      <w:r w:rsidR="000A5D05">
        <w:rPr>
          <w:rFonts w:ascii="Times New Roman" w:hAnsi="Times New Roman" w:hint="eastAsia"/>
          <w:szCs w:val="32"/>
        </w:rPr>
        <w:t>價購該土地</w:t>
      </w:r>
      <w:r w:rsidR="000A5D05">
        <w:rPr>
          <w:rFonts w:ascii="Times New Roman" w:hAnsi="Times New Roman"/>
          <w:szCs w:val="32"/>
        </w:rPr>
        <w:t>”</w:t>
      </w:r>
      <w:r w:rsidR="000A5D05">
        <w:rPr>
          <w:rFonts w:ascii="Times New Roman" w:hAnsi="Times New Roman" w:hint="eastAsia"/>
          <w:szCs w:val="32"/>
        </w:rPr>
        <w:t>，即係</w:t>
      </w:r>
      <w:r w:rsidR="00710A05">
        <w:rPr>
          <w:rFonts w:ascii="Times New Roman" w:hAnsi="Times New Roman" w:hint="eastAsia"/>
          <w:szCs w:val="32"/>
        </w:rPr>
        <w:t>比照</w:t>
      </w:r>
      <w:r w:rsidR="000A5D05">
        <w:rPr>
          <w:rFonts w:ascii="Times New Roman" w:hAnsi="Times New Roman" w:hint="eastAsia"/>
          <w:szCs w:val="32"/>
        </w:rPr>
        <w:t>現行法律之</w:t>
      </w:r>
      <w:r w:rsidR="000A5D05">
        <w:rPr>
          <w:rFonts w:ascii="Times New Roman" w:hAnsi="Times New Roman"/>
          <w:szCs w:val="32"/>
        </w:rPr>
        <w:t>”</w:t>
      </w:r>
      <w:r w:rsidR="000A5D05">
        <w:rPr>
          <w:rFonts w:ascii="Times New Roman" w:hAnsi="Times New Roman" w:hint="eastAsia"/>
          <w:szCs w:val="32"/>
        </w:rPr>
        <w:t>依法徵收而支付金額</w:t>
      </w:r>
      <w:r w:rsidR="000A5D05">
        <w:rPr>
          <w:rFonts w:ascii="Times New Roman" w:hAnsi="Times New Roman"/>
          <w:szCs w:val="32"/>
        </w:rPr>
        <w:t>”</w:t>
      </w:r>
      <w:r w:rsidRPr="004E498F">
        <w:rPr>
          <w:rFonts w:ascii="Times New Roman" w:hAnsi="Times New Roman"/>
          <w:szCs w:val="32"/>
        </w:rPr>
        <w:t>，則該府允宜依法積極處理，俾兼顧交通需求及土地所有權人權益</w:t>
      </w:r>
      <w:r w:rsidR="008A40D7">
        <w:rPr>
          <w:rFonts w:ascii="Times New Roman" w:hAnsi="Times New Roman" w:hint="eastAsia"/>
          <w:szCs w:val="32"/>
        </w:rPr>
        <w:t>，</w:t>
      </w:r>
      <w:r w:rsidR="008A40D7">
        <w:rPr>
          <w:rFonts w:ascii="Times New Roman" w:hint="eastAsia"/>
          <w:szCs w:val="32"/>
        </w:rPr>
        <w:t>至價購之金額當由雙方協議，尚與本院職權無涉</w:t>
      </w:r>
      <w:r w:rsidRPr="004E498F">
        <w:rPr>
          <w:rFonts w:ascii="Times New Roman" w:hAnsi="Times New Roman"/>
          <w:szCs w:val="32"/>
        </w:rPr>
        <w:t>：</w:t>
      </w:r>
    </w:p>
    <w:p w:rsidR="0082762E" w:rsidRPr="004E498F" w:rsidRDefault="003C126B" w:rsidP="00CC17BF">
      <w:pPr>
        <w:pStyle w:val="10"/>
        <w:ind w:leftChars="300" w:left="1020" w:firstLine="680"/>
        <w:rPr>
          <w:rFonts w:ascii="Times New Roman"/>
          <w:szCs w:val="32"/>
        </w:rPr>
      </w:pPr>
      <w:r>
        <w:rPr>
          <w:rFonts w:ascii="Times New Roman" w:hint="eastAsia"/>
          <w:szCs w:val="32"/>
        </w:rPr>
        <w:t>有關</w:t>
      </w:r>
      <w:r w:rsidRPr="004E498F">
        <w:rPr>
          <w:rFonts w:ascii="Times New Roman"/>
          <w:szCs w:val="32"/>
        </w:rPr>
        <w:t>陳訴人請求新北市政府及平溪區公所等權責機關儘速返還本案</w:t>
      </w:r>
      <w:r>
        <w:rPr>
          <w:rFonts w:ascii="Times New Roman" w:hint="eastAsia"/>
          <w:szCs w:val="32"/>
        </w:rPr>
        <w:t>所涉</w:t>
      </w:r>
      <w:r w:rsidRPr="004E498F">
        <w:rPr>
          <w:rFonts w:ascii="Times New Roman"/>
          <w:szCs w:val="32"/>
        </w:rPr>
        <w:t>土地或辦理徵收</w:t>
      </w:r>
      <w:r>
        <w:rPr>
          <w:rFonts w:ascii="Times New Roman" w:hint="eastAsia"/>
          <w:szCs w:val="32"/>
        </w:rPr>
        <w:t>乙節，</w:t>
      </w:r>
      <w:proofErr w:type="gramStart"/>
      <w:r w:rsidR="00350116" w:rsidRPr="004E498F">
        <w:rPr>
          <w:rFonts w:ascii="Times New Roman"/>
          <w:szCs w:val="32"/>
        </w:rPr>
        <w:t>詢</w:t>
      </w:r>
      <w:proofErr w:type="gramEnd"/>
      <w:r w:rsidR="00350116" w:rsidRPr="004E498F">
        <w:rPr>
          <w:rFonts w:ascii="Times New Roman"/>
          <w:szCs w:val="32"/>
        </w:rPr>
        <w:t>據新北市政府及平溪區公所</w:t>
      </w:r>
      <w:r w:rsidR="0082762E" w:rsidRPr="004E498F">
        <w:rPr>
          <w:rFonts w:ascii="Times New Roman"/>
          <w:szCs w:val="32"/>
        </w:rPr>
        <w:t>相關人員指稱，本案土地所在路段原規劃之路寬於假日確有不敷使用情形，如能拓寬將有助於當地交通；又本案被占用</w:t>
      </w:r>
      <w:r w:rsidR="00350116" w:rsidRPr="004E498F">
        <w:rPr>
          <w:rFonts w:ascii="Times New Roman"/>
          <w:szCs w:val="32"/>
        </w:rPr>
        <w:t>為</w:t>
      </w:r>
      <w:r w:rsidR="0082762E" w:rsidRPr="004E498F">
        <w:rPr>
          <w:rFonts w:ascii="Times New Roman"/>
          <w:szCs w:val="32"/>
        </w:rPr>
        <w:t>道路</w:t>
      </w:r>
      <w:r w:rsidR="00350116" w:rsidRPr="004E498F">
        <w:rPr>
          <w:rFonts w:ascii="Times New Roman"/>
          <w:szCs w:val="32"/>
        </w:rPr>
        <w:t>使用之</w:t>
      </w:r>
      <w:r w:rsidR="0082762E" w:rsidRPr="004E498F">
        <w:rPr>
          <w:rFonts w:ascii="Times New Roman"/>
          <w:szCs w:val="32"/>
        </w:rPr>
        <w:t>土地與殘</w:t>
      </w:r>
      <w:r w:rsidR="003712FD">
        <w:rPr>
          <w:rFonts w:ascii="Times New Roman"/>
          <w:szCs w:val="32"/>
        </w:rPr>
        <w:t>餘土地高低落差過大，如欲</w:t>
      </w:r>
      <w:r w:rsidR="007B740B">
        <w:rPr>
          <w:rFonts w:ascii="Times New Roman" w:hint="eastAsia"/>
          <w:szCs w:val="32"/>
        </w:rPr>
        <w:t>拆除道路</w:t>
      </w:r>
      <w:r w:rsidR="003712FD">
        <w:rPr>
          <w:rFonts w:ascii="Times New Roman"/>
          <w:szCs w:val="32"/>
        </w:rPr>
        <w:t>返還土地</w:t>
      </w:r>
      <w:r w:rsidR="007B740B">
        <w:rPr>
          <w:rFonts w:ascii="Times New Roman" w:hint="eastAsia"/>
          <w:szCs w:val="32"/>
        </w:rPr>
        <w:t>將</w:t>
      </w:r>
      <w:r w:rsidR="007B740B">
        <w:rPr>
          <w:rFonts w:ascii="Times New Roman"/>
          <w:szCs w:val="32"/>
        </w:rPr>
        <w:t>有困難，且須</w:t>
      </w:r>
      <w:r w:rsidR="007B740B">
        <w:rPr>
          <w:rFonts w:ascii="Times New Roman" w:hint="eastAsia"/>
          <w:szCs w:val="32"/>
        </w:rPr>
        <w:t>支應</w:t>
      </w:r>
      <w:r w:rsidR="0082762E" w:rsidRPr="004E498F">
        <w:rPr>
          <w:rFonts w:ascii="Times New Roman"/>
          <w:szCs w:val="32"/>
        </w:rPr>
        <w:t>相當經費，</w:t>
      </w:r>
      <w:proofErr w:type="gramStart"/>
      <w:r w:rsidR="0082762E" w:rsidRPr="004E498F">
        <w:rPr>
          <w:rFonts w:ascii="Times New Roman"/>
          <w:szCs w:val="32"/>
        </w:rPr>
        <w:t>故新北市</w:t>
      </w:r>
      <w:proofErr w:type="gramEnd"/>
      <w:r w:rsidR="0082762E" w:rsidRPr="004E498F">
        <w:rPr>
          <w:rFonts w:ascii="Times New Roman"/>
          <w:szCs w:val="32"/>
        </w:rPr>
        <w:t>政府相關人員承諾將</w:t>
      </w:r>
      <w:r w:rsidR="00263150" w:rsidRPr="004E498F">
        <w:rPr>
          <w:rFonts w:ascii="Times New Roman"/>
          <w:szCs w:val="32"/>
        </w:rPr>
        <w:t>比照徵收標準</w:t>
      </w:r>
      <w:r w:rsidR="0082762E" w:rsidRPr="004E498F">
        <w:rPr>
          <w:rFonts w:ascii="Times New Roman"/>
          <w:szCs w:val="32"/>
        </w:rPr>
        <w:t>協議價購本案土地，惟協議</w:t>
      </w:r>
      <w:proofErr w:type="gramStart"/>
      <w:r w:rsidR="0082762E" w:rsidRPr="004E498F">
        <w:rPr>
          <w:rFonts w:ascii="Times New Roman"/>
          <w:szCs w:val="32"/>
        </w:rPr>
        <w:t>價購仍需</w:t>
      </w:r>
      <w:proofErr w:type="gramEnd"/>
      <w:r w:rsidR="0082762E" w:rsidRPr="004E498F">
        <w:rPr>
          <w:rFonts w:ascii="Times New Roman"/>
          <w:szCs w:val="32"/>
        </w:rPr>
        <w:t>經土地所有權人同意等語。是以新北市政府既承諾</w:t>
      </w:r>
      <w:r w:rsidR="008354EE">
        <w:rPr>
          <w:rFonts w:ascii="Times New Roman" w:hint="eastAsia"/>
          <w:szCs w:val="32"/>
        </w:rPr>
        <w:t>願</w:t>
      </w:r>
      <w:r w:rsidR="0082762E" w:rsidRPr="004E498F">
        <w:rPr>
          <w:rFonts w:ascii="Times New Roman"/>
          <w:szCs w:val="32"/>
        </w:rPr>
        <w:t>協議價購本案土地以兼顧交通需求及土地所有權人權益，允宜依法積極處理</w:t>
      </w:r>
      <w:r w:rsidR="008A40D7">
        <w:rPr>
          <w:rFonts w:ascii="Times New Roman" w:hint="eastAsia"/>
          <w:szCs w:val="32"/>
        </w:rPr>
        <w:t>，</w:t>
      </w:r>
      <w:proofErr w:type="gramStart"/>
      <w:r w:rsidR="008A40D7">
        <w:rPr>
          <w:rFonts w:ascii="Times New Roman" w:hint="eastAsia"/>
          <w:szCs w:val="32"/>
        </w:rPr>
        <w:t>至價購</w:t>
      </w:r>
      <w:proofErr w:type="gramEnd"/>
      <w:r w:rsidR="008A40D7">
        <w:rPr>
          <w:rFonts w:ascii="Times New Roman" w:hint="eastAsia"/>
          <w:szCs w:val="32"/>
        </w:rPr>
        <w:t>之金額當由雙方協議，尚與本院職權無涉，</w:t>
      </w:r>
      <w:proofErr w:type="gramStart"/>
      <w:r w:rsidR="008A40D7">
        <w:rPr>
          <w:rFonts w:ascii="Times New Roman" w:hint="eastAsia"/>
          <w:szCs w:val="32"/>
        </w:rPr>
        <w:t>併</w:t>
      </w:r>
      <w:proofErr w:type="gramEnd"/>
      <w:r w:rsidR="008A40D7">
        <w:rPr>
          <w:rFonts w:ascii="Times New Roman" w:hint="eastAsia"/>
          <w:szCs w:val="32"/>
        </w:rPr>
        <w:t>予指明</w:t>
      </w:r>
      <w:r w:rsidR="0082762E" w:rsidRPr="004E498F">
        <w:rPr>
          <w:rFonts w:ascii="Times New Roman"/>
          <w:szCs w:val="32"/>
        </w:rPr>
        <w:t>。</w:t>
      </w:r>
    </w:p>
    <w:bookmarkEnd w:id="46"/>
    <w:bookmarkEnd w:id="47"/>
    <w:bookmarkEnd w:id="48"/>
    <w:bookmarkEnd w:id="49"/>
    <w:bookmarkEnd w:id="50"/>
    <w:bookmarkEnd w:id="51"/>
    <w:bookmarkEnd w:id="52"/>
    <w:bookmarkEnd w:id="53"/>
    <w:bookmarkEnd w:id="45"/>
    <w:p w:rsidR="00321009" w:rsidRPr="006D47F0" w:rsidRDefault="00321009" w:rsidP="000618CA">
      <w:pPr>
        <w:pStyle w:val="1"/>
        <w:numPr>
          <w:ilvl w:val="0"/>
          <w:numId w:val="0"/>
        </w:numPr>
        <w:ind w:firstLineChars="900" w:firstLine="3997"/>
        <w:rPr>
          <w:rFonts w:ascii="Times New Roman"/>
          <w:b/>
          <w:bCs w:val="0"/>
          <w:sz w:val="40"/>
          <w:szCs w:val="40"/>
        </w:rPr>
      </w:pPr>
      <w:r w:rsidRPr="006D47F0">
        <w:rPr>
          <w:rFonts w:ascii="Times New Roman"/>
          <w:spacing w:val="12"/>
          <w:sz w:val="40"/>
          <w:szCs w:val="40"/>
        </w:rPr>
        <w:t>調查委員：</w:t>
      </w:r>
      <w:r w:rsidR="00486648">
        <w:rPr>
          <w:rFonts w:ascii="Times New Roman" w:hint="eastAsia"/>
          <w:spacing w:val="12"/>
          <w:sz w:val="40"/>
          <w:szCs w:val="40"/>
        </w:rPr>
        <w:t>劉</w:t>
      </w:r>
      <w:r w:rsidR="00486648">
        <w:rPr>
          <w:rFonts w:ascii="Times New Roman" w:hint="eastAsia"/>
          <w:spacing w:val="12"/>
          <w:sz w:val="40"/>
          <w:szCs w:val="40"/>
        </w:rPr>
        <w:t xml:space="preserve"> </w:t>
      </w:r>
      <w:r w:rsidR="00486648">
        <w:rPr>
          <w:rFonts w:ascii="Times New Roman" w:hint="eastAsia"/>
          <w:spacing w:val="12"/>
          <w:sz w:val="40"/>
          <w:szCs w:val="40"/>
        </w:rPr>
        <w:t>興</w:t>
      </w:r>
      <w:r w:rsidR="00486648">
        <w:rPr>
          <w:rFonts w:ascii="Times New Roman" w:hint="eastAsia"/>
          <w:spacing w:val="12"/>
          <w:sz w:val="40"/>
          <w:szCs w:val="40"/>
        </w:rPr>
        <w:t xml:space="preserve"> </w:t>
      </w:r>
      <w:r w:rsidR="00486648">
        <w:rPr>
          <w:rFonts w:ascii="Times New Roman" w:hint="eastAsia"/>
          <w:spacing w:val="12"/>
          <w:sz w:val="40"/>
          <w:szCs w:val="40"/>
        </w:rPr>
        <w:t>善</w:t>
      </w:r>
    </w:p>
    <w:p w:rsidR="00321009" w:rsidRPr="00486648" w:rsidRDefault="00486648" w:rsidP="00B96738">
      <w:pPr>
        <w:pStyle w:val="a5"/>
        <w:kinsoku w:val="0"/>
        <w:spacing w:before="0" w:after="0"/>
        <w:ind w:leftChars="1100" w:left="3742" w:firstLineChars="552" w:firstLine="2452"/>
        <w:jc w:val="both"/>
        <w:rPr>
          <w:rFonts w:ascii="Times New Roman"/>
          <w:b w:val="0"/>
          <w:bCs/>
          <w:snapToGrid/>
          <w:spacing w:val="12"/>
          <w:kern w:val="0"/>
          <w:sz w:val="40"/>
          <w:szCs w:val="40"/>
        </w:rPr>
      </w:pPr>
      <w:r w:rsidRPr="00486648">
        <w:rPr>
          <w:rFonts w:ascii="Times New Roman" w:hint="eastAsia"/>
          <w:b w:val="0"/>
          <w:bCs/>
          <w:snapToGrid/>
          <w:spacing w:val="12"/>
          <w:kern w:val="0"/>
          <w:sz w:val="40"/>
          <w:szCs w:val="40"/>
        </w:rPr>
        <w:t>黃</w:t>
      </w:r>
      <w:r>
        <w:rPr>
          <w:rFonts w:ascii="Times New Roman" w:hint="eastAsia"/>
          <w:b w:val="0"/>
          <w:bCs/>
          <w:snapToGrid/>
          <w:spacing w:val="12"/>
          <w:kern w:val="0"/>
          <w:sz w:val="40"/>
          <w:szCs w:val="40"/>
        </w:rPr>
        <w:t xml:space="preserve"> </w:t>
      </w:r>
      <w:r w:rsidRPr="00486648">
        <w:rPr>
          <w:rFonts w:ascii="Times New Roman" w:hint="eastAsia"/>
          <w:b w:val="0"/>
          <w:bCs/>
          <w:snapToGrid/>
          <w:spacing w:val="12"/>
          <w:kern w:val="0"/>
          <w:sz w:val="40"/>
          <w:szCs w:val="40"/>
        </w:rPr>
        <w:t>煌</w:t>
      </w:r>
      <w:r>
        <w:rPr>
          <w:rFonts w:ascii="Times New Roman" w:hint="eastAsia"/>
          <w:b w:val="0"/>
          <w:bCs/>
          <w:snapToGrid/>
          <w:spacing w:val="12"/>
          <w:kern w:val="0"/>
          <w:sz w:val="40"/>
          <w:szCs w:val="40"/>
        </w:rPr>
        <w:t xml:space="preserve"> </w:t>
      </w:r>
      <w:r w:rsidRPr="00486648">
        <w:rPr>
          <w:rFonts w:ascii="Times New Roman" w:hint="eastAsia"/>
          <w:b w:val="0"/>
          <w:bCs/>
          <w:snapToGrid/>
          <w:spacing w:val="12"/>
          <w:kern w:val="0"/>
          <w:sz w:val="40"/>
          <w:szCs w:val="40"/>
        </w:rPr>
        <w:t>雄</w:t>
      </w:r>
    </w:p>
    <w:p w:rsidR="004E498F" w:rsidRDefault="004E498F" w:rsidP="004E498F">
      <w:pPr>
        <w:pStyle w:val="a5"/>
        <w:kinsoku w:val="0"/>
        <w:spacing w:before="0" w:after="0"/>
        <w:ind w:leftChars="1100" w:left="3742" w:firstLineChars="500" w:firstLine="1821"/>
        <w:jc w:val="both"/>
        <w:rPr>
          <w:rFonts w:ascii="Times New Roman"/>
          <w:b w:val="0"/>
          <w:bCs/>
          <w:snapToGrid/>
          <w:spacing w:val="12"/>
          <w:kern w:val="0"/>
          <w:sz w:val="32"/>
          <w:szCs w:val="32"/>
        </w:rPr>
      </w:pPr>
    </w:p>
    <w:p w:rsidR="004E498F" w:rsidRPr="004E498F" w:rsidRDefault="004E498F" w:rsidP="004E498F">
      <w:pPr>
        <w:pStyle w:val="a5"/>
        <w:kinsoku w:val="0"/>
        <w:spacing w:before="0" w:after="0"/>
        <w:ind w:leftChars="1100" w:left="3742" w:firstLineChars="500" w:firstLine="1821"/>
        <w:jc w:val="both"/>
        <w:rPr>
          <w:rFonts w:ascii="Times New Roman"/>
          <w:b w:val="0"/>
          <w:bCs/>
          <w:snapToGrid/>
          <w:spacing w:val="12"/>
          <w:kern w:val="0"/>
          <w:sz w:val="32"/>
          <w:szCs w:val="32"/>
        </w:rPr>
      </w:pPr>
    </w:p>
    <w:p w:rsidR="00321009" w:rsidRPr="004E498F" w:rsidRDefault="00321009" w:rsidP="004E498F">
      <w:pPr>
        <w:pStyle w:val="a5"/>
        <w:kinsoku w:val="0"/>
        <w:spacing w:before="0" w:after="0"/>
        <w:ind w:leftChars="1100" w:left="3742" w:firstLineChars="500" w:firstLine="1821"/>
        <w:jc w:val="both"/>
        <w:rPr>
          <w:rFonts w:ascii="Times New Roman"/>
          <w:b w:val="0"/>
          <w:bCs/>
          <w:snapToGrid/>
          <w:spacing w:val="12"/>
          <w:kern w:val="0"/>
          <w:sz w:val="32"/>
          <w:szCs w:val="32"/>
        </w:rPr>
      </w:pPr>
    </w:p>
    <w:p w:rsidR="00321009" w:rsidRPr="004E498F" w:rsidRDefault="00321009" w:rsidP="004E498F">
      <w:pPr>
        <w:pStyle w:val="a5"/>
        <w:kinsoku w:val="0"/>
        <w:spacing w:before="0" w:after="0"/>
        <w:ind w:leftChars="1100" w:left="3742" w:firstLineChars="500" w:firstLine="1821"/>
        <w:jc w:val="both"/>
        <w:rPr>
          <w:rFonts w:ascii="Times New Roman"/>
          <w:b w:val="0"/>
          <w:bCs/>
          <w:snapToGrid/>
          <w:spacing w:val="12"/>
          <w:kern w:val="0"/>
          <w:sz w:val="32"/>
          <w:szCs w:val="32"/>
        </w:rPr>
      </w:pPr>
    </w:p>
    <w:p w:rsidR="003F107D" w:rsidRPr="004E498F" w:rsidRDefault="003F107D">
      <w:pPr>
        <w:rPr>
          <w:bCs/>
          <w:szCs w:val="32"/>
        </w:rPr>
      </w:pPr>
    </w:p>
    <w:sectPr w:rsidR="003F107D" w:rsidRPr="004E498F" w:rsidSect="0090127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0D7" w:rsidRDefault="008A40D7">
      <w:r>
        <w:separator/>
      </w:r>
    </w:p>
  </w:endnote>
  <w:endnote w:type="continuationSeparator" w:id="0">
    <w:p w:rsidR="008A40D7" w:rsidRDefault="008A40D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D7" w:rsidRDefault="00505DC3">
    <w:pPr>
      <w:pStyle w:val="ae"/>
      <w:framePr w:wrap="around" w:vAnchor="text" w:hAnchor="margin" w:xAlign="center" w:y="1"/>
      <w:rPr>
        <w:rStyle w:val="a7"/>
        <w:sz w:val="24"/>
      </w:rPr>
    </w:pPr>
    <w:r>
      <w:rPr>
        <w:rStyle w:val="a7"/>
        <w:sz w:val="24"/>
      </w:rPr>
      <w:fldChar w:fldCharType="begin"/>
    </w:r>
    <w:r w:rsidR="008A40D7">
      <w:rPr>
        <w:rStyle w:val="a7"/>
        <w:sz w:val="24"/>
      </w:rPr>
      <w:instrText xml:space="preserve">PAGE  </w:instrText>
    </w:r>
    <w:r>
      <w:rPr>
        <w:rStyle w:val="a7"/>
        <w:sz w:val="24"/>
      </w:rPr>
      <w:fldChar w:fldCharType="separate"/>
    </w:r>
    <w:r w:rsidR="00B96738">
      <w:rPr>
        <w:rStyle w:val="a7"/>
        <w:noProof/>
        <w:sz w:val="24"/>
      </w:rPr>
      <w:t>4</w:t>
    </w:r>
    <w:r>
      <w:rPr>
        <w:rStyle w:val="a7"/>
        <w:sz w:val="24"/>
      </w:rPr>
      <w:fldChar w:fldCharType="end"/>
    </w:r>
  </w:p>
  <w:p w:rsidR="008A40D7" w:rsidRDefault="008A40D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0D7" w:rsidRDefault="008A40D7">
      <w:r>
        <w:separator/>
      </w:r>
    </w:p>
  </w:footnote>
  <w:footnote w:type="continuationSeparator" w:id="0">
    <w:p w:rsidR="008A40D7" w:rsidRDefault="008A4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90C139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10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4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21009"/>
    <w:rsid w:val="00011DB2"/>
    <w:rsid w:val="0002040E"/>
    <w:rsid w:val="00030FF8"/>
    <w:rsid w:val="000366C6"/>
    <w:rsid w:val="00056E23"/>
    <w:rsid w:val="000618CA"/>
    <w:rsid w:val="00087A6D"/>
    <w:rsid w:val="000A5D05"/>
    <w:rsid w:val="000D0FC1"/>
    <w:rsid w:val="000F5967"/>
    <w:rsid w:val="001258B9"/>
    <w:rsid w:val="00163CB2"/>
    <w:rsid w:val="001644C7"/>
    <w:rsid w:val="00186B1F"/>
    <w:rsid w:val="001958D8"/>
    <w:rsid w:val="001A1E80"/>
    <w:rsid w:val="001B51F3"/>
    <w:rsid w:val="001D0CE2"/>
    <w:rsid w:val="001E0F9E"/>
    <w:rsid w:val="00210196"/>
    <w:rsid w:val="002228B8"/>
    <w:rsid w:val="00222CA5"/>
    <w:rsid w:val="00263150"/>
    <w:rsid w:val="00271097"/>
    <w:rsid w:val="00280D41"/>
    <w:rsid w:val="0028207D"/>
    <w:rsid w:val="00286DD9"/>
    <w:rsid w:val="002A120A"/>
    <w:rsid w:val="002C3B17"/>
    <w:rsid w:val="002D2CDA"/>
    <w:rsid w:val="002D6DF5"/>
    <w:rsid w:val="002E0C10"/>
    <w:rsid w:val="002E6A8A"/>
    <w:rsid w:val="002F6AAD"/>
    <w:rsid w:val="00316F7B"/>
    <w:rsid w:val="00321009"/>
    <w:rsid w:val="00335854"/>
    <w:rsid w:val="00346E8B"/>
    <w:rsid w:val="00350116"/>
    <w:rsid w:val="00353E10"/>
    <w:rsid w:val="0035467D"/>
    <w:rsid w:val="003558BD"/>
    <w:rsid w:val="003712FD"/>
    <w:rsid w:val="00377288"/>
    <w:rsid w:val="00384D67"/>
    <w:rsid w:val="003C126B"/>
    <w:rsid w:val="003E0089"/>
    <w:rsid w:val="003F107D"/>
    <w:rsid w:val="00405A4F"/>
    <w:rsid w:val="00486648"/>
    <w:rsid w:val="004958C1"/>
    <w:rsid w:val="004A211B"/>
    <w:rsid w:val="004E498F"/>
    <w:rsid w:val="00505DC3"/>
    <w:rsid w:val="00547B0D"/>
    <w:rsid w:val="0056464B"/>
    <w:rsid w:val="0057222D"/>
    <w:rsid w:val="00584BA3"/>
    <w:rsid w:val="00586331"/>
    <w:rsid w:val="00593198"/>
    <w:rsid w:val="005D2736"/>
    <w:rsid w:val="005F1E99"/>
    <w:rsid w:val="0060236C"/>
    <w:rsid w:val="00604A64"/>
    <w:rsid w:val="00632029"/>
    <w:rsid w:val="006419BA"/>
    <w:rsid w:val="00646B84"/>
    <w:rsid w:val="006925AD"/>
    <w:rsid w:val="006C03F7"/>
    <w:rsid w:val="006D327A"/>
    <w:rsid w:val="006D47F0"/>
    <w:rsid w:val="00710A05"/>
    <w:rsid w:val="007417D3"/>
    <w:rsid w:val="00767C3A"/>
    <w:rsid w:val="00781DF3"/>
    <w:rsid w:val="00782FD4"/>
    <w:rsid w:val="007A01D9"/>
    <w:rsid w:val="007A663D"/>
    <w:rsid w:val="007B4576"/>
    <w:rsid w:val="007B740B"/>
    <w:rsid w:val="007E4D43"/>
    <w:rsid w:val="007E51C8"/>
    <w:rsid w:val="007F63E6"/>
    <w:rsid w:val="008015E1"/>
    <w:rsid w:val="00814516"/>
    <w:rsid w:val="00820C12"/>
    <w:rsid w:val="0082762E"/>
    <w:rsid w:val="008354EE"/>
    <w:rsid w:val="00835702"/>
    <w:rsid w:val="008517FC"/>
    <w:rsid w:val="00854653"/>
    <w:rsid w:val="00867B21"/>
    <w:rsid w:val="00894D5A"/>
    <w:rsid w:val="008A40D7"/>
    <w:rsid w:val="008C03F0"/>
    <w:rsid w:val="008D489A"/>
    <w:rsid w:val="008E3742"/>
    <w:rsid w:val="00900BD9"/>
    <w:rsid w:val="0090127C"/>
    <w:rsid w:val="00901DDE"/>
    <w:rsid w:val="00907730"/>
    <w:rsid w:val="009131F1"/>
    <w:rsid w:val="009468E3"/>
    <w:rsid w:val="0096784D"/>
    <w:rsid w:val="0097217E"/>
    <w:rsid w:val="00973ABC"/>
    <w:rsid w:val="00975B7E"/>
    <w:rsid w:val="009B0CB8"/>
    <w:rsid w:val="00A0214D"/>
    <w:rsid w:val="00A67766"/>
    <w:rsid w:val="00A90705"/>
    <w:rsid w:val="00AD5483"/>
    <w:rsid w:val="00B05FFA"/>
    <w:rsid w:val="00B1159F"/>
    <w:rsid w:val="00B24FB3"/>
    <w:rsid w:val="00B408FF"/>
    <w:rsid w:val="00B80BBD"/>
    <w:rsid w:val="00B86745"/>
    <w:rsid w:val="00B96738"/>
    <w:rsid w:val="00BB47EA"/>
    <w:rsid w:val="00BC328F"/>
    <w:rsid w:val="00BF46E8"/>
    <w:rsid w:val="00BF63DA"/>
    <w:rsid w:val="00C10164"/>
    <w:rsid w:val="00C33E7C"/>
    <w:rsid w:val="00C43B04"/>
    <w:rsid w:val="00C47B5A"/>
    <w:rsid w:val="00C62B4D"/>
    <w:rsid w:val="00CC17BF"/>
    <w:rsid w:val="00CF64CA"/>
    <w:rsid w:val="00D006C6"/>
    <w:rsid w:val="00D00EE1"/>
    <w:rsid w:val="00D0792E"/>
    <w:rsid w:val="00D22C51"/>
    <w:rsid w:val="00D72138"/>
    <w:rsid w:val="00D85765"/>
    <w:rsid w:val="00D92D9C"/>
    <w:rsid w:val="00D97843"/>
    <w:rsid w:val="00DA2F39"/>
    <w:rsid w:val="00DC1192"/>
    <w:rsid w:val="00DD346D"/>
    <w:rsid w:val="00E20AAC"/>
    <w:rsid w:val="00E22222"/>
    <w:rsid w:val="00E42210"/>
    <w:rsid w:val="00E47E3A"/>
    <w:rsid w:val="00E71F47"/>
    <w:rsid w:val="00E73F66"/>
    <w:rsid w:val="00E754DA"/>
    <w:rsid w:val="00E80CE7"/>
    <w:rsid w:val="00E81B72"/>
    <w:rsid w:val="00E86C1F"/>
    <w:rsid w:val="00E90C56"/>
    <w:rsid w:val="00EA34AD"/>
    <w:rsid w:val="00EE01DA"/>
    <w:rsid w:val="00F13172"/>
    <w:rsid w:val="00F166E3"/>
    <w:rsid w:val="00F3715E"/>
    <w:rsid w:val="00F8006C"/>
    <w:rsid w:val="00F91F91"/>
    <w:rsid w:val="00F968A3"/>
    <w:rsid w:val="00FD1303"/>
    <w:rsid w:val="00FD3327"/>
    <w:rsid w:val="00FE4F87"/>
    <w:rsid w:val="00FF51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127C"/>
    <w:pPr>
      <w:widowControl w:val="0"/>
    </w:pPr>
    <w:rPr>
      <w:rFonts w:eastAsia="標楷體"/>
      <w:kern w:val="2"/>
      <w:sz w:val="32"/>
    </w:rPr>
  </w:style>
  <w:style w:type="paragraph" w:styleId="1">
    <w:name w:val="heading 1"/>
    <w:basedOn w:val="a1"/>
    <w:qFormat/>
    <w:rsid w:val="0090127C"/>
    <w:pPr>
      <w:numPr>
        <w:numId w:val="1"/>
      </w:numPr>
      <w:kinsoku w:val="0"/>
      <w:jc w:val="both"/>
      <w:outlineLvl w:val="0"/>
    </w:pPr>
    <w:rPr>
      <w:rFonts w:ascii="標楷體" w:hAnsi="Arial"/>
      <w:bCs/>
      <w:kern w:val="0"/>
      <w:szCs w:val="52"/>
    </w:rPr>
  </w:style>
  <w:style w:type="paragraph" w:styleId="2">
    <w:name w:val="heading 2"/>
    <w:basedOn w:val="a1"/>
    <w:qFormat/>
    <w:rsid w:val="0090127C"/>
    <w:pPr>
      <w:numPr>
        <w:ilvl w:val="1"/>
        <w:numId w:val="1"/>
      </w:numPr>
      <w:kinsoku w:val="0"/>
      <w:jc w:val="both"/>
      <w:outlineLvl w:val="1"/>
    </w:pPr>
    <w:rPr>
      <w:rFonts w:ascii="標楷體" w:hAnsi="Arial"/>
      <w:bCs/>
      <w:kern w:val="0"/>
      <w:szCs w:val="48"/>
    </w:rPr>
  </w:style>
  <w:style w:type="paragraph" w:styleId="3">
    <w:name w:val="heading 3"/>
    <w:basedOn w:val="a1"/>
    <w:qFormat/>
    <w:rsid w:val="0090127C"/>
    <w:pPr>
      <w:numPr>
        <w:ilvl w:val="2"/>
        <w:numId w:val="1"/>
      </w:numPr>
      <w:kinsoku w:val="0"/>
      <w:jc w:val="both"/>
      <w:outlineLvl w:val="2"/>
    </w:pPr>
    <w:rPr>
      <w:rFonts w:ascii="標楷體" w:hAnsi="Arial"/>
      <w:bCs/>
      <w:kern w:val="0"/>
      <w:szCs w:val="36"/>
    </w:rPr>
  </w:style>
  <w:style w:type="paragraph" w:styleId="4">
    <w:name w:val="heading 4"/>
    <w:basedOn w:val="a1"/>
    <w:qFormat/>
    <w:rsid w:val="0090127C"/>
    <w:pPr>
      <w:numPr>
        <w:ilvl w:val="3"/>
        <w:numId w:val="1"/>
      </w:numPr>
      <w:jc w:val="both"/>
      <w:outlineLvl w:val="3"/>
    </w:pPr>
    <w:rPr>
      <w:rFonts w:ascii="標楷體" w:hAnsi="Arial"/>
      <w:szCs w:val="36"/>
    </w:rPr>
  </w:style>
  <w:style w:type="paragraph" w:styleId="5">
    <w:name w:val="heading 5"/>
    <w:basedOn w:val="a1"/>
    <w:qFormat/>
    <w:rsid w:val="0090127C"/>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90127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0127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0127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0127C"/>
    <w:pPr>
      <w:spacing w:before="720" w:after="720"/>
      <w:ind w:left="7371"/>
    </w:pPr>
    <w:rPr>
      <w:rFonts w:ascii="標楷體"/>
      <w:b/>
      <w:snapToGrid w:val="0"/>
      <w:spacing w:val="10"/>
      <w:sz w:val="36"/>
    </w:rPr>
  </w:style>
  <w:style w:type="paragraph" w:styleId="a6">
    <w:name w:val="endnote text"/>
    <w:basedOn w:val="a1"/>
    <w:semiHidden/>
    <w:rsid w:val="0090127C"/>
    <w:pPr>
      <w:spacing w:before="240"/>
      <w:ind w:left="1021" w:hanging="1021"/>
      <w:jc w:val="both"/>
    </w:pPr>
    <w:rPr>
      <w:rFonts w:ascii="標楷體"/>
      <w:snapToGrid w:val="0"/>
      <w:spacing w:val="10"/>
    </w:rPr>
  </w:style>
  <w:style w:type="paragraph" w:styleId="50">
    <w:name w:val="toc 5"/>
    <w:basedOn w:val="a1"/>
    <w:next w:val="a1"/>
    <w:autoRedefine/>
    <w:semiHidden/>
    <w:rsid w:val="0090127C"/>
    <w:pPr>
      <w:ind w:leftChars="400" w:left="600" w:rightChars="200" w:right="200" w:hangingChars="200" w:hanging="200"/>
    </w:pPr>
    <w:rPr>
      <w:rFonts w:ascii="標楷體"/>
    </w:rPr>
  </w:style>
  <w:style w:type="character" w:styleId="a7">
    <w:name w:val="page number"/>
    <w:basedOn w:val="a2"/>
    <w:semiHidden/>
    <w:rsid w:val="0090127C"/>
    <w:rPr>
      <w:rFonts w:ascii="標楷體" w:eastAsia="標楷體"/>
      <w:sz w:val="20"/>
    </w:rPr>
  </w:style>
  <w:style w:type="paragraph" w:styleId="60">
    <w:name w:val="toc 6"/>
    <w:basedOn w:val="a1"/>
    <w:next w:val="a1"/>
    <w:autoRedefine/>
    <w:semiHidden/>
    <w:rsid w:val="0090127C"/>
    <w:pPr>
      <w:ind w:leftChars="500" w:left="500"/>
    </w:pPr>
    <w:rPr>
      <w:rFonts w:ascii="標楷體"/>
    </w:rPr>
  </w:style>
  <w:style w:type="paragraph" w:customStyle="1" w:styleId="10">
    <w:name w:val="段落樣式1"/>
    <w:basedOn w:val="a1"/>
    <w:rsid w:val="0090127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0127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0127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0127C"/>
    <w:pPr>
      <w:kinsoku w:val="0"/>
      <w:ind w:leftChars="100" w:left="300" w:rightChars="200" w:right="200" w:hangingChars="200" w:hanging="200"/>
    </w:pPr>
    <w:rPr>
      <w:rFonts w:ascii="標楷體"/>
      <w:noProof/>
    </w:rPr>
  </w:style>
  <w:style w:type="paragraph" w:styleId="30">
    <w:name w:val="toc 3"/>
    <w:basedOn w:val="a1"/>
    <w:next w:val="a1"/>
    <w:autoRedefine/>
    <w:semiHidden/>
    <w:rsid w:val="0090127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0127C"/>
    <w:pPr>
      <w:kinsoku w:val="0"/>
      <w:ind w:leftChars="300" w:left="500" w:rightChars="200" w:right="200" w:hangingChars="200" w:hanging="200"/>
      <w:jc w:val="both"/>
    </w:pPr>
    <w:rPr>
      <w:rFonts w:ascii="標楷體"/>
    </w:rPr>
  </w:style>
  <w:style w:type="paragraph" w:styleId="70">
    <w:name w:val="toc 7"/>
    <w:basedOn w:val="a1"/>
    <w:next w:val="a1"/>
    <w:autoRedefine/>
    <w:semiHidden/>
    <w:rsid w:val="0090127C"/>
    <w:pPr>
      <w:ind w:leftChars="600" w:left="800" w:hangingChars="200" w:hanging="200"/>
    </w:pPr>
    <w:rPr>
      <w:rFonts w:ascii="標楷體"/>
    </w:rPr>
  </w:style>
  <w:style w:type="paragraph" w:styleId="80">
    <w:name w:val="toc 8"/>
    <w:basedOn w:val="a1"/>
    <w:next w:val="a1"/>
    <w:autoRedefine/>
    <w:semiHidden/>
    <w:rsid w:val="0090127C"/>
    <w:pPr>
      <w:ind w:leftChars="700" w:left="900" w:hangingChars="200" w:hanging="200"/>
    </w:pPr>
    <w:rPr>
      <w:rFonts w:ascii="標楷體"/>
    </w:rPr>
  </w:style>
  <w:style w:type="paragraph" w:styleId="9">
    <w:name w:val="toc 9"/>
    <w:basedOn w:val="a1"/>
    <w:next w:val="a1"/>
    <w:autoRedefine/>
    <w:semiHidden/>
    <w:rsid w:val="0090127C"/>
    <w:pPr>
      <w:ind w:leftChars="1600" w:left="3840"/>
    </w:pPr>
  </w:style>
  <w:style w:type="paragraph" w:styleId="a8">
    <w:name w:val="header"/>
    <w:basedOn w:val="a1"/>
    <w:semiHidden/>
    <w:rsid w:val="0090127C"/>
    <w:pPr>
      <w:tabs>
        <w:tab w:val="center" w:pos="4153"/>
        <w:tab w:val="right" w:pos="8306"/>
      </w:tabs>
      <w:snapToGrid w:val="0"/>
    </w:pPr>
    <w:rPr>
      <w:sz w:val="20"/>
    </w:rPr>
  </w:style>
  <w:style w:type="paragraph" w:customStyle="1" w:styleId="31">
    <w:name w:val="段落樣式3"/>
    <w:basedOn w:val="20"/>
    <w:rsid w:val="0090127C"/>
    <w:pPr>
      <w:ind w:leftChars="400" w:left="400"/>
    </w:pPr>
  </w:style>
  <w:style w:type="character" w:styleId="a9">
    <w:name w:val="Hyperlink"/>
    <w:basedOn w:val="a2"/>
    <w:semiHidden/>
    <w:rsid w:val="0090127C"/>
    <w:rPr>
      <w:color w:val="0000FF"/>
      <w:u w:val="single"/>
    </w:rPr>
  </w:style>
  <w:style w:type="paragraph" w:customStyle="1" w:styleId="aa">
    <w:name w:val="簽名日期"/>
    <w:basedOn w:val="a1"/>
    <w:rsid w:val="0090127C"/>
    <w:pPr>
      <w:kinsoku w:val="0"/>
      <w:jc w:val="distribute"/>
    </w:pPr>
    <w:rPr>
      <w:kern w:val="0"/>
    </w:rPr>
  </w:style>
  <w:style w:type="paragraph" w:customStyle="1" w:styleId="0">
    <w:name w:val="段落樣式0"/>
    <w:basedOn w:val="20"/>
    <w:rsid w:val="0090127C"/>
    <w:pPr>
      <w:ind w:leftChars="200" w:left="200" w:firstLineChars="0" w:firstLine="0"/>
    </w:pPr>
  </w:style>
  <w:style w:type="paragraph" w:customStyle="1" w:styleId="ab">
    <w:name w:val="附件"/>
    <w:basedOn w:val="a6"/>
    <w:rsid w:val="0090127C"/>
    <w:pPr>
      <w:kinsoku w:val="0"/>
      <w:spacing w:before="0"/>
      <w:ind w:left="1047" w:hangingChars="300" w:hanging="1047"/>
    </w:pPr>
    <w:rPr>
      <w:snapToGrid/>
      <w:spacing w:val="0"/>
      <w:kern w:val="0"/>
    </w:rPr>
  </w:style>
  <w:style w:type="paragraph" w:customStyle="1" w:styleId="41">
    <w:name w:val="段落樣式4"/>
    <w:basedOn w:val="31"/>
    <w:rsid w:val="0090127C"/>
    <w:pPr>
      <w:ind w:leftChars="500" w:left="500"/>
    </w:pPr>
  </w:style>
  <w:style w:type="paragraph" w:customStyle="1" w:styleId="51">
    <w:name w:val="段落樣式5"/>
    <w:basedOn w:val="41"/>
    <w:rsid w:val="0090127C"/>
    <w:pPr>
      <w:ind w:leftChars="600" w:left="600"/>
    </w:pPr>
  </w:style>
  <w:style w:type="paragraph" w:customStyle="1" w:styleId="61">
    <w:name w:val="段落樣式6"/>
    <w:basedOn w:val="51"/>
    <w:rsid w:val="0090127C"/>
    <w:pPr>
      <w:ind w:leftChars="700" w:left="700"/>
    </w:pPr>
  </w:style>
  <w:style w:type="paragraph" w:customStyle="1" w:styleId="71">
    <w:name w:val="段落樣式7"/>
    <w:basedOn w:val="61"/>
    <w:rsid w:val="0090127C"/>
  </w:style>
  <w:style w:type="paragraph" w:customStyle="1" w:styleId="81">
    <w:name w:val="段落樣式8"/>
    <w:basedOn w:val="71"/>
    <w:rsid w:val="0090127C"/>
    <w:pPr>
      <w:ind w:leftChars="800" w:left="800"/>
    </w:pPr>
  </w:style>
  <w:style w:type="paragraph" w:customStyle="1" w:styleId="a0">
    <w:name w:val="表樣式"/>
    <w:basedOn w:val="a1"/>
    <w:next w:val="a1"/>
    <w:rsid w:val="0090127C"/>
    <w:pPr>
      <w:numPr>
        <w:numId w:val="2"/>
      </w:numPr>
      <w:jc w:val="both"/>
    </w:pPr>
    <w:rPr>
      <w:rFonts w:ascii="標楷體"/>
      <w:kern w:val="0"/>
    </w:rPr>
  </w:style>
  <w:style w:type="paragraph" w:styleId="ac">
    <w:name w:val="Body Text Indent"/>
    <w:basedOn w:val="a1"/>
    <w:semiHidden/>
    <w:rsid w:val="0090127C"/>
    <w:pPr>
      <w:ind w:left="698" w:hangingChars="200" w:hanging="698"/>
    </w:pPr>
  </w:style>
  <w:style w:type="paragraph" w:customStyle="1" w:styleId="ad">
    <w:name w:val="調查報告"/>
    <w:basedOn w:val="a6"/>
    <w:rsid w:val="0090127C"/>
    <w:pPr>
      <w:kinsoku w:val="0"/>
      <w:spacing w:before="0"/>
      <w:ind w:left="1701" w:firstLine="0"/>
    </w:pPr>
    <w:rPr>
      <w:b/>
      <w:snapToGrid/>
      <w:spacing w:val="200"/>
      <w:kern w:val="0"/>
      <w:sz w:val="36"/>
    </w:rPr>
  </w:style>
  <w:style w:type="paragraph" w:customStyle="1" w:styleId="a">
    <w:name w:val="圖樣式"/>
    <w:basedOn w:val="a1"/>
    <w:next w:val="a1"/>
    <w:rsid w:val="0090127C"/>
    <w:pPr>
      <w:numPr>
        <w:numId w:val="3"/>
      </w:numPr>
      <w:tabs>
        <w:tab w:val="clear" w:pos="1440"/>
      </w:tabs>
      <w:ind w:left="400" w:hangingChars="400" w:hanging="400"/>
      <w:jc w:val="both"/>
    </w:pPr>
    <w:rPr>
      <w:rFonts w:ascii="標楷體"/>
    </w:rPr>
  </w:style>
  <w:style w:type="paragraph" w:styleId="ae">
    <w:name w:val="footer"/>
    <w:basedOn w:val="a1"/>
    <w:semiHidden/>
    <w:rsid w:val="0090127C"/>
    <w:pPr>
      <w:tabs>
        <w:tab w:val="center" w:pos="4153"/>
        <w:tab w:val="right" w:pos="8306"/>
      </w:tabs>
      <w:snapToGrid w:val="0"/>
    </w:pPr>
    <w:rPr>
      <w:sz w:val="20"/>
    </w:rPr>
  </w:style>
  <w:style w:type="paragraph" w:styleId="af">
    <w:name w:val="table of figures"/>
    <w:basedOn w:val="a1"/>
    <w:next w:val="a1"/>
    <w:semiHidden/>
    <w:rsid w:val="0090127C"/>
    <w:pPr>
      <w:ind w:left="400" w:hangingChars="400" w:hanging="400"/>
    </w:pPr>
  </w:style>
  <w:style w:type="paragraph" w:styleId="HTML">
    <w:name w:val="HTML Preformatted"/>
    <w:basedOn w:val="a1"/>
    <w:link w:val="HTML0"/>
    <w:uiPriority w:val="99"/>
    <w:unhideWhenUsed/>
    <w:rsid w:val="001258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1258B9"/>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127C"/>
    <w:pPr>
      <w:widowControl w:val="0"/>
    </w:pPr>
    <w:rPr>
      <w:rFonts w:eastAsia="標楷體"/>
      <w:kern w:val="2"/>
      <w:sz w:val="32"/>
    </w:rPr>
  </w:style>
  <w:style w:type="paragraph" w:styleId="1">
    <w:name w:val="heading 1"/>
    <w:basedOn w:val="a1"/>
    <w:qFormat/>
    <w:rsid w:val="0090127C"/>
    <w:pPr>
      <w:numPr>
        <w:numId w:val="1"/>
      </w:numPr>
      <w:kinsoku w:val="0"/>
      <w:jc w:val="both"/>
      <w:outlineLvl w:val="0"/>
    </w:pPr>
    <w:rPr>
      <w:rFonts w:ascii="標楷體" w:hAnsi="Arial"/>
      <w:bCs/>
      <w:kern w:val="0"/>
      <w:szCs w:val="52"/>
    </w:rPr>
  </w:style>
  <w:style w:type="paragraph" w:styleId="2">
    <w:name w:val="heading 2"/>
    <w:basedOn w:val="a1"/>
    <w:qFormat/>
    <w:rsid w:val="0090127C"/>
    <w:pPr>
      <w:numPr>
        <w:ilvl w:val="1"/>
        <w:numId w:val="1"/>
      </w:numPr>
      <w:kinsoku w:val="0"/>
      <w:jc w:val="both"/>
      <w:outlineLvl w:val="1"/>
    </w:pPr>
    <w:rPr>
      <w:rFonts w:ascii="標楷體" w:hAnsi="Arial"/>
      <w:bCs/>
      <w:kern w:val="0"/>
      <w:szCs w:val="48"/>
    </w:rPr>
  </w:style>
  <w:style w:type="paragraph" w:styleId="3">
    <w:name w:val="heading 3"/>
    <w:basedOn w:val="a1"/>
    <w:qFormat/>
    <w:rsid w:val="0090127C"/>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90127C"/>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90127C"/>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90127C"/>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0127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0127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0127C"/>
    <w:pPr>
      <w:spacing w:before="720" w:after="720"/>
      <w:ind w:left="7371"/>
    </w:pPr>
    <w:rPr>
      <w:rFonts w:ascii="標楷體"/>
      <w:b/>
      <w:snapToGrid w:val="0"/>
      <w:spacing w:val="10"/>
      <w:sz w:val="36"/>
    </w:rPr>
  </w:style>
  <w:style w:type="paragraph" w:styleId="a6">
    <w:name w:val="endnote text"/>
    <w:basedOn w:val="a1"/>
    <w:semiHidden/>
    <w:rsid w:val="0090127C"/>
    <w:pPr>
      <w:spacing w:before="240"/>
      <w:ind w:left="1021" w:hanging="1021"/>
      <w:jc w:val="both"/>
    </w:pPr>
    <w:rPr>
      <w:rFonts w:ascii="標楷體"/>
      <w:snapToGrid w:val="0"/>
      <w:spacing w:val="10"/>
    </w:rPr>
  </w:style>
  <w:style w:type="paragraph" w:styleId="50">
    <w:name w:val="toc 5"/>
    <w:basedOn w:val="a1"/>
    <w:next w:val="a1"/>
    <w:autoRedefine/>
    <w:semiHidden/>
    <w:rsid w:val="0090127C"/>
    <w:pPr>
      <w:ind w:leftChars="400" w:left="600" w:rightChars="200" w:right="200" w:hangingChars="200" w:hanging="200"/>
    </w:pPr>
    <w:rPr>
      <w:rFonts w:ascii="標楷體"/>
    </w:rPr>
  </w:style>
  <w:style w:type="character" w:styleId="a7">
    <w:name w:val="page number"/>
    <w:basedOn w:val="a2"/>
    <w:semiHidden/>
    <w:rsid w:val="0090127C"/>
    <w:rPr>
      <w:rFonts w:ascii="標楷體" w:eastAsia="標楷體"/>
      <w:sz w:val="20"/>
    </w:rPr>
  </w:style>
  <w:style w:type="paragraph" w:styleId="60">
    <w:name w:val="toc 6"/>
    <w:basedOn w:val="a1"/>
    <w:next w:val="a1"/>
    <w:autoRedefine/>
    <w:semiHidden/>
    <w:rsid w:val="0090127C"/>
    <w:pPr>
      <w:ind w:leftChars="500" w:left="500"/>
    </w:pPr>
    <w:rPr>
      <w:rFonts w:ascii="標楷體"/>
    </w:rPr>
  </w:style>
  <w:style w:type="paragraph" w:customStyle="1" w:styleId="10">
    <w:name w:val="段落樣式1"/>
    <w:basedOn w:val="a1"/>
    <w:rsid w:val="0090127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0127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0127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0127C"/>
    <w:pPr>
      <w:kinsoku w:val="0"/>
      <w:ind w:leftChars="100" w:left="300" w:rightChars="200" w:right="200" w:hangingChars="200" w:hanging="200"/>
    </w:pPr>
    <w:rPr>
      <w:rFonts w:ascii="標楷體"/>
      <w:noProof/>
    </w:rPr>
  </w:style>
  <w:style w:type="paragraph" w:styleId="30">
    <w:name w:val="toc 3"/>
    <w:basedOn w:val="a1"/>
    <w:next w:val="a1"/>
    <w:autoRedefine/>
    <w:semiHidden/>
    <w:rsid w:val="0090127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0127C"/>
    <w:pPr>
      <w:kinsoku w:val="0"/>
      <w:ind w:leftChars="300" w:left="500" w:rightChars="200" w:right="200" w:hangingChars="200" w:hanging="200"/>
      <w:jc w:val="both"/>
    </w:pPr>
    <w:rPr>
      <w:rFonts w:ascii="標楷體"/>
    </w:rPr>
  </w:style>
  <w:style w:type="paragraph" w:styleId="70">
    <w:name w:val="toc 7"/>
    <w:basedOn w:val="a1"/>
    <w:next w:val="a1"/>
    <w:autoRedefine/>
    <w:semiHidden/>
    <w:rsid w:val="0090127C"/>
    <w:pPr>
      <w:ind w:leftChars="600" w:left="800" w:hangingChars="200" w:hanging="200"/>
    </w:pPr>
    <w:rPr>
      <w:rFonts w:ascii="標楷體"/>
    </w:rPr>
  </w:style>
  <w:style w:type="paragraph" w:styleId="80">
    <w:name w:val="toc 8"/>
    <w:basedOn w:val="a1"/>
    <w:next w:val="a1"/>
    <w:autoRedefine/>
    <w:semiHidden/>
    <w:rsid w:val="0090127C"/>
    <w:pPr>
      <w:ind w:leftChars="700" w:left="900" w:hangingChars="200" w:hanging="200"/>
    </w:pPr>
    <w:rPr>
      <w:rFonts w:ascii="標楷體"/>
    </w:rPr>
  </w:style>
  <w:style w:type="paragraph" w:styleId="9">
    <w:name w:val="toc 9"/>
    <w:basedOn w:val="a1"/>
    <w:next w:val="a1"/>
    <w:autoRedefine/>
    <w:semiHidden/>
    <w:rsid w:val="0090127C"/>
    <w:pPr>
      <w:ind w:leftChars="1600" w:left="3840"/>
    </w:pPr>
  </w:style>
  <w:style w:type="paragraph" w:styleId="a8">
    <w:name w:val="header"/>
    <w:basedOn w:val="a1"/>
    <w:semiHidden/>
    <w:rsid w:val="0090127C"/>
    <w:pPr>
      <w:tabs>
        <w:tab w:val="center" w:pos="4153"/>
        <w:tab w:val="right" w:pos="8306"/>
      </w:tabs>
      <w:snapToGrid w:val="0"/>
    </w:pPr>
    <w:rPr>
      <w:sz w:val="20"/>
    </w:rPr>
  </w:style>
  <w:style w:type="paragraph" w:customStyle="1" w:styleId="31">
    <w:name w:val="段落樣式3"/>
    <w:basedOn w:val="20"/>
    <w:rsid w:val="0090127C"/>
    <w:pPr>
      <w:ind w:leftChars="400" w:left="400"/>
    </w:pPr>
  </w:style>
  <w:style w:type="character" w:styleId="a9">
    <w:name w:val="Hyperlink"/>
    <w:basedOn w:val="a2"/>
    <w:semiHidden/>
    <w:rsid w:val="0090127C"/>
    <w:rPr>
      <w:color w:val="0000FF"/>
      <w:u w:val="single"/>
    </w:rPr>
  </w:style>
  <w:style w:type="paragraph" w:customStyle="1" w:styleId="aa">
    <w:name w:val="簽名日期"/>
    <w:basedOn w:val="a1"/>
    <w:rsid w:val="0090127C"/>
    <w:pPr>
      <w:kinsoku w:val="0"/>
      <w:jc w:val="distribute"/>
    </w:pPr>
    <w:rPr>
      <w:kern w:val="0"/>
    </w:rPr>
  </w:style>
  <w:style w:type="paragraph" w:customStyle="1" w:styleId="0">
    <w:name w:val="段落樣式0"/>
    <w:basedOn w:val="20"/>
    <w:rsid w:val="0090127C"/>
    <w:pPr>
      <w:ind w:leftChars="200" w:left="200" w:firstLineChars="0" w:firstLine="0"/>
    </w:pPr>
  </w:style>
  <w:style w:type="paragraph" w:customStyle="1" w:styleId="ab">
    <w:name w:val="附件"/>
    <w:basedOn w:val="a6"/>
    <w:rsid w:val="0090127C"/>
    <w:pPr>
      <w:kinsoku w:val="0"/>
      <w:spacing w:before="0"/>
      <w:ind w:left="1047" w:hangingChars="300" w:hanging="1047"/>
    </w:pPr>
    <w:rPr>
      <w:snapToGrid/>
      <w:spacing w:val="0"/>
      <w:kern w:val="0"/>
    </w:rPr>
  </w:style>
  <w:style w:type="paragraph" w:customStyle="1" w:styleId="41">
    <w:name w:val="段落樣式4"/>
    <w:basedOn w:val="31"/>
    <w:rsid w:val="0090127C"/>
    <w:pPr>
      <w:ind w:leftChars="500" w:left="500"/>
    </w:pPr>
  </w:style>
  <w:style w:type="paragraph" w:customStyle="1" w:styleId="51">
    <w:name w:val="段落樣式5"/>
    <w:basedOn w:val="41"/>
    <w:rsid w:val="0090127C"/>
    <w:pPr>
      <w:ind w:leftChars="600" w:left="600"/>
    </w:pPr>
  </w:style>
  <w:style w:type="paragraph" w:customStyle="1" w:styleId="61">
    <w:name w:val="段落樣式6"/>
    <w:basedOn w:val="51"/>
    <w:rsid w:val="0090127C"/>
    <w:pPr>
      <w:ind w:leftChars="700" w:left="700"/>
    </w:pPr>
  </w:style>
  <w:style w:type="paragraph" w:customStyle="1" w:styleId="71">
    <w:name w:val="段落樣式7"/>
    <w:basedOn w:val="61"/>
    <w:rsid w:val="0090127C"/>
  </w:style>
  <w:style w:type="paragraph" w:customStyle="1" w:styleId="81">
    <w:name w:val="段落樣式8"/>
    <w:basedOn w:val="71"/>
    <w:rsid w:val="0090127C"/>
    <w:pPr>
      <w:ind w:leftChars="800" w:left="800"/>
    </w:pPr>
  </w:style>
  <w:style w:type="paragraph" w:customStyle="1" w:styleId="a0">
    <w:name w:val="表樣式"/>
    <w:basedOn w:val="a1"/>
    <w:next w:val="a1"/>
    <w:rsid w:val="0090127C"/>
    <w:pPr>
      <w:numPr>
        <w:numId w:val="2"/>
      </w:numPr>
      <w:jc w:val="both"/>
    </w:pPr>
    <w:rPr>
      <w:rFonts w:ascii="標楷體"/>
      <w:kern w:val="0"/>
    </w:rPr>
  </w:style>
  <w:style w:type="paragraph" w:styleId="ac">
    <w:name w:val="Body Text Indent"/>
    <w:basedOn w:val="a1"/>
    <w:semiHidden/>
    <w:rsid w:val="0090127C"/>
    <w:pPr>
      <w:ind w:left="698" w:hangingChars="200" w:hanging="698"/>
    </w:pPr>
  </w:style>
  <w:style w:type="paragraph" w:customStyle="1" w:styleId="ad">
    <w:name w:val="調查報告"/>
    <w:basedOn w:val="a6"/>
    <w:rsid w:val="0090127C"/>
    <w:pPr>
      <w:kinsoku w:val="0"/>
      <w:spacing w:before="0"/>
      <w:ind w:left="1701" w:firstLine="0"/>
    </w:pPr>
    <w:rPr>
      <w:b/>
      <w:snapToGrid/>
      <w:spacing w:val="200"/>
      <w:kern w:val="0"/>
      <w:sz w:val="36"/>
    </w:rPr>
  </w:style>
  <w:style w:type="paragraph" w:customStyle="1" w:styleId="a">
    <w:name w:val="圖樣式"/>
    <w:basedOn w:val="a1"/>
    <w:next w:val="a1"/>
    <w:rsid w:val="0090127C"/>
    <w:pPr>
      <w:numPr>
        <w:numId w:val="3"/>
      </w:numPr>
      <w:tabs>
        <w:tab w:val="clear" w:pos="1440"/>
      </w:tabs>
      <w:ind w:left="400" w:hangingChars="400" w:hanging="400"/>
      <w:jc w:val="both"/>
    </w:pPr>
    <w:rPr>
      <w:rFonts w:ascii="標楷體"/>
    </w:rPr>
  </w:style>
  <w:style w:type="paragraph" w:styleId="ae">
    <w:name w:val="footer"/>
    <w:basedOn w:val="a1"/>
    <w:semiHidden/>
    <w:rsid w:val="0090127C"/>
    <w:pPr>
      <w:tabs>
        <w:tab w:val="center" w:pos="4153"/>
        <w:tab w:val="right" w:pos="8306"/>
      </w:tabs>
      <w:snapToGrid w:val="0"/>
    </w:pPr>
    <w:rPr>
      <w:sz w:val="20"/>
    </w:rPr>
  </w:style>
  <w:style w:type="paragraph" w:styleId="af">
    <w:name w:val="table of figures"/>
    <w:basedOn w:val="a1"/>
    <w:next w:val="a1"/>
    <w:semiHidden/>
    <w:rsid w:val="0090127C"/>
    <w:pPr>
      <w:ind w:left="400" w:hangingChars="400" w:hanging="400"/>
    </w:pPr>
  </w:style>
</w:styles>
</file>

<file path=word/webSettings.xml><?xml version="1.0" encoding="utf-8"?>
<w:webSettings xmlns:r="http://schemas.openxmlformats.org/officeDocument/2006/relationships" xmlns:w="http://schemas.openxmlformats.org/wordprocessingml/2006/main">
  <w:divs>
    <w:div w:id="1768230375">
      <w:bodyDiv w:val="1"/>
      <w:marLeft w:val="0"/>
      <w:marRight w:val="0"/>
      <w:marTop w:val="0"/>
      <w:marBottom w:val="0"/>
      <w:divBdr>
        <w:top w:val="none" w:sz="0" w:space="0" w:color="auto"/>
        <w:left w:val="none" w:sz="0" w:space="0" w:color="auto"/>
        <w:bottom w:val="none" w:sz="0" w:space="0" w:color="auto"/>
        <w:right w:val="none" w:sz="0" w:space="0" w:color="auto"/>
      </w:divBdr>
      <w:divsChild>
        <w:div w:id="712462975">
          <w:marLeft w:val="0"/>
          <w:marRight w:val="0"/>
          <w:marTop w:val="0"/>
          <w:marBottom w:val="0"/>
          <w:divBdr>
            <w:top w:val="none" w:sz="0" w:space="0" w:color="auto"/>
            <w:left w:val="none" w:sz="0" w:space="0" w:color="auto"/>
            <w:bottom w:val="none" w:sz="0" w:space="0" w:color="auto"/>
            <w:right w:val="none" w:sz="0" w:space="0" w:color="auto"/>
          </w:divBdr>
          <w:divsChild>
            <w:div w:id="1126315320">
              <w:marLeft w:val="0"/>
              <w:marRight w:val="0"/>
              <w:marTop w:val="100"/>
              <w:marBottom w:val="100"/>
              <w:divBdr>
                <w:top w:val="none" w:sz="0" w:space="0" w:color="auto"/>
                <w:left w:val="none" w:sz="0" w:space="0" w:color="auto"/>
                <w:bottom w:val="none" w:sz="0" w:space="0" w:color="auto"/>
                <w:right w:val="none" w:sz="0" w:space="0" w:color="auto"/>
              </w:divBdr>
              <w:divsChild>
                <w:div w:id="269507625">
                  <w:marLeft w:val="0"/>
                  <w:marRight w:val="0"/>
                  <w:marTop w:val="45"/>
                  <w:marBottom w:val="120"/>
                  <w:divBdr>
                    <w:top w:val="none" w:sz="0" w:space="0" w:color="auto"/>
                    <w:left w:val="none" w:sz="0" w:space="0" w:color="auto"/>
                    <w:bottom w:val="none" w:sz="0" w:space="0" w:color="auto"/>
                    <w:right w:val="none" w:sz="0" w:space="0" w:color="auto"/>
                  </w:divBdr>
                  <w:divsChild>
                    <w:div w:id="820730680">
                      <w:marLeft w:val="0"/>
                      <w:marRight w:val="0"/>
                      <w:marTop w:val="0"/>
                      <w:marBottom w:val="0"/>
                      <w:divBdr>
                        <w:top w:val="none" w:sz="0" w:space="0" w:color="auto"/>
                        <w:left w:val="none" w:sz="0" w:space="0" w:color="auto"/>
                        <w:bottom w:val="none" w:sz="0" w:space="0" w:color="auto"/>
                        <w:right w:val="none" w:sz="0" w:space="0" w:color="auto"/>
                      </w:divBdr>
                      <w:divsChild>
                        <w:div w:id="5519681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96E0-A0E9-465D-BF4E-C5735426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Pages>
  <Words>1799</Words>
  <Characters>76</Characters>
  <Application>Microsoft Office Word</Application>
  <DocSecurity>2</DocSecurity>
  <Lines>1</Lines>
  <Paragraphs>3</Paragraphs>
  <ScaleCrop>false</ScaleCrop>
  <Company>cy</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2012-02-16T09:32:00Z</cp:lastPrinted>
  <dcterms:created xsi:type="dcterms:W3CDTF">2012-03-08T08:49:00Z</dcterms:created>
  <dcterms:modified xsi:type="dcterms:W3CDTF">2012-03-09T01:29:00Z</dcterms:modified>
</cp:coreProperties>
</file>