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52A24" w:rsidRDefault="00D75644" w:rsidP="00871602">
      <w:pPr>
        <w:pStyle w:val="af3"/>
        <w:rPr>
          <w:b w:val="0"/>
        </w:rPr>
      </w:pPr>
      <w:r w:rsidRPr="00752A24">
        <w:rPr>
          <w:rFonts w:hint="eastAsia"/>
          <w:b w:val="0"/>
        </w:rPr>
        <w:t>調查</w:t>
      </w:r>
      <w:r w:rsidR="003B397D">
        <w:rPr>
          <w:rFonts w:hint="eastAsia"/>
          <w:b w:val="0"/>
        </w:rPr>
        <w:t>意見</w:t>
      </w:r>
    </w:p>
    <w:p w:rsidR="003B397D" w:rsidRPr="00752A24" w:rsidRDefault="00E25849" w:rsidP="003B397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6847909"/>
      <w:r w:rsidRPr="00752A2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731DE" w:rsidRPr="00752A24">
        <w:rPr>
          <w:rFonts w:hint="eastAsia"/>
        </w:rPr>
        <w:t>據悉，衛生福利部國民健康署戒菸治療管理中心發生疑似用假發票、人頭詐領</w:t>
      </w:r>
      <w:r w:rsidR="00E6460E" w:rsidRPr="00752A24">
        <w:rPr>
          <w:rFonts w:hint="eastAsia"/>
        </w:rPr>
        <w:t>菸品健康福利捐</w:t>
      </w:r>
      <w:r w:rsidR="00E6460E" w:rsidRPr="003B397D">
        <w:rPr>
          <w:rFonts w:hAnsi="標楷體" w:hint="eastAsia"/>
        </w:rPr>
        <w:t>（下稱</w:t>
      </w:r>
      <w:r w:rsidR="00C731DE" w:rsidRPr="00752A24">
        <w:rPr>
          <w:rFonts w:hint="eastAsia"/>
        </w:rPr>
        <w:t>菸捐</w:t>
      </w:r>
      <w:r w:rsidR="00E6460E" w:rsidRPr="003B397D">
        <w:rPr>
          <w:rFonts w:hAnsi="標楷體" w:hint="eastAsia"/>
        </w:rPr>
        <w:t>）</w:t>
      </w:r>
      <w:r w:rsidR="00C731DE" w:rsidRPr="00752A24">
        <w:rPr>
          <w:rFonts w:hint="eastAsia"/>
        </w:rPr>
        <w:t>補助情事。長期以來由於戒菸治療未列入全民健保給付範圍，加上戒菸藥物價格高於菸價，致吸菸者利用藥物戒菸之動機不足，醫療院所亦未將戒菸治療納入服務範圍。爰自民國91年1月起，財政部依菸酒稅法開徵菸捐，提撥部分比例專款專用於菸害防制工作；衛生福利部國民健康署遂自91年9月開辦「門診戒菸治療試辦計畫」。前揭詐領菸捐補助情事是否屬實？國民健康署是否善盡監督管理之責？爰有深入瞭解之必要案。</w:t>
      </w:r>
      <w:bookmarkEnd w:id="24"/>
    </w:p>
    <w:p w:rsidR="00790DCA" w:rsidRPr="00752A24" w:rsidRDefault="00F84357" w:rsidP="00D854F3">
      <w:pPr>
        <w:pStyle w:val="2"/>
        <w:spacing w:beforeLines="50" w:before="228"/>
        <w:ind w:left="1020" w:hanging="680"/>
        <w:rPr>
          <w:b/>
        </w:rPr>
      </w:pPr>
      <w:bookmarkStart w:id="25" w:name="_Toc524902730"/>
      <w:bookmarkStart w:id="26" w:name="_Toc16847947"/>
      <w:bookmarkStart w:id="27" w:name="_Toc421794873"/>
      <w:r w:rsidRPr="00752A24">
        <w:rPr>
          <w:rFonts w:hint="eastAsia"/>
          <w:b/>
        </w:rPr>
        <w:t>衛生福利部國民健康署委託</w:t>
      </w:r>
      <w:r w:rsidR="00D32EF2" w:rsidRPr="00752A24">
        <w:rPr>
          <w:rFonts w:hint="eastAsia"/>
          <w:b/>
        </w:rPr>
        <w:t>台灣流行病學學會</w:t>
      </w:r>
      <w:r w:rsidRPr="00752A24">
        <w:rPr>
          <w:rFonts w:hint="eastAsia"/>
          <w:b/>
        </w:rPr>
        <w:t>辦理</w:t>
      </w:r>
      <w:r w:rsidR="00D32EF2" w:rsidRPr="00752A24">
        <w:rPr>
          <w:rFonts w:hint="eastAsia"/>
          <w:b/>
        </w:rPr>
        <w:t>107年度</w:t>
      </w:r>
      <w:r w:rsidRPr="00752A24">
        <w:rPr>
          <w:rFonts w:hint="eastAsia"/>
          <w:b/>
        </w:rPr>
        <w:t>「醫事機構戒菸服務專案管理與加強實地查核計畫」，該計畫</w:t>
      </w:r>
      <w:r w:rsidR="002D639C" w:rsidRPr="00752A24">
        <w:rPr>
          <w:rFonts w:hint="eastAsia"/>
          <w:b/>
        </w:rPr>
        <w:t>採總包價法，</w:t>
      </w:r>
      <w:r w:rsidR="00453677" w:rsidRPr="00752A24">
        <w:rPr>
          <w:rFonts w:hint="eastAsia"/>
          <w:b/>
        </w:rPr>
        <w:t>完成履約事項後，</w:t>
      </w:r>
      <w:r w:rsidR="001F3CE4" w:rsidRPr="00752A24">
        <w:rPr>
          <w:rFonts w:hint="eastAsia"/>
          <w:b/>
        </w:rPr>
        <w:t>由該學會開立領據辦理請款事宜</w:t>
      </w:r>
      <w:r w:rsidR="00453677" w:rsidRPr="00752A24">
        <w:rPr>
          <w:rFonts w:hint="eastAsia"/>
          <w:b/>
        </w:rPr>
        <w:t>，</w:t>
      </w:r>
      <w:r w:rsidR="001F3CE4" w:rsidRPr="00752A24">
        <w:rPr>
          <w:rFonts w:hint="eastAsia"/>
          <w:b/>
        </w:rPr>
        <w:t>無須檢附原始憑證</w:t>
      </w:r>
      <w:r w:rsidR="00453677" w:rsidRPr="00752A24">
        <w:rPr>
          <w:rFonts w:hint="eastAsia"/>
          <w:b/>
        </w:rPr>
        <w:t>，</w:t>
      </w:r>
      <w:r w:rsidR="003C0ADB" w:rsidRPr="00752A24">
        <w:rPr>
          <w:rFonts w:hint="eastAsia"/>
          <w:b/>
        </w:rPr>
        <w:t>該</w:t>
      </w:r>
      <w:r w:rsidR="00453677" w:rsidRPr="00752A24">
        <w:rPr>
          <w:rFonts w:hint="eastAsia"/>
          <w:b/>
        </w:rPr>
        <w:t>署對於該學會取</w:t>
      </w:r>
      <w:r w:rsidR="003C0ADB" w:rsidRPr="00752A24">
        <w:rPr>
          <w:rFonts w:hint="eastAsia"/>
          <w:b/>
        </w:rPr>
        <w:t>得</w:t>
      </w:r>
      <w:r w:rsidR="00453677" w:rsidRPr="00752A24">
        <w:rPr>
          <w:rFonts w:hint="eastAsia"/>
          <w:b/>
        </w:rPr>
        <w:t>之發票自無從審查</w:t>
      </w:r>
      <w:r w:rsidR="00E70324">
        <w:rPr>
          <w:rFonts w:hint="eastAsia"/>
          <w:b/>
        </w:rPr>
        <w:t>。</w:t>
      </w:r>
      <w:r w:rsidR="001F3CE4" w:rsidRPr="00752A24">
        <w:rPr>
          <w:rFonts w:hint="eastAsia"/>
          <w:b/>
        </w:rPr>
        <w:t>國民健康署</w:t>
      </w:r>
      <w:r w:rsidR="00916272" w:rsidRPr="00752A24">
        <w:rPr>
          <w:rFonts w:hint="eastAsia"/>
          <w:b/>
        </w:rPr>
        <w:t>業</w:t>
      </w:r>
      <w:r w:rsidR="00D32EF2" w:rsidRPr="00752A24">
        <w:rPr>
          <w:rFonts w:hint="eastAsia"/>
          <w:b/>
        </w:rPr>
        <w:t>將</w:t>
      </w:r>
      <w:r w:rsidR="00E2514E">
        <w:rPr>
          <w:rFonts w:hint="eastAsia"/>
          <w:b/>
        </w:rPr>
        <w:t>發票疑涉不實之</w:t>
      </w:r>
      <w:r w:rsidR="00D32EF2" w:rsidRPr="00752A24">
        <w:rPr>
          <w:rFonts w:hint="eastAsia"/>
          <w:b/>
        </w:rPr>
        <w:t>相關事證</w:t>
      </w:r>
      <w:r w:rsidR="001F3CE4" w:rsidRPr="00752A24">
        <w:rPr>
          <w:rFonts w:hint="eastAsia"/>
          <w:b/>
        </w:rPr>
        <w:t>函</w:t>
      </w:r>
      <w:r w:rsidR="00E2514E">
        <w:rPr>
          <w:rFonts w:hint="eastAsia"/>
          <w:b/>
        </w:rPr>
        <w:t>送</w:t>
      </w:r>
      <w:r w:rsidR="00D32EF2" w:rsidRPr="00752A24">
        <w:rPr>
          <w:rFonts w:hint="eastAsia"/>
          <w:b/>
        </w:rPr>
        <w:t>國稅</w:t>
      </w:r>
      <w:r w:rsidR="009F745D" w:rsidRPr="00752A24">
        <w:rPr>
          <w:rFonts w:hint="eastAsia"/>
          <w:b/>
        </w:rPr>
        <w:t>稽徵機關</w:t>
      </w:r>
      <w:r w:rsidR="003C0ADB" w:rsidRPr="00752A24">
        <w:rPr>
          <w:rFonts w:hint="eastAsia"/>
          <w:b/>
        </w:rPr>
        <w:t>與臺灣臺北地方檢察署</w:t>
      </w:r>
      <w:r w:rsidR="00D32EF2" w:rsidRPr="00752A24">
        <w:rPr>
          <w:rFonts w:hint="eastAsia"/>
          <w:b/>
        </w:rPr>
        <w:t>，</w:t>
      </w:r>
      <w:r w:rsidR="00916272" w:rsidRPr="00752A24">
        <w:rPr>
          <w:rFonts w:hint="eastAsia"/>
          <w:b/>
        </w:rPr>
        <w:t>營業人涉違反稅捐稽徵法第44條部分，</w:t>
      </w:r>
      <w:r w:rsidR="003C0ADB" w:rsidRPr="00752A24">
        <w:rPr>
          <w:rFonts w:hint="eastAsia"/>
          <w:b/>
        </w:rPr>
        <w:t>國稅局</w:t>
      </w:r>
      <w:r w:rsidR="00916272" w:rsidRPr="00752A24">
        <w:rPr>
          <w:rFonts w:hint="eastAsia"/>
          <w:b/>
        </w:rPr>
        <w:t>已分別裁處罰鍰</w:t>
      </w:r>
      <w:r w:rsidR="00E70324">
        <w:rPr>
          <w:rFonts w:hint="eastAsia"/>
          <w:b/>
        </w:rPr>
        <w:t>；</w:t>
      </w:r>
      <w:r w:rsidR="00916272" w:rsidRPr="00752A24">
        <w:rPr>
          <w:rFonts w:hint="eastAsia"/>
          <w:b/>
        </w:rPr>
        <w:t>另</w:t>
      </w:r>
      <w:r w:rsidR="00D32EF2" w:rsidRPr="00752A24">
        <w:rPr>
          <w:rFonts w:hint="eastAsia"/>
          <w:b/>
        </w:rPr>
        <w:t>臺灣臺北地方檢察署</w:t>
      </w:r>
      <w:r w:rsidR="00916272" w:rsidRPr="00752A24">
        <w:rPr>
          <w:rFonts w:hint="eastAsia"/>
          <w:b/>
        </w:rPr>
        <w:t>就本案涉違反刑法部分</w:t>
      </w:r>
      <w:r w:rsidR="00D32EF2" w:rsidRPr="00752A24">
        <w:rPr>
          <w:rFonts w:hint="eastAsia"/>
          <w:b/>
        </w:rPr>
        <w:t>偵辦</w:t>
      </w:r>
      <w:r w:rsidR="00916272" w:rsidRPr="00752A24">
        <w:rPr>
          <w:rFonts w:hint="eastAsia"/>
          <w:b/>
        </w:rPr>
        <w:t>中</w:t>
      </w:r>
      <w:r w:rsidR="00E70324">
        <w:rPr>
          <w:rFonts w:hint="eastAsia"/>
          <w:b/>
        </w:rPr>
        <w:t>。</w:t>
      </w:r>
      <w:r w:rsidR="00820F38" w:rsidRPr="00752A24">
        <w:rPr>
          <w:rFonts w:hint="eastAsia"/>
          <w:b/>
        </w:rPr>
        <w:t>國民健康署應俟偵辦結果確實妥處，以維護機關權益</w:t>
      </w:r>
      <w:r w:rsidR="001F3CE4" w:rsidRPr="00752A24">
        <w:rPr>
          <w:rFonts w:hint="eastAsia"/>
          <w:b/>
        </w:rPr>
        <w:t>。</w:t>
      </w:r>
      <w:bookmarkEnd w:id="26"/>
      <w:r w:rsidR="001F3CE4" w:rsidRPr="00752A24">
        <w:rPr>
          <w:b/>
        </w:rPr>
        <w:t xml:space="preserve"> </w:t>
      </w:r>
    </w:p>
    <w:p w:rsidR="001F4F26" w:rsidRPr="00752A24" w:rsidRDefault="001F4F26" w:rsidP="00BF6D3D">
      <w:pPr>
        <w:pStyle w:val="3"/>
      </w:pPr>
      <w:bookmarkStart w:id="28" w:name="_Toc16847948"/>
      <w:r w:rsidRPr="00752A24">
        <w:rPr>
          <w:rFonts w:hint="eastAsia"/>
        </w:rPr>
        <w:t>行政院公共工程委員會</w:t>
      </w:r>
      <w:r w:rsidR="00B120DD" w:rsidRPr="00752A24">
        <w:rPr>
          <w:rFonts w:hint="eastAsia"/>
        </w:rPr>
        <w:t>依據</w:t>
      </w:r>
      <w:r w:rsidRPr="00752A24">
        <w:rPr>
          <w:rFonts w:hint="eastAsia"/>
        </w:rPr>
        <w:t>政府採購法第22條第2項訂有「機關委託專業服務廠商評選及計費辦法」，該辦法第3條規定</w:t>
      </w:r>
      <w:r w:rsidR="00B120DD" w:rsidRPr="00752A24">
        <w:rPr>
          <w:rFonts w:hint="eastAsia"/>
        </w:rPr>
        <w:t>：「</w:t>
      </w:r>
      <w:r w:rsidRPr="00752A24">
        <w:rPr>
          <w:rFonts w:hint="eastAsia"/>
        </w:rPr>
        <w:t>專業服務，指提供專門知識或技藝之服務；包括法律、會計、財務、地政、</w:t>
      </w:r>
      <w:r w:rsidRPr="00752A24">
        <w:rPr>
          <w:rFonts w:hint="eastAsia"/>
        </w:rPr>
        <w:lastRenderedPageBreak/>
        <w:t>醫療、保健、防疫或病蟲害防治、文化藝術、研究發展、社會福利及其他與提供專門知識或技藝有關之服務</w:t>
      </w:r>
      <w:r w:rsidR="00B120DD" w:rsidRPr="00752A24">
        <w:rPr>
          <w:rFonts w:hint="eastAsia"/>
        </w:rPr>
        <w:t>」、</w:t>
      </w:r>
      <w:r w:rsidRPr="00752A24">
        <w:rPr>
          <w:rFonts w:hint="eastAsia"/>
        </w:rPr>
        <w:t>第10條規定：「</w:t>
      </w:r>
      <w:r w:rsidR="00B120DD" w:rsidRPr="00752A24">
        <w:rPr>
          <w:rFonts w:hint="eastAsia"/>
        </w:rPr>
        <w:t>機關委託廠商承辦專業服務，其服務費用之計算，應視專業服務之類別、性質、規模、工作範圍及內容或工作期間等情形，就下列方式擇符合需要者訂明於契約：一、總包價法或單價計算法。二、按月、按日或按時計酬法。三、服務成本加公費法。」</w:t>
      </w:r>
      <w:r w:rsidR="00BF6D3D" w:rsidRPr="00752A24">
        <w:rPr>
          <w:rFonts w:hint="eastAsia"/>
        </w:rPr>
        <w:t>、第11條規定：「總包價法或單價計算法，適用於工作範圍及內容明確，服務費用之總價可以正確估計或可按服務項目之單價計算其總價者。」</w:t>
      </w:r>
      <w:bookmarkEnd w:id="28"/>
    </w:p>
    <w:p w:rsidR="00C47697" w:rsidRPr="00752A24" w:rsidRDefault="00B120DD" w:rsidP="00C47697">
      <w:pPr>
        <w:pStyle w:val="3"/>
      </w:pPr>
      <w:bookmarkStart w:id="29" w:name="_Toc16847949"/>
      <w:r w:rsidRPr="00752A24">
        <w:rPr>
          <w:rFonts w:hint="eastAsia"/>
        </w:rPr>
        <w:t>國民健康署自</w:t>
      </w:r>
      <w:r w:rsidRPr="00752A24">
        <w:t>91</w:t>
      </w:r>
      <w:r w:rsidRPr="00752A24">
        <w:rPr>
          <w:rFonts w:hint="eastAsia"/>
        </w:rPr>
        <w:t>年</w:t>
      </w:r>
      <w:r w:rsidRPr="00752A24">
        <w:t>9</w:t>
      </w:r>
      <w:r w:rsidRPr="00752A24">
        <w:rPr>
          <w:rFonts w:hint="eastAsia"/>
        </w:rPr>
        <w:t>月開辦「門診戒菸治療試辦計畫」，為使前開計畫順利進行，並強化查核戒菸服務品質，自</w:t>
      </w:r>
      <w:r w:rsidRPr="00752A24">
        <w:t>91</w:t>
      </w:r>
      <w:r w:rsidRPr="00752A24">
        <w:rPr>
          <w:rFonts w:hint="eastAsia"/>
        </w:rPr>
        <w:t>年</w:t>
      </w:r>
      <w:r w:rsidRPr="00752A24">
        <w:t>12</w:t>
      </w:r>
      <w:r w:rsidRPr="00752A24">
        <w:rPr>
          <w:rFonts w:hint="eastAsia"/>
        </w:rPr>
        <w:t>月起</w:t>
      </w:r>
      <w:r w:rsidR="00F84357" w:rsidRPr="00752A24">
        <w:rPr>
          <w:rFonts w:hint="eastAsia"/>
        </w:rPr>
        <w:t>依政府採購法第</w:t>
      </w:r>
      <w:r w:rsidR="00F84357" w:rsidRPr="00752A24">
        <w:t>22</w:t>
      </w:r>
      <w:r w:rsidR="00F84357" w:rsidRPr="00752A24">
        <w:rPr>
          <w:rFonts w:hint="eastAsia"/>
        </w:rPr>
        <w:t>條第</w:t>
      </w:r>
      <w:r w:rsidR="00F84357" w:rsidRPr="00752A24">
        <w:t>1</w:t>
      </w:r>
      <w:r w:rsidR="00F84357" w:rsidRPr="00752A24">
        <w:rPr>
          <w:rFonts w:hint="eastAsia"/>
        </w:rPr>
        <w:t>項第</w:t>
      </w:r>
      <w:r w:rsidR="00F84357" w:rsidRPr="00752A24">
        <w:t>9</w:t>
      </w:r>
      <w:r w:rsidR="00F84357" w:rsidRPr="00752A24">
        <w:rPr>
          <w:rFonts w:hint="eastAsia"/>
        </w:rPr>
        <w:t>款</w:t>
      </w:r>
      <w:r w:rsidRPr="00752A24">
        <w:rPr>
          <w:rFonts w:hint="eastAsia"/>
        </w:rPr>
        <w:t>委託</w:t>
      </w:r>
      <w:r w:rsidR="00F84357" w:rsidRPr="00752A24">
        <w:rPr>
          <w:rFonts w:hint="eastAsia"/>
        </w:rPr>
        <w:t>廠商</w:t>
      </w:r>
      <w:r w:rsidRPr="00752A24">
        <w:rPr>
          <w:rFonts w:hint="eastAsia"/>
        </w:rPr>
        <w:t>辦理</w:t>
      </w:r>
      <w:r w:rsidR="00F84357" w:rsidRPr="00752A24">
        <w:rPr>
          <w:rFonts w:hint="eastAsia"/>
        </w:rPr>
        <w:t>相關</w:t>
      </w:r>
      <w:r w:rsidR="00204118" w:rsidRPr="00752A24">
        <w:rPr>
          <w:rFonts w:hint="eastAsia"/>
        </w:rPr>
        <w:t>專案管理</w:t>
      </w:r>
      <w:r w:rsidR="00F84357" w:rsidRPr="00752A24">
        <w:rPr>
          <w:rFonts w:hint="eastAsia"/>
        </w:rPr>
        <w:t>計畫</w:t>
      </w:r>
      <w:r w:rsidR="00826795" w:rsidRPr="00752A24">
        <w:rPr>
          <w:rStyle w:val="aff"/>
        </w:rPr>
        <w:footnoteReference w:id="1"/>
      </w:r>
      <w:r w:rsidRPr="00752A24">
        <w:rPr>
          <w:rFonts w:hint="eastAsia"/>
        </w:rPr>
        <w:t>。</w:t>
      </w:r>
      <w:r w:rsidR="00395DE8" w:rsidRPr="00752A24">
        <w:rPr>
          <w:rFonts w:hint="eastAsia"/>
        </w:rPr>
        <w:t>依據該署106年11月「醫事機構戒菸服務專案管理與加強實地查核計畫」需求說明書</w:t>
      </w:r>
      <w:r w:rsidR="005C210C" w:rsidRPr="00752A24">
        <w:rPr>
          <w:rStyle w:val="aff"/>
        </w:rPr>
        <w:footnoteReference w:id="2"/>
      </w:r>
      <w:r w:rsidR="00395DE8" w:rsidRPr="00752A24">
        <w:rPr>
          <w:rFonts w:hint="eastAsia"/>
        </w:rPr>
        <w:t>所載，該計畫之經費採總包價法，並由該署分期撥付</w:t>
      </w:r>
      <w:r w:rsidR="008C4801" w:rsidRPr="00752A24">
        <w:rPr>
          <w:rFonts w:hint="eastAsia"/>
        </w:rPr>
        <w:t>。款項撥付之規範與實際撥款情形如下：</w:t>
      </w:r>
      <w:bookmarkEnd w:id="29"/>
    </w:p>
    <w:p w:rsidR="008C4801" w:rsidRPr="00752A24" w:rsidRDefault="008C4801" w:rsidP="008C4801">
      <w:pPr>
        <w:pStyle w:val="4"/>
      </w:pPr>
      <w:r w:rsidRPr="00752A24">
        <w:rPr>
          <w:rFonts w:hint="eastAsia"/>
        </w:rPr>
        <w:t>第1期款：</w:t>
      </w:r>
    </w:p>
    <w:p w:rsidR="008C4801" w:rsidRPr="00752A24" w:rsidRDefault="008C4801" w:rsidP="008C4801">
      <w:pPr>
        <w:pStyle w:val="5"/>
      </w:pPr>
      <w:r w:rsidRPr="00752A24">
        <w:rPr>
          <w:rFonts w:hint="eastAsia"/>
        </w:rPr>
        <w:t>自履約起始日內1個月內函送本案工作進度及細部執行計畫，經國民健康署同意並完成簽約後，得標廠商開立發票或收據送該署審核無誤後，撥付行政勞務金額30%價金。</w:t>
      </w:r>
    </w:p>
    <w:p w:rsidR="008C4801" w:rsidRPr="00752A24" w:rsidRDefault="008C4801" w:rsidP="008C4801">
      <w:pPr>
        <w:pStyle w:val="5"/>
      </w:pPr>
      <w:r w:rsidRPr="00752A24">
        <w:rPr>
          <w:rFonts w:hint="eastAsia"/>
        </w:rPr>
        <w:lastRenderedPageBreak/>
        <w:t>台灣流行病學學會於107年2月9日函送工作進度及細部執行計畫予國民健康署；並於同年3月12日函送第1期款領據。該署撥款429.6萬元予該學會開立之銀行帳戶。</w:t>
      </w:r>
    </w:p>
    <w:p w:rsidR="008C4801" w:rsidRPr="00752A24" w:rsidRDefault="008C4801" w:rsidP="008C4801">
      <w:pPr>
        <w:pStyle w:val="4"/>
      </w:pPr>
      <w:r w:rsidRPr="00752A24">
        <w:rPr>
          <w:rFonts w:hint="eastAsia"/>
        </w:rPr>
        <w:t>第2期款：</w:t>
      </w:r>
    </w:p>
    <w:p w:rsidR="008C4801" w:rsidRPr="00752A24" w:rsidRDefault="008C4801" w:rsidP="008C4801">
      <w:pPr>
        <w:pStyle w:val="5"/>
      </w:pPr>
      <w:r w:rsidRPr="00752A24">
        <w:rPr>
          <w:rFonts w:hint="eastAsia"/>
        </w:rPr>
        <w:t>於107年7月2日前函送期中報告，經完成期中成果審查，且廠商完成請款程序後，給付行政勞務金額40%價金、網站維運金額50%價金。</w:t>
      </w:r>
    </w:p>
    <w:p w:rsidR="008C4801" w:rsidRPr="00752A24" w:rsidRDefault="008C4801" w:rsidP="008C4801">
      <w:pPr>
        <w:pStyle w:val="5"/>
      </w:pPr>
      <w:r w:rsidRPr="00752A24">
        <w:rPr>
          <w:rFonts w:hint="eastAsia"/>
        </w:rPr>
        <w:t>台灣流行病學學會於107年7月2日函送期中報告予國民健康署；經該署於同年7月30日召開期中審查會議，審查結果通過；並於同年8月28日函送第2期款領據。該署撥款581.8萬元予該學會開立之銀行帳戶。</w:t>
      </w:r>
    </w:p>
    <w:p w:rsidR="008C4801" w:rsidRPr="00752A24" w:rsidRDefault="008C4801" w:rsidP="008C4801">
      <w:pPr>
        <w:pStyle w:val="4"/>
      </w:pPr>
      <w:r w:rsidRPr="00752A24">
        <w:rPr>
          <w:rFonts w:hint="eastAsia"/>
        </w:rPr>
        <w:t>第3期款：</w:t>
      </w:r>
    </w:p>
    <w:p w:rsidR="008C4801" w:rsidRPr="00752A24" w:rsidRDefault="008C4801" w:rsidP="008C4801">
      <w:pPr>
        <w:pStyle w:val="5"/>
      </w:pPr>
      <w:r w:rsidRPr="00752A24">
        <w:rPr>
          <w:rFonts w:hint="eastAsia"/>
        </w:rPr>
        <w:t>於107年10月31日前將年度初步期末報告函送國民健康署審查，經期末審查後，於107年12月31日前函送依審查意見修正之期末成果報告，經該署驗收合格且無待解決事項後，由得標廠商開立發票或收據向該署辦理請款事宜，給付行政勞務金額30%價金及網站運維金額50%價金。</w:t>
      </w:r>
    </w:p>
    <w:p w:rsidR="00395DE8" w:rsidRPr="00752A24" w:rsidRDefault="008C4801" w:rsidP="008C4801">
      <w:pPr>
        <w:pStyle w:val="5"/>
      </w:pPr>
      <w:r w:rsidRPr="00752A24">
        <w:rPr>
          <w:rFonts w:hint="eastAsia"/>
        </w:rPr>
        <w:t>台灣流行病學學會於107年10月31日函送初步成果報告，經國民健康署於同年11月22日召開期末審查會議，審查結果為通過，嗣廠商於同年12月28日函送修正後成果報告。該署於108年1月9日辦理全案書面驗收結果，因實際電話訪查個案較廠商所提計畫書之估列數少、實地稽查禮品數較廠商所提計畫書少，及廠商駐點人員實際報到時間較晚等，共計扣減20萬988元。台灣流行病學學會於108年1月21日函送第3</w:t>
      </w:r>
      <w:r w:rsidRPr="00752A24">
        <w:rPr>
          <w:rFonts w:hint="eastAsia"/>
        </w:rPr>
        <w:lastRenderedPageBreak/>
        <w:t>期款領據。該署撥款418萬5,012元予該學會開立之銀行帳戶。</w:t>
      </w:r>
    </w:p>
    <w:p w:rsidR="00BF6D3D" w:rsidRPr="00752A24" w:rsidRDefault="001F4F26" w:rsidP="00453677">
      <w:pPr>
        <w:pStyle w:val="3"/>
      </w:pPr>
      <w:bookmarkStart w:id="30" w:name="_Toc16847950"/>
      <w:r w:rsidRPr="00752A24">
        <w:rPr>
          <w:rFonts w:hint="eastAsia"/>
        </w:rPr>
        <w:t>行政院公共工程委員會93年4月12日工程企字第09300132120號函</w:t>
      </w:r>
      <w:r w:rsidR="00C92F3E" w:rsidRPr="00752A24">
        <w:rPr>
          <w:rFonts w:hint="eastAsia"/>
        </w:rPr>
        <w:t>，</w:t>
      </w:r>
      <w:r w:rsidRPr="00752A24">
        <w:rPr>
          <w:rFonts w:hint="eastAsia"/>
        </w:rPr>
        <w:t>檢附行政院93年3月3日召開「研商以總包價法方式辦理委託研究計畫招標採購有關事宜」會議之結論</w:t>
      </w:r>
      <w:r w:rsidR="008C4801" w:rsidRPr="00752A24">
        <w:rPr>
          <w:rFonts w:hint="eastAsia"/>
        </w:rPr>
        <w:t>略以：「以總包價法計算者，應以其工作範圍及內容明確，服務費用之總價可以正確估計時，方可採用，</w:t>
      </w:r>
      <w:r w:rsidR="00BF6D3D" w:rsidRPr="00752A24">
        <w:rPr>
          <w:rFonts w:hint="eastAsia"/>
        </w:rPr>
        <w:t>如得標廠商完成履約事項後，機關應即照事先約定之契約價金全數給付廠商，故機關不應於契約中要求繳回經費節餘款，以符公平原則；至於經費報支程序，得以總額單證報支驗收結案，毋需檢附所有單證報支各項費用，亦無節餘款繳回問題。</w:t>
      </w:r>
      <w:r w:rsidR="00DA3B81" w:rsidRPr="00752A24">
        <w:rPr>
          <w:rFonts w:hint="eastAsia"/>
        </w:rPr>
        <w:t>機關辦理專業服務採購，其採總包價法計費者，除部分項目因工作範圍及內容，有另視實際履約情形計算服務費用，且已於招標文件（包括契約稿）或契約中預為載明者外，不應要求廠商繳回節餘款及檢附所有單證。」</w:t>
      </w:r>
      <w:r w:rsidR="007532B0" w:rsidRPr="00752A24">
        <w:rPr>
          <w:rFonts w:hint="eastAsia"/>
        </w:rPr>
        <w:t>詢據國民健康署亦稱</w:t>
      </w:r>
      <w:r w:rsidR="00A526CD" w:rsidRPr="00752A24">
        <w:rPr>
          <w:rFonts w:hint="eastAsia"/>
        </w:rPr>
        <w:t>，該</w:t>
      </w:r>
      <w:r w:rsidR="007532B0" w:rsidRPr="00752A24">
        <w:rPr>
          <w:rFonts w:hint="eastAsia"/>
        </w:rPr>
        <w:t>署並不負單據審核之責，</w:t>
      </w:r>
      <w:r w:rsidR="00A526CD" w:rsidRPr="00752A24">
        <w:rPr>
          <w:rFonts w:hint="eastAsia"/>
        </w:rPr>
        <w:t>對立</w:t>
      </w:r>
      <w:r w:rsidR="007532B0" w:rsidRPr="00752A24">
        <w:rPr>
          <w:rFonts w:hint="eastAsia"/>
        </w:rPr>
        <w:t>法</w:t>
      </w:r>
      <w:r w:rsidR="00A526CD" w:rsidRPr="00752A24">
        <w:rPr>
          <w:rFonts w:hint="eastAsia"/>
        </w:rPr>
        <w:t>委</w:t>
      </w:r>
      <w:r w:rsidR="007532B0" w:rsidRPr="00752A24">
        <w:rPr>
          <w:rFonts w:hint="eastAsia"/>
        </w:rPr>
        <w:t>員</w:t>
      </w:r>
      <w:r w:rsidR="00A526CD" w:rsidRPr="00752A24">
        <w:rPr>
          <w:rFonts w:hint="eastAsia"/>
        </w:rPr>
        <w:t>所提涉詐領等情事事前並不知情。是以，</w:t>
      </w:r>
      <w:r w:rsidR="00453677" w:rsidRPr="00752A24">
        <w:rPr>
          <w:rFonts w:hint="eastAsia"/>
        </w:rPr>
        <w:t>台灣流行病學學會依採購契約</w:t>
      </w:r>
      <w:r w:rsidR="00DE7D12" w:rsidRPr="00752A24">
        <w:rPr>
          <w:rFonts w:hint="eastAsia"/>
        </w:rPr>
        <w:t>及需求書之相關</w:t>
      </w:r>
      <w:r w:rsidR="00453677" w:rsidRPr="00752A24">
        <w:rPr>
          <w:rFonts w:hint="eastAsia"/>
        </w:rPr>
        <w:t>規定，</w:t>
      </w:r>
      <w:r w:rsidR="00DE7D12" w:rsidRPr="00752A24">
        <w:rPr>
          <w:rFonts w:hint="eastAsia"/>
        </w:rPr>
        <w:t>完成相關履約項目，</w:t>
      </w:r>
      <w:r w:rsidR="007532B0" w:rsidRPr="00752A24">
        <w:rPr>
          <w:rFonts w:hint="eastAsia"/>
        </w:rPr>
        <w:t>由該學會</w:t>
      </w:r>
      <w:r w:rsidR="00453677" w:rsidRPr="00752A24">
        <w:rPr>
          <w:rFonts w:hint="eastAsia"/>
        </w:rPr>
        <w:t>分期開立領據，再由國民健康署審核</w:t>
      </w:r>
      <w:r w:rsidR="00DE7D12" w:rsidRPr="00752A24">
        <w:rPr>
          <w:rFonts w:hint="eastAsia"/>
        </w:rPr>
        <w:t>驗收</w:t>
      </w:r>
      <w:r w:rsidR="00A526CD" w:rsidRPr="00752A24">
        <w:rPr>
          <w:rFonts w:hint="eastAsia"/>
        </w:rPr>
        <w:t>履約事項</w:t>
      </w:r>
      <w:r w:rsidR="00453677" w:rsidRPr="00752A24">
        <w:rPr>
          <w:rFonts w:hint="eastAsia"/>
        </w:rPr>
        <w:t>後撥付款項</w:t>
      </w:r>
      <w:r w:rsidR="007532B0" w:rsidRPr="00752A24">
        <w:rPr>
          <w:rFonts w:hint="eastAsia"/>
        </w:rPr>
        <w:t>予</w:t>
      </w:r>
      <w:r w:rsidR="00453677" w:rsidRPr="00752A24">
        <w:rPr>
          <w:rFonts w:hint="eastAsia"/>
        </w:rPr>
        <w:t>該學會</w:t>
      </w:r>
      <w:r w:rsidR="00422DCE" w:rsidRPr="00752A24">
        <w:rPr>
          <w:rFonts w:hint="eastAsia"/>
        </w:rPr>
        <w:t>之銀行帳戶</w:t>
      </w:r>
      <w:r w:rsidR="00453677" w:rsidRPr="00752A24">
        <w:rPr>
          <w:rFonts w:hint="eastAsia"/>
        </w:rPr>
        <w:t>，與公共工程委員會93年4月12日函文揭示之總包價法經費報支程序尚無不符</w:t>
      </w:r>
      <w:r w:rsidR="00A526CD" w:rsidRPr="00752A24">
        <w:rPr>
          <w:rFonts w:hint="eastAsia"/>
        </w:rPr>
        <w:t>，</w:t>
      </w:r>
      <w:r w:rsidR="007532B0" w:rsidRPr="00752A24">
        <w:rPr>
          <w:rFonts w:hint="eastAsia"/>
        </w:rPr>
        <w:t>總包價法</w:t>
      </w:r>
      <w:r w:rsidR="00770536" w:rsidRPr="00752A24">
        <w:rPr>
          <w:rFonts w:hint="eastAsia"/>
        </w:rPr>
        <w:t>確</w:t>
      </w:r>
      <w:r w:rsidR="001648DC" w:rsidRPr="00752A24">
        <w:rPr>
          <w:rFonts w:hint="eastAsia"/>
        </w:rPr>
        <w:t>與一般補助計畫應檢附相關原始憑證辦理經費核銷</w:t>
      </w:r>
      <w:r w:rsidR="00770536" w:rsidRPr="00752A24">
        <w:rPr>
          <w:rFonts w:hint="eastAsia"/>
        </w:rPr>
        <w:t>之</w:t>
      </w:r>
      <w:r w:rsidR="001648DC" w:rsidRPr="00752A24">
        <w:rPr>
          <w:rFonts w:hint="eastAsia"/>
        </w:rPr>
        <w:t>作業</w:t>
      </w:r>
      <w:r w:rsidR="00770536" w:rsidRPr="00752A24">
        <w:rPr>
          <w:rFonts w:hint="eastAsia"/>
        </w:rPr>
        <w:t>方式</w:t>
      </w:r>
      <w:r w:rsidR="001648DC" w:rsidRPr="00752A24">
        <w:rPr>
          <w:rFonts w:hint="eastAsia"/>
        </w:rPr>
        <w:t>有別</w:t>
      </w:r>
      <w:r w:rsidR="00A526CD" w:rsidRPr="00752A24">
        <w:rPr>
          <w:rFonts w:hint="eastAsia"/>
        </w:rPr>
        <w:t>。</w:t>
      </w:r>
      <w:bookmarkEnd w:id="30"/>
    </w:p>
    <w:p w:rsidR="001F4F26" w:rsidRPr="00752A24" w:rsidRDefault="00770536" w:rsidP="008700A9">
      <w:pPr>
        <w:pStyle w:val="3"/>
      </w:pPr>
      <w:bookmarkStart w:id="31" w:name="_Toc16847951"/>
      <w:r w:rsidRPr="00752A24">
        <w:rPr>
          <w:rFonts w:hint="eastAsia"/>
        </w:rPr>
        <w:t>本案於108年2月12日經立法委員</w:t>
      </w:r>
      <w:r w:rsidR="00443CCD" w:rsidRPr="00752A24">
        <w:rPr>
          <w:rFonts w:hint="eastAsia"/>
        </w:rPr>
        <w:t>揭</w:t>
      </w:r>
      <w:r w:rsidRPr="00752A24">
        <w:rPr>
          <w:rFonts w:hint="eastAsia"/>
        </w:rPr>
        <w:t>露</w:t>
      </w:r>
      <w:r w:rsidR="00754C85" w:rsidRPr="00752A24">
        <w:rPr>
          <w:rFonts w:hint="eastAsia"/>
        </w:rPr>
        <w:t>3張發票</w:t>
      </w:r>
      <w:r w:rsidR="00754C85" w:rsidRPr="00752A24">
        <w:rPr>
          <w:rFonts w:hAnsi="標楷體" w:hint="eastAsia"/>
        </w:rPr>
        <w:t>（發票品名分別為程式</w:t>
      </w:r>
      <w:r w:rsidR="00754C85" w:rsidRPr="008F3941">
        <w:rPr>
          <w:rFonts w:hint="eastAsia"/>
        </w:rPr>
        <w:t>設計、冷氣及地毯）疑涉不實</w:t>
      </w:r>
      <w:r w:rsidRPr="008F3941">
        <w:rPr>
          <w:rFonts w:hint="eastAsia"/>
        </w:rPr>
        <w:t>，國民健康署於是日下午派員前往戒菸中心實地瞭解，並訪談</w:t>
      </w:r>
      <w:r w:rsidR="00A06749" w:rsidRPr="008F3941">
        <w:rPr>
          <w:rFonts w:hint="eastAsia"/>
        </w:rPr>
        <w:t>賴姓共</w:t>
      </w:r>
      <w:r w:rsidR="00CA441C" w:rsidRPr="008F3941">
        <w:rPr>
          <w:rFonts w:hint="eastAsia"/>
        </w:rPr>
        <w:t>同主持人及陳姓執行秘書</w:t>
      </w:r>
      <w:r w:rsidR="007611D7">
        <w:rPr>
          <w:rFonts w:hint="eastAsia"/>
        </w:rPr>
        <w:t>。</w:t>
      </w:r>
      <w:r w:rsidR="0029242A" w:rsidRPr="008F3941">
        <w:rPr>
          <w:rFonts w:hint="eastAsia"/>
        </w:rPr>
        <w:t>依據</w:t>
      </w:r>
      <w:r w:rsidR="0029242A" w:rsidRPr="008F3941">
        <w:rPr>
          <w:rFonts w:hint="eastAsia"/>
        </w:rPr>
        <w:lastRenderedPageBreak/>
        <w:t>訪談紀錄所載，</w:t>
      </w:r>
      <w:r w:rsidR="00CA441C" w:rsidRPr="008F3941">
        <w:rPr>
          <w:rFonts w:hint="eastAsia"/>
        </w:rPr>
        <w:t>渠等表示</w:t>
      </w:r>
      <w:r w:rsidR="00754C85" w:rsidRPr="008F3941">
        <w:rPr>
          <w:rFonts w:hint="eastAsia"/>
        </w:rPr>
        <w:t>每月檢送核銷憑證向蔡姓計畫主持人請款，再由計畫主持人撥款至執行秘書為此計畫開立之銀行帳戶；而關於程式設計之發票係預付訂金，冷氣發票</w:t>
      </w:r>
      <w:r w:rsidR="00443CCD" w:rsidRPr="008F3941">
        <w:rPr>
          <w:rFonts w:hint="eastAsia"/>
        </w:rPr>
        <w:t>及地</w:t>
      </w:r>
      <w:r w:rsidR="00443CCD" w:rsidRPr="00752A24">
        <w:rPr>
          <w:rFonts w:hint="eastAsia"/>
        </w:rPr>
        <w:t>毯發票</w:t>
      </w:r>
      <w:r w:rsidR="00754C85" w:rsidRPr="00752A24">
        <w:rPr>
          <w:rFonts w:hint="eastAsia"/>
        </w:rPr>
        <w:t>均係該中心</w:t>
      </w:r>
      <w:r w:rsidR="00443CCD" w:rsidRPr="00752A24">
        <w:rPr>
          <w:rFonts w:hint="eastAsia"/>
        </w:rPr>
        <w:t>預計</w:t>
      </w:r>
      <w:r w:rsidR="00754C85" w:rsidRPr="00752A24">
        <w:rPr>
          <w:rFonts w:hint="eastAsia"/>
        </w:rPr>
        <w:t>所需之設備，惟至今尚未執行等語。嗣國民健康署於108年2月26日將</w:t>
      </w:r>
      <w:r w:rsidR="00A526CD" w:rsidRPr="00752A24">
        <w:rPr>
          <w:rFonts w:hint="eastAsia"/>
        </w:rPr>
        <w:t>前開</w:t>
      </w:r>
      <w:r w:rsidR="00754C85" w:rsidRPr="00752A24">
        <w:rPr>
          <w:rFonts w:hint="eastAsia"/>
        </w:rPr>
        <w:t>3家營業人涉嫌開立不實憑證，疑犯刑法第210條偽造、變造私文書，分別函送臺北國稅局及臺北地檢署。</w:t>
      </w:r>
      <w:r w:rsidR="00A526CD" w:rsidRPr="00752A24">
        <w:rPr>
          <w:rFonts w:hint="eastAsia"/>
        </w:rPr>
        <w:t>本院</w:t>
      </w:r>
      <w:r w:rsidR="00754C85" w:rsidRPr="00752A24">
        <w:rPr>
          <w:rFonts w:hint="eastAsia"/>
        </w:rPr>
        <w:t>詢據臺北國稅局及北區國稅局表示，經</w:t>
      </w:r>
      <w:r w:rsidR="00830811" w:rsidRPr="00752A24">
        <w:rPr>
          <w:rFonts w:hint="eastAsia"/>
        </w:rPr>
        <w:t>查核後發現，程式設計之發票收取訂金而未提供相關勞務，</w:t>
      </w:r>
      <w:r w:rsidR="00781FB9">
        <w:rPr>
          <w:rFonts w:hint="eastAsia"/>
        </w:rPr>
        <w:t>另</w:t>
      </w:r>
      <w:r w:rsidR="00830811" w:rsidRPr="00752A24">
        <w:rPr>
          <w:rFonts w:hint="eastAsia"/>
        </w:rPr>
        <w:t>冷氣及地毯均為實際</w:t>
      </w:r>
      <w:r w:rsidR="00443CCD" w:rsidRPr="00752A24">
        <w:rPr>
          <w:rFonts w:hint="eastAsia"/>
        </w:rPr>
        <w:t>發生之</w:t>
      </w:r>
      <w:r w:rsidR="00781FB9">
        <w:rPr>
          <w:rFonts w:hint="eastAsia"/>
        </w:rPr>
        <w:t>交易，惟買受人並非台灣流行病學學會而是均另有其人；</w:t>
      </w:r>
      <w:r w:rsidR="008700A9" w:rsidRPr="00752A24">
        <w:rPr>
          <w:rFonts w:hint="eastAsia"/>
        </w:rPr>
        <w:t>該等</w:t>
      </w:r>
      <w:r w:rsidR="00830811" w:rsidRPr="00752A24">
        <w:rPr>
          <w:rFonts w:hint="eastAsia"/>
        </w:rPr>
        <w:t>廠商係應要求開立</w:t>
      </w:r>
      <w:r w:rsidR="008700A9" w:rsidRPr="00752A24">
        <w:rPr>
          <w:rFonts w:hint="eastAsia"/>
        </w:rPr>
        <w:t>買受人為台灣流行病學學會</w:t>
      </w:r>
      <w:r w:rsidR="00A526CD" w:rsidRPr="00752A24">
        <w:rPr>
          <w:rFonts w:hint="eastAsia"/>
        </w:rPr>
        <w:t>，有關</w:t>
      </w:r>
      <w:r w:rsidR="008700A9" w:rsidRPr="00752A24">
        <w:rPr>
          <w:rFonts w:hint="eastAsia"/>
        </w:rPr>
        <w:t>營業人</w:t>
      </w:r>
      <w:r w:rsidR="00830811" w:rsidRPr="00752A24">
        <w:rPr>
          <w:rFonts w:hint="eastAsia"/>
        </w:rPr>
        <w:t>將統一發票開立予非實際交易對象，違反稅捐稽徵法第44條規定，均已</w:t>
      </w:r>
      <w:r w:rsidR="008700A9" w:rsidRPr="00752A24">
        <w:rPr>
          <w:rFonts w:hint="eastAsia"/>
        </w:rPr>
        <w:t>由國稅局</w:t>
      </w:r>
      <w:r w:rsidR="00830811" w:rsidRPr="00752A24">
        <w:rPr>
          <w:rFonts w:hint="eastAsia"/>
        </w:rPr>
        <w:t>分別裁處罰鍰，</w:t>
      </w:r>
      <w:r w:rsidR="008700A9" w:rsidRPr="00752A24">
        <w:rPr>
          <w:rFonts w:hint="eastAsia"/>
        </w:rPr>
        <w:t>且</w:t>
      </w:r>
      <w:r w:rsidR="00830811" w:rsidRPr="00752A24">
        <w:rPr>
          <w:rFonts w:hint="eastAsia"/>
        </w:rPr>
        <w:t>國稅局</w:t>
      </w:r>
      <w:r w:rsidR="008700A9" w:rsidRPr="00752A24">
        <w:rPr>
          <w:rFonts w:hint="eastAsia"/>
        </w:rPr>
        <w:t>亦</w:t>
      </w:r>
      <w:r w:rsidR="00830811" w:rsidRPr="00752A24">
        <w:rPr>
          <w:rFonts w:hint="eastAsia"/>
        </w:rPr>
        <w:t>將上開查核結果函送臺北地檢署參辦在案。</w:t>
      </w:r>
      <w:r w:rsidR="008700A9" w:rsidRPr="00752A24">
        <w:rPr>
          <w:rFonts w:hint="eastAsia"/>
        </w:rPr>
        <w:t>對照</w:t>
      </w:r>
      <w:r w:rsidR="00443CCD" w:rsidRPr="00752A24">
        <w:rPr>
          <w:rFonts w:hint="eastAsia"/>
        </w:rPr>
        <w:t>前開</w:t>
      </w:r>
      <w:r w:rsidR="008700A9" w:rsidRPr="00752A24">
        <w:rPr>
          <w:rFonts w:hint="eastAsia"/>
        </w:rPr>
        <w:t>國稅局查核結果，</w:t>
      </w:r>
      <w:r w:rsidR="00747126" w:rsidRPr="00752A24">
        <w:rPr>
          <w:rFonts w:hint="eastAsia"/>
        </w:rPr>
        <w:t>冷氣與地毯均非</w:t>
      </w:r>
      <w:r w:rsidR="00443CCD" w:rsidRPr="00752A24">
        <w:rPr>
          <w:rFonts w:hint="eastAsia"/>
        </w:rPr>
        <w:t>台灣流行病學學會</w:t>
      </w:r>
      <w:r w:rsidR="00747126" w:rsidRPr="00752A24">
        <w:rPr>
          <w:rFonts w:hint="eastAsia"/>
        </w:rPr>
        <w:t>所購置，足證</w:t>
      </w:r>
      <w:r w:rsidR="00443CCD" w:rsidRPr="00752A24">
        <w:rPr>
          <w:rFonts w:hint="eastAsia"/>
        </w:rPr>
        <w:t>該學會</w:t>
      </w:r>
      <w:r w:rsidR="00A526CD" w:rsidRPr="00752A24">
        <w:rPr>
          <w:rFonts w:hint="eastAsia"/>
        </w:rPr>
        <w:t>人員</w:t>
      </w:r>
      <w:r w:rsidR="008700A9" w:rsidRPr="00752A24">
        <w:rPr>
          <w:rFonts w:hint="eastAsia"/>
        </w:rPr>
        <w:t>於</w:t>
      </w:r>
      <w:r w:rsidR="00747126" w:rsidRPr="00752A24">
        <w:rPr>
          <w:rFonts w:hint="eastAsia"/>
        </w:rPr>
        <w:t>108年2月12日</w:t>
      </w:r>
      <w:r w:rsidR="008700A9" w:rsidRPr="00752A24">
        <w:rPr>
          <w:rFonts w:hint="eastAsia"/>
        </w:rPr>
        <w:t>國民健康署</w:t>
      </w:r>
      <w:r w:rsidR="00747126" w:rsidRPr="00752A24">
        <w:rPr>
          <w:rFonts w:hint="eastAsia"/>
        </w:rPr>
        <w:t>前往</w:t>
      </w:r>
      <w:r w:rsidR="008700A9" w:rsidRPr="00752A24">
        <w:rPr>
          <w:rFonts w:hint="eastAsia"/>
        </w:rPr>
        <w:t>訪談時</w:t>
      </w:r>
      <w:r w:rsidR="00BC30D6" w:rsidRPr="00752A24">
        <w:rPr>
          <w:rFonts w:hint="eastAsia"/>
        </w:rPr>
        <w:t>避重就輕且</w:t>
      </w:r>
      <w:r w:rsidR="008700A9" w:rsidRPr="00752A24">
        <w:rPr>
          <w:rFonts w:hint="eastAsia"/>
        </w:rPr>
        <w:t>未</w:t>
      </w:r>
      <w:r w:rsidR="00747126" w:rsidRPr="00752A24">
        <w:rPr>
          <w:rFonts w:hint="eastAsia"/>
        </w:rPr>
        <w:t>如</w:t>
      </w:r>
      <w:r w:rsidR="008700A9" w:rsidRPr="00752A24">
        <w:rPr>
          <w:rFonts w:hint="eastAsia"/>
        </w:rPr>
        <w:t>實</w:t>
      </w:r>
      <w:r w:rsidR="00747126" w:rsidRPr="00752A24">
        <w:rPr>
          <w:rFonts w:hint="eastAsia"/>
        </w:rPr>
        <w:t>說明</w:t>
      </w:r>
      <w:r w:rsidR="00781FB9">
        <w:rPr>
          <w:rFonts w:hint="eastAsia"/>
        </w:rPr>
        <w:t>。</w:t>
      </w:r>
      <w:r w:rsidR="00417794" w:rsidRPr="00752A24">
        <w:rPr>
          <w:rFonts w:hint="eastAsia"/>
        </w:rPr>
        <w:t>因國民健康署表示，嗣後全案已移請檢調偵查，</w:t>
      </w:r>
      <w:r w:rsidR="00781FB9">
        <w:rPr>
          <w:rFonts w:hint="eastAsia"/>
        </w:rPr>
        <w:t>爰</w:t>
      </w:r>
      <w:r w:rsidR="00417794" w:rsidRPr="00752A24">
        <w:rPr>
          <w:rFonts w:hint="eastAsia"/>
        </w:rPr>
        <w:t>未進一步詢問蒐集發票之理由，</w:t>
      </w:r>
      <w:r w:rsidR="00854E4B" w:rsidRPr="00752A24">
        <w:rPr>
          <w:rFonts w:hint="eastAsia"/>
        </w:rPr>
        <w:t>故</w:t>
      </w:r>
      <w:r w:rsidR="00417794" w:rsidRPr="00752A24">
        <w:rPr>
          <w:rFonts w:hint="eastAsia"/>
        </w:rPr>
        <w:t>有關該學會</w:t>
      </w:r>
      <w:r w:rsidR="0097577D" w:rsidRPr="00752A24">
        <w:rPr>
          <w:rFonts w:hint="eastAsia"/>
        </w:rPr>
        <w:t>人員</w:t>
      </w:r>
      <w:r w:rsidR="00916272" w:rsidRPr="00752A24">
        <w:rPr>
          <w:rFonts w:hint="eastAsia"/>
        </w:rPr>
        <w:t>於訪談</w:t>
      </w:r>
      <w:r w:rsidR="00443CCD" w:rsidRPr="00752A24">
        <w:rPr>
          <w:rFonts w:hint="eastAsia"/>
        </w:rPr>
        <w:t>紀錄中</w:t>
      </w:r>
      <w:r w:rsidR="0097577D" w:rsidRPr="00752A24">
        <w:rPr>
          <w:rFonts w:hint="eastAsia"/>
        </w:rPr>
        <w:t>所稱</w:t>
      </w:r>
      <w:r w:rsidR="00916272" w:rsidRPr="00752A24">
        <w:rPr>
          <w:rFonts w:hint="eastAsia"/>
        </w:rPr>
        <w:t>每月檢送核銷憑證向蔡姓計畫主持人請款等語，</w:t>
      </w:r>
      <w:r w:rsidR="00417794" w:rsidRPr="00752A24">
        <w:rPr>
          <w:rFonts w:hint="eastAsia"/>
        </w:rPr>
        <w:t>相關發票是否僅用於</w:t>
      </w:r>
      <w:r w:rsidR="00916272" w:rsidRPr="00752A24">
        <w:rPr>
          <w:rFonts w:hint="eastAsia"/>
        </w:rPr>
        <w:t>該學會內部會計帳務處理，其</w:t>
      </w:r>
      <w:r w:rsidR="00747126" w:rsidRPr="00752A24">
        <w:rPr>
          <w:rFonts w:hint="eastAsia"/>
        </w:rPr>
        <w:t>真實性</w:t>
      </w:r>
      <w:r w:rsidR="00916272" w:rsidRPr="00752A24">
        <w:rPr>
          <w:rFonts w:hint="eastAsia"/>
        </w:rPr>
        <w:t>尚</w:t>
      </w:r>
      <w:r w:rsidR="00747126" w:rsidRPr="00752A24">
        <w:rPr>
          <w:rFonts w:hint="eastAsia"/>
        </w:rPr>
        <w:t>難查證</w:t>
      </w:r>
      <w:r w:rsidR="00781FB9">
        <w:rPr>
          <w:rFonts w:hint="eastAsia"/>
        </w:rPr>
        <w:t>。</w:t>
      </w:r>
      <w:r w:rsidR="00355084" w:rsidRPr="00752A24">
        <w:rPr>
          <w:rFonts w:hint="eastAsia"/>
        </w:rPr>
        <w:t>至於有關</w:t>
      </w:r>
      <w:r w:rsidR="00B62033" w:rsidRPr="00752A24">
        <w:rPr>
          <w:rFonts w:hint="eastAsia"/>
        </w:rPr>
        <w:t>人員</w:t>
      </w:r>
      <w:r w:rsidR="00355084" w:rsidRPr="00752A24">
        <w:rPr>
          <w:rFonts w:hint="eastAsia"/>
        </w:rPr>
        <w:t>薪資部分亦</w:t>
      </w:r>
      <w:r w:rsidR="00B62033" w:rsidRPr="00752A24">
        <w:rPr>
          <w:rFonts w:hint="eastAsia"/>
        </w:rPr>
        <w:t>恐涉有不實，</w:t>
      </w:r>
      <w:r w:rsidR="00A526CD" w:rsidRPr="00752A24">
        <w:rPr>
          <w:rFonts w:hint="eastAsia"/>
        </w:rPr>
        <w:t>因台灣流行病學學會係屬私法人，</w:t>
      </w:r>
      <w:r w:rsidR="001F4F26" w:rsidRPr="00752A24">
        <w:rPr>
          <w:rFonts w:hint="eastAsia"/>
        </w:rPr>
        <w:t>其</w:t>
      </w:r>
      <w:r w:rsidR="008700A9" w:rsidRPr="00752A24">
        <w:rPr>
          <w:rFonts w:hint="eastAsia"/>
        </w:rPr>
        <w:t>相關</w:t>
      </w:r>
      <w:r w:rsidR="001F4F26" w:rsidRPr="00752A24">
        <w:rPr>
          <w:rFonts w:hint="eastAsia"/>
        </w:rPr>
        <w:t>帳冊支出</w:t>
      </w:r>
      <w:r w:rsidR="008700A9" w:rsidRPr="00752A24">
        <w:rPr>
          <w:rFonts w:hint="eastAsia"/>
        </w:rPr>
        <w:t>憑證是否屬</w:t>
      </w:r>
      <w:r w:rsidR="001F4F26" w:rsidRPr="00752A24">
        <w:rPr>
          <w:rFonts w:hint="eastAsia"/>
        </w:rPr>
        <w:t>實</w:t>
      </w:r>
      <w:r w:rsidR="00A526CD" w:rsidRPr="00752A24">
        <w:rPr>
          <w:rFonts w:hint="eastAsia"/>
        </w:rPr>
        <w:t>及</w:t>
      </w:r>
      <w:r w:rsidR="008700A9" w:rsidRPr="00752A24">
        <w:rPr>
          <w:rFonts w:hint="eastAsia"/>
        </w:rPr>
        <w:t>有無違反刑法等，刻</w:t>
      </w:r>
      <w:r w:rsidR="00A526CD" w:rsidRPr="00752A24">
        <w:rPr>
          <w:rFonts w:hint="eastAsia"/>
        </w:rPr>
        <w:t>已</w:t>
      </w:r>
      <w:r w:rsidR="008700A9" w:rsidRPr="00752A24">
        <w:rPr>
          <w:rFonts w:hint="eastAsia"/>
        </w:rPr>
        <w:t>由</w:t>
      </w:r>
      <w:r w:rsidR="00A526CD" w:rsidRPr="00752A24">
        <w:rPr>
          <w:rFonts w:hint="eastAsia"/>
        </w:rPr>
        <w:t>臺北地檢署</w:t>
      </w:r>
      <w:r w:rsidR="008700A9" w:rsidRPr="00752A24">
        <w:rPr>
          <w:rFonts w:hint="eastAsia"/>
        </w:rPr>
        <w:t>偵辦中</w:t>
      </w:r>
      <w:r w:rsidR="00A526CD" w:rsidRPr="00752A24">
        <w:rPr>
          <w:rStyle w:val="aff"/>
        </w:rPr>
        <w:footnoteReference w:id="3"/>
      </w:r>
      <w:r w:rsidR="008700A9" w:rsidRPr="00752A24">
        <w:rPr>
          <w:rFonts w:hint="eastAsia"/>
        </w:rPr>
        <w:t>。</w:t>
      </w:r>
      <w:bookmarkEnd w:id="31"/>
    </w:p>
    <w:p w:rsidR="001F4F26" w:rsidRPr="00752A24" w:rsidRDefault="00A526CD" w:rsidP="00E2514E">
      <w:pPr>
        <w:pStyle w:val="3"/>
      </w:pPr>
      <w:bookmarkStart w:id="32" w:name="_Toc16781357"/>
      <w:bookmarkStart w:id="33" w:name="_Toc16847952"/>
      <w:r w:rsidRPr="00752A24">
        <w:rPr>
          <w:rFonts w:hint="eastAsia"/>
        </w:rPr>
        <w:t>綜上，</w:t>
      </w:r>
      <w:r w:rsidR="003C0ADB" w:rsidRPr="00752A24">
        <w:rPr>
          <w:rFonts w:hint="eastAsia"/>
        </w:rPr>
        <w:t>國民健康署委託台灣流行病學學會辦理107</w:t>
      </w:r>
      <w:r w:rsidR="003C0ADB" w:rsidRPr="00752A24">
        <w:rPr>
          <w:rFonts w:hint="eastAsia"/>
        </w:rPr>
        <w:lastRenderedPageBreak/>
        <w:t>年度「醫事機構戒菸服務專案管理與加強實地查核計畫」，該計畫採總包價法，完成履約事項後，由該學會開立領據辦理請款事宜，無須檢附原始憑證，該署對於該學會取得之發票自無從審查</w:t>
      </w:r>
      <w:r w:rsidR="00781FB9">
        <w:rPr>
          <w:rFonts w:hint="eastAsia"/>
        </w:rPr>
        <w:t>。</w:t>
      </w:r>
      <w:r w:rsidR="003C0ADB" w:rsidRPr="00752A24">
        <w:rPr>
          <w:rFonts w:hint="eastAsia"/>
        </w:rPr>
        <w:t>國民健康署業將</w:t>
      </w:r>
      <w:r w:rsidR="00E2514E" w:rsidRPr="00E2514E">
        <w:rPr>
          <w:rFonts w:hint="eastAsia"/>
        </w:rPr>
        <w:t>發票疑涉不實之</w:t>
      </w:r>
      <w:r w:rsidR="003C0ADB" w:rsidRPr="00752A24">
        <w:rPr>
          <w:rFonts w:hint="eastAsia"/>
        </w:rPr>
        <w:t>相關事證函</w:t>
      </w:r>
      <w:r w:rsidR="00E2514E">
        <w:rPr>
          <w:rFonts w:hint="eastAsia"/>
        </w:rPr>
        <w:t>送</w:t>
      </w:r>
      <w:r w:rsidR="003C0ADB" w:rsidRPr="00752A24">
        <w:rPr>
          <w:rFonts w:hint="eastAsia"/>
        </w:rPr>
        <w:t>國稅稽徵機關與臺灣臺北地方檢察署，營業人涉違反稅捐稽徵法第44條部分，國稅局已分別裁處罰鍰</w:t>
      </w:r>
      <w:r w:rsidR="00781FB9">
        <w:rPr>
          <w:rFonts w:hint="eastAsia"/>
        </w:rPr>
        <w:t>；</w:t>
      </w:r>
      <w:r w:rsidR="003C0ADB" w:rsidRPr="00752A24">
        <w:rPr>
          <w:rFonts w:hint="eastAsia"/>
        </w:rPr>
        <w:t>另臺北地檢署就本案涉違反刑法部分偵辦中</w:t>
      </w:r>
      <w:r w:rsidR="00781FB9">
        <w:rPr>
          <w:rFonts w:hint="eastAsia"/>
        </w:rPr>
        <w:t>。</w:t>
      </w:r>
      <w:r w:rsidR="003C0ADB" w:rsidRPr="00752A24">
        <w:rPr>
          <w:rFonts w:hint="eastAsia"/>
        </w:rPr>
        <w:t>國民健康署應俟偵辦結果確實妥處，以維護機關權益</w:t>
      </w:r>
      <w:r w:rsidR="00916272" w:rsidRPr="00752A24">
        <w:rPr>
          <w:rFonts w:hint="eastAsia"/>
        </w:rPr>
        <w:t>。</w:t>
      </w:r>
      <w:bookmarkEnd w:id="32"/>
      <w:bookmarkEnd w:id="33"/>
    </w:p>
    <w:p w:rsidR="009633A6" w:rsidRPr="00ED2693" w:rsidRDefault="009633A6" w:rsidP="00D854F3">
      <w:pPr>
        <w:pStyle w:val="2"/>
        <w:spacing w:beforeLines="50" w:before="228"/>
        <w:ind w:left="1020" w:hanging="680"/>
        <w:rPr>
          <w:b/>
        </w:rPr>
      </w:pPr>
      <w:bookmarkStart w:id="34" w:name="_Toc16847953"/>
      <w:r w:rsidRPr="00752A24">
        <w:rPr>
          <w:rFonts w:hint="eastAsia"/>
          <w:b/>
        </w:rPr>
        <w:t>衛生福利部國民健康署委託戒菸治療管理中心</w:t>
      </w:r>
      <w:r w:rsidR="00781FB9">
        <w:rPr>
          <w:rFonts w:hint="eastAsia"/>
          <w:b/>
        </w:rPr>
        <w:t>計畫</w:t>
      </w:r>
      <w:r w:rsidR="005C210C" w:rsidRPr="00752A24">
        <w:rPr>
          <w:rFonts w:hint="eastAsia"/>
          <w:b/>
        </w:rPr>
        <w:t>自</w:t>
      </w:r>
      <w:r w:rsidR="00BC30D6" w:rsidRPr="00752A24">
        <w:rPr>
          <w:rFonts w:hint="eastAsia"/>
          <w:b/>
        </w:rPr>
        <w:t>91年</w:t>
      </w:r>
      <w:r w:rsidR="004E3D67" w:rsidRPr="00752A24">
        <w:rPr>
          <w:rFonts w:hint="eastAsia"/>
          <w:b/>
        </w:rPr>
        <w:t>12月</w:t>
      </w:r>
      <w:r w:rsidR="00BC30D6" w:rsidRPr="00752A24">
        <w:rPr>
          <w:rFonts w:hint="eastAsia"/>
          <w:b/>
        </w:rPr>
        <w:t>起由台灣家庭醫學教育研究學會</w:t>
      </w:r>
      <w:r w:rsidR="00B62033" w:rsidRPr="00752A24">
        <w:rPr>
          <w:rFonts w:hint="eastAsia"/>
          <w:b/>
        </w:rPr>
        <w:t>得標</w:t>
      </w:r>
      <w:r w:rsidR="00BC30D6" w:rsidRPr="00752A24">
        <w:rPr>
          <w:rFonts w:hint="eastAsia"/>
          <w:b/>
        </w:rPr>
        <w:t>，</w:t>
      </w:r>
      <w:r w:rsidR="004E3D67" w:rsidRPr="00752A24">
        <w:rPr>
          <w:rFonts w:hint="eastAsia"/>
          <w:b/>
        </w:rPr>
        <w:t>嗣</w:t>
      </w:r>
      <w:r w:rsidR="00BC30D6" w:rsidRPr="00752A24">
        <w:rPr>
          <w:rFonts w:hint="eastAsia"/>
          <w:b/>
        </w:rPr>
        <w:t>107、108</w:t>
      </w:r>
      <w:r w:rsidR="00422DCE" w:rsidRPr="00752A24">
        <w:rPr>
          <w:rFonts w:hint="eastAsia"/>
          <w:b/>
        </w:rPr>
        <w:t>年度雖</w:t>
      </w:r>
      <w:r w:rsidR="00BC30D6" w:rsidRPr="00752A24">
        <w:rPr>
          <w:rFonts w:hint="eastAsia"/>
          <w:b/>
        </w:rPr>
        <w:t>由</w:t>
      </w:r>
      <w:r w:rsidR="00E06F1A" w:rsidRPr="00752A24">
        <w:rPr>
          <w:rFonts w:hint="eastAsia"/>
          <w:b/>
        </w:rPr>
        <w:t>台灣流行病學學會</w:t>
      </w:r>
      <w:r w:rsidR="00BC30D6" w:rsidRPr="00752A24">
        <w:rPr>
          <w:rFonts w:hint="eastAsia"/>
          <w:b/>
        </w:rPr>
        <w:t>得標</w:t>
      </w:r>
      <w:r w:rsidR="00E06F1A" w:rsidRPr="00752A24">
        <w:rPr>
          <w:rFonts w:hint="eastAsia"/>
          <w:b/>
        </w:rPr>
        <w:t>，</w:t>
      </w:r>
      <w:r w:rsidR="001A232C" w:rsidRPr="00752A24">
        <w:rPr>
          <w:rFonts w:hint="eastAsia"/>
          <w:b/>
        </w:rPr>
        <w:t>惟實際上近年來均由同一團隊輪流擔任計畫主持人</w:t>
      </w:r>
      <w:r w:rsidR="0013609F" w:rsidRPr="00752A24">
        <w:rPr>
          <w:rFonts w:hint="eastAsia"/>
          <w:b/>
        </w:rPr>
        <w:t>，</w:t>
      </w:r>
      <w:r w:rsidR="007626A3" w:rsidRPr="00752A24">
        <w:rPr>
          <w:rFonts w:hint="eastAsia"/>
          <w:b/>
        </w:rPr>
        <w:t>雖投標資格、程序均符規定，仍難免</w:t>
      </w:r>
      <w:r w:rsidR="00583704" w:rsidRPr="00752A24">
        <w:rPr>
          <w:rFonts w:hint="eastAsia"/>
          <w:b/>
        </w:rPr>
        <w:t>招致</w:t>
      </w:r>
      <w:r w:rsidR="007626A3" w:rsidRPr="00752A24">
        <w:rPr>
          <w:rFonts w:hint="eastAsia"/>
          <w:b/>
        </w:rPr>
        <w:t>投標廠商僅為掛名之質疑</w:t>
      </w:r>
      <w:r w:rsidR="00781FB9">
        <w:rPr>
          <w:rFonts w:hint="eastAsia"/>
          <w:b/>
        </w:rPr>
        <w:t>；</w:t>
      </w:r>
      <w:r w:rsidR="007626A3" w:rsidRPr="00752A24">
        <w:rPr>
          <w:rFonts w:hint="eastAsia"/>
          <w:b/>
        </w:rPr>
        <w:t>且</w:t>
      </w:r>
      <w:r w:rsidR="00A86CDC" w:rsidRPr="00752A24">
        <w:rPr>
          <w:rFonts w:hint="eastAsia"/>
          <w:b/>
        </w:rPr>
        <w:t>該署於107年11月清查</w:t>
      </w:r>
      <w:r w:rsidR="00422DCE" w:rsidRPr="00752A24">
        <w:rPr>
          <w:rFonts w:hint="eastAsia"/>
          <w:b/>
        </w:rPr>
        <w:t>時</w:t>
      </w:r>
      <w:r w:rsidR="00A86CDC" w:rsidRPr="00752A24">
        <w:rPr>
          <w:rFonts w:hint="eastAsia"/>
          <w:b/>
        </w:rPr>
        <w:t>發現106年履約項目執行情形有落差，顯見該團隊雖</w:t>
      </w:r>
      <w:r w:rsidR="00542F0E" w:rsidRPr="00752A24">
        <w:rPr>
          <w:rFonts w:hint="eastAsia"/>
          <w:b/>
        </w:rPr>
        <w:t>具</w:t>
      </w:r>
      <w:r w:rsidR="00A86CDC" w:rsidRPr="00752A24">
        <w:rPr>
          <w:rFonts w:hint="eastAsia"/>
          <w:b/>
        </w:rPr>
        <w:t>經驗，執行品質卻未</w:t>
      </w:r>
      <w:r w:rsidR="008E0653" w:rsidRPr="00752A24">
        <w:rPr>
          <w:rFonts w:hint="eastAsia"/>
          <w:b/>
        </w:rPr>
        <w:t>盡周妥</w:t>
      </w:r>
      <w:r w:rsidR="001A232C" w:rsidRPr="00752A24">
        <w:rPr>
          <w:rFonts w:hint="eastAsia"/>
          <w:b/>
        </w:rPr>
        <w:t>；</w:t>
      </w:r>
      <w:r w:rsidR="0078129A" w:rsidRPr="00752A24">
        <w:rPr>
          <w:rFonts w:hint="eastAsia"/>
          <w:b/>
        </w:rPr>
        <w:t>又該署僅針對期中、期末報告進行書面審查，不易查對廠</w:t>
      </w:r>
      <w:r w:rsidR="0078129A" w:rsidRPr="00ED2693">
        <w:rPr>
          <w:rFonts w:hint="eastAsia"/>
          <w:b/>
        </w:rPr>
        <w:t>商實際執行情形</w:t>
      </w:r>
      <w:r w:rsidR="00781FB9">
        <w:rPr>
          <w:rFonts w:hint="eastAsia"/>
          <w:b/>
        </w:rPr>
        <w:t>。</w:t>
      </w:r>
      <w:r w:rsidR="00A93B08" w:rsidRPr="00ED2693">
        <w:rPr>
          <w:rFonts w:hint="eastAsia"/>
          <w:b/>
        </w:rPr>
        <w:t>倘將來該項業務仍採委辦方式，允應建立機制，確實督促廠商</w:t>
      </w:r>
      <w:r w:rsidR="00ED2693" w:rsidRPr="00ED2693">
        <w:rPr>
          <w:rFonts w:hint="eastAsia"/>
          <w:b/>
        </w:rPr>
        <w:t>依契約規定</w:t>
      </w:r>
      <w:r w:rsidR="00A93B08" w:rsidRPr="00ED2693">
        <w:rPr>
          <w:rFonts w:hint="eastAsia"/>
          <w:b/>
        </w:rPr>
        <w:t>辦理查核作業，以落實監控醫事機構戒菸服務品質之目標</w:t>
      </w:r>
      <w:r w:rsidR="00675ADE" w:rsidRPr="00ED2693">
        <w:rPr>
          <w:rFonts w:hint="eastAsia"/>
          <w:b/>
        </w:rPr>
        <w:t>。</w:t>
      </w:r>
      <w:bookmarkEnd w:id="34"/>
    </w:p>
    <w:p w:rsidR="00BC30D6" w:rsidRPr="00752A24" w:rsidRDefault="00BC30D6" w:rsidP="00542F0E">
      <w:pPr>
        <w:pStyle w:val="3"/>
      </w:pPr>
      <w:bookmarkStart w:id="35" w:name="_Toc16847954"/>
      <w:r w:rsidRPr="00752A24">
        <w:rPr>
          <w:rFonts w:hint="eastAsia"/>
        </w:rPr>
        <w:t>政府採購法第22條第1項規定：「機關辦理公告金額以上之採購，符合下列情形之一者，得採限制性招標：……九、委託專業服務、技術服務、資訊服務或社會福利服務，經公開客觀評選為優勝者。」</w:t>
      </w:r>
      <w:r w:rsidR="004E3D67" w:rsidRPr="00752A24">
        <w:rPr>
          <w:rFonts w:hint="eastAsia"/>
        </w:rPr>
        <w:t>國民健康署</w:t>
      </w:r>
      <w:r w:rsidR="00542F0E" w:rsidRPr="00752A24">
        <w:rPr>
          <w:rFonts w:hint="eastAsia"/>
        </w:rPr>
        <w:t>自</w:t>
      </w:r>
      <w:r w:rsidR="00542F0E" w:rsidRPr="00752A24">
        <w:t>91</w:t>
      </w:r>
      <w:r w:rsidR="00542F0E" w:rsidRPr="00752A24">
        <w:rPr>
          <w:rFonts w:hint="eastAsia"/>
        </w:rPr>
        <w:t>年</w:t>
      </w:r>
      <w:r w:rsidR="00542F0E" w:rsidRPr="00752A24">
        <w:t>9</w:t>
      </w:r>
      <w:r w:rsidR="00542F0E" w:rsidRPr="00752A24">
        <w:rPr>
          <w:rFonts w:hint="eastAsia"/>
        </w:rPr>
        <w:t>月開辦「門診戒菸治療試辦計畫」，101年3月接續推動「二代戒菸服務」，截至107年底已超過4千家</w:t>
      </w:r>
      <w:r w:rsidR="00781FB9">
        <w:rPr>
          <w:rFonts w:hint="eastAsia"/>
        </w:rPr>
        <w:t>戒菸合約醫事機構。為使前開戒菸服務順利進行、</w:t>
      </w:r>
      <w:r w:rsidR="00542F0E" w:rsidRPr="00752A24">
        <w:rPr>
          <w:rFonts w:hint="eastAsia"/>
        </w:rPr>
        <w:t>強化查核</w:t>
      </w:r>
      <w:r w:rsidR="00204118" w:rsidRPr="00752A24">
        <w:rPr>
          <w:rFonts w:hint="eastAsia"/>
        </w:rPr>
        <w:t>醫事機構提供之</w:t>
      </w:r>
      <w:r w:rsidR="00542F0E" w:rsidRPr="00752A24">
        <w:rPr>
          <w:rFonts w:hint="eastAsia"/>
        </w:rPr>
        <w:t>戒菸服</w:t>
      </w:r>
      <w:r w:rsidR="00542F0E" w:rsidRPr="00752A24">
        <w:rPr>
          <w:rFonts w:hint="eastAsia"/>
        </w:rPr>
        <w:lastRenderedPageBreak/>
        <w:t>務品質</w:t>
      </w:r>
      <w:r w:rsidR="00204118" w:rsidRPr="00752A24">
        <w:rPr>
          <w:rFonts w:hint="eastAsia"/>
        </w:rPr>
        <w:t>，並進行服務滿意度及戒菸成功率等調查</w:t>
      </w:r>
      <w:r w:rsidR="00542F0E" w:rsidRPr="00752A24">
        <w:rPr>
          <w:rFonts w:hint="eastAsia"/>
        </w:rPr>
        <w:t>，該署</w:t>
      </w:r>
      <w:r w:rsidR="004E3D67" w:rsidRPr="00752A24">
        <w:rPr>
          <w:rFonts w:hint="eastAsia"/>
        </w:rPr>
        <w:t>依前開</w:t>
      </w:r>
      <w:r w:rsidR="00204118" w:rsidRPr="00752A24">
        <w:rPr>
          <w:rFonts w:hint="eastAsia"/>
        </w:rPr>
        <w:t>政府採購法</w:t>
      </w:r>
      <w:r w:rsidR="004E3D67" w:rsidRPr="00752A24">
        <w:rPr>
          <w:rFonts w:hint="eastAsia"/>
        </w:rPr>
        <w:t>規定，採限制性招標對外公開徵求廠商辦理</w:t>
      </w:r>
      <w:r w:rsidR="00542F0E" w:rsidRPr="00752A24">
        <w:rPr>
          <w:rFonts w:hint="eastAsia"/>
        </w:rPr>
        <w:t>相關專案管理計畫</w:t>
      </w:r>
      <w:r w:rsidR="00781FB9">
        <w:rPr>
          <w:rFonts w:hint="eastAsia"/>
        </w:rPr>
        <w:t>。</w:t>
      </w:r>
      <w:r w:rsidR="007626A3" w:rsidRPr="00752A24">
        <w:rPr>
          <w:rFonts w:hint="eastAsia"/>
        </w:rPr>
        <w:t>自91年12月起委由台灣家庭醫學教育研究學會辦理，嗣107度「醫事機構戒菸服務專案管理與加強實地查核計畫」、「108年醫事機構戒菸服務專案管理與加強實地查核計畫」則由台灣流行病學學會得標。</w:t>
      </w:r>
      <w:r w:rsidR="007D17BB" w:rsidRPr="00752A24">
        <w:rPr>
          <w:rFonts w:hint="eastAsia"/>
        </w:rPr>
        <w:t>另查詢政府電子採購網公告資料有關前揭採購案決標資料，近10年</w:t>
      </w:r>
      <w:r w:rsidR="000D4AA8" w:rsidRPr="00752A24">
        <w:rPr>
          <w:rFonts w:hint="eastAsia"/>
        </w:rPr>
        <w:t>內</w:t>
      </w:r>
      <w:r w:rsidR="007D17BB" w:rsidRPr="00752A24">
        <w:rPr>
          <w:rFonts w:hint="eastAsia"/>
        </w:rPr>
        <w:t>除「101至102年醫療院所戒菸服務專案管理計畫」有2家廠商投標外，其餘年度均僅有1家廠商投標</w:t>
      </w:r>
      <w:r w:rsidR="000D4AA8" w:rsidRPr="00752A24">
        <w:rPr>
          <w:rFonts w:hint="eastAsia"/>
        </w:rPr>
        <w:t>。</w:t>
      </w:r>
      <w:bookmarkEnd w:id="35"/>
    </w:p>
    <w:p w:rsidR="00DE7D12" w:rsidRPr="00752A24" w:rsidRDefault="000D4AA8" w:rsidP="0020324F">
      <w:pPr>
        <w:pStyle w:val="3"/>
      </w:pPr>
      <w:bookmarkStart w:id="36" w:name="_Toc16847955"/>
      <w:r w:rsidRPr="00752A24">
        <w:rPr>
          <w:rFonts w:hint="eastAsia"/>
        </w:rPr>
        <w:t>107</w:t>
      </w:r>
      <w:r w:rsidR="00204118" w:rsidRPr="00752A24">
        <w:rPr>
          <w:rFonts w:hint="eastAsia"/>
        </w:rPr>
        <w:t>年</w:t>
      </w:r>
      <w:r w:rsidRPr="00752A24">
        <w:rPr>
          <w:rFonts w:hint="eastAsia"/>
        </w:rPr>
        <w:t>度「醫事機構戒菸服務專案管理與加強實地查核計畫」</w:t>
      </w:r>
      <w:r w:rsidR="00112FCE" w:rsidRPr="00752A24">
        <w:rPr>
          <w:rFonts w:hint="eastAsia"/>
        </w:rPr>
        <w:t>僅有台灣流行病學學會一家廠商參與投標，其資格及評審項目以外經審查合格，嗣經評選委員會決議為優勝廠商後，由該署洽廠商辦理議價，決標後該署與台灣流行病學學會簽訂契約，</w:t>
      </w:r>
      <w:r w:rsidR="00204118" w:rsidRPr="00752A24">
        <w:rPr>
          <w:rFonts w:hint="eastAsia"/>
        </w:rPr>
        <w:t>相關辦理</w:t>
      </w:r>
      <w:r w:rsidR="00112FCE" w:rsidRPr="00752A24">
        <w:rPr>
          <w:rFonts w:hint="eastAsia"/>
        </w:rPr>
        <w:t>程序尚符規定</w:t>
      </w:r>
      <w:r w:rsidR="00781FB9">
        <w:rPr>
          <w:rFonts w:hint="eastAsia"/>
        </w:rPr>
        <w:t>。</w:t>
      </w:r>
      <w:r w:rsidR="008023AF" w:rsidRPr="00752A24">
        <w:rPr>
          <w:rFonts w:hint="eastAsia"/>
        </w:rPr>
        <w:t>投標廠商之工作計畫書載</w:t>
      </w:r>
      <w:r w:rsidR="00BD4E26" w:rsidRPr="00752A24">
        <w:rPr>
          <w:rFonts w:hint="eastAsia"/>
        </w:rPr>
        <w:t>明</w:t>
      </w:r>
      <w:r w:rsidR="008023AF" w:rsidRPr="00752A24">
        <w:rPr>
          <w:rFonts w:hint="eastAsia"/>
        </w:rPr>
        <w:t>，由蔡醫師擔任主持人、賴醫師</w:t>
      </w:r>
      <w:r w:rsidR="008C331D" w:rsidRPr="00752A24">
        <w:rPr>
          <w:rFonts w:hint="eastAsia"/>
        </w:rPr>
        <w:t>擔任共同主持人及</w:t>
      </w:r>
      <w:r w:rsidR="008023AF" w:rsidRPr="00752A24">
        <w:rPr>
          <w:rFonts w:hint="eastAsia"/>
        </w:rPr>
        <w:t>邱教授擔任協同主持人</w:t>
      </w:r>
      <w:r w:rsidR="00BD4E26" w:rsidRPr="00752A24">
        <w:rPr>
          <w:rFonts w:hint="eastAsia"/>
        </w:rPr>
        <w:t>，依據渠等之學經歷說明書，</w:t>
      </w:r>
      <w:r w:rsidR="008023AF" w:rsidRPr="00752A24">
        <w:rPr>
          <w:rFonts w:hint="eastAsia"/>
        </w:rPr>
        <w:t>蔡</w:t>
      </w:r>
      <w:r w:rsidR="00BD4E26" w:rsidRPr="00752A24">
        <w:rPr>
          <w:rFonts w:hint="eastAsia"/>
        </w:rPr>
        <w:t>醫師與賴醫師均自103年起即參與醫事機構戒菸服務專案管理</w:t>
      </w:r>
      <w:r w:rsidR="00D96F41" w:rsidRPr="00752A24">
        <w:rPr>
          <w:rFonts w:hint="eastAsia"/>
        </w:rPr>
        <w:t>計畫。依據國民健康署「醫事機構戒菸服務專案管理與加強實地查核計畫」需求說明書，投標廠商資格應為營利或非營利公司、組織、團體、機關(構)或學校，由個人名義投標者概不受理</w:t>
      </w:r>
      <w:r w:rsidR="00781FB9" w:rsidRPr="00752A24">
        <w:rPr>
          <w:rFonts w:hint="eastAsia"/>
        </w:rPr>
        <w:t>。</w:t>
      </w:r>
      <w:r w:rsidR="00D96F41" w:rsidRPr="00752A24">
        <w:rPr>
          <w:rFonts w:hint="eastAsia"/>
        </w:rPr>
        <w:t>雖</w:t>
      </w:r>
      <w:r w:rsidR="009D6EE3" w:rsidRPr="00752A24">
        <w:rPr>
          <w:rFonts w:hint="eastAsia"/>
        </w:rPr>
        <w:t>相關計畫執行</w:t>
      </w:r>
      <w:r w:rsidR="00D96F41" w:rsidRPr="00752A24">
        <w:rPr>
          <w:rFonts w:hint="eastAsia"/>
        </w:rPr>
        <w:t>迄今，</w:t>
      </w:r>
      <w:r w:rsidR="009D6EE3" w:rsidRPr="00752A24">
        <w:rPr>
          <w:rFonts w:hint="eastAsia"/>
        </w:rPr>
        <w:t>分別</w:t>
      </w:r>
      <w:r w:rsidR="00D96F41" w:rsidRPr="00752A24">
        <w:rPr>
          <w:rFonts w:hint="eastAsia"/>
        </w:rPr>
        <w:t>由台灣家庭醫學教育研究學會</w:t>
      </w:r>
      <w:r w:rsidR="009D6EE3" w:rsidRPr="00752A24">
        <w:rPr>
          <w:rFonts w:hAnsi="標楷體" w:hint="eastAsia"/>
        </w:rPr>
        <w:t>（</w:t>
      </w:r>
      <w:r w:rsidR="009D6EE3" w:rsidRPr="00752A24">
        <w:rPr>
          <w:rFonts w:hint="eastAsia"/>
        </w:rPr>
        <w:t>91年底至106年底）</w:t>
      </w:r>
      <w:r w:rsidR="00D96F41" w:rsidRPr="00752A24">
        <w:rPr>
          <w:rFonts w:hint="eastAsia"/>
        </w:rPr>
        <w:t>與台灣流行病學學會</w:t>
      </w:r>
      <w:r w:rsidR="009D6EE3" w:rsidRPr="00752A24">
        <w:rPr>
          <w:rFonts w:hAnsi="標楷體" w:hint="eastAsia"/>
        </w:rPr>
        <w:t>（107年</w:t>
      </w:r>
      <w:r w:rsidR="009D6EE3" w:rsidRPr="00752A24">
        <w:rPr>
          <w:rFonts w:hint="eastAsia"/>
        </w:rPr>
        <w:t>至</w:t>
      </w:r>
      <w:r w:rsidR="009D6EE3" w:rsidRPr="00752A24">
        <w:rPr>
          <w:rFonts w:hAnsi="標楷體" w:hint="eastAsia"/>
        </w:rPr>
        <w:t>108年）</w:t>
      </w:r>
      <w:r w:rsidR="00D96F41" w:rsidRPr="00752A24">
        <w:rPr>
          <w:rFonts w:hint="eastAsia"/>
        </w:rPr>
        <w:t>得標，且該署亦</w:t>
      </w:r>
      <w:r w:rsidR="00EB2BE8" w:rsidRPr="00752A24">
        <w:rPr>
          <w:rFonts w:hint="eastAsia"/>
        </w:rPr>
        <w:t>係與該兩</w:t>
      </w:r>
      <w:r w:rsidR="00D96F41" w:rsidRPr="00752A24">
        <w:rPr>
          <w:rFonts w:hint="eastAsia"/>
        </w:rPr>
        <w:t>學會簽訂契約，</w:t>
      </w:r>
      <w:r w:rsidR="00EB2BE8" w:rsidRPr="00752A24">
        <w:rPr>
          <w:rFonts w:hint="eastAsia"/>
        </w:rPr>
        <w:t>形式</w:t>
      </w:r>
      <w:r w:rsidR="00D96F41" w:rsidRPr="00752A24">
        <w:rPr>
          <w:rFonts w:hint="eastAsia"/>
        </w:rPr>
        <w:t>上符合規定</w:t>
      </w:r>
      <w:r w:rsidR="009D6EE3" w:rsidRPr="00752A24">
        <w:rPr>
          <w:rFonts w:hint="eastAsia"/>
        </w:rPr>
        <w:t>。</w:t>
      </w:r>
      <w:r w:rsidR="00EB2BE8" w:rsidRPr="00752A24">
        <w:rPr>
          <w:rFonts w:hint="eastAsia"/>
        </w:rPr>
        <w:t>然自</w:t>
      </w:r>
      <w:r w:rsidR="00D96F41" w:rsidRPr="00752A24">
        <w:rPr>
          <w:rFonts w:hint="eastAsia"/>
        </w:rPr>
        <w:t>107年</w:t>
      </w:r>
      <w:r w:rsidR="00EB2BE8" w:rsidRPr="00752A24">
        <w:rPr>
          <w:rFonts w:hint="eastAsia"/>
        </w:rPr>
        <w:t>起，</w:t>
      </w:r>
      <w:r w:rsidR="00D96F41" w:rsidRPr="00752A24">
        <w:rPr>
          <w:rFonts w:hint="eastAsia"/>
        </w:rPr>
        <w:t>台灣家庭醫學教育研究學會</w:t>
      </w:r>
      <w:r w:rsidR="00EB2BE8" w:rsidRPr="00752A24">
        <w:rPr>
          <w:rFonts w:hint="eastAsia"/>
        </w:rPr>
        <w:t>首次</w:t>
      </w:r>
      <w:r w:rsidR="00D96F41" w:rsidRPr="00752A24">
        <w:rPr>
          <w:rFonts w:hint="eastAsia"/>
        </w:rPr>
        <w:t>未參與投標，</w:t>
      </w:r>
      <w:r w:rsidR="0020324F" w:rsidRPr="00752A24">
        <w:rPr>
          <w:rFonts w:hint="eastAsia"/>
        </w:rPr>
        <w:t>即</w:t>
      </w:r>
      <w:r w:rsidR="00D96F41" w:rsidRPr="00752A24">
        <w:rPr>
          <w:rFonts w:hint="eastAsia"/>
        </w:rPr>
        <w:t>由台灣流行病學學會參與投標</w:t>
      </w:r>
      <w:r w:rsidR="00EB2BE8" w:rsidRPr="00752A24">
        <w:rPr>
          <w:rFonts w:hint="eastAsia"/>
        </w:rPr>
        <w:t>並得標</w:t>
      </w:r>
      <w:r w:rsidR="00D96F41" w:rsidRPr="00752A24">
        <w:rPr>
          <w:rFonts w:hint="eastAsia"/>
        </w:rPr>
        <w:t>，</w:t>
      </w:r>
      <w:r w:rsidR="00EB2BE8" w:rsidRPr="00752A24">
        <w:rPr>
          <w:rFonts w:hint="eastAsia"/>
        </w:rPr>
        <w:t>其中</w:t>
      </w:r>
      <w:r w:rsidR="00B737FC" w:rsidRPr="00752A24">
        <w:rPr>
          <w:rFonts w:hint="eastAsia"/>
        </w:rPr>
        <w:t>除新增邱</w:t>
      </w:r>
      <w:r w:rsidR="00B737FC" w:rsidRPr="00752A24">
        <w:rPr>
          <w:rFonts w:hint="eastAsia"/>
        </w:rPr>
        <w:lastRenderedPageBreak/>
        <w:t>教授擔任協同主持人外，</w:t>
      </w:r>
      <w:r w:rsidR="00EB2BE8" w:rsidRPr="00752A24">
        <w:rPr>
          <w:rFonts w:hint="eastAsia"/>
        </w:rPr>
        <w:t>蔡姓計畫主持人</w:t>
      </w:r>
      <w:r w:rsidR="0020324F" w:rsidRPr="00752A24">
        <w:rPr>
          <w:rFonts w:hint="eastAsia"/>
        </w:rPr>
        <w:t>係</w:t>
      </w:r>
      <w:r w:rsidR="00EB2BE8" w:rsidRPr="00752A24">
        <w:rPr>
          <w:rFonts w:hint="eastAsia"/>
        </w:rPr>
        <w:t>擔任10</w:t>
      </w:r>
      <w:r w:rsidR="00B737FC" w:rsidRPr="00752A24">
        <w:rPr>
          <w:rFonts w:hint="eastAsia"/>
        </w:rPr>
        <w:t>5</w:t>
      </w:r>
      <w:r w:rsidR="00EB2BE8" w:rsidRPr="00752A24">
        <w:rPr>
          <w:rFonts w:hint="eastAsia"/>
        </w:rPr>
        <w:t>年度及10</w:t>
      </w:r>
      <w:r w:rsidR="00B737FC" w:rsidRPr="00752A24">
        <w:rPr>
          <w:rFonts w:hint="eastAsia"/>
        </w:rPr>
        <w:t>6</w:t>
      </w:r>
      <w:r w:rsidR="00EB2BE8" w:rsidRPr="00752A24">
        <w:rPr>
          <w:rFonts w:hint="eastAsia"/>
        </w:rPr>
        <w:t>年度之</w:t>
      </w:r>
      <w:r w:rsidR="00B737FC" w:rsidRPr="00752A24">
        <w:rPr>
          <w:rFonts w:hint="eastAsia"/>
        </w:rPr>
        <w:t>協同</w:t>
      </w:r>
      <w:r w:rsidR="00EB2BE8" w:rsidRPr="00752A24">
        <w:rPr>
          <w:rFonts w:hint="eastAsia"/>
        </w:rPr>
        <w:t>主持人，賴姓</w:t>
      </w:r>
      <w:r w:rsidR="008C331D" w:rsidRPr="00752A24">
        <w:rPr>
          <w:rFonts w:hint="eastAsia"/>
        </w:rPr>
        <w:t>共</w:t>
      </w:r>
      <w:r w:rsidR="00EB2BE8" w:rsidRPr="00752A24">
        <w:rPr>
          <w:rFonts w:hint="eastAsia"/>
        </w:rPr>
        <w:t>同主持人則</w:t>
      </w:r>
      <w:r w:rsidR="0020324F" w:rsidRPr="00752A24">
        <w:rPr>
          <w:rFonts w:hint="eastAsia"/>
        </w:rPr>
        <w:t>係擔任前</w:t>
      </w:r>
      <w:r w:rsidR="00EB2BE8" w:rsidRPr="00752A24">
        <w:rPr>
          <w:rFonts w:hint="eastAsia"/>
        </w:rPr>
        <w:t>2年度之</w:t>
      </w:r>
      <w:r w:rsidR="0020324F" w:rsidRPr="00752A24">
        <w:rPr>
          <w:rFonts w:hint="eastAsia"/>
        </w:rPr>
        <w:t>計畫主持人</w:t>
      </w:r>
      <w:r w:rsidR="00781FB9" w:rsidRPr="00752A24">
        <w:rPr>
          <w:rFonts w:hint="eastAsia"/>
        </w:rPr>
        <w:t>。</w:t>
      </w:r>
      <w:r w:rsidR="0020324F" w:rsidRPr="00752A24">
        <w:rPr>
          <w:rFonts w:hint="eastAsia"/>
        </w:rPr>
        <w:t>參據廠商之工作計畫書內之附表資料，</w:t>
      </w:r>
      <w:r w:rsidR="00B737FC" w:rsidRPr="00752A24">
        <w:rPr>
          <w:rFonts w:hint="eastAsia"/>
        </w:rPr>
        <w:t>蔡姓計畫主持人與賴姓</w:t>
      </w:r>
      <w:r w:rsidR="008C331D" w:rsidRPr="00752A24">
        <w:rPr>
          <w:rFonts w:hint="eastAsia"/>
        </w:rPr>
        <w:t>共</w:t>
      </w:r>
      <w:r w:rsidR="00B737FC" w:rsidRPr="00752A24">
        <w:rPr>
          <w:rFonts w:hint="eastAsia"/>
        </w:rPr>
        <w:t>同主持人均</w:t>
      </w:r>
      <w:r w:rsidR="00A06749" w:rsidRPr="00752A24">
        <w:rPr>
          <w:rFonts w:hint="eastAsia"/>
        </w:rPr>
        <w:t>為深具資歷之家醫科醫師，</w:t>
      </w:r>
      <w:r w:rsidR="00B737FC" w:rsidRPr="00752A24">
        <w:rPr>
          <w:rFonts w:hint="eastAsia"/>
        </w:rPr>
        <w:t>且</w:t>
      </w:r>
      <w:r w:rsidR="00271AD0" w:rsidRPr="00752A24">
        <w:rPr>
          <w:rFonts w:hint="eastAsia"/>
        </w:rPr>
        <w:t>均</w:t>
      </w:r>
      <w:r w:rsidR="00B737FC" w:rsidRPr="00752A24">
        <w:rPr>
          <w:rFonts w:hint="eastAsia"/>
        </w:rPr>
        <w:t>長期致力推動戒菸服務，</w:t>
      </w:r>
      <w:r w:rsidR="00271AD0" w:rsidRPr="00752A24">
        <w:rPr>
          <w:rFonts w:hint="eastAsia"/>
        </w:rPr>
        <w:t>曾多次參與相關國際會議，及發表</w:t>
      </w:r>
      <w:r w:rsidR="00B737FC" w:rsidRPr="00752A24">
        <w:rPr>
          <w:rFonts w:hint="eastAsia"/>
        </w:rPr>
        <w:t>多</w:t>
      </w:r>
      <w:r w:rsidR="00271AD0" w:rsidRPr="00752A24">
        <w:rPr>
          <w:rFonts w:hint="eastAsia"/>
        </w:rPr>
        <w:t>篇關於戒菸議題之學術</w:t>
      </w:r>
      <w:r w:rsidR="00B737FC" w:rsidRPr="00752A24">
        <w:rPr>
          <w:rFonts w:hint="eastAsia"/>
        </w:rPr>
        <w:t>著作</w:t>
      </w:r>
      <w:r w:rsidR="00781FB9">
        <w:rPr>
          <w:rFonts w:hint="eastAsia"/>
        </w:rPr>
        <w:t>；邱姓協同主持人則為公共衛生專業，時任台灣流行病學學會常務理事；另</w:t>
      </w:r>
      <w:r w:rsidR="0020324F" w:rsidRPr="00752A24">
        <w:rPr>
          <w:rFonts w:hint="eastAsia"/>
        </w:rPr>
        <w:t>陳姓執行秘書則自103年7月起即擔任戒菸中心專任助理</w:t>
      </w:r>
      <w:r w:rsidR="00781FB9">
        <w:rPr>
          <w:rFonts w:hint="eastAsia"/>
        </w:rPr>
        <w:t>。</w:t>
      </w:r>
      <w:r w:rsidR="0020324F" w:rsidRPr="00752A24">
        <w:rPr>
          <w:rFonts w:hint="eastAsia"/>
        </w:rPr>
        <w:t>是以，</w:t>
      </w:r>
      <w:r w:rsidR="00271AD0" w:rsidRPr="00752A24">
        <w:rPr>
          <w:rFonts w:hint="eastAsia"/>
        </w:rPr>
        <w:t>評選委員會</w:t>
      </w:r>
      <w:r w:rsidR="0020324F" w:rsidRPr="00752A24">
        <w:rPr>
          <w:rFonts w:hint="eastAsia"/>
        </w:rPr>
        <w:t>於「廠商規模</w:t>
      </w:r>
      <w:r w:rsidR="00026859">
        <w:rPr>
          <w:rFonts w:hint="eastAsia"/>
        </w:rPr>
        <w:t>及</w:t>
      </w:r>
      <w:r w:rsidR="0020324F" w:rsidRPr="00752A24">
        <w:rPr>
          <w:rFonts w:hint="eastAsia"/>
        </w:rPr>
        <w:t>履約能力」之評審項目，</w:t>
      </w:r>
      <w:r w:rsidR="00A06749" w:rsidRPr="00752A24">
        <w:rPr>
          <w:rFonts w:hint="eastAsia"/>
        </w:rPr>
        <w:t>均給予</w:t>
      </w:r>
      <w:r w:rsidR="00271AD0" w:rsidRPr="00752A24">
        <w:rPr>
          <w:rFonts w:hint="eastAsia"/>
        </w:rPr>
        <w:t>該團隊具多年實務經驗，履約能力</w:t>
      </w:r>
      <w:r w:rsidR="00A06749" w:rsidRPr="00752A24">
        <w:rPr>
          <w:rFonts w:hint="eastAsia"/>
        </w:rPr>
        <w:t>值得肯定等評語</w:t>
      </w:r>
      <w:r w:rsidR="009D6EE3" w:rsidRPr="00752A24">
        <w:rPr>
          <w:rFonts w:hint="eastAsia"/>
        </w:rPr>
        <w:t>。</w:t>
      </w:r>
      <w:bookmarkEnd w:id="36"/>
    </w:p>
    <w:p w:rsidR="00A06749" w:rsidRPr="00752A24" w:rsidRDefault="00A06749" w:rsidP="000B0791">
      <w:pPr>
        <w:pStyle w:val="3"/>
      </w:pPr>
      <w:bookmarkStart w:id="37" w:name="_Toc16847956"/>
      <w:r w:rsidRPr="00752A24">
        <w:rPr>
          <w:rFonts w:hint="eastAsia"/>
        </w:rPr>
        <w:t>查台灣家庭醫學教育研究學會與台灣流行病學學會兩者均為依法設立之法人團體，各有獨立之章程與理監事，並無直接或隸屬之關係，何以107年度「醫事機構戒菸服務專案管理與加強實地查核計畫」改由台灣流行病學學會得標後，仍由先前台灣家庭醫學教育研究學會承辦時期之團隊接手，</w:t>
      </w:r>
      <w:r w:rsidR="0020324F" w:rsidRPr="00752A24">
        <w:rPr>
          <w:rFonts w:hint="eastAsia"/>
        </w:rPr>
        <w:t>團隊中雖加入台灣流行病學學會成員，</w:t>
      </w:r>
      <w:r w:rsidR="00781FB9">
        <w:rPr>
          <w:rFonts w:hint="eastAsia"/>
        </w:rPr>
        <w:t>卻</w:t>
      </w:r>
      <w:r w:rsidR="0020324F" w:rsidRPr="00752A24">
        <w:rPr>
          <w:rFonts w:hint="eastAsia"/>
        </w:rPr>
        <w:t>僅擔任協同主持人</w:t>
      </w:r>
      <w:r w:rsidR="00355084" w:rsidRPr="00752A24">
        <w:rPr>
          <w:rFonts w:hint="eastAsia"/>
        </w:rPr>
        <w:t>等情，</w:t>
      </w:r>
      <w:r w:rsidRPr="00752A24">
        <w:rPr>
          <w:rFonts w:hint="eastAsia"/>
        </w:rPr>
        <w:t>經詢據國民健康署表示，</w:t>
      </w:r>
      <w:r w:rsidR="008C331D" w:rsidRPr="00752A24">
        <w:rPr>
          <w:rFonts w:hint="eastAsia"/>
        </w:rPr>
        <w:t>當時招標過程有評選委員亦有詢及，據計畫主持人表示因該計畫</w:t>
      </w:r>
      <w:r w:rsidR="00355084" w:rsidRPr="00752A24">
        <w:rPr>
          <w:rFonts w:hint="eastAsia"/>
        </w:rPr>
        <w:t>須</w:t>
      </w:r>
      <w:r w:rsidR="008C331D" w:rsidRPr="00752A24">
        <w:rPr>
          <w:rFonts w:hint="eastAsia"/>
        </w:rPr>
        <w:t>處理之</w:t>
      </w:r>
      <w:r w:rsidR="00F46E53" w:rsidRPr="00752A24">
        <w:rPr>
          <w:rFonts w:hint="eastAsia"/>
        </w:rPr>
        <w:t>資料量龐大，為掌握服務品質，故</w:t>
      </w:r>
      <w:r w:rsidR="008C331D" w:rsidRPr="00752A24">
        <w:rPr>
          <w:rFonts w:hint="eastAsia"/>
        </w:rPr>
        <w:t>找台灣流行病學學會共同執行計畫，其中邱教授為台灣流行病學學會成員，擔任協同主持人可提供更佳的統計服務</w:t>
      </w:r>
      <w:r w:rsidR="00F46E53" w:rsidRPr="00752A24">
        <w:rPr>
          <w:rFonts w:hint="eastAsia"/>
        </w:rPr>
        <w:t>等</w:t>
      </w:r>
      <w:r w:rsidR="00781FB9">
        <w:rPr>
          <w:rFonts w:hint="eastAsia"/>
        </w:rPr>
        <w:t>。</w:t>
      </w:r>
      <w:r w:rsidR="000B7B54" w:rsidRPr="00752A24">
        <w:rPr>
          <w:rFonts w:hint="eastAsia"/>
        </w:rPr>
        <w:t>該署亦</w:t>
      </w:r>
      <w:r w:rsidR="00355084" w:rsidRPr="00752A24">
        <w:rPr>
          <w:rFonts w:hint="eastAsia"/>
        </w:rPr>
        <w:t>補充</w:t>
      </w:r>
      <w:r w:rsidR="000B7B54" w:rsidRPr="00752A24">
        <w:rPr>
          <w:rFonts w:hint="eastAsia"/>
        </w:rPr>
        <w:t>表示，</w:t>
      </w:r>
      <w:r w:rsidR="00F46E53" w:rsidRPr="00752A24">
        <w:rPr>
          <w:rFonts w:hint="eastAsia"/>
        </w:rPr>
        <w:t>因</w:t>
      </w:r>
      <w:r w:rsidR="000B7B54" w:rsidRPr="00752A24">
        <w:rPr>
          <w:rFonts w:hint="eastAsia"/>
        </w:rPr>
        <w:t>投標廠商符合</w:t>
      </w:r>
      <w:r w:rsidR="00F46E53" w:rsidRPr="00752A24">
        <w:rPr>
          <w:rFonts w:hint="eastAsia"/>
        </w:rPr>
        <w:t>相關</w:t>
      </w:r>
      <w:r w:rsidR="000B7B54" w:rsidRPr="00752A24">
        <w:rPr>
          <w:rFonts w:hint="eastAsia"/>
        </w:rPr>
        <w:t>資格，</w:t>
      </w:r>
      <w:r w:rsidR="00583704" w:rsidRPr="00752A24">
        <w:rPr>
          <w:rFonts w:hint="eastAsia"/>
        </w:rPr>
        <w:t>蔡姓計畫主持人與賴姓共同主持人帶領之</w:t>
      </w:r>
      <w:r w:rsidR="000B7B54" w:rsidRPr="00752A24">
        <w:rPr>
          <w:rFonts w:hint="eastAsia"/>
        </w:rPr>
        <w:t>團隊亦具履約能力，故經審查與評選程序後由</w:t>
      </w:r>
      <w:r w:rsidR="00F46E53" w:rsidRPr="00752A24">
        <w:rPr>
          <w:rFonts w:hint="eastAsia"/>
        </w:rPr>
        <w:t>台灣流行病學學會</w:t>
      </w:r>
      <w:r w:rsidR="000B7B54" w:rsidRPr="00752A24">
        <w:rPr>
          <w:rFonts w:hint="eastAsia"/>
        </w:rPr>
        <w:t>得標。然蔡姓計畫主持人</w:t>
      </w:r>
      <w:r w:rsidR="00355084" w:rsidRPr="00752A24">
        <w:rPr>
          <w:rFonts w:hint="eastAsia"/>
        </w:rPr>
        <w:t>當</w:t>
      </w:r>
      <w:r w:rsidR="00F46E53" w:rsidRPr="00752A24">
        <w:rPr>
          <w:rFonts w:hint="eastAsia"/>
        </w:rPr>
        <w:t>時</w:t>
      </w:r>
      <w:r w:rsidR="00355084" w:rsidRPr="00752A24">
        <w:rPr>
          <w:rFonts w:hint="eastAsia"/>
        </w:rPr>
        <w:t>仍擔</w:t>
      </w:r>
      <w:r w:rsidR="00F46E53" w:rsidRPr="00752A24">
        <w:rPr>
          <w:rFonts w:hint="eastAsia"/>
        </w:rPr>
        <w:t>任</w:t>
      </w:r>
      <w:r w:rsidR="000B7B54" w:rsidRPr="00752A24">
        <w:rPr>
          <w:rFonts w:hint="eastAsia"/>
        </w:rPr>
        <w:t>台灣家庭醫學教育研究學會理事，</w:t>
      </w:r>
      <w:r w:rsidR="00F46E53" w:rsidRPr="00752A24">
        <w:rPr>
          <w:rFonts w:hint="eastAsia"/>
        </w:rPr>
        <w:t>卻</w:t>
      </w:r>
      <w:r w:rsidR="000B0791" w:rsidRPr="00752A24">
        <w:rPr>
          <w:rFonts w:hint="eastAsia"/>
        </w:rPr>
        <w:t>於工作計畫書第18頁中明確寫</w:t>
      </w:r>
      <w:r w:rsidR="00F46E53" w:rsidRPr="00752A24">
        <w:rPr>
          <w:rFonts w:hint="eastAsia"/>
        </w:rPr>
        <w:t>到</w:t>
      </w:r>
      <w:r w:rsidR="000B0791" w:rsidRPr="00752A24">
        <w:rPr>
          <w:rFonts w:hint="eastAsia"/>
        </w:rPr>
        <w:t>：「107年起，原戒菸治療管理中心團隊</w:t>
      </w:r>
      <w:r w:rsidR="000B0791" w:rsidRPr="00752A24">
        <w:rPr>
          <w:rFonts w:hint="eastAsia"/>
        </w:rPr>
        <w:lastRenderedPageBreak/>
        <w:t>擬與台灣流行病學學會合作承接本計畫」，</w:t>
      </w:r>
      <w:r w:rsidR="00F46E53" w:rsidRPr="00752A24">
        <w:rPr>
          <w:rFonts w:hint="eastAsia"/>
        </w:rPr>
        <w:t>是以，團隊中雖確有增加</w:t>
      </w:r>
      <w:r w:rsidR="00355084" w:rsidRPr="00752A24">
        <w:rPr>
          <w:rFonts w:hint="eastAsia"/>
        </w:rPr>
        <w:t>台灣流行病學學會</w:t>
      </w:r>
      <w:r w:rsidR="00F46E53" w:rsidRPr="00752A24">
        <w:rPr>
          <w:rFonts w:hint="eastAsia"/>
        </w:rPr>
        <w:t>成員，惟其僅係協同主持人</w:t>
      </w:r>
      <w:r w:rsidR="00355084" w:rsidRPr="00752A24">
        <w:rPr>
          <w:rFonts w:hint="eastAsia"/>
        </w:rPr>
        <w:t>角色</w:t>
      </w:r>
      <w:r w:rsidR="00F46E53" w:rsidRPr="00752A24">
        <w:rPr>
          <w:rFonts w:hint="eastAsia"/>
        </w:rPr>
        <w:t>而非計畫主持人或共同主持人，</w:t>
      </w:r>
      <w:r w:rsidR="000B0791" w:rsidRPr="00752A24">
        <w:rPr>
          <w:rFonts w:hint="eastAsia"/>
        </w:rPr>
        <w:t>計畫主持人</w:t>
      </w:r>
      <w:r w:rsidR="00355084" w:rsidRPr="00752A24">
        <w:rPr>
          <w:rFonts w:hint="eastAsia"/>
        </w:rPr>
        <w:t>當時仍擔任台灣家庭醫學教育研究學會理事卻</w:t>
      </w:r>
      <w:r w:rsidR="00F46E53" w:rsidRPr="00752A24">
        <w:rPr>
          <w:rFonts w:hint="eastAsia"/>
        </w:rPr>
        <w:t>改</w:t>
      </w:r>
      <w:r w:rsidR="000B0791" w:rsidRPr="00752A24">
        <w:rPr>
          <w:rFonts w:hint="eastAsia"/>
        </w:rPr>
        <w:t>與台灣流行病學學會合作，雖未與規定有違，</w:t>
      </w:r>
      <w:r w:rsidR="00F46E53" w:rsidRPr="00752A24">
        <w:rPr>
          <w:rFonts w:hint="eastAsia"/>
        </w:rPr>
        <w:t>卻</w:t>
      </w:r>
      <w:r w:rsidR="000B7B54" w:rsidRPr="00752A24">
        <w:rPr>
          <w:rFonts w:hint="eastAsia"/>
        </w:rPr>
        <w:t>不免</w:t>
      </w:r>
      <w:r w:rsidR="00F46E53" w:rsidRPr="00752A24">
        <w:rPr>
          <w:rFonts w:hint="eastAsia"/>
        </w:rPr>
        <w:t>招致台灣流行病學學會</w:t>
      </w:r>
      <w:r w:rsidR="000B0791" w:rsidRPr="00752A24">
        <w:rPr>
          <w:rFonts w:hint="eastAsia"/>
        </w:rPr>
        <w:t>僅為掛名之質疑。</w:t>
      </w:r>
      <w:bookmarkEnd w:id="37"/>
    </w:p>
    <w:p w:rsidR="00F55162" w:rsidRPr="00752A24" w:rsidRDefault="00583704" w:rsidP="00C53B27">
      <w:pPr>
        <w:pStyle w:val="3"/>
      </w:pPr>
      <w:bookmarkStart w:id="38" w:name="_Toc16847957"/>
      <w:r w:rsidRPr="00752A24">
        <w:rPr>
          <w:rFonts w:hint="eastAsia"/>
        </w:rPr>
        <w:t>國民健康署106年度「醫事機構戒菸服務專案管理與加強實地查核計畫」得標廠商為台灣家庭醫學教育研究學會，履約項目除辦理醫事機構參與戒菸服務之行政業務外，並辦理品質監控、實地查核與專審調查等工作項目</w:t>
      </w:r>
      <w:r w:rsidR="00781FB9">
        <w:rPr>
          <w:rFonts w:hint="eastAsia"/>
        </w:rPr>
        <w:t>。</w:t>
      </w:r>
      <w:r w:rsidRPr="00752A24">
        <w:rPr>
          <w:rFonts w:hint="eastAsia"/>
        </w:rPr>
        <w:t>該署於107年11月針對該採購案辦理專案清查，清查範圍包含相關作業程序規劃、品質管理等履約工作項目，及戒菸中心協助有關查核、專審等部分等。清查發現採購案招(決)標及履約過程尚無重大瑕疵，惟得標廠商（台灣家庭醫學教育研究學會）部分履約項目執行情形似與國民健康署需求說明書或廠商計畫書存有落差，包含專業共識會議召開次數不足、電話訪問調查家數不足、部分實地訪查之查察結果簽報遲延</w:t>
      </w:r>
      <w:r w:rsidR="00E50578" w:rsidRPr="00752A24">
        <w:rPr>
          <w:rFonts w:hint="eastAsia"/>
        </w:rPr>
        <w:t>等情。國民健康署於108年1月4日函請台灣家庭醫學教育研究學會繳回履約不足費用計118,140元，該學會已於108年3月7日匯款至該署「菸害防制及衛生保健基金401專戶」。</w:t>
      </w:r>
      <w:r w:rsidR="00F55162" w:rsidRPr="00752A24">
        <w:rPr>
          <w:rFonts w:hint="eastAsia"/>
        </w:rPr>
        <w:t>戒菸中心團隊雖承接業務多年</w:t>
      </w:r>
      <w:r w:rsidR="006A0F1F" w:rsidRPr="00752A24">
        <w:rPr>
          <w:rFonts w:hint="eastAsia"/>
        </w:rPr>
        <w:t>，107</w:t>
      </w:r>
      <w:r w:rsidR="00F55162" w:rsidRPr="00752A24">
        <w:rPr>
          <w:rFonts w:hint="eastAsia"/>
        </w:rPr>
        <w:t>年投標時亦獲國民健康署及評選委員肯認其履約能力，嗣於該署</w:t>
      </w:r>
      <w:r w:rsidR="00A93B08" w:rsidRPr="00752A24">
        <w:rPr>
          <w:rFonts w:hint="eastAsia"/>
        </w:rPr>
        <w:t>辦理</w:t>
      </w:r>
      <w:r w:rsidR="00F55162" w:rsidRPr="00752A24">
        <w:rPr>
          <w:rFonts w:hint="eastAsia"/>
        </w:rPr>
        <w:t>專案清</w:t>
      </w:r>
      <w:r w:rsidR="006A0F1F" w:rsidRPr="00752A24">
        <w:rPr>
          <w:rFonts w:hint="eastAsia"/>
        </w:rPr>
        <w:t>查時，</w:t>
      </w:r>
      <w:r w:rsidR="00F55162" w:rsidRPr="00752A24">
        <w:rPr>
          <w:rFonts w:hint="eastAsia"/>
        </w:rPr>
        <w:t>卻</w:t>
      </w:r>
      <w:r w:rsidR="006A0F1F" w:rsidRPr="00752A24">
        <w:rPr>
          <w:rFonts w:hint="eastAsia"/>
        </w:rPr>
        <w:t>發現履約項目執行情形未達訂定目標或需求</w:t>
      </w:r>
      <w:r w:rsidR="00F55162" w:rsidRPr="00752A24">
        <w:rPr>
          <w:rFonts w:hint="eastAsia"/>
        </w:rPr>
        <w:t>，</w:t>
      </w:r>
      <w:r w:rsidR="006A0F1F" w:rsidRPr="00752A24">
        <w:rPr>
          <w:rFonts w:hint="eastAsia"/>
        </w:rPr>
        <w:t>顯見該團隊雖具經驗，執行品質卻未盡周妥。</w:t>
      </w:r>
      <w:bookmarkEnd w:id="38"/>
    </w:p>
    <w:p w:rsidR="00E50578" w:rsidRPr="00752A24" w:rsidRDefault="00A93B08" w:rsidP="00C53B27">
      <w:pPr>
        <w:pStyle w:val="3"/>
      </w:pPr>
      <w:bookmarkStart w:id="39" w:name="_Toc16847958"/>
      <w:r w:rsidRPr="00752A24">
        <w:rPr>
          <w:rFonts w:hint="eastAsia"/>
        </w:rPr>
        <w:t>國民健康署</w:t>
      </w:r>
      <w:r w:rsidR="008C3DED" w:rsidRPr="00752A24">
        <w:rPr>
          <w:rFonts w:hint="eastAsia"/>
        </w:rPr>
        <w:t>針對106年度「醫事機構戒菸服務專案管理與加強實地查核計畫」於106年7月27日</w:t>
      </w:r>
      <w:r w:rsidR="006A5311" w:rsidRPr="00752A24">
        <w:rPr>
          <w:rFonts w:hint="eastAsia"/>
        </w:rPr>
        <w:t>及同年12</w:t>
      </w:r>
      <w:r w:rsidR="006A5311" w:rsidRPr="00752A24">
        <w:rPr>
          <w:rFonts w:hint="eastAsia"/>
        </w:rPr>
        <w:lastRenderedPageBreak/>
        <w:t>月1日分別召開期中報告及期末報告之審查會議，審查結果均為通過，並於廠商依審查意見修正後辦理結案驗收</w:t>
      </w:r>
      <w:r w:rsidR="00781FB9">
        <w:rPr>
          <w:rFonts w:hint="eastAsia"/>
        </w:rPr>
        <w:t>。</w:t>
      </w:r>
      <w:r w:rsidR="006A5311" w:rsidRPr="00752A24">
        <w:rPr>
          <w:rFonts w:hint="eastAsia"/>
        </w:rPr>
        <w:t>因審查均以書面報告，對於廠商執行情形是否符合該署需求說明書或廠商計畫書，恐難以查對</w:t>
      </w:r>
      <w:r w:rsidR="00781FB9">
        <w:rPr>
          <w:rFonts w:hint="eastAsia"/>
        </w:rPr>
        <w:t>。</w:t>
      </w:r>
      <w:r w:rsidR="00C53B27" w:rsidRPr="00752A24">
        <w:rPr>
          <w:rFonts w:hint="eastAsia"/>
        </w:rPr>
        <w:t>惟該</w:t>
      </w:r>
      <w:r w:rsidR="00E50578" w:rsidRPr="00752A24">
        <w:rPr>
          <w:rFonts w:hint="eastAsia"/>
        </w:rPr>
        <w:t>計畫執行內容</w:t>
      </w:r>
      <w:r w:rsidR="00C53B27" w:rsidRPr="00752A24">
        <w:rPr>
          <w:rFonts w:hint="eastAsia"/>
        </w:rPr>
        <w:t>除例行性之行政業務、統計調查作業與網站運維外，106年起履約項目亦</w:t>
      </w:r>
      <w:r w:rsidR="00E50578" w:rsidRPr="00752A24">
        <w:rPr>
          <w:rFonts w:hint="eastAsia"/>
        </w:rPr>
        <w:t>包含實地查核與專審調查</w:t>
      </w:r>
      <w:r w:rsidR="00C53B27" w:rsidRPr="00752A24">
        <w:rPr>
          <w:rFonts w:hint="eastAsia"/>
        </w:rPr>
        <w:t>，需辦理醫事機構之電話訪查，並針對申報異常、其他機關或民眾檢舉等醫</w:t>
      </w:r>
      <w:r w:rsidR="00E15EA3">
        <w:rPr>
          <w:rFonts w:hint="eastAsia"/>
        </w:rPr>
        <w:t>事機構辦理實地訪查、辦理醫事機構專業審查及機構申復相關作業等。</w:t>
      </w:r>
      <w:r w:rsidR="00CD4865" w:rsidRPr="00752A24">
        <w:rPr>
          <w:rFonts w:hint="eastAsia"/>
        </w:rPr>
        <w:t>是以，廠商對於前開履約項目</w:t>
      </w:r>
      <w:r w:rsidR="00C53B27" w:rsidRPr="00752A24">
        <w:rPr>
          <w:rFonts w:hint="eastAsia"/>
        </w:rPr>
        <w:t>執行是否確實，</w:t>
      </w:r>
      <w:r w:rsidR="00CD4865" w:rsidRPr="00752A24">
        <w:rPr>
          <w:rFonts w:hint="eastAsia"/>
        </w:rPr>
        <w:t>將</w:t>
      </w:r>
      <w:r w:rsidR="00C53B27" w:rsidRPr="00752A24">
        <w:rPr>
          <w:rFonts w:hint="eastAsia"/>
        </w:rPr>
        <w:t>影響</w:t>
      </w:r>
      <w:r w:rsidR="00CD4865" w:rsidRPr="00752A24">
        <w:rPr>
          <w:rFonts w:hint="eastAsia"/>
        </w:rPr>
        <w:t>查核</w:t>
      </w:r>
      <w:r w:rsidR="00C53B27" w:rsidRPr="00752A24">
        <w:rPr>
          <w:rFonts w:hint="eastAsia"/>
        </w:rPr>
        <w:t>醫事機構戒菸服務</w:t>
      </w:r>
      <w:r w:rsidR="00CD4865" w:rsidRPr="00752A24">
        <w:rPr>
          <w:rFonts w:hint="eastAsia"/>
        </w:rPr>
        <w:t>之</w:t>
      </w:r>
      <w:r w:rsidR="00C53B27" w:rsidRPr="00752A24">
        <w:rPr>
          <w:rFonts w:hint="eastAsia"/>
        </w:rPr>
        <w:t>品質</w:t>
      </w:r>
      <w:r w:rsidR="00781FB9">
        <w:rPr>
          <w:rFonts w:hint="eastAsia"/>
        </w:rPr>
        <w:t>。</w:t>
      </w:r>
      <w:r w:rsidR="00CD4865" w:rsidRPr="00752A24">
        <w:rPr>
          <w:rFonts w:hint="eastAsia"/>
        </w:rPr>
        <w:t>僅就廠商所提書面報告審查恐</w:t>
      </w:r>
      <w:r w:rsidR="00B809EE">
        <w:rPr>
          <w:rFonts w:hint="eastAsia"/>
        </w:rPr>
        <w:t>未盡周全</w:t>
      </w:r>
      <w:r w:rsidR="00CD4865" w:rsidRPr="00752A24">
        <w:rPr>
          <w:rFonts w:hint="eastAsia"/>
        </w:rPr>
        <w:t>，</w:t>
      </w:r>
      <w:r w:rsidR="00DC6F52">
        <w:rPr>
          <w:rFonts w:hint="eastAsia"/>
        </w:rPr>
        <w:t>且國民健康署</w:t>
      </w:r>
      <w:r w:rsidR="00E15EA3">
        <w:rPr>
          <w:rFonts w:hint="eastAsia"/>
        </w:rPr>
        <w:t>遲至事後清查及移請國稅局查核後，始發現</w:t>
      </w:r>
      <w:r w:rsidR="00DC6F52" w:rsidRPr="00A85A87">
        <w:rPr>
          <w:rFonts w:hint="eastAsia"/>
        </w:rPr>
        <w:t>台灣流行病學學會委託「全國公信力民意調查股份有限公司」（下稱全國公信力公司）執行之「門診戒菸稽查」部分工作屬107年計畫需求說明書「伍、計畫內容及基本需求」所訂主要部分</w:t>
      </w:r>
      <w:r w:rsidR="00DC6F52" w:rsidRPr="00A85A87">
        <w:rPr>
          <w:rFonts w:hAnsi="標楷體" w:hint="eastAsia"/>
        </w:rPr>
        <w:t>（三/(一)/1.醫事機構之電話訪查），違反不得轉包之規定</w:t>
      </w:r>
      <w:r w:rsidR="00DC6F52">
        <w:rPr>
          <w:rStyle w:val="aff"/>
          <w:rFonts w:hAnsi="標楷體"/>
        </w:rPr>
        <w:footnoteReference w:id="4"/>
      </w:r>
      <w:r w:rsidR="00B809EE">
        <w:rPr>
          <w:rFonts w:hAnsi="標楷體" w:hint="eastAsia"/>
        </w:rPr>
        <w:t>。</w:t>
      </w:r>
      <w:r w:rsidR="00ED2693">
        <w:rPr>
          <w:rFonts w:hAnsi="標楷體" w:hint="eastAsia"/>
        </w:rPr>
        <w:t>故為</w:t>
      </w:r>
      <w:r w:rsidR="00CD4865" w:rsidRPr="00752A24">
        <w:rPr>
          <w:rFonts w:hint="eastAsia"/>
        </w:rPr>
        <w:t>落實</w:t>
      </w:r>
      <w:r w:rsidRPr="00752A24">
        <w:rPr>
          <w:rFonts w:hint="eastAsia"/>
        </w:rPr>
        <w:t>醫事機構</w:t>
      </w:r>
      <w:r w:rsidR="00CD4865" w:rsidRPr="00752A24">
        <w:rPr>
          <w:rFonts w:hint="eastAsia"/>
        </w:rPr>
        <w:t>戒菸服務品質之監控，</w:t>
      </w:r>
      <w:r w:rsidR="00ED2693">
        <w:rPr>
          <w:rFonts w:hAnsi="標楷體" w:hint="eastAsia"/>
        </w:rPr>
        <w:t>避免類似缺失再次發生，</w:t>
      </w:r>
      <w:r w:rsidRPr="00752A24">
        <w:rPr>
          <w:rFonts w:hint="eastAsia"/>
        </w:rPr>
        <w:t>如將來該項業務仍採委辦方式，</w:t>
      </w:r>
      <w:r w:rsidR="00CD4865" w:rsidRPr="00752A24">
        <w:rPr>
          <w:rFonts w:hint="eastAsia"/>
        </w:rPr>
        <w:t>允應</w:t>
      </w:r>
      <w:r w:rsidRPr="00752A24">
        <w:rPr>
          <w:rFonts w:hint="eastAsia"/>
        </w:rPr>
        <w:t>建立機制，</w:t>
      </w:r>
      <w:r w:rsidR="00CD4865" w:rsidRPr="00752A24">
        <w:rPr>
          <w:rFonts w:hint="eastAsia"/>
        </w:rPr>
        <w:t>確實督促廠商</w:t>
      </w:r>
      <w:r w:rsidR="00ED2693">
        <w:rPr>
          <w:rFonts w:hint="eastAsia"/>
        </w:rPr>
        <w:t>依契約規定</w:t>
      </w:r>
      <w:r w:rsidR="00CD4865" w:rsidRPr="00752A24">
        <w:rPr>
          <w:rFonts w:hint="eastAsia"/>
        </w:rPr>
        <w:t>辦理查核作業。</w:t>
      </w:r>
      <w:bookmarkEnd w:id="39"/>
    </w:p>
    <w:p w:rsidR="00C53B27" w:rsidRPr="00752A24" w:rsidRDefault="00C53B27" w:rsidP="00A93B08">
      <w:pPr>
        <w:pStyle w:val="3"/>
      </w:pPr>
      <w:bookmarkStart w:id="40" w:name="_Toc16847959"/>
      <w:r w:rsidRPr="00752A24">
        <w:rPr>
          <w:rFonts w:hint="eastAsia"/>
        </w:rPr>
        <w:t>綜上，</w:t>
      </w:r>
      <w:r w:rsidR="00A93B08" w:rsidRPr="00752A24">
        <w:rPr>
          <w:rFonts w:hint="eastAsia"/>
        </w:rPr>
        <w:t>戒菸治療管理中心</w:t>
      </w:r>
      <w:r w:rsidR="00B809EE">
        <w:rPr>
          <w:rFonts w:hint="eastAsia"/>
        </w:rPr>
        <w:t>計畫</w:t>
      </w:r>
      <w:r w:rsidR="00A93B08" w:rsidRPr="00752A24">
        <w:rPr>
          <w:rFonts w:hint="eastAsia"/>
        </w:rPr>
        <w:t>自91年12月起由台灣家庭醫學教育研究學會得標，嗣107、108年度雖由台灣流行病學學會得標，惟實際上近年來均由同一</w:t>
      </w:r>
      <w:r w:rsidR="00A93B08" w:rsidRPr="00752A24">
        <w:rPr>
          <w:rFonts w:hint="eastAsia"/>
        </w:rPr>
        <w:lastRenderedPageBreak/>
        <w:t>團隊輪流擔任計畫主持人，雖投標資格、程序均符規定，仍難免招致投標廠商僅為掛名之質疑</w:t>
      </w:r>
      <w:r w:rsidR="00B809EE">
        <w:rPr>
          <w:rFonts w:hint="eastAsia"/>
        </w:rPr>
        <w:t>；</w:t>
      </w:r>
      <w:r w:rsidR="00A93B08" w:rsidRPr="00752A24">
        <w:rPr>
          <w:rFonts w:hint="eastAsia"/>
        </w:rPr>
        <w:t>且該署於107年11月清查時發現106年履約項目執行情形有落差，顯見該團隊雖具經驗，執行品質卻未盡周妥；又該署僅針對期中、期末報告進行書面審查，不易查對廠商實際執行情形</w:t>
      </w:r>
      <w:r w:rsidR="00B809EE">
        <w:rPr>
          <w:rFonts w:hint="eastAsia"/>
        </w:rPr>
        <w:t>。</w:t>
      </w:r>
      <w:r w:rsidR="00A93B08" w:rsidRPr="00752A24">
        <w:rPr>
          <w:rFonts w:hint="eastAsia"/>
        </w:rPr>
        <w:t>倘將來該項業務仍採委辦方式，允應建立機制，確實督促廠商</w:t>
      </w:r>
      <w:r w:rsidR="00ED2693">
        <w:rPr>
          <w:rFonts w:hint="eastAsia"/>
        </w:rPr>
        <w:t>依契約規定</w:t>
      </w:r>
      <w:r w:rsidR="00A93B08" w:rsidRPr="00752A24">
        <w:rPr>
          <w:rFonts w:hint="eastAsia"/>
        </w:rPr>
        <w:t>辦理查核作業，以落實監控醫事機構戒菸服務品質之目標</w:t>
      </w:r>
      <w:r w:rsidRPr="00752A24">
        <w:rPr>
          <w:rFonts w:hint="eastAsia"/>
        </w:rPr>
        <w:t>。</w:t>
      </w:r>
      <w:bookmarkEnd w:id="40"/>
    </w:p>
    <w:p w:rsidR="00CA441C" w:rsidRPr="00752A24" w:rsidRDefault="00391231" w:rsidP="00D854F3">
      <w:pPr>
        <w:pStyle w:val="2"/>
        <w:spacing w:beforeLines="50" w:before="228"/>
        <w:ind w:left="1020" w:hanging="680"/>
        <w:rPr>
          <w:b/>
        </w:rPr>
      </w:pPr>
      <w:bookmarkStart w:id="41" w:name="_Toc16847960"/>
      <w:r w:rsidRPr="00752A24">
        <w:rPr>
          <w:rFonts w:hint="eastAsia"/>
          <w:b/>
        </w:rPr>
        <w:t>衛生福利部國民健康署</w:t>
      </w:r>
      <w:r w:rsidR="005241E8" w:rsidRPr="00752A24">
        <w:rPr>
          <w:rFonts w:hint="eastAsia"/>
          <w:b/>
        </w:rPr>
        <w:t>於</w:t>
      </w:r>
      <w:r w:rsidR="003A71CA" w:rsidRPr="00752A24">
        <w:rPr>
          <w:rFonts w:hint="eastAsia"/>
          <w:b/>
        </w:rPr>
        <w:t>辦理公告或</w:t>
      </w:r>
      <w:r w:rsidR="005241E8" w:rsidRPr="00752A24">
        <w:rPr>
          <w:rFonts w:hint="eastAsia"/>
          <w:b/>
        </w:rPr>
        <w:t>於相關文件上</w:t>
      </w:r>
      <w:r w:rsidR="003A71CA" w:rsidRPr="00752A24">
        <w:rPr>
          <w:rFonts w:hint="eastAsia"/>
          <w:b/>
        </w:rPr>
        <w:t>並未使用</w:t>
      </w:r>
      <w:r w:rsidR="005241E8" w:rsidRPr="00752A24">
        <w:rPr>
          <w:rFonts w:hint="eastAsia"/>
          <w:b/>
        </w:rPr>
        <w:t>「衛生福利部國民健康署委託戒菸治療管理中心」</w:t>
      </w:r>
      <w:r w:rsidR="003A71CA" w:rsidRPr="00752A24">
        <w:rPr>
          <w:rFonts w:hint="eastAsia"/>
          <w:b/>
        </w:rPr>
        <w:t>正式名稱，易</w:t>
      </w:r>
      <w:r w:rsidR="005241E8" w:rsidRPr="00752A24">
        <w:rPr>
          <w:rFonts w:hint="eastAsia"/>
          <w:b/>
        </w:rPr>
        <w:t>致外界</w:t>
      </w:r>
      <w:r w:rsidR="003A71CA" w:rsidRPr="00752A24">
        <w:rPr>
          <w:rFonts w:hint="eastAsia"/>
          <w:b/>
        </w:rPr>
        <w:t>混淆</w:t>
      </w:r>
      <w:r w:rsidR="005241E8" w:rsidRPr="00752A24">
        <w:rPr>
          <w:rFonts w:hint="eastAsia"/>
          <w:b/>
        </w:rPr>
        <w:t>該中心為</w:t>
      </w:r>
      <w:r w:rsidR="00BD14C8" w:rsidRPr="00752A24">
        <w:rPr>
          <w:rFonts w:hint="eastAsia"/>
          <w:b/>
        </w:rPr>
        <w:t>其</w:t>
      </w:r>
      <w:r w:rsidR="005241E8" w:rsidRPr="00752A24">
        <w:rPr>
          <w:rFonts w:hint="eastAsia"/>
          <w:b/>
        </w:rPr>
        <w:t>轄下單位</w:t>
      </w:r>
      <w:r w:rsidR="006A5F62" w:rsidRPr="00752A24">
        <w:rPr>
          <w:rFonts w:hint="eastAsia"/>
          <w:b/>
        </w:rPr>
        <w:t>；</w:t>
      </w:r>
      <w:r w:rsidR="001A232C" w:rsidRPr="00752A24">
        <w:rPr>
          <w:rFonts w:hint="eastAsia"/>
          <w:b/>
        </w:rPr>
        <w:t>且</w:t>
      </w:r>
      <w:r w:rsidR="006A5F62" w:rsidRPr="00752A24">
        <w:rPr>
          <w:rFonts w:hint="eastAsia"/>
          <w:b/>
        </w:rPr>
        <w:t>該署稱委託相關學會辦理</w:t>
      </w:r>
      <w:r w:rsidR="006A5F62" w:rsidRPr="00752A24">
        <w:rPr>
          <w:rFonts w:ascii="Times New Roman" w:hAnsi="Times New Roman"/>
          <w:b/>
        </w:rPr>
        <w:t>「醫事機構戒菸服務專案管理與加強實地查核計畫」</w:t>
      </w:r>
      <w:r w:rsidR="006A5F62" w:rsidRPr="00752A24">
        <w:rPr>
          <w:rFonts w:ascii="Times New Roman" w:hAnsi="Times New Roman" w:hint="eastAsia"/>
          <w:b/>
        </w:rPr>
        <w:t>之戒菸服務</w:t>
      </w:r>
      <w:r w:rsidR="006632AC" w:rsidRPr="00752A24">
        <w:rPr>
          <w:rFonts w:ascii="Times New Roman" w:hAnsi="Times New Roman" w:hint="eastAsia"/>
          <w:b/>
        </w:rPr>
        <w:t>合約</w:t>
      </w:r>
      <w:r w:rsidR="006A5F62" w:rsidRPr="00752A24">
        <w:rPr>
          <w:rFonts w:ascii="Times New Roman" w:hAnsi="Times New Roman" w:hint="eastAsia"/>
          <w:b/>
        </w:rPr>
        <w:t>醫事機構實地訪查、專業審查等工作並</w:t>
      </w:r>
      <w:r w:rsidR="006A5F62" w:rsidRPr="00752A24">
        <w:rPr>
          <w:rFonts w:hint="eastAsia"/>
          <w:b/>
        </w:rPr>
        <w:t>未涉及對外行使公權力事項之權限移轉，卻於106年與107年依行政程序法第16條辦理公告作業，</w:t>
      </w:r>
      <w:r w:rsidR="001A232C" w:rsidRPr="00752A24">
        <w:rPr>
          <w:rFonts w:hint="eastAsia"/>
          <w:b/>
        </w:rPr>
        <w:t>核有未洽</w:t>
      </w:r>
      <w:r w:rsidR="00417794" w:rsidRPr="00752A24">
        <w:rPr>
          <w:rFonts w:hint="eastAsia"/>
          <w:b/>
        </w:rPr>
        <w:t>；又該署於108年2月26日</w:t>
      </w:r>
      <w:r w:rsidR="001A232C" w:rsidRPr="00752A24">
        <w:rPr>
          <w:rFonts w:hint="eastAsia"/>
          <w:b/>
        </w:rPr>
        <w:t>已</w:t>
      </w:r>
      <w:r w:rsidR="00752A24" w:rsidRPr="00752A24">
        <w:rPr>
          <w:rFonts w:hint="eastAsia"/>
          <w:b/>
        </w:rPr>
        <w:t>發函</w:t>
      </w:r>
      <w:r w:rsidR="00417794" w:rsidRPr="00752A24">
        <w:rPr>
          <w:rFonts w:hint="eastAsia"/>
          <w:b/>
        </w:rPr>
        <w:t>與台灣流行病學學會解除契約</w:t>
      </w:r>
      <w:r w:rsidR="001F3CE4" w:rsidRPr="00752A24">
        <w:rPr>
          <w:rFonts w:hint="eastAsia"/>
          <w:b/>
        </w:rPr>
        <w:t>，</w:t>
      </w:r>
      <w:r w:rsidR="001A232C" w:rsidRPr="00752A24">
        <w:rPr>
          <w:rFonts w:hint="eastAsia"/>
          <w:b/>
        </w:rPr>
        <w:t>收回</w:t>
      </w:r>
      <w:r w:rsidR="001F3CE4" w:rsidRPr="00752A24">
        <w:rPr>
          <w:rFonts w:hint="eastAsia"/>
          <w:b/>
        </w:rPr>
        <w:t>相關業務自行辦理，</w:t>
      </w:r>
      <w:r w:rsidR="00417794" w:rsidRPr="00752A24">
        <w:rPr>
          <w:rFonts w:hint="eastAsia"/>
          <w:b/>
        </w:rPr>
        <w:t>並</w:t>
      </w:r>
      <w:r w:rsidR="001F3CE4" w:rsidRPr="00752A24">
        <w:rPr>
          <w:rFonts w:hint="eastAsia"/>
          <w:b/>
        </w:rPr>
        <w:t>調度人力支援，然為避免影響戒菸服務</w:t>
      </w:r>
      <w:r w:rsidR="00417794" w:rsidRPr="00752A24">
        <w:rPr>
          <w:rFonts w:hint="eastAsia"/>
          <w:b/>
        </w:rPr>
        <w:t>之管理與</w:t>
      </w:r>
      <w:r w:rsidR="001F3CE4" w:rsidRPr="00752A24">
        <w:rPr>
          <w:rFonts w:hint="eastAsia"/>
          <w:b/>
        </w:rPr>
        <w:t>查核，允應</w:t>
      </w:r>
      <w:r w:rsidR="00417794" w:rsidRPr="00752A24">
        <w:rPr>
          <w:rFonts w:hint="eastAsia"/>
          <w:b/>
        </w:rPr>
        <w:t>儘</w:t>
      </w:r>
      <w:r w:rsidR="001F3CE4" w:rsidRPr="00752A24">
        <w:rPr>
          <w:rFonts w:hint="eastAsia"/>
          <w:b/>
        </w:rPr>
        <w:t>速謀求因應作法</w:t>
      </w:r>
      <w:r w:rsidR="00417794" w:rsidRPr="00752A24">
        <w:rPr>
          <w:rFonts w:hint="eastAsia"/>
          <w:b/>
        </w:rPr>
        <w:t>。</w:t>
      </w:r>
      <w:bookmarkEnd w:id="41"/>
    </w:p>
    <w:p w:rsidR="00CE1E06" w:rsidRPr="00752A24" w:rsidRDefault="00CE1E06" w:rsidP="00680927">
      <w:pPr>
        <w:pStyle w:val="3"/>
      </w:pPr>
      <w:bookmarkStart w:id="42" w:name="_Toc16847961"/>
      <w:r w:rsidRPr="00752A24">
        <w:rPr>
          <w:rFonts w:hint="eastAsia"/>
        </w:rPr>
        <w:t>依據菸害防制及衛生保健基金審議作業要點第12點規定：「本基金工作之推動，得採委辦及補（捐）助方式辦理。委辦依政府採購法之相關規定辦理。（捐）助案件，原則上採公開徵求方式辦理，其相關資訊應於網際網路公開，徵選過程並應符合公開、公平及公正原則。」</w:t>
      </w:r>
      <w:r w:rsidR="00680927" w:rsidRPr="00752A24">
        <w:rPr>
          <w:rFonts w:hint="eastAsia"/>
        </w:rPr>
        <w:t>該署補助民間團體須依據中央政府各機關對民間團體及個人補（捐）助預算執行應注意事項、衛生福利部補（捐）助款項會計處理作業要點，以及前開作業要點等規定進行審查</w:t>
      </w:r>
      <w:r w:rsidR="00680927" w:rsidRPr="00752A24">
        <w:rPr>
          <w:rFonts w:hint="eastAsia"/>
        </w:rPr>
        <w:lastRenderedPageBreak/>
        <w:t>及補助；各補（捐）助案件於執行後，均須將原始憑證連同收支明細表，彙送機關審核，並按季於機關網站公開，且年度補助報表均</w:t>
      </w:r>
      <w:r w:rsidR="00B809EE">
        <w:rPr>
          <w:rFonts w:hint="eastAsia"/>
        </w:rPr>
        <w:t>應</w:t>
      </w:r>
      <w:r w:rsidR="00680927" w:rsidRPr="00752A24">
        <w:rPr>
          <w:rFonts w:hint="eastAsia"/>
        </w:rPr>
        <w:t>依規定陳報。</w:t>
      </w:r>
      <w:bookmarkEnd w:id="42"/>
    </w:p>
    <w:p w:rsidR="0093226D" w:rsidRPr="00752A24" w:rsidRDefault="00BE4892" w:rsidP="007A5E16">
      <w:pPr>
        <w:pStyle w:val="3"/>
      </w:pPr>
      <w:bookmarkStart w:id="43" w:name="_Toc16847962"/>
      <w:r w:rsidRPr="00752A24">
        <w:rPr>
          <w:rFonts w:hint="eastAsia"/>
        </w:rPr>
        <w:t>國民健康署於</w:t>
      </w:r>
      <w:r w:rsidR="0093226D" w:rsidRPr="00752A24">
        <w:rPr>
          <w:rFonts w:hint="eastAsia"/>
        </w:rPr>
        <w:t>91年12月起</w:t>
      </w:r>
      <w:r w:rsidR="00CE1E06" w:rsidRPr="00752A24">
        <w:rPr>
          <w:rFonts w:hint="eastAsia"/>
        </w:rPr>
        <w:t>運用菸捐經費</w:t>
      </w:r>
      <w:r w:rsidR="0093226D" w:rsidRPr="00752A24">
        <w:rPr>
          <w:rFonts w:hint="eastAsia"/>
        </w:rPr>
        <w:t>辦理</w:t>
      </w:r>
      <w:r w:rsidRPr="00752A24">
        <w:rPr>
          <w:rFonts w:hint="eastAsia"/>
        </w:rPr>
        <w:t>「門診戒菸治療管理中心計畫」</w:t>
      </w:r>
      <w:r w:rsidR="0093226D" w:rsidRPr="00752A24">
        <w:rPr>
          <w:rFonts w:hint="eastAsia"/>
        </w:rPr>
        <w:t>相關</w:t>
      </w:r>
      <w:r w:rsidRPr="00752A24">
        <w:rPr>
          <w:rFonts w:hint="eastAsia"/>
        </w:rPr>
        <w:t>採購案</w:t>
      </w:r>
      <w:r w:rsidR="0093226D" w:rsidRPr="00752A24">
        <w:rPr>
          <w:rFonts w:hint="eastAsia"/>
        </w:rPr>
        <w:t>，</w:t>
      </w:r>
      <w:r w:rsidR="00680927" w:rsidRPr="00752A24">
        <w:rPr>
          <w:rFonts w:hint="eastAsia"/>
        </w:rPr>
        <w:t>參照</w:t>
      </w:r>
      <w:r w:rsidR="0093226D" w:rsidRPr="00752A24">
        <w:rPr>
          <w:rFonts w:hint="eastAsia"/>
        </w:rPr>
        <w:t>前</w:t>
      </w:r>
      <w:r w:rsidR="00680927" w:rsidRPr="00752A24">
        <w:rPr>
          <w:rFonts w:hint="eastAsia"/>
        </w:rPr>
        <w:t>開作業要點應屬委辦性質</w:t>
      </w:r>
      <w:r w:rsidR="00CE1E06" w:rsidRPr="00752A24">
        <w:rPr>
          <w:rFonts w:hint="eastAsia"/>
        </w:rPr>
        <w:t>，該署</w:t>
      </w:r>
      <w:r w:rsidR="0093226D" w:rsidRPr="00752A24">
        <w:rPr>
          <w:rFonts w:hint="eastAsia"/>
        </w:rPr>
        <w:t>依政府採購法規定，採限制性招標並公開評選</w:t>
      </w:r>
      <w:r w:rsidR="00680927" w:rsidRPr="00752A24">
        <w:rPr>
          <w:rFonts w:hint="eastAsia"/>
        </w:rPr>
        <w:t>。詢據</w:t>
      </w:r>
      <w:r w:rsidR="0093226D" w:rsidRPr="00752A24">
        <w:rPr>
          <w:rFonts w:hint="eastAsia"/>
        </w:rPr>
        <w:t>該署表示</w:t>
      </w:r>
      <w:r w:rsidR="00B809EE">
        <w:rPr>
          <w:rFonts w:hint="eastAsia"/>
        </w:rPr>
        <w:t>，</w:t>
      </w:r>
      <w:r w:rsidR="0093226D" w:rsidRPr="00752A24">
        <w:rPr>
          <w:rFonts w:hint="eastAsia"/>
        </w:rPr>
        <w:t>因履約項目包含協助</w:t>
      </w:r>
      <w:r w:rsidRPr="00752A24">
        <w:rPr>
          <w:rFonts w:hint="eastAsia"/>
        </w:rPr>
        <w:t>該署受理醫事機構申辦戒菸服務、監測戒菸服務品質、進行戒菸成功率調查等業務，另為簡化行政作業流程及加速業務推動時效，且讓民眾及醫事機構明瞭戒菸服務</w:t>
      </w:r>
      <w:r w:rsidR="00B809EE">
        <w:rPr>
          <w:rFonts w:hint="eastAsia"/>
        </w:rPr>
        <w:t>係</w:t>
      </w:r>
      <w:r w:rsidRPr="00752A24">
        <w:rPr>
          <w:rFonts w:hint="eastAsia"/>
        </w:rPr>
        <w:t>該署所提供，故</w:t>
      </w:r>
      <w:r w:rsidR="00E079C0" w:rsidRPr="00752A24">
        <w:rPr>
          <w:rFonts w:hint="eastAsia"/>
        </w:rPr>
        <w:t>國民健康署</w:t>
      </w:r>
      <w:r w:rsidRPr="00752A24">
        <w:rPr>
          <w:rFonts w:hint="eastAsia"/>
        </w:rPr>
        <w:t>（</w:t>
      </w:r>
      <w:r w:rsidR="0093226D" w:rsidRPr="00752A24">
        <w:rPr>
          <w:rFonts w:hint="eastAsia"/>
        </w:rPr>
        <w:t>原</w:t>
      </w:r>
      <w:r w:rsidRPr="00752A24">
        <w:rPr>
          <w:rFonts w:hint="eastAsia"/>
        </w:rPr>
        <w:t>國民健康局）於92年4月奉核同意授權得標廠商以「國民健康局門診戒菸治療管理中心」名義進行工作項目之履約</w:t>
      </w:r>
      <w:r w:rsidR="00B809EE">
        <w:rPr>
          <w:rFonts w:hint="eastAsia"/>
        </w:rPr>
        <w:t>。</w:t>
      </w:r>
      <w:r w:rsidRPr="00752A24">
        <w:rPr>
          <w:rFonts w:hint="eastAsia"/>
        </w:rPr>
        <w:t>嗣因應組織及戒菸服務項目調整，改稱「衛生福利部國民健康署委託戒菸治療管理中心」。</w:t>
      </w:r>
      <w:r w:rsidR="0093226D" w:rsidRPr="00752A24">
        <w:rPr>
          <w:rFonts w:hint="eastAsia"/>
        </w:rPr>
        <w:t>且該署表示，為增進聯繫及資料交換之便利性與即時性，以利辦理戒菸服務補助計畫，故於採購規格中要求得標廠商之辦公地址與國民健康署台北辦公室鄰近為優先，爰戒菸中心本質應屬於得標廠商為履約所設置之辦公場所</w:t>
      </w:r>
      <w:r w:rsidR="0093226D" w:rsidRPr="00752A24">
        <w:t>。</w:t>
      </w:r>
      <w:r w:rsidR="00A86766" w:rsidRPr="00752A24">
        <w:rPr>
          <w:rFonts w:hint="eastAsia"/>
        </w:rPr>
        <w:t>是以，有關立法委員於108年2月12日記者會中所稱：「『戒菸治療管理中心』在行政院組織改造前，是在健保署國民健康局下的單位，組改後由國健署補助，透過學會做中介團體，每年以計畫補助的名義給錢」</w:t>
      </w:r>
      <w:r w:rsidR="00A86766" w:rsidRPr="00752A24">
        <w:rPr>
          <w:rStyle w:val="aff"/>
        </w:rPr>
        <w:footnoteReference w:id="5"/>
      </w:r>
      <w:r w:rsidR="00A86766" w:rsidRPr="00752A24">
        <w:rPr>
          <w:rFonts w:hint="eastAsia"/>
        </w:rPr>
        <w:t>等語，容有誤解。然</w:t>
      </w:r>
      <w:r w:rsidR="007A5E16" w:rsidRPr="00752A24">
        <w:rPr>
          <w:rFonts w:hint="eastAsia"/>
        </w:rPr>
        <w:t>於行政院公報之</w:t>
      </w:r>
      <w:r w:rsidR="00752A24" w:rsidRPr="00752A24">
        <w:rPr>
          <w:rFonts w:hint="eastAsia"/>
        </w:rPr>
        <w:t>衛生福利部</w:t>
      </w:r>
      <w:r w:rsidR="007A5E16" w:rsidRPr="00752A24">
        <w:rPr>
          <w:rFonts w:hint="eastAsia"/>
        </w:rPr>
        <w:t>公告事項</w:t>
      </w:r>
      <w:r w:rsidR="00752A24" w:rsidRPr="00752A24">
        <w:rPr>
          <w:rFonts w:hint="eastAsia"/>
        </w:rPr>
        <w:t>中</w:t>
      </w:r>
      <w:r w:rsidR="007A5E16" w:rsidRPr="00752A24">
        <w:rPr>
          <w:rFonts w:hint="eastAsia"/>
        </w:rPr>
        <w:t>，雖已寫明委託執行單位，</w:t>
      </w:r>
      <w:r w:rsidR="00680927" w:rsidRPr="00752A24">
        <w:rPr>
          <w:rFonts w:hint="eastAsia"/>
        </w:rPr>
        <w:t>內容卻出現「台灣家庭醫學教育研究學會戒菸治療管理中心」</w:t>
      </w:r>
      <w:r w:rsidR="00680927" w:rsidRPr="00752A24">
        <w:rPr>
          <w:rStyle w:val="aff"/>
        </w:rPr>
        <w:footnoteReference w:id="6"/>
      </w:r>
      <w:r w:rsidR="00E2514E">
        <w:rPr>
          <w:rFonts w:hint="eastAsia"/>
        </w:rPr>
        <w:t>、「台</w:t>
      </w:r>
      <w:r w:rsidR="00E2514E">
        <w:rPr>
          <w:rFonts w:hint="eastAsia"/>
        </w:rPr>
        <w:lastRenderedPageBreak/>
        <w:t>灣流行病學</w:t>
      </w:r>
      <w:r w:rsidR="00680927" w:rsidRPr="00752A24">
        <w:rPr>
          <w:rFonts w:hint="eastAsia"/>
        </w:rPr>
        <w:t>學會戒菸治療管理中心」</w:t>
      </w:r>
      <w:r w:rsidR="00680927" w:rsidRPr="00752A24">
        <w:rPr>
          <w:rStyle w:val="aff"/>
        </w:rPr>
        <w:footnoteReference w:id="7"/>
      </w:r>
      <w:r w:rsidR="00680927" w:rsidRPr="00752A24">
        <w:rPr>
          <w:rFonts w:hint="eastAsia"/>
        </w:rPr>
        <w:t>等名稱，</w:t>
      </w:r>
      <w:r w:rsidR="007A5E16" w:rsidRPr="00752A24">
        <w:rPr>
          <w:rFonts w:hint="eastAsia"/>
        </w:rPr>
        <w:t>另於相關文件中，如</w:t>
      </w:r>
      <w:r w:rsidR="0093226D" w:rsidRPr="00752A24">
        <w:rPr>
          <w:rFonts w:hint="eastAsia"/>
        </w:rPr>
        <w:t>「衛生福利部國民健康署醫事機構戒菸服務補助計畫作業須知」</w:t>
      </w:r>
      <w:r w:rsidR="007A5E16" w:rsidRPr="00752A24">
        <w:rPr>
          <w:rFonts w:hint="eastAsia"/>
        </w:rPr>
        <w:t>亦未使用正式名稱，僅以「國民健康署戒菸治療管理中心」稱之，相關戒菸宣導文宣</w:t>
      </w:r>
      <w:r w:rsidR="00B03F17" w:rsidRPr="00752A24">
        <w:rPr>
          <w:rFonts w:hint="eastAsia"/>
        </w:rPr>
        <w:t>更</w:t>
      </w:r>
      <w:r w:rsidR="007A5E16" w:rsidRPr="00752A24">
        <w:rPr>
          <w:rFonts w:hint="eastAsia"/>
        </w:rPr>
        <w:t>僅以</w:t>
      </w:r>
      <w:r w:rsidR="00B03F17" w:rsidRPr="00752A24">
        <w:rPr>
          <w:rFonts w:hint="eastAsia"/>
        </w:rPr>
        <w:t>「戒菸治療管理中心」簡稱</w:t>
      </w:r>
      <w:r w:rsidR="007A5E16" w:rsidRPr="00752A24">
        <w:rPr>
          <w:rFonts w:hint="eastAsia"/>
        </w:rPr>
        <w:t>，欠缺「委託」二字確實易致外界混淆該中心為該署轄下單位，應予改進。</w:t>
      </w:r>
      <w:bookmarkEnd w:id="43"/>
    </w:p>
    <w:p w:rsidR="00E571A7" w:rsidRPr="00752A24" w:rsidRDefault="00E571A7" w:rsidP="00FE3D2B">
      <w:pPr>
        <w:pStyle w:val="3"/>
      </w:pPr>
      <w:bookmarkStart w:id="44" w:name="_Toc16847963"/>
      <w:r w:rsidRPr="00752A24">
        <w:rPr>
          <w:rFonts w:hint="eastAsia"/>
        </w:rPr>
        <w:t>衛生福利部於分別106年5月25日及107年1月26日，依戒菸服務補助獎勵辦法第7條</w:t>
      </w:r>
      <w:r w:rsidRPr="00752A24">
        <w:rPr>
          <w:rStyle w:val="aff"/>
        </w:rPr>
        <w:footnoteReference w:id="8"/>
      </w:r>
      <w:r w:rsidRPr="00752A24">
        <w:rPr>
          <w:rFonts w:hint="eastAsia"/>
        </w:rPr>
        <w:t>及行政程序法第16條</w:t>
      </w:r>
      <w:r w:rsidRPr="00752A24">
        <w:rPr>
          <w:rStyle w:val="aff"/>
        </w:rPr>
        <w:footnoteReference w:id="9"/>
      </w:r>
      <w:r w:rsidRPr="00752A24">
        <w:rPr>
          <w:rFonts w:hint="eastAsia"/>
        </w:rPr>
        <w:t>之規定於行政院公報辦理公告，主旨如下：「公告本部自106年1月16日至106年12月31日期間，委託台灣家庭醫學教育研究學會辦理『</w:t>
      </w:r>
      <w:r w:rsidR="00B54917" w:rsidRPr="00752A24">
        <w:rPr>
          <w:rFonts w:hint="eastAsia"/>
        </w:rPr>
        <w:t>醫事機構戒菸服務專案管理與加強實地查核計畫』之戒菸服務合約醫事機構實地訪查與專業審查及申復相關工作」、「公告本部自107年1月12日至107年12月31日期間，委託台灣流行病學學會辦理『醫事機構戒菸服務專案管理與加強實地查核計畫』之戒菸服務合約醫事機構實地訪查與專業審查相關工作」。有關何以自106年起辦理上開公告，詢據國民健康署表示，</w:t>
      </w:r>
      <w:r w:rsidR="00FE3D2B" w:rsidRPr="00752A24">
        <w:rPr>
          <w:rFonts w:hint="eastAsia"/>
        </w:rPr>
        <w:t>105年以前專業審查由機關辦理，故無需公告，</w:t>
      </w:r>
      <w:r w:rsidR="00B809EE" w:rsidRPr="00752A24">
        <w:rPr>
          <w:rFonts w:hint="eastAsia"/>
        </w:rPr>
        <w:t>106年起</w:t>
      </w:r>
      <w:r w:rsidR="00FE3D2B" w:rsidRPr="00752A24">
        <w:rPr>
          <w:rFonts w:hint="eastAsia"/>
        </w:rPr>
        <w:t>除廠商履約項目增加外，亦考量近年戒菸服務合約醫事機構增加</w:t>
      </w:r>
      <w:r w:rsidR="00B809EE">
        <w:rPr>
          <w:rFonts w:hint="eastAsia"/>
        </w:rPr>
        <w:t>以致</w:t>
      </w:r>
      <w:r w:rsidR="00B809EE" w:rsidRPr="00752A24">
        <w:rPr>
          <w:rFonts w:hint="eastAsia"/>
        </w:rPr>
        <w:t>廠商服務量</w:t>
      </w:r>
      <w:r w:rsidR="00B809EE">
        <w:rPr>
          <w:rFonts w:hint="eastAsia"/>
        </w:rPr>
        <w:t>增加</w:t>
      </w:r>
      <w:r w:rsidR="00FE3D2B" w:rsidRPr="00752A24">
        <w:rPr>
          <w:rFonts w:hint="eastAsia"/>
        </w:rPr>
        <w:t>，學會迭有反映</w:t>
      </w:r>
      <w:r w:rsidR="00B54917" w:rsidRPr="00752A24">
        <w:rPr>
          <w:rFonts w:hint="eastAsia"/>
        </w:rPr>
        <w:t>辦理實地查核時</w:t>
      </w:r>
      <w:r w:rsidR="006632AC" w:rsidRPr="00752A24">
        <w:rPr>
          <w:rFonts w:hint="eastAsia"/>
        </w:rPr>
        <w:t>遭</w:t>
      </w:r>
      <w:r w:rsidR="00B54917" w:rsidRPr="00752A24">
        <w:rPr>
          <w:rFonts w:hint="eastAsia"/>
        </w:rPr>
        <w:t>拒絕訪視，</w:t>
      </w:r>
      <w:r w:rsidR="00FE3D2B" w:rsidRPr="00752A24">
        <w:rPr>
          <w:rFonts w:hint="eastAsia"/>
        </w:rPr>
        <w:t>故</w:t>
      </w:r>
      <w:r w:rsidR="006632AC" w:rsidRPr="00752A24">
        <w:rPr>
          <w:rFonts w:hint="eastAsia"/>
        </w:rPr>
        <w:t>希望藉由公告使學會訪視人員辦理實地查核時有所依據</w:t>
      </w:r>
      <w:r w:rsidR="00B809EE">
        <w:rPr>
          <w:rFonts w:hint="eastAsia"/>
        </w:rPr>
        <w:t>。</w:t>
      </w:r>
      <w:r w:rsidR="00FE3D2B" w:rsidRPr="00752A24">
        <w:rPr>
          <w:rFonts w:hint="eastAsia"/>
        </w:rPr>
        <w:t>另該署</w:t>
      </w:r>
      <w:r w:rsidR="00B54917" w:rsidRPr="00752A24">
        <w:rPr>
          <w:rFonts w:hint="eastAsia"/>
        </w:rPr>
        <w:t>表示</w:t>
      </w:r>
      <w:r w:rsidR="00B809EE">
        <w:rPr>
          <w:rFonts w:hint="eastAsia"/>
        </w:rPr>
        <w:t>，</w:t>
      </w:r>
      <w:r w:rsidR="00B54917" w:rsidRPr="00752A24">
        <w:rPr>
          <w:rFonts w:hint="eastAsia"/>
        </w:rPr>
        <w:t>學會辦理</w:t>
      </w:r>
      <w:r w:rsidR="006632AC" w:rsidRPr="00752A24">
        <w:rPr>
          <w:rFonts w:hint="eastAsia"/>
        </w:rPr>
        <w:t>實地訪查係確認戒菸服務合約</w:t>
      </w:r>
      <w:r w:rsidR="006632AC" w:rsidRPr="00752A24">
        <w:rPr>
          <w:rFonts w:hint="eastAsia"/>
        </w:rPr>
        <w:lastRenderedPageBreak/>
        <w:t>醫事機構有無違規異常情事，學會須蒐集資料、製作訪視紀錄等</w:t>
      </w:r>
      <w:r w:rsidR="00B54917" w:rsidRPr="00752A24">
        <w:rPr>
          <w:rFonts w:hint="eastAsia"/>
        </w:rPr>
        <w:t>，</w:t>
      </w:r>
      <w:r w:rsidR="006632AC" w:rsidRPr="00752A24">
        <w:rPr>
          <w:rFonts w:hint="eastAsia"/>
        </w:rPr>
        <w:t>如醫事機構有違反規定者，</w:t>
      </w:r>
      <w:r w:rsidR="00B809EE">
        <w:rPr>
          <w:rFonts w:hint="eastAsia"/>
        </w:rPr>
        <w:t>須</w:t>
      </w:r>
      <w:r w:rsidR="006632AC" w:rsidRPr="00752A24">
        <w:rPr>
          <w:rFonts w:hint="eastAsia"/>
        </w:rPr>
        <w:t>陳報國民健康署，由該署辦理裁罰作業</w:t>
      </w:r>
      <w:r w:rsidR="00B809EE">
        <w:rPr>
          <w:rFonts w:hint="eastAsia"/>
        </w:rPr>
        <w:t>。</w:t>
      </w:r>
      <w:r w:rsidR="00FE3D2B" w:rsidRPr="00752A24">
        <w:rPr>
          <w:rFonts w:hint="eastAsia"/>
        </w:rPr>
        <w:t>此外，</w:t>
      </w:r>
      <w:r w:rsidR="006632AC" w:rsidRPr="00752A24">
        <w:rPr>
          <w:rFonts w:hint="eastAsia"/>
        </w:rPr>
        <w:t>國民健康署亦</w:t>
      </w:r>
      <w:r w:rsidR="00B54917" w:rsidRPr="00752A24">
        <w:rPr>
          <w:rFonts w:hint="eastAsia"/>
        </w:rPr>
        <w:t>自承</w:t>
      </w:r>
      <w:r w:rsidR="00B809EE">
        <w:rPr>
          <w:rFonts w:hint="eastAsia"/>
        </w:rPr>
        <w:t>，</w:t>
      </w:r>
      <w:r w:rsidR="00B54917" w:rsidRPr="00752A24">
        <w:rPr>
          <w:rFonts w:hint="eastAsia"/>
        </w:rPr>
        <w:t>前開執行內容</w:t>
      </w:r>
      <w:r w:rsidR="006632AC" w:rsidRPr="00752A24">
        <w:rPr>
          <w:rFonts w:hint="eastAsia"/>
        </w:rPr>
        <w:t>非屬「權限委託」</w:t>
      </w:r>
      <w:r w:rsidR="006632AC" w:rsidRPr="00752A24">
        <w:rPr>
          <w:rStyle w:val="aff"/>
        </w:rPr>
        <w:footnoteReference w:id="10"/>
      </w:r>
      <w:r w:rsidR="006632AC" w:rsidRPr="00752A24">
        <w:rPr>
          <w:rFonts w:hint="eastAsia"/>
        </w:rPr>
        <w:t>事項</w:t>
      </w:r>
      <w:r w:rsidR="00B809EE">
        <w:rPr>
          <w:rFonts w:hint="eastAsia"/>
        </w:rPr>
        <w:t>。</w:t>
      </w:r>
      <w:r w:rsidR="006632AC" w:rsidRPr="00752A24">
        <w:rPr>
          <w:rFonts w:hint="eastAsia"/>
        </w:rPr>
        <w:t>是以，</w:t>
      </w:r>
      <w:r w:rsidR="00FE3D2B" w:rsidRPr="00752A24">
        <w:rPr>
          <w:rFonts w:hint="eastAsia"/>
        </w:rPr>
        <w:t>實地訪查戒菸服務合約醫事機構已施行多年，</w:t>
      </w:r>
      <w:r w:rsidR="00BD14C8" w:rsidRPr="00752A24">
        <w:rPr>
          <w:rFonts w:hint="eastAsia"/>
        </w:rPr>
        <w:t>為</w:t>
      </w:r>
      <w:r w:rsidR="00FE3D2B" w:rsidRPr="00752A24">
        <w:rPr>
          <w:rFonts w:hint="eastAsia"/>
        </w:rPr>
        <w:t>促使醫事機構配合辦理確有</w:t>
      </w:r>
      <w:r w:rsidR="00BD14C8" w:rsidRPr="00752A24">
        <w:rPr>
          <w:rFonts w:hint="eastAsia"/>
        </w:rPr>
        <w:t>加強宣導</w:t>
      </w:r>
      <w:r w:rsidR="00FE3D2B" w:rsidRPr="00752A24">
        <w:rPr>
          <w:rFonts w:hint="eastAsia"/>
        </w:rPr>
        <w:t>之必要</w:t>
      </w:r>
      <w:r w:rsidR="00BD14C8" w:rsidRPr="00752A24">
        <w:rPr>
          <w:rFonts w:hint="eastAsia"/>
        </w:rPr>
        <w:t>，</w:t>
      </w:r>
      <w:r w:rsidR="00B809EE">
        <w:rPr>
          <w:rFonts w:hint="eastAsia"/>
        </w:rPr>
        <w:t>惟</w:t>
      </w:r>
      <w:r w:rsidR="00BD14C8" w:rsidRPr="00752A24">
        <w:rPr>
          <w:rFonts w:hint="eastAsia"/>
        </w:rPr>
        <w:t>該署依</w:t>
      </w:r>
      <w:r w:rsidR="006632AC" w:rsidRPr="00752A24">
        <w:rPr>
          <w:rFonts w:hint="eastAsia"/>
        </w:rPr>
        <w:t>行政程序法第16條</w:t>
      </w:r>
      <w:r w:rsidR="00BD14C8" w:rsidRPr="00752A24">
        <w:rPr>
          <w:rFonts w:hint="eastAsia"/>
        </w:rPr>
        <w:t>於106年、107年辦理</w:t>
      </w:r>
      <w:r w:rsidR="006632AC" w:rsidRPr="00752A24">
        <w:rPr>
          <w:rFonts w:hint="eastAsia"/>
        </w:rPr>
        <w:t>上述公告，</w:t>
      </w:r>
      <w:r w:rsidR="00BD14C8" w:rsidRPr="00752A24">
        <w:rPr>
          <w:rFonts w:hint="eastAsia"/>
        </w:rPr>
        <w:t>顯有未洽</w:t>
      </w:r>
      <w:r w:rsidR="006632AC" w:rsidRPr="00752A24">
        <w:rPr>
          <w:rFonts w:hint="eastAsia"/>
        </w:rPr>
        <w:t>。</w:t>
      </w:r>
      <w:bookmarkEnd w:id="44"/>
    </w:p>
    <w:p w:rsidR="00BD14C8" w:rsidRPr="00752A24" w:rsidRDefault="00BD14C8" w:rsidP="00F864EA">
      <w:pPr>
        <w:pStyle w:val="3"/>
      </w:pPr>
      <w:bookmarkStart w:id="45" w:name="_Toc16847964"/>
      <w:r w:rsidRPr="00752A24">
        <w:rPr>
          <w:rFonts w:hint="eastAsia"/>
        </w:rPr>
        <w:t>國民健康署發現台灣流行病學學會委託全國公信力民意調查股份有限公司執行之「門診戒菸稽查」</w:t>
      </w:r>
      <w:r w:rsidR="00F864EA" w:rsidRPr="00752A24">
        <w:rPr>
          <w:rFonts w:hint="eastAsia"/>
        </w:rPr>
        <w:t>服務</w:t>
      </w:r>
      <w:r w:rsidRPr="00752A24">
        <w:rPr>
          <w:rFonts w:hint="eastAsia"/>
        </w:rPr>
        <w:t>，部分工作屬107年計畫需求說明書「伍、計畫內容及基本需求」所訂主要部分</w:t>
      </w:r>
      <w:r w:rsidRPr="00752A24">
        <w:rPr>
          <w:rFonts w:hAnsi="標楷體" w:hint="eastAsia"/>
        </w:rPr>
        <w:t>（三/(一)/1.醫事機構之電話訪查），違反不得轉包之規定，爰依政府採購法第101條第1項第11款規定刊登政府採購公報；且</w:t>
      </w:r>
      <w:r w:rsidRPr="00752A24">
        <w:rPr>
          <w:rFonts w:hint="eastAsia"/>
        </w:rPr>
        <w:t>考量該學會於107年計畫期間涉有開立不實發票，遭立法委員、媒體公開披露，嚴重影響民眾對政府之聲譽及信賴，已違背誠信情形，故於108年2月26日函知台灣流行病學學會解除「108年醫事機構戒菸服務專案管理與加強實地查核計畫」</w:t>
      </w:r>
      <w:r w:rsidR="00FC35D0" w:rsidRPr="00752A24">
        <w:rPr>
          <w:rFonts w:hint="eastAsia"/>
        </w:rPr>
        <w:t>契約</w:t>
      </w:r>
      <w:r w:rsidRPr="00752A24">
        <w:rPr>
          <w:rFonts w:hint="eastAsia"/>
        </w:rPr>
        <w:t>。詢據國民健康署表示，為維持戒菸服務管理之正常運作，該署於解約時同步辦理電話、傳真移轉、財產盤點、臨時人力招募等相關工作，將原委託廠商辦理之事項收回由所屬菸害防制組同仁及</w:t>
      </w:r>
      <w:r w:rsidR="00F864EA" w:rsidRPr="00752A24">
        <w:rPr>
          <w:rFonts w:hint="eastAsia"/>
        </w:rPr>
        <w:t>增加9個臨時人力</w:t>
      </w:r>
      <w:r w:rsidRPr="00752A24">
        <w:rPr>
          <w:rFonts w:hint="eastAsia"/>
        </w:rPr>
        <w:t>自</w:t>
      </w:r>
      <w:r w:rsidR="00F864EA" w:rsidRPr="00752A24">
        <w:rPr>
          <w:rFonts w:hint="eastAsia"/>
        </w:rPr>
        <w:t>行</w:t>
      </w:r>
      <w:r w:rsidRPr="00752A24">
        <w:rPr>
          <w:rFonts w:hint="eastAsia"/>
        </w:rPr>
        <w:t>辦</w:t>
      </w:r>
      <w:r w:rsidR="00F864EA" w:rsidRPr="00752A24">
        <w:rPr>
          <w:rFonts w:hint="eastAsia"/>
        </w:rPr>
        <w:t>理</w:t>
      </w:r>
      <w:r w:rsidRPr="00752A24">
        <w:rPr>
          <w:rFonts w:hint="eastAsia"/>
        </w:rPr>
        <w:t>，包括受理合約申辦及異動、回復醫事機構及民眾戒菸相關疑義、戒菸服</w:t>
      </w:r>
      <w:r w:rsidRPr="00752A24">
        <w:rPr>
          <w:rFonts w:hint="eastAsia"/>
        </w:rPr>
        <w:lastRenderedPageBreak/>
        <w:t>務申報項目更正申請、電訪個案及實地訪查等戒菸服務工作</w:t>
      </w:r>
      <w:r w:rsidR="00F864EA" w:rsidRPr="00752A24">
        <w:rPr>
          <w:rFonts w:hint="eastAsia"/>
        </w:rPr>
        <w:t>；</w:t>
      </w:r>
      <w:r w:rsidRPr="00752A24">
        <w:rPr>
          <w:rFonts w:hint="eastAsia"/>
        </w:rPr>
        <w:t>另已重新架設「戒菸治療服務與管理網站」，</w:t>
      </w:r>
      <w:r w:rsidR="00F864EA" w:rsidRPr="00752A24">
        <w:rPr>
          <w:rFonts w:hint="eastAsia"/>
        </w:rPr>
        <w:t>提供</w:t>
      </w:r>
      <w:r w:rsidRPr="00752A24">
        <w:rPr>
          <w:rFonts w:hint="eastAsia"/>
        </w:rPr>
        <w:t>民眾和醫事機構查詢戒菸服務相關資訊</w:t>
      </w:r>
      <w:r w:rsidR="00F864EA" w:rsidRPr="00752A24">
        <w:rPr>
          <w:rFonts w:hint="eastAsia"/>
        </w:rPr>
        <w:t>；</w:t>
      </w:r>
      <w:r w:rsidRPr="00752A24">
        <w:rPr>
          <w:rFonts w:hint="eastAsia"/>
        </w:rPr>
        <w:t>亦研擬規劃「戒菸服務行政管理系統」、「成功率及滿意度電話訪查案」等委外採購案，俾持續推動戒菸服務之監測</w:t>
      </w:r>
      <w:r w:rsidR="00F864EA" w:rsidRPr="00752A24">
        <w:rPr>
          <w:rFonts w:hint="eastAsia"/>
        </w:rPr>
        <w:t>。</w:t>
      </w:r>
      <w:bookmarkEnd w:id="45"/>
    </w:p>
    <w:p w:rsidR="00BD14C8" w:rsidRPr="00752A24" w:rsidRDefault="00BD14C8" w:rsidP="00BD14C8">
      <w:pPr>
        <w:pStyle w:val="3"/>
      </w:pPr>
      <w:bookmarkStart w:id="46" w:name="_Toc16847965"/>
      <w:r w:rsidRPr="00752A24">
        <w:rPr>
          <w:rFonts w:hint="eastAsia"/>
        </w:rPr>
        <w:t>綜上，國民健康署於辦理公告或於相關文件上並未使用「衛生福利部國民健康署委託戒菸治療管理中心」正式名稱，易致外界混淆該中心為其轄下單位；且該署稱委託相關學會辦理「醫事機構戒菸服務專案管理與加強實地查核計畫」之戒菸服務合約醫事機構實地訪查、專業審查等工作未涉及對外行使公權力事項之權限移轉，卻於106年與107年依行政程序法第16條辦理公告作業，核有未洽；又該署於108年2月26日已與台灣流行病學學會解除契約，收回相關業務自行辦理，並調度人力支援，然為避免影響戒菸服務之管理與查核，允應儘速謀求因應作法。</w:t>
      </w:r>
      <w:bookmarkEnd w:id="46"/>
    </w:p>
    <w:p w:rsidR="00E25849" w:rsidRPr="00752A24" w:rsidRDefault="00E25849" w:rsidP="004E05A1">
      <w:pPr>
        <w:pStyle w:val="1"/>
        <w:ind w:left="2380" w:hanging="2380"/>
      </w:pPr>
      <w:bookmarkStart w:id="47" w:name="_Toc524895648"/>
      <w:bookmarkStart w:id="48" w:name="_Toc524896194"/>
      <w:bookmarkStart w:id="49" w:name="_Toc524896224"/>
      <w:bookmarkStart w:id="50" w:name="_Toc524902734"/>
      <w:bookmarkStart w:id="51" w:name="_Toc525066148"/>
      <w:bookmarkStart w:id="52" w:name="_Toc525070839"/>
      <w:bookmarkStart w:id="53" w:name="_Toc525938379"/>
      <w:bookmarkStart w:id="54" w:name="_Toc525939227"/>
      <w:bookmarkStart w:id="55" w:name="_Toc525939732"/>
      <w:bookmarkStart w:id="56" w:name="_Toc529218272"/>
      <w:bookmarkEnd w:id="25"/>
      <w:bookmarkEnd w:id="27"/>
      <w:r w:rsidRPr="00752A24">
        <w:br w:type="page"/>
      </w:r>
      <w:bookmarkStart w:id="57" w:name="_Toc529222689"/>
      <w:bookmarkStart w:id="58" w:name="_Toc529223111"/>
      <w:bookmarkStart w:id="59" w:name="_Toc529223862"/>
      <w:bookmarkStart w:id="60" w:name="_Toc529228265"/>
      <w:bookmarkStart w:id="61" w:name="_Toc2400395"/>
      <w:bookmarkStart w:id="62" w:name="_Toc4316189"/>
      <w:bookmarkStart w:id="63" w:name="_Toc4473330"/>
      <w:bookmarkStart w:id="64" w:name="_Toc69556897"/>
      <w:bookmarkStart w:id="65" w:name="_Toc69556946"/>
      <w:bookmarkStart w:id="66" w:name="_Toc69609820"/>
      <w:bookmarkStart w:id="67" w:name="_Toc70241816"/>
      <w:bookmarkStart w:id="68" w:name="_Toc70242205"/>
      <w:bookmarkStart w:id="69" w:name="_Toc421794875"/>
      <w:bookmarkStart w:id="70" w:name="_Toc16847966"/>
      <w:r w:rsidRPr="00752A24">
        <w:rPr>
          <w:rFonts w:hint="eastAsia"/>
        </w:rPr>
        <w:lastRenderedPageBreak/>
        <w:t>處理辦法：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BB0525" w:rsidRPr="00752A24">
        <w:t xml:space="preserve"> </w:t>
      </w:r>
    </w:p>
    <w:p w:rsidR="00E25849" w:rsidRPr="00752A24" w:rsidRDefault="00E25849">
      <w:pPr>
        <w:pStyle w:val="2"/>
      </w:pPr>
      <w:bookmarkStart w:id="71" w:name="_Toc524895649"/>
      <w:bookmarkStart w:id="72" w:name="_Toc524896195"/>
      <w:bookmarkStart w:id="73" w:name="_Toc524896225"/>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421794877"/>
      <w:bookmarkStart w:id="83" w:name="_Toc421795443"/>
      <w:bookmarkStart w:id="84" w:name="_Toc421796024"/>
      <w:bookmarkStart w:id="85" w:name="_Toc422728959"/>
      <w:bookmarkStart w:id="86" w:name="_Toc422834162"/>
      <w:bookmarkStart w:id="87" w:name="_Toc16847967"/>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1"/>
      <w:bookmarkEnd w:id="72"/>
      <w:bookmarkEnd w:id="73"/>
      <w:r w:rsidRPr="00752A24">
        <w:rPr>
          <w:rFonts w:hint="eastAsia"/>
        </w:rPr>
        <w:t>調查意見函請</w:t>
      </w:r>
      <w:r w:rsidR="00151BD4" w:rsidRPr="00752A24">
        <w:rPr>
          <w:rFonts w:hint="eastAsia"/>
        </w:rPr>
        <w:t>衛生福利部督飭國民健康署</w:t>
      </w:r>
      <w:r w:rsidRPr="00752A24">
        <w:rPr>
          <w:rFonts w:hint="eastAsia"/>
        </w:rPr>
        <w:t>確實檢討改進見復。</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151BD4" w:rsidRPr="00752A24" w:rsidRDefault="00843D0F" w:rsidP="00560DDA">
      <w:pPr>
        <w:pStyle w:val="2"/>
      </w:pPr>
      <w:bookmarkStart w:id="99" w:name="_Toc69556899"/>
      <w:bookmarkStart w:id="100" w:name="_Toc69556948"/>
      <w:bookmarkStart w:id="101" w:name="_Toc69609822"/>
      <w:r w:rsidRPr="00752A24">
        <w:rPr>
          <w:rFonts w:hint="eastAsia"/>
        </w:rPr>
        <w:tab/>
      </w:r>
      <w:bookmarkStart w:id="102" w:name="_Toc16847968"/>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151BD4" w:rsidRPr="00752A24">
        <w:rPr>
          <w:rFonts w:hint="eastAsia"/>
        </w:rPr>
        <w:t>案由及調查意見</w:t>
      </w:r>
      <w:r w:rsidR="00EE46B4">
        <w:rPr>
          <w:rFonts w:hint="eastAsia"/>
        </w:rPr>
        <w:t>經委員會審議後</w:t>
      </w:r>
      <w:r w:rsidR="00BB0525" w:rsidRPr="00752A24">
        <w:rPr>
          <w:rFonts w:hAnsi="標楷體" w:hint="eastAsia"/>
        </w:rPr>
        <w:t>上網</w:t>
      </w:r>
      <w:r w:rsidR="00151BD4" w:rsidRPr="00752A24">
        <w:rPr>
          <w:rFonts w:hint="eastAsia"/>
        </w:rPr>
        <w:t>公布。</w:t>
      </w:r>
      <w:bookmarkEnd w:id="102"/>
    </w:p>
    <w:p w:rsidR="00E25849" w:rsidRPr="00752A24" w:rsidRDefault="00151BD4">
      <w:pPr>
        <w:pStyle w:val="2"/>
      </w:pPr>
      <w:bookmarkStart w:id="116" w:name="_Toc16847969"/>
      <w:r w:rsidRPr="00752A24">
        <w:rPr>
          <w:rFonts w:hint="eastAsia"/>
        </w:rPr>
        <w:t>檢附派查函及相關附件，送請</w:t>
      </w:r>
      <w:r w:rsidR="00BB0525" w:rsidRPr="00752A24">
        <w:rPr>
          <w:rFonts w:hint="eastAsia"/>
        </w:rPr>
        <w:t>內政及少數民族</w:t>
      </w:r>
      <w:r w:rsidRPr="00752A24">
        <w:rPr>
          <w:rFonts w:hint="eastAsia"/>
        </w:rPr>
        <w:t>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770453" w:rsidRPr="00752A24" w:rsidRDefault="00770453" w:rsidP="00A85A87">
      <w:pPr>
        <w:pStyle w:val="50"/>
        <w:spacing w:beforeLines="50" w:before="228" w:afterLines="100" w:after="457"/>
        <w:ind w:leftChars="1100" w:left="4630" w:right="680" w:hanging="888"/>
        <w:rPr>
          <w:bCs/>
          <w:spacing w:val="12"/>
          <w:kern w:val="0"/>
          <w:sz w:val="40"/>
        </w:rPr>
      </w:pPr>
    </w:p>
    <w:p w:rsidR="00E25849" w:rsidRPr="00752A24" w:rsidRDefault="003B397D" w:rsidP="003B397D">
      <w:pPr>
        <w:pStyle w:val="50"/>
        <w:spacing w:beforeLines="50" w:before="228" w:afterLines="100" w:after="457"/>
        <w:ind w:leftChars="142" w:left="683" w:right="680" w:hangingChars="45"/>
        <w:rPr>
          <w:bCs/>
          <w:spacing w:val="12"/>
          <w:kern w:val="0"/>
          <w:sz w:val="40"/>
        </w:rPr>
      </w:pPr>
      <w:r>
        <w:rPr>
          <w:rFonts w:hint="eastAsia"/>
          <w:bCs/>
          <w:spacing w:val="12"/>
          <w:kern w:val="0"/>
          <w:sz w:val="40"/>
        </w:rPr>
        <w:t xml:space="preserve">   </w:t>
      </w:r>
      <w:r w:rsidR="00E25849" w:rsidRPr="00752A24">
        <w:rPr>
          <w:rFonts w:hint="eastAsia"/>
          <w:bCs/>
          <w:spacing w:val="12"/>
          <w:kern w:val="0"/>
          <w:sz w:val="40"/>
        </w:rPr>
        <w:t>調查委員：</w:t>
      </w:r>
      <w:r>
        <w:rPr>
          <w:rFonts w:hint="eastAsia"/>
          <w:bCs/>
          <w:spacing w:val="12"/>
          <w:kern w:val="0"/>
          <w:sz w:val="40"/>
        </w:rPr>
        <w:t>楊芳玲</w:t>
      </w:r>
    </w:p>
    <w:p w:rsidR="00770453" w:rsidRPr="00752A24" w:rsidRDefault="00770453" w:rsidP="00A85A87">
      <w:pPr>
        <w:pStyle w:val="50"/>
        <w:ind w:leftChars="1100" w:left="4582" w:right="680" w:hanging="840"/>
        <w:rPr>
          <w:rFonts w:ascii="Times New Roman"/>
          <w:bCs/>
          <w:kern w:val="0"/>
          <w:sz w:val="40"/>
        </w:rPr>
      </w:pPr>
      <w:bookmarkStart w:id="117" w:name="_GoBack"/>
      <w:bookmarkEnd w:id="117"/>
    </w:p>
    <w:sectPr w:rsidR="00770453" w:rsidRPr="00752A24" w:rsidSect="00ED269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249" w:rsidRDefault="00F02249">
      <w:r>
        <w:separator/>
      </w:r>
    </w:p>
  </w:endnote>
  <w:endnote w:type="continuationSeparator" w:id="0">
    <w:p w:rsidR="00F02249" w:rsidRDefault="00F0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5D0" w:rsidRDefault="00FC35D0">
    <w:pPr>
      <w:pStyle w:val="140"/>
      <w:framePr w:wrap="around" w:vAnchor="text" w:hAnchor="margin" w:xAlign="center" w:y="1"/>
      <w:rPr>
        <w:sz w:val="24"/>
      </w:rPr>
    </w:pPr>
    <w:r>
      <w:rPr>
        <w:sz w:val="24"/>
      </w:rPr>
      <w:fldChar w:fldCharType="begin"/>
    </w:r>
    <w:r>
      <w:rPr>
        <w:sz w:val="24"/>
      </w:rPr>
      <w:instrText xml:space="preserve">PAGE  </w:instrText>
    </w:r>
    <w:r>
      <w:rPr>
        <w:sz w:val="24"/>
      </w:rPr>
      <w:fldChar w:fldCharType="separate"/>
    </w:r>
    <w:r w:rsidR="003B397D">
      <w:rPr>
        <w:noProof/>
        <w:sz w:val="24"/>
      </w:rPr>
      <w:t>16</w:t>
    </w:r>
    <w:r>
      <w:rPr>
        <w:sz w:val="24"/>
      </w:rPr>
      <w:fldChar w:fldCharType="end"/>
    </w:r>
  </w:p>
  <w:p w:rsidR="00FC35D0" w:rsidRDefault="00FC35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249" w:rsidRDefault="00F02249">
      <w:r>
        <w:separator/>
      </w:r>
    </w:p>
  </w:footnote>
  <w:footnote w:type="continuationSeparator" w:id="0">
    <w:p w:rsidR="00F02249" w:rsidRDefault="00F02249">
      <w:r>
        <w:continuationSeparator/>
      </w:r>
    </w:p>
  </w:footnote>
  <w:footnote w:id="1">
    <w:p w:rsidR="00FC35D0" w:rsidRDefault="00FC35D0" w:rsidP="00E70324">
      <w:pPr>
        <w:pStyle w:val="afd"/>
        <w:ind w:left="220" w:hangingChars="100" w:hanging="220"/>
        <w:jc w:val="both"/>
      </w:pPr>
      <w:r>
        <w:rPr>
          <w:rStyle w:val="aff"/>
        </w:rPr>
        <w:footnoteRef/>
      </w:r>
      <w:r>
        <w:rPr>
          <w:rFonts w:hint="eastAsia"/>
        </w:rPr>
        <w:t xml:space="preserve"> </w:t>
      </w:r>
      <w:r w:rsidRPr="00826795">
        <w:rPr>
          <w:rFonts w:hint="eastAsia"/>
        </w:rPr>
        <w:t>包含「門診戒菸治療管理中心計畫」（91年12月至96年1月）、「門診戒菸管理專案計畫」（96年2月至99年2月）、「99年至100年門診戒菸管理專案計畫」（99年3月至101年3月）、「101至102年醫療院所戒菸服務專案管理計畫」（101年4月至103年2月）、「103至104年醫事機構戒菸服務專案管理計畫」（103年3月至104年12月）、「105至106年醫事機構戒菸服務專案管理計畫」（105年1月至105年12月）、「醫事機構戒菸服務專案管理與加強實地查核計畫」（106年1月至107年12月）、「108年醫事機構戒菸服務專案管理與加強實地查核計畫」（108年1月至108年12月，已於同年2月</w:t>
      </w:r>
      <w:r>
        <w:rPr>
          <w:rFonts w:hint="eastAsia"/>
        </w:rPr>
        <w:t>26</w:t>
      </w:r>
      <w:r w:rsidRPr="00826795">
        <w:rPr>
          <w:rFonts w:hint="eastAsia"/>
        </w:rPr>
        <w:t>日</w:t>
      </w:r>
      <w:r>
        <w:rPr>
          <w:rFonts w:hint="eastAsia"/>
        </w:rPr>
        <w:t>發函通知廠商</w:t>
      </w:r>
      <w:r w:rsidRPr="00826795">
        <w:rPr>
          <w:rFonts w:hint="eastAsia"/>
        </w:rPr>
        <w:t>解除合約）</w:t>
      </w:r>
      <w:r>
        <w:rPr>
          <w:rFonts w:hint="eastAsia"/>
        </w:rPr>
        <w:t>。</w:t>
      </w:r>
    </w:p>
  </w:footnote>
  <w:footnote w:id="2">
    <w:p w:rsidR="00FC35D0" w:rsidRDefault="00FC35D0">
      <w:pPr>
        <w:pStyle w:val="afd"/>
      </w:pPr>
      <w:r>
        <w:rPr>
          <w:rStyle w:val="aff"/>
        </w:rPr>
        <w:footnoteRef/>
      </w:r>
      <w:r>
        <w:rPr>
          <w:rFonts w:hint="eastAsia"/>
        </w:rPr>
        <w:t xml:space="preserve"> 需求說明書、廠商計畫書及其他附件為契約之一部分。</w:t>
      </w:r>
    </w:p>
  </w:footnote>
  <w:footnote w:id="3">
    <w:p w:rsidR="00FC35D0" w:rsidRDefault="00FC35D0">
      <w:pPr>
        <w:pStyle w:val="afd"/>
      </w:pPr>
      <w:r>
        <w:rPr>
          <w:rStyle w:val="aff"/>
        </w:rPr>
        <w:footnoteRef/>
      </w:r>
      <w:r>
        <w:t xml:space="preserve"> </w:t>
      </w:r>
      <w:r w:rsidRPr="00474D34">
        <w:rPr>
          <w:rFonts w:hint="eastAsia"/>
        </w:rPr>
        <w:t>臺北地檢署</w:t>
      </w:r>
      <w:r>
        <w:rPr>
          <w:rFonts w:hint="eastAsia"/>
        </w:rPr>
        <w:t>108年7月23日函</w:t>
      </w:r>
      <w:r w:rsidRPr="00474D34">
        <w:rPr>
          <w:rFonts w:hint="eastAsia"/>
        </w:rPr>
        <w:t>復，</w:t>
      </w:r>
      <w:r>
        <w:rPr>
          <w:rFonts w:hint="eastAsia"/>
        </w:rPr>
        <w:t>本件尚在偵辦</w:t>
      </w:r>
      <w:r w:rsidRPr="00474D34">
        <w:rPr>
          <w:rFonts w:hint="eastAsia"/>
        </w:rPr>
        <w:t>中</w:t>
      </w:r>
      <w:r>
        <w:rPr>
          <w:rFonts w:hint="eastAsia"/>
        </w:rPr>
        <w:t>。</w:t>
      </w:r>
    </w:p>
  </w:footnote>
  <w:footnote w:id="4">
    <w:p w:rsidR="00FC35D0" w:rsidRPr="00DC6F52" w:rsidRDefault="00FC35D0" w:rsidP="00B809EE">
      <w:pPr>
        <w:pStyle w:val="afd"/>
        <w:ind w:left="220" w:hangingChars="100" w:hanging="220"/>
        <w:jc w:val="both"/>
      </w:pPr>
      <w:r>
        <w:rPr>
          <w:rStyle w:val="aff"/>
        </w:rPr>
        <w:footnoteRef/>
      </w:r>
      <w:r>
        <w:t xml:space="preserve"> </w:t>
      </w:r>
      <w:r w:rsidRPr="00A85A87">
        <w:rPr>
          <w:rFonts w:hint="eastAsia"/>
        </w:rPr>
        <w:t>107年計畫需求說明書「伍、計畫內容及基本需求」</w:t>
      </w:r>
      <w:r>
        <w:rPr>
          <w:rFonts w:hint="eastAsia"/>
        </w:rPr>
        <w:t>第二項「例行性及戒菸服務品質改善機構分析調查」，包含戒菸率電話普查等，因非屬主要部分，故台灣流行病學學會委請</w:t>
      </w:r>
      <w:r w:rsidRPr="00A85A87">
        <w:rPr>
          <w:rFonts w:hint="eastAsia"/>
        </w:rPr>
        <w:t>全國公信力公司</w:t>
      </w:r>
      <w:r>
        <w:rPr>
          <w:rFonts w:hint="eastAsia"/>
        </w:rPr>
        <w:t>執行相關調查，並無違反不得轉包之規定；惟</w:t>
      </w:r>
      <w:r w:rsidRPr="00A85A87">
        <w:rPr>
          <w:rFonts w:hint="eastAsia"/>
        </w:rPr>
        <w:t>108年2月12日</w:t>
      </w:r>
      <w:r>
        <w:rPr>
          <w:rFonts w:hint="eastAsia"/>
        </w:rPr>
        <w:t>檢舉人</w:t>
      </w:r>
      <w:r w:rsidRPr="00A85A87">
        <w:rPr>
          <w:rFonts w:hint="eastAsia"/>
        </w:rPr>
        <w:t>向臺北國稅局口頭檢舉全國公信力公司於107年11至12月涉嫌開立3紙不實統一發票予台灣流行病學</w:t>
      </w:r>
      <w:r w:rsidR="00E2514E">
        <w:rPr>
          <w:rFonts w:hint="eastAsia"/>
        </w:rPr>
        <w:t>學</w:t>
      </w:r>
      <w:r w:rsidRPr="00A85A87">
        <w:rPr>
          <w:rFonts w:hint="eastAsia"/>
        </w:rPr>
        <w:t>會</w:t>
      </w:r>
      <w:r>
        <w:rPr>
          <w:rFonts w:hint="eastAsia"/>
        </w:rPr>
        <w:t>，經國稅局進一步查核後，國民健康署始知悉</w:t>
      </w:r>
      <w:r w:rsidRPr="00A85A87">
        <w:rPr>
          <w:rFonts w:hint="eastAsia"/>
        </w:rPr>
        <w:t>全國公信力公司</w:t>
      </w:r>
      <w:r>
        <w:rPr>
          <w:rFonts w:hint="eastAsia"/>
        </w:rPr>
        <w:t>開立發票之品名中，除</w:t>
      </w:r>
      <w:r w:rsidRPr="00A85A87">
        <w:rPr>
          <w:rFonts w:hint="eastAsia"/>
        </w:rPr>
        <w:t>戒菸成功率調查</w:t>
      </w:r>
      <w:r>
        <w:rPr>
          <w:rFonts w:hint="eastAsia"/>
        </w:rPr>
        <w:t>外，尚有「</w:t>
      </w:r>
      <w:r w:rsidRPr="00A85A87">
        <w:rPr>
          <w:rFonts w:hint="eastAsia"/>
        </w:rPr>
        <w:t>門診戒菸稽查</w:t>
      </w:r>
      <w:r>
        <w:rPr>
          <w:rFonts w:hint="eastAsia"/>
        </w:rPr>
        <w:t>」。</w:t>
      </w:r>
    </w:p>
  </w:footnote>
  <w:footnote w:id="5">
    <w:p w:rsidR="00FC35D0" w:rsidRPr="00D854F3" w:rsidRDefault="00FC35D0" w:rsidP="00A86766">
      <w:pPr>
        <w:pStyle w:val="afd"/>
      </w:pPr>
      <w:r>
        <w:rPr>
          <w:rStyle w:val="aff"/>
        </w:rPr>
        <w:footnoteRef/>
      </w:r>
      <w:r>
        <w:t xml:space="preserve"> </w:t>
      </w:r>
      <w:r>
        <w:rPr>
          <w:rFonts w:hint="eastAsia"/>
        </w:rPr>
        <w:t>資料來源：</w:t>
      </w:r>
      <w:hyperlink r:id="rId1" w:history="1">
        <w:r w:rsidRPr="00D854F3">
          <w:rPr>
            <w:rStyle w:val="af"/>
            <w:color w:val="auto"/>
            <w:u w:val="none"/>
          </w:rPr>
          <w:t>https://udn.com/news/story/7314/3640777</w:t>
        </w:r>
      </w:hyperlink>
      <w:r w:rsidRPr="00D854F3">
        <w:rPr>
          <w:rStyle w:val="af"/>
          <w:rFonts w:hint="eastAsia"/>
          <w:color w:val="auto"/>
          <w:u w:val="none"/>
        </w:rPr>
        <w:t>。</w:t>
      </w:r>
    </w:p>
  </w:footnote>
  <w:footnote w:id="6">
    <w:p w:rsidR="00FC35D0" w:rsidRDefault="00FC35D0">
      <w:pPr>
        <w:pStyle w:val="afd"/>
      </w:pPr>
      <w:r>
        <w:rPr>
          <w:rStyle w:val="aff"/>
        </w:rPr>
        <w:footnoteRef/>
      </w:r>
      <w:r>
        <w:t xml:space="preserve"> </w:t>
      </w:r>
      <w:r>
        <w:rPr>
          <w:rFonts w:hint="eastAsia"/>
        </w:rPr>
        <w:t>106年5月25日衛授國字第1060700490號公告。</w:t>
      </w:r>
    </w:p>
  </w:footnote>
  <w:footnote w:id="7">
    <w:p w:rsidR="00FC35D0" w:rsidRDefault="00FC35D0">
      <w:pPr>
        <w:pStyle w:val="afd"/>
      </w:pPr>
      <w:r>
        <w:rPr>
          <w:rStyle w:val="aff"/>
        </w:rPr>
        <w:footnoteRef/>
      </w:r>
      <w:r>
        <w:t xml:space="preserve"> </w:t>
      </w:r>
      <w:r>
        <w:rPr>
          <w:rFonts w:hint="eastAsia"/>
        </w:rPr>
        <w:t>107年1月26日衛授國字第1070700098號公告。</w:t>
      </w:r>
    </w:p>
  </w:footnote>
  <w:footnote w:id="8">
    <w:p w:rsidR="00FC35D0" w:rsidRDefault="00FC35D0" w:rsidP="00BD14C8">
      <w:pPr>
        <w:pStyle w:val="afd"/>
        <w:ind w:left="220" w:hangingChars="100" w:hanging="220"/>
        <w:jc w:val="both"/>
      </w:pPr>
      <w:r>
        <w:rPr>
          <w:rStyle w:val="aff"/>
        </w:rPr>
        <w:footnoteRef/>
      </w:r>
      <w:r>
        <w:t xml:space="preserve"> </w:t>
      </w:r>
      <w:r w:rsidRPr="000A64B8">
        <w:rPr>
          <w:rFonts w:hint="eastAsia"/>
        </w:rPr>
        <w:t>戒菸服務補助獎勵辦法第7條</w:t>
      </w:r>
      <w:r>
        <w:rPr>
          <w:rFonts w:hint="eastAsia"/>
        </w:rPr>
        <w:t>規定：「本辦法所定事項，主管機關得委任所屬機關或委託相關機關（構）或團體辦理。」</w:t>
      </w:r>
    </w:p>
  </w:footnote>
  <w:footnote w:id="9">
    <w:p w:rsidR="00FC35D0" w:rsidRPr="000A64B8" w:rsidRDefault="00FC35D0" w:rsidP="00BD14C8">
      <w:pPr>
        <w:pStyle w:val="afd"/>
        <w:ind w:left="220" w:hangingChars="100" w:hanging="220"/>
        <w:jc w:val="both"/>
      </w:pPr>
      <w:r>
        <w:rPr>
          <w:rStyle w:val="aff"/>
        </w:rPr>
        <w:footnoteRef/>
      </w:r>
      <w:r>
        <w:t xml:space="preserve"> </w:t>
      </w:r>
      <w:r>
        <w:rPr>
          <w:rFonts w:hint="eastAsia"/>
        </w:rPr>
        <w:t>行政程序法第16條規定：「行政機關得依法規將其權限之一部分，委託民間團體或個人辦理。前項情形，應將委託事項及法規依據公告之，並刊登政府公報或新聞紙。第一項委託所需費用，除另有約定外，由行政機關支付之。」</w:t>
      </w:r>
    </w:p>
  </w:footnote>
  <w:footnote w:id="10">
    <w:p w:rsidR="00FC35D0" w:rsidRDefault="00FC35D0" w:rsidP="00BD14C8">
      <w:pPr>
        <w:pStyle w:val="afd"/>
        <w:ind w:left="220" w:hangingChars="100" w:hanging="220"/>
        <w:jc w:val="both"/>
      </w:pPr>
      <w:r>
        <w:rPr>
          <w:rStyle w:val="aff"/>
        </w:rPr>
        <w:footnoteRef/>
      </w:r>
      <w:r>
        <w:rPr>
          <w:rFonts w:hint="eastAsia"/>
        </w:rPr>
        <w:t xml:space="preserve"> 法務部102年4月3日法律決字第10203503080號函略以：「按行政程序法第16條第1項規定，其所謂『權限委託』係指公權力行使之權限移轉，如不涉及公權力行使之權限移轉，則不屬之。是如就受委託機構所得執行業務之性質及內容觀之，該機構得以自己名義辦理受託業務，並獨自對外行使公權力（例如：為行政處分），且將法規依據及委託事項公告者，方屬本法第16條規定之權限委託；如受託人所為者，僅屬內部性之事務性、技術性工作，則非屬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5CB"/>
    <w:multiLevelType w:val="hybridMultilevel"/>
    <w:tmpl w:val="A3AC9C3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3153E8"/>
    <w:multiLevelType w:val="hybridMultilevel"/>
    <w:tmpl w:val="A3AC9C3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C10ADD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4F7E10E2"/>
    <w:lvl w:ilvl="0" w:tplc="EBFCBBE4">
      <w:start w:val="1"/>
      <w:numFmt w:val="taiwaneseCountingThousand"/>
      <w:pStyle w:val="a0"/>
      <w:lvlText w:val="附表%1、"/>
      <w:lvlJc w:val="left"/>
      <w:pPr>
        <w:tabs>
          <w:tab w:val="num" w:pos="1440"/>
        </w:tabs>
        <w:ind w:left="695" w:hanging="69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DB261E"/>
    <w:multiLevelType w:val="hybridMultilevel"/>
    <w:tmpl w:val="A3AC9C3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E44CCA7A"/>
    <w:lvl w:ilvl="0" w:tplc="46E405B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3D308D"/>
    <w:multiLevelType w:val="hybridMultilevel"/>
    <w:tmpl w:val="8F761C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BB71DF"/>
    <w:multiLevelType w:val="hybridMultilevel"/>
    <w:tmpl w:val="A3AC9C3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16B63F1"/>
    <w:multiLevelType w:val="multilevel"/>
    <w:tmpl w:val="ACBE69B4"/>
    <w:lvl w:ilvl="0">
      <w:start w:val="1"/>
      <w:numFmt w:val="taiwaneseCountingThousand"/>
      <w:suff w:val="nothing"/>
      <w:lvlText w:val="%1、"/>
      <w:lvlJc w:val="left"/>
      <w:pPr>
        <w:ind w:left="561" w:hanging="561"/>
      </w:pPr>
      <w:rPr>
        <w:rFonts w:ascii="標楷體" w:eastAsia="標楷體" w:hint="eastAsia"/>
        <w:b w:val="0"/>
        <w:i w:val="0"/>
        <w:sz w:val="32"/>
        <w:szCs w:val="32"/>
        <w:lang w:val="en-US"/>
      </w:rPr>
    </w:lvl>
    <w:lvl w:ilvl="1">
      <w:start w:val="1"/>
      <w:numFmt w:val="taiwaneseCountingThousand"/>
      <w:pStyle w:val="a6"/>
      <w:suff w:val="nothing"/>
      <w:lvlText w:val="(%2)"/>
      <w:lvlJc w:val="left"/>
      <w:pPr>
        <w:ind w:left="2688" w:hanging="561"/>
      </w:pPr>
      <w:rPr>
        <w:rFonts w:ascii="標楷體" w:eastAsia="標楷體" w:hint="eastAsia"/>
        <w:b w:val="0"/>
        <w:i w:val="0"/>
        <w:sz w:val="32"/>
        <w:szCs w:val="32"/>
      </w:rPr>
    </w:lvl>
    <w:lvl w:ilvl="2">
      <w:start w:val="1"/>
      <w:numFmt w:val="taiwaneseCountingThousand"/>
      <w:lvlText w:val="%3、"/>
      <w:lvlJc w:val="left"/>
      <w:pPr>
        <w:ind w:left="1128" w:hanging="561"/>
      </w:pPr>
      <w:rPr>
        <w:rFonts w:ascii="標楷體" w:eastAsia="標楷體" w:hAnsi="Times New Roman" w:cs="Times New Roman"/>
        <w:b w:val="0"/>
        <w:i w:val="0"/>
        <w:color w:val="auto"/>
        <w:sz w:val="28"/>
        <w:lang w:val="en-US"/>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9"/>
  </w:num>
  <w:num w:numId="23">
    <w:abstractNumId w:val="7"/>
  </w:num>
  <w:num w:numId="24">
    <w:abstractNumId w:val="10"/>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8"/>
  </w:num>
  <w:num w:numId="31">
    <w:abstractNumId w:val="8"/>
  </w:num>
  <w:num w:numId="32">
    <w:abstractNumId w:val="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4"/>
  </w:num>
  <w:num w:numId="36">
    <w:abstractNumId w:val="12"/>
  </w:num>
  <w:num w:numId="37">
    <w:abstractNumId w:val="13"/>
  </w:num>
  <w:num w:numId="38">
    <w:abstractNumId w:val="0"/>
  </w:num>
  <w:num w:numId="39">
    <w:abstractNumId w:val="5"/>
  </w:num>
  <w:num w:numId="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29"/>
    <w:rsid w:val="00006961"/>
    <w:rsid w:val="0001115F"/>
    <w:rsid w:val="000112BF"/>
    <w:rsid w:val="00012233"/>
    <w:rsid w:val="0001705C"/>
    <w:rsid w:val="00017318"/>
    <w:rsid w:val="0002141C"/>
    <w:rsid w:val="00021517"/>
    <w:rsid w:val="000229AD"/>
    <w:rsid w:val="000246F7"/>
    <w:rsid w:val="00026239"/>
    <w:rsid w:val="00026859"/>
    <w:rsid w:val="0003114D"/>
    <w:rsid w:val="00036D76"/>
    <w:rsid w:val="000372E7"/>
    <w:rsid w:val="000513B0"/>
    <w:rsid w:val="0005547B"/>
    <w:rsid w:val="00057F32"/>
    <w:rsid w:val="00062A25"/>
    <w:rsid w:val="00073CB5"/>
    <w:rsid w:val="0007425C"/>
    <w:rsid w:val="00077553"/>
    <w:rsid w:val="00082DC3"/>
    <w:rsid w:val="000851A2"/>
    <w:rsid w:val="000873FB"/>
    <w:rsid w:val="00091F78"/>
    <w:rsid w:val="0009352E"/>
    <w:rsid w:val="00096B96"/>
    <w:rsid w:val="000A0A08"/>
    <w:rsid w:val="000A2F3F"/>
    <w:rsid w:val="000A64B8"/>
    <w:rsid w:val="000B0791"/>
    <w:rsid w:val="000B0B4A"/>
    <w:rsid w:val="000B279A"/>
    <w:rsid w:val="000B61D2"/>
    <w:rsid w:val="000B70A7"/>
    <w:rsid w:val="000B73DD"/>
    <w:rsid w:val="000B7B54"/>
    <w:rsid w:val="000C01EC"/>
    <w:rsid w:val="000C495F"/>
    <w:rsid w:val="000C7A39"/>
    <w:rsid w:val="000C7C41"/>
    <w:rsid w:val="000D4AA8"/>
    <w:rsid w:val="000D66D9"/>
    <w:rsid w:val="000E5507"/>
    <w:rsid w:val="000E6431"/>
    <w:rsid w:val="000F21A5"/>
    <w:rsid w:val="00102B9F"/>
    <w:rsid w:val="0010636A"/>
    <w:rsid w:val="00112637"/>
    <w:rsid w:val="00112ABC"/>
    <w:rsid w:val="00112FCE"/>
    <w:rsid w:val="00117236"/>
    <w:rsid w:val="0012001E"/>
    <w:rsid w:val="0012425E"/>
    <w:rsid w:val="00126A55"/>
    <w:rsid w:val="00130060"/>
    <w:rsid w:val="00133F08"/>
    <w:rsid w:val="001345E6"/>
    <w:rsid w:val="0013609F"/>
    <w:rsid w:val="00136160"/>
    <w:rsid w:val="0013718A"/>
    <w:rsid w:val="001378B0"/>
    <w:rsid w:val="00142E00"/>
    <w:rsid w:val="00151BD4"/>
    <w:rsid w:val="001525EF"/>
    <w:rsid w:val="00152793"/>
    <w:rsid w:val="00153B7E"/>
    <w:rsid w:val="00153BB5"/>
    <w:rsid w:val="001545A9"/>
    <w:rsid w:val="00156CE0"/>
    <w:rsid w:val="001637C7"/>
    <w:rsid w:val="0016480E"/>
    <w:rsid w:val="001648DC"/>
    <w:rsid w:val="00174297"/>
    <w:rsid w:val="00180E06"/>
    <w:rsid w:val="001817B3"/>
    <w:rsid w:val="00183014"/>
    <w:rsid w:val="001914CF"/>
    <w:rsid w:val="00192A4E"/>
    <w:rsid w:val="001959C2"/>
    <w:rsid w:val="001A0AD6"/>
    <w:rsid w:val="001A0AFE"/>
    <w:rsid w:val="001A232C"/>
    <w:rsid w:val="001A293F"/>
    <w:rsid w:val="001A51E3"/>
    <w:rsid w:val="001A7968"/>
    <w:rsid w:val="001B2E98"/>
    <w:rsid w:val="001B3483"/>
    <w:rsid w:val="001B3C1E"/>
    <w:rsid w:val="001B4494"/>
    <w:rsid w:val="001B6783"/>
    <w:rsid w:val="001C0D8B"/>
    <w:rsid w:val="001C0DA8"/>
    <w:rsid w:val="001C59F0"/>
    <w:rsid w:val="001D297A"/>
    <w:rsid w:val="001D2FBE"/>
    <w:rsid w:val="001D4AD7"/>
    <w:rsid w:val="001E0D8A"/>
    <w:rsid w:val="001E67BA"/>
    <w:rsid w:val="001E74C2"/>
    <w:rsid w:val="001F160D"/>
    <w:rsid w:val="001F3CE4"/>
    <w:rsid w:val="001F4F26"/>
    <w:rsid w:val="001F4F82"/>
    <w:rsid w:val="001F5A48"/>
    <w:rsid w:val="001F6260"/>
    <w:rsid w:val="00200007"/>
    <w:rsid w:val="00202E7C"/>
    <w:rsid w:val="002030A5"/>
    <w:rsid w:val="00203131"/>
    <w:rsid w:val="0020324F"/>
    <w:rsid w:val="00204118"/>
    <w:rsid w:val="00212E88"/>
    <w:rsid w:val="00213C9C"/>
    <w:rsid w:val="0022009E"/>
    <w:rsid w:val="00223241"/>
    <w:rsid w:val="0022425C"/>
    <w:rsid w:val="002246DE"/>
    <w:rsid w:val="00236B8F"/>
    <w:rsid w:val="00240BF7"/>
    <w:rsid w:val="002424AC"/>
    <w:rsid w:val="002429E2"/>
    <w:rsid w:val="00252BC4"/>
    <w:rsid w:val="00254014"/>
    <w:rsid w:val="0025425F"/>
    <w:rsid w:val="00254B39"/>
    <w:rsid w:val="00254C40"/>
    <w:rsid w:val="0026504D"/>
    <w:rsid w:val="00270EF0"/>
    <w:rsid w:val="00271AD0"/>
    <w:rsid w:val="00272470"/>
    <w:rsid w:val="00273A2F"/>
    <w:rsid w:val="00280986"/>
    <w:rsid w:val="00281ECE"/>
    <w:rsid w:val="002831C7"/>
    <w:rsid w:val="002840C6"/>
    <w:rsid w:val="00287311"/>
    <w:rsid w:val="0029242A"/>
    <w:rsid w:val="00295174"/>
    <w:rsid w:val="002960AB"/>
    <w:rsid w:val="00296172"/>
    <w:rsid w:val="00296B92"/>
    <w:rsid w:val="002A2C22"/>
    <w:rsid w:val="002B02EB"/>
    <w:rsid w:val="002B04FC"/>
    <w:rsid w:val="002B7D69"/>
    <w:rsid w:val="002C0602"/>
    <w:rsid w:val="002D5C16"/>
    <w:rsid w:val="002D639C"/>
    <w:rsid w:val="002F2476"/>
    <w:rsid w:val="002F3DFF"/>
    <w:rsid w:val="002F5E05"/>
    <w:rsid w:val="00301AD7"/>
    <w:rsid w:val="00307A76"/>
    <w:rsid w:val="0031455E"/>
    <w:rsid w:val="00315A16"/>
    <w:rsid w:val="00317053"/>
    <w:rsid w:val="0032109C"/>
    <w:rsid w:val="00322268"/>
    <w:rsid w:val="00322B45"/>
    <w:rsid w:val="003230DE"/>
    <w:rsid w:val="00323809"/>
    <w:rsid w:val="00323D41"/>
    <w:rsid w:val="00325414"/>
    <w:rsid w:val="003302F1"/>
    <w:rsid w:val="00335BE5"/>
    <w:rsid w:val="0034470E"/>
    <w:rsid w:val="00352DB0"/>
    <w:rsid w:val="00354770"/>
    <w:rsid w:val="00355084"/>
    <w:rsid w:val="00361063"/>
    <w:rsid w:val="00362090"/>
    <w:rsid w:val="0037094A"/>
    <w:rsid w:val="00371ED3"/>
    <w:rsid w:val="00372659"/>
    <w:rsid w:val="00372FFC"/>
    <w:rsid w:val="003755CA"/>
    <w:rsid w:val="0037728A"/>
    <w:rsid w:val="00380215"/>
    <w:rsid w:val="00380B7D"/>
    <w:rsid w:val="003817A8"/>
    <w:rsid w:val="00381A99"/>
    <w:rsid w:val="003829C2"/>
    <w:rsid w:val="003830B2"/>
    <w:rsid w:val="00384724"/>
    <w:rsid w:val="00386E5E"/>
    <w:rsid w:val="00391231"/>
    <w:rsid w:val="003919B7"/>
    <w:rsid w:val="00391D57"/>
    <w:rsid w:val="00392292"/>
    <w:rsid w:val="00394F45"/>
    <w:rsid w:val="00395DE8"/>
    <w:rsid w:val="003A131D"/>
    <w:rsid w:val="003A5927"/>
    <w:rsid w:val="003A5CE7"/>
    <w:rsid w:val="003A71CA"/>
    <w:rsid w:val="003B1017"/>
    <w:rsid w:val="003B397D"/>
    <w:rsid w:val="003B3C07"/>
    <w:rsid w:val="003B5A91"/>
    <w:rsid w:val="003B6081"/>
    <w:rsid w:val="003B6775"/>
    <w:rsid w:val="003C02E2"/>
    <w:rsid w:val="003C0ADB"/>
    <w:rsid w:val="003C22D2"/>
    <w:rsid w:val="003C5FE2"/>
    <w:rsid w:val="003D05FB"/>
    <w:rsid w:val="003D1B16"/>
    <w:rsid w:val="003D45BF"/>
    <w:rsid w:val="003D508A"/>
    <w:rsid w:val="003D537F"/>
    <w:rsid w:val="003D7B75"/>
    <w:rsid w:val="003E0208"/>
    <w:rsid w:val="003E4B57"/>
    <w:rsid w:val="003F27E1"/>
    <w:rsid w:val="003F437A"/>
    <w:rsid w:val="003F5C2B"/>
    <w:rsid w:val="003F75BE"/>
    <w:rsid w:val="00402240"/>
    <w:rsid w:val="004023E9"/>
    <w:rsid w:val="00403646"/>
    <w:rsid w:val="0040454A"/>
    <w:rsid w:val="00413F83"/>
    <w:rsid w:val="0041490C"/>
    <w:rsid w:val="00416191"/>
    <w:rsid w:val="004165D7"/>
    <w:rsid w:val="00416721"/>
    <w:rsid w:val="00417794"/>
    <w:rsid w:val="00421EF0"/>
    <w:rsid w:val="004224FA"/>
    <w:rsid w:val="00422DCE"/>
    <w:rsid w:val="00423D07"/>
    <w:rsid w:val="00427936"/>
    <w:rsid w:val="00430CD9"/>
    <w:rsid w:val="004354D1"/>
    <w:rsid w:val="0043594C"/>
    <w:rsid w:val="0044346F"/>
    <w:rsid w:val="00443CCD"/>
    <w:rsid w:val="0044506A"/>
    <w:rsid w:val="00447EA4"/>
    <w:rsid w:val="00453677"/>
    <w:rsid w:val="00453FF6"/>
    <w:rsid w:val="004569BA"/>
    <w:rsid w:val="004628AD"/>
    <w:rsid w:val="00464B5B"/>
    <w:rsid w:val="0046520A"/>
    <w:rsid w:val="004672AB"/>
    <w:rsid w:val="004714FE"/>
    <w:rsid w:val="00474D34"/>
    <w:rsid w:val="00477BAA"/>
    <w:rsid w:val="004862DE"/>
    <w:rsid w:val="00495053"/>
    <w:rsid w:val="004A1F59"/>
    <w:rsid w:val="004A29BE"/>
    <w:rsid w:val="004A3225"/>
    <w:rsid w:val="004A33EE"/>
    <w:rsid w:val="004A3AA8"/>
    <w:rsid w:val="004B13C7"/>
    <w:rsid w:val="004B23A1"/>
    <w:rsid w:val="004B778F"/>
    <w:rsid w:val="004C0609"/>
    <w:rsid w:val="004C639F"/>
    <w:rsid w:val="004D141F"/>
    <w:rsid w:val="004D2742"/>
    <w:rsid w:val="004D6310"/>
    <w:rsid w:val="004E0062"/>
    <w:rsid w:val="004E05A1"/>
    <w:rsid w:val="004E3D67"/>
    <w:rsid w:val="004E6E69"/>
    <w:rsid w:val="004F472A"/>
    <w:rsid w:val="004F5E57"/>
    <w:rsid w:val="004F6710"/>
    <w:rsid w:val="00500C3E"/>
    <w:rsid w:val="00502849"/>
    <w:rsid w:val="00504334"/>
    <w:rsid w:val="0050498D"/>
    <w:rsid w:val="005104D7"/>
    <w:rsid w:val="00510B9E"/>
    <w:rsid w:val="005241E8"/>
    <w:rsid w:val="00531BEF"/>
    <w:rsid w:val="00532A9F"/>
    <w:rsid w:val="00536B8C"/>
    <w:rsid w:val="00536BC2"/>
    <w:rsid w:val="005425E1"/>
    <w:rsid w:val="005427C5"/>
    <w:rsid w:val="00542CF6"/>
    <w:rsid w:val="00542F0E"/>
    <w:rsid w:val="00550DB7"/>
    <w:rsid w:val="00553C03"/>
    <w:rsid w:val="00560DDA"/>
    <w:rsid w:val="00563692"/>
    <w:rsid w:val="00565744"/>
    <w:rsid w:val="00571679"/>
    <w:rsid w:val="00576B19"/>
    <w:rsid w:val="00583704"/>
    <w:rsid w:val="00584225"/>
    <w:rsid w:val="00584235"/>
    <w:rsid w:val="005844E7"/>
    <w:rsid w:val="005908B8"/>
    <w:rsid w:val="00590B59"/>
    <w:rsid w:val="0059512E"/>
    <w:rsid w:val="005A6DD2"/>
    <w:rsid w:val="005B24B6"/>
    <w:rsid w:val="005C210C"/>
    <w:rsid w:val="005C385D"/>
    <w:rsid w:val="005D3963"/>
    <w:rsid w:val="005D3B20"/>
    <w:rsid w:val="005D4CA6"/>
    <w:rsid w:val="005D71B7"/>
    <w:rsid w:val="005E4759"/>
    <w:rsid w:val="005E5C68"/>
    <w:rsid w:val="005E65C0"/>
    <w:rsid w:val="005F0390"/>
    <w:rsid w:val="005F32E6"/>
    <w:rsid w:val="006072CD"/>
    <w:rsid w:val="00611B52"/>
    <w:rsid w:val="00612023"/>
    <w:rsid w:val="00614190"/>
    <w:rsid w:val="00622A99"/>
    <w:rsid w:val="00622E67"/>
    <w:rsid w:val="006233DC"/>
    <w:rsid w:val="00626B57"/>
    <w:rsid w:val="00626EDC"/>
    <w:rsid w:val="006373D7"/>
    <w:rsid w:val="006452D3"/>
    <w:rsid w:val="006470EC"/>
    <w:rsid w:val="00651B4A"/>
    <w:rsid w:val="006542D6"/>
    <w:rsid w:val="0065598E"/>
    <w:rsid w:val="00655AF2"/>
    <w:rsid w:val="00655BC5"/>
    <w:rsid w:val="006568BE"/>
    <w:rsid w:val="0066025D"/>
    <w:rsid w:val="0066091A"/>
    <w:rsid w:val="006632AC"/>
    <w:rsid w:val="006665CD"/>
    <w:rsid w:val="00674058"/>
    <w:rsid w:val="00675ADE"/>
    <w:rsid w:val="006773EC"/>
    <w:rsid w:val="00680504"/>
    <w:rsid w:val="0068053F"/>
    <w:rsid w:val="00680927"/>
    <w:rsid w:val="00681CD9"/>
    <w:rsid w:val="00683E30"/>
    <w:rsid w:val="00687024"/>
    <w:rsid w:val="00690DEB"/>
    <w:rsid w:val="00695E22"/>
    <w:rsid w:val="006A0F1F"/>
    <w:rsid w:val="006A3BFB"/>
    <w:rsid w:val="006A5311"/>
    <w:rsid w:val="006A5F62"/>
    <w:rsid w:val="006A687F"/>
    <w:rsid w:val="006B7079"/>
    <w:rsid w:val="006B7093"/>
    <w:rsid w:val="006B7417"/>
    <w:rsid w:val="006C229D"/>
    <w:rsid w:val="006D31F9"/>
    <w:rsid w:val="006D3691"/>
    <w:rsid w:val="006E0EF8"/>
    <w:rsid w:val="006E5EF0"/>
    <w:rsid w:val="006F3563"/>
    <w:rsid w:val="006F42B9"/>
    <w:rsid w:val="006F6103"/>
    <w:rsid w:val="00704E00"/>
    <w:rsid w:val="00713F9F"/>
    <w:rsid w:val="007209E7"/>
    <w:rsid w:val="00726182"/>
    <w:rsid w:val="00727635"/>
    <w:rsid w:val="00732329"/>
    <w:rsid w:val="007337CA"/>
    <w:rsid w:val="00734CE4"/>
    <w:rsid w:val="007350B6"/>
    <w:rsid w:val="00735123"/>
    <w:rsid w:val="00741837"/>
    <w:rsid w:val="007453E6"/>
    <w:rsid w:val="00747126"/>
    <w:rsid w:val="00752A24"/>
    <w:rsid w:val="007532B0"/>
    <w:rsid w:val="00754C85"/>
    <w:rsid w:val="007611D7"/>
    <w:rsid w:val="007614FB"/>
    <w:rsid w:val="007626A3"/>
    <w:rsid w:val="00763215"/>
    <w:rsid w:val="00770453"/>
    <w:rsid w:val="00770536"/>
    <w:rsid w:val="0077309D"/>
    <w:rsid w:val="007774EE"/>
    <w:rsid w:val="0078129A"/>
    <w:rsid w:val="00781822"/>
    <w:rsid w:val="00781FB9"/>
    <w:rsid w:val="00783F21"/>
    <w:rsid w:val="00787159"/>
    <w:rsid w:val="0079043A"/>
    <w:rsid w:val="007905A9"/>
    <w:rsid w:val="00790DCA"/>
    <w:rsid w:val="00791668"/>
    <w:rsid w:val="00791AA1"/>
    <w:rsid w:val="00796AF9"/>
    <w:rsid w:val="007A3793"/>
    <w:rsid w:val="007A5E16"/>
    <w:rsid w:val="007B0AC8"/>
    <w:rsid w:val="007C1BA2"/>
    <w:rsid w:val="007C2B48"/>
    <w:rsid w:val="007C79DA"/>
    <w:rsid w:val="007D0394"/>
    <w:rsid w:val="007D17BB"/>
    <w:rsid w:val="007D20E9"/>
    <w:rsid w:val="007D7881"/>
    <w:rsid w:val="007D7E3A"/>
    <w:rsid w:val="007E0E10"/>
    <w:rsid w:val="007E391E"/>
    <w:rsid w:val="007E4768"/>
    <w:rsid w:val="007E777B"/>
    <w:rsid w:val="007F1964"/>
    <w:rsid w:val="007F2070"/>
    <w:rsid w:val="007F3F35"/>
    <w:rsid w:val="007F63C1"/>
    <w:rsid w:val="008023AF"/>
    <w:rsid w:val="00804949"/>
    <w:rsid w:val="008053F5"/>
    <w:rsid w:val="00807AF7"/>
    <w:rsid w:val="00810198"/>
    <w:rsid w:val="00811088"/>
    <w:rsid w:val="00814885"/>
    <w:rsid w:val="00815DA8"/>
    <w:rsid w:val="008163D2"/>
    <w:rsid w:val="00820F38"/>
    <w:rsid w:val="0082194D"/>
    <w:rsid w:val="008221F9"/>
    <w:rsid w:val="00826795"/>
    <w:rsid w:val="00826EF5"/>
    <w:rsid w:val="00830811"/>
    <w:rsid w:val="00831693"/>
    <w:rsid w:val="00840104"/>
    <w:rsid w:val="00840C1F"/>
    <w:rsid w:val="008411C9"/>
    <w:rsid w:val="00841FC5"/>
    <w:rsid w:val="00843D0F"/>
    <w:rsid w:val="00845709"/>
    <w:rsid w:val="00854E4B"/>
    <w:rsid w:val="008576BD"/>
    <w:rsid w:val="00860463"/>
    <w:rsid w:val="008700A9"/>
    <w:rsid w:val="00871602"/>
    <w:rsid w:val="008733DA"/>
    <w:rsid w:val="0087387A"/>
    <w:rsid w:val="008816F0"/>
    <w:rsid w:val="008850E4"/>
    <w:rsid w:val="008939AB"/>
    <w:rsid w:val="0089445F"/>
    <w:rsid w:val="008A12F5"/>
    <w:rsid w:val="008B1587"/>
    <w:rsid w:val="008B1B01"/>
    <w:rsid w:val="008B254E"/>
    <w:rsid w:val="008B3BCD"/>
    <w:rsid w:val="008B459C"/>
    <w:rsid w:val="008B6DF8"/>
    <w:rsid w:val="008C106C"/>
    <w:rsid w:val="008C10F1"/>
    <w:rsid w:val="008C1926"/>
    <w:rsid w:val="008C1E99"/>
    <w:rsid w:val="008C331D"/>
    <w:rsid w:val="008C3DED"/>
    <w:rsid w:val="008C4801"/>
    <w:rsid w:val="008C745E"/>
    <w:rsid w:val="008D5959"/>
    <w:rsid w:val="008D672A"/>
    <w:rsid w:val="008D68F7"/>
    <w:rsid w:val="008E0085"/>
    <w:rsid w:val="008E0653"/>
    <w:rsid w:val="008E1DCC"/>
    <w:rsid w:val="008E2AA6"/>
    <w:rsid w:val="008E311B"/>
    <w:rsid w:val="008E5B10"/>
    <w:rsid w:val="008F3439"/>
    <w:rsid w:val="008F3941"/>
    <w:rsid w:val="008F46E7"/>
    <w:rsid w:val="008F64CA"/>
    <w:rsid w:val="008F6F0B"/>
    <w:rsid w:val="008F7E4B"/>
    <w:rsid w:val="00907BA7"/>
    <w:rsid w:val="0091064E"/>
    <w:rsid w:val="00910A46"/>
    <w:rsid w:val="00910BD3"/>
    <w:rsid w:val="00911FC5"/>
    <w:rsid w:val="00916272"/>
    <w:rsid w:val="0091761E"/>
    <w:rsid w:val="00931A10"/>
    <w:rsid w:val="0093226D"/>
    <w:rsid w:val="00934E60"/>
    <w:rsid w:val="009357C7"/>
    <w:rsid w:val="009402FB"/>
    <w:rsid w:val="00941BBC"/>
    <w:rsid w:val="00947967"/>
    <w:rsid w:val="009533DA"/>
    <w:rsid w:val="00954241"/>
    <w:rsid w:val="00955201"/>
    <w:rsid w:val="009633A6"/>
    <w:rsid w:val="00965200"/>
    <w:rsid w:val="009668B3"/>
    <w:rsid w:val="00971471"/>
    <w:rsid w:val="0097577D"/>
    <w:rsid w:val="009849C2"/>
    <w:rsid w:val="00984D24"/>
    <w:rsid w:val="009858EB"/>
    <w:rsid w:val="009A3F47"/>
    <w:rsid w:val="009B0046"/>
    <w:rsid w:val="009C1440"/>
    <w:rsid w:val="009C2107"/>
    <w:rsid w:val="009C5D9E"/>
    <w:rsid w:val="009D1AF8"/>
    <w:rsid w:val="009D2C3E"/>
    <w:rsid w:val="009D6EE3"/>
    <w:rsid w:val="009E0625"/>
    <w:rsid w:val="009E3034"/>
    <w:rsid w:val="009E549F"/>
    <w:rsid w:val="009F23D0"/>
    <w:rsid w:val="009F28A8"/>
    <w:rsid w:val="009F473E"/>
    <w:rsid w:val="009F5247"/>
    <w:rsid w:val="009F682A"/>
    <w:rsid w:val="009F745D"/>
    <w:rsid w:val="009F7D5C"/>
    <w:rsid w:val="00A022BE"/>
    <w:rsid w:val="00A04C67"/>
    <w:rsid w:val="00A06749"/>
    <w:rsid w:val="00A07B4B"/>
    <w:rsid w:val="00A1114B"/>
    <w:rsid w:val="00A24C95"/>
    <w:rsid w:val="00A2599A"/>
    <w:rsid w:val="00A26094"/>
    <w:rsid w:val="00A301BF"/>
    <w:rsid w:val="00A302B2"/>
    <w:rsid w:val="00A331B4"/>
    <w:rsid w:val="00A3484E"/>
    <w:rsid w:val="00A356D3"/>
    <w:rsid w:val="00A36ADA"/>
    <w:rsid w:val="00A37C4D"/>
    <w:rsid w:val="00A438D8"/>
    <w:rsid w:val="00A446AF"/>
    <w:rsid w:val="00A473F5"/>
    <w:rsid w:val="00A51F9D"/>
    <w:rsid w:val="00A526CD"/>
    <w:rsid w:val="00A5416A"/>
    <w:rsid w:val="00A639F4"/>
    <w:rsid w:val="00A63DE7"/>
    <w:rsid w:val="00A65864"/>
    <w:rsid w:val="00A65FAE"/>
    <w:rsid w:val="00A67260"/>
    <w:rsid w:val="00A702C8"/>
    <w:rsid w:val="00A70C0E"/>
    <w:rsid w:val="00A76EAF"/>
    <w:rsid w:val="00A81A32"/>
    <w:rsid w:val="00A835BD"/>
    <w:rsid w:val="00A844C8"/>
    <w:rsid w:val="00A84DAA"/>
    <w:rsid w:val="00A85A87"/>
    <w:rsid w:val="00A85B17"/>
    <w:rsid w:val="00A86766"/>
    <w:rsid w:val="00A86CDC"/>
    <w:rsid w:val="00A93858"/>
    <w:rsid w:val="00A93B08"/>
    <w:rsid w:val="00A97B15"/>
    <w:rsid w:val="00AA42D5"/>
    <w:rsid w:val="00AB0BE7"/>
    <w:rsid w:val="00AB2A47"/>
    <w:rsid w:val="00AB2FAB"/>
    <w:rsid w:val="00AB5C14"/>
    <w:rsid w:val="00AC1EE7"/>
    <w:rsid w:val="00AC2AB7"/>
    <w:rsid w:val="00AC333F"/>
    <w:rsid w:val="00AC585C"/>
    <w:rsid w:val="00AD1925"/>
    <w:rsid w:val="00AD2E33"/>
    <w:rsid w:val="00AE067D"/>
    <w:rsid w:val="00AF1181"/>
    <w:rsid w:val="00AF2F79"/>
    <w:rsid w:val="00AF4653"/>
    <w:rsid w:val="00AF7DB7"/>
    <w:rsid w:val="00B03F17"/>
    <w:rsid w:val="00B10D02"/>
    <w:rsid w:val="00B120DD"/>
    <w:rsid w:val="00B201E2"/>
    <w:rsid w:val="00B443E4"/>
    <w:rsid w:val="00B5484D"/>
    <w:rsid w:val="00B54917"/>
    <w:rsid w:val="00B563EA"/>
    <w:rsid w:val="00B56CDF"/>
    <w:rsid w:val="00B60E51"/>
    <w:rsid w:val="00B62033"/>
    <w:rsid w:val="00B63A54"/>
    <w:rsid w:val="00B7073D"/>
    <w:rsid w:val="00B737FC"/>
    <w:rsid w:val="00B77D18"/>
    <w:rsid w:val="00B809EE"/>
    <w:rsid w:val="00B830C8"/>
    <w:rsid w:val="00B8313A"/>
    <w:rsid w:val="00B833F7"/>
    <w:rsid w:val="00B93503"/>
    <w:rsid w:val="00BA282E"/>
    <w:rsid w:val="00BA31E8"/>
    <w:rsid w:val="00BA55E0"/>
    <w:rsid w:val="00BA6BD4"/>
    <w:rsid w:val="00BA6C7A"/>
    <w:rsid w:val="00BB031C"/>
    <w:rsid w:val="00BB0525"/>
    <w:rsid w:val="00BB17D1"/>
    <w:rsid w:val="00BB34A5"/>
    <w:rsid w:val="00BB3752"/>
    <w:rsid w:val="00BB4632"/>
    <w:rsid w:val="00BB6688"/>
    <w:rsid w:val="00BC26D4"/>
    <w:rsid w:val="00BC30D6"/>
    <w:rsid w:val="00BD0106"/>
    <w:rsid w:val="00BD14C8"/>
    <w:rsid w:val="00BD3D13"/>
    <w:rsid w:val="00BD4DF9"/>
    <w:rsid w:val="00BD4E26"/>
    <w:rsid w:val="00BD6004"/>
    <w:rsid w:val="00BE0C80"/>
    <w:rsid w:val="00BE4892"/>
    <w:rsid w:val="00BF2A42"/>
    <w:rsid w:val="00BF6D3D"/>
    <w:rsid w:val="00C02AB0"/>
    <w:rsid w:val="00C03D8C"/>
    <w:rsid w:val="00C055EC"/>
    <w:rsid w:val="00C10DC9"/>
    <w:rsid w:val="00C12CBD"/>
    <w:rsid w:val="00C12FB3"/>
    <w:rsid w:val="00C17341"/>
    <w:rsid w:val="00C179BA"/>
    <w:rsid w:val="00C24EEF"/>
    <w:rsid w:val="00C25CF6"/>
    <w:rsid w:val="00C26C36"/>
    <w:rsid w:val="00C32330"/>
    <w:rsid w:val="00C323F3"/>
    <w:rsid w:val="00C32768"/>
    <w:rsid w:val="00C431DF"/>
    <w:rsid w:val="00C456BD"/>
    <w:rsid w:val="00C460B3"/>
    <w:rsid w:val="00C47697"/>
    <w:rsid w:val="00C530DC"/>
    <w:rsid w:val="00C5350D"/>
    <w:rsid w:val="00C53B27"/>
    <w:rsid w:val="00C61215"/>
    <w:rsid w:val="00C6123C"/>
    <w:rsid w:val="00C6311A"/>
    <w:rsid w:val="00C671D0"/>
    <w:rsid w:val="00C7084D"/>
    <w:rsid w:val="00C7315E"/>
    <w:rsid w:val="00C731DE"/>
    <w:rsid w:val="00C75895"/>
    <w:rsid w:val="00C775E0"/>
    <w:rsid w:val="00C83C9F"/>
    <w:rsid w:val="00C87B22"/>
    <w:rsid w:val="00C92F3E"/>
    <w:rsid w:val="00C94840"/>
    <w:rsid w:val="00C955F4"/>
    <w:rsid w:val="00CA2C22"/>
    <w:rsid w:val="00CA441C"/>
    <w:rsid w:val="00CA4EE3"/>
    <w:rsid w:val="00CB027F"/>
    <w:rsid w:val="00CB65E9"/>
    <w:rsid w:val="00CC0EBB"/>
    <w:rsid w:val="00CC6297"/>
    <w:rsid w:val="00CC7690"/>
    <w:rsid w:val="00CD1986"/>
    <w:rsid w:val="00CD4865"/>
    <w:rsid w:val="00CD54BF"/>
    <w:rsid w:val="00CE1E06"/>
    <w:rsid w:val="00CE23F2"/>
    <w:rsid w:val="00CE2FBF"/>
    <w:rsid w:val="00CE4D5C"/>
    <w:rsid w:val="00CE6DAB"/>
    <w:rsid w:val="00CF05DA"/>
    <w:rsid w:val="00CF58EB"/>
    <w:rsid w:val="00CF6FEC"/>
    <w:rsid w:val="00D0106E"/>
    <w:rsid w:val="00D06383"/>
    <w:rsid w:val="00D07741"/>
    <w:rsid w:val="00D1728B"/>
    <w:rsid w:val="00D20E85"/>
    <w:rsid w:val="00D24615"/>
    <w:rsid w:val="00D32EF2"/>
    <w:rsid w:val="00D353F2"/>
    <w:rsid w:val="00D37842"/>
    <w:rsid w:val="00D42DC2"/>
    <w:rsid w:val="00D4302B"/>
    <w:rsid w:val="00D432DF"/>
    <w:rsid w:val="00D447FC"/>
    <w:rsid w:val="00D537E1"/>
    <w:rsid w:val="00D55730"/>
    <w:rsid w:val="00D55BB2"/>
    <w:rsid w:val="00D56A5D"/>
    <w:rsid w:val="00D6091A"/>
    <w:rsid w:val="00D6605A"/>
    <w:rsid w:val="00D6695F"/>
    <w:rsid w:val="00D70F65"/>
    <w:rsid w:val="00D7428A"/>
    <w:rsid w:val="00D749B6"/>
    <w:rsid w:val="00D75644"/>
    <w:rsid w:val="00D81656"/>
    <w:rsid w:val="00D83D87"/>
    <w:rsid w:val="00D84A6D"/>
    <w:rsid w:val="00D854F3"/>
    <w:rsid w:val="00D86A30"/>
    <w:rsid w:val="00D90F51"/>
    <w:rsid w:val="00D96F41"/>
    <w:rsid w:val="00D9730D"/>
    <w:rsid w:val="00D97CB4"/>
    <w:rsid w:val="00D97DD4"/>
    <w:rsid w:val="00DA3B81"/>
    <w:rsid w:val="00DA5A8A"/>
    <w:rsid w:val="00DA6BA4"/>
    <w:rsid w:val="00DB1170"/>
    <w:rsid w:val="00DB14B0"/>
    <w:rsid w:val="00DB26CD"/>
    <w:rsid w:val="00DB441C"/>
    <w:rsid w:val="00DB44AF"/>
    <w:rsid w:val="00DB5F6D"/>
    <w:rsid w:val="00DB74AD"/>
    <w:rsid w:val="00DC1F58"/>
    <w:rsid w:val="00DC339B"/>
    <w:rsid w:val="00DC47AF"/>
    <w:rsid w:val="00DC5D40"/>
    <w:rsid w:val="00DC69A7"/>
    <w:rsid w:val="00DC6E95"/>
    <w:rsid w:val="00DC6F52"/>
    <w:rsid w:val="00DC7715"/>
    <w:rsid w:val="00DD30E9"/>
    <w:rsid w:val="00DD4F47"/>
    <w:rsid w:val="00DD7FBB"/>
    <w:rsid w:val="00DE0B9F"/>
    <w:rsid w:val="00DE2A9E"/>
    <w:rsid w:val="00DE4238"/>
    <w:rsid w:val="00DE657F"/>
    <w:rsid w:val="00DE7D12"/>
    <w:rsid w:val="00DF1218"/>
    <w:rsid w:val="00DF6462"/>
    <w:rsid w:val="00E026AA"/>
    <w:rsid w:val="00E02FA0"/>
    <w:rsid w:val="00E036DC"/>
    <w:rsid w:val="00E06F1A"/>
    <w:rsid w:val="00E079C0"/>
    <w:rsid w:val="00E10454"/>
    <w:rsid w:val="00E112E5"/>
    <w:rsid w:val="00E122D8"/>
    <w:rsid w:val="00E12CC8"/>
    <w:rsid w:val="00E15352"/>
    <w:rsid w:val="00E15EA3"/>
    <w:rsid w:val="00E16FB0"/>
    <w:rsid w:val="00E21CC7"/>
    <w:rsid w:val="00E24D9E"/>
    <w:rsid w:val="00E2514E"/>
    <w:rsid w:val="00E25849"/>
    <w:rsid w:val="00E30C5C"/>
    <w:rsid w:val="00E3197E"/>
    <w:rsid w:val="00E342F8"/>
    <w:rsid w:val="00E34ED2"/>
    <w:rsid w:val="00E351ED"/>
    <w:rsid w:val="00E3759C"/>
    <w:rsid w:val="00E42AF1"/>
    <w:rsid w:val="00E42B19"/>
    <w:rsid w:val="00E455C0"/>
    <w:rsid w:val="00E50578"/>
    <w:rsid w:val="00E507DB"/>
    <w:rsid w:val="00E51FCB"/>
    <w:rsid w:val="00E571A7"/>
    <w:rsid w:val="00E6034B"/>
    <w:rsid w:val="00E6072B"/>
    <w:rsid w:val="00E60A06"/>
    <w:rsid w:val="00E627EA"/>
    <w:rsid w:val="00E6460E"/>
    <w:rsid w:val="00E6549E"/>
    <w:rsid w:val="00E65EDE"/>
    <w:rsid w:val="00E70324"/>
    <w:rsid w:val="00E709D8"/>
    <w:rsid w:val="00E70F81"/>
    <w:rsid w:val="00E71989"/>
    <w:rsid w:val="00E77055"/>
    <w:rsid w:val="00E77460"/>
    <w:rsid w:val="00E821BA"/>
    <w:rsid w:val="00E83ABC"/>
    <w:rsid w:val="00E844F2"/>
    <w:rsid w:val="00E90AD0"/>
    <w:rsid w:val="00E92FCB"/>
    <w:rsid w:val="00E94604"/>
    <w:rsid w:val="00E9758F"/>
    <w:rsid w:val="00EA147F"/>
    <w:rsid w:val="00EA4A27"/>
    <w:rsid w:val="00EA4F02"/>
    <w:rsid w:val="00EA4FA6"/>
    <w:rsid w:val="00EB1A25"/>
    <w:rsid w:val="00EB219B"/>
    <w:rsid w:val="00EB2BE8"/>
    <w:rsid w:val="00EB6B8D"/>
    <w:rsid w:val="00EB6CFE"/>
    <w:rsid w:val="00EB7899"/>
    <w:rsid w:val="00EC7363"/>
    <w:rsid w:val="00ED03AB"/>
    <w:rsid w:val="00ED1963"/>
    <w:rsid w:val="00ED1CD4"/>
    <w:rsid w:val="00ED1D2B"/>
    <w:rsid w:val="00ED2693"/>
    <w:rsid w:val="00ED64B5"/>
    <w:rsid w:val="00EE46B4"/>
    <w:rsid w:val="00EE54E1"/>
    <w:rsid w:val="00EE7CCA"/>
    <w:rsid w:val="00F02249"/>
    <w:rsid w:val="00F02C9D"/>
    <w:rsid w:val="00F04EDB"/>
    <w:rsid w:val="00F06E53"/>
    <w:rsid w:val="00F16A14"/>
    <w:rsid w:val="00F362D7"/>
    <w:rsid w:val="00F371C2"/>
    <w:rsid w:val="00F37D7B"/>
    <w:rsid w:val="00F46E53"/>
    <w:rsid w:val="00F47560"/>
    <w:rsid w:val="00F47CC7"/>
    <w:rsid w:val="00F5314C"/>
    <w:rsid w:val="00F55162"/>
    <w:rsid w:val="00F5688C"/>
    <w:rsid w:val="00F60048"/>
    <w:rsid w:val="00F635DD"/>
    <w:rsid w:val="00F6627B"/>
    <w:rsid w:val="00F7336E"/>
    <w:rsid w:val="00F734F2"/>
    <w:rsid w:val="00F75052"/>
    <w:rsid w:val="00F804D3"/>
    <w:rsid w:val="00F816CB"/>
    <w:rsid w:val="00F81CD2"/>
    <w:rsid w:val="00F82641"/>
    <w:rsid w:val="00F84357"/>
    <w:rsid w:val="00F864EA"/>
    <w:rsid w:val="00F86952"/>
    <w:rsid w:val="00F90A2A"/>
    <w:rsid w:val="00F90F18"/>
    <w:rsid w:val="00F9212C"/>
    <w:rsid w:val="00F92EB6"/>
    <w:rsid w:val="00F937E4"/>
    <w:rsid w:val="00F95EE7"/>
    <w:rsid w:val="00FA2286"/>
    <w:rsid w:val="00FA39E6"/>
    <w:rsid w:val="00FA7BC9"/>
    <w:rsid w:val="00FB05C3"/>
    <w:rsid w:val="00FB378E"/>
    <w:rsid w:val="00FB37F1"/>
    <w:rsid w:val="00FB47C0"/>
    <w:rsid w:val="00FB501B"/>
    <w:rsid w:val="00FB719A"/>
    <w:rsid w:val="00FB7770"/>
    <w:rsid w:val="00FC35D0"/>
    <w:rsid w:val="00FC38BB"/>
    <w:rsid w:val="00FC4633"/>
    <w:rsid w:val="00FD3B91"/>
    <w:rsid w:val="00FD576B"/>
    <w:rsid w:val="00FD579E"/>
    <w:rsid w:val="00FD6845"/>
    <w:rsid w:val="00FE1D4F"/>
    <w:rsid w:val="00FE3D2B"/>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884801-FBEB-47EC-B94D-F5538F4E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4F5E57"/>
    <w:pPr>
      <w:numPr>
        <w:ilvl w:val="1"/>
        <w:numId w:val="25"/>
      </w:numPr>
      <w:outlineLvl w:val="1"/>
    </w:pPr>
    <w:rPr>
      <w:rFonts w:hAnsi="Arial"/>
      <w:bCs/>
      <w:kern w:val="32"/>
      <w:szCs w:val="48"/>
    </w:rPr>
  </w:style>
  <w:style w:type="paragraph" w:styleId="3">
    <w:name w:val="heading 3"/>
    <w:basedOn w:val="a7"/>
    <w:qFormat/>
    <w:rsid w:val="004F5E57"/>
    <w:pPr>
      <w:numPr>
        <w:ilvl w:val="2"/>
        <w:numId w:val="25"/>
      </w:numPr>
      <w:outlineLvl w:val="2"/>
    </w:pPr>
    <w:rPr>
      <w:rFonts w:hAnsi="Arial"/>
      <w:bCs/>
      <w:kern w:val="32"/>
      <w:szCs w:val="36"/>
    </w:rPr>
  </w:style>
  <w:style w:type="paragraph" w:styleId="4">
    <w:name w:val="heading 4"/>
    <w:basedOn w:val="a7"/>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32A9F"/>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6">
    <w:name w:val="資料來源"/>
    <w:basedOn w:val="a7"/>
    <w:rsid w:val="000C7A39"/>
    <w:pPr>
      <w:kinsoku w:val="0"/>
      <w:adjustRightInd w:val="0"/>
      <w:snapToGrid w:val="0"/>
      <w:spacing w:before="40" w:after="240" w:line="360" w:lineRule="exact"/>
    </w:pPr>
    <w:rPr>
      <w:spacing w:val="-10"/>
      <w:kern w:val="0"/>
      <w:sz w:val="24"/>
      <w:szCs w:val="22"/>
    </w:rPr>
  </w:style>
  <w:style w:type="paragraph" w:customStyle="1" w:styleId="a1">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6C229D"/>
    <w:pPr>
      <w:snapToGrid w:val="0"/>
      <w:jc w:val="left"/>
    </w:pPr>
    <w:rPr>
      <w:sz w:val="20"/>
    </w:rPr>
  </w:style>
  <w:style w:type="character" w:customStyle="1" w:styleId="afe">
    <w:name w:val="註腳文字 字元"/>
    <w:basedOn w:val="a8"/>
    <w:link w:val="afd"/>
    <w:uiPriority w:val="99"/>
    <w:semiHidden/>
    <w:rsid w:val="006C229D"/>
    <w:rPr>
      <w:rFonts w:ascii="標楷體" w:eastAsia="標楷體"/>
      <w:kern w:val="2"/>
    </w:rPr>
  </w:style>
  <w:style w:type="character" w:styleId="aff">
    <w:name w:val="footnote reference"/>
    <w:basedOn w:val="a8"/>
    <w:uiPriority w:val="99"/>
    <w:semiHidden/>
    <w:unhideWhenUsed/>
    <w:rsid w:val="006C229D"/>
    <w:rPr>
      <w:vertAlign w:val="superscript"/>
    </w:rPr>
  </w:style>
  <w:style w:type="character" w:styleId="aff0">
    <w:name w:val="annotation reference"/>
    <w:basedOn w:val="a8"/>
    <w:uiPriority w:val="99"/>
    <w:semiHidden/>
    <w:unhideWhenUsed/>
    <w:rsid w:val="003A5CE7"/>
    <w:rPr>
      <w:sz w:val="18"/>
      <w:szCs w:val="18"/>
    </w:rPr>
  </w:style>
  <w:style w:type="paragraph" w:styleId="aff1">
    <w:name w:val="annotation text"/>
    <w:basedOn w:val="a7"/>
    <w:link w:val="aff2"/>
    <w:uiPriority w:val="99"/>
    <w:semiHidden/>
    <w:unhideWhenUsed/>
    <w:rsid w:val="003A5CE7"/>
    <w:pPr>
      <w:jc w:val="left"/>
    </w:pPr>
  </w:style>
  <w:style w:type="character" w:customStyle="1" w:styleId="aff2">
    <w:name w:val="註解文字 字元"/>
    <w:basedOn w:val="a8"/>
    <w:link w:val="aff1"/>
    <w:uiPriority w:val="99"/>
    <w:semiHidden/>
    <w:rsid w:val="003A5CE7"/>
    <w:rPr>
      <w:rFonts w:ascii="標楷體" w:eastAsia="標楷體"/>
      <w:kern w:val="2"/>
      <w:sz w:val="32"/>
    </w:rPr>
  </w:style>
  <w:style w:type="paragraph" w:styleId="aff3">
    <w:name w:val="annotation subject"/>
    <w:basedOn w:val="aff1"/>
    <w:next w:val="aff1"/>
    <w:link w:val="aff4"/>
    <w:uiPriority w:val="99"/>
    <w:semiHidden/>
    <w:unhideWhenUsed/>
    <w:rsid w:val="003A5CE7"/>
    <w:rPr>
      <w:b/>
      <w:bCs/>
    </w:rPr>
  </w:style>
  <w:style w:type="character" w:customStyle="1" w:styleId="aff4">
    <w:name w:val="註解主旨 字元"/>
    <w:basedOn w:val="aff2"/>
    <w:link w:val="aff3"/>
    <w:uiPriority w:val="99"/>
    <w:semiHidden/>
    <w:rsid w:val="003A5CE7"/>
    <w:rPr>
      <w:rFonts w:ascii="標楷體" w:eastAsia="標楷體"/>
      <w:b/>
      <w:bCs/>
      <w:kern w:val="2"/>
      <w:sz w:val="32"/>
    </w:rPr>
  </w:style>
  <w:style w:type="paragraph" w:customStyle="1" w:styleId="a6">
    <w:name w:val="分項段落"/>
    <w:basedOn w:val="a7"/>
    <w:rsid w:val="005F32E6"/>
    <w:pPr>
      <w:numPr>
        <w:ilvl w:val="1"/>
        <w:numId w:val="35"/>
      </w:numPr>
      <w:autoSpaceDE/>
      <w:autoSpaceDN/>
      <w:spacing w:line="460" w:lineRule="exact"/>
      <w:ind w:left="1979"/>
    </w:pPr>
    <w:rPr>
      <w:rFonts w:ascii="Times New Roman"/>
      <w:spacing w:val="-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2732">
      <w:bodyDiv w:val="1"/>
      <w:marLeft w:val="0"/>
      <w:marRight w:val="0"/>
      <w:marTop w:val="0"/>
      <w:marBottom w:val="0"/>
      <w:divBdr>
        <w:top w:val="none" w:sz="0" w:space="0" w:color="auto"/>
        <w:left w:val="none" w:sz="0" w:space="0" w:color="auto"/>
        <w:bottom w:val="none" w:sz="0" w:space="0" w:color="auto"/>
        <w:right w:val="none" w:sz="0" w:space="0" w:color="auto"/>
      </w:divBdr>
    </w:div>
    <w:div w:id="322317870">
      <w:bodyDiv w:val="1"/>
      <w:marLeft w:val="0"/>
      <w:marRight w:val="0"/>
      <w:marTop w:val="0"/>
      <w:marBottom w:val="0"/>
      <w:divBdr>
        <w:top w:val="none" w:sz="0" w:space="0" w:color="auto"/>
        <w:left w:val="none" w:sz="0" w:space="0" w:color="auto"/>
        <w:bottom w:val="none" w:sz="0" w:space="0" w:color="auto"/>
        <w:right w:val="none" w:sz="0" w:space="0" w:color="auto"/>
      </w:divBdr>
    </w:div>
    <w:div w:id="467288189">
      <w:bodyDiv w:val="1"/>
      <w:marLeft w:val="0"/>
      <w:marRight w:val="0"/>
      <w:marTop w:val="0"/>
      <w:marBottom w:val="0"/>
      <w:divBdr>
        <w:top w:val="none" w:sz="0" w:space="0" w:color="auto"/>
        <w:left w:val="none" w:sz="0" w:space="0" w:color="auto"/>
        <w:bottom w:val="none" w:sz="0" w:space="0" w:color="auto"/>
        <w:right w:val="none" w:sz="0" w:space="0" w:color="auto"/>
      </w:divBdr>
      <w:divsChild>
        <w:div w:id="939146422">
          <w:marLeft w:val="0"/>
          <w:marRight w:val="0"/>
          <w:marTop w:val="0"/>
          <w:marBottom w:val="0"/>
          <w:divBdr>
            <w:top w:val="none" w:sz="0" w:space="0" w:color="auto"/>
            <w:left w:val="none" w:sz="0" w:space="0" w:color="auto"/>
            <w:bottom w:val="none" w:sz="0" w:space="0" w:color="auto"/>
            <w:right w:val="none" w:sz="0" w:space="0" w:color="auto"/>
          </w:divBdr>
        </w:div>
      </w:divsChild>
    </w:div>
    <w:div w:id="497424336">
      <w:bodyDiv w:val="1"/>
      <w:marLeft w:val="0"/>
      <w:marRight w:val="0"/>
      <w:marTop w:val="0"/>
      <w:marBottom w:val="0"/>
      <w:divBdr>
        <w:top w:val="none" w:sz="0" w:space="0" w:color="auto"/>
        <w:left w:val="none" w:sz="0" w:space="0" w:color="auto"/>
        <w:bottom w:val="none" w:sz="0" w:space="0" w:color="auto"/>
        <w:right w:val="none" w:sz="0" w:space="0" w:color="auto"/>
      </w:divBdr>
    </w:div>
    <w:div w:id="774440207">
      <w:bodyDiv w:val="1"/>
      <w:marLeft w:val="0"/>
      <w:marRight w:val="0"/>
      <w:marTop w:val="0"/>
      <w:marBottom w:val="0"/>
      <w:divBdr>
        <w:top w:val="none" w:sz="0" w:space="0" w:color="auto"/>
        <w:left w:val="none" w:sz="0" w:space="0" w:color="auto"/>
        <w:bottom w:val="none" w:sz="0" w:space="0" w:color="auto"/>
        <w:right w:val="none" w:sz="0" w:space="0" w:color="auto"/>
      </w:divBdr>
    </w:div>
    <w:div w:id="79791712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1502711">
      <w:bodyDiv w:val="1"/>
      <w:marLeft w:val="0"/>
      <w:marRight w:val="0"/>
      <w:marTop w:val="0"/>
      <w:marBottom w:val="0"/>
      <w:divBdr>
        <w:top w:val="none" w:sz="0" w:space="0" w:color="auto"/>
        <w:left w:val="none" w:sz="0" w:space="0" w:color="auto"/>
        <w:bottom w:val="none" w:sz="0" w:space="0" w:color="auto"/>
        <w:right w:val="none" w:sz="0" w:space="0" w:color="auto"/>
      </w:divBdr>
    </w:div>
    <w:div w:id="1206061224">
      <w:bodyDiv w:val="1"/>
      <w:marLeft w:val="0"/>
      <w:marRight w:val="0"/>
      <w:marTop w:val="0"/>
      <w:marBottom w:val="0"/>
      <w:divBdr>
        <w:top w:val="none" w:sz="0" w:space="0" w:color="auto"/>
        <w:left w:val="none" w:sz="0" w:space="0" w:color="auto"/>
        <w:bottom w:val="none" w:sz="0" w:space="0" w:color="auto"/>
        <w:right w:val="none" w:sz="0" w:space="0" w:color="auto"/>
      </w:divBdr>
    </w:div>
    <w:div w:id="1282347007">
      <w:bodyDiv w:val="1"/>
      <w:marLeft w:val="0"/>
      <w:marRight w:val="0"/>
      <w:marTop w:val="0"/>
      <w:marBottom w:val="0"/>
      <w:divBdr>
        <w:top w:val="none" w:sz="0" w:space="0" w:color="auto"/>
        <w:left w:val="none" w:sz="0" w:space="0" w:color="auto"/>
        <w:bottom w:val="none" w:sz="0" w:space="0" w:color="auto"/>
        <w:right w:val="none" w:sz="0" w:space="0" w:color="auto"/>
      </w:divBdr>
    </w:div>
    <w:div w:id="1377703861">
      <w:bodyDiv w:val="1"/>
      <w:marLeft w:val="0"/>
      <w:marRight w:val="0"/>
      <w:marTop w:val="0"/>
      <w:marBottom w:val="0"/>
      <w:divBdr>
        <w:top w:val="none" w:sz="0" w:space="0" w:color="auto"/>
        <w:left w:val="none" w:sz="0" w:space="0" w:color="auto"/>
        <w:bottom w:val="none" w:sz="0" w:space="0" w:color="auto"/>
        <w:right w:val="none" w:sz="0" w:space="0" w:color="auto"/>
      </w:divBdr>
    </w:div>
    <w:div w:id="20886537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009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news/story/7314/36407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5900-A881-46D3-B2EB-9907CFE8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16</Pages>
  <Words>2154</Words>
  <Characters>6721</Characters>
  <Application>Microsoft Office Word</Application>
  <DocSecurity>0</DocSecurity>
  <Lines>1680</Lines>
  <Paragraphs>1267</Paragraphs>
  <ScaleCrop>false</ScaleCrop>
  <Company>cy</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謝琦瑛</cp:lastModifiedBy>
  <cp:revision>2</cp:revision>
  <cp:lastPrinted>2019-08-22T08:59:00Z</cp:lastPrinted>
  <dcterms:created xsi:type="dcterms:W3CDTF">2019-09-10T07:39:00Z</dcterms:created>
  <dcterms:modified xsi:type="dcterms:W3CDTF">2019-09-10T07:39:00Z</dcterms:modified>
</cp:coreProperties>
</file>