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27F63" w:rsidRDefault="0025106C" w:rsidP="00F37D7B">
      <w:pPr>
        <w:pStyle w:val="af2"/>
      </w:pPr>
      <w:r w:rsidRPr="00627F63">
        <w:rPr>
          <w:rFonts w:hint="eastAsia"/>
        </w:rPr>
        <w:t>糾正案文</w:t>
      </w:r>
    </w:p>
    <w:p w:rsidR="00E25849" w:rsidRPr="00627F63" w:rsidRDefault="0025106C" w:rsidP="00F231DC">
      <w:pPr>
        <w:pStyle w:val="1"/>
      </w:pPr>
      <w:r w:rsidRPr="00627F63">
        <w:rPr>
          <w:rFonts w:hint="eastAsia"/>
        </w:rPr>
        <w:t>被糾正機關：</w:t>
      </w:r>
      <w:r w:rsidR="00627F63" w:rsidRPr="00627F63">
        <w:rPr>
          <w:rFonts w:hint="eastAsia"/>
        </w:rPr>
        <w:t>新竹縣政府</w:t>
      </w:r>
      <w:r w:rsidRPr="00627F63">
        <w:rPr>
          <w:rFonts w:hint="eastAsia"/>
        </w:rPr>
        <w:t>。</w:t>
      </w:r>
    </w:p>
    <w:p w:rsidR="00E25849" w:rsidRPr="00627F63" w:rsidRDefault="0025106C" w:rsidP="00DE42B9">
      <w:pPr>
        <w:pStyle w:val="1"/>
      </w:pPr>
      <w:r w:rsidRPr="00627F63">
        <w:rPr>
          <w:rFonts w:hint="eastAsia"/>
        </w:rPr>
        <w:t>案　　　由：</w:t>
      </w:r>
      <w:r w:rsidR="00627F63" w:rsidRPr="00627F63">
        <w:rPr>
          <w:rFonts w:hint="eastAsia"/>
        </w:rPr>
        <w:t>新竹縣政府自</w:t>
      </w:r>
      <w:r w:rsidR="000E0F51" w:rsidRPr="00627F63">
        <w:rPr>
          <w:rFonts w:hint="eastAsia"/>
        </w:rPr>
        <w:t>經濟部於</w:t>
      </w:r>
      <w:r w:rsidR="00627F63" w:rsidRPr="00627F63">
        <w:rPr>
          <w:rFonts w:hint="eastAsia"/>
        </w:rPr>
        <w:t>94年2月25日發布「自來水法第11條自來水水質水量保護區禁止或限制事項補充規定」，對於轄內頭前溪水系自來水水質水量保護區內之原有污染性工廠，多年來未隨法令更迭進行清查，遲至107年間方確知該保護區內有污染性工廠存在，且清查作業亦未盡確實，遑論應依自來水法第12條規定</w:t>
      </w:r>
      <w:proofErr w:type="gramStart"/>
      <w:r w:rsidR="00627F63" w:rsidRPr="00627F63">
        <w:rPr>
          <w:rFonts w:hint="eastAsia"/>
        </w:rPr>
        <w:t>釐</w:t>
      </w:r>
      <w:proofErr w:type="gramEnd"/>
      <w:r w:rsidR="00627F63" w:rsidRPr="00627F63">
        <w:rPr>
          <w:rFonts w:hint="eastAsia"/>
        </w:rPr>
        <w:t>清其對水質水量之影響；</w:t>
      </w:r>
      <w:proofErr w:type="gramStart"/>
      <w:r w:rsidR="00627F63" w:rsidRPr="00627F63">
        <w:rPr>
          <w:rFonts w:hint="eastAsia"/>
        </w:rPr>
        <w:t>該府</w:t>
      </w:r>
      <w:r w:rsidR="000E0F51" w:rsidRPr="00236747">
        <w:rPr>
          <w:rFonts w:hint="eastAsia"/>
        </w:rPr>
        <w:t>容</w:t>
      </w:r>
      <w:r w:rsidR="00E9149D" w:rsidRPr="00236747">
        <w:rPr>
          <w:rFonts w:hint="eastAsia"/>
        </w:rPr>
        <w:t>任</w:t>
      </w:r>
      <w:proofErr w:type="gramEnd"/>
      <w:r w:rsidR="00627F63" w:rsidRPr="00627F63">
        <w:rPr>
          <w:rFonts w:hint="eastAsia"/>
        </w:rPr>
        <w:t>竹東鎮等鄉鎮所產生之生活垃圾</w:t>
      </w:r>
      <w:r w:rsidR="000E0F51">
        <w:rPr>
          <w:rFonts w:hint="eastAsia"/>
        </w:rPr>
        <w:t>，</w:t>
      </w:r>
      <w:r w:rsidR="00627F63" w:rsidRPr="00627F63">
        <w:rPr>
          <w:rFonts w:hint="eastAsia"/>
        </w:rPr>
        <w:t>暫置於</w:t>
      </w:r>
      <w:r w:rsidR="000E0F51" w:rsidRPr="00627F63">
        <w:rPr>
          <w:rFonts w:hint="eastAsia"/>
        </w:rPr>
        <w:t>95年7月已停用封閉</w:t>
      </w:r>
      <w:r w:rsidR="00627F63" w:rsidRPr="00627F63">
        <w:rPr>
          <w:rFonts w:hint="eastAsia"/>
        </w:rPr>
        <w:t>竹東鎮衛生掩埋場，藉垃圾暫置或轉運，規避自來水法第11條之禁止行為，肇生水源污染之風險存在，且垃圾</w:t>
      </w:r>
      <w:proofErr w:type="gramStart"/>
      <w:r w:rsidR="00627F63" w:rsidRPr="00627F63">
        <w:rPr>
          <w:rFonts w:hint="eastAsia"/>
        </w:rPr>
        <w:t>暫置量不減</w:t>
      </w:r>
      <w:proofErr w:type="gramEnd"/>
      <w:r w:rsidR="00627F63" w:rsidRPr="00627F63">
        <w:rPr>
          <w:rFonts w:hint="eastAsia"/>
        </w:rPr>
        <w:t>反增，其處理作為緩慢消極，均有</w:t>
      </w:r>
      <w:proofErr w:type="gramStart"/>
      <w:r w:rsidR="00627F63" w:rsidRPr="00627F63">
        <w:rPr>
          <w:rFonts w:hint="eastAsia"/>
        </w:rPr>
        <w:t>怠</w:t>
      </w:r>
      <w:proofErr w:type="gramEnd"/>
      <w:r w:rsidR="00627F63" w:rsidRPr="00627F63">
        <w:rPr>
          <w:rFonts w:hint="eastAsia"/>
        </w:rPr>
        <w:t>失，</w:t>
      </w:r>
      <w:proofErr w:type="gramStart"/>
      <w:r w:rsidR="008B4841" w:rsidRPr="00627F63">
        <w:rPr>
          <w:rFonts w:hint="eastAsia"/>
        </w:rPr>
        <w:t>爰</w:t>
      </w:r>
      <w:proofErr w:type="gramEnd"/>
      <w:r w:rsidR="008B4841" w:rsidRPr="00627F63">
        <w:rPr>
          <w:rFonts w:hint="eastAsia"/>
        </w:rPr>
        <w:t>依法提案糾正</w:t>
      </w:r>
      <w:r w:rsidRPr="00627F63">
        <w:rPr>
          <w:rFonts w:hint="eastAsia"/>
        </w:rPr>
        <w:t>。</w:t>
      </w:r>
    </w:p>
    <w:p w:rsidR="00E25849" w:rsidRPr="00627F6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27F6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27F63" w:rsidRPr="00627F63" w:rsidRDefault="00627F63" w:rsidP="00627F63">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27F63">
        <w:rPr>
          <w:rFonts w:hint="eastAsia"/>
        </w:rPr>
        <w:t>本案於民國（下同）107年7月31日前往頭前溪</w:t>
      </w:r>
      <w:proofErr w:type="gramStart"/>
      <w:r w:rsidRPr="00627F63">
        <w:rPr>
          <w:rFonts w:hint="eastAsia"/>
        </w:rPr>
        <w:t>隆恩堰及湳雅取</w:t>
      </w:r>
      <w:proofErr w:type="gramEnd"/>
      <w:r w:rsidRPr="00627F63">
        <w:rPr>
          <w:rFonts w:hint="eastAsia"/>
        </w:rPr>
        <w:t>水口實地履</w:t>
      </w:r>
      <w:proofErr w:type="gramStart"/>
      <w:r w:rsidRPr="00627F63">
        <w:rPr>
          <w:rFonts w:hint="eastAsia"/>
        </w:rPr>
        <w:t>勘</w:t>
      </w:r>
      <w:proofErr w:type="gramEnd"/>
      <w:r w:rsidRPr="00627F63">
        <w:rPr>
          <w:rFonts w:hint="eastAsia"/>
        </w:rPr>
        <w:t>，並於現場聽取台灣自來水股份有限公司（下稱台水公司）第三區管理處、新竹縣政府環境保護局（下稱新竹縣環保局）、新竹市環境保護局（下稱新竹市環保局）簡報及提供相關卷證，同日並邀集地方環境保護團體與相關人士，以及經濟部水利署（下稱水利署）北區水資源局、</w:t>
      </w:r>
      <w:proofErr w:type="gramStart"/>
      <w:r w:rsidRPr="00627F63">
        <w:rPr>
          <w:rFonts w:hint="eastAsia"/>
        </w:rPr>
        <w:t>台水公司</w:t>
      </w:r>
      <w:proofErr w:type="gramEnd"/>
      <w:r w:rsidRPr="00627F63">
        <w:rPr>
          <w:rFonts w:hint="eastAsia"/>
        </w:rPr>
        <w:t>及其第三區管理處、新竹縣環保局、新竹縣政府國際產業發展處、新竹市環保局等各機關相關人員會同履</w:t>
      </w:r>
      <w:proofErr w:type="gramStart"/>
      <w:r w:rsidRPr="00627F63">
        <w:rPr>
          <w:rFonts w:hint="eastAsia"/>
        </w:rPr>
        <w:t>勘</w:t>
      </w:r>
      <w:proofErr w:type="gramEnd"/>
      <w:r w:rsidRPr="00627F63">
        <w:rPr>
          <w:rFonts w:hint="eastAsia"/>
        </w:rPr>
        <w:t>，並</w:t>
      </w:r>
      <w:proofErr w:type="gramStart"/>
      <w:r w:rsidRPr="00627F63">
        <w:rPr>
          <w:rFonts w:hint="eastAsia"/>
        </w:rPr>
        <w:t>假台水</w:t>
      </w:r>
      <w:proofErr w:type="gramEnd"/>
      <w:r w:rsidRPr="00627F63">
        <w:rPr>
          <w:rFonts w:hint="eastAsia"/>
        </w:rPr>
        <w:t>公司第三區管理處辦理座談會，聽取地方人士意見及機關回應說明。</w:t>
      </w:r>
      <w:proofErr w:type="gramStart"/>
      <w:r w:rsidRPr="00627F63">
        <w:rPr>
          <w:rFonts w:hint="eastAsia"/>
        </w:rPr>
        <w:t>嗣</w:t>
      </w:r>
      <w:proofErr w:type="gramEnd"/>
      <w:r w:rsidRPr="00627F63">
        <w:rPr>
          <w:rFonts w:hint="eastAsia"/>
        </w:rPr>
        <w:t>於107年10月19日諮詢專家學者，再於107年10月</w:t>
      </w:r>
      <w:r w:rsidRPr="00627F63">
        <w:lastRenderedPageBreak/>
        <w:t>2</w:t>
      </w:r>
      <w:r w:rsidRPr="00627F63">
        <w:rPr>
          <w:rFonts w:hint="eastAsia"/>
        </w:rPr>
        <w:t>5日詢問水利署、</w:t>
      </w:r>
      <w:proofErr w:type="gramStart"/>
      <w:r w:rsidRPr="00627F63">
        <w:rPr>
          <w:rFonts w:hint="eastAsia"/>
        </w:rPr>
        <w:t>台水公司</w:t>
      </w:r>
      <w:proofErr w:type="gramEnd"/>
      <w:r w:rsidRPr="00627F63">
        <w:rPr>
          <w:rFonts w:hint="eastAsia"/>
        </w:rPr>
        <w:t>、新竹縣環保局及該府國際產業發展處、工務處、新竹市環保局及該府產業發展處、工務處等機關人員後</w:t>
      </w:r>
      <w:r w:rsidRPr="00627F63">
        <w:rPr>
          <w:rFonts w:hint="eastAsia"/>
          <w:bCs/>
        </w:rPr>
        <w:t>調查發現，本案新竹縣政府就轄內</w:t>
      </w:r>
      <w:r w:rsidRPr="00627F63">
        <w:rPr>
          <w:rFonts w:hint="eastAsia"/>
        </w:rPr>
        <w:t>頭前溪水系自來水水質水量保護區內之污染性工廠</w:t>
      </w:r>
      <w:proofErr w:type="gramStart"/>
      <w:r w:rsidRPr="00627F63">
        <w:rPr>
          <w:rFonts w:hint="eastAsia"/>
        </w:rPr>
        <w:t>怠</w:t>
      </w:r>
      <w:proofErr w:type="gramEnd"/>
      <w:r w:rsidRPr="00627F63">
        <w:rPr>
          <w:rFonts w:hint="eastAsia"/>
        </w:rPr>
        <w:t>於清查及管理，且於已封閉之竹東鎮衛生掩埋場進行暫置垃圾，規避自來水法第11條</w:t>
      </w:r>
      <w:r>
        <w:rPr>
          <w:rFonts w:hint="eastAsia"/>
        </w:rPr>
        <w:t>之禁止行為</w:t>
      </w:r>
      <w:r w:rsidRPr="00627F63">
        <w:rPr>
          <w:rFonts w:hint="eastAsia"/>
        </w:rPr>
        <w:t>，</w:t>
      </w:r>
      <w:r w:rsidRPr="00627F63">
        <w:rPr>
          <w:rFonts w:hint="eastAsia"/>
          <w:bCs/>
        </w:rPr>
        <w:t>確有</w:t>
      </w:r>
      <w:proofErr w:type="gramStart"/>
      <w:r w:rsidRPr="00627F63">
        <w:rPr>
          <w:rFonts w:hint="eastAsia"/>
          <w:bCs/>
        </w:rPr>
        <w:t>怠</w:t>
      </w:r>
      <w:proofErr w:type="gramEnd"/>
      <w:r w:rsidRPr="00627F63">
        <w:rPr>
          <w:rFonts w:hint="eastAsia"/>
          <w:bCs/>
        </w:rPr>
        <w:t>失，應予糾正促其注意改善。茲</w:t>
      </w:r>
      <w:proofErr w:type="gramStart"/>
      <w:r w:rsidRPr="00627F63">
        <w:rPr>
          <w:rFonts w:hint="eastAsia"/>
          <w:bCs/>
        </w:rPr>
        <w:t>臚</w:t>
      </w:r>
      <w:proofErr w:type="gramEnd"/>
      <w:r w:rsidRPr="00627F63">
        <w:rPr>
          <w:rFonts w:hint="eastAsia"/>
          <w:bCs/>
        </w:rPr>
        <w:t>列事實與理由如下</w:t>
      </w:r>
      <w:r w:rsidRPr="00627F63">
        <w:rPr>
          <w:rFonts w:hAnsi="標楷體" w:hint="eastAsia"/>
          <w:spacing w:val="-6"/>
        </w:rPr>
        <w:t>：</w:t>
      </w:r>
    </w:p>
    <w:p w:rsidR="00627F63" w:rsidRPr="00627F63" w:rsidRDefault="00900F94" w:rsidP="00900F94">
      <w:pPr>
        <w:pStyle w:val="2"/>
      </w:pPr>
      <w:r w:rsidRPr="00900F94">
        <w:rPr>
          <w:rFonts w:hint="eastAsia"/>
        </w:rPr>
        <w:t>新竹縣政府自經濟部於94年2月25日發布「自來水法第11條自來水水質水量保護區禁止或限制事項補充規定」，對於轄內頭前溪水系自來水水質水量保護區內之原有污染性工廠，多年來未隨法令更迭進行清查，遲至107年間方確知該保護區內有污染性工廠存在，縱使清查後確認該污染性工廠為法規頒布前所設立，或依其製程判定非屬污染性工廠業別，然該府對污染性工廠存在多年竟毫無所悉，且未確實就各該工廠申設時之法令規範進行清查，遑論應依自來水法第12條規定</w:t>
      </w:r>
      <w:proofErr w:type="gramStart"/>
      <w:r w:rsidRPr="00900F94">
        <w:rPr>
          <w:rFonts w:hint="eastAsia"/>
        </w:rPr>
        <w:t>釐</w:t>
      </w:r>
      <w:proofErr w:type="gramEnd"/>
      <w:r w:rsidRPr="00900F94">
        <w:rPr>
          <w:rFonts w:hint="eastAsia"/>
        </w:rPr>
        <w:t>清污染性工廠對水質水量之影響，確有</w:t>
      </w:r>
      <w:proofErr w:type="gramStart"/>
      <w:r w:rsidRPr="00900F94">
        <w:rPr>
          <w:rFonts w:hint="eastAsia"/>
        </w:rPr>
        <w:t>怠</w:t>
      </w:r>
      <w:proofErr w:type="gramEnd"/>
      <w:r w:rsidRPr="00900F94">
        <w:rPr>
          <w:rFonts w:hint="eastAsia"/>
        </w:rPr>
        <w:t>失。</w:t>
      </w:r>
    </w:p>
    <w:p w:rsidR="00627F63" w:rsidRPr="00627F63" w:rsidRDefault="00627F63" w:rsidP="00627F63">
      <w:pPr>
        <w:pStyle w:val="3"/>
        <w:numPr>
          <w:ilvl w:val="2"/>
          <w:numId w:val="1"/>
        </w:numPr>
        <w:ind w:left="1344"/>
      </w:pPr>
      <w:r w:rsidRPr="00627F63">
        <w:rPr>
          <w:rFonts w:hint="eastAsia"/>
        </w:rPr>
        <w:t>依自來水法第11條</w:t>
      </w:r>
      <w:r w:rsidRPr="00627F63">
        <w:rPr>
          <w:rStyle w:val="afc"/>
        </w:rPr>
        <w:footnoteReference w:id="1"/>
      </w:r>
      <w:r w:rsidRPr="00627F63">
        <w:rPr>
          <w:rFonts w:hint="eastAsia"/>
        </w:rPr>
        <w:t>規定：</w:t>
      </w:r>
      <w:r w:rsidRPr="00627F63">
        <w:rPr>
          <w:rFonts w:hAnsi="標楷體" w:hint="eastAsia"/>
        </w:rPr>
        <w:t>「</w:t>
      </w:r>
      <w:r w:rsidRPr="00627F63">
        <w:rPr>
          <w:rFonts w:hint="eastAsia"/>
        </w:rPr>
        <w:t>自來水事業對其水源之保護，除依水利法之規定向水利主管機關申請辦理外，得視事實需要，申請主管機關會商有關機關，劃定公布水質水量保護區，依本法或相關法律規定，禁止或限制左列貽害水質與水量之行為：</w:t>
      </w:r>
      <w:r w:rsidRPr="00627F63">
        <w:rPr>
          <w:rFonts w:hAnsi="標楷體"/>
        </w:rPr>
        <w:t>…</w:t>
      </w:r>
      <w:proofErr w:type="gramStart"/>
      <w:r w:rsidRPr="00627F63">
        <w:rPr>
          <w:rFonts w:hAnsi="標楷體"/>
        </w:rPr>
        <w:t>…</w:t>
      </w:r>
      <w:proofErr w:type="gramEnd"/>
      <w:r w:rsidRPr="00627F63">
        <w:rPr>
          <w:rFonts w:hint="eastAsia"/>
        </w:rPr>
        <w:t>五、污染性工廠。</w:t>
      </w:r>
      <w:r w:rsidRPr="00627F63">
        <w:rPr>
          <w:rFonts w:hAnsi="標楷體"/>
        </w:rPr>
        <w:t>…</w:t>
      </w:r>
      <w:proofErr w:type="gramStart"/>
      <w:r w:rsidRPr="00627F63">
        <w:rPr>
          <w:rFonts w:hAnsi="標楷體"/>
        </w:rPr>
        <w:t>…</w:t>
      </w:r>
      <w:proofErr w:type="gramEnd"/>
      <w:r w:rsidRPr="00627F63">
        <w:rPr>
          <w:rFonts w:hint="eastAsia"/>
        </w:rPr>
        <w:t>前項各款之行為，為居民生活或地方公共建設所必要，且經主管機關核准者，不在此限。</w:t>
      </w:r>
      <w:r w:rsidRPr="00627F63">
        <w:rPr>
          <w:rFonts w:hAnsi="標楷體" w:hint="eastAsia"/>
        </w:rPr>
        <w:t>」同法</w:t>
      </w:r>
      <w:r w:rsidRPr="00627F63">
        <w:rPr>
          <w:rFonts w:hint="eastAsia"/>
        </w:rPr>
        <w:t>第12條規定：</w:t>
      </w:r>
      <w:r w:rsidRPr="00627F63">
        <w:rPr>
          <w:rFonts w:hAnsi="標楷體" w:hint="eastAsia"/>
        </w:rPr>
        <w:t>「</w:t>
      </w:r>
      <w:r w:rsidRPr="00627F63">
        <w:rPr>
          <w:rFonts w:hint="eastAsia"/>
        </w:rPr>
        <w:t>前條水質水量保護區域內，原有建築物及土地使用，經主管機關會商</w:t>
      </w:r>
      <w:r w:rsidRPr="00627F63">
        <w:rPr>
          <w:rFonts w:hint="eastAsia"/>
        </w:rPr>
        <w:lastRenderedPageBreak/>
        <w:t>有關機關認為有貽害水質水量者，得通知所有權人或使用人於一定期間內拆除、改善或改變使用。其所受之損失，由自來水事業補償之。</w:t>
      </w:r>
      <w:r w:rsidRPr="00627F63">
        <w:rPr>
          <w:rFonts w:hAnsi="標楷體"/>
        </w:rPr>
        <w:t>…</w:t>
      </w:r>
      <w:proofErr w:type="gramStart"/>
      <w:r w:rsidRPr="00627F63">
        <w:rPr>
          <w:rFonts w:hAnsi="標楷體"/>
        </w:rPr>
        <w:t>…</w:t>
      </w:r>
      <w:proofErr w:type="gramEnd"/>
      <w:r w:rsidRPr="00627F63">
        <w:rPr>
          <w:rFonts w:hAnsi="標楷體" w:hint="eastAsia"/>
        </w:rPr>
        <w:t>」</w:t>
      </w:r>
    </w:p>
    <w:p w:rsidR="00627F63" w:rsidRPr="00627F63" w:rsidRDefault="00627F63" w:rsidP="00627F63">
      <w:pPr>
        <w:pStyle w:val="3"/>
        <w:numPr>
          <w:ilvl w:val="2"/>
          <w:numId w:val="1"/>
        </w:numPr>
        <w:ind w:left="1344"/>
      </w:pPr>
      <w:r w:rsidRPr="00627F63">
        <w:rPr>
          <w:rFonts w:hint="eastAsia"/>
        </w:rPr>
        <w:t>自來水法自91年12月18日配合臺灣省政府功能業務與組織調整暫行修正，將中央主管機關調整為水利主管機關。經濟部為明定自來水法第11條第1項各款禁止或限制事項之認定標準，於94年2月25日頒布「自來水法第11條自來水水質水量保護區禁止或限制事項補充規定」，其間歷經4次修正</w:t>
      </w:r>
      <w:r w:rsidRPr="00627F63">
        <w:rPr>
          <w:rStyle w:val="afc"/>
        </w:rPr>
        <w:footnoteReference w:id="2"/>
      </w:r>
      <w:r w:rsidRPr="00627F63">
        <w:rPr>
          <w:rFonts w:hint="eastAsia"/>
        </w:rPr>
        <w:t>，該補充規定第6點針對污染性工廠之歷次修正內容如下：</w:t>
      </w:r>
    </w:p>
    <w:p w:rsidR="00627F63" w:rsidRPr="00627F63" w:rsidRDefault="00627F63" w:rsidP="00627F63">
      <w:pPr>
        <w:pStyle w:val="4"/>
        <w:numPr>
          <w:ilvl w:val="3"/>
          <w:numId w:val="1"/>
        </w:numPr>
      </w:pPr>
      <w:r w:rsidRPr="00627F63">
        <w:rPr>
          <w:rFonts w:hint="eastAsia"/>
        </w:rPr>
        <w:t>94年2月25日發布版：污染性工廠指開發行為應實施環境影響評估細目及範圍認定標準(下稱環評認定標準)所列各業別</w:t>
      </w:r>
      <w:proofErr w:type="gramStart"/>
      <w:r w:rsidRPr="00627F63">
        <w:rPr>
          <w:rFonts w:hint="eastAsia"/>
        </w:rPr>
        <w:t>之</w:t>
      </w:r>
      <w:proofErr w:type="gramEnd"/>
      <w:r w:rsidRPr="00627F63">
        <w:rPr>
          <w:rFonts w:hint="eastAsia"/>
        </w:rPr>
        <w:t>工廠</w:t>
      </w:r>
      <w:r w:rsidRPr="00627F63">
        <w:rPr>
          <w:rStyle w:val="afc"/>
        </w:rPr>
        <w:footnoteReference w:id="3"/>
      </w:r>
      <w:r w:rsidRPr="00627F63">
        <w:rPr>
          <w:rFonts w:hint="eastAsia"/>
        </w:rPr>
        <w:t>。</w:t>
      </w:r>
    </w:p>
    <w:p w:rsidR="00627F63" w:rsidRPr="00627F63" w:rsidRDefault="00627F63" w:rsidP="00627F63">
      <w:pPr>
        <w:pStyle w:val="4"/>
        <w:numPr>
          <w:ilvl w:val="3"/>
          <w:numId w:val="1"/>
        </w:numPr>
      </w:pPr>
      <w:r w:rsidRPr="00627F63">
        <w:rPr>
          <w:rFonts w:hint="eastAsia"/>
        </w:rPr>
        <w:t>98年3月5日第1次修正版：污染性工廠指環評認定標準第3條第1項第1款及第2款所列各業別</w:t>
      </w:r>
      <w:proofErr w:type="gramStart"/>
      <w:r w:rsidRPr="00627F63">
        <w:rPr>
          <w:rFonts w:hint="eastAsia"/>
        </w:rPr>
        <w:t>之</w:t>
      </w:r>
      <w:proofErr w:type="gramEnd"/>
      <w:r w:rsidRPr="00627F63">
        <w:rPr>
          <w:rFonts w:hint="eastAsia"/>
        </w:rPr>
        <w:t>工廠</w:t>
      </w:r>
      <w:r w:rsidRPr="00627F63">
        <w:rPr>
          <w:rStyle w:val="afc"/>
        </w:rPr>
        <w:footnoteReference w:id="4"/>
      </w:r>
      <w:r w:rsidRPr="00627F63">
        <w:rPr>
          <w:rFonts w:hint="eastAsia"/>
        </w:rPr>
        <w:t>。</w:t>
      </w:r>
    </w:p>
    <w:p w:rsidR="00627F63" w:rsidRPr="00627F63" w:rsidRDefault="00627F63" w:rsidP="00627F63">
      <w:pPr>
        <w:pStyle w:val="4"/>
        <w:numPr>
          <w:ilvl w:val="3"/>
          <w:numId w:val="1"/>
        </w:numPr>
      </w:pPr>
      <w:r w:rsidRPr="00627F63">
        <w:rPr>
          <w:rFonts w:hint="eastAsia"/>
        </w:rPr>
        <w:t>99年1月7日第2次修正版：污染性工廠指環評認定標準第3條第1項第1款附表</w:t>
      </w:r>
      <w:proofErr w:type="gramStart"/>
      <w:r w:rsidRPr="00627F63">
        <w:rPr>
          <w:rFonts w:hint="eastAsia"/>
        </w:rPr>
        <w:t>一</w:t>
      </w:r>
      <w:proofErr w:type="gramEnd"/>
      <w:r w:rsidRPr="00627F63">
        <w:rPr>
          <w:rFonts w:hint="eastAsia"/>
        </w:rPr>
        <w:t>及第3款附表二</w:t>
      </w:r>
      <w:r w:rsidRPr="00627F63">
        <w:rPr>
          <w:rFonts w:hint="eastAsia"/>
        </w:rPr>
        <w:lastRenderedPageBreak/>
        <w:t>所列各業別</w:t>
      </w:r>
      <w:proofErr w:type="gramStart"/>
      <w:r w:rsidRPr="00627F63">
        <w:rPr>
          <w:rFonts w:hint="eastAsia"/>
        </w:rPr>
        <w:t>之</w:t>
      </w:r>
      <w:proofErr w:type="gramEnd"/>
      <w:r w:rsidRPr="00627F63">
        <w:rPr>
          <w:rFonts w:hint="eastAsia"/>
        </w:rPr>
        <w:t>工廠</w:t>
      </w:r>
      <w:r w:rsidRPr="00627F63">
        <w:rPr>
          <w:rStyle w:val="afc"/>
        </w:rPr>
        <w:footnoteReference w:id="5"/>
      </w:r>
      <w:r w:rsidRPr="00627F63">
        <w:rPr>
          <w:rFonts w:hint="eastAsia"/>
        </w:rPr>
        <w:t>。</w:t>
      </w:r>
    </w:p>
    <w:p w:rsidR="00627F63" w:rsidRPr="00627F63" w:rsidRDefault="00627F63" w:rsidP="00627F63">
      <w:pPr>
        <w:pStyle w:val="4"/>
        <w:numPr>
          <w:ilvl w:val="3"/>
          <w:numId w:val="1"/>
        </w:numPr>
      </w:pPr>
      <w:r w:rsidRPr="00627F63">
        <w:rPr>
          <w:rFonts w:hint="eastAsia"/>
        </w:rPr>
        <w:t>101年3月9日第3次修正版：增列第1點第1款涉及相關目的事業法令者，由各該目的事業主管機關認定；污染性工廠指環評認定標準第3條第1項第1款附表一、第3款附表二、第31條第1項第24款第1目附表</w:t>
      </w:r>
      <w:proofErr w:type="gramStart"/>
      <w:r w:rsidRPr="00627F63">
        <w:rPr>
          <w:rFonts w:hint="eastAsia"/>
        </w:rPr>
        <w:t>三</w:t>
      </w:r>
      <w:proofErr w:type="gramEnd"/>
      <w:r w:rsidRPr="00627F63">
        <w:rPr>
          <w:rFonts w:hint="eastAsia"/>
        </w:rPr>
        <w:t>及第2目附表四所列各業別</w:t>
      </w:r>
      <w:proofErr w:type="gramStart"/>
      <w:r w:rsidRPr="00627F63">
        <w:rPr>
          <w:rFonts w:hint="eastAsia"/>
        </w:rPr>
        <w:t>之</w:t>
      </w:r>
      <w:proofErr w:type="gramEnd"/>
      <w:r w:rsidRPr="00627F63">
        <w:rPr>
          <w:rFonts w:hint="eastAsia"/>
        </w:rPr>
        <w:t>工廠</w:t>
      </w:r>
      <w:r w:rsidRPr="00627F63">
        <w:rPr>
          <w:rStyle w:val="afc"/>
        </w:rPr>
        <w:footnoteReference w:id="6"/>
      </w:r>
      <w:r w:rsidRPr="00627F63">
        <w:rPr>
          <w:rFonts w:hint="eastAsia"/>
        </w:rPr>
        <w:t>。</w:t>
      </w:r>
    </w:p>
    <w:p w:rsidR="00627F63" w:rsidRPr="00627F63" w:rsidRDefault="00627F63" w:rsidP="00627F63">
      <w:pPr>
        <w:pStyle w:val="4"/>
        <w:numPr>
          <w:ilvl w:val="3"/>
          <w:numId w:val="1"/>
        </w:numPr>
      </w:pPr>
      <w:r w:rsidRPr="00627F63">
        <w:rPr>
          <w:rFonts w:hint="eastAsia"/>
        </w:rPr>
        <w:t>107年10月22日第4次修正版（現行規定）：污染性工廠指環評認定標準第3條第1項第1款附表</w:t>
      </w:r>
      <w:proofErr w:type="gramStart"/>
      <w:r w:rsidRPr="00627F63">
        <w:rPr>
          <w:rFonts w:hint="eastAsia"/>
        </w:rPr>
        <w:t>一</w:t>
      </w:r>
      <w:proofErr w:type="gramEnd"/>
      <w:r w:rsidRPr="00627F63">
        <w:rPr>
          <w:rStyle w:val="afc"/>
        </w:rPr>
        <w:footnoteReference w:id="7"/>
      </w:r>
      <w:r w:rsidRPr="00627F63">
        <w:rPr>
          <w:rFonts w:hint="eastAsia"/>
        </w:rPr>
        <w:t>、第3款附表二</w:t>
      </w:r>
      <w:r w:rsidRPr="00627F63">
        <w:rPr>
          <w:rStyle w:val="afc"/>
        </w:rPr>
        <w:footnoteReference w:id="8"/>
      </w:r>
      <w:r w:rsidRPr="00627F63">
        <w:rPr>
          <w:rFonts w:hint="eastAsia"/>
        </w:rPr>
        <w:t>所列各業別</w:t>
      </w:r>
      <w:proofErr w:type="gramStart"/>
      <w:r w:rsidRPr="00627F63">
        <w:rPr>
          <w:rFonts w:hint="eastAsia"/>
        </w:rPr>
        <w:t>之</w:t>
      </w:r>
      <w:proofErr w:type="gramEnd"/>
      <w:r w:rsidRPr="00627F63">
        <w:rPr>
          <w:rFonts w:hint="eastAsia"/>
        </w:rPr>
        <w:t>工廠，及附表</w:t>
      </w:r>
      <w:r w:rsidRPr="00627F63">
        <w:rPr>
          <w:rStyle w:val="afc"/>
        </w:rPr>
        <w:footnoteReference w:id="9"/>
      </w:r>
      <w:r w:rsidRPr="00627F63">
        <w:rPr>
          <w:rFonts w:hint="eastAsia"/>
        </w:rPr>
        <w:t>所列各業別</w:t>
      </w:r>
      <w:proofErr w:type="gramStart"/>
      <w:r w:rsidRPr="00627F63">
        <w:rPr>
          <w:rFonts w:hint="eastAsia"/>
        </w:rPr>
        <w:t>之</w:t>
      </w:r>
      <w:proofErr w:type="gramEnd"/>
      <w:r w:rsidRPr="00627F63">
        <w:rPr>
          <w:rFonts w:hint="eastAsia"/>
        </w:rPr>
        <w:t>工廠。</w:t>
      </w:r>
    </w:p>
    <w:p w:rsidR="00627F63" w:rsidRPr="00627F63" w:rsidRDefault="00627F63" w:rsidP="00627F63">
      <w:pPr>
        <w:pStyle w:val="3"/>
        <w:numPr>
          <w:ilvl w:val="2"/>
          <w:numId w:val="1"/>
        </w:numPr>
        <w:ind w:left="1344"/>
      </w:pPr>
      <w:r w:rsidRPr="00627F63">
        <w:rPr>
          <w:rFonts w:hint="eastAsia"/>
        </w:rPr>
        <w:t>經查，水利署為確認頭前溪水系水質水量保護區內有無違反自來水法第11條規定事項，於107年5月11日函</w:t>
      </w:r>
      <w:r w:rsidRPr="00627F63">
        <w:rPr>
          <w:rStyle w:val="afc"/>
        </w:rPr>
        <w:footnoteReference w:id="10"/>
      </w:r>
      <w:r w:rsidRPr="00627F63">
        <w:rPr>
          <w:rFonts w:hint="eastAsia"/>
        </w:rPr>
        <w:t>請新竹縣、市政府及台水公司加強水質監測及巡查舉報，以確保自來水水源水質在案。復再於107年6月11日函</w:t>
      </w:r>
      <w:r w:rsidRPr="00627F63">
        <w:rPr>
          <w:rStyle w:val="afc"/>
        </w:rPr>
        <w:footnoteReference w:id="11"/>
      </w:r>
      <w:r w:rsidRPr="00627F63">
        <w:rPr>
          <w:rFonts w:hint="eastAsia"/>
        </w:rPr>
        <w:t>請新竹縣政府本權責查明保護區內是否設有污染性工廠。新竹縣政府於107年7月24日函</w:t>
      </w:r>
      <w:r w:rsidRPr="00627F63">
        <w:rPr>
          <w:rFonts w:hint="eastAsia"/>
        </w:rPr>
        <w:lastRenderedPageBreak/>
        <w:t>復</w:t>
      </w:r>
      <w:r w:rsidRPr="00627F63">
        <w:rPr>
          <w:rStyle w:val="afc"/>
        </w:rPr>
        <w:footnoteReference w:id="12"/>
      </w:r>
      <w:r w:rsidRPr="00627F63">
        <w:rPr>
          <w:rFonts w:hint="eastAsia"/>
        </w:rPr>
        <w:t>屬自來水法第11條所稱之污染性工廠計有6家。</w:t>
      </w:r>
      <w:proofErr w:type="gramStart"/>
      <w:r w:rsidRPr="00627F63">
        <w:rPr>
          <w:rFonts w:hint="eastAsia"/>
        </w:rPr>
        <w:t>水利署續表示</w:t>
      </w:r>
      <w:proofErr w:type="gramEnd"/>
      <w:r w:rsidRPr="00627F63">
        <w:rPr>
          <w:rFonts w:hint="eastAsia"/>
        </w:rPr>
        <w:t>，保護區之巡查由地方政府、申請劃設單位辦理，水利署依據新竹縣政府107年7月24日函復始知悉6家工廠業別包含水泥業、晶圓製造及半導體製造業，依自來水法之污染性工廠範疇規定，該二工廠業別自94年2月25日起屬水質水量保護區內禁止設置之工廠業別。</w:t>
      </w:r>
    </w:p>
    <w:p w:rsidR="00627F63" w:rsidRPr="00627F63" w:rsidRDefault="00627F63" w:rsidP="00627F63">
      <w:pPr>
        <w:pStyle w:val="3"/>
        <w:numPr>
          <w:ilvl w:val="2"/>
          <w:numId w:val="1"/>
        </w:numPr>
        <w:ind w:left="1344"/>
      </w:pPr>
      <w:proofErr w:type="gramStart"/>
      <w:r w:rsidRPr="00627F63">
        <w:rPr>
          <w:rFonts w:hint="eastAsia"/>
        </w:rPr>
        <w:t>續據新竹縣</w:t>
      </w:r>
      <w:proofErr w:type="gramEnd"/>
      <w:r w:rsidRPr="00627F63">
        <w:rPr>
          <w:rFonts w:hint="eastAsia"/>
        </w:rPr>
        <w:t>政府查復，自來水法第11條「自來水法第11條自來水水質水量保護區禁止或限制事項補充規定」係經濟部於94年2月25日發布</w:t>
      </w:r>
      <w:r w:rsidRPr="00627F63">
        <w:rPr>
          <w:rStyle w:val="afc"/>
        </w:rPr>
        <w:footnoteReference w:id="13"/>
      </w:r>
      <w:r w:rsidRPr="00627F63">
        <w:rPr>
          <w:rFonts w:hint="eastAsia"/>
        </w:rPr>
        <w:t>，明定污染性工廠為「環評認定標準第3條第1項第1款附表一、第3款附表二、第31條第1項第24款第1目附表</w:t>
      </w:r>
      <w:proofErr w:type="gramStart"/>
      <w:r w:rsidRPr="00627F63">
        <w:rPr>
          <w:rFonts w:hint="eastAsia"/>
        </w:rPr>
        <w:t>三</w:t>
      </w:r>
      <w:proofErr w:type="gramEnd"/>
      <w:r w:rsidRPr="00627F63">
        <w:rPr>
          <w:rFonts w:hint="eastAsia"/>
        </w:rPr>
        <w:t>及第2目附表四所列各業別</w:t>
      </w:r>
      <w:proofErr w:type="gramStart"/>
      <w:r w:rsidRPr="00627F63">
        <w:rPr>
          <w:rFonts w:hint="eastAsia"/>
        </w:rPr>
        <w:t>之</w:t>
      </w:r>
      <w:proofErr w:type="gramEnd"/>
      <w:r w:rsidRPr="00627F63">
        <w:rPr>
          <w:rFonts w:hint="eastAsia"/>
        </w:rPr>
        <w:t>工廠」。所列6家工廠分別為於58、69、80、90、92、95年登記設立，並於設立</w:t>
      </w:r>
      <w:proofErr w:type="gramStart"/>
      <w:r w:rsidRPr="00627F63">
        <w:rPr>
          <w:rFonts w:hint="eastAsia"/>
        </w:rPr>
        <w:t>時均會經</w:t>
      </w:r>
      <w:proofErr w:type="gramEnd"/>
      <w:r w:rsidRPr="00627F63">
        <w:rPr>
          <w:rFonts w:hint="eastAsia"/>
        </w:rPr>
        <w:t>環保單位依照環評認定標準實施</w:t>
      </w:r>
      <w:proofErr w:type="gramStart"/>
      <w:r w:rsidRPr="00627F63">
        <w:rPr>
          <w:rFonts w:hint="eastAsia"/>
        </w:rPr>
        <w:t>環評後核准</w:t>
      </w:r>
      <w:proofErr w:type="gramEnd"/>
      <w:r w:rsidRPr="00627F63">
        <w:rPr>
          <w:rFonts w:hint="eastAsia"/>
        </w:rPr>
        <w:t>，並如涉及相關污染源實施防治設施，取得許可文件。所列6家污染性工廠中於94年自來水水質水量保護區禁止或限制事項補充規定發布後設立者僅1家，且其行業別為晶圓製造及半導體製造業，惟其製程僅為晶片切割，未涉及積體電路晶圓製造、晶圓封裝、</w:t>
      </w:r>
      <w:proofErr w:type="gramStart"/>
      <w:r w:rsidRPr="00627F63">
        <w:rPr>
          <w:rFonts w:hint="eastAsia"/>
        </w:rPr>
        <w:t>磊</w:t>
      </w:r>
      <w:proofErr w:type="gramEnd"/>
      <w:r w:rsidRPr="00627F63">
        <w:rPr>
          <w:rFonts w:hint="eastAsia"/>
        </w:rPr>
        <w:t>晶、光罩製造、導線架製造等，</w:t>
      </w:r>
      <w:proofErr w:type="gramStart"/>
      <w:r w:rsidRPr="00627F63">
        <w:rPr>
          <w:rFonts w:hint="eastAsia"/>
        </w:rPr>
        <w:t>非屬環評</w:t>
      </w:r>
      <w:proofErr w:type="gramEnd"/>
      <w:r w:rsidRPr="00627F63">
        <w:rPr>
          <w:rFonts w:hint="eastAsia"/>
        </w:rPr>
        <w:t>認定標準各附表所列業別。</w:t>
      </w:r>
    </w:p>
    <w:p w:rsidR="00627F63" w:rsidRPr="00627F63" w:rsidRDefault="00627F63" w:rsidP="00627F63">
      <w:pPr>
        <w:pStyle w:val="3"/>
        <w:numPr>
          <w:ilvl w:val="2"/>
          <w:numId w:val="1"/>
        </w:numPr>
        <w:ind w:left="1344"/>
      </w:pPr>
      <w:proofErr w:type="gramStart"/>
      <w:r w:rsidRPr="00627F63">
        <w:rPr>
          <w:rFonts w:hint="eastAsia"/>
        </w:rPr>
        <w:t>惟查</w:t>
      </w:r>
      <w:proofErr w:type="gramEnd"/>
      <w:r w:rsidRPr="00627F63">
        <w:rPr>
          <w:rFonts w:hint="eastAsia"/>
        </w:rPr>
        <w:t>，經濟部於94年2月25日發布「自來水法第11條自來水水質水量保護區禁止或限制事項補充規定」內容，污染性工廠即為環評認定標準所列各業別</w:t>
      </w:r>
      <w:proofErr w:type="gramStart"/>
      <w:r w:rsidRPr="00627F63">
        <w:rPr>
          <w:rFonts w:hint="eastAsia"/>
        </w:rPr>
        <w:t>之</w:t>
      </w:r>
      <w:proofErr w:type="gramEnd"/>
      <w:r w:rsidRPr="00627F63">
        <w:rPr>
          <w:rFonts w:hint="eastAsia"/>
        </w:rPr>
        <w:t>工廠，再對照斯時之環評認定標準（93年12月29日版）第3條規定，半導體工廠設立應實施環境影響評估。再查斯時工廠認定須依據</w:t>
      </w:r>
      <w:r w:rsidRPr="00627F63">
        <w:rPr>
          <w:rFonts w:hAnsi="標楷體" w:hint="eastAsia"/>
        </w:rPr>
        <w:t>「工廠設立應實</w:t>
      </w:r>
      <w:r w:rsidRPr="00627F63">
        <w:rPr>
          <w:rFonts w:hAnsi="標楷體" w:hint="eastAsia"/>
        </w:rPr>
        <w:lastRenderedPageBreak/>
        <w:t>施環境影響評估之工業類別定義及適用範圍（89年8月28日版，並配合環評認定標準於98年12月2日修正時同時廢止）」公告範疇，其中第29點：「半導體工業：係指從事積體電路晶圓製造、晶圓封裝、</w:t>
      </w:r>
      <w:proofErr w:type="gramStart"/>
      <w:r w:rsidRPr="00627F63">
        <w:rPr>
          <w:rFonts w:hAnsi="標楷體" w:hint="eastAsia"/>
        </w:rPr>
        <w:t>磊</w:t>
      </w:r>
      <w:proofErr w:type="gramEnd"/>
      <w:r w:rsidRPr="00627F63">
        <w:rPr>
          <w:rFonts w:hAnsi="標楷體" w:hint="eastAsia"/>
        </w:rPr>
        <w:t>晶、光罩製造、導線架製造工業。」已進一步明定半導體工業之特定製程方須實施環境影響評估。續查新竹縣政府於95年5月15日核定</w:t>
      </w:r>
      <w:r w:rsidRPr="00627F63">
        <w:rPr>
          <w:rStyle w:val="afc"/>
          <w:rFonts w:hAnsi="標楷體"/>
        </w:rPr>
        <w:footnoteReference w:id="14"/>
      </w:r>
      <w:r w:rsidRPr="00627F63">
        <w:rPr>
          <w:rFonts w:hAnsi="標楷體" w:hint="eastAsia"/>
        </w:rPr>
        <w:t>所登記設立污染性工廠，依其工廠登記事項及其工廠登記申請書，核准時行業標準分類（第7次修訂版，90年1月）產業類別為27電子零組件製造業、279其他電子零組件製造業</w:t>
      </w:r>
      <w:proofErr w:type="gramStart"/>
      <w:r w:rsidRPr="00627F63">
        <w:rPr>
          <w:rFonts w:hAnsi="標楷體" w:hint="eastAsia"/>
        </w:rPr>
        <w:t>（</w:t>
      </w:r>
      <w:proofErr w:type="gramEnd"/>
      <w:r w:rsidRPr="00627F63">
        <w:rPr>
          <w:rFonts w:hAnsi="標楷體" w:hint="eastAsia"/>
        </w:rPr>
        <w:t>晶圓切割及挑檢)，嗣後行業標準分類</w:t>
      </w:r>
      <w:proofErr w:type="gramStart"/>
      <w:r w:rsidRPr="00627F63">
        <w:rPr>
          <w:rFonts w:hAnsi="標楷體" w:hint="eastAsia"/>
        </w:rPr>
        <w:t>（</w:t>
      </w:r>
      <w:proofErr w:type="gramEnd"/>
      <w:r w:rsidRPr="00627F63">
        <w:rPr>
          <w:rFonts w:hAnsi="標楷體" w:hint="eastAsia"/>
        </w:rPr>
        <w:t>第8次修訂版，95年5月</w:t>
      </w:r>
      <w:proofErr w:type="gramStart"/>
      <w:r w:rsidRPr="00627F63">
        <w:rPr>
          <w:rFonts w:hAnsi="標楷體" w:hint="eastAsia"/>
        </w:rPr>
        <w:t>）</w:t>
      </w:r>
      <w:proofErr w:type="gramEnd"/>
      <w:r w:rsidRPr="00627F63">
        <w:rPr>
          <w:rFonts w:hAnsi="標楷體" w:hint="eastAsia"/>
        </w:rPr>
        <w:t>產業類別為26電子零組件製造業、269其他電子零組件製造業。是依其行業標準分類非屬261半導體製造業，且依新竹縣環保局95年4月4日函示</w:t>
      </w:r>
      <w:r w:rsidRPr="00627F63">
        <w:rPr>
          <w:rStyle w:val="afc"/>
          <w:rFonts w:hAnsi="標楷體"/>
        </w:rPr>
        <w:footnoteReference w:id="15"/>
      </w:r>
      <w:r w:rsidRPr="00627F63">
        <w:rPr>
          <w:rFonts w:hAnsi="標楷體" w:hint="eastAsia"/>
        </w:rPr>
        <w:t>符合環保法令規定證明文件，審查結果載</w:t>
      </w:r>
      <w:proofErr w:type="gramStart"/>
      <w:r w:rsidRPr="00627F63">
        <w:rPr>
          <w:rFonts w:hAnsi="標楷體" w:hint="eastAsia"/>
        </w:rPr>
        <w:t>明免提</w:t>
      </w:r>
      <w:proofErr w:type="gramEnd"/>
      <w:r w:rsidRPr="00627F63">
        <w:rPr>
          <w:rFonts w:hAnsi="標楷體" w:hint="eastAsia"/>
        </w:rPr>
        <w:t>環境影響評估。</w:t>
      </w:r>
      <w:proofErr w:type="gramStart"/>
      <w:r w:rsidRPr="00627F63">
        <w:rPr>
          <w:rFonts w:hAnsi="標楷體" w:hint="eastAsia"/>
        </w:rPr>
        <w:t>然查該</w:t>
      </w:r>
      <w:proofErr w:type="gramEnd"/>
      <w:r w:rsidRPr="00627F63">
        <w:rPr>
          <w:rFonts w:hAnsi="標楷體" w:hint="eastAsia"/>
        </w:rPr>
        <w:t>府所復內容，係以放流水標準行業別</w:t>
      </w:r>
      <w:proofErr w:type="gramStart"/>
      <w:r w:rsidRPr="00627F63">
        <w:rPr>
          <w:rFonts w:hAnsi="標楷體" w:hint="eastAsia"/>
        </w:rPr>
        <w:t>之</w:t>
      </w:r>
      <w:proofErr w:type="gramEnd"/>
      <w:r w:rsidRPr="00627F63">
        <w:rPr>
          <w:rFonts w:hAnsi="標楷體" w:hint="eastAsia"/>
        </w:rPr>
        <w:t>「</w:t>
      </w:r>
      <w:r w:rsidRPr="00627F63">
        <w:rPr>
          <w:rFonts w:hAnsi="標楷體"/>
        </w:rPr>
        <w:t>晶圓製造及半導體製造業</w:t>
      </w:r>
      <w:r w:rsidRPr="00627F63">
        <w:rPr>
          <w:rFonts w:hAnsi="標楷體" w:hint="eastAsia"/>
        </w:rPr>
        <w:t>」據以認定該工廠屬自來水法第11條之污染性工廠。</w:t>
      </w:r>
      <w:proofErr w:type="gramStart"/>
      <w:r w:rsidRPr="00627F63">
        <w:rPr>
          <w:rFonts w:hAnsi="標楷體" w:hint="eastAsia"/>
        </w:rPr>
        <w:t>揆</w:t>
      </w:r>
      <w:proofErr w:type="gramEnd"/>
      <w:r w:rsidRPr="00627F63">
        <w:rPr>
          <w:rFonts w:hAnsi="標楷體" w:hint="eastAsia"/>
        </w:rPr>
        <w:t>諸上述內容，</w:t>
      </w:r>
      <w:r w:rsidRPr="00627F63">
        <w:rPr>
          <w:rFonts w:hint="eastAsia"/>
        </w:rPr>
        <w:t>新竹縣政府未能詳查各該污染性工廠於登記設立時之規範內容、行業別規範差異，卻</w:t>
      </w:r>
      <w:proofErr w:type="gramStart"/>
      <w:r w:rsidRPr="00627F63">
        <w:rPr>
          <w:rFonts w:hint="eastAsia"/>
        </w:rPr>
        <w:t>逕</w:t>
      </w:r>
      <w:proofErr w:type="gramEnd"/>
      <w:r w:rsidRPr="00627F63">
        <w:rPr>
          <w:rFonts w:hint="eastAsia"/>
        </w:rPr>
        <w:t>以101年3月9日第3次修正「自來水法第11條自來水水質水量保護區禁止或限制事項補充規定」之內容查復，確有未當。</w:t>
      </w:r>
    </w:p>
    <w:p w:rsidR="00627F63" w:rsidRPr="00627F63" w:rsidRDefault="00627F63" w:rsidP="00627F63">
      <w:pPr>
        <w:pStyle w:val="3"/>
        <w:numPr>
          <w:ilvl w:val="2"/>
          <w:numId w:val="1"/>
        </w:numPr>
        <w:ind w:left="1344"/>
      </w:pPr>
      <w:r w:rsidRPr="00627F63">
        <w:rPr>
          <w:rFonts w:hint="eastAsia"/>
        </w:rPr>
        <w:t>另</w:t>
      </w:r>
      <w:proofErr w:type="gramStart"/>
      <w:r w:rsidRPr="00627F63">
        <w:rPr>
          <w:rFonts w:hint="eastAsia"/>
        </w:rPr>
        <w:t>以</w:t>
      </w:r>
      <w:proofErr w:type="gramEnd"/>
      <w:r w:rsidRPr="00627F63">
        <w:rPr>
          <w:rFonts w:hint="eastAsia"/>
        </w:rPr>
        <w:t>，自來水法第11條規定禁止污染性工廠於自來水水質水量保護區內設置，其目的旨在確保水源之安全無虞，頭前溪水系水質水量保護區早自72年5月3日公告時既已限制工廠新設之範圍，斯時並無水泥業、晶圓製造及半導體製造業等業別。嗣後歷經</w:t>
      </w:r>
      <w:r w:rsidRPr="00627F63">
        <w:rPr>
          <w:rFonts w:hint="eastAsia"/>
        </w:rPr>
        <w:lastRenderedPageBreak/>
        <w:t>產業發展、主管機關調整，相關規範亦隨之更迭，經濟部於94年2月25日規範自來水水質水量保護區禁止或限制事項補充規定，明定污染性工廠為環評認定標準所規範之相關業別，此時該保護區內既設工廠中已有屬於禁止設置之污染性工廠業別，甚且有新設工廠登記設立，雖經新竹縣政府查復確認其中5家設立時間為規定發布前、1家製程內容</w:t>
      </w:r>
      <w:proofErr w:type="gramStart"/>
      <w:r w:rsidRPr="00627F63">
        <w:rPr>
          <w:rFonts w:hint="eastAsia"/>
        </w:rPr>
        <w:t>非屬環評</w:t>
      </w:r>
      <w:proofErr w:type="gramEnd"/>
      <w:r w:rsidRPr="00627F63">
        <w:rPr>
          <w:rFonts w:hint="eastAsia"/>
        </w:rPr>
        <w:t>認定標準各附表所列業別。然該補充規定既自94年明定，新竹縣政府為自來水法及工廠管理輔導法之地方主管機關，對轄內所設立工廠有實質審查權限</w:t>
      </w:r>
      <w:r w:rsidRPr="00627F63">
        <w:rPr>
          <w:rStyle w:val="afc"/>
        </w:rPr>
        <w:footnoteReference w:id="16"/>
      </w:r>
      <w:r w:rsidRPr="00627F63">
        <w:rPr>
          <w:rFonts w:hint="eastAsia"/>
        </w:rPr>
        <w:t>，自應審酌是否有其他法令規定不得許可設立之情形，惟該府未就轄內自來水水質水量保護區內原有建築物及土地使用，詳實查明是否符合自來水法之規定，遲至本院調查後，於107年間方確知有污染性工廠在該保護區內，已</w:t>
      </w:r>
      <w:bookmarkStart w:id="41" w:name="_GoBack"/>
      <w:bookmarkEnd w:id="41"/>
      <w:r w:rsidRPr="00627F63">
        <w:rPr>
          <w:rFonts w:hint="eastAsia"/>
        </w:rPr>
        <w:t>達13年之久，該府</w:t>
      </w:r>
      <w:proofErr w:type="gramStart"/>
      <w:r w:rsidRPr="00627F63">
        <w:rPr>
          <w:rFonts w:hint="eastAsia"/>
        </w:rPr>
        <w:t>怠</w:t>
      </w:r>
      <w:proofErr w:type="gramEnd"/>
      <w:r w:rsidRPr="00627F63">
        <w:rPr>
          <w:rFonts w:hint="eastAsia"/>
        </w:rPr>
        <w:t>於管理清查，且清查作業亦未盡確實，遑論應依自來水法第12條規定，</w:t>
      </w:r>
      <w:r w:rsidRPr="00236747">
        <w:rPr>
          <w:rFonts w:hint="eastAsia"/>
        </w:rPr>
        <w:t>會商有關機關認定有無</w:t>
      </w:r>
      <w:r w:rsidR="00B114D8" w:rsidRPr="00236747">
        <w:rPr>
          <w:rFonts w:hint="eastAsia"/>
        </w:rPr>
        <w:t>貽</w:t>
      </w:r>
      <w:r w:rsidRPr="00236747">
        <w:rPr>
          <w:rFonts w:hint="eastAsia"/>
        </w:rPr>
        <w:t>害水質水量</w:t>
      </w:r>
      <w:r w:rsidRPr="00627F63">
        <w:rPr>
          <w:rFonts w:hint="eastAsia"/>
        </w:rPr>
        <w:t>。</w:t>
      </w:r>
    </w:p>
    <w:p w:rsidR="00627F63" w:rsidRPr="00627F63" w:rsidRDefault="00627F63" w:rsidP="00627F63">
      <w:pPr>
        <w:pStyle w:val="3"/>
        <w:numPr>
          <w:ilvl w:val="2"/>
          <w:numId w:val="1"/>
        </w:numPr>
        <w:ind w:left="1344"/>
      </w:pPr>
      <w:r w:rsidRPr="00627F63">
        <w:rPr>
          <w:rFonts w:hint="eastAsia"/>
        </w:rPr>
        <w:t>綜上，新竹縣政府自經濟部於94年頒布「自來水法第11條自來水水質水量保護區禁止或限制事項補充規定」，對於轄內頭前溪水系自來水水質水量保護區內之原有污染性工廠，多年來未隨法令更迭進行清查，遲至107年間方確知該保護區內有污染性工廠存在，縱使清查後確認該污染性工廠為法規頒布前所設立，或依其製程判定非屬污染性工廠業別，然該府對污染性工廠存在多年竟毫無所悉，且清查作業</w:t>
      </w:r>
      <w:r w:rsidRPr="00627F63">
        <w:rPr>
          <w:rFonts w:hint="eastAsia"/>
        </w:rPr>
        <w:lastRenderedPageBreak/>
        <w:t>亦未盡確實，遑論應依自來水法第12條規定</w:t>
      </w:r>
      <w:proofErr w:type="gramStart"/>
      <w:r w:rsidRPr="00627F63">
        <w:rPr>
          <w:rFonts w:hint="eastAsia"/>
        </w:rPr>
        <w:t>釐</w:t>
      </w:r>
      <w:proofErr w:type="gramEnd"/>
      <w:r w:rsidRPr="00627F63">
        <w:rPr>
          <w:rFonts w:hint="eastAsia"/>
        </w:rPr>
        <w:t>清其對水質水量之影響，確有</w:t>
      </w:r>
      <w:proofErr w:type="gramStart"/>
      <w:r w:rsidRPr="00627F63">
        <w:rPr>
          <w:rFonts w:hint="eastAsia"/>
        </w:rPr>
        <w:t>怠</w:t>
      </w:r>
      <w:proofErr w:type="gramEnd"/>
      <w:r w:rsidRPr="00627F63">
        <w:rPr>
          <w:rFonts w:hint="eastAsia"/>
        </w:rPr>
        <w:t>失。</w:t>
      </w:r>
    </w:p>
    <w:p w:rsidR="00627F63" w:rsidRPr="00627F63" w:rsidRDefault="00627F63" w:rsidP="00627F63">
      <w:pPr>
        <w:pStyle w:val="2"/>
        <w:numPr>
          <w:ilvl w:val="1"/>
          <w:numId w:val="1"/>
        </w:numPr>
      </w:pPr>
      <w:r w:rsidRPr="00627F63">
        <w:rPr>
          <w:rFonts w:hint="eastAsia"/>
        </w:rPr>
        <w:t>新竹縣政府因轄內垃圾處理困境，而將竹東鎮等鄉鎮所產生之生活垃圾暫置於竹東鎮衛生掩埋場，然而該掩埋場自72年間劃入頭前溪水系自來水水質水量保護區內，且早於95年7月已停用封閉，該府卻藉垃圾暫置或轉運，規避自來水法第11條之禁止行為，肇生水源污染之風險存在，確有違失。又新竹縣政府雖已啟用移除計畫，然垃圾</w:t>
      </w:r>
      <w:proofErr w:type="gramStart"/>
      <w:r w:rsidRPr="00627F63">
        <w:rPr>
          <w:rFonts w:hint="eastAsia"/>
        </w:rPr>
        <w:t>暫置量不減</w:t>
      </w:r>
      <w:proofErr w:type="gramEnd"/>
      <w:r w:rsidRPr="00627F63">
        <w:rPr>
          <w:rFonts w:hint="eastAsia"/>
        </w:rPr>
        <w:t>反增，其處理作為緩慢消極，亦有</w:t>
      </w:r>
      <w:proofErr w:type="gramStart"/>
      <w:r w:rsidRPr="00627F63">
        <w:rPr>
          <w:rFonts w:hint="eastAsia"/>
        </w:rPr>
        <w:t>怠</w:t>
      </w:r>
      <w:proofErr w:type="gramEnd"/>
      <w:r w:rsidRPr="00627F63">
        <w:rPr>
          <w:rFonts w:hint="eastAsia"/>
        </w:rPr>
        <w:t>失。</w:t>
      </w:r>
    </w:p>
    <w:p w:rsidR="00627F63" w:rsidRPr="00627F63" w:rsidRDefault="00627F63" w:rsidP="00627F63">
      <w:pPr>
        <w:pStyle w:val="3"/>
        <w:numPr>
          <w:ilvl w:val="2"/>
          <w:numId w:val="1"/>
        </w:numPr>
        <w:ind w:left="1344"/>
      </w:pPr>
      <w:r w:rsidRPr="00627F63">
        <w:rPr>
          <w:rFonts w:hint="eastAsia"/>
        </w:rPr>
        <w:t>查臺灣省政府於72年5月3日第1次公告頭前溪水系水源水質水量保護區，於管制事項明定</w:t>
      </w:r>
      <w:r w:rsidRPr="00627F63">
        <w:rPr>
          <w:rFonts w:hAnsi="標楷體" w:hint="eastAsia"/>
        </w:rPr>
        <w:t>「不得在水體及河岸100公尺內棄置垃圾、水肥等污染物。」</w:t>
      </w:r>
      <w:r w:rsidRPr="00627F63">
        <w:rPr>
          <w:rFonts w:hint="eastAsia"/>
        </w:rPr>
        <w:t>經濟部於93年1月12日第4次公告修正</w:t>
      </w:r>
      <w:r w:rsidRPr="00627F63">
        <w:rPr>
          <w:rFonts w:hAnsi="標楷體" w:hint="eastAsia"/>
        </w:rPr>
        <w:t>新竹縣頭前溪水系自來水水質水量保護區，亦明定</w:t>
      </w:r>
      <w:r w:rsidRPr="00627F63">
        <w:rPr>
          <w:rFonts w:hint="eastAsia"/>
        </w:rPr>
        <w:t>禁止</w:t>
      </w:r>
      <w:r w:rsidRPr="00627F63">
        <w:rPr>
          <w:rFonts w:hAnsi="標楷體" w:hint="eastAsia"/>
        </w:rPr>
        <w:t>「</w:t>
      </w:r>
      <w:r w:rsidRPr="00627F63">
        <w:rPr>
          <w:rFonts w:hint="eastAsia"/>
        </w:rPr>
        <w:t>設置垃圾掩埋場或焚化爐、傾倒、施放或棄置垃圾、灰渣、土石、污泥、糞尿、廢油、廢化學品、動物屍骸或其他足以污染水源水質物品。</w:t>
      </w:r>
      <w:r w:rsidRPr="00627F63">
        <w:rPr>
          <w:rFonts w:hAnsi="標楷體" w:hint="eastAsia"/>
        </w:rPr>
        <w:t>」</w:t>
      </w:r>
      <w:r w:rsidRPr="00627F63">
        <w:rPr>
          <w:rFonts w:hint="eastAsia"/>
        </w:rPr>
        <w:t>依自來水法於91年12月18日修正公布第11條，同條第1項第6款規定，禁止於水質水量保護區內設置垃圾掩埋場或焚化爐、傾倒、施放或棄置垃圾、灰渣、土石、污泥、糞尿、廢油、廢化學品、動物屍骸或其他足以污染水源水質物品。</w:t>
      </w:r>
      <w:proofErr w:type="gramStart"/>
      <w:r w:rsidRPr="00627F63">
        <w:rPr>
          <w:rFonts w:hint="eastAsia"/>
        </w:rPr>
        <w:t>次依經濟部</w:t>
      </w:r>
      <w:proofErr w:type="gramEnd"/>
      <w:r w:rsidRPr="00627F63">
        <w:rPr>
          <w:rFonts w:hint="eastAsia"/>
        </w:rPr>
        <w:t>94年2月25日頒布「自來水法第11條自來水水質水量保護區禁止或限制事項補充規定」</w:t>
      </w:r>
      <w:r w:rsidR="00B114D8" w:rsidRPr="00236747">
        <w:rPr>
          <w:rFonts w:hint="eastAsia"/>
        </w:rPr>
        <w:t>第7點規定</w:t>
      </w:r>
      <w:r w:rsidRPr="00236747">
        <w:rPr>
          <w:rFonts w:hint="eastAsia"/>
        </w:rPr>
        <w:t>，自來水法</w:t>
      </w:r>
      <w:r w:rsidR="00B114D8" w:rsidRPr="00236747">
        <w:rPr>
          <w:rFonts w:hint="eastAsia"/>
        </w:rPr>
        <w:t>第11條第1項</w:t>
      </w:r>
      <w:r w:rsidRPr="00627F63">
        <w:rPr>
          <w:rFonts w:hint="eastAsia"/>
        </w:rPr>
        <w:t>第6款規定係指下列情形之</w:t>
      </w:r>
      <w:proofErr w:type="gramStart"/>
      <w:r w:rsidRPr="00627F63">
        <w:rPr>
          <w:rFonts w:hint="eastAsia"/>
        </w:rPr>
        <w:t>ㄧ</w:t>
      </w:r>
      <w:proofErr w:type="gramEnd"/>
      <w:r w:rsidRPr="00627F63">
        <w:rPr>
          <w:rFonts w:hint="eastAsia"/>
        </w:rPr>
        <w:t>：1.屬於廢棄物清理法所稱之廢棄物，而未依該法排出、貯存、清除及處理者。2.屬於營建剩餘土石方處理方案所稱之營建工程剩餘土石方，而違反該方案或其他有關營建剩餘土石方處理之法令者。第11條第1項第6款規定所稱</w:t>
      </w:r>
      <w:r w:rsidRPr="00627F63">
        <w:rPr>
          <w:rFonts w:hint="eastAsia"/>
        </w:rPr>
        <w:lastRenderedPageBreak/>
        <w:t>之傾倒、施放或棄置其他足以污染水源水質物品，指另經主管機關公告者。</w:t>
      </w:r>
    </w:p>
    <w:p w:rsidR="00627F63" w:rsidRPr="00627F63" w:rsidRDefault="00627F63" w:rsidP="00627F63">
      <w:pPr>
        <w:pStyle w:val="3"/>
        <w:numPr>
          <w:ilvl w:val="2"/>
          <w:numId w:val="1"/>
        </w:numPr>
        <w:ind w:left="1344"/>
      </w:pPr>
      <w:r w:rsidRPr="00627F63">
        <w:rPr>
          <w:rFonts w:hint="eastAsia"/>
        </w:rPr>
        <w:t>再依廢棄物清理法第12條規定：</w:t>
      </w:r>
      <w:r w:rsidRPr="00627F63">
        <w:rPr>
          <w:rFonts w:hAnsi="標楷體" w:hint="eastAsia"/>
        </w:rPr>
        <w:t>「</w:t>
      </w:r>
      <w:r w:rsidRPr="00627F63">
        <w:rPr>
          <w:rFonts w:hint="eastAsia"/>
        </w:rPr>
        <w:t>一般廢棄物回收、清除、處理之運輸、分類、貯存、排出、方法、設備及再利用，應符合中央主管機關之規定，其辦法，由中央主管機關定之。</w:t>
      </w:r>
      <w:r w:rsidRPr="00627F63">
        <w:rPr>
          <w:rFonts w:hAnsi="標楷體"/>
        </w:rPr>
        <w:t>…</w:t>
      </w:r>
      <w:proofErr w:type="gramStart"/>
      <w:r w:rsidRPr="00627F63">
        <w:rPr>
          <w:rFonts w:hAnsi="標楷體"/>
        </w:rPr>
        <w:t>…</w:t>
      </w:r>
      <w:proofErr w:type="gramEnd"/>
      <w:r w:rsidRPr="00627F63">
        <w:rPr>
          <w:rFonts w:hAnsi="標楷體" w:hint="eastAsia"/>
        </w:rPr>
        <w:t>」另依</w:t>
      </w:r>
      <w:r w:rsidRPr="00627F63">
        <w:rPr>
          <w:rFonts w:hint="eastAsia"/>
        </w:rPr>
        <w:t>一般廢棄物回收清除處理辦法第2條用詞定義如下：</w:t>
      </w:r>
      <w:r w:rsidRPr="00627F63">
        <w:rPr>
          <w:rFonts w:hAnsi="標楷體" w:hint="eastAsia"/>
        </w:rPr>
        <w:t>「七、貯存：指一般廢棄物於回收、清除、處理前，放置於特定地點或貯存容器、設施內之行為。」</w:t>
      </w:r>
      <w:r w:rsidRPr="00627F63">
        <w:rPr>
          <w:rFonts w:hint="eastAsia"/>
        </w:rPr>
        <w:t>、</w:t>
      </w:r>
      <w:r w:rsidRPr="00627F63">
        <w:rPr>
          <w:rFonts w:hAnsi="標楷體" w:hint="eastAsia"/>
        </w:rPr>
        <w:t>「九、排出：指一般廢棄物送出家戶或其他產生源之行為。」</w:t>
      </w:r>
      <w:r w:rsidRPr="00627F63">
        <w:rPr>
          <w:rFonts w:hint="eastAsia"/>
        </w:rPr>
        <w:t>、</w:t>
      </w:r>
      <w:r w:rsidRPr="00627F63">
        <w:rPr>
          <w:rFonts w:hAnsi="標楷體" w:hint="eastAsia"/>
        </w:rPr>
        <w:t>「</w:t>
      </w:r>
      <w:r w:rsidRPr="00627F63">
        <w:rPr>
          <w:rFonts w:hint="eastAsia"/>
        </w:rPr>
        <w:t>十一、清除：指下列行為：（一）收集、清運：指以人力、清運機具將一般廢棄物自產生源運輸至處理場（廠）之行為。（二）轉運：指以清運機具將一般廢棄物自產生源運輸至轉運設施或自轉運設施運輸至中間處理或最終處置設施之行為。</w:t>
      </w:r>
      <w:r w:rsidRPr="00627F63">
        <w:rPr>
          <w:rFonts w:hAnsi="標楷體" w:hint="eastAsia"/>
        </w:rPr>
        <w:t>」</w:t>
      </w:r>
      <w:r w:rsidRPr="00627F63">
        <w:rPr>
          <w:rFonts w:hint="eastAsia"/>
        </w:rPr>
        <w:t>、</w:t>
      </w:r>
      <w:r w:rsidRPr="00627F63">
        <w:rPr>
          <w:rFonts w:hAnsi="標楷體" w:hint="eastAsia"/>
        </w:rPr>
        <w:t>「</w:t>
      </w:r>
      <w:r w:rsidRPr="00627F63">
        <w:rPr>
          <w:rFonts w:hint="eastAsia"/>
        </w:rPr>
        <w:t>十三、處理：指下列行為：（一）中間處理</w:t>
      </w:r>
      <w:r w:rsidRPr="00627F63">
        <w:rPr>
          <w:rFonts w:hAnsi="標楷體"/>
        </w:rPr>
        <w:t>…</w:t>
      </w:r>
      <w:proofErr w:type="gramStart"/>
      <w:r w:rsidRPr="00627F63">
        <w:rPr>
          <w:rFonts w:hAnsi="標楷體"/>
        </w:rPr>
        <w:t>…</w:t>
      </w:r>
      <w:proofErr w:type="gramEnd"/>
      <w:r w:rsidRPr="00627F63">
        <w:rPr>
          <w:rFonts w:hint="eastAsia"/>
        </w:rPr>
        <w:t>（二）最終處置：指將一般廢棄物以安定掩埋、衛生掩埋、封閉掩埋或海洋棄置之行為。（三）再利用</w:t>
      </w:r>
      <w:r w:rsidRPr="00627F63">
        <w:rPr>
          <w:rFonts w:hAnsi="標楷體"/>
        </w:rPr>
        <w:t>…</w:t>
      </w:r>
      <w:proofErr w:type="gramStart"/>
      <w:r w:rsidRPr="00627F63">
        <w:rPr>
          <w:rFonts w:hAnsi="標楷體"/>
        </w:rPr>
        <w:t>…</w:t>
      </w:r>
      <w:proofErr w:type="gramEnd"/>
      <w:r w:rsidRPr="00627F63">
        <w:rPr>
          <w:rFonts w:hint="eastAsia"/>
        </w:rPr>
        <w:t>（四）能源回收</w:t>
      </w:r>
      <w:r w:rsidRPr="00627F63">
        <w:rPr>
          <w:rFonts w:hAnsi="標楷體"/>
        </w:rPr>
        <w:t>…</w:t>
      </w:r>
      <w:proofErr w:type="gramStart"/>
      <w:r w:rsidRPr="00627F63">
        <w:rPr>
          <w:rFonts w:hAnsi="標楷體"/>
        </w:rPr>
        <w:t>…</w:t>
      </w:r>
      <w:proofErr w:type="gramEnd"/>
      <w:r w:rsidRPr="00627F63">
        <w:rPr>
          <w:rFonts w:hAnsi="標楷體" w:hint="eastAsia"/>
        </w:rPr>
        <w:t>」</w:t>
      </w:r>
      <w:r w:rsidRPr="00627F63">
        <w:rPr>
          <w:rFonts w:hint="eastAsia"/>
        </w:rPr>
        <w:t>。</w:t>
      </w:r>
    </w:p>
    <w:p w:rsidR="00627F63" w:rsidRPr="00627F63" w:rsidRDefault="00627F63" w:rsidP="00627F63">
      <w:pPr>
        <w:pStyle w:val="3"/>
        <w:numPr>
          <w:ilvl w:val="2"/>
          <w:numId w:val="1"/>
        </w:numPr>
        <w:ind w:left="1344"/>
      </w:pPr>
      <w:r w:rsidRPr="00627F63">
        <w:rPr>
          <w:rFonts w:hint="eastAsia"/>
        </w:rPr>
        <w:t>據新竹縣政府查復及於本院履</w:t>
      </w:r>
      <w:proofErr w:type="gramStart"/>
      <w:r w:rsidRPr="00627F63">
        <w:rPr>
          <w:rFonts w:hint="eastAsia"/>
        </w:rPr>
        <w:t>勘</w:t>
      </w:r>
      <w:proofErr w:type="gramEnd"/>
      <w:r w:rsidRPr="00627F63">
        <w:rPr>
          <w:rFonts w:hint="eastAsia"/>
        </w:rPr>
        <w:t>時所提供簡報資料，該縣竹東鎮衛生掩埋場於65年10月啟用，72年被劃入自來水水質水量保護區，95年7月停用封閉。場區分為1~4期，設有臨時轉運區域，其中3~4期範圍已完成復育，1~2期停用。於98完成復育工程，設有縱橫向截流溝、集水井、</w:t>
      </w:r>
      <w:proofErr w:type="gramStart"/>
      <w:r w:rsidRPr="00627F63">
        <w:rPr>
          <w:rFonts w:hint="eastAsia"/>
        </w:rPr>
        <w:t>滯洪池</w:t>
      </w:r>
      <w:proofErr w:type="gramEnd"/>
      <w:r w:rsidRPr="00627F63">
        <w:rPr>
          <w:rFonts w:hint="eastAsia"/>
        </w:rPr>
        <w:t>、</w:t>
      </w:r>
      <w:proofErr w:type="gramStart"/>
      <w:r w:rsidRPr="00627F63">
        <w:rPr>
          <w:rFonts w:hint="eastAsia"/>
        </w:rPr>
        <w:t>曝氣池等</w:t>
      </w:r>
      <w:proofErr w:type="gramEnd"/>
      <w:r w:rsidRPr="00627F63">
        <w:rPr>
          <w:rFonts w:hint="eastAsia"/>
        </w:rPr>
        <w:t>設施，掩埋場管理施及相關管理措施完整，且派駐人員常駐於檢查站。復於98年4月至105年2月該縣尖石鄉、五峰鄉及竹東鎮轄內產生垃圾清運後統一暫置於掩埋場內的臨時轉運區域內翌日由委外轉運車輛轉運至焚化廠處理。105年3月僅竹東鎮內產生垃圾清運</w:t>
      </w:r>
      <w:r w:rsidRPr="00627F63">
        <w:rPr>
          <w:rFonts w:hint="eastAsia"/>
        </w:rPr>
        <w:lastRenderedPageBreak/>
        <w:t>後統一暫置於掩埋場內翌日由公所自行轉運至焚化廠處理。於106年6月竹東鎮內產生垃圾清運後直接進入焚化廠，僅有極少路線因載運量及路程因素收運後統一暫置於掩埋場內的臨時轉運區域內翌日由公所自行轉運至焚化廠處理。該府表示依據自來水法第11條</w:t>
      </w:r>
      <w:r w:rsidRPr="00627F63">
        <w:rPr>
          <w:rStyle w:val="afc"/>
        </w:rPr>
        <w:footnoteReference w:id="17"/>
      </w:r>
      <w:r w:rsidRPr="00627F63">
        <w:rPr>
          <w:rFonts w:hint="eastAsia"/>
        </w:rPr>
        <w:t>水質水量保護區禁止或限制設置垃圾掩埋場或焚化爐，然為居民生活或地方公共建設所必要，經主管機關核准者，不在此限。其暫置於竹東鎮衛生掩埋場之原因如下：</w:t>
      </w:r>
    </w:p>
    <w:p w:rsidR="00627F63" w:rsidRPr="00627F63" w:rsidRDefault="00627F63" w:rsidP="00627F63">
      <w:pPr>
        <w:pStyle w:val="4"/>
        <w:numPr>
          <w:ilvl w:val="3"/>
          <w:numId w:val="1"/>
        </w:numPr>
      </w:pPr>
      <w:r w:rsidRPr="00627F63">
        <w:rPr>
          <w:rFonts w:hint="eastAsia"/>
        </w:rPr>
        <w:t>105年年末因苗栗竹南焚化</w:t>
      </w:r>
      <w:proofErr w:type="gramStart"/>
      <w:r w:rsidRPr="00627F63">
        <w:rPr>
          <w:rFonts w:hint="eastAsia"/>
        </w:rPr>
        <w:t>廠底渣未回運</w:t>
      </w:r>
      <w:proofErr w:type="gramEnd"/>
      <w:r w:rsidRPr="00627F63">
        <w:rPr>
          <w:rFonts w:hint="eastAsia"/>
        </w:rPr>
        <w:t>，部分垃圾暫置於掩埋場內。</w:t>
      </w:r>
    </w:p>
    <w:p w:rsidR="00627F63" w:rsidRPr="00627F63" w:rsidRDefault="00627F63" w:rsidP="00627F63">
      <w:pPr>
        <w:pStyle w:val="4"/>
        <w:numPr>
          <w:ilvl w:val="3"/>
          <w:numId w:val="1"/>
        </w:numPr>
      </w:pPr>
      <w:r w:rsidRPr="00627F63">
        <w:rPr>
          <w:rFonts w:hint="eastAsia"/>
        </w:rPr>
        <w:t>106年上半年因新竹焚化廠設備異常及新竹焚化廠歲修(歲修期間3個月)，緊接苗栗竹南焚化廠歲修，導致部分垃圾暫置於掩埋場內。</w:t>
      </w:r>
    </w:p>
    <w:p w:rsidR="00627F63" w:rsidRPr="00627F63" w:rsidRDefault="00627F63" w:rsidP="00627F63">
      <w:pPr>
        <w:pStyle w:val="4"/>
        <w:numPr>
          <w:ilvl w:val="3"/>
          <w:numId w:val="1"/>
        </w:numPr>
      </w:pPr>
      <w:r w:rsidRPr="00627F63">
        <w:rPr>
          <w:rFonts w:hint="eastAsia"/>
        </w:rPr>
        <w:t>106年下半年因新竹焚化廠設備異常及新竹、苗栗竹南焚化廠歲修，部分垃圾暫置於掩埋場內。</w:t>
      </w:r>
    </w:p>
    <w:p w:rsidR="00627F63" w:rsidRPr="00627F63" w:rsidRDefault="00627F63" w:rsidP="00627F63">
      <w:pPr>
        <w:pStyle w:val="4"/>
        <w:numPr>
          <w:ilvl w:val="3"/>
          <w:numId w:val="1"/>
        </w:numPr>
      </w:pPr>
      <w:r w:rsidRPr="00627F63">
        <w:rPr>
          <w:rFonts w:hint="eastAsia"/>
        </w:rPr>
        <w:t>垃圾處理是全國問題，新竹縣為減輕垃圾問題及竹東垃圾堆置問題，於104年開始進行清運車輛強制</w:t>
      </w:r>
      <w:proofErr w:type="gramStart"/>
      <w:r w:rsidRPr="00627F63">
        <w:rPr>
          <w:rFonts w:hint="eastAsia"/>
        </w:rPr>
        <w:t>破袋和</w:t>
      </w:r>
      <w:proofErr w:type="gramEnd"/>
      <w:r w:rsidRPr="00627F63">
        <w:rPr>
          <w:rFonts w:hint="eastAsia"/>
        </w:rPr>
        <w:t>落地檢查作業，並以新豐掩埋場為優先垃圾</w:t>
      </w:r>
      <w:proofErr w:type="gramStart"/>
      <w:r w:rsidRPr="00627F63">
        <w:rPr>
          <w:rFonts w:hint="eastAsia"/>
        </w:rPr>
        <w:t>暫貯區</w:t>
      </w:r>
      <w:proofErr w:type="gramEnd"/>
      <w:r w:rsidRPr="00627F63">
        <w:rPr>
          <w:rFonts w:hint="eastAsia"/>
        </w:rPr>
        <w:t>，若焚化爐有餘</w:t>
      </w:r>
      <w:proofErr w:type="gramStart"/>
      <w:r w:rsidRPr="00627F63">
        <w:rPr>
          <w:rFonts w:hint="eastAsia"/>
        </w:rPr>
        <w:t>裕去化量</w:t>
      </w:r>
      <w:proofErr w:type="gramEnd"/>
      <w:r w:rsidRPr="00627F63">
        <w:rPr>
          <w:rFonts w:hint="eastAsia"/>
        </w:rPr>
        <w:t>時，優先去化竹東掩埋場</w:t>
      </w:r>
      <w:proofErr w:type="gramStart"/>
      <w:r w:rsidRPr="00627F63">
        <w:rPr>
          <w:rFonts w:hint="eastAsia"/>
        </w:rPr>
        <w:t>暫置量</w:t>
      </w:r>
      <w:proofErr w:type="gramEnd"/>
      <w:r w:rsidRPr="00627F63">
        <w:rPr>
          <w:rFonts w:hint="eastAsia"/>
        </w:rPr>
        <w:t>。該府</w:t>
      </w:r>
      <w:r w:rsidRPr="00627F63">
        <w:rPr>
          <w:rFonts w:hAnsi="標楷體" w:cs="新細明體" w:hint="eastAsia"/>
          <w:kern w:val="0"/>
          <w:szCs w:val="24"/>
        </w:rPr>
        <w:t>爭取焚化廠進場量能，且已完成新豐掩埋場垃圾打包勞務委託發包作業，完工後場內</w:t>
      </w:r>
      <w:proofErr w:type="gramStart"/>
      <w:r w:rsidRPr="00627F63">
        <w:rPr>
          <w:rFonts w:hAnsi="標楷體" w:cs="新細明體" w:hint="eastAsia"/>
          <w:kern w:val="0"/>
          <w:szCs w:val="24"/>
        </w:rPr>
        <w:t>餘裕量優先</w:t>
      </w:r>
      <w:proofErr w:type="gramEnd"/>
      <w:r w:rsidRPr="00627F63">
        <w:rPr>
          <w:rFonts w:hAnsi="標楷體" w:cs="新細明體" w:hint="eastAsia"/>
          <w:kern w:val="0"/>
          <w:szCs w:val="24"/>
        </w:rPr>
        <w:t>協助清運竹東掩埋場暫置垃圾。</w:t>
      </w:r>
    </w:p>
    <w:p w:rsidR="00627F63" w:rsidRPr="00627F63" w:rsidRDefault="00627F63" w:rsidP="00627F63">
      <w:pPr>
        <w:pStyle w:val="3"/>
        <w:numPr>
          <w:ilvl w:val="2"/>
          <w:numId w:val="1"/>
        </w:numPr>
        <w:ind w:left="1344"/>
      </w:pPr>
      <w:proofErr w:type="gramStart"/>
      <w:r w:rsidRPr="00627F63">
        <w:rPr>
          <w:rFonts w:hint="eastAsia"/>
        </w:rPr>
        <w:t>惟查</w:t>
      </w:r>
      <w:proofErr w:type="gramEnd"/>
      <w:r w:rsidRPr="00627F63">
        <w:rPr>
          <w:rFonts w:hint="eastAsia"/>
        </w:rPr>
        <w:t>，新竹縣竹東鎮衛生掩埋場早已於95年7月停用封閉，新竹縣政府卻將部分垃圾</w:t>
      </w:r>
      <w:r w:rsidRPr="00627F63">
        <w:rPr>
          <w:rFonts w:hAnsi="標楷體" w:hint="eastAsia"/>
        </w:rPr>
        <w:t>「</w:t>
      </w:r>
      <w:r w:rsidRPr="00627F63">
        <w:rPr>
          <w:rFonts w:hint="eastAsia"/>
        </w:rPr>
        <w:t>暫置</w:t>
      </w:r>
      <w:r w:rsidRPr="00627F63">
        <w:rPr>
          <w:rFonts w:hAnsi="標楷體" w:hint="eastAsia"/>
        </w:rPr>
        <w:t>」</w:t>
      </w:r>
      <w:r w:rsidRPr="00627F63">
        <w:rPr>
          <w:rFonts w:hint="eastAsia"/>
        </w:rPr>
        <w:t>於掩埋場，然廢棄物清理法所規範之相關</w:t>
      </w:r>
      <w:proofErr w:type="gramStart"/>
      <w:r w:rsidRPr="00627F63">
        <w:rPr>
          <w:rFonts w:hint="eastAsia"/>
        </w:rPr>
        <w:t>規定均無</w:t>
      </w:r>
      <w:proofErr w:type="gramEnd"/>
      <w:r w:rsidRPr="00627F63">
        <w:rPr>
          <w:rFonts w:hAnsi="標楷體" w:hint="eastAsia"/>
        </w:rPr>
        <w:t>「</w:t>
      </w:r>
      <w:r w:rsidRPr="00627F63">
        <w:rPr>
          <w:rFonts w:hint="eastAsia"/>
        </w:rPr>
        <w:t>暫置</w:t>
      </w:r>
      <w:r w:rsidRPr="00627F63">
        <w:rPr>
          <w:rFonts w:hAnsi="標楷體" w:hint="eastAsia"/>
        </w:rPr>
        <w:t>」</w:t>
      </w:r>
      <w:proofErr w:type="gramStart"/>
      <w:r w:rsidRPr="00627F63">
        <w:rPr>
          <w:rFonts w:hAnsi="標楷體" w:hint="eastAsia"/>
        </w:rPr>
        <w:t>乙詞</w:t>
      </w:r>
      <w:proofErr w:type="gramEnd"/>
      <w:r w:rsidRPr="00627F63">
        <w:rPr>
          <w:rFonts w:hAnsi="標楷體" w:hint="eastAsia"/>
        </w:rPr>
        <w:t>，該府顯然刻意規避廢棄物清理法及自來水法之</w:t>
      </w:r>
      <w:r w:rsidRPr="00627F63">
        <w:rPr>
          <w:rFonts w:hAnsi="標楷體" w:hint="eastAsia"/>
        </w:rPr>
        <w:lastRenderedPageBreak/>
        <w:t>規範，實有未當；</w:t>
      </w:r>
      <w:proofErr w:type="gramStart"/>
      <w:r w:rsidRPr="00627F63">
        <w:rPr>
          <w:rFonts w:hAnsi="標楷體" w:hint="eastAsia"/>
        </w:rPr>
        <w:t>再者，</w:t>
      </w:r>
      <w:proofErr w:type="gramEnd"/>
      <w:r w:rsidRPr="00627F63">
        <w:rPr>
          <w:rFonts w:hAnsi="標楷體" w:hint="eastAsia"/>
        </w:rPr>
        <w:t>所復內容「將垃圾</w:t>
      </w:r>
      <w:r w:rsidRPr="00627F63">
        <w:rPr>
          <w:rFonts w:hint="eastAsia"/>
        </w:rPr>
        <w:t>臨時轉運區域內翌日由公所自行</w:t>
      </w:r>
      <w:r w:rsidRPr="00627F63">
        <w:rPr>
          <w:rFonts w:hAnsi="標楷體" w:hint="eastAsia"/>
        </w:rPr>
        <w:t>『</w:t>
      </w:r>
      <w:r w:rsidRPr="00627F63">
        <w:rPr>
          <w:rFonts w:hint="eastAsia"/>
        </w:rPr>
        <w:t>轉運</w:t>
      </w:r>
      <w:r w:rsidRPr="00627F63">
        <w:rPr>
          <w:rFonts w:hAnsi="標楷體" w:hint="eastAsia"/>
        </w:rPr>
        <w:t>』</w:t>
      </w:r>
      <w:r w:rsidRPr="00627F63">
        <w:rPr>
          <w:rFonts w:hint="eastAsia"/>
        </w:rPr>
        <w:t>至焚化廠處理</w:t>
      </w:r>
      <w:r w:rsidRPr="00627F63">
        <w:rPr>
          <w:rFonts w:hAnsi="標楷體" w:hint="eastAsia"/>
        </w:rPr>
        <w:t>」</w:t>
      </w:r>
      <w:r w:rsidRPr="00627F63">
        <w:rPr>
          <w:rFonts w:hint="eastAsia"/>
        </w:rPr>
        <w:t>，然再依廢棄物清理法規定轉運設施係指可將一般廢棄物集中至較大量後，再以大型運輸工具轉運至處理場所之設施，同法第17條</w:t>
      </w:r>
      <w:r w:rsidRPr="00627F63">
        <w:rPr>
          <w:rStyle w:val="afc"/>
        </w:rPr>
        <w:footnoteReference w:id="18"/>
      </w:r>
      <w:r w:rsidRPr="00627F63">
        <w:rPr>
          <w:rFonts w:hint="eastAsia"/>
        </w:rPr>
        <w:t>規定一般廢棄物轉運設施之設置及操作規定。新竹縣政府僅係將垃圾置於已封閉停用之掩埋場內，顯然該府為因應垃圾處置去化不及，卻輕忽該掩埋場位於頭前溪水系水質水量保護區，於下游並設有自來水取水口時，顯然造成自來水取水之安全風險疑慮。</w:t>
      </w:r>
    </w:p>
    <w:p w:rsidR="00627F63" w:rsidRPr="00627F63" w:rsidRDefault="00627F63" w:rsidP="00627F63">
      <w:pPr>
        <w:pStyle w:val="3"/>
        <w:numPr>
          <w:ilvl w:val="2"/>
          <w:numId w:val="1"/>
        </w:numPr>
        <w:ind w:left="1344"/>
      </w:pPr>
      <w:r w:rsidRPr="00627F63">
        <w:rPr>
          <w:rFonts w:hint="eastAsia"/>
        </w:rPr>
        <w:t>另</w:t>
      </w:r>
      <w:proofErr w:type="gramStart"/>
      <w:r w:rsidRPr="00627F63">
        <w:rPr>
          <w:rFonts w:hint="eastAsia"/>
        </w:rPr>
        <w:t>以</w:t>
      </w:r>
      <w:proofErr w:type="gramEnd"/>
      <w:r w:rsidRPr="00627F63">
        <w:rPr>
          <w:rFonts w:hint="eastAsia"/>
        </w:rPr>
        <w:t>，新竹縣政府引據自來水法第11條第2項規定為居民生活或地方公共建設所必要，且經主管機關核准者，不在此限。惟據水利署查復，頭前溪水系水質水量保護區內，尚無核准案例。甚</w:t>
      </w:r>
      <w:proofErr w:type="gramStart"/>
      <w:r w:rsidRPr="00627F63">
        <w:rPr>
          <w:rFonts w:hint="eastAsia"/>
        </w:rPr>
        <w:t>且</w:t>
      </w:r>
      <w:proofErr w:type="gramEnd"/>
      <w:r w:rsidRPr="00627F63">
        <w:rPr>
          <w:rFonts w:hint="eastAsia"/>
        </w:rPr>
        <w:t>，水利署針對竹東垃圾掩埋場垃圾暫置案，於106年3月22日函</w:t>
      </w:r>
      <w:r w:rsidRPr="00627F63">
        <w:rPr>
          <w:rStyle w:val="afc"/>
        </w:rPr>
        <w:footnoteReference w:id="19"/>
      </w:r>
      <w:r w:rsidRPr="00627F63">
        <w:rPr>
          <w:rFonts w:hint="eastAsia"/>
        </w:rPr>
        <w:t>請新竹縣政府查明，倘有涉及違反自來水法相關規定，請依法辦理並將辦理情形函知該署，並請該府</w:t>
      </w:r>
      <w:proofErr w:type="gramStart"/>
      <w:r w:rsidRPr="00627F63">
        <w:rPr>
          <w:rFonts w:hint="eastAsia"/>
        </w:rPr>
        <w:t>及台水公司</w:t>
      </w:r>
      <w:proofErr w:type="gramEnd"/>
      <w:r w:rsidRPr="00627F63">
        <w:rPr>
          <w:rFonts w:hint="eastAsia"/>
        </w:rPr>
        <w:t>加強巡查管理。然新竹縣政府所復內容</w:t>
      </w:r>
      <w:r w:rsidRPr="00627F63">
        <w:rPr>
          <w:rStyle w:val="afc"/>
        </w:rPr>
        <w:footnoteReference w:id="20"/>
      </w:r>
      <w:r w:rsidRPr="00627F63">
        <w:rPr>
          <w:rFonts w:hint="eastAsia"/>
        </w:rPr>
        <w:lastRenderedPageBreak/>
        <w:t>仍未正視自來水法相關規定，該府環保局僅於106年6月12日函復已請竹東鎮公所自106年6月1日起不得再進場暫置。及至本院調查</w:t>
      </w:r>
      <w:proofErr w:type="gramStart"/>
      <w:r w:rsidRPr="00627F63">
        <w:rPr>
          <w:rFonts w:hint="eastAsia"/>
        </w:rPr>
        <w:t>期間，</w:t>
      </w:r>
      <w:proofErr w:type="gramEnd"/>
      <w:r w:rsidRPr="00627F63">
        <w:rPr>
          <w:rFonts w:hint="eastAsia"/>
        </w:rPr>
        <w:t>於107年9月底時</w:t>
      </w:r>
      <w:proofErr w:type="gramStart"/>
      <w:r w:rsidRPr="00627F63">
        <w:rPr>
          <w:rFonts w:hint="eastAsia"/>
        </w:rPr>
        <w:t>暫置量達</w:t>
      </w:r>
      <w:proofErr w:type="gramEnd"/>
      <w:r w:rsidRPr="00627F63">
        <w:rPr>
          <w:rFonts w:hint="eastAsia"/>
        </w:rPr>
        <w:t>5,071公噸，新竹縣政府雖欲</w:t>
      </w:r>
      <w:r w:rsidRPr="00627F63">
        <w:rPr>
          <w:rFonts w:hAnsi="標楷體" w:cs="新細明體" w:hint="eastAsia"/>
          <w:kern w:val="0"/>
          <w:szCs w:val="24"/>
        </w:rPr>
        <w:t>優先協助清運竹東掩埋場暫置垃圾</w:t>
      </w:r>
      <w:r w:rsidRPr="00627F63">
        <w:rPr>
          <w:rFonts w:hint="eastAsia"/>
        </w:rPr>
        <w:t>，然截至108年5月12日之</w:t>
      </w:r>
      <w:proofErr w:type="gramStart"/>
      <w:r w:rsidRPr="00627F63">
        <w:rPr>
          <w:rFonts w:hint="eastAsia"/>
        </w:rPr>
        <w:t>暫置量仍</w:t>
      </w:r>
      <w:proofErr w:type="gramEnd"/>
      <w:r w:rsidRPr="00627F63">
        <w:rPr>
          <w:rFonts w:hint="eastAsia"/>
        </w:rPr>
        <w:t>有6,300公噸。顯然新竹縣政府查復時多次表示</w:t>
      </w:r>
      <w:r w:rsidRPr="00627F63">
        <w:rPr>
          <w:rFonts w:hAnsi="標楷體" w:hint="eastAsia"/>
        </w:rPr>
        <w:t>「</w:t>
      </w:r>
      <w:r w:rsidRPr="00627F63">
        <w:rPr>
          <w:rFonts w:hint="eastAsia"/>
        </w:rPr>
        <w:t>翌日由公所自行轉運至焚化廠處理</w:t>
      </w:r>
      <w:r w:rsidRPr="00627F63">
        <w:rPr>
          <w:rFonts w:hAnsi="標楷體" w:hint="eastAsia"/>
        </w:rPr>
        <w:t>」及「</w:t>
      </w:r>
      <w:r w:rsidRPr="00627F63">
        <w:rPr>
          <w:rFonts w:hint="eastAsia"/>
        </w:rPr>
        <w:t>不得再進場暫置</w:t>
      </w:r>
      <w:r w:rsidRPr="00627F63">
        <w:rPr>
          <w:rFonts w:hAnsi="標楷體" w:hint="eastAsia"/>
        </w:rPr>
        <w:t>」，依其垃圾</w:t>
      </w:r>
      <w:proofErr w:type="gramStart"/>
      <w:r w:rsidRPr="00627F63">
        <w:rPr>
          <w:rFonts w:hAnsi="標楷體" w:hint="eastAsia"/>
        </w:rPr>
        <w:t>暫置量仍</w:t>
      </w:r>
      <w:proofErr w:type="gramEnd"/>
      <w:r w:rsidRPr="00627F63">
        <w:rPr>
          <w:rFonts w:hAnsi="標楷體" w:hint="eastAsia"/>
        </w:rPr>
        <w:t>未降低且逐步遞增情形，所復內容與實情確有差異，竹東鎮掩埋場位屬頭前溪</w:t>
      </w:r>
      <w:r w:rsidRPr="00627F63">
        <w:rPr>
          <w:rFonts w:hint="eastAsia"/>
        </w:rPr>
        <w:t>水系水質水量保護區內</w:t>
      </w:r>
      <w:r w:rsidRPr="00627F63">
        <w:rPr>
          <w:rFonts w:hAnsi="標楷體" w:hint="eastAsia"/>
        </w:rPr>
        <w:t>，且仍有實際運作，與自來水法之規定有悖。</w:t>
      </w:r>
    </w:p>
    <w:p w:rsidR="00627F63" w:rsidRPr="00627F63" w:rsidRDefault="00627F63" w:rsidP="00627F63">
      <w:pPr>
        <w:pStyle w:val="3"/>
        <w:numPr>
          <w:ilvl w:val="2"/>
          <w:numId w:val="1"/>
        </w:numPr>
        <w:ind w:left="1344"/>
      </w:pPr>
      <w:r w:rsidRPr="00627F63">
        <w:rPr>
          <w:rFonts w:hint="eastAsia"/>
        </w:rPr>
        <w:t>綜上，新竹縣政府因轄內垃圾處理困境，而將竹東鎮等鄉鎮所產生之生活垃圾暫置於竹東鎮衛生掩埋場，然而該掩埋場自72年間劃入頭前溪水系自來水水質水量保護區內，且早於95年7月已停用封閉，該府卻藉垃圾暫置或轉運，規避自來水法第11條之禁止行為，肇生水源污染之風險存在，確有違失。又新竹縣政府雖已啟用移除計畫，然垃圾</w:t>
      </w:r>
      <w:proofErr w:type="gramStart"/>
      <w:r w:rsidRPr="00627F63">
        <w:rPr>
          <w:rFonts w:hint="eastAsia"/>
        </w:rPr>
        <w:t>暫置量不減</w:t>
      </w:r>
      <w:proofErr w:type="gramEnd"/>
      <w:r w:rsidRPr="00627F63">
        <w:rPr>
          <w:rFonts w:hint="eastAsia"/>
        </w:rPr>
        <w:t>反增，其處理作為緩慢消極，亦有</w:t>
      </w:r>
      <w:proofErr w:type="gramStart"/>
      <w:r w:rsidRPr="00627F63">
        <w:rPr>
          <w:rFonts w:hint="eastAsia"/>
        </w:rPr>
        <w:t>怠</w:t>
      </w:r>
      <w:proofErr w:type="gramEnd"/>
      <w:r w:rsidRPr="00627F63">
        <w:rPr>
          <w:rFonts w:hint="eastAsia"/>
        </w:rPr>
        <w:t>失。該府對既存且已封閉之掩埋場，應確實維護管理，並落實不得再進場暫置，確保水源不致遭受該掩埋場滲出水污染之疑慮。</w:t>
      </w:r>
    </w:p>
    <w:p w:rsidR="00627F63" w:rsidRPr="00627F63" w:rsidRDefault="00627F63" w:rsidP="00627F63">
      <w:pPr>
        <w:pStyle w:val="10"/>
        <w:ind w:left="680" w:firstLine="656"/>
        <w:rPr>
          <w:rFonts w:hAnsi="標楷體"/>
          <w:spacing w:val="-6"/>
        </w:rPr>
      </w:pPr>
    </w:p>
    <w:p w:rsidR="00286B1B" w:rsidRPr="00627F63"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627F63">
        <w:br w:type="page"/>
      </w:r>
      <w:bookmarkStart w:id="52" w:name="_Toc524902730"/>
      <w:bookmarkEnd w:id="42"/>
      <w:bookmarkEnd w:id="43"/>
      <w:bookmarkEnd w:id="44"/>
      <w:bookmarkEnd w:id="45"/>
      <w:bookmarkEnd w:id="46"/>
      <w:bookmarkEnd w:id="47"/>
      <w:bookmarkEnd w:id="48"/>
      <w:bookmarkEnd w:id="49"/>
      <w:bookmarkEnd w:id="50"/>
      <w:bookmarkEnd w:id="51"/>
      <w:r w:rsidR="000512D1" w:rsidRPr="00627F63">
        <w:rPr>
          <w:rFonts w:hint="eastAsia"/>
        </w:rPr>
        <w:lastRenderedPageBreak/>
        <w:t>綜上所述，</w:t>
      </w:r>
      <w:r w:rsidR="00627F63" w:rsidRPr="00627F63">
        <w:rPr>
          <w:rFonts w:hint="eastAsia"/>
        </w:rPr>
        <w:t>新竹縣政府</w:t>
      </w:r>
      <w:r w:rsidR="00627F63" w:rsidRPr="00627F63">
        <w:rPr>
          <w:rFonts w:hint="eastAsia"/>
          <w:bCs/>
        </w:rPr>
        <w:t>就轄內</w:t>
      </w:r>
      <w:r w:rsidR="00627F63" w:rsidRPr="00627F63">
        <w:rPr>
          <w:rFonts w:hint="eastAsia"/>
        </w:rPr>
        <w:t>頭前溪水系自來水水質水量保護區內之污染性工廠</w:t>
      </w:r>
      <w:proofErr w:type="gramStart"/>
      <w:r w:rsidR="00627F63" w:rsidRPr="00627F63">
        <w:rPr>
          <w:rFonts w:hint="eastAsia"/>
        </w:rPr>
        <w:t>怠</w:t>
      </w:r>
      <w:proofErr w:type="gramEnd"/>
      <w:r w:rsidR="00627F63" w:rsidRPr="00627F63">
        <w:rPr>
          <w:rFonts w:hint="eastAsia"/>
        </w:rPr>
        <w:t>於清查及管理，且於已封閉之竹東鎮衛生掩埋場進行暫置垃圾，規避自來水法第11條</w:t>
      </w:r>
      <w:r w:rsidR="00627F63">
        <w:rPr>
          <w:rFonts w:hint="eastAsia"/>
        </w:rPr>
        <w:t>之禁止行為</w:t>
      </w:r>
      <w:r w:rsidR="000512D1" w:rsidRPr="00627F63">
        <w:rPr>
          <w:rFonts w:hAnsi="標楷體" w:hint="eastAsia"/>
        </w:rPr>
        <w:t>，</w:t>
      </w:r>
      <w:r w:rsidR="000512D1" w:rsidRPr="00627F63">
        <w:rPr>
          <w:rFonts w:hint="eastAsia"/>
        </w:rPr>
        <w:t>核有</w:t>
      </w:r>
      <w:proofErr w:type="gramStart"/>
      <w:r w:rsidR="00627F63">
        <w:rPr>
          <w:rFonts w:hint="eastAsia"/>
        </w:rPr>
        <w:t>怠</w:t>
      </w:r>
      <w:proofErr w:type="gramEnd"/>
      <w:r w:rsidR="00627F63">
        <w:rPr>
          <w:rFonts w:hint="eastAsia"/>
        </w:rPr>
        <w:t>失</w:t>
      </w:r>
      <w:r w:rsidR="000512D1" w:rsidRPr="00627F63">
        <w:rPr>
          <w:rFonts w:hint="eastAsia"/>
        </w:rPr>
        <w:t>，</w:t>
      </w:r>
      <w:proofErr w:type="gramStart"/>
      <w:r w:rsidR="000512D1" w:rsidRPr="00627F63">
        <w:rPr>
          <w:rFonts w:hint="eastAsia"/>
        </w:rPr>
        <w:t>爰</w:t>
      </w:r>
      <w:proofErr w:type="gramEnd"/>
      <w:r w:rsidR="000512D1" w:rsidRPr="00627F63">
        <w:rPr>
          <w:rFonts w:hint="eastAsia"/>
        </w:rPr>
        <w:t>依</w:t>
      </w:r>
      <w:r w:rsidR="001B48EB" w:rsidRPr="00627F63">
        <w:rPr>
          <w:rFonts w:hint="eastAsia"/>
          <w:bCs/>
        </w:rPr>
        <w:t>憲法第97條第1項及</w:t>
      </w:r>
      <w:r w:rsidR="000512D1" w:rsidRPr="00627F63">
        <w:rPr>
          <w:rFonts w:hint="eastAsia"/>
        </w:rPr>
        <w:t>監察法第24條</w:t>
      </w:r>
      <w:r w:rsidR="00396EC5" w:rsidRPr="00627F63">
        <w:rPr>
          <w:rFonts w:hint="eastAsia"/>
        </w:rPr>
        <w:t>之</w:t>
      </w:r>
      <w:r w:rsidR="000512D1" w:rsidRPr="00627F63">
        <w:rPr>
          <w:rFonts w:hint="eastAsia"/>
        </w:rPr>
        <w:t>規定提案糾正，移送行政院轉</w:t>
      </w:r>
      <w:proofErr w:type="gramStart"/>
      <w:r w:rsidR="000512D1" w:rsidRPr="00627F63">
        <w:rPr>
          <w:rFonts w:hint="eastAsia"/>
        </w:rPr>
        <w:t>飭</w:t>
      </w:r>
      <w:proofErr w:type="gramEnd"/>
      <w:r w:rsidR="000512D1" w:rsidRPr="00627F63">
        <w:rPr>
          <w:rFonts w:hint="eastAsia"/>
        </w:rPr>
        <w:t>所屬確實檢討改善</w:t>
      </w:r>
      <w:proofErr w:type="gramStart"/>
      <w:r w:rsidR="000512D1" w:rsidRPr="00627F63">
        <w:rPr>
          <w:rFonts w:hint="eastAsia"/>
        </w:rPr>
        <w:t>見復</w:t>
      </w:r>
      <w:r w:rsidR="00286B1B" w:rsidRPr="00627F63">
        <w:rPr>
          <w:rFonts w:hint="eastAsia"/>
        </w:rPr>
        <w:t>。</w:t>
      </w:r>
      <w:proofErr w:type="gramEnd"/>
    </w:p>
    <w:p w:rsidR="00286B1B" w:rsidRPr="00627F63" w:rsidRDefault="00286B1B"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27F63">
        <w:rPr>
          <w:rFonts w:hint="eastAsia"/>
          <w:b w:val="0"/>
          <w:bCs/>
          <w:snapToGrid/>
          <w:spacing w:val="12"/>
          <w:kern w:val="0"/>
          <w:sz w:val="40"/>
        </w:rPr>
        <w:t>提案委員：</w:t>
      </w:r>
      <w:r w:rsidR="00721CD9">
        <w:rPr>
          <w:rFonts w:hint="eastAsia"/>
          <w:b w:val="0"/>
          <w:bCs/>
          <w:snapToGrid/>
          <w:spacing w:val="12"/>
          <w:kern w:val="0"/>
          <w:sz w:val="40"/>
        </w:rPr>
        <w:t>田秋</w:t>
      </w:r>
      <w:proofErr w:type="gramStart"/>
      <w:r w:rsidR="00721CD9">
        <w:rPr>
          <w:rFonts w:hint="eastAsia"/>
          <w:b w:val="0"/>
          <w:bCs/>
          <w:snapToGrid/>
          <w:spacing w:val="12"/>
          <w:kern w:val="0"/>
          <w:sz w:val="40"/>
        </w:rPr>
        <w:t>堇</w:t>
      </w:r>
      <w:proofErr w:type="gramEnd"/>
    </w:p>
    <w:p w:rsidR="00286B1B" w:rsidRDefault="00286B1B" w:rsidP="00286B1B">
      <w:pPr>
        <w:pStyle w:val="aa"/>
        <w:spacing w:beforeLines="50" w:before="228" w:after="0"/>
        <w:ind w:leftChars="1100" w:left="3742"/>
        <w:rPr>
          <w:b w:val="0"/>
          <w:bCs/>
          <w:snapToGrid/>
          <w:spacing w:val="0"/>
          <w:kern w:val="0"/>
        </w:rPr>
      </w:pPr>
    </w:p>
    <w:p w:rsidR="00627F63" w:rsidRDefault="00627F63" w:rsidP="00286B1B">
      <w:pPr>
        <w:pStyle w:val="aa"/>
        <w:spacing w:beforeLines="50" w:before="228" w:after="0"/>
        <w:ind w:leftChars="1100" w:left="3742"/>
        <w:rPr>
          <w:b w:val="0"/>
          <w:bCs/>
          <w:snapToGrid/>
          <w:spacing w:val="0"/>
          <w:kern w:val="0"/>
        </w:rPr>
      </w:pPr>
    </w:p>
    <w:p w:rsidR="00627F63" w:rsidRPr="00627F63" w:rsidRDefault="00627F63" w:rsidP="00286B1B">
      <w:pPr>
        <w:pStyle w:val="aa"/>
        <w:spacing w:beforeLines="50" w:before="228" w:after="0"/>
        <w:ind w:leftChars="1100" w:left="3742"/>
        <w:rPr>
          <w:b w:val="0"/>
          <w:bCs/>
          <w:snapToGrid/>
          <w:spacing w:val="0"/>
          <w:kern w:val="0"/>
        </w:rPr>
      </w:pPr>
    </w:p>
    <w:p w:rsidR="00286B1B" w:rsidRPr="00627F63" w:rsidRDefault="00286B1B" w:rsidP="00286B1B">
      <w:pPr>
        <w:pStyle w:val="aa"/>
        <w:spacing w:beforeLines="50" w:before="228" w:after="0"/>
        <w:ind w:leftChars="1100" w:left="3742"/>
        <w:rPr>
          <w:b w:val="0"/>
          <w:bCs/>
          <w:snapToGrid/>
          <w:spacing w:val="0"/>
          <w:kern w:val="0"/>
        </w:rPr>
      </w:pPr>
    </w:p>
    <w:p w:rsidR="00416721" w:rsidRPr="00627F63" w:rsidRDefault="00286B1B" w:rsidP="00133AA2">
      <w:pPr>
        <w:pStyle w:val="af"/>
        <w:rPr>
          <w:rFonts w:hAnsi="標楷體"/>
          <w:bCs/>
        </w:rPr>
      </w:pPr>
      <w:r w:rsidRPr="00627F63">
        <w:rPr>
          <w:rFonts w:hAnsi="標楷體" w:hint="eastAsia"/>
          <w:bCs/>
        </w:rPr>
        <w:t>中</w:t>
      </w:r>
      <w:r w:rsidR="00A231D3" w:rsidRPr="00627F63">
        <w:rPr>
          <w:rFonts w:hAnsi="標楷體" w:hint="eastAsia"/>
          <w:bCs/>
        </w:rPr>
        <w:t xml:space="preserve">  </w:t>
      </w:r>
      <w:r w:rsidRPr="00627F63">
        <w:rPr>
          <w:rFonts w:hAnsi="標楷體" w:hint="eastAsia"/>
          <w:bCs/>
        </w:rPr>
        <w:t>華</w:t>
      </w:r>
      <w:r w:rsidR="00A231D3" w:rsidRPr="00627F63">
        <w:rPr>
          <w:rFonts w:hAnsi="標楷體" w:hint="eastAsia"/>
          <w:bCs/>
        </w:rPr>
        <w:t xml:space="preserve">  </w:t>
      </w:r>
      <w:r w:rsidRPr="00627F63">
        <w:rPr>
          <w:rFonts w:hAnsi="標楷體" w:hint="eastAsia"/>
          <w:bCs/>
        </w:rPr>
        <w:t>民</w:t>
      </w:r>
      <w:r w:rsidR="00A231D3" w:rsidRPr="00627F63">
        <w:rPr>
          <w:rFonts w:hAnsi="標楷體" w:hint="eastAsia"/>
          <w:bCs/>
        </w:rPr>
        <w:t xml:space="preserve">  </w:t>
      </w:r>
      <w:r w:rsidRPr="00627F63">
        <w:rPr>
          <w:rFonts w:hAnsi="標楷體" w:hint="eastAsia"/>
          <w:bCs/>
        </w:rPr>
        <w:t>國　10</w:t>
      </w:r>
      <w:r w:rsidR="00627F63">
        <w:rPr>
          <w:rFonts w:hAnsi="標楷體" w:hint="eastAsia"/>
          <w:bCs/>
        </w:rPr>
        <w:t>8</w:t>
      </w:r>
      <w:r w:rsidRPr="00627F63">
        <w:rPr>
          <w:rFonts w:hAnsi="標楷體" w:hint="eastAsia"/>
          <w:bCs/>
        </w:rPr>
        <w:t xml:space="preserve">　年　</w:t>
      </w:r>
      <w:r w:rsidR="00721CD9">
        <w:rPr>
          <w:rFonts w:hAnsi="標楷體" w:hint="eastAsia"/>
          <w:bCs/>
        </w:rPr>
        <w:t>8</w:t>
      </w:r>
      <w:r w:rsidRPr="00627F63">
        <w:rPr>
          <w:rFonts w:hAnsi="標楷體" w:hint="eastAsia"/>
          <w:bCs/>
        </w:rPr>
        <w:t xml:space="preserve">　月　</w:t>
      </w:r>
      <w:r w:rsidR="00721CD9">
        <w:rPr>
          <w:rFonts w:hAnsi="標楷體" w:hint="eastAsia"/>
          <w:bCs/>
        </w:rPr>
        <w:t>14</w:t>
      </w:r>
      <w:r w:rsidRPr="00627F63">
        <w:rPr>
          <w:rFonts w:hAnsi="標楷體" w:hint="eastAsia"/>
          <w:bCs/>
        </w:rPr>
        <w:t xml:space="preserve">　日</w:t>
      </w:r>
      <w:bookmarkEnd w:id="52"/>
    </w:p>
    <w:p w:rsidR="00451E78" w:rsidRPr="00627F63" w:rsidRDefault="00451E78" w:rsidP="00133AA2">
      <w:pPr>
        <w:pStyle w:val="af"/>
        <w:rPr>
          <w:rFonts w:hAnsi="標楷體"/>
          <w:bCs/>
        </w:rPr>
      </w:pPr>
    </w:p>
    <w:p w:rsidR="00451E78" w:rsidRPr="00627F63" w:rsidRDefault="00451E78" w:rsidP="00133AA2">
      <w:pPr>
        <w:pStyle w:val="af"/>
        <w:rPr>
          <w:bCs/>
        </w:rPr>
      </w:pPr>
    </w:p>
    <w:sectPr w:rsidR="00451E78" w:rsidRPr="00627F6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23" w:rsidRDefault="007F1723">
      <w:r>
        <w:separator/>
      </w:r>
    </w:p>
  </w:endnote>
  <w:endnote w:type="continuationSeparator" w:id="0">
    <w:p w:rsidR="007F1723" w:rsidRDefault="007F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36747">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23" w:rsidRDefault="007F1723">
      <w:r>
        <w:separator/>
      </w:r>
    </w:p>
  </w:footnote>
  <w:footnote w:type="continuationSeparator" w:id="0">
    <w:p w:rsidR="007F1723" w:rsidRDefault="007F1723">
      <w:r>
        <w:continuationSeparator/>
      </w:r>
    </w:p>
  </w:footnote>
  <w:footnote w:id="1">
    <w:p w:rsidR="00627F63" w:rsidRDefault="00627F63" w:rsidP="00627F63">
      <w:pPr>
        <w:pStyle w:val="afa"/>
        <w:ind w:left="251" w:hangingChars="114" w:hanging="251"/>
      </w:pPr>
      <w:r>
        <w:rPr>
          <w:rStyle w:val="afc"/>
        </w:rPr>
        <w:footnoteRef/>
      </w:r>
      <w:r>
        <w:t xml:space="preserve"> </w:t>
      </w:r>
      <w:r>
        <w:rPr>
          <w:rFonts w:hint="eastAsia"/>
        </w:rPr>
        <w:t>自來水法第11條於91年12月18日總統</w:t>
      </w:r>
      <w:proofErr w:type="gramStart"/>
      <w:r>
        <w:rPr>
          <w:rFonts w:hint="eastAsia"/>
        </w:rPr>
        <w:t>華總一義字第09100243490</w:t>
      </w:r>
      <w:proofErr w:type="gramEnd"/>
      <w:r>
        <w:rPr>
          <w:rFonts w:hint="eastAsia"/>
        </w:rPr>
        <w:t>號令修正公布，修正</w:t>
      </w:r>
      <w:r w:rsidRPr="007C6EEC">
        <w:rPr>
          <w:rFonts w:hint="eastAsia"/>
        </w:rPr>
        <w:t>理由</w:t>
      </w:r>
      <w:r>
        <w:rPr>
          <w:rFonts w:hint="eastAsia"/>
        </w:rPr>
        <w:t>為</w:t>
      </w:r>
      <w:r w:rsidRPr="007C6EEC">
        <w:rPr>
          <w:rFonts w:hint="eastAsia"/>
        </w:rPr>
        <w:t>：「一、配合行政程序法之施行，將現行『自來水臺灣省施行細則』第9條有關在水質水量保護區內之禁止或限制行為規定，提昇至法律位階。」</w:t>
      </w:r>
    </w:p>
  </w:footnote>
  <w:footnote w:id="2">
    <w:p w:rsidR="00627F63" w:rsidRPr="00627F63" w:rsidRDefault="00627F63" w:rsidP="00627F63">
      <w:pPr>
        <w:pStyle w:val="afa"/>
        <w:ind w:left="222" w:hangingChars="101" w:hanging="222"/>
      </w:pPr>
      <w:r>
        <w:rPr>
          <w:rStyle w:val="afc"/>
        </w:rPr>
        <w:footnoteRef/>
      </w:r>
      <w:r>
        <w:t xml:space="preserve"> </w:t>
      </w:r>
      <w:r>
        <w:rPr>
          <w:rFonts w:hint="eastAsia"/>
        </w:rPr>
        <w:t>94年2月25日經濟部經</w:t>
      </w:r>
      <w:proofErr w:type="gramStart"/>
      <w:r>
        <w:rPr>
          <w:rFonts w:hint="eastAsia"/>
        </w:rPr>
        <w:t>授水字</w:t>
      </w:r>
      <w:proofErr w:type="gramEnd"/>
      <w:r>
        <w:rPr>
          <w:rFonts w:hint="eastAsia"/>
        </w:rPr>
        <w:t>第09420204970號令發布、98年3月5日經</w:t>
      </w:r>
      <w:proofErr w:type="gramStart"/>
      <w:r>
        <w:rPr>
          <w:rFonts w:hint="eastAsia"/>
        </w:rPr>
        <w:t>授水字</w:t>
      </w:r>
      <w:proofErr w:type="gramEnd"/>
      <w:r>
        <w:rPr>
          <w:rFonts w:hint="eastAsia"/>
        </w:rPr>
        <w:t>第09820201970號令修正第6點、99年1月7日經</w:t>
      </w:r>
      <w:proofErr w:type="gramStart"/>
      <w:r>
        <w:rPr>
          <w:rFonts w:hint="eastAsia"/>
        </w:rPr>
        <w:t>授水字</w:t>
      </w:r>
      <w:proofErr w:type="gramEnd"/>
      <w:r>
        <w:rPr>
          <w:rFonts w:hint="eastAsia"/>
        </w:rPr>
        <w:t>第09920200040號令修正第6點、101年3月9日經</w:t>
      </w:r>
      <w:proofErr w:type="gramStart"/>
      <w:r>
        <w:rPr>
          <w:rFonts w:hint="eastAsia"/>
        </w:rPr>
        <w:t>授水</w:t>
      </w:r>
      <w:r w:rsidRPr="00627F63">
        <w:rPr>
          <w:rFonts w:hint="eastAsia"/>
        </w:rPr>
        <w:t>字</w:t>
      </w:r>
      <w:proofErr w:type="gramEnd"/>
      <w:r w:rsidRPr="00627F63">
        <w:rPr>
          <w:rFonts w:hint="eastAsia"/>
        </w:rPr>
        <w:t>第10120202300號令修正、107年10月12日經濟部經</w:t>
      </w:r>
      <w:proofErr w:type="gramStart"/>
      <w:r w:rsidRPr="00627F63">
        <w:rPr>
          <w:rFonts w:hint="eastAsia"/>
        </w:rPr>
        <w:t>授水字</w:t>
      </w:r>
      <w:proofErr w:type="gramEnd"/>
      <w:r w:rsidRPr="00627F63">
        <w:rPr>
          <w:rFonts w:hint="eastAsia"/>
        </w:rPr>
        <w:t>第10720213910號令修正發布第6點，並新增附表。</w:t>
      </w:r>
    </w:p>
  </w:footnote>
  <w:footnote w:id="3">
    <w:p w:rsidR="00627F63" w:rsidRPr="00627F63" w:rsidRDefault="00627F63" w:rsidP="00627F63">
      <w:pPr>
        <w:pStyle w:val="afa"/>
        <w:ind w:left="196" w:hangingChars="89" w:hanging="196"/>
      </w:pPr>
      <w:r w:rsidRPr="00627F63">
        <w:rPr>
          <w:rStyle w:val="afc"/>
        </w:rPr>
        <w:footnoteRef/>
      </w:r>
      <w:r w:rsidRPr="00627F63">
        <w:t xml:space="preserve"> </w:t>
      </w:r>
      <w:r w:rsidRPr="00627F63">
        <w:rPr>
          <w:rFonts w:hint="eastAsia"/>
          <w:b/>
        </w:rPr>
        <w:t>環評認定標準（93年12月29日、95年2月20日版）第3條規定</w:t>
      </w:r>
      <w:r w:rsidRPr="00627F63">
        <w:rPr>
          <w:rFonts w:hint="eastAsia"/>
        </w:rPr>
        <w:t>：</w:t>
      </w:r>
      <w:r w:rsidRPr="00627F63">
        <w:rPr>
          <w:rFonts w:hAnsi="標楷體" w:hint="eastAsia"/>
        </w:rPr>
        <w:t>「工廠之設立，有下列情形之</w:t>
      </w:r>
      <w:proofErr w:type="gramStart"/>
      <w:r w:rsidRPr="00627F63">
        <w:rPr>
          <w:rFonts w:hAnsi="標楷體" w:hint="eastAsia"/>
        </w:rPr>
        <w:t>一</w:t>
      </w:r>
      <w:proofErr w:type="gramEnd"/>
      <w:r w:rsidRPr="00627F63">
        <w:rPr>
          <w:rFonts w:hAnsi="標楷體" w:hint="eastAsia"/>
        </w:rPr>
        <w:t>者，應實施環境影響評估：一、金屬冶煉工業、煉油工業、石油化學基本工業、紙漿工業、水泥製造工業、農藥原體製造工業、煉焦工業、二氧化鈦工業或重金屬硬脂酸鹽安定劑製造業，其新設、增加生產線者，或擴增產能符合下列規定之</w:t>
      </w:r>
      <w:proofErr w:type="gramStart"/>
      <w:r w:rsidRPr="00627F63">
        <w:rPr>
          <w:rFonts w:hAnsi="標楷體" w:hint="eastAsia"/>
        </w:rPr>
        <w:t>一</w:t>
      </w:r>
      <w:proofErr w:type="gramEnd"/>
      <w:r w:rsidRPr="00627F63">
        <w:rPr>
          <w:rFonts w:hAnsi="標楷體" w:hint="eastAsia"/>
        </w:rPr>
        <w:t>者：</w:t>
      </w:r>
      <w:r w:rsidRPr="00627F63">
        <w:rPr>
          <w:rFonts w:hAnsi="標楷體"/>
        </w:rPr>
        <w:t>…</w:t>
      </w:r>
      <w:proofErr w:type="gramStart"/>
      <w:r w:rsidRPr="00627F63">
        <w:rPr>
          <w:rFonts w:hAnsi="標楷體"/>
        </w:rPr>
        <w:t>…</w:t>
      </w:r>
      <w:proofErr w:type="gramEnd"/>
      <w:r w:rsidRPr="00627F63">
        <w:rPr>
          <w:rFonts w:hAnsi="標楷體" w:hint="eastAsia"/>
        </w:rPr>
        <w:t>二  染、顏料工業，皮革工業、羊毛工業、造紙工業、石灰工業、肥料工業、酸鹼工業、活性碳工業、瀝青拌合與預拌混凝土工業、</w:t>
      </w:r>
      <w:proofErr w:type="gramStart"/>
      <w:r w:rsidRPr="00627F63">
        <w:rPr>
          <w:rFonts w:hAnsi="標楷體" w:hint="eastAsia"/>
        </w:rPr>
        <w:t>石綿</w:t>
      </w:r>
      <w:proofErr w:type="gramEnd"/>
      <w:r w:rsidRPr="00627F63">
        <w:rPr>
          <w:rFonts w:hAnsi="標楷體" w:hint="eastAsia"/>
        </w:rPr>
        <w:t>工業、石油化學中間原料業，樹脂、塑膠、橡膠製造工業，人</w:t>
      </w:r>
      <w:proofErr w:type="gramStart"/>
      <w:r w:rsidRPr="00627F63">
        <w:rPr>
          <w:rFonts w:hAnsi="標楷體" w:hint="eastAsia"/>
        </w:rPr>
        <w:t>纖</w:t>
      </w:r>
      <w:proofErr w:type="gramEnd"/>
      <w:r w:rsidRPr="00627F63">
        <w:rPr>
          <w:rFonts w:hAnsi="標楷體" w:hint="eastAsia"/>
        </w:rPr>
        <w:t>工業、紡織染整工業、電鍍及陽極處理工業、廢料處理業、醱酵工業、鎳、鎘、鉛、汞電池製造工業，印刷電路板工業、</w:t>
      </w:r>
      <w:r w:rsidRPr="00627F63">
        <w:rPr>
          <w:rFonts w:hAnsi="標楷體" w:hint="eastAsia"/>
          <w:b/>
        </w:rPr>
        <w:t>半導體工業</w:t>
      </w:r>
      <w:r w:rsidRPr="00627F63">
        <w:rPr>
          <w:rFonts w:hAnsi="標楷體" w:hint="eastAsia"/>
        </w:rPr>
        <w:t>、乙炔製造業，基本化學工業之氰化鉀、氰化鈉、氰化物等製造業，汽機車製造業、船舶或</w:t>
      </w:r>
      <w:proofErr w:type="gramStart"/>
      <w:r w:rsidRPr="00627F63">
        <w:rPr>
          <w:rFonts w:hAnsi="標楷體" w:hint="eastAsia"/>
        </w:rPr>
        <w:t>飛航器製造業</w:t>
      </w:r>
      <w:proofErr w:type="gramEnd"/>
      <w:r w:rsidRPr="00627F63">
        <w:rPr>
          <w:rFonts w:hAnsi="標楷體" w:hint="eastAsia"/>
        </w:rPr>
        <w:t>、高分子架橋劑製造業、環境衛生用藥原體製造工業、人用藥原體製造工業或水泥熟料研磨工業，其新設或擴增產能符合下列規定之</w:t>
      </w:r>
      <w:proofErr w:type="gramStart"/>
      <w:r w:rsidRPr="00627F63">
        <w:rPr>
          <w:rFonts w:hAnsi="標楷體" w:hint="eastAsia"/>
        </w:rPr>
        <w:t>一</w:t>
      </w:r>
      <w:proofErr w:type="gramEnd"/>
      <w:r w:rsidRPr="00627F63">
        <w:rPr>
          <w:rFonts w:hAnsi="標楷體" w:hint="eastAsia"/>
        </w:rPr>
        <w:t>者：</w:t>
      </w:r>
      <w:r w:rsidRPr="00627F63">
        <w:rPr>
          <w:rFonts w:hAnsi="標楷體"/>
        </w:rPr>
        <w:t>…</w:t>
      </w:r>
      <w:proofErr w:type="gramStart"/>
      <w:r w:rsidRPr="00627F63">
        <w:rPr>
          <w:rFonts w:hAnsi="標楷體"/>
        </w:rPr>
        <w:t>…</w:t>
      </w:r>
      <w:proofErr w:type="gramEnd"/>
      <w:r w:rsidRPr="00627F63">
        <w:rPr>
          <w:rFonts w:hAnsi="標楷體" w:hint="eastAsia"/>
        </w:rPr>
        <w:t xml:space="preserve"> (四) 位於自來水水源水質水量保護區。但設於本法公布施行前已設立之工業區內，其廢水以專管排至自來水水源水質水量保護區外，其擴增產能百分之</w:t>
      </w:r>
      <w:proofErr w:type="gramStart"/>
      <w:r w:rsidRPr="00627F63">
        <w:rPr>
          <w:rFonts w:hAnsi="標楷體" w:hint="eastAsia"/>
        </w:rPr>
        <w:t>20</w:t>
      </w:r>
      <w:proofErr w:type="gramEnd"/>
      <w:r w:rsidRPr="00627F63">
        <w:rPr>
          <w:rFonts w:hAnsi="標楷體" w:hint="eastAsia"/>
        </w:rPr>
        <w:t>以下，且取得工業區污水處理廠之同意納管證明者，不在此限。</w:t>
      </w:r>
      <w:r w:rsidRPr="00627F63">
        <w:rPr>
          <w:rFonts w:hAnsi="標楷體"/>
        </w:rPr>
        <w:t>…</w:t>
      </w:r>
      <w:proofErr w:type="gramStart"/>
      <w:r w:rsidRPr="00627F63">
        <w:rPr>
          <w:rFonts w:hAnsi="標楷體"/>
        </w:rPr>
        <w:t>…</w:t>
      </w:r>
      <w:proofErr w:type="gramEnd"/>
      <w:r w:rsidRPr="00627F63">
        <w:rPr>
          <w:rFonts w:hAnsi="標楷體" w:hint="eastAsia"/>
        </w:rPr>
        <w:t>三、其他工廠，新設或擴增產能符合前款第1目、第2目、第3目或第5目規定者。</w:t>
      </w:r>
      <w:r w:rsidRPr="00627F63">
        <w:rPr>
          <w:rFonts w:hAnsi="標楷體"/>
        </w:rPr>
        <w:t>…</w:t>
      </w:r>
      <w:proofErr w:type="gramStart"/>
      <w:r w:rsidRPr="00627F63">
        <w:rPr>
          <w:rFonts w:hAnsi="標楷體"/>
        </w:rPr>
        <w:t>…</w:t>
      </w:r>
      <w:proofErr w:type="gramEnd"/>
      <w:r w:rsidRPr="00627F63">
        <w:rPr>
          <w:rFonts w:hAnsi="標楷體" w:hint="eastAsia"/>
        </w:rPr>
        <w:t>」</w:t>
      </w:r>
    </w:p>
  </w:footnote>
  <w:footnote w:id="4">
    <w:p w:rsidR="00627F63" w:rsidRPr="00627F63" w:rsidRDefault="00627F63" w:rsidP="00627F63">
      <w:pPr>
        <w:pStyle w:val="afa"/>
      </w:pPr>
      <w:r w:rsidRPr="00627F63">
        <w:rPr>
          <w:rStyle w:val="afc"/>
        </w:rPr>
        <w:footnoteRef/>
      </w:r>
      <w:r w:rsidRPr="00627F63">
        <w:rPr>
          <w:rFonts w:hint="eastAsia"/>
        </w:rPr>
        <w:t xml:space="preserve"> 環評認定標準（96年12月28日版）。</w:t>
      </w:r>
    </w:p>
  </w:footnote>
  <w:footnote w:id="5">
    <w:p w:rsidR="00627F63" w:rsidRPr="00627F63" w:rsidRDefault="00627F63" w:rsidP="00627F63">
      <w:pPr>
        <w:pStyle w:val="afa"/>
      </w:pPr>
      <w:r w:rsidRPr="00627F63">
        <w:rPr>
          <w:rStyle w:val="afc"/>
        </w:rPr>
        <w:footnoteRef/>
      </w:r>
      <w:r w:rsidRPr="00627F63">
        <w:rPr>
          <w:rFonts w:hint="eastAsia"/>
          <w:b/>
        </w:rPr>
        <w:t xml:space="preserve"> </w:t>
      </w:r>
      <w:r w:rsidRPr="00627F63">
        <w:rPr>
          <w:rFonts w:hint="eastAsia"/>
        </w:rPr>
        <w:t>環評認定標準（98年12月2日版）。</w:t>
      </w:r>
    </w:p>
  </w:footnote>
  <w:footnote w:id="6">
    <w:p w:rsidR="00627F63" w:rsidRPr="00627F63" w:rsidRDefault="00627F63" w:rsidP="00627F63">
      <w:pPr>
        <w:pStyle w:val="afa"/>
      </w:pPr>
      <w:r w:rsidRPr="00627F63">
        <w:rPr>
          <w:rStyle w:val="afc"/>
        </w:rPr>
        <w:footnoteRef/>
      </w:r>
      <w:r w:rsidRPr="00627F63">
        <w:rPr>
          <w:rFonts w:hint="eastAsia"/>
        </w:rPr>
        <w:t xml:space="preserve"> 環評認定標準（101年1月20日版）。</w:t>
      </w:r>
    </w:p>
  </w:footnote>
  <w:footnote w:id="7">
    <w:p w:rsidR="00627F63" w:rsidRPr="00627F63" w:rsidRDefault="00627F63" w:rsidP="00627F63">
      <w:pPr>
        <w:pStyle w:val="afa"/>
        <w:ind w:left="222" w:hangingChars="101" w:hanging="222"/>
      </w:pPr>
      <w:r w:rsidRPr="00627F63">
        <w:rPr>
          <w:rStyle w:val="afc"/>
        </w:rPr>
        <w:footnoteRef/>
      </w:r>
      <w:r w:rsidRPr="00627F63">
        <w:t xml:space="preserve"> </w:t>
      </w:r>
      <w:r w:rsidRPr="00627F63">
        <w:rPr>
          <w:rFonts w:hint="eastAsia"/>
        </w:rPr>
        <w:t>包括金屬冶煉工業、電弧爐煉鋼工業、煉油工業、石油化學基本工業、紙漿工業、水泥製造工業、農藥原體製造工業、煉焦工業、二氧化鈦製造工業、重金屬硬脂酸鹽安定劑製造業、107年4月13日後申請設立於園區外之皮革工業、107年4月13日後申請設立於園區外之石油化學中間原料工業、107年4月13日後申請設立於園區外之塑膠、橡膠製造工業、107年4月13日後申請設立於園區外之人</w:t>
      </w:r>
      <w:proofErr w:type="gramStart"/>
      <w:r w:rsidRPr="00627F63">
        <w:rPr>
          <w:rFonts w:hint="eastAsia"/>
        </w:rPr>
        <w:t>纖</w:t>
      </w:r>
      <w:proofErr w:type="gramEnd"/>
      <w:r w:rsidRPr="00627F63">
        <w:rPr>
          <w:rFonts w:hint="eastAsia"/>
        </w:rPr>
        <w:t>工業、107年4月13日後申請設立於園區外之紡織染整工業、107年4月13日後申請設立於園區外之電鍍及陽極處理工業。</w:t>
      </w:r>
    </w:p>
  </w:footnote>
  <w:footnote w:id="8">
    <w:p w:rsidR="00627F63" w:rsidRPr="00627F63" w:rsidRDefault="00627F63" w:rsidP="00627F63">
      <w:pPr>
        <w:pStyle w:val="afa"/>
        <w:ind w:left="222" w:hangingChars="101" w:hanging="222"/>
      </w:pPr>
      <w:r w:rsidRPr="00627F63">
        <w:rPr>
          <w:rStyle w:val="afc"/>
        </w:rPr>
        <w:footnoteRef/>
      </w:r>
      <w:r w:rsidRPr="00627F63">
        <w:t xml:space="preserve"> </w:t>
      </w:r>
      <w:r w:rsidRPr="00627F63">
        <w:rPr>
          <w:rFonts w:hint="eastAsia"/>
        </w:rPr>
        <w:t>包括染、顏料工業、皮革工業（不含屬附表</w:t>
      </w:r>
      <w:proofErr w:type="gramStart"/>
      <w:r w:rsidRPr="00627F63">
        <w:rPr>
          <w:rFonts w:hint="eastAsia"/>
        </w:rPr>
        <w:t>一</w:t>
      </w:r>
      <w:proofErr w:type="gramEnd"/>
      <w:r w:rsidRPr="00627F63">
        <w:rPr>
          <w:rFonts w:hint="eastAsia"/>
        </w:rPr>
        <w:t>者）、羊毛工業、造紙工業、石灰工業、肥料工業、酸鹼工業、活性碳工業、瀝青拌合與預拌混凝土工業、石油化學中間原料工業（不含屬附表</w:t>
      </w:r>
      <w:proofErr w:type="gramStart"/>
      <w:r w:rsidRPr="00627F63">
        <w:rPr>
          <w:rFonts w:hint="eastAsia"/>
        </w:rPr>
        <w:t>一</w:t>
      </w:r>
      <w:proofErr w:type="gramEnd"/>
      <w:r w:rsidRPr="00627F63">
        <w:rPr>
          <w:rFonts w:hint="eastAsia"/>
        </w:rPr>
        <w:t>者）、樹脂製造工業、塑膠、橡膠製造工業（不含屬附表</w:t>
      </w:r>
      <w:proofErr w:type="gramStart"/>
      <w:r w:rsidRPr="00627F63">
        <w:rPr>
          <w:rFonts w:hint="eastAsia"/>
        </w:rPr>
        <w:t>一</w:t>
      </w:r>
      <w:proofErr w:type="gramEnd"/>
      <w:r w:rsidRPr="00627F63">
        <w:rPr>
          <w:rFonts w:hint="eastAsia"/>
        </w:rPr>
        <w:t>者）、人</w:t>
      </w:r>
      <w:proofErr w:type="gramStart"/>
      <w:r w:rsidRPr="00627F63">
        <w:rPr>
          <w:rFonts w:hint="eastAsia"/>
        </w:rPr>
        <w:t>纖</w:t>
      </w:r>
      <w:proofErr w:type="gramEnd"/>
      <w:r w:rsidRPr="00627F63">
        <w:rPr>
          <w:rFonts w:hint="eastAsia"/>
        </w:rPr>
        <w:t>工業（不含屬附表</w:t>
      </w:r>
      <w:proofErr w:type="gramStart"/>
      <w:r w:rsidRPr="00627F63">
        <w:rPr>
          <w:rFonts w:hint="eastAsia"/>
        </w:rPr>
        <w:t>一</w:t>
      </w:r>
      <w:proofErr w:type="gramEnd"/>
      <w:r w:rsidRPr="00627F63">
        <w:rPr>
          <w:rFonts w:hint="eastAsia"/>
        </w:rPr>
        <w:t>者）、紡織染整工業（不含屬附表</w:t>
      </w:r>
      <w:proofErr w:type="gramStart"/>
      <w:r w:rsidRPr="00627F63">
        <w:rPr>
          <w:rFonts w:hint="eastAsia"/>
        </w:rPr>
        <w:t>一</w:t>
      </w:r>
      <w:proofErr w:type="gramEnd"/>
      <w:r w:rsidRPr="00627F63">
        <w:rPr>
          <w:rFonts w:hint="eastAsia"/>
        </w:rPr>
        <w:t>者）、電鍍及陽極處理工業（不含屬附表</w:t>
      </w:r>
      <w:proofErr w:type="gramStart"/>
      <w:r w:rsidRPr="00627F63">
        <w:rPr>
          <w:rFonts w:hint="eastAsia"/>
        </w:rPr>
        <w:t>一</w:t>
      </w:r>
      <w:proofErr w:type="gramEnd"/>
      <w:r w:rsidRPr="00627F63">
        <w:rPr>
          <w:rFonts w:hint="eastAsia"/>
        </w:rPr>
        <w:t>者）、廢料處理業、醱酵工業、鎳、鎘、鉛、汞電池製造工業、印刷電路板工業、</w:t>
      </w:r>
      <w:r w:rsidRPr="00627F63">
        <w:rPr>
          <w:rFonts w:hint="eastAsia"/>
          <w:b/>
        </w:rPr>
        <w:t>半導體工業（指從事積體電路晶圓製造、晶圓封裝、</w:t>
      </w:r>
      <w:proofErr w:type="gramStart"/>
      <w:r w:rsidRPr="00627F63">
        <w:rPr>
          <w:rFonts w:hint="eastAsia"/>
          <w:b/>
        </w:rPr>
        <w:t>磊</w:t>
      </w:r>
      <w:proofErr w:type="gramEnd"/>
      <w:r w:rsidRPr="00627F63">
        <w:rPr>
          <w:rFonts w:hint="eastAsia"/>
          <w:b/>
        </w:rPr>
        <w:t>晶、光罩製造、導線架製造工業）</w:t>
      </w:r>
      <w:r w:rsidRPr="00627F63">
        <w:rPr>
          <w:rFonts w:hint="eastAsia"/>
        </w:rPr>
        <w:t>、乙炔製造業、基本化學工業之氰化鉀氰化鈉、氰化物等製造業、汽機車製造業、船舶或</w:t>
      </w:r>
      <w:proofErr w:type="gramStart"/>
      <w:r w:rsidRPr="00627F63">
        <w:rPr>
          <w:rFonts w:hint="eastAsia"/>
        </w:rPr>
        <w:t>飛航器製造業</w:t>
      </w:r>
      <w:proofErr w:type="gramEnd"/>
      <w:r w:rsidRPr="00627F63">
        <w:rPr>
          <w:rFonts w:hint="eastAsia"/>
        </w:rPr>
        <w:t>、高分子架橋劑製造業、環境衛生用藥原體製造工業、人用藥原體製造工業、水泥熟料研磨工業。</w:t>
      </w:r>
    </w:p>
  </w:footnote>
  <w:footnote w:id="9">
    <w:p w:rsidR="00627F63" w:rsidRPr="005E4880" w:rsidRDefault="00627F63" w:rsidP="00627F63">
      <w:pPr>
        <w:pStyle w:val="afa"/>
        <w:ind w:left="209" w:hangingChars="95" w:hanging="209"/>
      </w:pPr>
      <w:r w:rsidRPr="00627F63">
        <w:rPr>
          <w:rStyle w:val="afc"/>
        </w:rPr>
        <w:footnoteRef/>
      </w:r>
      <w:r w:rsidRPr="00627F63">
        <w:t xml:space="preserve"> </w:t>
      </w:r>
      <w:r w:rsidRPr="00627F63">
        <w:rPr>
          <w:rFonts w:hint="eastAsia"/>
        </w:rPr>
        <w:t>包括金屬表面處理工業（噴砂、酸洗、鹼洗、電解脫脂、噴塗漆及銅面蝕刻等金屬表面處理及以有機溶劑為洗滌作業之電子工業）、劇毒性或危險性化工原料製造業（指氰化鈉、鉀、</w:t>
      </w:r>
      <w:r>
        <w:rPr>
          <w:rFonts w:hint="eastAsia"/>
        </w:rPr>
        <w:t>鋅之製造、溴化氰之製造，硬脂酸鎘、鉛之製造，有機過氧化物之製造，氯，火藥工業）、具有含多氯聯苯事業廢棄物之工業。</w:t>
      </w:r>
    </w:p>
  </w:footnote>
  <w:footnote w:id="10">
    <w:p w:rsidR="00627F63" w:rsidRPr="00814DF0" w:rsidRDefault="00627F63" w:rsidP="00627F63">
      <w:pPr>
        <w:pStyle w:val="afa"/>
      </w:pPr>
      <w:r>
        <w:rPr>
          <w:rStyle w:val="afc"/>
        </w:rPr>
        <w:footnoteRef/>
      </w:r>
      <w:r>
        <w:t xml:space="preserve"> </w:t>
      </w:r>
      <w:r w:rsidRPr="00814DF0">
        <w:rPr>
          <w:rFonts w:hint="eastAsia"/>
        </w:rPr>
        <w:t>經</w:t>
      </w:r>
      <w:proofErr w:type="gramStart"/>
      <w:r w:rsidRPr="00814DF0">
        <w:rPr>
          <w:rFonts w:hint="eastAsia"/>
        </w:rPr>
        <w:t>水事字</w:t>
      </w:r>
      <w:proofErr w:type="gramEnd"/>
      <w:r w:rsidRPr="00814DF0">
        <w:rPr>
          <w:rFonts w:hint="eastAsia"/>
        </w:rPr>
        <w:t>第10731040780號</w:t>
      </w:r>
      <w:r>
        <w:rPr>
          <w:rFonts w:hint="eastAsia"/>
        </w:rPr>
        <w:t>。</w:t>
      </w:r>
    </w:p>
  </w:footnote>
  <w:footnote w:id="11">
    <w:p w:rsidR="00627F63" w:rsidRPr="004A33E5" w:rsidRDefault="00627F63" w:rsidP="00627F63">
      <w:pPr>
        <w:pStyle w:val="afa"/>
      </w:pPr>
      <w:r>
        <w:rPr>
          <w:rStyle w:val="afc"/>
        </w:rPr>
        <w:footnoteRef/>
      </w:r>
      <w:r>
        <w:t xml:space="preserve"> </w:t>
      </w:r>
      <w:r w:rsidRPr="004A33E5">
        <w:rPr>
          <w:rFonts w:hint="eastAsia"/>
        </w:rPr>
        <w:t>經</w:t>
      </w:r>
      <w:proofErr w:type="gramStart"/>
      <w:r w:rsidRPr="004A33E5">
        <w:rPr>
          <w:rFonts w:hint="eastAsia"/>
        </w:rPr>
        <w:t>水事字</w:t>
      </w:r>
      <w:proofErr w:type="gramEnd"/>
      <w:r w:rsidRPr="004A33E5">
        <w:rPr>
          <w:rFonts w:hint="eastAsia"/>
        </w:rPr>
        <w:t>第10750009220號</w:t>
      </w:r>
      <w:r>
        <w:rPr>
          <w:rFonts w:hint="eastAsia"/>
        </w:rPr>
        <w:t>。</w:t>
      </w:r>
    </w:p>
  </w:footnote>
  <w:footnote w:id="12">
    <w:p w:rsidR="00627F63" w:rsidRPr="004A33E5" w:rsidRDefault="00627F63" w:rsidP="00627F63">
      <w:pPr>
        <w:pStyle w:val="afa"/>
      </w:pPr>
      <w:r>
        <w:rPr>
          <w:rStyle w:val="afc"/>
        </w:rPr>
        <w:footnoteRef/>
      </w:r>
      <w:r>
        <w:t xml:space="preserve"> </w:t>
      </w:r>
      <w:proofErr w:type="gramStart"/>
      <w:r w:rsidRPr="004A33E5">
        <w:rPr>
          <w:rFonts w:hint="eastAsia"/>
        </w:rPr>
        <w:t>府產商</w:t>
      </w:r>
      <w:proofErr w:type="gramEnd"/>
      <w:r w:rsidRPr="004A33E5">
        <w:rPr>
          <w:rFonts w:hint="eastAsia"/>
        </w:rPr>
        <w:t>字第1070099116號</w:t>
      </w:r>
      <w:r>
        <w:rPr>
          <w:rFonts w:hint="eastAsia"/>
        </w:rPr>
        <w:t>。</w:t>
      </w:r>
    </w:p>
  </w:footnote>
  <w:footnote w:id="13">
    <w:p w:rsidR="00627F63" w:rsidRPr="00123A5F" w:rsidRDefault="00627F63" w:rsidP="00627F63">
      <w:pPr>
        <w:pStyle w:val="afa"/>
      </w:pPr>
      <w:r>
        <w:rPr>
          <w:rStyle w:val="afc"/>
        </w:rPr>
        <w:footnoteRef/>
      </w:r>
      <w:r>
        <w:t xml:space="preserve"> </w:t>
      </w:r>
      <w:r w:rsidRPr="00123A5F">
        <w:rPr>
          <w:rFonts w:hint="eastAsia"/>
        </w:rPr>
        <w:t>經</w:t>
      </w:r>
      <w:proofErr w:type="gramStart"/>
      <w:r w:rsidRPr="00123A5F">
        <w:rPr>
          <w:rFonts w:hint="eastAsia"/>
        </w:rPr>
        <w:t>授水字</w:t>
      </w:r>
      <w:proofErr w:type="gramEnd"/>
      <w:r w:rsidRPr="00123A5F">
        <w:rPr>
          <w:rFonts w:hint="eastAsia"/>
        </w:rPr>
        <w:t>第09420204970號令</w:t>
      </w:r>
      <w:r>
        <w:rPr>
          <w:rFonts w:hint="eastAsia"/>
        </w:rPr>
        <w:t>。</w:t>
      </w:r>
    </w:p>
  </w:footnote>
  <w:footnote w:id="14">
    <w:p w:rsidR="00627F63" w:rsidRPr="00436452" w:rsidRDefault="00627F63" w:rsidP="00627F63">
      <w:pPr>
        <w:pStyle w:val="afa"/>
      </w:pPr>
      <w:r>
        <w:rPr>
          <w:rStyle w:val="afc"/>
        </w:rPr>
        <w:footnoteRef/>
      </w:r>
      <w:r>
        <w:t xml:space="preserve"> </w:t>
      </w:r>
      <w:r w:rsidRPr="00436452">
        <w:rPr>
          <w:rFonts w:hint="eastAsia"/>
        </w:rPr>
        <w:t>府建商字第0950307104號函</w:t>
      </w:r>
      <w:r>
        <w:rPr>
          <w:rFonts w:hint="eastAsia"/>
        </w:rPr>
        <w:t>。</w:t>
      </w:r>
    </w:p>
  </w:footnote>
  <w:footnote w:id="15">
    <w:p w:rsidR="00627F63" w:rsidRPr="00436452" w:rsidRDefault="00627F63" w:rsidP="00627F63">
      <w:pPr>
        <w:pStyle w:val="afa"/>
      </w:pPr>
      <w:r>
        <w:rPr>
          <w:rStyle w:val="afc"/>
        </w:rPr>
        <w:footnoteRef/>
      </w:r>
      <w:r>
        <w:t xml:space="preserve"> </w:t>
      </w:r>
      <w:proofErr w:type="gramStart"/>
      <w:r>
        <w:rPr>
          <w:rFonts w:hint="eastAsia"/>
        </w:rPr>
        <w:t>環發字</w:t>
      </w:r>
      <w:proofErr w:type="gramEnd"/>
      <w:r>
        <w:rPr>
          <w:rFonts w:hint="eastAsia"/>
        </w:rPr>
        <w:t>第0950006064號函</w:t>
      </w:r>
    </w:p>
  </w:footnote>
  <w:footnote w:id="16">
    <w:p w:rsidR="00627F63" w:rsidRPr="00627F63" w:rsidRDefault="00627F63" w:rsidP="00627F63">
      <w:pPr>
        <w:pStyle w:val="afa"/>
        <w:ind w:left="222" w:hangingChars="101" w:hanging="222"/>
      </w:pPr>
      <w:r w:rsidRPr="00627F63">
        <w:rPr>
          <w:rStyle w:val="afc"/>
        </w:rPr>
        <w:footnoteRef/>
      </w:r>
      <w:r w:rsidRPr="00627F63">
        <w:t xml:space="preserve"> </w:t>
      </w:r>
      <w:r w:rsidRPr="00627F63">
        <w:rPr>
          <w:rFonts w:hint="eastAsia"/>
        </w:rPr>
        <w:t>工廠管理輔導法第4條：</w:t>
      </w:r>
      <w:r w:rsidRPr="00627F63">
        <w:rPr>
          <w:rFonts w:hAnsi="標楷體" w:hint="eastAsia"/>
        </w:rPr>
        <w:t>「主管機關權責劃分如下：</w:t>
      </w:r>
      <w:r w:rsidRPr="00627F63">
        <w:rPr>
          <w:rFonts w:hAnsi="標楷體"/>
        </w:rPr>
        <w:t>…</w:t>
      </w:r>
      <w:proofErr w:type="gramStart"/>
      <w:r w:rsidRPr="00627F63">
        <w:rPr>
          <w:rFonts w:hAnsi="標楷體"/>
        </w:rPr>
        <w:t>…</w:t>
      </w:r>
      <w:proofErr w:type="gramEnd"/>
      <w:r w:rsidRPr="00627F63">
        <w:rPr>
          <w:rFonts w:hAnsi="標楷體" w:hint="eastAsia"/>
        </w:rPr>
        <w:t>二、直轄市、縣（市）主管機關：（一）辦理工廠設立許可、登記及其撤銷、廢止。（二）轄區內工廠之調查。（三）申請抄錄及證明轄區內工廠登記資料之核准。（四）轄區內工廠輔導之實施。（五）轄區內工廠違反本法規定之處理。（六）其他經中央主管機關指定之事項。」</w:t>
      </w:r>
    </w:p>
  </w:footnote>
  <w:footnote w:id="17">
    <w:p w:rsidR="00627F63" w:rsidRPr="00FB00CA" w:rsidRDefault="00627F63" w:rsidP="00627F63">
      <w:pPr>
        <w:pStyle w:val="afa"/>
        <w:ind w:left="251" w:hangingChars="114" w:hanging="251"/>
      </w:pPr>
      <w:r>
        <w:rPr>
          <w:rStyle w:val="afc"/>
        </w:rPr>
        <w:footnoteRef/>
      </w:r>
      <w:r>
        <w:t xml:space="preserve"> </w:t>
      </w:r>
      <w:r>
        <w:rPr>
          <w:rFonts w:hint="eastAsia"/>
        </w:rPr>
        <w:t>自來水法第11條第2項規定：</w:t>
      </w:r>
      <w:r>
        <w:rPr>
          <w:rFonts w:hAnsi="標楷體" w:hint="eastAsia"/>
        </w:rPr>
        <w:t>「</w:t>
      </w:r>
      <w:r w:rsidRPr="00FB00CA">
        <w:rPr>
          <w:rFonts w:hAnsi="標楷體" w:hint="eastAsia"/>
        </w:rPr>
        <w:t>前項各款之行為，為居民生活或地方公共建設所必要，且經主管機關核准者，不在此限。</w:t>
      </w:r>
      <w:r>
        <w:rPr>
          <w:rFonts w:hAnsi="標楷體" w:hint="eastAsia"/>
        </w:rPr>
        <w:t>」</w:t>
      </w:r>
    </w:p>
  </w:footnote>
  <w:footnote w:id="18">
    <w:p w:rsidR="00627F63" w:rsidRPr="005E1022" w:rsidRDefault="00627F63" w:rsidP="00627F63">
      <w:pPr>
        <w:pStyle w:val="afa"/>
        <w:ind w:left="209" w:hangingChars="95" w:hanging="209"/>
      </w:pPr>
      <w:r>
        <w:rPr>
          <w:rStyle w:val="afc"/>
        </w:rPr>
        <w:footnoteRef/>
      </w:r>
      <w:r>
        <w:t xml:space="preserve"> </w:t>
      </w:r>
      <w:r>
        <w:rPr>
          <w:rFonts w:hint="eastAsia"/>
        </w:rPr>
        <w:t>廢棄物清理法第17條規定：</w:t>
      </w:r>
      <w:r>
        <w:rPr>
          <w:rFonts w:hAnsi="標楷體" w:hint="eastAsia"/>
        </w:rPr>
        <w:t>「</w:t>
      </w:r>
      <w:r>
        <w:rPr>
          <w:rFonts w:hint="eastAsia"/>
        </w:rPr>
        <w:t xml:space="preserve"> 一般廢棄物轉運設施之設置及操作應符合下列規定：一、轉運設施內應具備防止再次污染環境之防治設備或措施。二、轉運設施內應具備消毒設備，其設置應符合作業需求。三、轉運設施內應具備適當之災害防止及緊急應變措施。四、轉運過程應保持轉運設施內外之環境衛生。五、轉運設施之操作應逐日記錄，紀錄並保存1年供查核。六、其他經主管機關規定者。</w:t>
      </w:r>
      <w:r>
        <w:rPr>
          <w:rFonts w:hAnsi="標楷體" w:hint="eastAsia"/>
        </w:rPr>
        <w:t>」</w:t>
      </w:r>
    </w:p>
  </w:footnote>
  <w:footnote w:id="19">
    <w:p w:rsidR="00627F63" w:rsidRPr="00465545" w:rsidRDefault="00627F63" w:rsidP="00627F63">
      <w:pPr>
        <w:pStyle w:val="afa"/>
      </w:pPr>
      <w:r>
        <w:rPr>
          <w:rStyle w:val="afc"/>
        </w:rPr>
        <w:footnoteRef/>
      </w:r>
      <w:r>
        <w:t xml:space="preserve"> </w:t>
      </w:r>
      <w:r w:rsidRPr="00465545">
        <w:rPr>
          <w:rFonts w:hint="eastAsia"/>
        </w:rPr>
        <w:t>經</w:t>
      </w:r>
      <w:proofErr w:type="gramStart"/>
      <w:r w:rsidRPr="00465545">
        <w:rPr>
          <w:rFonts w:hint="eastAsia"/>
        </w:rPr>
        <w:t>水事字</w:t>
      </w:r>
      <w:proofErr w:type="gramEnd"/>
      <w:r w:rsidRPr="00465545">
        <w:rPr>
          <w:rFonts w:hint="eastAsia"/>
        </w:rPr>
        <w:t>第10631026800號</w:t>
      </w:r>
      <w:r>
        <w:rPr>
          <w:rFonts w:hint="eastAsia"/>
        </w:rPr>
        <w:t>。</w:t>
      </w:r>
    </w:p>
  </w:footnote>
  <w:footnote w:id="20">
    <w:p w:rsidR="00627F63" w:rsidRDefault="00627F63" w:rsidP="00627F63">
      <w:pPr>
        <w:pStyle w:val="afa"/>
        <w:ind w:left="517" w:hangingChars="235" w:hanging="517"/>
      </w:pPr>
      <w:r>
        <w:rPr>
          <w:rStyle w:val="afc"/>
        </w:rPr>
        <w:footnoteRef/>
      </w:r>
      <w:r>
        <w:t xml:space="preserve"> </w:t>
      </w:r>
      <w:r>
        <w:rPr>
          <w:rFonts w:hint="eastAsia"/>
        </w:rPr>
        <w:t>1、新竹縣縣長於107年3月1日回應該場滲出水經收集裝置收集並抽取清運至滲出水處理廠處理，且加強防止滲出水溢流影響周邊環境及水域。</w:t>
      </w:r>
    </w:p>
    <w:p w:rsidR="00627F63" w:rsidRDefault="00627F63" w:rsidP="00627F63">
      <w:pPr>
        <w:pStyle w:val="afa"/>
        <w:ind w:leftChars="57" w:left="489" w:hangingChars="134" w:hanging="295"/>
      </w:pPr>
      <w:r>
        <w:rPr>
          <w:rFonts w:hint="eastAsia"/>
        </w:rPr>
        <w:t>2、新竹縣環保局106年4月10日</w:t>
      </w:r>
      <w:proofErr w:type="gramStart"/>
      <w:r>
        <w:rPr>
          <w:rFonts w:hint="eastAsia"/>
        </w:rPr>
        <w:t>環廢字</w:t>
      </w:r>
      <w:proofErr w:type="gramEnd"/>
      <w:r>
        <w:rPr>
          <w:rFonts w:hint="eastAsia"/>
        </w:rPr>
        <w:t>第1060004040號函復略</w:t>
      </w:r>
      <w:proofErr w:type="gramStart"/>
      <w:r>
        <w:rPr>
          <w:rFonts w:hint="eastAsia"/>
        </w:rPr>
        <w:t>以</w:t>
      </w:r>
      <w:proofErr w:type="gramEnd"/>
      <w:r>
        <w:rPr>
          <w:rFonts w:hint="eastAsia"/>
        </w:rPr>
        <w:t>，竹東鎮垃圾衛生掩埋場於65年啟用至今，且於95年起即停止垃圾進場掩埋作業，係將垃圾調度</w:t>
      </w:r>
      <w:proofErr w:type="gramStart"/>
      <w:r>
        <w:rPr>
          <w:rFonts w:hint="eastAsia"/>
        </w:rPr>
        <w:t>暫置至該</w:t>
      </w:r>
      <w:proofErr w:type="gramEnd"/>
      <w:r>
        <w:rPr>
          <w:rFonts w:hint="eastAsia"/>
        </w:rPr>
        <w:t>場，已設置有不</w:t>
      </w:r>
      <w:proofErr w:type="gramStart"/>
      <w:r>
        <w:rPr>
          <w:rFonts w:hint="eastAsia"/>
        </w:rPr>
        <w:t>透水層及</w:t>
      </w:r>
      <w:proofErr w:type="gramEnd"/>
      <w:r>
        <w:rPr>
          <w:rFonts w:hint="eastAsia"/>
        </w:rPr>
        <w:t>滲出水收集等防護措施，及針對該場上、下游水井進行水質監測，並儘速尋求垃圾處理管道，以</w:t>
      </w:r>
      <w:proofErr w:type="gramStart"/>
      <w:r>
        <w:rPr>
          <w:rFonts w:hint="eastAsia"/>
        </w:rPr>
        <w:t>去化暫置</w:t>
      </w:r>
      <w:proofErr w:type="gramEnd"/>
      <w:r>
        <w:rPr>
          <w:rFonts w:hint="eastAsia"/>
        </w:rPr>
        <w:t>於該廠之垃圾。</w:t>
      </w:r>
    </w:p>
    <w:p w:rsidR="00627F63" w:rsidRDefault="00627F63" w:rsidP="00627F63">
      <w:pPr>
        <w:pStyle w:val="afa"/>
        <w:ind w:leftChars="57" w:left="489" w:hangingChars="134" w:hanging="295"/>
      </w:pPr>
      <w:r>
        <w:rPr>
          <w:rFonts w:hint="eastAsia"/>
        </w:rPr>
        <w:t>3、新竹縣政府工務處106年4月17日府</w:t>
      </w:r>
      <w:proofErr w:type="gramStart"/>
      <w:r>
        <w:rPr>
          <w:rFonts w:hint="eastAsia"/>
        </w:rPr>
        <w:t>工河字</w:t>
      </w:r>
      <w:proofErr w:type="gramEnd"/>
      <w:r>
        <w:rPr>
          <w:rFonts w:hint="eastAsia"/>
        </w:rPr>
        <w:t>第1060347315號函</w:t>
      </w:r>
      <w:proofErr w:type="gramStart"/>
      <w:r>
        <w:rPr>
          <w:rFonts w:hint="eastAsia"/>
        </w:rPr>
        <w:t>詢</w:t>
      </w:r>
      <w:proofErr w:type="gramEnd"/>
      <w:r>
        <w:rPr>
          <w:rFonts w:hint="eastAsia"/>
        </w:rPr>
        <w:t>環保局垃圾暫置之處理期程、配套措施及法規依據。該府環保局106年4月26日</w:t>
      </w:r>
      <w:proofErr w:type="gramStart"/>
      <w:r>
        <w:rPr>
          <w:rFonts w:hint="eastAsia"/>
        </w:rPr>
        <w:t>環廢字</w:t>
      </w:r>
      <w:proofErr w:type="gramEnd"/>
      <w:r>
        <w:rPr>
          <w:rFonts w:hint="eastAsia"/>
        </w:rPr>
        <w:t>第1060006018號</w:t>
      </w:r>
      <w:proofErr w:type="gramStart"/>
      <w:r>
        <w:rPr>
          <w:rFonts w:hint="eastAsia"/>
        </w:rPr>
        <w:t>函復本案</w:t>
      </w:r>
      <w:proofErr w:type="gramEnd"/>
      <w:r>
        <w:rPr>
          <w:rFonts w:hint="eastAsia"/>
        </w:rPr>
        <w:t>係依廢棄物清理法第5條第2項規定設置，並已陸續清運處理。</w:t>
      </w:r>
    </w:p>
    <w:p w:rsidR="00627F63" w:rsidRPr="00A076B1" w:rsidRDefault="00627F63" w:rsidP="00627F63">
      <w:pPr>
        <w:pStyle w:val="afa"/>
        <w:ind w:leftChars="57" w:left="489" w:hangingChars="134" w:hanging="295"/>
      </w:pPr>
      <w:r>
        <w:rPr>
          <w:rFonts w:hint="eastAsia"/>
        </w:rPr>
        <w:t>4、新竹縣政府工務處復於106年5月19日辦理現</w:t>
      </w:r>
      <w:proofErr w:type="gramStart"/>
      <w:r>
        <w:rPr>
          <w:rFonts w:hint="eastAsia"/>
        </w:rPr>
        <w:t>勘</w:t>
      </w:r>
      <w:proofErr w:type="gramEnd"/>
      <w:r>
        <w:rPr>
          <w:rFonts w:hint="eastAsia"/>
        </w:rPr>
        <w:t>，決議請環保局持續將垃圾運出，並做好截流及污水處理、檢測，不得污染水源。該府環保局106年6月12日</w:t>
      </w:r>
      <w:proofErr w:type="gramStart"/>
      <w:r>
        <w:rPr>
          <w:rFonts w:hint="eastAsia"/>
        </w:rPr>
        <w:t>環廢字</w:t>
      </w:r>
      <w:proofErr w:type="gramEnd"/>
      <w:r>
        <w:rPr>
          <w:rFonts w:hint="eastAsia"/>
        </w:rPr>
        <w:t>第1060010042號函復已請竹東鎮公所自106年6月1日起不得再進場暫置。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0F51"/>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6747"/>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054D"/>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CBC"/>
    <w:rsid w:val="005A6DD2"/>
    <w:rsid w:val="005C385D"/>
    <w:rsid w:val="005D3B20"/>
    <w:rsid w:val="005E5C68"/>
    <w:rsid w:val="005E65C0"/>
    <w:rsid w:val="005F0390"/>
    <w:rsid w:val="00612023"/>
    <w:rsid w:val="00614190"/>
    <w:rsid w:val="00622A99"/>
    <w:rsid w:val="00622E67"/>
    <w:rsid w:val="00626EDC"/>
    <w:rsid w:val="00627F63"/>
    <w:rsid w:val="00644E26"/>
    <w:rsid w:val="006470EC"/>
    <w:rsid w:val="0065598E"/>
    <w:rsid w:val="00655AF2"/>
    <w:rsid w:val="006568BE"/>
    <w:rsid w:val="0066025D"/>
    <w:rsid w:val="006674A0"/>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1CD9"/>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1723"/>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8F7A18"/>
    <w:rsid w:val="00900F94"/>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5C70"/>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3D11"/>
    <w:rsid w:val="00AE067D"/>
    <w:rsid w:val="00AE1257"/>
    <w:rsid w:val="00AF1181"/>
    <w:rsid w:val="00AF2F79"/>
    <w:rsid w:val="00AF4653"/>
    <w:rsid w:val="00AF7DB7"/>
    <w:rsid w:val="00B114D8"/>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2174"/>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149D"/>
    <w:rsid w:val="00E92FCB"/>
    <w:rsid w:val="00EA147F"/>
    <w:rsid w:val="00ED03AB"/>
    <w:rsid w:val="00ED0CAC"/>
    <w:rsid w:val="00ED1CD4"/>
    <w:rsid w:val="00ED1D2B"/>
    <w:rsid w:val="00ED5A8D"/>
    <w:rsid w:val="00ED64B5"/>
    <w:rsid w:val="00EE7CCA"/>
    <w:rsid w:val="00F00367"/>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27F63"/>
    <w:pPr>
      <w:snapToGrid w:val="0"/>
      <w:jc w:val="left"/>
    </w:pPr>
    <w:rPr>
      <w:sz w:val="20"/>
    </w:rPr>
  </w:style>
  <w:style w:type="character" w:customStyle="1" w:styleId="afb">
    <w:name w:val="註腳文字 字元"/>
    <w:basedOn w:val="a7"/>
    <w:link w:val="afa"/>
    <w:uiPriority w:val="99"/>
    <w:rsid w:val="00627F63"/>
    <w:rPr>
      <w:rFonts w:ascii="標楷體" w:eastAsia="標楷體"/>
      <w:kern w:val="2"/>
    </w:rPr>
  </w:style>
  <w:style w:type="character" w:styleId="afc">
    <w:name w:val="footnote reference"/>
    <w:basedOn w:val="a7"/>
    <w:uiPriority w:val="99"/>
    <w:semiHidden/>
    <w:unhideWhenUsed/>
    <w:rsid w:val="00627F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27F63"/>
    <w:pPr>
      <w:snapToGrid w:val="0"/>
      <w:jc w:val="left"/>
    </w:pPr>
    <w:rPr>
      <w:sz w:val="20"/>
    </w:rPr>
  </w:style>
  <w:style w:type="character" w:customStyle="1" w:styleId="afb">
    <w:name w:val="註腳文字 字元"/>
    <w:basedOn w:val="a7"/>
    <w:link w:val="afa"/>
    <w:uiPriority w:val="99"/>
    <w:rsid w:val="00627F63"/>
    <w:rPr>
      <w:rFonts w:ascii="標楷體" w:eastAsia="標楷體"/>
      <w:kern w:val="2"/>
    </w:rPr>
  </w:style>
  <w:style w:type="character" w:styleId="afc">
    <w:name w:val="footnote reference"/>
    <w:basedOn w:val="a7"/>
    <w:uiPriority w:val="99"/>
    <w:semiHidden/>
    <w:unhideWhenUsed/>
    <w:rsid w:val="00627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3AE8-5BA4-4CA4-BA78-CDBA5792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30</TotalTime>
  <Pages>13</Pages>
  <Words>1002</Words>
  <Characters>5714</Characters>
  <Application>Microsoft Office Word</Application>
  <DocSecurity>0</DocSecurity>
  <Lines>47</Lines>
  <Paragraphs>13</Paragraphs>
  <ScaleCrop>false</ScaleCrop>
  <Company>cy</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stud01</cp:lastModifiedBy>
  <cp:revision>7</cp:revision>
  <cp:lastPrinted>2019-08-16T06:39:00Z</cp:lastPrinted>
  <dcterms:created xsi:type="dcterms:W3CDTF">2019-08-14T08:44:00Z</dcterms:created>
  <dcterms:modified xsi:type="dcterms:W3CDTF">2019-08-16T06:45:00Z</dcterms:modified>
</cp:coreProperties>
</file>