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2264D9" w:rsidRDefault="00D75644" w:rsidP="00F37D7B">
      <w:pPr>
        <w:pStyle w:val="af3"/>
        <w:rPr>
          <w:color w:val="000000" w:themeColor="text1"/>
        </w:rPr>
      </w:pPr>
      <w:r w:rsidRPr="002264D9">
        <w:rPr>
          <w:rFonts w:hint="eastAsia"/>
          <w:color w:val="000000" w:themeColor="text1"/>
        </w:rPr>
        <w:t>調查</w:t>
      </w:r>
      <w:r w:rsidR="007C2446" w:rsidRPr="002264D9">
        <w:rPr>
          <w:rFonts w:hint="eastAsia"/>
          <w:color w:val="000000" w:themeColor="text1"/>
        </w:rPr>
        <w:t>報告</w:t>
      </w:r>
    </w:p>
    <w:p w:rsidR="00E25849" w:rsidRPr="002264D9" w:rsidRDefault="00E25849" w:rsidP="00C34C60">
      <w:pPr>
        <w:pStyle w:val="1"/>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3577625"/>
      <w:bookmarkStart w:id="26" w:name="_Toc13668826"/>
      <w:r w:rsidRPr="002264D9">
        <w:rPr>
          <w:rFonts w:hint="eastAsia"/>
          <w:b/>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C34C60" w:rsidRPr="002264D9">
        <w:rPr>
          <w:rFonts w:hint="eastAsia"/>
          <w:color w:val="000000" w:themeColor="text1"/>
        </w:rPr>
        <w:t>據審計部</w:t>
      </w:r>
      <w:proofErr w:type="gramStart"/>
      <w:r w:rsidR="00C34C60" w:rsidRPr="002264D9">
        <w:rPr>
          <w:rFonts w:hint="eastAsia"/>
          <w:color w:val="000000" w:themeColor="text1"/>
        </w:rPr>
        <w:t>106</w:t>
      </w:r>
      <w:proofErr w:type="gramEnd"/>
      <w:r w:rsidR="00C34C60" w:rsidRPr="002264D9">
        <w:rPr>
          <w:rFonts w:hint="eastAsia"/>
          <w:color w:val="000000" w:themeColor="text1"/>
        </w:rPr>
        <w:t>年度高雄市地方總決算審核報告，高雄市政府為提供該市遊艇產業之最佳投資環境及創造就業機會，規劃辦理南星計畫遊艇產業園區，以打造未來可提供遊艇廠商發展巨型遊艇之亞洲豪華遊艇製造中心，惟整體計畫延宕終至停辦，影響</w:t>
      </w:r>
      <w:r w:rsidR="00715B6D" w:rsidRPr="002264D9">
        <w:rPr>
          <w:rFonts w:hint="eastAsia"/>
          <w:color w:val="000000" w:themeColor="text1"/>
        </w:rPr>
        <w:t>該</w:t>
      </w:r>
      <w:r w:rsidR="00C34C60" w:rsidRPr="002264D9">
        <w:rPr>
          <w:rFonts w:hint="eastAsia"/>
          <w:color w:val="000000" w:themeColor="text1"/>
        </w:rPr>
        <w:t>產業發展，重大建設之規劃與執行亟待檢討改善案。</w:t>
      </w:r>
      <w:bookmarkEnd w:id="25"/>
      <w:bookmarkEnd w:id="26"/>
    </w:p>
    <w:p w:rsidR="008767BD" w:rsidRPr="002264D9" w:rsidRDefault="008767BD" w:rsidP="00A551BA">
      <w:pPr>
        <w:pStyle w:val="1"/>
        <w:kinsoku w:val="0"/>
        <w:overflowPunct/>
        <w:autoSpaceDE/>
        <w:autoSpaceDN/>
        <w:ind w:left="697" w:hanging="697"/>
        <w:rPr>
          <w:rFonts w:hAnsi="標楷體"/>
          <w:b/>
          <w:noProof/>
          <w:color w:val="000000" w:themeColor="text1"/>
        </w:rPr>
      </w:pPr>
      <w:bookmarkStart w:id="27" w:name="_Toc419548872"/>
      <w:bookmarkStart w:id="28" w:name="_Toc13577665"/>
      <w:bookmarkStart w:id="29" w:name="_Toc13668866"/>
      <w:bookmarkStart w:id="30" w:name="_Toc524892371"/>
      <w:bookmarkStart w:id="31" w:name="_Toc524895642"/>
      <w:bookmarkStart w:id="32" w:name="_Toc524896188"/>
      <w:bookmarkStart w:id="33" w:name="_Toc524896218"/>
      <w:bookmarkStart w:id="34" w:name="_Toc524902724"/>
      <w:bookmarkStart w:id="35" w:name="_Toc525066143"/>
      <w:bookmarkStart w:id="36" w:name="_Toc525070833"/>
      <w:bookmarkStart w:id="37" w:name="_Toc525938373"/>
      <w:bookmarkStart w:id="38" w:name="_Toc525939221"/>
      <w:bookmarkStart w:id="39" w:name="_Toc525939726"/>
      <w:bookmarkStart w:id="40" w:name="_Toc529218260"/>
      <w:bookmarkStart w:id="41" w:name="_Toc529222683"/>
      <w:bookmarkStart w:id="42" w:name="_Toc529223105"/>
      <w:bookmarkStart w:id="43" w:name="_Toc529223856"/>
      <w:bookmarkStart w:id="44" w:name="_Toc529228252"/>
      <w:bookmarkStart w:id="45" w:name="_Toc2400389"/>
      <w:bookmarkStart w:id="46" w:name="_Toc4316183"/>
      <w:bookmarkStart w:id="47" w:name="_Toc4473324"/>
      <w:bookmarkStart w:id="48" w:name="_Toc69556891"/>
      <w:bookmarkStart w:id="49" w:name="_Toc69556940"/>
      <w:bookmarkStart w:id="50" w:name="_Toc69609814"/>
      <w:bookmarkStart w:id="51" w:name="_Toc70241810"/>
      <w:bookmarkStart w:id="52" w:name="_Toc70242199"/>
      <w:bookmarkStart w:id="53" w:name="_Toc421794869"/>
      <w:bookmarkStart w:id="54" w:name="_Toc422834154"/>
      <w:r w:rsidRPr="002264D9">
        <w:rPr>
          <w:rFonts w:hAnsi="標楷體" w:hint="eastAsia"/>
          <w:b/>
          <w:color w:val="000000" w:themeColor="text1"/>
        </w:rPr>
        <w:t>調查意見：</w:t>
      </w:r>
      <w:bookmarkEnd w:id="27"/>
      <w:bookmarkEnd w:id="28"/>
      <w:bookmarkEnd w:id="29"/>
    </w:p>
    <w:p w:rsidR="008767BD" w:rsidRPr="002264D9" w:rsidRDefault="002770F9" w:rsidP="004F62C5">
      <w:pPr>
        <w:pStyle w:val="10"/>
        <w:spacing w:afterLines="50" w:after="228"/>
        <w:ind w:left="680" w:firstLine="680"/>
        <w:rPr>
          <w:rFonts w:hAnsi="標楷體"/>
          <w:noProof/>
          <w:color w:val="000000" w:themeColor="text1"/>
        </w:rPr>
      </w:pPr>
      <w:bookmarkStart w:id="55" w:name="_Toc417122065"/>
      <w:bookmarkStart w:id="56" w:name="_Toc417656780"/>
      <w:bookmarkStart w:id="57" w:name="_Toc419180949"/>
      <w:bookmarkStart w:id="58" w:name="_Toc419283023"/>
      <w:bookmarkStart w:id="59" w:name="_Toc419548874"/>
      <w:r w:rsidRPr="002264D9">
        <w:rPr>
          <w:rFonts w:hint="eastAsia"/>
          <w:color w:val="000000" w:themeColor="text1"/>
        </w:rPr>
        <w:t>本院依地方政府年度總決算審核報告相關內容，分別函請審計部、經濟部、財政部、交通部</w:t>
      </w:r>
      <w:r w:rsidR="006A3A8F" w:rsidRPr="002264D9">
        <w:rPr>
          <w:rFonts w:hint="eastAsia"/>
          <w:color w:val="000000" w:themeColor="text1"/>
        </w:rPr>
        <w:t>、高雄市政府</w:t>
      </w:r>
      <w:r w:rsidRPr="002264D9">
        <w:rPr>
          <w:rFonts w:hint="eastAsia"/>
          <w:color w:val="000000" w:themeColor="text1"/>
        </w:rPr>
        <w:t>提供相關資料。為深入瞭解案情，除邀請</w:t>
      </w:r>
      <w:proofErr w:type="gramStart"/>
      <w:r w:rsidRPr="002264D9">
        <w:rPr>
          <w:rFonts w:hint="eastAsia"/>
          <w:color w:val="000000" w:themeColor="text1"/>
        </w:rPr>
        <w:t>審計部於民國</w:t>
      </w:r>
      <w:proofErr w:type="gramEnd"/>
      <w:r w:rsidRPr="002264D9">
        <w:rPr>
          <w:rFonts w:hint="eastAsia"/>
          <w:color w:val="000000" w:themeColor="text1"/>
        </w:rPr>
        <w:t>(下同)108年2月18日到院簡報外，並於同年108年4月29、30日前往高雄市聽取經濟部</w:t>
      </w:r>
      <w:r w:rsidR="00312B37">
        <w:rPr>
          <w:rFonts w:hint="eastAsia"/>
          <w:color w:val="000000" w:themeColor="text1"/>
        </w:rPr>
        <w:t>工業局</w:t>
      </w:r>
      <w:r w:rsidRPr="002264D9">
        <w:rPr>
          <w:rFonts w:hint="eastAsia"/>
          <w:color w:val="000000" w:themeColor="text1"/>
        </w:rPr>
        <w:t>及高雄市政府</w:t>
      </w:r>
      <w:r w:rsidR="00312B37">
        <w:rPr>
          <w:rFonts w:hint="eastAsia"/>
          <w:color w:val="000000" w:themeColor="text1"/>
        </w:rPr>
        <w:t>海洋局</w:t>
      </w:r>
      <w:r w:rsidR="00C4625B" w:rsidRPr="002264D9">
        <w:rPr>
          <w:rFonts w:hint="eastAsia"/>
          <w:color w:val="000000" w:themeColor="text1"/>
        </w:rPr>
        <w:t>簡報、實地履</w:t>
      </w:r>
      <w:proofErr w:type="gramStart"/>
      <w:r w:rsidR="00C4625B" w:rsidRPr="002264D9">
        <w:rPr>
          <w:rFonts w:hint="eastAsia"/>
          <w:color w:val="000000" w:themeColor="text1"/>
        </w:rPr>
        <w:t>勘</w:t>
      </w:r>
      <w:proofErr w:type="gramEnd"/>
      <w:r w:rsidR="00C4625B" w:rsidRPr="002264D9">
        <w:rPr>
          <w:rFonts w:hint="eastAsia"/>
          <w:color w:val="000000" w:themeColor="text1"/>
        </w:rPr>
        <w:t>南星計畫遊艇產業園區及訪視包含嘉信遊艇股份有限公司(</w:t>
      </w:r>
      <w:proofErr w:type="gramStart"/>
      <w:r w:rsidR="00C4625B" w:rsidRPr="002264D9">
        <w:rPr>
          <w:rFonts w:hint="eastAsia"/>
          <w:color w:val="000000" w:themeColor="text1"/>
        </w:rPr>
        <w:t>下稱嘉信</w:t>
      </w:r>
      <w:proofErr w:type="gramEnd"/>
      <w:r w:rsidR="00C4625B" w:rsidRPr="002264D9">
        <w:rPr>
          <w:rFonts w:hint="eastAsia"/>
          <w:color w:val="000000" w:themeColor="text1"/>
        </w:rPr>
        <w:t>遊艇)、</w:t>
      </w:r>
      <w:proofErr w:type="gramStart"/>
      <w:r w:rsidR="00C4625B" w:rsidRPr="002264D9">
        <w:rPr>
          <w:rFonts w:hint="eastAsia"/>
          <w:color w:val="000000" w:themeColor="text1"/>
        </w:rPr>
        <w:t>東哥企業</w:t>
      </w:r>
      <w:proofErr w:type="gramEnd"/>
      <w:r w:rsidR="00C4625B" w:rsidRPr="002264D9">
        <w:rPr>
          <w:rFonts w:hint="eastAsia"/>
          <w:color w:val="000000" w:themeColor="text1"/>
        </w:rPr>
        <w:t>股份有限公司(下</w:t>
      </w:r>
      <w:proofErr w:type="gramStart"/>
      <w:r w:rsidR="00C4625B" w:rsidRPr="002264D9">
        <w:rPr>
          <w:rFonts w:hint="eastAsia"/>
          <w:color w:val="000000" w:themeColor="text1"/>
        </w:rPr>
        <w:t>稱東哥</w:t>
      </w:r>
      <w:proofErr w:type="gramEnd"/>
      <w:r w:rsidR="00C4625B" w:rsidRPr="002264D9">
        <w:rPr>
          <w:rFonts w:hint="eastAsia"/>
          <w:color w:val="000000" w:themeColor="text1"/>
        </w:rPr>
        <w:t>企業)、嘉鴻遊艇股份有限公司(</w:t>
      </w:r>
      <w:proofErr w:type="gramStart"/>
      <w:r w:rsidR="00C4625B" w:rsidRPr="002264D9">
        <w:rPr>
          <w:rFonts w:hint="eastAsia"/>
          <w:color w:val="000000" w:themeColor="text1"/>
        </w:rPr>
        <w:t>下稱嘉鴻</w:t>
      </w:r>
      <w:proofErr w:type="gramEnd"/>
      <w:r w:rsidR="00C4625B" w:rsidRPr="002264D9">
        <w:rPr>
          <w:rFonts w:hint="eastAsia"/>
          <w:color w:val="000000" w:themeColor="text1"/>
        </w:rPr>
        <w:t>遊艇)等3家高雄市遊艇製造廠商，</w:t>
      </w:r>
      <w:r w:rsidRPr="002264D9">
        <w:rPr>
          <w:rFonts w:hint="eastAsia"/>
          <w:color w:val="000000" w:themeColor="text1"/>
        </w:rPr>
        <w:t>以實地瞭解目前遊艇製造產業所面臨之困境，復於同年5月8日諮詢臺灣遊艇工業同業公會(下稱遊艇公會)張學樵秘書長、財團法人船舶暨海洋產業研發中心(下稱船舶中心)周顯光執行長、政治大學社會學系鄭力軒副教授等學者專家提供專業意見，</w:t>
      </w:r>
      <w:r w:rsidR="00C4625B" w:rsidRPr="002264D9">
        <w:rPr>
          <w:rFonts w:hint="eastAsia"/>
          <w:color w:val="000000" w:themeColor="text1"/>
        </w:rPr>
        <w:t>另</w:t>
      </w:r>
      <w:r w:rsidRPr="002264D9">
        <w:rPr>
          <w:rFonts w:hint="eastAsia"/>
          <w:color w:val="000000" w:themeColor="text1"/>
        </w:rPr>
        <w:t>於同年5月18日詢問高雄市政府陳鴻益副秘書長、該府海洋局趙紹廉局長、經濟部工業局楊志清副局長、交通部航政司葉協隆司長、</w:t>
      </w:r>
      <w:r w:rsidR="003B5E63" w:rsidRPr="002264D9">
        <w:rPr>
          <w:rFonts w:hint="eastAsia"/>
          <w:color w:val="000000" w:themeColor="text1"/>
        </w:rPr>
        <w:t>航</w:t>
      </w:r>
      <w:r w:rsidRPr="002264D9">
        <w:rPr>
          <w:rFonts w:hint="eastAsia"/>
          <w:color w:val="000000" w:themeColor="text1"/>
        </w:rPr>
        <w:t>港局劉德財主任秘書、臺灣港務股份有限公司王錦榮助理副總經理等主管人員，</w:t>
      </w:r>
      <w:r w:rsidR="00C4625B" w:rsidRPr="002264D9">
        <w:rPr>
          <w:rFonts w:hint="eastAsia"/>
          <w:color w:val="000000" w:themeColor="text1"/>
        </w:rPr>
        <w:t>暨</w:t>
      </w:r>
      <w:r w:rsidRPr="002264D9">
        <w:rPr>
          <w:rFonts w:hint="eastAsia"/>
          <w:color w:val="000000" w:themeColor="text1"/>
        </w:rPr>
        <w:t>參酌該等機關復函、詢問書面資料及會後補充說明等相關卷證，</w:t>
      </w:r>
      <w:r w:rsidR="008767BD" w:rsidRPr="002264D9">
        <w:rPr>
          <w:rFonts w:hint="eastAsia"/>
          <w:color w:val="000000" w:themeColor="text1"/>
        </w:rPr>
        <w:t>業已</w:t>
      </w:r>
      <w:proofErr w:type="gramStart"/>
      <w:r w:rsidR="008767BD" w:rsidRPr="002264D9">
        <w:rPr>
          <w:rFonts w:hint="eastAsia"/>
          <w:color w:val="000000" w:themeColor="text1"/>
        </w:rPr>
        <w:t>調查竣事</w:t>
      </w:r>
      <w:proofErr w:type="gramEnd"/>
      <w:r w:rsidR="008767BD" w:rsidRPr="002264D9">
        <w:rPr>
          <w:rFonts w:hAnsi="標楷體" w:hint="eastAsia"/>
          <w:noProof/>
          <w:color w:val="000000" w:themeColor="text1"/>
        </w:rPr>
        <w:t>。茲臚陳意見</w:t>
      </w:r>
      <w:r w:rsidR="008767BD" w:rsidRPr="002264D9">
        <w:rPr>
          <w:rFonts w:hAnsi="標楷體" w:hint="eastAsia"/>
          <w:color w:val="000000" w:themeColor="text1"/>
        </w:rPr>
        <w:t>如下：</w:t>
      </w:r>
      <w:bookmarkEnd w:id="55"/>
      <w:bookmarkEnd w:id="56"/>
      <w:bookmarkEnd w:id="57"/>
      <w:bookmarkEnd w:id="58"/>
      <w:bookmarkEnd w:id="59"/>
    </w:p>
    <w:p w:rsidR="0001588E" w:rsidRPr="002264D9" w:rsidRDefault="008E386C" w:rsidP="003437EE">
      <w:pPr>
        <w:pStyle w:val="2"/>
        <w:rPr>
          <w:b/>
          <w:color w:val="000000" w:themeColor="text1"/>
        </w:rPr>
      </w:pPr>
      <w:bookmarkStart w:id="60" w:name="_Toc13577677"/>
      <w:bookmarkStart w:id="61" w:name="_Toc13668878"/>
      <w:r w:rsidRPr="002264D9">
        <w:rPr>
          <w:rFonts w:hint="eastAsia"/>
          <w:b/>
          <w:color w:val="000000" w:themeColor="text1"/>
        </w:rPr>
        <w:lastRenderedPageBreak/>
        <w:t>高雄市政府</w:t>
      </w:r>
      <w:r w:rsidR="009748D5" w:rsidRPr="002264D9">
        <w:rPr>
          <w:rFonts w:hint="eastAsia"/>
          <w:b/>
          <w:color w:val="000000" w:themeColor="text1"/>
        </w:rPr>
        <w:t>自99年</w:t>
      </w:r>
      <w:r w:rsidR="00FB1161" w:rsidRPr="002264D9">
        <w:rPr>
          <w:rFonts w:hint="eastAsia"/>
          <w:b/>
          <w:color w:val="000000" w:themeColor="text1"/>
        </w:rPr>
        <w:t>起</w:t>
      </w:r>
      <w:r w:rsidR="009748D5" w:rsidRPr="002264D9">
        <w:rPr>
          <w:rFonts w:hint="eastAsia"/>
          <w:b/>
          <w:color w:val="000000" w:themeColor="text1"/>
        </w:rPr>
        <w:t>辦理</w:t>
      </w:r>
      <w:r w:rsidR="004877C3">
        <w:rPr>
          <w:rFonts w:ascii="新細明體" w:eastAsia="新細明體" w:hAnsi="新細明體" w:hint="eastAsia"/>
          <w:b/>
          <w:color w:val="000000" w:themeColor="text1"/>
        </w:rPr>
        <w:t>「</w:t>
      </w:r>
      <w:r w:rsidRPr="002264D9">
        <w:rPr>
          <w:rFonts w:hint="eastAsia"/>
          <w:b/>
          <w:color w:val="000000" w:themeColor="text1"/>
        </w:rPr>
        <w:t>南星計畫遊艇產業園區</w:t>
      </w:r>
      <w:r w:rsidR="004877C3">
        <w:rPr>
          <w:rFonts w:hAnsi="標楷體" w:hint="eastAsia"/>
          <w:b/>
          <w:color w:val="000000" w:themeColor="text1"/>
        </w:rPr>
        <w:t>」</w:t>
      </w:r>
      <w:r w:rsidR="009748D5" w:rsidRPr="002264D9">
        <w:rPr>
          <w:rFonts w:hint="eastAsia"/>
          <w:b/>
          <w:color w:val="000000" w:themeColor="text1"/>
        </w:rPr>
        <w:t>之先期規劃</w:t>
      </w:r>
      <w:r w:rsidR="00A2181D" w:rsidRPr="002264D9">
        <w:rPr>
          <w:rFonts w:hint="eastAsia"/>
          <w:b/>
          <w:color w:val="000000" w:themeColor="text1"/>
        </w:rPr>
        <w:t>，並</w:t>
      </w:r>
      <w:r w:rsidR="00312B37" w:rsidRPr="002264D9">
        <w:rPr>
          <w:rFonts w:hint="eastAsia"/>
          <w:b/>
          <w:color w:val="000000" w:themeColor="text1"/>
        </w:rPr>
        <w:t>以公辦民營方式</w:t>
      </w:r>
      <w:r w:rsidR="00A2181D" w:rsidRPr="002264D9">
        <w:rPr>
          <w:rFonts w:hint="eastAsia"/>
          <w:b/>
          <w:color w:val="000000" w:themeColor="text1"/>
        </w:rPr>
        <w:t>委託廠商進行</w:t>
      </w:r>
      <w:r w:rsidR="00FB63B4" w:rsidRPr="002264D9">
        <w:rPr>
          <w:rFonts w:hint="eastAsia"/>
          <w:b/>
          <w:color w:val="000000" w:themeColor="text1"/>
        </w:rPr>
        <w:t>開發</w:t>
      </w:r>
      <w:r w:rsidR="009748D5" w:rsidRPr="002264D9">
        <w:rPr>
          <w:rFonts w:hint="eastAsia"/>
          <w:b/>
          <w:color w:val="000000" w:themeColor="text1"/>
        </w:rPr>
        <w:t>，</w:t>
      </w:r>
      <w:r w:rsidR="00FB1161" w:rsidRPr="002264D9">
        <w:rPr>
          <w:rFonts w:hint="eastAsia"/>
          <w:b/>
          <w:color w:val="000000" w:themeColor="text1"/>
        </w:rPr>
        <w:t>然</w:t>
      </w:r>
      <w:r w:rsidR="008E27AF" w:rsidRPr="002264D9">
        <w:rPr>
          <w:rFonts w:hint="eastAsia"/>
          <w:b/>
          <w:color w:val="000000" w:themeColor="text1"/>
        </w:rPr>
        <w:t>因</w:t>
      </w:r>
      <w:r w:rsidR="00FE6BD4" w:rsidRPr="002264D9">
        <w:rPr>
          <w:rFonts w:hint="eastAsia"/>
          <w:b/>
          <w:color w:val="000000" w:themeColor="text1"/>
        </w:rPr>
        <w:t>大林蒲地區</w:t>
      </w:r>
      <w:r w:rsidR="00AA3A19" w:rsidRPr="002264D9">
        <w:rPr>
          <w:rFonts w:hint="eastAsia"/>
          <w:b/>
          <w:color w:val="000000" w:themeColor="text1"/>
        </w:rPr>
        <w:t>居民及環保團體</w:t>
      </w:r>
      <w:r w:rsidR="00312B37">
        <w:rPr>
          <w:rFonts w:hint="eastAsia"/>
          <w:b/>
          <w:color w:val="000000" w:themeColor="text1"/>
        </w:rPr>
        <w:t>擔憂可能</w:t>
      </w:r>
      <w:r w:rsidR="004877C3">
        <w:rPr>
          <w:rFonts w:hint="eastAsia"/>
          <w:b/>
          <w:color w:val="000000" w:themeColor="text1"/>
        </w:rPr>
        <w:t>引起</w:t>
      </w:r>
      <w:r w:rsidR="00312B37">
        <w:rPr>
          <w:rFonts w:hint="eastAsia"/>
          <w:b/>
          <w:color w:val="000000" w:themeColor="text1"/>
        </w:rPr>
        <w:t>之</w:t>
      </w:r>
      <w:r w:rsidR="004F036A" w:rsidRPr="002264D9">
        <w:rPr>
          <w:rFonts w:hint="eastAsia"/>
          <w:b/>
          <w:color w:val="000000" w:themeColor="text1"/>
        </w:rPr>
        <w:t>環境污染而</w:t>
      </w:r>
      <w:r w:rsidR="00FE6BD4" w:rsidRPr="002264D9">
        <w:rPr>
          <w:rFonts w:hint="eastAsia"/>
          <w:b/>
          <w:color w:val="000000" w:themeColor="text1"/>
        </w:rPr>
        <w:t>持續</w:t>
      </w:r>
      <w:r w:rsidR="008E27AF" w:rsidRPr="002264D9">
        <w:rPr>
          <w:rFonts w:hint="eastAsia"/>
          <w:b/>
          <w:color w:val="000000" w:themeColor="text1"/>
        </w:rPr>
        <w:t>抗爭</w:t>
      </w:r>
      <w:r w:rsidR="00FB1161" w:rsidRPr="002264D9">
        <w:rPr>
          <w:rFonts w:hint="eastAsia"/>
          <w:b/>
          <w:color w:val="000000" w:themeColor="text1"/>
        </w:rPr>
        <w:t>，</w:t>
      </w:r>
      <w:r w:rsidR="00FB63B4" w:rsidRPr="002264D9">
        <w:rPr>
          <w:rFonts w:hint="eastAsia"/>
          <w:b/>
          <w:color w:val="000000" w:themeColor="text1"/>
        </w:rPr>
        <w:t>致</w:t>
      </w:r>
      <w:r w:rsidR="00FE6BD4" w:rsidRPr="002264D9">
        <w:rPr>
          <w:rFonts w:hint="eastAsia"/>
          <w:b/>
          <w:color w:val="000000" w:themeColor="text1"/>
        </w:rPr>
        <w:t>未能完成相關報編作業，</w:t>
      </w:r>
      <w:r w:rsidR="00312B37">
        <w:rPr>
          <w:rFonts w:hint="eastAsia"/>
          <w:b/>
          <w:color w:val="000000" w:themeColor="text1"/>
        </w:rPr>
        <w:t>並</w:t>
      </w:r>
      <w:r w:rsidR="00FB1161" w:rsidRPr="002264D9">
        <w:rPr>
          <w:rFonts w:hint="eastAsia"/>
          <w:b/>
          <w:color w:val="000000" w:themeColor="text1"/>
        </w:rPr>
        <w:t>於</w:t>
      </w:r>
      <w:r w:rsidR="008E27AF" w:rsidRPr="002264D9">
        <w:rPr>
          <w:rFonts w:hint="eastAsia"/>
          <w:b/>
          <w:color w:val="000000" w:themeColor="text1"/>
        </w:rPr>
        <w:t>105年</w:t>
      </w:r>
      <w:r w:rsidR="00FB1161" w:rsidRPr="002264D9">
        <w:rPr>
          <w:rFonts w:hint="eastAsia"/>
          <w:b/>
          <w:color w:val="000000" w:themeColor="text1"/>
        </w:rPr>
        <w:t>9</w:t>
      </w:r>
      <w:r w:rsidR="008E27AF" w:rsidRPr="002264D9">
        <w:rPr>
          <w:rFonts w:hint="eastAsia"/>
          <w:b/>
          <w:color w:val="000000" w:themeColor="text1"/>
        </w:rPr>
        <w:t>月</w:t>
      </w:r>
      <w:r w:rsidR="00897B20" w:rsidRPr="002264D9">
        <w:rPr>
          <w:rFonts w:hint="eastAsia"/>
          <w:b/>
          <w:color w:val="000000" w:themeColor="text1"/>
        </w:rPr>
        <w:t>終止</w:t>
      </w:r>
      <w:r w:rsidR="009A5B3D" w:rsidRPr="002264D9">
        <w:rPr>
          <w:rFonts w:hint="eastAsia"/>
          <w:b/>
          <w:color w:val="000000" w:themeColor="text1"/>
        </w:rPr>
        <w:t>開發，</w:t>
      </w:r>
      <w:r w:rsidR="00312B37">
        <w:rPr>
          <w:rFonts w:hint="eastAsia"/>
          <w:b/>
          <w:color w:val="000000" w:themeColor="text1"/>
        </w:rPr>
        <w:t>也因此</w:t>
      </w:r>
      <w:r w:rsidR="00E835BA" w:rsidRPr="002264D9">
        <w:rPr>
          <w:rFonts w:hint="eastAsia"/>
          <w:b/>
          <w:color w:val="000000" w:themeColor="text1"/>
        </w:rPr>
        <w:t>無法</w:t>
      </w:r>
      <w:r w:rsidR="004877C3">
        <w:rPr>
          <w:rFonts w:hint="eastAsia"/>
          <w:b/>
          <w:color w:val="000000" w:themeColor="text1"/>
        </w:rPr>
        <w:t>落實</w:t>
      </w:r>
      <w:r w:rsidR="0031751C" w:rsidRPr="002264D9">
        <w:rPr>
          <w:rFonts w:hint="eastAsia"/>
          <w:b/>
          <w:color w:val="000000" w:themeColor="text1"/>
        </w:rPr>
        <w:t>結合遊艇上中下游產業鏈所形成</w:t>
      </w:r>
      <w:r w:rsidR="004877C3">
        <w:rPr>
          <w:rFonts w:hint="eastAsia"/>
          <w:b/>
          <w:color w:val="000000" w:themeColor="text1"/>
        </w:rPr>
        <w:t>之</w:t>
      </w:r>
      <w:r w:rsidR="00FB1161" w:rsidRPr="002264D9">
        <w:rPr>
          <w:rFonts w:hint="eastAsia"/>
          <w:b/>
          <w:color w:val="000000" w:themeColor="text1"/>
        </w:rPr>
        <w:t>產業群聚效應及</w:t>
      </w:r>
      <w:r w:rsidR="003C43BF" w:rsidRPr="002264D9">
        <w:rPr>
          <w:rFonts w:hint="eastAsia"/>
          <w:b/>
          <w:color w:val="000000" w:themeColor="text1"/>
        </w:rPr>
        <w:t>「亞洲豪華遊艇製造中心」之目標</w:t>
      </w:r>
      <w:r w:rsidR="00312B37">
        <w:rPr>
          <w:rFonts w:hint="eastAsia"/>
          <w:b/>
          <w:color w:val="000000" w:themeColor="text1"/>
        </w:rPr>
        <w:t>。</w:t>
      </w:r>
      <w:r w:rsidR="00E835BA" w:rsidRPr="002264D9">
        <w:rPr>
          <w:rFonts w:hint="eastAsia"/>
          <w:b/>
          <w:color w:val="000000" w:themeColor="text1"/>
        </w:rPr>
        <w:t>高雄市政府辦理此案</w:t>
      </w:r>
      <w:r w:rsidR="002B05AF" w:rsidRPr="002264D9">
        <w:rPr>
          <w:rFonts w:hint="eastAsia"/>
          <w:b/>
          <w:color w:val="000000" w:themeColor="text1"/>
        </w:rPr>
        <w:t>歷經</w:t>
      </w:r>
      <w:proofErr w:type="gramStart"/>
      <w:r w:rsidR="003437EE" w:rsidRPr="002264D9">
        <w:rPr>
          <w:rFonts w:hint="eastAsia"/>
          <w:b/>
          <w:color w:val="000000" w:themeColor="text1"/>
        </w:rPr>
        <w:t>十餘</w:t>
      </w:r>
      <w:r w:rsidR="002B05AF" w:rsidRPr="002264D9">
        <w:rPr>
          <w:rFonts w:hint="eastAsia"/>
          <w:b/>
          <w:color w:val="000000" w:themeColor="text1"/>
        </w:rPr>
        <w:t>載</w:t>
      </w:r>
      <w:r w:rsidR="00496205" w:rsidRPr="002264D9">
        <w:rPr>
          <w:rFonts w:hint="eastAsia"/>
          <w:b/>
          <w:color w:val="000000" w:themeColor="text1"/>
        </w:rPr>
        <w:t>卻</w:t>
      </w:r>
      <w:r w:rsidR="00312B37">
        <w:rPr>
          <w:rFonts w:hint="eastAsia"/>
          <w:b/>
          <w:color w:val="000000" w:themeColor="text1"/>
        </w:rPr>
        <w:t>仍</w:t>
      </w:r>
      <w:proofErr w:type="gramEnd"/>
      <w:r w:rsidR="00496205" w:rsidRPr="002264D9">
        <w:rPr>
          <w:rFonts w:hint="eastAsia"/>
          <w:b/>
          <w:color w:val="000000" w:themeColor="text1"/>
        </w:rPr>
        <w:t>未竟其功</w:t>
      </w:r>
      <w:r w:rsidR="00E835BA" w:rsidRPr="002264D9">
        <w:rPr>
          <w:rFonts w:hint="eastAsia"/>
          <w:b/>
          <w:color w:val="000000" w:themeColor="text1"/>
        </w:rPr>
        <w:t>，</w:t>
      </w:r>
      <w:proofErr w:type="gramStart"/>
      <w:r w:rsidR="00E835BA" w:rsidRPr="002264D9">
        <w:rPr>
          <w:rFonts w:hint="eastAsia"/>
          <w:b/>
          <w:color w:val="000000" w:themeColor="text1"/>
        </w:rPr>
        <w:t>該府實</w:t>
      </w:r>
      <w:r w:rsidR="003437EE" w:rsidRPr="002264D9">
        <w:rPr>
          <w:rFonts w:hint="eastAsia"/>
          <w:b/>
          <w:color w:val="000000" w:themeColor="text1"/>
        </w:rPr>
        <w:t>應</w:t>
      </w:r>
      <w:proofErr w:type="gramEnd"/>
      <w:r w:rsidR="003437EE" w:rsidRPr="002264D9">
        <w:rPr>
          <w:rFonts w:hint="eastAsia"/>
          <w:b/>
          <w:color w:val="000000" w:themeColor="text1"/>
        </w:rPr>
        <w:t>切實檢討</w:t>
      </w:r>
      <w:proofErr w:type="gramStart"/>
      <w:r w:rsidR="00312B37">
        <w:rPr>
          <w:rFonts w:hint="eastAsia"/>
          <w:b/>
          <w:color w:val="000000" w:themeColor="text1"/>
        </w:rPr>
        <w:t>且</w:t>
      </w:r>
      <w:r w:rsidR="003437EE" w:rsidRPr="002264D9">
        <w:rPr>
          <w:rFonts w:hint="eastAsia"/>
          <w:b/>
          <w:color w:val="000000" w:themeColor="text1"/>
        </w:rPr>
        <w:t>引以為鑑</w:t>
      </w:r>
      <w:proofErr w:type="gramEnd"/>
      <w:r w:rsidR="003437EE" w:rsidRPr="002264D9">
        <w:rPr>
          <w:rFonts w:hint="eastAsia"/>
          <w:b/>
          <w:color w:val="000000" w:themeColor="text1"/>
        </w:rPr>
        <w:t>，</w:t>
      </w:r>
      <w:r w:rsidR="00E835BA" w:rsidRPr="002264D9">
        <w:rPr>
          <w:rFonts w:hint="eastAsia"/>
          <w:b/>
          <w:color w:val="000000" w:themeColor="text1"/>
        </w:rPr>
        <w:t>日後</w:t>
      </w:r>
      <w:r w:rsidR="00567658" w:rsidRPr="002264D9">
        <w:rPr>
          <w:rFonts w:hint="eastAsia"/>
          <w:b/>
          <w:color w:val="000000" w:themeColor="text1"/>
        </w:rPr>
        <w:t>辦理</w:t>
      </w:r>
      <w:r w:rsidR="0001588E" w:rsidRPr="002264D9">
        <w:rPr>
          <w:rFonts w:hint="eastAsia"/>
          <w:b/>
          <w:color w:val="000000" w:themeColor="text1"/>
        </w:rPr>
        <w:t>類</w:t>
      </w:r>
      <w:r w:rsidR="00312B37">
        <w:rPr>
          <w:rFonts w:hint="eastAsia"/>
          <w:b/>
          <w:color w:val="000000" w:themeColor="text1"/>
        </w:rPr>
        <w:t>此</w:t>
      </w:r>
      <w:r w:rsidR="00897B20" w:rsidRPr="002264D9">
        <w:rPr>
          <w:rFonts w:hint="eastAsia"/>
          <w:b/>
          <w:color w:val="000000" w:themeColor="text1"/>
        </w:rPr>
        <w:t>涉及</w:t>
      </w:r>
      <w:r w:rsidR="00567658" w:rsidRPr="002264D9">
        <w:rPr>
          <w:rFonts w:hint="eastAsia"/>
          <w:b/>
          <w:color w:val="000000" w:themeColor="text1"/>
        </w:rPr>
        <w:t>敏感</w:t>
      </w:r>
      <w:r w:rsidR="00897B20" w:rsidRPr="002264D9">
        <w:rPr>
          <w:rFonts w:hint="eastAsia"/>
          <w:b/>
          <w:color w:val="000000" w:themeColor="text1"/>
        </w:rPr>
        <w:t>議題</w:t>
      </w:r>
      <w:r w:rsidR="00567658" w:rsidRPr="002264D9">
        <w:rPr>
          <w:rFonts w:hint="eastAsia"/>
          <w:b/>
          <w:color w:val="000000" w:themeColor="text1"/>
        </w:rPr>
        <w:t>之開發計畫時，</w:t>
      </w:r>
      <w:r w:rsidR="0001588E" w:rsidRPr="002264D9">
        <w:rPr>
          <w:rFonts w:hint="eastAsia"/>
          <w:b/>
          <w:color w:val="000000" w:themeColor="text1"/>
        </w:rPr>
        <w:t>於</w:t>
      </w:r>
      <w:r w:rsidR="002B05AF" w:rsidRPr="002264D9">
        <w:rPr>
          <w:rFonts w:hint="eastAsia"/>
          <w:b/>
          <w:color w:val="000000" w:themeColor="text1"/>
        </w:rPr>
        <w:t>規劃</w:t>
      </w:r>
      <w:r w:rsidR="0001588E" w:rsidRPr="002264D9">
        <w:rPr>
          <w:rFonts w:hint="eastAsia"/>
          <w:b/>
          <w:color w:val="000000" w:themeColor="text1"/>
        </w:rPr>
        <w:t>初期</w:t>
      </w:r>
      <w:r w:rsidR="00E835BA" w:rsidRPr="002264D9">
        <w:rPr>
          <w:rFonts w:hint="eastAsia"/>
          <w:b/>
          <w:color w:val="000000" w:themeColor="text1"/>
        </w:rPr>
        <w:t>除應</w:t>
      </w:r>
      <w:r w:rsidR="0001588E" w:rsidRPr="002264D9">
        <w:rPr>
          <w:rFonts w:hint="eastAsia"/>
          <w:b/>
          <w:color w:val="000000" w:themeColor="text1"/>
        </w:rPr>
        <w:t>確實蒐集各界意見</w:t>
      </w:r>
      <w:r w:rsidR="00E835BA" w:rsidRPr="002264D9">
        <w:rPr>
          <w:rFonts w:hint="eastAsia"/>
          <w:b/>
          <w:color w:val="000000" w:themeColor="text1"/>
        </w:rPr>
        <w:t>外</w:t>
      </w:r>
      <w:r w:rsidR="0001588E" w:rsidRPr="002264D9">
        <w:rPr>
          <w:rFonts w:hint="eastAsia"/>
          <w:b/>
          <w:color w:val="000000" w:themeColor="text1"/>
        </w:rPr>
        <w:t>，並</w:t>
      </w:r>
      <w:r w:rsidR="00E835BA" w:rsidRPr="002264D9">
        <w:rPr>
          <w:rFonts w:hint="eastAsia"/>
          <w:b/>
          <w:color w:val="000000" w:themeColor="text1"/>
        </w:rPr>
        <w:t>應</w:t>
      </w:r>
      <w:r w:rsidR="0001588E" w:rsidRPr="002264D9">
        <w:rPr>
          <w:rFonts w:hint="eastAsia"/>
          <w:b/>
          <w:color w:val="000000" w:themeColor="text1"/>
        </w:rPr>
        <w:t>積</w:t>
      </w:r>
      <w:r w:rsidR="003437EE" w:rsidRPr="002264D9">
        <w:rPr>
          <w:rFonts w:hint="eastAsia"/>
          <w:b/>
          <w:color w:val="000000" w:themeColor="text1"/>
        </w:rPr>
        <w:t>極協調溝通化解歧見，</w:t>
      </w:r>
      <w:r w:rsidR="00E835BA" w:rsidRPr="002264D9">
        <w:rPr>
          <w:rFonts w:hint="eastAsia"/>
          <w:b/>
          <w:color w:val="000000" w:themeColor="text1"/>
        </w:rPr>
        <w:t>以</w:t>
      </w:r>
      <w:r w:rsidR="003437EE" w:rsidRPr="002264D9">
        <w:rPr>
          <w:rFonts w:hint="eastAsia"/>
          <w:b/>
          <w:color w:val="000000" w:themeColor="text1"/>
        </w:rPr>
        <w:t>避免</w:t>
      </w:r>
      <w:r w:rsidR="0001588E" w:rsidRPr="002264D9">
        <w:rPr>
          <w:rFonts w:hint="eastAsia"/>
          <w:b/>
          <w:color w:val="000000" w:themeColor="text1"/>
        </w:rPr>
        <w:t>立意良善之開發計畫因</w:t>
      </w:r>
      <w:r w:rsidR="00312B37">
        <w:rPr>
          <w:rFonts w:hint="eastAsia"/>
          <w:b/>
          <w:color w:val="000000" w:themeColor="text1"/>
        </w:rPr>
        <w:t>再三</w:t>
      </w:r>
      <w:r w:rsidR="0001588E" w:rsidRPr="002264D9">
        <w:rPr>
          <w:rFonts w:hint="eastAsia"/>
          <w:b/>
          <w:color w:val="000000" w:themeColor="text1"/>
        </w:rPr>
        <w:t>延宕而</w:t>
      </w:r>
      <w:r w:rsidR="00312B37">
        <w:rPr>
          <w:rFonts w:hint="eastAsia"/>
          <w:b/>
          <w:color w:val="000000" w:themeColor="text1"/>
        </w:rPr>
        <w:t>錯失</w:t>
      </w:r>
      <w:r w:rsidR="0001588E" w:rsidRPr="002264D9">
        <w:rPr>
          <w:rFonts w:hint="eastAsia"/>
          <w:b/>
          <w:color w:val="000000" w:themeColor="text1"/>
        </w:rPr>
        <w:t>產業發展</w:t>
      </w:r>
      <w:r w:rsidR="00312B37">
        <w:rPr>
          <w:rFonts w:hint="eastAsia"/>
          <w:b/>
          <w:color w:val="000000" w:themeColor="text1"/>
        </w:rPr>
        <w:t>契</w:t>
      </w:r>
      <w:r w:rsidR="0001588E" w:rsidRPr="002264D9">
        <w:rPr>
          <w:rFonts w:hint="eastAsia"/>
          <w:b/>
          <w:color w:val="000000" w:themeColor="text1"/>
        </w:rPr>
        <w:t>機</w:t>
      </w:r>
      <w:r w:rsidR="00C20EB4" w:rsidRPr="002264D9">
        <w:rPr>
          <w:rFonts w:hint="eastAsia"/>
          <w:b/>
          <w:color w:val="000000" w:themeColor="text1"/>
        </w:rPr>
        <w:t>。</w:t>
      </w:r>
    </w:p>
    <w:p w:rsidR="000A72B9" w:rsidRPr="002264D9" w:rsidRDefault="002D1E9B" w:rsidP="002D1E9B">
      <w:pPr>
        <w:pStyle w:val="3"/>
        <w:rPr>
          <w:color w:val="000000" w:themeColor="text1"/>
        </w:rPr>
      </w:pPr>
      <w:bookmarkStart w:id="62" w:name="_Toc13577678"/>
      <w:bookmarkStart w:id="63" w:name="_Toc13668879"/>
      <w:bookmarkEnd w:id="60"/>
      <w:bookmarkEnd w:id="61"/>
      <w:r w:rsidRPr="002264D9">
        <w:rPr>
          <w:rFonts w:hint="eastAsia"/>
          <w:color w:val="000000" w:themeColor="text1"/>
        </w:rPr>
        <w:t>查</w:t>
      </w:r>
      <w:r w:rsidR="000A72B9" w:rsidRPr="002264D9">
        <w:rPr>
          <w:rFonts w:hint="eastAsia"/>
          <w:color w:val="000000" w:themeColor="text1"/>
        </w:rPr>
        <w:t>遊艇公會於97年10月2日及同年12月31日函請高雄市政府於南星計畫設置遊艇產業專區</w:t>
      </w:r>
      <w:r w:rsidR="002B05AF" w:rsidRPr="002264D9">
        <w:rPr>
          <w:rStyle w:val="aff0"/>
          <w:color w:val="000000" w:themeColor="text1"/>
        </w:rPr>
        <w:footnoteReference w:id="1"/>
      </w:r>
      <w:r w:rsidR="000A72B9" w:rsidRPr="002264D9">
        <w:rPr>
          <w:rFonts w:hint="eastAsia"/>
          <w:color w:val="000000" w:themeColor="text1"/>
        </w:rPr>
        <w:t>並提送投資計畫書，經該府納入優先施政項目推動，成立</w:t>
      </w:r>
      <w:r w:rsidR="000A72B9" w:rsidRPr="002264D9">
        <w:rPr>
          <w:rFonts w:ascii="新細明體" w:eastAsia="新細明體" w:hAnsi="新細明體" w:hint="eastAsia"/>
          <w:color w:val="000000" w:themeColor="text1"/>
        </w:rPr>
        <w:t>「</w:t>
      </w:r>
      <w:proofErr w:type="gramStart"/>
      <w:r w:rsidR="000A72B9" w:rsidRPr="002264D9">
        <w:rPr>
          <w:rFonts w:hint="eastAsia"/>
          <w:color w:val="000000" w:themeColor="text1"/>
        </w:rPr>
        <w:t>研</w:t>
      </w:r>
      <w:proofErr w:type="gramEnd"/>
      <w:r w:rsidR="000A72B9" w:rsidRPr="002264D9">
        <w:rPr>
          <w:rFonts w:hint="eastAsia"/>
          <w:color w:val="000000" w:themeColor="text1"/>
        </w:rPr>
        <w:t>商推動本市南星計畫區成立</w:t>
      </w:r>
      <w:r w:rsidR="000A72B9" w:rsidRPr="002264D9">
        <w:rPr>
          <w:rFonts w:ascii="新細明體" w:eastAsia="新細明體" w:hAnsi="新細明體" w:hint="eastAsia"/>
          <w:color w:val="000000" w:themeColor="text1"/>
        </w:rPr>
        <w:t>『</w:t>
      </w:r>
      <w:r w:rsidR="000A72B9" w:rsidRPr="002264D9">
        <w:rPr>
          <w:rFonts w:hint="eastAsia"/>
          <w:color w:val="000000" w:themeColor="text1"/>
        </w:rPr>
        <w:t>遊艇產業專區</w:t>
      </w:r>
      <w:r w:rsidR="000A72B9" w:rsidRPr="002264D9">
        <w:rPr>
          <w:rFonts w:ascii="新細明體" w:eastAsia="新細明體" w:hAnsi="新細明體" w:hint="eastAsia"/>
          <w:color w:val="000000" w:themeColor="text1"/>
        </w:rPr>
        <w:t>』</w:t>
      </w:r>
      <w:r w:rsidR="000A72B9" w:rsidRPr="002264D9">
        <w:rPr>
          <w:rFonts w:hint="eastAsia"/>
          <w:color w:val="000000" w:themeColor="text1"/>
        </w:rPr>
        <w:t>跨局處專案小組</w:t>
      </w:r>
      <w:r w:rsidR="000A72B9" w:rsidRPr="002264D9">
        <w:rPr>
          <w:rFonts w:hAnsi="標楷體" w:hint="eastAsia"/>
          <w:color w:val="000000" w:themeColor="text1"/>
        </w:rPr>
        <w:t>」</w:t>
      </w:r>
      <w:r w:rsidR="000A72B9" w:rsidRPr="002264D9">
        <w:rPr>
          <w:rFonts w:hint="eastAsia"/>
          <w:color w:val="000000" w:themeColor="text1"/>
        </w:rPr>
        <w:t>。該專區係因應遊艇製造大型化，解決</w:t>
      </w:r>
      <w:r w:rsidR="00312B37">
        <w:rPr>
          <w:rFonts w:hint="eastAsia"/>
          <w:color w:val="000000" w:themeColor="text1"/>
        </w:rPr>
        <w:t>適</w:t>
      </w:r>
      <w:r w:rsidR="00616ECB" w:rsidRPr="002264D9">
        <w:rPr>
          <w:rFonts w:hint="eastAsia"/>
          <w:color w:val="000000" w:themeColor="text1"/>
        </w:rPr>
        <w:t>時</w:t>
      </w:r>
      <w:r w:rsidR="000A72B9" w:rsidRPr="002264D9">
        <w:rPr>
          <w:rFonts w:hint="eastAsia"/>
          <w:color w:val="000000" w:themeColor="text1"/>
        </w:rPr>
        <w:t>船廠廠房及腹地不足及避免遊艇產業外移等問題，期能創造遊艇產業</w:t>
      </w:r>
      <w:r w:rsidR="00B43488">
        <w:rPr>
          <w:rFonts w:hint="eastAsia"/>
          <w:color w:val="000000" w:themeColor="text1"/>
        </w:rPr>
        <w:t>最佳</w:t>
      </w:r>
      <w:r w:rsidR="000A72B9" w:rsidRPr="002264D9">
        <w:rPr>
          <w:rFonts w:hint="eastAsia"/>
          <w:color w:val="000000" w:themeColor="text1"/>
        </w:rPr>
        <w:t>環境，</w:t>
      </w:r>
      <w:r w:rsidR="00B43488">
        <w:rPr>
          <w:rFonts w:hint="eastAsia"/>
          <w:color w:val="000000" w:themeColor="text1"/>
        </w:rPr>
        <w:t>協助</w:t>
      </w:r>
      <w:r w:rsidR="000A72B9" w:rsidRPr="002264D9">
        <w:rPr>
          <w:rFonts w:hint="eastAsia"/>
          <w:color w:val="000000" w:themeColor="text1"/>
        </w:rPr>
        <w:t>產業擴充，</w:t>
      </w:r>
      <w:r w:rsidR="00B43488">
        <w:rPr>
          <w:rFonts w:hint="eastAsia"/>
          <w:color w:val="000000" w:themeColor="text1"/>
        </w:rPr>
        <w:t>提升</w:t>
      </w:r>
      <w:r w:rsidR="000A72B9" w:rsidRPr="002264D9">
        <w:rPr>
          <w:rFonts w:hint="eastAsia"/>
          <w:color w:val="000000" w:themeColor="text1"/>
        </w:rPr>
        <w:t>產值，</w:t>
      </w:r>
      <w:r w:rsidR="00A2181D" w:rsidRPr="002264D9">
        <w:rPr>
          <w:rFonts w:hint="eastAsia"/>
          <w:color w:val="000000" w:themeColor="text1"/>
        </w:rPr>
        <w:t>並創造</w:t>
      </w:r>
      <w:r w:rsidR="000A72B9" w:rsidRPr="002264D9">
        <w:rPr>
          <w:rFonts w:hint="eastAsia"/>
          <w:color w:val="000000" w:themeColor="text1"/>
        </w:rPr>
        <w:t>就業機會之多元效益。遊艇公會於97年12月31日所提投資計畫書指出，遊艇產業逐漸聚</w:t>
      </w:r>
      <w:r w:rsidR="00A2181D" w:rsidRPr="002264D9">
        <w:rPr>
          <w:rFonts w:hint="eastAsia"/>
          <w:color w:val="000000" w:themeColor="text1"/>
        </w:rPr>
        <w:t>集</w:t>
      </w:r>
      <w:r w:rsidR="000A72B9" w:rsidRPr="002264D9">
        <w:rPr>
          <w:rFonts w:hint="eastAsia"/>
          <w:color w:val="000000" w:themeColor="text1"/>
        </w:rPr>
        <w:t>於南部地區，近5年來成長快速，各</w:t>
      </w:r>
      <w:proofErr w:type="gramStart"/>
      <w:r w:rsidR="000A72B9" w:rsidRPr="002264D9">
        <w:rPr>
          <w:rFonts w:hint="eastAsia"/>
          <w:color w:val="000000" w:themeColor="text1"/>
        </w:rPr>
        <w:t>廠急尋</w:t>
      </w:r>
      <w:proofErr w:type="gramEnd"/>
      <w:r w:rsidR="000A72B9" w:rsidRPr="002264D9">
        <w:rPr>
          <w:rFonts w:hint="eastAsia"/>
          <w:color w:val="000000" w:themeColor="text1"/>
        </w:rPr>
        <w:t>適合建廠地點期能擴大產能，</w:t>
      </w:r>
      <w:r w:rsidR="00197217" w:rsidRPr="002264D9">
        <w:rPr>
          <w:rFonts w:hint="eastAsia"/>
          <w:color w:val="000000" w:themeColor="text1"/>
        </w:rPr>
        <w:t>原</w:t>
      </w:r>
      <w:r w:rsidR="000A72B9" w:rsidRPr="002264D9">
        <w:rPr>
          <w:rFonts w:hint="eastAsia"/>
          <w:color w:val="000000" w:themeColor="text1"/>
        </w:rPr>
        <w:t>高雄縣興達港遊艇專區因諸多因素，延宕5年終未能成</w:t>
      </w:r>
      <w:r w:rsidR="00197217" w:rsidRPr="002264D9">
        <w:rPr>
          <w:rFonts w:hint="eastAsia"/>
          <w:color w:val="000000" w:themeColor="text1"/>
        </w:rPr>
        <w:t>局</w:t>
      </w:r>
      <w:r w:rsidR="000A72B9" w:rsidRPr="002264D9">
        <w:rPr>
          <w:rFonts w:hint="eastAsia"/>
          <w:color w:val="000000" w:themeColor="text1"/>
        </w:rPr>
        <w:t>，期間已另覓土地完成建廠</w:t>
      </w:r>
      <w:r w:rsidR="00197217" w:rsidRPr="002264D9">
        <w:rPr>
          <w:rFonts w:hint="eastAsia"/>
          <w:color w:val="000000" w:themeColor="text1"/>
        </w:rPr>
        <w:t>業者</w:t>
      </w:r>
      <w:r w:rsidR="000A72B9" w:rsidRPr="002264D9">
        <w:rPr>
          <w:rFonts w:hint="eastAsia"/>
          <w:color w:val="000000" w:themeColor="text1"/>
        </w:rPr>
        <w:t>有嘉鴻、強生、宏海、新海洋及統</w:t>
      </w:r>
      <w:proofErr w:type="gramStart"/>
      <w:r w:rsidR="000A72B9" w:rsidRPr="002264D9">
        <w:rPr>
          <w:rFonts w:hint="eastAsia"/>
          <w:color w:val="000000" w:themeColor="text1"/>
        </w:rPr>
        <w:t>怡</w:t>
      </w:r>
      <w:proofErr w:type="gramEnd"/>
      <w:r w:rsidR="000A72B9" w:rsidRPr="002264D9">
        <w:rPr>
          <w:rFonts w:hint="eastAsia"/>
          <w:color w:val="000000" w:themeColor="text1"/>
        </w:rPr>
        <w:t>等，投資土地超過2萬坪，該公會針對後續需求調查，共計18家公司約需求12萬坪</w:t>
      </w:r>
      <w:r w:rsidR="00197217" w:rsidRPr="002264D9">
        <w:rPr>
          <w:rFonts w:hint="eastAsia"/>
          <w:color w:val="000000" w:themeColor="text1"/>
        </w:rPr>
        <w:t>土地</w:t>
      </w:r>
      <w:r w:rsidR="000A72B9" w:rsidRPr="002264D9">
        <w:rPr>
          <w:rFonts w:hint="eastAsia"/>
          <w:color w:val="000000" w:themeColor="text1"/>
        </w:rPr>
        <w:t>。依下</w:t>
      </w:r>
      <w:r w:rsidR="00E47BD0" w:rsidRPr="002264D9">
        <w:rPr>
          <w:rFonts w:hint="eastAsia"/>
          <w:color w:val="000000" w:themeColor="text1"/>
        </w:rPr>
        <w:t>列</w:t>
      </w:r>
      <w:r w:rsidR="000A72B9" w:rsidRPr="002264D9">
        <w:rPr>
          <w:rFonts w:hint="eastAsia"/>
          <w:color w:val="000000" w:themeColor="text1"/>
        </w:rPr>
        <w:t>條件，</w:t>
      </w:r>
      <w:r w:rsidR="00E47BD0" w:rsidRPr="002264D9">
        <w:rPr>
          <w:rFonts w:hint="eastAsia"/>
          <w:color w:val="000000" w:themeColor="text1"/>
        </w:rPr>
        <w:t>該</w:t>
      </w:r>
      <w:r w:rsidR="000A72B9" w:rsidRPr="002264D9">
        <w:rPr>
          <w:rFonts w:hint="eastAsia"/>
          <w:color w:val="000000" w:themeColor="text1"/>
        </w:rPr>
        <w:t>公會擇定南星計畫中林路以南土</w:t>
      </w:r>
      <w:r w:rsidR="000A72B9" w:rsidRPr="002264D9">
        <w:rPr>
          <w:rFonts w:hint="eastAsia"/>
          <w:color w:val="000000" w:themeColor="text1"/>
        </w:rPr>
        <w:lastRenderedPageBreak/>
        <w:t>地</w:t>
      </w:r>
      <w:r w:rsidR="00E47BD0" w:rsidRPr="002264D9">
        <w:rPr>
          <w:rFonts w:hint="eastAsia"/>
          <w:color w:val="000000" w:themeColor="text1"/>
        </w:rPr>
        <w:t>，</w:t>
      </w:r>
      <w:r w:rsidR="00616ECB" w:rsidRPr="002264D9">
        <w:rPr>
          <w:rFonts w:hint="eastAsia"/>
          <w:color w:val="000000" w:themeColor="text1"/>
        </w:rPr>
        <w:t>並</w:t>
      </w:r>
      <w:r w:rsidR="000A72B9" w:rsidRPr="002264D9">
        <w:rPr>
          <w:rFonts w:hint="eastAsia"/>
          <w:color w:val="000000" w:themeColor="text1"/>
        </w:rPr>
        <w:t>表達該公會有意投資</w:t>
      </w:r>
      <w:r w:rsidR="008453E0" w:rsidRPr="002264D9">
        <w:rPr>
          <w:rFonts w:hint="eastAsia"/>
          <w:color w:val="000000" w:themeColor="text1"/>
        </w:rPr>
        <w:t>及</w:t>
      </w:r>
      <w:r w:rsidR="000A72B9" w:rsidRPr="002264D9">
        <w:rPr>
          <w:rFonts w:hint="eastAsia"/>
          <w:color w:val="000000" w:themeColor="text1"/>
        </w:rPr>
        <w:t>設廠會員公司同意簽定投資意向書</w:t>
      </w:r>
      <w:r w:rsidR="002B05AF" w:rsidRPr="002264D9">
        <w:rPr>
          <w:rStyle w:val="aff0"/>
          <w:color w:val="000000" w:themeColor="text1"/>
        </w:rPr>
        <w:footnoteReference w:id="2"/>
      </w:r>
      <w:r w:rsidR="000A72B9" w:rsidRPr="002264D9">
        <w:rPr>
          <w:rFonts w:hint="eastAsia"/>
          <w:color w:val="000000" w:themeColor="text1"/>
        </w:rPr>
        <w:t>，以確立規劃規模。</w:t>
      </w:r>
      <w:bookmarkEnd w:id="62"/>
      <w:bookmarkEnd w:id="63"/>
    </w:p>
    <w:p w:rsidR="000A72B9" w:rsidRPr="002264D9" w:rsidRDefault="000A72B9" w:rsidP="008453E0">
      <w:pPr>
        <w:pStyle w:val="4"/>
        <w:rPr>
          <w:color w:val="000000" w:themeColor="text1"/>
        </w:rPr>
      </w:pPr>
      <w:r w:rsidRPr="002264D9">
        <w:rPr>
          <w:rFonts w:hint="eastAsia"/>
          <w:color w:val="000000" w:themeColor="text1"/>
        </w:rPr>
        <w:t>鄰近碼頭及機場，貨物進出口</w:t>
      </w:r>
      <w:r w:rsidR="00BE0D36" w:rsidRPr="002264D9">
        <w:rPr>
          <w:rFonts w:hint="eastAsia"/>
          <w:color w:val="000000" w:themeColor="text1"/>
        </w:rPr>
        <w:t>及</w:t>
      </w:r>
      <w:r w:rsidRPr="002264D9">
        <w:rPr>
          <w:rFonts w:hint="eastAsia"/>
          <w:color w:val="000000" w:themeColor="text1"/>
        </w:rPr>
        <w:t>船主拜訪便利。</w:t>
      </w:r>
    </w:p>
    <w:p w:rsidR="000A72B9" w:rsidRPr="002264D9" w:rsidRDefault="000A72B9" w:rsidP="008453E0">
      <w:pPr>
        <w:pStyle w:val="4"/>
        <w:rPr>
          <w:color w:val="000000" w:themeColor="text1"/>
        </w:rPr>
      </w:pPr>
      <w:r w:rsidRPr="002264D9">
        <w:rPr>
          <w:rFonts w:hint="eastAsia"/>
          <w:color w:val="000000" w:themeColor="text1"/>
        </w:rPr>
        <w:t>人力物資集中、用地幅員廣闊，人力與土地成本具競爭力。</w:t>
      </w:r>
    </w:p>
    <w:p w:rsidR="000A72B9" w:rsidRPr="002264D9" w:rsidRDefault="000A72B9" w:rsidP="008453E0">
      <w:pPr>
        <w:pStyle w:val="4"/>
        <w:rPr>
          <w:color w:val="000000" w:themeColor="text1"/>
        </w:rPr>
      </w:pPr>
      <w:r w:rsidRPr="002264D9">
        <w:rPr>
          <w:rFonts w:hint="eastAsia"/>
          <w:color w:val="000000" w:themeColor="text1"/>
        </w:rPr>
        <w:t>上游供應商與船廠毗鄰而居。</w:t>
      </w:r>
    </w:p>
    <w:p w:rsidR="000A72B9" w:rsidRPr="002264D9" w:rsidRDefault="000A72B9" w:rsidP="008453E0">
      <w:pPr>
        <w:pStyle w:val="4"/>
        <w:rPr>
          <w:color w:val="000000" w:themeColor="text1"/>
        </w:rPr>
      </w:pPr>
      <w:r w:rsidRPr="002264D9">
        <w:rPr>
          <w:rFonts w:hint="eastAsia"/>
          <w:color w:val="000000" w:themeColor="text1"/>
        </w:rPr>
        <w:t>下水、上架、停泊整修方便</w:t>
      </w:r>
      <w:r w:rsidR="00197217" w:rsidRPr="002264D9">
        <w:rPr>
          <w:rFonts w:hint="eastAsia"/>
          <w:color w:val="000000" w:themeColor="text1"/>
        </w:rPr>
        <w:t>，</w:t>
      </w:r>
      <w:r w:rsidRPr="002264D9">
        <w:rPr>
          <w:rFonts w:hint="eastAsia"/>
          <w:color w:val="000000" w:themeColor="text1"/>
        </w:rPr>
        <w:t>增加產品可靠度。</w:t>
      </w:r>
    </w:p>
    <w:p w:rsidR="000A72B9" w:rsidRPr="002264D9" w:rsidRDefault="000A72B9" w:rsidP="008453E0">
      <w:pPr>
        <w:pStyle w:val="4"/>
        <w:rPr>
          <w:color w:val="000000" w:themeColor="text1"/>
        </w:rPr>
      </w:pPr>
      <w:proofErr w:type="gramStart"/>
      <w:r w:rsidRPr="002264D9">
        <w:rPr>
          <w:rFonts w:hint="eastAsia"/>
          <w:color w:val="000000" w:themeColor="text1"/>
        </w:rPr>
        <w:t>臨海設廠</w:t>
      </w:r>
      <w:proofErr w:type="gramEnd"/>
      <w:r w:rsidR="00B43488">
        <w:rPr>
          <w:rFonts w:hint="eastAsia"/>
          <w:color w:val="000000" w:themeColor="text1"/>
        </w:rPr>
        <w:t>方便</w:t>
      </w:r>
      <w:r w:rsidRPr="002264D9">
        <w:rPr>
          <w:rFonts w:hint="eastAsia"/>
          <w:color w:val="000000" w:themeColor="text1"/>
        </w:rPr>
        <w:t>出入</w:t>
      </w:r>
      <w:proofErr w:type="gramStart"/>
      <w:r w:rsidRPr="002264D9">
        <w:rPr>
          <w:rFonts w:hint="eastAsia"/>
          <w:color w:val="000000" w:themeColor="text1"/>
        </w:rPr>
        <w:t>港口海試作業</w:t>
      </w:r>
      <w:proofErr w:type="gramEnd"/>
      <w:r w:rsidRPr="002264D9">
        <w:rPr>
          <w:rFonts w:hint="eastAsia"/>
          <w:color w:val="000000" w:themeColor="text1"/>
        </w:rPr>
        <w:t>管制。</w:t>
      </w:r>
    </w:p>
    <w:p w:rsidR="000A72B9" w:rsidRPr="002264D9" w:rsidRDefault="000A72B9" w:rsidP="008453E0">
      <w:pPr>
        <w:pStyle w:val="4"/>
        <w:rPr>
          <w:color w:val="000000" w:themeColor="text1"/>
        </w:rPr>
      </w:pPr>
      <w:r w:rsidRPr="002264D9">
        <w:rPr>
          <w:rFonts w:hint="eastAsia"/>
          <w:color w:val="000000" w:themeColor="text1"/>
        </w:rPr>
        <w:t>重視並提供人才培育、土地取得、投資獎勵、金融協助、公用設施等實質協助。</w:t>
      </w:r>
    </w:p>
    <w:p w:rsidR="00A12BE5" w:rsidRPr="002264D9" w:rsidRDefault="002D1E9B" w:rsidP="00A12BE5">
      <w:pPr>
        <w:pStyle w:val="3"/>
        <w:rPr>
          <w:color w:val="000000" w:themeColor="text1"/>
        </w:rPr>
      </w:pPr>
      <w:bookmarkStart w:id="64" w:name="_Toc13577679"/>
      <w:bookmarkStart w:id="65" w:name="_Toc13668880"/>
      <w:r w:rsidRPr="002264D9">
        <w:rPr>
          <w:rFonts w:hint="eastAsia"/>
          <w:color w:val="000000" w:themeColor="text1"/>
        </w:rPr>
        <w:t>次查</w:t>
      </w:r>
      <w:r w:rsidR="000A72B9" w:rsidRPr="002264D9">
        <w:rPr>
          <w:rFonts w:hint="eastAsia"/>
          <w:color w:val="000000" w:themeColor="text1"/>
        </w:rPr>
        <w:t>高雄市政府海洋局</w:t>
      </w:r>
      <w:r w:rsidR="00BE0D36" w:rsidRPr="002264D9">
        <w:rPr>
          <w:rFonts w:hint="eastAsia"/>
          <w:color w:val="000000" w:themeColor="text1"/>
        </w:rPr>
        <w:t>(下稱海洋局)</w:t>
      </w:r>
      <w:r w:rsidR="000A72B9" w:rsidRPr="002264D9">
        <w:rPr>
          <w:rFonts w:hint="eastAsia"/>
          <w:color w:val="000000" w:themeColor="text1"/>
        </w:rPr>
        <w:t>於98年9月3日邀請</w:t>
      </w:r>
      <w:r w:rsidR="009C3AE1" w:rsidRPr="002264D9">
        <w:rPr>
          <w:rFonts w:hint="eastAsia"/>
          <w:color w:val="000000" w:themeColor="text1"/>
        </w:rPr>
        <w:t>行政院</w:t>
      </w:r>
      <w:r w:rsidR="000A72B9" w:rsidRPr="002264D9">
        <w:rPr>
          <w:rFonts w:hint="eastAsia"/>
          <w:color w:val="000000" w:themeColor="text1"/>
        </w:rPr>
        <w:t>經</w:t>
      </w:r>
      <w:r w:rsidR="009C3AE1" w:rsidRPr="002264D9">
        <w:rPr>
          <w:rFonts w:hint="eastAsia"/>
          <w:color w:val="000000" w:themeColor="text1"/>
        </w:rPr>
        <w:t>濟建設委員會</w:t>
      </w:r>
      <w:r w:rsidRPr="002264D9">
        <w:rPr>
          <w:rFonts w:hint="eastAsia"/>
          <w:color w:val="000000" w:themeColor="text1"/>
        </w:rPr>
        <w:t>(103年1月22日與行政院研究發展考核委員會</w:t>
      </w:r>
      <w:r w:rsidR="00B43488">
        <w:rPr>
          <w:rFonts w:hint="eastAsia"/>
          <w:color w:val="000000" w:themeColor="text1"/>
        </w:rPr>
        <w:t>合併</w:t>
      </w:r>
      <w:r w:rsidRPr="002264D9">
        <w:rPr>
          <w:rFonts w:hint="eastAsia"/>
          <w:color w:val="000000" w:themeColor="text1"/>
        </w:rPr>
        <w:t>，改組為國家發展委員會，</w:t>
      </w:r>
      <w:proofErr w:type="gramStart"/>
      <w:r w:rsidRPr="002264D9">
        <w:rPr>
          <w:rFonts w:hint="eastAsia"/>
          <w:color w:val="000000" w:themeColor="text1"/>
        </w:rPr>
        <w:t>下稱國發</w:t>
      </w:r>
      <w:proofErr w:type="gramEnd"/>
      <w:r w:rsidRPr="002264D9">
        <w:rPr>
          <w:rFonts w:hint="eastAsia"/>
          <w:color w:val="000000" w:themeColor="text1"/>
        </w:rPr>
        <w:t>會)</w:t>
      </w:r>
      <w:r w:rsidR="000A72B9" w:rsidRPr="002264D9">
        <w:rPr>
          <w:rFonts w:hint="eastAsia"/>
          <w:color w:val="000000" w:themeColor="text1"/>
        </w:rPr>
        <w:t>、交通部港務局（現為交通部航港局）、經濟部工業局、財政部國有財產局（現為財政部國有財產署）與遊艇公會等單位召開「</w:t>
      </w:r>
      <w:proofErr w:type="gramStart"/>
      <w:r w:rsidR="000A72B9" w:rsidRPr="002264D9">
        <w:rPr>
          <w:rFonts w:hint="eastAsia"/>
          <w:color w:val="000000" w:themeColor="text1"/>
        </w:rPr>
        <w:t>研</w:t>
      </w:r>
      <w:proofErr w:type="gramEnd"/>
      <w:r w:rsidR="000A72B9" w:rsidRPr="002264D9">
        <w:rPr>
          <w:rFonts w:hint="eastAsia"/>
          <w:color w:val="000000" w:themeColor="text1"/>
        </w:rPr>
        <w:t>商南星計畫遊艇產業專區開發主體</w:t>
      </w:r>
      <w:r w:rsidR="00A72CFF" w:rsidRPr="002264D9">
        <w:rPr>
          <w:rFonts w:hint="eastAsia"/>
          <w:color w:val="000000" w:themeColor="text1"/>
        </w:rPr>
        <w:t>相關事宜會議」，會議決議建議本計畫</w:t>
      </w:r>
      <w:r w:rsidR="000A72B9" w:rsidRPr="002264D9">
        <w:rPr>
          <w:rFonts w:hint="eastAsia"/>
          <w:color w:val="000000" w:themeColor="text1"/>
        </w:rPr>
        <w:t>委託專業顧問公司先行評估規劃，以取得相關詳細資訊。該府於99年度編列公務預算</w:t>
      </w:r>
      <w:r w:rsidR="00020240" w:rsidRPr="002264D9">
        <w:rPr>
          <w:rFonts w:hint="eastAsia"/>
          <w:color w:val="000000" w:themeColor="text1"/>
        </w:rPr>
        <w:t>新臺幣</w:t>
      </w:r>
      <w:r w:rsidR="00020240" w:rsidRPr="002264D9">
        <w:rPr>
          <w:rFonts w:hAnsi="標楷體" w:hint="eastAsia"/>
          <w:color w:val="000000" w:themeColor="text1"/>
        </w:rPr>
        <w:t>（下同）</w:t>
      </w:r>
      <w:r w:rsidR="000A72B9" w:rsidRPr="002264D9">
        <w:rPr>
          <w:rFonts w:hint="eastAsia"/>
          <w:color w:val="000000" w:themeColor="text1"/>
        </w:rPr>
        <w:t>200萬元辦理「南星計畫遊艇產業專區先期規劃」委託技術服務案，針對高雄市未來遊艇產業發展之需求，依「都市計畫法」第22條規定，擬定細部計畫作業，以整合遊艇產業製造、五金零件及物流等上中下游產業，形成產業聚落，以強化南部地區就業市場。</w:t>
      </w:r>
      <w:r w:rsidR="008453E0" w:rsidRPr="002264D9">
        <w:rPr>
          <w:rFonts w:hint="eastAsia"/>
          <w:color w:val="000000" w:themeColor="text1"/>
        </w:rPr>
        <w:t>該府</w:t>
      </w:r>
      <w:r w:rsidR="00A72CFF" w:rsidRPr="002264D9">
        <w:rPr>
          <w:rFonts w:hint="eastAsia"/>
          <w:color w:val="000000" w:themeColor="text1"/>
        </w:rPr>
        <w:t>預期該</w:t>
      </w:r>
      <w:r w:rsidR="000A72B9" w:rsidRPr="002264D9">
        <w:rPr>
          <w:rFonts w:hint="eastAsia"/>
          <w:color w:val="000000" w:themeColor="text1"/>
        </w:rPr>
        <w:t>專區將有利於業者朝更大型化及更高附加價值的豪華遊艇發展，提高遊艇製造產業的競爭力，並建設高雄市成為「亞洲豪華遊艇製造中心」。</w:t>
      </w:r>
      <w:r w:rsidR="00616ECB" w:rsidRPr="002264D9">
        <w:rPr>
          <w:rFonts w:hint="eastAsia"/>
          <w:color w:val="000000" w:themeColor="text1"/>
        </w:rPr>
        <w:t>該專</w:t>
      </w:r>
      <w:r w:rsidR="00A12BE5" w:rsidRPr="002264D9">
        <w:rPr>
          <w:rFonts w:hint="eastAsia"/>
          <w:color w:val="000000" w:themeColor="text1"/>
        </w:rPr>
        <w:t>區規劃目</w:t>
      </w:r>
      <w:r w:rsidR="00A12BE5" w:rsidRPr="002264D9">
        <w:rPr>
          <w:rFonts w:hint="eastAsia"/>
          <w:color w:val="000000" w:themeColor="text1"/>
        </w:rPr>
        <w:lastRenderedPageBreak/>
        <w:t>標</w:t>
      </w:r>
      <w:r w:rsidR="008453E0" w:rsidRPr="002264D9">
        <w:rPr>
          <w:rFonts w:hint="eastAsia"/>
          <w:color w:val="000000" w:themeColor="text1"/>
        </w:rPr>
        <w:t>如下</w:t>
      </w:r>
      <w:r w:rsidR="00A12BE5" w:rsidRPr="002264D9">
        <w:rPr>
          <w:rFonts w:hint="eastAsia"/>
          <w:color w:val="000000" w:themeColor="text1"/>
        </w:rPr>
        <w:t>：</w:t>
      </w:r>
      <w:bookmarkEnd w:id="64"/>
      <w:bookmarkEnd w:id="65"/>
    </w:p>
    <w:p w:rsidR="00A12BE5" w:rsidRPr="002264D9" w:rsidRDefault="00A12BE5" w:rsidP="002B0EF7">
      <w:pPr>
        <w:pStyle w:val="4"/>
        <w:rPr>
          <w:color w:val="000000" w:themeColor="text1"/>
        </w:rPr>
      </w:pPr>
      <w:r w:rsidRPr="002264D9">
        <w:rPr>
          <w:rFonts w:hint="eastAsia"/>
          <w:color w:val="000000" w:themeColor="text1"/>
        </w:rPr>
        <w:t>提供產業製造專區，改善原有作業環境：高雄地區之遊艇廠房早期係由木材廠改裝，其廠址多位於臨海、大發等不</w:t>
      </w:r>
      <w:r w:rsidR="00A72CFF" w:rsidRPr="002264D9">
        <w:rPr>
          <w:rFonts w:hint="eastAsia"/>
          <w:color w:val="000000" w:themeColor="text1"/>
        </w:rPr>
        <w:t>近</w:t>
      </w:r>
      <w:r w:rsidRPr="002264D9">
        <w:rPr>
          <w:rFonts w:hint="eastAsia"/>
          <w:color w:val="000000" w:themeColor="text1"/>
        </w:rPr>
        <w:t>水岸之工業區，遊艇</w:t>
      </w:r>
      <w:r w:rsidR="00B43488">
        <w:rPr>
          <w:rFonts w:hint="eastAsia"/>
          <w:color w:val="000000" w:themeColor="text1"/>
        </w:rPr>
        <w:t>建造完</w:t>
      </w:r>
      <w:r w:rsidRPr="002264D9">
        <w:rPr>
          <w:rFonts w:hint="eastAsia"/>
          <w:color w:val="000000" w:themeColor="text1"/>
        </w:rPr>
        <w:t>成</w:t>
      </w:r>
      <w:r w:rsidR="00B43488">
        <w:rPr>
          <w:rFonts w:hint="eastAsia"/>
          <w:color w:val="000000" w:themeColor="text1"/>
        </w:rPr>
        <w:t>後</w:t>
      </w:r>
      <w:r w:rsidR="00A72CFF" w:rsidRPr="002264D9">
        <w:rPr>
          <w:rFonts w:hint="eastAsia"/>
          <w:color w:val="000000" w:themeColor="text1"/>
        </w:rPr>
        <w:t>往往須於深夜時刻以拖車拖至港邊，再裝大船載運至目的地，必需克服高壓電線、交通號</w:t>
      </w:r>
      <w:proofErr w:type="gramStart"/>
      <w:r w:rsidR="00A72CFF" w:rsidRPr="002264D9">
        <w:rPr>
          <w:rFonts w:hint="eastAsia"/>
          <w:color w:val="000000" w:themeColor="text1"/>
        </w:rPr>
        <w:t>誌</w:t>
      </w:r>
      <w:proofErr w:type="gramEnd"/>
      <w:r w:rsidR="00A72CFF" w:rsidRPr="002264D9">
        <w:rPr>
          <w:rFonts w:hint="eastAsia"/>
          <w:color w:val="000000" w:themeColor="text1"/>
        </w:rPr>
        <w:t>等線路與</w:t>
      </w:r>
      <w:r w:rsidRPr="002264D9">
        <w:rPr>
          <w:rFonts w:hint="eastAsia"/>
          <w:color w:val="000000" w:themeColor="text1"/>
        </w:rPr>
        <w:t>號</w:t>
      </w:r>
      <w:proofErr w:type="gramStart"/>
      <w:r w:rsidRPr="002264D9">
        <w:rPr>
          <w:rFonts w:hint="eastAsia"/>
          <w:color w:val="000000" w:themeColor="text1"/>
        </w:rPr>
        <w:t>誌桿</w:t>
      </w:r>
      <w:proofErr w:type="gramEnd"/>
      <w:r w:rsidRPr="002264D9">
        <w:rPr>
          <w:rFonts w:hint="eastAsia"/>
          <w:color w:val="000000" w:themeColor="text1"/>
        </w:rPr>
        <w:t>高度及安全島等運輸阻礙，且遊艇測試階段需使用下水碼頭與設備，其租賃、運輸時程及人員作業的成本與風險</w:t>
      </w:r>
      <w:r w:rsidR="00A72CFF" w:rsidRPr="002264D9">
        <w:rPr>
          <w:rFonts w:hint="eastAsia"/>
          <w:color w:val="000000" w:themeColor="text1"/>
        </w:rPr>
        <w:t>很</w:t>
      </w:r>
      <w:r w:rsidRPr="002264D9">
        <w:rPr>
          <w:rFonts w:hint="eastAsia"/>
          <w:color w:val="000000" w:themeColor="text1"/>
        </w:rPr>
        <w:t>難降低。</w:t>
      </w:r>
      <w:proofErr w:type="gramStart"/>
      <w:r w:rsidRPr="002264D9">
        <w:rPr>
          <w:rFonts w:hint="eastAsia"/>
          <w:color w:val="000000" w:themeColor="text1"/>
        </w:rPr>
        <w:t>此外，</w:t>
      </w:r>
      <w:proofErr w:type="gramEnd"/>
      <w:r w:rsidRPr="002264D9">
        <w:rPr>
          <w:rFonts w:hint="eastAsia"/>
          <w:color w:val="000000" w:themeColor="text1"/>
        </w:rPr>
        <w:t>巨型遊艇之發展趨勢，亦使目前遊艇廠房面臨擴廠腹地不足的問題。</w:t>
      </w:r>
      <w:proofErr w:type="gramStart"/>
      <w:r w:rsidRPr="002264D9">
        <w:rPr>
          <w:rFonts w:hint="eastAsia"/>
          <w:color w:val="000000" w:themeColor="text1"/>
        </w:rPr>
        <w:t>爰</w:t>
      </w:r>
      <w:proofErr w:type="gramEnd"/>
      <w:r w:rsidRPr="002264D9">
        <w:rPr>
          <w:rFonts w:hint="eastAsia"/>
          <w:color w:val="000000" w:themeColor="text1"/>
        </w:rPr>
        <w:t>此，該計畫首先考量船艇下水區及臨水廠房規模之設置需求，以及</w:t>
      </w:r>
      <w:proofErr w:type="gramStart"/>
      <w:r w:rsidRPr="002264D9">
        <w:rPr>
          <w:rFonts w:hint="eastAsia"/>
          <w:color w:val="000000" w:themeColor="text1"/>
        </w:rPr>
        <w:t>區內船艇</w:t>
      </w:r>
      <w:proofErr w:type="gramEnd"/>
      <w:r w:rsidRPr="002264D9">
        <w:rPr>
          <w:rFonts w:hint="eastAsia"/>
          <w:color w:val="000000" w:themeColor="text1"/>
        </w:rPr>
        <w:t>及作業車輛之運輸動線彈性，以提供符合遊艇產業發展需求之土地規劃型態。</w:t>
      </w:r>
    </w:p>
    <w:p w:rsidR="00A12BE5" w:rsidRPr="002264D9" w:rsidRDefault="00A12BE5" w:rsidP="002B0EF7">
      <w:pPr>
        <w:pStyle w:val="4"/>
        <w:rPr>
          <w:color w:val="000000" w:themeColor="text1"/>
        </w:rPr>
      </w:pPr>
      <w:r w:rsidRPr="002264D9">
        <w:rPr>
          <w:rFonts w:hint="eastAsia"/>
          <w:color w:val="000000" w:themeColor="text1"/>
        </w:rPr>
        <w:t>整合遊艇製造產業鏈，形成產業聚落：遊艇製造生產聚落的發展主要係著眼於技術流、人流、物流與金流的緊密</w:t>
      </w:r>
      <w:r w:rsidR="00A72CFF" w:rsidRPr="002264D9">
        <w:rPr>
          <w:rFonts w:hint="eastAsia"/>
          <w:color w:val="000000" w:themeColor="text1"/>
        </w:rPr>
        <w:t>結合</w:t>
      </w:r>
      <w:r w:rsidRPr="002264D9">
        <w:rPr>
          <w:rFonts w:hint="eastAsia"/>
          <w:color w:val="000000" w:themeColor="text1"/>
        </w:rPr>
        <w:t>，上下游產業鏈的鑲嵌鏈結，以及遊艇製造</w:t>
      </w:r>
      <w:proofErr w:type="gramStart"/>
      <w:r w:rsidRPr="002264D9">
        <w:rPr>
          <w:rFonts w:hint="eastAsia"/>
          <w:color w:val="000000" w:themeColor="text1"/>
        </w:rPr>
        <w:t>廠商間對內</w:t>
      </w:r>
      <w:proofErr w:type="gramEnd"/>
      <w:r w:rsidRPr="002264D9">
        <w:rPr>
          <w:rFonts w:hint="eastAsia"/>
          <w:color w:val="000000" w:themeColor="text1"/>
        </w:rPr>
        <w:t>合作、對外競爭的產業聚落特色，是高雄發展遊艇製造</w:t>
      </w:r>
      <w:r w:rsidR="00A72CFF" w:rsidRPr="002264D9">
        <w:rPr>
          <w:rFonts w:hint="eastAsia"/>
          <w:color w:val="000000" w:themeColor="text1"/>
        </w:rPr>
        <w:t>的</w:t>
      </w:r>
      <w:r w:rsidRPr="002264D9">
        <w:rPr>
          <w:rFonts w:hint="eastAsia"/>
          <w:color w:val="000000" w:themeColor="text1"/>
        </w:rPr>
        <w:t>最大競爭優勢。該計畫將善用高雄遊艇製造產業群聚</w:t>
      </w:r>
      <w:r w:rsidR="00A72CFF" w:rsidRPr="002264D9">
        <w:rPr>
          <w:rFonts w:hint="eastAsia"/>
          <w:color w:val="000000" w:themeColor="text1"/>
        </w:rPr>
        <w:t>既有</w:t>
      </w:r>
      <w:r w:rsidRPr="002264D9">
        <w:rPr>
          <w:rFonts w:hint="eastAsia"/>
          <w:color w:val="000000" w:themeColor="text1"/>
        </w:rPr>
        <w:t>之資源優勢，於園區規劃時考量上、下游產業供給及遊艇製造同業之合作需求，</w:t>
      </w:r>
      <w:r w:rsidR="00B43488">
        <w:rPr>
          <w:rFonts w:hint="eastAsia"/>
          <w:color w:val="000000" w:themeColor="text1"/>
        </w:rPr>
        <w:t>構築</w:t>
      </w:r>
      <w:r w:rsidRPr="002264D9">
        <w:rPr>
          <w:rFonts w:hint="eastAsia"/>
          <w:color w:val="000000" w:themeColor="text1"/>
        </w:rPr>
        <w:t>關</w:t>
      </w:r>
      <w:r w:rsidR="00A72CFF" w:rsidRPr="002264D9">
        <w:rPr>
          <w:rFonts w:hint="eastAsia"/>
          <w:color w:val="000000" w:themeColor="text1"/>
        </w:rPr>
        <w:t>聯</w:t>
      </w:r>
      <w:r w:rsidRPr="002264D9">
        <w:rPr>
          <w:rFonts w:hint="eastAsia"/>
          <w:color w:val="000000" w:themeColor="text1"/>
        </w:rPr>
        <w:t>製造產業及營運資訊整合之發展腹地與平台，並提供遊艇展示、技術育成之加值服務，以整合遊艇產業製造、五金零件、木工裝潢及物流等遊艇上中下游產業鏈，形成產業聚落。</w:t>
      </w:r>
    </w:p>
    <w:p w:rsidR="00A12BE5" w:rsidRPr="002264D9" w:rsidRDefault="00A12BE5" w:rsidP="002B0EF7">
      <w:pPr>
        <w:pStyle w:val="4"/>
        <w:rPr>
          <w:color w:val="000000" w:themeColor="text1"/>
        </w:rPr>
      </w:pPr>
      <w:r w:rsidRPr="002264D9">
        <w:rPr>
          <w:rFonts w:hint="eastAsia"/>
          <w:color w:val="000000" w:themeColor="text1"/>
        </w:rPr>
        <w:t>打造「亞洲豪華遊艇製造中心」：</w:t>
      </w:r>
    </w:p>
    <w:p w:rsidR="00A12BE5" w:rsidRPr="002264D9" w:rsidRDefault="00A12BE5" w:rsidP="00A12BE5">
      <w:pPr>
        <w:pStyle w:val="5"/>
        <w:rPr>
          <w:color w:val="000000" w:themeColor="text1"/>
        </w:rPr>
      </w:pPr>
      <w:r w:rsidRPr="002264D9">
        <w:rPr>
          <w:rFonts w:hint="eastAsia"/>
          <w:color w:val="000000" w:themeColor="text1"/>
        </w:rPr>
        <w:t>以「亞洲豪華遊艇製造中心」為規劃目標，解決目前我國</w:t>
      </w:r>
      <w:r w:rsidR="00B43488">
        <w:rPr>
          <w:rFonts w:hint="eastAsia"/>
          <w:color w:val="000000" w:themeColor="text1"/>
        </w:rPr>
        <w:t>主要</w:t>
      </w:r>
      <w:r w:rsidRPr="002264D9">
        <w:rPr>
          <w:rFonts w:hint="eastAsia"/>
          <w:color w:val="000000" w:themeColor="text1"/>
        </w:rPr>
        <w:t>遊艇製造業</w:t>
      </w:r>
      <w:r w:rsidR="00741A0C" w:rsidRPr="002264D9">
        <w:rPr>
          <w:rFonts w:hint="eastAsia"/>
          <w:color w:val="000000" w:themeColor="text1"/>
        </w:rPr>
        <w:t>分</w:t>
      </w:r>
      <w:r w:rsidR="00B43488">
        <w:rPr>
          <w:rFonts w:hint="eastAsia"/>
          <w:color w:val="000000" w:themeColor="text1"/>
        </w:rPr>
        <w:t>散</w:t>
      </w:r>
      <w:r w:rsidRPr="002264D9">
        <w:rPr>
          <w:rFonts w:hint="eastAsia"/>
          <w:color w:val="000000" w:themeColor="text1"/>
        </w:rPr>
        <w:t>於高雄港區、臨海工業區、大發工業區及旗津，</w:t>
      </w:r>
      <w:r w:rsidR="00B43488">
        <w:rPr>
          <w:rFonts w:hint="eastAsia"/>
          <w:color w:val="000000" w:themeColor="text1"/>
        </w:rPr>
        <w:t>而</w:t>
      </w:r>
      <w:r w:rsidRPr="002264D9">
        <w:rPr>
          <w:rFonts w:hint="eastAsia"/>
          <w:color w:val="000000" w:themeColor="text1"/>
        </w:rPr>
        <w:t>其中臨海</w:t>
      </w:r>
      <w:r w:rsidRPr="002264D9">
        <w:rPr>
          <w:rFonts w:hint="eastAsia"/>
          <w:color w:val="000000" w:themeColor="text1"/>
        </w:rPr>
        <w:lastRenderedPageBreak/>
        <w:t>及大發工業區遊艇業者因廠房地處未臨水線之陸域，</w:t>
      </w:r>
      <w:r w:rsidR="00B43488">
        <w:rPr>
          <w:rFonts w:hint="eastAsia"/>
          <w:color w:val="000000" w:themeColor="text1"/>
        </w:rPr>
        <w:t>衍生</w:t>
      </w:r>
      <w:r w:rsidRPr="002264D9">
        <w:rPr>
          <w:rFonts w:hint="eastAsia"/>
          <w:color w:val="000000" w:themeColor="text1"/>
        </w:rPr>
        <w:t>遊艇陸上運輸及下水困難等問題，過去通常以僱用吊車方式克服運輸</w:t>
      </w:r>
      <w:r w:rsidR="00B43488">
        <w:rPr>
          <w:rFonts w:hint="eastAsia"/>
          <w:color w:val="000000" w:themeColor="text1"/>
        </w:rPr>
        <w:t>難題</w:t>
      </w:r>
      <w:r w:rsidRPr="002264D9">
        <w:rPr>
          <w:rFonts w:hint="eastAsia"/>
          <w:color w:val="000000" w:themeColor="text1"/>
        </w:rPr>
        <w:t>。</w:t>
      </w:r>
    </w:p>
    <w:p w:rsidR="000A72B9" w:rsidRPr="002264D9" w:rsidRDefault="00A12BE5" w:rsidP="00A12BE5">
      <w:pPr>
        <w:pStyle w:val="5"/>
        <w:rPr>
          <w:color w:val="000000" w:themeColor="text1"/>
        </w:rPr>
      </w:pPr>
      <w:r w:rsidRPr="002264D9">
        <w:rPr>
          <w:rFonts w:hint="eastAsia"/>
          <w:color w:val="000000" w:themeColor="text1"/>
        </w:rPr>
        <w:t>面臨遊艇大型化發展之國際市場趨勢，傳統吊車已</w:t>
      </w:r>
      <w:r w:rsidR="00A72CFF" w:rsidRPr="002264D9">
        <w:rPr>
          <w:rFonts w:hint="eastAsia"/>
          <w:color w:val="000000" w:themeColor="text1"/>
        </w:rPr>
        <w:t>難</w:t>
      </w:r>
      <w:r w:rsidRPr="002264D9">
        <w:rPr>
          <w:rFonts w:hint="eastAsia"/>
          <w:color w:val="000000" w:themeColor="text1"/>
        </w:rPr>
        <w:t>勝任吊運大型遊艇下水之規模與負重，經濟部工業局雖委託海洋局興建遊艇下水設施，但遊艇產業每年15％之成長率發展態勢，廠房、下水碼頭與設備使用仍有擴充</w:t>
      </w:r>
      <w:r w:rsidR="00A72CFF" w:rsidRPr="002264D9">
        <w:rPr>
          <w:rFonts w:hint="eastAsia"/>
          <w:color w:val="000000" w:themeColor="text1"/>
        </w:rPr>
        <w:t>必要</w:t>
      </w:r>
      <w:r w:rsidRPr="002264D9">
        <w:rPr>
          <w:rFonts w:hint="eastAsia"/>
          <w:color w:val="000000" w:themeColor="text1"/>
        </w:rPr>
        <w:t>，且考量高雄遊艇製造產業競爭力，實應打造</w:t>
      </w:r>
      <w:proofErr w:type="gramStart"/>
      <w:r w:rsidRPr="002264D9">
        <w:rPr>
          <w:rFonts w:hint="eastAsia"/>
          <w:color w:val="000000" w:themeColor="text1"/>
        </w:rPr>
        <w:t>一</w:t>
      </w:r>
      <w:proofErr w:type="gramEnd"/>
      <w:r w:rsidRPr="002264D9">
        <w:rPr>
          <w:rFonts w:hint="eastAsia"/>
          <w:color w:val="000000" w:themeColor="text1"/>
        </w:rPr>
        <w:t>全方位、專業化的遊艇製造園區，以群聚完整之遊艇製造產業鏈。</w:t>
      </w:r>
    </w:p>
    <w:p w:rsidR="00A12BE5" w:rsidRPr="002264D9" w:rsidRDefault="002D1E9B" w:rsidP="002D1E9B">
      <w:pPr>
        <w:pStyle w:val="3"/>
        <w:rPr>
          <w:color w:val="000000" w:themeColor="text1"/>
        </w:rPr>
      </w:pPr>
      <w:bookmarkStart w:id="66" w:name="_Toc13577680"/>
      <w:bookmarkStart w:id="67" w:name="_Toc13668881"/>
      <w:proofErr w:type="gramStart"/>
      <w:r w:rsidRPr="002264D9">
        <w:rPr>
          <w:rFonts w:hint="eastAsia"/>
          <w:color w:val="000000" w:themeColor="text1"/>
        </w:rPr>
        <w:t>再查南星</w:t>
      </w:r>
      <w:proofErr w:type="gramEnd"/>
      <w:r w:rsidRPr="002264D9">
        <w:rPr>
          <w:rFonts w:hint="eastAsia"/>
          <w:color w:val="000000" w:themeColor="text1"/>
        </w:rPr>
        <w:t>計畫遊艇產業專區</w:t>
      </w:r>
      <w:r w:rsidR="00A12BE5" w:rsidRPr="002264D9">
        <w:rPr>
          <w:rFonts w:hint="eastAsia"/>
          <w:color w:val="000000" w:themeColor="text1"/>
        </w:rPr>
        <w:t>開發過程：</w:t>
      </w:r>
      <w:bookmarkEnd w:id="66"/>
      <w:bookmarkEnd w:id="67"/>
    </w:p>
    <w:p w:rsidR="000A72B9" w:rsidRDefault="00A12BE5" w:rsidP="002B0EF7">
      <w:pPr>
        <w:pStyle w:val="4"/>
        <w:rPr>
          <w:color w:val="000000" w:themeColor="text1"/>
        </w:rPr>
      </w:pPr>
      <w:r w:rsidRPr="002264D9">
        <w:rPr>
          <w:rFonts w:hint="eastAsia"/>
          <w:color w:val="000000" w:themeColor="text1"/>
        </w:rPr>
        <w:t>專區位置：</w:t>
      </w:r>
      <w:r w:rsidR="000A72B9" w:rsidRPr="002264D9">
        <w:rPr>
          <w:rFonts w:hint="eastAsia"/>
          <w:color w:val="000000" w:themeColor="text1"/>
        </w:rPr>
        <w:t>位於高雄市西南側南星計畫區</w:t>
      </w:r>
      <w:r w:rsidR="000A72B9" w:rsidRPr="002264D9">
        <w:rPr>
          <w:rStyle w:val="aff0"/>
          <w:color w:val="000000" w:themeColor="text1"/>
        </w:rPr>
        <w:footnoteReference w:id="3"/>
      </w:r>
      <w:r w:rsidR="00A72CFF" w:rsidRPr="002264D9">
        <w:rPr>
          <w:rFonts w:hint="eastAsia"/>
          <w:color w:val="000000" w:themeColor="text1"/>
        </w:rPr>
        <w:t>，屬小港區，鄰近</w:t>
      </w:r>
      <w:r w:rsidR="000A72B9" w:rsidRPr="002264D9">
        <w:rPr>
          <w:rFonts w:hint="eastAsia"/>
          <w:color w:val="000000" w:themeColor="text1"/>
        </w:rPr>
        <w:t>高雄港洲際貨櫃中心、鳳鼻頭漁港及臨海工業區，計畫範圍西至南星計畫填築完成之海埔新生地，東至南星路之80米道路</w:t>
      </w:r>
      <w:proofErr w:type="gramStart"/>
      <w:r w:rsidR="000A72B9" w:rsidRPr="002264D9">
        <w:rPr>
          <w:rFonts w:hint="eastAsia"/>
          <w:color w:val="000000" w:themeColor="text1"/>
        </w:rPr>
        <w:t>用地西界</w:t>
      </w:r>
      <w:proofErr w:type="gramEnd"/>
      <w:r w:rsidR="000A72B9" w:rsidRPr="002264D9">
        <w:rPr>
          <w:rFonts w:hint="eastAsia"/>
          <w:color w:val="000000" w:themeColor="text1"/>
        </w:rPr>
        <w:t>，北</w:t>
      </w:r>
      <w:proofErr w:type="gramStart"/>
      <w:r w:rsidR="000A72B9" w:rsidRPr="002264D9">
        <w:rPr>
          <w:rFonts w:hint="eastAsia"/>
          <w:color w:val="000000" w:themeColor="text1"/>
        </w:rPr>
        <w:t>至大林蒲貨櫃車</w:t>
      </w:r>
      <w:proofErr w:type="gramEnd"/>
      <w:r w:rsidR="000A72B9" w:rsidRPr="002264D9">
        <w:rPr>
          <w:rFonts w:hint="eastAsia"/>
          <w:color w:val="000000" w:themeColor="text1"/>
        </w:rPr>
        <w:t>停車場用地南界；</w:t>
      </w:r>
      <w:proofErr w:type="gramStart"/>
      <w:r w:rsidR="000A72B9" w:rsidRPr="002264D9">
        <w:rPr>
          <w:rFonts w:hint="eastAsia"/>
          <w:color w:val="000000" w:themeColor="text1"/>
        </w:rPr>
        <w:t>南至鳳鼻頭</w:t>
      </w:r>
      <w:proofErr w:type="gramEnd"/>
      <w:r w:rsidR="000A72B9" w:rsidRPr="002264D9">
        <w:rPr>
          <w:rFonts w:hint="eastAsia"/>
          <w:color w:val="000000" w:themeColor="text1"/>
        </w:rPr>
        <w:t>漁港北側，總面積約113.10公頃，如圖</w:t>
      </w:r>
      <w:r w:rsidR="009E21C8">
        <w:rPr>
          <w:rFonts w:hint="eastAsia"/>
          <w:color w:val="000000" w:themeColor="text1"/>
        </w:rPr>
        <w:t>1</w:t>
      </w:r>
      <w:r w:rsidR="000A72B9" w:rsidRPr="002264D9">
        <w:rPr>
          <w:rFonts w:hint="eastAsia"/>
          <w:color w:val="000000" w:themeColor="text1"/>
        </w:rPr>
        <w:t>。</w:t>
      </w:r>
    </w:p>
    <w:p w:rsidR="00B43488" w:rsidRPr="002264D9" w:rsidRDefault="00B43488" w:rsidP="00B43488">
      <w:pPr>
        <w:pStyle w:val="4"/>
        <w:rPr>
          <w:color w:val="000000" w:themeColor="text1"/>
        </w:rPr>
      </w:pPr>
      <w:r w:rsidRPr="002264D9">
        <w:rPr>
          <w:rFonts w:hint="eastAsia"/>
          <w:color w:val="000000" w:themeColor="text1"/>
        </w:rPr>
        <w:t>預計開發進度：</w:t>
      </w:r>
    </w:p>
    <w:p w:rsidR="00B43488" w:rsidRPr="002264D9" w:rsidRDefault="00B43488" w:rsidP="00B43488">
      <w:pPr>
        <w:pStyle w:val="42"/>
        <w:ind w:left="1701" w:firstLine="680"/>
        <w:rPr>
          <w:color w:val="000000" w:themeColor="text1"/>
        </w:rPr>
      </w:pPr>
      <w:r w:rsidRPr="002264D9">
        <w:rPr>
          <w:rFonts w:hint="eastAsia"/>
          <w:color w:val="000000" w:themeColor="text1"/>
        </w:rPr>
        <w:t>依據「南星計畫遊艇產業專區先期規劃委託技術服務案定案期末報告書」之規劃期程，南星計畫遊艇產業園區原規劃分二期開發，第一期用地預計於102年12月完成開發，第二期於103年12月完成開發。</w:t>
      </w:r>
    </w:p>
    <w:p w:rsidR="00B43488" w:rsidRPr="002264D9" w:rsidRDefault="00B43488" w:rsidP="00B43488">
      <w:pPr>
        <w:pStyle w:val="5"/>
        <w:rPr>
          <w:color w:val="000000" w:themeColor="text1"/>
        </w:rPr>
      </w:pPr>
      <w:proofErr w:type="gramStart"/>
      <w:r w:rsidRPr="002264D9">
        <w:rPr>
          <w:rFonts w:hint="eastAsia"/>
          <w:color w:val="000000" w:themeColor="text1"/>
        </w:rPr>
        <w:t>第一期區</w:t>
      </w:r>
      <w:proofErr w:type="gramEnd"/>
      <w:r w:rsidRPr="002264D9">
        <w:rPr>
          <w:rFonts w:hint="eastAsia"/>
          <w:color w:val="000000" w:themeColor="text1"/>
        </w:rPr>
        <w:t>：屬</w:t>
      </w:r>
      <w:r w:rsidRPr="002264D9">
        <w:rPr>
          <w:color w:val="000000" w:themeColor="text1"/>
        </w:rPr>
        <w:t>94</w:t>
      </w:r>
      <w:r w:rsidRPr="002264D9">
        <w:rPr>
          <w:rFonts w:hint="eastAsia"/>
          <w:color w:val="000000" w:themeColor="text1"/>
        </w:rPr>
        <w:t>年</w:t>
      </w:r>
      <w:r w:rsidRPr="002264D9">
        <w:rPr>
          <w:color w:val="000000" w:themeColor="text1"/>
        </w:rPr>
        <w:t>2</w:t>
      </w:r>
      <w:r w:rsidRPr="002264D9">
        <w:rPr>
          <w:rFonts w:hint="eastAsia"/>
          <w:color w:val="000000" w:themeColor="text1"/>
        </w:rPr>
        <w:t>月</w:t>
      </w:r>
      <w:r w:rsidRPr="002264D9">
        <w:rPr>
          <w:color w:val="000000" w:themeColor="text1"/>
        </w:rPr>
        <w:t>23</w:t>
      </w:r>
      <w:r w:rsidRPr="002264D9">
        <w:rPr>
          <w:rFonts w:hint="eastAsia"/>
          <w:color w:val="000000" w:themeColor="text1"/>
        </w:rPr>
        <w:t>日公告發布實施之「擴</w:t>
      </w:r>
      <w:r w:rsidRPr="002264D9">
        <w:rPr>
          <w:rFonts w:hint="eastAsia"/>
          <w:color w:val="000000" w:themeColor="text1"/>
        </w:rPr>
        <w:lastRenderedPageBreak/>
        <w:t>大及變更高雄市主要計畫大林蒲農業區、保護區、公園用地、學校用地、綠地用地、道路用地及加油站用地為特定倉儲轉運專用區、住宅區、學校用地、綠地用地、道路用地及加油站用地（配合紅毛港遷村及南星計畫）案」部分特定倉儲轉運專用區範圍，面積約</w:t>
      </w:r>
      <w:r w:rsidRPr="002264D9">
        <w:rPr>
          <w:color w:val="000000" w:themeColor="text1"/>
        </w:rPr>
        <w:t>46.63</w:t>
      </w:r>
      <w:r w:rsidRPr="002264D9">
        <w:rPr>
          <w:rFonts w:hint="eastAsia"/>
          <w:color w:val="000000" w:themeColor="text1"/>
        </w:rPr>
        <w:t>公頃。</w:t>
      </w:r>
    </w:p>
    <w:p w:rsidR="00B43488" w:rsidRDefault="00B43488" w:rsidP="00A24CEC">
      <w:pPr>
        <w:pStyle w:val="5"/>
      </w:pPr>
      <w:proofErr w:type="gramStart"/>
      <w:r w:rsidRPr="002264D9">
        <w:rPr>
          <w:rFonts w:hint="eastAsia"/>
        </w:rPr>
        <w:t>第二期區</w:t>
      </w:r>
      <w:proofErr w:type="gramEnd"/>
      <w:r w:rsidRPr="002264D9">
        <w:rPr>
          <w:rFonts w:hint="eastAsia"/>
        </w:rPr>
        <w:t>：為新填土區域（南星計畫第二階段第二區範圍），面積約66.47公頃，占計畫區總面積的58.78%。</w:t>
      </w:r>
    </w:p>
    <w:p w:rsidR="000A72B9" w:rsidRPr="002264D9" w:rsidRDefault="00B43488" w:rsidP="00B43488">
      <w:pPr>
        <w:ind w:firstLineChars="83" w:firstLine="282"/>
        <w:rPr>
          <w:color w:val="000000" w:themeColor="text1"/>
        </w:rPr>
      </w:pPr>
      <w:r w:rsidRPr="005B1420">
        <w:rPr>
          <w:noProof/>
          <w:color w:val="000000" w:themeColor="text1"/>
        </w:rPr>
        <mc:AlternateContent>
          <mc:Choice Requires="wps">
            <w:drawing>
              <wp:anchor distT="0" distB="0" distL="114300" distR="114300" simplePos="0" relativeHeight="251661312" behindDoc="0" locked="0" layoutInCell="1" allowOverlap="1" wp14:anchorId="26B4A21F" wp14:editId="7ABC4431">
                <wp:simplePos x="0" y="0"/>
                <wp:positionH relativeFrom="column">
                  <wp:posOffset>1063053</wp:posOffset>
                </wp:positionH>
                <wp:positionV relativeFrom="paragraph">
                  <wp:posOffset>4759009</wp:posOffset>
                </wp:positionV>
                <wp:extent cx="1552880" cy="1"/>
                <wp:effectExtent l="14288" t="4762" r="23812" b="0"/>
                <wp:wrapNone/>
                <wp:docPr id="11" name="肘形接點 8"/>
                <wp:cNvGraphicFramePr/>
                <a:graphic xmlns:a="http://schemas.openxmlformats.org/drawingml/2006/main">
                  <a:graphicData uri="http://schemas.microsoft.com/office/word/2010/wordprocessingShape">
                    <wps:wsp>
                      <wps:cNvCnPr/>
                      <wps:spPr>
                        <a:xfrm rot="5400000">
                          <a:off x="0" y="0"/>
                          <a:ext cx="1552880" cy="1"/>
                        </a:xfrm>
                        <a:prstGeom prst="bentConnector3">
                          <a:avLst>
                            <a:gd name="adj1" fmla="val 50000"/>
                          </a:avLst>
                        </a:prstGeom>
                        <a:ln w="28575">
                          <a:solidFill>
                            <a:srgbClr val="FF006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肘形接點 8" o:spid="_x0000_s1026" type="#_x0000_t34" style="position:absolute;margin-left:83.7pt;margin-top:374.75pt;width:122.25pt;height:0;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" strokecolor="#f06" strokeweight="2.25pt">
                <v:stroke dashstyle="dash"/>
              </v:shape>
            </w:pict>
          </mc:Fallback>
        </mc:AlternateContent>
      </w:r>
      <w:r w:rsidR="000A72B9" w:rsidRPr="002264D9">
        <w:rPr>
          <w:noProof/>
          <w:color w:val="000000" w:themeColor="text1"/>
        </w:rPr>
        <w:drawing>
          <wp:inline distT="0" distB="0" distL="0" distR="0" wp14:anchorId="23911033" wp14:editId="0F274CDF">
            <wp:extent cx="5405932" cy="5078298"/>
            <wp:effectExtent l="0" t="0" r="4445"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7198"/>
                    <a:stretch/>
                  </pic:blipFill>
                  <pic:spPr bwMode="auto">
                    <a:xfrm>
                      <a:off x="0" y="0"/>
                      <a:ext cx="5415244" cy="5087046"/>
                    </a:xfrm>
                    <a:prstGeom prst="rect">
                      <a:avLst/>
                    </a:prstGeom>
                    <a:ln>
                      <a:noFill/>
                    </a:ln>
                    <a:extLst>
                      <a:ext uri="{53640926-AAD7-44D8-BBD7-CCE9431645EC}">
                        <a14:shadowObscured xmlns:a14="http://schemas.microsoft.com/office/drawing/2010/main"/>
                      </a:ext>
                    </a:extLst>
                  </pic:spPr>
                </pic:pic>
              </a:graphicData>
            </a:graphic>
          </wp:inline>
        </w:drawing>
      </w:r>
    </w:p>
    <w:p w:rsidR="00B43488" w:rsidRDefault="00763D64" w:rsidP="00B43488">
      <w:pPr>
        <w:pStyle w:val="a2"/>
        <w:numPr>
          <w:ilvl w:val="0"/>
          <w:numId w:val="0"/>
        </w:numPr>
        <w:spacing w:before="0" w:afterLines="25" w:after="114" w:line="240" w:lineRule="auto"/>
        <w:ind w:left="482"/>
        <w:jc w:val="both"/>
        <w:rPr>
          <w:color w:val="000000" w:themeColor="text1"/>
        </w:rPr>
      </w:pPr>
      <w:r w:rsidRPr="00293A91">
        <w:rPr>
          <w:noProof/>
          <w:color w:val="000000" w:themeColor="text1"/>
        </w:rPr>
        <w:lastRenderedPageBreak/>
        <mc:AlternateContent>
          <mc:Choice Requires="wps">
            <w:drawing>
              <wp:anchor distT="0" distB="0" distL="114300" distR="114300" simplePos="0" relativeHeight="251669504" behindDoc="0" locked="0" layoutInCell="1" allowOverlap="1" wp14:anchorId="71BCC067" wp14:editId="712E34DD">
                <wp:simplePos x="0" y="0"/>
                <wp:positionH relativeFrom="column">
                  <wp:posOffset>4128135</wp:posOffset>
                </wp:positionH>
                <wp:positionV relativeFrom="paragraph">
                  <wp:posOffset>1016889</wp:posOffset>
                </wp:positionV>
                <wp:extent cx="1072515" cy="335280"/>
                <wp:effectExtent l="0" t="0" r="0" b="762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35280"/>
                        </a:xfrm>
                        <a:prstGeom prst="rect">
                          <a:avLst/>
                        </a:prstGeom>
                        <a:solidFill>
                          <a:srgbClr val="FFFFFF"/>
                        </a:solidFill>
                        <a:ln w="9525">
                          <a:noFill/>
                          <a:miter lim="800000"/>
                          <a:headEnd/>
                          <a:tailEnd/>
                        </a:ln>
                      </wps:spPr>
                      <wps:txbx>
                        <w:txbxContent>
                          <w:p w:rsidR="004877C3" w:rsidRDefault="004877C3" w:rsidP="00763D64">
                            <w:pPr>
                              <w:spacing w:line="240" w:lineRule="atLeast"/>
                            </w:pPr>
                            <w:r w:rsidRPr="00763D64">
                              <w:rPr>
                                <w:rFonts w:hint="eastAsia"/>
                                <w:sz w:val="20"/>
                              </w:rPr>
                              <w:t>第</w:t>
                            </w:r>
                            <w:r>
                              <w:rPr>
                                <w:rFonts w:hint="eastAsia"/>
                                <w:sz w:val="20"/>
                              </w:rPr>
                              <w:t>二期</w:t>
                            </w:r>
                            <w:r w:rsidRPr="00763D64">
                              <w:rPr>
                                <w:rFonts w:hint="eastAsia"/>
                                <w:sz w:val="20"/>
                              </w:rPr>
                              <w:t>開發區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5.05pt;margin-top:80.05pt;width:84.45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" stroked="f">
                <v:textbox>
                  <w:txbxContent>
                    <w:p w:rsidR="004877C3" w:rsidRDefault="004877C3" w:rsidP="00763D64">
                      <w:pPr>
                        <w:spacing w:line="240" w:lineRule="atLeast"/>
                      </w:pPr>
                      <w:r w:rsidRPr="00763D64">
                        <w:rPr>
                          <w:rFonts w:hint="eastAsia"/>
                          <w:sz w:val="20"/>
                        </w:rPr>
                        <w:t>第</w:t>
                      </w:r>
                      <w:r>
                        <w:rPr>
                          <w:rFonts w:hint="eastAsia"/>
                          <w:sz w:val="20"/>
                        </w:rPr>
                        <w:t>二期</w:t>
                      </w:r>
                      <w:r w:rsidRPr="00763D64">
                        <w:rPr>
                          <w:rFonts w:hint="eastAsia"/>
                          <w:sz w:val="20"/>
                        </w:rPr>
                        <w:t>開發區</w:t>
                      </w:r>
                    </w:p>
                  </w:txbxContent>
                </v:textbox>
              </v:shape>
            </w:pict>
          </mc:Fallback>
        </mc:AlternateContent>
      </w:r>
      <w:r w:rsidR="00293A91" w:rsidRPr="00293A91">
        <w:rPr>
          <w:noProof/>
          <w:color w:val="000000" w:themeColor="text1"/>
        </w:rPr>
        <mc:AlternateContent>
          <mc:Choice Requires="wps">
            <w:drawing>
              <wp:anchor distT="0" distB="0" distL="114300" distR="114300" simplePos="0" relativeHeight="251667456" behindDoc="0" locked="0" layoutInCell="1" allowOverlap="1" wp14:anchorId="14AEEF75" wp14:editId="16252802">
                <wp:simplePos x="0" y="0"/>
                <wp:positionH relativeFrom="column">
                  <wp:posOffset>4061714</wp:posOffset>
                </wp:positionH>
                <wp:positionV relativeFrom="paragraph">
                  <wp:posOffset>365379</wp:posOffset>
                </wp:positionV>
                <wp:extent cx="1072896" cy="335280"/>
                <wp:effectExtent l="0" t="0" r="0" b="762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896" cy="335280"/>
                        </a:xfrm>
                        <a:prstGeom prst="rect">
                          <a:avLst/>
                        </a:prstGeom>
                        <a:solidFill>
                          <a:srgbClr val="FFFFFF"/>
                        </a:solidFill>
                        <a:ln w="9525">
                          <a:noFill/>
                          <a:miter lim="800000"/>
                          <a:headEnd/>
                          <a:tailEnd/>
                        </a:ln>
                      </wps:spPr>
                      <wps:txbx>
                        <w:txbxContent>
                          <w:p w:rsidR="004877C3" w:rsidRDefault="004877C3" w:rsidP="00293A91">
                            <w:pPr>
                              <w:spacing w:line="240" w:lineRule="atLeast"/>
                            </w:pPr>
                            <w:r w:rsidRPr="00763D64">
                              <w:rPr>
                                <w:rFonts w:hint="eastAsia"/>
                                <w:sz w:val="20"/>
                              </w:rPr>
                              <w:t>第一</w:t>
                            </w:r>
                            <w:r>
                              <w:rPr>
                                <w:rFonts w:hint="eastAsia"/>
                                <w:sz w:val="20"/>
                              </w:rPr>
                              <w:t>期</w:t>
                            </w:r>
                            <w:r w:rsidRPr="00763D64">
                              <w:rPr>
                                <w:rFonts w:hint="eastAsia"/>
                                <w:sz w:val="20"/>
                              </w:rPr>
                              <w:t>開發區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9.8pt;margin-top:28.75pt;width:84.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" stroked="f">
                <v:textbox>
                  <w:txbxContent>
                    <w:p w:rsidR="004877C3" w:rsidRDefault="004877C3" w:rsidP="00293A91">
                      <w:pPr>
                        <w:spacing w:line="240" w:lineRule="atLeast"/>
                      </w:pPr>
                      <w:r w:rsidRPr="00763D64">
                        <w:rPr>
                          <w:rFonts w:hint="eastAsia"/>
                          <w:sz w:val="20"/>
                        </w:rPr>
                        <w:t>第一</w:t>
                      </w:r>
                      <w:r>
                        <w:rPr>
                          <w:rFonts w:hint="eastAsia"/>
                          <w:sz w:val="20"/>
                        </w:rPr>
                        <w:t>期</w:t>
                      </w:r>
                      <w:r w:rsidRPr="00763D64">
                        <w:rPr>
                          <w:rFonts w:hint="eastAsia"/>
                          <w:sz w:val="20"/>
                        </w:rPr>
                        <w:t>開發區</w:t>
                      </w:r>
                    </w:p>
                  </w:txbxContent>
                </v:textbox>
              </v:shape>
            </w:pict>
          </mc:Fallback>
        </mc:AlternateContent>
      </w:r>
      <w:r w:rsidR="00293A91" w:rsidRPr="005B1420">
        <w:rPr>
          <w:noProof/>
          <w:color w:val="000000" w:themeColor="text1"/>
        </w:rPr>
        <mc:AlternateContent>
          <mc:Choice Requires="wps">
            <w:drawing>
              <wp:anchor distT="0" distB="0" distL="114300" distR="114300" simplePos="0" relativeHeight="251665408" behindDoc="0" locked="0" layoutInCell="1" allowOverlap="1" wp14:anchorId="2A7C99AA" wp14:editId="091FC66F">
                <wp:simplePos x="0" y="0"/>
                <wp:positionH relativeFrom="column">
                  <wp:posOffset>3025396</wp:posOffset>
                </wp:positionH>
                <wp:positionV relativeFrom="paragraph">
                  <wp:posOffset>1231009</wp:posOffset>
                </wp:positionV>
                <wp:extent cx="1040129" cy="1"/>
                <wp:effectExtent l="0" t="19050" r="8255" b="19050"/>
                <wp:wrapNone/>
                <wp:docPr id="18" name="肘形接點 8"/>
                <wp:cNvGraphicFramePr/>
                <a:graphic xmlns:a="http://schemas.openxmlformats.org/drawingml/2006/main">
                  <a:graphicData uri="http://schemas.microsoft.com/office/word/2010/wordprocessingShape">
                    <wps:wsp>
                      <wps:cNvCnPr/>
                      <wps:spPr>
                        <a:xfrm rot="10800000" flipV="1">
                          <a:off x="0" y="0"/>
                          <a:ext cx="1040129" cy="1"/>
                        </a:xfrm>
                        <a:prstGeom prst="bentConnector3">
                          <a:avLst>
                            <a:gd name="adj1" fmla="val 50000"/>
                          </a:avLst>
                        </a:prstGeom>
                        <a:ln w="28575">
                          <a:solidFill>
                            <a:srgbClr val="FF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肘形接點 8" o:spid="_x0000_s1026" type="#_x0000_t34" style="position:absolute;margin-left:238.2pt;margin-top:96.95pt;width:81.9pt;height:0;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" strokecolor="#f06" strokeweight="2.25pt"/>
            </w:pict>
          </mc:Fallback>
        </mc:AlternateContent>
      </w:r>
      <w:r w:rsidR="00293A91" w:rsidRPr="005B1420">
        <w:rPr>
          <w:noProof/>
          <w:color w:val="000000" w:themeColor="text1"/>
        </w:rPr>
        <mc:AlternateContent>
          <mc:Choice Requires="wps">
            <w:drawing>
              <wp:anchor distT="0" distB="0" distL="114300" distR="114300" simplePos="0" relativeHeight="251663360" behindDoc="0" locked="0" layoutInCell="1" allowOverlap="1" wp14:anchorId="230C423B" wp14:editId="285583DD">
                <wp:simplePos x="0" y="0"/>
                <wp:positionH relativeFrom="column">
                  <wp:posOffset>2143125</wp:posOffset>
                </wp:positionH>
                <wp:positionV relativeFrom="paragraph">
                  <wp:posOffset>561975</wp:posOffset>
                </wp:positionV>
                <wp:extent cx="1924050" cy="0"/>
                <wp:effectExtent l="0" t="19050" r="0" b="19050"/>
                <wp:wrapNone/>
                <wp:docPr id="13" name="肘形接點 8"/>
                <wp:cNvGraphicFramePr/>
                <a:graphic xmlns:a="http://schemas.openxmlformats.org/drawingml/2006/main">
                  <a:graphicData uri="http://schemas.microsoft.com/office/word/2010/wordprocessingShape">
                    <wps:wsp>
                      <wps:cNvCnPr/>
                      <wps:spPr>
                        <a:xfrm rot="10800000">
                          <a:off x="0" y="0"/>
                          <a:ext cx="1924050" cy="0"/>
                        </a:xfrm>
                        <a:prstGeom prst="bentConnector3">
                          <a:avLst>
                            <a:gd name="adj1" fmla="val 50000"/>
                          </a:avLst>
                        </a:prstGeom>
                        <a:ln w="28575">
                          <a:solidFill>
                            <a:srgbClr val="FF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肘形接點 8" o:spid="_x0000_s1026" type="#_x0000_t34" style="position:absolute;margin-left:168.75pt;margin-top:44.25pt;width:151.5pt;height:0;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" strokecolor="#f06" strokeweight="2.25pt"/>
            </w:pict>
          </mc:Fallback>
        </mc:AlternateContent>
      </w:r>
      <w:r w:rsidR="00B43488" w:rsidRPr="002264D9">
        <w:rPr>
          <w:noProof/>
          <w:color w:val="000000" w:themeColor="text1"/>
        </w:rPr>
        <w:drawing>
          <wp:inline distT="0" distB="0" distL="0" distR="0" wp14:anchorId="73B07220" wp14:editId="53172258">
            <wp:extent cx="3701491" cy="2684678"/>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1396" b="6673"/>
                    <a:stretch/>
                  </pic:blipFill>
                  <pic:spPr bwMode="auto">
                    <a:xfrm>
                      <a:off x="0" y="0"/>
                      <a:ext cx="3718594" cy="2697083"/>
                    </a:xfrm>
                    <a:prstGeom prst="rect">
                      <a:avLst/>
                    </a:prstGeom>
                    <a:ln>
                      <a:noFill/>
                    </a:ln>
                    <a:extLst>
                      <a:ext uri="{53640926-AAD7-44D8-BBD7-CCE9431645EC}">
                        <a14:shadowObscured xmlns:a14="http://schemas.microsoft.com/office/drawing/2010/main"/>
                      </a:ext>
                    </a:extLst>
                  </pic:spPr>
                </pic:pic>
              </a:graphicData>
            </a:graphic>
          </wp:inline>
        </w:drawing>
      </w:r>
    </w:p>
    <w:p w:rsidR="000A72B9" w:rsidRPr="002264D9" w:rsidRDefault="00A72CFF" w:rsidP="004E0161">
      <w:pPr>
        <w:pStyle w:val="a2"/>
        <w:spacing w:before="0" w:afterLines="25" w:after="114" w:line="300" w:lineRule="exact"/>
        <w:rPr>
          <w:color w:val="000000" w:themeColor="text1"/>
        </w:rPr>
      </w:pPr>
      <w:r w:rsidRPr="002264D9">
        <w:rPr>
          <w:rFonts w:hint="eastAsia"/>
          <w:color w:val="000000" w:themeColor="text1"/>
        </w:rPr>
        <w:t>南星計畫遊艇產業專區</w:t>
      </w:r>
      <w:r w:rsidR="000A72B9" w:rsidRPr="002264D9">
        <w:rPr>
          <w:rFonts w:hint="eastAsia"/>
          <w:color w:val="000000" w:themeColor="text1"/>
        </w:rPr>
        <w:t>計畫範圍示意圖</w:t>
      </w:r>
    </w:p>
    <w:p w:rsidR="00A72CFF" w:rsidRPr="002264D9" w:rsidRDefault="00A72CFF" w:rsidP="00BE0D36">
      <w:pPr>
        <w:pStyle w:val="af6"/>
        <w:spacing w:line="240" w:lineRule="exact"/>
        <w:rPr>
          <w:color w:val="000000" w:themeColor="text1"/>
        </w:rPr>
      </w:pPr>
      <w:r w:rsidRPr="002264D9">
        <w:rPr>
          <w:rFonts w:hint="eastAsia"/>
          <w:color w:val="000000" w:themeColor="text1"/>
        </w:rPr>
        <w:t>資料來源：南星計畫遊艇產業專區委託技術服務案先期規劃定案期末報告。</w:t>
      </w:r>
    </w:p>
    <w:p w:rsidR="006C04BD" w:rsidRPr="002264D9" w:rsidRDefault="006C04BD" w:rsidP="002B0EF7">
      <w:pPr>
        <w:pStyle w:val="4"/>
        <w:rPr>
          <w:color w:val="000000" w:themeColor="text1"/>
        </w:rPr>
      </w:pPr>
      <w:r w:rsidRPr="002264D9">
        <w:rPr>
          <w:rFonts w:hint="eastAsia"/>
          <w:color w:val="000000" w:themeColor="text1"/>
        </w:rPr>
        <w:t>開發執行</w:t>
      </w:r>
      <w:r w:rsidR="00A24CEC">
        <w:rPr>
          <w:rFonts w:hint="eastAsia"/>
          <w:color w:val="000000" w:themeColor="text1"/>
        </w:rPr>
        <w:t>經過</w:t>
      </w:r>
      <w:r w:rsidRPr="002264D9">
        <w:rPr>
          <w:rFonts w:hint="eastAsia"/>
          <w:color w:val="000000" w:themeColor="text1"/>
        </w:rPr>
        <w:t>：</w:t>
      </w:r>
    </w:p>
    <w:p w:rsidR="006C04BD" w:rsidRPr="002264D9" w:rsidRDefault="006C04BD" w:rsidP="006C04BD">
      <w:pPr>
        <w:pStyle w:val="5"/>
        <w:rPr>
          <w:color w:val="000000" w:themeColor="text1"/>
        </w:rPr>
      </w:pPr>
      <w:r w:rsidRPr="002264D9">
        <w:rPr>
          <w:rFonts w:hint="eastAsia"/>
          <w:color w:val="000000" w:themeColor="text1"/>
        </w:rPr>
        <w:t>高雄市政府於99年11月26日函送開發計畫予經濟部轉陳行政院爭取補助經費，復經該院秘書長100年3月18日函復意見略</w:t>
      </w:r>
      <w:proofErr w:type="gramStart"/>
      <w:r w:rsidRPr="002264D9">
        <w:rPr>
          <w:rFonts w:hint="eastAsia"/>
          <w:color w:val="000000" w:themeColor="text1"/>
        </w:rPr>
        <w:t>以</w:t>
      </w:r>
      <w:proofErr w:type="gramEnd"/>
      <w:r w:rsidRPr="002264D9">
        <w:rPr>
          <w:rFonts w:hint="eastAsia"/>
          <w:color w:val="000000" w:themeColor="text1"/>
        </w:rPr>
        <w:t>：「如財務分析可行，則本案以委託民間開發方式為宜，中央不予補助」。</w:t>
      </w:r>
    </w:p>
    <w:p w:rsidR="006C04BD" w:rsidRPr="002264D9" w:rsidRDefault="006C04BD" w:rsidP="006C04BD">
      <w:pPr>
        <w:pStyle w:val="5"/>
        <w:rPr>
          <w:color w:val="000000" w:themeColor="text1"/>
        </w:rPr>
      </w:pPr>
      <w:r w:rsidRPr="002264D9">
        <w:rPr>
          <w:rFonts w:hint="eastAsia"/>
          <w:color w:val="000000" w:themeColor="text1"/>
        </w:rPr>
        <w:t>高雄市政府於100年3月25日召開「高雄市重大投資發展會議」</w:t>
      </w:r>
      <w:r w:rsidR="00A24CEC">
        <w:rPr>
          <w:rFonts w:hint="eastAsia"/>
          <w:color w:val="000000" w:themeColor="text1"/>
        </w:rPr>
        <w:t>，</w:t>
      </w:r>
      <w:r w:rsidRPr="002264D9">
        <w:rPr>
          <w:rFonts w:hint="eastAsia"/>
          <w:color w:val="000000" w:themeColor="text1"/>
        </w:rPr>
        <w:t>經裁示：「因應中央補助政策不明，為不影響南星計</w:t>
      </w:r>
      <w:r w:rsidRPr="002264D9">
        <w:rPr>
          <w:rFonts w:hAnsi="標楷體" w:hint="eastAsia"/>
          <w:color w:val="000000" w:themeColor="text1"/>
        </w:rPr>
        <w:t>畫遊艇產業園區開發期程，在財務分析可行</w:t>
      </w:r>
      <w:r w:rsidRPr="002264D9">
        <w:rPr>
          <w:rFonts w:hAnsi="標楷體"/>
          <w:color w:val="000000" w:themeColor="text1"/>
        </w:rPr>
        <w:t>…</w:t>
      </w:r>
      <w:proofErr w:type="gramStart"/>
      <w:r w:rsidRPr="002264D9">
        <w:rPr>
          <w:rFonts w:hAnsi="標楷體"/>
          <w:color w:val="000000" w:themeColor="text1"/>
        </w:rPr>
        <w:t>…</w:t>
      </w:r>
      <w:proofErr w:type="gramEnd"/>
      <w:r w:rsidRPr="002264D9">
        <w:rPr>
          <w:rFonts w:hAnsi="標楷體" w:hint="eastAsia"/>
          <w:color w:val="000000" w:themeColor="text1"/>
        </w:rPr>
        <w:t>本</w:t>
      </w:r>
      <w:r w:rsidRPr="002264D9">
        <w:rPr>
          <w:rFonts w:hint="eastAsia"/>
          <w:color w:val="000000" w:themeColor="text1"/>
        </w:rPr>
        <w:t>案請海洋局依</w:t>
      </w:r>
      <w:r w:rsidR="00A72CFF" w:rsidRPr="002264D9">
        <w:rPr>
          <w:rFonts w:hint="eastAsia"/>
          <w:color w:val="000000" w:themeColor="text1"/>
        </w:rPr>
        <w:t>『</w:t>
      </w:r>
      <w:r w:rsidRPr="002264D9">
        <w:rPr>
          <w:rFonts w:hint="eastAsia"/>
          <w:color w:val="000000" w:themeColor="text1"/>
        </w:rPr>
        <w:t>產業創新條例</w:t>
      </w:r>
      <w:r w:rsidR="00A72CFF" w:rsidRPr="002264D9">
        <w:rPr>
          <w:rFonts w:hint="eastAsia"/>
          <w:color w:val="000000" w:themeColor="text1"/>
        </w:rPr>
        <w:t>』</w:t>
      </w:r>
      <w:r w:rsidRPr="002264D9">
        <w:rPr>
          <w:rFonts w:hint="eastAsia"/>
          <w:color w:val="000000" w:themeColor="text1"/>
        </w:rPr>
        <w:t>及相關規定辦理委託公民營事業開發，不再申復中央補助」。</w:t>
      </w:r>
    </w:p>
    <w:p w:rsidR="006C04BD" w:rsidRPr="002264D9" w:rsidRDefault="008453E0" w:rsidP="006C04BD">
      <w:pPr>
        <w:pStyle w:val="5"/>
        <w:rPr>
          <w:color w:val="000000" w:themeColor="text1"/>
        </w:rPr>
      </w:pPr>
      <w:r w:rsidRPr="002264D9">
        <w:rPr>
          <w:rFonts w:hint="eastAsia"/>
          <w:color w:val="000000" w:themeColor="text1"/>
        </w:rPr>
        <w:t>高雄市政府</w:t>
      </w:r>
      <w:r w:rsidR="006C04BD" w:rsidRPr="002264D9">
        <w:rPr>
          <w:rFonts w:hint="eastAsia"/>
          <w:color w:val="000000" w:themeColor="text1"/>
        </w:rPr>
        <w:t>依「產業創新條例」第37條規定，委託公民營事業辦理該案開發，並由受託之公民營事業自行籌措資金。而海洋局編列之南星計畫遊艇產業園區相關開發預算項目（包括先期規劃、招商、開發計畫擬訂及第一期用地開發環評等作業），</w:t>
      </w:r>
      <w:proofErr w:type="gramStart"/>
      <w:r w:rsidR="006C04BD" w:rsidRPr="002264D9">
        <w:rPr>
          <w:rFonts w:hint="eastAsia"/>
          <w:color w:val="000000" w:themeColor="text1"/>
        </w:rPr>
        <w:t>均納為</w:t>
      </w:r>
      <w:proofErr w:type="gramEnd"/>
      <w:r w:rsidR="006C04BD" w:rsidRPr="002264D9">
        <w:rPr>
          <w:rFonts w:hint="eastAsia"/>
          <w:color w:val="000000" w:themeColor="text1"/>
        </w:rPr>
        <w:t>園區開發成本，並將由</w:t>
      </w:r>
      <w:r w:rsidR="006C04BD" w:rsidRPr="002264D9">
        <w:rPr>
          <w:rFonts w:hint="eastAsia"/>
          <w:color w:val="000000" w:themeColor="text1"/>
        </w:rPr>
        <w:lastRenderedPageBreak/>
        <w:t>受託公民營事業籌資歸墊。</w:t>
      </w:r>
    </w:p>
    <w:p w:rsidR="00132244" w:rsidRPr="002264D9" w:rsidRDefault="00132244" w:rsidP="008453E0">
      <w:pPr>
        <w:pStyle w:val="5"/>
        <w:rPr>
          <w:color w:val="000000" w:themeColor="text1"/>
        </w:rPr>
      </w:pPr>
      <w:r w:rsidRPr="002264D9">
        <w:rPr>
          <w:rFonts w:hint="eastAsia"/>
          <w:color w:val="000000" w:themeColor="text1"/>
        </w:rPr>
        <w:t>高雄市政府依</w:t>
      </w:r>
      <w:r w:rsidRPr="002264D9">
        <w:rPr>
          <w:rFonts w:ascii="新細明體" w:eastAsia="新細明體" w:hAnsi="新細明體" w:hint="eastAsia"/>
          <w:color w:val="000000" w:themeColor="text1"/>
        </w:rPr>
        <w:t>「</w:t>
      </w:r>
      <w:r w:rsidRPr="002264D9">
        <w:rPr>
          <w:rFonts w:hint="eastAsia"/>
          <w:color w:val="000000" w:themeColor="text1"/>
        </w:rPr>
        <w:t>都市計畫法</w:t>
      </w:r>
      <w:r w:rsidRPr="002264D9">
        <w:rPr>
          <w:rFonts w:hAnsi="標楷體" w:hint="eastAsia"/>
          <w:color w:val="000000" w:themeColor="text1"/>
        </w:rPr>
        <w:t>」</w:t>
      </w:r>
      <w:r w:rsidRPr="002264D9">
        <w:rPr>
          <w:rFonts w:hint="eastAsia"/>
          <w:color w:val="000000" w:themeColor="text1"/>
        </w:rPr>
        <w:t>第19條規定，</w:t>
      </w:r>
      <w:r w:rsidR="00A24CEC">
        <w:rPr>
          <w:rFonts w:hint="eastAsia"/>
          <w:color w:val="000000" w:themeColor="text1"/>
        </w:rPr>
        <w:t>自</w:t>
      </w:r>
      <w:r w:rsidRPr="002264D9">
        <w:rPr>
          <w:rFonts w:hint="eastAsia"/>
          <w:color w:val="000000" w:themeColor="text1"/>
        </w:rPr>
        <w:t>99年9月23日起至</w:t>
      </w:r>
      <w:r w:rsidRPr="002264D9">
        <w:rPr>
          <w:color w:val="000000" w:themeColor="text1"/>
        </w:rPr>
        <w:t>99</w:t>
      </w:r>
      <w:r w:rsidRPr="002264D9">
        <w:rPr>
          <w:rFonts w:hint="eastAsia"/>
          <w:color w:val="000000" w:themeColor="text1"/>
        </w:rPr>
        <w:t>年</w:t>
      </w:r>
      <w:r w:rsidRPr="002264D9">
        <w:rPr>
          <w:color w:val="000000" w:themeColor="text1"/>
        </w:rPr>
        <w:t>10</w:t>
      </w:r>
      <w:r w:rsidRPr="002264D9">
        <w:rPr>
          <w:rFonts w:hint="eastAsia"/>
          <w:color w:val="000000" w:themeColor="text1"/>
        </w:rPr>
        <w:t>月</w:t>
      </w:r>
      <w:r w:rsidRPr="002264D9">
        <w:rPr>
          <w:color w:val="000000" w:themeColor="text1"/>
        </w:rPr>
        <w:t>23</w:t>
      </w:r>
      <w:r w:rsidRPr="002264D9">
        <w:rPr>
          <w:rFonts w:hint="eastAsia"/>
          <w:color w:val="000000" w:themeColor="text1"/>
        </w:rPr>
        <w:t>日日</w:t>
      </w:r>
      <w:proofErr w:type="gramStart"/>
      <w:r w:rsidRPr="002264D9">
        <w:rPr>
          <w:rFonts w:hint="eastAsia"/>
          <w:color w:val="000000" w:themeColor="text1"/>
        </w:rPr>
        <w:t>止</w:t>
      </w:r>
      <w:proofErr w:type="gramEnd"/>
      <w:r w:rsidRPr="002264D9">
        <w:rPr>
          <w:rFonts w:hint="eastAsia"/>
          <w:color w:val="000000" w:themeColor="text1"/>
        </w:rPr>
        <w:t>進行「擬定高雄市南星計畫地區細部計畫（配合遊艇專區設置）」公開展覽，並於同年</w:t>
      </w:r>
      <w:r w:rsidRPr="002264D9">
        <w:rPr>
          <w:color w:val="000000" w:themeColor="text1"/>
        </w:rPr>
        <w:t>10</w:t>
      </w:r>
      <w:r w:rsidRPr="002264D9">
        <w:rPr>
          <w:rFonts w:hint="eastAsia"/>
          <w:color w:val="000000" w:themeColor="text1"/>
        </w:rPr>
        <w:t>月</w:t>
      </w:r>
      <w:r w:rsidRPr="002264D9">
        <w:rPr>
          <w:color w:val="000000" w:themeColor="text1"/>
        </w:rPr>
        <w:t>14</w:t>
      </w:r>
      <w:r w:rsidRPr="002264D9">
        <w:rPr>
          <w:rFonts w:hint="eastAsia"/>
          <w:color w:val="000000" w:themeColor="text1"/>
        </w:rPr>
        <w:t>日於大林蒲康樂活動中心舉辦公展說明會。</w:t>
      </w:r>
      <w:r w:rsidR="00B30FCF" w:rsidRPr="002264D9">
        <w:rPr>
          <w:rFonts w:hint="eastAsia"/>
          <w:color w:val="000000" w:themeColor="text1"/>
        </w:rPr>
        <w:t>公開展覽期間有里長等47人反對，其異議理由主要係因居民長期</w:t>
      </w:r>
      <w:r w:rsidR="00A72CFF" w:rsidRPr="002264D9">
        <w:rPr>
          <w:rFonts w:hint="eastAsia"/>
          <w:color w:val="000000" w:themeColor="text1"/>
        </w:rPr>
        <w:t>深</w:t>
      </w:r>
      <w:r w:rsidR="00B30FCF" w:rsidRPr="002264D9">
        <w:rPr>
          <w:rFonts w:hint="eastAsia"/>
          <w:color w:val="000000" w:themeColor="text1"/>
        </w:rPr>
        <w:t>受工業污染</w:t>
      </w:r>
      <w:r w:rsidR="00A72CFF" w:rsidRPr="002264D9">
        <w:rPr>
          <w:rFonts w:hint="eastAsia"/>
          <w:color w:val="000000" w:themeColor="text1"/>
        </w:rPr>
        <w:t>之苦，</w:t>
      </w:r>
      <w:r w:rsidR="00B30FCF" w:rsidRPr="002264D9">
        <w:rPr>
          <w:rFonts w:hint="eastAsia"/>
          <w:color w:val="000000" w:themeColor="text1"/>
        </w:rPr>
        <w:t>而</w:t>
      </w:r>
      <w:r w:rsidR="00A24CEC">
        <w:rPr>
          <w:rFonts w:hint="eastAsia"/>
          <w:color w:val="000000" w:themeColor="text1"/>
        </w:rPr>
        <w:t>擔</w:t>
      </w:r>
      <w:r w:rsidR="00763D64">
        <w:rPr>
          <w:rFonts w:hint="eastAsia"/>
          <w:color w:val="000000" w:themeColor="text1"/>
        </w:rPr>
        <w:t>憂</w:t>
      </w:r>
      <w:r w:rsidR="00B30FCF" w:rsidRPr="002264D9">
        <w:rPr>
          <w:rFonts w:hint="eastAsia"/>
          <w:color w:val="000000" w:themeColor="text1"/>
        </w:rPr>
        <w:t>遊艇產業設置會</w:t>
      </w:r>
      <w:proofErr w:type="gramStart"/>
      <w:r w:rsidR="00B30FCF" w:rsidRPr="002264D9">
        <w:rPr>
          <w:rFonts w:hint="eastAsia"/>
          <w:color w:val="000000" w:themeColor="text1"/>
        </w:rPr>
        <w:t>有空污</w:t>
      </w:r>
      <w:proofErr w:type="gramEnd"/>
      <w:r w:rsidR="00B30FCF" w:rsidRPr="002264D9">
        <w:rPr>
          <w:rFonts w:hint="eastAsia"/>
          <w:color w:val="000000" w:themeColor="text1"/>
        </w:rPr>
        <w:t>及致癌等疑慮，並表達遷村訴求。高雄市政府回應，經徵詢遊艇公會理事長</w:t>
      </w:r>
      <w:r w:rsidR="00A72CFF" w:rsidRPr="002264D9">
        <w:rPr>
          <w:rFonts w:hint="eastAsia"/>
          <w:color w:val="000000" w:themeColor="text1"/>
        </w:rPr>
        <w:t>意見稱，「</w:t>
      </w:r>
      <w:r w:rsidR="00B30FCF" w:rsidRPr="002264D9">
        <w:rPr>
          <w:rFonts w:hint="eastAsia"/>
          <w:color w:val="000000" w:themeColor="text1"/>
        </w:rPr>
        <w:t>遊艇製造業於我國發展已超過</w:t>
      </w:r>
      <w:r w:rsidR="00B30FCF" w:rsidRPr="002264D9">
        <w:rPr>
          <w:color w:val="000000" w:themeColor="text1"/>
        </w:rPr>
        <w:t>40</w:t>
      </w:r>
      <w:r w:rsidR="00B30FCF" w:rsidRPr="002264D9">
        <w:rPr>
          <w:rFonts w:hint="eastAsia"/>
          <w:color w:val="000000" w:themeColor="text1"/>
        </w:rPr>
        <w:t>年，在玻璃纖維（</w:t>
      </w:r>
      <w:r w:rsidR="00B30FCF" w:rsidRPr="002264D9">
        <w:rPr>
          <w:color w:val="000000" w:themeColor="text1"/>
        </w:rPr>
        <w:t>FRP</w:t>
      </w:r>
      <w:r w:rsidR="00B30FCF" w:rsidRPr="002264D9">
        <w:rPr>
          <w:rFonts w:hint="eastAsia"/>
          <w:color w:val="000000" w:themeColor="text1"/>
        </w:rPr>
        <w:t>）製造過程，大部分已由現代化真空成型法所克服，至於一般的噴漆及研磨，也都採用隔離負壓的方式進行，一方面控制污染，另一方面則是維持高品質附加價值所必須的工法，遊艇製造已經是非常低污染的精緻工業，由於民眾極少接觸到，致產生一些溝通上的誤解。</w:t>
      </w:r>
      <w:r w:rsidR="00A72CFF" w:rsidRPr="002264D9">
        <w:rPr>
          <w:rFonts w:hint="eastAsia"/>
          <w:color w:val="000000" w:themeColor="text1"/>
        </w:rPr>
        <w:t>」</w:t>
      </w:r>
      <w:r w:rsidR="00B30FCF" w:rsidRPr="002264D9">
        <w:rPr>
          <w:rFonts w:hint="eastAsia"/>
          <w:color w:val="000000" w:themeColor="text1"/>
        </w:rPr>
        <w:t>專區之設立預估提供就業</w:t>
      </w:r>
      <w:r w:rsidR="00A24CEC">
        <w:rPr>
          <w:rFonts w:hint="eastAsia"/>
          <w:color w:val="000000" w:themeColor="text1"/>
        </w:rPr>
        <w:t>機會</w:t>
      </w:r>
      <w:r w:rsidR="00B30FCF" w:rsidRPr="002264D9">
        <w:rPr>
          <w:rFonts w:hint="eastAsia"/>
          <w:color w:val="000000" w:themeColor="text1"/>
        </w:rPr>
        <w:t>將達</w:t>
      </w:r>
      <w:r w:rsidR="00B30FCF" w:rsidRPr="002264D9">
        <w:rPr>
          <w:color w:val="000000" w:themeColor="text1"/>
        </w:rPr>
        <w:t>4,000</w:t>
      </w:r>
      <w:r w:rsidR="00B30FCF" w:rsidRPr="002264D9">
        <w:rPr>
          <w:rFonts w:hint="eastAsia"/>
          <w:color w:val="000000" w:themeColor="text1"/>
        </w:rPr>
        <w:t>人以上，該府環保局亦表示，</w:t>
      </w:r>
      <w:r w:rsidR="00A72CFF" w:rsidRPr="002264D9">
        <w:rPr>
          <w:rFonts w:hint="eastAsia"/>
          <w:color w:val="000000" w:themeColor="text1"/>
        </w:rPr>
        <w:t>「</w:t>
      </w:r>
      <w:r w:rsidR="00B30FCF" w:rsidRPr="002264D9">
        <w:rPr>
          <w:rFonts w:hint="eastAsia"/>
          <w:color w:val="000000" w:themeColor="text1"/>
        </w:rPr>
        <w:t>專區設置涉及空氣污染部分，將依法嚴加管制。</w:t>
      </w:r>
      <w:r w:rsidR="00A72CFF" w:rsidRPr="002264D9">
        <w:rPr>
          <w:rFonts w:hint="eastAsia"/>
          <w:color w:val="000000" w:themeColor="text1"/>
        </w:rPr>
        <w:t>」</w:t>
      </w:r>
      <w:r w:rsidR="008453E0" w:rsidRPr="002264D9">
        <w:rPr>
          <w:rFonts w:hint="eastAsia"/>
          <w:color w:val="000000" w:themeColor="text1"/>
        </w:rPr>
        <w:t>高雄市都市計畫委員會</w:t>
      </w:r>
      <w:r w:rsidR="00A72CFF" w:rsidRPr="002264D9">
        <w:rPr>
          <w:rFonts w:hint="eastAsia"/>
          <w:color w:val="000000" w:themeColor="text1"/>
        </w:rPr>
        <w:t>最終</w:t>
      </w:r>
      <w:r w:rsidR="00B30FCF" w:rsidRPr="002264D9">
        <w:rPr>
          <w:rFonts w:hint="eastAsia"/>
          <w:color w:val="000000" w:themeColor="text1"/>
        </w:rPr>
        <w:t>決議，維持公展草案</w:t>
      </w:r>
      <w:r w:rsidR="00B30FCF" w:rsidRPr="002264D9">
        <w:rPr>
          <w:color w:val="000000" w:themeColor="text1"/>
        </w:rPr>
        <w:t>(</w:t>
      </w:r>
      <w:r w:rsidR="00B30FCF" w:rsidRPr="002264D9">
        <w:rPr>
          <w:rFonts w:hint="eastAsia"/>
          <w:color w:val="000000" w:themeColor="text1"/>
        </w:rPr>
        <w:t>請開發、管理單位與大林蒲居民持續溝通，提供就業機會及改善環境污染作好敦親睦鄰</w:t>
      </w:r>
      <w:r w:rsidR="00A72CFF" w:rsidRPr="002264D9">
        <w:rPr>
          <w:rFonts w:hint="eastAsia"/>
          <w:color w:val="000000" w:themeColor="text1"/>
        </w:rPr>
        <w:t>工作</w:t>
      </w:r>
      <w:r w:rsidR="00B30FCF" w:rsidRPr="002264D9">
        <w:rPr>
          <w:color w:val="000000" w:themeColor="text1"/>
        </w:rPr>
        <w:t>)</w:t>
      </w:r>
      <w:r w:rsidR="00B30FCF" w:rsidRPr="002264D9">
        <w:rPr>
          <w:rFonts w:hint="eastAsia"/>
          <w:color w:val="000000" w:themeColor="text1"/>
        </w:rPr>
        <w:t>。</w:t>
      </w:r>
    </w:p>
    <w:p w:rsidR="009D0004" w:rsidRPr="002264D9" w:rsidRDefault="008453E0" w:rsidP="002B0EF7">
      <w:pPr>
        <w:pStyle w:val="4"/>
        <w:rPr>
          <w:color w:val="000000" w:themeColor="text1"/>
        </w:rPr>
      </w:pPr>
      <w:r w:rsidRPr="002264D9">
        <w:rPr>
          <w:rFonts w:hint="eastAsia"/>
          <w:color w:val="000000" w:themeColor="text1"/>
          <w:lang w:eastAsia="zh-HK"/>
        </w:rPr>
        <w:t>環評</w:t>
      </w:r>
      <w:r w:rsidR="009D0004" w:rsidRPr="002264D9">
        <w:rPr>
          <w:rFonts w:hint="eastAsia"/>
          <w:color w:val="000000" w:themeColor="text1"/>
        </w:rPr>
        <w:t>審查過程</w:t>
      </w:r>
      <w:r w:rsidRPr="002264D9">
        <w:rPr>
          <w:rFonts w:hint="eastAsia"/>
          <w:color w:val="000000" w:themeColor="text1"/>
        </w:rPr>
        <w:t>：</w:t>
      </w:r>
    </w:p>
    <w:p w:rsidR="00366168" w:rsidRPr="002264D9" w:rsidRDefault="009D0004" w:rsidP="006E23A8">
      <w:pPr>
        <w:pStyle w:val="5"/>
        <w:rPr>
          <w:color w:val="000000" w:themeColor="text1"/>
        </w:rPr>
      </w:pPr>
      <w:r w:rsidRPr="002264D9">
        <w:rPr>
          <w:rFonts w:hint="eastAsia"/>
          <w:color w:val="000000" w:themeColor="text1"/>
          <w:lang w:eastAsia="zh-HK"/>
        </w:rPr>
        <w:t>102年7月24日環評專案小組第3次初審會議</w:t>
      </w:r>
      <w:r w:rsidR="00366168" w:rsidRPr="002264D9">
        <w:rPr>
          <w:rFonts w:hint="eastAsia"/>
          <w:color w:val="000000" w:themeColor="text1"/>
        </w:rPr>
        <w:t>：</w:t>
      </w:r>
    </w:p>
    <w:p w:rsidR="009D0004" w:rsidRPr="002264D9" w:rsidRDefault="009D0004" w:rsidP="00366168">
      <w:pPr>
        <w:pStyle w:val="52"/>
        <w:ind w:left="2041" w:firstLine="680"/>
        <w:rPr>
          <w:color w:val="000000" w:themeColor="text1"/>
        </w:rPr>
      </w:pPr>
      <w:r w:rsidRPr="002264D9">
        <w:rPr>
          <w:rFonts w:hint="eastAsia"/>
          <w:color w:val="000000" w:themeColor="text1"/>
        </w:rPr>
        <w:t>該次會議結論略</w:t>
      </w:r>
      <w:proofErr w:type="gramStart"/>
      <w:r w:rsidRPr="002264D9">
        <w:rPr>
          <w:rFonts w:hint="eastAsia"/>
          <w:color w:val="000000" w:themeColor="text1"/>
        </w:rPr>
        <w:t>以</w:t>
      </w:r>
      <w:proofErr w:type="gramEnd"/>
      <w:r w:rsidRPr="002264D9">
        <w:rPr>
          <w:rFonts w:hint="eastAsia"/>
          <w:color w:val="000000" w:themeColor="text1"/>
        </w:rPr>
        <w:t>：</w:t>
      </w:r>
      <w:r w:rsidR="00366168" w:rsidRPr="002264D9">
        <w:rPr>
          <w:rFonts w:hint="eastAsia"/>
          <w:color w:val="000000" w:themeColor="text1"/>
        </w:rPr>
        <w:t>「</w:t>
      </w:r>
      <w:r w:rsidRPr="002264D9">
        <w:rPr>
          <w:rFonts w:hint="eastAsia"/>
          <w:color w:val="000000" w:themeColor="text1"/>
          <w:lang w:eastAsia="zh-HK"/>
        </w:rPr>
        <w:t>經本專案小組專業判斷已無</w:t>
      </w:r>
      <w:r w:rsidR="00A72CFF" w:rsidRPr="002264D9">
        <w:rPr>
          <w:rFonts w:hint="eastAsia"/>
          <w:color w:val="000000" w:themeColor="text1"/>
        </w:rPr>
        <w:t>『</w:t>
      </w:r>
      <w:r w:rsidRPr="002264D9">
        <w:rPr>
          <w:rFonts w:hint="eastAsia"/>
          <w:color w:val="000000" w:themeColor="text1"/>
          <w:lang w:eastAsia="zh-HK"/>
        </w:rPr>
        <w:t>環境影響評估法</w:t>
      </w:r>
      <w:r w:rsidR="00A72CFF" w:rsidRPr="002264D9">
        <w:rPr>
          <w:rFonts w:hint="eastAsia"/>
          <w:color w:val="000000" w:themeColor="text1"/>
        </w:rPr>
        <w:t>』</w:t>
      </w:r>
      <w:r w:rsidRPr="002264D9">
        <w:rPr>
          <w:rFonts w:hint="eastAsia"/>
          <w:color w:val="000000" w:themeColor="text1"/>
          <w:lang w:eastAsia="zh-HK"/>
        </w:rPr>
        <w:t>第8條及</w:t>
      </w:r>
      <w:r w:rsidR="00A72CFF" w:rsidRPr="002264D9">
        <w:rPr>
          <w:rFonts w:hint="eastAsia"/>
          <w:color w:val="000000" w:themeColor="text1"/>
        </w:rPr>
        <w:t>『</w:t>
      </w:r>
      <w:r w:rsidR="00A72CFF" w:rsidRPr="002264D9">
        <w:rPr>
          <w:rFonts w:hint="eastAsia"/>
          <w:color w:val="000000" w:themeColor="text1"/>
          <w:lang w:eastAsia="zh-HK"/>
        </w:rPr>
        <w:t>環境影響評估法施行細則</w:t>
      </w:r>
      <w:r w:rsidR="00A72CFF" w:rsidRPr="002264D9">
        <w:rPr>
          <w:rFonts w:hint="eastAsia"/>
          <w:color w:val="000000" w:themeColor="text1"/>
        </w:rPr>
        <w:t>』</w:t>
      </w:r>
      <w:r w:rsidRPr="002264D9">
        <w:rPr>
          <w:rFonts w:hint="eastAsia"/>
          <w:color w:val="000000" w:themeColor="text1"/>
          <w:lang w:eastAsia="zh-HK"/>
        </w:rPr>
        <w:t>第19條所列各款情形之虞，無須進入第二階段環境影響評估…</w:t>
      </w:r>
      <w:proofErr w:type="gramStart"/>
      <w:r w:rsidRPr="002264D9">
        <w:rPr>
          <w:rFonts w:hint="eastAsia"/>
          <w:color w:val="000000" w:themeColor="text1"/>
          <w:lang w:eastAsia="zh-HK"/>
        </w:rPr>
        <w:t>…</w:t>
      </w:r>
      <w:proofErr w:type="gramEnd"/>
      <w:r w:rsidR="0029682C">
        <w:rPr>
          <w:rFonts w:hAnsi="標楷體" w:hint="eastAsia"/>
          <w:color w:val="000000" w:themeColor="text1"/>
          <w:lang w:eastAsia="zh-HK"/>
        </w:rPr>
        <w:t>」</w:t>
      </w:r>
      <w:r w:rsidRPr="002264D9">
        <w:rPr>
          <w:rFonts w:hint="eastAsia"/>
          <w:color w:val="000000" w:themeColor="text1"/>
          <w:lang w:eastAsia="zh-HK"/>
        </w:rPr>
        <w:t>建議本案通過環境影響評估審查，</w:t>
      </w:r>
      <w:proofErr w:type="gramStart"/>
      <w:r w:rsidRPr="002264D9">
        <w:rPr>
          <w:rFonts w:hint="eastAsia"/>
          <w:color w:val="000000" w:themeColor="text1"/>
          <w:lang w:eastAsia="zh-HK"/>
        </w:rPr>
        <w:t>爰</w:t>
      </w:r>
      <w:proofErr w:type="gramEnd"/>
      <w:r w:rsidRPr="002264D9">
        <w:rPr>
          <w:rFonts w:hint="eastAsia"/>
          <w:color w:val="000000" w:themeColor="text1"/>
          <w:lang w:eastAsia="zh-HK"/>
        </w:rPr>
        <w:t>此本案就該產業</w:t>
      </w:r>
      <w:r w:rsidRPr="002264D9">
        <w:rPr>
          <w:rFonts w:hint="eastAsia"/>
          <w:color w:val="000000" w:themeColor="text1"/>
          <w:lang w:eastAsia="zh-HK"/>
        </w:rPr>
        <w:lastRenderedPageBreak/>
        <w:t>園區本身所造成之環境影響經專業</w:t>
      </w:r>
      <w:proofErr w:type="gramStart"/>
      <w:r w:rsidRPr="002264D9">
        <w:rPr>
          <w:rFonts w:hint="eastAsia"/>
          <w:color w:val="000000" w:themeColor="text1"/>
          <w:lang w:eastAsia="zh-HK"/>
        </w:rPr>
        <w:t>判斷尚符規定</w:t>
      </w:r>
      <w:proofErr w:type="gramEnd"/>
      <w:r w:rsidRPr="002264D9">
        <w:rPr>
          <w:rFonts w:hint="eastAsia"/>
          <w:color w:val="000000" w:themeColor="text1"/>
        </w:rPr>
        <w:t>。</w:t>
      </w:r>
    </w:p>
    <w:p w:rsidR="009D0004" w:rsidRPr="002264D9" w:rsidRDefault="009D0004" w:rsidP="006E23A8">
      <w:pPr>
        <w:pStyle w:val="5"/>
        <w:rPr>
          <w:color w:val="000000" w:themeColor="text1"/>
        </w:rPr>
      </w:pPr>
      <w:r w:rsidRPr="002264D9">
        <w:rPr>
          <w:rFonts w:hint="eastAsia"/>
          <w:color w:val="000000" w:themeColor="text1"/>
        </w:rPr>
        <w:t>102年9月25日第246次環評大會：</w:t>
      </w:r>
    </w:p>
    <w:p w:rsidR="00EB616D" w:rsidRPr="002264D9" w:rsidRDefault="009D0004" w:rsidP="006E23A8">
      <w:pPr>
        <w:pStyle w:val="6"/>
        <w:rPr>
          <w:color w:val="000000" w:themeColor="text1"/>
        </w:rPr>
      </w:pPr>
      <w:r w:rsidRPr="002264D9">
        <w:rPr>
          <w:rFonts w:hint="eastAsia"/>
          <w:color w:val="000000" w:themeColor="text1"/>
        </w:rPr>
        <w:t>環保署102年9月25日第246次環評大會，居民因設置遊艇工廠，將造成當地社區四面為工廠包圍、高</w:t>
      </w:r>
      <w:proofErr w:type="gramStart"/>
      <w:r w:rsidRPr="002264D9">
        <w:rPr>
          <w:rFonts w:hint="eastAsia"/>
          <w:color w:val="000000" w:themeColor="text1"/>
        </w:rPr>
        <w:t>屏空品區</w:t>
      </w:r>
      <w:proofErr w:type="gramEnd"/>
      <w:r w:rsidRPr="002264D9">
        <w:rPr>
          <w:rFonts w:hint="eastAsia"/>
          <w:color w:val="000000" w:themeColor="text1"/>
        </w:rPr>
        <w:t>已是全</w:t>
      </w:r>
      <w:proofErr w:type="gramStart"/>
      <w:r w:rsidR="00165940" w:rsidRPr="002264D9">
        <w:rPr>
          <w:rFonts w:hint="eastAsia"/>
          <w:color w:val="000000" w:themeColor="text1"/>
        </w:rPr>
        <w:t>臺</w:t>
      </w:r>
      <w:proofErr w:type="gramEnd"/>
      <w:r w:rsidRPr="002264D9">
        <w:rPr>
          <w:rFonts w:hint="eastAsia"/>
          <w:color w:val="000000" w:themeColor="text1"/>
        </w:rPr>
        <w:t>空氣品質</w:t>
      </w:r>
      <w:proofErr w:type="gramStart"/>
      <w:r w:rsidRPr="002264D9">
        <w:rPr>
          <w:rFonts w:hint="eastAsia"/>
          <w:color w:val="000000" w:themeColor="text1"/>
        </w:rPr>
        <w:t>最</w:t>
      </w:r>
      <w:proofErr w:type="gramEnd"/>
      <w:r w:rsidRPr="002264D9">
        <w:rPr>
          <w:rFonts w:hint="eastAsia"/>
          <w:color w:val="000000" w:themeColor="text1"/>
        </w:rPr>
        <w:t>糟之區域，不應再新增高污染工業、本案位於過度開發、已無環境</w:t>
      </w:r>
      <w:proofErr w:type="gramStart"/>
      <w:r w:rsidRPr="002264D9">
        <w:rPr>
          <w:rFonts w:hint="eastAsia"/>
          <w:color w:val="000000" w:themeColor="text1"/>
        </w:rPr>
        <w:t>涵容力</w:t>
      </w:r>
      <w:proofErr w:type="gramEnd"/>
      <w:r w:rsidRPr="002264D9">
        <w:rPr>
          <w:rFonts w:hint="eastAsia"/>
          <w:color w:val="000000" w:themeColor="text1"/>
        </w:rPr>
        <w:t>的重污染區，開發案造成任何增量的致癌風險都是居民健康難以承受的威脅等因素，於環評大會表達強烈反對</w:t>
      </w:r>
      <w:r w:rsidR="00A72CFF" w:rsidRPr="002264D9">
        <w:rPr>
          <w:rFonts w:hint="eastAsia"/>
          <w:color w:val="000000" w:themeColor="text1"/>
        </w:rPr>
        <w:t>訴求</w:t>
      </w:r>
      <w:r w:rsidR="00EB616D" w:rsidRPr="002264D9">
        <w:rPr>
          <w:rFonts w:hint="eastAsia"/>
          <w:color w:val="000000" w:themeColor="text1"/>
        </w:rPr>
        <w:t>。</w:t>
      </w:r>
    </w:p>
    <w:p w:rsidR="009D0004" w:rsidRPr="002264D9" w:rsidRDefault="009D0004" w:rsidP="006E23A8">
      <w:pPr>
        <w:pStyle w:val="6"/>
        <w:rPr>
          <w:color w:val="000000" w:themeColor="text1"/>
        </w:rPr>
      </w:pPr>
      <w:r w:rsidRPr="002264D9">
        <w:rPr>
          <w:rFonts w:hint="eastAsia"/>
          <w:color w:val="000000" w:themeColor="text1"/>
        </w:rPr>
        <w:t>審查結論：本計畫造成</w:t>
      </w:r>
      <w:proofErr w:type="gramStart"/>
      <w:r w:rsidRPr="002264D9">
        <w:rPr>
          <w:rFonts w:hint="eastAsia"/>
          <w:color w:val="000000" w:themeColor="text1"/>
        </w:rPr>
        <w:t>大林蒲與鳳</w:t>
      </w:r>
      <w:proofErr w:type="gramEnd"/>
      <w:r w:rsidRPr="002264D9">
        <w:rPr>
          <w:rFonts w:hint="eastAsia"/>
          <w:color w:val="000000" w:themeColor="text1"/>
        </w:rPr>
        <w:t>鼻頭之里民為工廠所包圍，目前區位選擇並非必然即為</w:t>
      </w:r>
      <w:proofErr w:type="gramStart"/>
      <w:r w:rsidRPr="002264D9">
        <w:rPr>
          <w:rFonts w:hint="eastAsia"/>
          <w:color w:val="000000" w:themeColor="text1"/>
        </w:rPr>
        <w:t>最適區</w:t>
      </w:r>
      <w:proofErr w:type="gramEnd"/>
      <w:r w:rsidRPr="002264D9">
        <w:rPr>
          <w:rFonts w:hint="eastAsia"/>
          <w:color w:val="000000" w:themeColor="text1"/>
        </w:rPr>
        <w:t>位，應補充與其他替代方案評估比較相關資訊，亦即本案對環境有重大影響之虞，應繼續進行第二階段環境影響評估。</w:t>
      </w:r>
    </w:p>
    <w:p w:rsidR="00EB616D" w:rsidRPr="002264D9" w:rsidRDefault="00EB616D" w:rsidP="006E23A8">
      <w:pPr>
        <w:pStyle w:val="5"/>
        <w:rPr>
          <w:color w:val="000000" w:themeColor="text1"/>
        </w:rPr>
      </w:pPr>
      <w:r w:rsidRPr="002264D9">
        <w:rPr>
          <w:rFonts w:hint="eastAsia"/>
          <w:color w:val="000000" w:themeColor="text1"/>
        </w:rPr>
        <w:t>全區縮編開發：</w:t>
      </w:r>
      <w:r w:rsidR="00E35052" w:rsidRPr="002264D9">
        <w:rPr>
          <w:rFonts w:hint="eastAsia"/>
          <w:color w:val="000000" w:themeColor="text1"/>
        </w:rPr>
        <w:t>高雄市政府表示，觀諸各開發案之推動過程，在都市計畫審議、環境影響評估審議、可行性規劃報告等程序皆有公民參與之機制，通常亦有正反兩面</w:t>
      </w:r>
      <w:r w:rsidR="00A72CFF" w:rsidRPr="002264D9">
        <w:rPr>
          <w:rFonts w:hint="eastAsia"/>
          <w:color w:val="000000" w:themeColor="text1"/>
        </w:rPr>
        <w:t>民意</w:t>
      </w:r>
      <w:r w:rsidR="00E35052" w:rsidRPr="002264D9">
        <w:rPr>
          <w:rFonts w:hint="eastAsia"/>
          <w:color w:val="000000" w:themeColor="text1"/>
        </w:rPr>
        <w:t>，屬正常現象，然民意常隨時空背景、政治環境等因素有所改變。故102年9月25日第246次環評大會審議結果需進行第二階段環境影響評估，</w:t>
      </w:r>
      <w:proofErr w:type="gramStart"/>
      <w:r w:rsidR="00E35052" w:rsidRPr="002264D9">
        <w:rPr>
          <w:rFonts w:hint="eastAsia"/>
          <w:color w:val="000000" w:themeColor="text1"/>
        </w:rPr>
        <w:t>綜其原因</w:t>
      </w:r>
      <w:proofErr w:type="gramEnd"/>
      <w:r w:rsidR="00E35052" w:rsidRPr="002264D9">
        <w:rPr>
          <w:rFonts w:hint="eastAsia"/>
          <w:color w:val="000000" w:themeColor="text1"/>
        </w:rPr>
        <w:t>係</w:t>
      </w:r>
      <w:r w:rsidR="0029682C">
        <w:rPr>
          <w:rFonts w:hint="eastAsia"/>
          <w:color w:val="000000" w:themeColor="text1"/>
        </w:rPr>
        <w:t>當地居</w:t>
      </w:r>
      <w:r w:rsidR="00E35052" w:rsidRPr="002264D9">
        <w:rPr>
          <w:rFonts w:hint="eastAsia"/>
          <w:color w:val="000000" w:themeColor="text1"/>
        </w:rPr>
        <w:t>民並非認為該園區自身造成環境影響引發之疑慮，而是居民對於大林蒲地區周遭受工廠環</w:t>
      </w:r>
      <w:proofErr w:type="gramStart"/>
      <w:r w:rsidR="00E35052" w:rsidRPr="002264D9">
        <w:rPr>
          <w:rFonts w:hint="eastAsia"/>
          <w:color w:val="000000" w:themeColor="text1"/>
        </w:rPr>
        <w:t>伺</w:t>
      </w:r>
      <w:proofErr w:type="gramEnd"/>
      <w:r w:rsidR="00E35052" w:rsidRPr="002264D9">
        <w:rPr>
          <w:rFonts w:hint="eastAsia"/>
          <w:color w:val="000000" w:themeColor="text1"/>
        </w:rPr>
        <w:t>，對於環境現況的</w:t>
      </w:r>
      <w:r w:rsidR="00CD330A" w:rsidRPr="002264D9">
        <w:rPr>
          <w:rFonts w:hint="eastAsia"/>
          <w:color w:val="000000" w:themeColor="text1"/>
        </w:rPr>
        <w:t>極度</w:t>
      </w:r>
      <w:r w:rsidR="00E35052" w:rsidRPr="002264D9">
        <w:rPr>
          <w:rFonts w:hint="eastAsia"/>
          <w:color w:val="000000" w:themeColor="text1"/>
        </w:rPr>
        <w:t>不滿所導致，為回應居民對於產業園區開發將加重環境負擔之疑慮，該府回應並採取因應</w:t>
      </w:r>
      <w:r w:rsidR="00A72CFF" w:rsidRPr="002264D9">
        <w:rPr>
          <w:rFonts w:hint="eastAsia"/>
          <w:color w:val="000000" w:themeColor="text1"/>
        </w:rPr>
        <w:t>措施</w:t>
      </w:r>
      <w:r w:rsidR="00E35052" w:rsidRPr="002264D9">
        <w:rPr>
          <w:rFonts w:hint="eastAsia"/>
          <w:color w:val="000000" w:themeColor="text1"/>
        </w:rPr>
        <w:t>如下：</w:t>
      </w:r>
    </w:p>
    <w:p w:rsidR="00EB616D" w:rsidRPr="002264D9" w:rsidRDefault="00EB616D" w:rsidP="006E23A8">
      <w:pPr>
        <w:pStyle w:val="6"/>
        <w:rPr>
          <w:color w:val="000000" w:themeColor="text1"/>
        </w:rPr>
      </w:pPr>
      <w:r w:rsidRPr="002264D9">
        <w:rPr>
          <w:rFonts w:hint="eastAsia"/>
          <w:color w:val="000000" w:themeColor="text1"/>
        </w:rPr>
        <w:t>全區縮編開發、擴大綠地面積：改</w:t>
      </w:r>
      <w:proofErr w:type="gramStart"/>
      <w:r w:rsidRPr="002264D9">
        <w:rPr>
          <w:rFonts w:hint="eastAsia"/>
          <w:color w:val="000000" w:themeColor="text1"/>
        </w:rPr>
        <w:t>採</w:t>
      </w:r>
      <w:proofErr w:type="gramEnd"/>
      <w:r w:rsidRPr="002264D9">
        <w:rPr>
          <w:rFonts w:hint="eastAsia"/>
          <w:color w:val="000000" w:themeColor="text1"/>
        </w:rPr>
        <w:t>縮小開發規模全區一次開發，將原規劃開發110.82</w:t>
      </w:r>
      <w:r w:rsidRPr="002264D9">
        <w:rPr>
          <w:rFonts w:hint="eastAsia"/>
          <w:color w:val="000000" w:themeColor="text1"/>
        </w:rPr>
        <w:lastRenderedPageBreak/>
        <w:t>公頃土地縮減為86.4公頃，並將園區與社區與學校的距離由80公尺擴大至150公尺，遊艇製造基地的位置與社區與學校的距離則達260公尺遠；園區縮減的區域面積除將維持公園綠地並開放給一般民眾使用外，若再加上園區開發範圍內法定至少10％綠地面積，綠地總面積將至少</w:t>
      </w:r>
      <w:r w:rsidR="00A72CFF" w:rsidRPr="002264D9">
        <w:rPr>
          <w:rFonts w:hint="eastAsia"/>
          <w:color w:val="000000" w:themeColor="text1"/>
        </w:rPr>
        <w:t>占</w:t>
      </w:r>
      <w:r w:rsidRPr="002264D9">
        <w:rPr>
          <w:rFonts w:hint="eastAsia"/>
          <w:color w:val="000000" w:themeColor="text1"/>
        </w:rPr>
        <w:t>25公頃。</w:t>
      </w:r>
    </w:p>
    <w:p w:rsidR="00EB616D" w:rsidRPr="002264D9" w:rsidRDefault="00EB616D" w:rsidP="006E23A8">
      <w:pPr>
        <w:pStyle w:val="6"/>
        <w:rPr>
          <w:color w:val="000000" w:themeColor="text1"/>
        </w:rPr>
      </w:pPr>
      <w:r w:rsidRPr="002264D9">
        <w:rPr>
          <w:rFonts w:hint="eastAsia"/>
          <w:color w:val="000000" w:themeColor="text1"/>
        </w:rPr>
        <w:t>嚴格管控污染源、落實園區環保規範：配合市府</w:t>
      </w:r>
      <w:proofErr w:type="gramStart"/>
      <w:r w:rsidRPr="002264D9">
        <w:rPr>
          <w:rFonts w:hint="eastAsia"/>
          <w:color w:val="000000" w:themeColor="text1"/>
        </w:rPr>
        <w:t>空污減量</w:t>
      </w:r>
      <w:proofErr w:type="gramEnd"/>
      <w:r w:rsidRPr="002264D9">
        <w:rPr>
          <w:rFonts w:hint="eastAsia"/>
          <w:color w:val="000000" w:themeColor="text1"/>
        </w:rPr>
        <w:t>計畫，以總量管制概念實質降低區域空氣污染排放。另於環境影響說明書內以最高環境防治規範要求進駐遊艇廠商「簽署環保約定書」、「船殼</w:t>
      </w:r>
      <w:proofErr w:type="gramStart"/>
      <w:r w:rsidRPr="002264D9">
        <w:rPr>
          <w:rFonts w:hint="eastAsia"/>
          <w:color w:val="000000" w:themeColor="text1"/>
        </w:rPr>
        <w:t>採</w:t>
      </w:r>
      <w:proofErr w:type="gramEnd"/>
      <w:r w:rsidRPr="002264D9">
        <w:rPr>
          <w:rFonts w:hint="eastAsia"/>
          <w:color w:val="000000" w:themeColor="text1"/>
        </w:rPr>
        <w:t>90％以上真空積層製造」、「VOCs污染防制設備（活性碳吸附法）防制效率須達85％以上」、「園區用電</w:t>
      </w:r>
      <w:proofErr w:type="gramStart"/>
      <w:r w:rsidRPr="002264D9">
        <w:rPr>
          <w:rFonts w:hint="eastAsia"/>
          <w:color w:val="000000" w:themeColor="text1"/>
        </w:rPr>
        <w:t>採</w:t>
      </w:r>
      <w:proofErr w:type="gramEnd"/>
      <w:r w:rsidRPr="002264D9">
        <w:rPr>
          <w:rFonts w:hint="eastAsia"/>
          <w:color w:val="000000" w:themeColor="text1"/>
        </w:rPr>
        <w:t>綠色電力」、「噴漆及研磨作業</w:t>
      </w:r>
      <w:proofErr w:type="gramStart"/>
      <w:r w:rsidRPr="002264D9">
        <w:rPr>
          <w:rFonts w:hint="eastAsia"/>
          <w:color w:val="000000" w:themeColor="text1"/>
        </w:rPr>
        <w:t>採</w:t>
      </w:r>
      <w:proofErr w:type="gramEnd"/>
      <w:r w:rsidRPr="002264D9">
        <w:rPr>
          <w:rFonts w:hint="eastAsia"/>
          <w:color w:val="000000" w:themeColor="text1"/>
        </w:rPr>
        <w:t>負壓隔離」等防治</w:t>
      </w:r>
      <w:r w:rsidR="00A72CFF" w:rsidRPr="002264D9">
        <w:rPr>
          <w:rFonts w:hint="eastAsia"/>
          <w:color w:val="000000" w:themeColor="text1"/>
        </w:rPr>
        <w:t>環境污染</w:t>
      </w:r>
      <w:r w:rsidRPr="002264D9">
        <w:rPr>
          <w:rFonts w:hint="eastAsia"/>
          <w:color w:val="000000" w:themeColor="text1"/>
        </w:rPr>
        <w:t>作為。</w:t>
      </w:r>
    </w:p>
    <w:p w:rsidR="00EB616D" w:rsidRPr="002264D9" w:rsidRDefault="00EB616D" w:rsidP="006E23A8">
      <w:pPr>
        <w:pStyle w:val="6"/>
        <w:rPr>
          <w:color w:val="000000" w:themeColor="text1"/>
        </w:rPr>
      </w:pPr>
      <w:r w:rsidRPr="002264D9">
        <w:rPr>
          <w:rFonts w:hint="eastAsia"/>
          <w:color w:val="000000" w:themeColor="text1"/>
        </w:rPr>
        <w:t>邀集府內單位及開發團隊對於大林蒲當地民眾訴求進行討論，並持續走訪各里與居民溝通，且針對高雄產業發展困境、推動計畫內容予以說明外，同時更提出回饋措施及造福當地里民活動，建立良好關係。</w:t>
      </w:r>
    </w:p>
    <w:p w:rsidR="00EB616D" w:rsidRPr="002264D9" w:rsidRDefault="00EB616D" w:rsidP="006E23A8">
      <w:pPr>
        <w:pStyle w:val="5"/>
        <w:rPr>
          <w:color w:val="000000" w:themeColor="text1"/>
        </w:rPr>
      </w:pPr>
      <w:r w:rsidRPr="002264D9">
        <w:rPr>
          <w:rFonts w:hint="eastAsia"/>
          <w:color w:val="000000" w:themeColor="text1"/>
        </w:rPr>
        <w:t>104年3-4月辦理法定公聽（說明）會</w:t>
      </w:r>
      <w:r w:rsidR="006E23A8" w:rsidRPr="002264D9">
        <w:rPr>
          <w:rFonts w:hint="eastAsia"/>
          <w:color w:val="000000" w:themeColor="text1"/>
        </w:rPr>
        <w:t>：</w:t>
      </w:r>
      <w:r w:rsidR="00741A0C" w:rsidRPr="002264D9">
        <w:rPr>
          <w:rFonts w:hint="eastAsia"/>
          <w:color w:val="000000" w:themeColor="text1"/>
        </w:rPr>
        <w:t>因</w:t>
      </w:r>
      <w:r w:rsidR="006E23A8" w:rsidRPr="002264D9">
        <w:rPr>
          <w:rFonts w:hint="eastAsia"/>
          <w:color w:val="000000" w:themeColor="text1"/>
        </w:rPr>
        <w:t>改為全區合併報編方式續為推動，於104年3-4月辦理法定公聽（說明）會（可行性規劃說明會、環境影響評估公聽會、健康風險評估公聽會），</w:t>
      </w:r>
      <w:proofErr w:type="gramStart"/>
      <w:r w:rsidR="006E23A8" w:rsidRPr="002264D9">
        <w:rPr>
          <w:rFonts w:hint="eastAsia"/>
          <w:color w:val="000000" w:themeColor="text1"/>
        </w:rPr>
        <w:t>惟屢遭</w:t>
      </w:r>
      <w:proofErr w:type="gramEnd"/>
      <w:r w:rsidR="006E23A8" w:rsidRPr="002264D9">
        <w:rPr>
          <w:rFonts w:hint="eastAsia"/>
          <w:color w:val="000000" w:themeColor="text1"/>
        </w:rPr>
        <w:t>當地居民及環保團體阻擾無法順利進行，</w:t>
      </w:r>
      <w:proofErr w:type="gramStart"/>
      <w:r w:rsidR="006E23A8" w:rsidRPr="002264D9">
        <w:rPr>
          <w:rFonts w:hint="eastAsia"/>
          <w:color w:val="000000" w:themeColor="text1"/>
        </w:rPr>
        <w:t>致報編</w:t>
      </w:r>
      <w:proofErr w:type="gramEnd"/>
      <w:r w:rsidR="006E23A8" w:rsidRPr="002264D9">
        <w:rPr>
          <w:rFonts w:hint="eastAsia"/>
          <w:color w:val="000000" w:themeColor="text1"/>
        </w:rPr>
        <w:t>程序未能繼續推動。</w:t>
      </w:r>
    </w:p>
    <w:p w:rsidR="006E23A8" w:rsidRPr="002264D9" w:rsidRDefault="006E23A8" w:rsidP="002B0EF7">
      <w:pPr>
        <w:pStyle w:val="4"/>
        <w:rPr>
          <w:color w:val="000000" w:themeColor="text1"/>
        </w:rPr>
      </w:pPr>
      <w:r w:rsidRPr="002264D9">
        <w:rPr>
          <w:rFonts w:hint="eastAsia"/>
          <w:color w:val="000000" w:themeColor="text1"/>
        </w:rPr>
        <w:t>停辦經過：</w:t>
      </w:r>
    </w:p>
    <w:p w:rsidR="006E23A8" w:rsidRPr="002264D9" w:rsidRDefault="00517F60" w:rsidP="006E23A8">
      <w:pPr>
        <w:pStyle w:val="5"/>
        <w:rPr>
          <w:color w:val="000000" w:themeColor="text1"/>
        </w:rPr>
      </w:pPr>
      <w:r w:rsidRPr="002264D9">
        <w:rPr>
          <w:rFonts w:hint="eastAsia"/>
          <w:color w:val="000000" w:themeColor="text1"/>
          <w:lang w:eastAsia="zh-HK"/>
        </w:rPr>
        <w:t>海洋局於105年4月14日召開「高雄市南星計畫遊艇產業園區委託公民營事業開發」工程契約</w:t>
      </w:r>
      <w:r w:rsidRPr="002264D9">
        <w:rPr>
          <w:rFonts w:hint="eastAsia"/>
          <w:color w:val="000000" w:themeColor="text1"/>
          <w:lang w:eastAsia="zh-HK"/>
        </w:rPr>
        <w:lastRenderedPageBreak/>
        <w:t>屆期前置作業討論會議，請</w:t>
      </w:r>
      <w:r w:rsidR="0050483C" w:rsidRPr="002264D9">
        <w:rPr>
          <w:rFonts w:hint="eastAsia"/>
          <w:color w:val="000000" w:themeColor="text1"/>
        </w:rPr>
        <w:t>林同</w:t>
      </w:r>
      <w:proofErr w:type="gramStart"/>
      <w:r w:rsidR="0050483C" w:rsidRPr="002264D9">
        <w:rPr>
          <w:rFonts w:hint="eastAsia"/>
          <w:color w:val="000000" w:themeColor="text1"/>
        </w:rPr>
        <w:t>棪</w:t>
      </w:r>
      <w:proofErr w:type="gramEnd"/>
      <w:r w:rsidR="0050483C" w:rsidRPr="002264D9">
        <w:rPr>
          <w:rFonts w:hint="eastAsia"/>
          <w:color w:val="000000" w:themeColor="text1"/>
        </w:rPr>
        <w:t>工程顧問股份有限公司(下稱林同</w:t>
      </w:r>
      <w:proofErr w:type="gramStart"/>
      <w:r w:rsidR="0050483C" w:rsidRPr="002264D9">
        <w:rPr>
          <w:rFonts w:hint="eastAsia"/>
          <w:color w:val="000000" w:themeColor="text1"/>
        </w:rPr>
        <w:t>棪</w:t>
      </w:r>
      <w:proofErr w:type="gramEnd"/>
      <w:r w:rsidR="0050483C" w:rsidRPr="002264D9">
        <w:rPr>
          <w:rFonts w:hint="eastAsia"/>
          <w:color w:val="000000" w:themeColor="text1"/>
        </w:rPr>
        <w:t>公司)</w:t>
      </w:r>
      <w:r w:rsidRPr="002264D9">
        <w:rPr>
          <w:rFonts w:hint="eastAsia"/>
          <w:color w:val="000000" w:themeColor="text1"/>
          <w:lang w:eastAsia="zh-HK"/>
        </w:rPr>
        <w:t>評估「高雄市南星計畫遊艇產業園區委託公民營事業開發」案</w:t>
      </w:r>
      <w:proofErr w:type="gramStart"/>
      <w:r w:rsidRPr="002264D9">
        <w:rPr>
          <w:rFonts w:hint="eastAsia"/>
          <w:color w:val="000000" w:themeColor="text1"/>
          <w:lang w:eastAsia="zh-HK"/>
        </w:rPr>
        <w:t>續行展延</w:t>
      </w:r>
      <w:proofErr w:type="gramEnd"/>
      <w:r w:rsidRPr="002264D9">
        <w:rPr>
          <w:rFonts w:hint="eastAsia"/>
          <w:color w:val="000000" w:themeColor="text1"/>
          <w:lang w:eastAsia="zh-HK"/>
        </w:rPr>
        <w:t>或終止現行開發契約之相關優劣分析</w:t>
      </w:r>
      <w:r w:rsidRPr="002264D9">
        <w:rPr>
          <w:rFonts w:hint="eastAsia"/>
          <w:color w:val="000000" w:themeColor="text1"/>
        </w:rPr>
        <w:t>。</w:t>
      </w:r>
      <w:r w:rsidR="006E23A8" w:rsidRPr="002264D9">
        <w:rPr>
          <w:rFonts w:hint="eastAsia"/>
          <w:color w:val="000000" w:themeColor="text1"/>
        </w:rPr>
        <w:t>經林同</w:t>
      </w:r>
      <w:proofErr w:type="gramStart"/>
      <w:r w:rsidR="006E23A8" w:rsidRPr="002264D9">
        <w:rPr>
          <w:rFonts w:hint="eastAsia"/>
          <w:color w:val="000000" w:themeColor="text1"/>
        </w:rPr>
        <w:t>棪</w:t>
      </w:r>
      <w:proofErr w:type="gramEnd"/>
      <w:r w:rsidR="006E23A8" w:rsidRPr="002264D9">
        <w:rPr>
          <w:rFonts w:hint="eastAsia"/>
          <w:color w:val="000000" w:themeColor="text1"/>
        </w:rPr>
        <w:t>公司評估</w:t>
      </w:r>
      <w:proofErr w:type="gramStart"/>
      <w:r w:rsidR="006E23A8" w:rsidRPr="002264D9">
        <w:rPr>
          <w:rFonts w:hint="eastAsia"/>
          <w:color w:val="000000" w:themeColor="text1"/>
        </w:rPr>
        <w:t>本案倘繼續</w:t>
      </w:r>
      <w:proofErr w:type="gramEnd"/>
      <w:r w:rsidR="006E23A8" w:rsidRPr="002264D9">
        <w:rPr>
          <w:rFonts w:hint="eastAsia"/>
          <w:color w:val="000000" w:themeColor="text1"/>
        </w:rPr>
        <w:t>推動，在</w:t>
      </w:r>
      <w:r w:rsidR="0029682C">
        <w:rPr>
          <w:rFonts w:hint="eastAsia"/>
          <w:color w:val="000000" w:themeColor="text1"/>
        </w:rPr>
        <w:t>當時</w:t>
      </w:r>
      <w:r w:rsidR="006E23A8" w:rsidRPr="002264D9">
        <w:rPr>
          <w:rFonts w:hint="eastAsia"/>
          <w:color w:val="000000" w:themeColor="text1"/>
        </w:rPr>
        <w:t>環評審查受到民意高漲及環保團體壓力下</w:t>
      </w:r>
      <w:r w:rsidR="00A72CFF" w:rsidRPr="002264D9">
        <w:rPr>
          <w:rFonts w:hint="eastAsia"/>
          <w:color w:val="000000" w:themeColor="text1"/>
        </w:rPr>
        <w:t>，</w:t>
      </w:r>
      <w:r w:rsidR="006E23A8" w:rsidRPr="002264D9">
        <w:rPr>
          <w:rFonts w:hint="eastAsia"/>
          <w:color w:val="000000" w:themeColor="text1"/>
        </w:rPr>
        <w:t>本案全區合併開發案進入第二階段環評審查之可能性高，開發時間長將</w:t>
      </w:r>
      <w:r w:rsidR="0029682C">
        <w:rPr>
          <w:rFonts w:hint="eastAsia"/>
          <w:color w:val="000000" w:themeColor="text1"/>
        </w:rPr>
        <w:t>增加</w:t>
      </w:r>
      <w:r w:rsidR="006E23A8" w:rsidRPr="002264D9">
        <w:rPr>
          <w:rFonts w:hint="eastAsia"/>
          <w:color w:val="000000" w:themeColor="text1"/>
        </w:rPr>
        <w:t>成本耗費，雖在財務計畫上仍具收益性，未來產業景氣及需求難以預測，將會降低本案開發效益；相較之下終止契約可將本案開發風險停損在</w:t>
      </w:r>
      <w:r w:rsidR="0029682C">
        <w:rPr>
          <w:rFonts w:hint="eastAsia"/>
          <w:color w:val="000000" w:themeColor="text1"/>
        </w:rPr>
        <w:t>該</w:t>
      </w:r>
      <w:r w:rsidR="006E23A8" w:rsidRPr="002264D9">
        <w:rPr>
          <w:rFonts w:hint="eastAsia"/>
          <w:color w:val="000000" w:themeColor="text1"/>
        </w:rPr>
        <w:t>階段，亦可緩和當地居民與市府對立關係，有助於遷村計畫前置作業</w:t>
      </w:r>
      <w:r w:rsidR="00A72CFF" w:rsidRPr="002264D9">
        <w:rPr>
          <w:rFonts w:hint="eastAsia"/>
          <w:color w:val="000000" w:themeColor="text1"/>
        </w:rPr>
        <w:t>之</w:t>
      </w:r>
      <w:r w:rsidR="006E23A8" w:rsidRPr="002264D9">
        <w:rPr>
          <w:rFonts w:hint="eastAsia"/>
          <w:color w:val="000000" w:themeColor="text1"/>
        </w:rPr>
        <w:t>推動，同時可配合小港沿海六里遷村計畫、周邊高雄港規劃（南星自由貿易港區、洲際貨櫃中心二期及第三港區）重新檢視該土地利用及發展方向。</w:t>
      </w:r>
    </w:p>
    <w:p w:rsidR="006E23A8" w:rsidRPr="002264D9" w:rsidRDefault="006E23A8" w:rsidP="006E23A8">
      <w:pPr>
        <w:pStyle w:val="5"/>
        <w:rPr>
          <w:color w:val="000000" w:themeColor="text1"/>
        </w:rPr>
      </w:pPr>
      <w:r w:rsidRPr="002264D9">
        <w:rPr>
          <w:rFonts w:hint="eastAsia"/>
          <w:color w:val="000000" w:themeColor="text1"/>
        </w:rPr>
        <w:t>海洋局參考該府法制局及研究發展考核委員會等單位意見於105年5月簽陳市府擬朝終止契約方向辦理，並於105年8月9日向</w:t>
      </w:r>
      <w:r w:rsidR="00A72CFF" w:rsidRPr="002264D9">
        <w:rPr>
          <w:rFonts w:hint="eastAsia"/>
          <w:color w:val="000000" w:themeColor="text1"/>
        </w:rPr>
        <w:t>陳菊前</w:t>
      </w:r>
      <w:r w:rsidRPr="002264D9">
        <w:rPr>
          <w:rFonts w:hint="eastAsia"/>
          <w:color w:val="000000" w:themeColor="text1"/>
        </w:rPr>
        <w:t>市長進行專案報告，</w:t>
      </w:r>
      <w:r w:rsidR="0029682C">
        <w:rPr>
          <w:rFonts w:hint="eastAsia"/>
          <w:color w:val="000000" w:themeColor="text1"/>
        </w:rPr>
        <w:t>陳市長</w:t>
      </w:r>
      <w:r w:rsidRPr="002264D9">
        <w:rPr>
          <w:rFonts w:hint="eastAsia"/>
          <w:color w:val="000000" w:themeColor="text1"/>
        </w:rPr>
        <w:t>裁示：「高雄市南星計畫遊艇產業園區」委託公民營開發計畫案，配合經濟部主導當地</w:t>
      </w:r>
      <w:proofErr w:type="gramStart"/>
      <w:r w:rsidRPr="002264D9">
        <w:rPr>
          <w:rFonts w:hint="eastAsia"/>
          <w:color w:val="000000" w:themeColor="text1"/>
        </w:rPr>
        <w:t>大林蒲遷村</w:t>
      </w:r>
      <w:proofErr w:type="gramEnd"/>
      <w:r w:rsidRPr="002264D9">
        <w:rPr>
          <w:rFonts w:hint="eastAsia"/>
          <w:color w:val="000000" w:themeColor="text1"/>
        </w:rPr>
        <w:t>及中央對於高雄港區周邊整體發展規劃，為提高該場域土地有效利用，本案於105年9月26日工程契約屆期後不再續約，並進行結算」；同日</w:t>
      </w:r>
      <w:r w:rsidR="006D5415" w:rsidRPr="002264D9">
        <w:rPr>
          <w:rFonts w:hint="eastAsia"/>
          <w:color w:val="000000" w:themeColor="text1"/>
        </w:rPr>
        <w:t>陳前</w:t>
      </w:r>
      <w:r w:rsidRPr="002264D9">
        <w:rPr>
          <w:rFonts w:hint="eastAsia"/>
          <w:color w:val="000000" w:themeColor="text1"/>
        </w:rPr>
        <w:t>市長</w:t>
      </w:r>
      <w:r w:rsidR="006D5415" w:rsidRPr="002264D9">
        <w:rPr>
          <w:rFonts w:hint="eastAsia"/>
          <w:color w:val="000000" w:themeColor="text1"/>
        </w:rPr>
        <w:t>亦</w:t>
      </w:r>
      <w:r w:rsidRPr="002264D9">
        <w:rPr>
          <w:rFonts w:hint="eastAsia"/>
          <w:color w:val="000000" w:themeColor="text1"/>
        </w:rPr>
        <w:t>核准</w:t>
      </w:r>
      <w:r w:rsidR="006D5415" w:rsidRPr="002264D9">
        <w:rPr>
          <w:rFonts w:hint="eastAsia"/>
          <w:color w:val="000000" w:themeColor="text1"/>
        </w:rPr>
        <w:t>簽呈</w:t>
      </w:r>
      <w:r w:rsidRPr="002264D9">
        <w:rPr>
          <w:rFonts w:hint="eastAsia"/>
          <w:color w:val="000000" w:themeColor="text1"/>
        </w:rPr>
        <w:t>。</w:t>
      </w:r>
    </w:p>
    <w:p w:rsidR="00567658" w:rsidRPr="002264D9" w:rsidRDefault="00517F60" w:rsidP="00BE253B">
      <w:pPr>
        <w:pStyle w:val="3"/>
        <w:rPr>
          <w:color w:val="000000" w:themeColor="text1"/>
        </w:rPr>
      </w:pPr>
      <w:bookmarkStart w:id="68" w:name="_Toc13577681"/>
      <w:bookmarkStart w:id="69" w:name="_Toc13668882"/>
      <w:proofErr w:type="gramStart"/>
      <w:r w:rsidRPr="002264D9">
        <w:rPr>
          <w:rFonts w:hint="eastAsia"/>
          <w:color w:val="000000" w:themeColor="text1"/>
        </w:rPr>
        <w:t>末查</w:t>
      </w:r>
      <w:proofErr w:type="gramEnd"/>
      <w:r w:rsidRPr="002264D9">
        <w:rPr>
          <w:rFonts w:hint="eastAsia"/>
          <w:color w:val="000000" w:themeColor="text1"/>
        </w:rPr>
        <w:t>，</w:t>
      </w:r>
      <w:proofErr w:type="gramStart"/>
      <w:r w:rsidRPr="002264D9">
        <w:rPr>
          <w:rFonts w:hint="eastAsia"/>
          <w:color w:val="000000" w:themeColor="text1"/>
        </w:rPr>
        <w:t>大林蒲</w:t>
      </w:r>
      <w:r w:rsidR="00D6036D" w:rsidRPr="002264D9">
        <w:rPr>
          <w:rFonts w:hint="eastAsia"/>
          <w:color w:val="000000" w:themeColor="text1"/>
        </w:rPr>
        <w:t>原為</w:t>
      </w:r>
      <w:proofErr w:type="gramEnd"/>
      <w:r w:rsidR="00D6036D" w:rsidRPr="002264D9">
        <w:rPr>
          <w:rFonts w:hint="eastAsia"/>
          <w:color w:val="000000" w:themeColor="text1"/>
        </w:rPr>
        <w:t>高雄</w:t>
      </w:r>
      <w:r w:rsidR="00366168" w:rsidRPr="002264D9">
        <w:rPr>
          <w:rFonts w:hint="eastAsia"/>
          <w:color w:val="000000" w:themeColor="text1"/>
        </w:rPr>
        <w:t>市</w:t>
      </w:r>
      <w:r w:rsidR="00D6036D" w:rsidRPr="002264D9">
        <w:rPr>
          <w:rFonts w:hint="eastAsia"/>
          <w:color w:val="000000" w:themeColor="text1"/>
        </w:rPr>
        <w:t>小港區西南海岸線之小漁村，然因政府</w:t>
      </w:r>
      <w:r w:rsidR="0029682C">
        <w:rPr>
          <w:rFonts w:hint="eastAsia"/>
          <w:color w:val="000000" w:themeColor="text1"/>
        </w:rPr>
        <w:t>推動</w:t>
      </w:r>
      <w:r w:rsidR="00D6036D" w:rsidRPr="002264D9">
        <w:rPr>
          <w:rFonts w:hint="eastAsia"/>
          <w:color w:val="000000" w:themeColor="text1"/>
        </w:rPr>
        <w:t>重工業</w:t>
      </w:r>
      <w:r w:rsidR="0029682C">
        <w:rPr>
          <w:rFonts w:hint="eastAsia"/>
          <w:color w:val="000000" w:themeColor="text1"/>
        </w:rPr>
        <w:t>發展</w:t>
      </w:r>
      <w:r w:rsidR="00D6036D" w:rsidRPr="002264D9">
        <w:rPr>
          <w:rFonts w:hint="eastAsia"/>
          <w:color w:val="000000" w:themeColor="text1"/>
        </w:rPr>
        <w:t>政策，致該地區</w:t>
      </w:r>
      <w:r w:rsidR="00EA5428" w:rsidRPr="002264D9">
        <w:rPr>
          <w:rFonts w:hint="eastAsia"/>
          <w:color w:val="000000" w:themeColor="text1"/>
        </w:rPr>
        <w:t>緊</w:t>
      </w:r>
      <w:r w:rsidR="0029682C">
        <w:rPr>
          <w:rFonts w:hint="eastAsia"/>
          <w:color w:val="000000" w:themeColor="text1"/>
        </w:rPr>
        <w:t>鄰</w:t>
      </w:r>
      <w:r w:rsidR="00EA5428" w:rsidRPr="002264D9">
        <w:rPr>
          <w:rFonts w:hint="eastAsia"/>
          <w:color w:val="000000" w:themeColor="text1"/>
        </w:rPr>
        <w:t>臨海工業區，三面遭</w:t>
      </w:r>
      <w:r w:rsidR="00BE253B" w:rsidRPr="002264D9">
        <w:rPr>
          <w:rFonts w:hint="eastAsia"/>
          <w:color w:val="000000" w:themeColor="text1"/>
        </w:rPr>
        <w:t>台灣中油股份有限公司</w:t>
      </w:r>
      <w:r w:rsidR="00BE253B" w:rsidRPr="002264D9">
        <w:rPr>
          <w:rFonts w:hAnsi="標楷體" w:hint="eastAsia"/>
          <w:color w:val="000000" w:themeColor="text1"/>
        </w:rPr>
        <w:t>（下稱中油）</w:t>
      </w:r>
      <w:r w:rsidR="00BE253B" w:rsidRPr="002264D9">
        <w:rPr>
          <w:rFonts w:hint="eastAsia"/>
          <w:color w:val="000000" w:themeColor="text1"/>
        </w:rPr>
        <w:t>大林煉油廠</w:t>
      </w:r>
      <w:r w:rsidR="00EA5428" w:rsidRPr="002264D9">
        <w:rPr>
          <w:rFonts w:hint="eastAsia"/>
          <w:color w:val="000000" w:themeColor="text1"/>
        </w:rPr>
        <w:t>、</w:t>
      </w:r>
      <w:r w:rsidR="00D152B2" w:rsidRPr="002264D9">
        <w:rPr>
          <w:rFonts w:hint="eastAsia"/>
          <w:color w:val="000000" w:themeColor="text1"/>
        </w:rPr>
        <w:t>台</w:t>
      </w:r>
      <w:r w:rsidR="002D2FC9" w:rsidRPr="002264D9">
        <w:rPr>
          <w:rFonts w:hint="eastAsia"/>
          <w:color w:val="000000" w:themeColor="text1"/>
        </w:rPr>
        <w:t>灣</w:t>
      </w:r>
      <w:r w:rsidR="00EA5428" w:rsidRPr="002264D9">
        <w:rPr>
          <w:rFonts w:hint="eastAsia"/>
          <w:color w:val="000000" w:themeColor="text1"/>
        </w:rPr>
        <w:t>電力</w:t>
      </w:r>
      <w:r w:rsidR="00BE253B" w:rsidRPr="002264D9">
        <w:rPr>
          <w:rFonts w:hint="eastAsia"/>
          <w:color w:val="000000" w:themeColor="text1"/>
        </w:rPr>
        <w:t>股份有限</w:t>
      </w:r>
      <w:r w:rsidR="00EA5428" w:rsidRPr="002264D9">
        <w:rPr>
          <w:rFonts w:hint="eastAsia"/>
          <w:color w:val="000000" w:themeColor="text1"/>
        </w:rPr>
        <w:t>公司大林</w:t>
      </w:r>
      <w:r w:rsidR="00BE253B" w:rsidRPr="002264D9">
        <w:rPr>
          <w:rFonts w:hint="eastAsia"/>
          <w:color w:val="000000" w:themeColor="text1"/>
        </w:rPr>
        <w:t>火</w:t>
      </w:r>
      <w:r w:rsidR="00BE253B" w:rsidRPr="002264D9">
        <w:rPr>
          <w:rFonts w:hint="eastAsia"/>
          <w:color w:val="000000" w:themeColor="text1"/>
        </w:rPr>
        <w:lastRenderedPageBreak/>
        <w:t>力</w:t>
      </w:r>
      <w:r w:rsidR="00EA5428" w:rsidRPr="002264D9">
        <w:rPr>
          <w:rFonts w:hint="eastAsia"/>
          <w:color w:val="000000" w:themeColor="text1"/>
        </w:rPr>
        <w:t>發電廠、中國鋼鐵</w:t>
      </w:r>
      <w:r w:rsidR="00BE253B" w:rsidRPr="002264D9">
        <w:rPr>
          <w:rFonts w:hint="eastAsia"/>
          <w:color w:val="000000" w:themeColor="text1"/>
        </w:rPr>
        <w:t>股份</w:t>
      </w:r>
      <w:r w:rsidR="00EA5428" w:rsidRPr="002264D9">
        <w:rPr>
          <w:rFonts w:hint="eastAsia"/>
          <w:color w:val="000000" w:themeColor="text1"/>
        </w:rPr>
        <w:t>公司等大型工業廠房及焚化爐所環</w:t>
      </w:r>
      <w:proofErr w:type="gramStart"/>
      <w:r w:rsidR="00EA5428" w:rsidRPr="002264D9">
        <w:rPr>
          <w:rFonts w:hint="eastAsia"/>
          <w:color w:val="000000" w:themeColor="text1"/>
        </w:rPr>
        <w:t>伺</w:t>
      </w:r>
      <w:proofErr w:type="gramEnd"/>
      <w:r w:rsidR="00EA5428" w:rsidRPr="002264D9">
        <w:rPr>
          <w:rFonts w:hint="eastAsia"/>
          <w:color w:val="000000" w:themeColor="text1"/>
        </w:rPr>
        <w:t>，空氣污染嚴重且生活品質欠佳。</w:t>
      </w:r>
      <w:r w:rsidR="00D6036D" w:rsidRPr="002264D9">
        <w:rPr>
          <w:rFonts w:hint="eastAsia"/>
          <w:color w:val="000000" w:themeColor="text1"/>
        </w:rPr>
        <w:t>早於1992年大林蒲居民即為抗議中油大林</w:t>
      </w:r>
      <w:r w:rsidR="00BE253B" w:rsidRPr="002264D9">
        <w:rPr>
          <w:rFonts w:hint="eastAsia"/>
          <w:color w:val="000000" w:themeColor="text1"/>
        </w:rPr>
        <w:t>煉油</w:t>
      </w:r>
      <w:r w:rsidR="00D6036D" w:rsidRPr="002264D9">
        <w:rPr>
          <w:rFonts w:hint="eastAsia"/>
          <w:color w:val="000000" w:themeColor="text1"/>
        </w:rPr>
        <w:t>廠污染，圍廠抗爭，最後爆發激烈的衝突事件，顯</w:t>
      </w:r>
      <w:r w:rsidR="002D0AA9" w:rsidRPr="002264D9">
        <w:rPr>
          <w:rFonts w:hint="eastAsia"/>
          <w:color w:val="000000" w:themeColor="text1"/>
        </w:rPr>
        <w:t>見</w:t>
      </w:r>
      <w:r w:rsidR="00D6036D" w:rsidRPr="002264D9">
        <w:rPr>
          <w:rFonts w:hint="eastAsia"/>
          <w:color w:val="000000" w:themeColor="text1"/>
        </w:rPr>
        <w:t>當地居民對於環境污染之憂慮</w:t>
      </w:r>
      <w:r w:rsidR="002D0AA9" w:rsidRPr="002264D9">
        <w:rPr>
          <w:rFonts w:hint="eastAsia"/>
          <w:color w:val="000000" w:themeColor="text1"/>
        </w:rPr>
        <w:t>。</w:t>
      </w:r>
      <w:r w:rsidR="00D6036D" w:rsidRPr="002264D9">
        <w:rPr>
          <w:rFonts w:hint="eastAsia"/>
          <w:color w:val="000000" w:themeColor="text1"/>
        </w:rPr>
        <w:t>本案</w:t>
      </w:r>
      <w:r w:rsidR="00EA5428" w:rsidRPr="002264D9">
        <w:rPr>
          <w:rFonts w:hint="eastAsia"/>
          <w:color w:val="000000" w:themeColor="text1"/>
        </w:rPr>
        <w:t>於99年9月6日高雄市政府透過城都公司召開先期規劃案之座談會，依會議紀錄</w:t>
      </w:r>
      <w:r w:rsidR="00741A0C" w:rsidRPr="002264D9">
        <w:rPr>
          <w:rFonts w:hint="eastAsia"/>
          <w:color w:val="000000" w:themeColor="text1"/>
        </w:rPr>
        <w:t>所載</w:t>
      </w:r>
      <w:r w:rsidR="00EA5428" w:rsidRPr="002264D9">
        <w:rPr>
          <w:rFonts w:hint="eastAsia"/>
          <w:color w:val="000000" w:themeColor="text1"/>
        </w:rPr>
        <w:t>「居民或許會擔心遊艇製造</w:t>
      </w:r>
      <w:r w:rsidR="006D5415" w:rsidRPr="002264D9">
        <w:rPr>
          <w:rFonts w:hint="eastAsia"/>
          <w:color w:val="000000" w:themeColor="text1"/>
        </w:rPr>
        <w:t>將</w:t>
      </w:r>
      <w:r w:rsidR="00EA5428" w:rsidRPr="002264D9">
        <w:rPr>
          <w:rFonts w:hint="eastAsia"/>
          <w:color w:val="000000" w:themeColor="text1"/>
        </w:rPr>
        <w:t>產生粉塵，其實現在已經進步了，關於這個部分在未來做環評的時候也會說明。」顯示</w:t>
      </w:r>
      <w:r w:rsidR="002D0AA9" w:rsidRPr="002264D9">
        <w:rPr>
          <w:rFonts w:hint="eastAsia"/>
          <w:color w:val="000000" w:themeColor="text1"/>
        </w:rPr>
        <w:t>當地居民對於遊艇製造可能產生之污染深具戒心，</w:t>
      </w:r>
      <w:r w:rsidR="00EA5428" w:rsidRPr="002264D9">
        <w:rPr>
          <w:rFonts w:hint="eastAsia"/>
          <w:color w:val="000000" w:themeColor="text1"/>
        </w:rPr>
        <w:t>惟</w:t>
      </w:r>
      <w:r w:rsidR="00BB69FE" w:rsidRPr="002264D9">
        <w:rPr>
          <w:rFonts w:hint="eastAsia"/>
          <w:color w:val="000000" w:themeColor="text1"/>
        </w:rPr>
        <w:t>該府未能體會</w:t>
      </w:r>
      <w:proofErr w:type="gramStart"/>
      <w:r w:rsidR="00BB69FE" w:rsidRPr="002264D9">
        <w:rPr>
          <w:rFonts w:hint="eastAsia"/>
          <w:color w:val="000000" w:themeColor="text1"/>
        </w:rPr>
        <w:t>三面均遭重工業</w:t>
      </w:r>
      <w:proofErr w:type="gramEnd"/>
      <w:r w:rsidR="00BB69FE" w:rsidRPr="002264D9">
        <w:rPr>
          <w:rFonts w:hint="eastAsia"/>
          <w:color w:val="000000" w:themeColor="text1"/>
        </w:rPr>
        <w:t>環伺大林蒲居民之心境，積極強化業者與居民間之溝通，以使居民瞭解現代化遊艇製造過程及可能產生之</w:t>
      </w:r>
      <w:r w:rsidR="0029682C">
        <w:rPr>
          <w:rFonts w:hint="eastAsia"/>
          <w:color w:val="000000" w:themeColor="text1"/>
        </w:rPr>
        <w:t>低</w:t>
      </w:r>
      <w:r w:rsidR="00BB69FE" w:rsidRPr="002264D9">
        <w:rPr>
          <w:rFonts w:hint="eastAsia"/>
          <w:color w:val="000000" w:themeColor="text1"/>
        </w:rPr>
        <w:t>污染，</w:t>
      </w:r>
      <w:r w:rsidR="006D5415" w:rsidRPr="002264D9">
        <w:rPr>
          <w:rFonts w:hint="eastAsia"/>
          <w:color w:val="000000" w:themeColor="text1"/>
        </w:rPr>
        <w:t>預為防範</w:t>
      </w:r>
      <w:r w:rsidR="00BB69FE" w:rsidRPr="002264D9">
        <w:rPr>
          <w:rFonts w:hint="eastAsia"/>
          <w:color w:val="000000" w:themeColor="text1"/>
        </w:rPr>
        <w:t>可能</w:t>
      </w:r>
      <w:r w:rsidR="006D5415" w:rsidRPr="002264D9">
        <w:rPr>
          <w:rFonts w:hint="eastAsia"/>
          <w:color w:val="000000" w:themeColor="text1"/>
        </w:rPr>
        <w:t>引發</w:t>
      </w:r>
      <w:r w:rsidR="00741A0C" w:rsidRPr="002264D9">
        <w:rPr>
          <w:rFonts w:hint="eastAsia"/>
          <w:color w:val="000000" w:themeColor="text1"/>
        </w:rPr>
        <w:t>之衝突，且</w:t>
      </w:r>
      <w:r w:rsidR="00BB69FE" w:rsidRPr="002264D9">
        <w:rPr>
          <w:rFonts w:hint="eastAsia"/>
          <w:color w:val="000000" w:themeColor="text1"/>
        </w:rPr>
        <w:t>後續因當地居民之抗爭，</w:t>
      </w:r>
      <w:r w:rsidR="00DC2320" w:rsidRPr="002264D9">
        <w:rPr>
          <w:rFonts w:hint="eastAsia"/>
          <w:color w:val="000000" w:themeColor="text1"/>
        </w:rPr>
        <w:t>終</w:t>
      </w:r>
      <w:r w:rsidR="00741A0C" w:rsidRPr="002264D9">
        <w:rPr>
          <w:rFonts w:hint="eastAsia"/>
          <w:color w:val="000000" w:themeColor="text1"/>
        </w:rPr>
        <w:t>致</w:t>
      </w:r>
      <w:r w:rsidR="00DC2320" w:rsidRPr="002264D9">
        <w:rPr>
          <w:rFonts w:hint="eastAsia"/>
          <w:color w:val="000000" w:themeColor="text1"/>
        </w:rPr>
        <w:t>本案停止開發，未能達成遊艇產業園區欲結合遊艇上中下游產業鏈形成產業聚落之群聚效應及「亞洲豪華遊艇製造中心」之預期目標，進而影響遊艇製造產業之發展，使近年遊艇產業</w:t>
      </w:r>
      <w:r w:rsidR="00763D64">
        <w:rPr>
          <w:rFonts w:hint="eastAsia"/>
          <w:color w:val="000000" w:themeColor="text1"/>
        </w:rPr>
        <w:t>固然</w:t>
      </w:r>
      <w:r w:rsidR="00947149" w:rsidRPr="002264D9">
        <w:rPr>
          <w:rFonts w:hint="eastAsia"/>
          <w:color w:val="000000" w:themeColor="text1"/>
        </w:rPr>
        <w:t>持續</w:t>
      </w:r>
      <w:r w:rsidR="0029682C">
        <w:rPr>
          <w:rFonts w:hint="eastAsia"/>
          <w:color w:val="000000" w:themeColor="text1"/>
        </w:rPr>
        <w:t>蓬勃</w:t>
      </w:r>
      <w:r w:rsidR="00947149" w:rsidRPr="002264D9">
        <w:rPr>
          <w:rFonts w:hint="eastAsia"/>
          <w:color w:val="000000" w:themeColor="text1"/>
        </w:rPr>
        <w:t>發展，</w:t>
      </w:r>
      <w:r w:rsidR="00741A0C" w:rsidRPr="002264D9">
        <w:rPr>
          <w:rFonts w:hint="eastAsia"/>
          <w:color w:val="000000" w:themeColor="text1"/>
        </w:rPr>
        <w:t>仍無法</w:t>
      </w:r>
      <w:proofErr w:type="gramStart"/>
      <w:r w:rsidR="00D152B2" w:rsidRPr="002264D9">
        <w:rPr>
          <w:rFonts w:hint="eastAsia"/>
          <w:color w:val="000000" w:themeColor="text1"/>
        </w:rPr>
        <w:t>解決</w:t>
      </w:r>
      <w:r w:rsidR="00947149" w:rsidRPr="002264D9">
        <w:rPr>
          <w:rFonts w:hint="eastAsia"/>
          <w:color w:val="000000" w:themeColor="text1"/>
        </w:rPr>
        <w:t>缺地及</w:t>
      </w:r>
      <w:proofErr w:type="gramEnd"/>
      <w:r w:rsidR="00DC2320" w:rsidRPr="002264D9">
        <w:rPr>
          <w:rFonts w:hint="eastAsia"/>
          <w:color w:val="000000" w:themeColor="text1"/>
        </w:rPr>
        <w:t>陸運</w:t>
      </w:r>
      <w:r w:rsidR="00947149" w:rsidRPr="002264D9">
        <w:rPr>
          <w:rFonts w:hint="eastAsia"/>
          <w:color w:val="000000" w:themeColor="text1"/>
        </w:rPr>
        <w:t>巨型遊艇之</w:t>
      </w:r>
      <w:r w:rsidR="00DC2320" w:rsidRPr="002264D9">
        <w:rPr>
          <w:rFonts w:hint="eastAsia"/>
          <w:color w:val="000000" w:themeColor="text1"/>
        </w:rPr>
        <w:t>困擾，是</w:t>
      </w:r>
      <w:proofErr w:type="gramStart"/>
      <w:r w:rsidR="00DC2320" w:rsidRPr="002264D9">
        <w:rPr>
          <w:rFonts w:hint="eastAsia"/>
          <w:color w:val="000000" w:themeColor="text1"/>
        </w:rPr>
        <w:t>以</w:t>
      </w:r>
      <w:proofErr w:type="gramEnd"/>
      <w:r w:rsidR="00DC2320" w:rsidRPr="002264D9">
        <w:rPr>
          <w:rFonts w:hint="eastAsia"/>
          <w:color w:val="000000" w:themeColor="text1"/>
        </w:rPr>
        <w:t>，高雄市政府</w:t>
      </w:r>
      <w:r w:rsidR="00947149" w:rsidRPr="002264D9">
        <w:rPr>
          <w:rFonts w:hint="eastAsia"/>
          <w:color w:val="000000" w:themeColor="text1"/>
        </w:rPr>
        <w:t>未來</w:t>
      </w:r>
      <w:r w:rsidR="00DC2320" w:rsidRPr="002264D9">
        <w:rPr>
          <w:rFonts w:hint="eastAsia"/>
          <w:color w:val="000000" w:themeColor="text1"/>
        </w:rPr>
        <w:t>對於敏感地區之開發，允應於開發</w:t>
      </w:r>
      <w:r w:rsidR="006D5415" w:rsidRPr="002264D9">
        <w:rPr>
          <w:rFonts w:hint="eastAsia"/>
          <w:color w:val="000000" w:themeColor="text1"/>
        </w:rPr>
        <w:t>前</w:t>
      </w:r>
      <w:r w:rsidR="00947149" w:rsidRPr="002264D9">
        <w:rPr>
          <w:rFonts w:hint="eastAsia"/>
          <w:color w:val="000000" w:themeColor="text1"/>
        </w:rPr>
        <w:t>強化與當地居民溝通與協調，避免於開發</w:t>
      </w:r>
      <w:proofErr w:type="gramStart"/>
      <w:r w:rsidR="00947149" w:rsidRPr="002264D9">
        <w:rPr>
          <w:rFonts w:hint="eastAsia"/>
          <w:color w:val="000000" w:themeColor="text1"/>
        </w:rPr>
        <w:t>期間，</w:t>
      </w:r>
      <w:proofErr w:type="gramEnd"/>
      <w:r w:rsidR="00947149" w:rsidRPr="002264D9">
        <w:rPr>
          <w:rFonts w:hint="eastAsia"/>
          <w:color w:val="000000" w:themeColor="text1"/>
        </w:rPr>
        <w:t>因居民</w:t>
      </w:r>
      <w:r w:rsidR="00BE253B" w:rsidRPr="002264D9">
        <w:rPr>
          <w:rFonts w:hint="eastAsia"/>
          <w:color w:val="000000" w:themeColor="text1"/>
        </w:rPr>
        <w:t>或相關團體</w:t>
      </w:r>
      <w:r w:rsidR="00947149" w:rsidRPr="002264D9">
        <w:rPr>
          <w:rFonts w:hint="eastAsia"/>
          <w:color w:val="000000" w:themeColor="text1"/>
        </w:rPr>
        <w:t>抗爭</w:t>
      </w:r>
      <w:r w:rsidRPr="002264D9">
        <w:rPr>
          <w:rFonts w:hint="eastAsia"/>
          <w:color w:val="000000" w:themeColor="text1"/>
        </w:rPr>
        <w:t>，</w:t>
      </w:r>
      <w:r w:rsidR="006D5415" w:rsidRPr="002264D9">
        <w:rPr>
          <w:rFonts w:hint="eastAsia"/>
          <w:color w:val="000000" w:themeColor="text1"/>
        </w:rPr>
        <w:t>再三</w:t>
      </w:r>
      <w:r w:rsidR="00947149" w:rsidRPr="002264D9">
        <w:rPr>
          <w:rFonts w:hint="eastAsia"/>
          <w:color w:val="000000" w:themeColor="text1"/>
        </w:rPr>
        <w:t>延宕開發期程，影響產業發展。</w:t>
      </w:r>
      <w:bookmarkEnd w:id="68"/>
      <w:bookmarkEnd w:id="69"/>
    </w:p>
    <w:p w:rsidR="00366168" w:rsidRPr="002264D9" w:rsidRDefault="00366168" w:rsidP="004877C3">
      <w:pPr>
        <w:pStyle w:val="3"/>
        <w:rPr>
          <w:color w:val="000000" w:themeColor="text1"/>
        </w:rPr>
      </w:pPr>
      <w:bookmarkStart w:id="70" w:name="_Toc13668883"/>
      <w:bookmarkStart w:id="71" w:name="_Toc13577682"/>
      <w:r w:rsidRPr="002264D9">
        <w:rPr>
          <w:rFonts w:hint="eastAsia"/>
          <w:color w:val="000000" w:themeColor="text1"/>
        </w:rPr>
        <w:t>綜上，</w:t>
      </w:r>
      <w:bookmarkEnd w:id="70"/>
      <w:r w:rsidR="004877C3" w:rsidRPr="004877C3">
        <w:rPr>
          <w:rFonts w:hint="eastAsia"/>
          <w:color w:val="000000" w:themeColor="text1"/>
        </w:rPr>
        <w:t>高雄市政府自99年起辦理「南星計畫遊艇產業園區」之先期規劃，並以公辦民營方式委託廠商進行開發，然因大林蒲地區居民及環保團體擔憂可能引起之環境污染而持續抗爭，致未能完成相關報編作業，並於105年9月終止開發，也因此無法落實結合遊艇上中下游產業鏈所形成之產業群聚效應及「亞洲豪華遊艇製造中心」之目標。高雄市政府辦理此案歷經</w:t>
      </w:r>
      <w:proofErr w:type="gramStart"/>
      <w:r w:rsidR="004877C3" w:rsidRPr="004877C3">
        <w:rPr>
          <w:rFonts w:hint="eastAsia"/>
          <w:color w:val="000000" w:themeColor="text1"/>
        </w:rPr>
        <w:t>十餘載卻仍</w:t>
      </w:r>
      <w:proofErr w:type="gramEnd"/>
      <w:r w:rsidR="004877C3" w:rsidRPr="004877C3">
        <w:rPr>
          <w:rFonts w:hint="eastAsia"/>
          <w:color w:val="000000" w:themeColor="text1"/>
        </w:rPr>
        <w:t>未竟其功，</w:t>
      </w:r>
      <w:proofErr w:type="gramStart"/>
      <w:r w:rsidR="004877C3" w:rsidRPr="004877C3">
        <w:rPr>
          <w:rFonts w:hint="eastAsia"/>
          <w:color w:val="000000" w:themeColor="text1"/>
        </w:rPr>
        <w:t>該府實應</w:t>
      </w:r>
      <w:proofErr w:type="gramEnd"/>
      <w:r w:rsidR="004877C3" w:rsidRPr="004877C3">
        <w:rPr>
          <w:rFonts w:hint="eastAsia"/>
          <w:color w:val="000000" w:themeColor="text1"/>
        </w:rPr>
        <w:t>切實</w:t>
      </w:r>
      <w:r w:rsidR="004877C3" w:rsidRPr="004877C3">
        <w:rPr>
          <w:rFonts w:hint="eastAsia"/>
          <w:color w:val="000000" w:themeColor="text1"/>
        </w:rPr>
        <w:lastRenderedPageBreak/>
        <w:t>檢討</w:t>
      </w:r>
      <w:proofErr w:type="gramStart"/>
      <w:r w:rsidR="004877C3" w:rsidRPr="004877C3">
        <w:rPr>
          <w:rFonts w:hint="eastAsia"/>
          <w:color w:val="000000" w:themeColor="text1"/>
        </w:rPr>
        <w:t>且引以為鑑</w:t>
      </w:r>
      <w:proofErr w:type="gramEnd"/>
      <w:r w:rsidR="004877C3" w:rsidRPr="004877C3">
        <w:rPr>
          <w:rFonts w:hint="eastAsia"/>
          <w:color w:val="000000" w:themeColor="text1"/>
        </w:rPr>
        <w:t>，日後辦理類此涉及敏感議題之開發計畫時，於規劃初期除應確實蒐集各界意見外，並應積極協調溝通化解歧見，以避免立意良善之開發計畫因再三延宕而錯失產業發展契機。</w:t>
      </w:r>
    </w:p>
    <w:p w:rsidR="00511741" w:rsidRPr="002264D9" w:rsidRDefault="00484B36" w:rsidP="00990BB5">
      <w:pPr>
        <w:pStyle w:val="2"/>
        <w:spacing w:beforeLines="50" w:before="228"/>
        <w:ind w:left="1020" w:hanging="680"/>
        <w:rPr>
          <w:b/>
          <w:color w:val="000000" w:themeColor="text1"/>
        </w:rPr>
      </w:pPr>
      <w:bookmarkStart w:id="72" w:name="_Toc13577683"/>
      <w:bookmarkStart w:id="73" w:name="_Toc13668884"/>
      <w:bookmarkEnd w:id="71"/>
      <w:r w:rsidRPr="002264D9">
        <w:rPr>
          <w:rFonts w:hint="eastAsia"/>
          <w:b/>
          <w:color w:val="000000" w:themeColor="text1"/>
        </w:rPr>
        <w:t>高雄市政府</w:t>
      </w:r>
      <w:r w:rsidR="00D06C04" w:rsidRPr="002264D9">
        <w:rPr>
          <w:rFonts w:hint="eastAsia"/>
          <w:b/>
          <w:color w:val="000000" w:themeColor="text1"/>
        </w:rPr>
        <w:t>規劃</w:t>
      </w:r>
      <w:r w:rsidR="004877C3">
        <w:rPr>
          <w:rFonts w:ascii="新細明體" w:eastAsia="新細明體" w:hAnsi="新細明體" w:hint="eastAsia"/>
          <w:b/>
          <w:color w:val="000000" w:themeColor="text1"/>
        </w:rPr>
        <w:t>「</w:t>
      </w:r>
      <w:r w:rsidR="00D06C04" w:rsidRPr="002264D9">
        <w:rPr>
          <w:rFonts w:hint="eastAsia"/>
          <w:b/>
          <w:color w:val="000000" w:themeColor="text1"/>
        </w:rPr>
        <w:t>南星計畫遊艇產業園區</w:t>
      </w:r>
      <w:r w:rsidR="004877C3">
        <w:rPr>
          <w:rFonts w:hAnsi="標楷體" w:hint="eastAsia"/>
          <w:b/>
          <w:color w:val="000000" w:themeColor="text1"/>
        </w:rPr>
        <w:t>」</w:t>
      </w:r>
      <w:r w:rsidR="00D06C04" w:rsidRPr="002264D9">
        <w:rPr>
          <w:rFonts w:hint="eastAsia"/>
          <w:b/>
          <w:color w:val="000000" w:themeColor="text1"/>
        </w:rPr>
        <w:t>，辦理先期規劃、招商作業、環評等採購案，</w:t>
      </w:r>
      <w:r w:rsidR="0050483C" w:rsidRPr="002264D9">
        <w:rPr>
          <w:rFonts w:hint="eastAsia"/>
          <w:b/>
          <w:color w:val="000000" w:themeColor="text1"/>
        </w:rPr>
        <w:t>業</w:t>
      </w:r>
      <w:r w:rsidR="00D06C04" w:rsidRPr="002264D9">
        <w:rPr>
          <w:rFonts w:hint="eastAsia"/>
          <w:b/>
          <w:color w:val="000000" w:themeColor="text1"/>
        </w:rPr>
        <w:t>已投入約1,230萬餘元，</w:t>
      </w:r>
      <w:proofErr w:type="gramStart"/>
      <w:r w:rsidR="00C91FD2" w:rsidRPr="002264D9">
        <w:rPr>
          <w:rFonts w:hint="eastAsia"/>
          <w:b/>
          <w:color w:val="000000" w:themeColor="text1"/>
        </w:rPr>
        <w:t>此外</w:t>
      </w:r>
      <w:r w:rsidR="00990BB5" w:rsidRPr="002264D9">
        <w:rPr>
          <w:rFonts w:hint="eastAsia"/>
          <w:b/>
          <w:color w:val="000000" w:themeColor="text1"/>
        </w:rPr>
        <w:t>「</w:t>
      </w:r>
      <w:proofErr w:type="gramEnd"/>
      <w:r w:rsidR="00990BB5" w:rsidRPr="002264D9">
        <w:rPr>
          <w:rFonts w:hint="eastAsia"/>
          <w:b/>
          <w:color w:val="000000" w:themeColor="text1"/>
        </w:rPr>
        <w:t>高雄市南星計畫遊艇產業園區委託公民營事業開發案」</w:t>
      </w:r>
      <w:r w:rsidRPr="002264D9">
        <w:rPr>
          <w:rFonts w:hint="eastAsia"/>
          <w:b/>
          <w:color w:val="000000" w:themeColor="text1"/>
        </w:rPr>
        <w:t>因契約屆期仍未完成開發而終止</w:t>
      </w:r>
      <w:r w:rsidR="00D06C04" w:rsidRPr="002264D9">
        <w:rPr>
          <w:rFonts w:hint="eastAsia"/>
          <w:b/>
          <w:color w:val="000000" w:themeColor="text1"/>
        </w:rPr>
        <w:t>，</w:t>
      </w:r>
      <w:r w:rsidR="00251C7F" w:rsidRPr="002264D9">
        <w:rPr>
          <w:rFonts w:hint="eastAsia"/>
          <w:b/>
          <w:color w:val="000000" w:themeColor="text1"/>
        </w:rPr>
        <w:t>經</w:t>
      </w:r>
      <w:proofErr w:type="gramStart"/>
      <w:r w:rsidR="0050483C" w:rsidRPr="002264D9">
        <w:rPr>
          <w:rFonts w:hint="eastAsia"/>
          <w:b/>
          <w:color w:val="000000" w:themeColor="text1"/>
        </w:rPr>
        <w:t>該府委請</w:t>
      </w:r>
      <w:proofErr w:type="gramEnd"/>
      <w:r w:rsidR="0050483C" w:rsidRPr="002264D9">
        <w:rPr>
          <w:rFonts w:hint="eastAsia"/>
          <w:b/>
          <w:color w:val="000000" w:themeColor="text1"/>
        </w:rPr>
        <w:t>顧問公司辦理查核，</w:t>
      </w:r>
      <w:r w:rsidR="00A90F5A" w:rsidRPr="002264D9">
        <w:rPr>
          <w:rFonts w:hint="eastAsia"/>
          <w:b/>
          <w:color w:val="000000" w:themeColor="text1"/>
        </w:rPr>
        <w:t>結算</w:t>
      </w:r>
      <w:r w:rsidR="0050483C" w:rsidRPr="002264D9">
        <w:rPr>
          <w:rFonts w:hint="eastAsia"/>
          <w:b/>
          <w:color w:val="000000" w:themeColor="text1"/>
        </w:rPr>
        <w:t>開發案之開發成本</w:t>
      </w:r>
      <w:r w:rsidR="00A90F5A" w:rsidRPr="002264D9">
        <w:rPr>
          <w:rFonts w:hint="eastAsia"/>
          <w:b/>
          <w:color w:val="000000" w:themeColor="text1"/>
        </w:rPr>
        <w:t>計</w:t>
      </w:r>
      <w:r w:rsidR="0050483C" w:rsidRPr="002264D9">
        <w:rPr>
          <w:rFonts w:hint="eastAsia"/>
          <w:b/>
          <w:color w:val="000000" w:themeColor="text1"/>
        </w:rPr>
        <w:t>9,168.8萬餘元，惟廠商</w:t>
      </w:r>
      <w:r w:rsidR="00251C7F" w:rsidRPr="002264D9">
        <w:rPr>
          <w:rFonts w:hint="eastAsia"/>
          <w:b/>
          <w:color w:val="000000" w:themeColor="text1"/>
        </w:rPr>
        <w:t>除</w:t>
      </w:r>
      <w:r w:rsidR="0050483C" w:rsidRPr="002264D9">
        <w:rPr>
          <w:rFonts w:hint="eastAsia"/>
          <w:b/>
          <w:color w:val="000000" w:themeColor="text1"/>
        </w:rPr>
        <w:t>主張開發成本</w:t>
      </w:r>
      <w:r w:rsidR="00A90F5A" w:rsidRPr="002264D9">
        <w:rPr>
          <w:rFonts w:hint="eastAsia"/>
          <w:b/>
          <w:color w:val="000000" w:themeColor="text1"/>
        </w:rPr>
        <w:t>為2億1,536.8萬餘元，兩者</w:t>
      </w:r>
      <w:r w:rsidR="0050483C" w:rsidRPr="002264D9">
        <w:rPr>
          <w:rFonts w:hint="eastAsia"/>
          <w:b/>
          <w:color w:val="000000" w:themeColor="text1"/>
        </w:rPr>
        <w:t>存有</w:t>
      </w:r>
      <w:r w:rsidR="00A90F5A" w:rsidRPr="002264D9">
        <w:rPr>
          <w:rFonts w:hint="eastAsia"/>
          <w:b/>
          <w:color w:val="000000" w:themeColor="text1"/>
        </w:rPr>
        <w:t>嚴重</w:t>
      </w:r>
      <w:r w:rsidR="0050483C" w:rsidRPr="002264D9">
        <w:rPr>
          <w:rFonts w:hint="eastAsia"/>
          <w:b/>
          <w:color w:val="000000" w:themeColor="text1"/>
        </w:rPr>
        <w:t>落差</w:t>
      </w:r>
      <w:r w:rsidR="00251C7F" w:rsidRPr="002264D9">
        <w:rPr>
          <w:rFonts w:hint="eastAsia"/>
          <w:b/>
          <w:color w:val="000000" w:themeColor="text1"/>
        </w:rPr>
        <w:t>外</w:t>
      </w:r>
      <w:r w:rsidR="0050483C" w:rsidRPr="002264D9">
        <w:rPr>
          <w:rFonts w:hint="eastAsia"/>
          <w:b/>
          <w:color w:val="000000" w:themeColor="text1"/>
        </w:rPr>
        <w:t>，</w:t>
      </w:r>
      <w:r w:rsidR="00251C7F" w:rsidRPr="002264D9">
        <w:rPr>
          <w:rFonts w:hint="eastAsia"/>
          <w:b/>
          <w:color w:val="000000" w:themeColor="text1"/>
        </w:rPr>
        <w:t>雙方並對</w:t>
      </w:r>
      <w:r w:rsidR="00A90F5A" w:rsidRPr="002264D9">
        <w:rPr>
          <w:rFonts w:hint="eastAsia"/>
          <w:b/>
          <w:color w:val="000000" w:themeColor="text1"/>
        </w:rPr>
        <w:t>履約保證金扣抵逾期違約金</w:t>
      </w:r>
      <w:r w:rsidR="00251C7F" w:rsidRPr="002264D9">
        <w:rPr>
          <w:rFonts w:hint="eastAsia"/>
          <w:b/>
          <w:color w:val="000000" w:themeColor="text1"/>
        </w:rPr>
        <w:t>存有</w:t>
      </w:r>
      <w:r w:rsidR="00A90F5A" w:rsidRPr="002264D9">
        <w:rPr>
          <w:rFonts w:hint="eastAsia"/>
          <w:b/>
          <w:color w:val="000000" w:themeColor="text1"/>
        </w:rPr>
        <w:t>爭議，廠商</w:t>
      </w:r>
      <w:r w:rsidR="004877C3">
        <w:rPr>
          <w:rFonts w:hint="eastAsia"/>
          <w:b/>
          <w:color w:val="000000" w:themeColor="text1"/>
        </w:rPr>
        <w:t>業</w:t>
      </w:r>
      <w:r w:rsidR="00762F73" w:rsidRPr="002264D9">
        <w:rPr>
          <w:rFonts w:hint="eastAsia"/>
          <w:b/>
          <w:color w:val="000000" w:themeColor="text1"/>
        </w:rPr>
        <w:t>已</w:t>
      </w:r>
      <w:r w:rsidR="00A90F5A" w:rsidRPr="002264D9">
        <w:rPr>
          <w:rFonts w:hint="eastAsia"/>
          <w:b/>
          <w:color w:val="000000" w:themeColor="text1"/>
        </w:rPr>
        <w:t>向臺灣高雄地方法院提起民事訴訟</w:t>
      </w:r>
      <w:r w:rsidR="00511741" w:rsidRPr="002264D9">
        <w:rPr>
          <w:rFonts w:hint="eastAsia"/>
          <w:b/>
          <w:color w:val="000000" w:themeColor="text1"/>
        </w:rPr>
        <w:t>，相關爭</w:t>
      </w:r>
      <w:proofErr w:type="gramStart"/>
      <w:r w:rsidR="00511741" w:rsidRPr="002264D9">
        <w:rPr>
          <w:rFonts w:hint="eastAsia"/>
          <w:b/>
          <w:color w:val="000000" w:themeColor="text1"/>
        </w:rPr>
        <w:t>訟</w:t>
      </w:r>
      <w:proofErr w:type="gramEnd"/>
      <w:r w:rsidR="00762F73" w:rsidRPr="002264D9">
        <w:rPr>
          <w:rFonts w:hint="eastAsia"/>
          <w:b/>
          <w:color w:val="000000" w:themeColor="text1"/>
        </w:rPr>
        <w:t>若處置不當</w:t>
      </w:r>
      <w:proofErr w:type="gramStart"/>
      <w:r w:rsidR="00511741" w:rsidRPr="002264D9">
        <w:rPr>
          <w:rFonts w:hint="eastAsia"/>
          <w:b/>
          <w:color w:val="000000" w:themeColor="text1"/>
        </w:rPr>
        <w:t>恐</w:t>
      </w:r>
      <w:proofErr w:type="gramEnd"/>
      <w:r w:rsidR="004877C3">
        <w:rPr>
          <w:rFonts w:hint="eastAsia"/>
          <w:b/>
          <w:color w:val="000000" w:themeColor="text1"/>
        </w:rPr>
        <w:t>釀</w:t>
      </w:r>
      <w:r w:rsidR="00511741" w:rsidRPr="002264D9">
        <w:rPr>
          <w:rFonts w:hint="eastAsia"/>
          <w:b/>
          <w:color w:val="000000" w:themeColor="text1"/>
        </w:rPr>
        <w:t>成</w:t>
      </w:r>
      <w:r w:rsidR="004877C3">
        <w:rPr>
          <w:rFonts w:hint="eastAsia"/>
          <w:b/>
          <w:color w:val="000000" w:themeColor="text1"/>
        </w:rPr>
        <w:t>政府</w:t>
      </w:r>
      <w:r w:rsidR="00511741" w:rsidRPr="002264D9">
        <w:rPr>
          <w:rFonts w:hint="eastAsia"/>
          <w:b/>
          <w:color w:val="000000" w:themeColor="text1"/>
        </w:rPr>
        <w:t>損失，</w:t>
      </w:r>
      <w:proofErr w:type="gramStart"/>
      <w:r w:rsidR="00511741" w:rsidRPr="002264D9">
        <w:rPr>
          <w:rFonts w:hint="eastAsia"/>
          <w:b/>
          <w:color w:val="000000" w:themeColor="text1"/>
        </w:rPr>
        <w:t>該府允應</w:t>
      </w:r>
      <w:proofErr w:type="gramEnd"/>
      <w:r w:rsidR="00511741" w:rsidRPr="002264D9">
        <w:rPr>
          <w:rFonts w:hint="eastAsia"/>
          <w:b/>
          <w:color w:val="000000" w:themeColor="text1"/>
        </w:rPr>
        <w:t>妥為因應，以維權益；</w:t>
      </w:r>
      <w:proofErr w:type="gramStart"/>
      <w:r w:rsidR="00762F73" w:rsidRPr="002264D9">
        <w:rPr>
          <w:rFonts w:hint="eastAsia"/>
          <w:b/>
          <w:color w:val="000000" w:themeColor="text1"/>
        </w:rPr>
        <w:t>另</w:t>
      </w:r>
      <w:proofErr w:type="gramEnd"/>
      <w:r w:rsidR="00762F73" w:rsidRPr="002264D9">
        <w:rPr>
          <w:rFonts w:hint="eastAsia"/>
          <w:b/>
          <w:color w:val="000000" w:themeColor="text1"/>
        </w:rPr>
        <w:t>，</w:t>
      </w:r>
      <w:r w:rsidR="00511741" w:rsidRPr="002264D9">
        <w:rPr>
          <w:rFonts w:hint="eastAsia"/>
          <w:b/>
          <w:color w:val="000000" w:themeColor="text1"/>
        </w:rPr>
        <w:t>園區未能如期進行開發，除造成高雄市政府先前投入經費</w:t>
      </w:r>
      <w:r w:rsidR="00B03AC0" w:rsidRPr="002264D9">
        <w:rPr>
          <w:rFonts w:hint="eastAsia"/>
          <w:b/>
          <w:color w:val="000000" w:themeColor="text1"/>
        </w:rPr>
        <w:t>及相關</w:t>
      </w:r>
      <w:r w:rsidR="00511741" w:rsidRPr="002264D9">
        <w:rPr>
          <w:rFonts w:hint="eastAsia"/>
          <w:b/>
          <w:color w:val="000000" w:themeColor="text1"/>
        </w:rPr>
        <w:t>資源之浪費外，亦使遊艇製造業者質疑政府</w:t>
      </w:r>
      <w:r w:rsidR="002639DD">
        <w:rPr>
          <w:rFonts w:hint="eastAsia"/>
          <w:b/>
          <w:color w:val="000000" w:themeColor="text1"/>
        </w:rPr>
        <w:t>開發遊艇產業園區之</w:t>
      </w:r>
      <w:r w:rsidR="004877C3">
        <w:rPr>
          <w:rFonts w:hint="eastAsia"/>
          <w:b/>
          <w:color w:val="000000" w:themeColor="text1"/>
        </w:rPr>
        <w:t>誠意與</w:t>
      </w:r>
      <w:r w:rsidR="00511741" w:rsidRPr="002264D9">
        <w:rPr>
          <w:rFonts w:hint="eastAsia"/>
          <w:b/>
          <w:color w:val="000000" w:themeColor="text1"/>
        </w:rPr>
        <w:t>決心，</w:t>
      </w:r>
      <w:proofErr w:type="gramStart"/>
      <w:r w:rsidR="00A474B4">
        <w:rPr>
          <w:rFonts w:hint="eastAsia"/>
          <w:b/>
          <w:color w:val="000000" w:themeColor="text1"/>
        </w:rPr>
        <w:t>洵</w:t>
      </w:r>
      <w:proofErr w:type="gramEnd"/>
      <w:r w:rsidR="004877C3">
        <w:rPr>
          <w:rFonts w:hint="eastAsia"/>
          <w:b/>
          <w:color w:val="000000" w:themeColor="text1"/>
        </w:rPr>
        <w:t>有</w:t>
      </w:r>
      <w:proofErr w:type="gramStart"/>
      <w:r w:rsidR="004877C3">
        <w:rPr>
          <w:rFonts w:hint="eastAsia"/>
          <w:b/>
          <w:color w:val="000000" w:themeColor="text1"/>
        </w:rPr>
        <w:t>怠</w:t>
      </w:r>
      <w:proofErr w:type="gramEnd"/>
      <w:r w:rsidR="004877C3">
        <w:rPr>
          <w:rFonts w:hint="eastAsia"/>
          <w:b/>
          <w:color w:val="000000" w:themeColor="text1"/>
        </w:rPr>
        <w:t>失</w:t>
      </w:r>
      <w:r w:rsidR="00511741" w:rsidRPr="002264D9">
        <w:rPr>
          <w:rFonts w:hint="eastAsia"/>
          <w:b/>
          <w:color w:val="000000" w:themeColor="text1"/>
        </w:rPr>
        <w:t>。</w:t>
      </w:r>
    </w:p>
    <w:p w:rsidR="00484B36" w:rsidRPr="002264D9" w:rsidRDefault="00366168" w:rsidP="00366168">
      <w:pPr>
        <w:pStyle w:val="3"/>
        <w:rPr>
          <w:color w:val="000000" w:themeColor="text1"/>
        </w:rPr>
      </w:pPr>
      <w:bookmarkStart w:id="74" w:name="_Toc13577684"/>
      <w:bookmarkStart w:id="75" w:name="_Toc13668885"/>
      <w:bookmarkEnd w:id="72"/>
      <w:bookmarkEnd w:id="73"/>
      <w:proofErr w:type="gramStart"/>
      <w:r w:rsidRPr="002264D9">
        <w:rPr>
          <w:rFonts w:hint="eastAsia"/>
          <w:color w:val="000000" w:themeColor="text1"/>
        </w:rPr>
        <w:t>查南星</w:t>
      </w:r>
      <w:proofErr w:type="gramEnd"/>
      <w:r w:rsidRPr="002264D9">
        <w:rPr>
          <w:rFonts w:hint="eastAsia"/>
          <w:color w:val="000000" w:themeColor="text1"/>
        </w:rPr>
        <w:t>計畫遊艇產業園區主要規劃、招商、環評、開發等</w:t>
      </w:r>
      <w:r w:rsidR="00D844C0" w:rsidRPr="002264D9">
        <w:rPr>
          <w:rFonts w:hint="eastAsia"/>
          <w:color w:val="000000" w:themeColor="text1"/>
        </w:rPr>
        <w:t>事項</w:t>
      </w:r>
      <w:r w:rsidRPr="002264D9">
        <w:rPr>
          <w:rFonts w:hint="eastAsia"/>
          <w:color w:val="000000" w:themeColor="text1"/>
        </w:rPr>
        <w:t>，</w:t>
      </w:r>
      <w:r w:rsidR="00D844C0" w:rsidRPr="002264D9">
        <w:rPr>
          <w:rFonts w:hint="eastAsia"/>
          <w:color w:val="000000" w:themeColor="text1"/>
        </w:rPr>
        <w:t>高雄市政府</w:t>
      </w:r>
      <w:r w:rsidRPr="002264D9">
        <w:rPr>
          <w:rFonts w:hint="eastAsia"/>
          <w:color w:val="000000" w:themeColor="text1"/>
        </w:rPr>
        <w:t>皆係委託廠商辦理，相關採購案件包含委託城都國際開發規劃管理顧問有限公司(</w:t>
      </w:r>
      <w:proofErr w:type="gramStart"/>
      <w:r w:rsidRPr="002264D9">
        <w:rPr>
          <w:rFonts w:hint="eastAsia"/>
          <w:color w:val="000000" w:themeColor="text1"/>
        </w:rPr>
        <w:t>下稱城都</w:t>
      </w:r>
      <w:proofErr w:type="gramEnd"/>
      <w:r w:rsidRPr="002264D9">
        <w:rPr>
          <w:rFonts w:hint="eastAsia"/>
          <w:color w:val="000000" w:themeColor="text1"/>
        </w:rPr>
        <w:t>公司)辦理「南星計畫遊艇產業專區先期規劃委託技術服務案(下稱先期規劃案)」及「民間開發南星計畫遊艇產業專區招商作業委託專業服務案(</w:t>
      </w:r>
      <w:proofErr w:type="gramStart"/>
      <w:r w:rsidRPr="002264D9">
        <w:rPr>
          <w:rFonts w:hint="eastAsia"/>
          <w:color w:val="000000" w:themeColor="text1"/>
        </w:rPr>
        <w:t>下稱招商</w:t>
      </w:r>
      <w:proofErr w:type="gramEnd"/>
      <w:r w:rsidRPr="002264D9">
        <w:rPr>
          <w:rFonts w:hint="eastAsia"/>
          <w:color w:val="000000" w:themeColor="text1"/>
        </w:rPr>
        <w:t>作業案)</w:t>
      </w:r>
      <w:r w:rsidRPr="002264D9">
        <w:rPr>
          <w:rFonts w:hint="eastAsia"/>
          <w:color w:val="000000" w:themeColor="text1"/>
        </w:rPr>
        <w:tab/>
        <w:t>」，委託光宇工程顧問股份有限公司(下稱光宇公司)辦理「南星計畫遊艇專區(第1期)開發行為環境影響評估委託技術服務案(下稱第1期環評案)」，委託德昌營造股份有限公司(下稱德昌公司)辦理「</w:t>
      </w:r>
      <w:r w:rsidRPr="002264D9">
        <w:rPr>
          <w:rFonts w:hint="eastAsia"/>
          <w:color w:val="000000" w:themeColor="text1"/>
        </w:rPr>
        <w:tab/>
        <w:t>高雄市南星計畫遊艇產業園區委託公民營事業開發案</w:t>
      </w:r>
      <w:r w:rsidRPr="002264D9">
        <w:rPr>
          <w:rFonts w:hint="eastAsia"/>
          <w:color w:val="000000" w:themeColor="text1"/>
        </w:rPr>
        <w:tab/>
        <w:t>(下稱開發案)」，</w:t>
      </w:r>
      <w:r w:rsidRPr="002264D9">
        <w:rPr>
          <w:rFonts w:hint="eastAsia"/>
          <w:color w:val="000000" w:themeColor="text1"/>
        </w:rPr>
        <w:lastRenderedPageBreak/>
        <w:t>委託林同</w:t>
      </w:r>
      <w:proofErr w:type="gramStart"/>
      <w:r w:rsidRPr="002264D9">
        <w:rPr>
          <w:rFonts w:hint="eastAsia"/>
          <w:color w:val="000000" w:themeColor="text1"/>
        </w:rPr>
        <w:t>棪</w:t>
      </w:r>
      <w:proofErr w:type="gramEnd"/>
      <w:r w:rsidRPr="002264D9">
        <w:rPr>
          <w:rFonts w:hint="eastAsia"/>
          <w:color w:val="000000" w:themeColor="text1"/>
        </w:rPr>
        <w:t>公司辦理「高雄市南星計畫遊艇產業園區開發委託專案管理技術服務案(下稱管理服務案)」等5案，</w:t>
      </w:r>
      <w:r w:rsidR="00D844C0" w:rsidRPr="002264D9">
        <w:rPr>
          <w:rFonts w:hint="eastAsia"/>
          <w:color w:val="000000" w:themeColor="text1"/>
        </w:rPr>
        <w:t>主要內容</w:t>
      </w:r>
      <w:r w:rsidR="00484B36" w:rsidRPr="002264D9">
        <w:rPr>
          <w:rFonts w:hint="eastAsia"/>
          <w:color w:val="000000" w:themeColor="text1"/>
        </w:rPr>
        <w:t>如</w:t>
      </w:r>
      <w:r w:rsidR="008F6CAC" w:rsidRPr="002264D9">
        <w:rPr>
          <w:rFonts w:hint="eastAsia"/>
          <w:color w:val="000000" w:themeColor="text1"/>
        </w:rPr>
        <w:t>表</w:t>
      </w:r>
      <w:r w:rsidR="008E1F09" w:rsidRPr="002264D9">
        <w:rPr>
          <w:rFonts w:hint="eastAsia"/>
          <w:color w:val="000000" w:themeColor="text1"/>
        </w:rPr>
        <w:t>1</w:t>
      </w:r>
      <w:r w:rsidR="00484B36" w:rsidRPr="002264D9">
        <w:rPr>
          <w:rFonts w:hint="eastAsia"/>
          <w:color w:val="000000" w:themeColor="text1"/>
        </w:rPr>
        <w:t>：</w:t>
      </w:r>
      <w:bookmarkEnd w:id="74"/>
      <w:bookmarkEnd w:id="75"/>
    </w:p>
    <w:p w:rsidR="00484B36" w:rsidRPr="002264D9" w:rsidRDefault="00484B36" w:rsidP="003646EF">
      <w:pPr>
        <w:pStyle w:val="a3"/>
        <w:rPr>
          <w:color w:val="000000" w:themeColor="text1"/>
        </w:rPr>
      </w:pPr>
      <w:r w:rsidRPr="002264D9">
        <w:rPr>
          <w:rFonts w:hint="eastAsia"/>
          <w:color w:val="000000" w:themeColor="text1"/>
        </w:rPr>
        <w:t>南星</w:t>
      </w:r>
      <w:r w:rsidR="002639DD">
        <w:rPr>
          <w:rFonts w:hint="eastAsia"/>
          <w:color w:val="000000" w:themeColor="text1"/>
        </w:rPr>
        <w:t>計畫</w:t>
      </w:r>
      <w:r w:rsidRPr="002264D9">
        <w:rPr>
          <w:rFonts w:hint="eastAsia"/>
          <w:color w:val="000000" w:themeColor="text1"/>
        </w:rPr>
        <w:t>遊艇園區主要採購案件彙整表</w:t>
      </w:r>
    </w:p>
    <w:p w:rsidR="00484B36" w:rsidRPr="002264D9" w:rsidRDefault="00484B36" w:rsidP="00484B36">
      <w:pPr>
        <w:jc w:val="right"/>
        <w:rPr>
          <w:color w:val="000000" w:themeColor="text1"/>
          <w:sz w:val="22"/>
        </w:rPr>
      </w:pPr>
      <w:r w:rsidRPr="002264D9">
        <w:rPr>
          <w:rFonts w:hint="eastAsia"/>
          <w:color w:val="000000" w:themeColor="text1"/>
          <w:sz w:val="22"/>
        </w:rPr>
        <w:t>單位：元</w:t>
      </w:r>
    </w:p>
    <w:tbl>
      <w:tblPr>
        <w:tblStyle w:val="af7"/>
        <w:tblW w:w="4969" w:type="pct"/>
        <w:tblLook w:val="04A0" w:firstRow="1" w:lastRow="0" w:firstColumn="1" w:lastColumn="0" w:noHBand="0" w:noVBand="1"/>
      </w:tblPr>
      <w:tblGrid>
        <w:gridCol w:w="693"/>
        <w:gridCol w:w="1574"/>
        <w:gridCol w:w="1356"/>
        <w:gridCol w:w="1871"/>
        <w:gridCol w:w="1983"/>
        <w:gridCol w:w="1527"/>
      </w:tblGrid>
      <w:tr w:rsidR="00355378" w:rsidRPr="002264D9" w:rsidTr="002639DD">
        <w:trPr>
          <w:trHeight w:val="397"/>
          <w:tblHeader/>
        </w:trPr>
        <w:tc>
          <w:tcPr>
            <w:tcW w:w="385"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項次</w:t>
            </w:r>
          </w:p>
        </w:tc>
        <w:tc>
          <w:tcPr>
            <w:tcW w:w="874"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1</w:t>
            </w:r>
          </w:p>
        </w:tc>
        <w:tc>
          <w:tcPr>
            <w:tcW w:w="753"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2</w:t>
            </w:r>
          </w:p>
        </w:tc>
        <w:tc>
          <w:tcPr>
            <w:tcW w:w="1039"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3</w:t>
            </w:r>
          </w:p>
        </w:tc>
        <w:tc>
          <w:tcPr>
            <w:tcW w:w="1101"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4</w:t>
            </w:r>
          </w:p>
        </w:tc>
        <w:tc>
          <w:tcPr>
            <w:tcW w:w="848"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5</w:t>
            </w:r>
          </w:p>
        </w:tc>
      </w:tr>
      <w:tr w:rsidR="00355378" w:rsidRPr="002264D9" w:rsidTr="002639DD">
        <w:trPr>
          <w:trHeight w:val="454"/>
          <w:tblHeader/>
        </w:trPr>
        <w:tc>
          <w:tcPr>
            <w:tcW w:w="385" w:type="pct"/>
            <w:vAlign w:val="center"/>
          </w:tcPr>
          <w:p w:rsidR="00484B36" w:rsidRPr="002264D9" w:rsidRDefault="00484B36" w:rsidP="00366168">
            <w:pPr>
              <w:pStyle w:val="120"/>
              <w:jc w:val="center"/>
              <w:rPr>
                <w:b/>
                <w:color w:val="000000" w:themeColor="text1"/>
              </w:rPr>
            </w:pPr>
            <w:proofErr w:type="gramStart"/>
            <w:r w:rsidRPr="002264D9">
              <w:rPr>
                <w:rFonts w:hint="eastAsia"/>
                <w:b/>
                <w:color w:val="000000" w:themeColor="text1"/>
              </w:rPr>
              <w:t>案名</w:t>
            </w:r>
            <w:proofErr w:type="gramEnd"/>
          </w:p>
        </w:tc>
        <w:tc>
          <w:tcPr>
            <w:tcW w:w="874"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先期規劃案</w:t>
            </w:r>
          </w:p>
        </w:tc>
        <w:tc>
          <w:tcPr>
            <w:tcW w:w="753"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招商作業案</w:t>
            </w:r>
          </w:p>
        </w:tc>
        <w:tc>
          <w:tcPr>
            <w:tcW w:w="1039"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第1期環評案</w:t>
            </w:r>
          </w:p>
        </w:tc>
        <w:tc>
          <w:tcPr>
            <w:tcW w:w="1101"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開發案</w:t>
            </w:r>
          </w:p>
        </w:tc>
        <w:tc>
          <w:tcPr>
            <w:tcW w:w="848" w:type="pct"/>
            <w:vAlign w:val="center"/>
          </w:tcPr>
          <w:p w:rsidR="00484B36" w:rsidRPr="002264D9" w:rsidRDefault="00484B36" w:rsidP="00366168">
            <w:pPr>
              <w:pStyle w:val="120"/>
              <w:jc w:val="center"/>
              <w:rPr>
                <w:b/>
                <w:color w:val="000000" w:themeColor="text1"/>
              </w:rPr>
            </w:pPr>
            <w:r w:rsidRPr="002264D9">
              <w:rPr>
                <w:rFonts w:hint="eastAsia"/>
                <w:b/>
                <w:color w:val="000000" w:themeColor="text1"/>
              </w:rPr>
              <w:t>管理服務案</w:t>
            </w:r>
          </w:p>
        </w:tc>
      </w:tr>
      <w:tr w:rsidR="002639DD" w:rsidRPr="002264D9" w:rsidTr="002639DD">
        <w:trPr>
          <w:trHeight w:val="680"/>
        </w:trPr>
        <w:tc>
          <w:tcPr>
            <w:tcW w:w="385" w:type="pct"/>
            <w:vAlign w:val="center"/>
          </w:tcPr>
          <w:p w:rsidR="002639DD" w:rsidRPr="002264D9" w:rsidRDefault="002639DD" w:rsidP="00CD330A">
            <w:pPr>
              <w:pStyle w:val="120"/>
              <w:jc w:val="center"/>
              <w:rPr>
                <w:b/>
                <w:color w:val="000000" w:themeColor="text1"/>
              </w:rPr>
            </w:pPr>
            <w:r w:rsidRPr="002264D9">
              <w:rPr>
                <w:rFonts w:hint="eastAsia"/>
                <w:b/>
                <w:color w:val="000000" w:themeColor="text1"/>
              </w:rPr>
              <w:t>得標</w:t>
            </w:r>
            <w:r w:rsidRPr="002264D9">
              <w:rPr>
                <w:b/>
                <w:color w:val="000000" w:themeColor="text1"/>
              </w:rPr>
              <w:br/>
            </w:r>
            <w:r w:rsidRPr="002264D9">
              <w:rPr>
                <w:rFonts w:hint="eastAsia"/>
                <w:b/>
                <w:color w:val="000000" w:themeColor="text1"/>
              </w:rPr>
              <w:t>廠商</w:t>
            </w:r>
          </w:p>
        </w:tc>
        <w:tc>
          <w:tcPr>
            <w:tcW w:w="1627" w:type="pct"/>
            <w:gridSpan w:val="2"/>
            <w:vAlign w:val="center"/>
          </w:tcPr>
          <w:p w:rsidR="002639DD" w:rsidRPr="002264D9" w:rsidRDefault="002639DD" w:rsidP="00366168">
            <w:pPr>
              <w:pStyle w:val="120"/>
              <w:jc w:val="center"/>
              <w:rPr>
                <w:color w:val="000000" w:themeColor="text1"/>
              </w:rPr>
            </w:pPr>
            <w:r w:rsidRPr="002264D9">
              <w:rPr>
                <w:rFonts w:hint="eastAsia"/>
                <w:color w:val="000000" w:themeColor="text1"/>
              </w:rPr>
              <w:t>城都公司</w:t>
            </w:r>
          </w:p>
        </w:tc>
        <w:tc>
          <w:tcPr>
            <w:tcW w:w="1039" w:type="pct"/>
            <w:vAlign w:val="center"/>
          </w:tcPr>
          <w:p w:rsidR="002639DD" w:rsidRPr="002264D9" w:rsidRDefault="002639DD" w:rsidP="00366168">
            <w:pPr>
              <w:pStyle w:val="120"/>
              <w:jc w:val="center"/>
              <w:rPr>
                <w:color w:val="000000" w:themeColor="text1"/>
              </w:rPr>
            </w:pPr>
            <w:r w:rsidRPr="002264D9">
              <w:rPr>
                <w:rFonts w:hint="eastAsia"/>
                <w:color w:val="000000" w:themeColor="text1"/>
              </w:rPr>
              <w:t>光宇公司</w:t>
            </w:r>
          </w:p>
        </w:tc>
        <w:tc>
          <w:tcPr>
            <w:tcW w:w="1101" w:type="pct"/>
            <w:vAlign w:val="center"/>
          </w:tcPr>
          <w:p w:rsidR="002639DD" w:rsidRPr="002264D9" w:rsidRDefault="002639DD" w:rsidP="00366168">
            <w:pPr>
              <w:pStyle w:val="120"/>
              <w:jc w:val="center"/>
              <w:rPr>
                <w:color w:val="000000" w:themeColor="text1"/>
              </w:rPr>
            </w:pPr>
            <w:r w:rsidRPr="002264D9">
              <w:rPr>
                <w:rFonts w:hint="eastAsia"/>
                <w:color w:val="000000" w:themeColor="text1"/>
              </w:rPr>
              <w:t>德昌公司</w:t>
            </w:r>
          </w:p>
        </w:tc>
        <w:tc>
          <w:tcPr>
            <w:tcW w:w="848" w:type="pct"/>
            <w:vAlign w:val="center"/>
          </w:tcPr>
          <w:p w:rsidR="002639DD" w:rsidRPr="002264D9" w:rsidRDefault="002639DD" w:rsidP="00366168">
            <w:pPr>
              <w:pStyle w:val="120"/>
              <w:jc w:val="center"/>
              <w:rPr>
                <w:color w:val="000000" w:themeColor="text1"/>
              </w:rPr>
            </w:pPr>
            <w:r w:rsidRPr="002264D9">
              <w:rPr>
                <w:rFonts w:hint="eastAsia"/>
                <w:color w:val="000000" w:themeColor="text1"/>
              </w:rPr>
              <w:t>林同</w:t>
            </w:r>
            <w:proofErr w:type="gramStart"/>
            <w:r w:rsidRPr="002264D9">
              <w:rPr>
                <w:rFonts w:hint="eastAsia"/>
                <w:color w:val="000000" w:themeColor="text1"/>
              </w:rPr>
              <w:t>棪</w:t>
            </w:r>
            <w:proofErr w:type="gramEnd"/>
            <w:r w:rsidRPr="002264D9">
              <w:rPr>
                <w:rFonts w:hint="eastAsia"/>
                <w:color w:val="000000" w:themeColor="text1"/>
              </w:rPr>
              <w:t>公司</w:t>
            </w:r>
          </w:p>
        </w:tc>
      </w:tr>
      <w:tr w:rsidR="00355378" w:rsidRPr="002264D9" w:rsidTr="002639DD">
        <w:trPr>
          <w:trHeight w:val="680"/>
        </w:trPr>
        <w:tc>
          <w:tcPr>
            <w:tcW w:w="385" w:type="pct"/>
            <w:vAlign w:val="center"/>
          </w:tcPr>
          <w:p w:rsidR="00484B36" w:rsidRPr="002264D9" w:rsidRDefault="00484B36" w:rsidP="00CD330A">
            <w:pPr>
              <w:pStyle w:val="120"/>
              <w:jc w:val="center"/>
              <w:rPr>
                <w:b/>
                <w:color w:val="000000" w:themeColor="text1"/>
              </w:rPr>
            </w:pPr>
            <w:r w:rsidRPr="002264D9">
              <w:rPr>
                <w:rFonts w:hint="eastAsia"/>
                <w:b/>
                <w:color w:val="000000" w:themeColor="text1"/>
              </w:rPr>
              <w:t>簽約</w:t>
            </w:r>
            <w:r w:rsidRPr="002264D9">
              <w:rPr>
                <w:b/>
                <w:color w:val="000000" w:themeColor="text1"/>
              </w:rPr>
              <w:br/>
            </w:r>
            <w:r w:rsidRPr="002264D9">
              <w:rPr>
                <w:rFonts w:hint="eastAsia"/>
                <w:b/>
                <w:color w:val="000000" w:themeColor="text1"/>
              </w:rPr>
              <w:t>日期</w:t>
            </w:r>
          </w:p>
        </w:tc>
        <w:tc>
          <w:tcPr>
            <w:tcW w:w="874"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99/3/18</w:t>
            </w:r>
          </w:p>
        </w:tc>
        <w:tc>
          <w:tcPr>
            <w:tcW w:w="753"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99/10/25</w:t>
            </w:r>
          </w:p>
        </w:tc>
        <w:tc>
          <w:tcPr>
            <w:tcW w:w="1039"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100/4/21</w:t>
            </w:r>
          </w:p>
        </w:tc>
        <w:tc>
          <w:tcPr>
            <w:tcW w:w="1101"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100/9/27</w:t>
            </w:r>
          </w:p>
        </w:tc>
        <w:tc>
          <w:tcPr>
            <w:tcW w:w="848"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101/3/9</w:t>
            </w:r>
          </w:p>
        </w:tc>
      </w:tr>
      <w:tr w:rsidR="00355378" w:rsidRPr="002264D9" w:rsidTr="002639DD">
        <w:trPr>
          <w:trHeight w:val="680"/>
        </w:trPr>
        <w:tc>
          <w:tcPr>
            <w:tcW w:w="385" w:type="pct"/>
            <w:vAlign w:val="center"/>
          </w:tcPr>
          <w:p w:rsidR="00484B36" w:rsidRPr="002264D9" w:rsidRDefault="00484B36" w:rsidP="00CD330A">
            <w:pPr>
              <w:pStyle w:val="120"/>
              <w:jc w:val="center"/>
              <w:rPr>
                <w:b/>
                <w:color w:val="000000" w:themeColor="text1"/>
              </w:rPr>
            </w:pPr>
            <w:r w:rsidRPr="002264D9">
              <w:rPr>
                <w:rFonts w:hint="eastAsia"/>
                <w:b/>
                <w:color w:val="000000" w:themeColor="text1"/>
              </w:rPr>
              <w:t>簽約</w:t>
            </w:r>
            <w:r w:rsidRPr="002264D9">
              <w:rPr>
                <w:b/>
                <w:color w:val="000000" w:themeColor="text1"/>
              </w:rPr>
              <w:br/>
            </w:r>
            <w:r w:rsidRPr="002264D9">
              <w:rPr>
                <w:rFonts w:hint="eastAsia"/>
                <w:b/>
                <w:color w:val="000000" w:themeColor="text1"/>
              </w:rPr>
              <w:t>金額</w:t>
            </w:r>
          </w:p>
        </w:tc>
        <w:tc>
          <w:tcPr>
            <w:tcW w:w="874"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1</w:t>
            </w:r>
            <w:r w:rsidRPr="002264D9">
              <w:rPr>
                <w:color w:val="000000" w:themeColor="text1"/>
              </w:rPr>
              <w:t>,</w:t>
            </w:r>
            <w:r w:rsidRPr="002264D9">
              <w:rPr>
                <w:rFonts w:hint="eastAsia"/>
                <w:color w:val="000000" w:themeColor="text1"/>
              </w:rPr>
              <w:t>980</w:t>
            </w:r>
            <w:r w:rsidRPr="002264D9">
              <w:rPr>
                <w:color w:val="000000" w:themeColor="text1"/>
              </w:rPr>
              <w:t>,</w:t>
            </w:r>
            <w:r w:rsidRPr="002264D9">
              <w:rPr>
                <w:rFonts w:hint="eastAsia"/>
                <w:color w:val="000000" w:themeColor="text1"/>
              </w:rPr>
              <w:t>000</w:t>
            </w:r>
          </w:p>
        </w:tc>
        <w:tc>
          <w:tcPr>
            <w:tcW w:w="753"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970,000</w:t>
            </w:r>
          </w:p>
        </w:tc>
        <w:tc>
          <w:tcPr>
            <w:tcW w:w="1039"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9</w:t>
            </w:r>
            <w:r w:rsidRPr="002264D9">
              <w:rPr>
                <w:color w:val="000000" w:themeColor="text1"/>
              </w:rPr>
              <w:t>,</w:t>
            </w:r>
            <w:r w:rsidRPr="002264D9">
              <w:rPr>
                <w:rFonts w:hint="eastAsia"/>
                <w:color w:val="000000" w:themeColor="text1"/>
              </w:rPr>
              <w:t>325</w:t>
            </w:r>
            <w:r w:rsidRPr="002264D9">
              <w:rPr>
                <w:color w:val="000000" w:themeColor="text1"/>
              </w:rPr>
              <w:t>,</w:t>
            </w:r>
            <w:r w:rsidRPr="002264D9">
              <w:rPr>
                <w:rFonts w:hint="eastAsia"/>
                <w:color w:val="000000" w:themeColor="text1"/>
              </w:rPr>
              <w:t>000</w:t>
            </w:r>
          </w:p>
        </w:tc>
        <w:tc>
          <w:tcPr>
            <w:tcW w:w="1101"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民間投資</w:t>
            </w:r>
            <w:r w:rsidRPr="002264D9">
              <w:rPr>
                <w:color w:val="000000" w:themeColor="text1"/>
              </w:rPr>
              <w:br/>
            </w:r>
            <w:r w:rsidRPr="002264D9">
              <w:rPr>
                <w:rFonts w:hint="eastAsia"/>
                <w:color w:val="000000" w:themeColor="text1"/>
              </w:rPr>
              <w:t>5</w:t>
            </w:r>
            <w:r w:rsidRPr="002264D9">
              <w:rPr>
                <w:color w:val="000000" w:themeColor="text1"/>
              </w:rPr>
              <w:t>,</w:t>
            </w:r>
            <w:r w:rsidRPr="002264D9">
              <w:rPr>
                <w:rFonts w:hint="eastAsia"/>
                <w:color w:val="000000" w:themeColor="text1"/>
              </w:rPr>
              <w:t>192</w:t>
            </w:r>
            <w:r w:rsidRPr="002264D9">
              <w:rPr>
                <w:color w:val="000000" w:themeColor="text1"/>
              </w:rPr>
              <w:t>,</w:t>
            </w:r>
            <w:r w:rsidRPr="002264D9">
              <w:rPr>
                <w:rFonts w:hint="eastAsia"/>
                <w:color w:val="000000" w:themeColor="text1"/>
              </w:rPr>
              <w:t>300,000</w:t>
            </w:r>
          </w:p>
        </w:tc>
        <w:tc>
          <w:tcPr>
            <w:tcW w:w="848" w:type="pct"/>
            <w:vAlign w:val="center"/>
          </w:tcPr>
          <w:p w:rsidR="00484B36" w:rsidRPr="002264D9" w:rsidRDefault="00484B36" w:rsidP="00366168">
            <w:pPr>
              <w:pStyle w:val="120"/>
              <w:jc w:val="center"/>
              <w:rPr>
                <w:color w:val="000000" w:themeColor="text1"/>
              </w:rPr>
            </w:pPr>
            <w:r w:rsidRPr="002264D9">
              <w:rPr>
                <w:rFonts w:hint="eastAsia"/>
                <w:color w:val="000000" w:themeColor="text1"/>
              </w:rPr>
              <w:t>53</w:t>
            </w:r>
            <w:r w:rsidRPr="002264D9">
              <w:rPr>
                <w:color w:val="000000" w:themeColor="text1"/>
              </w:rPr>
              <w:t>,</w:t>
            </w:r>
            <w:r w:rsidRPr="002264D9">
              <w:rPr>
                <w:rFonts w:hint="eastAsia"/>
                <w:color w:val="000000" w:themeColor="text1"/>
              </w:rPr>
              <w:t>000</w:t>
            </w:r>
            <w:r w:rsidRPr="002264D9">
              <w:rPr>
                <w:color w:val="000000" w:themeColor="text1"/>
              </w:rPr>
              <w:t>,</w:t>
            </w:r>
            <w:r w:rsidRPr="002264D9">
              <w:rPr>
                <w:rFonts w:hint="eastAsia"/>
                <w:color w:val="000000" w:themeColor="text1"/>
              </w:rPr>
              <w:t>00</w:t>
            </w:r>
            <w:r w:rsidRPr="002264D9">
              <w:rPr>
                <w:color w:val="000000" w:themeColor="text1"/>
              </w:rPr>
              <w:t>0</w:t>
            </w:r>
          </w:p>
        </w:tc>
      </w:tr>
      <w:tr w:rsidR="00355378" w:rsidRPr="002264D9" w:rsidTr="002639DD">
        <w:tc>
          <w:tcPr>
            <w:tcW w:w="385" w:type="pct"/>
            <w:tcBorders>
              <w:bottom w:val="single" w:sz="4" w:space="0" w:color="auto"/>
            </w:tcBorders>
          </w:tcPr>
          <w:p w:rsidR="00484B36" w:rsidRPr="002264D9" w:rsidRDefault="00484B36" w:rsidP="00CD330A">
            <w:pPr>
              <w:pStyle w:val="120"/>
              <w:jc w:val="center"/>
              <w:rPr>
                <w:b/>
                <w:color w:val="000000" w:themeColor="text1"/>
              </w:rPr>
            </w:pPr>
            <w:r w:rsidRPr="002264D9">
              <w:rPr>
                <w:rFonts w:hint="eastAsia"/>
                <w:b/>
                <w:color w:val="000000" w:themeColor="text1"/>
              </w:rPr>
              <w:t>主要</w:t>
            </w:r>
            <w:r w:rsidRPr="002264D9">
              <w:rPr>
                <w:b/>
                <w:color w:val="000000" w:themeColor="text1"/>
              </w:rPr>
              <w:br/>
            </w:r>
            <w:r w:rsidRPr="002264D9">
              <w:rPr>
                <w:rFonts w:hint="eastAsia"/>
                <w:b/>
                <w:color w:val="000000" w:themeColor="text1"/>
              </w:rPr>
              <w:t>工作</w:t>
            </w:r>
            <w:r w:rsidRPr="002264D9">
              <w:rPr>
                <w:b/>
                <w:color w:val="000000" w:themeColor="text1"/>
              </w:rPr>
              <w:br/>
            </w:r>
            <w:r w:rsidRPr="002264D9">
              <w:rPr>
                <w:rFonts w:hint="eastAsia"/>
                <w:b/>
                <w:color w:val="000000" w:themeColor="text1"/>
              </w:rPr>
              <w:t>內容</w:t>
            </w:r>
          </w:p>
        </w:tc>
        <w:tc>
          <w:tcPr>
            <w:tcW w:w="874" w:type="pct"/>
            <w:tcBorders>
              <w:bottom w:val="single" w:sz="4" w:space="0" w:color="auto"/>
            </w:tcBorders>
          </w:tcPr>
          <w:p w:rsidR="00484B36" w:rsidRPr="002264D9" w:rsidRDefault="00484B36" w:rsidP="00366168">
            <w:pPr>
              <w:pStyle w:val="120"/>
              <w:numPr>
                <w:ilvl w:val="0"/>
                <w:numId w:val="38"/>
              </w:numPr>
              <w:ind w:left="248" w:hangingChars="100" w:hanging="248"/>
              <w:rPr>
                <w:color w:val="000000" w:themeColor="text1"/>
                <w:spacing w:val="-6"/>
              </w:rPr>
            </w:pPr>
            <w:r w:rsidRPr="002264D9">
              <w:rPr>
                <w:rFonts w:hint="eastAsia"/>
                <w:color w:val="000000" w:themeColor="text1"/>
                <w:spacing w:val="-6"/>
              </w:rPr>
              <w:t>現況基本資料調查分析與彙整。</w:t>
            </w:r>
          </w:p>
          <w:p w:rsidR="00484B36" w:rsidRPr="002264D9" w:rsidRDefault="00484B36" w:rsidP="00366168">
            <w:pPr>
              <w:pStyle w:val="120"/>
              <w:numPr>
                <w:ilvl w:val="0"/>
                <w:numId w:val="38"/>
              </w:numPr>
              <w:ind w:left="248" w:hangingChars="100" w:hanging="248"/>
              <w:rPr>
                <w:color w:val="000000" w:themeColor="text1"/>
                <w:spacing w:val="-6"/>
              </w:rPr>
            </w:pPr>
            <w:r w:rsidRPr="002264D9">
              <w:rPr>
                <w:rFonts w:hint="eastAsia"/>
                <w:color w:val="000000" w:themeColor="text1"/>
                <w:spacing w:val="-6"/>
              </w:rPr>
              <w:t>遊艇產業專區發展計畫及實質規劃。</w:t>
            </w:r>
          </w:p>
          <w:p w:rsidR="00484B36" w:rsidRPr="002264D9" w:rsidRDefault="00484B36" w:rsidP="00366168">
            <w:pPr>
              <w:pStyle w:val="120"/>
              <w:numPr>
                <w:ilvl w:val="0"/>
                <w:numId w:val="38"/>
              </w:numPr>
              <w:ind w:left="248" w:hangingChars="100" w:hanging="248"/>
              <w:rPr>
                <w:color w:val="000000" w:themeColor="text1"/>
                <w:spacing w:val="-6"/>
              </w:rPr>
            </w:pPr>
            <w:r w:rsidRPr="002264D9">
              <w:rPr>
                <w:rFonts w:hint="eastAsia"/>
                <w:color w:val="000000" w:themeColor="text1"/>
                <w:spacing w:val="-6"/>
              </w:rPr>
              <w:t>事業及財務計畫。</w:t>
            </w:r>
          </w:p>
        </w:tc>
        <w:tc>
          <w:tcPr>
            <w:tcW w:w="753" w:type="pct"/>
            <w:tcBorders>
              <w:bottom w:val="single" w:sz="4" w:space="0" w:color="auto"/>
            </w:tcBorders>
          </w:tcPr>
          <w:p w:rsidR="00484B36" w:rsidRPr="002264D9" w:rsidRDefault="00484B36" w:rsidP="00366168">
            <w:pPr>
              <w:pStyle w:val="120"/>
              <w:numPr>
                <w:ilvl w:val="0"/>
                <w:numId w:val="39"/>
              </w:numPr>
              <w:ind w:left="248" w:hangingChars="100" w:hanging="248"/>
              <w:rPr>
                <w:color w:val="000000" w:themeColor="text1"/>
                <w:spacing w:val="-6"/>
              </w:rPr>
            </w:pPr>
            <w:proofErr w:type="gramStart"/>
            <w:r w:rsidRPr="002264D9">
              <w:rPr>
                <w:rFonts w:hint="eastAsia"/>
                <w:color w:val="000000" w:themeColor="text1"/>
                <w:spacing w:val="-6"/>
              </w:rPr>
              <w:t>招商前置</w:t>
            </w:r>
            <w:proofErr w:type="gramEnd"/>
            <w:r w:rsidRPr="002264D9">
              <w:rPr>
                <w:rFonts w:hint="eastAsia"/>
                <w:color w:val="000000" w:themeColor="text1"/>
                <w:spacing w:val="-6"/>
              </w:rPr>
              <w:t>規劃作業。</w:t>
            </w:r>
          </w:p>
          <w:p w:rsidR="00484B36" w:rsidRPr="002264D9" w:rsidRDefault="00484B36" w:rsidP="00366168">
            <w:pPr>
              <w:pStyle w:val="120"/>
              <w:numPr>
                <w:ilvl w:val="0"/>
                <w:numId w:val="39"/>
              </w:numPr>
              <w:ind w:left="248" w:hangingChars="100" w:hanging="248"/>
              <w:rPr>
                <w:color w:val="000000" w:themeColor="text1"/>
                <w:spacing w:val="-6"/>
              </w:rPr>
            </w:pPr>
            <w:proofErr w:type="gramStart"/>
            <w:r w:rsidRPr="002264D9">
              <w:rPr>
                <w:rFonts w:hint="eastAsia"/>
                <w:color w:val="000000" w:themeColor="text1"/>
                <w:spacing w:val="-6"/>
              </w:rPr>
              <w:t>研</w:t>
            </w:r>
            <w:proofErr w:type="gramEnd"/>
            <w:r w:rsidRPr="002264D9">
              <w:rPr>
                <w:rFonts w:hint="eastAsia"/>
                <w:color w:val="000000" w:themeColor="text1"/>
                <w:spacing w:val="-6"/>
              </w:rPr>
              <w:t>擬招商文件。</w:t>
            </w:r>
          </w:p>
          <w:p w:rsidR="00484B36" w:rsidRPr="002264D9" w:rsidRDefault="00484B36" w:rsidP="00366168">
            <w:pPr>
              <w:pStyle w:val="120"/>
              <w:numPr>
                <w:ilvl w:val="0"/>
                <w:numId w:val="39"/>
              </w:numPr>
              <w:ind w:left="248" w:hangingChars="100" w:hanging="248"/>
              <w:rPr>
                <w:color w:val="000000" w:themeColor="text1"/>
                <w:spacing w:val="-6"/>
              </w:rPr>
            </w:pPr>
            <w:r w:rsidRPr="002264D9">
              <w:rPr>
                <w:rFonts w:hint="eastAsia"/>
                <w:color w:val="000000" w:themeColor="text1"/>
                <w:spacing w:val="-6"/>
              </w:rPr>
              <w:t>招商、</w:t>
            </w:r>
            <w:proofErr w:type="gramStart"/>
            <w:r w:rsidRPr="002264D9">
              <w:rPr>
                <w:rFonts w:hint="eastAsia"/>
                <w:color w:val="000000" w:themeColor="text1"/>
                <w:spacing w:val="-6"/>
              </w:rPr>
              <w:t>徵審及</w:t>
            </w:r>
            <w:proofErr w:type="gramEnd"/>
            <w:r w:rsidRPr="002264D9">
              <w:rPr>
                <w:rFonts w:hint="eastAsia"/>
                <w:color w:val="000000" w:themeColor="text1"/>
                <w:spacing w:val="-6"/>
              </w:rPr>
              <w:t>評決、簽約。</w:t>
            </w:r>
          </w:p>
        </w:tc>
        <w:tc>
          <w:tcPr>
            <w:tcW w:w="1039" w:type="pct"/>
            <w:tcBorders>
              <w:bottom w:val="single" w:sz="4" w:space="0" w:color="auto"/>
            </w:tcBorders>
          </w:tcPr>
          <w:p w:rsidR="00484B36" w:rsidRPr="002264D9" w:rsidRDefault="00484B36" w:rsidP="00366168">
            <w:pPr>
              <w:pStyle w:val="120"/>
              <w:rPr>
                <w:color w:val="000000" w:themeColor="text1"/>
                <w:spacing w:val="-6"/>
              </w:rPr>
            </w:pPr>
            <w:r w:rsidRPr="002264D9">
              <w:rPr>
                <w:rFonts w:hint="eastAsia"/>
                <w:color w:val="000000" w:themeColor="text1"/>
                <w:spacing w:val="-6"/>
              </w:rPr>
              <w:t>依</w:t>
            </w:r>
            <w:r w:rsidR="002639DD">
              <w:rPr>
                <w:rFonts w:ascii="新細明體" w:eastAsia="新細明體" w:hAnsi="新細明體" w:hint="eastAsia"/>
                <w:color w:val="000000" w:themeColor="text1"/>
                <w:spacing w:val="-6"/>
              </w:rPr>
              <w:t>「</w:t>
            </w:r>
            <w:r w:rsidRPr="002264D9">
              <w:rPr>
                <w:rFonts w:hint="eastAsia"/>
                <w:color w:val="000000" w:themeColor="text1"/>
                <w:spacing w:val="-6"/>
              </w:rPr>
              <w:t>開發行為環境影響評估作業準則</w:t>
            </w:r>
            <w:r w:rsidR="002639DD">
              <w:rPr>
                <w:rFonts w:hAnsi="標楷體" w:hint="eastAsia"/>
                <w:color w:val="000000" w:themeColor="text1"/>
                <w:spacing w:val="-6"/>
              </w:rPr>
              <w:t>」</w:t>
            </w:r>
            <w:r w:rsidRPr="002264D9">
              <w:rPr>
                <w:rFonts w:hint="eastAsia"/>
                <w:color w:val="000000" w:themeColor="text1"/>
                <w:spacing w:val="-6"/>
              </w:rPr>
              <w:t>規定辦理環境影響評估經環保主管機關審查通過定稿，包含：</w:t>
            </w:r>
          </w:p>
          <w:p w:rsidR="00484B36" w:rsidRPr="002264D9" w:rsidRDefault="00484B36" w:rsidP="00366168">
            <w:pPr>
              <w:pStyle w:val="120"/>
              <w:numPr>
                <w:ilvl w:val="0"/>
                <w:numId w:val="40"/>
              </w:numPr>
              <w:ind w:left="248" w:hangingChars="100" w:hanging="248"/>
              <w:rPr>
                <w:color w:val="000000" w:themeColor="text1"/>
                <w:spacing w:val="-6"/>
              </w:rPr>
            </w:pPr>
            <w:r w:rsidRPr="002264D9">
              <w:rPr>
                <w:rFonts w:hint="eastAsia"/>
                <w:color w:val="000000" w:themeColor="text1"/>
                <w:spacing w:val="-6"/>
              </w:rPr>
              <w:t>確認調查及評估範疇。</w:t>
            </w:r>
          </w:p>
          <w:p w:rsidR="00484B36" w:rsidRPr="002264D9" w:rsidRDefault="00484B36" w:rsidP="00366168">
            <w:pPr>
              <w:pStyle w:val="120"/>
              <w:numPr>
                <w:ilvl w:val="0"/>
                <w:numId w:val="40"/>
              </w:numPr>
              <w:ind w:left="248" w:hangingChars="100" w:hanging="248"/>
              <w:rPr>
                <w:color w:val="000000" w:themeColor="text1"/>
                <w:spacing w:val="-6"/>
              </w:rPr>
            </w:pPr>
            <w:r w:rsidRPr="002264D9">
              <w:rPr>
                <w:rFonts w:hint="eastAsia"/>
                <w:color w:val="000000" w:themeColor="text1"/>
                <w:spacing w:val="-6"/>
              </w:rPr>
              <w:t>計畫</w:t>
            </w:r>
            <w:proofErr w:type="gramStart"/>
            <w:r w:rsidRPr="002264D9">
              <w:rPr>
                <w:rFonts w:hint="eastAsia"/>
                <w:color w:val="000000" w:themeColor="text1"/>
                <w:spacing w:val="-6"/>
              </w:rPr>
              <w:t>研析暨</w:t>
            </w:r>
            <w:proofErr w:type="gramEnd"/>
            <w:r w:rsidRPr="002264D9">
              <w:rPr>
                <w:rFonts w:hint="eastAsia"/>
                <w:color w:val="000000" w:themeColor="text1"/>
                <w:spacing w:val="-6"/>
              </w:rPr>
              <w:t>環境敏感區位調查。</w:t>
            </w:r>
          </w:p>
          <w:p w:rsidR="00484B36" w:rsidRPr="002264D9" w:rsidRDefault="00484B36" w:rsidP="00366168">
            <w:pPr>
              <w:pStyle w:val="120"/>
              <w:numPr>
                <w:ilvl w:val="0"/>
                <w:numId w:val="40"/>
              </w:numPr>
              <w:ind w:left="248" w:hangingChars="100" w:hanging="248"/>
              <w:rPr>
                <w:color w:val="000000" w:themeColor="text1"/>
                <w:spacing w:val="-6"/>
              </w:rPr>
            </w:pPr>
            <w:r w:rsidRPr="002264D9">
              <w:rPr>
                <w:rFonts w:hint="eastAsia"/>
                <w:color w:val="000000" w:themeColor="text1"/>
                <w:spacing w:val="-6"/>
              </w:rPr>
              <w:t>環境現況調查</w:t>
            </w:r>
            <w:r w:rsidR="00366168" w:rsidRPr="002264D9">
              <w:rPr>
                <w:rFonts w:hint="eastAsia"/>
                <w:color w:val="000000" w:themeColor="text1"/>
                <w:spacing w:val="-6"/>
              </w:rPr>
              <w:t>。</w:t>
            </w:r>
          </w:p>
          <w:p w:rsidR="00484B36" w:rsidRPr="002264D9" w:rsidRDefault="00484B36" w:rsidP="00366168">
            <w:pPr>
              <w:pStyle w:val="120"/>
              <w:numPr>
                <w:ilvl w:val="0"/>
                <w:numId w:val="40"/>
              </w:numPr>
              <w:ind w:left="248" w:hangingChars="100" w:hanging="248"/>
              <w:rPr>
                <w:color w:val="000000" w:themeColor="text1"/>
                <w:spacing w:val="-6"/>
              </w:rPr>
            </w:pPr>
            <w:r w:rsidRPr="002264D9">
              <w:rPr>
                <w:rFonts w:hint="eastAsia"/>
                <w:color w:val="000000" w:themeColor="text1"/>
                <w:spacing w:val="-6"/>
              </w:rPr>
              <w:t>環境影響預測及評估。</w:t>
            </w:r>
          </w:p>
          <w:p w:rsidR="00484B36" w:rsidRPr="002264D9" w:rsidRDefault="00484B36" w:rsidP="00366168">
            <w:pPr>
              <w:pStyle w:val="120"/>
              <w:numPr>
                <w:ilvl w:val="0"/>
                <w:numId w:val="40"/>
              </w:numPr>
              <w:ind w:left="248" w:hangingChars="100" w:hanging="248"/>
              <w:rPr>
                <w:color w:val="000000" w:themeColor="text1"/>
                <w:spacing w:val="-6"/>
              </w:rPr>
            </w:pPr>
            <w:r w:rsidRPr="002264D9">
              <w:rPr>
                <w:rFonts w:hint="eastAsia"/>
                <w:color w:val="000000" w:themeColor="text1"/>
                <w:spacing w:val="-6"/>
              </w:rPr>
              <w:t>辦理公開會議及處理民眾意見。</w:t>
            </w:r>
          </w:p>
          <w:p w:rsidR="00484B36" w:rsidRPr="002264D9" w:rsidRDefault="00484B36" w:rsidP="00366168">
            <w:pPr>
              <w:pStyle w:val="120"/>
              <w:numPr>
                <w:ilvl w:val="0"/>
                <w:numId w:val="40"/>
              </w:numPr>
              <w:ind w:left="248" w:hangingChars="100" w:hanging="248"/>
              <w:rPr>
                <w:color w:val="000000" w:themeColor="text1"/>
                <w:spacing w:val="-6"/>
              </w:rPr>
            </w:pPr>
            <w:r w:rsidRPr="002264D9">
              <w:rPr>
                <w:rFonts w:hint="eastAsia"/>
                <w:color w:val="000000" w:themeColor="text1"/>
                <w:spacing w:val="-6"/>
              </w:rPr>
              <w:t>環境影響說明書編撰印製及審查。</w:t>
            </w:r>
          </w:p>
          <w:p w:rsidR="00484B36" w:rsidRPr="002264D9" w:rsidRDefault="00484B36" w:rsidP="00366168">
            <w:pPr>
              <w:pStyle w:val="120"/>
              <w:numPr>
                <w:ilvl w:val="0"/>
                <w:numId w:val="40"/>
              </w:numPr>
              <w:ind w:left="248" w:hangingChars="100" w:hanging="248"/>
              <w:rPr>
                <w:color w:val="000000" w:themeColor="text1"/>
                <w:spacing w:val="-6"/>
              </w:rPr>
            </w:pPr>
            <w:r w:rsidRPr="002264D9">
              <w:rPr>
                <w:rFonts w:hint="eastAsia"/>
                <w:color w:val="000000" w:themeColor="text1"/>
                <w:spacing w:val="-6"/>
              </w:rPr>
              <w:t>審查期間技術支援。</w:t>
            </w:r>
          </w:p>
        </w:tc>
        <w:tc>
          <w:tcPr>
            <w:tcW w:w="1101" w:type="pct"/>
            <w:tcBorders>
              <w:bottom w:val="single" w:sz="4" w:space="0" w:color="auto"/>
            </w:tcBorders>
          </w:tcPr>
          <w:p w:rsidR="00484B36" w:rsidRPr="002264D9" w:rsidRDefault="00484B36" w:rsidP="00366168">
            <w:pPr>
              <w:pStyle w:val="120"/>
              <w:numPr>
                <w:ilvl w:val="0"/>
                <w:numId w:val="41"/>
              </w:numPr>
              <w:ind w:left="248" w:hangingChars="100" w:hanging="248"/>
              <w:rPr>
                <w:color w:val="000000" w:themeColor="text1"/>
                <w:spacing w:val="-6"/>
              </w:rPr>
            </w:pPr>
            <w:r w:rsidRPr="002264D9">
              <w:rPr>
                <w:rFonts w:hint="eastAsia"/>
                <w:color w:val="000000" w:themeColor="text1"/>
                <w:spacing w:val="-6"/>
              </w:rPr>
              <w:t>辦理規劃、開發、出售及管理。</w:t>
            </w:r>
          </w:p>
          <w:p w:rsidR="00484B36" w:rsidRPr="002264D9" w:rsidRDefault="00484B36" w:rsidP="00366168">
            <w:pPr>
              <w:pStyle w:val="120"/>
              <w:numPr>
                <w:ilvl w:val="0"/>
                <w:numId w:val="41"/>
              </w:numPr>
              <w:ind w:left="248" w:hangingChars="100" w:hanging="248"/>
              <w:rPr>
                <w:color w:val="000000" w:themeColor="text1"/>
                <w:spacing w:val="-6"/>
              </w:rPr>
            </w:pPr>
            <w:r w:rsidRPr="002264D9">
              <w:rPr>
                <w:rFonts w:hint="eastAsia"/>
                <w:color w:val="000000" w:themeColor="text1"/>
                <w:spacing w:val="-6"/>
              </w:rPr>
              <w:t>辦理土地取得及地籍整理。</w:t>
            </w:r>
          </w:p>
          <w:p w:rsidR="00484B36" w:rsidRPr="002264D9" w:rsidRDefault="00484B36" w:rsidP="00366168">
            <w:pPr>
              <w:pStyle w:val="120"/>
              <w:numPr>
                <w:ilvl w:val="0"/>
                <w:numId w:val="41"/>
              </w:numPr>
              <w:ind w:left="248" w:hangingChars="100" w:hanging="248"/>
              <w:rPr>
                <w:color w:val="000000" w:themeColor="text1"/>
                <w:spacing w:val="-6"/>
              </w:rPr>
            </w:pPr>
            <w:r w:rsidRPr="002264D9">
              <w:rPr>
                <w:rFonts w:hint="eastAsia"/>
                <w:color w:val="000000" w:themeColor="text1"/>
                <w:spacing w:val="-6"/>
              </w:rPr>
              <w:t>辦理土地與地上物查估及拆遷清除。</w:t>
            </w:r>
          </w:p>
          <w:p w:rsidR="00484B36" w:rsidRPr="002264D9" w:rsidRDefault="00484B36" w:rsidP="00366168">
            <w:pPr>
              <w:pStyle w:val="120"/>
              <w:numPr>
                <w:ilvl w:val="0"/>
                <w:numId w:val="41"/>
              </w:numPr>
              <w:ind w:left="248" w:hangingChars="100" w:hanging="248"/>
              <w:rPr>
                <w:color w:val="000000" w:themeColor="text1"/>
                <w:spacing w:val="-6"/>
              </w:rPr>
            </w:pPr>
            <w:r w:rsidRPr="002264D9">
              <w:rPr>
                <w:rFonts w:hint="eastAsia"/>
                <w:color w:val="000000" w:themeColor="text1"/>
                <w:spacing w:val="-6"/>
              </w:rPr>
              <w:t>辦理工程規劃、設計監造及研究、測量、調查、鑽探、環境監測。</w:t>
            </w:r>
          </w:p>
          <w:p w:rsidR="00484B36" w:rsidRPr="002264D9" w:rsidRDefault="00484B36" w:rsidP="00366168">
            <w:pPr>
              <w:pStyle w:val="120"/>
              <w:numPr>
                <w:ilvl w:val="0"/>
                <w:numId w:val="41"/>
              </w:numPr>
              <w:ind w:left="248" w:hangingChars="100" w:hanging="248"/>
              <w:rPr>
                <w:color w:val="000000" w:themeColor="text1"/>
                <w:spacing w:val="-6"/>
              </w:rPr>
            </w:pPr>
            <w:r w:rsidRPr="002264D9">
              <w:rPr>
                <w:rFonts w:hint="eastAsia"/>
                <w:color w:val="000000" w:themeColor="text1"/>
                <w:spacing w:val="-6"/>
              </w:rPr>
              <w:t>辦理工程施工及施工管理。</w:t>
            </w:r>
          </w:p>
          <w:p w:rsidR="00484B36" w:rsidRPr="002264D9" w:rsidRDefault="00484B36" w:rsidP="00366168">
            <w:pPr>
              <w:pStyle w:val="120"/>
              <w:numPr>
                <w:ilvl w:val="0"/>
                <w:numId w:val="41"/>
              </w:numPr>
              <w:ind w:left="248" w:hangingChars="100" w:hanging="248"/>
              <w:rPr>
                <w:color w:val="000000" w:themeColor="text1"/>
                <w:spacing w:val="-6"/>
              </w:rPr>
            </w:pPr>
            <w:r w:rsidRPr="002264D9">
              <w:rPr>
                <w:rFonts w:hint="eastAsia"/>
                <w:color w:val="000000" w:themeColor="text1"/>
                <w:spacing w:val="-6"/>
              </w:rPr>
              <w:t>辦理開發後土地出售作業及未出售土地之管理。</w:t>
            </w:r>
          </w:p>
          <w:p w:rsidR="00484B36" w:rsidRPr="002264D9" w:rsidRDefault="00484B36" w:rsidP="00366168">
            <w:pPr>
              <w:pStyle w:val="120"/>
              <w:numPr>
                <w:ilvl w:val="0"/>
                <w:numId w:val="41"/>
              </w:numPr>
              <w:ind w:left="248" w:hangingChars="100" w:hanging="248"/>
              <w:rPr>
                <w:color w:val="000000" w:themeColor="text1"/>
                <w:spacing w:val="-6"/>
              </w:rPr>
            </w:pPr>
            <w:r w:rsidRPr="002264D9">
              <w:rPr>
                <w:rFonts w:hint="eastAsia"/>
                <w:color w:val="000000" w:themeColor="text1"/>
                <w:spacing w:val="-6"/>
              </w:rPr>
              <w:t>辦理第二期開發區擴大主要計畫及擬定細部計畫、環境影響評估。</w:t>
            </w:r>
          </w:p>
        </w:tc>
        <w:tc>
          <w:tcPr>
            <w:tcW w:w="848" w:type="pct"/>
            <w:tcBorders>
              <w:bottom w:val="single" w:sz="4" w:space="0" w:color="auto"/>
            </w:tcBorders>
          </w:tcPr>
          <w:p w:rsidR="00484B36" w:rsidRPr="002264D9" w:rsidRDefault="00484B36" w:rsidP="00366168">
            <w:pPr>
              <w:pStyle w:val="120"/>
              <w:numPr>
                <w:ilvl w:val="0"/>
                <w:numId w:val="42"/>
              </w:numPr>
              <w:ind w:left="248" w:hangingChars="100" w:hanging="248"/>
              <w:rPr>
                <w:color w:val="000000" w:themeColor="text1"/>
                <w:spacing w:val="-6"/>
              </w:rPr>
            </w:pPr>
            <w:r w:rsidRPr="002264D9">
              <w:rPr>
                <w:rFonts w:hint="eastAsia"/>
                <w:color w:val="000000" w:themeColor="text1"/>
                <w:spacing w:val="-6"/>
              </w:rPr>
              <w:t>園區設置相關作業之諮詢及督導。</w:t>
            </w:r>
          </w:p>
          <w:p w:rsidR="00484B36" w:rsidRPr="002264D9" w:rsidRDefault="00484B36" w:rsidP="00366168">
            <w:pPr>
              <w:pStyle w:val="120"/>
              <w:numPr>
                <w:ilvl w:val="0"/>
                <w:numId w:val="42"/>
              </w:numPr>
              <w:ind w:left="248" w:hangingChars="100" w:hanging="248"/>
              <w:rPr>
                <w:color w:val="000000" w:themeColor="text1"/>
                <w:spacing w:val="-6"/>
              </w:rPr>
            </w:pPr>
            <w:r w:rsidRPr="002264D9">
              <w:rPr>
                <w:rFonts w:hint="eastAsia"/>
                <w:color w:val="000000" w:themeColor="text1"/>
                <w:spacing w:val="-6"/>
              </w:rPr>
              <w:t>開發審查、租售及管理技術相關作業。</w:t>
            </w:r>
          </w:p>
          <w:p w:rsidR="00484B36" w:rsidRPr="002264D9" w:rsidRDefault="00484B36" w:rsidP="00366168">
            <w:pPr>
              <w:pStyle w:val="120"/>
              <w:numPr>
                <w:ilvl w:val="0"/>
                <w:numId w:val="42"/>
              </w:numPr>
              <w:ind w:left="248" w:hangingChars="100" w:hanging="248"/>
              <w:rPr>
                <w:color w:val="000000" w:themeColor="text1"/>
                <w:spacing w:val="-6"/>
              </w:rPr>
            </w:pPr>
            <w:r w:rsidRPr="002264D9">
              <w:rPr>
                <w:rFonts w:hint="eastAsia"/>
                <w:color w:val="000000" w:themeColor="text1"/>
                <w:spacing w:val="-6"/>
              </w:rPr>
              <w:t>財務查證與簽證。</w:t>
            </w:r>
          </w:p>
          <w:p w:rsidR="00484B36" w:rsidRPr="002264D9" w:rsidRDefault="00484B36" w:rsidP="00366168">
            <w:pPr>
              <w:pStyle w:val="120"/>
              <w:numPr>
                <w:ilvl w:val="0"/>
                <w:numId w:val="42"/>
              </w:numPr>
              <w:ind w:left="248" w:hangingChars="100" w:hanging="248"/>
              <w:rPr>
                <w:color w:val="000000" w:themeColor="text1"/>
                <w:spacing w:val="-6"/>
              </w:rPr>
            </w:pPr>
            <w:r w:rsidRPr="002264D9">
              <w:rPr>
                <w:rFonts w:hint="eastAsia"/>
                <w:color w:val="000000" w:themeColor="text1"/>
                <w:spacing w:val="-6"/>
              </w:rPr>
              <w:t>園區工程細部設計與施工監造之諮詢及審查。</w:t>
            </w:r>
          </w:p>
          <w:p w:rsidR="00484B36" w:rsidRPr="002264D9" w:rsidRDefault="00484B36" w:rsidP="00366168">
            <w:pPr>
              <w:pStyle w:val="120"/>
              <w:numPr>
                <w:ilvl w:val="0"/>
                <w:numId w:val="42"/>
              </w:numPr>
              <w:ind w:left="248" w:hangingChars="100" w:hanging="248"/>
              <w:rPr>
                <w:color w:val="000000" w:themeColor="text1"/>
                <w:spacing w:val="-6"/>
              </w:rPr>
            </w:pPr>
            <w:r w:rsidRPr="002264D9">
              <w:rPr>
                <w:rFonts w:hint="eastAsia"/>
                <w:color w:val="000000" w:themeColor="text1"/>
                <w:spacing w:val="-6"/>
              </w:rPr>
              <w:t>驗收及點交之諮詢及審查。</w:t>
            </w:r>
          </w:p>
          <w:p w:rsidR="00484B36" w:rsidRPr="002264D9" w:rsidRDefault="00484B36" w:rsidP="00366168">
            <w:pPr>
              <w:pStyle w:val="120"/>
              <w:numPr>
                <w:ilvl w:val="0"/>
                <w:numId w:val="42"/>
              </w:numPr>
              <w:ind w:left="248" w:hangingChars="100" w:hanging="248"/>
              <w:rPr>
                <w:color w:val="000000" w:themeColor="text1"/>
                <w:spacing w:val="-6"/>
              </w:rPr>
            </w:pPr>
            <w:r w:rsidRPr="002264D9">
              <w:rPr>
                <w:rFonts w:hint="eastAsia"/>
                <w:color w:val="000000" w:themeColor="text1"/>
                <w:spacing w:val="-6"/>
              </w:rPr>
              <w:t>全程服務及諮詢。</w:t>
            </w:r>
          </w:p>
        </w:tc>
      </w:tr>
    </w:tbl>
    <w:p w:rsidR="00484B36" w:rsidRPr="002264D9" w:rsidRDefault="00484B36" w:rsidP="002639DD">
      <w:pPr>
        <w:spacing w:afterLines="50" w:after="228"/>
        <w:rPr>
          <w:rFonts w:hAnsi="標楷體"/>
          <w:color w:val="000000" w:themeColor="text1"/>
          <w:spacing w:val="-6"/>
          <w:sz w:val="22"/>
          <w:szCs w:val="22"/>
        </w:rPr>
      </w:pPr>
      <w:r w:rsidRPr="002264D9">
        <w:rPr>
          <w:rFonts w:hAnsi="標楷體" w:hint="eastAsia"/>
          <w:color w:val="000000" w:themeColor="text1"/>
          <w:spacing w:val="-6"/>
          <w:sz w:val="22"/>
          <w:szCs w:val="22"/>
        </w:rPr>
        <w:t>資料來源：審計部整理自海洋局提供資料。</w:t>
      </w:r>
    </w:p>
    <w:p w:rsidR="00484B36" w:rsidRPr="002264D9" w:rsidRDefault="00484B36" w:rsidP="00484B36">
      <w:pPr>
        <w:pStyle w:val="3"/>
        <w:rPr>
          <w:color w:val="000000" w:themeColor="text1"/>
        </w:rPr>
      </w:pPr>
      <w:bookmarkStart w:id="76" w:name="_Toc13577685"/>
      <w:bookmarkStart w:id="77" w:name="_Toc13668886"/>
      <w:r w:rsidRPr="002264D9">
        <w:rPr>
          <w:rFonts w:hAnsi="標楷體" w:hint="eastAsia"/>
          <w:color w:val="000000" w:themeColor="text1"/>
          <w:szCs w:val="32"/>
        </w:rPr>
        <w:lastRenderedPageBreak/>
        <w:t>再查</w:t>
      </w:r>
      <w:r w:rsidR="00593EB9" w:rsidRPr="002264D9">
        <w:rPr>
          <w:rFonts w:hAnsi="標楷體" w:hint="eastAsia"/>
          <w:color w:val="000000" w:themeColor="text1"/>
          <w:szCs w:val="32"/>
        </w:rPr>
        <w:t>開</w:t>
      </w:r>
      <w:r w:rsidR="006D5415" w:rsidRPr="002264D9">
        <w:rPr>
          <w:rFonts w:hAnsi="標楷體" w:hint="eastAsia"/>
          <w:color w:val="000000" w:themeColor="text1"/>
          <w:szCs w:val="32"/>
        </w:rPr>
        <w:t>發</w:t>
      </w:r>
      <w:r w:rsidRPr="002264D9">
        <w:rPr>
          <w:rFonts w:hAnsi="標楷體" w:hint="eastAsia"/>
          <w:color w:val="000000" w:themeColor="text1"/>
          <w:szCs w:val="32"/>
        </w:rPr>
        <w:t>經費支出情形</w:t>
      </w:r>
      <w:bookmarkEnd w:id="76"/>
      <w:bookmarkEnd w:id="77"/>
    </w:p>
    <w:p w:rsidR="00484B36" w:rsidRPr="002264D9" w:rsidRDefault="00484B36" w:rsidP="00355378">
      <w:pPr>
        <w:pStyle w:val="32"/>
        <w:ind w:left="1361" w:firstLine="680"/>
        <w:rPr>
          <w:color w:val="000000" w:themeColor="text1"/>
        </w:rPr>
      </w:pPr>
      <w:r w:rsidRPr="002264D9">
        <w:rPr>
          <w:rFonts w:hint="eastAsia"/>
          <w:color w:val="000000" w:themeColor="text1"/>
        </w:rPr>
        <w:t>南星遊艇產業園區開發計畫因</w:t>
      </w:r>
      <w:r w:rsidR="00355378" w:rsidRPr="002264D9">
        <w:rPr>
          <w:rFonts w:hint="eastAsia"/>
          <w:color w:val="000000" w:themeColor="text1"/>
        </w:rPr>
        <w:t>遭遇大林蒲地區居民及環保團體持續抗爭，致未能</w:t>
      </w:r>
      <w:r w:rsidR="002639DD">
        <w:rPr>
          <w:rFonts w:hint="eastAsia"/>
          <w:color w:val="000000" w:themeColor="text1"/>
        </w:rPr>
        <w:t>如期</w:t>
      </w:r>
      <w:r w:rsidR="00355378" w:rsidRPr="002264D9">
        <w:rPr>
          <w:rFonts w:hint="eastAsia"/>
          <w:color w:val="000000" w:themeColor="text1"/>
        </w:rPr>
        <w:t>完成相關報編作業，</w:t>
      </w:r>
      <w:r w:rsidRPr="002264D9">
        <w:rPr>
          <w:rFonts w:hint="eastAsia"/>
          <w:color w:val="000000" w:themeColor="text1"/>
        </w:rPr>
        <w:t>開發</w:t>
      </w:r>
      <w:r w:rsidR="00355378" w:rsidRPr="002264D9">
        <w:rPr>
          <w:rFonts w:hint="eastAsia"/>
          <w:color w:val="000000" w:themeColor="text1"/>
        </w:rPr>
        <w:t>進度受阻</w:t>
      </w:r>
      <w:r w:rsidRPr="002264D9">
        <w:rPr>
          <w:rFonts w:hint="eastAsia"/>
          <w:color w:val="000000" w:themeColor="text1"/>
        </w:rPr>
        <w:t>，</w:t>
      </w:r>
      <w:r w:rsidR="00D844C0" w:rsidRPr="002264D9">
        <w:rPr>
          <w:rFonts w:hint="eastAsia"/>
          <w:color w:val="000000" w:themeColor="text1"/>
        </w:rPr>
        <w:t>故</w:t>
      </w:r>
      <w:r w:rsidR="00355378" w:rsidRPr="002264D9">
        <w:rPr>
          <w:rFonts w:hint="eastAsia"/>
          <w:color w:val="000000" w:themeColor="text1"/>
        </w:rPr>
        <w:t>高雄市政府</w:t>
      </w:r>
      <w:r w:rsidRPr="002264D9">
        <w:rPr>
          <w:rFonts w:hint="eastAsia"/>
          <w:color w:val="000000" w:themeColor="text1"/>
        </w:rPr>
        <w:t>委託德昌公司辦理之</w:t>
      </w:r>
      <w:proofErr w:type="gramStart"/>
      <w:r w:rsidRPr="002264D9">
        <w:rPr>
          <w:rFonts w:hint="eastAsia"/>
          <w:color w:val="000000" w:themeColor="text1"/>
        </w:rPr>
        <w:t>開發案業</w:t>
      </w:r>
      <w:proofErr w:type="gramEnd"/>
      <w:r w:rsidRPr="002264D9">
        <w:rPr>
          <w:rFonts w:hint="eastAsia"/>
          <w:color w:val="000000" w:themeColor="text1"/>
        </w:rPr>
        <w:tab/>
        <w:t>於105年9月契約期限屆滿後</w:t>
      </w:r>
      <w:r w:rsidR="00355378" w:rsidRPr="002264D9">
        <w:rPr>
          <w:rFonts w:hint="eastAsia"/>
          <w:color w:val="000000" w:themeColor="text1"/>
        </w:rPr>
        <w:t>終</w:t>
      </w:r>
      <w:r w:rsidRPr="002264D9">
        <w:rPr>
          <w:rFonts w:hint="eastAsia"/>
          <w:color w:val="000000" w:themeColor="text1"/>
        </w:rPr>
        <w:t>止，</w:t>
      </w:r>
      <w:proofErr w:type="gramStart"/>
      <w:r w:rsidR="00355378" w:rsidRPr="002264D9">
        <w:rPr>
          <w:rFonts w:hint="eastAsia"/>
          <w:color w:val="000000" w:themeColor="text1"/>
        </w:rPr>
        <w:t>詢</w:t>
      </w:r>
      <w:proofErr w:type="gramEnd"/>
      <w:r w:rsidR="00355378" w:rsidRPr="002264D9">
        <w:rPr>
          <w:rFonts w:hint="eastAsia"/>
          <w:color w:val="000000" w:themeColor="text1"/>
        </w:rPr>
        <w:t>據高雄市政府表示，</w:t>
      </w:r>
      <w:r w:rsidRPr="002264D9">
        <w:rPr>
          <w:rFonts w:hint="eastAsia"/>
          <w:color w:val="000000" w:themeColor="text1"/>
        </w:rPr>
        <w:t>相關支出</w:t>
      </w:r>
      <w:r w:rsidR="00355378" w:rsidRPr="002264D9">
        <w:rPr>
          <w:rFonts w:hint="eastAsia"/>
          <w:color w:val="000000" w:themeColor="text1"/>
        </w:rPr>
        <w:t>已</w:t>
      </w:r>
      <w:r w:rsidRPr="002264D9">
        <w:rPr>
          <w:rFonts w:hint="eastAsia"/>
          <w:color w:val="000000" w:themeColor="text1"/>
        </w:rPr>
        <w:t>陸續結算中，詳如下列：</w:t>
      </w:r>
    </w:p>
    <w:p w:rsidR="00484B36" w:rsidRPr="002264D9" w:rsidRDefault="00484B36" w:rsidP="002B0EF7">
      <w:pPr>
        <w:pStyle w:val="4"/>
        <w:rPr>
          <w:color w:val="000000" w:themeColor="text1"/>
        </w:rPr>
      </w:pPr>
      <w:r w:rsidRPr="002264D9">
        <w:rPr>
          <w:rFonts w:hint="eastAsia"/>
          <w:color w:val="000000" w:themeColor="text1"/>
        </w:rPr>
        <w:t>已確認及支付款項部分</w:t>
      </w:r>
    </w:p>
    <w:p w:rsidR="00CD330A" w:rsidRPr="002264D9" w:rsidRDefault="00484B36" w:rsidP="004E0161">
      <w:pPr>
        <w:pStyle w:val="42"/>
        <w:ind w:left="1701" w:firstLine="680"/>
        <w:rPr>
          <w:color w:val="000000" w:themeColor="text1"/>
        </w:rPr>
      </w:pPr>
      <w:r w:rsidRPr="002264D9">
        <w:rPr>
          <w:rFonts w:hint="eastAsia"/>
          <w:color w:val="000000" w:themeColor="text1"/>
        </w:rPr>
        <w:t>先期規劃案、招商作業案及第1期環評</w:t>
      </w:r>
      <w:proofErr w:type="gramStart"/>
      <w:r w:rsidRPr="002264D9">
        <w:rPr>
          <w:rFonts w:hint="eastAsia"/>
          <w:color w:val="000000" w:themeColor="text1"/>
        </w:rPr>
        <w:t>案均已執行</w:t>
      </w:r>
      <w:proofErr w:type="gramEnd"/>
      <w:r w:rsidRPr="002264D9">
        <w:rPr>
          <w:rFonts w:hint="eastAsia"/>
          <w:color w:val="000000" w:themeColor="text1"/>
        </w:rPr>
        <w:t>完畢，海洋局合計已支付1,230萬餘元；另管理服務案中已由德昌公司支</w:t>
      </w:r>
      <w:r w:rsidR="006D5415" w:rsidRPr="002264D9">
        <w:rPr>
          <w:rFonts w:hint="eastAsia"/>
          <w:color w:val="000000" w:themeColor="text1"/>
        </w:rPr>
        <w:t>付</w:t>
      </w:r>
      <w:r w:rsidRPr="002264D9">
        <w:rPr>
          <w:rFonts w:hint="eastAsia"/>
          <w:color w:val="000000" w:themeColor="text1"/>
        </w:rPr>
        <w:t>265萬元及契約期間之保全費用約895萬餘元，合計已支付</w:t>
      </w:r>
      <w:r w:rsidRPr="002264D9">
        <w:rPr>
          <w:rFonts w:hAnsi="標楷體" w:hint="eastAsia"/>
          <w:color w:val="000000" w:themeColor="text1"/>
          <w:szCs w:val="32"/>
        </w:rPr>
        <w:t>1,160萬餘元</w:t>
      </w:r>
      <w:r w:rsidRPr="002264D9">
        <w:rPr>
          <w:rFonts w:hint="eastAsia"/>
          <w:color w:val="000000" w:themeColor="text1"/>
        </w:rPr>
        <w:t>，各項已確認之支出</w:t>
      </w:r>
      <w:r w:rsidR="006D5415" w:rsidRPr="002264D9">
        <w:rPr>
          <w:rFonts w:hint="eastAsia"/>
          <w:color w:val="000000" w:themeColor="text1"/>
        </w:rPr>
        <w:t>詳</w:t>
      </w:r>
      <w:r w:rsidRPr="002264D9">
        <w:rPr>
          <w:rFonts w:hint="eastAsia"/>
          <w:color w:val="000000" w:themeColor="text1"/>
        </w:rPr>
        <w:t>如表</w:t>
      </w:r>
      <w:r w:rsidR="009E21C8">
        <w:rPr>
          <w:rFonts w:hint="eastAsia"/>
          <w:color w:val="000000" w:themeColor="text1"/>
        </w:rPr>
        <w:t>2</w:t>
      </w:r>
      <w:r w:rsidRPr="002264D9">
        <w:rPr>
          <w:rFonts w:hint="eastAsia"/>
          <w:color w:val="000000" w:themeColor="text1"/>
        </w:rPr>
        <w:t>：</w:t>
      </w:r>
    </w:p>
    <w:p w:rsidR="00484B36" w:rsidRPr="002264D9" w:rsidRDefault="002639DD" w:rsidP="00355378">
      <w:pPr>
        <w:pStyle w:val="a3"/>
        <w:rPr>
          <w:color w:val="000000" w:themeColor="text1"/>
        </w:rPr>
      </w:pPr>
      <w:r>
        <w:rPr>
          <w:rFonts w:hint="eastAsia"/>
          <w:color w:val="000000" w:themeColor="text1"/>
        </w:rPr>
        <w:t>南星計畫遊艇產業園區開發</w:t>
      </w:r>
      <w:r w:rsidR="00484B36" w:rsidRPr="002264D9">
        <w:rPr>
          <w:rFonts w:hint="eastAsia"/>
          <w:color w:val="000000" w:themeColor="text1"/>
        </w:rPr>
        <w:t>已確認及支付款項明細表</w:t>
      </w:r>
    </w:p>
    <w:p w:rsidR="00484B36" w:rsidRPr="002264D9" w:rsidRDefault="00484B36" w:rsidP="00484B36">
      <w:pPr>
        <w:jc w:val="right"/>
        <w:rPr>
          <w:color w:val="000000" w:themeColor="text1"/>
          <w:sz w:val="24"/>
        </w:rPr>
      </w:pPr>
      <w:r w:rsidRPr="002264D9">
        <w:rPr>
          <w:rFonts w:hint="eastAsia"/>
          <w:color w:val="000000" w:themeColor="text1"/>
          <w:sz w:val="24"/>
        </w:rPr>
        <w:t>單位：元</w:t>
      </w:r>
    </w:p>
    <w:tbl>
      <w:tblPr>
        <w:tblStyle w:val="af7"/>
        <w:tblW w:w="9322" w:type="dxa"/>
        <w:tblLook w:val="04A0" w:firstRow="1" w:lastRow="0" w:firstColumn="1" w:lastColumn="0" w:noHBand="0" w:noVBand="1"/>
      </w:tblPr>
      <w:tblGrid>
        <w:gridCol w:w="451"/>
        <w:gridCol w:w="2224"/>
        <w:gridCol w:w="1171"/>
        <w:gridCol w:w="1131"/>
        <w:gridCol w:w="4345"/>
      </w:tblGrid>
      <w:tr w:rsidR="002264D9" w:rsidRPr="002264D9" w:rsidTr="00BE0D36">
        <w:trPr>
          <w:trHeight w:val="256"/>
          <w:tblHeader/>
        </w:trPr>
        <w:tc>
          <w:tcPr>
            <w:tcW w:w="451" w:type="dxa"/>
          </w:tcPr>
          <w:p w:rsidR="00484B36" w:rsidRPr="002264D9" w:rsidRDefault="00484B36" w:rsidP="00C45763">
            <w:pPr>
              <w:pStyle w:val="120"/>
              <w:jc w:val="center"/>
              <w:rPr>
                <w:b/>
                <w:color w:val="000000" w:themeColor="text1"/>
              </w:rPr>
            </w:pPr>
          </w:p>
        </w:tc>
        <w:tc>
          <w:tcPr>
            <w:tcW w:w="2224" w:type="dxa"/>
            <w:vAlign w:val="center"/>
          </w:tcPr>
          <w:p w:rsidR="00484B36" w:rsidRPr="002264D9" w:rsidRDefault="00484B36" w:rsidP="00C45763">
            <w:pPr>
              <w:pStyle w:val="120"/>
              <w:rPr>
                <w:b/>
                <w:color w:val="000000" w:themeColor="text1"/>
              </w:rPr>
            </w:pPr>
            <w:proofErr w:type="gramStart"/>
            <w:r w:rsidRPr="002264D9">
              <w:rPr>
                <w:rFonts w:hint="eastAsia"/>
                <w:b/>
                <w:color w:val="000000" w:themeColor="text1"/>
              </w:rPr>
              <w:t>案名</w:t>
            </w:r>
            <w:proofErr w:type="gramEnd"/>
          </w:p>
        </w:tc>
        <w:tc>
          <w:tcPr>
            <w:tcW w:w="1171" w:type="dxa"/>
          </w:tcPr>
          <w:p w:rsidR="00484B36" w:rsidRPr="002264D9" w:rsidRDefault="00484B36" w:rsidP="00C45763">
            <w:pPr>
              <w:pStyle w:val="120"/>
              <w:jc w:val="center"/>
              <w:rPr>
                <w:b/>
                <w:color w:val="000000" w:themeColor="text1"/>
              </w:rPr>
            </w:pPr>
            <w:r w:rsidRPr="002264D9">
              <w:rPr>
                <w:rFonts w:hint="eastAsia"/>
                <w:b/>
                <w:color w:val="000000" w:themeColor="text1"/>
              </w:rPr>
              <w:t>實支金額</w:t>
            </w:r>
          </w:p>
        </w:tc>
        <w:tc>
          <w:tcPr>
            <w:tcW w:w="1131" w:type="dxa"/>
            <w:vAlign w:val="center"/>
          </w:tcPr>
          <w:p w:rsidR="00484B36" w:rsidRPr="002264D9" w:rsidRDefault="00484B36" w:rsidP="00C45763">
            <w:pPr>
              <w:pStyle w:val="120"/>
              <w:jc w:val="center"/>
              <w:rPr>
                <w:b/>
                <w:color w:val="000000" w:themeColor="text1"/>
              </w:rPr>
            </w:pPr>
            <w:r w:rsidRPr="002264D9">
              <w:rPr>
                <w:rFonts w:hint="eastAsia"/>
                <w:b/>
                <w:color w:val="000000" w:themeColor="text1"/>
              </w:rPr>
              <w:t>支付單位</w:t>
            </w:r>
          </w:p>
        </w:tc>
        <w:tc>
          <w:tcPr>
            <w:tcW w:w="4345" w:type="dxa"/>
          </w:tcPr>
          <w:p w:rsidR="00484B36" w:rsidRPr="002264D9" w:rsidRDefault="00484B36" w:rsidP="00C45763">
            <w:pPr>
              <w:pStyle w:val="120"/>
              <w:jc w:val="center"/>
              <w:rPr>
                <w:b/>
                <w:color w:val="000000" w:themeColor="text1"/>
              </w:rPr>
            </w:pPr>
            <w:r w:rsidRPr="002264D9">
              <w:rPr>
                <w:rFonts w:hint="eastAsia"/>
                <w:b/>
                <w:color w:val="000000" w:themeColor="text1"/>
              </w:rPr>
              <w:t>備註</w:t>
            </w:r>
          </w:p>
        </w:tc>
      </w:tr>
      <w:tr w:rsidR="002264D9" w:rsidRPr="002264D9" w:rsidTr="00BE0D36">
        <w:trPr>
          <w:trHeight w:val="580"/>
        </w:trPr>
        <w:tc>
          <w:tcPr>
            <w:tcW w:w="451" w:type="dxa"/>
            <w:vAlign w:val="center"/>
          </w:tcPr>
          <w:p w:rsidR="00484B36" w:rsidRPr="002264D9" w:rsidRDefault="00484B36" w:rsidP="003E2328">
            <w:pPr>
              <w:pStyle w:val="120"/>
              <w:jc w:val="center"/>
              <w:rPr>
                <w:b/>
                <w:color w:val="000000" w:themeColor="text1"/>
              </w:rPr>
            </w:pPr>
            <w:r w:rsidRPr="002264D9">
              <w:rPr>
                <w:rFonts w:hint="eastAsia"/>
                <w:b/>
                <w:color w:val="000000" w:themeColor="text1"/>
              </w:rPr>
              <w:t>1</w:t>
            </w:r>
          </w:p>
        </w:tc>
        <w:tc>
          <w:tcPr>
            <w:tcW w:w="2224" w:type="dxa"/>
            <w:vAlign w:val="center"/>
          </w:tcPr>
          <w:p w:rsidR="00484B36" w:rsidRPr="002264D9" w:rsidRDefault="00484B36" w:rsidP="00C45763">
            <w:pPr>
              <w:pStyle w:val="120"/>
              <w:rPr>
                <w:color w:val="000000" w:themeColor="text1"/>
              </w:rPr>
            </w:pPr>
            <w:r w:rsidRPr="002264D9">
              <w:rPr>
                <w:rFonts w:hint="eastAsia"/>
                <w:color w:val="000000" w:themeColor="text1"/>
              </w:rPr>
              <w:t>先期規劃案</w:t>
            </w:r>
          </w:p>
        </w:tc>
        <w:tc>
          <w:tcPr>
            <w:tcW w:w="1171" w:type="dxa"/>
            <w:vAlign w:val="center"/>
          </w:tcPr>
          <w:p w:rsidR="00484B36" w:rsidRPr="002264D9" w:rsidRDefault="00484B36" w:rsidP="00C45763">
            <w:pPr>
              <w:pStyle w:val="120"/>
              <w:jc w:val="right"/>
              <w:rPr>
                <w:color w:val="000000" w:themeColor="text1"/>
              </w:rPr>
            </w:pPr>
            <w:r w:rsidRPr="002264D9">
              <w:rPr>
                <w:rFonts w:hint="eastAsia"/>
                <w:color w:val="000000" w:themeColor="text1"/>
              </w:rPr>
              <w:t>2,158,000</w:t>
            </w:r>
          </w:p>
        </w:tc>
        <w:tc>
          <w:tcPr>
            <w:tcW w:w="1131" w:type="dxa"/>
            <w:vAlign w:val="center"/>
          </w:tcPr>
          <w:p w:rsidR="00484B36" w:rsidRPr="002264D9" w:rsidRDefault="00484B36" w:rsidP="00C45763">
            <w:pPr>
              <w:pStyle w:val="120"/>
              <w:jc w:val="center"/>
              <w:rPr>
                <w:color w:val="000000" w:themeColor="text1"/>
              </w:rPr>
            </w:pPr>
            <w:r w:rsidRPr="002264D9">
              <w:rPr>
                <w:rFonts w:hint="eastAsia"/>
                <w:color w:val="000000" w:themeColor="text1"/>
              </w:rPr>
              <w:t>海洋局</w:t>
            </w:r>
          </w:p>
        </w:tc>
        <w:tc>
          <w:tcPr>
            <w:tcW w:w="4345" w:type="dxa"/>
            <w:vAlign w:val="center"/>
          </w:tcPr>
          <w:p w:rsidR="00484B36" w:rsidRPr="002264D9" w:rsidRDefault="00484B36" w:rsidP="00CD330A">
            <w:pPr>
              <w:pStyle w:val="120"/>
              <w:rPr>
                <w:color w:val="000000" w:themeColor="text1"/>
              </w:rPr>
            </w:pPr>
            <w:r w:rsidRPr="002264D9">
              <w:rPr>
                <w:rFonts w:hint="eastAsia"/>
                <w:color w:val="000000" w:themeColor="text1"/>
              </w:rPr>
              <w:t>金額包含園區土地增加11公頃之規劃費178,000元。(已結案)</w:t>
            </w:r>
          </w:p>
        </w:tc>
      </w:tr>
      <w:tr w:rsidR="002264D9" w:rsidRPr="002264D9" w:rsidTr="00BE0D36">
        <w:trPr>
          <w:trHeight w:val="338"/>
        </w:trPr>
        <w:tc>
          <w:tcPr>
            <w:tcW w:w="451" w:type="dxa"/>
            <w:vAlign w:val="center"/>
          </w:tcPr>
          <w:p w:rsidR="00484B36" w:rsidRPr="002264D9" w:rsidRDefault="00484B36" w:rsidP="003E2328">
            <w:pPr>
              <w:pStyle w:val="120"/>
              <w:jc w:val="center"/>
              <w:rPr>
                <w:b/>
                <w:color w:val="000000" w:themeColor="text1"/>
              </w:rPr>
            </w:pPr>
            <w:r w:rsidRPr="002264D9">
              <w:rPr>
                <w:rFonts w:hint="eastAsia"/>
                <w:b/>
                <w:color w:val="000000" w:themeColor="text1"/>
              </w:rPr>
              <w:t>2</w:t>
            </w:r>
          </w:p>
        </w:tc>
        <w:tc>
          <w:tcPr>
            <w:tcW w:w="2224" w:type="dxa"/>
            <w:vAlign w:val="center"/>
          </w:tcPr>
          <w:p w:rsidR="00484B36" w:rsidRPr="002264D9" w:rsidRDefault="00484B36" w:rsidP="00C45763">
            <w:pPr>
              <w:pStyle w:val="120"/>
              <w:rPr>
                <w:color w:val="000000" w:themeColor="text1"/>
              </w:rPr>
            </w:pPr>
            <w:r w:rsidRPr="002264D9">
              <w:rPr>
                <w:rFonts w:hint="eastAsia"/>
                <w:color w:val="000000" w:themeColor="text1"/>
              </w:rPr>
              <w:t>招商作業案</w:t>
            </w:r>
          </w:p>
        </w:tc>
        <w:tc>
          <w:tcPr>
            <w:tcW w:w="1171" w:type="dxa"/>
            <w:vAlign w:val="center"/>
          </w:tcPr>
          <w:p w:rsidR="00484B36" w:rsidRPr="002264D9" w:rsidRDefault="00484B36" w:rsidP="00C45763">
            <w:pPr>
              <w:pStyle w:val="120"/>
              <w:jc w:val="right"/>
              <w:rPr>
                <w:color w:val="000000" w:themeColor="text1"/>
              </w:rPr>
            </w:pPr>
            <w:r w:rsidRPr="002264D9">
              <w:rPr>
                <w:rFonts w:hint="eastAsia"/>
                <w:color w:val="000000" w:themeColor="text1"/>
              </w:rPr>
              <w:t>970,000</w:t>
            </w:r>
          </w:p>
        </w:tc>
        <w:tc>
          <w:tcPr>
            <w:tcW w:w="1131" w:type="dxa"/>
            <w:vAlign w:val="center"/>
          </w:tcPr>
          <w:p w:rsidR="00484B36" w:rsidRPr="002264D9" w:rsidRDefault="00484B36" w:rsidP="00C45763">
            <w:pPr>
              <w:pStyle w:val="120"/>
              <w:jc w:val="center"/>
              <w:rPr>
                <w:color w:val="000000" w:themeColor="text1"/>
              </w:rPr>
            </w:pPr>
            <w:r w:rsidRPr="002264D9">
              <w:rPr>
                <w:rFonts w:hint="eastAsia"/>
                <w:color w:val="000000" w:themeColor="text1"/>
              </w:rPr>
              <w:t>海洋局</w:t>
            </w:r>
          </w:p>
        </w:tc>
        <w:tc>
          <w:tcPr>
            <w:tcW w:w="4345" w:type="dxa"/>
            <w:vAlign w:val="center"/>
          </w:tcPr>
          <w:p w:rsidR="00484B36" w:rsidRPr="002264D9" w:rsidRDefault="00484B36" w:rsidP="00CD330A">
            <w:pPr>
              <w:pStyle w:val="120"/>
              <w:rPr>
                <w:color w:val="000000" w:themeColor="text1"/>
              </w:rPr>
            </w:pPr>
            <w:r w:rsidRPr="002264D9">
              <w:rPr>
                <w:rFonts w:hint="eastAsia"/>
                <w:color w:val="000000" w:themeColor="text1"/>
              </w:rPr>
              <w:t>(已結案)</w:t>
            </w:r>
          </w:p>
        </w:tc>
      </w:tr>
      <w:tr w:rsidR="002264D9" w:rsidRPr="002264D9" w:rsidTr="00BE0D36">
        <w:trPr>
          <w:trHeight w:val="338"/>
        </w:trPr>
        <w:tc>
          <w:tcPr>
            <w:tcW w:w="451" w:type="dxa"/>
            <w:vAlign w:val="center"/>
          </w:tcPr>
          <w:p w:rsidR="00484B36" w:rsidRPr="002264D9" w:rsidRDefault="00484B36" w:rsidP="003E2328">
            <w:pPr>
              <w:pStyle w:val="120"/>
              <w:jc w:val="center"/>
              <w:rPr>
                <w:b/>
                <w:color w:val="000000" w:themeColor="text1"/>
              </w:rPr>
            </w:pPr>
            <w:r w:rsidRPr="002264D9">
              <w:rPr>
                <w:rFonts w:hint="eastAsia"/>
                <w:b/>
                <w:color w:val="000000" w:themeColor="text1"/>
              </w:rPr>
              <w:t>3</w:t>
            </w:r>
          </w:p>
        </w:tc>
        <w:tc>
          <w:tcPr>
            <w:tcW w:w="2224" w:type="dxa"/>
            <w:vAlign w:val="center"/>
          </w:tcPr>
          <w:p w:rsidR="00484B36" w:rsidRPr="002264D9" w:rsidRDefault="00484B36" w:rsidP="00C45763">
            <w:pPr>
              <w:pStyle w:val="120"/>
              <w:rPr>
                <w:color w:val="000000" w:themeColor="text1"/>
              </w:rPr>
            </w:pPr>
            <w:r w:rsidRPr="002264D9">
              <w:rPr>
                <w:rFonts w:hint="eastAsia"/>
                <w:color w:val="000000" w:themeColor="text1"/>
              </w:rPr>
              <w:t>第1期環評案</w:t>
            </w:r>
          </w:p>
        </w:tc>
        <w:tc>
          <w:tcPr>
            <w:tcW w:w="1171" w:type="dxa"/>
            <w:vAlign w:val="center"/>
          </w:tcPr>
          <w:p w:rsidR="00484B36" w:rsidRPr="002264D9" w:rsidRDefault="00484B36" w:rsidP="00C45763">
            <w:pPr>
              <w:pStyle w:val="120"/>
              <w:jc w:val="right"/>
              <w:rPr>
                <w:color w:val="000000" w:themeColor="text1"/>
              </w:rPr>
            </w:pPr>
            <w:r w:rsidRPr="002264D9">
              <w:rPr>
                <w:rFonts w:hint="eastAsia"/>
                <w:color w:val="000000" w:themeColor="text1"/>
              </w:rPr>
              <w:t>9,175,000</w:t>
            </w:r>
          </w:p>
        </w:tc>
        <w:tc>
          <w:tcPr>
            <w:tcW w:w="1131" w:type="dxa"/>
            <w:vAlign w:val="center"/>
          </w:tcPr>
          <w:p w:rsidR="00484B36" w:rsidRPr="002264D9" w:rsidRDefault="00484B36" w:rsidP="00C45763">
            <w:pPr>
              <w:pStyle w:val="120"/>
              <w:jc w:val="center"/>
              <w:rPr>
                <w:color w:val="000000" w:themeColor="text1"/>
              </w:rPr>
            </w:pPr>
            <w:r w:rsidRPr="002264D9">
              <w:rPr>
                <w:rFonts w:hint="eastAsia"/>
                <w:color w:val="000000" w:themeColor="text1"/>
              </w:rPr>
              <w:t>海洋局</w:t>
            </w:r>
          </w:p>
        </w:tc>
        <w:tc>
          <w:tcPr>
            <w:tcW w:w="4345" w:type="dxa"/>
            <w:vAlign w:val="center"/>
          </w:tcPr>
          <w:p w:rsidR="00484B36" w:rsidRPr="002264D9" w:rsidRDefault="00484B36" w:rsidP="00CD330A">
            <w:pPr>
              <w:pStyle w:val="120"/>
              <w:rPr>
                <w:color w:val="000000" w:themeColor="text1"/>
              </w:rPr>
            </w:pPr>
            <w:r w:rsidRPr="002264D9">
              <w:rPr>
                <w:rFonts w:hint="eastAsia"/>
                <w:color w:val="000000" w:themeColor="text1"/>
              </w:rPr>
              <w:t>(已結案)</w:t>
            </w:r>
          </w:p>
        </w:tc>
      </w:tr>
      <w:tr w:rsidR="002264D9" w:rsidRPr="002264D9" w:rsidTr="00BE0D36">
        <w:trPr>
          <w:trHeight w:val="580"/>
        </w:trPr>
        <w:tc>
          <w:tcPr>
            <w:tcW w:w="451" w:type="dxa"/>
            <w:vAlign w:val="center"/>
          </w:tcPr>
          <w:p w:rsidR="00484B36" w:rsidRPr="002264D9" w:rsidRDefault="00484B36" w:rsidP="003E2328">
            <w:pPr>
              <w:pStyle w:val="120"/>
              <w:jc w:val="center"/>
              <w:rPr>
                <w:b/>
                <w:color w:val="000000" w:themeColor="text1"/>
              </w:rPr>
            </w:pPr>
            <w:r w:rsidRPr="002264D9">
              <w:rPr>
                <w:rFonts w:hint="eastAsia"/>
                <w:b/>
                <w:color w:val="000000" w:themeColor="text1"/>
              </w:rPr>
              <w:t>4</w:t>
            </w:r>
          </w:p>
        </w:tc>
        <w:tc>
          <w:tcPr>
            <w:tcW w:w="2224" w:type="dxa"/>
            <w:vAlign w:val="center"/>
          </w:tcPr>
          <w:p w:rsidR="00484B36" w:rsidRPr="002264D9" w:rsidRDefault="00484B36" w:rsidP="00C45763">
            <w:pPr>
              <w:pStyle w:val="120"/>
              <w:rPr>
                <w:color w:val="000000" w:themeColor="text1"/>
              </w:rPr>
            </w:pPr>
            <w:r w:rsidRPr="002264D9">
              <w:rPr>
                <w:rFonts w:hint="eastAsia"/>
                <w:color w:val="000000" w:themeColor="text1"/>
              </w:rPr>
              <w:t>管理服務案</w:t>
            </w:r>
          </w:p>
        </w:tc>
        <w:tc>
          <w:tcPr>
            <w:tcW w:w="1171" w:type="dxa"/>
            <w:vAlign w:val="center"/>
          </w:tcPr>
          <w:p w:rsidR="00484B36" w:rsidRPr="002264D9" w:rsidRDefault="00484B36" w:rsidP="00C45763">
            <w:pPr>
              <w:pStyle w:val="120"/>
              <w:jc w:val="right"/>
              <w:rPr>
                <w:color w:val="000000" w:themeColor="text1"/>
              </w:rPr>
            </w:pPr>
            <w:r w:rsidRPr="002264D9">
              <w:rPr>
                <w:rFonts w:hint="eastAsia"/>
                <w:color w:val="000000" w:themeColor="text1"/>
              </w:rPr>
              <w:t>2,650,000</w:t>
            </w:r>
          </w:p>
        </w:tc>
        <w:tc>
          <w:tcPr>
            <w:tcW w:w="1131" w:type="dxa"/>
            <w:vAlign w:val="center"/>
          </w:tcPr>
          <w:p w:rsidR="00484B36" w:rsidRPr="002264D9" w:rsidRDefault="00484B36" w:rsidP="00C45763">
            <w:pPr>
              <w:pStyle w:val="120"/>
              <w:jc w:val="center"/>
              <w:rPr>
                <w:color w:val="000000" w:themeColor="text1"/>
              </w:rPr>
            </w:pPr>
            <w:r w:rsidRPr="002264D9">
              <w:rPr>
                <w:rFonts w:hint="eastAsia"/>
                <w:color w:val="000000" w:themeColor="text1"/>
              </w:rPr>
              <w:t>德昌公司</w:t>
            </w:r>
          </w:p>
        </w:tc>
        <w:tc>
          <w:tcPr>
            <w:tcW w:w="4345" w:type="dxa"/>
            <w:vAlign w:val="center"/>
          </w:tcPr>
          <w:p w:rsidR="00484B36" w:rsidRPr="002264D9" w:rsidRDefault="00484B36" w:rsidP="00CD330A">
            <w:pPr>
              <w:pStyle w:val="120"/>
              <w:rPr>
                <w:color w:val="000000" w:themeColor="text1"/>
              </w:rPr>
            </w:pPr>
            <w:r w:rsidRPr="002264D9">
              <w:rPr>
                <w:rFonts w:hint="eastAsia"/>
                <w:color w:val="000000" w:themeColor="text1"/>
              </w:rPr>
              <w:t>管理服務案另有其他尚未確認款項，</w:t>
            </w:r>
            <w:proofErr w:type="gramStart"/>
            <w:r w:rsidRPr="002264D9">
              <w:rPr>
                <w:rFonts w:hint="eastAsia"/>
                <w:color w:val="000000" w:themeColor="text1"/>
              </w:rPr>
              <w:t>詳後述</w:t>
            </w:r>
            <w:proofErr w:type="gramEnd"/>
            <w:r w:rsidRPr="002264D9">
              <w:rPr>
                <w:rFonts w:hint="eastAsia"/>
                <w:color w:val="000000" w:themeColor="text1"/>
              </w:rPr>
              <w:t>。</w:t>
            </w:r>
          </w:p>
        </w:tc>
      </w:tr>
      <w:tr w:rsidR="002264D9" w:rsidRPr="002264D9" w:rsidTr="00BE0D36">
        <w:trPr>
          <w:trHeight w:val="580"/>
        </w:trPr>
        <w:tc>
          <w:tcPr>
            <w:tcW w:w="451" w:type="dxa"/>
            <w:vAlign w:val="center"/>
          </w:tcPr>
          <w:p w:rsidR="00484B36" w:rsidRPr="002264D9" w:rsidRDefault="00484B36" w:rsidP="003E2328">
            <w:pPr>
              <w:pStyle w:val="120"/>
              <w:jc w:val="center"/>
              <w:rPr>
                <w:b/>
                <w:color w:val="000000" w:themeColor="text1"/>
              </w:rPr>
            </w:pPr>
            <w:r w:rsidRPr="002264D9">
              <w:rPr>
                <w:rFonts w:hint="eastAsia"/>
                <w:b/>
                <w:color w:val="000000" w:themeColor="text1"/>
              </w:rPr>
              <w:t>5</w:t>
            </w:r>
          </w:p>
        </w:tc>
        <w:tc>
          <w:tcPr>
            <w:tcW w:w="2224" w:type="dxa"/>
            <w:vAlign w:val="center"/>
          </w:tcPr>
          <w:p w:rsidR="00484B36" w:rsidRPr="002264D9" w:rsidRDefault="00484B36" w:rsidP="00BE0D36">
            <w:pPr>
              <w:pStyle w:val="120"/>
              <w:rPr>
                <w:color w:val="000000" w:themeColor="text1"/>
              </w:rPr>
            </w:pPr>
            <w:r w:rsidRPr="002264D9">
              <w:rPr>
                <w:rFonts w:hint="eastAsia"/>
                <w:color w:val="000000" w:themeColor="text1"/>
              </w:rPr>
              <w:t>園區保全案(102年4月-105年9月)</w:t>
            </w:r>
          </w:p>
        </w:tc>
        <w:tc>
          <w:tcPr>
            <w:tcW w:w="1171" w:type="dxa"/>
            <w:vAlign w:val="center"/>
          </w:tcPr>
          <w:p w:rsidR="00484B36" w:rsidRPr="002264D9" w:rsidRDefault="00484B36" w:rsidP="00C45763">
            <w:pPr>
              <w:pStyle w:val="120"/>
              <w:jc w:val="right"/>
              <w:rPr>
                <w:color w:val="000000" w:themeColor="text1"/>
              </w:rPr>
            </w:pPr>
            <w:r w:rsidRPr="002264D9">
              <w:rPr>
                <w:rFonts w:hint="eastAsia"/>
                <w:color w:val="000000" w:themeColor="text1"/>
              </w:rPr>
              <w:t>8,958,864</w:t>
            </w:r>
          </w:p>
        </w:tc>
        <w:tc>
          <w:tcPr>
            <w:tcW w:w="1131" w:type="dxa"/>
            <w:vAlign w:val="center"/>
          </w:tcPr>
          <w:p w:rsidR="00484B36" w:rsidRPr="002264D9" w:rsidRDefault="00484B36" w:rsidP="00C45763">
            <w:pPr>
              <w:pStyle w:val="120"/>
              <w:jc w:val="center"/>
              <w:rPr>
                <w:color w:val="000000" w:themeColor="text1"/>
              </w:rPr>
            </w:pPr>
            <w:r w:rsidRPr="002264D9">
              <w:rPr>
                <w:rFonts w:hint="eastAsia"/>
                <w:color w:val="000000" w:themeColor="text1"/>
              </w:rPr>
              <w:t>德昌公司</w:t>
            </w:r>
          </w:p>
        </w:tc>
        <w:tc>
          <w:tcPr>
            <w:tcW w:w="4345" w:type="dxa"/>
            <w:vAlign w:val="center"/>
          </w:tcPr>
          <w:p w:rsidR="00484B36" w:rsidRPr="002264D9" w:rsidRDefault="00484B36" w:rsidP="00CD330A">
            <w:pPr>
              <w:pStyle w:val="120"/>
              <w:rPr>
                <w:color w:val="000000" w:themeColor="text1"/>
              </w:rPr>
            </w:pPr>
            <w:r w:rsidRPr="002264D9">
              <w:rPr>
                <w:rFonts w:hint="eastAsia"/>
                <w:color w:val="000000" w:themeColor="text1"/>
              </w:rPr>
              <w:t>105年9月契約屆滿後，該園區保全費由海洋局支應</w:t>
            </w:r>
          </w:p>
        </w:tc>
      </w:tr>
    </w:tbl>
    <w:p w:rsidR="00484B36" w:rsidRPr="002264D9" w:rsidRDefault="00484B36" w:rsidP="00355378">
      <w:pPr>
        <w:pStyle w:val="af6"/>
        <w:rPr>
          <w:color w:val="000000" w:themeColor="text1"/>
        </w:rPr>
      </w:pPr>
      <w:r w:rsidRPr="002264D9">
        <w:rPr>
          <w:rFonts w:hint="eastAsia"/>
          <w:color w:val="000000" w:themeColor="text1"/>
        </w:rPr>
        <w:t>資料來源：審計部整理自海洋局提供資料。</w:t>
      </w:r>
    </w:p>
    <w:p w:rsidR="00484B36" w:rsidRPr="002264D9" w:rsidRDefault="00484B36" w:rsidP="002B0EF7">
      <w:pPr>
        <w:pStyle w:val="4"/>
        <w:rPr>
          <w:color w:val="000000" w:themeColor="text1"/>
        </w:rPr>
      </w:pPr>
      <w:r w:rsidRPr="002264D9">
        <w:rPr>
          <w:rFonts w:hint="eastAsia"/>
          <w:color w:val="000000" w:themeColor="text1"/>
        </w:rPr>
        <w:t>尚未確認款項部分</w:t>
      </w:r>
    </w:p>
    <w:p w:rsidR="00484B36" w:rsidRPr="002264D9" w:rsidRDefault="00484B36" w:rsidP="00484B36">
      <w:pPr>
        <w:pStyle w:val="42"/>
        <w:ind w:left="1701" w:firstLine="680"/>
        <w:rPr>
          <w:color w:val="000000" w:themeColor="text1"/>
        </w:rPr>
      </w:pPr>
      <w:r w:rsidRPr="002264D9">
        <w:rPr>
          <w:rFonts w:hint="eastAsia"/>
          <w:color w:val="000000" w:themeColor="text1"/>
        </w:rPr>
        <w:t>尚未確認款項包含委託德昌公司辦理之開發案</w:t>
      </w:r>
      <w:r w:rsidRPr="002264D9">
        <w:rPr>
          <w:rFonts w:hint="eastAsia"/>
          <w:color w:val="000000" w:themeColor="text1"/>
        </w:rPr>
        <w:tab/>
        <w:t>及林同</w:t>
      </w:r>
      <w:proofErr w:type="gramStart"/>
      <w:r w:rsidRPr="002264D9">
        <w:rPr>
          <w:rFonts w:hint="eastAsia"/>
          <w:color w:val="000000" w:themeColor="text1"/>
        </w:rPr>
        <w:t>棪</w:t>
      </w:r>
      <w:proofErr w:type="gramEnd"/>
      <w:r w:rsidRPr="002264D9">
        <w:rPr>
          <w:rFonts w:hint="eastAsia"/>
          <w:color w:val="000000" w:themeColor="text1"/>
        </w:rPr>
        <w:t>公司辦理之管理服務案2部分。</w:t>
      </w:r>
    </w:p>
    <w:p w:rsidR="00484B36" w:rsidRPr="002264D9" w:rsidRDefault="00484B36" w:rsidP="003E2328">
      <w:pPr>
        <w:pStyle w:val="5"/>
        <w:rPr>
          <w:color w:val="000000" w:themeColor="text1"/>
        </w:rPr>
      </w:pPr>
      <w:r w:rsidRPr="002264D9">
        <w:rPr>
          <w:rFonts w:hint="eastAsia"/>
          <w:color w:val="000000" w:themeColor="text1"/>
        </w:rPr>
        <w:t>開發案因契約屆期仍未完成開發作業而終止，海洋局委託林同</w:t>
      </w:r>
      <w:proofErr w:type="gramStart"/>
      <w:r w:rsidRPr="002264D9">
        <w:rPr>
          <w:rFonts w:hint="eastAsia"/>
          <w:color w:val="000000" w:themeColor="text1"/>
        </w:rPr>
        <w:t>棪</w:t>
      </w:r>
      <w:proofErr w:type="gramEnd"/>
      <w:r w:rsidRPr="002264D9">
        <w:rPr>
          <w:rFonts w:hint="eastAsia"/>
          <w:color w:val="000000" w:themeColor="text1"/>
        </w:rPr>
        <w:t>公司及安永聯合會計師事務所辦理查核，依據106年7月提出之「高雄市南星計畫遊艇產業園區委託公民營事業開發</w:t>
      </w:r>
      <w:r w:rsidRPr="002264D9">
        <w:rPr>
          <w:rFonts w:hint="eastAsia"/>
          <w:color w:val="000000" w:themeColor="text1"/>
        </w:rPr>
        <w:lastRenderedPageBreak/>
        <w:t>案開發成本總結算查核報告</w:t>
      </w:r>
      <w:r w:rsidRPr="002264D9">
        <w:rPr>
          <w:rFonts w:hAnsi="標楷體" w:hint="eastAsia"/>
          <w:color w:val="000000" w:themeColor="text1"/>
        </w:rPr>
        <w:t>（定案報告）」</w:t>
      </w:r>
      <w:r w:rsidRPr="002264D9">
        <w:rPr>
          <w:rFonts w:hint="eastAsia"/>
          <w:color w:val="000000" w:themeColor="text1"/>
        </w:rPr>
        <w:t>，</w:t>
      </w:r>
      <w:proofErr w:type="gramStart"/>
      <w:r w:rsidR="00D844C0" w:rsidRPr="002264D9">
        <w:rPr>
          <w:rFonts w:hint="eastAsia"/>
          <w:color w:val="000000" w:themeColor="text1"/>
        </w:rPr>
        <w:t>審認德昌</w:t>
      </w:r>
      <w:proofErr w:type="gramEnd"/>
      <w:r w:rsidR="00D844C0" w:rsidRPr="002264D9">
        <w:rPr>
          <w:rFonts w:hint="eastAsia"/>
          <w:color w:val="000000" w:themeColor="text1"/>
        </w:rPr>
        <w:t>公司</w:t>
      </w:r>
      <w:r w:rsidRPr="002264D9">
        <w:rPr>
          <w:rFonts w:hint="eastAsia"/>
          <w:color w:val="000000" w:themeColor="text1"/>
        </w:rPr>
        <w:t>開發成本共計91,688,390元</w:t>
      </w:r>
      <w:r w:rsidR="008E1F09" w:rsidRPr="002264D9">
        <w:rPr>
          <w:rFonts w:hAnsi="標楷體" w:hint="eastAsia"/>
          <w:color w:val="000000" w:themeColor="text1"/>
        </w:rPr>
        <w:t>（</w:t>
      </w:r>
      <w:r w:rsidR="008E1F09" w:rsidRPr="002264D9">
        <w:rPr>
          <w:rFonts w:hint="eastAsia"/>
          <w:color w:val="000000" w:themeColor="text1"/>
        </w:rPr>
        <w:t>詳表</w:t>
      </w:r>
      <w:r w:rsidR="009E21C8">
        <w:rPr>
          <w:rFonts w:hint="eastAsia"/>
          <w:color w:val="000000" w:themeColor="text1"/>
        </w:rPr>
        <w:t>3</w:t>
      </w:r>
      <w:r w:rsidR="008E1F09" w:rsidRPr="002264D9">
        <w:rPr>
          <w:rFonts w:hAnsi="標楷體" w:hint="eastAsia"/>
          <w:color w:val="000000" w:themeColor="text1"/>
        </w:rPr>
        <w:t>）</w:t>
      </w:r>
      <w:r w:rsidRPr="002264D9">
        <w:rPr>
          <w:rFonts w:hint="eastAsia"/>
          <w:color w:val="000000" w:themeColor="text1"/>
        </w:rPr>
        <w:t>。該</w:t>
      </w:r>
      <w:r w:rsidR="00D06C04" w:rsidRPr="002264D9">
        <w:rPr>
          <w:rFonts w:hint="eastAsia"/>
          <w:color w:val="000000" w:themeColor="text1"/>
        </w:rPr>
        <w:t>府表示後續與受託開發廠商就開發成本給付</w:t>
      </w:r>
      <w:proofErr w:type="gramStart"/>
      <w:r w:rsidR="00D06C04" w:rsidRPr="002264D9">
        <w:rPr>
          <w:rFonts w:hint="eastAsia"/>
          <w:color w:val="000000" w:themeColor="text1"/>
        </w:rPr>
        <w:t>金額及返還</w:t>
      </w:r>
      <w:proofErr w:type="gramEnd"/>
      <w:r w:rsidR="00D06C04" w:rsidRPr="002264D9">
        <w:rPr>
          <w:rFonts w:hint="eastAsia"/>
          <w:color w:val="000000" w:themeColor="text1"/>
        </w:rPr>
        <w:t>履約保證金</w:t>
      </w:r>
      <w:r w:rsidRPr="002264D9">
        <w:rPr>
          <w:rFonts w:hint="eastAsia"/>
          <w:color w:val="000000" w:themeColor="text1"/>
        </w:rPr>
        <w:t>等二案進行民事訴訟中，相關爭議</w:t>
      </w:r>
      <w:proofErr w:type="gramStart"/>
      <w:r w:rsidRPr="002264D9">
        <w:rPr>
          <w:rFonts w:hint="eastAsia"/>
          <w:color w:val="000000" w:themeColor="text1"/>
        </w:rPr>
        <w:t>如後述</w:t>
      </w:r>
      <w:proofErr w:type="gramEnd"/>
      <w:r w:rsidRPr="002264D9">
        <w:rPr>
          <w:rFonts w:hint="eastAsia"/>
          <w:color w:val="000000" w:themeColor="text1"/>
        </w:rPr>
        <w:t>。</w:t>
      </w:r>
    </w:p>
    <w:p w:rsidR="00484B36" w:rsidRPr="002264D9" w:rsidRDefault="003E2328" w:rsidP="00484B36">
      <w:pPr>
        <w:pStyle w:val="5"/>
        <w:rPr>
          <w:color w:val="000000" w:themeColor="text1"/>
        </w:rPr>
      </w:pPr>
      <w:r w:rsidRPr="002264D9">
        <w:rPr>
          <w:rFonts w:hint="eastAsia"/>
          <w:color w:val="000000" w:themeColor="text1"/>
        </w:rPr>
        <w:t>另</w:t>
      </w:r>
      <w:r w:rsidR="00484B36" w:rsidRPr="002264D9">
        <w:rPr>
          <w:rFonts w:hint="eastAsia"/>
          <w:color w:val="000000" w:themeColor="text1"/>
        </w:rPr>
        <w:t>管理服務案因尚需協助辦理審認開發案之投入成本及後續工作，則將</w:t>
      </w:r>
      <w:proofErr w:type="gramStart"/>
      <w:r w:rsidR="00484B36" w:rsidRPr="002264D9">
        <w:rPr>
          <w:rFonts w:hint="eastAsia"/>
          <w:color w:val="000000" w:themeColor="text1"/>
        </w:rPr>
        <w:t>俟</w:t>
      </w:r>
      <w:proofErr w:type="gramEnd"/>
      <w:r w:rsidR="00484B36" w:rsidRPr="002264D9">
        <w:rPr>
          <w:rFonts w:hint="eastAsia"/>
          <w:color w:val="000000" w:themeColor="text1"/>
        </w:rPr>
        <w:t>開發案審核確認後，再依實際執行進度核算付款。依據高雄市政府函復資料，估約有15,040,439元</w:t>
      </w:r>
      <w:proofErr w:type="gramStart"/>
      <w:r w:rsidR="00484B36" w:rsidRPr="002264D9">
        <w:rPr>
          <w:rFonts w:hint="eastAsia"/>
          <w:color w:val="000000" w:themeColor="text1"/>
        </w:rPr>
        <w:t>之待支費用</w:t>
      </w:r>
      <w:proofErr w:type="gramEnd"/>
      <w:r w:rsidR="00484B36" w:rsidRPr="002264D9">
        <w:rPr>
          <w:rFonts w:hint="eastAsia"/>
          <w:color w:val="000000" w:themeColor="text1"/>
        </w:rPr>
        <w:t>，已合意終止並辦理結算中。</w:t>
      </w:r>
    </w:p>
    <w:p w:rsidR="00484B36" w:rsidRPr="002264D9" w:rsidRDefault="002639DD" w:rsidP="003646EF">
      <w:pPr>
        <w:pStyle w:val="a3"/>
        <w:rPr>
          <w:color w:val="000000" w:themeColor="text1"/>
        </w:rPr>
      </w:pPr>
      <w:r>
        <w:rPr>
          <w:rFonts w:hint="eastAsia"/>
          <w:color w:val="000000" w:themeColor="text1"/>
        </w:rPr>
        <w:t>南星計畫遊艇產業園區</w:t>
      </w:r>
      <w:r w:rsidR="00484B36" w:rsidRPr="002264D9">
        <w:rPr>
          <w:rFonts w:hint="eastAsia"/>
          <w:color w:val="000000" w:themeColor="text1"/>
        </w:rPr>
        <w:t>開發案開發成本明細表</w:t>
      </w:r>
    </w:p>
    <w:p w:rsidR="00484B36" w:rsidRPr="002264D9" w:rsidRDefault="00484B36" w:rsidP="00484B36">
      <w:pPr>
        <w:jc w:val="right"/>
        <w:rPr>
          <w:color w:val="000000" w:themeColor="text1"/>
          <w:sz w:val="22"/>
        </w:rPr>
      </w:pPr>
      <w:r w:rsidRPr="002264D9">
        <w:rPr>
          <w:rFonts w:hint="eastAsia"/>
          <w:color w:val="000000" w:themeColor="text1"/>
          <w:sz w:val="22"/>
        </w:rPr>
        <w:t>單位：元</w:t>
      </w:r>
    </w:p>
    <w:tbl>
      <w:tblPr>
        <w:tblStyle w:val="af7"/>
        <w:tblW w:w="4938" w:type="pct"/>
        <w:tblLook w:val="04A0" w:firstRow="1" w:lastRow="0" w:firstColumn="1" w:lastColumn="0" w:noHBand="0" w:noVBand="1"/>
      </w:tblPr>
      <w:tblGrid>
        <w:gridCol w:w="3370"/>
        <w:gridCol w:w="2575"/>
        <w:gridCol w:w="3003"/>
      </w:tblGrid>
      <w:tr w:rsidR="002264D9" w:rsidRPr="002264D9" w:rsidTr="00BE0D36">
        <w:trPr>
          <w:trHeight w:val="263"/>
          <w:tblHeader/>
        </w:trPr>
        <w:tc>
          <w:tcPr>
            <w:tcW w:w="1883" w:type="pct"/>
            <w:vAlign w:val="center"/>
          </w:tcPr>
          <w:p w:rsidR="00484B36" w:rsidRPr="002264D9" w:rsidRDefault="00484B36" w:rsidP="00BE0D36">
            <w:pPr>
              <w:pStyle w:val="14"/>
              <w:spacing w:line="240" w:lineRule="auto"/>
              <w:jc w:val="center"/>
              <w:rPr>
                <w:b/>
                <w:color w:val="000000" w:themeColor="text1"/>
              </w:rPr>
            </w:pPr>
            <w:r w:rsidRPr="002264D9">
              <w:rPr>
                <w:rFonts w:hint="eastAsia"/>
                <w:b/>
                <w:color w:val="000000" w:themeColor="text1"/>
              </w:rPr>
              <w:t>主要項目</w:t>
            </w:r>
          </w:p>
        </w:tc>
        <w:tc>
          <w:tcPr>
            <w:tcW w:w="1439" w:type="pct"/>
            <w:vAlign w:val="center"/>
          </w:tcPr>
          <w:p w:rsidR="00484B36" w:rsidRPr="002264D9" w:rsidRDefault="00484B36" w:rsidP="00BE0D36">
            <w:pPr>
              <w:pStyle w:val="14"/>
              <w:spacing w:line="240" w:lineRule="auto"/>
              <w:jc w:val="center"/>
              <w:rPr>
                <w:b/>
                <w:color w:val="000000" w:themeColor="text1"/>
              </w:rPr>
            </w:pPr>
            <w:r w:rsidRPr="002264D9">
              <w:rPr>
                <w:rFonts w:hint="eastAsia"/>
                <w:b/>
                <w:color w:val="000000" w:themeColor="text1"/>
              </w:rPr>
              <w:t>德昌公司帳列金額</w:t>
            </w:r>
          </w:p>
        </w:tc>
        <w:tc>
          <w:tcPr>
            <w:tcW w:w="1678" w:type="pct"/>
            <w:vAlign w:val="center"/>
          </w:tcPr>
          <w:p w:rsidR="00484B36" w:rsidRPr="002264D9" w:rsidRDefault="00484B36" w:rsidP="00BE0D36">
            <w:pPr>
              <w:pStyle w:val="14"/>
              <w:spacing w:line="240" w:lineRule="auto"/>
              <w:jc w:val="center"/>
              <w:rPr>
                <w:b/>
                <w:color w:val="000000" w:themeColor="text1"/>
              </w:rPr>
            </w:pPr>
            <w:r w:rsidRPr="002264D9">
              <w:rPr>
                <w:rFonts w:hint="eastAsia"/>
                <w:b/>
                <w:color w:val="000000" w:themeColor="text1"/>
              </w:rPr>
              <w:t>林同</w:t>
            </w:r>
            <w:proofErr w:type="gramStart"/>
            <w:r w:rsidRPr="002264D9">
              <w:rPr>
                <w:rFonts w:hint="eastAsia"/>
                <w:b/>
                <w:color w:val="000000" w:themeColor="text1"/>
              </w:rPr>
              <w:t>棪</w:t>
            </w:r>
            <w:proofErr w:type="gramEnd"/>
            <w:r w:rsidRPr="002264D9">
              <w:rPr>
                <w:rFonts w:hint="eastAsia"/>
                <w:b/>
                <w:color w:val="000000" w:themeColor="text1"/>
              </w:rPr>
              <w:t>公司審認開發成本</w:t>
            </w:r>
          </w:p>
        </w:tc>
      </w:tr>
      <w:tr w:rsidR="002264D9" w:rsidRPr="002264D9" w:rsidTr="00BE0D36">
        <w:trPr>
          <w:trHeight w:val="283"/>
        </w:trPr>
        <w:tc>
          <w:tcPr>
            <w:tcW w:w="1883" w:type="pct"/>
            <w:vAlign w:val="center"/>
          </w:tcPr>
          <w:p w:rsidR="00484B36" w:rsidRPr="002264D9" w:rsidRDefault="00484B36" w:rsidP="00BE0D36">
            <w:pPr>
              <w:pStyle w:val="14"/>
              <w:spacing w:line="240" w:lineRule="auto"/>
              <w:rPr>
                <w:b/>
                <w:color w:val="000000" w:themeColor="text1"/>
              </w:rPr>
            </w:pPr>
            <w:r w:rsidRPr="002264D9">
              <w:rPr>
                <w:rFonts w:hint="eastAsia"/>
                <w:b/>
                <w:color w:val="000000" w:themeColor="text1"/>
              </w:rPr>
              <w:t>1.設置規劃調查費</w:t>
            </w:r>
          </w:p>
        </w:tc>
        <w:tc>
          <w:tcPr>
            <w:tcW w:w="1439"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34,248,269</w:t>
            </w:r>
          </w:p>
        </w:tc>
        <w:tc>
          <w:tcPr>
            <w:tcW w:w="1678"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43,554,369</w:t>
            </w:r>
          </w:p>
        </w:tc>
      </w:tr>
      <w:tr w:rsidR="002264D9" w:rsidRPr="002264D9" w:rsidTr="00BE0D36">
        <w:trPr>
          <w:trHeight w:val="288"/>
        </w:trPr>
        <w:tc>
          <w:tcPr>
            <w:tcW w:w="1883" w:type="pct"/>
            <w:vAlign w:val="center"/>
          </w:tcPr>
          <w:p w:rsidR="00484B36" w:rsidRPr="002264D9" w:rsidRDefault="00484B36" w:rsidP="00BE0D36">
            <w:pPr>
              <w:pStyle w:val="14"/>
              <w:spacing w:line="240" w:lineRule="auto"/>
              <w:rPr>
                <w:b/>
                <w:color w:val="000000" w:themeColor="text1"/>
              </w:rPr>
            </w:pPr>
            <w:r w:rsidRPr="002264D9">
              <w:rPr>
                <w:rFonts w:hint="eastAsia"/>
                <w:b/>
                <w:color w:val="000000" w:themeColor="text1"/>
              </w:rPr>
              <w:t>2.土地費用</w:t>
            </w:r>
          </w:p>
        </w:tc>
        <w:tc>
          <w:tcPr>
            <w:tcW w:w="1439"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0</w:t>
            </w:r>
          </w:p>
        </w:tc>
        <w:tc>
          <w:tcPr>
            <w:tcW w:w="1678"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0</w:t>
            </w:r>
          </w:p>
        </w:tc>
      </w:tr>
      <w:tr w:rsidR="002264D9" w:rsidRPr="002264D9" w:rsidTr="00BE0D36">
        <w:trPr>
          <w:trHeight w:val="293"/>
        </w:trPr>
        <w:tc>
          <w:tcPr>
            <w:tcW w:w="1883" w:type="pct"/>
            <w:vAlign w:val="center"/>
          </w:tcPr>
          <w:p w:rsidR="00484B36" w:rsidRPr="002264D9" w:rsidRDefault="00484B36" w:rsidP="00BE0D36">
            <w:pPr>
              <w:pStyle w:val="14"/>
              <w:spacing w:line="240" w:lineRule="auto"/>
              <w:rPr>
                <w:b/>
                <w:color w:val="000000" w:themeColor="text1"/>
              </w:rPr>
            </w:pPr>
            <w:r w:rsidRPr="002264D9">
              <w:rPr>
                <w:rFonts w:hint="eastAsia"/>
                <w:b/>
                <w:color w:val="000000" w:themeColor="text1"/>
              </w:rPr>
              <w:t>3.開發工程費用</w:t>
            </w:r>
          </w:p>
        </w:tc>
        <w:tc>
          <w:tcPr>
            <w:tcW w:w="1439"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24,501,847</w:t>
            </w:r>
          </w:p>
        </w:tc>
        <w:tc>
          <w:tcPr>
            <w:tcW w:w="1678"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12,690,149</w:t>
            </w:r>
          </w:p>
        </w:tc>
      </w:tr>
      <w:tr w:rsidR="002264D9" w:rsidRPr="002264D9" w:rsidTr="00BE0D36">
        <w:trPr>
          <w:trHeight w:val="314"/>
        </w:trPr>
        <w:tc>
          <w:tcPr>
            <w:tcW w:w="1883" w:type="pct"/>
            <w:vAlign w:val="center"/>
          </w:tcPr>
          <w:p w:rsidR="00484B36" w:rsidRPr="002264D9" w:rsidRDefault="00484B36" w:rsidP="00BE0D36">
            <w:pPr>
              <w:pStyle w:val="14"/>
              <w:spacing w:line="240" w:lineRule="auto"/>
              <w:rPr>
                <w:b/>
                <w:color w:val="000000" w:themeColor="text1"/>
              </w:rPr>
            </w:pPr>
            <w:r w:rsidRPr="002264D9">
              <w:rPr>
                <w:rFonts w:hint="eastAsia"/>
                <w:b/>
                <w:color w:val="000000" w:themeColor="text1"/>
              </w:rPr>
              <w:t>4.行政作業費用</w:t>
            </w:r>
          </w:p>
        </w:tc>
        <w:tc>
          <w:tcPr>
            <w:tcW w:w="1439"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33,730,497</w:t>
            </w:r>
          </w:p>
        </w:tc>
        <w:tc>
          <w:tcPr>
            <w:tcW w:w="1678"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7491,414</w:t>
            </w:r>
          </w:p>
        </w:tc>
      </w:tr>
      <w:tr w:rsidR="002264D9" w:rsidRPr="002264D9" w:rsidTr="00BE0D36">
        <w:trPr>
          <w:trHeight w:val="710"/>
        </w:trPr>
        <w:tc>
          <w:tcPr>
            <w:tcW w:w="1883" w:type="pct"/>
            <w:vAlign w:val="center"/>
          </w:tcPr>
          <w:p w:rsidR="00484B36" w:rsidRPr="002264D9" w:rsidRDefault="00484B36" w:rsidP="00BE0D36">
            <w:pPr>
              <w:pStyle w:val="14"/>
              <w:spacing w:line="240" w:lineRule="auto"/>
              <w:ind w:left="272" w:hangingChars="100" w:hanging="272"/>
              <w:rPr>
                <w:b/>
                <w:color w:val="000000" w:themeColor="text1"/>
              </w:rPr>
            </w:pPr>
            <w:r w:rsidRPr="002264D9">
              <w:rPr>
                <w:rFonts w:hint="eastAsia"/>
                <w:b/>
                <w:color w:val="000000" w:themeColor="text1"/>
              </w:rPr>
              <w:t>5.土地出售有關之規劃及廣告行銷費用</w:t>
            </w:r>
          </w:p>
        </w:tc>
        <w:tc>
          <w:tcPr>
            <w:tcW w:w="1439"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913,263</w:t>
            </w:r>
          </w:p>
        </w:tc>
        <w:tc>
          <w:tcPr>
            <w:tcW w:w="1678"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874,263</w:t>
            </w:r>
          </w:p>
        </w:tc>
      </w:tr>
      <w:tr w:rsidR="002264D9" w:rsidRPr="002264D9" w:rsidTr="00BE0D36">
        <w:trPr>
          <w:trHeight w:val="132"/>
        </w:trPr>
        <w:tc>
          <w:tcPr>
            <w:tcW w:w="1883" w:type="pct"/>
            <w:vAlign w:val="center"/>
          </w:tcPr>
          <w:p w:rsidR="00484B36" w:rsidRPr="002264D9" w:rsidRDefault="00484B36" w:rsidP="00BE0D36">
            <w:pPr>
              <w:pStyle w:val="14"/>
              <w:spacing w:line="240" w:lineRule="auto"/>
              <w:ind w:left="272" w:hangingChars="100" w:hanging="272"/>
              <w:rPr>
                <w:b/>
                <w:color w:val="000000" w:themeColor="text1"/>
              </w:rPr>
            </w:pPr>
            <w:r w:rsidRPr="002264D9">
              <w:rPr>
                <w:rFonts w:hint="eastAsia"/>
                <w:b/>
                <w:color w:val="000000" w:themeColor="text1"/>
              </w:rPr>
              <w:t>6.代辦費</w:t>
            </w:r>
          </w:p>
        </w:tc>
        <w:tc>
          <w:tcPr>
            <w:tcW w:w="1439"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0</w:t>
            </w:r>
          </w:p>
        </w:tc>
        <w:tc>
          <w:tcPr>
            <w:tcW w:w="1678"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5,456,545</w:t>
            </w:r>
          </w:p>
        </w:tc>
      </w:tr>
      <w:tr w:rsidR="002264D9" w:rsidRPr="002264D9" w:rsidTr="00BE0D36">
        <w:trPr>
          <w:trHeight w:val="152"/>
        </w:trPr>
        <w:tc>
          <w:tcPr>
            <w:tcW w:w="1883" w:type="pct"/>
            <w:vAlign w:val="center"/>
          </w:tcPr>
          <w:p w:rsidR="00484B36" w:rsidRPr="002264D9" w:rsidRDefault="00484B36" w:rsidP="00BE0D36">
            <w:pPr>
              <w:pStyle w:val="14"/>
              <w:spacing w:line="240" w:lineRule="auto"/>
              <w:ind w:left="272" w:hangingChars="100" w:hanging="272"/>
              <w:rPr>
                <w:b/>
                <w:color w:val="000000" w:themeColor="text1"/>
              </w:rPr>
            </w:pPr>
            <w:r w:rsidRPr="002264D9">
              <w:rPr>
                <w:rFonts w:hint="eastAsia"/>
                <w:b/>
                <w:color w:val="000000" w:themeColor="text1"/>
              </w:rPr>
              <w:t>7.利息</w:t>
            </w:r>
          </w:p>
        </w:tc>
        <w:tc>
          <w:tcPr>
            <w:tcW w:w="1439"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19,772,470</w:t>
            </w:r>
          </w:p>
        </w:tc>
        <w:tc>
          <w:tcPr>
            <w:tcW w:w="1678" w:type="pct"/>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12,255,077</w:t>
            </w:r>
          </w:p>
        </w:tc>
      </w:tr>
      <w:tr w:rsidR="002264D9" w:rsidRPr="002264D9" w:rsidTr="00BE0D36">
        <w:trPr>
          <w:trHeight w:val="299"/>
        </w:trPr>
        <w:tc>
          <w:tcPr>
            <w:tcW w:w="1883" w:type="pct"/>
            <w:tcBorders>
              <w:bottom w:val="single" w:sz="4" w:space="0" w:color="auto"/>
            </w:tcBorders>
            <w:vAlign w:val="center"/>
          </w:tcPr>
          <w:p w:rsidR="00484B36" w:rsidRPr="002264D9" w:rsidRDefault="00484B36" w:rsidP="00BE0D36">
            <w:pPr>
              <w:pStyle w:val="14"/>
              <w:spacing w:line="240" w:lineRule="auto"/>
              <w:ind w:left="272" w:hangingChars="100" w:hanging="272"/>
              <w:rPr>
                <w:b/>
                <w:color w:val="000000" w:themeColor="text1"/>
              </w:rPr>
            </w:pPr>
            <w:r w:rsidRPr="002264D9">
              <w:rPr>
                <w:rFonts w:hint="eastAsia"/>
                <w:b/>
                <w:color w:val="000000" w:themeColor="text1"/>
              </w:rPr>
              <w:t>8.其他經本機關核定之費用</w:t>
            </w:r>
          </w:p>
        </w:tc>
        <w:tc>
          <w:tcPr>
            <w:tcW w:w="1439" w:type="pct"/>
            <w:tcBorders>
              <w:bottom w:val="single" w:sz="4" w:space="0" w:color="auto"/>
            </w:tcBorders>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9,366,573</w:t>
            </w:r>
          </w:p>
        </w:tc>
        <w:tc>
          <w:tcPr>
            <w:tcW w:w="1678" w:type="pct"/>
            <w:tcBorders>
              <w:bottom w:val="single" w:sz="4" w:space="0" w:color="auto"/>
            </w:tcBorders>
            <w:vAlign w:val="center"/>
          </w:tcPr>
          <w:p w:rsidR="00484B36" w:rsidRPr="002264D9" w:rsidRDefault="00484B36" w:rsidP="00BE0D36">
            <w:pPr>
              <w:pStyle w:val="14"/>
              <w:spacing w:line="240" w:lineRule="auto"/>
              <w:ind w:rightChars="100" w:right="340"/>
              <w:jc w:val="right"/>
              <w:rPr>
                <w:color w:val="000000" w:themeColor="text1"/>
              </w:rPr>
            </w:pPr>
            <w:r w:rsidRPr="002264D9">
              <w:rPr>
                <w:rFonts w:hint="eastAsia"/>
                <w:color w:val="000000" w:themeColor="text1"/>
              </w:rPr>
              <w:t>9,366,573</w:t>
            </w:r>
          </w:p>
        </w:tc>
      </w:tr>
      <w:tr w:rsidR="002264D9" w:rsidRPr="002264D9" w:rsidTr="00BE0D36">
        <w:trPr>
          <w:trHeight w:val="74"/>
        </w:trPr>
        <w:tc>
          <w:tcPr>
            <w:tcW w:w="1883" w:type="pct"/>
            <w:vAlign w:val="center"/>
          </w:tcPr>
          <w:p w:rsidR="00484B36" w:rsidRPr="002264D9" w:rsidRDefault="00484B36" w:rsidP="00BE0D36">
            <w:pPr>
              <w:pStyle w:val="14"/>
              <w:spacing w:line="240" w:lineRule="auto"/>
              <w:jc w:val="center"/>
              <w:rPr>
                <w:b/>
                <w:color w:val="000000" w:themeColor="text1"/>
              </w:rPr>
            </w:pPr>
            <w:r w:rsidRPr="002264D9">
              <w:rPr>
                <w:rFonts w:hint="eastAsia"/>
                <w:b/>
                <w:color w:val="000000" w:themeColor="text1"/>
              </w:rPr>
              <w:t>合    計</w:t>
            </w:r>
          </w:p>
        </w:tc>
        <w:tc>
          <w:tcPr>
            <w:tcW w:w="1439" w:type="pct"/>
            <w:vAlign w:val="center"/>
          </w:tcPr>
          <w:p w:rsidR="00484B36" w:rsidRPr="002264D9" w:rsidRDefault="00484B36" w:rsidP="00BE0D36">
            <w:pPr>
              <w:pStyle w:val="14"/>
              <w:spacing w:line="240" w:lineRule="auto"/>
              <w:ind w:rightChars="100" w:right="340"/>
              <w:jc w:val="right"/>
              <w:rPr>
                <w:color w:val="000000" w:themeColor="text1"/>
              </w:rPr>
            </w:pPr>
            <w:r w:rsidRPr="002264D9">
              <w:rPr>
                <w:color w:val="000000" w:themeColor="text1"/>
              </w:rPr>
              <w:t>122</w:t>
            </w:r>
            <w:r w:rsidRPr="002264D9">
              <w:rPr>
                <w:rFonts w:hint="eastAsia"/>
                <w:color w:val="000000" w:themeColor="text1"/>
              </w:rPr>
              <w:t>,</w:t>
            </w:r>
            <w:r w:rsidRPr="002264D9">
              <w:rPr>
                <w:color w:val="000000" w:themeColor="text1"/>
              </w:rPr>
              <w:t>532</w:t>
            </w:r>
            <w:r w:rsidRPr="002264D9">
              <w:rPr>
                <w:rFonts w:hint="eastAsia"/>
                <w:color w:val="000000" w:themeColor="text1"/>
              </w:rPr>
              <w:t>,</w:t>
            </w:r>
            <w:r w:rsidRPr="002264D9">
              <w:rPr>
                <w:color w:val="000000" w:themeColor="text1"/>
              </w:rPr>
              <w:t>919</w:t>
            </w:r>
          </w:p>
        </w:tc>
        <w:tc>
          <w:tcPr>
            <w:tcW w:w="1678" w:type="pct"/>
            <w:vAlign w:val="center"/>
          </w:tcPr>
          <w:p w:rsidR="00484B36" w:rsidRPr="002264D9" w:rsidRDefault="00484B36" w:rsidP="00BE0D36">
            <w:pPr>
              <w:pStyle w:val="14"/>
              <w:spacing w:line="240" w:lineRule="auto"/>
              <w:ind w:rightChars="100" w:right="340"/>
              <w:jc w:val="right"/>
              <w:rPr>
                <w:color w:val="000000" w:themeColor="text1"/>
              </w:rPr>
            </w:pPr>
            <w:r w:rsidRPr="002264D9">
              <w:rPr>
                <w:color w:val="000000" w:themeColor="text1"/>
              </w:rPr>
              <w:t>91</w:t>
            </w:r>
            <w:r w:rsidRPr="002264D9">
              <w:rPr>
                <w:rFonts w:hint="eastAsia"/>
                <w:color w:val="000000" w:themeColor="text1"/>
              </w:rPr>
              <w:t>,</w:t>
            </w:r>
            <w:r w:rsidRPr="002264D9">
              <w:rPr>
                <w:color w:val="000000" w:themeColor="text1"/>
              </w:rPr>
              <w:t>688</w:t>
            </w:r>
            <w:r w:rsidRPr="002264D9">
              <w:rPr>
                <w:rFonts w:hint="eastAsia"/>
                <w:color w:val="000000" w:themeColor="text1"/>
              </w:rPr>
              <w:t>,</w:t>
            </w:r>
            <w:r w:rsidRPr="002264D9">
              <w:rPr>
                <w:color w:val="000000" w:themeColor="text1"/>
              </w:rPr>
              <w:t>390</w:t>
            </w:r>
          </w:p>
        </w:tc>
      </w:tr>
    </w:tbl>
    <w:p w:rsidR="00484B36" w:rsidRPr="002264D9" w:rsidRDefault="00484B36" w:rsidP="004E0161">
      <w:pPr>
        <w:pStyle w:val="af6"/>
        <w:spacing w:line="300" w:lineRule="exact"/>
        <w:ind w:left="1201" w:hangingChars="500" w:hanging="1201"/>
        <w:rPr>
          <w:color w:val="000000" w:themeColor="text1"/>
        </w:rPr>
      </w:pPr>
      <w:r w:rsidRPr="002264D9">
        <w:rPr>
          <w:rFonts w:hint="eastAsia"/>
          <w:color w:val="000000" w:themeColor="text1"/>
        </w:rPr>
        <w:t>資料來源：「高雄市南星計畫遊艇產業園區委託公民營事業開發案開發成本總結算</w:t>
      </w:r>
      <w:r w:rsidR="003E2328" w:rsidRPr="002264D9">
        <w:rPr>
          <w:color w:val="000000" w:themeColor="text1"/>
        </w:rPr>
        <w:br/>
      </w:r>
      <w:r w:rsidRPr="002264D9">
        <w:rPr>
          <w:rFonts w:hint="eastAsia"/>
          <w:color w:val="000000" w:themeColor="text1"/>
        </w:rPr>
        <w:t>查核報告（定案報告）」。</w:t>
      </w:r>
    </w:p>
    <w:p w:rsidR="00484B36" w:rsidRPr="002264D9" w:rsidRDefault="00484B36" w:rsidP="00484B36">
      <w:pPr>
        <w:pStyle w:val="3"/>
        <w:rPr>
          <w:color w:val="000000" w:themeColor="text1"/>
        </w:rPr>
      </w:pPr>
      <w:bookmarkStart w:id="78" w:name="_Toc13577686"/>
      <w:bookmarkStart w:id="79" w:name="_Toc13668887"/>
      <w:r w:rsidRPr="002264D9">
        <w:rPr>
          <w:rFonts w:hint="eastAsia"/>
          <w:color w:val="000000" w:themeColor="text1"/>
        </w:rPr>
        <w:t>再查</w:t>
      </w:r>
      <w:r w:rsidR="003E2328" w:rsidRPr="002264D9">
        <w:rPr>
          <w:rFonts w:hint="eastAsia"/>
          <w:color w:val="000000" w:themeColor="text1"/>
        </w:rPr>
        <w:t>開發</w:t>
      </w:r>
      <w:r w:rsidRPr="002264D9">
        <w:rPr>
          <w:rFonts w:hint="eastAsia"/>
          <w:color w:val="000000" w:themeColor="text1"/>
        </w:rPr>
        <w:t>案經費支付爭議</w:t>
      </w:r>
      <w:bookmarkEnd w:id="78"/>
      <w:bookmarkEnd w:id="79"/>
    </w:p>
    <w:p w:rsidR="00484B36" w:rsidRPr="002264D9" w:rsidRDefault="003E2328" w:rsidP="003E2328">
      <w:pPr>
        <w:pStyle w:val="4"/>
        <w:rPr>
          <w:color w:val="000000" w:themeColor="text1"/>
        </w:rPr>
      </w:pPr>
      <w:r w:rsidRPr="002264D9">
        <w:rPr>
          <w:rFonts w:hint="eastAsia"/>
          <w:color w:val="000000" w:themeColor="text1"/>
        </w:rPr>
        <w:t>開發</w:t>
      </w:r>
      <w:r w:rsidR="00484B36" w:rsidRPr="002264D9">
        <w:rPr>
          <w:rFonts w:hint="eastAsia"/>
          <w:color w:val="000000" w:themeColor="text1"/>
        </w:rPr>
        <w:t>案依</w:t>
      </w:r>
      <w:r w:rsidR="00284566" w:rsidRPr="002264D9">
        <w:rPr>
          <w:rFonts w:hint="eastAsia"/>
          <w:color w:val="000000" w:themeColor="text1"/>
        </w:rPr>
        <w:t>「</w:t>
      </w:r>
      <w:r w:rsidR="00484B36" w:rsidRPr="002264D9">
        <w:rPr>
          <w:rFonts w:hint="eastAsia"/>
          <w:color w:val="000000" w:themeColor="text1"/>
        </w:rPr>
        <w:t>產業創新條例</w:t>
      </w:r>
      <w:r w:rsidR="00284566" w:rsidRPr="002264D9">
        <w:rPr>
          <w:rFonts w:hint="eastAsia"/>
          <w:color w:val="000000" w:themeColor="text1"/>
        </w:rPr>
        <w:t>」</w:t>
      </w:r>
      <w:r w:rsidR="00484B36" w:rsidRPr="002264D9">
        <w:rPr>
          <w:rFonts w:hint="eastAsia"/>
          <w:color w:val="000000" w:themeColor="text1"/>
        </w:rPr>
        <w:t>第37條規定委託公民營事業辦理，並由受託之公民營事業自行籌措資金。海洋局經公開甄選出德昌公司並於100年9月27日簽定「高雄市南星計畫遊艇產業園區委託公民營事業開發」契約，履約期間計5年。因本</w:t>
      </w:r>
      <w:r w:rsidR="00D844C0" w:rsidRPr="002264D9">
        <w:rPr>
          <w:rFonts w:hint="eastAsia"/>
          <w:color w:val="000000" w:themeColor="text1"/>
        </w:rPr>
        <w:t>開</w:t>
      </w:r>
      <w:r w:rsidR="00D844C0" w:rsidRPr="002264D9">
        <w:rPr>
          <w:rFonts w:hint="eastAsia"/>
          <w:color w:val="000000" w:themeColor="text1"/>
        </w:rPr>
        <w:lastRenderedPageBreak/>
        <w:t>發</w:t>
      </w:r>
      <w:r w:rsidR="00484B36" w:rsidRPr="002264D9">
        <w:rPr>
          <w:rFonts w:hint="eastAsia"/>
          <w:color w:val="000000" w:themeColor="text1"/>
        </w:rPr>
        <w:t>案</w:t>
      </w:r>
      <w:r w:rsidR="00D844C0" w:rsidRPr="002264D9">
        <w:rPr>
          <w:rFonts w:hint="eastAsia"/>
          <w:color w:val="000000" w:themeColor="text1"/>
        </w:rPr>
        <w:t>持續</w:t>
      </w:r>
      <w:r w:rsidR="00484B36" w:rsidRPr="002264D9">
        <w:rPr>
          <w:rFonts w:hint="eastAsia"/>
          <w:color w:val="000000" w:themeColor="text1"/>
        </w:rPr>
        <w:t>受阻，</w:t>
      </w:r>
      <w:proofErr w:type="gramStart"/>
      <w:r w:rsidR="00484B36" w:rsidRPr="002264D9">
        <w:rPr>
          <w:rFonts w:hint="eastAsia"/>
          <w:color w:val="000000" w:themeColor="text1"/>
        </w:rPr>
        <w:t>嗣</w:t>
      </w:r>
      <w:proofErr w:type="gramEnd"/>
      <w:r w:rsidR="00484B36" w:rsidRPr="002264D9">
        <w:rPr>
          <w:rFonts w:hint="eastAsia"/>
          <w:color w:val="000000" w:themeColor="text1"/>
        </w:rPr>
        <w:t>經</w:t>
      </w:r>
      <w:r w:rsidRPr="002264D9">
        <w:rPr>
          <w:rFonts w:hint="eastAsia"/>
          <w:color w:val="000000" w:themeColor="text1"/>
        </w:rPr>
        <w:t>該</w:t>
      </w:r>
      <w:proofErr w:type="gramStart"/>
      <w:r w:rsidR="00484B36" w:rsidRPr="002264D9">
        <w:rPr>
          <w:rFonts w:hint="eastAsia"/>
          <w:color w:val="000000" w:themeColor="text1"/>
        </w:rPr>
        <w:t>府</w:t>
      </w:r>
      <w:r w:rsidR="00D844C0" w:rsidRPr="002264D9">
        <w:rPr>
          <w:rFonts w:hint="eastAsia"/>
          <w:color w:val="000000" w:themeColor="text1"/>
        </w:rPr>
        <w:t>簽</w:t>
      </w:r>
      <w:r w:rsidR="00484B36" w:rsidRPr="002264D9">
        <w:rPr>
          <w:rFonts w:hint="eastAsia"/>
          <w:color w:val="000000" w:themeColor="text1"/>
        </w:rPr>
        <w:t>准本</w:t>
      </w:r>
      <w:proofErr w:type="gramEnd"/>
      <w:r w:rsidR="00D844C0" w:rsidRPr="002264D9">
        <w:rPr>
          <w:rFonts w:hint="eastAsia"/>
          <w:color w:val="000000" w:themeColor="text1"/>
        </w:rPr>
        <w:t>開發</w:t>
      </w:r>
      <w:r w:rsidR="00484B36" w:rsidRPr="002264D9">
        <w:rPr>
          <w:rFonts w:hint="eastAsia"/>
          <w:color w:val="000000" w:themeColor="text1"/>
        </w:rPr>
        <w:t>案契約履約期限屆期不再延長，並於105年8月29日</w:t>
      </w:r>
      <w:r w:rsidRPr="002264D9">
        <w:rPr>
          <w:rFonts w:hint="eastAsia"/>
          <w:color w:val="000000" w:themeColor="text1"/>
        </w:rPr>
        <w:t>通</w:t>
      </w:r>
      <w:r w:rsidR="00484B36" w:rsidRPr="002264D9">
        <w:rPr>
          <w:rFonts w:hint="eastAsia"/>
          <w:color w:val="000000" w:themeColor="text1"/>
        </w:rPr>
        <w:t>知德昌公司。</w:t>
      </w:r>
    </w:p>
    <w:p w:rsidR="00484B36" w:rsidRPr="002264D9" w:rsidRDefault="00484B36" w:rsidP="002B0EF7">
      <w:pPr>
        <w:pStyle w:val="4"/>
        <w:rPr>
          <w:color w:val="000000" w:themeColor="text1"/>
        </w:rPr>
      </w:pPr>
      <w:r w:rsidRPr="002264D9">
        <w:rPr>
          <w:rFonts w:hint="eastAsia"/>
          <w:color w:val="000000" w:themeColor="text1"/>
        </w:rPr>
        <w:t>海洋局</w:t>
      </w:r>
      <w:proofErr w:type="gramStart"/>
      <w:r w:rsidRPr="002264D9">
        <w:rPr>
          <w:rFonts w:hint="eastAsia"/>
          <w:color w:val="000000" w:themeColor="text1"/>
        </w:rPr>
        <w:t>函請德昌</w:t>
      </w:r>
      <w:proofErr w:type="gramEnd"/>
      <w:r w:rsidRPr="002264D9">
        <w:rPr>
          <w:rFonts w:hint="eastAsia"/>
          <w:color w:val="000000" w:themeColor="text1"/>
        </w:rPr>
        <w:t>公司進行開發成本總結算，惟</w:t>
      </w:r>
      <w:r w:rsidR="00BE0D36" w:rsidRPr="002264D9">
        <w:rPr>
          <w:rFonts w:hint="eastAsia"/>
          <w:color w:val="000000" w:themeColor="text1"/>
        </w:rPr>
        <w:t>該</w:t>
      </w:r>
      <w:r w:rsidRPr="002264D9">
        <w:rPr>
          <w:rFonts w:hint="eastAsia"/>
          <w:color w:val="000000" w:themeColor="text1"/>
        </w:rPr>
        <w:t>公司未依限辦理，該局</w:t>
      </w:r>
      <w:proofErr w:type="gramStart"/>
      <w:r w:rsidRPr="002264D9">
        <w:rPr>
          <w:rFonts w:hint="eastAsia"/>
          <w:color w:val="000000" w:themeColor="text1"/>
        </w:rPr>
        <w:t>爰</w:t>
      </w:r>
      <w:proofErr w:type="gramEnd"/>
      <w:r w:rsidRPr="002264D9">
        <w:rPr>
          <w:rFonts w:hint="eastAsia"/>
          <w:color w:val="000000" w:themeColor="text1"/>
        </w:rPr>
        <w:t>請專案管理顧問公司-</w:t>
      </w:r>
      <w:r w:rsidR="00020240" w:rsidRPr="002264D9">
        <w:rPr>
          <w:rFonts w:hint="eastAsia"/>
          <w:color w:val="000000" w:themeColor="text1"/>
        </w:rPr>
        <w:t>林同</w:t>
      </w:r>
      <w:proofErr w:type="gramStart"/>
      <w:r w:rsidR="00020240" w:rsidRPr="002264D9">
        <w:rPr>
          <w:rFonts w:hint="eastAsia"/>
          <w:color w:val="000000" w:themeColor="text1"/>
        </w:rPr>
        <w:t>棪</w:t>
      </w:r>
      <w:proofErr w:type="gramEnd"/>
      <w:r w:rsidR="00020240" w:rsidRPr="002264D9">
        <w:rPr>
          <w:rFonts w:hint="eastAsia"/>
          <w:color w:val="000000" w:themeColor="text1"/>
        </w:rPr>
        <w:t>公司</w:t>
      </w:r>
      <w:proofErr w:type="gramStart"/>
      <w:r w:rsidR="00020240" w:rsidRPr="002264D9">
        <w:rPr>
          <w:rFonts w:hint="eastAsia"/>
          <w:color w:val="000000" w:themeColor="text1"/>
        </w:rPr>
        <w:t>逕</w:t>
      </w:r>
      <w:proofErr w:type="gramEnd"/>
      <w:r w:rsidR="00020240" w:rsidRPr="002264D9">
        <w:rPr>
          <w:rFonts w:hint="eastAsia"/>
          <w:color w:val="000000" w:themeColor="text1"/>
        </w:rPr>
        <w:t>為結算，</w:t>
      </w:r>
      <w:r w:rsidRPr="002264D9">
        <w:rPr>
          <w:rFonts w:hint="eastAsia"/>
          <w:color w:val="000000" w:themeColor="text1"/>
        </w:rPr>
        <w:t>同時針對德昌公司於履約期間之違約情事進行清查。期間</w:t>
      </w:r>
      <w:r w:rsidR="00BE0D36" w:rsidRPr="002264D9">
        <w:rPr>
          <w:rFonts w:hint="eastAsia"/>
          <w:color w:val="000000" w:themeColor="text1"/>
        </w:rPr>
        <w:t>該</w:t>
      </w:r>
      <w:r w:rsidRPr="002264D9">
        <w:rPr>
          <w:rFonts w:hint="eastAsia"/>
          <w:color w:val="000000" w:themeColor="text1"/>
        </w:rPr>
        <w:t>局與德昌公司曾依契約規定籌組協調委員會就開發成本認定進行協調，協調結果德昌公司與海洋局無爭議金額為5,569萬3,358元。</w:t>
      </w:r>
    </w:p>
    <w:p w:rsidR="00484B36" w:rsidRPr="002264D9" w:rsidRDefault="003E2328" w:rsidP="002B0EF7">
      <w:pPr>
        <w:pStyle w:val="4"/>
        <w:rPr>
          <w:color w:val="000000" w:themeColor="text1"/>
        </w:rPr>
      </w:pPr>
      <w:r w:rsidRPr="002264D9">
        <w:rPr>
          <w:rFonts w:hint="eastAsia"/>
          <w:color w:val="000000" w:themeColor="text1"/>
        </w:rPr>
        <w:t>開發</w:t>
      </w:r>
      <w:r w:rsidR="00484B36" w:rsidRPr="002264D9">
        <w:rPr>
          <w:rFonts w:hint="eastAsia"/>
          <w:color w:val="000000" w:themeColor="text1"/>
        </w:rPr>
        <w:t>案經林同</w:t>
      </w:r>
      <w:proofErr w:type="gramStart"/>
      <w:r w:rsidR="00484B36" w:rsidRPr="002264D9">
        <w:rPr>
          <w:rFonts w:hint="eastAsia"/>
          <w:color w:val="000000" w:themeColor="text1"/>
        </w:rPr>
        <w:t>棪</w:t>
      </w:r>
      <w:proofErr w:type="gramEnd"/>
      <w:r w:rsidR="00484B36" w:rsidRPr="002264D9">
        <w:rPr>
          <w:rFonts w:hint="eastAsia"/>
          <w:color w:val="000000" w:themeColor="text1"/>
        </w:rPr>
        <w:t>公司清查</w:t>
      </w:r>
      <w:r w:rsidR="00020240" w:rsidRPr="002264D9">
        <w:rPr>
          <w:rFonts w:hint="eastAsia"/>
          <w:color w:val="000000" w:themeColor="text1"/>
        </w:rPr>
        <w:t>及結算</w:t>
      </w:r>
      <w:r w:rsidR="00484B36" w:rsidRPr="002264D9">
        <w:rPr>
          <w:rFonts w:hint="eastAsia"/>
          <w:color w:val="000000" w:themeColor="text1"/>
        </w:rPr>
        <w:t>，開發成本總結算金額為9,168萬8,390元，逾期違約金額達2億9,091萬3,890元，故扣除開發成本</w:t>
      </w:r>
      <w:r w:rsidRPr="002264D9">
        <w:rPr>
          <w:rFonts w:hint="eastAsia"/>
          <w:color w:val="000000" w:themeColor="text1"/>
        </w:rPr>
        <w:t>後，</w:t>
      </w:r>
      <w:r w:rsidR="00484B36" w:rsidRPr="002264D9">
        <w:rPr>
          <w:rFonts w:hint="eastAsia"/>
          <w:color w:val="000000" w:themeColor="text1"/>
        </w:rPr>
        <w:t>德昌公司仍應繳納逾期違約金1億9,922萬5,500元</w:t>
      </w:r>
      <w:r w:rsidR="00484B36" w:rsidRPr="002264D9">
        <w:rPr>
          <w:rStyle w:val="aff0"/>
          <w:color w:val="000000" w:themeColor="text1"/>
        </w:rPr>
        <w:footnoteReference w:id="4"/>
      </w:r>
      <w:r w:rsidR="00484B36" w:rsidRPr="002264D9">
        <w:rPr>
          <w:rFonts w:hint="eastAsia"/>
          <w:color w:val="000000" w:themeColor="text1"/>
        </w:rPr>
        <w:t>予海洋局，該局</w:t>
      </w:r>
      <w:proofErr w:type="gramStart"/>
      <w:r w:rsidR="00484B36" w:rsidRPr="002264D9">
        <w:rPr>
          <w:rFonts w:hint="eastAsia"/>
          <w:color w:val="000000" w:themeColor="text1"/>
        </w:rPr>
        <w:t>爰</w:t>
      </w:r>
      <w:proofErr w:type="gramEnd"/>
      <w:r w:rsidR="00484B36" w:rsidRPr="002264D9">
        <w:rPr>
          <w:rFonts w:hint="eastAsia"/>
          <w:color w:val="000000" w:themeColor="text1"/>
        </w:rPr>
        <w:t>函告德昌公司繳納該逾期違約金，</w:t>
      </w:r>
      <w:proofErr w:type="gramStart"/>
      <w:r w:rsidR="00484B36" w:rsidRPr="002264D9">
        <w:rPr>
          <w:rFonts w:hint="eastAsia"/>
          <w:color w:val="000000" w:themeColor="text1"/>
        </w:rPr>
        <w:t>倘未依</w:t>
      </w:r>
      <w:proofErr w:type="gramEnd"/>
      <w:r w:rsidR="00484B36" w:rsidRPr="002264D9">
        <w:rPr>
          <w:rFonts w:hint="eastAsia"/>
          <w:color w:val="000000" w:themeColor="text1"/>
        </w:rPr>
        <w:t>限繳納</w:t>
      </w:r>
      <w:r w:rsidR="002639DD">
        <w:rPr>
          <w:rFonts w:hint="eastAsia"/>
          <w:color w:val="000000" w:themeColor="text1"/>
        </w:rPr>
        <w:t>，</w:t>
      </w:r>
      <w:r w:rsidR="00484B36" w:rsidRPr="002264D9">
        <w:rPr>
          <w:rFonts w:hint="eastAsia"/>
          <w:color w:val="000000" w:themeColor="text1"/>
        </w:rPr>
        <w:t>該局將</w:t>
      </w:r>
      <w:proofErr w:type="gramStart"/>
      <w:r w:rsidR="00484B36" w:rsidRPr="002264D9">
        <w:rPr>
          <w:rFonts w:hint="eastAsia"/>
          <w:color w:val="000000" w:themeColor="text1"/>
        </w:rPr>
        <w:t>逕</w:t>
      </w:r>
      <w:proofErr w:type="gramEnd"/>
      <w:r w:rsidR="00484B36" w:rsidRPr="002264D9">
        <w:rPr>
          <w:rFonts w:hint="eastAsia"/>
          <w:color w:val="000000" w:themeColor="text1"/>
        </w:rPr>
        <w:t>由該公司繳交之履約保證金中抵扣。德昌公司遂於106年9月26日就給付工程開發</w:t>
      </w:r>
      <w:proofErr w:type="gramStart"/>
      <w:r w:rsidR="00484B36" w:rsidRPr="002264D9">
        <w:rPr>
          <w:rFonts w:hint="eastAsia"/>
          <w:color w:val="000000" w:themeColor="text1"/>
        </w:rPr>
        <w:t>費用及返還</w:t>
      </w:r>
      <w:proofErr w:type="gramEnd"/>
      <w:r w:rsidR="00484B36" w:rsidRPr="002264D9">
        <w:rPr>
          <w:rFonts w:hint="eastAsia"/>
          <w:color w:val="000000" w:themeColor="text1"/>
        </w:rPr>
        <w:t>履約保證金等二案向臺灣高雄地方法院</w:t>
      </w:r>
      <w:r w:rsidR="00484B36" w:rsidRPr="002264D9">
        <w:rPr>
          <w:rFonts w:hAnsi="標楷體" w:hint="eastAsia"/>
          <w:color w:val="000000" w:themeColor="text1"/>
        </w:rPr>
        <w:t>（下稱高雄地院）</w:t>
      </w:r>
      <w:r w:rsidR="00484B36" w:rsidRPr="002264D9">
        <w:rPr>
          <w:rFonts w:hint="eastAsia"/>
          <w:color w:val="000000" w:themeColor="text1"/>
        </w:rPr>
        <w:t>提起民事訴訟。訴訟爭議點說明如下：</w:t>
      </w:r>
    </w:p>
    <w:p w:rsidR="00484B36" w:rsidRPr="002264D9" w:rsidRDefault="00484B36" w:rsidP="00484B36">
      <w:pPr>
        <w:pStyle w:val="5"/>
        <w:rPr>
          <w:color w:val="000000" w:themeColor="text1"/>
        </w:rPr>
      </w:pPr>
      <w:r w:rsidRPr="002264D9">
        <w:rPr>
          <w:rFonts w:hint="eastAsia"/>
          <w:color w:val="000000" w:themeColor="text1"/>
        </w:rPr>
        <w:t>雙方對於本案開發成本認定有落差，如表</w:t>
      </w:r>
      <w:r w:rsidR="009E21C8">
        <w:rPr>
          <w:rFonts w:hint="eastAsia"/>
          <w:color w:val="000000" w:themeColor="text1"/>
        </w:rPr>
        <w:t>4</w:t>
      </w:r>
      <w:r w:rsidRPr="002264D9">
        <w:rPr>
          <w:rFonts w:hint="eastAsia"/>
          <w:color w:val="000000" w:themeColor="text1"/>
        </w:rPr>
        <w:t>：</w:t>
      </w:r>
    </w:p>
    <w:p w:rsidR="00484B36" w:rsidRPr="002264D9" w:rsidRDefault="00484B36" w:rsidP="00484B36">
      <w:pPr>
        <w:pStyle w:val="6"/>
        <w:rPr>
          <w:color w:val="000000" w:themeColor="text1"/>
        </w:rPr>
      </w:pPr>
      <w:r w:rsidRPr="002264D9">
        <w:rPr>
          <w:rFonts w:hint="eastAsia"/>
          <w:color w:val="000000" w:themeColor="text1"/>
        </w:rPr>
        <w:t>針對部分契約規範項目執行進度認定不一。</w:t>
      </w:r>
    </w:p>
    <w:p w:rsidR="00484B36" w:rsidRPr="002264D9" w:rsidRDefault="00484B36" w:rsidP="00484B36">
      <w:pPr>
        <w:pStyle w:val="6"/>
        <w:rPr>
          <w:color w:val="000000" w:themeColor="text1"/>
        </w:rPr>
      </w:pPr>
      <w:r w:rsidRPr="002264D9">
        <w:rPr>
          <w:rFonts w:hint="eastAsia"/>
          <w:color w:val="000000" w:themeColor="text1"/>
        </w:rPr>
        <w:t>雙方就部分契約未規範項目納入開發成本無共識。</w:t>
      </w:r>
    </w:p>
    <w:p w:rsidR="00484B36" w:rsidRPr="002264D9" w:rsidRDefault="00484B36" w:rsidP="003646EF">
      <w:pPr>
        <w:pStyle w:val="a3"/>
        <w:rPr>
          <w:color w:val="000000" w:themeColor="text1"/>
        </w:rPr>
      </w:pPr>
      <w:r w:rsidRPr="002264D9">
        <w:rPr>
          <w:rFonts w:hint="eastAsia"/>
          <w:color w:val="000000" w:themeColor="text1"/>
        </w:rPr>
        <w:t>德昌公司與海洋局對於</w:t>
      </w:r>
      <w:r w:rsidR="002639DD">
        <w:rPr>
          <w:rFonts w:hint="eastAsia"/>
          <w:color w:val="000000" w:themeColor="text1"/>
        </w:rPr>
        <w:t>南星計畫遊艇產業園區</w:t>
      </w:r>
      <w:r w:rsidR="003E2328" w:rsidRPr="002264D9">
        <w:rPr>
          <w:rFonts w:hint="eastAsia"/>
          <w:color w:val="000000" w:themeColor="text1"/>
        </w:rPr>
        <w:t>開發</w:t>
      </w:r>
      <w:r w:rsidRPr="002264D9">
        <w:rPr>
          <w:rFonts w:hint="eastAsia"/>
          <w:color w:val="000000" w:themeColor="text1"/>
        </w:rPr>
        <w:t>案</w:t>
      </w:r>
      <w:r w:rsidR="002639DD">
        <w:rPr>
          <w:rFonts w:hint="eastAsia"/>
          <w:color w:val="000000" w:themeColor="text1"/>
        </w:rPr>
        <w:br/>
      </w:r>
      <w:r w:rsidRPr="002264D9">
        <w:rPr>
          <w:rFonts w:hint="eastAsia"/>
          <w:color w:val="000000" w:themeColor="text1"/>
        </w:rPr>
        <w:t>開發成本認定差異表</w:t>
      </w:r>
    </w:p>
    <w:p w:rsidR="00484B36" w:rsidRPr="002264D9" w:rsidRDefault="00484B36" w:rsidP="00484B36">
      <w:pPr>
        <w:jc w:val="right"/>
        <w:rPr>
          <w:color w:val="000000" w:themeColor="text1"/>
          <w:sz w:val="24"/>
        </w:rPr>
      </w:pPr>
      <w:r w:rsidRPr="002264D9">
        <w:rPr>
          <w:rFonts w:hint="eastAsia"/>
          <w:color w:val="000000" w:themeColor="text1"/>
          <w:sz w:val="24"/>
        </w:rPr>
        <w:t>單位：元</w:t>
      </w:r>
    </w:p>
    <w:tbl>
      <w:tblPr>
        <w:tblStyle w:val="af7"/>
        <w:tblW w:w="9050" w:type="dxa"/>
        <w:tblLook w:val="04A0" w:firstRow="1" w:lastRow="0" w:firstColumn="1" w:lastColumn="0" w:noHBand="0" w:noVBand="1"/>
      </w:tblPr>
      <w:tblGrid>
        <w:gridCol w:w="4211"/>
        <w:gridCol w:w="2562"/>
        <w:gridCol w:w="2277"/>
      </w:tblGrid>
      <w:tr w:rsidR="002264D9" w:rsidRPr="002264D9" w:rsidTr="00BE0D36">
        <w:trPr>
          <w:trHeight w:val="284"/>
        </w:trPr>
        <w:tc>
          <w:tcPr>
            <w:tcW w:w="4211" w:type="dxa"/>
          </w:tcPr>
          <w:p w:rsidR="00484B36" w:rsidRPr="002264D9" w:rsidRDefault="00484B36" w:rsidP="00C45763">
            <w:pPr>
              <w:pStyle w:val="14"/>
              <w:jc w:val="center"/>
              <w:rPr>
                <w:b/>
                <w:color w:val="000000" w:themeColor="text1"/>
                <w:sz w:val="24"/>
                <w:szCs w:val="24"/>
              </w:rPr>
            </w:pPr>
            <w:r w:rsidRPr="002264D9">
              <w:rPr>
                <w:rFonts w:hint="eastAsia"/>
                <w:b/>
                <w:color w:val="000000" w:themeColor="text1"/>
                <w:sz w:val="24"/>
                <w:szCs w:val="24"/>
              </w:rPr>
              <w:t>項目</w:t>
            </w:r>
          </w:p>
        </w:tc>
        <w:tc>
          <w:tcPr>
            <w:tcW w:w="2562" w:type="dxa"/>
          </w:tcPr>
          <w:p w:rsidR="00484B36" w:rsidRPr="002264D9" w:rsidRDefault="00484B36" w:rsidP="00C45763">
            <w:pPr>
              <w:pStyle w:val="14"/>
              <w:jc w:val="center"/>
              <w:rPr>
                <w:b/>
                <w:color w:val="000000" w:themeColor="text1"/>
                <w:sz w:val="24"/>
                <w:szCs w:val="24"/>
              </w:rPr>
            </w:pPr>
            <w:r w:rsidRPr="002264D9">
              <w:rPr>
                <w:rFonts w:hint="eastAsia"/>
                <w:b/>
                <w:color w:val="000000" w:themeColor="text1"/>
                <w:sz w:val="24"/>
                <w:szCs w:val="24"/>
              </w:rPr>
              <w:t>林同</w:t>
            </w:r>
            <w:proofErr w:type="gramStart"/>
            <w:r w:rsidRPr="002264D9">
              <w:rPr>
                <w:rFonts w:hint="eastAsia"/>
                <w:b/>
                <w:color w:val="000000" w:themeColor="text1"/>
                <w:sz w:val="24"/>
                <w:szCs w:val="24"/>
              </w:rPr>
              <w:t>棪</w:t>
            </w:r>
            <w:proofErr w:type="gramEnd"/>
            <w:r w:rsidRPr="002264D9">
              <w:rPr>
                <w:rFonts w:hint="eastAsia"/>
                <w:b/>
                <w:color w:val="000000" w:themeColor="text1"/>
                <w:sz w:val="24"/>
                <w:szCs w:val="24"/>
              </w:rPr>
              <w:t>公司結算定案報告</w:t>
            </w:r>
          </w:p>
        </w:tc>
        <w:tc>
          <w:tcPr>
            <w:tcW w:w="2277" w:type="dxa"/>
          </w:tcPr>
          <w:p w:rsidR="00484B36" w:rsidRPr="002264D9" w:rsidRDefault="00484B36" w:rsidP="00C45763">
            <w:pPr>
              <w:pStyle w:val="14"/>
              <w:jc w:val="center"/>
              <w:rPr>
                <w:b/>
                <w:color w:val="000000" w:themeColor="text1"/>
                <w:sz w:val="24"/>
                <w:szCs w:val="24"/>
              </w:rPr>
            </w:pPr>
            <w:r w:rsidRPr="002264D9">
              <w:rPr>
                <w:rFonts w:hint="eastAsia"/>
                <w:b/>
                <w:color w:val="000000" w:themeColor="text1"/>
                <w:sz w:val="24"/>
                <w:szCs w:val="24"/>
              </w:rPr>
              <w:t>德昌公司主張</w:t>
            </w:r>
          </w:p>
        </w:tc>
      </w:tr>
      <w:tr w:rsidR="002264D9" w:rsidRPr="002264D9" w:rsidTr="00BE0D36">
        <w:trPr>
          <w:trHeight w:val="284"/>
        </w:trPr>
        <w:tc>
          <w:tcPr>
            <w:tcW w:w="4211" w:type="dxa"/>
          </w:tcPr>
          <w:p w:rsidR="00484B36" w:rsidRPr="002264D9" w:rsidRDefault="00484B36" w:rsidP="00C45763">
            <w:pPr>
              <w:pStyle w:val="14"/>
              <w:rPr>
                <w:rFonts w:hAnsi="標楷體"/>
                <w:color w:val="000000" w:themeColor="text1"/>
                <w:sz w:val="24"/>
                <w:szCs w:val="24"/>
              </w:rPr>
            </w:pPr>
            <w:r w:rsidRPr="002264D9">
              <w:rPr>
                <w:rFonts w:hAnsi="標楷體" w:hint="eastAsia"/>
                <w:color w:val="000000" w:themeColor="text1"/>
                <w:sz w:val="24"/>
                <w:szCs w:val="24"/>
              </w:rPr>
              <w:lastRenderedPageBreak/>
              <w:t>開發成本總結算金額</w:t>
            </w:r>
          </w:p>
        </w:tc>
        <w:tc>
          <w:tcPr>
            <w:tcW w:w="2562" w:type="dxa"/>
          </w:tcPr>
          <w:p w:rsidR="00484B36" w:rsidRPr="002264D9" w:rsidRDefault="00484B36" w:rsidP="003E2328">
            <w:pPr>
              <w:pStyle w:val="14"/>
              <w:ind w:rightChars="150" w:right="510"/>
              <w:jc w:val="right"/>
              <w:rPr>
                <w:rFonts w:hAnsi="標楷體"/>
                <w:color w:val="000000" w:themeColor="text1"/>
                <w:sz w:val="24"/>
                <w:szCs w:val="24"/>
              </w:rPr>
            </w:pPr>
            <w:r w:rsidRPr="002264D9">
              <w:rPr>
                <w:rFonts w:hAnsi="標楷體" w:hint="eastAsia"/>
                <w:color w:val="000000" w:themeColor="text1"/>
                <w:sz w:val="24"/>
                <w:szCs w:val="24"/>
              </w:rPr>
              <w:t>91</w:t>
            </w:r>
            <w:r w:rsidRPr="002264D9">
              <w:rPr>
                <w:rFonts w:hAnsi="標楷體"/>
                <w:color w:val="000000" w:themeColor="text1"/>
                <w:sz w:val="24"/>
                <w:szCs w:val="24"/>
              </w:rPr>
              <w:t>,</w:t>
            </w:r>
            <w:r w:rsidRPr="002264D9">
              <w:rPr>
                <w:rFonts w:hAnsi="標楷體" w:hint="eastAsia"/>
                <w:color w:val="000000" w:themeColor="text1"/>
                <w:sz w:val="24"/>
                <w:szCs w:val="24"/>
              </w:rPr>
              <w:t>688</w:t>
            </w:r>
            <w:r w:rsidRPr="002264D9">
              <w:rPr>
                <w:rFonts w:hAnsi="標楷體"/>
                <w:color w:val="000000" w:themeColor="text1"/>
                <w:sz w:val="24"/>
                <w:szCs w:val="24"/>
              </w:rPr>
              <w:t>,</w:t>
            </w:r>
            <w:r w:rsidRPr="002264D9">
              <w:rPr>
                <w:rFonts w:hAnsi="標楷體" w:hint="eastAsia"/>
                <w:color w:val="000000" w:themeColor="text1"/>
                <w:sz w:val="24"/>
                <w:szCs w:val="24"/>
              </w:rPr>
              <w:t>390元</w:t>
            </w:r>
          </w:p>
        </w:tc>
        <w:tc>
          <w:tcPr>
            <w:tcW w:w="2277" w:type="dxa"/>
          </w:tcPr>
          <w:p w:rsidR="00484B36" w:rsidRPr="002264D9" w:rsidRDefault="00484B36" w:rsidP="003E2328">
            <w:pPr>
              <w:pStyle w:val="14"/>
              <w:ind w:rightChars="100" w:right="340"/>
              <w:jc w:val="right"/>
              <w:rPr>
                <w:rFonts w:hAnsi="標楷體"/>
                <w:color w:val="000000" w:themeColor="text1"/>
                <w:sz w:val="24"/>
                <w:szCs w:val="24"/>
              </w:rPr>
            </w:pPr>
            <w:r w:rsidRPr="002264D9">
              <w:rPr>
                <w:rFonts w:hAnsi="標楷體" w:hint="eastAsia"/>
                <w:color w:val="000000" w:themeColor="text1"/>
                <w:sz w:val="24"/>
                <w:szCs w:val="24"/>
              </w:rPr>
              <w:t>215,368,776元</w:t>
            </w:r>
          </w:p>
        </w:tc>
      </w:tr>
      <w:tr w:rsidR="002264D9" w:rsidRPr="002264D9" w:rsidTr="00BE0D36">
        <w:trPr>
          <w:trHeight w:val="284"/>
        </w:trPr>
        <w:tc>
          <w:tcPr>
            <w:tcW w:w="4211" w:type="dxa"/>
          </w:tcPr>
          <w:p w:rsidR="00484B36" w:rsidRPr="002264D9" w:rsidRDefault="00484B36" w:rsidP="00C45763">
            <w:pPr>
              <w:pStyle w:val="14"/>
              <w:rPr>
                <w:rFonts w:hAnsi="標楷體"/>
                <w:color w:val="000000" w:themeColor="text1"/>
                <w:sz w:val="24"/>
                <w:szCs w:val="24"/>
              </w:rPr>
            </w:pPr>
            <w:r w:rsidRPr="002264D9">
              <w:rPr>
                <w:rFonts w:hAnsi="標楷體" w:hint="eastAsia"/>
                <w:color w:val="000000" w:themeColor="text1"/>
                <w:sz w:val="24"/>
                <w:szCs w:val="24"/>
              </w:rPr>
              <w:t>開發成本</w:t>
            </w:r>
            <w:proofErr w:type="gramStart"/>
            <w:r w:rsidRPr="002264D9">
              <w:rPr>
                <w:rFonts w:hAnsi="標楷體" w:hint="eastAsia"/>
                <w:color w:val="000000" w:themeColor="text1"/>
                <w:sz w:val="24"/>
                <w:szCs w:val="24"/>
                <w:lang w:eastAsia="zh-HK"/>
              </w:rPr>
              <w:t>不</w:t>
            </w:r>
            <w:proofErr w:type="gramEnd"/>
            <w:r w:rsidRPr="002264D9">
              <w:rPr>
                <w:rFonts w:hAnsi="標楷體" w:hint="eastAsia"/>
                <w:color w:val="000000" w:themeColor="text1"/>
                <w:sz w:val="24"/>
                <w:szCs w:val="24"/>
              </w:rPr>
              <w:t>爭議金額(非本訴訟審判範圍)</w:t>
            </w:r>
          </w:p>
        </w:tc>
        <w:tc>
          <w:tcPr>
            <w:tcW w:w="2562" w:type="dxa"/>
          </w:tcPr>
          <w:p w:rsidR="00484B36" w:rsidRPr="002264D9" w:rsidRDefault="00484B36" w:rsidP="003E2328">
            <w:pPr>
              <w:pStyle w:val="14"/>
              <w:ind w:rightChars="150" w:right="510"/>
              <w:jc w:val="right"/>
              <w:rPr>
                <w:rFonts w:hAnsi="標楷體"/>
                <w:color w:val="000000" w:themeColor="text1"/>
                <w:sz w:val="24"/>
                <w:szCs w:val="24"/>
              </w:rPr>
            </w:pPr>
            <w:r w:rsidRPr="002264D9">
              <w:rPr>
                <w:rFonts w:hAnsi="標楷體" w:hint="eastAsia"/>
                <w:color w:val="000000" w:themeColor="text1"/>
                <w:sz w:val="24"/>
                <w:szCs w:val="24"/>
              </w:rPr>
              <w:t>-55,693,358元</w:t>
            </w:r>
          </w:p>
        </w:tc>
        <w:tc>
          <w:tcPr>
            <w:tcW w:w="2277" w:type="dxa"/>
          </w:tcPr>
          <w:p w:rsidR="00484B36" w:rsidRPr="002264D9" w:rsidRDefault="00484B36" w:rsidP="003E2328">
            <w:pPr>
              <w:pStyle w:val="14"/>
              <w:ind w:rightChars="100" w:right="340"/>
              <w:jc w:val="right"/>
              <w:rPr>
                <w:rFonts w:hAnsi="標楷體"/>
                <w:color w:val="000000" w:themeColor="text1"/>
                <w:sz w:val="24"/>
                <w:szCs w:val="24"/>
              </w:rPr>
            </w:pPr>
            <w:r w:rsidRPr="002264D9">
              <w:rPr>
                <w:rFonts w:hAnsi="標楷體" w:hint="eastAsia"/>
                <w:color w:val="000000" w:themeColor="text1"/>
                <w:sz w:val="24"/>
                <w:szCs w:val="24"/>
              </w:rPr>
              <w:t>-55,693,358元</w:t>
            </w:r>
          </w:p>
        </w:tc>
      </w:tr>
      <w:tr w:rsidR="002264D9" w:rsidRPr="002264D9" w:rsidTr="00BE0D36">
        <w:trPr>
          <w:trHeight w:val="284"/>
        </w:trPr>
        <w:tc>
          <w:tcPr>
            <w:tcW w:w="4211" w:type="dxa"/>
          </w:tcPr>
          <w:p w:rsidR="00484B36" w:rsidRPr="002264D9" w:rsidRDefault="00484B36" w:rsidP="00C45763">
            <w:pPr>
              <w:pStyle w:val="14"/>
              <w:rPr>
                <w:rFonts w:hAnsi="標楷體" w:cs="Arial"/>
                <w:color w:val="000000" w:themeColor="text1"/>
                <w:sz w:val="24"/>
                <w:szCs w:val="24"/>
                <w:shd w:val="pct15" w:color="auto" w:fill="FFFFFF"/>
              </w:rPr>
            </w:pPr>
            <w:r w:rsidRPr="002264D9">
              <w:rPr>
                <w:rFonts w:hAnsi="標楷體" w:hint="eastAsia"/>
                <w:color w:val="000000" w:themeColor="text1"/>
                <w:sz w:val="24"/>
                <w:szCs w:val="24"/>
              </w:rPr>
              <w:t>開發成本爭議餘額</w:t>
            </w:r>
          </w:p>
        </w:tc>
        <w:tc>
          <w:tcPr>
            <w:tcW w:w="2562" w:type="dxa"/>
          </w:tcPr>
          <w:p w:rsidR="00484B36" w:rsidRPr="002264D9" w:rsidRDefault="00484B36" w:rsidP="003E2328">
            <w:pPr>
              <w:pStyle w:val="14"/>
              <w:ind w:rightChars="150" w:right="510"/>
              <w:jc w:val="right"/>
              <w:rPr>
                <w:rFonts w:hAnsi="標楷體"/>
                <w:color w:val="000000" w:themeColor="text1"/>
                <w:sz w:val="24"/>
                <w:szCs w:val="24"/>
              </w:rPr>
            </w:pPr>
            <w:r w:rsidRPr="002264D9">
              <w:rPr>
                <w:rFonts w:hAnsi="標楷體" w:hint="eastAsia"/>
                <w:color w:val="000000" w:themeColor="text1"/>
                <w:sz w:val="24"/>
                <w:szCs w:val="24"/>
              </w:rPr>
              <w:t>35</w:t>
            </w:r>
            <w:r w:rsidRPr="002264D9">
              <w:rPr>
                <w:rFonts w:hAnsi="標楷體"/>
                <w:color w:val="000000" w:themeColor="text1"/>
                <w:sz w:val="24"/>
                <w:szCs w:val="24"/>
              </w:rPr>
              <w:t>,</w:t>
            </w:r>
            <w:r w:rsidRPr="002264D9">
              <w:rPr>
                <w:rFonts w:hAnsi="標楷體" w:hint="eastAsia"/>
                <w:color w:val="000000" w:themeColor="text1"/>
                <w:sz w:val="24"/>
                <w:szCs w:val="24"/>
              </w:rPr>
              <w:t>995,032元</w:t>
            </w:r>
          </w:p>
        </w:tc>
        <w:tc>
          <w:tcPr>
            <w:tcW w:w="2277" w:type="dxa"/>
          </w:tcPr>
          <w:p w:rsidR="00484B36" w:rsidRPr="002264D9" w:rsidRDefault="00484B36" w:rsidP="003E2328">
            <w:pPr>
              <w:pStyle w:val="14"/>
              <w:ind w:rightChars="100" w:right="340"/>
              <w:jc w:val="right"/>
              <w:rPr>
                <w:rFonts w:hAnsi="標楷體"/>
                <w:color w:val="000000" w:themeColor="text1"/>
                <w:sz w:val="24"/>
                <w:szCs w:val="24"/>
              </w:rPr>
            </w:pPr>
            <w:r w:rsidRPr="002264D9">
              <w:rPr>
                <w:rFonts w:hAnsi="標楷體" w:hint="eastAsia"/>
                <w:color w:val="000000" w:themeColor="text1"/>
                <w:sz w:val="24"/>
                <w:szCs w:val="24"/>
              </w:rPr>
              <w:t>159,</w:t>
            </w:r>
            <w:r w:rsidRPr="002264D9">
              <w:rPr>
                <w:rFonts w:hAnsi="標楷體"/>
                <w:color w:val="000000" w:themeColor="text1"/>
                <w:sz w:val="24"/>
                <w:szCs w:val="24"/>
              </w:rPr>
              <w:t>675,418</w:t>
            </w:r>
            <w:r w:rsidRPr="002264D9">
              <w:rPr>
                <w:rFonts w:hAnsi="標楷體" w:hint="eastAsia"/>
                <w:color w:val="000000" w:themeColor="text1"/>
                <w:sz w:val="24"/>
                <w:szCs w:val="24"/>
              </w:rPr>
              <w:t>元</w:t>
            </w:r>
          </w:p>
        </w:tc>
      </w:tr>
      <w:tr w:rsidR="002264D9" w:rsidRPr="002264D9" w:rsidTr="00BE0D36">
        <w:trPr>
          <w:trHeight w:val="284"/>
        </w:trPr>
        <w:tc>
          <w:tcPr>
            <w:tcW w:w="4211" w:type="dxa"/>
          </w:tcPr>
          <w:p w:rsidR="00484B36" w:rsidRPr="002264D9" w:rsidRDefault="00484B36" w:rsidP="00C45763">
            <w:pPr>
              <w:pStyle w:val="14"/>
              <w:rPr>
                <w:rFonts w:hAnsi="標楷體"/>
                <w:color w:val="000000" w:themeColor="text1"/>
                <w:sz w:val="24"/>
                <w:szCs w:val="24"/>
              </w:rPr>
            </w:pPr>
            <w:r w:rsidRPr="002264D9">
              <w:rPr>
                <w:rFonts w:hAnsi="標楷體" w:hint="eastAsia"/>
                <w:color w:val="000000" w:themeColor="text1"/>
                <w:sz w:val="24"/>
                <w:szCs w:val="24"/>
              </w:rPr>
              <w:t>所失利益(非本訴訟審判範圍)</w:t>
            </w:r>
          </w:p>
        </w:tc>
        <w:tc>
          <w:tcPr>
            <w:tcW w:w="2562" w:type="dxa"/>
          </w:tcPr>
          <w:p w:rsidR="00484B36" w:rsidRPr="002264D9" w:rsidRDefault="00484B36" w:rsidP="003E2328">
            <w:pPr>
              <w:pStyle w:val="14"/>
              <w:ind w:rightChars="150" w:right="510"/>
              <w:jc w:val="right"/>
              <w:rPr>
                <w:rFonts w:hAnsi="標楷體"/>
                <w:color w:val="000000" w:themeColor="text1"/>
                <w:sz w:val="24"/>
                <w:szCs w:val="24"/>
              </w:rPr>
            </w:pPr>
            <w:r w:rsidRPr="002264D9">
              <w:rPr>
                <w:rFonts w:hAnsi="標楷體" w:hint="eastAsia"/>
                <w:color w:val="000000" w:themeColor="text1"/>
                <w:sz w:val="24"/>
                <w:szCs w:val="24"/>
              </w:rPr>
              <w:t>-</w:t>
            </w:r>
          </w:p>
        </w:tc>
        <w:tc>
          <w:tcPr>
            <w:tcW w:w="2277" w:type="dxa"/>
          </w:tcPr>
          <w:p w:rsidR="00484B36" w:rsidRPr="002264D9" w:rsidRDefault="00484B36" w:rsidP="003E2328">
            <w:pPr>
              <w:pStyle w:val="14"/>
              <w:ind w:rightChars="100" w:right="340"/>
              <w:jc w:val="right"/>
              <w:rPr>
                <w:rFonts w:hAnsi="標楷體"/>
                <w:color w:val="000000" w:themeColor="text1"/>
                <w:sz w:val="24"/>
                <w:szCs w:val="24"/>
              </w:rPr>
            </w:pPr>
            <w:r w:rsidRPr="002264D9">
              <w:rPr>
                <w:rFonts w:hAnsi="標楷體" w:hint="eastAsia"/>
                <w:color w:val="000000" w:themeColor="text1"/>
                <w:sz w:val="24"/>
                <w:szCs w:val="24"/>
              </w:rPr>
              <w:t>477,098,940</w:t>
            </w:r>
            <w:r w:rsidRPr="002264D9">
              <w:rPr>
                <w:rFonts w:hAnsi="標楷體" w:hint="eastAsia"/>
                <w:color w:val="000000" w:themeColor="text1"/>
                <w:sz w:val="24"/>
                <w:szCs w:val="24"/>
                <w:lang w:eastAsia="zh-HK"/>
              </w:rPr>
              <w:t>元</w:t>
            </w:r>
          </w:p>
        </w:tc>
      </w:tr>
      <w:tr w:rsidR="002264D9" w:rsidRPr="002264D9" w:rsidTr="00BE0D36">
        <w:trPr>
          <w:trHeight w:val="284"/>
        </w:trPr>
        <w:tc>
          <w:tcPr>
            <w:tcW w:w="4211" w:type="dxa"/>
          </w:tcPr>
          <w:p w:rsidR="00484B36" w:rsidRPr="002264D9" w:rsidRDefault="00484B36" w:rsidP="00C45763">
            <w:pPr>
              <w:pStyle w:val="14"/>
              <w:rPr>
                <w:rFonts w:hAnsi="標楷體"/>
                <w:color w:val="000000" w:themeColor="text1"/>
                <w:sz w:val="24"/>
                <w:szCs w:val="24"/>
              </w:rPr>
            </w:pPr>
            <w:r w:rsidRPr="002264D9">
              <w:rPr>
                <w:rFonts w:hAnsi="標楷體" w:hint="eastAsia"/>
                <w:color w:val="000000" w:themeColor="text1"/>
                <w:sz w:val="24"/>
                <w:szCs w:val="24"/>
              </w:rPr>
              <w:t>損害賠償(非本訴訟審判範圍)</w:t>
            </w:r>
          </w:p>
        </w:tc>
        <w:tc>
          <w:tcPr>
            <w:tcW w:w="2562" w:type="dxa"/>
          </w:tcPr>
          <w:p w:rsidR="00484B36" w:rsidRPr="002264D9" w:rsidRDefault="00484B36" w:rsidP="003E2328">
            <w:pPr>
              <w:pStyle w:val="14"/>
              <w:ind w:rightChars="150" w:right="510"/>
              <w:jc w:val="right"/>
              <w:rPr>
                <w:rFonts w:hAnsi="標楷體"/>
                <w:color w:val="000000" w:themeColor="text1"/>
                <w:sz w:val="24"/>
                <w:szCs w:val="24"/>
              </w:rPr>
            </w:pPr>
            <w:r w:rsidRPr="002264D9">
              <w:rPr>
                <w:rFonts w:hAnsi="標楷體" w:hint="eastAsia"/>
                <w:color w:val="000000" w:themeColor="text1"/>
                <w:sz w:val="24"/>
                <w:szCs w:val="24"/>
              </w:rPr>
              <w:t>-</w:t>
            </w:r>
          </w:p>
        </w:tc>
        <w:tc>
          <w:tcPr>
            <w:tcW w:w="2277" w:type="dxa"/>
          </w:tcPr>
          <w:p w:rsidR="00484B36" w:rsidRPr="002264D9" w:rsidRDefault="00484B36" w:rsidP="003E2328">
            <w:pPr>
              <w:pStyle w:val="14"/>
              <w:ind w:rightChars="100" w:right="340"/>
              <w:jc w:val="right"/>
              <w:rPr>
                <w:rFonts w:hAnsi="標楷體"/>
                <w:color w:val="000000" w:themeColor="text1"/>
                <w:sz w:val="24"/>
                <w:szCs w:val="24"/>
              </w:rPr>
            </w:pPr>
            <w:r w:rsidRPr="002264D9">
              <w:rPr>
                <w:rFonts w:hAnsi="標楷體" w:hint="eastAsia"/>
                <w:color w:val="000000" w:themeColor="text1"/>
                <w:sz w:val="24"/>
                <w:szCs w:val="24"/>
              </w:rPr>
              <w:t>182,286,593</w:t>
            </w:r>
            <w:r w:rsidRPr="002264D9">
              <w:rPr>
                <w:rFonts w:hAnsi="標楷體" w:hint="eastAsia"/>
                <w:color w:val="000000" w:themeColor="text1"/>
                <w:sz w:val="24"/>
                <w:szCs w:val="24"/>
                <w:lang w:eastAsia="zh-HK"/>
              </w:rPr>
              <w:t>元</w:t>
            </w:r>
          </w:p>
        </w:tc>
      </w:tr>
    </w:tbl>
    <w:p w:rsidR="00484B36" w:rsidRPr="002264D9" w:rsidRDefault="0050483C" w:rsidP="003E2328">
      <w:pPr>
        <w:pStyle w:val="af6"/>
        <w:rPr>
          <w:color w:val="000000" w:themeColor="text1"/>
        </w:rPr>
      </w:pPr>
      <w:proofErr w:type="gramStart"/>
      <w:r w:rsidRPr="002264D9">
        <w:rPr>
          <w:rFonts w:hint="eastAsia"/>
          <w:color w:val="000000" w:themeColor="text1"/>
        </w:rPr>
        <w:t>註</w:t>
      </w:r>
      <w:proofErr w:type="gramEnd"/>
      <w:r w:rsidRPr="002264D9">
        <w:rPr>
          <w:rFonts w:hint="eastAsia"/>
          <w:color w:val="000000" w:themeColor="text1"/>
        </w:rPr>
        <w:t>：</w:t>
      </w:r>
      <w:proofErr w:type="gramStart"/>
      <w:r w:rsidRPr="002264D9">
        <w:rPr>
          <w:rFonts w:hint="eastAsia"/>
          <w:color w:val="000000" w:themeColor="text1"/>
        </w:rPr>
        <w:t>本表德昌</w:t>
      </w:r>
      <w:proofErr w:type="gramEnd"/>
      <w:r w:rsidRPr="002264D9">
        <w:rPr>
          <w:rFonts w:hint="eastAsia"/>
          <w:color w:val="000000" w:themeColor="text1"/>
        </w:rPr>
        <w:t>公司主張之開發成本金額</w:t>
      </w:r>
      <w:r w:rsidR="0001588E" w:rsidRPr="002264D9">
        <w:rPr>
          <w:rFonts w:hAnsi="標楷體" w:hint="eastAsia"/>
          <w:color w:val="000000" w:themeColor="text1"/>
          <w:szCs w:val="24"/>
        </w:rPr>
        <w:t>215,368,776元</w:t>
      </w:r>
      <w:r w:rsidRPr="002264D9">
        <w:rPr>
          <w:rFonts w:hint="eastAsia"/>
          <w:color w:val="000000" w:themeColor="text1"/>
        </w:rPr>
        <w:t>係於訴訟中所提出。</w:t>
      </w:r>
      <w:r w:rsidRPr="002264D9">
        <w:rPr>
          <w:color w:val="000000" w:themeColor="text1"/>
        </w:rPr>
        <w:br/>
      </w:r>
      <w:r w:rsidR="00484B36" w:rsidRPr="002264D9">
        <w:rPr>
          <w:rFonts w:hint="eastAsia"/>
          <w:color w:val="000000" w:themeColor="text1"/>
        </w:rPr>
        <w:t>資料來源：高雄市政府。</w:t>
      </w:r>
    </w:p>
    <w:p w:rsidR="00484B36" w:rsidRPr="002264D9" w:rsidRDefault="00484B36" w:rsidP="00484B36">
      <w:pPr>
        <w:pStyle w:val="5"/>
        <w:rPr>
          <w:color w:val="000000" w:themeColor="text1"/>
        </w:rPr>
      </w:pPr>
      <w:r w:rsidRPr="002264D9">
        <w:rPr>
          <w:rFonts w:hint="eastAsia"/>
          <w:color w:val="000000" w:themeColor="text1"/>
        </w:rPr>
        <w:t>德昌公司要求</w:t>
      </w:r>
      <w:r w:rsidR="003E2328" w:rsidRPr="002264D9">
        <w:rPr>
          <w:rFonts w:hint="eastAsia"/>
          <w:color w:val="000000" w:themeColor="text1"/>
        </w:rPr>
        <w:t>海洋局</w:t>
      </w:r>
      <w:r w:rsidRPr="002264D9">
        <w:rPr>
          <w:rFonts w:hint="eastAsia"/>
          <w:color w:val="000000" w:themeColor="text1"/>
        </w:rPr>
        <w:t>給付所失利益及損害賠償共6億5,938萬5,533元（無提出明細且未納入本次訴訟）。</w:t>
      </w:r>
    </w:p>
    <w:p w:rsidR="00484B36" w:rsidRPr="002264D9" w:rsidRDefault="00484B36" w:rsidP="00484B36">
      <w:pPr>
        <w:pStyle w:val="5"/>
        <w:rPr>
          <w:color w:val="000000" w:themeColor="text1"/>
        </w:rPr>
      </w:pPr>
      <w:r w:rsidRPr="002264D9">
        <w:rPr>
          <w:rFonts w:hint="eastAsia"/>
          <w:color w:val="000000" w:themeColor="text1"/>
        </w:rPr>
        <w:t>德昌公司要求退還履約保證金保證書，因本</w:t>
      </w:r>
      <w:r w:rsidR="0001588E" w:rsidRPr="002264D9">
        <w:rPr>
          <w:rFonts w:hint="eastAsia"/>
          <w:color w:val="000000" w:themeColor="text1"/>
        </w:rPr>
        <w:t>開發</w:t>
      </w:r>
      <w:r w:rsidRPr="002264D9">
        <w:rPr>
          <w:rFonts w:hint="eastAsia"/>
          <w:color w:val="000000" w:themeColor="text1"/>
        </w:rPr>
        <w:t>案尚有待解決事項故未獲海洋局同意。</w:t>
      </w:r>
    </w:p>
    <w:p w:rsidR="00484B36" w:rsidRPr="002264D9" w:rsidRDefault="00484B36" w:rsidP="00484B36">
      <w:pPr>
        <w:pStyle w:val="5"/>
        <w:rPr>
          <w:color w:val="000000" w:themeColor="text1"/>
        </w:rPr>
      </w:pPr>
      <w:r w:rsidRPr="002264D9">
        <w:rPr>
          <w:rFonts w:hint="eastAsia"/>
          <w:color w:val="000000" w:themeColor="text1"/>
        </w:rPr>
        <w:t>海洋局清查德昌公司違約情事並要求德昌公司給付逾期違約金2億9,091萬3,890元，該局擬扣除應給付之開發成本後自履約保證金抵扣，德昌公司請該局暫緩執行</w:t>
      </w:r>
      <w:r w:rsidR="00020240" w:rsidRPr="002264D9">
        <w:rPr>
          <w:rFonts w:hint="eastAsia"/>
          <w:color w:val="000000" w:themeColor="text1"/>
        </w:rPr>
        <w:t>並</w:t>
      </w:r>
      <w:r w:rsidRPr="002264D9">
        <w:rPr>
          <w:rFonts w:hint="eastAsia"/>
          <w:color w:val="000000" w:themeColor="text1"/>
        </w:rPr>
        <w:t>提起訴訟。</w:t>
      </w:r>
    </w:p>
    <w:p w:rsidR="00484B36" w:rsidRPr="002264D9" w:rsidRDefault="00484B36" w:rsidP="002B0EF7">
      <w:pPr>
        <w:pStyle w:val="4"/>
        <w:rPr>
          <w:color w:val="000000" w:themeColor="text1"/>
        </w:rPr>
      </w:pPr>
      <w:r w:rsidRPr="002264D9">
        <w:rPr>
          <w:rFonts w:hint="eastAsia"/>
          <w:color w:val="000000" w:themeColor="text1"/>
        </w:rPr>
        <w:t>爭議處理進度：</w:t>
      </w:r>
    </w:p>
    <w:p w:rsidR="00484B36" w:rsidRPr="002264D9" w:rsidRDefault="00484B36" w:rsidP="00484B36">
      <w:pPr>
        <w:pStyle w:val="5"/>
        <w:rPr>
          <w:color w:val="000000" w:themeColor="text1"/>
        </w:rPr>
      </w:pPr>
      <w:r w:rsidRPr="002264D9">
        <w:rPr>
          <w:rFonts w:hint="eastAsia"/>
          <w:color w:val="000000" w:themeColor="text1"/>
        </w:rPr>
        <w:t>確認二訴訟案件審理機關：</w:t>
      </w:r>
    </w:p>
    <w:p w:rsidR="00484B36" w:rsidRPr="002264D9" w:rsidRDefault="00020240" w:rsidP="003E2328">
      <w:pPr>
        <w:pStyle w:val="52"/>
        <w:ind w:left="2041" w:firstLine="680"/>
        <w:rPr>
          <w:color w:val="000000" w:themeColor="text1"/>
        </w:rPr>
      </w:pPr>
      <w:r w:rsidRPr="002264D9">
        <w:rPr>
          <w:rFonts w:hint="eastAsia"/>
          <w:color w:val="000000" w:themeColor="text1"/>
        </w:rPr>
        <w:t>107年2月1日高雄地院民事裁定給付工程開發費用（</w:t>
      </w:r>
      <w:proofErr w:type="gramStart"/>
      <w:r w:rsidRPr="002264D9">
        <w:rPr>
          <w:rFonts w:hint="eastAsia"/>
          <w:color w:val="000000" w:themeColor="text1"/>
        </w:rPr>
        <w:t>107</w:t>
      </w:r>
      <w:proofErr w:type="gramEnd"/>
      <w:r w:rsidRPr="002264D9">
        <w:rPr>
          <w:rFonts w:hint="eastAsia"/>
          <w:color w:val="000000" w:themeColor="text1"/>
        </w:rPr>
        <w:t>年度建字第10號）</w:t>
      </w:r>
      <w:proofErr w:type="gramStart"/>
      <w:r w:rsidRPr="002264D9">
        <w:rPr>
          <w:rFonts w:hint="eastAsia"/>
          <w:color w:val="000000" w:themeColor="text1"/>
        </w:rPr>
        <w:t>及返還</w:t>
      </w:r>
      <w:proofErr w:type="gramEnd"/>
      <w:r w:rsidRPr="002264D9">
        <w:rPr>
          <w:rFonts w:hint="eastAsia"/>
          <w:color w:val="000000" w:themeColor="text1"/>
        </w:rPr>
        <w:t>履約保證金（</w:t>
      </w:r>
      <w:proofErr w:type="gramStart"/>
      <w:r w:rsidRPr="002264D9">
        <w:rPr>
          <w:rFonts w:hint="eastAsia"/>
          <w:color w:val="000000" w:themeColor="text1"/>
        </w:rPr>
        <w:t>107</w:t>
      </w:r>
      <w:proofErr w:type="gramEnd"/>
      <w:r w:rsidRPr="002264D9">
        <w:rPr>
          <w:rFonts w:hint="eastAsia"/>
          <w:color w:val="000000" w:themeColor="text1"/>
        </w:rPr>
        <w:t>年度建字第11號）等兩案移送高雄高等行政法院。德昌公司107年2月13日委託律師提起抗告，兩案分別經臺灣高等法院高雄分院107年4月12日及同年3月31日民事裁定，原裁定廢棄，發回高雄</w:t>
      </w:r>
      <w:r w:rsidR="00A42BAE" w:rsidRPr="002264D9">
        <w:rPr>
          <w:rFonts w:hint="eastAsia"/>
          <w:color w:val="000000" w:themeColor="text1"/>
        </w:rPr>
        <w:t>地</w:t>
      </w:r>
      <w:r w:rsidRPr="002264D9">
        <w:rPr>
          <w:rFonts w:hint="eastAsia"/>
          <w:color w:val="000000" w:themeColor="text1"/>
        </w:rPr>
        <w:t>院處理。</w:t>
      </w:r>
    </w:p>
    <w:p w:rsidR="00484B36" w:rsidRPr="002264D9" w:rsidRDefault="00484B36" w:rsidP="00484B36">
      <w:pPr>
        <w:pStyle w:val="5"/>
        <w:rPr>
          <w:color w:val="000000" w:themeColor="text1"/>
        </w:rPr>
      </w:pPr>
      <w:r w:rsidRPr="002264D9">
        <w:rPr>
          <w:rFonts w:hint="eastAsia"/>
          <w:color w:val="000000" w:themeColor="text1"/>
        </w:rPr>
        <w:t>民事訴訟進度：</w:t>
      </w:r>
    </w:p>
    <w:p w:rsidR="00484B36" w:rsidRPr="002264D9" w:rsidRDefault="00484B36" w:rsidP="003E2328">
      <w:pPr>
        <w:pStyle w:val="52"/>
        <w:ind w:left="2041" w:firstLine="680"/>
        <w:rPr>
          <w:noProof/>
          <w:color w:val="000000" w:themeColor="text1"/>
        </w:rPr>
      </w:pPr>
      <w:r w:rsidRPr="002264D9">
        <w:rPr>
          <w:rFonts w:hint="eastAsia"/>
          <w:color w:val="000000" w:themeColor="text1"/>
        </w:rPr>
        <w:t>自107年6月28日起共進行6場言詞辯論，最近</w:t>
      </w:r>
      <w:proofErr w:type="gramStart"/>
      <w:r w:rsidRPr="002264D9">
        <w:rPr>
          <w:rFonts w:hint="eastAsia"/>
          <w:color w:val="000000" w:themeColor="text1"/>
        </w:rPr>
        <w:t>一</w:t>
      </w:r>
      <w:proofErr w:type="gramEnd"/>
      <w:r w:rsidRPr="002264D9">
        <w:rPr>
          <w:rFonts w:hint="eastAsia"/>
          <w:color w:val="000000" w:themeColor="text1"/>
        </w:rPr>
        <w:t>次</w:t>
      </w:r>
      <w:r w:rsidR="00020240" w:rsidRPr="002264D9">
        <w:rPr>
          <w:rFonts w:hint="eastAsia"/>
          <w:color w:val="000000" w:themeColor="text1"/>
        </w:rPr>
        <w:t>第7場言詞辯論</w:t>
      </w:r>
      <w:r w:rsidRPr="002264D9">
        <w:rPr>
          <w:rFonts w:hint="eastAsia"/>
          <w:color w:val="000000" w:themeColor="text1"/>
        </w:rPr>
        <w:t>係於108年4月16日召開。</w:t>
      </w:r>
    </w:p>
    <w:p w:rsidR="009748D5" w:rsidRPr="002264D9" w:rsidRDefault="003E2328" w:rsidP="004877C3">
      <w:pPr>
        <w:pStyle w:val="3"/>
        <w:rPr>
          <w:noProof/>
          <w:color w:val="000000" w:themeColor="text1"/>
        </w:rPr>
      </w:pPr>
      <w:bookmarkStart w:id="80" w:name="_Toc13668888"/>
      <w:r w:rsidRPr="002264D9">
        <w:rPr>
          <w:rFonts w:hint="eastAsia"/>
          <w:noProof/>
          <w:color w:val="000000" w:themeColor="text1"/>
        </w:rPr>
        <w:t>綜上</w:t>
      </w:r>
      <w:r w:rsidR="00484B36" w:rsidRPr="002264D9">
        <w:rPr>
          <w:rFonts w:hint="eastAsia"/>
          <w:noProof/>
          <w:color w:val="000000" w:themeColor="text1"/>
        </w:rPr>
        <w:t>，</w:t>
      </w:r>
      <w:bookmarkEnd w:id="80"/>
      <w:r w:rsidR="004877C3" w:rsidRPr="004877C3">
        <w:rPr>
          <w:rFonts w:hint="eastAsia"/>
          <w:color w:val="000000" w:themeColor="text1"/>
        </w:rPr>
        <w:t>高雄市政府規劃「南星計畫遊艇產業園區」，辦理先期規劃、招商作業、環評等採購案，業已投</w:t>
      </w:r>
      <w:r w:rsidR="004877C3" w:rsidRPr="004877C3">
        <w:rPr>
          <w:rFonts w:hint="eastAsia"/>
          <w:color w:val="000000" w:themeColor="text1"/>
        </w:rPr>
        <w:lastRenderedPageBreak/>
        <w:t>入約1,230萬餘元，</w:t>
      </w:r>
      <w:proofErr w:type="gramStart"/>
      <w:r w:rsidR="004877C3" w:rsidRPr="004877C3">
        <w:rPr>
          <w:rFonts w:hint="eastAsia"/>
          <w:color w:val="000000" w:themeColor="text1"/>
        </w:rPr>
        <w:t>此外「</w:t>
      </w:r>
      <w:proofErr w:type="gramEnd"/>
      <w:r w:rsidR="004877C3" w:rsidRPr="004877C3">
        <w:rPr>
          <w:rFonts w:hint="eastAsia"/>
          <w:color w:val="000000" w:themeColor="text1"/>
        </w:rPr>
        <w:t>高雄市南星計畫遊艇產業園區委託公民營事業開發案」因契約屆期仍未完成開發而終止，經</w:t>
      </w:r>
      <w:proofErr w:type="gramStart"/>
      <w:r w:rsidR="004877C3" w:rsidRPr="004877C3">
        <w:rPr>
          <w:rFonts w:hint="eastAsia"/>
          <w:color w:val="000000" w:themeColor="text1"/>
        </w:rPr>
        <w:t>該府委請</w:t>
      </w:r>
      <w:proofErr w:type="gramEnd"/>
      <w:r w:rsidR="004877C3" w:rsidRPr="004877C3">
        <w:rPr>
          <w:rFonts w:hint="eastAsia"/>
          <w:color w:val="000000" w:themeColor="text1"/>
        </w:rPr>
        <w:t>顧問公司辦理查核，結算開發案之開發成本計9,168.8萬餘元，惟廠商除主張開發成本為2億1,536.8萬餘元，兩者存有嚴重落差外，雙方並對履約保證金扣抵逾期違約金存有爭議，廠商業已向臺灣高雄地方法院提起民事訴訟，相關爭</w:t>
      </w:r>
      <w:proofErr w:type="gramStart"/>
      <w:r w:rsidR="004877C3" w:rsidRPr="004877C3">
        <w:rPr>
          <w:rFonts w:hint="eastAsia"/>
          <w:color w:val="000000" w:themeColor="text1"/>
        </w:rPr>
        <w:t>訟</w:t>
      </w:r>
      <w:proofErr w:type="gramEnd"/>
      <w:r w:rsidR="004877C3" w:rsidRPr="004877C3">
        <w:rPr>
          <w:rFonts w:hint="eastAsia"/>
          <w:color w:val="000000" w:themeColor="text1"/>
        </w:rPr>
        <w:t>若處置不當</w:t>
      </w:r>
      <w:proofErr w:type="gramStart"/>
      <w:r w:rsidR="004877C3" w:rsidRPr="004877C3">
        <w:rPr>
          <w:rFonts w:hint="eastAsia"/>
          <w:color w:val="000000" w:themeColor="text1"/>
        </w:rPr>
        <w:t>恐</w:t>
      </w:r>
      <w:proofErr w:type="gramEnd"/>
      <w:r w:rsidR="004877C3" w:rsidRPr="004877C3">
        <w:rPr>
          <w:rFonts w:hint="eastAsia"/>
          <w:color w:val="000000" w:themeColor="text1"/>
        </w:rPr>
        <w:t>釀成政府損失，</w:t>
      </w:r>
      <w:proofErr w:type="gramStart"/>
      <w:r w:rsidR="004877C3" w:rsidRPr="004877C3">
        <w:rPr>
          <w:rFonts w:hint="eastAsia"/>
          <w:color w:val="000000" w:themeColor="text1"/>
        </w:rPr>
        <w:t>該府允應</w:t>
      </w:r>
      <w:proofErr w:type="gramEnd"/>
      <w:r w:rsidR="004877C3" w:rsidRPr="004877C3">
        <w:rPr>
          <w:rFonts w:hint="eastAsia"/>
          <w:color w:val="000000" w:themeColor="text1"/>
        </w:rPr>
        <w:t>妥為因應，以維權益；</w:t>
      </w:r>
      <w:proofErr w:type="gramStart"/>
      <w:r w:rsidR="004877C3" w:rsidRPr="004877C3">
        <w:rPr>
          <w:rFonts w:hint="eastAsia"/>
          <w:color w:val="000000" w:themeColor="text1"/>
        </w:rPr>
        <w:t>另</w:t>
      </w:r>
      <w:proofErr w:type="gramEnd"/>
      <w:r w:rsidR="004877C3" w:rsidRPr="004877C3">
        <w:rPr>
          <w:rFonts w:hint="eastAsia"/>
          <w:color w:val="000000" w:themeColor="text1"/>
        </w:rPr>
        <w:t>，園區未能如期進行開發，除造成高雄市政府先前投入經費及相關資源之浪費外，亦使遊艇製造業者質疑政府開發遊艇產業園區之誠意與決心，</w:t>
      </w:r>
      <w:proofErr w:type="gramStart"/>
      <w:r w:rsidR="00A474B4">
        <w:rPr>
          <w:rFonts w:hint="eastAsia"/>
          <w:color w:val="000000" w:themeColor="text1"/>
        </w:rPr>
        <w:t>洵</w:t>
      </w:r>
      <w:proofErr w:type="gramEnd"/>
      <w:r w:rsidR="004877C3" w:rsidRPr="004877C3">
        <w:rPr>
          <w:rFonts w:hint="eastAsia"/>
          <w:color w:val="000000" w:themeColor="text1"/>
        </w:rPr>
        <w:t>有</w:t>
      </w:r>
      <w:proofErr w:type="gramStart"/>
      <w:r w:rsidR="004877C3" w:rsidRPr="004877C3">
        <w:rPr>
          <w:rFonts w:hint="eastAsia"/>
          <w:color w:val="000000" w:themeColor="text1"/>
        </w:rPr>
        <w:t>怠</w:t>
      </w:r>
      <w:proofErr w:type="gramEnd"/>
      <w:r w:rsidR="004877C3" w:rsidRPr="004877C3">
        <w:rPr>
          <w:rFonts w:hint="eastAsia"/>
          <w:color w:val="000000" w:themeColor="text1"/>
        </w:rPr>
        <w:t>失。</w:t>
      </w:r>
    </w:p>
    <w:p w:rsidR="00020240" w:rsidRPr="002264D9" w:rsidRDefault="00020240" w:rsidP="00020240">
      <w:pPr>
        <w:pStyle w:val="2"/>
        <w:spacing w:beforeLines="50" w:before="228"/>
        <w:ind w:left="1020" w:hanging="680"/>
        <w:rPr>
          <w:b/>
          <w:color w:val="000000" w:themeColor="text1"/>
        </w:rPr>
      </w:pPr>
      <w:bookmarkStart w:id="81" w:name="_Toc13577672"/>
      <w:bookmarkStart w:id="82" w:name="_Toc13668873"/>
      <w:r w:rsidRPr="002264D9">
        <w:rPr>
          <w:rFonts w:hint="eastAsia"/>
          <w:b/>
          <w:color w:val="000000" w:themeColor="text1"/>
        </w:rPr>
        <w:t>近</w:t>
      </w:r>
      <w:r w:rsidR="00CE35E9">
        <w:rPr>
          <w:rFonts w:hint="eastAsia"/>
          <w:b/>
          <w:color w:val="000000" w:themeColor="text1"/>
        </w:rPr>
        <w:t>年</w:t>
      </w:r>
      <w:r w:rsidRPr="002264D9">
        <w:rPr>
          <w:rFonts w:hint="eastAsia"/>
          <w:b/>
          <w:color w:val="000000" w:themeColor="text1"/>
        </w:rPr>
        <w:t>來我國遊艇</w:t>
      </w:r>
      <w:proofErr w:type="gramStart"/>
      <w:r w:rsidRPr="002264D9">
        <w:rPr>
          <w:rFonts w:hint="eastAsia"/>
          <w:b/>
          <w:color w:val="000000" w:themeColor="text1"/>
        </w:rPr>
        <w:t>製造朝客製</w:t>
      </w:r>
      <w:proofErr w:type="gramEnd"/>
      <w:r w:rsidRPr="002264D9">
        <w:rPr>
          <w:rFonts w:hint="eastAsia"/>
          <w:b/>
          <w:color w:val="000000" w:themeColor="text1"/>
        </w:rPr>
        <w:t>化、大型化之趨勢發展，主要業者集中於高雄地區，惟受限產業發展歷程，許多遊艇製造業者面臨廠房未臨</w:t>
      </w:r>
      <w:proofErr w:type="gramStart"/>
      <w:r w:rsidRPr="002264D9">
        <w:rPr>
          <w:rFonts w:hint="eastAsia"/>
          <w:b/>
          <w:color w:val="000000" w:themeColor="text1"/>
        </w:rPr>
        <w:t>海且廠</w:t>
      </w:r>
      <w:proofErr w:type="gramEnd"/>
      <w:r w:rsidRPr="002264D9">
        <w:rPr>
          <w:rFonts w:hint="eastAsia"/>
          <w:b/>
          <w:color w:val="000000" w:themeColor="text1"/>
        </w:rPr>
        <w:t>區分散之困境，</w:t>
      </w:r>
      <w:r w:rsidR="00CE35E9">
        <w:rPr>
          <w:rFonts w:hint="eastAsia"/>
          <w:b/>
          <w:color w:val="000000" w:themeColor="text1"/>
        </w:rPr>
        <w:t>且</w:t>
      </w:r>
      <w:r w:rsidRPr="002264D9">
        <w:rPr>
          <w:rFonts w:hint="eastAsia"/>
          <w:b/>
          <w:color w:val="000000" w:themeColor="text1"/>
        </w:rPr>
        <w:t>除土地不足問題外，</w:t>
      </w:r>
      <w:r w:rsidR="00CE35E9">
        <w:rPr>
          <w:rFonts w:hint="eastAsia"/>
          <w:b/>
          <w:color w:val="000000" w:themeColor="text1"/>
        </w:rPr>
        <w:t>更</w:t>
      </w:r>
      <w:r w:rsidRPr="002264D9">
        <w:rPr>
          <w:rFonts w:hint="eastAsia"/>
          <w:b/>
          <w:color w:val="000000" w:themeColor="text1"/>
        </w:rPr>
        <w:t>有整</w:t>
      </w:r>
      <w:proofErr w:type="gramStart"/>
      <w:r w:rsidRPr="002264D9">
        <w:rPr>
          <w:rFonts w:hint="eastAsia"/>
          <w:b/>
          <w:color w:val="000000" w:themeColor="text1"/>
        </w:rPr>
        <w:t>併</w:t>
      </w:r>
      <w:r w:rsidR="00CE35E9">
        <w:rPr>
          <w:rFonts w:hint="eastAsia"/>
          <w:b/>
          <w:color w:val="000000" w:themeColor="text1"/>
        </w:rPr>
        <w:t>分散</w:t>
      </w:r>
      <w:r w:rsidRPr="002264D9">
        <w:rPr>
          <w:rFonts w:hint="eastAsia"/>
          <w:b/>
          <w:color w:val="000000" w:themeColor="text1"/>
        </w:rPr>
        <w:t>廠</w:t>
      </w:r>
      <w:proofErr w:type="gramEnd"/>
      <w:r w:rsidRPr="002264D9">
        <w:rPr>
          <w:rFonts w:hint="eastAsia"/>
          <w:b/>
          <w:color w:val="000000" w:themeColor="text1"/>
        </w:rPr>
        <w:t>區之需要，高雄市政府允應重視轄內遊艇廠商之用地需求，提供必要之協助；</w:t>
      </w:r>
      <w:proofErr w:type="gramStart"/>
      <w:r w:rsidRPr="002264D9">
        <w:rPr>
          <w:rFonts w:hint="eastAsia"/>
          <w:b/>
          <w:color w:val="000000" w:themeColor="text1"/>
        </w:rPr>
        <w:t>此外，</w:t>
      </w:r>
      <w:proofErr w:type="gramEnd"/>
      <w:r w:rsidRPr="002264D9">
        <w:rPr>
          <w:rFonts w:hint="eastAsia"/>
          <w:b/>
          <w:color w:val="000000" w:themeColor="text1"/>
        </w:rPr>
        <w:t>行政院已原則同意包含原南星遊艇產業園區土地之</w:t>
      </w:r>
      <w:r w:rsidR="00CE35E9">
        <w:rPr>
          <w:rFonts w:ascii="新細明體" w:eastAsia="新細明體" w:hAnsi="新細明體" w:hint="eastAsia"/>
          <w:b/>
          <w:color w:val="000000" w:themeColor="text1"/>
        </w:rPr>
        <w:t>「</w:t>
      </w:r>
      <w:r w:rsidRPr="002264D9">
        <w:rPr>
          <w:rFonts w:hint="eastAsia"/>
          <w:b/>
          <w:color w:val="000000" w:themeColor="text1"/>
        </w:rPr>
        <w:t>新材料循環產業園區</w:t>
      </w:r>
      <w:r w:rsidR="00CE35E9">
        <w:rPr>
          <w:rFonts w:hAnsi="標楷體" w:hint="eastAsia"/>
          <w:b/>
          <w:color w:val="000000" w:themeColor="text1"/>
        </w:rPr>
        <w:t>」之</w:t>
      </w:r>
      <w:r w:rsidRPr="002264D9">
        <w:rPr>
          <w:rFonts w:hint="eastAsia"/>
          <w:b/>
          <w:color w:val="000000" w:themeColor="text1"/>
        </w:rPr>
        <w:t>申請設置計畫，</w:t>
      </w:r>
      <w:r w:rsidR="00CE35E9">
        <w:rPr>
          <w:rFonts w:hint="eastAsia"/>
          <w:b/>
          <w:color w:val="000000" w:themeColor="text1"/>
        </w:rPr>
        <w:t>然</w:t>
      </w:r>
      <w:r w:rsidR="00B03AC0" w:rsidRPr="002264D9">
        <w:rPr>
          <w:rFonts w:hint="eastAsia"/>
          <w:b/>
          <w:color w:val="000000" w:themeColor="text1"/>
        </w:rPr>
        <w:t>後續具體規劃仍</w:t>
      </w:r>
      <w:r w:rsidR="00762F73" w:rsidRPr="002264D9">
        <w:rPr>
          <w:rFonts w:hint="eastAsia"/>
          <w:b/>
          <w:color w:val="000000" w:themeColor="text1"/>
        </w:rPr>
        <w:t>未定案</w:t>
      </w:r>
      <w:r w:rsidR="00B03AC0" w:rsidRPr="002264D9">
        <w:rPr>
          <w:rFonts w:hint="eastAsia"/>
          <w:b/>
          <w:color w:val="000000" w:themeColor="text1"/>
        </w:rPr>
        <w:t>，</w:t>
      </w:r>
      <w:r w:rsidRPr="002264D9">
        <w:rPr>
          <w:rFonts w:hint="eastAsia"/>
          <w:b/>
          <w:color w:val="000000" w:themeColor="text1"/>
        </w:rPr>
        <w:t>目前雖以完成大林蒲地區居民之遷村為要務，惟遊艇製造專區須考量上下游</w:t>
      </w:r>
      <w:proofErr w:type="gramStart"/>
      <w:r w:rsidRPr="002264D9">
        <w:rPr>
          <w:rFonts w:hint="eastAsia"/>
          <w:b/>
          <w:color w:val="000000" w:themeColor="text1"/>
        </w:rPr>
        <w:t>供應鏈且須</w:t>
      </w:r>
      <w:proofErr w:type="gramEnd"/>
      <w:r w:rsidRPr="002264D9">
        <w:rPr>
          <w:rFonts w:hint="eastAsia"/>
          <w:b/>
          <w:color w:val="000000" w:themeColor="text1"/>
        </w:rPr>
        <w:t>具備臨海等特定條件，</w:t>
      </w:r>
      <w:r w:rsidR="00CE35E9">
        <w:rPr>
          <w:rFonts w:hint="eastAsia"/>
          <w:b/>
          <w:color w:val="000000" w:themeColor="text1"/>
        </w:rPr>
        <w:t>似</w:t>
      </w:r>
      <w:r w:rsidRPr="002264D9">
        <w:rPr>
          <w:rFonts w:hint="eastAsia"/>
          <w:b/>
          <w:color w:val="000000" w:themeColor="text1"/>
        </w:rPr>
        <w:t>仍以原規劃區位最為合適，</w:t>
      </w:r>
      <w:proofErr w:type="gramStart"/>
      <w:r w:rsidRPr="002264D9">
        <w:rPr>
          <w:rFonts w:hint="eastAsia"/>
          <w:b/>
          <w:color w:val="000000" w:themeColor="text1"/>
        </w:rPr>
        <w:t>爰</w:t>
      </w:r>
      <w:proofErr w:type="gramEnd"/>
      <w:r w:rsidRPr="002264D9">
        <w:rPr>
          <w:rFonts w:hint="eastAsia"/>
          <w:b/>
          <w:color w:val="000000" w:themeColor="text1"/>
        </w:rPr>
        <w:t>高雄市政府亦提</w:t>
      </w:r>
      <w:r w:rsidR="004877C3">
        <w:rPr>
          <w:rFonts w:hint="eastAsia"/>
          <w:b/>
          <w:color w:val="000000" w:themeColor="text1"/>
        </w:rPr>
        <w:t>議</w:t>
      </w:r>
      <w:r w:rsidRPr="002264D9">
        <w:rPr>
          <w:rFonts w:hint="eastAsia"/>
          <w:b/>
          <w:color w:val="000000" w:themeColor="text1"/>
        </w:rPr>
        <w:t>保留</w:t>
      </w:r>
      <w:r w:rsidR="00CE35E9">
        <w:rPr>
          <w:rFonts w:hint="eastAsia"/>
          <w:b/>
          <w:color w:val="000000" w:themeColor="text1"/>
        </w:rPr>
        <w:t>新規劃之循環產業園區</w:t>
      </w:r>
      <w:r w:rsidRPr="002264D9">
        <w:rPr>
          <w:rFonts w:hint="eastAsia"/>
          <w:b/>
          <w:color w:val="000000" w:themeColor="text1"/>
        </w:rPr>
        <w:t>部分土地供遊艇製造產業進駐之需求，茲因</w:t>
      </w:r>
      <w:r w:rsidR="00CE35E9">
        <w:rPr>
          <w:rFonts w:ascii="新細明體" w:eastAsia="新細明體" w:hAnsi="新細明體" w:hint="eastAsia"/>
          <w:b/>
          <w:color w:val="000000" w:themeColor="text1"/>
        </w:rPr>
        <w:t>「</w:t>
      </w:r>
      <w:r w:rsidRPr="002264D9">
        <w:rPr>
          <w:rFonts w:hint="eastAsia"/>
          <w:b/>
          <w:color w:val="000000" w:themeColor="text1"/>
        </w:rPr>
        <w:t>新材料循環產業園區</w:t>
      </w:r>
      <w:r w:rsidR="00CE35E9">
        <w:rPr>
          <w:rFonts w:hAnsi="標楷體" w:hint="eastAsia"/>
          <w:b/>
          <w:color w:val="000000" w:themeColor="text1"/>
        </w:rPr>
        <w:t>」</w:t>
      </w:r>
      <w:r w:rsidRPr="002264D9">
        <w:rPr>
          <w:rFonts w:hint="eastAsia"/>
          <w:b/>
          <w:color w:val="000000" w:themeColor="text1"/>
        </w:rPr>
        <w:t>涉及</w:t>
      </w:r>
      <w:proofErr w:type="gramStart"/>
      <w:r w:rsidRPr="002264D9">
        <w:rPr>
          <w:rFonts w:hint="eastAsia"/>
          <w:b/>
          <w:color w:val="000000" w:themeColor="text1"/>
        </w:rPr>
        <w:t>大林蒲遷村</w:t>
      </w:r>
      <w:proofErr w:type="gramEnd"/>
      <w:r w:rsidRPr="002264D9">
        <w:rPr>
          <w:rFonts w:hint="eastAsia"/>
          <w:b/>
          <w:color w:val="000000" w:themeColor="text1"/>
        </w:rPr>
        <w:t>問題，經濟部及高雄市政府除應加速與當地居民溝通及協調，儘速處理完成遷村外，</w:t>
      </w:r>
      <w:r w:rsidR="004877C3">
        <w:rPr>
          <w:rFonts w:hint="eastAsia"/>
          <w:b/>
          <w:color w:val="000000" w:themeColor="text1"/>
        </w:rPr>
        <w:t>並應本</w:t>
      </w:r>
      <w:r w:rsidR="00762F73" w:rsidRPr="002264D9">
        <w:rPr>
          <w:rFonts w:hint="eastAsia"/>
          <w:b/>
          <w:color w:val="000000" w:themeColor="text1"/>
        </w:rPr>
        <w:t>於國家</w:t>
      </w:r>
      <w:r w:rsidR="005E77ED">
        <w:rPr>
          <w:rFonts w:hint="eastAsia"/>
          <w:b/>
          <w:color w:val="000000" w:themeColor="text1"/>
        </w:rPr>
        <w:t>整體</w:t>
      </w:r>
      <w:r w:rsidR="00CE35E9">
        <w:rPr>
          <w:rFonts w:hint="eastAsia"/>
          <w:b/>
          <w:color w:val="000000" w:themeColor="text1"/>
        </w:rPr>
        <w:t>發展</w:t>
      </w:r>
      <w:r w:rsidR="00762F73" w:rsidRPr="002264D9">
        <w:rPr>
          <w:rFonts w:hint="eastAsia"/>
          <w:b/>
          <w:color w:val="000000" w:themeColor="text1"/>
        </w:rPr>
        <w:t>政策、市政</w:t>
      </w:r>
      <w:r w:rsidR="00E93AAE">
        <w:rPr>
          <w:rFonts w:hint="eastAsia"/>
          <w:b/>
          <w:color w:val="000000" w:themeColor="text1"/>
        </w:rPr>
        <w:t>建設</w:t>
      </w:r>
      <w:r w:rsidR="004877C3">
        <w:rPr>
          <w:rFonts w:hint="eastAsia"/>
          <w:b/>
          <w:color w:val="000000" w:themeColor="text1"/>
        </w:rPr>
        <w:t>之</w:t>
      </w:r>
      <w:r w:rsidR="00762F73" w:rsidRPr="002264D9">
        <w:rPr>
          <w:rFonts w:hint="eastAsia"/>
          <w:b/>
          <w:color w:val="000000" w:themeColor="text1"/>
        </w:rPr>
        <w:t>綜合</w:t>
      </w:r>
      <w:r w:rsidRPr="002264D9">
        <w:rPr>
          <w:rFonts w:hint="eastAsia"/>
          <w:b/>
          <w:color w:val="000000" w:themeColor="text1"/>
        </w:rPr>
        <w:t>考量，</w:t>
      </w:r>
      <w:r w:rsidR="001E055E" w:rsidRPr="002264D9">
        <w:rPr>
          <w:rFonts w:hint="eastAsia"/>
          <w:b/>
          <w:color w:val="000000" w:themeColor="text1"/>
        </w:rPr>
        <w:t>合力盤點檢討</w:t>
      </w:r>
      <w:r w:rsidR="00B03AC0" w:rsidRPr="002264D9">
        <w:rPr>
          <w:rFonts w:hint="eastAsia"/>
          <w:b/>
          <w:color w:val="000000" w:themeColor="text1"/>
        </w:rPr>
        <w:t>遊艇</w:t>
      </w:r>
      <w:r w:rsidR="006F4E0E" w:rsidRPr="002264D9">
        <w:rPr>
          <w:rFonts w:hint="eastAsia"/>
          <w:b/>
          <w:color w:val="000000" w:themeColor="text1"/>
        </w:rPr>
        <w:t>產</w:t>
      </w:r>
      <w:r w:rsidR="00B03AC0" w:rsidRPr="002264D9">
        <w:rPr>
          <w:rFonts w:hint="eastAsia"/>
          <w:b/>
          <w:color w:val="000000" w:themeColor="text1"/>
        </w:rPr>
        <w:t>業</w:t>
      </w:r>
      <w:r w:rsidR="006F4E0E" w:rsidRPr="002264D9">
        <w:rPr>
          <w:rFonts w:hint="eastAsia"/>
          <w:b/>
          <w:color w:val="000000" w:themeColor="text1"/>
        </w:rPr>
        <w:t>之</w:t>
      </w:r>
      <w:r w:rsidR="00B03AC0" w:rsidRPr="002264D9">
        <w:rPr>
          <w:rFonts w:hint="eastAsia"/>
          <w:b/>
          <w:color w:val="000000" w:themeColor="text1"/>
        </w:rPr>
        <w:t>需求</w:t>
      </w:r>
      <w:r w:rsidR="006F4E0E" w:rsidRPr="002264D9">
        <w:rPr>
          <w:rFonts w:hint="eastAsia"/>
          <w:b/>
          <w:color w:val="000000" w:themeColor="text1"/>
        </w:rPr>
        <w:t>、現況與願景</w:t>
      </w:r>
      <w:r w:rsidR="00B03AC0" w:rsidRPr="002264D9">
        <w:rPr>
          <w:rFonts w:hint="eastAsia"/>
          <w:b/>
          <w:color w:val="000000" w:themeColor="text1"/>
        </w:rPr>
        <w:t>，</w:t>
      </w:r>
      <w:r w:rsidRPr="002264D9">
        <w:rPr>
          <w:rFonts w:hint="eastAsia"/>
          <w:b/>
          <w:color w:val="000000" w:themeColor="text1"/>
        </w:rPr>
        <w:t>確實</w:t>
      </w:r>
      <w:r w:rsidR="004877C3">
        <w:rPr>
          <w:rFonts w:hint="eastAsia"/>
          <w:b/>
          <w:color w:val="000000" w:themeColor="text1"/>
        </w:rPr>
        <w:t>審度</w:t>
      </w:r>
      <w:r w:rsidRPr="002264D9">
        <w:rPr>
          <w:rFonts w:hint="eastAsia"/>
          <w:b/>
          <w:color w:val="000000" w:themeColor="text1"/>
        </w:rPr>
        <w:t>保留遊艇產業進駐</w:t>
      </w:r>
      <w:r w:rsidR="00E93AAE">
        <w:rPr>
          <w:rFonts w:hint="eastAsia"/>
          <w:b/>
          <w:color w:val="000000" w:themeColor="text1"/>
        </w:rPr>
        <w:lastRenderedPageBreak/>
        <w:t>該區</w:t>
      </w:r>
      <w:r w:rsidRPr="002264D9">
        <w:rPr>
          <w:rFonts w:hint="eastAsia"/>
          <w:b/>
          <w:color w:val="000000" w:themeColor="text1"/>
        </w:rPr>
        <w:t>之可行性。</w:t>
      </w:r>
      <w:bookmarkEnd w:id="81"/>
      <w:bookmarkEnd w:id="82"/>
    </w:p>
    <w:p w:rsidR="00020240" w:rsidRDefault="00020240" w:rsidP="00020240">
      <w:pPr>
        <w:pStyle w:val="3"/>
        <w:rPr>
          <w:color w:val="000000" w:themeColor="text1"/>
        </w:rPr>
      </w:pPr>
      <w:bookmarkStart w:id="83" w:name="_Toc13577673"/>
      <w:bookmarkStart w:id="84" w:name="_Toc13668874"/>
      <w:r w:rsidRPr="002264D9">
        <w:rPr>
          <w:rFonts w:hint="eastAsia"/>
          <w:color w:val="000000" w:themeColor="text1"/>
        </w:rPr>
        <w:t>臺灣遊艇製造產業發展已逾半世紀，初期係以淡水河畔造船業者製造休閒型遊艇為主，之後逐漸轉往南部發展，並群聚於高雄市（大寮區）大發工業區及（小港區）臨海工業區一帶。目前臺灣遊艇製造廠商總計約有30餘家，其中約20多家位於高雄地區，並已形成產業聚落</w:t>
      </w:r>
      <w:r w:rsidR="00E93AAE">
        <w:rPr>
          <w:rFonts w:hint="eastAsia"/>
          <w:color w:val="000000" w:themeColor="text1"/>
        </w:rPr>
        <w:t>(</w:t>
      </w:r>
      <w:proofErr w:type="gramStart"/>
      <w:r w:rsidR="00E93AAE">
        <w:rPr>
          <w:rFonts w:hint="eastAsia"/>
          <w:color w:val="000000" w:themeColor="text1"/>
        </w:rPr>
        <w:t>詳表</w:t>
      </w:r>
      <w:proofErr w:type="gramEnd"/>
      <w:r w:rsidR="009E21C8">
        <w:rPr>
          <w:rFonts w:hint="eastAsia"/>
          <w:color w:val="000000" w:themeColor="text1"/>
        </w:rPr>
        <w:t>5</w:t>
      </w:r>
      <w:r w:rsidR="00E93AAE">
        <w:rPr>
          <w:rFonts w:hint="eastAsia"/>
          <w:color w:val="000000" w:themeColor="text1"/>
        </w:rPr>
        <w:t>)</w:t>
      </w:r>
      <w:r w:rsidRPr="002264D9">
        <w:rPr>
          <w:rFonts w:hint="eastAsia"/>
          <w:color w:val="000000" w:themeColor="text1"/>
        </w:rPr>
        <w:t>，</w:t>
      </w:r>
      <w:r w:rsidR="00E93AAE">
        <w:rPr>
          <w:rFonts w:hint="eastAsia"/>
          <w:color w:val="000000" w:themeColor="text1"/>
        </w:rPr>
        <w:t>且</w:t>
      </w:r>
      <w:r w:rsidRPr="002264D9">
        <w:rPr>
          <w:rFonts w:hint="eastAsia"/>
          <w:color w:val="000000" w:themeColor="text1"/>
        </w:rPr>
        <w:t>不少遊艇製造業者於國際遊艇市場上享有盛名，如嘉鴻遊艇、嘉信遊艇、</w:t>
      </w:r>
      <w:proofErr w:type="gramStart"/>
      <w:r w:rsidRPr="002264D9">
        <w:rPr>
          <w:rFonts w:hint="eastAsia"/>
          <w:color w:val="000000" w:themeColor="text1"/>
        </w:rPr>
        <w:t>東哥企業</w:t>
      </w:r>
      <w:proofErr w:type="gramEnd"/>
      <w:r w:rsidRPr="002264D9">
        <w:rPr>
          <w:rFonts w:hint="eastAsia"/>
          <w:color w:val="000000" w:themeColor="text1"/>
        </w:rPr>
        <w:t>等，該等公司近年來</w:t>
      </w:r>
      <w:proofErr w:type="gramStart"/>
      <w:r w:rsidRPr="002264D9">
        <w:rPr>
          <w:rFonts w:hint="eastAsia"/>
          <w:color w:val="000000" w:themeColor="text1"/>
        </w:rPr>
        <w:t>均朝客</w:t>
      </w:r>
      <w:proofErr w:type="gramEnd"/>
      <w:r w:rsidRPr="002264D9">
        <w:rPr>
          <w:rFonts w:hint="eastAsia"/>
          <w:color w:val="000000" w:themeColor="text1"/>
        </w:rPr>
        <w:t>製化、大型化之趨勢發展。</w:t>
      </w:r>
      <w:proofErr w:type="gramStart"/>
      <w:r w:rsidRPr="002264D9">
        <w:rPr>
          <w:rFonts w:hint="eastAsia"/>
          <w:color w:val="000000" w:themeColor="text1"/>
        </w:rPr>
        <w:t>惟</w:t>
      </w:r>
      <w:proofErr w:type="gramEnd"/>
      <w:r w:rsidRPr="002264D9">
        <w:rPr>
          <w:rFonts w:hint="eastAsia"/>
          <w:color w:val="000000" w:themeColor="text1"/>
        </w:rPr>
        <w:t>高雄地區之遊艇</w:t>
      </w:r>
      <w:r w:rsidR="00E93AAE">
        <w:rPr>
          <w:rFonts w:hint="eastAsia"/>
          <w:color w:val="000000" w:themeColor="text1"/>
        </w:rPr>
        <w:t>製造</w:t>
      </w:r>
      <w:r w:rsidRPr="002264D9">
        <w:rPr>
          <w:rFonts w:hint="eastAsia"/>
          <w:color w:val="000000" w:themeColor="text1"/>
        </w:rPr>
        <w:t>廠房早期係由木材廠改裝，廠址多位於</w:t>
      </w:r>
      <w:proofErr w:type="gramStart"/>
      <w:r w:rsidRPr="002264D9">
        <w:rPr>
          <w:rFonts w:hint="eastAsia"/>
          <w:color w:val="000000" w:themeColor="text1"/>
        </w:rPr>
        <w:t>前述不臨水</w:t>
      </w:r>
      <w:proofErr w:type="gramEnd"/>
      <w:r w:rsidRPr="002264D9">
        <w:rPr>
          <w:rFonts w:hint="eastAsia"/>
          <w:color w:val="000000" w:themeColor="text1"/>
        </w:rPr>
        <w:t>岸之工業區，遊艇製作完成後須於深夜時分</w:t>
      </w:r>
      <w:r w:rsidR="00BE0D36" w:rsidRPr="002264D9">
        <w:rPr>
          <w:rFonts w:hint="eastAsia"/>
          <w:color w:val="000000" w:themeColor="text1"/>
        </w:rPr>
        <w:t>僱</w:t>
      </w:r>
      <w:r w:rsidRPr="002264D9">
        <w:rPr>
          <w:rFonts w:hint="eastAsia"/>
          <w:color w:val="000000" w:themeColor="text1"/>
        </w:rPr>
        <w:t>用拖車拖至港邊再進行載運，沿途面臨高壓電線、交通號</w:t>
      </w:r>
      <w:proofErr w:type="gramStart"/>
      <w:r w:rsidRPr="002264D9">
        <w:rPr>
          <w:rFonts w:hint="eastAsia"/>
          <w:color w:val="000000" w:themeColor="text1"/>
        </w:rPr>
        <w:t>誌</w:t>
      </w:r>
      <w:proofErr w:type="gramEnd"/>
      <w:r w:rsidRPr="002264D9">
        <w:rPr>
          <w:rFonts w:hint="eastAsia"/>
          <w:color w:val="000000" w:themeColor="text1"/>
        </w:rPr>
        <w:t>等線路及號</w:t>
      </w:r>
      <w:proofErr w:type="gramStart"/>
      <w:r w:rsidRPr="002264D9">
        <w:rPr>
          <w:rFonts w:hint="eastAsia"/>
          <w:color w:val="000000" w:themeColor="text1"/>
        </w:rPr>
        <w:t>誌桿</w:t>
      </w:r>
      <w:proofErr w:type="gramEnd"/>
      <w:r w:rsidRPr="002264D9">
        <w:rPr>
          <w:rFonts w:hint="eastAsia"/>
          <w:color w:val="000000" w:themeColor="text1"/>
        </w:rPr>
        <w:t>高度與安全島等運輸阻礙，且遊艇測試階段須使用下水碼頭與設備，亦須負擔相關作業成本與風險。經濟部工業局雖已協助於高雄臨海新村興建下水碼頭設施，可節省遊艇製造業者的成本，高雄市政府也協助在運送路途中的部分重要路段改善相關線路與號</w:t>
      </w:r>
      <w:proofErr w:type="gramStart"/>
      <w:r w:rsidRPr="002264D9">
        <w:rPr>
          <w:rFonts w:hint="eastAsia"/>
          <w:color w:val="000000" w:themeColor="text1"/>
        </w:rPr>
        <w:t>誌</w:t>
      </w:r>
      <w:proofErr w:type="gramEnd"/>
      <w:r w:rsidR="00E93AAE">
        <w:rPr>
          <w:rFonts w:hint="eastAsia"/>
          <w:color w:val="000000" w:themeColor="text1"/>
        </w:rPr>
        <w:t>障礙</w:t>
      </w:r>
      <w:r w:rsidRPr="002264D9">
        <w:rPr>
          <w:rFonts w:hint="eastAsia"/>
          <w:color w:val="000000" w:themeColor="text1"/>
        </w:rPr>
        <w:t>。然近年我國遊艇製造已轉型為發展巨型遊艇為主，遊艇製造完成後，須透過陸上運輸將巨型遊艇運往下水碼頭測試，製造之</w:t>
      </w:r>
      <w:proofErr w:type="gramStart"/>
      <w:r w:rsidRPr="002264D9">
        <w:rPr>
          <w:rFonts w:hint="eastAsia"/>
          <w:color w:val="000000" w:themeColor="text1"/>
        </w:rPr>
        <w:t>船型越大</w:t>
      </w:r>
      <w:proofErr w:type="gramEnd"/>
      <w:r w:rsidRPr="002264D9">
        <w:rPr>
          <w:rFonts w:hint="eastAsia"/>
          <w:color w:val="000000" w:themeColor="text1"/>
        </w:rPr>
        <w:t>，</w:t>
      </w:r>
      <w:proofErr w:type="gramStart"/>
      <w:r w:rsidRPr="002264D9">
        <w:rPr>
          <w:rFonts w:hint="eastAsia"/>
          <w:color w:val="000000" w:themeColor="text1"/>
        </w:rPr>
        <w:t>過程即越困難</w:t>
      </w:r>
      <w:proofErr w:type="gramEnd"/>
      <w:r w:rsidRPr="002264D9">
        <w:rPr>
          <w:rFonts w:hint="eastAsia"/>
          <w:color w:val="000000" w:themeColor="text1"/>
        </w:rPr>
        <w:t>，且隨著外銷訂單成長與規模增加，部分遊艇業者仍希望可尋求適當臨海土地擴廠或繼續規劃遊艇專區，惟取得適合之臨海土地實屬十分不易。本院訪視高雄地區部分遊艇製造廠商，亦發現多數廠商目前均遭遇無法取得適合之土地設廠問題，</w:t>
      </w:r>
      <w:proofErr w:type="gramStart"/>
      <w:r w:rsidRPr="002264D9">
        <w:rPr>
          <w:rFonts w:hint="eastAsia"/>
          <w:color w:val="000000" w:themeColor="text1"/>
        </w:rPr>
        <w:t>以東哥</w:t>
      </w:r>
      <w:proofErr w:type="gramEnd"/>
      <w:r w:rsidRPr="002264D9">
        <w:rPr>
          <w:rFonts w:hint="eastAsia"/>
          <w:color w:val="000000" w:themeColor="text1"/>
        </w:rPr>
        <w:t>企業為例，目前該公司有4個廠房，分散在高雄市不同區域，除廠房仍有不足情形外，也希望能將各廠房整</w:t>
      </w:r>
      <w:proofErr w:type="gramStart"/>
      <w:r w:rsidRPr="002264D9">
        <w:rPr>
          <w:rFonts w:hint="eastAsia"/>
          <w:color w:val="000000" w:themeColor="text1"/>
        </w:rPr>
        <w:t>併</w:t>
      </w:r>
      <w:proofErr w:type="gramEnd"/>
      <w:r w:rsidRPr="002264D9">
        <w:rPr>
          <w:rFonts w:hint="eastAsia"/>
          <w:color w:val="000000" w:themeColor="text1"/>
        </w:rPr>
        <w:t>集中管理，該公司表示為尋覓合適土地，經評估後曾洽詢海軍司</w:t>
      </w:r>
      <w:r w:rsidRPr="002264D9">
        <w:rPr>
          <w:rFonts w:hint="eastAsia"/>
          <w:color w:val="000000" w:themeColor="text1"/>
        </w:rPr>
        <w:lastRenderedPageBreak/>
        <w:t>令部釋出海軍第四造船廠用地之可能性，</w:t>
      </w:r>
      <w:proofErr w:type="gramStart"/>
      <w:r w:rsidRPr="002264D9">
        <w:rPr>
          <w:rFonts w:hint="eastAsia"/>
          <w:color w:val="000000" w:themeColor="text1"/>
        </w:rPr>
        <w:t>惟獲復該</w:t>
      </w:r>
      <w:proofErr w:type="gramEnd"/>
      <w:r w:rsidRPr="002264D9">
        <w:rPr>
          <w:rFonts w:hint="eastAsia"/>
          <w:color w:val="000000" w:themeColor="text1"/>
        </w:rPr>
        <w:t>地仍有使用需求，故該公司向本院表示雖已</w:t>
      </w:r>
      <w:proofErr w:type="gramStart"/>
      <w:r w:rsidRPr="002264D9">
        <w:rPr>
          <w:rFonts w:hint="eastAsia"/>
          <w:color w:val="000000" w:themeColor="text1"/>
        </w:rPr>
        <w:t>積極遍</w:t>
      </w:r>
      <w:proofErr w:type="gramEnd"/>
      <w:r w:rsidRPr="002264D9">
        <w:rPr>
          <w:rFonts w:hint="eastAsia"/>
          <w:color w:val="000000" w:themeColor="text1"/>
        </w:rPr>
        <w:t>尋符合條件之土地，惟仍未果。高雄市政府先前</w:t>
      </w:r>
      <w:r w:rsidR="00E93AAE">
        <w:rPr>
          <w:rFonts w:hint="eastAsia"/>
          <w:color w:val="000000" w:themeColor="text1"/>
        </w:rPr>
        <w:t>雖</w:t>
      </w:r>
      <w:r w:rsidRPr="002264D9">
        <w:rPr>
          <w:rFonts w:hint="eastAsia"/>
          <w:color w:val="000000" w:themeColor="text1"/>
        </w:rPr>
        <w:t>提出南星遊艇產業園區計畫，將遊艇製造產業加以分工，形成產業聚落，並解決遊艇製造產業土地缺乏問題，以強化我國遊艇製造產業之</w:t>
      </w:r>
      <w:r w:rsidR="00E93AAE">
        <w:rPr>
          <w:rFonts w:hint="eastAsia"/>
          <w:color w:val="000000" w:themeColor="text1"/>
        </w:rPr>
        <w:t>國際</w:t>
      </w:r>
      <w:r w:rsidRPr="002264D9">
        <w:rPr>
          <w:rFonts w:hint="eastAsia"/>
          <w:color w:val="000000" w:themeColor="text1"/>
        </w:rPr>
        <w:t>競爭力，然計畫已因</w:t>
      </w:r>
      <w:r w:rsidR="00E93AAE">
        <w:rPr>
          <w:rFonts w:hint="eastAsia"/>
          <w:color w:val="000000" w:themeColor="text1"/>
        </w:rPr>
        <w:t>大林</w:t>
      </w:r>
      <w:r w:rsidR="005E77ED">
        <w:rPr>
          <w:rFonts w:hint="eastAsia"/>
          <w:color w:val="000000" w:themeColor="text1"/>
        </w:rPr>
        <w:t>蒲</w:t>
      </w:r>
      <w:r w:rsidRPr="002264D9">
        <w:rPr>
          <w:rFonts w:hint="eastAsia"/>
          <w:color w:val="000000" w:themeColor="text1"/>
        </w:rPr>
        <w:t>居民抗爭停止執行，致土地欠缺問題至今尚未解決。</w:t>
      </w:r>
      <w:bookmarkEnd w:id="83"/>
      <w:bookmarkEnd w:id="84"/>
    </w:p>
    <w:p w:rsidR="005E77ED" w:rsidRDefault="005E77ED" w:rsidP="005E77ED">
      <w:pPr>
        <w:pStyle w:val="3"/>
        <w:numPr>
          <w:ilvl w:val="0"/>
          <w:numId w:val="0"/>
        </w:numPr>
        <w:ind w:left="1361"/>
        <w:rPr>
          <w:color w:val="000000" w:themeColor="text1"/>
        </w:rPr>
      </w:pPr>
    </w:p>
    <w:p w:rsidR="005E77ED" w:rsidRDefault="005E77ED" w:rsidP="005E77ED">
      <w:pPr>
        <w:pStyle w:val="3"/>
        <w:numPr>
          <w:ilvl w:val="0"/>
          <w:numId w:val="0"/>
        </w:numPr>
        <w:ind w:left="1361"/>
        <w:rPr>
          <w:color w:val="000000" w:themeColor="text1"/>
        </w:rPr>
      </w:pPr>
    </w:p>
    <w:p w:rsidR="005E77ED" w:rsidRDefault="005E77ED" w:rsidP="005E77ED">
      <w:pPr>
        <w:pStyle w:val="3"/>
        <w:numPr>
          <w:ilvl w:val="0"/>
          <w:numId w:val="0"/>
        </w:numPr>
        <w:ind w:left="1361"/>
        <w:rPr>
          <w:color w:val="000000" w:themeColor="text1"/>
        </w:rPr>
      </w:pPr>
    </w:p>
    <w:p w:rsidR="00E93AAE" w:rsidRPr="002264D9" w:rsidRDefault="00E93AAE" w:rsidP="00E93AAE">
      <w:pPr>
        <w:pStyle w:val="a3"/>
        <w:rPr>
          <w:color w:val="000000" w:themeColor="text1"/>
        </w:rPr>
      </w:pPr>
      <w:r w:rsidRPr="002264D9">
        <w:rPr>
          <w:rFonts w:hint="eastAsia"/>
          <w:color w:val="000000" w:themeColor="text1"/>
        </w:rPr>
        <w:t>遊艇製造業之主要廠商及廠區位置</w:t>
      </w:r>
    </w:p>
    <w:tbl>
      <w:tblPr>
        <w:tblStyle w:val="af7"/>
        <w:tblW w:w="0" w:type="auto"/>
        <w:tblLook w:val="04A0" w:firstRow="1" w:lastRow="0" w:firstColumn="1" w:lastColumn="0" w:noHBand="0" w:noVBand="1"/>
      </w:tblPr>
      <w:tblGrid>
        <w:gridCol w:w="845"/>
        <w:gridCol w:w="1935"/>
        <w:gridCol w:w="3699"/>
        <w:gridCol w:w="2451"/>
      </w:tblGrid>
      <w:tr w:rsidR="00E93AAE" w:rsidRPr="005E77ED" w:rsidTr="005E77ED">
        <w:trPr>
          <w:trHeight w:val="380"/>
          <w:tblHeader/>
        </w:trPr>
        <w:tc>
          <w:tcPr>
            <w:tcW w:w="845" w:type="dxa"/>
            <w:vAlign w:val="center"/>
          </w:tcPr>
          <w:p w:rsidR="00E93AAE" w:rsidRPr="005E77ED" w:rsidRDefault="00E93AAE" w:rsidP="000A1803">
            <w:pPr>
              <w:pStyle w:val="14"/>
              <w:jc w:val="center"/>
              <w:rPr>
                <w:b/>
                <w:color w:val="000000" w:themeColor="text1"/>
                <w:sz w:val="24"/>
                <w:szCs w:val="24"/>
              </w:rPr>
            </w:pPr>
            <w:r w:rsidRPr="005E77ED">
              <w:rPr>
                <w:rFonts w:hint="eastAsia"/>
                <w:b/>
                <w:color w:val="000000" w:themeColor="text1"/>
                <w:sz w:val="24"/>
                <w:szCs w:val="24"/>
              </w:rPr>
              <w:t>區域</w:t>
            </w:r>
          </w:p>
        </w:tc>
        <w:tc>
          <w:tcPr>
            <w:tcW w:w="1935" w:type="dxa"/>
            <w:vAlign w:val="center"/>
          </w:tcPr>
          <w:p w:rsidR="00E93AAE" w:rsidRPr="005E77ED" w:rsidRDefault="00E93AAE" w:rsidP="000A1803">
            <w:pPr>
              <w:pStyle w:val="14"/>
              <w:jc w:val="center"/>
              <w:rPr>
                <w:b/>
                <w:color w:val="000000" w:themeColor="text1"/>
                <w:sz w:val="24"/>
                <w:szCs w:val="24"/>
              </w:rPr>
            </w:pPr>
            <w:r w:rsidRPr="005E77ED">
              <w:rPr>
                <w:rFonts w:hint="eastAsia"/>
                <w:b/>
                <w:color w:val="000000" w:themeColor="text1"/>
                <w:sz w:val="24"/>
                <w:szCs w:val="24"/>
              </w:rPr>
              <w:t>廠區位置</w:t>
            </w:r>
          </w:p>
        </w:tc>
        <w:tc>
          <w:tcPr>
            <w:tcW w:w="3699" w:type="dxa"/>
            <w:vAlign w:val="center"/>
          </w:tcPr>
          <w:p w:rsidR="00E93AAE" w:rsidRPr="005E77ED" w:rsidRDefault="00E93AAE" w:rsidP="000A1803">
            <w:pPr>
              <w:pStyle w:val="14"/>
              <w:jc w:val="center"/>
              <w:rPr>
                <w:b/>
                <w:color w:val="000000" w:themeColor="text1"/>
                <w:sz w:val="24"/>
                <w:szCs w:val="24"/>
              </w:rPr>
            </w:pPr>
            <w:r w:rsidRPr="005E77ED">
              <w:rPr>
                <w:rFonts w:hint="eastAsia"/>
                <w:b/>
                <w:color w:val="000000" w:themeColor="text1"/>
                <w:sz w:val="24"/>
                <w:szCs w:val="24"/>
              </w:rPr>
              <w:t>廠商名稱</w:t>
            </w:r>
          </w:p>
        </w:tc>
        <w:tc>
          <w:tcPr>
            <w:tcW w:w="2451" w:type="dxa"/>
            <w:vAlign w:val="center"/>
          </w:tcPr>
          <w:p w:rsidR="00E93AAE" w:rsidRPr="005E77ED" w:rsidRDefault="00E93AAE" w:rsidP="000A1803">
            <w:pPr>
              <w:pStyle w:val="14"/>
              <w:jc w:val="center"/>
              <w:rPr>
                <w:b/>
                <w:color w:val="000000" w:themeColor="text1"/>
                <w:sz w:val="24"/>
                <w:szCs w:val="24"/>
              </w:rPr>
            </w:pPr>
            <w:r w:rsidRPr="005E77ED">
              <w:rPr>
                <w:rFonts w:hint="eastAsia"/>
                <w:b/>
                <w:color w:val="000000" w:themeColor="text1"/>
                <w:sz w:val="24"/>
                <w:szCs w:val="24"/>
              </w:rPr>
              <w:t>資本額</w:t>
            </w:r>
          </w:p>
        </w:tc>
      </w:tr>
      <w:tr w:rsidR="00E93AAE" w:rsidRPr="005E77ED" w:rsidTr="005E77ED">
        <w:trPr>
          <w:trHeight w:val="341"/>
        </w:trPr>
        <w:tc>
          <w:tcPr>
            <w:tcW w:w="845" w:type="dxa"/>
            <w:vMerge w:val="restart"/>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北部</w:t>
            </w:r>
          </w:p>
        </w:tc>
        <w:tc>
          <w:tcPr>
            <w:tcW w:w="1935" w:type="dxa"/>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w:t>
            </w:r>
            <w:r w:rsidRPr="005E77ED">
              <w:rPr>
                <w:rFonts w:hint="eastAsia"/>
                <w:color w:val="000000" w:themeColor="text1"/>
                <w:sz w:val="24"/>
                <w:szCs w:val="24"/>
                <w:vertAlign w:val="superscript"/>
              </w:rPr>
              <w:t>(</w:t>
            </w:r>
            <w:proofErr w:type="gramStart"/>
            <w:r w:rsidRPr="005E77ED">
              <w:rPr>
                <w:rFonts w:hint="eastAsia"/>
                <w:color w:val="000000" w:themeColor="text1"/>
                <w:sz w:val="24"/>
                <w:szCs w:val="24"/>
                <w:vertAlign w:val="superscript"/>
              </w:rPr>
              <w:t>註</w:t>
            </w:r>
            <w:proofErr w:type="gramEnd"/>
            <w:r w:rsidRPr="005E77ED">
              <w:rPr>
                <w:rFonts w:hint="eastAsia"/>
                <w:color w:val="000000" w:themeColor="text1"/>
                <w:sz w:val="24"/>
                <w:szCs w:val="24"/>
                <w:vertAlign w:val="superscript"/>
              </w:rPr>
              <w:t>1)</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建華造船工業股份有限公司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20,000,000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restart"/>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新北市八里區</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大橋遊艇企業股份有限公司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28,900,000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proofErr w:type="gramStart"/>
            <w:r w:rsidRPr="005E77ED">
              <w:rPr>
                <w:rFonts w:hint="eastAsia"/>
                <w:color w:val="000000" w:themeColor="text1"/>
                <w:sz w:val="24"/>
                <w:szCs w:val="24"/>
              </w:rPr>
              <w:t>大舟企業</w:t>
            </w:r>
            <w:proofErr w:type="gramEnd"/>
            <w:r w:rsidRPr="005E77ED">
              <w:rPr>
                <w:rFonts w:hint="eastAsia"/>
                <w:color w:val="000000" w:themeColor="text1"/>
                <w:sz w:val="24"/>
                <w:szCs w:val="24"/>
              </w:rPr>
              <w:t>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27,000,000</w:t>
            </w:r>
          </w:p>
        </w:tc>
      </w:tr>
      <w:tr w:rsidR="00E93AAE" w:rsidRPr="005E77ED" w:rsidTr="005E77ED">
        <w:trPr>
          <w:trHeight w:val="36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restart"/>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新北市三芝區</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海宮造船股份有限公司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20,000,000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南海遊艇製造股份有限公司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ab/>
              <w:t>18,023,200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restart"/>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桃園市蘆竹區</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巨星造船股份有限公司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150,000,000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proofErr w:type="gramStart"/>
            <w:r w:rsidRPr="005E77ED">
              <w:rPr>
                <w:rFonts w:hint="eastAsia"/>
                <w:color w:val="000000" w:themeColor="text1"/>
                <w:sz w:val="24"/>
                <w:szCs w:val="24"/>
              </w:rPr>
              <w:t>興航實業</w:t>
            </w:r>
            <w:proofErr w:type="gramEnd"/>
            <w:r w:rsidRPr="005E77ED">
              <w:rPr>
                <w:rFonts w:hint="eastAsia"/>
                <w:color w:val="000000" w:themeColor="text1"/>
                <w:sz w:val="24"/>
                <w:szCs w:val="24"/>
              </w:rPr>
              <w:t>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25,000,000</w:t>
            </w:r>
          </w:p>
        </w:tc>
      </w:tr>
      <w:tr w:rsidR="00E93AAE" w:rsidRPr="005E77ED" w:rsidTr="005E77ED">
        <w:trPr>
          <w:trHeight w:val="341"/>
        </w:trPr>
        <w:tc>
          <w:tcPr>
            <w:tcW w:w="845" w:type="dxa"/>
            <w:vMerge w:val="restart"/>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南部</w:t>
            </w:r>
          </w:p>
        </w:tc>
        <w:tc>
          <w:tcPr>
            <w:tcW w:w="1935" w:type="dxa"/>
            <w:vAlign w:val="center"/>
          </w:tcPr>
          <w:p w:rsidR="00E93AAE" w:rsidRPr="005E77ED" w:rsidRDefault="00E93AAE" w:rsidP="000A1803">
            <w:pPr>
              <w:pStyle w:val="14"/>
              <w:jc w:val="center"/>
              <w:rPr>
                <w:color w:val="000000" w:themeColor="text1"/>
                <w:sz w:val="24"/>
                <w:szCs w:val="24"/>
              </w:rPr>
            </w:pPr>
            <w:proofErr w:type="gramStart"/>
            <w:r w:rsidRPr="005E77ED">
              <w:rPr>
                <w:rFonts w:hint="eastAsia"/>
                <w:color w:val="000000" w:themeColor="text1"/>
                <w:sz w:val="24"/>
                <w:szCs w:val="24"/>
              </w:rPr>
              <w:t>臺</w:t>
            </w:r>
            <w:proofErr w:type="gramEnd"/>
            <w:r w:rsidRPr="005E77ED">
              <w:rPr>
                <w:rFonts w:hint="eastAsia"/>
                <w:color w:val="000000" w:themeColor="text1"/>
                <w:sz w:val="24"/>
                <w:szCs w:val="24"/>
              </w:rPr>
              <w:t>南市官田區</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人冠遊艇股份有限公司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ab/>
              <w:t>167,317,300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Align w:val="center"/>
          </w:tcPr>
          <w:p w:rsidR="00E93AAE" w:rsidRPr="005E77ED" w:rsidRDefault="00E93AAE" w:rsidP="000A1803">
            <w:pPr>
              <w:pStyle w:val="14"/>
              <w:jc w:val="center"/>
              <w:rPr>
                <w:color w:val="000000" w:themeColor="text1"/>
                <w:sz w:val="24"/>
                <w:szCs w:val="24"/>
              </w:rPr>
            </w:pPr>
            <w:proofErr w:type="gramStart"/>
            <w:r w:rsidRPr="005E77ED">
              <w:rPr>
                <w:rFonts w:hint="eastAsia"/>
                <w:color w:val="000000" w:themeColor="text1"/>
                <w:sz w:val="24"/>
                <w:szCs w:val="24"/>
              </w:rPr>
              <w:t>臺</w:t>
            </w:r>
            <w:proofErr w:type="gramEnd"/>
            <w:r w:rsidRPr="005E77ED">
              <w:rPr>
                <w:rFonts w:hint="eastAsia"/>
                <w:color w:val="000000" w:themeColor="text1"/>
                <w:sz w:val="24"/>
                <w:szCs w:val="24"/>
              </w:rPr>
              <w:t>南市安平區</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大新遊艇股份有限公司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126,000,000</w:t>
            </w:r>
          </w:p>
        </w:tc>
      </w:tr>
      <w:tr w:rsidR="00E93AAE" w:rsidRPr="005E77ED" w:rsidTr="005E77ED">
        <w:trPr>
          <w:trHeight w:val="36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Align w:val="center"/>
          </w:tcPr>
          <w:p w:rsidR="00E93AAE" w:rsidRPr="005E77ED" w:rsidRDefault="00E93AAE" w:rsidP="000A1803">
            <w:pPr>
              <w:pStyle w:val="14"/>
              <w:jc w:val="center"/>
              <w:rPr>
                <w:color w:val="000000" w:themeColor="text1"/>
                <w:sz w:val="24"/>
                <w:szCs w:val="24"/>
              </w:rPr>
            </w:pPr>
            <w:proofErr w:type="gramStart"/>
            <w:r w:rsidRPr="005E77ED">
              <w:rPr>
                <w:rFonts w:hint="eastAsia"/>
                <w:color w:val="000000" w:themeColor="text1"/>
                <w:sz w:val="24"/>
                <w:szCs w:val="24"/>
              </w:rPr>
              <w:t>臺</w:t>
            </w:r>
            <w:proofErr w:type="gramEnd"/>
            <w:r w:rsidRPr="005E77ED">
              <w:rPr>
                <w:rFonts w:hint="eastAsia"/>
                <w:color w:val="000000" w:themeColor="text1"/>
                <w:sz w:val="24"/>
                <w:szCs w:val="24"/>
              </w:rPr>
              <w:t>南市將軍區</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統</w:t>
            </w:r>
            <w:proofErr w:type="gramStart"/>
            <w:r w:rsidRPr="005E77ED">
              <w:rPr>
                <w:rFonts w:hint="eastAsia"/>
                <w:color w:val="000000" w:themeColor="text1"/>
                <w:sz w:val="24"/>
                <w:szCs w:val="24"/>
              </w:rPr>
              <w:t>怡</w:t>
            </w:r>
            <w:proofErr w:type="gramEnd"/>
            <w:r w:rsidRPr="005E77ED">
              <w:rPr>
                <w:rFonts w:hint="eastAsia"/>
                <w:color w:val="000000" w:themeColor="text1"/>
                <w:sz w:val="24"/>
                <w:szCs w:val="24"/>
              </w:rPr>
              <w:t>國際股份有限公司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85,000,000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restart"/>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高雄市小港區</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嘉鴻遊艇股份有限公司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1,200,000,000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嘉信遊艇股份有限公司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530,000,000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新海洋遊艇股份有限公司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102,000,000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proofErr w:type="gramStart"/>
            <w:r w:rsidRPr="005E77ED">
              <w:rPr>
                <w:rFonts w:hint="eastAsia"/>
                <w:color w:val="000000" w:themeColor="text1"/>
                <w:sz w:val="24"/>
                <w:szCs w:val="24"/>
              </w:rPr>
              <w:t>隆洋遊艇</w:t>
            </w:r>
            <w:proofErr w:type="gramEnd"/>
            <w:r w:rsidRPr="005E77ED">
              <w:rPr>
                <w:rFonts w:hint="eastAsia"/>
                <w:color w:val="000000" w:themeColor="text1"/>
                <w:sz w:val="24"/>
                <w:szCs w:val="24"/>
              </w:rPr>
              <w:t>工業股份有限公司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80,000,000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豪駿遊艇股份有限公司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60,000,000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奎隆實業股份有限公司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50,000,000</w:t>
            </w:r>
          </w:p>
        </w:tc>
      </w:tr>
      <w:tr w:rsidR="00E93AAE" w:rsidRPr="005E77ED" w:rsidTr="005E77ED">
        <w:trPr>
          <w:trHeight w:val="36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強生遊艇股份有限公司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45,000,000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合興遊艇股份有限公司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33,080,000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proofErr w:type="gramStart"/>
            <w:r w:rsidRPr="005E77ED">
              <w:rPr>
                <w:rFonts w:hint="eastAsia"/>
                <w:color w:val="000000" w:themeColor="text1"/>
                <w:sz w:val="24"/>
                <w:szCs w:val="24"/>
              </w:rPr>
              <w:t>亞港造船</w:t>
            </w:r>
            <w:proofErr w:type="gramEnd"/>
            <w:r w:rsidRPr="005E77ED">
              <w:rPr>
                <w:rFonts w:hint="eastAsia"/>
                <w:color w:val="000000" w:themeColor="text1"/>
                <w:sz w:val="24"/>
                <w:szCs w:val="24"/>
              </w:rPr>
              <w:t>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29,500,000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restart"/>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高雄市旗津區</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高鼎遊艇股份有限公司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356,000,000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新</w:t>
            </w:r>
            <w:proofErr w:type="gramStart"/>
            <w:r w:rsidRPr="005E77ED">
              <w:rPr>
                <w:rFonts w:hint="eastAsia"/>
                <w:color w:val="000000" w:themeColor="text1"/>
                <w:sz w:val="24"/>
                <w:szCs w:val="24"/>
              </w:rPr>
              <w:t>昇</w:t>
            </w:r>
            <w:proofErr w:type="gramEnd"/>
            <w:r w:rsidRPr="005E77ED">
              <w:rPr>
                <w:rFonts w:hint="eastAsia"/>
                <w:color w:val="000000" w:themeColor="text1"/>
                <w:sz w:val="24"/>
                <w:szCs w:val="24"/>
              </w:rPr>
              <w:t>發造船股份有限公司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50,000,000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proofErr w:type="gramStart"/>
            <w:r w:rsidRPr="005E77ED">
              <w:rPr>
                <w:rFonts w:hint="eastAsia"/>
                <w:color w:val="000000" w:themeColor="text1"/>
                <w:sz w:val="24"/>
                <w:szCs w:val="24"/>
              </w:rPr>
              <w:t>大瑞</w:t>
            </w:r>
            <w:proofErr w:type="gramEnd"/>
            <w:r w:rsidRPr="005E77ED">
              <w:rPr>
                <w:rFonts w:hint="eastAsia"/>
                <w:color w:val="000000" w:themeColor="text1"/>
                <w:sz w:val="24"/>
                <w:szCs w:val="24"/>
              </w:rPr>
              <w:t>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48,000,000</w:t>
            </w:r>
          </w:p>
        </w:tc>
      </w:tr>
      <w:tr w:rsidR="00E93AAE" w:rsidRPr="005E77ED" w:rsidTr="005E77ED">
        <w:trPr>
          <w:trHeight w:val="36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restart"/>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高雄市大寮區</w:t>
            </w:r>
          </w:p>
        </w:tc>
        <w:tc>
          <w:tcPr>
            <w:tcW w:w="3699" w:type="dxa"/>
          </w:tcPr>
          <w:p w:rsidR="00E93AAE" w:rsidRPr="005E77ED" w:rsidRDefault="00E93AAE" w:rsidP="000A1803">
            <w:pPr>
              <w:pStyle w:val="14"/>
              <w:rPr>
                <w:color w:val="000000" w:themeColor="text1"/>
                <w:sz w:val="24"/>
                <w:szCs w:val="24"/>
              </w:rPr>
            </w:pPr>
            <w:proofErr w:type="gramStart"/>
            <w:r w:rsidRPr="005E77ED">
              <w:rPr>
                <w:rFonts w:hint="eastAsia"/>
                <w:color w:val="000000" w:themeColor="text1"/>
                <w:sz w:val="24"/>
                <w:szCs w:val="24"/>
              </w:rPr>
              <w:t>鴻洋遊艇</w:t>
            </w:r>
            <w:proofErr w:type="gramEnd"/>
            <w:r w:rsidRPr="005E77ED">
              <w:rPr>
                <w:rFonts w:hint="eastAsia"/>
                <w:color w:val="000000" w:themeColor="text1"/>
                <w:sz w:val="24"/>
                <w:szCs w:val="24"/>
              </w:rPr>
              <w:t>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180,000,000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宏海遊艇股份有限公司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60,099,800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Merge/>
            <w:vAlign w:val="center"/>
          </w:tcPr>
          <w:p w:rsidR="00E93AAE" w:rsidRPr="005E77ED" w:rsidRDefault="00E93AAE" w:rsidP="000A1803">
            <w:pPr>
              <w:pStyle w:val="14"/>
              <w:jc w:val="center"/>
              <w:rPr>
                <w:color w:val="000000" w:themeColor="text1"/>
                <w:sz w:val="24"/>
                <w:szCs w:val="24"/>
              </w:rPr>
            </w:pP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正和遊艇有限公司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5,300,000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高雄市前鎮區</w:t>
            </w:r>
          </w:p>
        </w:tc>
        <w:tc>
          <w:tcPr>
            <w:tcW w:w="3699" w:type="dxa"/>
          </w:tcPr>
          <w:p w:rsidR="00E93AAE" w:rsidRPr="005E77ED" w:rsidRDefault="00E93AAE" w:rsidP="000A1803">
            <w:pPr>
              <w:pStyle w:val="14"/>
              <w:rPr>
                <w:color w:val="000000" w:themeColor="text1"/>
                <w:sz w:val="24"/>
                <w:szCs w:val="24"/>
              </w:rPr>
            </w:pPr>
            <w:proofErr w:type="gramStart"/>
            <w:r w:rsidRPr="005E77ED">
              <w:rPr>
                <w:rFonts w:hint="eastAsia"/>
                <w:color w:val="000000" w:themeColor="text1"/>
                <w:sz w:val="24"/>
                <w:szCs w:val="24"/>
              </w:rPr>
              <w:t>東哥企業</w:t>
            </w:r>
            <w:proofErr w:type="gramEnd"/>
            <w:r w:rsidRPr="005E77ED">
              <w:rPr>
                <w:rFonts w:hint="eastAsia"/>
                <w:color w:val="000000" w:themeColor="text1"/>
                <w:sz w:val="24"/>
                <w:szCs w:val="24"/>
              </w:rPr>
              <w:t>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1,000,000,000</w:t>
            </w:r>
          </w:p>
        </w:tc>
      </w:tr>
      <w:tr w:rsidR="00E93AAE" w:rsidRPr="005E77ED" w:rsidTr="005E77ED">
        <w:trPr>
          <w:trHeight w:val="35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高雄市林園區</w:t>
            </w:r>
          </w:p>
        </w:tc>
        <w:tc>
          <w:tcPr>
            <w:tcW w:w="3699" w:type="dxa"/>
          </w:tcPr>
          <w:p w:rsidR="00E93AAE" w:rsidRPr="005E77ED" w:rsidRDefault="00E93AAE" w:rsidP="000A1803">
            <w:pPr>
              <w:pStyle w:val="14"/>
              <w:rPr>
                <w:color w:val="000000" w:themeColor="text1"/>
                <w:sz w:val="24"/>
                <w:szCs w:val="24"/>
              </w:rPr>
            </w:pPr>
            <w:r w:rsidRPr="005E77ED">
              <w:rPr>
                <w:rFonts w:hint="eastAsia"/>
                <w:color w:val="000000" w:themeColor="text1"/>
                <w:sz w:val="24"/>
                <w:szCs w:val="24"/>
              </w:rPr>
              <w:t>大洋遊艇企業股份有限公司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75,000,000</w:t>
            </w:r>
          </w:p>
        </w:tc>
      </w:tr>
      <w:tr w:rsidR="00E93AAE" w:rsidRPr="005E77ED" w:rsidTr="005E77ED">
        <w:trPr>
          <w:trHeight w:val="363"/>
        </w:trPr>
        <w:tc>
          <w:tcPr>
            <w:tcW w:w="845" w:type="dxa"/>
            <w:vMerge/>
            <w:vAlign w:val="center"/>
          </w:tcPr>
          <w:p w:rsidR="00E93AAE" w:rsidRPr="005E77ED" w:rsidRDefault="00E93AAE" w:rsidP="000A1803">
            <w:pPr>
              <w:pStyle w:val="14"/>
              <w:jc w:val="center"/>
              <w:rPr>
                <w:color w:val="000000" w:themeColor="text1"/>
                <w:sz w:val="24"/>
                <w:szCs w:val="24"/>
              </w:rPr>
            </w:pPr>
          </w:p>
        </w:tc>
        <w:tc>
          <w:tcPr>
            <w:tcW w:w="1935" w:type="dxa"/>
            <w:vAlign w:val="center"/>
          </w:tcPr>
          <w:p w:rsidR="00E93AAE" w:rsidRPr="005E77ED" w:rsidRDefault="00E93AAE" w:rsidP="000A1803">
            <w:pPr>
              <w:pStyle w:val="14"/>
              <w:jc w:val="center"/>
              <w:rPr>
                <w:color w:val="000000" w:themeColor="text1"/>
                <w:sz w:val="24"/>
                <w:szCs w:val="24"/>
              </w:rPr>
            </w:pPr>
            <w:r w:rsidRPr="005E77ED">
              <w:rPr>
                <w:rFonts w:hint="eastAsia"/>
                <w:color w:val="000000" w:themeColor="text1"/>
                <w:sz w:val="24"/>
                <w:szCs w:val="24"/>
              </w:rPr>
              <w:t>屏東縣萬丹鄉</w:t>
            </w:r>
          </w:p>
        </w:tc>
        <w:tc>
          <w:tcPr>
            <w:tcW w:w="3699" w:type="dxa"/>
          </w:tcPr>
          <w:p w:rsidR="00E93AAE" w:rsidRPr="005E77ED" w:rsidRDefault="00E93AAE" w:rsidP="000A1803">
            <w:pPr>
              <w:pStyle w:val="14"/>
              <w:rPr>
                <w:color w:val="000000" w:themeColor="text1"/>
                <w:sz w:val="24"/>
                <w:szCs w:val="24"/>
              </w:rPr>
            </w:pPr>
            <w:proofErr w:type="gramStart"/>
            <w:r w:rsidRPr="005E77ED">
              <w:rPr>
                <w:rFonts w:hint="eastAsia"/>
                <w:color w:val="000000" w:themeColor="text1"/>
                <w:sz w:val="24"/>
                <w:szCs w:val="24"/>
              </w:rPr>
              <w:t>同華工業</w:t>
            </w:r>
            <w:proofErr w:type="gramEnd"/>
            <w:r w:rsidRPr="005E77ED">
              <w:rPr>
                <w:rFonts w:hint="eastAsia"/>
                <w:color w:val="000000" w:themeColor="text1"/>
                <w:sz w:val="24"/>
                <w:szCs w:val="24"/>
              </w:rPr>
              <w:t>股份有限公司</w:t>
            </w:r>
          </w:p>
        </w:tc>
        <w:tc>
          <w:tcPr>
            <w:tcW w:w="2451" w:type="dxa"/>
            <w:vAlign w:val="center"/>
          </w:tcPr>
          <w:p w:rsidR="00E93AAE" w:rsidRPr="005E77ED" w:rsidRDefault="00E93AAE" w:rsidP="00E93AAE">
            <w:pPr>
              <w:pStyle w:val="14"/>
              <w:ind w:rightChars="50" w:right="170"/>
              <w:jc w:val="right"/>
              <w:rPr>
                <w:color w:val="000000" w:themeColor="text1"/>
                <w:sz w:val="24"/>
                <w:szCs w:val="24"/>
              </w:rPr>
            </w:pPr>
            <w:r w:rsidRPr="005E77ED">
              <w:rPr>
                <w:color w:val="000000" w:themeColor="text1"/>
                <w:sz w:val="24"/>
                <w:szCs w:val="24"/>
              </w:rPr>
              <w:t>34,000,000</w:t>
            </w:r>
          </w:p>
        </w:tc>
      </w:tr>
    </w:tbl>
    <w:p w:rsidR="00E93AAE" w:rsidRPr="002264D9" w:rsidRDefault="00E93AAE" w:rsidP="00E93AAE">
      <w:pPr>
        <w:pStyle w:val="af6"/>
        <w:spacing w:after="0"/>
        <w:ind w:left="720" w:hangingChars="300" w:hanging="720"/>
        <w:rPr>
          <w:color w:val="000000" w:themeColor="text1"/>
        </w:rPr>
      </w:pPr>
      <w:proofErr w:type="gramStart"/>
      <w:r w:rsidRPr="002264D9">
        <w:rPr>
          <w:rFonts w:hint="eastAsia"/>
          <w:color w:val="000000" w:themeColor="text1"/>
        </w:rPr>
        <w:t>註</w:t>
      </w:r>
      <w:proofErr w:type="gramEnd"/>
      <w:r w:rsidRPr="002264D9">
        <w:rPr>
          <w:rFonts w:hint="eastAsia"/>
          <w:color w:val="000000" w:themeColor="text1"/>
        </w:rPr>
        <w:t>1：建華造船工業股份有限公司登記地址為臺北市中正區，廠區位置無公開資料。</w:t>
      </w:r>
    </w:p>
    <w:p w:rsidR="00E93AAE" w:rsidRPr="005E77ED" w:rsidRDefault="00E93AAE" w:rsidP="005E77ED">
      <w:pPr>
        <w:pStyle w:val="3"/>
        <w:numPr>
          <w:ilvl w:val="0"/>
          <w:numId w:val="0"/>
        </w:numPr>
        <w:spacing w:afterLines="50" w:after="228"/>
        <w:ind w:left="567" w:hanging="567"/>
        <w:rPr>
          <w:rFonts w:hAnsi="Times New Roman"/>
          <w:bCs w:val="0"/>
          <w:color w:val="000000" w:themeColor="text1"/>
          <w:spacing w:val="-10"/>
          <w:kern w:val="0"/>
          <w:sz w:val="24"/>
          <w:szCs w:val="22"/>
        </w:rPr>
      </w:pPr>
      <w:proofErr w:type="gramStart"/>
      <w:r w:rsidRPr="005E77ED">
        <w:rPr>
          <w:rFonts w:hAnsi="Times New Roman" w:hint="eastAsia"/>
          <w:bCs w:val="0"/>
          <w:color w:val="000000" w:themeColor="text1"/>
          <w:spacing w:val="-10"/>
          <w:kern w:val="0"/>
          <w:sz w:val="24"/>
          <w:szCs w:val="22"/>
        </w:rPr>
        <w:t>註</w:t>
      </w:r>
      <w:proofErr w:type="gramEnd"/>
      <w:r w:rsidRPr="005E77ED">
        <w:rPr>
          <w:rFonts w:hAnsi="Times New Roman" w:hint="eastAsia"/>
          <w:bCs w:val="0"/>
          <w:color w:val="000000" w:themeColor="text1"/>
          <w:spacing w:val="-10"/>
          <w:kern w:val="0"/>
          <w:sz w:val="24"/>
          <w:szCs w:val="22"/>
        </w:rPr>
        <w:t>2：上表遊艇製造業</w:t>
      </w:r>
      <w:proofErr w:type="gramStart"/>
      <w:r w:rsidRPr="005E77ED">
        <w:rPr>
          <w:rFonts w:hAnsi="Times New Roman" w:hint="eastAsia"/>
          <w:bCs w:val="0"/>
          <w:color w:val="000000" w:themeColor="text1"/>
          <w:spacing w:val="-10"/>
          <w:kern w:val="0"/>
          <w:sz w:val="24"/>
          <w:szCs w:val="22"/>
        </w:rPr>
        <w:t>名單參據</w:t>
      </w:r>
      <w:r w:rsidRPr="005E77ED">
        <w:rPr>
          <w:rFonts w:hAnsi="Times New Roman"/>
          <w:bCs w:val="0"/>
          <w:color w:val="000000" w:themeColor="text1"/>
          <w:spacing w:val="-10"/>
          <w:kern w:val="0"/>
          <w:sz w:val="24"/>
          <w:szCs w:val="22"/>
        </w:rPr>
        <w:t>遊艇</w:t>
      </w:r>
      <w:proofErr w:type="gramEnd"/>
      <w:r w:rsidRPr="005E77ED">
        <w:rPr>
          <w:rFonts w:hAnsi="Times New Roman"/>
          <w:bCs w:val="0"/>
          <w:color w:val="000000" w:themeColor="text1"/>
          <w:spacing w:val="-10"/>
          <w:kern w:val="0"/>
          <w:sz w:val="24"/>
          <w:szCs w:val="22"/>
        </w:rPr>
        <w:t>公會</w:t>
      </w:r>
      <w:r w:rsidRPr="005E77ED">
        <w:rPr>
          <w:rFonts w:hAnsi="Times New Roman" w:hint="eastAsia"/>
          <w:bCs w:val="0"/>
          <w:color w:val="000000" w:themeColor="text1"/>
          <w:spacing w:val="-10"/>
          <w:kern w:val="0"/>
          <w:sz w:val="24"/>
          <w:szCs w:val="22"/>
        </w:rPr>
        <w:t>會員名單及相關文獻資料彙整，資本額係查詢經濟部商業司全國商工行政服務入口網。(查詢日期：108年7月16日)</w:t>
      </w:r>
    </w:p>
    <w:p w:rsidR="00020240" w:rsidRPr="002264D9" w:rsidRDefault="00020240" w:rsidP="00020240">
      <w:pPr>
        <w:pStyle w:val="3"/>
        <w:rPr>
          <w:color w:val="000000" w:themeColor="text1"/>
        </w:rPr>
      </w:pPr>
      <w:bookmarkStart w:id="85" w:name="_Toc13577674"/>
      <w:bookmarkStart w:id="86" w:name="_Toc13668875"/>
      <w:r w:rsidRPr="002264D9">
        <w:rPr>
          <w:rFonts w:hint="eastAsia"/>
          <w:color w:val="000000" w:themeColor="text1"/>
        </w:rPr>
        <w:t>106年間經濟部著手規劃辦理「全國循環產業專區試點暨新材料循環產業園區申請設置計畫」，相關內容及辦理</w:t>
      </w:r>
      <w:proofErr w:type="gramStart"/>
      <w:r w:rsidRPr="002264D9">
        <w:rPr>
          <w:rFonts w:hint="eastAsia"/>
          <w:color w:val="000000" w:themeColor="text1"/>
        </w:rPr>
        <w:t>進度摘述如下</w:t>
      </w:r>
      <w:proofErr w:type="gramEnd"/>
      <w:r w:rsidRPr="002264D9">
        <w:rPr>
          <w:rFonts w:hint="eastAsia"/>
          <w:color w:val="000000" w:themeColor="text1"/>
        </w:rPr>
        <w:t>：</w:t>
      </w:r>
      <w:bookmarkEnd w:id="85"/>
      <w:bookmarkEnd w:id="86"/>
    </w:p>
    <w:p w:rsidR="00020240" w:rsidRPr="002264D9" w:rsidRDefault="00020240" w:rsidP="00020240">
      <w:pPr>
        <w:pStyle w:val="4"/>
        <w:rPr>
          <w:color w:val="000000" w:themeColor="text1"/>
        </w:rPr>
      </w:pPr>
      <w:r w:rsidRPr="002264D9">
        <w:rPr>
          <w:rFonts w:hint="eastAsia"/>
          <w:color w:val="000000" w:themeColor="text1"/>
        </w:rPr>
        <w:t>計畫緣起：</w:t>
      </w:r>
    </w:p>
    <w:p w:rsidR="00020240" w:rsidRPr="002264D9" w:rsidRDefault="00020240" w:rsidP="00020240">
      <w:pPr>
        <w:pStyle w:val="5"/>
        <w:rPr>
          <w:color w:val="000000" w:themeColor="text1"/>
        </w:rPr>
      </w:pPr>
      <w:r w:rsidRPr="002264D9">
        <w:rPr>
          <w:rFonts w:hint="eastAsia"/>
          <w:color w:val="000000" w:themeColor="text1"/>
        </w:rPr>
        <w:t>106年1月13日經濟部、國發會及高雄市政府拜會行政院張景森政務委員，會後決議請經濟部以循環經濟園區需求，規劃設置產業園區。</w:t>
      </w:r>
    </w:p>
    <w:p w:rsidR="00020240" w:rsidRPr="002264D9" w:rsidRDefault="00020240" w:rsidP="00020240">
      <w:pPr>
        <w:pStyle w:val="5"/>
        <w:rPr>
          <w:color w:val="000000" w:themeColor="text1"/>
        </w:rPr>
      </w:pPr>
      <w:r w:rsidRPr="002264D9">
        <w:rPr>
          <w:rFonts w:hint="eastAsia"/>
          <w:color w:val="000000" w:themeColor="text1"/>
        </w:rPr>
        <w:t>106年1月24日經濟部邀集國發會及高雄市政府等單位召開</w:t>
      </w:r>
      <w:proofErr w:type="gramStart"/>
      <w:r w:rsidRPr="002264D9">
        <w:rPr>
          <w:rFonts w:hint="eastAsia"/>
          <w:color w:val="000000" w:themeColor="text1"/>
        </w:rPr>
        <w:t>研</w:t>
      </w:r>
      <w:proofErr w:type="gramEnd"/>
      <w:r w:rsidRPr="002264D9">
        <w:rPr>
          <w:rFonts w:hint="eastAsia"/>
          <w:color w:val="000000" w:themeColor="text1"/>
        </w:rPr>
        <w:t>商會議，決議以現有大林蒲計畫區域、南星計畫範圍等，進行財務試算，並朝合作開發方向推動。</w:t>
      </w:r>
    </w:p>
    <w:p w:rsidR="00020240" w:rsidRPr="002264D9" w:rsidRDefault="00020240" w:rsidP="00020240">
      <w:pPr>
        <w:pStyle w:val="4"/>
        <w:rPr>
          <w:color w:val="000000" w:themeColor="text1"/>
        </w:rPr>
      </w:pPr>
      <w:r w:rsidRPr="002264D9">
        <w:rPr>
          <w:rFonts w:hint="eastAsia"/>
          <w:color w:val="000000" w:themeColor="text1"/>
        </w:rPr>
        <w:t>106年8月31日經濟部邀集有關部會及高雄市政府召開「大林蒲計畫第1次工作小組會議」，確認計畫內容，依據「全國循環專區試點暨新材料循環產業園區申請設置計畫」之中長程計畫，依</w:t>
      </w:r>
      <w:r w:rsidR="005E77ED">
        <w:rPr>
          <w:rFonts w:hint="eastAsia"/>
          <w:color w:val="000000" w:themeColor="text1"/>
        </w:rPr>
        <w:t>經濟部</w:t>
      </w:r>
      <w:r w:rsidRPr="002264D9">
        <w:rPr>
          <w:rFonts w:hint="eastAsia"/>
          <w:color w:val="000000" w:themeColor="text1"/>
        </w:rPr>
        <w:t>所擬之計畫分為「全國循環專區試點計畫」及「新材料循環產業園區申請設置計畫」兩大分項，未來將透過其中之「新材料循環產業園區申請設置計畫」推動大林蒲地區遷村，</w:t>
      </w:r>
      <w:proofErr w:type="gramStart"/>
      <w:r w:rsidR="005E77ED" w:rsidRPr="002264D9">
        <w:rPr>
          <w:rFonts w:hint="eastAsia"/>
          <w:color w:val="000000" w:themeColor="text1"/>
        </w:rPr>
        <w:t>茲摘述</w:t>
      </w:r>
      <w:proofErr w:type="gramEnd"/>
      <w:r w:rsidRPr="002264D9">
        <w:rPr>
          <w:rFonts w:hint="eastAsia"/>
          <w:color w:val="000000" w:themeColor="text1"/>
        </w:rPr>
        <w:t>「新</w:t>
      </w:r>
      <w:r w:rsidRPr="002264D9">
        <w:rPr>
          <w:rFonts w:hint="eastAsia"/>
          <w:color w:val="000000" w:themeColor="text1"/>
        </w:rPr>
        <w:lastRenderedPageBreak/>
        <w:t>材料循環產業園區」初步規劃概況如下：</w:t>
      </w:r>
    </w:p>
    <w:p w:rsidR="00020240" w:rsidRPr="002264D9" w:rsidRDefault="00020240" w:rsidP="00020240">
      <w:pPr>
        <w:pStyle w:val="5"/>
        <w:rPr>
          <w:color w:val="000000" w:themeColor="text1"/>
        </w:rPr>
      </w:pPr>
      <w:r w:rsidRPr="002264D9">
        <w:rPr>
          <w:rFonts w:hint="eastAsia"/>
          <w:color w:val="000000" w:themeColor="text1"/>
        </w:rPr>
        <w:t>計畫面積：第一期計畫面積約301公頃，包含約154公頃之第一區大林蒲地區，及約147.3公頃之第二區既有</w:t>
      </w:r>
      <w:proofErr w:type="gramStart"/>
      <w:r w:rsidRPr="002264D9">
        <w:rPr>
          <w:rFonts w:hint="eastAsia"/>
          <w:color w:val="000000" w:themeColor="text1"/>
        </w:rPr>
        <w:t>造陸區</w:t>
      </w:r>
      <w:proofErr w:type="gramEnd"/>
      <w:r w:rsidRPr="002264D9">
        <w:rPr>
          <w:rFonts w:hint="eastAsia"/>
          <w:color w:val="000000" w:themeColor="text1"/>
        </w:rPr>
        <w:t>(高雄市政府之南星計畫用地及交通部航港局之部分自由貿易港區用地)，後續將透過委託高雄市政府辦理</w:t>
      </w:r>
      <w:proofErr w:type="gramStart"/>
      <w:r w:rsidRPr="002264D9">
        <w:rPr>
          <w:rFonts w:hint="eastAsia"/>
          <w:color w:val="000000" w:themeColor="text1"/>
        </w:rPr>
        <w:t>大林蒲遷村</w:t>
      </w:r>
      <w:proofErr w:type="gramEnd"/>
      <w:r w:rsidRPr="002264D9">
        <w:rPr>
          <w:rFonts w:hint="eastAsia"/>
          <w:color w:val="000000" w:themeColor="text1"/>
        </w:rPr>
        <w:t>及協調該府與航港局以合作開發方式取得土地。</w:t>
      </w:r>
    </w:p>
    <w:p w:rsidR="00020240" w:rsidRPr="002264D9" w:rsidRDefault="00020240" w:rsidP="00020240">
      <w:pPr>
        <w:pStyle w:val="5"/>
        <w:rPr>
          <w:color w:val="000000" w:themeColor="text1"/>
        </w:rPr>
      </w:pPr>
      <w:r w:rsidRPr="002264D9">
        <w:rPr>
          <w:rFonts w:hint="eastAsia"/>
          <w:color w:val="000000" w:themeColor="text1"/>
        </w:rPr>
        <w:t>產業類型：預計以「化學原材料、肥料、氮化合物、塑橡膠原料及人造纖維製造業」與「金屬製品製造業」為主，並規劃能源、水資源、廢棄資源三大整合中心，有效循環利用資源，落實循環經濟，惟須以通過環境影響評估審查之內容為</w:t>
      </w:r>
      <w:proofErr w:type="gramStart"/>
      <w:r w:rsidRPr="002264D9">
        <w:rPr>
          <w:rFonts w:hint="eastAsia"/>
          <w:color w:val="000000" w:themeColor="text1"/>
        </w:rPr>
        <w:t>準</w:t>
      </w:r>
      <w:proofErr w:type="gramEnd"/>
      <w:r w:rsidRPr="002264D9">
        <w:rPr>
          <w:rFonts w:hint="eastAsia"/>
          <w:color w:val="000000" w:themeColor="text1"/>
        </w:rPr>
        <w:t>。</w:t>
      </w:r>
    </w:p>
    <w:p w:rsidR="00020240" w:rsidRPr="002264D9" w:rsidRDefault="00020240" w:rsidP="00020240">
      <w:pPr>
        <w:pStyle w:val="5"/>
        <w:rPr>
          <w:color w:val="000000" w:themeColor="text1"/>
        </w:rPr>
      </w:pPr>
      <w:r w:rsidRPr="002264D9">
        <w:rPr>
          <w:rFonts w:hint="eastAsia"/>
          <w:color w:val="000000" w:themeColor="text1"/>
        </w:rPr>
        <w:t>計畫期程：計畫期程為106年至118年，共13年，刻正辦理計畫報院核定及產業園區申請設置作業，預計於110年年中完成園區核定設置。</w:t>
      </w:r>
    </w:p>
    <w:p w:rsidR="00020240" w:rsidRPr="002264D9" w:rsidRDefault="00020240" w:rsidP="00020240">
      <w:pPr>
        <w:pStyle w:val="4"/>
        <w:rPr>
          <w:color w:val="000000" w:themeColor="text1"/>
        </w:rPr>
      </w:pPr>
      <w:r w:rsidRPr="002264D9">
        <w:rPr>
          <w:rFonts w:hint="eastAsia"/>
          <w:color w:val="000000" w:themeColor="text1"/>
        </w:rPr>
        <w:t>106年、107年辦理情形：</w:t>
      </w:r>
    </w:p>
    <w:p w:rsidR="00020240" w:rsidRPr="002264D9" w:rsidRDefault="00020240" w:rsidP="00020240">
      <w:pPr>
        <w:pStyle w:val="5"/>
        <w:rPr>
          <w:color w:val="000000" w:themeColor="text1"/>
        </w:rPr>
      </w:pPr>
      <w:r w:rsidRPr="002264D9">
        <w:rPr>
          <w:rFonts w:hint="eastAsia"/>
          <w:color w:val="000000" w:themeColor="text1"/>
        </w:rPr>
        <w:t>「全國循環專區試點暨新材料循環產業園區申請設置計畫」前於106年11月1日將計畫函報行政院，經行政院交議國家發展委員會，該會於106年11月23日、107年7月19日召開2次</w:t>
      </w:r>
      <w:proofErr w:type="gramStart"/>
      <w:r w:rsidRPr="002264D9">
        <w:rPr>
          <w:rFonts w:hint="eastAsia"/>
          <w:color w:val="000000" w:themeColor="text1"/>
        </w:rPr>
        <w:t>研</w:t>
      </w:r>
      <w:proofErr w:type="gramEnd"/>
      <w:r w:rsidRPr="002264D9">
        <w:rPr>
          <w:rFonts w:hint="eastAsia"/>
          <w:color w:val="000000" w:themeColor="text1"/>
        </w:rPr>
        <w:t>商會議；經濟部</w:t>
      </w:r>
      <w:proofErr w:type="gramStart"/>
      <w:r w:rsidRPr="002264D9">
        <w:rPr>
          <w:rFonts w:hint="eastAsia"/>
          <w:color w:val="000000" w:themeColor="text1"/>
        </w:rPr>
        <w:t>嗣</w:t>
      </w:r>
      <w:proofErr w:type="gramEnd"/>
      <w:r w:rsidRPr="002264D9">
        <w:rPr>
          <w:rFonts w:hint="eastAsia"/>
          <w:color w:val="000000" w:themeColor="text1"/>
        </w:rPr>
        <w:t>於107年10月23日檢送第二次修正計畫，經行政院108年4月11日審查，決議原則支持本案，並請該部修正財務計畫。</w:t>
      </w:r>
    </w:p>
    <w:p w:rsidR="00020240" w:rsidRPr="002264D9" w:rsidRDefault="00020240" w:rsidP="00020240">
      <w:pPr>
        <w:pStyle w:val="5"/>
        <w:rPr>
          <w:color w:val="000000" w:themeColor="text1"/>
        </w:rPr>
      </w:pPr>
      <w:r w:rsidRPr="002264D9">
        <w:rPr>
          <w:rFonts w:hint="eastAsia"/>
          <w:color w:val="000000" w:themeColor="text1"/>
        </w:rPr>
        <w:t>經濟部工業局業委託高雄市政府辦理</w:t>
      </w:r>
      <w:proofErr w:type="gramStart"/>
      <w:r w:rsidR="005E77ED" w:rsidRPr="002264D9">
        <w:rPr>
          <w:rFonts w:hint="eastAsia"/>
          <w:color w:val="000000" w:themeColor="text1"/>
        </w:rPr>
        <w:t>大林蒲</w:t>
      </w:r>
      <w:r w:rsidRPr="002264D9">
        <w:rPr>
          <w:rFonts w:hint="eastAsia"/>
          <w:color w:val="000000" w:themeColor="text1"/>
        </w:rPr>
        <w:t>遷村</w:t>
      </w:r>
      <w:proofErr w:type="gramEnd"/>
      <w:r w:rsidRPr="002264D9">
        <w:rPr>
          <w:rFonts w:hint="eastAsia"/>
          <w:color w:val="000000" w:themeColor="text1"/>
        </w:rPr>
        <w:t>安置相關作業，</w:t>
      </w:r>
      <w:r w:rsidR="005E77ED">
        <w:rPr>
          <w:rFonts w:hint="eastAsia"/>
          <w:color w:val="000000" w:themeColor="text1"/>
        </w:rPr>
        <w:t>且</w:t>
      </w:r>
      <w:r w:rsidRPr="002264D9">
        <w:rPr>
          <w:rFonts w:hint="eastAsia"/>
          <w:color w:val="000000" w:themeColor="text1"/>
        </w:rPr>
        <w:t>於106年12月及107年3月與高雄市政府簽訂委託協議書。</w:t>
      </w:r>
      <w:r w:rsidR="005E77ED">
        <w:rPr>
          <w:rFonts w:hint="eastAsia"/>
          <w:color w:val="000000" w:themeColor="text1"/>
        </w:rPr>
        <w:t>現</w:t>
      </w:r>
      <w:r w:rsidRPr="002264D9">
        <w:rPr>
          <w:rFonts w:hint="eastAsia"/>
          <w:color w:val="000000" w:themeColor="text1"/>
        </w:rPr>
        <w:t>已完成遷村意願調查、私有民宅土地及地上物調查、居民健康狀況普（調）查、大林蒲網站建置及基</w:t>
      </w:r>
      <w:r w:rsidRPr="002264D9">
        <w:rPr>
          <w:rFonts w:hint="eastAsia"/>
          <w:color w:val="000000" w:themeColor="text1"/>
        </w:rPr>
        <w:lastRenderedPageBreak/>
        <w:t>礎資料建置等</w:t>
      </w:r>
    </w:p>
    <w:p w:rsidR="00020240" w:rsidRPr="002264D9" w:rsidRDefault="00020240" w:rsidP="00020240">
      <w:pPr>
        <w:pStyle w:val="4"/>
        <w:rPr>
          <w:color w:val="000000" w:themeColor="text1"/>
        </w:rPr>
      </w:pPr>
      <w:r w:rsidRPr="002264D9">
        <w:rPr>
          <w:rFonts w:hint="eastAsia"/>
          <w:color w:val="000000" w:themeColor="text1"/>
        </w:rPr>
        <w:t>108年6月辦理進度</w:t>
      </w:r>
      <w:r w:rsidRPr="002264D9">
        <w:rPr>
          <w:rStyle w:val="aff0"/>
          <w:color w:val="000000" w:themeColor="text1"/>
        </w:rPr>
        <w:footnoteReference w:id="5"/>
      </w:r>
      <w:r w:rsidRPr="002264D9">
        <w:rPr>
          <w:rFonts w:hint="eastAsia"/>
          <w:color w:val="000000" w:themeColor="text1"/>
        </w:rPr>
        <w:t>：</w:t>
      </w:r>
    </w:p>
    <w:p w:rsidR="00020240" w:rsidRPr="002264D9" w:rsidRDefault="00020240" w:rsidP="00020240">
      <w:pPr>
        <w:pStyle w:val="5"/>
        <w:rPr>
          <w:color w:val="000000" w:themeColor="text1"/>
        </w:rPr>
      </w:pPr>
      <w:r w:rsidRPr="002264D9">
        <w:rPr>
          <w:rFonts w:hint="eastAsia"/>
          <w:color w:val="000000" w:themeColor="text1"/>
        </w:rPr>
        <w:t>行政院於108年6月5日召開「全國循環專區試點暨新材料循環產業園區申請設置計畫」（大林蒲案）審查會議，會中依前次會議結論，以及高雄市政府5月15日意見修正計畫內容並通過初審。</w:t>
      </w:r>
    </w:p>
    <w:p w:rsidR="00020240" w:rsidRPr="002264D9" w:rsidRDefault="00020240" w:rsidP="00020240">
      <w:pPr>
        <w:pStyle w:val="5"/>
        <w:rPr>
          <w:color w:val="000000" w:themeColor="text1"/>
        </w:rPr>
      </w:pPr>
      <w:r w:rsidRPr="002264D9">
        <w:rPr>
          <w:rFonts w:hint="eastAsia"/>
          <w:color w:val="000000" w:themeColor="text1"/>
        </w:rPr>
        <w:t>計畫總經費1,045.7億元，除中央和高雄市政府以合作開發方式推動外，經費仍不足</w:t>
      </w:r>
      <w:r w:rsidR="005E77ED">
        <w:rPr>
          <w:rFonts w:hint="eastAsia"/>
          <w:color w:val="000000" w:themeColor="text1"/>
        </w:rPr>
        <w:t>時</w:t>
      </w:r>
      <w:r w:rsidRPr="002264D9">
        <w:rPr>
          <w:rFonts w:hint="eastAsia"/>
          <w:color w:val="000000" w:themeColor="text1"/>
        </w:rPr>
        <w:t>，則由中央以公務預算編列393億元支</w:t>
      </w:r>
      <w:r w:rsidR="005E77ED">
        <w:rPr>
          <w:rFonts w:hint="eastAsia"/>
          <w:color w:val="000000" w:themeColor="text1"/>
        </w:rPr>
        <w:t>應</w:t>
      </w:r>
      <w:r w:rsidRPr="002264D9">
        <w:rPr>
          <w:rFonts w:hint="eastAsia"/>
          <w:color w:val="000000" w:themeColor="text1"/>
        </w:rPr>
        <w:t>。</w:t>
      </w:r>
    </w:p>
    <w:p w:rsidR="00020240" w:rsidRPr="002264D9" w:rsidRDefault="00020240" w:rsidP="00020240">
      <w:pPr>
        <w:pStyle w:val="5"/>
        <w:rPr>
          <w:color w:val="000000" w:themeColor="text1"/>
        </w:rPr>
      </w:pPr>
      <w:r w:rsidRPr="002264D9">
        <w:rPr>
          <w:rFonts w:hint="eastAsia"/>
          <w:color w:val="000000" w:themeColor="text1"/>
        </w:rPr>
        <w:t>會議重要結論：</w:t>
      </w:r>
    </w:p>
    <w:p w:rsidR="00020240" w:rsidRPr="002264D9" w:rsidRDefault="00020240" w:rsidP="00020240">
      <w:pPr>
        <w:pStyle w:val="6"/>
        <w:rPr>
          <w:color w:val="000000" w:themeColor="text1"/>
        </w:rPr>
      </w:pPr>
      <w:r w:rsidRPr="002264D9">
        <w:rPr>
          <w:rFonts w:hint="eastAsia"/>
          <w:color w:val="000000" w:themeColor="text1"/>
        </w:rPr>
        <w:t>經濟部依據前次會議結論及高雄市政府意見修正計畫內容，包含修正計畫總經費為1,045.7億元、調整計畫總年期為106年至117年、編列公務預算為393億元，決議原則通過，後續仍應依與會單位意見修訂計畫及報院核定。</w:t>
      </w:r>
    </w:p>
    <w:p w:rsidR="00020240" w:rsidRPr="002264D9" w:rsidRDefault="00020240" w:rsidP="00020240">
      <w:pPr>
        <w:pStyle w:val="6"/>
        <w:rPr>
          <w:color w:val="000000" w:themeColor="text1"/>
        </w:rPr>
      </w:pPr>
      <w:r w:rsidRPr="002264D9">
        <w:rPr>
          <w:rFonts w:hint="eastAsia"/>
          <w:color w:val="000000" w:themeColor="text1"/>
        </w:rPr>
        <w:t>考量高雄市政府為順利推動</w:t>
      </w:r>
      <w:proofErr w:type="gramStart"/>
      <w:r w:rsidRPr="002264D9">
        <w:rPr>
          <w:rFonts w:hint="eastAsia"/>
          <w:color w:val="000000" w:themeColor="text1"/>
        </w:rPr>
        <w:t>大林蒲遷村</w:t>
      </w:r>
      <w:proofErr w:type="gramEnd"/>
      <w:r w:rsidRPr="002264D9">
        <w:rPr>
          <w:rFonts w:hint="eastAsia"/>
          <w:color w:val="000000" w:themeColor="text1"/>
        </w:rPr>
        <w:t>作業，於當地設置「</w:t>
      </w:r>
      <w:proofErr w:type="gramStart"/>
      <w:r w:rsidRPr="002264D9">
        <w:rPr>
          <w:rFonts w:hint="eastAsia"/>
          <w:color w:val="000000" w:themeColor="text1"/>
        </w:rPr>
        <w:t>大林蒲遷村</w:t>
      </w:r>
      <w:proofErr w:type="gramEnd"/>
      <w:r w:rsidRPr="002264D9">
        <w:rPr>
          <w:rFonts w:hint="eastAsia"/>
          <w:color w:val="000000" w:themeColor="text1"/>
        </w:rPr>
        <w:t>普查專案辦公室」所需支用之</w:t>
      </w:r>
      <w:proofErr w:type="gramStart"/>
      <w:r w:rsidRPr="002264D9">
        <w:rPr>
          <w:rFonts w:hint="eastAsia"/>
          <w:color w:val="000000" w:themeColor="text1"/>
        </w:rPr>
        <w:t>108</w:t>
      </w:r>
      <w:proofErr w:type="gramEnd"/>
      <w:r w:rsidRPr="002264D9">
        <w:rPr>
          <w:rFonts w:hint="eastAsia"/>
          <w:color w:val="000000" w:themeColor="text1"/>
        </w:rPr>
        <w:t>年度經費部分，經行政院同意先行動支，其後程序請經濟部及高雄市政府儘速完成。</w:t>
      </w:r>
    </w:p>
    <w:p w:rsidR="00020240" w:rsidRPr="002264D9" w:rsidRDefault="00020240" w:rsidP="00020240">
      <w:pPr>
        <w:pStyle w:val="6"/>
        <w:rPr>
          <w:color w:val="000000" w:themeColor="text1"/>
        </w:rPr>
      </w:pPr>
      <w:r w:rsidRPr="002264D9">
        <w:rPr>
          <w:rFonts w:hint="eastAsia"/>
          <w:color w:val="000000" w:themeColor="text1"/>
        </w:rPr>
        <w:t>請高雄市政府辦理遷村作業，擬定遷村計畫細節內容，並啟動遷村前之查估作業。</w:t>
      </w:r>
    </w:p>
    <w:p w:rsidR="00020240" w:rsidRPr="002264D9" w:rsidRDefault="00020240" w:rsidP="00020240">
      <w:pPr>
        <w:pStyle w:val="3"/>
        <w:rPr>
          <w:noProof/>
          <w:color w:val="000000" w:themeColor="text1"/>
        </w:rPr>
      </w:pPr>
      <w:bookmarkStart w:id="87" w:name="_Toc13577675"/>
      <w:bookmarkStart w:id="88" w:name="_Toc13668876"/>
      <w:r w:rsidRPr="002264D9">
        <w:rPr>
          <w:rFonts w:hint="eastAsia"/>
          <w:color w:val="000000" w:themeColor="text1"/>
        </w:rPr>
        <w:t>本院諮詢專家學者表示，倘若政府仍有意繼續規劃或推動遊艇製造專區，除</w:t>
      </w:r>
      <w:proofErr w:type="gramStart"/>
      <w:r w:rsidRPr="002264D9">
        <w:rPr>
          <w:rFonts w:hint="eastAsia"/>
          <w:color w:val="000000" w:themeColor="text1"/>
        </w:rPr>
        <w:t>土地須臨海</w:t>
      </w:r>
      <w:proofErr w:type="gramEnd"/>
      <w:r w:rsidRPr="002264D9">
        <w:rPr>
          <w:rFonts w:hint="eastAsia"/>
          <w:color w:val="000000" w:themeColor="text1"/>
        </w:rPr>
        <w:t>的必要條件外，也要有工人願意進駐，建議仍以原南星遊艇產業園區之位置較為適合，專家表示過去雖曾考量其</w:t>
      </w:r>
      <w:r w:rsidRPr="002264D9">
        <w:rPr>
          <w:rFonts w:hint="eastAsia"/>
          <w:color w:val="000000" w:themeColor="text1"/>
        </w:rPr>
        <w:lastRenderedPageBreak/>
        <w:t>他位置，但都不盡理想，如興達港位處偏遠、彰化地區欠缺相關產業鏈與人才、北部區域氣候較不適宜且運輸阻礙大。而</w:t>
      </w:r>
      <w:proofErr w:type="gramStart"/>
      <w:r w:rsidRPr="002264D9">
        <w:rPr>
          <w:rFonts w:hint="eastAsia"/>
          <w:color w:val="000000" w:themeColor="text1"/>
        </w:rPr>
        <w:t>上揭新材料</w:t>
      </w:r>
      <w:proofErr w:type="gramEnd"/>
      <w:r w:rsidRPr="002264D9">
        <w:rPr>
          <w:rFonts w:hint="eastAsia"/>
          <w:color w:val="000000" w:themeColor="text1"/>
        </w:rPr>
        <w:t>循環產業園區涵蓋範圍除大林蒲地區外，亦包含南星遊艇產業園區之土地，因目前高雄市遊艇製造廠商普遍欠缺適當之臨海土地以擴建廠房，高雄市政府遂於108年5月1日經濟部工業局召開「</w:t>
      </w:r>
      <w:proofErr w:type="gramStart"/>
      <w:r w:rsidRPr="002264D9">
        <w:rPr>
          <w:rFonts w:hint="eastAsia"/>
          <w:color w:val="000000" w:themeColor="text1"/>
        </w:rPr>
        <w:t>研</w:t>
      </w:r>
      <w:proofErr w:type="gramEnd"/>
      <w:r w:rsidRPr="002264D9">
        <w:rPr>
          <w:rFonts w:hint="eastAsia"/>
          <w:color w:val="000000" w:themeColor="text1"/>
        </w:rPr>
        <w:t>商『新材料循環產業園區申請設置計畫』之財務規劃及中長程計畫內容會議」中，建議未來於新材料循環產業</w:t>
      </w:r>
      <w:proofErr w:type="gramStart"/>
      <w:r w:rsidRPr="002264D9">
        <w:rPr>
          <w:rFonts w:hint="eastAsia"/>
          <w:color w:val="000000" w:themeColor="text1"/>
        </w:rPr>
        <w:t>園區內預留</w:t>
      </w:r>
      <w:proofErr w:type="gramEnd"/>
      <w:r w:rsidRPr="002264D9">
        <w:rPr>
          <w:rFonts w:hint="eastAsia"/>
          <w:color w:val="000000" w:themeColor="text1"/>
        </w:rPr>
        <w:t>56公頃土地供遊艇製造相關產業進駐，</w:t>
      </w:r>
      <w:proofErr w:type="gramStart"/>
      <w:r w:rsidRPr="002264D9">
        <w:rPr>
          <w:rFonts w:hint="eastAsia"/>
          <w:color w:val="000000" w:themeColor="text1"/>
        </w:rPr>
        <w:t>詢</w:t>
      </w:r>
      <w:proofErr w:type="gramEnd"/>
      <w:r w:rsidRPr="002264D9">
        <w:rPr>
          <w:rFonts w:hint="eastAsia"/>
          <w:color w:val="000000" w:themeColor="text1"/>
        </w:rPr>
        <w:t>據該府表示，已初步獲經濟部工業局認同。</w:t>
      </w:r>
      <w:proofErr w:type="gramStart"/>
      <w:r w:rsidRPr="002264D9">
        <w:rPr>
          <w:rFonts w:hint="eastAsia"/>
          <w:color w:val="000000" w:themeColor="text1"/>
        </w:rPr>
        <w:t>然新材料</w:t>
      </w:r>
      <w:proofErr w:type="gramEnd"/>
      <w:r w:rsidRPr="002264D9">
        <w:rPr>
          <w:rFonts w:hint="eastAsia"/>
          <w:color w:val="000000" w:themeColor="text1"/>
        </w:rPr>
        <w:t>循環產業園區有其計畫目標</w:t>
      </w:r>
      <w:proofErr w:type="gramStart"/>
      <w:r w:rsidRPr="002264D9">
        <w:rPr>
          <w:rFonts w:hint="eastAsia"/>
          <w:color w:val="000000" w:themeColor="text1"/>
        </w:rPr>
        <w:t>且原非由</w:t>
      </w:r>
      <w:proofErr w:type="gramEnd"/>
      <w:r w:rsidRPr="002264D9">
        <w:rPr>
          <w:rFonts w:hint="eastAsia"/>
          <w:color w:val="000000" w:themeColor="text1"/>
        </w:rPr>
        <w:t>遊艇產業園區角度規劃，其中亦涉及</w:t>
      </w:r>
      <w:proofErr w:type="gramStart"/>
      <w:r w:rsidRPr="002264D9">
        <w:rPr>
          <w:rFonts w:hint="eastAsia"/>
          <w:color w:val="000000" w:themeColor="text1"/>
        </w:rPr>
        <w:t>大林蒲遷村</w:t>
      </w:r>
      <w:proofErr w:type="gramEnd"/>
      <w:r w:rsidRPr="002264D9">
        <w:rPr>
          <w:rFonts w:hint="eastAsia"/>
          <w:color w:val="000000" w:themeColor="text1"/>
        </w:rPr>
        <w:t>之敏感議題，影響層面至廣，經濟部及高雄市政府為本案主政機關，除應加速與大林蒲當地居民溝通及協調，儘速處理相關爭議以完成</w:t>
      </w:r>
      <w:proofErr w:type="gramStart"/>
      <w:r w:rsidRPr="002264D9">
        <w:rPr>
          <w:rFonts w:hint="eastAsia"/>
          <w:color w:val="000000" w:themeColor="text1"/>
        </w:rPr>
        <w:t>大林蒲遷村</w:t>
      </w:r>
      <w:proofErr w:type="gramEnd"/>
      <w:r w:rsidRPr="002264D9">
        <w:rPr>
          <w:rFonts w:hint="eastAsia"/>
          <w:color w:val="000000" w:themeColor="text1"/>
        </w:rPr>
        <w:t>目標外，並應基於整體計畫之</w:t>
      </w:r>
      <w:r w:rsidR="005E77ED">
        <w:rPr>
          <w:rFonts w:hint="eastAsia"/>
          <w:color w:val="000000" w:themeColor="text1"/>
        </w:rPr>
        <w:t>綜合</w:t>
      </w:r>
      <w:r w:rsidRPr="002264D9">
        <w:rPr>
          <w:rFonts w:hint="eastAsia"/>
          <w:color w:val="000000" w:themeColor="text1"/>
        </w:rPr>
        <w:t>考量，確實評估遊艇製造相關產業進駐之可行性。</w:t>
      </w:r>
      <w:bookmarkEnd w:id="87"/>
      <w:bookmarkEnd w:id="88"/>
    </w:p>
    <w:p w:rsidR="00020240" w:rsidRPr="002264D9" w:rsidRDefault="00020240" w:rsidP="004877C3">
      <w:pPr>
        <w:pStyle w:val="3"/>
        <w:rPr>
          <w:noProof/>
          <w:color w:val="000000" w:themeColor="text1"/>
        </w:rPr>
      </w:pPr>
      <w:bookmarkStart w:id="89" w:name="_Toc13668877"/>
      <w:bookmarkStart w:id="90" w:name="_Toc13577676"/>
      <w:r w:rsidRPr="002264D9">
        <w:rPr>
          <w:rFonts w:hint="eastAsia"/>
          <w:noProof/>
          <w:color w:val="000000" w:themeColor="text1"/>
        </w:rPr>
        <w:t>綜上，</w:t>
      </w:r>
      <w:bookmarkEnd w:id="89"/>
      <w:r w:rsidR="004877C3" w:rsidRPr="004877C3">
        <w:rPr>
          <w:rFonts w:hint="eastAsia"/>
          <w:color w:val="000000" w:themeColor="text1"/>
        </w:rPr>
        <w:t>近年來我國遊艇</w:t>
      </w:r>
      <w:proofErr w:type="gramStart"/>
      <w:r w:rsidR="004877C3" w:rsidRPr="004877C3">
        <w:rPr>
          <w:rFonts w:hint="eastAsia"/>
          <w:color w:val="000000" w:themeColor="text1"/>
        </w:rPr>
        <w:t>製造朝客製</w:t>
      </w:r>
      <w:proofErr w:type="gramEnd"/>
      <w:r w:rsidR="004877C3" w:rsidRPr="004877C3">
        <w:rPr>
          <w:rFonts w:hint="eastAsia"/>
          <w:color w:val="000000" w:themeColor="text1"/>
        </w:rPr>
        <w:t>化、大型化之趨勢發展，主要業者集中於高雄地區，惟受限產業發展歷程，許多遊艇製造業者面臨廠房未臨</w:t>
      </w:r>
      <w:proofErr w:type="gramStart"/>
      <w:r w:rsidR="004877C3" w:rsidRPr="004877C3">
        <w:rPr>
          <w:rFonts w:hint="eastAsia"/>
          <w:color w:val="000000" w:themeColor="text1"/>
        </w:rPr>
        <w:t>海且廠</w:t>
      </w:r>
      <w:proofErr w:type="gramEnd"/>
      <w:r w:rsidR="004877C3" w:rsidRPr="004877C3">
        <w:rPr>
          <w:rFonts w:hint="eastAsia"/>
          <w:color w:val="000000" w:themeColor="text1"/>
        </w:rPr>
        <w:t>區分散之困境，且除土地不足問題外，更有整</w:t>
      </w:r>
      <w:proofErr w:type="gramStart"/>
      <w:r w:rsidR="004877C3" w:rsidRPr="004877C3">
        <w:rPr>
          <w:rFonts w:hint="eastAsia"/>
          <w:color w:val="000000" w:themeColor="text1"/>
        </w:rPr>
        <w:t>併分散廠</w:t>
      </w:r>
      <w:proofErr w:type="gramEnd"/>
      <w:r w:rsidR="004877C3" w:rsidRPr="004877C3">
        <w:rPr>
          <w:rFonts w:hint="eastAsia"/>
          <w:color w:val="000000" w:themeColor="text1"/>
        </w:rPr>
        <w:t>區之需要，高雄市政府允應重視轄內遊艇廠商之用地需求，提供必要之協助；</w:t>
      </w:r>
      <w:proofErr w:type="gramStart"/>
      <w:r w:rsidR="004877C3" w:rsidRPr="004877C3">
        <w:rPr>
          <w:rFonts w:hint="eastAsia"/>
          <w:color w:val="000000" w:themeColor="text1"/>
        </w:rPr>
        <w:t>此外，</w:t>
      </w:r>
      <w:proofErr w:type="gramEnd"/>
      <w:r w:rsidR="004877C3" w:rsidRPr="004877C3">
        <w:rPr>
          <w:rFonts w:hint="eastAsia"/>
          <w:color w:val="000000" w:themeColor="text1"/>
        </w:rPr>
        <w:t>行政院已原則同意包含原南星遊艇產業園區土地之「新材料循環產業園區」之申請設置計畫，然後續具體規劃仍未定案，目前雖以完成大林蒲地區居民之遷村為要務，惟遊艇製造專區須考量上下游</w:t>
      </w:r>
      <w:proofErr w:type="gramStart"/>
      <w:r w:rsidR="004877C3" w:rsidRPr="004877C3">
        <w:rPr>
          <w:rFonts w:hint="eastAsia"/>
          <w:color w:val="000000" w:themeColor="text1"/>
        </w:rPr>
        <w:t>供應鏈且須</w:t>
      </w:r>
      <w:proofErr w:type="gramEnd"/>
      <w:r w:rsidR="004877C3" w:rsidRPr="004877C3">
        <w:rPr>
          <w:rFonts w:hint="eastAsia"/>
          <w:color w:val="000000" w:themeColor="text1"/>
        </w:rPr>
        <w:t>具備臨海等特定條件，似仍以原規劃區位最為合適，</w:t>
      </w:r>
      <w:proofErr w:type="gramStart"/>
      <w:r w:rsidR="004877C3" w:rsidRPr="004877C3">
        <w:rPr>
          <w:rFonts w:hint="eastAsia"/>
          <w:color w:val="000000" w:themeColor="text1"/>
        </w:rPr>
        <w:t>爰</w:t>
      </w:r>
      <w:proofErr w:type="gramEnd"/>
      <w:r w:rsidR="004877C3" w:rsidRPr="004877C3">
        <w:rPr>
          <w:rFonts w:hint="eastAsia"/>
          <w:color w:val="000000" w:themeColor="text1"/>
        </w:rPr>
        <w:t>高雄市政府亦提議保留新規劃之循環產業園區部</w:t>
      </w:r>
      <w:r w:rsidR="004877C3" w:rsidRPr="004877C3">
        <w:rPr>
          <w:rFonts w:hint="eastAsia"/>
          <w:color w:val="000000" w:themeColor="text1"/>
        </w:rPr>
        <w:lastRenderedPageBreak/>
        <w:t>分土地供遊艇製造產業進駐之需求，茲因「新材料循環產業園區」涉及</w:t>
      </w:r>
      <w:proofErr w:type="gramStart"/>
      <w:r w:rsidR="004877C3" w:rsidRPr="004877C3">
        <w:rPr>
          <w:rFonts w:hint="eastAsia"/>
          <w:color w:val="000000" w:themeColor="text1"/>
        </w:rPr>
        <w:t>大林蒲遷村</w:t>
      </w:r>
      <w:proofErr w:type="gramEnd"/>
      <w:r w:rsidR="004877C3" w:rsidRPr="004877C3">
        <w:rPr>
          <w:rFonts w:hint="eastAsia"/>
          <w:color w:val="000000" w:themeColor="text1"/>
        </w:rPr>
        <w:t>問題，經濟部及高雄市政府除應加速與當地居民溝通及協調，儘速處理完成遷村外，並應本於國家整體發展政策、市政建設之綜合考量，合力盤點檢討遊艇產業之需求、現況與願景，確實審度保留遊艇產業進駐該區之可行性。</w:t>
      </w:r>
    </w:p>
    <w:p w:rsidR="00020240" w:rsidRPr="002264D9" w:rsidRDefault="00020240" w:rsidP="00CD330A">
      <w:pPr>
        <w:pStyle w:val="2"/>
        <w:spacing w:beforeLines="50" w:before="228"/>
        <w:ind w:left="1020" w:hanging="680"/>
        <w:rPr>
          <w:b/>
          <w:noProof/>
          <w:color w:val="000000" w:themeColor="text1"/>
        </w:rPr>
      </w:pPr>
      <w:bookmarkStart w:id="91" w:name="_Toc13577666"/>
      <w:bookmarkStart w:id="92" w:name="_Toc13668867"/>
      <w:bookmarkEnd w:id="90"/>
      <w:r w:rsidRPr="002264D9">
        <w:rPr>
          <w:rFonts w:hint="eastAsia"/>
          <w:b/>
          <w:noProof/>
          <w:color w:val="000000" w:themeColor="text1"/>
        </w:rPr>
        <w:t>80英尺以上巨型遊艇接單量，我國排名全球第四，亞洲第一</w:t>
      </w:r>
      <w:r w:rsidR="001F243C" w:rsidRPr="002264D9">
        <w:rPr>
          <w:rFonts w:hint="eastAsia"/>
          <w:b/>
          <w:noProof/>
          <w:color w:val="000000" w:themeColor="text1"/>
        </w:rPr>
        <w:t>，深具國際競爭力，且</w:t>
      </w:r>
      <w:r w:rsidRPr="002264D9">
        <w:rPr>
          <w:rFonts w:hint="eastAsia"/>
          <w:b/>
          <w:noProof/>
          <w:color w:val="000000" w:themeColor="text1"/>
        </w:rPr>
        <w:t>我國遊艇製造產業素以精良工藝</w:t>
      </w:r>
      <w:r w:rsidR="004877C3">
        <w:rPr>
          <w:rFonts w:hint="eastAsia"/>
          <w:b/>
          <w:noProof/>
          <w:color w:val="000000" w:themeColor="text1"/>
        </w:rPr>
        <w:t>著稱</w:t>
      </w:r>
      <w:r w:rsidRPr="002264D9">
        <w:rPr>
          <w:rFonts w:hint="eastAsia"/>
          <w:b/>
          <w:noProof/>
          <w:color w:val="000000" w:themeColor="text1"/>
        </w:rPr>
        <w:t>，</w:t>
      </w:r>
      <w:r w:rsidR="001F243C" w:rsidRPr="002264D9">
        <w:rPr>
          <w:rFonts w:hint="eastAsia"/>
          <w:b/>
          <w:noProof/>
          <w:color w:val="000000" w:themeColor="text1"/>
        </w:rPr>
        <w:t>廠商多持續深耕臺灣，</w:t>
      </w:r>
      <w:r w:rsidRPr="002264D9">
        <w:rPr>
          <w:rFonts w:hint="eastAsia"/>
          <w:b/>
          <w:noProof/>
          <w:color w:val="000000" w:themeColor="text1"/>
        </w:rPr>
        <w:t>有完善之產業供應鏈，具客製化之優勢，亦</w:t>
      </w:r>
      <w:r w:rsidR="005E77ED">
        <w:rPr>
          <w:rFonts w:hint="eastAsia"/>
          <w:b/>
          <w:noProof/>
          <w:color w:val="000000" w:themeColor="text1"/>
        </w:rPr>
        <w:t>屬</w:t>
      </w:r>
      <w:r w:rsidRPr="002264D9">
        <w:rPr>
          <w:rFonts w:hint="eastAsia"/>
          <w:b/>
          <w:noProof/>
          <w:color w:val="000000" w:themeColor="text1"/>
        </w:rPr>
        <w:t>國內少數擁有品牌價值之終端產品產業，然近年</w:t>
      </w:r>
      <w:r w:rsidR="004877C3">
        <w:rPr>
          <w:rFonts w:hint="eastAsia"/>
          <w:b/>
          <w:noProof/>
          <w:color w:val="000000" w:themeColor="text1"/>
        </w:rPr>
        <w:t>來</w:t>
      </w:r>
      <w:r w:rsidRPr="002264D9">
        <w:rPr>
          <w:rFonts w:hint="eastAsia"/>
          <w:b/>
          <w:noProof/>
          <w:color w:val="000000" w:themeColor="text1"/>
        </w:rPr>
        <w:t>遊艇製造產業</w:t>
      </w:r>
      <w:r w:rsidR="004877C3">
        <w:rPr>
          <w:rFonts w:hint="eastAsia"/>
          <w:b/>
          <w:noProof/>
          <w:color w:val="000000" w:themeColor="text1"/>
        </w:rPr>
        <w:t>遭逢</w:t>
      </w:r>
      <w:r w:rsidRPr="002264D9">
        <w:rPr>
          <w:rFonts w:hint="eastAsia"/>
          <w:b/>
          <w:noProof/>
          <w:color w:val="000000" w:themeColor="text1"/>
        </w:rPr>
        <w:t>設廠缺乏土地及人力，及製程技術提升之問題，同時亦面臨中國大陸多個遊艇產業製造園區</w:t>
      </w:r>
      <w:r w:rsidR="001E055E" w:rsidRPr="002264D9">
        <w:rPr>
          <w:rFonts w:hint="eastAsia"/>
          <w:b/>
          <w:noProof/>
          <w:color w:val="000000" w:themeColor="text1"/>
        </w:rPr>
        <w:t>之競爭</w:t>
      </w:r>
      <w:r w:rsidRPr="002264D9">
        <w:rPr>
          <w:rFonts w:hint="eastAsia"/>
          <w:b/>
          <w:noProof/>
          <w:color w:val="000000" w:themeColor="text1"/>
        </w:rPr>
        <w:t>，與越南來臺招商等外部壓力，政府雖</w:t>
      </w:r>
      <w:r w:rsidR="005E77ED">
        <w:rPr>
          <w:rFonts w:hint="eastAsia"/>
          <w:b/>
          <w:noProof/>
          <w:color w:val="000000" w:themeColor="text1"/>
        </w:rPr>
        <w:t>曾擬</w:t>
      </w:r>
      <w:r w:rsidRPr="002264D9">
        <w:rPr>
          <w:rFonts w:hint="eastAsia"/>
          <w:b/>
          <w:noProof/>
          <w:color w:val="000000" w:themeColor="text1"/>
        </w:rPr>
        <w:t>規劃設置</w:t>
      </w:r>
      <w:r w:rsidR="005E77ED">
        <w:rPr>
          <w:rFonts w:ascii="新細明體" w:eastAsia="新細明體" w:hAnsi="新細明體" w:hint="eastAsia"/>
          <w:b/>
          <w:noProof/>
          <w:color w:val="000000" w:themeColor="text1"/>
        </w:rPr>
        <w:t>「</w:t>
      </w:r>
      <w:r w:rsidRPr="002264D9">
        <w:rPr>
          <w:rFonts w:hint="eastAsia"/>
          <w:b/>
          <w:noProof/>
          <w:color w:val="000000" w:themeColor="text1"/>
        </w:rPr>
        <w:t>南星遊艇產業園區</w:t>
      </w:r>
      <w:r w:rsidR="005E77ED">
        <w:rPr>
          <w:rFonts w:hAnsi="標楷體" w:hint="eastAsia"/>
          <w:b/>
          <w:noProof/>
          <w:color w:val="000000" w:themeColor="text1"/>
        </w:rPr>
        <w:t>」</w:t>
      </w:r>
      <w:r w:rsidRPr="002264D9">
        <w:rPr>
          <w:rFonts w:hint="eastAsia"/>
          <w:b/>
          <w:noProof/>
          <w:color w:val="000000" w:themeColor="text1"/>
        </w:rPr>
        <w:t>協助提升其競爭力，</w:t>
      </w:r>
      <w:r w:rsidR="004877C3">
        <w:rPr>
          <w:rFonts w:hint="eastAsia"/>
          <w:b/>
          <w:noProof/>
          <w:color w:val="000000" w:themeColor="text1"/>
        </w:rPr>
        <w:t>且</w:t>
      </w:r>
      <w:r w:rsidRPr="002264D9">
        <w:rPr>
          <w:rFonts w:hint="eastAsia"/>
          <w:b/>
          <w:noProof/>
          <w:color w:val="000000" w:themeColor="text1"/>
        </w:rPr>
        <w:t>辦理臺灣國際遊艇展協助招商，並由船舶中心協助製程技術提升，然因</w:t>
      </w:r>
      <w:r w:rsidR="005E77ED">
        <w:rPr>
          <w:rFonts w:hint="eastAsia"/>
          <w:b/>
          <w:noProof/>
          <w:color w:val="000000" w:themeColor="text1"/>
        </w:rPr>
        <w:t>前揭</w:t>
      </w:r>
      <w:r w:rsidRPr="002264D9">
        <w:rPr>
          <w:rFonts w:hint="eastAsia"/>
          <w:b/>
          <w:noProof/>
          <w:color w:val="000000" w:themeColor="text1"/>
        </w:rPr>
        <w:t>園區設置計畫受阻，遊艇展參展廠家亦逐年下降、製程技術提升成效並不</w:t>
      </w:r>
      <w:r w:rsidR="006F4E0E" w:rsidRPr="002264D9">
        <w:rPr>
          <w:rFonts w:hint="eastAsia"/>
          <w:b/>
          <w:noProof/>
          <w:color w:val="000000" w:themeColor="text1"/>
        </w:rPr>
        <w:t>明顯</w:t>
      </w:r>
      <w:r w:rsidR="00767E1B" w:rsidRPr="002264D9">
        <w:rPr>
          <w:rFonts w:hint="eastAsia"/>
          <w:b/>
          <w:noProof/>
          <w:color w:val="000000" w:themeColor="text1"/>
        </w:rPr>
        <w:t>，業者亦認</w:t>
      </w:r>
      <w:r w:rsidR="00BF20A5" w:rsidRPr="002264D9">
        <w:rPr>
          <w:rFonts w:hint="eastAsia"/>
          <w:b/>
          <w:noProof/>
          <w:color w:val="000000" w:themeColor="text1"/>
        </w:rPr>
        <w:t>未獲</w:t>
      </w:r>
      <w:r w:rsidR="00767E1B" w:rsidRPr="002264D9">
        <w:rPr>
          <w:rFonts w:hint="eastAsia"/>
          <w:b/>
          <w:noProof/>
          <w:color w:val="000000" w:themeColor="text1"/>
        </w:rPr>
        <w:t>政府</w:t>
      </w:r>
      <w:r w:rsidR="001E055E" w:rsidRPr="002264D9">
        <w:rPr>
          <w:rFonts w:hint="eastAsia"/>
          <w:b/>
          <w:noProof/>
          <w:color w:val="000000" w:themeColor="text1"/>
        </w:rPr>
        <w:t>關愛</w:t>
      </w:r>
      <w:r w:rsidR="00C91FD2" w:rsidRPr="002264D9">
        <w:rPr>
          <w:rFonts w:hint="eastAsia"/>
          <w:b/>
          <w:noProof/>
          <w:color w:val="000000" w:themeColor="text1"/>
        </w:rPr>
        <w:t>，</w:t>
      </w:r>
      <w:r w:rsidR="00767E1B" w:rsidRPr="002264D9">
        <w:rPr>
          <w:rFonts w:hint="eastAsia"/>
          <w:b/>
          <w:noProof/>
          <w:color w:val="000000" w:themeColor="text1"/>
        </w:rPr>
        <w:t>僅能</w:t>
      </w:r>
      <w:r w:rsidR="00BF20A5" w:rsidRPr="002264D9">
        <w:rPr>
          <w:rFonts w:hint="eastAsia"/>
          <w:b/>
          <w:noProof/>
          <w:color w:val="000000" w:themeColor="text1"/>
        </w:rPr>
        <w:t>自力更生</w:t>
      </w:r>
      <w:r w:rsidR="005E77ED">
        <w:rPr>
          <w:rFonts w:hint="eastAsia"/>
          <w:b/>
          <w:noProof/>
          <w:color w:val="000000" w:themeColor="text1"/>
        </w:rPr>
        <w:t>另謀</w:t>
      </w:r>
      <w:r w:rsidR="00BF20A5" w:rsidRPr="002264D9">
        <w:rPr>
          <w:rFonts w:hint="eastAsia"/>
          <w:b/>
          <w:noProof/>
          <w:color w:val="000000" w:themeColor="text1"/>
        </w:rPr>
        <w:t>發展</w:t>
      </w:r>
      <w:r w:rsidR="006F4E0E" w:rsidRPr="002264D9">
        <w:rPr>
          <w:rFonts w:hint="eastAsia"/>
          <w:b/>
          <w:noProof/>
          <w:color w:val="000000" w:themeColor="text1"/>
        </w:rPr>
        <w:t>；</w:t>
      </w:r>
      <w:r w:rsidR="00925FE3">
        <w:rPr>
          <w:rFonts w:hint="eastAsia"/>
          <w:b/>
          <w:noProof/>
          <w:color w:val="000000" w:themeColor="text1"/>
        </w:rPr>
        <w:t>遊艇</w:t>
      </w:r>
      <w:r w:rsidRPr="002264D9">
        <w:rPr>
          <w:rFonts w:hint="eastAsia"/>
          <w:b/>
          <w:noProof/>
          <w:color w:val="000000" w:themeColor="text1"/>
        </w:rPr>
        <w:t>產業</w:t>
      </w:r>
      <w:r w:rsidR="00925FE3">
        <w:rPr>
          <w:rFonts w:hint="eastAsia"/>
          <w:b/>
          <w:noProof/>
          <w:color w:val="000000" w:themeColor="text1"/>
        </w:rPr>
        <w:t>之</w:t>
      </w:r>
      <w:r w:rsidRPr="002264D9">
        <w:rPr>
          <w:rFonts w:hint="eastAsia"/>
          <w:b/>
          <w:noProof/>
          <w:color w:val="000000" w:themeColor="text1"/>
        </w:rPr>
        <w:t>產值雖不大，但對於提升</w:t>
      </w:r>
      <w:r w:rsidR="00925FE3">
        <w:rPr>
          <w:rFonts w:hint="eastAsia"/>
          <w:b/>
          <w:noProof/>
          <w:color w:val="000000" w:themeColor="text1"/>
        </w:rPr>
        <w:t>我</w:t>
      </w:r>
      <w:r w:rsidRPr="002264D9">
        <w:rPr>
          <w:rFonts w:hint="eastAsia"/>
          <w:b/>
          <w:noProof/>
          <w:color w:val="000000" w:themeColor="text1"/>
        </w:rPr>
        <w:t>國形象與國際能見度具有極大助益，政府</w:t>
      </w:r>
      <w:r w:rsidR="001E055E" w:rsidRPr="002264D9">
        <w:rPr>
          <w:rFonts w:hint="eastAsia"/>
          <w:b/>
          <w:noProof/>
          <w:color w:val="000000" w:themeColor="text1"/>
        </w:rPr>
        <w:t>允應</w:t>
      </w:r>
      <w:r w:rsidR="00BF20A5" w:rsidRPr="002264D9">
        <w:rPr>
          <w:rFonts w:hint="eastAsia"/>
          <w:b/>
          <w:noProof/>
          <w:color w:val="000000" w:themeColor="text1"/>
        </w:rPr>
        <w:t>重視遊艇製造產業</w:t>
      </w:r>
      <w:r w:rsidR="001E055E" w:rsidRPr="002264D9">
        <w:rPr>
          <w:rFonts w:hint="eastAsia"/>
          <w:b/>
          <w:noProof/>
          <w:color w:val="000000" w:themeColor="text1"/>
        </w:rPr>
        <w:t>之發展</w:t>
      </w:r>
      <w:r w:rsidR="00BF20A5" w:rsidRPr="002264D9">
        <w:rPr>
          <w:rFonts w:hint="eastAsia"/>
          <w:b/>
          <w:noProof/>
          <w:color w:val="000000" w:themeColor="text1"/>
        </w:rPr>
        <w:t>，</w:t>
      </w:r>
      <w:r w:rsidR="001E055E" w:rsidRPr="002264D9">
        <w:rPr>
          <w:rFonts w:hint="eastAsia"/>
          <w:b/>
          <w:noProof/>
          <w:color w:val="000000" w:themeColor="text1"/>
        </w:rPr>
        <w:t>並</w:t>
      </w:r>
      <w:r w:rsidR="00BF20A5" w:rsidRPr="002264D9">
        <w:rPr>
          <w:rFonts w:hint="eastAsia"/>
          <w:b/>
          <w:noProof/>
          <w:color w:val="000000" w:themeColor="text1"/>
        </w:rPr>
        <w:t>展現決心與支持力量，</w:t>
      </w:r>
      <w:r w:rsidRPr="002264D9">
        <w:rPr>
          <w:rFonts w:hint="eastAsia"/>
          <w:b/>
          <w:noProof/>
          <w:color w:val="000000" w:themeColor="text1"/>
        </w:rPr>
        <w:t>強化對於遊艇製造廠商之輔導與協助，</w:t>
      </w:r>
      <w:r w:rsidR="001F243C" w:rsidRPr="002264D9">
        <w:rPr>
          <w:rFonts w:hint="eastAsia"/>
          <w:b/>
          <w:noProof/>
          <w:color w:val="000000" w:themeColor="text1"/>
        </w:rPr>
        <w:t>積極助其解決人力、技術、土地等困境，</w:t>
      </w:r>
      <w:r w:rsidR="00925FE3">
        <w:rPr>
          <w:rFonts w:hint="eastAsia"/>
          <w:b/>
          <w:noProof/>
          <w:color w:val="000000" w:themeColor="text1"/>
        </w:rPr>
        <w:t>俾</w:t>
      </w:r>
      <w:r w:rsidR="00BF20A5" w:rsidRPr="002264D9">
        <w:rPr>
          <w:rFonts w:hAnsi="標楷體" w:hint="eastAsia"/>
          <w:b/>
          <w:noProof/>
          <w:color w:val="000000" w:themeColor="text1"/>
        </w:rPr>
        <w:t>提升</w:t>
      </w:r>
      <w:r w:rsidR="00925FE3">
        <w:rPr>
          <w:rFonts w:hAnsi="標楷體" w:hint="eastAsia"/>
          <w:b/>
          <w:noProof/>
          <w:color w:val="000000" w:themeColor="text1"/>
        </w:rPr>
        <w:t>該</w:t>
      </w:r>
      <w:r w:rsidR="00BF20A5" w:rsidRPr="002264D9">
        <w:rPr>
          <w:rFonts w:hAnsi="標楷體" w:hint="eastAsia"/>
          <w:b/>
          <w:noProof/>
          <w:color w:val="000000" w:themeColor="text1"/>
        </w:rPr>
        <w:t>產業</w:t>
      </w:r>
      <w:r w:rsidR="00925FE3">
        <w:rPr>
          <w:rFonts w:hAnsi="標楷體" w:hint="eastAsia"/>
          <w:b/>
          <w:noProof/>
          <w:color w:val="000000" w:themeColor="text1"/>
        </w:rPr>
        <w:t>之</w:t>
      </w:r>
      <w:r w:rsidR="00BF20A5" w:rsidRPr="002264D9">
        <w:rPr>
          <w:rFonts w:hAnsi="標楷體" w:hint="eastAsia"/>
          <w:b/>
          <w:noProof/>
          <w:color w:val="000000" w:themeColor="text1"/>
        </w:rPr>
        <w:t>發展動能</w:t>
      </w:r>
      <w:r w:rsidRPr="002264D9">
        <w:rPr>
          <w:rFonts w:hint="eastAsia"/>
          <w:b/>
          <w:color w:val="000000" w:themeColor="text1"/>
        </w:rPr>
        <w:t>。</w:t>
      </w:r>
      <w:bookmarkEnd w:id="91"/>
      <w:bookmarkEnd w:id="92"/>
    </w:p>
    <w:p w:rsidR="00020240" w:rsidRPr="002264D9" w:rsidRDefault="00020240" w:rsidP="00020240">
      <w:pPr>
        <w:pStyle w:val="3"/>
        <w:rPr>
          <w:color w:val="000000" w:themeColor="text1"/>
        </w:rPr>
      </w:pPr>
      <w:bookmarkStart w:id="93" w:name="_Toc13577667"/>
      <w:bookmarkStart w:id="94" w:name="_Toc13668868"/>
      <w:r w:rsidRPr="002264D9">
        <w:rPr>
          <w:rFonts w:hint="eastAsia"/>
          <w:color w:val="000000" w:themeColor="text1"/>
        </w:rPr>
        <w:t>我國遊艇製造業具有著重製造工藝及精密組裝技術的特性，於臺灣發展已逾</w:t>
      </w:r>
      <w:r w:rsidRPr="002264D9">
        <w:rPr>
          <w:color w:val="000000" w:themeColor="text1"/>
        </w:rPr>
        <w:t>4</w:t>
      </w:r>
      <w:r w:rsidRPr="002264D9">
        <w:rPr>
          <w:rFonts w:hint="eastAsia"/>
          <w:color w:val="000000" w:themeColor="text1"/>
        </w:rPr>
        <w:t>0載，遊艇製造產業亦以自有品牌在國際上占有一席之地，遊艇業者具有研發生產累積的經驗與實力，精緻豪華的客製化遊艇</w:t>
      </w:r>
      <w:r w:rsidRPr="002264D9">
        <w:rPr>
          <w:rFonts w:hint="eastAsia"/>
          <w:color w:val="000000" w:themeColor="text1"/>
        </w:rPr>
        <w:lastRenderedPageBreak/>
        <w:t>工藝更打響臺灣製造的品牌形象，對於我國國際知名度頗有助益。如嘉鴻遊艇呂佳</w:t>
      </w:r>
      <w:r w:rsidR="005E5F8D">
        <w:rPr>
          <w:rFonts w:hint="eastAsia"/>
        </w:rPr>
        <w:t>揚</w:t>
      </w:r>
      <w:r w:rsidRPr="002264D9">
        <w:rPr>
          <w:rFonts w:hint="eastAsia"/>
          <w:color w:val="000000" w:themeColor="text1"/>
        </w:rPr>
        <w:t>執行長所言：「我們有很好技術、量身訂製與精湛工藝是我們大型遊艇製造之利基」、「臺灣產業一旦碰到跟中國直接面對面競爭，會被它的規模或是價位所打敗，遊艇的發展過去幾十年一直沒有，中國大陸從來沒有超越過臺灣，為什麼?因為遊艇產業本身就是一個非常繁複組裝精緻的產業，這不是投入大量資金、土地就可以達到，這是臺灣的利基，這是臺灣具有相當競爭力的產業」、遊艇公會張學樵秘書長亦指：「因為中國大陸僅有土地與人，但卻欠缺完整供應鏈。據我所知，並沒有大量的臺灣遊艇製造廠商去大陸發展，而在大陸發展較好的僅有唐榮遊艇，唐榮遊艇也想回來，去上海發展的遊艇業者，也回來投資國內遊艇業。畢竟臺灣的供應鏈非常好」、</w:t>
      </w:r>
      <w:proofErr w:type="gramStart"/>
      <w:r w:rsidRPr="002264D9">
        <w:rPr>
          <w:rFonts w:hint="eastAsia"/>
          <w:color w:val="000000" w:themeColor="text1"/>
        </w:rPr>
        <w:t>東哥企業</w:t>
      </w:r>
      <w:proofErr w:type="gramEnd"/>
      <w:r w:rsidRPr="002264D9">
        <w:rPr>
          <w:rFonts w:hint="eastAsia"/>
          <w:color w:val="000000" w:themeColor="text1"/>
        </w:rPr>
        <w:t>曾雄威總經理</w:t>
      </w:r>
      <w:r w:rsidR="00925FE3">
        <w:rPr>
          <w:rFonts w:hint="eastAsia"/>
          <w:color w:val="000000" w:themeColor="text1"/>
        </w:rPr>
        <w:t>則</w:t>
      </w:r>
      <w:r w:rsidRPr="002264D9">
        <w:rPr>
          <w:rFonts w:hint="eastAsia"/>
          <w:color w:val="000000" w:themeColor="text1"/>
        </w:rPr>
        <w:t>表示：「公司在美國已有設廠，但美國造船供應鏈不如臺灣。大陸造船工藝尚不如臺灣。」顯見我國遊艇製造產業確有獨到之競爭能力，惟隨著近年遊艇朝向大型化發展之專業分工及遊艇製造數位技術之研發等趨勢，遊艇製造廠商面臨擴建廠房之土地不足、投資金額增加需求等困境，勢將形成我國遊艇製造產業未來發展之阻礙，因此，對大多屬中小企業之遊艇製造</w:t>
      </w:r>
      <w:proofErr w:type="gramStart"/>
      <w:r w:rsidRPr="002264D9">
        <w:rPr>
          <w:rFonts w:hint="eastAsia"/>
          <w:color w:val="000000" w:themeColor="text1"/>
        </w:rPr>
        <w:t>產業言勢</w:t>
      </w:r>
      <w:r w:rsidR="00CD330A" w:rsidRPr="002264D9">
        <w:rPr>
          <w:rFonts w:hint="eastAsia"/>
          <w:color w:val="000000" w:themeColor="text1"/>
        </w:rPr>
        <w:t>不無</w:t>
      </w:r>
      <w:proofErr w:type="gramEnd"/>
      <w:r w:rsidR="00925FE3">
        <w:rPr>
          <w:rFonts w:hint="eastAsia"/>
          <w:color w:val="000000" w:themeColor="text1"/>
        </w:rPr>
        <w:t>壓力</w:t>
      </w:r>
      <w:r w:rsidRPr="002264D9">
        <w:rPr>
          <w:rFonts w:hint="eastAsia"/>
          <w:color w:val="000000" w:themeColor="text1"/>
        </w:rPr>
        <w:t>。排名第8之中國大陸近年陸續於青島</w:t>
      </w:r>
      <w:r w:rsidRPr="002264D9">
        <w:rPr>
          <w:color w:val="000000" w:themeColor="text1"/>
        </w:rPr>
        <w:t>(</w:t>
      </w:r>
      <w:r w:rsidRPr="002264D9">
        <w:rPr>
          <w:rFonts w:hint="eastAsia"/>
          <w:color w:val="000000" w:themeColor="text1"/>
        </w:rPr>
        <w:t>青島遊艇產業園區，約</w:t>
      </w:r>
      <w:r w:rsidRPr="002264D9">
        <w:rPr>
          <w:color w:val="000000" w:themeColor="text1"/>
        </w:rPr>
        <w:t>130</w:t>
      </w:r>
      <w:r w:rsidRPr="002264D9">
        <w:rPr>
          <w:rFonts w:hint="eastAsia"/>
          <w:color w:val="000000" w:themeColor="text1"/>
        </w:rPr>
        <w:t>公頃</w:t>
      </w:r>
      <w:r w:rsidRPr="002264D9">
        <w:rPr>
          <w:color w:val="000000" w:themeColor="text1"/>
        </w:rPr>
        <w:t>)</w:t>
      </w:r>
      <w:r w:rsidRPr="002264D9">
        <w:rPr>
          <w:rFonts w:hint="eastAsia"/>
          <w:color w:val="000000" w:themeColor="text1"/>
        </w:rPr>
        <w:t>、海口</w:t>
      </w:r>
      <w:r w:rsidRPr="002264D9">
        <w:rPr>
          <w:color w:val="000000" w:themeColor="text1"/>
        </w:rPr>
        <w:t>(</w:t>
      </w:r>
      <w:r w:rsidRPr="002264D9">
        <w:rPr>
          <w:rFonts w:hint="eastAsia"/>
          <w:color w:val="000000" w:themeColor="text1"/>
        </w:rPr>
        <w:t>洋</w:t>
      </w:r>
      <w:proofErr w:type="gramStart"/>
      <w:r w:rsidRPr="002264D9">
        <w:rPr>
          <w:rFonts w:hint="eastAsia"/>
          <w:color w:val="000000" w:themeColor="text1"/>
        </w:rPr>
        <w:t>浦保稅港</w:t>
      </w:r>
      <w:proofErr w:type="gramEnd"/>
      <w:r w:rsidRPr="002264D9">
        <w:rPr>
          <w:rFonts w:hint="eastAsia"/>
          <w:color w:val="000000" w:themeColor="text1"/>
        </w:rPr>
        <w:t>區，約</w:t>
      </w:r>
      <w:r w:rsidRPr="002264D9">
        <w:rPr>
          <w:color w:val="000000" w:themeColor="text1"/>
        </w:rPr>
        <w:t>300</w:t>
      </w:r>
      <w:r w:rsidRPr="002264D9">
        <w:rPr>
          <w:rFonts w:hint="eastAsia"/>
          <w:color w:val="000000" w:themeColor="text1"/>
        </w:rPr>
        <w:t>公頃</w:t>
      </w:r>
      <w:r w:rsidRPr="002264D9">
        <w:rPr>
          <w:color w:val="000000" w:themeColor="text1"/>
        </w:rPr>
        <w:t>)</w:t>
      </w:r>
      <w:r w:rsidRPr="002264D9">
        <w:rPr>
          <w:rFonts w:hint="eastAsia"/>
          <w:color w:val="000000" w:themeColor="text1"/>
        </w:rPr>
        <w:t>、廈門</w:t>
      </w:r>
      <w:r w:rsidRPr="002264D9">
        <w:rPr>
          <w:color w:val="000000" w:themeColor="text1"/>
        </w:rPr>
        <w:t>(</w:t>
      </w:r>
      <w:proofErr w:type="gramStart"/>
      <w:r w:rsidRPr="002264D9">
        <w:rPr>
          <w:rFonts w:hint="eastAsia"/>
          <w:color w:val="000000" w:themeColor="text1"/>
        </w:rPr>
        <w:t>翔安遊艇</w:t>
      </w:r>
      <w:proofErr w:type="gramEnd"/>
      <w:r w:rsidRPr="002264D9">
        <w:rPr>
          <w:rFonts w:hint="eastAsia"/>
          <w:color w:val="000000" w:themeColor="text1"/>
        </w:rPr>
        <w:t>製造基地，約</w:t>
      </w:r>
      <w:r w:rsidRPr="002264D9">
        <w:rPr>
          <w:color w:val="000000" w:themeColor="text1"/>
        </w:rPr>
        <w:t>92</w:t>
      </w:r>
      <w:r w:rsidRPr="002264D9">
        <w:rPr>
          <w:rFonts w:hint="eastAsia"/>
          <w:color w:val="000000" w:themeColor="text1"/>
        </w:rPr>
        <w:t>公頃</w:t>
      </w:r>
      <w:r w:rsidRPr="002264D9">
        <w:rPr>
          <w:color w:val="000000" w:themeColor="text1"/>
        </w:rPr>
        <w:t>)</w:t>
      </w:r>
      <w:r w:rsidRPr="002264D9">
        <w:rPr>
          <w:rFonts w:hint="eastAsia"/>
          <w:color w:val="000000" w:themeColor="text1"/>
        </w:rPr>
        <w:t>、廣州</w:t>
      </w:r>
      <w:r w:rsidRPr="002264D9">
        <w:rPr>
          <w:color w:val="000000" w:themeColor="text1"/>
        </w:rPr>
        <w:t>(</w:t>
      </w:r>
      <w:r w:rsidRPr="002264D9">
        <w:rPr>
          <w:rFonts w:hint="eastAsia"/>
          <w:color w:val="000000" w:themeColor="text1"/>
        </w:rPr>
        <w:t>珠海平沙遊艇工業區，約</w:t>
      </w:r>
      <w:r w:rsidRPr="002264D9">
        <w:rPr>
          <w:color w:val="000000" w:themeColor="text1"/>
        </w:rPr>
        <w:t>60</w:t>
      </w:r>
      <w:r w:rsidRPr="002264D9">
        <w:rPr>
          <w:rFonts w:hint="eastAsia"/>
          <w:color w:val="000000" w:themeColor="text1"/>
        </w:rPr>
        <w:t>公頃</w:t>
      </w:r>
      <w:r w:rsidRPr="002264D9">
        <w:rPr>
          <w:color w:val="000000" w:themeColor="text1"/>
        </w:rPr>
        <w:t>)</w:t>
      </w:r>
      <w:r w:rsidRPr="002264D9">
        <w:rPr>
          <w:rFonts w:hint="eastAsia"/>
          <w:color w:val="000000" w:themeColor="text1"/>
        </w:rPr>
        <w:t>等城市，規劃遊艇製造産業園區，總開發面積約達</w:t>
      </w:r>
      <w:r w:rsidRPr="002264D9">
        <w:rPr>
          <w:color w:val="000000" w:themeColor="text1"/>
        </w:rPr>
        <w:t>582</w:t>
      </w:r>
      <w:r w:rsidRPr="002264D9">
        <w:rPr>
          <w:rFonts w:hint="eastAsia"/>
          <w:color w:val="000000" w:themeColor="text1"/>
        </w:rPr>
        <w:t>公頃，其中珠海平沙遊艇工業區更為中國最大遊艇產業基地，另越南近年來也針對國內遊艇製造廠頻</w:t>
      </w:r>
      <w:r w:rsidRPr="002264D9">
        <w:rPr>
          <w:rFonts w:hint="eastAsia"/>
          <w:color w:val="000000" w:themeColor="text1"/>
        </w:rPr>
        <w:lastRenderedPageBreak/>
        <w:t>頻招商。我國遊艇製造產業多年來發展實績有目共睹，亦吸引各國關注，惟遊艇製造產業發展近年確實面臨挑戰，我政府必須預作防患，勿因國內遊艇工藝技術之精良及產業鏈供應無虞，即認為遊艇製造產業仍將持續深耕</w:t>
      </w:r>
      <w:r w:rsidR="00925FE3">
        <w:rPr>
          <w:rFonts w:hint="eastAsia"/>
          <w:color w:val="000000" w:themeColor="text1"/>
        </w:rPr>
        <w:t>臺灣，繼而</w:t>
      </w:r>
      <w:r w:rsidRPr="002264D9">
        <w:rPr>
          <w:rFonts w:hint="eastAsia"/>
          <w:color w:val="000000" w:themeColor="text1"/>
        </w:rPr>
        <w:t>忽視業者獨力面對之壓力，疏於提供業者必要之輔導與支持。</w:t>
      </w:r>
      <w:bookmarkEnd w:id="93"/>
      <w:bookmarkEnd w:id="94"/>
    </w:p>
    <w:p w:rsidR="00020240" w:rsidRPr="002264D9" w:rsidRDefault="00020240" w:rsidP="00020240">
      <w:pPr>
        <w:pStyle w:val="3"/>
        <w:rPr>
          <w:color w:val="000000" w:themeColor="text1"/>
        </w:rPr>
      </w:pPr>
      <w:bookmarkStart w:id="95" w:name="_Toc13577668"/>
      <w:bookmarkStart w:id="96" w:name="_Toc13668869"/>
      <w:r w:rsidRPr="002264D9">
        <w:rPr>
          <w:color w:val="000000" w:themeColor="text1"/>
        </w:rPr>
        <w:t>我國造船產業組成概分為大型船廠、中小型船廠、遊艇廠及船舶零件廠等四類。近5年我國造船產業產值</w:t>
      </w:r>
      <w:r w:rsidRPr="002264D9">
        <w:rPr>
          <w:rFonts w:hint="eastAsia"/>
          <w:color w:val="000000" w:themeColor="text1"/>
        </w:rPr>
        <w:t>(詳</w:t>
      </w:r>
      <w:r w:rsidRPr="002264D9">
        <w:rPr>
          <w:color w:val="000000" w:themeColor="text1"/>
        </w:rPr>
        <w:t>如表</w:t>
      </w:r>
      <w:r w:rsidR="009E21C8">
        <w:rPr>
          <w:rFonts w:hint="eastAsia"/>
          <w:color w:val="000000" w:themeColor="text1"/>
        </w:rPr>
        <w:t>6</w:t>
      </w:r>
      <w:r w:rsidRPr="002264D9">
        <w:rPr>
          <w:rFonts w:hint="eastAsia"/>
          <w:color w:val="000000" w:themeColor="text1"/>
        </w:rPr>
        <w:t>)由103年之602億元，逐年微幅上揚至107年之641億元，其中遊艇業由每年55.7億元逐年成長至65.7億元，雖僅占造船產業之</w:t>
      </w:r>
      <w:r w:rsidR="00925FE3">
        <w:rPr>
          <w:rFonts w:hint="eastAsia"/>
          <w:color w:val="000000" w:themeColor="text1"/>
        </w:rPr>
        <w:t>約</w:t>
      </w:r>
      <w:proofErr w:type="gramStart"/>
      <w:r w:rsidRPr="002264D9">
        <w:rPr>
          <w:rFonts w:hint="eastAsia"/>
          <w:color w:val="000000" w:themeColor="text1"/>
        </w:rPr>
        <w:t>1成</w:t>
      </w:r>
      <w:proofErr w:type="gramEnd"/>
      <w:r w:rsidRPr="002264D9">
        <w:rPr>
          <w:rFonts w:hint="eastAsia"/>
          <w:color w:val="000000" w:themeColor="text1"/>
        </w:rPr>
        <w:t>左右，然依據</w:t>
      </w:r>
      <w:r w:rsidRPr="002264D9">
        <w:rPr>
          <w:color w:val="000000" w:themeColor="text1"/>
        </w:rPr>
        <w:t>國際知名遊艇產業雜誌</w:t>
      </w:r>
      <w:r w:rsidRPr="002264D9">
        <w:rPr>
          <w:rFonts w:hint="eastAsia"/>
          <w:color w:val="000000" w:themeColor="text1"/>
        </w:rPr>
        <w:t>《</w:t>
      </w:r>
      <w:proofErr w:type="spellStart"/>
      <w:r w:rsidRPr="002264D9">
        <w:rPr>
          <w:rFonts w:hint="eastAsia"/>
          <w:color w:val="000000" w:themeColor="text1"/>
        </w:rPr>
        <w:t>ShowBoats</w:t>
      </w:r>
      <w:proofErr w:type="spellEnd"/>
      <w:r w:rsidRPr="002264D9">
        <w:rPr>
          <w:rFonts w:hint="eastAsia"/>
          <w:color w:val="000000" w:themeColor="text1"/>
        </w:rPr>
        <w:t xml:space="preserve"> International》所列之全球巨型遊艇訂單統計顯示，2014至2018年分別為735艘、734艘、754艘、760艘、773艘，平均長度130英尺。義大利、荷蘭、土耳其在國家生產排名保持前3名，我國為全球第4名，亞洲第1名。我國2018年遊艇訂單為61艘，平均船長為97英尺（詳如表</w:t>
      </w:r>
      <w:r w:rsidR="009E21C8">
        <w:rPr>
          <w:rFonts w:hint="eastAsia"/>
          <w:color w:val="000000" w:themeColor="text1"/>
        </w:rPr>
        <w:t>7</w:t>
      </w:r>
      <w:r w:rsidRPr="002264D9">
        <w:rPr>
          <w:rFonts w:hint="eastAsia"/>
          <w:color w:val="000000" w:themeColor="text1"/>
        </w:rPr>
        <w:t>）。因我國</w:t>
      </w:r>
      <w:proofErr w:type="gramStart"/>
      <w:r w:rsidRPr="002264D9">
        <w:rPr>
          <w:rFonts w:hint="eastAsia"/>
          <w:color w:val="000000" w:themeColor="text1"/>
        </w:rPr>
        <w:t>9成</w:t>
      </w:r>
      <w:proofErr w:type="gramEnd"/>
      <w:r w:rsidRPr="002264D9">
        <w:rPr>
          <w:rFonts w:hint="eastAsia"/>
          <w:color w:val="000000" w:themeColor="text1"/>
        </w:rPr>
        <w:t>的遊艇客戶皆為美國等北美地區之金字塔頂端人士，包括嘉鴻遊艇集團、嘉信遊艇</w:t>
      </w:r>
      <w:proofErr w:type="gramStart"/>
      <w:r w:rsidRPr="002264D9">
        <w:rPr>
          <w:rFonts w:hint="eastAsia"/>
          <w:color w:val="000000" w:themeColor="text1"/>
        </w:rPr>
        <w:t>及東哥企業</w:t>
      </w:r>
      <w:proofErr w:type="gramEnd"/>
      <w:r w:rsidRPr="002264D9">
        <w:rPr>
          <w:rFonts w:hint="eastAsia"/>
          <w:color w:val="000000" w:themeColor="text1"/>
        </w:rPr>
        <w:t>等公司的主要客戶都在美國東西岸，在追求產品日益精進的同時，多逐步打造自有品牌，譬如嘉鴻遊艇集團所推出的</w:t>
      </w:r>
      <w:r w:rsidRPr="002264D9">
        <w:rPr>
          <w:color w:val="000000" w:themeColor="text1"/>
        </w:rPr>
        <w:t>HORIZON ELEGANCE YACHT</w:t>
      </w:r>
      <w:r w:rsidRPr="002264D9">
        <w:rPr>
          <w:rFonts w:hint="eastAsia"/>
          <w:color w:val="000000" w:themeColor="text1"/>
        </w:rPr>
        <w:t>、嘉信遊艇的MONTE FINO YACHT</w:t>
      </w:r>
      <w:r w:rsidR="00C4625B" w:rsidRPr="002264D9">
        <w:rPr>
          <w:rFonts w:hint="eastAsia"/>
          <w:color w:val="000000" w:themeColor="text1"/>
        </w:rPr>
        <w:t>S</w:t>
      </w:r>
      <w:r w:rsidRPr="002264D9">
        <w:rPr>
          <w:rFonts w:hint="eastAsia"/>
          <w:color w:val="000000" w:themeColor="text1"/>
        </w:rPr>
        <w:t>、</w:t>
      </w:r>
      <w:proofErr w:type="gramStart"/>
      <w:r w:rsidRPr="002264D9">
        <w:rPr>
          <w:rFonts w:hint="eastAsia"/>
          <w:color w:val="000000" w:themeColor="text1"/>
        </w:rPr>
        <w:t>東哥企業</w:t>
      </w:r>
      <w:proofErr w:type="gramEnd"/>
      <w:r w:rsidRPr="002264D9">
        <w:rPr>
          <w:rFonts w:hint="eastAsia"/>
          <w:color w:val="000000" w:themeColor="text1"/>
        </w:rPr>
        <w:t>的OCEAN ALEXANDER等，在全球遊艇界早已累積了相當的知名度</w:t>
      </w:r>
      <w:r w:rsidRPr="002264D9">
        <w:rPr>
          <w:rStyle w:val="aff0"/>
          <w:color w:val="000000" w:themeColor="text1"/>
        </w:rPr>
        <w:footnoteReference w:id="6"/>
      </w:r>
      <w:r w:rsidRPr="002264D9">
        <w:rPr>
          <w:rFonts w:hint="eastAsia"/>
          <w:color w:val="000000" w:themeColor="text1"/>
        </w:rPr>
        <w:t>。是</w:t>
      </w:r>
      <w:proofErr w:type="gramStart"/>
      <w:r w:rsidRPr="002264D9">
        <w:rPr>
          <w:rFonts w:hint="eastAsia"/>
          <w:color w:val="000000" w:themeColor="text1"/>
        </w:rPr>
        <w:t>以</w:t>
      </w:r>
      <w:proofErr w:type="gramEnd"/>
      <w:r w:rsidRPr="002264D9">
        <w:rPr>
          <w:rFonts w:hint="eastAsia"/>
          <w:color w:val="000000" w:themeColor="text1"/>
        </w:rPr>
        <w:t>，我國遊艇製造產業總產值雖僅占整體造船產業之</w:t>
      </w:r>
      <w:r w:rsidR="00763D64">
        <w:rPr>
          <w:rFonts w:hint="eastAsia"/>
          <w:color w:val="000000" w:themeColor="text1"/>
        </w:rPr>
        <w:t>約</w:t>
      </w:r>
      <w:proofErr w:type="gramStart"/>
      <w:r w:rsidRPr="002264D9">
        <w:rPr>
          <w:rFonts w:hint="eastAsia"/>
          <w:color w:val="000000" w:themeColor="text1"/>
        </w:rPr>
        <w:t>1成</w:t>
      </w:r>
      <w:proofErr w:type="gramEnd"/>
      <w:r w:rsidRPr="002264D9">
        <w:rPr>
          <w:rFonts w:hint="eastAsia"/>
          <w:color w:val="000000" w:themeColor="text1"/>
        </w:rPr>
        <w:t>，相對國家重點發展之產業產值略顯微小，無法在經濟成長上如</w:t>
      </w:r>
      <w:r w:rsidR="00925FE3">
        <w:rPr>
          <w:rFonts w:hint="eastAsia"/>
          <w:color w:val="000000" w:themeColor="text1"/>
        </w:rPr>
        <w:t>其他</w:t>
      </w:r>
      <w:r w:rsidRPr="002264D9">
        <w:rPr>
          <w:rFonts w:hint="eastAsia"/>
          <w:color w:val="000000" w:themeColor="text1"/>
        </w:rPr>
        <w:t>產業具明顯貢獻，然我國遊艇產業製</w:t>
      </w:r>
      <w:r w:rsidRPr="002264D9">
        <w:rPr>
          <w:rFonts w:hint="eastAsia"/>
          <w:color w:val="000000" w:themeColor="text1"/>
        </w:rPr>
        <w:lastRenderedPageBreak/>
        <w:t>造商已轉型朝向製造附加價值更高之巨型遊艇，目前除已在巨型遊艇製造</w:t>
      </w:r>
      <w:r w:rsidR="00925FE3">
        <w:rPr>
          <w:rFonts w:hint="eastAsia"/>
          <w:color w:val="000000" w:themeColor="text1"/>
        </w:rPr>
        <w:t>上</w:t>
      </w:r>
      <w:r w:rsidRPr="002264D9">
        <w:rPr>
          <w:rFonts w:hint="eastAsia"/>
          <w:color w:val="000000" w:themeColor="text1"/>
        </w:rPr>
        <w:t>站穩腳步，維持在世界第3至4名，亞洲第1名的地位外，在精緻之手工藝技術上，更</w:t>
      </w:r>
      <w:r w:rsidR="00925FE3">
        <w:rPr>
          <w:rFonts w:hint="eastAsia"/>
          <w:color w:val="000000" w:themeColor="text1"/>
        </w:rPr>
        <w:t>為</w:t>
      </w:r>
      <w:r w:rsidRPr="002264D9">
        <w:rPr>
          <w:rFonts w:hint="eastAsia"/>
          <w:color w:val="000000" w:themeColor="text1"/>
        </w:rPr>
        <w:t>多數國家無法企及，且廠商推出自有品牌，已有為數眾多臺灣製造之遊艇行銷至全球，是極具國際競爭力之產業，復因全球遊艇市場規模年產值約400億美元，仍有極大發展潛力與成長空間，我國遊艇製造廠商在國際遊艇市場上，直接與義大利、荷蘭、美國、英國等國際知名的大型遊艇廠競爭，因此，</w:t>
      </w:r>
      <w:r w:rsidRPr="002264D9">
        <w:rPr>
          <w:rFonts w:hAnsi="標楷體" w:hint="eastAsia"/>
          <w:color w:val="000000" w:themeColor="text1"/>
        </w:rPr>
        <w:t>為持續打響臺灣製造的品牌形象，使我國製造之精緻豪華遊艇能持續遨遊四海，協助提升國際知名度，</w:t>
      </w:r>
      <w:r w:rsidRPr="002264D9">
        <w:rPr>
          <w:rFonts w:hint="eastAsia"/>
          <w:color w:val="000000" w:themeColor="text1"/>
        </w:rPr>
        <w:t>政府</w:t>
      </w:r>
      <w:proofErr w:type="gramStart"/>
      <w:r w:rsidRPr="002264D9">
        <w:rPr>
          <w:rFonts w:hint="eastAsia"/>
          <w:color w:val="000000" w:themeColor="text1"/>
        </w:rPr>
        <w:t>允</w:t>
      </w:r>
      <w:proofErr w:type="gramEnd"/>
      <w:r w:rsidRPr="002264D9">
        <w:rPr>
          <w:rFonts w:hint="eastAsia"/>
          <w:color w:val="000000" w:themeColor="text1"/>
        </w:rPr>
        <w:t>應對此產值規模不大，但極具國際</w:t>
      </w:r>
      <w:r w:rsidR="00925FE3">
        <w:rPr>
          <w:rFonts w:hint="eastAsia"/>
          <w:color w:val="000000" w:themeColor="text1"/>
        </w:rPr>
        <w:t>能見度、</w:t>
      </w:r>
      <w:r w:rsidRPr="002264D9">
        <w:rPr>
          <w:rFonts w:hint="eastAsia"/>
          <w:color w:val="000000" w:themeColor="text1"/>
        </w:rPr>
        <w:t>競爭力且擁有自有品牌之產業，給予適當之輔導與協助，以提升其技術能力、生產效益與品牌價值，並提高我國於全球遊艇市場中之地位及市占率。</w:t>
      </w:r>
      <w:bookmarkEnd w:id="95"/>
      <w:bookmarkEnd w:id="96"/>
    </w:p>
    <w:p w:rsidR="00020240" w:rsidRPr="002264D9" w:rsidRDefault="00020240" w:rsidP="00020240">
      <w:pPr>
        <w:pStyle w:val="a3"/>
        <w:rPr>
          <w:color w:val="000000" w:themeColor="text1"/>
        </w:rPr>
      </w:pPr>
      <w:r w:rsidRPr="002264D9">
        <w:rPr>
          <w:color w:val="000000" w:themeColor="text1"/>
        </w:rPr>
        <w:t>、</w:t>
      </w:r>
      <w:r w:rsidRPr="002264D9">
        <w:rPr>
          <w:rFonts w:hint="eastAsia"/>
          <w:color w:val="000000" w:themeColor="text1"/>
        </w:rPr>
        <w:t>103</w:t>
      </w:r>
      <w:r w:rsidRPr="002264D9">
        <w:rPr>
          <w:color w:val="000000" w:themeColor="text1"/>
        </w:rPr>
        <w:t>-</w:t>
      </w:r>
      <w:r w:rsidRPr="002264D9">
        <w:rPr>
          <w:rFonts w:hint="eastAsia"/>
          <w:color w:val="000000" w:themeColor="text1"/>
        </w:rPr>
        <w:t>107</w:t>
      </w:r>
      <w:r w:rsidRPr="002264D9">
        <w:rPr>
          <w:color w:val="000000" w:themeColor="text1"/>
        </w:rPr>
        <w:t>年我國造船產業產值</w:t>
      </w:r>
    </w:p>
    <w:p w:rsidR="00020240" w:rsidRPr="002264D9" w:rsidRDefault="00020240" w:rsidP="00020240">
      <w:pPr>
        <w:widowControl/>
        <w:spacing w:line="480" w:lineRule="exact"/>
        <w:ind w:leftChars="-59" w:left="-71" w:hangingChars="50" w:hanging="130"/>
        <w:jc w:val="right"/>
        <w:rPr>
          <w:rFonts w:ascii="Times New Roman"/>
          <w:b/>
          <w:color w:val="000000" w:themeColor="text1"/>
          <w:sz w:val="24"/>
          <w:szCs w:val="24"/>
        </w:rPr>
      </w:pPr>
      <w:r w:rsidRPr="002264D9">
        <w:rPr>
          <w:rFonts w:ascii="Times New Roman"/>
          <w:color w:val="000000" w:themeColor="text1"/>
          <w:sz w:val="24"/>
          <w:szCs w:val="24"/>
        </w:rPr>
        <w:t>單位：億元</w:t>
      </w:r>
    </w:p>
    <w:tbl>
      <w:tblPr>
        <w:tblStyle w:val="af7"/>
        <w:tblW w:w="4963" w:type="pct"/>
        <w:jc w:val="center"/>
        <w:tblLook w:val="04A0" w:firstRow="1" w:lastRow="0" w:firstColumn="1" w:lastColumn="0" w:noHBand="0" w:noVBand="1"/>
      </w:tblPr>
      <w:tblGrid>
        <w:gridCol w:w="1638"/>
        <w:gridCol w:w="1471"/>
        <w:gridCol w:w="1471"/>
        <w:gridCol w:w="1471"/>
        <w:gridCol w:w="1471"/>
        <w:gridCol w:w="1471"/>
      </w:tblGrid>
      <w:tr w:rsidR="00020240" w:rsidRPr="002264D9" w:rsidTr="007259D5">
        <w:trPr>
          <w:trHeight w:val="340"/>
          <w:tblHeader/>
          <w:jc w:val="center"/>
        </w:trPr>
        <w:tc>
          <w:tcPr>
            <w:tcW w:w="910" w:type="pct"/>
            <w:tcBorders>
              <w:top w:val="single" w:sz="4" w:space="0" w:color="auto"/>
            </w:tcBorders>
            <w:vAlign w:val="center"/>
            <w:hideMark/>
          </w:tcPr>
          <w:p w:rsidR="00020240" w:rsidRPr="002264D9" w:rsidRDefault="00020240" w:rsidP="007259D5">
            <w:pPr>
              <w:adjustRightInd w:val="0"/>
              <w:jc w:val="center"/>
              <w:rPr>
                <w:b/>
                <w:color w:val="000000" w:themeColor="text1"/>
                <w:sz w:val="24"/>
                <w:szCs w:val="22"/>
              </w:rPr>
            </w:pPr>
            <w:r w:rsidRPr="002264D9">
              <w:rPr>
                <w:b/>
                <w:color w:val="000000" w:themeColor="text1"/>
                <w:sz w:val="24"/>
                <w:szCs w:val="22"/>
              </w:rPr>
              <w:t>項　目</w:t>
            </w:r>
          </w:p>
        </w:tc>
        <w:tc>
          <w:tcPr>
            <w:tcW w:w="818" w:type="pct"/>
            <w:tcBorders>
              <w:top w:val="single" w:sz="4" w:space="0" w:color="auto"/>
            </w:tcBorders>
            <w:vAlign w:val="center"/>
            <w:hideMark/>
          </w:tcPr>
          <w:p w:rsidR="00020240" w:rsidRPr="002264D9" w:rsidRDefault="00020240" w:rsidP="007259D5">
            <w:pPr>
              <w:jc w:val="center"/>
              <w:rPr>
                <w:b/>
                <w:color w:val="000000" w:themeColor="text1"/>
                <w:spacing w:val="-16"/>
                <w:sz w:val="24"/>
                <w:szCs w:val="22"/>
              </w:rPr>
            </w:pPr>
            <w:r w:rsidRPr="002264D9">
              <w:rPr>
                <w:rFonts w:hint="eastAsia"/>
                <w:b/>
                <w:color w:val="000000" w:themeColor="text1"/>
                <w:spacing w:val="-16"/>
                <w:sz w:val="24"/>
                <w:szCs w:val="22"/>
              </w:rPr>
              <w:t>103</w:t>
            </w:r>
            <w:r w:rsidRPr="002264D9">
              <w:rPr>
                <w:b/>
                <w:color w:val="000000" w:themeColor="text1"/>
                <w:spacing w:val="-16"/>
                <w:sz w:val="24"/>
                <w:szCs w:val="22"/>
              </w:rPr>
              <w:t>年</w:t>
            </w:r>
          </w:p>
        </w:tc>
        <w:tc>
          <w:tcPr>
            <w:tcW w:w="818" w:type="pct"/>
            <w:tcBorders>
              <w:top w:val="single" w:sz="4" w:space="0" w:color="auto"/>
            </w:tcBorders>
            <w:vAlign w:val="center"/>
            <w:hideMark/>
          </w:tcPr>
          <w:p w:rsidR="00020240" w:rsidRPr="002264D9" w:rsidRDefault="00020240" w:rsidP="007259D5">
            <w:pPr>
              <w:jc w:val="center"/>
              <w:rPr>
                <w:b/>
                <w:color w:val="000000" w:themeColor="text1"/>
                <w:spacing w:val="-16"/>
                <w:sz w:val="24"/>
                <w:szCs w:val="22"/>
              </w:rPr>
            </w:pPr>
            <w:r w:rsidRPr="002264D9">
              <w:rPr>
                <w:rFonts w:hint="eastAsia"/>
                <w:b/>
                <w:color w:val="000000" w:themeColor="text1"/>
                <w:spacing w:val="-16"/>
                <w:sz w:val="24"/>
                <w:szCs w:val="22"/>
              </w:rPr>
              <w:t>104</w:t>
            </w:r>
            <w:r w:rsidRPr="002264D9">
              <w:rPr>
                <w:b/>
                <w:color w:val="000000" w:themeColor="text1"/>
                <w:spacing w:val="-16"/>
                <w:sz w:val="24"/>
                <w:szCs w:val="22"/>
              </w:rPr>
              <w:t>年</w:t>
            </w:r>
          </w:p>
        </w:tc>
        <w:tc>
          <w:tcPr>
            <w:tcW w:w="818" w:type="pct"/>
            <w:tcBorders>
              <w:top w:val="single" w:sz="4" w:space="0" w:color="auto"/>
            </w:tcBorders>
            <w:vAlign w:val="center"/>
          </w:tcPr>
          <w:p w:rsidR="00020240" w:rsidRPr="002264D9" w:rsidRDefault="00020240" w:rsidP="007259D5">
            <w:pPr>
              <w:jc w:val="center"/>
              <w:rPr>
                <w:b/>
                <w:color w:val="000000" w:themeColor="text1"/>
                <w:spacing w:val="-16"/>
                <w:sz w:val="24"/>
                <w:szCs w:val="22"/>
              </w:rPr>
            </w:pPr>
            <w:r w:rsidRPr="002264D9">
              <w:rPr>
                <w:rFonts w:hint="eastAsia"/>
                <w:b/>
                <w:color w:val="000000" w:themeColor="text1"/>
                <w:spacing w:val="-16"/>
                <w:sz w:val="24"/>
                <w:szCs w:val="22"/>
              </w:rPr>
              <w:t>105</w:t>
            </w:r>
            <w:r w:rsidRPr="002264D9">
              <w:rPr>
                <w:b/>
                <w:color w:val="000000" w:themeColor="text1"/>
                <w:spacing w:val="-16"/>
                <w:sz w:val="24"/>
                <w:szCs w:val="22"/>
              </w:rPr>
              <w:t>年</w:t>
            </w:r>
          </w:p>
        </w:tc>
        <w:tc>
          <w:tcPr>
            <w:tcW w:w="818" w:type="pct"/>
            <w:tcBorders>
              <w:top w:val="single" w:sz="4" w:space="0" w:color="auto"/>
            </w:tcBorders>
            <w:shd w:val="clear" w:color="auto" w:fill="FFFFFF" w:themeFill="background1"/>
            <w:vAlign w:val="center"/>
          </w:tcPr>
          <w:p w:rsidR="00020240" w:rsidRPr="002264D9" w:rsidRDefault="00020240" w:rsidP="007259D5">
            <w:pPr>
              <w:jc w:val="center"/>
              <w:rPr>
                <w:b/>
                <w:color w:val="000000" w:themeColor="text1"/>
                <w:spacing w:val="-16"/>
                <w:sz w:val="24"/>
                <w:szCs w:val="22"/>
              </w:rPr>
            </w:pPr>
            <w:r w:rsidRPr="002264D9">
              <w:rPr>
                <w:rFonts w:hint="eastAsia"/>
                <w:b/>
                <w:color w:val="000000" w:themeColor="text1"/>
                <w:spacing w:val="-16"/>
                <w:sz w:val="24"/>
                <w:szCs w:val="22"/>
              </w:rPr>
              <w:t>106</w:t>
            </w:r>
            <w:r w:rsidRPr="002264D9">
              <w:rPr>
                <w:b/>
                <w:color w:val="000000" w:themeColor="text1"/>
                <w:spacing w:val="-16"/>
                <w:sz w:val="24"/>
                <w:szCs w:val="22"/>
              </w:rPr>
              <w:t>年</w:t>
            </w:r>
          </w:p>
        </w:tc>
        <w:tc>
          <w:tcPr>
            <w:tcW w:w="818" w:type="pct"/>
            <w:tcBorders>
              <w:top w:val="single" w:sz="4" w:space="0" w:color="auto"/>
            </w:tcBorders>
            <w:shd w:val="clear" w:color="auto" w:fill="FFFFFF" w:themeFill="background1"/>
            <w:vAlign w:val="center"/>
          </w:tcPr>
          <w:p w:rsidR="00020240" w:rsidRPr="002264D9" w:rsidRDefault="00020240" w:rsidP="007259D5">
            <w:pPr>
              <w:jc w:val="center"/>
              <w:rPr>
                <w:b/>
                <w:color w:val="000000" w:themeColor="text1"/>
                <w:spacing w:val="-16"/>
                <w:sz w:val="24"/>
                <w:szCs w:val="22"/>
              </w:rPr>
            </w:pPr>
            <w:r w:rsidRPr="002264D9">
              <w:rPr>
                <w:rFonts w:hint="eastAsia"/>
                <w:b/>
                <w:color w:val="000000" w:themeColor="text1"/>
                <w:spacing w:val="-16"/>
                <w:sz w:val="24"/>
                <w:szCs w:val="22"/>
              </w:rPr>
              <w:t>107</w:t>
            </w:r>
            <w:r w:rsidRPr="002264D9">
              <w:rPr>
                <w:b/>
                <w:color w:val="000000" w:themeColor="text1"/>
                <w:spacing w:val="-16"/>
                <w:sz w:val="24"/>
                <w:szCs w:val="22"/>
              </w:rPr>
              <w:t>年</w:t>
            </w:r>
          </w:p>
        </w:tc>
      </w:tr>
      <w:tr w:rsidR="00020240" w:rsidRPr="002264D9" w:rsidTr="007259D5">
        <w:trPr>
          <w:trHeight w:val="340"/>
          <w:jc w:val="center"/>
        </w:trPr>
        <w:tc>
          <w:tcPr>
            <w:tcW w:w="910" w:type="pct"/>
            <w:vAlign w:val="center"/>
            <w:hideMark/>
          </w:tcPr>
          <w:p w:rsidR="00020240" w:rsidRPr="002264D9" w:rsidRDefault="00020240" w:rsidP="007259D5">
            <w:pPr>
              <w:adjustRightInd w:val="0"/>
              <w:rPr>
                <w:color w:val="000000" w:themeColor="text1"/>
                <w:sz w:val="24"/>
                <w:szCs w:val="22"/>
              </w:rPr>
            </w:pPr>
            <w:r w:rsidRPr="002264D9">
              <w:rPr>
                <w:color w:val="000000" w:themeColor="text1"/>
                <w:sz w:val="24"/>
                <w:szCs w:val="22"/>
              </w:rPr>
              <w:t>船舶建造</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441.5</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459.7</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467.2</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472.9</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464.9</w:t>
            </w:r>
          </w:p>
        </w:tc>
      </w:tr>
      <w:tr w:rsidR="00020240" w:rsidRPr="002264D9" w:rsidTr="007259D5">
        <w:trPr>
          <w:trHeight w:val="340"/>
          <w:jc w:val="center"/>
        </w:trPr>
        <w:tc>
          <w:tcPr>
            <w:tcW w:w="910" w:type="pct"/>
            <w:vAlign w:val="center"/>
            <w:hideMark/>
          </w:tcPr>
          <w:p w:rsidR="00020240" w:rsidRPr="002264D9" w:rsidRDefault="00020240" w:rsidP="00020240">
            <w:pPr>
              <w:adjustRightInd w:val="0"/>
              <w:ind w:firstLineChars="71" w:firstLine="171"/>
              <w:rPr>
                <w:color w:val="000000" w:themeColor="text1"/>
                <w:sz w:val="22"/>
                <w:szCs w:val="22"/>
              </w:rPr>
            </w:pPr>
            <w:r w:rsidRPr="002264D9">
              <w:rPr>
                <w:color w:val="000000" w:themeColor="text1"/>
                <w:sz w:val="22"/>
                <w:szCs w:val="22"/>
              </w:rPr>
              <w:t>商船</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232.3</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202.5</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189.8</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192.2</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172.2</w:t>
            </w:r>
          </w:p>
        </w:tc>
      </w:tr>
      <w:tr w:rsidR="00020240" w:rsidRPr="002264D9" w:rsidTr="007259D5">
        <w:trPr>
          <w:trHeight w:val="340"/>
          <w:jc w:val="center"/>
        </w:trPr>
        <w:tc>
          <w:tcPr>
            <w:tcW w:w="910" w:type="pct"/>
            <w:vAlign w:val="center"/>
            <w:hideMark/>
          </w:tcPr>
          <w:p w:rsidR="00020240" w:rsidRPr="002264D9" w:rsidRDefault="00020240" w:rsidP="00020240">
            <w:pPr>
              <w:adjustRightInd w:val="0"/>
              <w:ind w:firstLineChars="71" w:firstLine="171"/>
              <w:rPr>
                <w:color w:val="000000" w:themeColor="text1"/>
                <w:sz w:val="22"/>
                <w:szCs w:val="22"/>
              </w:rPr>
            </w:pPr>
            <w:r w:rsidRPr="002264D9">
              <w:rPr>
                <w:color w:val="000000" w:themeColor="text1"/>
                <w:sz w:val="22"/>
                <w:szCs w:val="22"/>
              </w:rPr>
              <w:t>漁船</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62.2</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90.5</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91.8</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91.8</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92.9</w:t>
            </w:r>
          </w:p>
        </w:tc>
      </w:tr>
      <w:tr w:rsidR="00020240" w:rsidRPr="002264D9" w:rsidTr="007259D5">
        <w:trPr>
          <w:trHeight w:val="340"/>
          <w:jc w:val="center"/>
        </w:trPr>
        <w:tc>
          <w:tcPr>
            <w:tcW w:w="910" w:type="pct"/>
            <w:vAlign w:val="center"/>
            <w:hideMark/>
          </w:tcPr>
          <w:p w:rsidR="00020240" w:rsidRPr="002264D9" w:rsidRDefault="00020240" w:rsidP="00020240">
            <w:pPr>
              <w:adjustRightInd w:val="0"/>
              <w:ind w:firstLineChars="71" w:firstLine="171"/>
              <w:rPr>
                <w:color w:val="000000" w:themeColor="text1"/>
                <w:sz w:val="22"/>
                <w:szCs w:val="22"/>
              </w:rPr>
            </w:pPr>
            <w:r w:rsidRPr="002264D9">
              <w:rPr>
                <w:color w:val="000000" w:themeColor="text1"/>
                <w:sz w:val="22"/>
                <w:szCs w:val="22"/>
              </w:rPr>
              <w:t>客船/渡輪</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4.5</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1.6</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2.1</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2.2</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3.2</w:t>
            </w:r>
          </w:p>
        </w:tc>
      </w:tr>
      <w:tr w:rsidR="00020240" w:rsidRPr="002264D9" w:rsidTr="007259D5">
        <w:trPr>
          <w:trHeight w:val="340"/>
          <w:jc w:val="center"/>
        </w:trPr>
        <w:tc>
          <w:tcPr>
            <w:tcW w:w="910" w:type="pct"/>
            <w:vAlign w:val="center"/>
            <w:hideMark/>
          </w:tcPr>
          <w:p w:rsidR="00020240" w:rsidRPr="002264D9" w:rsidRDefault="00020240" w:rsidP="00020240">
            <w:pPr>
              <w:adjustRightInd w:val="0"/>
              <w:ind w:firstLineChars="71" w:firstLine="171"/>
              <w:rPr>
                <w:color w:val="000000" w:themeColor="text1"/>
                <w:sz w:val="22"/>
                <w:szCs w:val="22"/>
              </w:rPr>
            </w:pPr>
            <w:r w:rsidRPr="002264D9">
              <w:rPr>
                <w:color w:val="000000" w:themeColor="text1"/>
                <w:sz w:val="22"/>
                <w:szCs w:val="22"/>
              </w:rPr>
              <w:t>工作船</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9.4</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5.1</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5.1</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5.1</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6.1</w:t>
            </w:r>
          </w:p>
        </w:tc>
      </w:tr>
      <w:tr w:rsidR="00020240" w:rsidRPr="002264D9" w:rsidTr="007259D5">
        <w:trPr>
          <w:trHeight w:val="340"/>
          <w:jc w:val="center"/>
        </w:trPr>
        <w:tc>
          <w:tcPr>
            <w:tcW w:w="910" w:type="pct"/>
            <w:vAlign w:val="center"/>
            <w:hideMark/>
          </w:tcPr>
          <w:p w:rsidR="00020240" w:rsidRPr="002264D9" w:rsidRDefault="00020240" w:rsidP="00020240">
            <w:pPr>
              <w:adjustRightInd w:val="0"/>
              <w:ind w:firstLineChars="71" w:firstLine="171"/>
              <w:rPr>
                <w:color w:val="000000" w:themeColor="text1"/>
                <w:sz w:val="22"/>
                <w:szCs w:val="22"/>
              </w:rPr>
            </w:pPr>
            <w:r w:rsidRPr="002264D9">
              <w:rPr>
                <w:color w:val="000000" w:themeColor="text1"/>
                <w:sz w:val="22"/>
                <w:szCs w:val="22"/>
              </w:rPr>
              <w:t>公務船</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3.0</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3.5</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3.8</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58.3</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60.3</w:t>
            </w:r>
          </w:p>
        </w:tc>
      </w:tr>
      <w:tr w:rsidR="00020240" w:rsidRPr="002264D9" w:rsidTr="007259D5">
        <w:trPr>
          <w:trHeight w:val="340"/>
          <w:jc w:val="center"/>
        </w:trPr>
        <w:tc>
          <w:tcPr>
            <w:tcW w:w="910" w:type="pct"/>
            <w:vAlign w:val="center"/>
            <w:hideMark/>
          </w:tcPr>
          <w:p w:rsidR="00020240" w:rsidRPr="002264D9" w:rsidRDefault="00020240" w:rsidP="00020240">
            <w:pPr>
              <w:adjustRightInd w:val="0"/>
              <w:ind w:firstLineChars="71" w:firstLine="171"/>
              <w:rPr>
                <w:color w:val="000000" w:themeColor="text1"/>
                <w:sz w:val="22"/>
                <w:szCs w:val="22"/>
              </w:rPr>
            </w:pPr>
            <w:r w:rsidRPr="002264D9">
              <w:rPr>
                <w:color w:val="000000" w:themeColor="text1"/>
                <w:sz w:val="22"/>
                <w:szCs w:val="22"/>
              </w:rPr>
              <w:t>遊艇</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55.7</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57.1</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60.1</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63.0</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65.7</w:t>
            </w:r>
          </w:p>
        </w:tc>
      </w:tr>
      <w:tr w:rsidR="00020240" w:rsidRPr="002264D9" w:rsidTr="007259D5">
        <w:trPr>
          <w:trHeight w:val="340"/>
          <w:jc w:val="center"/>
        </w:trPr>
        <w:tc>
          <w:tcPr>
            <w:tcW w:w="910" w:type="pct"/>
            <w:vAlign w:val="center"/>
            <w:hideMark/>
          </w:tcPr>
          <w:p w:rsidR="00020240" w:rsidRPr="002264D9" w:rsidRDefault="00020240" w:rsidP="00020240">
            <w:pPr>
              <w:adjustRightInd w:val="0"/>
              <w:ind w:firstLineChars="71" w:firstLine="171"/>
              <w:rPr>
                <w:color w:val="000000" w:themeColor="text1"/>
                <w:sz w:val="22"/>
                <w:szCs w:val="22"/>
              </w:rPr>
            </w:pPr>
            <w:r w:rsidRPr="002264D9">
              <w:rPr>
                <w:color w:val="000000" w:themeColor="text1"/>
                <w:sz w:val="22"/>
                <w:szCs w:val="22"/>
              </w:rPr>
              <w:t>軍警艦/艇</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74.4</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99.4</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114.5</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60.3</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64.5</w:t>
            </w:r>
          </w:p>
        </w:tc>
      </w:tr>
      <w:tr w:rsidR="00020240" w:rsidRPr="002264D9" w:rsidTr="007259D5">
        <w:trPr>
          <w:trHeight w:val="340"/>
          <w:jc w:val="center"/>
        </w:trPr>
        <w:tc>
          <w:tcPr>
            <w:tcW w:w="910" w:type="pct"/>
            <w:vAlign w:val="center"/>
            <w:hideMark/>
          </w:tcPr>
          <w:p w:rsidR="00020240" w:rsidRPr="002264D9" w:rsidRDefault="00020240" w:rsidP="007259D5">
            <w:pPr>
              <w:adjustRightInd w:val="0"/>
              <w:rPr>
                <w:color w:val="000000" w:themeColor="text1"/>
                <w:sz w:val="24"/>
                <w:szCs w:val="22"/>
              </w:rPr>
            </w:pPr>
            <w:r w:rsidRPr="002264D9">
              <w:rPr>
                <w:color w:val="000000" w:themeColor="text1"/>
                <w:sz w:val="24"/>
                <w:szCs w:val="22"/>
              </w:rPr>
              <w:t>船舶修理</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58.3</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42.8</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43.3</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45.2</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48.7</w:t>
            </w:r>
          </w:p>
        </w:tc>
      </w:tr>
      <w:tr w:rsidR="00020240" w:rsidRPr="002264D9" w:rsidTr="007259D5">
        <w:trPr>
          <w:trHeight w:val="340"/>
          <w:jc w:val="center"/>
        </w:trPr>
        <w:tc>
          <w:tcPr>
            <w:tcW w:w="910" w:type="pct"/>
            <w:vAlign w:val="center"/>
            <w:hideMark/>
          </w:tcPr>
          <w:p w:rsidR="00020240" w:rsidRPr="002264D9" w:rsidRDefault="00020240" w:rsidP="007259D5">
            <w:pPr>
              <w:adjustRightInd w:val="0"/>
              <w:rPr>
                <w:color w:val="000000" w:themeColor="text1"/>
                <w:sz w:val="24"/>
                <w:szCs w:val="22"/>
              </w:rPr>
            </w:pPr>
            <w:r w:rsidRPr="002264D9">
              <w:rPr>
                <w:color w:val="000000" w:themeColor="text1"/>
                <w:sz w:val="24"/>
                <w:szCs w:val="22"/>
              </w:rPr>
              <w:t>船舶零件</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102.3</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110.0</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112.1</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114.8</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127.8</w:t>
            </w:r>
          </w:p>
        </w:tc>
      </w:tr>
      <w:tr w:rsidR="00020240" w:rsidRPr="002264D9" w:rsidTr="007259D5">
        <w:trPr>
          <w:trHeight w:val="340"/>
          <w:jc w:val="center"/>
        </w:trPr>
        <w:tc>
          <w:tcPr>
            <w:tcW w:w="910" w:type="pct"/>
            <w:vAlign w:val="center"/>
            <w:hideMark/>
          </w:tcPr>
          <w:p w:rsidR="00020240" w:rsidRPr="002264D9" w:rsidRDefault="00020240" w:rsidP="007259D5">
            <w:pPr>
              <w:adjustRightInd w:val="0"/>
              <w:rPr>
                <w:color w:val="000000" w:themeColor="text1"/>
                <w:sz w:val="24"/>
                <w:szCs w:val="22"/>
              </w:rPr>
            </w:pPr>
            <w:r w:rsidRPr="002264D9">
              <w:rPr>
                <w:color w:val="000000" w:themeColor="text1"/>
                <w:sz w:val="24"/>
                <w:szCs w:val="22"/>
              </w:rPr>
              <w:t>合  計</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602.1</w:t>
            </w:r>
          </w:p>
        </w:tc>
        <w:tc>
          <w:tcPr>
            <w:tcW w:w="818" w:type="pct"/>
            <w:vAlign w:val="center"/>
            <w:hideMark/>
          </w:tcPr>
          <w:p w:rsidR="00020240" w:rsidRPr="002264D9" w:rsidRDefault="00020240" w:rsidP="007259D5">
            <w:pPr>
              <w:jc w:val="right"/>
              <w:rPr>
                <w:color w:val="000000" w:themeColor="text1"/>
                <w:sz w:val="24"/>
                <w:szCs w:val="22"/>
              </w:rPr>
            </w:pPr>
            <w:r w:rsidRPr="002264D9">
              <w:rPr>
                <w:color w:val="000000" w:themeColor="text1"/>
                <w:sz w:val="24"/>
                <w:szCs w:val="22"/>
              </w:rPr>
              <w:t>612.5</w:t>
            </w:r>
          </w:p>
        </w:tc>
        <w:tc>
          <w:tcPr>
            <w:tcW w:w="818" w:type="pct"/>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622.6</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632.9</w:t>
            </w:r>
          </w:p>
        </w:tc>
        <w:tc>
          <w:tcPr>
            <w:tcW w:w="818" w:type="pct"/>
            <w:shd w:val="clear" w:color="auto" w:fill="FFFFFF" w:themeFill="background1"/>
            <w:vAlign w:val="center"/>
          </w:tcPr>
          <w:p w:rsidR="00020240" w:rsidRPr="002264D9" w:rsidRDefault="00020240" w:rsidP="007259D5">
            <w:pPr>
              <w:jc w:val="right"/>
              <w:rPr>
                <w:color w:val="000000" w:themeColor="text1"/>
                <w:sz w:val="24"/>
                <w:szCs w:val="22"/>
              </w:rPr>
            </w:pPr>
            <w:r w:rsidRPr="002264D9">
              <w:rPr>
                <w:color w:val="000000" w:themeColor="text1"/>
                <w:sz w:val="24"/>
                <w:szCs w:val="22"/>
              </w:rPr>
              <w:t>641.4</w:t>
            </w:r>
          </w:p>
        </w:tc>
      </w:tr>
    </w:tbl>
    <w:p w:rsidR="00020240" w:rsidRPr="002264D9" w:rsidRDefault="00020240" w:rsidP="00020240">
      <w:pPr>
        <w:pStyle w:val="af6"/>
        <w:rPr>
          <w:color w:val="000000" w:themeColor="text1"/>
        </w:rPr>
      </w:pPr>
      <w:r w:rsidRPr="002264D9">
        <w:rPr>
          <w:color w:val="000000" w:themeColor="text1"/>
        </w:rPr>
        <w:t>資料來源：</w:t>
      </w:r>
      <w:r w:rsidRPr="002264D9">
        <w:rPr>
          <w:rFonts w:hint="eastAsia"/>
          <w:color w:val="000000" w:themeColor="text1"/>
        </w:rPr>
        <w:t>經濟部提供自船舶中心之資料。</w:t>
      </w:r>
    </w:p>
    <w:p w:rsidR="00020240" w:rsidRPr="002264D9" w:rsidRDefault="00020240" w:rsidP="00020240">
      <w:pPr>
        <w:pStyle w:val="a3"/>
        <w:rPr>
          <w:color w:val="000000" w:themeColor="text1"/>
        </w:rPr>
      </w:pPr>
      <w:r w:rsidRPr="002264D9">
        <w:rPr>
          <w:color w:val="000000" w:themeColor="text1"/>
        </w:rPr>
        <w:lastRenderedPageBreak/>
        <w:t>2018年全球巨型遊艇訂單量排名前10</w:t>
      </w:r>
      <w:r w:rsidRPr="002264D9">
        <w:rPr>
          <w:rFonts w:hint="eastAsia"/>
          <w:color w:val="000000" w:themeColor="text1"/>
        </w:rPr>
        <w:t>大</w:t>
      </w:r>
      <w:r w:rsidRPr="002264D9">
        <w:rPr>
          <w:color w:val="000000" w:themeColor="text1"/>
        </w:rPr>
        <w:t>國家統計</w:t>
      </w:r>
    </w:p>
    <w:p w:rsidR="00020240" w:rsidRPr="002264D9" w:rsidRDefault="00020240" w:rsidP="00020240">
      <w:pPr>
        <w:ind w:firstLineChars="295" w:firstLine="767"/>
        <w:jc w:val="right"/>
        <w:rPr>
          <w:color w:val="000000" w:themeColor="text1"/>
          <w:sz w:val="24"/>
          <w:szCs w:val="24"/>
        </w:rPr>
      </w:pPr>
      <w:r w:rsidRPr="002264D9">
        <w:rPr>
          <w:rFonts w:hint="eastAsia"/>
          <w:color w:val="000000" w:themeColor="text1"/>
          <w:sz w:val="24"/>
          <w:szCs w:val="24"/>
        </w:rPr>
        <w:t>單位：</w:t>
      </w:r>
      <w:r w:rsidRPr="002264D9">
        <w:rPr>
          <w:bCs/>
          <w:color w:val="000000" w:themeColor="text1"/>
          <w:sz w:val="24"/>
          <w:szCs w:val="24"/>
        </w:rPr>
        <w:t>英尺</w:t>
      </w:r>
    </w:p>
    <w:tbl>
      <w:tblPr>
        <w:tblStyle w:val="af7"/>
        <w:tblW w:w="5000" w:type="pct"/>
        <w:jc w:val="center"/>
        <w:tblInd w:w="724" w:type="dxa"/>
        <w:tblLook w:val="0020" w:firstRow="1" w:lastRow="0" w:firstColumn="0" w:lastColumn="0" w:noHBand="0" w:noVBand="0"/>
      </w:tblPr>
      <w:tblGrid>
        <w:gridCol w:w="946"/>
        <w:gridCol w:w="2562"/>
        <w:gridCol w:w="2252"/>
        <w:gridCol w:w="2095"/>
        <w:gridCol w:w="1205"/>
      </w:tblGrid>
      <w:tr w:rsidR="00020240" w:rsidRPr="002264D9" w:rsidTr="007259D5">
        <w:trPr>
          <w:trHeight w:val="263"/>
          <w:tblHeader/>
          <w:jc w:val="center"/>
        </w:trPr>
        <w:tc>
          <w:tcPr>
            <w:tcW w:w="522" w:type="pct"/>
            <w:vAlign w:val="center"/>
          </w:tcPr>
          <w:p w:rsidR="00020240" w:rsidRPr="002264D9" w:rsidRDefault="00020240" w:rsidP="00020240">
            <w:pPr>
              <w:ind w:leftChars="-26" w:left="1" w:rightChars="-24" w:right="-82" w:hangingChars="34" w:hanging="89"/>
              <w:jc w:val="center"/>
              <w:rPr>
                <w:b/>
                <w:bCs/>
                <w:color w:val="000000" w:themeColor="text1"/>
                <w:sz w:val="24"/>
                <w:szCs w:val="24"/>
              </w:rPr>
            </w:pPr>
            <w:r w:rsidRPr="002264D9">
              <w:rPr>
                <w:b/>
                <w:bCs/>
                <w:color w:val="000000" w:themeColor="text1"/>
                <w:sz w:val="24"/>
                <w:szCs w:val="24"/>
              </w:rPr>
              <w:t>排名</w:t>
            </w:r>
          </w:p>
        </w:tc>
        <w:tc>
          <w:tcPr>
            <w:tcW w:w="1414" w:type="pct"/>
            <w:vAlign w:val="center"/>
          </w:tcPr>
          <w:p w:rsidR="00020240" w:rsidRPr="002264D9" w:rsidRDefault="00020240" w:rsidP="007259D5">
            <w:pPr>
              <w:jc w:val="center"/>
              <w:rPr>
                <w:b/>
                <w:bCs/>
                <w:color w:val="000000" w:themeColor="text1"/>
                <w:sz w:val="24"/>
                <w:szCs w:val="24"/>
              </w:rPr>
            </w:pPr>
            <w:r w:rsidRPr="002264D9">
              <w:rPr>
                <w:b/>
                <w:bCs/>
                <w:color w:val="000000" w:themeColor="text1"/>
                <w:sz w:val="24"/>
                <w:szCs w:val="24"/>
              </w:rPr>
              <w:t>國家</w:t>
            </w:r>
          </w:p>
        </w:tc>
        <w:tc>
          <w:tcPr>
            <w:tcW w:w="1243" w:type="pct"/>
            <w:vAlign w:val="center"/>
          </w:tcPr>
          <w:p w:rsidR="00020240" w:rsidRPr="002264D9" w:rsidRDefault="00020240" w:rsidP="007259D5">
            <w:pPr>
              <w:jc w:val="center"/>
              <w:rPr>
                <w:b/>
                <w:bCs/>
                <w:color w:val="000000" w:themeColor="text1"/>
                <w:sz w:val="24"/>
                <w:szCs w:val="24"/>
              </w:rPr>
            </w:pPr>
            <w:r w:rsidRPr="002264D9">
              <w:rPr>
                <w:b/>
                <w:bCs/>
                <w:color w:val="000000" w:themeColor="text1"/>
                <w:sz w:val="24"/>
                <w:szCs w:val="24"/>
              </w:rPr>
              <w:t>製造總長度</w:t>
            </w:r>
          </w:p>
        </w:tc>
        <w:tc>
          <w:tcPr>
            <w:tcW w:w="1156" w:type="pct"/>
            <w:vAlign w:val="center"/>
          </w:tcPr>
          <w:p w:rsidR="00020240" w:rsidRPr="002264D9" w:rsidRDefault="00020240" w:rsidP="007259D5">
            <w:pPr>
              <w:jc w:val="center"/>
              <w:rPr>
                <w:b/>
                <w:bCs/>
                <w:color w:val="000000" w:themeColor="text1"/>
                <w:sz w:val="24"/>
                <w:szCs w:val="24"/>
              </w:rPr>
            </w:pPr>
            <w:r w:rsidRPr="002264D9">
              <w:rPr>
                <w:b/>
                <w:bCs/>
                <w:color w:val="000000" w:themeColor="text1"/>
                <w:sz w:val="24"/>
                <w:szCs w:val="24"/>
              </w:rPr>
              <w:t>製造平均長度</w:t>
            </w:r>
          </w:p>
        </w:tc>
        <w:tc>
          <w:tcPr>
            <w:tcW w:w="665" w:type="pct"/>
            <w:vAlign w:val="center"/>
          </w:tcPr>
          <w:p w:rsidR="00020240" w:rsidRPr="002264D9" w:rsidRDefault="00020240" w:rsidP="007259D5">
            <w:pPr>
              <w:jc w:val="center"/>
              <w:rPr>
                <w:b/>
                <w:bCs/>
                <w:color w:val="000000" w:themeColor="text1"/>
                <w:sz w:val="24"/>
                <w:szCs w:val="24"/>
              </w:rPr>
            </w:pPr>
            <w:r w:rsidRPr="002264D9">
              <w:rPr>
                <w:b/>
                <w:bCs/>
                <w:color w:val="000000" w:themeColor="text1"/>
                <w:sz w:val="24"/>
                <w:szCs w:val="24"/>
              </w:rPr>
              <w:t>訂單量</w:t>
            </w:r>
          </w:p>
        </w:tc>
      </w:tr>
      <w:tr w:rsidR="00020240" w:rsidRPr="002264D9" w:rsidTr="007259D5">
        <w:trPr>
          <w:trHeight w:val="314"/>
          <w:jc w:val="center"/>
        </w:trPr>
        <w:tc>
          <w:tcPr>
            <w:tcW w:w="522" w:type="pct"/>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1</w:t>
            </w:r>
          </w:p>
        </w:tc>
        <w:tc>
          <w:tcPr>
            <w:tcW w:w="1414" w:type="pct"/>
          </w:tcPr>
          <w:p w:rsidR="00020240" w:rsidRPr="002264D9" w:rsidRDefault="00020240" w:rsidP="007259D5">
            <w:pPr>
              <w:jc w:val="center"/>
              <w:rPr>
                <w:color w:val="000000" w:themeColor="text1"/>
                <w:sz w:val="24"/>
                <w:szCs w:val="24"/>
              </w:rPr>
            </w:pPr>
            <w:r w:rsidRPr="002264D9">
              <w:rPr>
                <w:color w:val="000000" w:themeColor="text1"/>
                <w:sz w:val="24"/>
                <w:szCs w:val="24"/>
              </w:rPr>
              <w:t>義大利</w:t>
            </w:r>
          </w:p>
        </w:tc>
        <w:tc>
          <w:tcPr>
            <w:tcW w:w="1243" w:type="pct"/>
          </w:tcPr>
          <w:p w:rsidR="00020240" w:rsidRPr="002264D9" w:rsidRDefault="00020240" w:rsidP="007259D5">
            <w:pPr>
              <w:jc w:val="center"/>
              <w:rPr>
                <w:color w:val="000000" w:themeColor="text1"/>
                <w:sz w:val="24"/>
                <w:szCs w:val="24"/>
              </w:rPr>
            </w:pPr>
            <w:r w:rsidRPr="002264D9">
              <w:rPr>
                <w:color w:val="000000" w:themeColor="text1"/>
                <w:sz w:val="24"/>
                <w:szCs w:val="24"/>
              </w:rPr>
              <w:t>42,461</w:t>
            </w:r>
          </w:p>
        </w:tc>
        <w:tc>
          <w:tcPr>
            <w:tcW w:w="1156" w:type="pct"/>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120 </w:t>
            </w:r>
          </w:p>
        </w:tc>
        <w:tc>
          <w:tcPr>
            <w:tcW w:w="665" w:type="pct"/>
          </w:tcPr>
          <w:p w:rsidR="00020240" w:rsidRPr="002264D9" w:rsidRDefault="00020240" w:rsidP="007259D5">
            <w:pPr>
              <w:jc w:val="center"/>
              <w:rPr>
                <w:color w:val="000000" w:themeColor="text1"/>
                <w:sz w:val="24"/>
                <w:szCs w:val="24"/>
              </w:rPr>
            </w:pPr>
            <w:r w:rsidRPr="002264D9">
              <w:rPr>
                <w:color w:val="000000" w:themeColor="text1"/>
                <w:sz w:val="24"/>
                <w:szCs w:val="24"/>
              </w:rPr>
              <w:t>353</w:t>
            </w:r>
          </w:p>
        </w:tc>
      </w:tr>
      <w:tr w:rsidR="00020240" w:rsidRPr="002264D9" w:rsidTr="007259D5">
        <w:trPr>
          <w:trHeight w:val="320"/>
          <w:jc w:val="center"/>
        </w:trPr>
        <w:tc>
          <w:tcPr>
            <w:tcW w:w="522" w:type="pct"/>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2</w:t>
            </w:r>
          </w:p>
        </w:tc>
        <w:tc>
          <w:tcPr>
            <w:tcW w:w="1414" w:type="pct"/>
          </w:tcPr>
          <w:p w:rsidR="00020240" w:rsidRPr="002264D9" w:rsidRDefault="00020240" w:rsidP="007259D5">
            <w:pPr>
              <w:jc w:val="center"/>
              <w:rPr>
                <w:color w:val="000000" w:themeColor="text1"/>
                <w:sz w:val="24"/>
                <w:szCs w:val="24"/>
              </w:rPr>
            </w:pPr>
            <w:r w:rsidRPr="002264D9">
              <w:rPr>
                <w:color w:val="000000" w:themeColor="text1"/>
                <w:sz w:val="24"/>
                <w:szCs w:val="24"/>
              </w:rPr>
              <w:t>荷蘭</w:t>
            </w:r>
          </w:p>
        </w:tc>
        <w:tc>
          <w:tcPr>
            <w:tcW w:w="1243" w:type="pct"/>
          </w:tcPr>
          <w:p w:rsidR="00020240" w:rsidRPr="002264D9" w:rsidRDefault="00020240" w:rsidP="007259D5">
            <w:pPr>
              <w:jc w:val="center"/>
              <w:rPr>
                <w:color w:val="000000" w:themeColor="text1"/>
                <w:sz w:val="24"/>
                <w:szCs w:val="24"/>
              </w:rPr>
            </w:pPr>
            <w:r w:rsidRPr="002264D9">
              <w:rPr>
                <w:color w:val="000000" w:themeColor="text1"/>
                <w:sz w:val="24"/>
                <w:szCs w:val="24"/>
              </w:rPr>
              <w:t>13,038</w:t>
            </w:r>
          </w:p>
        </w:tc>
        <w:tc>
          <w:tcPr>
            <w:tcW w:w="1156" w:type="pct"/>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201 </w:t>
            </w:r>
          </w:p>
        </w:tc>
        <w:tc>
          <w:tcPr>
            <w:tcW w:w="665" w:type="pct"/>
          </w:tcPr>
          <w:p w:rsidR="00020240" w:rsidRPr="002264D9" w:rsidRDefault="00020240" w:rsidP="007259D5">
            <w:pPr>
              <w:jc w:val="center"/>
              <w:rPr>
                <w:color w:val="000000" w:themeColor="text1"/>
                <w:sz w:val="24"/>
                <w:szCs w:val="24"/>
              </w:rPr>
            </w:pPr>
            <w:r w:rsidRPr="002264D9">
              <w:rPr>
                <w:color w:val="000000" w:themeColor="text1"/>
                <w:sz w:val="24"/>
                <w:szCs w:val="24"/>
              </w:rPr>
              <w:t>65</w:t>
            </w:r>
          </w:p>
        </w:tc>
      </w:tr>
      <w:tr w:rsidR="00020240" w:rsidRPr="002264D9" w:rsidTr="007259D5">
        <w:trPr>
          <w:trHeight w:val="314"/>
          <w:jc w:val="center"/>
        </w:trPr>
        <w:tc>
          <w:tcPr>
            <w:tcW w:w="522" w:type="pct"/>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3</w:t>
            </w:r>
          </w:p>
        </w:tc>
        <w:tc>
          <w:tcPr>
            <w:tcW w:w="1414" w:type="pct"/>
          </w:tcPr>
          <w:p w:rsidR="00020240" w:rsidRPr="002264D9" w:rsidRDefault="00020240" w:rsidP="007259D5">
            <w:pPr>
              <w:jc w:val="center"/>
              <w:rPr>
                <w:color w:val="000000" w:themeColor="text1"/>
                <w:sz w:val="24"/>
                <w:szCs w:val="24"/>
              </w:rPr>
            </w:pPr>
            <w:r w:rsidRPr="002264D9">
              <w:rPr>
                <w:color w:val="000000" w:themeColor="text1"/>
                <w:sz w:val="24"/>
                <w:szCs w:val="24"/>
              </w:rPr>
              <w:t>土耳其</w:t>
            </w:r>
          </w:p>
        </w:tc>
        <w:tc>
          <w:tcPr>
            <w:tcW w:w="1243" w:type="pct"/>
          </w:tcPr>
          <w:p w:rsidR="00020240" w:rsidRPr="002264D9" w:rsidRDefault="00020240" w:rsidP="007259D5">
            <w:pPr>
              <w:jc w:val="center"/>
              <w:rPr>
                <w:color w:val="000000" w:themeColor="text1"/>
                <w:sz w:val="24"/>
                <w:szCs w:val="24"/>
              </w:rPr>
            </w:pPr>
            <w:r w:rsidRPr="002264D9">
              <w:rPr>
                <w:color w:val="000000" w:themeColor="text1"/>
                <w:sz w:val="24"/>
                <w:szCs w:val="24"/>
              </w:rPr>
              <w:t>11,791</w:t>
            </w:r>
          </w:p>
        </w:tc>
        <w:tc>
          <w:tcPr>
            <w:tcW w:w="1156" w:type="pct"/>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157 </w:t>
            </w:r>
          </w:p>
        </w:tc>
        <w:tc>
          <w:tcPr>
            <w:tcW w:w="665" w:type="pct"/>
          </w:tcPr>
          <w:p w:rsidR="00020240" w:rsidRPr="002264D9" w:rsidRDefault="00020240" w:rsidP="007259D5">
            <w:pPr>
              <w:jc w:val="center"/>
              <w:rPr>
                <w:color w:val="000000" w:themeColor="text1"/>
                <w:sz w:val="24"/>
                <w:szCs w:val="24"/>
              </w:rPr>
            </w:pPr>
            <w:r w:rsidRPr="002264D9">
              <w:rPr>
                <w:color w:val="000000" w:themeColor="text1"/>
                <w:sz w:val="24"/>
                <w:szCs w:val="24"/>
              </w:rPr>
              <w:t>75</w:t>
            </w:r>
          </w:p>
        </w:tc>
      </w:tr>
      <w:tr w:rsidR="00020240" w:rsidRPr="002264D9" w:rsidTr="000A41BB">
        <w:trPr>
          <w:trHeight w:val="314"/>
          <w:jc w:val="center"/>
        </w:trPr>
        <w:tc>
          <w:tcPr>
            <w:tcW w:w="522" w:type="pct"/>
            <w:shd w:val="clear" w:color="auto" w:fill="DAEEF3" w:themeFill="accent5" w:themeFillTint="33"/>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4</w:t>
            </w:r>
          </w:p>
        </w:tc>
        <w:tc>
          <w:tcPr>
            <w:tcW w:w="1414" w:type="pct"/>
            <w:shd w:val="clear" w:color="auto" w:fill="DAEEF3" w:themeFill="accent5" w:themeFillTint="33"/>
          </w:tcPr>
          <w:p w:rsidR="00020240" w:rsidRPr="002264D9" w:rsidRDefault="00020240" w:rsidP="007259D5">
            <w:pPr>
              <w:jc w:val="center"/>
              <w:rPr>
                <w:color w:val="000000" w:themeColor="text1"/>
                <w:sz w:val="24"/>
                <w:szCs w:val="24"/>
              </w:rPr>
            </w:pPr>
            <w:r w:rsidRPr="002264D9">
              <w:rPr>
                <w:color w:val="000000" w:themeColor="text1"/>
                <w:sz w:val="24"/>
                <w:szCs w:val="24"/>
              </w:rPr>
              <w:t>臺灣</w:t>
            </w:r>
          </w:p>
        </w:tc>
        <w:tc>
          <w:tcPr>
            <w:tcW w:w="1243" w:type="pct"/>
            <w:shd w:val="clear" w:color="auto" w:fill="DAEEF3" w:themeFill="accent5" w:themeFillTint="33"/>
          </w:tcPr>
          <w:p w:rsidR="00020240" w:rsidRPr="002264D9" w:rsidRDefault="00020240" w:rsidP="007259D5">
            <w:pPr>
              <w:jc w:val="center"/>
              <w:rPr>
                <w:color w:val="000000" w:themeColor="text1"/>
                <w:sz w:val="24"/>
                <w:szCs w:val="24"/>
              </w:rPr>
            </w:pPr>
            <w:r w:rsidRPr="002264D9">
              <w:rPr>
                <w:color w:val="000000" w:themeColor="text1"/>
                <w:sz w:val="24"/>
                <w:szCs w:val="24"/>
              </w:rPr>
              <w:t>5,919</w:t>
            </w:r>
          </w:p>
        </w:tc>
        <w:tc>
          <w:tcPr>
            <w:tcW w:w="1156" w:type="pct"/>
            <w:shd w:val="clear" w:color="auto" w:fill="DAEEF3" w:themeFill="accent5" w:themeFillTint="33"/>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97 </w:t>
            </w:r>
          </w:p>
        </w:tc>
        <w:tc>
          <w:tcPr>
            <w:tcW w:w="665" w:type="pct"/>
            <w:shd w:val="clear" w:color="auto" w:fill="DAEEF3" w:themeFill="accent5" w:themeFillTint="33"/>
          </w:tcPr>
          <w:p w:rsidR="00020240" w:rsidRPr="002264D9" w:rsidRDefault="00020240" w:rsidP="007259D5">
            <w:pPr>
              <w:jc w:val="center"/>
              <w:rPr>
                <w:color w:val="000000" w:themeColor="text1"/>
                <w:sz w:val="24"/>
                <w:szCs w:val="24"/>
              </w:rPr>
            </w:pPr>
            <w:r w:rsidRPr="002264D9">
              <w:rPr>
                <w:color w:val="000000" w:themeColor="text1"/>
                <w:sz w:val="24"/>
                <w:szCs w:val="24"/>
              </w:rPr>
              <w:t>61</w:t>
            </w:r>
          </w:p>
        </w:tc>
      </w:tr>
      <w:tr w:rsidR="00020240" w:rsidRPr="002264D9" w:rsidTr="007259D5">
        <w:trPr>
          <w:trHeight w:val="320"/>
          <w:jc w:val="center"/>
        </w:trPr>
        <w:tc>
          <w:tcPr>
            <w:tcW w:w="522" w:type="pct"/>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5</w:t>
            </w:r>
          </w:p>
        </w:tc>
        <w:tc>
          <w:tcPr>
            <w:tcW w:w="1414" w:type="pct"/>
          </w:tcPr>
          <w:p w:rsidR="00020240" w:rsidRPr="002264D9" w:rsidRDefault="00020240" w:rsidP="007259D5">
            <w:pPr>
              <w:jc w:val="center"/>
              <w:rPr>
                <w:color w:val="000000" w:themeColor="text1"/>
                <w:sz w:val="24"/>
                <w:szCs w:val="24"/>
              </w:rPr>
            </w:pPr>
            <w:r w:rsidRPr="002264D9">
              <w:rPr>
                <w:color w:val="000000" w:themeColor="text1"/>
                <w:sz w:val="24"/>
                <w:szCs w:val="24"/>
              </w:rPr>
              <w:t>英國</w:t>
            </w:r>
          </w:p>
        </w:tc>
        <w:tc>
          <w:tcPr>
            <w:tcW w:w="1243" w:type="pct"/>
          </w:tcPr>
          <w:p w:rsidR="00020240" w:rsidRPr="002264D9" w:rsidRDefault="00020240" w:rsidP="007259D5">
            <w:pPr>
              <w:jc w:val="center"/>
              <w:rPr>
                <w:color w:val="000000" w:themeColor="text1"/>
                <w:sz w:val="24"/>
                <w:szCs w:val="24"/>
              </w:rPr>
            </w:pPr>
            <w:r w:rsidRPr="002264D9">
              <w:rPr>
                <w:color w:val="000000" w:themeColor="text1"/>
                <w:sz w:val="24"/>
                <w:szCs w:val="24"/>
              </w:rPr>
              <w:t>5,531</w:t>
            </w:r>
          </w:p>
        </w:tc>
        <w:tc>
          <w:tcPr>
            <w:tcW w:w="1156" w:type="pct"/>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101 </w:t>
            </w:r>
          </w:p>
        </w:tc>
        <w:tc>
          <w:tcPr>
            <w:tcW w:w="665" w:type="pct"/>
          </w:tcPr>
          <w:p w:rsidR="00020240" w:rsidRPr="002264D9" w:rsidRDefault="00020240" w:rsidP="007259D5">
            <w:pPr>
              <w:jc w:val="center"/>
              <w:rPr>
                <w:color w:val="000000" w:themeColor="text1"/>
                <w:sz w:val="24"/>
                <w:szCs w:val="24"/>
              </w:rPr>
            </w:pPr>
            <w:r w:rsidRPr="002264D9">
              <w:rPr>
                <w:color w:val="000000" w:themeColor="text1"/>
                <w:sz w:val="24"/>
                <w:szCs w:val="24"/>
              </w:rPr>
              <w:t>55</w:t>
            </w:r>
          </w:p>
        </w:tc>
      </w:tr>
      <w:tr w:rsidR="00020240" w:rsidRPr="002264D9" w:rsidTr="007259D5">
        <w:trPr>
          <w:trHeight w:val="314"/>
          <w:jc w:val="center"/>
        </w:trPr>
        <w:tc>
          <w:tcPr>
            <w:tcW w:w="522" w:type="pct"/>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6</w:t>
            </w:r>
          </w:p>
        </w:tc>
        <w:tc>
          <w:tcPr>
            <w:tcW w:w="1414" w:type="pct"/>
          </w:tcPr>
          <w:p w:rsidR="00020240" w:rsidRPr="002264D9" w:rsidRDefault="00020240" w:rsidP="007259D5">
            <w:pPr>
              <w:jc w:val="center"/>
              <w:rPr>
                <w:color w:val="000000" w:themeColor="text1"/>
                <w:sz w:val="24"/>
                <w:szCs w:val="24"/>
              </w:rPr>
            </w:pPr>
            <w:r w:rsidRPr="002264D9">
              <w:rPr>
                <w:color w:val="000000" w:themeColor="text1"/>
                <w:sz w:val="24"/>
                <w:szCs w:val="24"/>
              </w:rPr>
              <w:t>美國</w:t>
            </w:r>
          </w:p>
        </w:tc>
        <w:tc>
          <w:tcPr>
            <w:tcW w:w="1243" w:type="pct"/>
          </w:tcPr>
          <w:p w:rsidR="00020240" w:rsidRPr="002264D9" w:rsidRDefault="00020240" w:rsidP="007259D5">
            <w:pPr>
              <w:jc w:val="center"/>
              <w:rPr>
                <w:color w:val="000000" w:themeColor="text1"/>
                <w:sz w:val="24"/>
                <w:szCs w:val="24"/>
              </w:rPr>
            </w:pPr>
            <w:r w:rsidRPr="002264D9">
              <w:rPr>
                <w:color w:val="000000" w:themeColor="text1"/>
                <w:sz w:val="24"/>
                <w:szCs w:val="24"/>
              </w:rPr>
              <w:t>5,112</w:t>
            </w:r>
          </w:p>
        </w:tc>
        <w:tc>
          <w:tcPr>
            <w:tcW w:w="1156" w:type="pct"/>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116 </w:t>
            </w:r>
          </w:p>
        </w:tc>
        <w:tc>
          <w:tcPr>
            <w:tcW w:w="665" w:type="pct"/>
          </w:tcPr>
          <w:p w:rsidR="00020240" w:rsidRPr="002264D9" w:rsidRDefault="00020240" w:rsidP="007259D5">
            <w:pPr>
              <w:jc w:val="center"/>
              <w:rPr>
                <w:color w:val="000000" w:themeColor="text1"/>
                <w:sz w:val="24"/>
                <w:szCs w:val="24"/>
              </w:rPr>
            </w:pPr>
            <w:r w:rsidRPr="002264D9">
              <w:rPr>
                <w:color w:val="000000" w:themeColor="text1"/>
                <w:sz w:val="24"/>
                <w:szCs w:val="24"/>
              </w:rPr>
              <w:t>44</w:t>
            </w:r>
          </w:p>
        </w:tc>
      </w:tr>
      <w:tr w:rsidR="00020240" w:rsidRPr="002264D9" w:rsidTr="007259D5">
        <w:trPr>
          <w:trHeight w:val="320"/>
          <w:jc w:val="center"/>
        </w:trPr>
        <w:tc>
          <w:tcPr>
            <w:tcW w:w="522" w:type="pct"/>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7</w:t>
            </w:r>
          </w:p>
        </w:tc>
        <w:tc>
          <w:tcPr>
            <w:tcW w:w="1414" w:type="pct"/>
          </w:tcPr>
          <w:p w:rsidR="00020240" w:rsidRPr="002264D9" w:rsidRDefault="00020240" w:rsidP="007259D5">
            <w:pPr>
              <w:jc w:val="center"/>
              <w:rPr>
                <w:color w:val="000000" w:themeColor="text1"/>
                <w:sz w:val="24"/>
                <w:szCs w:val="24"/>
              </w:rPr>
            </w:pPr>
            <w:r w:rsidRPr="002264D9">
              <w:rPr>
                <w:color w:val="000000" w:themeColor="text1"/>
                <w:sz w:val="24"/>
                <w:szCs w:val="24"/>
              </w:rPr>
              <w:t>德國</w:t>
            </w:r>
          </w:p>
        </w:tc>
        <w:tc>
          <w:tcPr>
            <w:tcW w:w="1243" w:type="pct"/>
          </w:tcPr>
          <w:p w:rsidR="00020240" w:rsidRPr="002264D9" w:rsidRDefault="00020240" w:rsidP="007259D5">
            <w:pPr>
              <w:jc w:val="center"/>
              <w:rPr>
                <w:color w:val="000000" w:themeColor="text1"/>
                <w:sz w:val="24"/>
                <w:szCs w:val="24"/>
              </w:rPr>
            </w:pPr>
            <w:r w:rsidRPr="002264D9">
              <w:rPr>
                <w:color w:val="000000" w:themeColor="text1"/>
                <w:sz w:val="24"/>
                <w:szCs w:val="24"/>
              </w:rPr>
              <w:t>4,898</w:t>
            </w:r>
          </w:p>
        </w:tc>
        <w:tc>
          <w:tcPr>
            <w:tcW w:w="1156" w:type="pct"/>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327 </w:t>
            </w:r>
          </w:p>
        </w:tc>
        <w:tc>
          <w:tcPr>
            <w:tcW w:w="665" w:type="pct"/>
          </w:tcPr>
          <w:p w:rsidR="00020240" w:rsidRPr="002264D9" w:rsidRDefault="00020240" w:rsidP="007259D5">
            <w:pPr>
              <w:jc w:val="center"/>
              <w:rPr>
                <w:color w:val="000000" w:themeColor="text1"/>
                <w:sz w:val="24"/>
                <w:szCs w:val="24"/>
              </w:rPr>
            </w:pPr>
            <w:r w:rsidRPr="002264D9">
              <w:rPr>
                <w:color w:val="000000" w:themeColor="text1"/>
                <w:sz w:val="24"/>
                <w:szCs w:val="24"/>
              </w:rPr>
              <w:t>15</w:t>
            </w:r>
          </w:p>
        </w:tc>
      </w:tr>
      <w:tr w:rsidR="00020240" w:rsidRPr="002264D9" w:rsidTr="007259D5">
        <w:trPr>
          <w:trHeight w:val="314"/>
          <w:jc w:val="center"/>
        </w:trPr>
        <w:tc>
          <w:tcPr>
            <w:tcW w:w="522" w:type="pct"/>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8</w:t>
            </w:r>
          </w:p>
        </w:tc>
        <w:tc>
          <w:tcPr>
            <w:tcW w:w="1414" w:type="pct"/>
          </w:tcPr>
          <w:p w:rsidR="00020240" w:rsidRPr="002264D9" w:rsidRDefault="00020240" w:rsidP="007259D5">
            <w:pPr>
              <w:jc w:val="center"/>
              <w:rPr>
                <w:color w:val="000000" w:themeColor="text1"/>
                <w:sz w:val="24"/>
                <w:szCs w:val="24"/>
              </w:rPr>
            </w:pPr>
            <w:r w:rsidRPr="002264D9">
              <w:rPr>
                <w:color w:val="000000" w:themeColor="text1"/>
                <w:sz w:val="24"/>
                <w:szCs w:val="24"/>
              </w:rPr>
              <w:t>中國大陸</w:t>
            </w:r>
          </w:p>
        </w:tc>
        <w:tc>
          <w:tcPr>
            <w:tcW w:w="1243" w:type="pct"/>
          </w:tcPr>
          <w:p w:rsidR="00020240" w:rsidRPr="002264D9" w:rsidRDefault="00020240" w:rsidP="007259D5">
            <w:pPr>
              <w:jc w:val="center"/>
              <w:rPr>
                <w:color w:val="000000" w:themeColor="text1"/>
                <w:sz w:val="24"/>
                <w:szCs w:val="24"/>
              </w:rPr>
            </w:pPr>
            <w:r w:rsidRPr="002264D9">
              <w:rPr>
                <w:color w:val="000000" w:themeColor="text1"/>
                <w:sz w:val="24"/>
                <w:szCs w:val="24"/>
              </w:rPr>
              <w:t>2,838</w:t>
            </w:r>
          </w:p>
        </w:tc>
        <w:tc>
          <w:tcPr>
            <w:tcW w:w="1156" w:type="pct"/>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114 </w:t>
            </w:r>
          </w:p>
        </w:tc>
        <w:tc>
          <w:tcPr>
            <w:tcW w:w="665" w:type="pct"/>
          </w:tcPr>
          <w:p w:rsidR="00020240" w:rsidRPr="002264D9" w:rsidRDefault="00020240" w:rsidP="007259D5">
            <w:pPr>
              <w:jc w:val="center"/>
              <w:rPr>
                <w:color w:val="000000" w:themeColor="text1"/>
                <w:sz w:val="24"/>
                <w:szCs w:val="24"/>
              </w:rPr>
            </w:pPr>
            <w:r w:rsidRPr="002264D9">
              <w:rPr>
                <w:color w:val="000000" w:themeColor="text1"/>
                <w:sz w:val="24"/>
                <w:szCs w:val="24"/>
              </w:rPr>
              <w:t>25</w:t>
            </w:r>
          </w:p>
        </w:tc>
      </w:tr>
      <w:tr w:rsidR="00020240" w:rsidRPr="002264D9" w:rsidTr="007259D5">
        <w:trPr>
          <w:trHeight w:val="107"/>
          <w:jc w:val="center"/>
        </w:trPr>
        <w:tc>
          <w:tcPr>
            <w:tcW w:w="522" w:type="pct"/>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9</w:t>
            </w:r>
          </w:p>
        </w:tc>
        <w:tc>
          <w:tcPr>
            <w:tcW w:w="1414" w:type="pct"/>
          </w:tcPr>
          <w:p w:rsidR="00020240" w:rsidRPr="002264D9" w:rsidRDefault="00020240" w:rsidP="007259D5">
            <w:pPr>
              <w:jc w:val="center"/>
              <w:rPr>
                <w:color w:val="000000" w:themeColor="text1"/>
                <w:sz w:val="24"/>
                <w:szCs w:val="24"/>
              </w:rPr>
            </w:pPr>
            <w:r w:rsidRPr="002264D9">
              <w:rPr>
                <w:color w:val="000000" w:themeColor="text1"/>
                <w:sz w:val="24"/>
                <w:szCs w:val="24"/>
              </w:rPr>
              <w:t>阿拉伯聯合大公國</w:t>
            </w:r>
          </w:p>
        </w:tc>
        <w:tc>
          <w:tcPr>
            <w:tcW w:w="1243" w:type="pct"/>
          </w:tcPr>
          <w:p w:rsidR="00020240" w:rsidRPr="002264D9" w:rsidRDefault="00020240" w:rsidP="007259D5">
            <w:pPr>
              <w:jc w:val="center"/>
              <w:rPr>
                <w:color w:val="000000" w:themeColor="text1"/>
                <w:sz w:val="24"/>
                <w:szCs w:val="24"/>
              </w:rPr>
            </w:pPr>
            <w:r w:rsidRPr="002264D9">
              <w:rPr>
                <w:color w:val="000000" w:themeColor="text1"/>
                <w:sz w:val="24"/>
                <w:szCs w:val="24"/>
              </w:rPr>
              <w:t>2,005</w:t>
            </w:r>
          </w:p>
        </w:tc>
        <w:tc>
          <w:tcPr>
            <w:tcW w:w="1156" w:type="pct"/>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143 </w:t>
            </w:r>
          </w:p>
        </w:tc>
        <w:tc>
          <w:tcPr>
            <w:tcW w:w="665" w:type="pct"/>
          </w:tcPr>
          <w:p w:rsidR="00020240" w:rsidRPr="002264D9" w:rsidRDefault="00020240" w:rsidP="007259D5">
            <w:pPr>
              <w:jc w:val="center"/>
              <w:rPr>
                <w:color w:val="000000" w:themeColor="text1"/>
                <w:sz w:val="24"/>
                <w:szCs w:val="24"/>
              </w:rPr>
            </w:pPr>
            <w:r w:rsidRPr="002264D9">
              <w:rPr>
                <w:color w:val="000000" w:themeColor="text1"/>
                <w:sz w:val="24"/>
                <w:szCs w:val="24"/>
              </w:rPr>
              <w:t>14</w:t>
            </w:r>
          </w:p>
        </w:tc>
      </w:tr>
      <w:tr w:rsidR="00020240" w:rsidRPr="002264D9" w:rsidTr="007259D5">
        <w:trPr>
          <w:trHeight w:val="314"/>
          <w:jc w:val="center"/>
        </w:trPr>
        <w:tc>
          <w:tcPr>
            <w:tcW w:w="522" w:type="pct"/>
          </w:tcPr>
          <w:p w:rsidR="00020240" w:rsidRPr="002264D9" w:rsidRDefault="00020240" w:rsidP="007259D5">
            <w:pPr>
              <w:jc w:val="center"/>
              <w:rPr>
                <w:color w:val="000000" w:themeColor="text1"/>
                <w:sz w:val="24"/>
                <w:szCs w:val="24"/>
                <w:lang w:val="af-ZA"/>
              </w:rPr>
            </w:pPr>
            <w:r w:rsidRPr="002264D9">
              <w:rPr>
                <w:color w:val="000000" w:themeColor="text1"/>
                <w:sz w:val="24"/>
                <w:szCs w:val="24"/>
                <w:lang w:val="af-ZA"/>
              </w:rPr>
              <w:t>10</w:t>
            </w:r>
          </w:p>
        </w:tc>
        <w:tc>
          <w:tcPr>
            <w:tcW w:w="1414" w:type="pct"/>
          </w:tcPr>
          <w:p w:rsidR="00020240" w:rsidRPr="002264D9" w:rsidRDefault="00020240" w:rsidP="007259D5">
            <w:pPr>
              <w:jc w:val="center"/>
              <w:rPr>
                <w:color w:val="000000" w:themeColor="text1"/>
                <w:sz w:val="24"/>
                <w:szCs w:val="24"/>
              </w:rPr>
            </w:pPr>
            <w:r w:rsidRPr="002264D9">
              <w:rPr>
                <w:color w:val="000000" w:themeColor="text1"/>
                <w:sz w:val="24"/>
                <w:szCs w:val="24"/>
              </w:rPr>
              <w:t>挪威</w:t>
            </w:r>
          </w:p>
        </w:tc>
        <w:tc>
          <w:tcPr>
            <w:tcW w:w="1243" w:type="pct"/>
          </w:tcPr>
          <w:p w:rsidR="00020240" w:rsidRPr="002264D9" w:rsidRDefault="00020240" w:rsidP="007259D5">
            <w:pPr>
              <w:jc w:val="center"/>
              <w:rPr>
                <w:color w:val="000000" w:themeColor="text1"/>
                <w:sz w:val="24"/>
                <w:szCs w:val="24"/>
              </w:rPr>
            </w:pPr>
            <w:r w:rsidRPr="002264D9">
              <w:rPr>
                <w:color w:val="000000" w:themeColor="text1"/>
                <w:sz w:val="24"/>
                <w:szCs w:val="24"/>
              </w:rPr>
              <w:t>1,532</w:t>
            </w:r>
          </w:p>
        </w:tc>
        <w:tc>
          <w:tcPr>
            <w:tcW w:w="1156" w:type="pct"/>
          </w:tcPr>
          <w:p w:rsidR="00020240" w:rsidRPr="002264D9" w:rsidRDefault="00020240" w:rsidP="007259D5">
            <w:pPr>
              <w:jc w:val="center"/>
              <w:rPr>
                <w:color w:val="000000" w:themeColor="text1"/>
                <w:sz w:val="24"/>
                <w:szCs w:val="24"/>
              </w:rPr>
            </w:pPr>
            <w:r w:rsidRPr="002264D9">
              <w:rPr>
                <w:color w:val="000000" w:themeColor="text1"/>
                <w:sz w:val="24"/>
                <w:szCs w:val="24"/>
              </w:rPr>
              <w:t xml:space="preserve">383 </w:t>
            </w:r>
          </w:p>
        </w:tc>
        <w:tc>
          <w:tcPr>
            <w:tcW w:w="665" w:type="pct"/>
          </w:tcPr>
          <w:p w:rsidR="00020240" w:rsidRPr="002264D9" w:rsidRDefault="00020240" w:rsidP="007259D5">
            <w:pPr>
              <w:jc w:val="center"/>
              <w:rPr>
                <w:color w:val="000000" w:themeColor="text1"/>
                <w:sz w:val="24"/>
                <w:szCs w:val="24"/>
              </w:rPr>
            </w:pPr>
            <w:r w:rsidRPr="002264D9">
              <w:rPr>
                <w:color w:val="000000" w:themeColor="text1"/>
                <w:sz w:val="24"/>
                <w:szCs w:val="24"/>
              </w:rPr>
              <w:t>4</w:t>
            </w:r>
          </w:p>
        </w:tc>
      </w:tr>
    </w:tbl>
    <w:p w:rsidR="00020240" w:rsidRPr="002264D9" w:rsidRDefault="00020240" w:rsidP="00020240">
      <w:pPr>
        <w:pStyle w:val="af6"/>
        <w:rPr>
          <w:color w:val="000000" w:themeColor="text1"/>
        </w:rPr>
      </w:pPr>
      <w:r w:rsidRPr="002264D9">
        <w:rPr>
          <w:color w:val="000000" w:themeColor="text1"/>
        </w:rPr>
        <w:t>資料來源：</w:t>
      </w:r>
      <w:r w:rsidRPr="002264D9">
        <w:rPr>
          <w:rFonts w:hint="eastAsia"/>
          <w:color w:val="000000" w:themeColor="text1"/>
        </w:rPr>
        <w:t>經濟部提供自《</w:t>
      </w:r>
      <w:proofErr w:type="spellStart"/>
      <w:r w:rsidRPr="002264D9">
        <w:rPr>
          <w:color w:val="000000" w:themeColor="text1"/>
        </w:rPr>
        <w:t>ShowBoats</w:t>
      </w:r>
      <w:proofErr w:type="spellEnd"/>
      <w:r w:rsidRPr="002264D9">
        <w:rPr>
          <w:color w:val="000000" w:themeColor="text1"/>
        </w:rPr>
        <w:t xml:space="preserve"> International</w:t>
      </w:r>
      <w:r w:rsidRPr="002264D9">
        <w:rPr>
          <w:rFonts w:hint="eastAsia"/>
          <w:color w:val="000000" w:themeColor="text1"/>
        </w:rPr>
        <w:t>》資料。</w:t>
      </w:r>
    </w:p>
    <w:p w:rsidR="00020240" w:rsidRPr="002264D9" w:rsidRDefault="00020240" w:rsidP="00020240">
      <w:pPr>
        <w:pStyle w:val="3"/>
        <w:rPr>
          <w:color w:val="000000" w:themeColor="text1"/>
        </w:rPr>
      </w:pPr>
      <w:bookmarkStart w:id="97" w:name="_Toc13577669"/>
      <w:bookmarkStart w:id="98" w:name="_Toc13668870"/>
      <w:r w:rsidRPr="002264D9">
        <w:rPr>
          <w:rFonts w:hint="eastAsia"/>
          <w:color w:val="000000" w:themeColor="text1"/>
        </w:rPr>
        <w:t>遊艇從設計到完工，需要多方面的人才，且製造過程繁複，包含從</w:t>
      </w:r>
      <w:proofErr w:type="gramStart"/>
      <w:r w:rsidRPr="002264D9">
        <w:rPr>
          <w:rFonts w:hint="eastAsia"/>
          <w:color w:val="000000" w:themeColor="text1"/>
        </w:rPr>
        <w:t>船殼打模的</w:t>
      </w:r>
      <w:proofErr w:type="gramEnd"/>
      <w:r w:rsidRPr="002264D9">
        <w:rPr>
          <w:rFonts w:hint="eastAsia"/>
          <w:color w:val="000000" w:themeColor="text1"/>
        </w:rPr>
        <w:t>粗工</w:t>
      </w:r>
      <w:proofErr w:type="gramStart"/>
      <w:r w:rsidRPr="002264D9">
        <w:rPr>
          <w:rFonts w:hint="eastAsia"/>
          <w:color w:val="000000" w:themeColor="text1"/>
        </w:rPr>
        <w:t>到高端自動控制</w:t>
      </w:r>
      <w:proofErr w:type="gramEnd"/>
      <w:r w:rsidRPr="002264D9">
        <w:rPr>
          <w:rFonts w:hint="eastAsia"/>
          <w:color w:val="000000" w:themeColor="text1"/>
        </w:rPr>
        <w:t>科技；</w:t>
      </w:r>
      <w:r w:rsidR="00925FE3">
        <w:rPr>
          <w:rFonts w:hint="eastAsia"/>
          <w:color w:val="000000" w:themeColor="text1"/>
        </w:rPr>
        <w:t>復</w:t>
      </w:r>
      <w:r w:rsidRPr="002264D9">
        <w:rPr>
          <w:rFonts w:hint="eastAsia"/>
          <w:color w:val="000000" w:themeColor="text1"/>
        </w:rPr>
        <w:t>加涉及零組件</w:t>
      </w:r>
      <w:proofErr w:type="gramStart"/>
      <w:r w:rsidRPr="002264D9">
        <w:rPr>
          <w:rFonts w:hint="eastAsia"/>
          <w:color w:val="000000" w:themeColor="text1"/>
        </w:rPr>
        <w:t>眾多，</w:t>
      </w:r>
      <w:proofErr w:type="gramEnd"/>
      <w:r w:rsidRPr="002264D9">
        <w:rPr>
          <w:rFonts w:hint="eastAsia"/>
          <w:color w:val="000000" w:themeColor="text1"/>
        </w:rPr>
        <w:t>從硬化劑、樹脂、五金至發動機，需要設計、電子導航、木工師傅等各領域人才投入製程。為配合高度客製化的需求，臺灣遊艇的生產是</w:t>
      </w:r>
      <w:proofErr w:type="gramStart"/>
      <w:r w:rsidRPr="002264D9">
        <w:rPr>
          <w:rFonts w:hint="eastAsia"/>
          <w:color w:val="000000" w:themeColor="text1"/>
        </w:rPr>
        <w:t>採</w:t>
      </w:r>
      <w:proofErr w:type="gramEnd"/>
      <w:r w:rsidRPr="002264D9">
        <w:rPr>
          <w:rFonts w:hint="eastAsia"/>
          <w:color w:val="000000" w:themeColor="text1"/>
        </w:rPr>
        <w:t>現場經驗為主導的傳統製造模式。以裝潢為例，遊艇裝潢與陸上家具裝潢不同，遊艇內裝必須考量曲面造型及輕量化、內裝背後之管線及電路配置，以及須考慮後續維修拆裝的空間等。</w:t>
      </w:r>
      <w:proofErr w:type="gramStart"/>
      <w:r w:rsidRPr="002264D9">
        <w:rPr>
          <w:rFonts w:hint="eastAsia"/>
          <w:color w:val="000000" w:themeColor="text1"/>
        </w:rPr>
        <w:t>此外，</w:t>
      </w:r>
      <w:proofErr w:type="gramEnd"/>
      <w:r w:rsidRPr="002264D9">
        <w:rPr>
          <w:rFonts w:hint="eastAsia"/>
          <w:color w:val="000000" w:themeColor="text1"/>
        </w:rPr>
        <w:t>遊艇</w:t>
      </w:r>
      <w:proofErr w:type="gramStart"/>
      <w:r w:rsidRPr="002264D9">
        <w:rPr>
          <w:rFonts w:hint="eastAsia"/>
          <w:color w:val="000000" w:themeColor="text1"/>
        </w:rPr>
        <w:t>內裝尚需</w:t>
      </w:r>
      <w:proofErr w:type="gramEnd"/>
      <w:r w:rsidRPr="002264D9">
        <w:rPr>
          <w:rFonts w:hint="eastAsia"/>
          <w:color w:val="000000" w:themeColor="text1"/>
        </w:rPr>
        <w:t>克服風浪所引起振動的影響，對於遊艇內裝家具的組合與銜接，不但要考慮船體變形的組裝工藝，還要做好振動噪音防制，因此複雜度與難度甚高。遊艇製造從業人員依據現場經驗，以傳統打樣板及試誤方式進行施工。且船艙裡平均溫度高於室外1至2度，還須透過</w:t>
      </w:r>
      <w:proofErr w:type="gramStart"/>
      <w:r w:rsidRPr="002264D9">
        <w:rPr>
          <w:rFonts w:hint="eastAsia"/>
          <w:color w:val="000000" w:themeColor="text1"/>
        </w:rPr>
        <w:t>師徒制分兩</w:t>
      </w:r>
      <w:proofErr w:type="gramEnd"/>
      <w:r w:rsidRPr="002264D9">
        <w:rPr>
          <w:rFonts w:hint="eastAsia"/>
          <w:color w:val="000000" w:themeColor="text1"/>
        </w:rPr>
        <w:t>部分學習，一是內部裝潢；另一種就做</w:t>
      </w:r>
      <w:proofErr w:type="gramStart"/>
      <w:r w:rsidRPr="002264D9">
        <w:rPr>
          <w:rFonts w:hint="eastAsia"/>
          <w:color w:val="000000" w:themeColor="text1"/>
        </w:rPr>
        <w:t>外部，</w:t>
      </w:r>
      <w:proofErr w:type="gramEnd"/>
      <w:r w:rsidRPr="002264D9">
        <w:rPr>
          <w:rFonts w:hint="eastAsia"/>
          <w:color w:val="000000" w:themeColor="text1"/>
        </w:rPr>
        <w:t>包括船體打底、</w:t>
      </w:r>
      <w:proofErr w:type="gramStart"/>
      <w:r w:rsidRPr="002264D9">
        <w:rPr>
          <w:rFonts w:hint="eastAsia"/>
          <w:color w:val="000000" w:themeColor="text1"/>
        </w:rPr>
        <w:t>隔艙板</w:t>
      </w:r>
      <w:proofErr w:type="gramEnd"/>
      <w:r w:rsidRPr="002264D9">
        <w:rPr>
          <w:rFonts w:hint="eastAsia"/>
          <w:color w:val="000000" w:themeColor="text1"/>
        </w:rPr>
        <w:t>、基座等，須要相當時間歷練，且忍受現場惡劣之工作環境，方能實際獨立完成工</w:t>
      </w:r>
      <w:r w:rsidRPr="002264D9">
        <w:rPr>
          <w:rFonts w:hint="eastAsia"/>
          <w:color w:val="000000" w:themeColor="text1"/>
        </w:rPr>
        <w:lastRenderedPageBreak/>
        <w:t>程。另現場工作環境混雜著木屑與噴漆的味道，玻璃纖維粉末瀰漫，會產生灰塵和鬆散顆粒，進入皮膚並導致過敏。顯見，遊艇製造從業人員工作環境有待改善。我國遊艇製造素雖以優越手工為傲，惟迄今一直未進行專業分工。有</w:t>
      </w:r>
      <w:proofErr w:type="gramStart"/>
      <w:r w:rsidRPr="002264D9">
        <w:rPr>
          <w:rFonts w:hint="eastAsia"/>
          <w:color w:val="000000" w:themeColor="text1"/>
        </w:rPr>
        <w:t>鑑</w:t>
      </w:r>
      <w:proofErr w:type="gramEnd"/>
      <w:r w:rsidRPr="002264D9">
        <w:rPr>
          <w:rFonts w:hint="eastAsia"/>
          <w:color w:val="000000" w:themeColor="text1"/>
        </w:rPr>
        <w:t>於各國皆已投入專業分工並採用同步工法，我國雖已有部分業者啟動「數位化遊艇生產技術與平</w:t>
      </w:r>
      <w:proofErr w:type="gramStart"/>
      <w:r w:rsidRPr="002264D9">
        <w:rPr>
          <w:rFonts w:hint="eastAsia"/>
          <w:color w:val="000000" w:themeColor="text1"/>
        </w:rPr>
        <w:t>臺</w:t>
      </w:r>
      <w:proofErr w:type="gramEnd"/>
      <w:r w:rsidRPr="002264D9">
        <w:rPr>
          <w:rFonts w:hint="eastAsia"/>
          <w:color w:val="000000" w:themeColor="text1"/>
        </w:rPr>
        <w:t>開發計畫」，並與內部裝修業者異業結盟，且有船舶中心協助，然因我國遊艇製造產業多以中小企業為主，本身研發能力有限，為改善遊艇從業員工之工作環境，並提升製造效能及工序，政府實應提供適當之輔導與協助，以強化遊艇製造產業之整體競爭能力。</w:t>
      </w:r>
      <w:bookmarkEnd w:id="97"/>
      <w:bookmarkEnd w:id="98"/>
    </w:p>
    <w:p w:rsidR="00020240" w:rsidRPr="002264D9" w:rsidRDefault="00020240" w:rsidP="00020240">
      <w:pPr>
        <w:pStyle w:val="3"/>
        <w:rPr>
          <w:color w:val="000000" w:themeColor="text1"/>
        </w:rPr>
      </w:pPr>
      <w:bookmarkStart w:id="99" w:name="_Toc13577670"/>
      <w:bookmarkStart w:id="100" w:name="_Toc13668871"/>
      <w:r w:rsidRPr="002264D9">
        <w:rPr>
          <w:color w:val="000000" w:themeColor="text1"/>
        </w:rPr>
        <w:t>國內遊艇</w:t>
      </w:r>
      <w:r w:rsidRPr="002264D9">
        <w:rPr>
          <w:rFonts w:hint="eastAsia"/>
          <w:color w:val="000000" w:themeColor="text1"/>
        </w:rPr>
        <w:t>製造</w:t>
      </w:r>
      <w:r w:rsidRPr="002264D9">
        <w:rPr>
          <w:color w:val="000000" w:themeColor="text1"/>
        </w:rPr>
        <w:t>產業排名亞洲第一，</w:t>
      </w:r>
      <w:r w:rsidRPr="002264D9">
        <w:rPr>
          <w:rFonts w:hint="eastAsia"/>
          <w:color w:val="000000" w:themeColor="text1"/>
          <w:lang w:eastAsia="zh-HK"/>
        </w:rPr>
        <w:t>巨型遊艇訂單總長度排名全球第</w:t>
      </w:r>
      <w:r w:rsidRPr="002264D9">
        <w:rPr>
          <w:rFonts w:hint="eastAsia"/>
          <w:color w:val="000000" w:themeColor="text1"/>
        </w:rPr>
        <w:t>4</w:t>
      </w:r>
      <w:r w:rsidRPr="002264D9">
        <w:rPr>
          <w:rFonts w:hint="eastAsia"/>
          <w:color w:val="000000" w:themeColor="text1"/>
          <w:lang w:eastAsia="zh-HK"/>
        </w:rPr>
        <w:t>名，僅次於義大利、荷蘭及土耳其，</w:t>
      </w:r>
      <w:r w:rsidRPr="002264D9">
        <w:rPr>
          <w:rFonts w:hint="eastAsia"/>
          <w:color w:val="000000" w:themeColor="text1"/>
        </w:rPr>
        <w:t>然</w:t>
      </w:r>
      <w:r w:rsidRPr="002264D9">
        <w:rPr>
          <w:color w:val="000000" w:themeColor="text1"/>
        </w:rPr>
        <w:t>近年面臨中國大陸</w:t>
      </w:r>
      <w:proofErr w:type="gramStart"/>
      <w:r w:rsidRPr="002264D9">
        <w:rPr>
          <w:color w:val="000000" w:themeColor="text1"/>
        </w:rPr>
        <w:t>併</w:t>
      </w:r>
      <w:proofErr w:type="gramEnd"/>
      <w:r w:rsidRPr="002264D9">
        <w:rPr>
          <w:color w:val="000000" w:themeColor="text1"/>
        </w:rPr>
        <w:t>購歐洲知名遊艇廠，國內遊艇業者</w:t>
      </w:r>
      <w:r w:rsidR="00925FE3">
        <w:rPr>
          <w:rFonts w:hint="eastAsia"/>
          <w:color w:val="000000" w:themeColor="text1"/>
        </w:rPr>
        <w:t>有</w:t>
      </w:r>
      <w:r w:rsidRPr="002264D9">
        <w:rPr>
          <w:color w:val="000000" w:themeColor="text1"/>
        </w:rPr>
        <w:t>訂單流失</w:t>
      </w:r>
      <w:r w:rsidR="00925FE3">
        <w:rPr>
          <w:rFonts w:hint="eastAsia"/>
          <w:color w:val="000000" w:themeColor="text1"/>
        </w:rPr>
        <w:t>之虞</w:t>
      </w:r>
      <w:r w:rsidRPr="002264D9">
        <w:rPr>
          <w:color w:val="000000" w:themeColor="text1"/>
        </w:rPr>
        <w:t>，為協助遊艇業者拓展國際商機及行銷推廣臺灣遊艇，</w:t>
      </w:r>
      <w:r w:rsidRPr="002264D9">
        <w:rPr>
          <w:rFonts w:hint="eastAsia"/>
          <w:color w:val="000000" w:themeColor="text1"/>
          <w:lang w:eastAsia="zh-HK"/>
        </w:rPr>
        <w:t>在遊艇公會支持下，經濟部與</w:t>
      </w:r>
      <w:r w:rsidRPr="002264D9">
        <w:rPr>
          <w:rFonts w:hint="eastAsia"/>
          <w:color w:val="000000" w:themeColor="text1"/>
        </w:rPr>
        <w:t>高雄市政府</w:t>
      </w:r>
      <w:r w:rsidRPr="002264D9">
        <w:rPr>
          <w:rFonts w:hint="eastAsia"/>
          <w:color w:val="000000" w:themeColor="text1"/>
          <w:lang w:eastAsia="zh-HK"/>
        </w:rPr>
        <w:t>已連續共同舉辦三屆「臺灣國際遊艇展」（分</w:t>
      </w:r>
      <w:r w:rsidRPr="002264D9">
        <w:rPr>
          <w:rFonts w:hint="eastAsia"/>
          <w:color w:val="000000" w:themeColor="text1"/>
        </w:rPr>
        <w:t>別</w:t>
      </w:r>
      <w:r w:rsidRPr="002264D9">
        <w:rPr>
          <w:rFonts w:hint="eastAsia"/>
          <w:color w:val="000000" w:themeColor="text1"/>
          <w:lang w:eastAsia="zh-HK"/>
        </w:rPr>
        <w:t>於103、105及107</w:t>
      </w:r>
      <w:r w:rsidRPr="002264D9">
        <w:rPr>
          <w:rFonts w:hint="eastAsia"/>
          <w:color w:val="000000" w:themeColor="text1"/>
        </w:rPr>
        <w:t>年</w:t>
      </w:r>
      <w:r w:rsidRPr="002264D9">
        <w:rPr>
          <w:rFonts w:hint="eastAsia"/>
          <w:color w:val="000000" w:themeColor="text1"/>
          <w:lang w:eastAsia="zh-HK"/>
        </w:rPr>
        <w:t>辦理）</w:t>
      </w:r>
      <w:r w:rsidRPr="002264D9">
        <w:rPr>
          <w:rFonts w:hint="eastAsia"/>
          <w:color w:val="000000" w:themeColor="text1"/>
        </w:rPr>
        <w:t>以</w:t>
      </w:r>
      <w:r w:rsidRPr="002264D9">
        <w:rPr>
          <w:color w:val="000000" w:themeColor="text1"/>
        </w:rPr>
        <w:t>展現臺灣遊艇王國之堅強實力，成功帶動遊艇業接單熱潮，國內業者嘉鴻、嘉信、宏海、南海、</w:t>
      </w:r>
      <w:proofErr w:type="gramStart"/>
      <w:r w:rsidRPr="002264D9">
        <w:rPr>
          <w:color w:val="000000" w:themeColor="text1"/>
        </w:rPr>
        <w:t>興航</w:t>
      </w:r>
      <w:proofErr w:type="gramEnd"/>
      <w:r w:rsidRPr="002264D9">
        <w:rPr>
          <w:color w:val="000000" w:themeColor="text1"/>
        </w:rPr>
        <w:t>、大洋、強生等均</w:t>
      </w:r>
      <w:r w:rsidRPr="002264D9">
        <w:rPr>
          <w:rFonts w:hint="eastAsia"/>
          <w:color w:val="000000" w:themeColor="text1"/>
        </w:rPr>
        <w:t>接</w:t>
      </w:r>
      <w:r w:rsidRPr="002264D9">
        <w:rPr>
          <w:color w:val="000000" w:themeColor="text1"/>
        </w:rPr>
        <w:t>到訂單</w:t>
      </w:r>
      <w:r w:rsidRPr="002264D9">
        <w:rPr>
          <w:rFonts w:hint="eastAsia"/>
          <w:color w:val="000000" w:themeColor="text1"/>
          <w:lang w:eastAsia="zh-HK"/>
        </w:rPr>
        <w:t>。</w:t>
      </w:r>
      <w:r w:rsidRPr="002264D9">
        <w:rPr>
          <w:rFonts w:hint="eastAsia"/>
          <w:color w:val="000000" w:themeColor="text1"/>
        </w:rPr>
        <w:t>據高雄市政府</w:t>
      </w:r>
      <w:r w:rsidRPr="002264D9">
        <w:rPr>
          <w:rFonts w:hint="eastAsia"/>
          <w:color w:val="000000" w:themeColor="text1"/>
          <w:lang w:eastAsia="zh-HK"/>
        </w:rPr>
        <w:t>統計</w:t>
      </w:r>
      <w:r w:rsidRPr="002264D9">
        <w:rPr>
          <w:rFonts w:hint="eastAsia"/>
          <w:color w:val="000000" w:themeColor="text1"/>
        </w:rPr>
        <w:t>，</w:t>
      </w:r>
      <w:r w:rsidRPr="002264D9">
        <w:rPr>
          <w:rFonts w:hint="eastAsia"/>
          <w:color w:val="000000" w:themeColor="text1"/>
          <w:lang w:eastAsia="zh-HK"/>
        </w:rPr>
        <w:t>三屆臺灣國際遊艇展</w:t>
      </w:r>
      <w:r w:rsidRPr="002264D9">
        <w:rPr>
          <w:rFonts w:hint="eastAsia"/>
          <w:color w:val="000000" w:themeColor="text1"/>
        </w:rPr>
        <w:t>參展商家部分，103年有</w:t>
      </w:r>
      <w:r w:rsidRPr="002264D9">
        <w:rPr>
          <w:color w:val="000000" w:themeColor="text1"/>
        </w:rPr>
        <w:t>168</w:t>
      </w:r>
      <w:r w:rsidRPr="002264D9">
        <w:rPr>
          <w:rFonts w:hint="eastAsia"/>
          <w:color w:val="000000" w:themeColor="text1"/>
        </w:rPr>
        <w:t>家，105年有1</w:t>
      </w:r>
      <w:r w:rsidRPr="002264D9">
        <w:rPr>
          <w:color w:val="000000" w:themeColor="text1"/>
        </w:rPr>
        <w:t>6</w:t>
      </w:r>
      <w:r w:rsidRPr="002264D9">
        <w:rPr>
          <w:rFonts w:hint="eastAsia"/>
          <w:color w:val="000000" w:themeColor="text1"/>
        </w:rPr>
        <w:t>6家，而107年則</w:t>
      </w:r>
      <w:r w:rsidRPr="002264D9">
        <w:rPr>
          <w:rFonts w:hint="eastAsia"/>
          <w:color w:val="000000" w:themeColor="text1"/>
          <w:lang w:eastAsia="zh-HK"/>
        </w:rPr>
        <w:t>為</w:t>
      </w:r>
      <w:r w:rsidRPr="002264D9">
        <w:rPr>
          <w:rFonts w:hint="eastAsia"/>
          <w:color w:val="000000" w:themeColor="text1"/>
        </w:rPr>
        <w:t>1</w:t>
      </w:r>
      <w:r w:rsidRPr="002264D9">
        <w:rPr>
          <w:color w:val="000000" w:themeColor="text1"/>
        </w:rPr>
        <w:t>70</w:t>
      </w:r>
      <w:r w:rsidRPr="002264D9">
        <w:rPr>
          <w:rFonts w:hint="eastAsia"/>
          <w:color w:val="000000" w:themeColor="text1"/>
        </w:rPr>
        <w:t>家參與展覽，</w:t>
      </w:r>
      <w:r w:rsidRPr="002264D9">
        <w:rPr>
          <w:color w:val="000000" w:themeColor="text1"/>
        </w:rPr>
        <w:t>成交遊艇艘數累計80艘，累計成交金額</w:t>
      </w:r>
      <w:r w:rsidRPr="002264D9">
        <w:rPr>
          <w:rFonts w:hint="eastAsia"/>
          <w:color w:val="000000" w:themeColor="text1"/>
        </w:rPr>
        <w:t>逾</w:t>
      </w:r>
      <w:r w:rsidRPr="002264D9">
        <w:rPr>
          <w:color w:val="000000" w:themeColor="text1"/>
        </w:rPr>
        <w:t>23億元，國內外買主來台累計人數達4</w:t>
      </w:r>
      <w:r w:rsidRPr="002264D9">
        <w:rPr>
          <w:rFonts w:hint="eastAsia"/>
          <w:color w:val="000000" w:themeColor="text1"/>
        </w:rPr>
        <w:t>,</w:t>
      </w:r>
      <w:r w:rsidRPr="002264D9">
        <w:rPr>
          <w:color w:val="000000" w:themeColor="text1"/>
        </w:rPr>
        <w:t>676人</w:t>
      </w:r>
      <w:r w:rsidRPr="002264D9">
        <w:rPr>
          <w:rFonts w:hint="eastAsia"/>
          <w:color w:val="000000" w:themeColor="text1"/>
        </w:rPr>
        <w:t>；另依據高雄市政府調查發現，遊艇展後，103年後續商談商機達4</w:t>
      </w:r>
      <w:r w:rsidRPr="002264D9">
        <w:rPr>
          <w:color w:val="000000" w:themeColor="text1"/>
        </w:rPr>
        <w:t>2</w:t>
      </w:r>
      <w:r w:rsidRPr="002264D9">
        <w:rPr>
          <w:rFonts w:hint="eastAsia"/>
          <w:color w:val="000000" w:themeColor="text1"/>
        </w:rPr>
        <w:t>億元，其他相關周邊效益約2億元；105年統計零組件銷售約7,</w:t>
      </w:r>
      <w:r w:rsidRPr="002264D9">
        <w:rPr>
          <w:color w:val="000000" w:themeColor="text1"/>
        </w:rPr>
        <w:t>500</w:t>
      </w:r>
      <w:r w:rsidRPr="002264D9">
        <w:rPr>
          <w:rFonts w:hint="eastAsia"/>
          <w:color w:val="000000" w:themeColor="text1"/>
        </w:rPr>
        <w:t>萬元，而其他相關周邊效益約2億；107年展後計有20艘</w:t>
      </w:r>
      <w:r w:rsidRPr="002264D9">
        <w:rPr>
          <w:rFonts w:hint="eastAsia"/>
          <w:color w:val="000000" w:themeColor="text1"/>
          <w:lang w:eastAsia="zh-HK"/>
        </w:rPr>
        <w:t>洽談後續，</w:t>
      </w:r>
      <w:r w:rsidRPr="002264D9">
        <w:rPr>
          <w:rFonts w:hint="eastAsia"/>
          <w:color w:val="000000" w:themeColor="text1"/>
        </w:rPr>
        <w:t>零配件成交則約3</w:t>
      </w:r>
      <w:r w:rsidRPr="002264D9">
        <w:rPr>
          <w:rFonts w:hint="eastAsia"/>
          <w:color w:val="000000" w:themeColor="text1"/>
        </w:rPr>
        <w:lastRenderedPageBreak/>
        <w:t>億</w:t>
      </w:r>
      <w:r w:rsidRPr="002264D9">
        <w:rPr>
          <w:rFonts w:hint="eastAsia"/>
          <w:color w:val="000000" w:themeColor="text1"/>
          <w:lang w:eastAsia="zh-HK"/>
        </w:rPr>
        <w:t>。</w:t>
      </w:r>
      <w:r w:rsidRPr="002264D9">
        <w:rPr>
          <w:rFonts w:hint="eastAsia"/>
          <w:color w:val="000000" w:themeColor="text1"/>
        </w:rPr>
        <w:t>然</w:t>
      </w:r>
      <w:r w:rsidRPr="002264D9">
        <w:rPr>
          <w:rFonts w:hint="eastAsia"/>
          <w:color w:val="000000" w:themeColor="text1"/>
          <w:lang w:eastAsia="zh-HK"/>
        </w:rPr>
        <w:t>全</w:t>
      </w:r>
      <w:proofErr w:type="gramStart"/>
      <w:r w:rsidRPr="002264D9">
        <w:rPr>
          <w:rFonts w:hint="eastAsia"/>
          <w:color w:val="000000" w:themeColor="text1"/>
        </w:rPr>
        <w:t>臺</w:t>
      </w:r>
      <w:proofErr w:type="gramEnd"/>
      <w:r w:rsidRPr="002264D9">
        <w:rPr>
          <w:rFonts w:hint="eastAsia"/>
          <w:color w:val="000000" w:themeColor="text1"/>
          <w:lang w:eastAsia="zh-HK"/>
        </w:rPr>
        <w:t>3</w:t>
      </w:r>
      <w:r w:rsidRPr="002264D9">
        <w:rPr>
          <w:color w:val="000000" w:themeColor="text1"/>
          <w:lang w:eastAsia="zh-HK"/>
        </w:rPr>
        <w:t>3</w:t>
      </w:r>
      <w:r w:rsidRPr="002264D9">
        <w:rPr>
          <w:rFonts w:hint="eastAsia"/>
          <w:color w:val="000000" w:themeColor="text1"/>
          <w:lang w:eastAsia="zh-HK"/>
        </w:rPr>
        <w:t>家遊艇廠，</w:t>
      </w:r>
      <w:r w:rsidRPr="002264D9">
        <w:rPr>
          <w:rFonts w:hint="eastAsia"/>
          <w:color w:val="000000" w:themeColor="text1"/>
        </w:rPr>
        <w:t>從第1屆16家</w:t>
      </w:r>
      <w:r w:rsidRPr="002264D9">
        <w:rPr>
          <w:rFonts w:hint="eastAsia"/>
          <w:color w:val="000000" w:themeColor="text1"/>
          <w:lang w:eastAsia="zh-HK"/>
        </w:rPr>
        <w:t>近</w:t>
      </w:r>
      <w:proofErr w:type="gramStart"/>
      <w:r w:rsidRPr="002264D9">
        <w:rPr>
          <w:rFonts w:hint="eastAsia"/>
          <w:color w:val="000000" w:themeColor="text1"/>
        </w:rPr>
        <w:t>5</w:t>
      </w:r>
      <w:r w:rsidRPr="002264D9">
        <w:rPr>
          <w:rFonts w:hint="eastAsia"/>
          <w:color w:val="000000" w:themeColor="text1"/>
          <w:lang w:eastAsia="zh-HK"/>
        </w:rPr>
        <w:t>成</w:t>
      </w:r>
      <w:proofErr w:type="gramEnd"/>
      <w:r w:rsidRPr="002264D9">
        <w:rPr>
          <w:rFonts w:hint="eastAsia"/>
          <w:color w:val="000000" w:themeColor="text1"/>
          <w:lang w:eastAsia="zh-HK"/>
        </w:rPr>
        <w:t>遊艇廠參與臺灣國際遊艇展，</w:t>
      </w:r>
      <w:r w:rsidRPr="002264D9">
        <w:rPr>
          <w:rFonts w:hint="eastAsia"/>
          <w:color w:val="000000" w:themeColor="text1"/>
        </w:rPr>
        <w:t>逐年下滑，至107</w:t>
      </w:r>
      <w:r w:rsidRPr="002264D9">
        <w:rPr>
          <w:rFonts w:hint="eastAsia"/>
          <w:color w:val="000000" w:themeColor="text1"/>
          <w:lang w:eastAsia="zh-HK"/>
        </w:rPr>
        <w:t>年</w:t>
      </w:r>
      <w:r w:rsidRPr="002264D9">
        <w:rPr>
          <w:rFonts w:hint="eastAsia"/>
          <w:color w:val="000000" w:themeColor="text1"/>
        </w:rPr>
        <w:t>僅剩</w:t>
      </w:r>
      <w:r w:rsidRPr="002264D9">
        <w:rPr>
          <w:rFonts w:hint="eastAsia"/>
          <w:color w:val="000000" w:themeColor="text1"/>
          <w:lang w:eastAsia="zh-HK"/>
        </w:rPr>
        <w:t>7家</w:t>
      </w:r>
      <w:r w:rsidRPr="002264D9">
        <w:rPr>
          <w:rFonts w:hint="eastAsia"/>
          <w:color w:val="000000" w:themeColor="text1"/>
        </w:rPr>
        <w:t>約</w:t>
      </w:r>
      <w:proofErr w:type="gramStart"/>
      <w:r w:rsidRPr="002264D9">
        <w:rPr>
          <w:rFonts w:hint="eastAsia"/>
          <w:color w:val="000000" w:themeColor="text1"/>
          <w:lang w:eastAsia="zh-HK"/>
        </w:rPr>
        <w:t>2成</w:t>
      </w:r>
      <w:proofErr w:type="gramEnd"/>
      <w:r w:rsidRPr="002264D9">
        <w:rPr>
          <w:rFonts w:hint="eastAsia"/>
          <w:color w:val="000000" w:themeColor="text1"/>
        </w:rPr>
        <w:t>國內廠商參展(</w:t>
      </w:r>
      <w:proofErr w:type="gramStart"/>
      <w:r w:rsidRPr="002264D9">
        <w:rPr>
          <w:rFonts w:hint="eastAsia"/>
          <w:color w:val="000000" w:themeColor="text1"/>
        </w:rPr>
        <w:t>詳表</w:t>
      </w:r>
      <w:proofErr w:type="gramEnd"/>
      <w:r w:rsidR="009E21C8">
        <w:rPr>
          <w:rFonts w:hint="eastAsia"/>
          <w:color w:val="000000" w:themeColor="text1"/>
        </w:rPr>
        <w:t>8</w:t>
      </w:r>
      <w:r w:rsidRPr="002264D9">
        <w:rPr>
          <w:rFonts w:hint="eastAsia"/>
          <w:color w:val="000000" w:themeColor="text1"/>
        </w:rPr>
        <w:t>)，茲因遊艇產業分為遊艇製造與遊艇休憩二大領域，我國主要以遊艇製造為主，故</w:t>
      </w:r>
      <w:r w:rsidRPr="002264D9">
        <w:rPr>
          <w:rFonts w:hint="eastAsia"/>
          <w:color w:val="000000" w:themeColor="text1"/>
          <w:lang w:eastAsia="zh-HK"/>
        </w:rPr>
        <w:t>臺灣國際遊艇展</w:t>
      </w:r>
      <w:r w:rsidRPr="002264D9">
        <w:rPr>
          <w:rFonts w:hint="eastAsia"/>
          <w:color w:val="000000" w:themeColor="text1"/>
        </w:rPr>
        <w:t>主要功能之</w:t>
      </w:r>
      <w:proofErr w:type="gramStart"/>
      <w:r w:rsidRPr="002264D9">
        <w:rPr>
          <w:rFonts w:hint="eastAsia"/>
          <w:color w:val="000000" w:themeColor="text1"/>
        </w:rPr>
        <w:t>一</w:t>
      </w:r>
      <w:proofErr w:type="gramEnd"/>
      <w:r w:rsidRPr="002264D9">
        <w:rPr>
          <w:rFonts w:hint="eastAsia"/>
          <w:color w:val="000000" w:themeColor="text1"/>
        </w:rPr>
        <w:t>在</w:t>
      </w:r>
      <w:r w:rsidRPr="002264D9">
        <w:rPr>
          <w:rFonts w:hint="eastAsia"/>
          <w:color w:val="000000" w:themeColor="text1"/>
          <w:lang w:eastAsia="zh-HK"/>
        </w:rPr>
        <w:t>吸引國際買主的</w:t>
      </w:r>
      <w:r w:rsidRPr="002264D9">
        <w:rPr>
          <w:rFonts w:hint="eastAsia"/>
          <w:color w:val="000000" w:themeColor="text1"/>
        </w:rPr>
        <w:t>關</w:t>
      </w:r>
      <w:r w:rsidRPr="002264D9">
        <w:rPr>
          <w:rFonts w:hint="eastAsia"/>
          <w:color w:val="000000" w:themeColor="text1"/>
          <w:lang w:eastAsia="zh-HK"/>
        </w:rPr>
        <w:t>注，</w:t>
      </w:r>
      <w:r w:rsidRPr="002264D9">
        <w:rPr>
          <w:rFonts w:hint="eastAsia"/>
          <w:color w:val="000000" w:themeColor="text1"/>
        </w:rPr>
        <w:t>希望能將臺灣製造之遊艇行銷到全世界，高雄市政府</w:t>
      </w:r>
      <w:r w:rsidR="00925FE3">
        <w:rPr>
          <w:rFonts w:hint="eastAsia"/>
          <w:color w:val="000000" w:themeColor="text1"/>
        </w:rPr>
        <w:t>雖</w:t>
      </w:r>
      <w:r w:rsidRPr="002264D9">
        <w:rPr>
          <w:rFonts w:hint="eastAsia"/>
          <w:color w:val="000000" w:themeColor="text1"/>
        </w:rPr>
        <w:t>指稱</w:t>
      </w:r>
      <w:proofErr w:type="gramStart"/>
      <w:r w:rsidRPr="002264D9">
        <w:rPr>
          <w:rFonts w:hint="eastAsia"/>
          <w:color w:val="000000" w:themeColor="text1"/>
          <w:lang w:eastAsia="zh-HK"/>
        </w:rPr>
        <w:t>鑑</w:t>
      </w:r>
      <w:proofErr w:type="gramEnd"/>
      <w:r w:rsidRPr="002264D9">
        <w:rPr>
          <w:rFonts w:hint="eastAsia"/>
          <w:color w:val="000000" w:themeColor="text1"/>
          <w:lang w:eastAsia="zh-HK"/>
        </w:rPr>
        <w:t>於國內遊艇製造皆以外銷為主，遊艇內銷市場幾乎為零，</w:t>
      </w:r>
      <w:proofErr w:type="gramStart"/>
      <w:r w:rsidRPr="002264D9">
        <w:rPr>
          <w:rFonts w:hint="eastAsia"/>
          <w:color w:val="000000" w:themeColor="text1"/>
          <w:lang w:eastAsia="zh-HK"/>
        </w:rPr>
        <w:t>爰</w:t>
      </w:r>
      <w:proofErr w:type="gramEnd"/>
      <w:r w:rsidRPr="002264D9">
        <w:rPr>
          <w:rFonts w:hint="eastAsia"/>
          <w:color w:val="000000" w:themeColor="text1"/>
          <w:lang w:eastAsia="zh-HK"/>
        </w:rPr>
        <w:t>為使遊艇休閒文化更</w:t>
      </w:r>
      <w:r w:rsidRPr="002264D9">
        <w:rPr>
          <w:rFonts w:hint="eastAsia"/>
          <w:color w:val="000000" w:themeColor="text1"/>
        </w:rPr>
        <w:t>為</w:t>
      </w:r>
      <w:r w:rsidRPr="002264D9">
        <w:rPr>
          <w:rFonts w:hint="eastAsia"/>
          <w:color w:val="000000" w:themeColor="text1"/>
          <w:lang w:eastAsia="zh-HK"/>
        </w:rPr>
        <w:t>一般大眾</w:t>
      </w:r>
      <w:r w:rsidRPr="002264D9">
        <w:rPr>
          <w:rFonts w:hint="eastAsia"/>
          <w:color w:val="000000" w:themeColor="text1"/>
        </w:rPr>
        <w:t>所</w:t>
      </w:r>
      <w:r w:rsidR="00925FE3">
        <w:rPr>
          <w:rFonts w:hint="eastAsia"/>
          <w:color w:val="000000" w:themeColor="text1"/>
        </w:rPr>
        <w:t>熟悉</w:t>
      </w:r>
      <w:r w:rsidRPr="002264D9">
        <w:rPr>
          <w:rFonts w:hint="eastAsia"/>
          <w:color w:val="000000" w:themeColor="text1"/>
          <w:lang w:eastAsia="zh-HK"/>
        </w:rPr>
        <w:t>，營造友善的遊艇休憩展覽，藉以開拓國內遊艇市場，</w:t>
      </w:r>
      <w:proofErr w:type="gramStart"/>
      <w:r w:rsidRPr="002264D9">
        <w:rPr>
          <w:rFonts w:hint="eastAsia"/>
          <w:color w:val="000000" w:themeColor="text1"/>
          <w:lang w:eastAsia="zh-HK"/>
        </w:rPr>
        <w:t>故朝中小型</w:t>
      </w:r>
      <w:proofErr w:type="gramEnd"/>
      <w:r w:rsidRPr="002264D9">
        <w:rPr>
          <w:rFonts w:hint="eastAsia"/>
          <w:color w:val="000000" w:themeColor="text1"/>
          <w:lang w:eastAsia="zh-HK"/>
        </w:rPr>
        <w:t>遊艇展示為主，故國內遊艇廠參與比例雖降低</w:t>
      </w:r>
      <w:r w:rsidRPr="002264D9">
        <w:rPr>
          <w:rFonts w:hint="eastAsia"/>
          <w:color w:val="000000" w:themeColor="text1"/>
        </w:rPr>
        <w:t>，</w:t>
      </w:r>
      <w:r w:rsidRPr="002264D9">
        <w:rPr>
          <w:rFonts w:hint="eastAsia"/>
          <w:color w:val="000000" w:themeColor="text1"/>
          <w:lang w:eastAsia="zh-HK"/>
        </w:rPr>
        <w:t>但中小型船舶代銷及水上休閒遊憩廠商參展船數增加，</w:t>
      </w:r>
      <w:r w:rsidRPr="002264D9">
        <w:rPr>
          <w:rFonts w:hint="eastAsia"/>
          <w:color w:val="000000" w:themeColor="text1"/>
        </w:rPr>
        <w:t>然2年1次之遊艇展，政府及民間均耗費龐大之人力、物力，政府允應思考遊艇展之定位，並</w:t>
      </w:r>
      <w:proofErr w:type="gramStart"/>
      <w:r w:rsidRPr="002264D9">
        <w:rPr>
          <w:rFonts w:hint="eastAsia"/>
          <w:color w:val="000000" w:themeColor="text1"/>
        </w:rPr>
        <w:t>研</w:t>
      </w:r>
      <w:proofErr w:type="gramEnd"/>
      <w:r w:rsidRPr="002264D9">
        <w:rPr>
          <w:rFonts w:hint="eastAsia"/>
          <w:color w:val="000000" w:themeColor="text1"/>
        </w:rPr>
        <w:t>議是否應持續強化遊艇製造業者參展之可行性，以使我國製造之優質遊艇，</w:t>
      </w:r>
      <w:r w:rsidR="00925FE3">
        <w:rPr>
          <w:rFonts w:hint="eastAsia"/>
          <w:color w:val="000000" w:themeColor="text1"/>
        </w:rPr>
        <w:t>有</w:t>
      </w:r>
      <w:r w:rsidRPr="002264D9">
        <w:rPr>
          <w:rFonts w:hint="eastAsia"/>
          <w:color w:val="000000" w:themeColor="text1"/>
        </w:rPr>
        <w:t>提供予世界各國買家列為購買之參考。</w:t>
      </w:r>
      <w:bookmarkEnd w:id="99"/>
      <w:bookmarkEnd w:id="100"/>
    </w:p>
    <w:p w:rsidR="00020240" w:rsidRPr="002264D9" w:rsidRDefault="00020240" w:rsidP="00020240">
      <w:pPr>
        <w:pStyle w:val="a3"/>
        <w:rPr>
          <w:color w:val="000000" w:themeColor="text1"/>
        </w:rPr>
      </w:pPr>
      <w:r w:rsidRPr="002264D9">
        <w:rPr>
          <w:rFonts w:hint="eastAsia"/>
          <w:color w:val="000000" w:themeColor="text1"/>
          <w:lang w:eastAsia="zh-HK"/>
        </w:rPr>
        <w:t>歷屆臺灣國際遊艇展國內遊艇廠參展家數及比重統計表</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930"/>
        <w:gridCol w:w="2930"/>
      </w:tblGrid>
      <w:tr w:rsidR="00020240" w:rsidRPr="002264D9" w:rsidTr="005B2189">
        <w:trPr>
          <w:trHeight w:val="454"/>
        </w:trPr>
        <w:tc>
          <w:tcPr>
            <w:tcW w:w="2929" w:type="dxa"/>
            <w:vAlign w:val="center"/>
          </w:tcPr>
          <w:p w:rsidR="00020240" w:rsidRPr="002264D9" w:rsidRDefault="00020240" w:rsidP="005B2189">
            <w:pPr>
              <w:jc w:val="center"/>
              <w:rPr>
                <w:rFonts w:hAnsi="標楷體"/>
                <w:b/>
                <w:color w:val="000000" w:themeColor="text1"/>
                <w:sz w:val="28"/>
                <w:szCs w:val="28"/>
              </w:rPr>
            </w:pPr>
            <w:r w:rsidRPr="002264D9">
              <w:rPr>
                <w:rFonts w:hAnsi="標楷體" w:hint="eastAsia"/>
                <w:b/>
                <w:color w:val="000000" w:themeColor="text1"/>
                <w:sz w:val="28"/>
                <w:szCs w:val="28"/>
              </w:rPr>
              <w:t>年份</w:t>
            </w:r>
          </w:p>
        </w:tc>
        <w:tc>
          <w:tcPr>
            <w:tcW w:w="2930" w:type="dxa"/>
            <w:vAlign w:val="center"/>
          </w:tcPr>
          <w:p w:rsidR="00020240" w:rsidRPr="002264D9" w:rsidRDefault="00020240" w:rsidP="005B2189">
            <w:pPr>
              <w:jc w:val="center"/>
              <w:rPr>
                <w:rFonts w:hAnsi="標楷體"/>
                <w:b/>
                <w:color w:val="000000" w:themeColor="text1"/>
                <w:sz w:val="28"/>
                <w:szCs w:val="28"/>
              </w:rPr>
            </w:pPr>
            <w:r w:rsidRPr="002264D9">
              <w:rPr>
                <w:rFonts w:hAnsi="標楷體" w:hint="eastAsia"/>
                <w:b/>
                <w:color w:val="000000" w:themeColor="text1"/>
                <w:sz w:val="28"/>
                <w:szCs w:val="28"/>
              </w:rPr>
              <w:t>參展家數</w:t>
            </w:r>
          </w:p>
        </w:tc>
        <w:tc>
          <w:tcPr>
            <w:tcW w:w="2930" w:type="dxa"/>
            <w:vAlign w:val="center"/>
          </w:tcPr>
          <w:p w:rsidR="00020240" w:rsidRPr="002264D9" w:rsidRDefault="00020240" w:rsidP="005B2189">
            <w:pPr>
              <w:jc w:val="center"/>
              <w:rPr>
                <w:rFonts w:hAnsi="標楷體"/>
                <w:b/>
                <w:color w:val="000000" w:themeColor="text1"/>
                <w:sz w:val="28"/>
                <w:szCs w:val="28"/>
              </w:rPr>
            </w:pPr>
            <w:r w:rsidRPr="002264D9">
              <w:rPr>
                <w:rFonts w:hAnsi="標楷體" w:hint="eastAsia"/>
                <w:b/>
                <w:color w:val="000000" w:themeColor="text1"/>
                <w:sz w:val="28"/>
                <w:szCs w:val="28"/>
              </w:rPr>
              <w:t>占</w:t>
            </w:r>
            <w:r w:rsidRPr="002264D9">
              <w:rPr>
                <w:rFonts w:hAnsi="標楷體" w:hint="eastAsia"/>
                <w:b/>
                <w:color w:val="000000" w:themeColor="text1"/>
                <w:sz w:val="28"/>
                <w:szCs w:val="28"/>
                <w:lang w:eastAsia="zh-HK"/>
              </w:rPr>
              <w:t>國內</w:t>
            </w:r>
            <w:r w:rsidRPr="002264D9">
              <w:rPr>
                <w:rFonts w:hAnsi="標楷體" w:hint="eastAsia"/>
                <w:b/>
                <w:color w:val="000000" w:themeColor="text1"/>
                <w:sz w:val="28"/>
                <w:szCs w:val="28"/>
              </w:rPr>
              <w:t>遊艇廠比重</w:t>
            </w:r>
          </w:p>
        </w:tc>
      </w:tr>
      <w:tr w:rsidR="00020240" w:rsidRPr="002264D9" w:rsidTr="005B2189">
        <w:trPr>
          <w:trHeight w:val="454"/>
        </w:trPr>
        <w:tc>
          <w:tcPr>
            <w:tcW w:w="2929" w:type="dxa"/>
            <w:vAlign w:val="center"/>
          </w:tcPr>
          <w:p w:rsidR="00020240" w:rsidRPr="002264D9" w:rsidRDefault="00020240" w:rsidP="005B2189">
            <w:pPr>
              <w:jc w:val="center"/>
              <w:rPr>
                <w:rFonts w:hAnsi="標楷體"/>
                <w:color w:val="000000" w:themeColor="text1"/>
                <w:sz w:val="28"/>
                <w:szCs w:val="28"/>
              </w:rPr>
            </w:pPr>
            <w:r w:rsidRPr="002264D9">
              <w:rPr>
                <w:rFonts w:hAnsi="標楷體" w:hint="eastAsia"/>
                <w:color w:val="000000" w:themeColor="text1"/>
                <w:sz w:val="28"/>
                <w:szCs w:val="28"/>
              </w:rPr>
              <w:t>103年</w:t>
            </w:r>
          </w:p>
        </w:tc>
        <w:tc>
          <w:tcPr>
            <w:tcW w:w="2930" w:type="dxa"/>
            <w:vAlign w:val="center"/>
          </w:tcPr>
          <w:p w:rsidR="00020240" w:rsidRPr="002264D9" w:rsidRDefault="00020240" w:rsidP="005B2189">
            <w:pPr>
              <w:jc w:val="center"/>
              <w:rPr>
                <w:rFonts w:hAnsi="標楷體"/>
                <w:color w:val="000000" w:themeColor="text1"/>
                <w:sz w:val="28"/>
                <w:szCs w:val="28"/>
              </w:rPr>
            </w:pPr>
            <w:r w:rsidRPr="002264D9">
              <w:rPr>
                <w:rFonts w:hAnsi="標楷體" w:hint="eastAsia"/>
                <w:color w:val="000000" w:themeColor="text1"/>
                <w:sz w:val="28"/>
                <w:szCs w:val="28"/>
              </w:rPr>
              <w:t>1</w:t>
            </w:r>
            <w:r w:rsidRPr="002264D9">
              <w:rPr>
                <w:rFonts w:hAnsi="標楷體"/>
                <w:color w:val="000000" w:themeColor="text1"/>
                <w:sz w:val="28"/>
                <w:szCs w:val="28"/>
              </w:rPr>
              <w:t>6</w:t>
            </w:r>
          </w:p>
        </w:tc>
        <w:tc>
          <w:tcPr>
            <w:tcW w:w="2930" w:type="dxa"/>
            <w:vAlign w:val="center"/>
          </w:tcPr>
          <w:p w:rsidR="00020240" w:rsidRPr="002264D9" w:rsidRDefault="00020240" w:rsidP="005B2189">
            <w:pPr>
              <w:jc w:val="center"/>
              <w:rPr>
                <w:rFonts w:hAnsi="標楷體"/>
                <w:color w:val="000000" w:themeColor="text1"/>
                <w:sz w:val="28"/>
                <w:szCs w:val="28"/>
              </w:rPr>
            </w:pPr>
            <w:r w:rsidRPr="002264D9">
              <w:rPr>
                <w:rFonts w:hAnsi="標楷體" w:hint="eastAsia"/>
                <w:color w:val="000000" w:themeColor="text1"/>
                <w:sz w:val="28"/>
                <w:szCs w:val="28"/>
              </w:rPr>
              <w:t>近</w:t>
            </w:r>
            <w:proofErr w:type="gramStart"/>
            <w:r w:rsidRPr="002264D9">
              <w:rPr>
                <w:rFonts w:hAnsi="標楷體" w:hint="eastAsia"/>
                <w:color w:val="000000" w:themeColor="text1"/>
                <w:sz w:val="28"/>
                <w:szCs w:val="28"/>
              </w:rPr>
              <w:t>5成</w:t>
            </w:r>
            <w:proofErr w:type="gramEnd"/>
          </w:p>
        </w:tc>
      </w:tr>
      <w:tr w:rsidR="00020240" w:rsidRPr="002264D9" w:rsidTr="005B2189">
        <w:trPr>
          <w:trHeight w:val="454"/>
        </w:trPr>
        <w:tc>
          <w:tcPr>
            <w:tcW w:w="2929" w:type="dxa"/>
            <w:vAlign w:val="center"/>
          </w:tcPr>
          <w:p w:rsidR="00020240" w:rsidRPr="002264D9" w:rsidRDefault="00020240" w:rsidP="005B2189">
            <w:pPr>
              <w:jc w:val="center"/>
              <w:rPr>
                <w:rFonts w:hAnsi="標楷體"/>
                <w:color w:val="000000" w:themeColor="text1"/>
                <w:sz w:val="28"/>
                <w:szCs w:val="28"/>
              </w:rPr>
            </w:pPr>
            <w:r w:rsidRPr="002264D9">
              <w:rPr>
                <w:rFonts w:hAnsi="標楷體" w:hint="eastAsia"/>
                <w:color w:val="000000" w:themeColor="text1"/>
                <w:sz w:val="28"/>
                <w:szCs w:val="28"/>
              </w:rPr>
              <w:t>105年</w:t>
            </w:r>
          </w:p>
        </w:tc>
        <w:tc>
          <w:tcPr>
            <w:tcW w:w="2930" w:type="dxa"/>
            <w:vAlign w:val="center"/>
          </w:tcPr>
          <w:p w:rsidR="00020240" w:rsidRPr="002264D9" w:rsidRDefault="00020240" w:rsidP="005B2189">
            <w:pPr>
              <w:jc w:val="center"/>
              <w:rPr>
                <w:rFonts w:hAnsi="標楷體"/>
                <w:color w:val="000000" w:themeColor="text1"/>
                <w:sz w:val="28"/>
                <w:szCs w:val="28"/>
              </w:rPr>
            </w:pPr>
            <w:r w:rsidRPr="002264D9">
              <w:rPr>
                <w:rFonts w:hAnsi="標楷體" w:hint="eastAsia"/>
                <w:color w:val="000000" w:themeColor="text1"/>
                <w:sz w:val="28"/>
                <w:szCs w:val="28"/>
              </w:rPr>
              <w:t>1</w:t>
            </w:r>
            <w:r w:rsidRPr="002264D9">
              <w:rPr>
                <w:rFonts w:hAnsi="標楷體"/>
                <w:color w:val="000000" w:themeColor="text1"/>
                <w:sz w:val="28"/>
                <w:szCs w:val="28"/>
              </w:rPr>
              <w:t>3</w:t>
            </w:r>
          </w:p>
        </w:tc>
        <w:tc>
          <w:tcPr>
            <w:tcW w:w="2930" w:type="dxa"/>
            <w:vAlign w:val="center"/>
          </w:tcPr>
          <w:p w:rsidR="00020240" w:rsidRPr="002264D9" w:rsidRDefault="00020240" w:rsidP="005B2189">
            <w:pPr>
              <w:jc w:val="center"/>
              <w:rPr>
                <w:rFonts w:hAnsi="標楷體"/>
                <w:color w:val="000000" w:themeColor="text1"/>
                <w:sz w:val="28"/>
                <w:szCs w:val="28"/>
              </w:rPr>
            </w:pPr>
            <w:r w:rsidRPr="002264D9">
              <w:rPr>
                <w:rFonts w:hAnsi="標楷體" w:hint="eastAsia"/>
                <w:color w:val="000000" w:themeColor="text1"/>
                <w:sz w:val="28"/>
                <w:szCs w:val="28"/>
              </w:rPr>
              <w:t>近</w:t>
            </w:r>
            <w:proofErr w:type="gramStart"/>
            <w:r w:rsidRPr="002264D9">
              <w:rPr>
                <w:rFonts w:hAnsi="標楷體" w:hint="eastAsia"/>
                <w:color w:val="000000" w:themeColor="text1"/>
                <w:sz w:val="28"/>
                <w:szCs w:val="28"/>
              </w:rPr>
              <w:t>4成</w:t>
            </w:r>
            <w:proofErr w:type="gramEnd"/>
          </w:p>
        </w:tc>
      </w:tr>
      <w:tr w:rsidR="00020240" w:rsidRPr="002264D9" w:rsidTr="005B2189">
        <w:trPr>
          <w:trHeight w:val="454"/>
        </w:trPr>
        <w:tc>
          <w:tcPr>
            <w:tcW w:w="2929" w:type="dxa"/>
            <w:vAlign w:val="center"/>
          </w:tcPr>
          <w:p w:rsidR="00020240" w:rsidRPr="002264D9" w:rsidRDefault="00020240" w:rsidP="005B2189">
            <w:pPr>
              <w:jc w:val="center"/>
              <w:rPr>
                <w:rFonts w:hAnsi="標楷體"/>
                <w:color w:val="000000" w:themeColor="text1"/>
                <w:sz w:val="28"/>
                <w:szCs w:val="28"/>
              </w:rPr>
            </w:pPr>
            <w:r w:rsidRPr="002264D9">
              <w:rPr>
                <w:rFonts w:hAnsi="標楷體" w:hint="eastAsia"/>
                <w:color w:val="000000" w:themeColor="text1"/>
                <w:sz w:val="28"/>
                <w:szCs w:val="28"/>
              </w:rPr>
              <w:t>107年</w:t>
            </w:r>
          </w:p>
        </w:tc>
        <w:tc>
          <w:tcPr>
            <w:tcW w:w="2930" w:type="dxa"/>
            <w:vAlign w:val="center"/>
          </w:tcPr>
          <w:p w:rsidR="00020240" w:rsidRPr="002264D9" w:rsidRDefault="00020240" w:rsidP="005B2189">
            <w:pPr>
              <w:jc w:val="center"/>
              <w:rPr>
                <w:rFonts w:hAnsi="標楷體"/>
                <w:color w:val="000000" w:themeColor="text1"/>
                <w:sz w:val="28"/>
                <w:szCs w:val="28"/>
              </w:rPr>
            </w:pPr>
            <w:r w:rsidRPr="002264D9">
              <w:rPr>
                <w:rFonts w:hAnsi="標楷體" w:hint="eastAsia"/>
                <w:color w:val="000000" w:themeColor="text1"/>
                <w:sz w:val="28"/>
                <w:szCs w:val="28"/>
              </w:rPr>
              <w:t>7</w:t>
            </w:r>
          </w:p>
        </w:tc>
        <w:tc>
          <w:tcPr>
            <w:tcW w:w="2930" w:type="dxa"/>
            <w:vAlign w:val="center"/>
          </w:tcPr>
          <w:p w:rsidR="00020240" w:rsidRPr="002264D9" w:rsidRDefault="00020240" w:rsidP="005B2189">
            <w:pPr>
              <w:jc w:val="center"/>
              <w:rPr>
                <w:rFonts w:hAnsi="標楷體"/>
                <w:color w:val="000000" w:themeColor="text1"/>
                <w:sz w:val="28"/>
                <w:szCs w:val="28"/>
              </w:rPr>
            </w:pPr>
            <w:r w:rsidRPr="002264D9">
              <w:rPr>
                <w:rFonts w:hAnsi="標楷體" w:hint="eastAsia"/>
                <w:color w:val="000000" w:themeColor="text1"/>
                <w:sz w:val="28"/>
                <w:szCs w:val="28"/>
              </w:rPr>
              <w:t>約</w:t>
            </w:r>
            <w:proofErr w:type="gramStart"/>
            <w:r w:rsidRPr="002264D9">
              <w:rPr>
                <w:rFonts w:hAnsi="標楷體" w:hint="eastAsia"/>
                <w:color w:val="000000" w:themeColor="text1"/>
                <w:sz w:val="28"/>
                <w:szCs w:val="28"/>
              </w:rPr>
              <w:t>2</w:t>
            </w:r>
            <w:r w:rsidRPr="002264D9">
              <w:rPr>
                <w:rFonts w:hAnsi="標楷體" w:hint="eastAsia"/>
                <w:color w:val="000000" w:themeColor="text1"/>
                <w:sz w:val="28"/>
                <w:szCs w:val="28"/>
                <w:lang w:eastAsia="zh-HK"/>
              </w:rPr>
              <w:t>成</w:t>
            </w:r>
            <w:proofErr w:type="gramEnd"/>
          </w:p>
        </w:tc>
      </w:tr>
    </w:tbl>
    <w:p w:rsidR="00020240" w:rsidRPr="002264D9" w:rsidRDefault="00020240" w:rsidP="00020240">
      <w:pPr>
        <w:pStyle w:val="af6"/>
        <w:rPr>
          <w:color w:val="000000" w:themeColor="text1"/>
        </w:rPr>
      </w:pPr>
      <w:r w:rsidRPr="002264D9">
        <w:rPr>
          <w:rFonts w:hint="eastAsia"/>
          <w:color w:val="000000" w:themeColor="text1"/>
        </w:rPr>
        <w:t>資料來源：高雄市政府提供。</w:t>
      </w:r>
    </w:p>
    <w:p w:rsidR="00020240" w:rsidRPr="002264D9" w:rsidRDefault="00020240" w:rsidP="00BF20A5">
      <w:pPr>
        <w:pStyle w:val="3"/>
        <w:rPr>
          <w:color w:val="000000" w:themeColor="text1"/>
        </w:rPr>
      </w:pPr>
      <w:bookmarkStart w:id="101" w:name="_Toc13577671"/>
      <w:bookmarkStart w:id="102" w:name="_Toc13668872"/>
      <w:r w:rsidRPr="002264D9">
        <w:rPr>
          <w:rFonts w:hint="eastAsia"/>
          <w:color w:val="000000" w:themeColor="text1"/>
        </w:rPr>
        <w:t>綜上，</w:t>
      </w:r>
      <w:bookmarkEnd w:id="101"/>
      <w:bookmarkEnd w:id="102"/>
      <w:r w:rsidR="004877C3" w:rsidRPr="004877C3">
        <w:rPr>
          <w:rFonts w:hint="eastAsia"/>
          <w:noProof/>
          <w:color w:val="000000" w:themeColor="text1"/>
        </w:rPr>
        <w:t>80英尺以上巨型遊艇接單量，我國排名全球第四，亞洲第一，深具國際競爭力，且我國遊艇製造產業素以精良工藝著稱，廠商多持續深耕臺灣，有完善之產業供應鏈，具客製化之優勢，亦屬國內少數擁有品牌價值之終端產品產業，然近年來遊艇製造產業遭逢設廠缺乏土地及人力，及製程技術提</w:t>
      </w:r>
      <w:r w:rsidR="004877C3" w:rsidRPr="004877C3">
        <w:rPr>
          <w:rFonts w:hint="eastAsia"/>
          <w:noProof/>
          <w:color w:val="000000" w:themeColor="text1"/>
        </w:rPr>
        <w:lastRenderedPageBreak/>
        <w:t>升之問題，同時亦面臨中國大陸多個遊艇產業製造園區之競爭，與越南來臺招商等外部壓力，政府雖曾擬規劃設置</w:t>
      </w:r>
      <w:r w:rsidR="004877C3" w:rsidRPr="004877C3">
        <w:rPr>
          <w:rFonts w:ascii="新細明體" w:eastAsia="新細明體" w:hAnsi="新細明體" w:hint="eastAsia"/>
          <w:noProof/>
          <w:color w:val="000000" w:themeColor="text1"/>
        </w:rPr>
        <w:t>「</w:t>
      </w:r>
      <w:r w:rsidR="004877C3" w:rsidRPr="004877C3">
        <w:rPr>
          <w:rFonts w:hint="eastAsia"/>
          <w:noProof/>
          <w:color w:val="000000" w:themeColor="text1"/>
        </w:rPr>
        <w:t>南星遊艇產業園區</w:t>
      </w:r>
      <w:r w:rsidR="004877C3" w:rsidRPr="004877C3">
        <w:rPr>
          <w:rFonts w:hAnsi="標楷體" w:hint="eastAsia"/>
          <w:noProof/>
          <w:color w:val="000000" w:themeColor="text1"/>
        </w:rPr>
        <w:t>」</w:t>
      </w:r>
      <w:r w:rsidR="004877C3" w:rsidRPr="004877C3">
        <w:rPr>
          <w:rFonts w:hint="eastAsia"/>
          <w:noProof/>
          <w:color w:val="000000" w:themeColor="text1"/>
        </w:rPr>
        <w:t>協助提升其競爭力，且辦理臺灣國際遊艇展協助招商，並由船舶中心協助製程技術提升，然因前揭園區設置計畫受阻，遊艇展參展廠家亦逐年下降、製程技術提升成效並不明顯，業者亦認未獲政府關愛，僅能自力更生另謀發展；遊艇產業之產值雖不大，但對於提升我國形象與國際能見度具有極大助益，政府允應重視遊艇製造產業之發展，並展現決心與支持力量，強化對於遊艇製造廠商之輔導與協助，積極助其解決人力、技術、土地等困境，俾</w:t>
      </w:r>
      <w:r w:rsidR="004877C3" w:rsidRPr="004877C3">
        <w:rPr>
          <w:rFonts w:hAnsi="標楷體" w:hint="eastAsia"/>
          <w:noProof/>
          <w:color w:val="000000" w:themeColor="text1"/>
        </w:rPr>
        <w:t>提升該產業之發展動能</w:t>
      </w:r>
      <w:r w:rsidR="004877C3" w:rsidRPr="004877C3">
        <w:rPr>
          <w:rFonts w:hint="eastAsia"/>
          <w:color w:val="000000" w:themeColor="text1"/>
        </w:rPr>
        <w:t>。</w:t>
      </w:r>
    </w:p>
    <w:p w:rsidR="00531515" w:rsidRPr="002264D9" w:rsidRDefault="00837D49" w:rsidP="008E1F09">
      <w:pPr>
        <w:pStyle w:val="2"/>
        <w:spacing w:beforeLines="50" w:before="228"/>
        <w:ind w:left="1020" w:hanging="680"/>
        <w:rPr>
          <w:b/>
          <w:noProof/>
          <w:color w:val="000000" w:themeColor="text1"/>
        </w:rPr>
      </w:pPr>
      <w:bookmarkStart w:id="103" w:name="_Toc13577688"/>
      <w:bookmarkStart w:id="104" w:name="_Toc13668889"/>
      <w:r w:rsidRPr="002264D9">
        <w:rPr>
          <w:rFonts w:hint="eastAsia"/>
          <w:b/>
          <w:noProof/>
          <w:color w:val="000000" w:themeColor="text1"/>
        </w:rPr>
        <w:t>遊艇產業</w:t>
      </w:r>
      <w:r w:rsidR="00437CAC" w:rsidRPr="002264D9">
        <w:rPr>
          <w:rFonts w:hint="eastAsia"/>
          <w:b/>
          <w:noProof/>
          <w:color w:val="000000" w:themeColor="text1"/>
        </w:rPr>
        <w:t>可</w:t>
      </w:r>
      <w:r w:rsidRPr="002264D9">
        <w:rPr>
          <w:rFonts w:hint="eastAsia"/>
          <w:b/>
          <w:noProof/>
          <w:color w:val="000000" w:themeColor="text1"/>
        </w:rPr>
        <w:t>分為遊艇製造與遊艇休憩二大部分，我國已有極具</w:t>
      </w:r>
      <w:r w:rsidR="00817E99" w:rsidRPr="002264D9">
        <w:rPr>
          <w:rFonts w:hint="eastAsia"/>
          <w:b/>
          <w:noProof/>
          <w:color w:val="000000" w:themeColor="text1"/>
        </w:rPr>
        <w:t>國際</w:t>
      </w:r>
      <w:r w:rsidRPr="002264D9">
        <w:rPr>
          <w:rFonts w:hint="eastAsia"/>
          <w:b/>
          <w:noProof/>
          <w:color w:val="000000" w:themeColor="text1"/>
        </w:rPr>
        <w:t>競爭力之遊艇製造業，又因四面環海，海岸風光</w:t>
      </w:r>
      <w:r w:rsidR="00C6559F">
        <w:rPr>
          <w:rFonts w:hint="eastAsia"/>
          <w:b/>
          <w:noProof/>
          <w:color w:val="000000" w:themeColor="text1"/>
        </w:rPr>
        <w:t>旖旎</w:t>
      </w:r>
      <w:r w:rsidRPr="002264D9">
        <w:rPr>
          <w:rFonts w:hint="eastAsia"/>
          <w:b/>
          <w:noProof/>
          <w:color w:val="000000" w:themeColor="text1"/>
        </w:rPr>
        <w:t>，海岸線亦長達1,300餘公里，且有眾多離島，先天</w:t>
      </w:r>
      <w:r w:rsidR="00E06A25">
        <w:rPr>
          <w:rFonts w:hint="eastAsia"/>
          <w:b/>
          <w:noProof/>
          <w:color w:val="000000" w:themeColor="text1"/>
        </w:rPr>
        <w:t>上</w:t>
      </w:r>
      <w:r w:rsidR="00C6559F">
        <w:rPr>
          <w:rFonts w:hint="eastAsia"/>
          <w:b/>
          <w:noProof/>
          <w:color w:val="000000" w:themeColor="text1"/>
        </w:rPr>
        <w:t>擁有發展遊艇休憩產業之利基，然我國遊艇註冊數量遠</w:t>
      </w:r>
      <w:r w:rsidRPr="002264D9">
        <w:rPr>
          <w:rFonts w:hint="eastAsia"/>
          <w:b/>
          <w:noProof/>
          <w:color w:val="000000" w:themeColor="text1"/>
        </w:rPr>
        <w:t>低於亞洲鄰近國家，遊艇休憩</w:t>
      </w:r>
      <w:r w:rsidR="00437CAC" w:rsidRPr="002264D9">
        <w:rPr>
          <w:rFonts w:hint="eastAsia"/>
          <w:b/>
          <w:noProof/>
          <w:color w:val="000000" w:themeColor="text1"/>
        </w:rPr>
        <w:t>尚</w:t>
      </w:r>
      <w:r w:rsidR="00E06A25">
        <w:rPr>
          <w:rFonts w:hint="eastAsia"/>
          <w:b/>
          <w:noProof/>
          <w:color w:val="000000" w:themeColor="text1"/>
        </w:rPr>
        <w:t>處</w:t>
      </w:r>
      <w:r w:rsidR="00437CAC" w:rsidRPr="002264D9">
        <w:rPr>
          <w:rFonts w:hint="eastAsia"/>
          <w:b/>
          <w:noProof/>
          <w:color w:val="000000" w:themeColor="text1"/>
        </w:rPr>
        <w:t>起步階段</w:t>
      </w:r>
      <w:r w:rsidR="00817E99" w:rsidRPr="002264D9">
        <w:rPr>
          <w:rFonts w:hint="eastAsia"/>
          <w:b/>
          <w:noProof/>
          <w:color w:val="000000" w:themeColor="text1"/>
        </w:rPr>
        <w:t>；</w:t>
      </w:r>
      <w:r w:rsidRPr="002264D9">
        <w:rPr>
          <w:rFonts w:hint="eastAsia"/>
          <w:b/>
          <w:noProof/>
          <w:color w:val="000000" w:themeColor="text1"/>
        </w:rPr>
        <w:t>為</w:t>
      </w:r>
      <w:r w:rsidR="00020240" w:rsidRPr="002264D9">
        <w:rPr>
          <w:rFonts w:hint="eastAsia"/>
          <w:b/>
          <w:noProof/>
          <w:color w:val="000000" w:themeColor="text1"/>
        </w:rPr>
        <w:t>更多元</w:t>
      </w:r>
      <w:r w:rsidR="00C6559F">
        <w:rPr>
          <w:rFonts w:hint="eastAsia"/>
          <w:b/>
          <w:noProof/>
          <w:color w:val="000000" w:themeColor="text1"/>
        </w:rPr>
        <w:t>化</w:t>
      </w:r>
      <w:r w:rsidRPr="002264D9">
        <w:rPr>
          <w:rFonts w:hint="eastAsia"/>
          <w:b/>
          <w:noProof/>
          <w:color w:val="000000" w:themeColor="text1"/>
        </w:rPr>
        <w:t>我國遊艇產業</w:t>
      </w:r>
      <w:r w:rsidR="00C6559F">
        <w:rPr>
          <w:rFonts w:hint="eastAsia"/>
          <w:b/>
          <w:noProof/>
          <w:color w:val="000000" w:themeColor="text1"/>
        </w:rPr>
        <w:t>之發展</w:t>
      </w:r>
      <w:r w:rsidRPr="002264D9">
        <w:rPr>
          <w:rFonts w:hint="eastAsia"/>
          <w:b/>
          <w:noProof/>
          <w:color w:val="000000" w:themeColor="text1"/>
        </w:rPr>
        <w:t>，</w:t>
      </w:r>
      <w:r w:rsidR="00817E99" w:rsidRPr="002264D9">
        <w:rPr>
          <w:rFonts w:hint="eastAsia"/>
          <w:b/>
          <w:noProof/>
          <w:color w:val="000000" w:themeColor="text1"/>
        </w:rPr>
        <w:t>目前已有廠商積極推動</w:t>
      </w:r>
      <w:r w:rsidRPr="002264D9">
        <w:rPr>
          <w:rFonts w:hint="eastAsia"/>
          <w:b/>
          <w:color w:val="000000" w:themeColor="text1"/>
        </w:rPr>
        <w:t>遊艇製造、遊艇銷售及遊艇俱樂部三位一體之產業，</w:t>
      </w:r>
      <w:r w:rsidR="00BF20A5" w:rsidRPr="002264D9">
        <w:rPr>
          <w:rFonts w:hint="eastAsia"/>
          <w:b/>
          <w:color w:val="000000" w:themeColor="text1"/>
        </w:rPr>
        <w:t>面對此一新興之</w:t>
      </w:r>
      <w:r w:rsidR="00E06A25">
        <w:rPr>
          <w:rFonts w:hint="eastAsia"/>
          <w:b/>
          <w:color w:val="000000" w:themeColor="text1"/>
        </w:rPr>
        <w:t>商</w:t>
      </w:r>
      <w:r w:rsidR="00BF20A5" w:rsidRPr="002264D9">
        <w:rPr>
          <w:rFonts w:hint="eastAsia"/>
          <w:b/>
          <w:color w:val="000000" w:themeColor="text1"/>
        </w:rPr>
        <w:t>業模式，</w:t>
      </w:r>
      <w:r w:rsidRPr="002264D9">
        <w:rPr>
          <w:rFonts w:hint="eastAsia"/>
          <w:b/>
          <w:color w:val="000000" w:themeColor="text1"/>
        </w:rPr>
        <w:t>政府允應</w:t>
      </w:r>
      <w:r w:rsidR="003D2CED" w:rsidRPr="002264D9">
        <w:rPr>
          <w:rFonts w:hint="eastAsia"/>
          <w:b/>
          <w:color w:val="000000" w:themeColor="text1"/>
        </w:rPr>
        <w:t>再</w:t>
      </w:r>
      <w:r w:rsidRPr="002264D9">
        <w:rPr>
          <w:rFonts w:hint="eastAsia"/>
          <w:b/>
          <w:color w:val="000000" w:themeColor="text1"/>
        </w:rPr>
        <w:t>檢視並評估我國遊艇休憩產業相關法規</w:t>
      </w:r>
      <w:r w:rsidR="00FC1C5A" w:rsidRPr="002264D9">
        <w:rPr>
          <w:rFonts w:hint="eastAsia"/>
          <w:b/>
          <w:color w:val="000000" w:themeColor="text1"/>
        </w:rPr>
        <w:t>有無</w:t>
      </w:r>
      <w:r w:rsidR="001C368A">
        <w:rPr>
          <w:rFonts w:hint="eastAsia"/>
          <w:b/>
          <w:color w:val="000000" w:themeColor="text1"/>
        </w:rPr>
        <w:t>調整</w:t>
      </w:r>
      <w:r w:rsidR="00FC1C5A" w:rsidRPr="002264D9">
        <w:rPr>
          <w:rFonts w:hint="eastAsia"/>
          <w:b/>
          <w:color w:val="000000" w:themeColor="text1"/>
        </w:rPr>
        <w:t>之必要</w:t>
      </w:r>
      <w:r w:rsidR="00A20C03" w:rsidRPr="002264D9">
        <w:rPr>
          <w:rFonts w:hint="eastAsia"/>
          <w:b/>
          <w:color w:val="000000" w:themeColor="text1"/>
        </w:rPr>
        <w:t>，並</w:t>
      </w:r>
      <w:r w:rsidR="003D2CED" w:rsidRPr="002264D9">
        <w:rPr>
          <w:rFonts w:hint="eastAsia"/>
          <w:b/>
          <w:color w:val="000000" w:themeColor="text1"/>
        </w:rPr>
        <w:t>積極</w:t>
      </w:r>
      <w:r w:rsidR="00A20C03" w:rsidRPr="002264D9">
        <w:rPr>
          <w:rFonts w:hint="eastAsia"/>
          <w:b/>
          <w:color w:val="000000" w:themeColor="text1"/>
        </w:rPr>
        <w:t>協助推動遊艇遊憩</w:t>
      </w:r>
      <w:r w:rsidR="00990BB5" w:rsidRPr="002264D9">
        <w:rPr>
          <w:rFonts w:hint="eastAsia"/>
          <w:b/>
          <w:color w:val="000000" w:themeColor="text1"/>
        </w:rPr>
        <w:t>相關</w:t>
      </w:r>
      <w:r w:rsidR="001C368A">
        <w:rPr>
          <w:rFonts w:hint="eastAsia"/>
          <w:b/>
          <w:color w:val="000000" w:themeColor="text1"/>
        </w:rPr>
        <w:t>之</w:t>
      </w:r>
      <w:r w:rsidR="00A20C03" w:rsidRPr="002264D9">
        <w:rPr>
          <w:rFonts w:hint="eastAsia"/>
          <w:b/>
          <w:color w:val="000000" w:themeColor="text1"/>
        </w:rPr>
        <w:t>產業</w:t>
      </w:r>
      <w:r w:rsidR="00FC1C5A" w:rsidRPr="002264D9">
        <w:rPr>
          <w:rFonts w:hint="eastAsia"/>
          <w:b/>
          <w:color w:val="000000" w:themeColor="text1"/>
        </w:rPr>
        <w:t>。</w:t>
      </w:r>
      <w:bookmarkEnd w:id="103"/>
      <w:bookmarkEnd w:id="104"/>
    </w:p>
    <w:p w:rsidR="00D9641E" w:rsidRPr="00E06A25" w:rsidRDefault="00D9641E" w:rsidP="00D061B1">
      <w:pPr>
        <w:pStyle w:val="3"/>
        <w:rPr>
          <w:color w:val="000000" w:themeColor="text1"/>
        </w:rPr>
      </w:pPr>
      <w:bookmarkStart w:id="105" w:name="_Toc13577689"/>
      <w:bookmarkStart w:id="106" w:name="_Toc13668890"/>
      <w:r w:rsidRPr="002264D9">
        <w:rPr>
          <w:rFonts w:hint="eastAsia"/>
          <w:color w:val="000000" w:themeColor="text1"/>
        </w:rPr>
        <w:t>交通部航港局委託</w:t>
      </w:r>
      <w:proofErr w:type="gramStart"/>
      <w:r w:rsidRPr="002264D9">
        <w:rPr>
          <w:rFonts w:hint="eastAsia"/>
          <w:color w:val="000000" w:themeColor="text1"/>
        </w:rPr>
        <w:t>怡</w:t>
      </w:r>
      <w:proofErr w:type="gramEnd"/>
      <w:r w:rsidRPr="002264D9">
        <w:rPr>
          <w:rFonts w:hint="eastAsia"/>
          <w:color w:val="000000" w:themeColor="text1"/>
        </w:rPr>
        <w:t>興工程顧問有限公司研究之「臺灣遊艇基地整體評估規劃」定稿本顯示，我國平均每公里海岸線擁有1.3艘遊艇數(詳如表</w:t>
      </w:r>
      <w:r w:rsidR="009E21C8">
        <w:rPr>
          <w:rFonts w:hint="eastAsia"/>
          <w:color w:val="000000" w:themeColor="text1"/>
        </w:rPr>
        <w:t>9</w:t>
      </w:r>
      <w:r w:rsidRPr="002264D9">
        <w:rPr>
          <w:rFonts w:hint="eastAsia"/>
          <w:color w:val="000000" w:themeColor="text1"/>
        </w:rPr>
        <w:t>)，相較於亞洲鄰近國家新加坡、日本、香港、韓國平均每公里海岸線所擁有之19、8、7.2、6.3艘明顯偏低；另依據每千人擁有遊艇數，我國也以每千人擁</w:t>
      </w:r>
      <w:r w:rsidRPr="002264D9">
        <w:rPr>
          <w:rFonts w:hint="eastAsia"/>
          <w:color w:val="000000" w:themeColor="text1"/>
        </w:rPr>
        <w:lastRenderedPageBreak/>
        <w:t>有0.08艘，</w:t>
      </w:r>
      <w:r w:rsidR="00817E99" w:rsidRPr="002264D9">
        <w:rPr>
          <w:rFonts w:hint="eastAsia"/>
          <w:color w:val="000000" w:themeColor="text1"/>
        </w:rPr>
        <w:t>相較</w:t>
      </w:r>
      <w:r w:rsidRPr="002264D9">
        <w:rPr>
          <w:rFonts w:hint="eastAsia"/>
          <w:color w:val="000000" w:themeColor="text1"/>
        </w:rPr>
        <w:t>新加坡、日本、香港、韓國每千人擁有之0.7、3、1.2、0.3艘</w:t>
      </w:r>
      <w:r w:rsidR="00D061B1" w:rsidRPr="002264D9">
        <w:rPr>
          <w:rFonts w:hint="eastAsia"/>
          <w:color w:val="000000" w:themeColor="text1"/>
        </w:rPr>
        <w:t>亦</w:t>
      </w:r>
      <w:r w:rsidRPr="002264D9">
        <w:rPr>
          <w:rFonts w:hint="eastAsia"/>
          <w:color w:val="000000" w:themeColor="text1"/>
        </w:rPr>
        <w:t>偏低許多</w:t>
      </w:r>
      <w:r w:rsidR="00E06A25">
        <w:rPr>
          <w:rFonts w:hint="eastAsia"/>
          <w:color w:val="000000" w:themeColor="text1"/>
        </w:rPr>
        <w:t>。</w:t>
      </w:r>
      <w:r w:rsidRPr="002264D9">
        <w:rPr>
          <w:rFonts w:hint="eastAsia"/>
          <w:color w:val="000000" w:themeColor="text1"/>
        </w:rPr>
        <w:t>前開評估規劃</w:t>
      </w:r>
      <w:r w:rsidR="00D061B1" w:rsidRPr="002264D9">
        <w:rPr>
          <w:rFonts w:hint="eastAsia"/>
          <w:color w:val="000000" w:themeColor="text1"/>
        </w:rPr>
        <w:t>之分析</w:t>
      </w:r>
      <w:r w:rsidR="00E06A25">
        <w:rPr>
          <w:rFonts w:hint="eastAsia"/>
          <w:color w:val="000000" w:themeColor="text1"/>
        </w:rPr>
        <w:t>指出</w:t>
      </w:r>
      <w:r w:rsidRPr="002264D9">
        <w:rPr>
          <w:rFonts w:ascii="新細明體" w:eastAsia="新細明體" w:hAnsi="新細明體" w:hint="eastAsia"/>
          <w:color w:val="000000" w:themeColor="text1"/>
        </w:rPr>
        <w:t>「</w:t>
      </w:r>
      <w:r w:rsidRPr="002264D9">
        <w:rPr>
          <w:rFonts w:hint="eastAsia"/>
          <w:color w:val="000000" w:themeColor="text1"/>
        </w:rPr>
        <w:t>依照國際慣例，在國民平均所得（GDP）達到3,000美元時，遊艇經濟將開始萌芽；達到5,000美元時，人們開始注重追求生活中的休閒享受，經濟能力允許的消費群體會開始購買遊艇；而當國民平均所得超過6,000美元後，遊艇產業也會隨之進入高速發展階段</w:t>
      </w:r>
      <w:r w:rsidR="00B04F63" w:rsidRPr="002264D9">
        <w:rPr>
          <w:rFonts w:hAnsi="標楷體" w:hint="eastAsia"/>
          <w:color w:val="000000" w:themeColor="text1"/>
        </w:rPr>
        <w:t>」</w:t>
      </w:r>
      <w:r w:rsidR="00D061B1" w:rsidRPr="002264D9">
        <w:rPr>
          <w:rFonts w:hAnsi="標楷體" w:hint="eastAsia"/>
          <w:color w:val="000000" w:themeColor="text1"/>
        </w:rPr>
        <w:t>是</w:t>
      </w:r>
      <w:proofErr w:type="gramStart"/>
      <w:r w:rsidR="00D061B1" w:rsidRPr="002264D9">
        <w:rPr>
          <w:rFonts w:hAnsi="標楷體" w:hint="eastAsia"/>
          <w:color w:val="000000" w:themeColor="text1"/>
        </w:rPr>
        <w:t>以</w:t>
      </w:r>
      <w:proofErr w:type="gramEnd"/>
      <w:r w:rsidR="00D061B1" w:rsidRPr="002264D9">
        <w:rPr>
          <w:rFonts w:hAnsi="標楷體" w:hint="eastAsia"/>
          <w:color w:val="000000" w:themeColor="text1"/>
        </w:rPr>
        <w:t>，我國四面環海，且因地形</w:t>
      </w:r>
      <w:r w:rsidR="00817E99" w:rsidRPr="002264D9">
        <w:rPr>
          <w:rFonts w:hAnsi="標楷體" w:hint="eastAsia"/>
          <w:color w:val="000000" w:themeColor="text1"/>
        </w:rPr>
        <w:t>地貌豐富擁有美麗</w:t>
      </w:r>
      <w:proofErr w:type="gramStart"/>
      <w:r w:rsidR="00817E99" w:rsidRPr="002264D9">
        <w:rPr>
          <w:rFonts w:hAnsi="標楷體" w:hint="eastAsia"/>
          <w:color w:val="000000" w:themeColor="text1"/>
        </w:rPr>
        <w:t>多變之</w:t>
      </w:r>
      <w:proofErr w:type="gramEnd"/>
      <w:r w:rsidR="00D061B1" w:rsidRPr="002264D9">
        <w:rPr>
          <w:rFonts w:hAnsi="標楷體" w:hint="eastAsia"/>
          <w:color w:val="000000" w:themeColor="text1"/>
        </w:rPr>
        <w:t>海岸風光，</w:t>
      </w:r>
      <w:r w:rsidR="00817E99" w:rsidRPr="002264D9">
        <w:rPr>
          <w:rFonts w:hAnsi="標楷體" w:hint="eastAsia"/>
          <w:color w:val="000000" w:themeColor="text1"/>
        </w:rPr>
        <w:t>且</w:t>
      </w:r>
      <w:r w:rsidR="00D061B1" w:rsidRPr="002264D9">
        <w:rPr>
          <w:rFonts w:hAnsi="標楷體" w:hint="eastAsia"/>
          <w:color w:val="000000" w:themeColor="text1"/>
        </w:rPr>
        <w:t>國人之國民平均所得亦已達20,000美元以上，應屬適合發展遊艇休憩產業區域。</w:t>
      </w:r>
      <w:bookmarkEnd w:id="105"/>
      <w:bookmarkEnd w:id="106"/>
    </w:p>
    <w:p w:rsidR="00E06A25" w:rsidRPr="002264D9" w:rsidRDefault="00E06A25" w:rsidP="00E06A25">
      <w:pPr>
        <w:pStyle w:val="3"/>
        <w:numPr>
          <w:ilvl w:val="0"/>
          <w:numId w:val="0"/>
        </w:numPr>
        <w:ind w:left="1361"/>
        <w:rPr>
          <w:color w:val="000000" w:themeColor="text1"/>
        </w:rPr>
      </w:pPr>
    </w:p>
    <w:p w:rsidR="00D9641E" w:rsidRPr="002264D9" w:rsidRDefault="00D9641E" w:rsidP="003646EF">
      <w:pPr>
        <w:pStyle w:val="a3"/>
        <w:rPr>
          <w:color w:val="000000" w:themeColor="text1"/>
        </w:rPr>
      </w:pPr>
      <w:r w:rsidRPr="002264D9">
        <w:rPr>
          <w:rFonts w:hint="eastAsia"/>
          <w:color w:val="000000" w:themeColor="text1"/>
        </w:rPr>
        <w:t>世界主要國家遊艇數量統計表</w:t>
      </w:r>
      <w:r w:rsidR="00CE64A6" w:rsidRPr="002264D9">
        <w:rPr>
          <w:rFonts w:hint="eastAsia"/>
          <w:color w:val="000000" w:themeColor="text1"/>
        </w:rPr>
        <w:t>-2011年</w:t>
      </w:r>
    </w:p>
    <w:p w:rsidR="00D9641E" w:rsidRPr="002264D9" w:rsidRDefault="00D9641E" w:rsidP="00FC1C5A">
      <w:pPr>
        <w:jc w:val="right"/>
        <w:rPr>
          <w:color w:val="000000" w:themeColor="text1"/>
          <w:sz w:val="24"/>
        </w:rPr>
      </w:pPr>
      <w:bookmarkStart w:id="107" w:name="_Toc13577690"/>
      <w:r w:rsidRPr="002264D9">
        <w:rPr>
          <w:rFonts w:hint="eastAsia"/>
          <w:color w:val="000000" w:themeColor="text1"/>
          <w:sz w:val="24"/>
        </w:rPr>
        <w:t>單位：美元；萬人</w:t>
      </w:r>
      <w:bookmarkEnd w:id="107"/>
      <w:r w:rsidR="00817E99" w:rsidRPr="002264D9">
        <w:rPr>
          <w:rFonts w:hint="eastAsia"/>
          <w:color w:val="000000" w:themeColor="text1"/>
          <w:sz w:val="24"/>
        </w:rPr>
        <w:t>、艘</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1"/>
        <w:gridCol w:w="1359"/>
        <w:gridCol w:w="1359"/>
        <w:gridCol w:w="1557"/>
        <w:gridCol w:w="1642"/>
        <w:gridCol w:w="2095"/>
      </w:tblGrid>
      <w:tr w:rsidR="002264D9" w:rsidRPr="002264D9" w:rsidTr="00A42BAE">
        <w:trPr>
          <w:trHeight w:val="370"/>
          <w:tblHeader/>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國家</w:t>
            </w:r>
          </w:p>
        </w:tc>
        <w:tc>
          <w:tcPr>
            <w:tcW w:w="1359"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人均GDP</w:t>
            </w:r>
          </w:p>
        </w:tc>
        <w:tc>
          <w:tcPr>
            <w:tcW w:w="1359"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人口</w:t>
            </w:r>
          </w:p>
        </w:tc>
        <w:tc>
          <w:tcPr>
            <w:tcW w:w="1557"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註冊遊艇數</w:t>
            </w:r>
          </w:p>
        </w:tc>
        <w:tc>
          <w:tcPr>
            <w:tcW w:w="1642"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每千人遊艇數</w:t>
            </w:r>
          </w:p>
        </w:tc>
        <w:tc>
          <w:tcPr>
            <w:tcW w:w="2095"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每公里海岸遊艇數</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澳洲</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65,100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2,386</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738,948</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31</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29</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荷蘭</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47,600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1,670</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280,000</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17</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372</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義大利</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33,600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6,063</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400,000</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66</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81</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美國</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52,800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32,043</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12,010,000</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37</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790</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英國</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39,600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6,244</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463,019</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7</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44</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法國</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41,700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6,582</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725,935</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11</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105</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紐西蘭</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40,600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453</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514,880</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114</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34</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德國</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40,007</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8,060</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505,795</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6</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140</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新加坡</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54,700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508</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3,704</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0.7</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19</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日本</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38,500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12,691</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440,000</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3</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8</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香港</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38,100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722</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8,491</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1.2</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7.2</w:t>
            </w:r>
          </w:p>
        </w:tc>
      </w:tr>
      <w:tr w:rsidR="002264D9" w:rsidRPr="002264D9" w:rsidTr="00A42BAE">
        <w:trPr>
          <w:trHeight w:val="370"/>
        </w:trPr>
        <w:tc>
          <w:tcPr>
            <w:tcW w:w="991" w:type="dxa"/>
            <w:vAlign w:val="center"/>
          </w:tcPr>
          <w:p w:rsidR="00D9641E" w:rsidRPr="002264D9" w:rsidRDefault="00D9641E" w:rsidP="00817E99">
            <w:pPr>
              <w:pStyle w:val="14"/>
              <w:jc w:val="center"/>
              <w:rPr>
                <w:b/>
                <w:color w:val="000000" w:themeColor="text1"/>
              </w:rPr>
            </w:pPr>
            <w:r w:rsidRPr="002264D9">
              <w:rPr>
                <w:rFonts w:hint="eastAsia"/>
                <w:b/>
                <w:color w:val="000000" w:themeColor="text1"/>
              </w:rPr>
              <w:t>韓國</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31,900</w:t>
            </w:r>
          </w:p>
        </w:tc>
        <w:tc>
          <w:tcPr>
            <w:tcW w:w="1359"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4,896</w:t>
            </w:r>
          </w:p>
        </w:tc>
        <w:tc>
          <w:tcPr>
            <w:tcW w:w="1557" w:type="dxa"/>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15,285</w:t>
            </w:r>
          </w:p>
        </w:tc>
        <w:tc>
          <w:tcPr>
            <w:tcW w:w="1642" w:type="dxa"/>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0.3</w:t>
            </w:r>
          </w:p>
        </w:tc>
        <w:tc>
          <w:tcPr>
            <w:tcW w:w="2095" w:type="dxa"/>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6.3</w:t>
            </w:r>
          </w:p>
        </w:tc>
      </w:tr>
      <w:tr w:rsidR="002264D9" w:rsidRPr="002264D9" w:rsidTr="00A42BAE">
        <w:trPr>
          <w:trHeight w:val="370"/>
        </w:trPr>
        <w:tc>
          <w:tcPr>
            <w:tcW w:w="991" w:type="dxa"/>
            <w:shd w:val="clear" w:color="auto" w:fill="DAEEF3" w:themeFill="accent5" w:themeFillTint="33"/>
            <w:vAlign w:val="center"/>
          </w:tcPr>
          <w:p w:rsidR="00D9641E" w:rsidRPr="002264D9" w:rsidRDefault="00D9641E" w:rsidP="00817E99">
            <w:pPr>
              <w:pStyle w:val="14"/>
              <w:jc w:val="center"/>
              <w:rPr>
                <w:b/>
                <w:color w:val="000000" w:themeColor="text1"/>
              </w:rPr>
            </w:pPr>
            <w:r w:rsidRPr="002264D9">
              <w:rPr>
                <w:rFonts w:hint="eastAsia"/>
                <w:b/>
                <w:color w:val="000000" w:themeColor="text1"/>
              </w:rPr>
              <w:t>臺灣</w:t>
            </w:r>
          </w:p>
        </w:tc>
        <w:tc>
          <w:tcPr>
            <w:tcW w:w="1359" w:type="dxa"/>
            <w:shd w:val="clear" w:color="auto" w:fill="DAEEF3" w:themeFill="accent5" w:themeFillTint="33"/>
            <w:vAlign w:val="center"/>
          </w:tcPr>
          <w:p w:rsidR="00D9641E" w:rsidRPr="002264D9" w:rsidRDefault="00D9641E" w:rsidP="00CE64A6">
            <w:pPr>
              <w:pStyle w:val="14"/>
              <w:ind w:rightChars="50" w:right="170"/>
              <w:jc w:val="right"/>
              <w:rPr>
                <w:color w:val="000000" w:themeColor="text1"/>
                <w:vertAlign w:val="superscript"/>
              </w:rPr>
            </w:pPr>
            <w:r w:rsidRPr="002264D9">
              <w:rPr>
                <w:rFonts w:hint="eastAsia"/>
                <w:color w:val="000000" w:themeColor="text1"/>
              </w:rPr>
              <w:t>20,900</w:t>
            </w:r>
            <w:r w:rsidR="00E22AA4" w:rsidRPr="002264D9">
              <w:rPr>
                <w:rFonts w:hint="eastAsia"/>
                <w:color w:val="000000" w:themeColor="text1"/>
                <w:vertAlign w:val="superscript"/>
              </w:rPr>
              <w:t>1</w:t>
            </w:r>
          </w:p>
        </w:tc>
        <w:tc>
          <w:tcPr>
            <w:tcW w:w="1359" w:type="dxa"/>
            <w:shd w:val="clear" w:color="auto" w:fill="DAEEF3" w:themeFill="accent5" w:themeFillTint="33"/>
            <w:vAlign w:val="center"/>
          </w:tcPr>
          <w:p w:rsidR="00D9641E" w:rsidRPr="002264D9" w:rsidRDefault="00D9641E" w:rsidP="00CE64A6">
            <w:pPr>
              <w:pStyle w:val="14"/>
              <w:ind w:rightChars="50" w:right="170"/>
              <w:jc w:val="right"/>
              <w:rPr>
                <w:color w:val="000000" w:themeColor="text1"/>
              </w:rPr>
            </w:pPr>
            <w:r w:rsidRPr="002264D9">
              <w:rPr>
                <w:rFonts w:hint="eastAsia"/>
                <w:color w:val="000000" w:themeColor="text1"/>
              </w:rPr>
              <w:t>2,343</w:t>
            </w:r>
          </w:p>
        </w:tc>
        <w:tc>
          <w:tcPr>
            <w:tcW w:w="1557" w:type="dxa"/>
            <w:shd w:val="clear" w:color="auto" w:fill="DAEEF3" w:themeFill="accent5" w:themeFillTint="33"/>
            <w:vAlign w:val="center"/>
          </w:tcPr>
          <w:p w:rsidR="00D9641E" w:rsidRPr="002264D9" w:rsidRDefault="00D9641E" w:rsidP="00CE64A6">
            <w:pPr>
              <w:pStyle w:val="14"/>
              <w:ind w:rightChars="50" w:right="170"/>
              <w:jc w:val="right"/>
              <w:rPr>
                <w:color w:val="000000" w:themeColor="text1"/>
                <w:vertAlign w:val="superscript"/>
              </w:rPr>
            </w:pPr>
            <w:r w:rsidRPr="002264D9">
              <w:rPr>
                <w:rFonts w:hint="eastAsia"/>
                <w:color w:val="000000" w:themeColor="text1"/>
              </w:rPr>
              <w:t>2,014</w:t>
            </w:r>
            <w:r w:rsidR="00E22AA4" w:rsidRPr="002264D9">
              <w:rPr>
                <w:rFonts w:hint="eastAsia"/>
                <w:color w:val="000000" w:themeColor="text1"/>
                <w:vertAlign w:val="superscript"/>
              </w:rPr>
              <w:t>2</w:t>
            </w:r>
          </w:p>
        </w:tc>
        <w:tc>
          <w:tcPr>
            <w:tcW w:w="1642" w:type="dxa"/>
            <w:shd w:val="clear" w:color="auto" w:fill="DAEEF3" w:themeFill="accent5" w:themeFillTint="33"/>
            <w:vAlign w:val="center"/>
          </w:tcPr>
          <w:p w:rsidR="00D9641E" w:rsidRPr="002264D9" w:rsidRDefault="00D9641E" w:rsidP="00CE64A6">
            <w:pPr>
              <w:pStyle w:val="14"/>
              <w:ind w:rightChars="150" w:right="510"/>
              <w:jc w:val="right"/>
              <w:rPr>
                <w:color w:val="000000" w:themeColor="text1"/>
              </w:rPr>
            </w:pPr>
            <w:r w:rsidRPr="002264D9">
              <w:rPr>
                <w:rFonts w:hint="eastAsia"/>
                <w:color w:val="000000" w:themeColor="text1"/>
              </w:rPr>
              <w:t>0.08</w:t>
            </w:r>
          </w:p>
        </w:tc>
        <w:tc>
          <w:tcPr>
            <w:tcW w:w="2095" w:type="dxa"/>
            <w:shd w:val="clear" w:color="auto" w:fill="DAEEF3" w:themeFill="accent5" w:themeFillTint="33"/>
            <w:vAlign w:val="center"/>
          </w:tcPr>
          <w:p w:rsidR="00D9641E" w:rsidRPr="002264D9" w:rsidRDefault="00D9641E" w:rsidP="00CE64A6">
            <w:pPr>
              <w:pStyle w:val="14"/>
              <w:ind w:rightChars="200" w:right="680"/>
              <w:jc w:val="right"/>
              <w:rPr>
                <w:color w:val="000000" w:themeColor="text1"/>
              </w:rPr>
            </w:pPr>
            <w:r w:rsidRPr="002264D9">
              <w:rPr>
                <w:rFonts w:hint="eastAsia"/>
                <w:color w:val="000000" w:themeColor="text1"/>
              </w:rPr>
              <w:t>1.3</w:t>
            </w:r>
          </w:p>
        </w:tc>
      </w:tr>
    </w:tbl>
    <w:p w:rsidR="00CE64A6" w:rsidRPr="002264D9" w:rsidRDefault="00CE64A6" w:rsidP="00A42BAE">
      <w:pPr>
        <w:pStyle w:val="af6"/>
        <w:spacing w:after="0" w:line="300" w:lineRule="exact"/>
        <w:ind w:left="1275" w:hangingChars="531" w:hanging="1275"/>
        <w:rPr>
          <w:color w:val="000000" w:themeColor="text1"/>
        </w:rPr>
      </w:pPr>
      <w:bookmarkStart w:id="108" w:name="_Toc13577691"/>
      <w:proofErr w:type="gramStart"/>
      <w:r w:rsidRPr="002264D9">
        <w:rPr>
          <w:rFonts w:hint="eastAsia"/>
          <w:color w:val="000000" w:themeColor="text1"/>
        </w:rPr>
        <w:t>註</w:t>
      </w:r>
      <w:proofErr w:type="gramEnd"/>
      <w:r w:rsidR="00E22AA4" w:rsidRPr="002264D9">
        <w:rPr>
          <w:rFonts w:hint="eastAsia"/>
          <w:color w:val="000000" w:themeColor="text1"/>
        </w:rPr>
        <w:t>1</w:t>
      </w:r>
      <w:r w:rsidRPr="002264D9">
        <w:rPr>
          <w:rFonts w:hint="eastAsia"/>
          <w:color w:val="000000" w:themeColor="text1"/>
        </w:rPr>
        <w:t>：依據行政院主計總處統計資料，2018年我國人均GDP已逾25,000美元。</w:t>
      </w:r>
    </w:p>
    <w:p w:rsidR="00E22AA4" w:rsidRPr="002264D9" w:rsidRDefault="00E22AA4" w:rsidP="00A42BAE">
      <w:pPr>
        <w:pStyle w:val="af6"/>
        <w:spacing w:after="0" w:line="300" w:lineRule="exact"/>
        <w:ind w:left="1275" w:hangingChars="531" w:hanging="1275"/>
        <w:rPr>
          <w:color w:val="000000" w:themeColor="text1"/>
        </w:rPr>
      </w:pPr>
      <w:proofErr w:type="gramStart"/>
      <w:r w:rsidRPr="002264D9">
        <w:rPr>
          <w:rFonts w:hint="eastAsia"/>
          <w:color w:val="000000" w:themeColor="text1"/>
        </w:rPr>
        <w:t>註</w:t>
      </w:r>
      <w:proofErr w:type="gramEnd"/>
      <w:r w:rsidRPr="002264D9">
        <w:rPr>
          <w:rFonts w:hint="eastAsia"/>
          <w:color w:val="000000" w:themeColor="text1"/>
        </w:rPr>
        <w:t>2：</w:t>
      </w:r>
      <w:proofErr w:type="gramStart"/>
      <w:r w:rsidRPr="002264D9">
        <w:rPr>
          <w:rFonts w:hint="eastAsia"/>
          <w:color w:val="000000" w:themeColor="text1"/>
        </w:rPr>
        <w:t>採</w:t>
      </w:r>
      <w:proofErr w:type="gramEnd"/>
      <w:r w:rsidRPr="002264D9">
        <w:rPr>
          <w:rFonts w:hint="eastAsia"/>
          <w:color w:val="000000" w:themeColor="text1"/>
        </w:rPr>
        <w:t>廣義遊艇定義，包含遊艇與小船。</w:t>
      </w:r>
    </w:p>
    <w:p w:rsidR="00D9641E" w:rsidRPr="002264D9" w:rsidRDefault="00D9641E" w:rsidP="00A42BAE">
      <w:pPr>
        <w:pStyle w:val="af6"/>
        <w:spacing w:line="300" w:lineRule="exact"/>
        <w:ind w:left="1201" w:rightChars="-67" w:right="-228" w:hangingChars="500" w:hanging="1201"/>
        <w:rPr>
          <w:color w:val="000000" w:themeColor="text1"/>
        </w:rPr>
      </w:pPr>
      <w:r w:rsidRPr="002264D9">
        <w:rPr>
          <w:rFonts w:hint="eastAsia"/>
          <w:color w:val="000000" w:themeColor="text1"/>
        </w:rPr>
        <w:t>資料來源：交通部</w:t>
      </w:r>
      <w:r w:rsidR="00D061B1" w:rsidRPr="002264D9">
        <w:rPr>
          <w:rFonts w:hint="eastAsia"/>
          <w:color w:val="000000" w:themeColor="text1"/>
        </w:rPr>
        <w:t>航港局委託</w:t>
      </w:r>
      <w:proofErr w:type="gramStart"/>
      <w:r w:rsidR="00D061B1" w:rsidRPr="002264D9">
        <w:rPr>
          <w:rFonts w:hint="eastAsia"/>
          <w:color w:val="000000" w:themeColor="text1"/>
        </w:rPr>
        <w:t>怡</w:t>
      </w:r>
      <w:proofErr w:type="gramEnd"/>
      <w:r w:rsidR="00D061B1" w:rsidRPr="002264D9">
        <w:rPr>
          <w:rFonts w:hint="eastAsia"/>
          <w:color w:val="000000" w:themeColor="text1"/>
        </w:rPr>
        <w:t>興工程顧問有限公司研究之「臺灣遊艇基地整體評估規劃」定稿本，</w:t>
      </w:r>
      <w:r w:rsidRPr="002264D9">
        <w:rPr>
          <w:rFonts w:hint="eastAsia"/>
          <w:color w:val="000000" w:themeColor="text1"/>
        </w:rPr>
        <w:t>彙整自ICOMIA Statistics Book 102及網路資料。</w:t>
      </w:r>
      <w:bookmarkEnd w:id="108"/>
    </w:p>
    <w:p w:rsidR="002455EA" w:rsidRPr="002264D9" w:rsidRDefault="005F2967" w:rsidP="00CE64A6">
      <w:pPr>
        <w:pStyle w:val="3"/>
        <w:rPr>
          <w:color w:val="000000" w:themeColor="text1"/>
        </w:rPr>
      </w:pPr>
      <w:bookmarkStart w:id="109" w:name="_Toc13577692"/>
      <w:bookmarkStart w:id="110" w:name="_Toc13668891"/>
      <w:r w:rsidRPr="002264D9">
        <w:rPr>
          <w:rFonts w:hint="eastAsia"/>
          <w:color w:val="000000" w:themeColor="text1"/>
        </w:rPr>
        <w:lastRenderedPageBreak/>
        <w:t>因</w:t>
      </w:r>
      <w:r w:rsidR="00D061B1" w:rsidRPr="002264D9">
        <w:rPr>
          <w:rFonts w:hint="eastAsia"/>
          <w:color w:val="000000" w:themeColor="text1"/>
        </w:rPr>
        <w:t>我國</w:t>
      </w:r>
      <w:r w:rsidR="00C45763" w:rsidRPr="002264D9">
        <w:rPr>
          <w:rFonts w:hint="eastAsia"/>
          <w:color w:val="000000" w:themeColor="text1"/>
        </w:rPr>
        <w:t>經濟</w:t>
      </w:r>
      <w:r w:rsidR="00E06A25">
        <w:rPr>
          <w:rFonts w:hint="eastAsia"/>
          <w:color w:val="000000" w:themeColor="text1"/>
        </w:rPr>
        <w:t>持續</w:t>
      </w:r>
      <w:r w:rsidR="00D061B1" w:rsidRPr="002264D9">
        <w:rPr>
          <w:rFonts w:hint="eastAsia"/>
          <w:color w:val="000000" w:themeColor="text1"/>
        </w:rPr>
        <w:t>發展</w:t>
      </w:r>
      <w:r w:rsidR="00C45763" w:rsidRPr="002264D9">
        <w:rPr>
          <w:rFonts w:hint="eastAsia"/>
          <w:color w:val="000000" w:themeColor="text1"/>
        </w:rPr>
        <w:t>，政府</w:t>
      </w:r>
      <w:r w:rsidRPr="002264D9">
        <w:rPr>
          <w:rFonts w:hint="eastAsia"/>
          <w:color w:val="000000" w:themeColor="text1"/>
        </w:rPr>
        <w:t>開始</w:t>
      </w:r>
      <w:r w:rsidR="00C45763" w:rsidRPr="002264D9">
        <w:rPr>
          <w:rFonts w:hint="eastAsia"/>
          <w:color w:val="000000" w:themeColor="text1"/>
        </w:rPr>
        <w:t>推動海岸解嚴，為健全並普及遊艇休閒活動，創造優質友善的遊艇活動環境，帶動遊艇休閒風氣，99年12月行政院核定「推動遊艇活動發展方案」，作為相關部會及地方政府推動遊艇活動之依據，</w:t>
      </w:r>
      <w:proofErr w:type="gramStart"/>
      <w:r w:rsidR="00CE64A6" w:rsidRPr="002264D9">
        <w:rPr>
          <w:rFonts w:hint="eastAsia"/>
          <w:color w:val="000000" w:themeColor="text1"/>
        </w:rPr>
        <w:t>冀</w:t>
      </w:r>
      <w:r w:rsidR="00C45763" w:rsidRPr="002264D9">
        <w:rPr>
          <w:rFonts w:hint="eastAsia"/>
          <w:color w:val="000000" w:themeColor="text1"/>
        </w:rPr>
        <w:t>藉由</w:t>
      </w:r>
      <w:proofErr w:type="gramEnd"/>
      <w:r w:rsidR="00C45763" w:rsidRPr="002264D9">
        <w:rPr>
          <w:rFonts w:hint="eastAsia"/>
          <w:color w:val="000000" w:themeColor="text1"/>
        </w:rPr>
        <w:t>發展遊艇活動，推廣海上多元化</w:t>
      </w:r>
      <w:r w:rsidR="00CE64A6" w:rsidRPr="002264D9">
        <w:rPr>
          <w:rFonts w:hint="eastAsia"/>
          <w:color w:val="000000" w:themeColor="text1"/>
        </w:rPr>
        <w:t>活動</w:t>
      </w:r>
      <w:r w:rsidR="00C45763" w:rsidRPr="002264D9">
        <w:rPr>
          <w:rFonts w:hint="eastAsia"/>
          <w:color w:val="000000" w:themeColor="text1"/>
        </w:rPr>
        <w:t>及帶動遊艇活動相關經濟與觀光事業之發展。</w:t>
      </w:r>
      <w:r w:rsidR="002455EA" w:rsidRPr="002264D9">
        <w:rPr>
          <w:rFonts w:hint="eastAsia"/>
          <w:color w:val="000000" w:themeColor="text1"/>
        </w:rPr>
        <w:t>由各相關單位依方案發展策略及推動作法分工執行，</w:t>
      </w:r>
      <w:proofErr w:type="gramStart"/>
      <w:r w:rsidR="002455EA" w:rsidRPr="002264D9">
        <w:rPr>
          <w:rFonts w:hint="eastAsia"/>
          <w:color w:val="000000" w:themeColor="text1"/>
        </w:rPr>
        <w:t>採</w:t>
      </w:r>
      <w:proofErr w:type="gramEnd"/>
      <w:r w:rsidR="002455EA" w:rsidRPr="002264D9">
        <w:rPr>
          <w:rFonts w:hint="eastAsia"/>
          <w:color w:val="000000" w:themeColor="text1"/>
        </w:rPr>
        <w:t>滾動式檢討適時修正應辦事項，</w:t>
      </w:r>
      <w:r w:rsidR="00C276E0" w:rsidRPr="002264D9">
        <w:rPr>
          <w:rFonts w:hint="eastAsia"/>
          <w:color w:val="000000" w:themeColor="text1"/>
        </w:rPr>
        <w:t>交通部</w:t>
      </w:r>
      <w:r w:rsidR="00F61E11" w:rsidRPr="002264D9">
        <w:rPr>
          <w:rFonts w:hint="eastAsia"/>
          <w:color w:val="000000" w:themeColor="text1"/>
        </w:rPr>
        <w:t>原則</w:t>
      </w:r>
      <w:r w:rsidR="002455EA" w:rsidRPr="002264D9">
        <w:rPr>
          <w:rFonts w:hint="eastAsia"/>
          <w:color w:val="000000" w:themeColor="text1"/>
        </w:rPr>
        <w:t>每季召開跨部會工作會議並邀集遊艇相關公協會代表討論遊艇活動推展相關限制，推</w:t>
      </w:r>
      <w:r w:rsidR="00E06A25">
        <w:rPr>
          <w:rFonts w:hint="eastAsia"/>
          <w:color w:val="000000" w:themeColor="text1"/>
        </w:rPr>
        <w:t>展</w:t>
      </w:r>
      <w:r w:rsidR="002455EA" w:rsidRPr="002264D9">
        <w:rPr>
          <w:rFonts w:hint="eastAsia"/>
          <w:color w:val="000000" w:themeColor="text1"/>
        </w:rPr>
        <w:t>迄今已近8年，初期</w:t>
      </w:r>
      <w:r w:rsidR="00E06A25">
        <w:rPr>
          <w:rFonts w:hint="eastAsia"/>
          <w:color w:val="000000" w:themeColor="text1"/>
        </w:rPr>
        <w:t>曾</w:t>
      </w:r>
      <w:r w:rsidR="002455EA" w:rsidRPr="002264D9">
        <w:rPr>
          <w:rFonts w:hint="eastAsia"/>
          <w:color w:val="000000" w:themeColor="text1"/>
        </w:rPr>
        <w:t>遭遇法令限制及活動設施未</w:t>
      </w:r>
      <w:proofErr w:type="gramStart"/>
      <w:r w:rsidR="002455EA" w:rsidRPr="002264D9">
        <w:rPr>
          <w:rFonts w:hint="eastAsia"/>
          <w:color w:val="000000" w:themeColor="text1"/>
        </w:rPr>
        <w:t>臻</w:t>
      </w:r>
      <w:proofErr w:type="gramEnd"/>
      <w:r w:rsidR="002455EA" w:rsidRPr="002264D9">
        <w:rPr>
          <w:rFonts w:hint="eastAsia"/>
          <w:color w:val="000000" w:themeColor="text1"/>
        </w:rPr>
        <w:t>健全等障礙，</w:t>
      </w:r>
      <w:r w:rsidR="00E06A25">
        <w:rPr>
          <w:rFonts w:hint="eastAsia"/>
          <w:color w:val="000000" w:themeColor="text1"/>
        </w:rPr>
        <w:t>已</w:t>
      </w:r>
      <w:r w:rsidR="00F61E11" w:rsidRPr="002264D9">
        <w:rPr>
          <w:rFonts w:hint="eastAsia"/>
          <w:color w:val="000000" w:themeColor="text1"/>
        </w:rPr>
        <w:t>陸續</w:t>
      </w:r>
      <w:r w:rsidR="002455EA" w:rsidRPr="002264D9">
        <w:rPr>
          <w:rFonts w:hint="eastAsia"/>
          <w:color w:val="000000" w:themeColor="text1"/>
        </w:rPr>
        <w:t>排除並獲有初步成果</w:t>
      </w:r>
      <w:r w:rsidR="00763D64">
        <w:rPr>
          <w:rFonts w:hint="eastAsia"/>
          <w:color w:val="000000" w:themeColor="text1"/>
        </w:rPr>
        <w:t>。</w:t>
      </w:r>
      <w:r w:rsidR="002455EA" w:rsidRPr="002264D9">
        <w:rPr>
          <w:rFonts w:hint="eastAsia"/>
          <w:color w:val="000000" w:themeColor="text1"/>
        </w:rPr>
        <w:t>我國遊艇數量</w:t>
      </w:r>
      <w:r w:rsidR="00E06A25">
        <w:rPr>
          <w:rFonts w:hint="eastAsia"/>
          <w:color w:val="000000" w:themeColor="text1"/>
        </w:rPr>
        <w:t>已</w:t>
      </w:r>
      <w:r w:rsidR="002455EA" w:rsidRPr="002264D9">
        <w:rPr>
          <w:rFonts w:hint="eastAsia"/>
          <w:color w:val="000000" w:themeColor="text1"/>
        </w:rPr>
        <w:t>由101</w:t>
      </w:r>
      <w:r w:rsidR="00CE64A6" w:rsidRPr="002264D9">
        <w:rPr>
          <w:rFonts w:hint="eastAsia"/>
          <w:color w:val="000000" w:themeColor="text1"/>
        </w:rPr>
        <w:t>年</w:t>
      </w:r>
      <w:r w:rsidR="002455EA" w:rsidRPr="002264D9">
        <w:rPr>
          <w:rFonts w:hint="eastAsia"/>
          <w:color w:val="000000" w:themeColor="text1"/>
        </w:rPr>
        <w:t>之25艘成長至107年之595艘</w:t>
      </w:r>
      <w:r w:rsidRPr="002264D9">
        <w:rPr>
          <w:rStyle w:val="aff0"/>
          <w:color w:val="000000" w:themeColor="text1"/>
        </w:rPr>
        <w:footnoteReference w:id="7"/>
      </w:r>
      <w:r w:rsidR="002455EA" w:rsidRPr="002264D9">
        <w:rPr>
          <w:rFonts w:hint="eastAsia"/>
          <w:color w:val="000000" w:themeColor="text1"/>
        </w:rPr>
        <w:t>，遊艇駕照數量則由1,021張增加至14,374張，有關遊艇活動、設施與法制之執行</w:t>
      </w:r>
      <w:proofErr w:type="gramStart"/>
      <w:r w:rsidR="002455EA" w:rsidRPr="002264D9">
        <w:rPr>
          <w:rFonts w:hint="eastAsia"/>
          <w:color w:val="000000" w:themeColor="text1"/>
        </w:rPr>
        <w:t>情形摘述如下</w:t>
      </w:r>
      <w:proofErr w:type="gramEnd"/>
      <w:r w:rsidR="002455EA" w:rsidRPr="002264D9">
        <w:rPr>
          <w:rFonts w:hint="eastAsia"/>
          <w:color w:val="000000" w:themeColor="text1"/>
        </w:rPr>
        <w:t>：</w:t>
      </w:r>
      <w:bookmarkEnd w:id="109"/>
      <w:bookmarkEnd w:id="110"/>
    </w:p>
    <w:p w:rsidR="002455EA" w:rsidRPr="002264D9" w:rsidRDefault="002455EA" w:rsidP="002B0EF7">
      <w:pPr>
        <w:pStyle w:val="4"/>
        <w:rPr>
          <w:color w:val="000000" w:themeColor="text1"/>
        </w:rPr>
      </w:pPr>
      <w:r w:rsidRPr="002264D9">
        <w:rPr>
          <w:rFonts w:hint="eastAsia"/>
          <w:color w:val="000000" w:themeColor="text1"/>
        </w:rPr>
        <w:t>活動面：</w:t>
      </w:r>
    </w:p>
    <w:p w:rsidR="002455EA" w:rsidRPr="002264D9" w:rsidRDefault="002455EA" w:rsidP="000C483A">
      <w:pPr>
        <w:pStyle w:val="5"/>
        <w:rPr>
          <w:color w:val="000000" w:themeColor="text1"/>
        </w:rPr>
      </w:pPr>
      <w:proofErr w:type="gramStart"/>
      <w:r w:rsidRPr="002264D9">
        <w:rPr>
          <w:rFonts w:hint="eastAsia"/>
          <w:color w:val="000000" w:themeColor="text1"/>
        </w:rPr>
        <w:t>鑑</w:t>
      </w:r>
      <w:proofErr w:type="gramEnd"/>
      <w:r w:rsidRPr="002264D9">
        <w:rPr>
          <w:rFonts w:hint="eastAsia"/>
          <w:color w:val="000000" w:themeColor="text1"/>
        </w:rPr>
        <w:t>於遊艇活動易受天候因素影響，遊艇活動盛行於每年4月至10月，為鼓勵民眾於夏季期間踴躍參與，體驗遊艇相關活動，交通部觀光局</w:t>
      </w:r>
      <w:r w:rsidR="00E22AA4" w:rsidRPr="002264D9">
        <w:rPr>
          <w:rFonts w:hint="eastAsia"/>
          <w:color w:val="000000" w:themeColor="text1"/>
        </w:rPr>
        <w:t>每年</w:t>
      </w:r>
      <w:r w:rsidRPr="002264D9">
        <w:rPr>
          <w:rFonts w:hint="eastAsia"/>
          <w:color w:val="000000" w:themeColor="text1"/>
        </w:rPr>
        <w:t>皆會補助地方政府及遊艇帆船協會等單位辦理</w:t>
      </w:r>
      <w:r w:rsidR="00E22AA4" w:rsidRPr="002264D9">
        <w:rPr>
          <w:rFonts w:hint="eastAsia"/>
          <w:color w:val="000000" w:themeColor="text1"/>
        </w:rPr>
        <w:t>遊艇</w:t>
      </w:r>
      <w:r w:rsidRPr="002264D9">
        <w:rPr>
          <w:rFonts w:hint="eastAsia"/>
          <w:color w:val="000000" w:themeColor="text1"/>
        </w:rPr>
        <w:t>相關競賽活動，藉由觀賞遊艇活動進而激</w:t>
      </w:r>
      <w:r w:rsidR="00E06A25">
        <w:rPr>
          <w:rFonts w:hint="eastAsia"/>
          <w:color w:val="000000" w:themeColor="text1"/>
        </w:rPr>
        <w:t>發民眾</w:t>
      </w:r>
      <w:r w:rsidRPr="002264D9">
        <w:rPr>
          <w:rFonts w:hint="eastAsia"/>
          <w:color w:val="000000" w:themeColor="text1"/>
        </w:rPr>
        <w:t>參與活動之意願。</w:t>
      </w:r>
    </w:p>
    <w:p w:rsidR="002455EA" w:rsidRPr="002264D9" w:rsidRDefault="002455EA" w:rsidP="000C483A">
      <w:pPr>
        <w:pStyle w:val="5"/>
        <w:rPr>
          <w:color w:val="000000" w:themeColor="text1"/>
        </w:rPr>
      </w:pPr>
      <w:r w:rsidRPr="002264D9">
        <w:rPr>
          <w:rFonts w:hint="eastAsia"/>
          <w:color w:val="000000" w:themeColor="text1"/>
        </w:rPr>
        <w:t>為推廣水域遊憩活動，輔導管理機關、業者、學校社團對相關法規及安全認知，交通部觀光局每年均邀請學者、教練，或補助辦理相關管理法令研習及水上摩托車、獨木舟、潛水、泛舟等水域遊憩活動體驗活動及安全示範；至108年4月底止已辦理123場次，總計參加人數達</w:t>
      </w:r>
      <w:r w:rsidRPr="002264D9">
        <w:rPr>
          <w:rFonts w:hint="eastAsia"/>
          <w:color w:val="000000" w:themeColor="text1"/>
        </w:rPr>
        <w:lastRenderedPageBreak/>
        <w:t>7,074人，並將持續辦理。</w:t>
      </w:r>
    </w:p>
    <w:p w:rsidR="002455EA" w:rsidRPr="002264D9" w:rsidRDefault="002455EA" w:rsidP="002B0EF7">
      <w:pPr>
        <w:pStyle w:val="4"/>
        <w:rPr>
          <w:color w:val="000000" w:themeColor="text1"/>
        </w:rPr>
      </w:pPr>
      <w:r w:rsidRPr="002264D9">
        <w:rPr>
          <w:rFonts w:hint="eastAsia"/>
          <w:color w:val="000000" w:themeColor="text1"/>
        </w:rPr>
        <w:t>設施面：</w:t>
      </w:r>
    </w:p>
    <w:p w:rsidR="004C2ECF" w:rsidRPr="002264D9" w:rsidRDefault="004C2ECF" w:rsidP="00817E99">
      <w:pPr>
        <w:pStyle w:val="42"/>
        <w:ind w:left="1701" w:firstLine="680"/>
        <w:rPr>
          <w:color w:val="000000" w:themeColor="text1"/>
        </w:rPr>
      </w:pPr>
      <w:bookmarkStart w:id="111" w:name="_Toc13577693"/>
      <w:r w:rsidRPr="002264D9">
        <w:rPr>
          <w:rFonts w:hint="eastAsia"/>
          <w:color w:val="000000" w:themeColor="text1"/>
        </w:rPr>
        <w:t>國內供遊艇申請停泊的港口分為遊艇專用港、國際商港及漁港(詳如圖</w:t>
      </w:r>
      <w:r w:rsidR="009E21C8">
        <w:rPr>
          <w:rFonts w:hint="eastAsia"/>
          <w:color w:val="000000" w:themeColor="text1"/>
        </w:rPr>
        <w:t>2</w:t>
      </w:r>
      <w:bookmarkStart w:id="112" w:name="_GoBack"/>
      <w:bookmarkEnd w:id="112"/>
      <w:r w:rsidRPr="002264D9">
        <w:rPr>
          <w:rFonts w:hint="eastAsia"/>
          <w:color w:val="000000" w:themeColor="text1"/>
        </w:rPr>
        <w:t>)，除遊艇專用港及國際商港原本即可供遊艇申請停泊外，漁港部分則需視該港口管理機關是否開放泊位供遊艇申請停泊，截至108年4月止，國內遊艇專屬泊區共計17處，泊位數量共計606席(浮動泊位461席，岸壁泊位145席)，另尚有非專屬泊區12處可供遊艇臨時停泊</w:t>
      </w:r>
      <w:r w:rsidR="002455EA" w:rsidRPr="002264D9">
        <w:rPr>
          <w:rFonts w:hint="eastAsia"/>
          <w:color w:val="000000" w:themeColor="text1"/>
        </w:rPr>
        <w:t>，</w:t>
      </w:r>
      <w:r w:rsidRPr="002264D9">
        <w:rPr>
          <w:rFonts w:hint="eastAsia"/>
          <w:color w:val="000000" w:themeColor="text1"/>
        </w:rPr>
        <w:t>另亞果遊艇俱樂部於安平商港</w:t>
      </w:r>
      <w:r w:rsidR="002B0EF7" w:rsidRPr="002264D9">
        <w:rPr>
          <w:rFonts w:hint="eastAsia"/>
          <w:color w:val="000000" w:themeColor="text1"/>
        </w:rPr>
        <w:t>分階段</w:t>
      </w:r>
      <w:r w:rsidRPr="002264D9">
        <w:rPr>
          <w:rFonts w:hint="eastAsia"/>
          <w:color w:val="000000" w:themeColor="text1"/>
        </w:rPr>
        <w:t>新建遊艇席位</w:t>
      </w:r>
      <w:r w:rsidR="00E22AA4" w:rsidRPr="002264D9">
        <w:rPr>
          <w:rFonts w:hint="eastAsia"/>
          <w:color w:val="000000" w:themeColor="text1"/>
        </w:rPr>
        <w:t>；</w:t>
      </w:r>
      <w:r w:rsidR="007259D5" w:rsidRPr="002264D9">
        <w:rPr>
          <w:rFonts w:hint="eastAsia"/>
          <w:color w:val="000000" w:themeColor="text1"/>
        </w:rPr>
        <w:t>嘉義縣政府委託台灣公主遊艇公司活化布袋港，</w:t>
      </w:r>
      <w:r w:rsidR="00CD330A" w:rsidRPr="002264D9">
        <w:rPr>
          <w:rFonts w:hint="eastAsia"/>
          <w:color w:val="000000" w:themeColor="text1"/>
        </w:rPr>
        <w:t>新</w:t>
      </w:r>
      <w:r w:rsidR="007259D5" w:rsidRPr="002264D9">
        <w:rPr>
          <w:rFonts w:hint="eastAsia"/>
          <w:color w:val="000000" w:themeColor="text1"/>
        </w:rPr>
        <w:t>建國際遊艇港基地。</w:t>
      </w:r>
      <w:r w:rsidRPr="002264D9">
        <w:rPr>
          <w:rFonts w:hint="eastAsia"/>
          <w:color w:val="000000" w:themeColor="text1"/>
        </w:rPr>
        <w:t>政府</w:t>
      </w:r>
      <w:r w:rsidR="002455EA" w:rsidRPr="002264D9">
        <w:rPr>
          <w:rFonts w:hint="eastAsia"/>
          <w:color w:val="000000" w:themeColor="text1"/>
        </w:rPr>
        <w:t>為</w:t>
      </w:r>
      <w:proofErr w:type="gramStart"/>
      <w:r w:rsidR="002455EA" w:rsidRPr="002264D9">
        <w:rPr>
          <w:rFonts w:hint="eastAsia"/>
          <w:color w:val="000000" w:themeColor="text1"/>
        </w:rPr>
        <w:t>擘</w:t>
      </w:r>
      <w:proofErr w:type="gramEnd"/>
      <w:r w:rsidR="002455EA" w:rsidRPr="002264D9">
        <w:rPr>
          <w:rFonts w:hint="eastAsia"/>
          <w:color w:val="000000" w:themeColor="text1"/>
        </w:rPr>
        <w:t>劃未來遊艇停泊地點之發展藍圖，</w:t>
      </w:r>
      <w:proofErr w:type="gramStart"/>
      <w:r w:rsidR="002455EA" w:rsidRPr="002264D9">
        <w:rPr>
          <w:rFonts w:hint="eastAsia"/>
          <w:color w:val="000000" w:themeColor="text1"/>
        </w:rPr>
        <w:t>交通部業督請</w:t>
      </w:r>
      <w:proofErr w:type="gramEnd"/>
      <w:r w:rsidR="002455EA" w:rsidRPr="002264D9">
        <w:rPr>
          <w:rFonts w:hint="eastAsia"/>
          <w:color w:val="000000" w:themeColor="text1"/>
        </w:rPr>
        <w:t>航港局完成「臺灣遊艇基地整體評估規劃」研究，並請該局就觀光市場需求及可發展港口腹地與設施提出分析，就各遊艇基地適合發展區位與發展方式，及熱門遊艇基地改善及示範基地推動等議題提出建議，106年起民間團體、地</w:t>
      </w:r>
      <w:r w:rsidR="007259D5" w:rsidRPr="002264D9">
        <w:rPr>
          <w:rFonts w:hint="eastAsia"/>
          <w:color w:val="000000" w:themeColor="text1"/>
        </w:rPr>
        <w:t>方政府與漁會及港務公司已分別於馬公第一漁港、淡水第二漁港、高雄、</w:t>
      </w:r>
      <w:r w:rsidR="002455EA" w:rsidRPr="002264D9">
        <w:rPr>
          <w:rFonts w:hint="eastAsia"/>
          <w:color w:val="000000" w:themeColor="text1"/>
        </w:rPr>
        <w:t>安平商港</w:t>
      </w:r>
      <w:r w:rsidR="007259D5" w:rsidRPr="002264D9">
        <w:rPr>
          <w:rFonts w:hint="eastAsia"/>
          <w:color w:val="000000" w:themeColor="text1"/>
        </w:rPr>
        <w:t>與布袋港</w:t>
      </w:r>
      <w:r w:rsidR="007259D5" w:rsidRPr="002264D9">
        <w:rPr>
          <w:rStyle w:val="aff0"/>
          <w:color w:val="000000" w:themeColor="text1"/>
        </w:rPr>
        <w:footnoteReference w:id="8"/>
      </w:r>
      <w:r w:rsidR="002455EA" w:rsidRPr="002264D9">
        <w:rPr>
          <w:rFonts w:hint="eastAsia"/>
          <w:color w:val="000000" w:themeColor="text1"/>
        </w:rPr>
        <w:t>等地，合作開發遊艇設施。</w:t>
      </w:r>
      <w:bookmarkEnd w:id="111"/>
    </w:p>
    <w:p w:rsidR="004C2ECF" w:rsidRPr="002264D9" w:rsidRDefault="004C2ECF" w:rsidP="002E2F70">
      <w:pPr>
        <w:ind w:firstLineChars="333" w:firstLine="1133"/>
        <w:jc w:val="center"/>
        <w:rPr>
          <w:color w:val="000000" w:themeColor="text1"/>
        </w:rPr>
      </w:pPr>
      <w:r w:rsidRPr="002264D9">
        <w:rPr>
          <w:noProof/>
          <w:color w:val="000000" w:themeColor="text1"/>
        </w:rPr>
        <w:lastRenderedPageBreak/>
        <w:drawing>
          <wp:inline distT="0" distB="0" distL="0" distR="0" wp14:anchorId="398D7963" wp14:editId="0376A8A1">
            <wp:extent cx="3993152" cy="4901184"/>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5772" cy="4904400"/>
                    </a:xfrm>
                    <a:prstGeom prst="rect">
                      <a:avLst/>
                    </a:prstGeom>
                    <a:pattFill prst="pct5">
                      <a:fgClr>
                        <a:schemeClr val="accent1"/>
                      </a:fgClr>
                      <a:bgClr>
                        <a:schemeClr val="bg1"/>
                      </a:bgClr>
                    </a:pattFill>
                  </pic:spPr>
                </pic:pic>
              </a:graphicData>
            </a:graphic>
          </wp:inline>
        </w:drawing>
      </w:r>
    </w:p>
    <w:p w:rsidR="004C2ECF" w:rsidRPr="002264D9" w:rsidRDefault="004C2ECF" w:rsidP="002E2F70">
      <w:pPr>
        <w:pStyle w:val="af6"/>
        <w:spacing w:after="120"/>
        <w:ind w:firstLineChars="767" w:firstLine="1842"/>
        <w:rPr>
          <w:color w:val="000000" w:themeColor="text1"/>
        </w:rPr>
      </w:pPr>
      <w:r w:rsidRPr="002264D9">
        <w:rPr>
          <w:rFonts w:hint="eastAsia"/>
          <w:color w:val="000000" w:themeColor="text1"/>
        </w:rPr>
        <w:t>資料來源：經濟部提供。</w:t>
      </w:r>
    </w:p>
    <w:p w:rsidR="002455EA" w:rsidRPr="002264D9" w:rsidRDefault="004C2ECF" w:rsidP="00165940">
      <w:pPr>
        <w:pStyle w:val="a2"/>
        <w:rPr>
          <w:color w:val="000000" w:themeColor="text1"/>
        </w:rPr>
      </w:pPr>
      <w:r w:rsidRPr="002264D9">
        <w:rPr>
          <w:rFonts w:hint="eastAsia"/>
          <w:color w:val="000000" w:themeColor="text1"/>
        </w:rPr>
        <w:t>國內遊艇泊區配置圖</w:t>
      </w:r>
    </w:p>
    <w:p w:rsidR="002455EA" w:rsidRPr="002264D9" w:rsidRDefault="002455EA" w:rsidP="002B0EF7">
      <w:pPr>
        <w:pStyle w:val="4"/>
        <w:rPr>
          <w:color w:val="000000" w:themeColor="text1"/>
        </w:rPr>
      </w:pPr>
      <w:r w:rsidRPr="002264D9">
        <w:rPr>
          <w:rFonts w:hint="eastAsia"/>
          <w:color w:val="000000" w:themeColor="text1"/>
        </w:rPr>
        <w:t>法制面：</w:t>
      </w:r>
    </w:p>
    <w:p w:rsidR="002455EA" w:rsidRPr="002264D9" w:rsidRDefault="002455EA" w:rsidP="00817E99">
      <w:pPr>
        <w:pStyle w:val="42"/>
        <w:ind w:left="1701" w:firstLine="680"/>
        <w:rPr>
          <w:color w:val="000000" w:themeColor="text1"/>
        </w:rPr>
      </w:pPr>
      <w:r w:rsidRPr="002264D9">
        <w:rPr>
          <w:rFonts w:hint="eastAsia"/>
          <w:color w:val="000000" w:themeColor="text1"/>
        </w:rPr>
        <w:t>交通部為推廣遊艇活動，已於「船舶法」及「船員法」增訂遊艇相關規定，建立更簡便之遊艇檢丈、登記、駕駛訓練及發證制度，並協調海洋委員會海巡署簡化CIQS</w:t>
      </w:r>
      <w:r w:rsidR="00D60445" w:rsidRPr="002264D9">
        <w:rPr>
          <w:rStyle w:val="aff0"/>
          <w:color w:val="000000" w:themeColor="text1"/>
        </w:rPr>
        <w:footnoteReference w:id="9"/>
      </w:r>
      <w:r w:rsidRPr="002264D9">
        <w:rPr>
          <w:rFonts w:hint="eastAsia"/>
          <w:color w:val="000000" w:themeColor="text1"/>
        </w:rPr>
        <w:t xml:space="preserve">申辦程序，配合遊艇活動推廣實務面，逐步檢討相關法規及作業程序，相關作為如下： </w:t>
      </w:r>
    </w:p>
    <w:p w:rsidR="002455EA" w:rsidRPr="002264D9" w:rsidRDefault="002455EA" w:rsidP="00817E99">
      <w:pPr>
        <w:pStyle w:val="5"/>
        <w:rPr>
          <w:color w:val="000000" w:themeColor="text1"/>
        </w:rPr>
      </w:pPr>
      <w:r w:rsidRPr="002264D9">
        <w:rPr>
          <w:rFonts w:hint="eastAsia"/>
          <w:color w:val="000000" w:themeColor="text1"/>
        </w:rPr>
        <w:t>放寬取得遊艇駕駛執照之資格：</w:t>
      </w:r>
    </w:p>
    <w:p w:rsidR="002455EA" w:rsidRPr="002264D9" w:rsidRDefault="002455EA" w:rsidP="000C483A">
      <w:pPr>
        <w:pStyle w:val="6"/>
        <w:rPr>
          <w:color w:val="000000" w:themeColor="text1"/>
        </w:rPr>
      </w:pPr>
      <w:r w:rsidRPr="002264D9">
        <w:rPr>
          <w:rFonts w:hint="eastAsia"/>
          <w:color w:val="000000" w:themeColor="text1"/>
        </w:rPr>
        <w:lastRenderedPageBreak/>
        <w:t>開放外國人考領二等遊艇駕駛執照。</w:t>
      </w:r>
    </w:p>
    <w:p w:rsidR="002455EA" w:rsidRPr="002264D9" w:rsidRDefault="002455EA" w:rsidP="00817E99">
      <w:pPr>
        <w:pStyle w:val="6"/>
        <w:rPr>
          <w:color w:val="000000" w:themeColor="text1"/>
        </w:rPr>
      </w:pPr>
      <w:r w:rsidRPr="002264D9">
        <w:rPr>
          <w:rFonts w:hint="eastAsia"/>
          <w:color w:val="000000" w:themeColor="text1"/>
        </w:rPr>
        <w:t>放寬曾領有漁船二等</w:t>
      </w:r>
      <w:proofErr w:type="gramStart"/>
      <w:r w:rsidRPr="002264D9">
        <w:rPr>
          <w:rFonts w:hint="eastAsia"/>
          <w:color w:val="000000" w:themeColor="text1"/>
        </w:rPr>
        <w:t>船副以上</w:t>
      </w:r>
      <w:proofErr w:type="gramEnd"/>
      <w:r w:rsidRPr="002264D9">
        <w:rPr>
          <w:rFonts w:hint="eastAsia"/>
          <w:color w:val="000000" w:themeColor="text1"/>
        </w:rPr>
        <w:t>證書、商船三等</w:t>
      </w:r>
      <w:proofErr w:type="gramStart"/>
      <w:r w:rsidRPr="002264D9">
        <w:rPr>
          <w:rFonts w:hint="eastAsia"/>
          <w:color w:val="000000" w:themeColor="text1"/>
        </w:rPr>
        <w:t>船副以上</w:t>
      </w:r>
      <w:proofErr w:type="gramEnd"/>
      <w:r w:rsidRPr="002264D9">
        <w:rPr>
          <w:rFonts w:hint="eastAsia"/>
          <w:color w:val="000000" w:themeColor="text1"/>
        </w:rPr>
        <w:t>證書者，得換發二等遊艇駕駛執照。</w:t>
      </w:r>
    </w:p>
    <w:p w:rsidR="002455EA" w:rsidRPr="002264D9" w:rsidRDefault="002455EA" w:rsidP="000C483A">
      <w:pPr>
        <w:pStyle w:val="6"/>
        <w:rPr>
          <w:color w:val="000000" w:themeColor="text1"/>
        </w:rPr>
      </w:pPr>
      <w:r w:rsidRPr="002264D9">
        <w:rPr>
          <w:rFonts w:hint="eastAsia"/>
          <w:color w:val="000000" w:themeColor="text1"/>
        </w:rPr>
        <w:t>領有商(漁)船船長證書及海軍(巡)艦艇長資歷，直接換領一等遊艇駕駛執照。</w:t>
      </w:r>
    </w:p>
    <w:p w:rsidR="002455EA" w:rsidRPr="002264D9" w:rsidRDefault="002455EA" w:rsidP="000C483A">
      <w:pPr>
        <w:pStyle w:val="5"/>
        <w:rPr>
          <w:color w:val="000000" w:themeColor="text1"/>
        </w:rPr>
      </w:pPr>
      <w:r w:rsidRPr="002264D9">
        <w:rPr>
          <w:rFonts w:hint="eastAsia"/>
          <w:color w:val="000000" w:themeColor="text1"/>
        </w:rPr>
        <w:t>提升遊艇驗證之服務能量</w:t>
      </w:r>
      <w:r w:rsidR="00817E99" w:rsidRPr="002264D9">
        <w:rPr>
          <w:rFonts w:hint="eastAsia"/>
          <w:color w:val="000000" w:themeColor="text1"/>
        </w:rPr>
        <w:t>：</w:t>
      </w:r>
    </w:p>
    <w:p w:rsidR="002455EA" w:rsidRPr="002264D9" w:rsidRDefault="002455EA" w:rsidP="00817E99">
      <w:pPr>
        <w:pStyle w:val="52"/>
        <w:ind w:left="2041" w:firstLine="680"/>
        <w:rPr>
          <w:color w:val="000000" w:themeColor="text1"/>
        </w:rPr>
      </w:pPr>
      <w:r w:rsidRPr="002264D9">
        <w:rPr>
          <w:rFonts w:hint="eastAsia"/>
          <w:color w:val="000000" w:themeColor="text1"/>
        </w:rPr>
        <w:t>為提升我國遊艇驗證能量，於106年11月1日放寬遊艇驗證機構認可資格，民間造船技師亦能參與遊艇驗證工作，自放寬以來，已有4家造船技師事務所</w:t>
      </w:r>
      <w:r w:rsidR="007259D5" w:rsidRPr="002264D9">
        <w:rPr>
          <w:rStyle w:val="aff0"/>
          <w:color w:val="000000" w:themeColor="text1"/>
        </w:rPr>
        <w:footnoteReference w:id="10"/>
      </w:r>
      <w:r w:rsidRPr="002264D9">
        <w:rPr>
          <w:rFonts w:hint="eastAsia"/>
          <w:color w:val="000000" w:themeColor="text1"/>
        </w:rPr>
        <w:t>加入遊艇驗證行列。</w:t>
      </w:r>
    </w:p>
    <w:p w:rsidR="002455EA" w:rsidRPr="002264D9" w:rsidRDefault="002455EA" w:rsidP="000C483A">
      <w:pPr>
        <w:pStyle w:val="5"/>
        <w:rPr>
          <w:color w:val="000000" w:themeColor="text1"/>
        </w:rPr>
      </w:pPr>
      <w:r w:rsidRPr="002264D9">
        <w:rPr>
          <w:rFonts w:hint="eastAsia"/>
          <w:color w:val="000000" w:themeColor="text1"/>
        </w:rPr>
        <w:t>擴大遊艇出租市場供給</w:t>
      </w:r>
      <w:r w:rsidR="00817E99" w:rsidRPr="002264D9">
        <w:rPr>
          <w:rFonts w:hint="eastAsia"/>
          <w:color w:val="000000" w:themeColor="text1"/>
        </w:rPr>
        <w:t>：</w:t>
      </w:r>
    </w:p>
    <w:p w:rsidR="002455EA" w:rsidRPr="002264D9" w:rsidRDefault="002455EA" w:rsidP="00817E99">
      <w:pPr>
        <w:pStyle w:val="52"/>
        <w:ind w:left="2041" w:firstLine="680"/>
        <w:rPr>
          <w:color w:val="000000" w:themeColor="text1"/>
        </w:rPr>
      </w:pPr>
      <w:r w:rsidRPr="002264D9">
        <w:rPr>
          <w:rFonts w:hint="eastAsia"/>
          <w:color w:val="000000" w:themeColor="text1"/>
        </w:rPr>
        <w:t>為推廣非自用遊艇發展，增列「船舶法」第70條第2項第1款，開放承租全長18公尺以上之非中華民國遊艇從事非自用遊艇營運，藉以吸引外籍觀光客並促進遊艇活動健全發展，提升遊艇的服務。</w:t>
      </w:r>
    </w:p>
    <w:p w:rsidR="002455EA" w:rsidRPr="002264D9" w:rsidRDefault="002455EA" w:rsidP="000C483A">
      <w:pPr>
        <w:pStyle w:val="5"/>
        <w:rPr>
          <w:color w:val="000000" w:themeColor="text1"/>
        </w:rPr>
      </w:pPr>
      <w:r w:rsidRPr="002264D9">
        <w:rPr>
          <w:rFonts w:hint="eastAsia"/>
          <w:color w:val="000000" w:themeColor="text1"/>
        </w:rPr>
        <w:t>簡化遊艇進出商港之申請程序</w:t>
      </w:r>
      <w:r w:rsidR="00817E99" w:rsidRPr="002264D9">
        <w:rPr>
          <w:rFonts w:hint="eastAsia"/>
          <w:color w:val="000000" w:themeColor="text1"/>
        </w:rPr>
        <w:t>：</w:t>
      </w:r>
    </w:p>
    <w:p w:rsidR="002455EA" w:rsidRPr="002264D9" w:rsidRDefault="002455EA" w:rsidP="00817E99">
      <w:pPr>
        <w:pStyle w:val="52"/>
        <w:ind w:left="2041" w:firstLine="680"/>
        <w:rPr>
          <w:color w:val="000000" w:themeColor="text1"/>
        </w:rPr>
      </w:pPr>
      <w:r w:rsidRPr="002264D9">
        <w:rPr>
          <w:rFonts w:hint="eastAsia"/>
          <w:color w:val="000000" w:themeColor="text1"/>
        </w:rPr>
        <w:t>考量我國商港</w:t>
      </w:r>
      <w:proofErr w:type="gramStart"/>
      <w:r w:rsidRPr="002264D9">
        <w:rPr>
          <w:rFonts w:hint="eastAsia"/>
          <w:color w:val="000000" w:themeColor="text1"/>
        </w:rPr>
        <w:t>港</w:t>
      </w:r>
      <w:proofErr w:type="gramEnd"/>
      <w:r w:rsidRPr="002264D9">
        <w:rPr>
          <w:rFonts w:hint="eastAsia"/>
          <w:color w:val="000000" w:themeColor="text1"/>
        </w:rPr>
        <w:t>區範圍內，於基隆港及高雄港有漁港共存情形，而目前漁船進出商港共用航道，無需向航政監理單位預報，且遊艇進出漁港及遊艇港之申請程序，相對於商港較為簡便。基於遊艇進出港管理之一致性及促進遊艇活動發展之考量，於「商港港務管理規則」第3條，鬆綁對未使用商港船席之遊艇且未涉入出境行為者，其進出港不適用預報之規定。</w:t>
      </w:r>
    </w:p>
    <w:p w:rsidR="002455EA" w:rsidRPr="002264D9" w:rsidRDefault="002455EA" w:rsidP="000C483A">
      <w:pPr>
        <w:pStyle w:val="5"/>
        <w:rPr>
          <w:color w:val="000000" w:themeColor="text1"/>
        </w:rPr>
      </w:pPr>
      <w:r w:rsidRPr="002264D9">
        <w:rPr>
          <w:rFonts w:hint="eastAsia"/>
          <w:color w:val="000000" w:themeColor="text1"/>
        </w:rPr>
        <w:t>於航安無虞下，鬆綁船舶檢丈規定並推動分級管理：</w:t>
      </w:r>
    </w:p>
    <w:p w:rsidR="002455EA" w:rsidRPr="002264D9" w:rsidRDefault="002455EA" w:rsidP="000C483A">
      <w:pPr>
        <w:pStyle w:val="6"/>
        <w:rPr>
          <w:color w:val="000000" w:themeColor="text1"/>
        </w:rPr>
      </w:pPr>
      <w:r w:rsidRPr="002264D9">
        <w:rPr>
          <w:rFonts w:hint="eastAsia"/>
          <w:color w:val="000000" w:themeColor="text1"/>
        </w:rPr>
        <w:lastRenderedPageBreak/>
        <w:t>配合推廣遊艇活動及因應實務需求，「船舶法」增修第60條及第66條規定，自用遊艇或船長未滿24公尺之非自用遊艇免</w:t>
      </w:r>
      <w:proofErr w:type="gramStart"/>
      <w:r w:rsidRPr="002264D9">
        <w:rPr>
          <w:rFonts w:hint="eastAsia"/>
          <w:color w:val="000000" w:themeColor="text1"/>
        </w:rPr>
        <w:t>勘</w:t>
      </w:r>
      <w:proofErr w:type="gramEnd"/>
      <w:r w:rsidRPr="002264D9">
        <w:rPr>
          <w:rFonts w:hint="eastAsia"/>
          <w:color w:val="000000" w:themeColor="text1"/>
        </w:rPr>
        <w:t>劃載重線，並鬆綁推進動力未滿12</w:t>
      </w:r>
      <w:proofErr w:type="gramStart"/>
      <w:r w:rsidRPr="002264D9">
        <w:rPr>
          <w:rFonts w:hint="eastAsia"/>
          <w:color w:val="000000" w:themeColor="text1"/>
        </w:rPr>
        <w:t>瓩</w:t>
      </w:r>
      <w:proofErr w:type="gramEnd"/>
      <w:r w:rsidRPr="002264D9">
        <w:rPr>
          <w:rFonts w:hint="eastAsia"/>
          <w:color w:val="000000" w:themeColor="text1"/>
        </w:rPr>
        <w:t>之自用遊艇檢查規定，除辦理第一次特別檢查外，每年應定期施行自主檢查，</w:t>
      </w:r>
      <w:proofErr w:type="gramStart"/>
      <w:r w:rsidRPr="002264D9">
        <w:rPr>
          <w:rFonts w:hint="eastAsia"/>
          <w:color w:val="000000" w:themeColor="text1"/>
        </w:rPr>
        <w:t>但免辦理</w:t>
      </w:r>
      <w:proofErr w:type="gramEnd"/>
      <w:r w:rsidRPr="002264D9">
        <w:rPr>
          <w:rFonts w:hint="eastAsia"/>
          <w:color w:val="000000" w:themeColor="text1"/>
        </w:rPr>
        <w:t>年度定期檢查及每5年之特別檢查，以符合船舶分級管理原則。</w:t>
      </w:r>
    </w:p>
    <w:p w:rsidR="002455EA" w:rsidRPr="002264D9" w:rsidRDefault="002455EA" w:rsidP="000C483A">
      <w:pPr>
        <w:pStyle w:val="6"/>
        <w:rPr>
          <w:color w:val="000000" w:themeColor="text1"/>
        </w:rPr>
      </w:pPr>
      <w:r w:rsidRPr="002264D9">
        <w:rPr>
          <w:rFonts w:hint="eastAsia"/>
          <w:color w:val="000000" w:themeColor="text1"/>
        </w:rPr>
        <w:t>為簡政便民，並鼓勵國內遊艇造船廠取得國際相關遊艇認證，於「遊艇管理規則」第8條第5項增修符合國際標準組織標準，經驗證機構認可，且船身未經修改者，第1次特別檢查得免予施行傾側試驗。另考量科技日新月異，增列豁免或以同等效能替代設備之申請程序，並參照船舶設備規則修正相關設備規定，以符實際。</w:t>
      </w:r>
    </w:p>
    <w:p w:rsidR="002455EA" w:rsidRPr="002264D9" w:rsidRDefault="002455EA" w:rsidP="000C483A">
      <w:pPr>
        <w:pStyle w:val="6"/>
        <w:rPr>
          <w:color w:val="000000" w:themeColor="text1"/>
        </w:rPr>
      </w:pPr>
      <w:r w:rsidRPr="002264D9">
        <w:rPr>
          <w:rFonts w:hint="eastAsia"/>
          <w:color w:val="000000" w:themeColor="text1"/>
        </w:rPr>
        <w:t>為與國際接軌，於「遊艇管理規則」第33條增修全長未滿24公尺之遊艇，</w:t>
      </w:r>
      <w:proofErr w:type="gramStart"/>
      <w:r w:rsidRPr="002264D9">
        <w:rPr>
          <w:rFonts w:hint="eastAsia"/>
          <w:color w:val="000000" w:themeColor="text1"/>
        </w:rPr>
        <w:t>其乘員</w:t>
      </w:r>
      <w:proofErr w:type="gramEnd"/>
      <w:r w:rsidRPr="002264D9">
        <w:rPr>
          <w:rFonts w:hint="eastAsia"/>
          <w:color w:val="000000" w:themeColor="text1"/>
        </w:rPr>
        <w:t>定額及設計等級依國際標準組織之ISO 12217標準計算，區分為A、B、C及D四級，以利遊艇駕駛參考規劃航行計畫。</w:t>
      </w:r>
    </w:p>
    <w:p w:rsidR="00D061B1" w:rsidRPr="002264D9" w:rsidRDefault="005F2967" w:rsidP="00D061B1">
      <w:pPr>
        <w:pStyle w:val="3"/>
        <w:rPr>
          <w:color w:val="000000" w:themeColor="text1"/>
        </w:rPr>
      </w:pPr>
      <w:bookmarkStart w:id="113" w:name="_Toc13577694"/>
      <w:bookmarkStart w:id="114" w:name="_Toc13668892"/>
      <w:proofErr w:type="gramStart"/>
      <w:r w:rsidRPr="002264D9">
        <w:rPr>
          <w:rFonts w:hint="eastAsia"/>
          <w:color w:val="000000" w:themeColor="text1"/>
        </w:rPr>
        <w:t>惟查</w:t>
      </w:r>
      <w:r w:rsidR="00FC1C5A" w:rsidRPr="002264D9">
        <w:rPr>
          <w:rFonts w:hint="eastAsia"/>
          <w:color w:val="000000" w:themeColor="text1"/>
        </w:rPr>
        <w:t>臺灣</w:t>
      </w:r>
      <w:proofErr w:type="gramEnd"/>
      <w:r w:rsidR="00FC1C5A" w:rsidRPr="002264D9">
        <w:rPr>
          <w:rFonts w:hint="eastAsia"/>
          <w:color w:val="000000" w:themeColor="text1"/>
        </w:rPr>
        <w:t>四面環海、氣候</w:t>
      </w:r>
      <w:r w:rsidR="00D061B1" w:rsidRPr="002264D9">
        <w:rPr>
          <w:rFonts w:hint="eastAsia"/>
          <w:color w:val="000000" w:themeColor="text1"/>
        </w:rPr>
        <w:t>宜人，擁有美麗的海</w:t>
      </w:r>
      <w:r w:rsidR="00FC1C5A" w:rsidRPr="002264D9">
        <w:rPr>
          <w:rFonts w:hint="eastAsia"/>
          <w:color w:val="000000" w:themeColor="text1"/>
        </w:rPr>
        <w:t>域景觀</w:t>
      </w:r>
      <w:r w:rsidR="00D061B1" w:rsidRPr="002264D9">
        <w:rPr>
          <w:rFonts w:hint="eastAsia"/>
          <w:color w:val="000000" w:themeColor="text1"/>
        </w:rPr>
        <w:t>，海岸線長達1,300餘公里，且有眾多之離島，先天擁有發展遊艇休憩之利基，</w:t>
      </w:r>
      <w:r w:rsidR="006864A7">
        <w:rPr>
          <w:rFonts w:hint="eastAsia"/>
          <w:color w:val="000000" w:themeColor="text1"/>
        </w:rPr>
        <w:t>然</w:t>
      </w:r>
      <w:r w:rsidR="00FC1C5A" w:rsidRPr="002264D9">
        <w:rPr>
          <w:rFonts w:hint="eastAsia"/>
          <w:color w:val="000000" w:themeColor="text1"/>
        </w:rPr>
        <w:t>因</w:t>
      </w:r>
      <w:r w:rsidR="00D061B1" w:rsidRPr="002264D9">
        <w:rPr>
          <w:rFonts w:hint="eastAsia"/>
          <w:color w:val="000000" w:themeColor="text1"/>
        </w:rPr>
        <w:t>早期</w:t>
      </w:r>
      <w:r w:rsidR="00FC1C5A" w:rsidRPr="002264D9">
        <w:rPr>
          <w:rFonts w:hint="eastAsia"/>
          <w:color w:val="000000" w:themeColor="text1"/>
        </w:rPr>
        <w:t>實施</w:t>
      </w:r>
      <w:r w:rsidR="00D061B1" w:rsidRPr="002264D9">
        <w:rPr>
          <w:rFonts w:hint="eastAsia"/>
          <w:color w:val="000000" w:themeColor="text1"/>
        </w:rPr>
        <w:t>戒嚴，邊境海域嚴格管制，民眾不能出海等因素，各種海洋休閒活動、觀光遊憩活動</w:t>
      </w:r>
      <w:r w:rsidR="006864A7">
        <w:rPr>
          <w:rFonts w:hint="eastAsia"/>
          <w:color w:val="000000" w:themeColor="text1"/>
        </w:rPr>
        <w:t>難以</w:t>
      </w:r>
      <w:r w:rsidR="00D061B1" w:rsidRPr="002264D9">
        <w:rPr>
          <w:rFonts w:hint="eastAsia"/>
          <w:color w:val="000000" w:themeColor="text1"/>
        </w:rPr>
        <w:t>有效</w:t>
      </w:r>
      <w:r w:rsidR="00FC1C5A" w:rsidRPr="002264D9">
        <w:rPr>
          <w:rFonts w:hint="eastAsia"/>
          <w:color w:val="000000" w:themeColor="text1"/>
        </w:rPr>
        <w:t>積極</w:t>
      </w:r>
      <w:r w:rsidR="008E1F09" w:rsidRPr="002264D9">
        <w:rPr>
          <w:rFonts w:hint="eastAsia"/>
          <w:color w:val="000000" w:themeColor="text1"/>
        </w:rPr>
        <w:t>推</w:t>
      </w:r>
      <w:r w:rsidR="00D061B1" w:rsidRPr="002264D9">
        <w:rPr>
          <w:rFonts w:hint="eastAsia"/>
          <w:color w:val="000000" w:themeColor="text1"/>
        </w:rPr>
        <w:t>展，</w:t>
      </w:r>
      <w:r w:rsidR="00FC1C5A" w:rsidRPr="002264D9">
        <w:rPr>
          <w:rFonts w:hint="eastAsia"/>
          <w:color w:val="000000" w:themeColor="text1"/>
        </w:rPr>
        <w:t>長久以來</w:t>
      </w:r>
      <w:r w:rsidR="00D061B1" w:rsidRPr="002264D9">
        <w:rPr>
          <w:rFonts w:hint="eastAsia"/>
          <w:color w:val="000000" w:themeColor="text1"/>
        </w:rPr>
        <w:t>造成國人並無出海親水習慣，因此相較於遊艇製造業</w:t>
      </w:r>
      <w:r w:rsidR="00FC1C5A" w:rsidRPr="002264D9">
        <w:rPr>
          <w:rFonts w:hint="eastAsia"/>
          <w:color w:val="000000" w:themeColor="text1"/>
        </w:rPr>
        <w:t>之蓬勃</w:t>
      </w:r>
      <w:r w:rsidR="00D061B1" w:rsidRPr="002264D9">
        <w:rPr>
          <w:rFonts w:hint="eastAsia"/>
          <w:color w:val="000000" w:themeColor="text1"/>
        </w:rPr>
        <w:t>發展，國內遊艇</w:t>
      </w:r>
      <w:r w:rsidR="00FC1C5A" w:rsidRPr="002264D9">
        <w:rPr>
          <w:rFonts w:hint="eastAsia"/>
          <w:color w:val="000000" w:themeColor="text1"/>
        </w:rPr>
        <w:t>休憩</w:t>
      </w:r>
      <w:r w:rsidR="00D061B1" w:rsidRPr="002264D9">
        <w:rPr>
          <w:rFonts w:hint="eastAsia"/>
          <w:color w:val="000000" w:themeColor="text1"/>
        </w:rPr>
        <w:t>活動、</w:t>
      </w:r>
      <w:r w:rsidR="00FC1C5A" w:rsidRPr="002264D9">
        <w:rPr>
          <w:rFonts w:hint="eastAsia"/>
          <w:color w:val="000000" w:themeColor="text1"/>
        </w:rPr>
        <w:t>周邊</w:t>
      </w:r>
      <w:r w:rsidR="00D061B1" w:rsidRPr="002264D9">
        <w:rPr>
          <w:rFonts w:hint="eastAsia"/>
          <w:color w:val="000000" w:themeColor="text1"/>
        </w:rPr>
        <w:t>服務相對發展緩慢</w:t>
      </w:r>
      <w:r w:rsidRPr="002264D9">
        <w:rPr>
          <w:rFonts w:hint="eastAsia"/>
          <w:color w:val="000000" w:themeColor="text1"/>
        </w:rPr>
        <w:t>，且我國有優異之遊艇製造技術，製造之精緻豪華遊艇幾乎全數銷往國外，</w:t>
      </w:r>
      <w:r w:rsidR="00B04F63" w:rsidRPr="002264D9">
        <w:rPr>
          <w:rFonts w:hint="eastAsia"/>
          <w:color w:val="000000" w:themeColor="text1"/>
        </w:rPr>
        <w:t>就</w:t>
      </w:r>
      <w:r w:rsidR="00B04F63" w:rsidRPr="002264D9">
        <w:rPr>
          <w:rFonts w:hint="eastAsia"/>
          <w:color w:val="000000" w:themeColor="text1"/>
        </w:rPr>
        <w:lastRenderedPageBreak/>
        <w:t>如交通部航港局委託</w:t>
      </w:r>
      <w:proofErr w:type="gramStart"/>
      <w:r w:rsidR="00B04F63" w:rsidRPr="002264D9">
        <w:rPr>
          <w:rFonts w:hint="eastAsia"/>
          <w:color w:val="000000" w:themeColor="text1"/>
        </w:rPr>
        <w:t>怡</w:t>
      </w:r>
      <w:proofErr w:type="gramEnd"/>
      <w:r w:rsidR="00B04F63" w:rsidRPr="002264D9">
        <w:rPr>
          <w:rFonts w:hint="eastAsia"/>
          <w:color w:val="000000" w:themeColor="text1"/>
        </w:rPr>
        <w:t>興工程顧問有限公司研究之「臺灣遊艇基地整體評估規劃」定稿本</w:t>
      </w:r>
      <w:proofErr w:type="gramStart"/>
      <w:r w:rsidR="008E1F09" w:rsidRPr="002264D9">
        <w:rPr>
          <w:rFonts w:hint="eastAsia"/>
          <w:color w:val="000000" w:themeColor="text1"/>
        </w:rPr>
        <w:t>之</w:t>
      </w:r>
      <w:proofErr w:type="gramEnd"/>
      <w:r w:rsidR="00B04F63" w:rsidRPr="002264D9">
        <w:rPr>
          <w:rFonts w:hint="eastAsia"/>
          <w:color w:val="000000" w:themeColor="text1"/>
        </w:rPr>
        <w:t>分析</w:t>
      </w:r>
      <w:r w:rsidR="00B04F63" w:rsidRPr="002264D9">
        <w:rPr>
          <w:rFonts w:ascii="新細明體" w:eastAsia="新細明體" w:hAnsi="新細明體" w:hint="eastAsia"/>
          <w:color w:val="000000" w:themeColor="text1"/>
        </w:rPr>
        <w:t>「</w:t>
      </w:r>
      <w:r w:rsidR="00B04F63" w:rsidRPr="002264D9">
        <w:rPr>
          <w:rFonts w:hint="eastAsia"/>
          <w:color w:val="000000" w:themeColor="text1"/>
        </w:rPr>
        <w:t>臺灣過去較注重遊艇製造，但近年逐漸將目光投向遊艇消費市場，形成了遊艇製造、遊艇銷售及遊艇俱樂部建設三位一體的產業，而遊艇基地發展可以產生遊艇產業群聚效應，形成完整的遊艇產業鏈，估計對遊艇1美元的投資，約可引發6.5至10美元的綜合經濟效應。</w:t>
      </w:r>
      <w:r w:rsidR="00B04F63" w:rsidRPr="002264D9">
        <w:rPr>
          <w:rFonts w:hAnsi="標楷體" w:hint="eastAsia"/>
          <w:color w:val="000000" w:themeColor="text1"/>
        </w:rPr>
        <w:t>」因為</w:t>
      </w:r>
      <w:r w:rsidR="00437CAC" w:rsidRPr="002264D9">
        <w:rPr>
          <w:rFonts w:hAnsi="標楷體" w:hint="eastAsia"/>
          <w:color w:val="000000" w:themeColor="text1"/>
        </w:rPr>
        <w:t>受限於</w:t>
      </w:r>
      <w:r w:rsidRPr="002264D9">
        <w:rPr>
          <w:rFonts w:hint="eastAsia"/>
          <w:color w:val="000000" w:themeColor="text1"/>
        </w:rPr>
        <w:t>遊艇休憩產業</w:t>
      </w:r>
      <w:r w:rsidR="00437CAC" w:rsidRPr="002264D9">
        <w:rPr>
          <w:rFonts w:hint="eastAsia"/>
          <w:color w:val="000000" w:themeColor="text1"/>
        </w:rPr>
        <w:t>尚</w:t>
      </w:r>
      <w:r w:rsidRPr="002264D9">
        <w:rPr>
          <w:rFonts w:hint="eastAsia"/>
          <w:color w:val="000000" w:themeColor="text1"/>
        </w:rPr>
        <w:t>無法蓬勃發展，</w:t>
      </w:r>
      <w:r w:rsidR="00B04F63" w:rsidRPr="002264D9">
        <w:rPr>
          <w:rFonts w:hint="eastAsia"/>
          <w:color w:val="000000" w:themeColor="text1"/>
        </w:rPr>
        <w:t>除使我國無法扎根遊艇銷售及遊艇俱樂部之休憩相關產業外，</w:t>
      </w:r>
      <w:r w:rsidRPr="002264D9">
        <w:rPr>
          <w:rFonts w:hint="eastAsia"/>
          <w:color w:val="000000" w:themeColor="text1"/>
        </w:rPr>
        <w:t>甚至將影響遊艇</w:t>
      </w:r>
      <w:r w:rsidR="00B04F63" w:rsidRPr="002264D9">
        <w:rPr>
          <w:rFonts w:hint="eastAsia"/>
          <w:color w:val="000000" w:themeColor="text1"/>
        </w:rPr>
        <w:t>後續之</w:t>
      </w:r>
      <w:r w:rsidRPr="002264D9">
        <w:rPr>
          <w:rFonts w:hint="eastAsia"/>
          <w:color w:val="000000" w:themeColor="text1"/>
        </w:rPr>
        <w:t>維修</w:t>
      </w:r>
      <w:r w:rsidR="00437CAC" w:rsidRPr="002264D9">
        <w:rPr>
          <w:rFonts w:hint="eastAsia"/>
          <w:color w:val="000000" w:themeColor="text1"/>
        </w:rPr>
        <w:t>服務等</w:t>
      </w:r>
      <w:r w:rsidRPr="002264D9">
        <w:rPr>
          <w:rFonts w:hint="eastAsia"/>
          <w:color w:val="000000" w:themeColor="text1"/>
        </w:rPr>
        <w:t>，對於遊艇</w:t>
      </w:r>
      <w:r w:rsidR="00FC1C5A" w:rsidRPr="002264D9">
        <w:rPr>
          <w:rFonts w:hint="eastAsia"/>
          <w:color w:val="000000" w:themeColor="text1"/>
        </w:rPr>
        <w:t>相關</w:t>
      </w:r>
      <w:r w:rsidRPr="002264D9">
        <w:rPr>
          <w:rFonts w:hint="eastAsia"/>
          <w:color w:val="000000" w:themeColor="text1"/>
        </w:rPr>
        <w:t>產業</w:t>
      </w:r>
      <w:r w:rsidR="00FC1C5A" w:rsidRPr="002264D9">
        <w:rPr>
          <w:rFonts w:hint="eastAsia"/>
          <w:color w:val="000000" w:themeColor="text1"/>
        </w:rPr>
        <w:t>之</w:t>
      </w:r>
      <w:r w:rsidR="00B04F63" w:rsidRPr="002264D9">
        <w:rPr>
          <w:rFonts w:hint="eastAsia"/>
          <w:color w:val="000000" w:themeColor="text1"/>
        </w:rPr>
        <w:t>健全發展</w:t>
      </w:r>
      <w:r w:rsidR="00FC1C5A" w:rsidRPr="002264D9">
        <w:rPr>
          <w:rFonts w:hint="eastAsia"/>
          <w:color w:val="000000" w:themeColor="text1"/>
        </w:rPr>
        <w:t>恐生阻礙</w:t>
      </w:r>
      <w:r w:rsidR="00B04F63" w:rsidRPr="002264D9">
        <w:rPr>
          <w:rFonts w:hint="eastAsia"/>
          <w:color w:val="000000" w:themeColor="text1"/>
        </w:rPr>
        <w:t>，而依據分析，</w:t>
      </w:r>
      <w:r w:rsidR="00D061B1" w:rsidRPr="002264D9">
        <w:rPr>
          <w:rFonts w:hint="eastAsia"/>
          <w:color w:val="000000" w:themeColor="text1"/>
        </w:rPr>
        <w:t>遊艇休憩活動無法普及化之主要原因</w:t>
      </w:r>
      <w:r w:rsidR="008E1F09" w:rsidRPr="002264D9">
        <w:rPr>
          <w:rFonts w:hint="eastAsia"/>
          <w:color w:val="000000" w:themeColor="text1"/>
        </w:rPr>
        <w:t>包括</w:t>
      </w:r>
      <w:r w:rsidR="00D061B1" w:rsidRPr="002264D9">
        <w:rPr>
          <w:rFonts w:hint="eastAsia"/>
          <w:color w:val="000000" w:themeColor="text1"/>
        </w:rPr>
        <w:t>：</w:t>
      </w:r>
      <w:bookmarkEnd w:id="113"/>
      <w:bookmarkEnd w:id="114"/>
    </w:p>
    <w:p w:rsidR="00D061B1" w:rsidRPr="002264D9" w:rsidRDefault="00BB5F4F" w:rsidP="00437CAC">
      <w:pPr>
        <w:pStyle w:val="4"/>
        <w:rPr>
          <w:color w:val="000000" w:themeColor="text1"/>
        </w:rPr>
      </w:pPr>
      <w:r w:rsidRPr="002264D9">
        <w:rPr>
          <w:rFonts w:hint="eastAsia"/>
          <w:color w:val="000000" w:themeColor="text1"/>
        </w:rPr>
        <w:t>目前我國遊艇進出港口須向相關機關進行報備</w:t>
      </w:r>
      <w:r w:rsidR="00A20C03" w:rsidRPr="002264D9">
        <w:rPr>
          <w:rStyle w:val="aff0"/>
          <w:color w:val="000000" w:themeColor="text1"/>
        </w:rPr>
        <w:footnoteReference w:id="11"/>
      </w:r>
      <w:r w:rsidRPr="002264D9">
        <w:rPr>
          <w:rFonts w:hint="eastAsia"/>
          <w:color w:val="000000" w:themeColor="text1"/>
        </w:rPr>
        <w:t>，民眾如不熟悉相關程序，恐因申請</w:t>
      </w:r>
      <w:r w:rsidR="00D061B1" w:rsidRPr="002264D9">
        <w:rPr>
          <w:rFonts w:hint="eastAsia"/>
          <w:color w:val="000000" w:themeColor="text1"/>
        </w:rPr>
        <w:t>手續繁複</w:t>
      </w:r>
      <w:r w:rsidRPr="002264D9">
        <w:rPr>
          <w:rFonts w:hint="eastAsia"/>
          <w:color w:val="000000" w:themeColor="text1"/>
        </w:rPr>
        <w:t>而卻步</w:t>
      </w:r>
      <w:r w:rsidR="00D061B1" w:rsidRPr="002264D9">
        <w:rPr>
          <w:rFonts w:hint="eastAsia"/>
          <w:color w:val="000000" w:themeColor="text1"/>
        </w:rPr>
        <w:t>，影響遊艇休閒活動的發展。</w:t>
      </w:r>
    </w:p>
    <w:p w:rsidR="00D061B1" w:rsidRPr="002264D9" w:rsidRDefault="00D061B1" w:rsidP="00A20C03">
      <w:pPr>
        <w:pStyle w:val="4"/>
        <w:rPr>
          <w:color w:val="000000" w:themeColor="text1"/>
        </w:rPr>
      </w:pPr>
      <w:r w:rsidRPr="002264D9">
        <w:rPr>
          <w:rFonts w:hint="eastAsia"/>
          <w:color w:val="000000" w:themeColor="text1"/>
        </w:rPr>
        <w:t>受臺灣周邊海域海上氣象及天候等因素影響（如冬季東北季風、夏季西南氣流），</w:t>
      </w:r>
      <w:r w:rsidR="008E1F09" w:rsidRPr="002264D9">
        <w:rPr>
          <w:rFonts w:hint="eastAsia"/>
          <w:color w:val="000000" w:themeColor="text1"/>
        </w:rPr>
        <w:t>致遊艇活動之</w:t>
      </w:r>
      <w:r w:rsidRPr="002264D9">
        <w:rPr>
          <w:rFonts w:hint="eastAsia"/>
          <w:color w:val="000000" w:themeColor="text1"/>
        </w:rPr>
        <w:t>範圍及時間受到限制，無法維持常態活動或侷限於某些活動區域。</w:t>
      </w:r>
    </w:p>
    <w:p w:rsidR="00D061B1" w:rsidRPr="002264D9" w:rsidRDefault="00D061B1" w:rsidP="00A20C03">
      <w:pPr>
        <w:pStyle w:val="4"/>
        <w:rPr>
          <w:color w:val="000000" w:themeColor="text1"/>
        </w:rPr>
      </w:pPr>
      <w:r w:rsidRPr="002264D9">
        <w:rPr>
          <w:rFonts w:hint="eastAsia"/>
          <w:color w:val="000000" w:themeColor="text1"/>
        </w:rPr>
        <w:t>遊艇活動所需成本及費用（如購置及維</w:t>
      </w:r>
      <w:r w:rsidR="008E1F09" w:rsidRPr="002264D9">
        <w:rPr>
          <w:rFonts w:hint="eastAsia"/>
          <w:color w:val="000000" w:themeColor="text1"/>
        </w:rPr>
        <w:t>修</w:t>
      </w:r>
      <w:r w:rsidRPr="002264D9">
        <w:rPr>
          <w:rFonts w:hint="eastAsia"/>
          <w:color w:val="000000" w:themeColor="text1"/>
        </w:rPr>
        <w:t>成本）較其他海洋休閒活動門檻高，限制一般民眾從事遊艇活動之意願。</w:t>
      </w:r>
    </w:p>
    <w:p w:rsidR="00A20C03" w:rsidRPr="002264D9" w:rsidRDefault="00D061B1" w:rsidP="00A20C03">
      <w:pPr>
        <w:pStyle w:val="4"/>
        <w:rPr>
          <w:color w:val="000000" w:themeColor="text1"/>
        </w:rPr>
      </w:pPr>
      <w:r w:rsidRPr="002264D9">
        <w:rPr>
          <w:rFonts w:hint="eastAsia"/>
          <w:color w:val="000000" w:themeColor="text1"/>
        </w:rPr>
        <w:t>國人乘船出海親水活動</w:t>
      </w:r>
      <w:r w:rsidR="00A20C03" w:rsidRPr="002264D9">
        <w:rPr>
          <w:rFonts w:hint="eastAsia"/>
          <w:color w:val="000000" w:themeColor="text1"/>
        </w:rPr>
        <w:t>之興趣與接受程度仍待持續</w:t>
      </w:r>
      <w:r w:rsidRPr="002264D9">
        <w:rPr>
          <w:rFonts w:hint="eastAsia"/>
          <w:color w:val="000000" w:themeColor="text1"/>
        </w:rPr>
        <w:t>培養。</w:t>
      </w:r>
      <w:bookmarkStart w:id="115" w:name="_Toc13577695"/>
    </w:p>
    <w:p w:rsidR="00D8734D" w:rsidRPr="002264D9" w:rsidRDefault="00B04F63" w:rsidP="00FC1C5A">
      <w:pPr>
        <w:pStyle w:val="32"/>
        <w:ind w:left="1361" w:firstLine="680"/>
        <w:rPr>
          <w:color w:val="000000" w:themeColor="text1"/>
        </w:rPr>
      </w:pPr>
      <w:r w:rsidRPr="002264D9">
        <w:rPr>
          <w:rFonts w:hint="eastAsia"/>
          <w:color w:val="000000" w:themeColor="text1"/>
        </w:rPr>
        <w:t>除</w:t>
      </w:r>
      <w:r w:rsidR="00A20C03" w:rsidRPr="002264D9">
        <w:rPr>
          <w:rFonts w:hint="eastAsia"/>
          <w:color w:val="000000" w:themeColor="text1"/>
        </w:rPr>
        <w:t>上述</w:t>
      </w:r>
      <w:r w:rsidRPr="002264D9">
        <w:rPr>
          <w:rFonts w:hint="eastAsia"/>
          <w:color w:val="000000" w:themeColor="text1"/>
        </w:rPr>
        <w:t>天候因素</w:t>
      </w:r>
      <w:r w:rsidR="008E1F09" w:rsidRPr="002264D9">
        <w:rPr>
          <w:rFonts w:hint="eastAsia"/>
          <w:color w:val="000000" w:themeColor="text1"/>
        </w:rPr>
        <w:t>較難</w:t>
      </w:r>
      <w:r w:rsidRPr="002264D9">
        <w:rPr>
          <w:rFonts w:hint="eastAsia"/>
          <w:color w:val="000000" w:themeColor="text1"/>
        </w:rPr>
        <w:t>克服外，</w:t>
      </w:r>
      <w:r w:rsidR="00A20C03" w:rsidRPr="002264D9">
        <w:rPr>
          <w:rFonts w:hint="eastAsia"/>
          <w:color w:val="000000" w:themeColor="text1"/>
        </w:rPr>
        <w:t>其他各項因素皆</w:t>
      </w:r>
      <w:r w:rsidR="00D8734D" w:rsidRPr="002264D9">
        <w:rPr>
          <w:rFonts w:hint="eastAsia"/>
          <w:color w:val="000000" w:themeColor="text1"/>
        </w:rPr>
        <w:lastRenderedPageBreak/>
        <w:t>可藉由政府之法規調適或政府與民間之共同努力加以改善，</w:t>
      </w:r>
      <w:r w:rsidRPr="002264D9">
        <w:rPr>
          <w:rFonts w:hint="eastAsia"/>
          <w:color w:val="000000" w:themeColor="text1"/>
        </w:rPr>
        <w:t>就如本院</w:t>
      </w:r>
      <w:proofErr w:type="gramStart"/>
      <w:r w:rsidRPr="002264D9">
        <w:rPr>
          <w:rFonts w:hint="eastAsia"/>
          <w:color w:val="000000" w:themeColor="text1"/>
        </w:rPr>
        <w:t>訪視嘉信</w:t>
      </w:r>
      <w:proofErr w:type="gramEnd"/>
      <w:r w:rsidRPr="002264D9">
        <w:rPr>
          <w:rFonts w:hint="eastAsia"/>
          <w:color w:val="000000" w:themeColor="text1"/>
        </w:rPr>
        <w:t>遊艇龔俊豪總經理</w:t>
      </w:r>
      <w:r w:rsidR="008E1F09" w:rsidRPr="002264D9">
        <w:rPr>
          <w:rFonts w:hint="eastAsia"/>
          <w:color w:val="000000" w:themeColor="text1"/>
        </w:rPr>
        <w:t>時</w:t>
      </w:r>
      <w:r w:rsidRPr="002264D9">
        <w:rPr>
          <w:rFonts w:hint="eastAsia"/>
          <w:color w:val="000000" w:themeColor="text1"/>
        </w:rPr>
        <w:t>所</w:t>
      </w:r>
      <w:proofErr w:type="gramStart"/>
      <w:r w:rsidR="008E1F09" w:rsidRPr="002264D9">
        <w:rPr>
          <w:rFonts w:hint="eastAsia"/>
          <w:color w:val="000000" w:themeColor="text1"/>
        </w:rPr>
        <w:t>云</w:t>
      </w:r>
      <w:proofErr w:type="gramEnd"/>
      <w:r w:rsidRPr="002264D9">
        <w:rPr>
          <w:rFonts w:hint="eastAsia"/>
          <w:color w:val="000000" w:themeColor="text1"/>
        </w:rPr>
        <w:t>，</w:t>
      </w:r>
      <w:r w:rsidR="008E1F09" w:rsidRPr="002264D9">
        <w:rPr>
          <w:rFonts w:hint="eastAsia"/>
          <w:color w:val="000000" w:themeColor="text1"/>
        </w:rPr>
        <w:t>「</w:t>
      </w:r>
      <w:r w:rsidRPr="002264D9">
        <w:rPr>
          <w:rFonts w:hint="eastAsia"/>
          <w:color w:val="000000" w:themeColor="text1"/>
        </w:rPr>
        <w:t>為發展遊艇休憩，國人若無法購置遊艇，</w:t>
      </w:r>
      <w:r w:rsidR="004C2ECF" w:rsidRPr="002264D9">
        <w:rPr>
          <w:rFonts w:hint="eastAsia"/>
          <w:color w:val="000000" w:themeColor="text1"/>
        </w:rPr>
        <w:t>就用優惠的價格租給</w:t>
      </w:r>
      <w:r w:rsidR="00FC1C5A" w:rsidRPr="002264D9">
        <w:rPr>
          <w:rFonts w:hint="eastAsia"/>
          <w:color w:val="000000" w:themeColor="text1"/>
        </w:rPr>
        <w:t>他們</w:t>
      </w:r>
      <w:r w:rsidR="004C2ECF" w:rsidRPr="002264D9">
        <w:rPr>
          <w:rFonts w:hint="eastAsia"/>
          <w:color w:val="000000" w:themeColor="text1"/>
        </w:rPr>
        <w:t>，讓他們知道遊艇休憩並非高不可攀的活動。</w:t>
      </w:r>
      <w:r w:rsidR="008E1F09" w:rsidRPr="002264D9">
        <w:rPr>
          <w:rFonts w:hint="eastAsia"/>
          <w:color w:val="000000" w:themeColor="text1"/>
        </w:rPr>
        <w:t>」</w:t>
      </w:r>
      <w:r w:rsidR="004C2ECF" w:rsidRPr="002264D9">
        <w:rPr>
          <w:rFonts w:hint="eastAsia"/>
          <w:color w:val="000000" w:themeColor="text1"/>
        </w:rPr>
        <w:t>是</w:t>
      </w:r>
      <w:proofErr w:type="gramStart"/>
      <w:r w:rsidR="004C2ECF" w:rsidRPr="002264D9">
        <w:rPr>
          <w:rFonts w:hint="eastAsia"/>
          <w:color w:val="000000" w:themeColor="text1"/>
        </w:rPr>
        <w:t>以</w:t>
      </w:r>
      <w:proofErr w:type="gramEnd"/>
      <w:r w:rsidR="004C2ECF" w:rsidRPr="002264D9">
        <w:rPr>
          <w:rFonts w:hint="eastAsia"/>
          <w:color w:val="000000" w:themeColor="text1"/>
        </w:rPr>
        <w:t>，政府允應再行檢視我國遊艇休憩之相關規範，在</w:t>
      </w:r>
      <w:r w:rsidR="00FC1C5A" w:rsidRPr="002264D9">
        <w:rPr>
          <w:rFonts w:hint="eastAsia"/>
          <w:color w:val="000000" w:themeColor="text1"/>
        </w:rPr>
        <w:t>不影響</w:t>
      </w:r>
      <w:r w:rsidR="004C2ECF" w:rsidRPr="002264D9">
        <w:rPr>
          <w:rFonts w:hint="eastAsia"/>
          <w:color w:val="000000" w:themeColor="text1"/>
        </w:rPr>
        <w:t>國安</w:t>
      </w:r>
      <w:r w:rsidR="00D8734D" w:rsidRPr="002264D9">
        <w:rPr>
          <w:rFonts w:hint="eastAsia"/>
          <w:color w:val="000000" w:themeColor="text1"/>
        </w:rPr>
        <w:t>之</w:t>
      </w:r>
      <w:r w:rsidR="00FC1C5A" w:rsidRPr="002264D9">
        <w:rPr>
          <w:rFonts w:hint="eastAsia"/>
          <w:color w:val="000000" w:themeColor="text1"/>
        </w:rPr>
        <w:t>前提</w:t>
      </w:r>
      <w:r w:rsidR="004C2ECF" w:rsidRPr="002264D9">
        <w:rPr>
          <w:rFonts w:hint="eastAsia"/>
          <w:color w:val="000000" w:themeColor="text1"/>
        </w:rPr>
        <w:t>下，評估有無進行法規</w:t>
      </w:r>
      <w:r w:rsidR="008E1F09" w:rsidRPr="002264D9">
        <w:rPr>
          <w:rFonts w:hint="eastAsia"/>
          <w:color w:val="000000" w:themeColor="text1"/>
        </w:rPr>
        <w:t>再</w:t>
      </w:r>
      <w:r w:rsidR="004C2ECF" w:rsidRPr="002264D9">
        <w:rPr>
          <w:rFonts w:hint="eastAsia"/>
          <w:color w:val="000000" w:themeColor="text1"/>
        </w:rPr>
        <w:t>調適</w:t>
      </w:r>
      <w:r w:rsidR="00FC1C5A" w:rsidRPr="002264D9">
        <w:rPr>
          <w:rFonts w:hint="eastAsia"/>
          <w:color w:val="000000" w:themeColor="text1"/>
        </w:rPr>
        <w:t>或放寬</w:t>
      </w:r>
      <w:r w:rsidR="004C2ECF" w:rsidRPr="002264D9">
        <w:rPr>
          <w:rFonts w:hint="eastAsia"/>
          <w:color w:val="000000" w:themeColor="text1"/>
        </w:rPr>
        <w:t>之空間，並</w:t>
      </w:r>
      <w:r w:rsidR="00A20C03" w:rsidRPr="002264D9">
        <w:rPr>
          <w:rFonts w:hint="eastAsia"/>
          <w:color w:val="000000" w:themeColor="text1"/>
        </w:rPr>
        <w:t>逐步協助推動遊艇遊憩</w:t>
      </w:r>
      <w:r w:rsidR="00E7337D" w:rsidRPr="002264D9">
        <w:rPr>
          <w:rFonts w:hint="eastAsia"/>
          <w:color w:val="000000" w:themeColor="text1"/>
        </w:rPr>
        <w:t>相關</w:t>
      </w:r>
      <w:r w:rsidR="00A20C03" w:rsidRPr="002264D9">
        <w:rPr>
          <w:rFonts w:hint="eastAsia"/>
          <w:color w:val="000000" w:themeColor="text1"/>
        </w:rPr>
        <w:t>產業之發展。</w:t>
      </w:r>
      <w:bookmarkEnd w:id="115"/>
    </w:p>
    <w:p w:rsidR="003F3DD2" w:rsidRPr="002264D9" w:rsidRDefault="00D8734D" w:rsidP="006864A7">
      <w:pPr>
        <w:pStyle w:val="3"/>
      </w:pPr>
      <w:bookmarkStart w:id="116" w:name="_Toc13577696"/>
      <w:bookmarkStart w:id="117" w:name="_Toc13668893"/>
      <w:r w:rsidRPr="002264D9">
        <w:rPr>
          <w:rFonts w:hint="eastAsia"/>
        </w:rPr>
        <w:t>綜上，</w:t>
      </w:r>
      <w:bookmarkEnd w:id="116"/>
      <w:bookmarkEnd w:id="117"/>
      <w:r w:rsidR="001C368A" w:rsidRPr="001C368A">
        <w:rPr>
          <w:rFonts w:hint="eastAsia"/>
          <w:noProof/>
          <w:color w:val="000000" w:themeColor="text1"/>
        </w:rPr>
        <w:t>遊艇產業可分為遊艇製造與遊艇休憩二大部分，我國已有極具國際競爭力之遊艇製造業，又因四面環海，海岸風光旖旎，海岸線亦長達1,300餘公里，且有眾多離島，先天上擁有發展遊艇休憩產業之利基，然我國遊艇註冊數量遠低於亞洲鄰近國家，遊艇休憩尚處起步階段；為更多元化我國遊艇產業之發展，目前已有廠商積極推動</w:t>
      </w:r>
      <w:r w:rsidR="001C368A" w:rsidRPr="001C368A">
        <w:rPr>
          <w:rFonts w:hint="eastAsia"/>
          <w:color w:val="000000" w:themeColor="text1"/>
        </w:rPr>
        <w:t>遊艇製造、遊艇銷售及遊艇俱樂部三位一體之產業，面對此一新興之商業模式，政府允應再檢視並評估我國遊艇休憩產業相關法規有無調整之必要，並積極協助推動遊艇遊憩相關之產業。</w:t>
      </w:r>
    </w:p>
    <w:p w:rsidR="008767BD" w:rsidRPr="002264D9" w:rsidRDefault="008767BD" w:rsidP="008767BD">
      <w:pPr>
        <w:pStyle w:val="1"/>
        <w:kinsoku w:val="0"/>
        <w:overflowPunct/>
        <w:autoSpaceDE/>
        <w:autoSpaceDN/>
        <w:ind w:left="699" w:hanging="699"/>
        <w:rPr>
          <w:rFonts w:hAnsi="標楷體"/>
          <w:b/>
          <w:noProof/>
          <w:color w:val="000000" w:themeColor="text1"/>
        </w:rPr>
      </w:pPr>
      <w:r w:rsidRPr="002264D9">
        <w:rPr>
          <w:rFonts w:hAnsi="標楷體"/>
          <w:color w:val="000000" w:themeColor="text1"/>
        </w:rPr>
        <w:br w:type="page"/>
      </w:r>
      <w:bookmarkStart w:id="118" w:name="_Toc419548884"/>
      <w:bookmarkStart w:id="119" w:name="_Toc13577697"/>
      <w:bookmarkStart w:id="120" w:name="_Toc13668894"/>
      <w:r w:rsidR="00990BB5" w:rsidRPr="002264D9">
        <w:rPr>
          <w:rFonts w:hAnsi="標楷體" w:hint="eastAsia"/>
          <w:b/>
          <w:color w:val="000000" w:themeColor="text1"/>
        </w:rPr>
        <w:lastRenderedPageBreak/>
        <w:t>處理辦法</w:t>
      </w:r>
      <w:r w:rsidRPr="002264D9">
        <w:rPr>
          <w:rFonts w:hAnsi="標楷體" w:hint="eastAsia"/>
          <w:b/>
          <w:color w:val="000000" w:themeColor="text1"/>
        </w:rPr>
        <w:t>：</w:t>
      </w:r>
      <w:bookmarkEnd w:id="118"/>
      <w:bookmarkEnd w:id="119"/>
      <w:bookmarkEnd w:id="120"/>
    </w:p>
    <w:p w:rsidR="008767BD" w:rsidRPr="002264D9" w:rsidRDefault="000B7C19" w:rsidP="008767BD">
      <w:pPr>
        <w:pStyle w:val="2"/>
        <w:kinsoku w:val="0"/>
        <w:overflowPunct/>
        <w:autoSpaceDE/>
        <w:autoSpaceDN/>
        <w:ind w:left="1045" w:hanging="697"/>
        <w:rPr>
          <w:color w:val="000000" w:themeColor="text1"/>
        </w:rPr>
      </w:pPr>
      <w:bookmarkStart w:id="121" w:name="_Toc2400396"/>
      <w:bookmarkStart w:id="122" w:name="_Toc4316190"/>
      <w:bookmarkStart w:id="123" w:name="_Toc4473331"/>
      <w:bookmarkStart w:id="124" w:name="_Toc69556898"/>
      <w:bookmarkStart w:id="125" w:name="_Toc69556947"/>
      <w:bookmarkStart w:id="126" w:name="_Toc69609821"/>
      <w:bookmarkStart w:id="127" w:name="_Toc70241817"/>
      <w:bookmarkStart w:id="128" w:name="_Toc70242206"/>
      <w:bookmarkStart w:id="129" w:name="_Toc416015734"/>
      <w:bookmarkStart w:id="130" w:name="_Toc419548885"/>
      <w:bookmarkStart w:id="131" w:name="_Toc13577698"/>
      <w:bookmarkStart w:id="132" w:name="_Toc13668895"/>
      <w:bookmarkStart w:id="133" w:name="_Toc524902735"/>
      <w:bookmarkStart w:id="134" w:name="_Toc525066149"/>
      <w:bookmarkStart w:id="135" w:name="_Toc525070840"/>
      <w:bookmarkStart w:id="136" w:name="_Toc525938380"/>
      <w:bookmarkStart w:id="137" w:name="_Toc525939228"/>
      <w:bookmarkStart w:id="138" w:name="_Toc525939733"/>
      <w:bookmarkStart w:id="139" w:name="_Toc529218273"/>
      <w:bookmarkStart w:id="140" w:name="_Toc529222690"/>
      <w:bookmarkStart w:id="141" w:name="_Toc529223112"/>
      <w:bookmarkStart w:id="142" w:name="_Toc529223863"/>
      <w:bookmarkStart w:id="143" w:name="_Toc529228266"/>
      <w:r>
        <w:rPr>
          <w:rFonts w:hint="eastAsia"/>
          <w:color w:val="000000" w:themeColor="text1"/>
        </w:rPr>
        <w:t>抄</w:t>
      </w:r>
      <w:r w:rsidR="008767BD" w:rsidRPr="002264D9">
        <w:rPr>
          <w:rFonts w:hint="eastAsia"/>
          <w:color w:val="000000" w:themeColor="text1"/>
        </w:rPr>
        <w:t>調查意見</w:t>
      </w:r>
      <w:proofErr w:type="gramStart"/>
      <w:r w:rsidR="008767BD" w:rsidRPr="002264D9">
        <w:rPr>
          <w:rFonts w:hint="eastAsia"/>
          <w:color w:val="000000" w:themeColor="text1"/>
        </w:rPr>
        <w:t>一</w:t>
      </w:r>
      <w:proofErr w:type="gramEnd"/>
      <w:r w:rsidR="00A20C03" w:rsidRPr="002264D9">
        <w:rPr>
          <w:rFonts w:hint="eastAsia"/>
          <w:color w:val="000000" w:themeColor="text1"/>
        </w:rPr>
        <w:t>及</w:t>
      </w:r>
      <w:r w:rsidR="004030DA" w:rsidRPr="002264D9">
        <w:rPr>
          <w:rFonts w:hint="eastAsia"/>
          <w:color w:val="000000" w:themeColor="text1"/>
        </w:rPr>
        <w:t>二</w:t>
      </w:r>
      <w:r>
        <w:rPr>
          <w:rFonts w:hint="eastAsia"/>
          <w:color w:val="000000" w:themeColor="text1"/>
        </w:rPr>
        <w:t>，</w:t>
      </w:r>
      <w:r w:rsidR="008767BD" w:rsidRPr="002264D9">
        <w:rPr>
          <w:rFonts w:hAnsi="標楷體" w:hint="eastAsia"/>
          <w:color w:val="000000" w:themeColor="text1"/>
          <w:szCs w:val="32"/>
        </w:rPr>
        <w:t>函請</w:t>
      </w:r>
      <w:bookmarkEnd w:id="121"/>
      <w:bookmarkEnd w:id="122"/>
      <w:bookmarkEnd w:id="123"/>
      <w:bookmarkEnd w:id="124"/>
      <w:bookmarkEnd w:id="125"/>
      <w:bookmarkEnd w:id="126"/>
      <w:bookmarkEnd w:id="127"/>
      <w:bookmarkEnd w:id="128"/>
      <w:bookmarkEnd w:id="129"/>
      <w:bookmarkEnd w:id="130"/>
      <w:bookmarkEnd w:id="131"/>
      <w:bookmarkEnd w:id="132"/>
      <w:r w:rsidR="006F4E0E" w:rsidRPr="002264D9">
        <w:rPr>
          <w:rFonts w:hAnsi="標楷體" w:hint="eastAsia"/>
          <w:color w:val="000000" w:themeColor="text1"/>
          <w:szCs w:val="32"/>
        </w:rPr>
        <w:t>高雄市政府檢討改善</w:t>
      </w:r>
      <w:proofErr w:type="gramStart"/>
      <w:r>
        <w:rPr>
          <w:rFonts w:hAnsi="標楷體" w:hint="eastAsia"/>
          <w:color w:val="000000" w:themeColor="text1"/>
          <w:szCs w:val="32"/>
        </w:rPr>
        <w:t>見復</w:t>
      </w:r>
      <w:r w:rsidR="006F4E0E" w:rsidRPr="002264D9">
        <w:rPr>
          <w:rFonts w:hAnsi="標楷體" w:hint="eastAsia"/>
          <w:color w:val="000000" w:themeColor="text1"/>
          <w:szCs w:val="32"/>
        </w:rPr>
        <w:t>。</w:t>
      </w:r>
      <w:proofErr w:type="gramEnd"/>
    </w:p>
    <w:p w:rsidR="008767BD" w:rsidRPr="002264D9" w:rsidRDefault="000B7C19" w:rsidP="008767BD">
      <w:pPr>
        <w:pStyle w:val="2"/>
        <w:kinsoku w:val="0"/>
        <w:overflowPunct/>
        <w:autoSpaceDE/>
        <w:autoSpaceDN/>
        <w:ind w:left="1045" w:hanging="697"/>
        <w:rPr>
          <w:rFonts w:hAnsi="標楷體"/>
          <w:color w:val="000000" w:themeColor="text1"/>
          <w:szCs w:val="32"/>
        </w:rPr>
      </w:pPr>
      <w:bookmarkStart w:id="144" w:name="_Toc13577699"/>
      <w:bookmarkStart w:id="145" w:name="_Toc13668896"/>
      <w:r>
        <w:rPr>
          <w:rFonts w:hAnsi="標楷體" w:hint="eastAsia"/>
          <w:color w:val="000000" w:themeColor="text1"/>
          <w:szCs w:val="32"/>
        </w:rPr>
        <w:t>抄</w:t>
      </w:r>
      <w:r w:rsidR="008767BD" w:rsidRPr="002264D9">
        <w:rPr>
          <w:rFonts w:hAnsi="標楷體" w:hint="eastAsia"/>
          <w:color w:val="000000" w:themeColor="text1"/>
          <w:szCs w:val="32"/>
        </w:rPr>
        <w:t>調查意見</w:t>
      </w:r>
      <w:r w:rsidR="004030DA" w:rsidRPr="002264D9">
        <w:rPr>
          <w:rFonts w:hAnsi="標楷體" w:hint="eastAsia"/>
          <w:color w:val="000000" w:themeColor="text1"/>
          <w:szCs w:val="32"/>
        </w:rPr>
        <w:t>三</w:t>
      </w:r>
      <w:r w:rsidR="00A20C03" w:rsidRPr="002264D9">
        <w:rPr>
          <w:rFonts w:hint="eastAsia"/>
          <w:color w:val="000000" w:themeColor="text1"/>
        </w:rPr>
        <w:t>及</w:t>
      </w:r>
      <w:r w:rsidR="008E386C" w:rsidRPr="002264D9">
        <w:rPr>
          <w:rFonts w:hAnsi="標楷體" w:hint="eastAsia"/>
          <w:color w:val="000000" w:themeColor="text1"/>
          <w:szCs w:val="32"/>
        </w:rPr>
        <w:t>四</w:t>
      </w:r>
      <w:r>
        <w:rPr>
          <w:rFonts w:hAnsi="標楷體" w:hint="eastAsia"/>
          <w:color w:val="000000" w:themeColor="text1"/>
          <w:szCs w:val="32"/>
        </w:rPr>
        <w:t>，</w:t>
      </w:r>
      <w:r w:rsidR="008767BD" w:rsidRPr="002264D9">
        <w:rPr>
          <w:rFonts w:hAnsi="標楷體" w:hint="eastAsia"/>
          <w:color w:val="000000" w:themeColor="text1"/>
          <w:szCs w:val="32"/>
        </w:rPr>
        <w:t>函請</w:t>
      </w:r>
      <w:r w:rsidR="001C368A">
        <w:rPr>
          <w:rFonts w:hAnsi="標楷體" w:hint="eastAsia"/>
          <w:color w:val="000000" w:themeColor="text1"/>
          <w:szCs w:val="32"/>
        </w:rPr>
        <w:t>行政院督同</w:t>
      </w:r>
      <w:r w:rsidR="006F4E0E" w:rsidRPr="002264D9">
        <w:rPr>
          <w:rFonts w:hAnsi="標楷體" w:hint="eastAsia"/>
          <w:color w:val="000000" w:themeColor="text1"/>
          <w:szCs w:val="32"/>
        </w:rPr>
        <w:t>經濟部及高雄市政府</w:t>
      </w:r>
      <w:proofErr w:type="gramStart"/>
      <w:r w:rsidR="006F4E0E" w:rsidRPr="002264D9">
        <w:rPr>
          <w:rFonts w:hAnsi="標楷體" w:hint="eastAsia"/>
          <w:color w:val="000000" w:themeColor="text1"/>
          <w:szCs w:val="32"/>
        </w:rPr>
        <w:t>研</w:t>
      </w:r>
      <w:proofErr w:type="gramEnd"/>
      <w:r w:rsidR="006F4E0E" w:rsidRPr="002264D9">
        <w:rPr>
          <w:rFonts w:hAnsi="標楷體" w:hint="eastAsia"/>
          <w:color w:val="000000" w:themeColor="text1"/>
          <w:szCs w:val="32"/>
        </w:rPr>
        <w:t>處</w:t>
      </w:r>
      <w:proofErr w:type="gramStart"/>
      <w:r>
        <w:rPr>
          <w:rFonts w:hAnsi="標楷體" w:hint="eastAsia"/>
          <w:color w:val="000000" w:themeColor="text1"/>
          <w:szCs w:val="32"/>
        </w:rPr>
        <w:t>見復</w:t>
      </w:r>
      <w:r w:rsidR="006F4E0E" w:rsidRPr="002264D9">
        <w:rPr>
          <w:rFonts w:hAnsi="標楷體" w:hint="eastAsia"/>
          <w:color w:val="000000" w:themeColor="text1"/>
          <w:szCs w:val="32"/>
        </w:rPr>
        <w:t>。</w:t>
      </w:r>
      <w:bookmarkEnd w:id="144"/>
      <w:bookmarkEnd w:id="145"/>
      <w:proofErr w:type="gramEnd"/>
    </w:p>
    <w:p w:rsidR="008767BD" w:rsidRPr="002264D9" w:rsidRDefault="000B7C19" w:rsidP="008767BD">
      <w:pPr>
        <w:pStyle w:val="2"/>
        <w:kinsoku w:val="0"/>
        <w:overflowPunct/>
        <w:autoSpaceDE/>
        <w:autoSpaceDN/>
        <w:ind w:left="1045" w:hanging="697"/>
        <w:rPr>
          <w:rFonts w:hAnsi="標楷體"/>
          <w:color w:val="000000" w:themeColor="text1"/>
          <w:szCs w:val="32"/>
        </w:rPr>
      </w:pPr>
      <w:bookmarkStart w:id="146" w:name="_Toc13577700"/>
      <w:bookmarkStart w:id="147" w:name="_Toc13668897"/>
      <w:r>
        <w:rPr>
          <w:rFonts w:hAnsi="標楷體" w:hint="eastAsia"/>
          <w:color w:val="000000" w:themeColor="text1"/>
          <w:szCs w:val="32"/>
        </w:rPr>
        <w:t>抄</w:t>
      </w:r>
      <w:r w:rsidR="008767BD" w:rsidRPr="002264D9">
        <w:rPr>
          <w:rFonts w:hAnsi="標楷體" w:hint="eastAsia"/>
          <w:color w:val="000000" w:themeColor="text1"/>
          <w:szCs w:val="32"/>
        </w:rPr>
        <w:t>調查意見</w:t>
      </w:r>
      <w:r w:rsidR="008E386C" w:rsidRPr="002264D9">
        <w:rPr>
          <w:rFonts w:hAnsi="標楷體" w:hint="eastAsia"/>
          <w:color w:val="000000" w:themeColor="text1"/>
          <w:szCs w:val="32"/>
        </w:rPr>
        <w:t>五</w:t>
      </w:r>
      <w:r>
        <w:rPr>
          <w:rFonts w:hAnsi="標楷體" w:hint="eastAsia"/>
          <w:color w:val="000000" w:themeColor="text1"/>
          <w:szCs w:val="32"/>
        </w:rPr>
        <w:t>，</w:t>
      </w:r>
      <w:r w:rsidR="008767BD" w:rsidRPr="002264D9">
        <w:rPr>
          <w:rFonts w:hAnsi="標楷體" w:hint="eastAsia"/>
          <w:color w:val="000000" w:themeColor="text1"/>
          <w:szCs w:val="32"/>
        </w:rPr>
        <w:t>函請</w:t>
      </w:r>
      <w:r w:rsidR="008E386C" w:rsidRPr="002264D9">
        <w:rPr>
          <w:rFonts w:hAnsi="標楷體" w:hint="eastAsia"/>
          <w:color w:val="000000" w:themeColor="text1"/>
          <w:szCs w:val="32"/>
        </w:rPr>
        <w:t>交通部</w:t>
      </w:r>
      <w:proofErr w:type="gramStart"/>
      <w:r w:rsidR="008E386C" w:rsidRPr="002264D9">
        <w:rPr>
          <w:rFonts w:hAnsi="標楷體" w:hint="eastAsia"/>
          <w:color w:val="000000" w:themeColor="text1"/>
          <w:szCs w:val="32"/>
        </w:rPr>
        <w:t>研</w:t>
      </w:r>
      <w:proofErr w:type="gramEnd"/>
      <w:r w:rsidR="008E386C" w:rsidRPr="002264D9">
        <w:rPr>
          <w:rFonts w:hAnsi="標楷體" w:hint="eastAsia"/>
          <w:color w:val="000000" w:themeColor="text1"/>
          <w:szCs w:val="32"/>
        </w:rPr>
        <w:t>處</w:t>
      </w:r>
      <w:proofErr w:type="gramStart"/>
      <w:r>
        <w:rPr>
          <w:rFonts w:hAnsi="標楷體" w:hint="eastAsia"/>
          <w:color w:val="000000" w:themeColor="text1"/>
          <w:szCs w:val="32"/>
        </w:rPr>
        <w:t>見復</w:t>
      </w:r>
      <w:r w:rsidR="008767BD" w:rsidRPr="002264D9">
        <w:rPr>
          <w:rFonts w:hAnsi="標楷體" w:hint="eastAsia"/>
          <w:color w:val="000000" w:themeColor="text1"/>
          <w:szCs w:val="32"/>
        </w:rPr>
        <w:t>。</w:t>
      </w:r>
      <w:bookmarkEnd w:id="146"/>
      <w:bookmarkEnd w:id="147"/>
      <w:proofErr w:type="gramEnd"/>
    </w:p>
    <w:p w:rsidR="008767BD" w:rsidRPr="002264D9" w:rsidRDefault="000B7C19" w:rsidP="008767BD">
      <w:pPr>
        <w:pStyle w:val="2"/>
        <w:kinsoku w:val="0"/>
        <w:overflowPunct/>
        <w:autoSpaceDE/>
        <w:autoSpaceDN/>
        <w:ind w:left="1020" w:hanging="680"/>
        <w:rPr>
          <w:rFonts w:hAnsi="標楷體"/>
          <w:color w:val="000000" w:themeColor="text1"/>
          <w:szCs w:val="32"/>
        </w:rPr>
      </w:pPr>
      <w:bookmarkStart w:id="148" w:name="_Toc69556899"/>
      <w:bookmarkStart w:id="149" w:name="_Toc69556948"/>
      <w:bookmarkStart w:id="150" w:name="_Toc69609822"/>
      <w:bookmarkStart w:id="151" w:name="_Toc416015736"/>
      <w:bookmarkStart w:id="152" w:name="_Toc419548886"/>
      <w:bookmarkStart w:id="153" w:name="_Toc13577701"/>
      <w:bookmarkStart w:id="154" w:name="_Toc13668898"/>
      <w:r>
        <w:rPr>
          <w:rFonts w:hAnsi="標楷體" w:hint="eastAsia"/>
          <w:color w:val="000000" w:themeColor="text1"/>
          <w:szCs w:val="32"/>
        </w:rPr>
        <w:t>抄</w:t>
      </w:r>
      <w:r w:rsidR="009B5829" w:rsidRPr="002264D9">
        <w:rPr>
          <w:rFonts w:hAnsi="標楷體" w:hint="eastAsia"/>
          <w:color w:val="000000" w:themeColor="text1"/>
          <w:szCs w:val="32"/>
        </w:rPr>
        <w:t>調查意見</w:t>
      </w:r>
      <w:r>
        <w:rPr>
          <w:rFonts w:hAnsi="標楷體" w:hint="eastAsia"/>
          <w:color w:val="000000" w:themeColor="text1"/>
          <w:szCs w:val="32"/>
        </w:rPr>
        <w:t>及處理辦法，</w:t>
      </w:r>
      <w:r w:rsidR="008767BD" w:rsidRPr="002264D9">
        <w:rPr>
          <w:rFonts w:hAnsi="標楷體" w:hint="eastAsia"/>
          <w:color w:val="000000" w:themeColor="text1"/>
          <w:szCs w:val="32"/>
        </w:rPr>
        <w:t>函復審計部。</w:t>
      </w:r>
      <w:bookmarkStart w:id="155" w:name="_Toc2400397"/>
      <w:bookmarkStart w:id="156" w:name="_Toc4316191"/>
      <w:bookmarkStart w:id="157" w:name="_Toc4473332"/>
      <w:bookmarkEnd w:id="133"/>
      <w:bookmarkEnd w:id="134"/>
      <w:bookmarkEnd w:id="135"/>
      <w:bookmarkEnd w:id="136"/>
      <w:bookmarkEnd w:id="137"/>
      <w:bookmarkEnd w:id="138"/>
      <w:bookmarkEnd w:id="139"/>
      <w:bookmarkEnd w:id="140"/>
      <w:bookmarkEnd w:id="141"/>
      <w:bookmarkEnd w:id="142"/>
      <w:bookmarkEnd w:id="143"/>
      <w:bookmarkEnd w:id="148"/>
      <w:bookmarkEnd w:id="149"/>
      <w:bookmarkEnd w:id="150"/>
      <w:bookmarkEnd w:id="151"/>
      <w:bookmarkEnd w:id="152"/>
      <w:bookmarkEnd w:id="153"/>
      <w:bookmarkEnd w:id="154"/>
    </w:p>
    <w:p w:rsidR="008767BD" w:rsidRPr="002264D9" w:rsidRDefault="000B7C19" w:rsidP="008767BD">
      <w:pPr>
        <w:pStyle w:val="2"/>
        <w:kinsoku w:val="0"/>
        <w:overflowPunct/>
        <w:autoSpaceDE/>
        <w:autoSpaceDN/>
        <w:ind w:left="1020" w:hanging="680"/>
        <w:rPr>
          <w:rFonts w:hAnsi="標楷體"/>
          <w:color w:val="000000" w:themeColor="text1"/>
        </w:rPr>
      </w:pPr>
      <w:bookmarkStart w:id="158" w:name="_Toc69556901"/>
      <w:bookmarkStart w:id="159" w:name="_Toc69556950"/>
      <w:bookmarkStart w:id="160" w:name="_Toc69609824"/>
      <w:bookmarkStart w:id="161" w:name="_Toc70241822"/>
      <w:bookmarkStart w:id="162" w:name="_Toc70242211"/>
      <w:bookmarkStart w:id="163" w:name="_Toc416015737"/>
      <w:bookmarkStart w:id="164" w:name="_Toc419548887"/>
      <w:bookmarkStart w:id="165" w:name="_Toc13577702"/>
      <w:bookmarkStart w:id="166" w:name="_Toc13668899"/>
      <w:r>
        <w:rPr>
          <w:rFonts w:hAnsi="標楷體" w:hint="eastAsia"/>
          <w:color w:val="000000" w:themeColor="text1"/>
          <w:szCs w:val="32"/>
        </w:rPr>
        <w:t>調查報告之案由、調查意見及處理辦法上網公布</w:t>
      </w:r>
      <w:r w:rsidR="008767BD" w:rsidRPr="002264D9">
        <w:rPr>
          <w:rFonts w:hAnsi="標楷體" w:hint="eastAsia"/>
          <w:color w:val="000000" w:themeColor="text1"/>
          <w:szCs w:val="32"/>
        </w:rPr>
        <w:t>。</w:t>
      </w:r>
      <w:bookmarkEnd w:id="155"/>
      <w:bookmarkEnd w:id="156"/>
      <w:bookmarkEnd w:id="157"/>
      <w:bookmarkEnd w:id="158"/>
      <w:bookmarkEnd w:id="159"/>
      <w:bookmarkEnd w:id="160"/>
      <w:bookmarkEnd w:id="161"/>
      <w:bookmarkEnd w:id="162"/>
      <w:bookmarkEnd w:id="163"/>
      <w:bookmarkEnd w:id="164"/>
      <w:bookmarkEnd w:id="165"/>
      <w:bookmarkEnd w:id="166"/>
    </w:p>
    <w:p w:rsidR="008767BD" w:rsidRPr="002264D9" w:rsidRDefault="008767BD" w:rsidP="008767BD">
      <w:pPr>
        <w:pStyle w:val="ab"/>
        <w:kinsoku w:val="0"/>
        <w:spacing w:before="0" w:after="0"/>
        <w:ind w:leftChars="1100" w:left="3742"/>
        <w:rPr>
          <w:rFonts w:hAnsi="標楷體"/>
          <w:b/>
          <w:bCs/>
          <w:snapToGrid/>
          <w:color w:val="000000" w:themeColor="text1"/>
          <w:spacing w:val="12"/>
          <w:kern w:val="0"/>
          <w:sz w:val="40"/>
        </w:rPr>
      </w:pPr>
    </w:p>
    <w:p w:rsidR="008767BD" w:rsidRPr="002264D9" w:rsidRDefault="008767BD" w:rsidP="008767BD">
      <w:pPr>
        <w:pStyle w:val="ab"/>
        <w:kinsoku w:val="0"/>
        <w:spacing w:before="0" w:after="0"/>
        <w:ind w:leftChars="1100" w:left="3742"/>
        <w:rPr>
          <w:rFonts w:hAnsi="標楷體"/>
          <w:b/>
          <w:bCs/>
          <w:snapToGrid/>
          <w:color w:val="000000" w:themeColor="text1"/>
          <w:spacing w:val="12"/>
          <w:kern w:val="0"/>
          <w:sz w:val="40"/>
        </w:rPr>
      </w:pPr>
    </w:p>
    <w:p w:rsidR="008767BD" w:rsidRPr="000B7C19" w:rsidRDefault="008767BD" w:rsidP="000B7C19">
      <w:pPr>
        <w:pStyle w:val="ab"/>
        <w:kinsoku w:val="0"/>
        <w:spacing w:before="0" w:after="0"/>
        <w:ind w:leftChars="750" w:left="2551"/>
        <w:rPr>
          <w:rFonts w:hAnsi="標楷體"/>
          <w:bCs/>
          <w:snapToGrid/>
          <w:color w:val="000000" w:themeColor="text1"/>
          <w:spacing w:val="0"/>
          <w:kern w:val="0"/>
          <w:sz w:val="40"/>
        </w:rPr>
      </w:pPr>
      <w:r w:rsidRPr="000B7C19">
        <w:rPr>
          <w:rFonts w:hAnsi="標楷體" w:hint="eastAsia"/>
          <w:bCs/>
          <w:snapToGrid/>
          <w:color w:val="000000" w:themeColor="text1"/>
          <w:spacing w:val="12"/>
          <w:kern w:val="0"/>
          <w:sz w:val="40"/>
        </w:rPr>
        <w:t>調查委員：</w:t>
      </w:r>
      <w:r w:rsidR="000B7C19" w:rsidRPr="000B7C19">
        <w:rPr>
          <w:rFonts w:hAnsi="標楷體" w:hint="eastAsia"/>
          <w:bCs/>
          <w:snapToGrid/>
          <w:color w:val="000000" w:themeColor="text1"/>
          <w:spacing w:val="12"/>
          <w:kern w:val="0"/>
          <w:sz w:val="40"/>
        </w:rPr>
        <w:t>陳小紅、</w:t>
      </w:r>
      <w:r w:rsidR="000B7C19">
        <w:rPr>
          <w:rFonts w:hAnsi="標楷體" w:hint="eastAsia"/>
          <w:bCs/>
          <w:snapToGrid/>
          <w:color w:val="000000" w:themeColor="text1"/>
          <w:spacing w:val="12"/>
          <w:kern w:val="0"/>
          <w:sz w:val="40"/>
        </w:rPr>
        <w:t>章仁香</w:t>
      </w:r>
    </w:p>
    <w:p w:rsidR="008767BD" w:rsidRPr="002264D9" w:rsidRDefault="008767BD" w:rsidP="008767BD">
      <w:pPr>
        <w:pStyle w:val="ab"/>
        <w:kinsoku w:val="0"/>
        <w:spacing w:before="0" w:after="0"/>
        <w:ind w:leftChars="1100" w:left="3742" w:firstLineChars="500" w:firstLine="2023"/>
        <w:rPr>
          <w:rFonts w:hAnsi="標楷體"/>
          <w:b/>
          <w:bCs/>
          <w:snapToGrid/>
          <w:color w:val="000000" w:themeColor="text1"/>
          <w:spacing w:val="12"/>
          <w:kern w:val="0"/>
        </w:rPr>
      </w:pPr>
    </w:p>
    <w:p w:rsidR="008767BD" w:rsidRPr="002264D9" w:rsidRDefault="008767BD" w:rsidP="008767BD">
      <w:pPr>
        <w:pStyle w:val="ab"/>
        <w:kinsoku w:val="0"/>
        <w:spacing w:before="0" w:after="0"/>
        <w:ind w:leftChars="1100" w:left="3742" w:firstLineChars="500" w:firstLine="2023"/>
        <w:rPr>
          <w:rFonts w:hAnsi="標楷體"/>
          <w:b/>
          <w:bCs/>
          <w:snapToGrid/>
          <w:color w:val="000000" w:themeColor="text1"/>
          <w:spacing w:val="12"/>
          <w:kern w:val="0"/>
        </w:rPr>
      </w:pPr>
    </w:p>
    <w:p w:rsidR="008767BD" w:rsidRPr="002264D9" w:rsidRDefault="008767BD" w:rsidP="008767BD">
      <w:pPr>
        <w:pStyle w:val="ab"/>
        <w:kinsoku w:val="0"/>
        <w:spacing w:before="0" w:after="0"/>
        <w:ind w:leftChars="1100" w:left="3742" w:firstLineChars="500" w:firstLine="2023"/>
        <w:rPr>
          <w:rFonts w:hAnsi="標楷體"/>
          <w:b/>
          <w:bCs/>
          <w:snapToGrid/>
          <w:color w:val="000000" w:themeColor="text1"/>
          <w:spacing w:val="12"/>
          <w:kern w:val="0"/>
        </w:rPr>
      </w:pPr>
    </w:p>
    <w:p w:rsidR="008767BD" w:rsidRPr="002264D9" w:rsidRDefault="008767BD" w:rsidP="008767BD">
      <w:pPr>
        <w:pStyle w:val="ab"/>
        <w:kinsoku w:val="0"/>
        <w:spacing w:before="0" w:after="0"/>
        <w:ind w:leftChars="1100" w:left="3742" w:firstLineChars="500" w:firstLine="2023"/>
        <w:rPr>
          <w:rFonts w:hAnsi="標楷體"/>
          <w:b/>
          <w:bCs/>
          <w:snapToGrid/>
          <w:color w:val="000000" w:themeColor="text1"/>
          <w:spacing w:val="12"/>
          <w:kern w:val="0"/>
        </w:rPr>
      </w:pPr>
    </w:p>
    <w:p w:rsidR="00E7337D" w:rsidRPr="002264D9" w:rsidRDefault="00E7337D" w:rsidP="008767BD">
      <w:pPr>
        <w:pStyle w:val="ab"/>
        <w:kinsoku w:val="0"/>
        <w:spacing w:before="0" w:after="0"/>
        <w:ind w:leftChars="1100" w:left="3742" w:firstLineChars="500" w:firstLine="2023"/>
        <w:rPr>
          <w:rFonts w:hAnsi="標楷體"/>
          <w:b/>
          <w:bCs/>
          <w:snapToGrid/>
          <w:color w:val="000000" w:themeColor="text1"/>
          <w:spacing w:val="12"/>
          <w:kern w:val="0"/>
        </w:rPr>
      </w:pPr>
    </w:p>
    <w:p w:rsidR="008767BD" w:rsidRPr="002264D9" w:rsidRDefault="008767BD" w:rsidP="008767BD">
      <w:pPr>
        <w:pStyle w:val="af0"/>
        <w:ind w:left="2041" w:rightChars="-25" w:right="-85" w:hanging="1899"/>
        <w:rPr>
          <w:rFonts w:hAnsi="標楷體"/>
          <w:bCs/>
          <w:color w:val="000000" w:themeColor="text1"/>
        </w:rPr>
      </w:pPr>
      <w:r w:rsidRPr="002264D9">
        <w:rPr>
          <w:rFonts w:hAnsi="標楷體" w:hint="eastAsia"/>
          <w:bCs/>
          <w:color w:val="000000" w:themeColor="text1"/>
        </w:rPr>
        <w:t xml:space="preserve">中    華    民    國   108   年   </w:t>
      </w:r>
      <w:r w:rsidR="000B7C19">
        <w:rPr>
          <w:rFonts w:hAnsi="標楷體" w:hint="eastAsia"/>
          <w:bCs/>
          <w:color w:val="000000" w:themeColor="text1"/>
        </w:rPr>
        <w:t>8</w:t>
      </w:r>
      <w:r w:rsidRPr="002264D9">
        <w:rPr>
          <w:rFonts w:hAnsi="標楷體" w:hint="eastAsia"/>
          <w:bCs/>
          <w:color w:val="000000" w:themeColor="text1"/>
        </w:rPr>
        <w:t xml:space="preserve">   月    </w:t>
      </w:r>
      <w:r w:rsidR="000B7C19">
        <w:rPr>
          <w:rFonts w:hAnsi="標楷體" w:hint="eastAsia"/>
          <w:bCs/>
          <w:color w:val="000000" w:themeColor="text1"/>
        </w:rPr>
        <w:t>7</w:t>
      </w:r>
      <w:r w:rsidRPr="002264D9">
        <w:rPr>
          <w:rFonts w:hAnsi="標楷體" w:hint="eastAsia"/>
          <w:bCs/>
          <w:color w:val="000000" w:themeColor="text1"/>
        </w:rPr>
        <w:t xml:space="preserve"> 　 日</w:t>
      </w: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rsidR="00F9565D" w:rsidRPr="002264D9" w:rsidRDefault="00F9565D" w:rsidP="000B7C19">
      <w:pPr>
        <w:rPr>
          <w:rFonts w:hAnsi="標楷體"/>
          <w:color w:val="000000" w:themeColor="text1"/>
          <w:kern w:val="32"/>
          <w:szCs w:val="48"/>
        </w:rPr>
      </w:pPr>
    </w:p>
    <w:sectPr w:rsidR="00F9565D" w:rsidRPr="002264D9"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08F" w:rsidRDefault="00D7608F">
      <w:r>
        <w:separator/>
      </w:r>
    </w:p>
  </w:endnote>
  <w:endnote w:type="continuationSeparator" w:id="0">
    <w:p w:rsidR="00D7608F" w:rsidRDefault="00D76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C3" w:rsidRDefault="004877C3">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9E21C8">
      <w:rPr>
        <w:rStyle w:val="ad"/>
        <w:noProof/>
        <w:sz w:val="24"/>
      </w:rPr>
      <w:t>42</w:t>
    </w:r>
    <w:r>
      <w:rPr>
        <w:rStyle w:val="ad"/>
        <w:sz w:val="24"/>
      </w:rPr>
      <w:fldChar w:fldCharType="end"/>
    </w:r>
  </w:p>
  <w:p w:rsidR="004877C3" w:rsidRDefault="004877C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08F" w:rsidRDefault="00D7608F">
      <w:r>
        <w:separator/>
      </w:r>
    </w:p>
  </w:footnote>
  <w:footnote w:type="continuationSeparator" w:id="0">
    <w:p w:rsidR="00D7608F" w:rsidRDefault="00D7608F">
      <w:r>
        <w:continuationSeparator/>
      </w:r>
    </w:p>
  </w:footnote>
  <w:footnote w:id="1">
    <w:p w:rsidR="004877C3" w:rsidRDefault="004877C3" w:rsidP="004877C3">
      <w:pPr>
        <w:pStyle w:val="afe"/>
        <w:ind w:left="220" w:hangingChars="100" w:hanging="220"/>
        <w:jc w:val="both"/>
      </w:pPr>
      <w:r>
        <w:rPr>
          <w:rStyle w:val="aff0"/>
        </w:rPr>
        <w:footnoteRef/>
      </w:r>
      <w:r>
        <w:rPr>
          <w:rFonts w:hint="eastAsia"/>
        </w:rPr>
        <w:t xml:space="preserve"> 本案</w:t>
      </w:r>
      <w:r w:rsidRPr="00E57082">
        <w:rPr>
          <w:rFonts w:hint="eastAsia"/>
        </w:rPr>
        <w:t>於</w:t>
      </w:r>
      <w:r>
        <w:rPr>
          <w:rFonts w:hint="eastAsia"/>
        </w:rPr>
        <w:t>規劃</w:t>
      </w:r>
      <w:proofErr w:type="gramStart"/>
      <w:r>
        <w:rPr>
          <w:rFonts w:hint="eastAsia"/>
        </w:rPr>
        <w:t>階段均係以</w:t>
      </w:r>
      <w:proofErr w:type="gramEnd"/>
      <w:r>
        <w:rPr>
          <w:rFonts w:hint="eastAsia"/>
        </w:rPr>
        <w:t>遊艇產業「專區」稱之，</w:t>
      </w:r>
      <w:proofErr w:type="gramStart"/>
      <w:r>
        <w:rPr>
          <w:rFonts w:hint="eastAsia"/>
        </w:rPr>
        <w:t>嗣</w:t>
      </w:r>
      <w:proofErr w:type="gramEnd"/>
      <w:r w:rsidRPr="00E57082">
        <w:rPr>
          <w:rFonts w:hint="eastAsia"/>
        </w:rPr>
        <w:t>100年9月與受託開發廠商簽訂</w:t>
      </w:r>
      <w:r>
        <w:rPr>
          <w:rFonts w:hint="eastAsia"/>
        </w:rPr>
        <w:t>契約時始以遊艇產業「園區」稱之，名稱差異係因時點不同所致。</w:t>
      </w:r>
    </w:p>
  </w:footnote>
  <w:footnote w:id="2">
    <w:p w:rsidR="004877C3" w:rsidRPr="002B05AF" w:rsidRDefault="004877C3" w:rsidP="002B05AF">
      <w:pPr>
        <w:pStyle w:val="afe"/>
        <w:ind w:left="220" w:hangingChars="100" w:hanging="220"/>
        <w:jc w:val="both"/>
      </w:pPr>
      <w:r>
        <w:rPr>
          <w:rStyle w:val="aff0"/>
        </w:rPr>
        <w:footnoteRef/>
      </w:r>
      <w:r>
        <w:t xml:space="preserve"> </w:t>
      </w:r>
      <w:r w:rsidRPr="002B05AF">
        <w:rPr>
          <w:rFonts w:hint="eastAsia"/>
        </w:rPr>
        <w:t>99</w:t>
      </w:r>
      <w:r w:rsidRPr="002B05AF">
        <w:rPr>
          <w:rFonts w:hint="eastAsia"/>
        </w:rPr>
        <w:t>年4月22日時任</w:t>
      </w:r>
      <w:r>
        <w:rPr>
          <w:rFonts w:hint="eastAsia"/>
        </w:rPr>
        <w:t>市長</w:t>
      </w:r>
      <w:r w:rsidRPr="002B05AF">
        <w:rPr>
          <w:rFonts w:hint="eastAsia"/>
        </w:rPr>
        <w:t>陳菊與臺灣區遊艇工業同業公會理事長呂佳揚代表簽訂</w:t>
      </w:r>
      <w:r>
        <w:rPr>
          <w:rFonts w:ascii="新細明體" w:eastAsia="新細明體" w:hAnsi="新細明體" w:hint="eastAsia"/>
        </w:rPr>
        <w:t>「</w:t>
      </w:r>
      <w:r w:rsidRPr="002B05AF">
        <w:rPr>
          <w:rFonts w:hint="eastAsia"/>
        </w:rPr>
        <w:t>南星計畫遊艇產業專區</w:t>
      </w:r>
      <w:r>
        <w:rPr>
          <w:rFonts w:hAnsi="標楷體" w:hint="eastAsia"/>
        </w:rPr>
        <w:t>」</w:t>
      </w:r>
      <w:r w:rsidRPr="002B05AF">
        <w:rPr>
          <w:rFonts w:hint="eastAsia"/>
        </w:rPr>
        <w:t>投資意向書，計有20家業者擬投資該專區。</w:t>
      </w:r>
    </w:p>
  </w:footnote>
  <w:footnote w:id="3">
    <w:p w:rsidR="004877C3" w:rsidRDefault="004877C3" w:rsidP="000239C9">
      <w:pPr>
        <w:pStyle w:val="afe"/>
        <w:ind w:left="284" w:hangingChars="129" w:hanging="284"/>
        <w:jc w:val="both"/>
      </w:pPr>
      <w:r>
        <w:rPr>
          <w:rStyle w:val="aff0"/>
        </w:rPr>
        <w:footnoteRef/>
      </w:r>
      <w:r>
        <w:t xml:space="preserve"> </w:t>
      </w:r>
      <w:r w:rsidRPr="00926CE4">
        <w:rPr>
          <w:rFonts w:hint="eastAsia"/>
        </w:rPr>
        <w:t>南星計畫源自</w:t>
      </w:r>
      <w:r w:rsidRPr="00926CE4">
        <w:t>69</w:t>
      </w:r>
      <w:r>
        <w:rPr>
          <w:rFonts w:hint="eastAsia"/>
        </w:rPr>
        <w:t>年，因大林蒲地區鄰近海岸之鳳林國中暨</w:t>
      </w:r>
      <w:proofErr w:type="gramStart"/>
      <w:r w:rsidRPr="00926CE4">
        <w:rPr>
          <w:rFonts w:hint="eastAsia"/>
        </w:rPr>
        <w:t>週</w:t>
      </w:r>
      <w:proofErr w:type="gramEnd"/>
      <w:r w:rsidRPr="00926CE4">
        <w:rPr>
          <w:rFonts w:hint="eastAsia"/>
        </w:rPr>
        <w:t>邊因颱風沖蝕</w:t>
      </w:r>
      <w:proofErr w:type="gramStart"/>
      <w:r w:rsidRPr="00926CE4">
        <w:rPr>
          <w:rFonts w:hint="eastAsia"/>
        </w:rPr>
        <w:t>沿岸致</w:t>
      </w:r>
      <w:proofErr w:type="gramEnd"/>
      <w:r w:rsidRPr="00926CE4">
        <w:rPr>
          <w:rFonts w:hint="eastAsia"/>
        </w:rPr>
        <w:t>海水倒灌，高雄市政府使用建築廢料傾倒填土，</w:t>
      </w:r>
      <w:proofErr w:type="gramStart"/>
      <w:r w:rsidRPr="00926CE4">
        <w:rPr>
          <w:rFonts w:hint="eastAsia"/>
        </w:rPr>
        <w:t>填出近</w:t>
      </w:r>
      <w:proofErr w:type="gramEnd"/>
      <w:r w:rsidRPr="00926CE4">
        <w:t>80</w:t>
      </w:r>
      <w:r w:rsidRPr="00926CE4">
        <w:rPr>
          <w:rFonts w:hint="eastAsia"/>
        </w:rPr>
        <w:t>公頃之海埔新生地，時值環保運動廢棄物利用之觀念興起，</w:t>
      </w:r>
      <w:proofErr w:type="gramStart"/>
      <w:r w:rsidRPr="00926CE4">
        <w:rPr>
          <w:rFonts w:hint="eastAsia"/>
        </w:rPr>
        <w:t>該府遂於</w:t>
      </w:r>
      <w:proofErr w:type="gramEnd"/>
      <w:r w:rsidRPr="00926CE4">
        <w:t>77</w:t>
      </w:r>
      <w:r w:rsidRPr="00926CE4">
        <w:rPr>
          <w:rFonts w:hint="eastAsia"/>
        </w:rPr>
        <w:t>年報經行政院核定，逐步規劃運用建築廢棄物辦理大林蒲海岸海堤設置及填海造陸工程，並定名為南星計畫。計畫分</w:t>
      </w:r>
      <w:r w:rsidRPr="00926CE4">
        <w:t>3</w:t>
      </w:r>
      <w:r w:rsidRPr="00926CE4">
        <w:rPr>
          <w:rFonts w:hint="eastAsia"/>
        </w:rPr>
        <w:t>期辦理，計畫填妥</w:t>
      </w:r>
      <w:r w:rsidRPr="00926CE4">
        <w:t>3</w:t>
      </w:r>
      <w:r w:rsidRPr="00926CE4">
        <w:rPr>
          <w:rFonts w:hint="eastAsia"/>
        </w:rPr>
        <w:t>千公頃土地，其中第</w:t>
      </w:r>
      <w:r w:rsidRPr="00926CE4">
        <w:t>3</w:t>
      </w:r>
      <w:r w:rsidRPr="00926CE4">
        <w:rPr>
          <w:rFonts w:hint="eastAsia"/>
        </w:rPr>
        <w:t>期工程</w:t>
      </w:r>
      <w:r w:rsidRPr="00926CE4">
        <w:t>(</w:t>
      </w:r>
      <w:r w:rsidRPr="00926CE4">
        <w:rPr>
          <w:rFonts w:hint="eastAsia"/>
        </w:rPr>
        <w:t>又稱中程計畫</w:t>
      </w:r>
      <w:r w:rsidRPr="00926CE4">
        <w:t>)</w:t>
      </w:r>
      <w:r w:rsidRPr="00926CE4">
        <w:rPr>
          <w:rFonts w:hint="eastAsia"/>
        </w:rPr>
        <w:t>規劃自鳳林國中</w:t>
      </w:r>
      <w:proofErr w:type="gramStart"/>
      <w:r w:rsidRPr="00926CE4">
        <w:rPr>
          <w:rFonts w:hint="eastAsia"/>
        </w:rPr>
        <w:t>以南至鳳鼻頭</w:t>
      </w:r>
      <w:proofErr w:type="gramEnd"/>
      <w:r w:rsidRPr="00926CE4">
        <w:rPr>
          <w:rFonts w:hint="eastAsia"/>
        </w:rPr>
        <w:t>海面築堤</w:t>
      </w:r>
      <w:r>
        <w:rPr>
          <w:rFonts w:hint="eastAsia"/>
        </w:rPr>
        <w:t>約</w:t>
      </w:r>
      <w:r w:rsidRPr="00926CE4">
        <w:t>220</w:t>
      </w:r>
      <w:r w:rsidRPr="00926CE4">
        <w:rPr>
          <w:rFonts w:hint="eastAsia"/>
        </w:rPr>
        <w:t>公頃海埔新生地</w:t>
      </w:r>
      <w:r>
        <w:rPr>
          <w:rFonts w:hint="eastAsia"/>
        </w:rPr>
        <w:t>。</w:t>
      </w:r>
      <w:r>
        <w:rPr>
          <w:rFonts w:hAnsi="標楷體" w:hint="eastAsia"/>
          <w:szCs w:val="32"/>
        </w:rPr>
        <w:t>至98年1月高雄市政府宣布其中約120公頃土地將設置為自由貿易港區，其餘約100公頃則規劃設置為遊艇製造專區。</w:t>
      </w:r>
    </w:p>
  </w:footnote>
  <w:footnote w:id="4">
    <w:p w:rsidR="004877C3" w:rsidRDefault="004877C3" w:rsidP="00484B36">
      <w:pPr>
        <w:pStyle w:val="afe"/>
      </w:pPr>
      <w:r>
        <w:rPr>
          <w:rStyle w:val="aff0"/>
        </w:rPr>
        <w:footnoteRef/>
      </w:r>
      <w:r>
        <w:t xml:space="preserve"> </w:t>
      </w:r>
      <w:r>
        <w:rPr>
          <w:rFonts w:hint="eastAsia"/>
        </w:rPr>
        <w:t>290,913,890-91,688,390= 199,225,500</w:t>
      </w:r>
      <w:r>
        <w:rPr>
          <w:rFonts w:hint="eastAsia"/>
        </w:rPr>
        <w:t>。</w:t>
      </w:r>
    </w:p>
  </w:footnote>
  <w:footnote w:id="5">
    <w:p w:rsidR="004877C3" w:rsidRDefault="004877C3" w:rsidP="00020240">
      <w:pPr>
        <w:pStyle w:val="afe"/>
      </w:pPr>
      <w:r>
        <w:rPr>
          <w:rStyle w:val="aff0"/>
        </w:rPr>
        <w:footnoteRef/>
      </w:r>
      <w:r>
        <w:t xml:space="preserve"> </w:t>
      </w:r>
      <w:r>
        <w:rPr>
          <w:rFonts w:hint="eastAsia"/>
        </w:rPr>
        <w:t>經濟部工業局108</w:t>
      </w:r>
      <w:r>
        <w:rPr>
          <w:rFonts w:hint="eastAsia"/>
        </w:rPr>
        <w:t>年6月5日新聞稿。</w:t>
      </w:r>
    </w:p>
  </w:footnote>
  <w:footnote w:id="6">
    <w:p w:rsidR="004877C3" w:rsidRPr="00E7337D" w:rsidRDefault="004877C3" w:rsidP="00020240">
      <w:pPr>
        <w:pStyle w:val="afe"/>
      </w:pPr>
      <w:r w:rsidRPr="00E7337D">
        <w:rPr>
          <w:rStyle w:val="aff0"/>
        </w:rPr>
        <w:footnoteRef/>
      </w:r>
      <w:r w:rsidRPr="00E7337D">
        <w:t xml:space="preserve"> </w:t>
      </w:r>
      <w:r w:rsidRPr="00E7337D">
        <w:rPr>
          <w:rFonts w:hint="eastAsia"/>
        </w:rPr>
        <w:t xml:space="preserve">摘錄自「臺灣遊艇 </w:t>
      </w:r>
      <w:r w:rsidRPr="00E7337D">
        <w:rPr>
          <w:rFonts w:hint="eastAsia"/>
        </w:rPr>
        <w:t>航向全球」，《經貿透視》雙周刊，2018年9月號第501期</w:t>
      </w:r>
      <w:r>
        <w:rPr>
          <w:rFonts w:hint="eastAsia"/>
        </w:rPr>
        <w:t>，頁58-60</w:t>
      </w:r>
      <w:r w:rsidRPr="00E7337D">
        <w:rPr>
          <w:rFonts w:hint="eastAsia"/>
        </w:rPr>
        <w:t>。</w:t>
      </w:r>
    </w:p>
  </w:footnote>
  <w:footnote w:id="7">
    <w:p w:rsidR="004877C3" w:rsidRDefault="004877C3">
      <w:pPr>
        <w:pStyle w:val="afe"/>
      </w:pPr>
      <w:r>
        <w:rPr>
          <w:rStyle w:val="aff0"/>
        </w:rPr>
        <w:footnoteRef/>
      </w:r>
      <w:r>
        <w:t xml:space="preserve"> </w:t>
      </w:r>
      <w:r>
        <w:rPr>
          <w:rFonts w:hint="eastAsia"/>
        </w:rPr>
        <w:t>未包含娛樂漁船。</w:t>
      </w:r>
    </w:p>
  </w:footnote>
  <w:footnote w:id="8">
    <w:p w:rsidR="004877C3" w:rsidRPr="00E22AA4" w:rsidRDefault="004877C3" w:rsidP="007259D5">
      <w:pPr>
        <w:pStyle w:val="afe"/>
        <w:ind w:left="264" w:hangingChars="120" w:hanging="264"/>
      </w:pPr>
      <w:r>
        <w:rPr>
          <w:rStyle w:val="aff0"/>
        </w:rPr>
        <w:footnoteRef/>
      </w:r>
      <w:r>
        <w:t xml:space="preserve"> </w:t>
      </w:r>
      <w:r>
        <w:rPr>
          <w:rFonts w:hint="eastAsia"/>
        </w:rPr>
        <w:t>嘉義縣政府委託臺灣公主遊艇公司活化布袋港，新建國際遊艇港基地，該</w:t>
      </w:r>
      <w:r w:rsidRPr="007259D5">
        <w:rPr>
          <w:rFonts w:hint="eastAsia"/>
        </w:rPr>
        <w:t>公司以BOT及ROT方式、取得布袋港35年經營權</w:t>
      </w:r>
      <w:r>
        <w:rPr>
          <w:rFonts w:hint="eastAsia"/>
        </w:rPr>
        <w:t>，該公司為美國公主遊艇公司在台獨家代理商，母公司已成立50年，全球共有65處銷售據點，年銷售遊艇在600艘以上。</w:t>
      </w:r>
    </w:p>
  </w:footnote>
  <w:footnote w:id="9">
    <w:p w:rsidR="004877C3" w:rsidRDefault="004877C3" w:rsidP="00E7337D">
      <w:pPr>
        <w:pStyle w:val="afe"/>
        <w:ind w:left="220" w:hangingChars="100" w:hanging="220"/>
      </w:pPr>
      <w:r>
        <w:rPr>
          <w:rStyle w:val="aff0"/>
        </w:rPr>
        <w:footnoteRef/>
      </w:r>
      <w:r>
        <w:t xml:space="preserve"> </w:t>
      </w:r>
      <w:r w:rsidRPr="00D60445">
        <w:rPr>
          <w:rFonts w:hint="eastAsia"/>
        </w:rPr>
        <w:t>CIQS</w:t>
      </w:r>
      <w:r w:rsidRPr="00D60445">
        <w:rPr>
          <w:rFonts w:hint="eastAsia"/>
        </w:rPr>
        <w:t>係指Customs、Immigration、</w:t>
      </w:r>
      <w:r w:rsidRPr="006864A7">
        <w:t>Quarantine</w:t>
      </w:r>
      <w:r w:rsidRPr="00D60445">
        <w:rPr>
          <w:rFonts w:hint="eastAsia"/>
        </w:rPr>
        <w:t>、Security，即關務、入出境、檢疫、安全檢查等作業。</w:t>
      </w:r>
    </w:p>
  </w:footnote>
  <w:footnote w:id="10">
    <w:p w:rsidR="004877C3" w:rsidRPr="007259D5" w:rsidRDefault="004877C3" w:rsidP="007259D5">
      <w:pPr>
        <w:pStyle w:val="afe"/>
        <w:ind w:left="220" w:hangingChars="100" w:hanging="220"/>
      </w:pPr>
      <w:r>
        <w:rPr>
          <w:rStyle w:val="aff0"/>
        </w:rPr>
        <w:footnoteRef/>
      </w:r>
      <w:r>
        <w:t xml:space="preserve"> </w:t>
      </w:r>
      <w:r w:rsidRPr="00E7337D">
        <w:rPr>
          <w:rFonts w:hint="eastAsia"/>
        </w:rPr>
        <w:t>宋漢棟造船技師事務所、</w:t>
      </w:r>
      <w:proofErr w:type="gramStart"/>
      <w:r w:rsidRPr="00E7337D">
        <w:rPr>
          <w:rFonts w:hint="eastAsia"/>
        </w:rPr>
        <w:t>冠良造船</w:t>
      </w:r>
      <w:proofErr w:type="gramEnd"/>
      <w:r w:rsidRPr="00E7337D">
        <w:rPr>
          <w:rFonts w:hint="eastAsia"/>
        </w:rPr>
        <w:t>技師事務所、扶正造船技師事務所及葉大成造船技師事務所</w:t>
      </w:r>
      <w:r>
        <w:rPr>
          <w:rFonts w:hint="eastAsia"/>
        </w:rPr>
        <w:t>。</w:t>
      </w:r>
    </w:p>
  </w:footnote>
  <w:footnote w:id="11">
    <w:p w:rsidR="004877C3" w:rsidRDefault="004877C3" w:rsidP="00E7337D">
      <w:pPr>
        <w:pStyle w:val="afe"/>
        <w:ind w:left="220" w:hangingChars="100" w:hanging="220"/>
        <w:jc w:val="both"/>
      </w:pPr>
      <w:r>
        <w:rPr>
          <w:rStyle w:val="aff0"/>
        </w:rPr>
        <w:footnoteRef/>
      </w:r>
      <w:r>
        <w:rPr>
          <w:rFonts w:hint="eastAsia"/>
        </w:rPr>
        <w:t xml:space="preserve"> </w:t>
      </w:r>
      <w:r w:rsidRPr="00A20C03">
        <w:rPr>
          <w:rFonts w:hint="eastAsia"/>
        </w:rPr>
        <w:t>依「船舶法」第70條</w:t>
      </w:r>
      <w:r>
        <w:rPr>
          <w:rFonts w:hint="eastAsia"/>
        </w:rPr>
        <w:t>相關</w:t>
      </w:r>
      <w:r w:rsidRPr="00A20C03">
        <w:rPr>
          <w:rFonts w:hint="eastAsia"/>
        </w:rPr>
        <w:t>規定，遊艇活動未涉及入出境者，於出海前填具相關船舶、航行及人員等資訊，向出海港之海岸巡防機關以電子郵件、傳真或現場等方式報備；如涉及入出境，則依據交通部訂定之「遊艇入出境關務檢疫安全檢查程序辦法」及各CIQS檢查機關權責分工實施檢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5E5B2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A134BC"/>
    <w:multiLevelType w:val="hybridMultilevel"/>
    <w:tmpl w:val="94308C9E"/>
    <w:lvl w:ilvl="0" w:tplc="5F7E03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B0207E"/>
    <w:multiLevelType w:val="multilevel"/>
    <w:tmpl w:val="DA0A3060"/>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502"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lang w:val="en-US"/>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40E010C"/>
    <w:multiLevelType w:val="multilevel"/>
    <w:tmpl w:val="D0E2F3B6"/>
    <w:lvl w:ilvl="0">
      <w:start w:val="1"/>
      <w:numFmt w:val="ideographLegalTraditional"/>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502"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lang w:val="en-US"/>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100C87"/>
    <w:multiLevelType w:val="hybridMultilevel"/>
    <w:tmpl w:val="4C7A440E"/>
    <w:lvl w:ilvl="0" w:tplc="6F06AB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D0C71D3"/>
    <w:multiLevelType w:val="hybridMultilevel"/>
    <w:tmpl w:val="02AE20C4"/>
    <w:lvl w:ilvl="0" w:tplc="0B7AB3C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F731005"/>
    <w:multiLevelType w:val="hybridMultilevel"/>
    <w:tmpl w:val="4C7A440E"/>
    <w:lvl w:ilvl="0" w:tplc="6F06AB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FE22B5C"/>
    <w:multiLevelType w:val="hybridMultilevel"/>
    <w:tmpl w:val="78DADBCA"/>
    <w:lvl w:ilvl="0" w:tplc="3E92D978">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17055BC"/>
    <w:multiLevelType w:val="multilevel"/>
    <w:tmpl w:val="2958A1B8"/>
    <w:lvl w:ilvl="0">
      <w:start w:val="1"/>
      <w:numFmt w:val="ideographLegalTraditional"/>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502"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lang w:val="en-US"/>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35444307"/>
    <w:multiLevelType w:val="hybridMultilevel"/>
    <w:tmpl w:val="4C7A440E"/>
    <w:lvl w:ilvl="0" w:tplc="6F06AB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5AB2185"/>
    <w:multiLevelType w:val="hybridMultilevel"/>
    <w:tmpl w:val="0A525926"/>
    <w:lvl w:ilvl="0" w:tplc="6D98E712">
      <w:start w:val="1"/>
      <w:numFmt w:val="decimal"/>
      <w:pStyle w:val="a2"/>
      <w:lvlText w:val="圖%1  "/>
      <w:lvlJc w:val="left"/>
      <w:pPr>
        <w:ind w:left="3512" w:hanging="480"/>
      </w:pPr>
      <w:rPr>
        <w:rFonts w:ascii="標楷體" w:eastAsia="標楷體" w:hint="eastAsia"/>
        <w:b/>
        <w:i w:val="0"/>
        <w:sz w:val="28"/>
      </w:rPr>
    </w:lvl>
    <w:lvl w:ilvl="1" w:tplc="04090019" w:tentative="1">
      <w:start w:val="1"/>
      <w:numFmt w:val="ideographTraditional"/>
      <w:lvlText w:val="%2、"/>
      <w:lvlJc w:val="left"/>
      <w:pPr>
        <w:ind w:left="3992" w:hanging="480"/>
      </w:pPr>
    </w:lvl>
    <w:lvl w:ilvl="2" w:tplc="0409001B" w:tentative="1">
      <w:start w:val="1"/>
      <w:numFmt w:val="lowerRoman"/>
      <w:lvlText w:val="%3."/>
      <w:lvlJc w:val="right"/>
      <w:pPr>
        <w:ind w:left="4472" w:hanging="480"/>
      </w:pPr>
    </w:lvl>
    <w:lvl w:ilvl="3" w:tplc="0409000F" w:tentative="1">
      <w:start w:val="1"/>
      <w:numFmt w:val="decimal"/>
      <w:lvlText w:val="%4."/>
      <w:lvlJc w:val="left"/>
      <w:pPr>
        <w:ind w:left="4952" w:hanging="480"/>
      </w:pPr>
    </w:lvl>
    <w:lvl w:ilvl="4" w:tplc="04090019" w:tentative="1">
      <w:start w:val="1"/>
      <w:numFmt w:val="ideographTraditional"/>
      <w:lvlText w:val="%5、"/>
      <w:lvlJc w:val="left"/>
      <w:pPr>
        <w:ind w:left="5432" w:hanging="480"/>
      </w:pPr>
    </w:lvl>
    <w:lvl w:ilvl="5" w:tplc="0409001B" w:tentative="1">
      <w:start w:val="1"/>
      <w:numFmt w:val="lowerRoman"/>
      <w:lvlText w:val="%6."/>
      <w:lvlJc w:val="right"/>
      <w:pPr>
        <w:ind w:left="5912" w:hanging="480"/>
      </w:pPr>
    </w:lvl>
    <w:lvl w:ilvl="6" w:tplc="0409000F" w:tentative="1">
      <w:start w:val="1"/>
      <w:numFmt w:val="decimal"/>
      <w:lvlText w:val="%7."/>
      <w:lvlJc w:val="left"/>
      <w:pPr>
        <w:ind w:left="6392" w:hanging="480"/>
      </w:pPr>
    </w:lvl>
    <w:lvl w:ilvl="7" w:tplc="04090019" w:tentative="1">
      <w:start w:val="1"/>
      <w:numFmt w:val="ideographTraditional"/>
      <w:lvlText w:val="%8、"/>
      <w:lvlJc w:val="left"/>
      <w:pPr>
        <w:ind w:left="6872" w:hanging="480"/>
      </w:pPr>
    </w:lvl>
    <w:lvl w:ilvl="8" w:tplc="0409001B" w:tentative="1">
      <w:start w:val="1"/>
      <w:numFmt w:val="lowerRoman"/>
      <w:lvlText w:val="%9."/>
      <w:lvlJc w:val="right"/>
      <w:pPr>
        <w:ind w:left="7352" w:hanging="480"/>
      </w:pPr>
    </w:lvl>
  </w:abstractNum>
  <w:abstractNum w:abstractNumId="13">
    <w:nsid w:val="36A64272"/>
    <w:multiLevelType w:val="hybridMultilevel"/>
    <w:tmpl w:val="8FF42ADE"/>
    <w:lvl w:ilvl="0" w:tplc="0B7AB3CE">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7947330"/>
    <w:multiLevelType w:val="hybridMultilevel"/>
    <w:tmpl w:val="4C7A440E"/>
    <w:lvl w:ilvl="0" w:tplc="6F06AB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7FC7023"/>
    <w:multiLevelType w:val="hybridMultilevel"/>
    <w:tmpl w:val="AABED48C"/>
    <w:lvl w:ilvl="0" w:tplc="535E991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BDF1565"/>
    <w:multiLevelType w:val="hybridMultilevel"/>
    <w:tmpl w:val="13120614"/>
    <w:lvl w:ilvl="0" w:tplc="A70868CC">
      <w:start w:val="1"/>
      <w:numFmt w:val="decimal"/>
      <w:pStyle w:val="a3"/>
      <w:lvlText w:val="表%1  "/>
      <w:lvlJc w:val="left"/>
      <w:pPr>
        <w:ind w:left="960" w:hanging="480"/>
      </w:pPr>
      <w:rPr>
        <w:rFonts w:ascii="標楷體" w:eastAsia="標楷體" w:hint="eastAsia"/>
        <w:b/>
        <w:i w:val="0"/>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441523EB"/>
    <w:multiLevelType w:val="hybridMultilevel"/>
    <w:tmpl w:val="8702C41C"/>
    <w:lvl w:ilvl="0" w:tplc="E85C98E6">
      <w:start w:val="1"/>
      <w:numFmt w:val="taiwaneseCountingThousand"/>
      <w:pStyle w:val="a4"/>
      <w:lvlText w:val="附件%1、"/>
      <w:lvlJc w:val="left"/>
      <w:pPr>
        <w:ind w:left="480" w:hanging="480"/>
      </w:pPr>
      <w:rPr>
        <w:rFonts w:ascii="標楷體" w:eastAsia="標楷體" w:hint="eastAsia"/>
        <w:b/>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4582A76"/>
    <w:multiLevelType w:val="hybridMultilevel"/>
    <w:tmpl w:val="4C7A440E"/>
    <w:lvl w:ilvl="0" w:tplc="6F06AB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7373C7C"/>
    <w:multiLevelType w:val="hybridMultilevel"/>
    <w:tmpl w:val="D7128F5E"/>
    <w:lvl w:ilvl="0" w:tplc="5F7E03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A5F5684"/>
    <w:multiLevelType w:val="hybridMultilevel"/>
    <w:tmpl w:val="8E860D8E"/>
    <w:lvl w:ilvl="0" w:tplc="573E77C8">
      <w:start w:val="1"/>
      <w:numFmt w:val="decimal"/>
      <w:lvlText w:val="表%1  "/>
      <w:lvlJc w:val="left"/>
      <w:pPr>
        <w:ind w:left="480" w:hanging="4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4D97626A"/>
    <w:multiLevelType w:val="hybridMultilevel"/>
    <w:tmpl w:val="47F29F84"/>
    <w:lvl w:ilvl="0" w:tplc="92FAEDB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FAC301F"/>
    <w:multiLevelType w:val="hybridMultilevel"/>
    <w:tmpl w:val="F5F2CF0A"/>
    <w:lvl w:ilvl="0" w:tplc="298AF6B4">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6E54857"/>
    <w:multiLevelType w:val="hybridMultilevel"/>
    <w:tmpl w:val="94E24370"/>
    <w:lvl w:ilvl="0" w:tplc="AF6418B4">
      <w:start w:val="1"/>
      <w:numFmt w:val="decimal"/>
      <w:pStyle w:val="a6"/>
      <w:lvlText w:val="照片%1　"/>
      <w:lvlJc w:val="left"/>
      <w:pPr>
        <w:ind w:left="480" w:hanging="48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6EA0A30"/>
    <w:multiLevelType w:val="multilevel"/>
    <w:tmpl w:val="A6DCB140"/>
    <w:lvl w:ilvl="0">
      <w:start w:val="1"/>
      <w:numFmt w:val="ideographLegalTraditional"/>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502"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lang w:val="en-US"/>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62F069B6"/>
    <w:multiLevelType w:val="hybridMultilevel"/>
    <w:tmpl w:val="47F29F84"/>
    <w:lvl w:ilvl="0" w:tplc="92FAEDB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308761C"/>
    <w:multiLevelType w:val="hybridMultilevel"/>
    <w:tmpl w:val="1EEEF8A2"/>
    <w:lvl w:ilvl="0" w:tplc="70A4A090">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9A66021"/>
    <w:multiLevelType w:val="hybridMultilevel"/>
    <w:tmpl w:val="AABED48C"/>
    <w:lvl w:ilvl="0" w:tplc="535E991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C7C0D89"/>
    <w:multiLevelType w:val="hybridMultilevel"/>
    <w:tmpl w:val="4C7A440E"/>
    <w:lvl w:ilvl="0" w:tplc="6F06AB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4ED66AA"/>
    <w:multiLevelType w:val="hybridMultilevel"/>
    <w:tmpl w:val="3EA24CAE"/>
    <w:lvl w:ilvl="0" w:tplc="2B6C397E">
      <w:start w:val="1"/>
      <w:numFmt w:val="decimal"/>
      <w:lvlText w:val="圖%1　"/>
      <w:lvlJc w:val="left"/>
      <w:pPr>
        <w:ind w:left="3032" w:hanging="4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en-US"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D12C288">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766715C7"/>
    <w:multiLevelType w:val="hybridMultilevel"/>
    <w:tmpl w:val="7130DF5C"/>
    <w:lvl w:ilvl="0" w:tplc="70A4A09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860452D"/>
    <w:multiLevelType w:val="hybridMultilevel"/>
    <w:tmpl w:val="4C7A440E"/>
    <w:lvl w:ilvl="0" w:tplc="6F06AB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9131C11"/>
    <w:multiLevelType w:val="hybridMultilevel"/>
    <w:tmpl w:val="F53A3A08"/>
    <w:lvl w:ilvl="0" w:tplc="92FAEDB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A3346A3"/>
    <w:multiLevelType w:val="hybridMultilevel"/>
    <w:tmpl w:val="4C7A440E"/>
    <w:lvl w:ilvl="0" w:tplc="6F06AB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D724CBD"/>
    <w:multiLevelType w:val="hybridMultilevel"/>
    <w:tmpl w:val="8AC2BD0A"/>
    <w:lvl w:ilvl="0" w:tplc="8B6ADC36">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
  </w:num>
  <w:num w:numId="3">
    <w:abstractNumId w:val="20"/>
  </w:num>
  <w:num w:numId="4">
    <w:abstractNumId w:val="23"/>
  </w:num>
  <w:num w:numId="5">
    <w:abstractNumId w:val="4"/>
  </w:num>
  <w:num w:numId="6">
    <w:abstractNumId w:val="24"/>
  </w:num>
  <w:num w:numId="7">
    <w:abstractNumId w:val="17"/>
  </w:num>
  <w:num w:numId="8">
    <w:abstractNumId w:val="28"/>
  </w:num>
  <w:num w:numId="9">
    <w:abstractNumId w:val="11"/>
  </w:num>
  <w:num w:numId="10">
    <w:abstractNumId w:val="6"/>
  </w:num>
  <w:num w:numId="11">
    <w:abstractNumId w:val="34"/>
  </w:num>
  <w:num w:numId="12">
    <w:abstractNumId w:val="8"/>
  </w:num>
  <w:num w:numId="13">
    <w:abstractNumId w:val="30"/>
  </w:num>
  <w:num w:numId="14">
    <w:abstractNumId w:val="27"/>
  </w:num>
  <w:num w:numId="15">
    <w:abstractNumId w:val="31"/>
  </w:num>
  <w:num w:numId="16">
    <w:abstractNumId w:val="21"/>
  </w:num>
  <w:num w:numId="17">
    <w:abstractNumId w:val="26"/>
  </w:num>
  <w:num w:numId="18">
    <w:abstractNumId w:val="33"/>
  </w:num>
  <w:num w:numId="19">
    <w:abstractNumId w:val="19"/>
  </w:num>
  <w:num w:numId="20">
    <w:abstractNumId w:val="2"/>
  </w:num>
  <w:num w:numId="21">
    <w:abstractNumId w:val="9"/>
  </w:num>
  <w:num w:numId="22">
    <w:abstractNumId w:val="13"/>
  </w:num>
  <w:num w:numId="23">
    <w:abstractNumId w:val="7"/>
  </w:num>
  <w:num w:numId="24">
    <w:abstractNumId w:val="35"/>
  </w:num>
  <w:num w:numId="25">
    <w:abstractNumId w:val="22"/>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1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6"/>
  </w:num>
  <w:num w:numId="38">
    <w:abstractNumId w:val="15"/>
  </w:num>
  <w:num w:numId="39">
    <w:abstractNumId w:val="18"/>
  </w:num>
  <w:num w:numId="40">
    <w:abstractNumId w:val="29"/>
  </w:num>
  <w:num w:numId="41">
    <w:abstractNumId w:val="32"/>
  </w:num>
  <w:num w:numId="42">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hideSpelling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0C62"/>
    <w:rsid w:val="000112BF"/>
    <w:rsid w:val="00012233"/>
    <w:rsid w:val="00012EED"/>
    <w:rsid w:val="000143EC"/>
    <w:rsid w:val="0001561A"/>
    <w:rsid w:val="0001588E"/>
    <w:rsid w:val="000171D2"/>
    <w:rsid w:val="00017318"/>
    <w:rsid w:val="00020240"/>
    <w:rsid w:val="000210A8"/>
    <w:rsid w:val="00022592"/>
    <w:rsid w:val="000239C9"/>
    <w:rsid w:val="0002430F"/>
    <w:rsid w:val="00024684"/>
    <w:rsid w:val="000246F7"/>
    <w:rsid w:val="0003114D"/>
    <w:rsid w:val="00031373"/>
    <w:rsid w:val="00036D76"/>
    <w:rsid w:val="00042D8C"/>
    <w:rsid w:val="0005492D"/>
    <w:rsid w:val="00054BCB"/>
    <w:rsid w:val="00057F32"/>
    <w:rsid w:val="00062A25"/>
    <w:rsid w:val="00065224"/>
    <w:rsid w:val="00073CB5"/>
    <w:rsid w:val="0007425C"/>
    <w:rsid w:val="00076A23"/>
    <w:rsid w:val="00077553"/>
    <w:rsid w:val="00077D2A"/>
    <w:rsid w:val="00080B7B"/>
    <w:rsid w:val="0008507D"/>
    <w:rsid w:val="000851A2"/>
    <w:rsid w:val="00090D97"/>
    <w:rsid w:val="0009352E"/>
    <w:rsid w:val="00096AA1"/>
    <w:rsid w:val="00096B96"/>
    <w:rsid w:val="00097136"/>
    <w:rsid w:val="000A1803"/>
    <w:rsid w:val="000A2F3F"/>
    <w:rsid w:val="000A41BB"/>
    <w:rsid w:val="000A62A3"/>
    <w:rsid w:val="000A72B9"/>
    <w:rsid w:val="000B0B4A"/>
    <w:rsid w:val="000B279A"/>
    <w:rsid w:val="000B5C42"/>
    <w:rsid w:val="000B61D2"/>
    <w:rsid w:val="000B6A3E"/>
    <w:rsid w:val="000B70A7"/>
    <w:rsid w:val="000B7961"/>
    <w:rsid w:val="000B7C19"/>
    <w:rsid w:val="000C305D"/>
    <w:rsid w:val="000C483A"/>
    <w:rsid w:val="000C495F"/>
    <w:rsid w:val="000C666A"/>
    <w:rsid w:val="000D207F"/>
    <w:rsid w:val="000D2F69"/>
    <w:rsid w:val="000D5C71"/>
    <w:rsid w:val="000D6D7F"/>
    <w:rsid w:val="000D7263"/>
    <w:rsid w:val="000E321D"/>
    <w:rsid w:val="000E6431"/>
    <w:rsid w:val="000E7A57"/>
    <w:rsid w:val="000F0DF4"/>
    <w:rsid w:val="000F21A5"/>
    <w:rsid w:val="000F53FB"/>
    <w:rsid w:val="0010187C"/>
    <w:rsid w:val="00102B9F"/>
    <w:rsid w:val="00102F84"/>
    <w:rsid w:val="0010514C"/>
    <w:rsid w:val="001078B9"/>
    <w:rsid w:val="001106FF"/>
    <w:rsid w:val="00111CFF"/>
    <w:rsid w:val="0011236E"/>
    <w:rsid w:val="00112637"/>
    <w:rsid w:val="00112ABC"/>
    <w:rsid w:val="001154CB"/>
    <w:rsid w:val="0012001E"/>
    <w:rsid w:val="00126A55"/>
    <w:rsid w:val="00132244"/>
    <w:rsid w:val="0013398A"/>
    <w:rsid w:val="00133F08"/>
    <w:rsid w:val="001345E6"/>
    <w:rsid w:val="00136340"/>
    <w:rsid w:val="001378B0"/>
    <w:rsid w:val="00140889"/>
    <w:rsid w:val="00142E00"/>
    <w:rsid w:val="00144B67"/>
    <w:rsid w:val="001474E7"/>
    <w:rsid w:val="00152793"/>
    <w:rsid w:val="00153B7E"/>
    <w:rsid w:val="001545A9"/>
    <w:rsid w:val="00157732"/>
    <w:rsid w:val="00157961"/>
    <w:rsid w:val="00162351"/>
    <w:rsid w:val="001637C7"/>
    <w:rsid w:val="0016480E"/>
    <w:rsid w:val="00165940"/>
    <w:rsid w:val="00174297"/>
    <w:rsid w:val="00180E06"/>
    <w:rsid w:val="00181418"/>
    <w:rsid w:val="001817B3"/>
    <w:rsid w:val="00183014"/>
    <w:rsid w:val="00190A7D"/>
    <w:rsid w:val="001959C2"/>
    <w:rsid w:val="00197217"/>
    <w:rsid w:val="001A51E3"/>
    <w:rsid w:val="001A5CA8"/>
    <w:rsid w:val="001A7968"/>
    <w:rsid w:val="001B03BE"/>
    <w:rsid w:val="001B2E98"/>
    <w:rsid w:val="001B3483"/>
    <w:rsid w:val="001B3C1E"/>
    <w:rsid w:val="001B4494"/>
    <w:rsid w:val="001B5A08"/>
    <w:rsid w:val="001C0B67"/>
    <w:rsid w:val="001C0D8B"/>
    <w:rsid w:val="001C0DA8"/>
    <w:rsid w:val="001C368A"/>
    <w:rsid w:val="001C3C47"/>
    <w:rsid w:val="001C5B84"/>
    <w:rsid w:val="001D0A7E"/>
    <w:rsid w:val="001D0CF4"/>
    <w:rsid w:val="001D4A18"/>
    <w:rsid w:val="001D77BA"/>
    <w:rsid w:val="001E0037"/>
    <w:rsid w:val="001E00AE"/>
    <w:rsid w:val="001E055E"/>
    <w:rsid w:val="001E0D8A"/>
    <w:rsid w:val="001E5599"/>
    <w:rsid w:val="001E5BD8"/>
    <w:rsid w:val="001E5C51"/>
    <w:rsid w:val="001E67BA"/>
    <w:rsid w:val="001E74C2"/>
    <w:rsid w:val="001F243C"/>
    <w:rsid w:val="001F280D"/>
    <w:rsid w:val="001F317C"/>
    <w:rsid w:val="001F5A48"/>
    <w:rsid w:val="001F6260"/>
    <w:rsid w:val="001F6DCC"/>
    <w:rsid w:val="00200007"/>
    <w:rsid w:val="002030A5"/>
    <w:rsid w:val="00203131"/>
    <w:rsid w:val="002048C9"/>
    <w:rsid w:val="00212E88"/>
    <w:rsid w:val="00213C9C"/>
    <w:rsid w:val="0022009E"/>
    <w:rsid w:val="00223241"/>
    <w:rsid w:val="00223863"/>
    <w:rsid w:val="002238AD"/>
    <w:rsid w:val="0022425C"/>
    <w:rsid w:val="002243A9"/>
    <w:rsid w:val="002246DE"/>
    <w:rsid w:val="00225406"/>
    <w:rsid w:val="002264D9"/>
    <w:rsid w:val="002416A7"/>
    <w:rsid w:val="002439BA"/>
    <w:rsid w:val="00244328"/>
    <w:rsid w:val="002455EA"/>
    <w:rsid w:val="00251C7F"/>
    <w:rsid w:val="00252BC4"/>
    <w:rsid w:val="00254014"/>
    <w:rsid w:val="00255C55"/>
    <w:rsid w:val="00260D80"/>
    <w:rsid w:val="00262CBE"/>
    <w:rsid w:val="002639DD"/>
    <w:rsid w:val="0026504D"/>
    <w:rsid w:val="0026532F"/>
    <w:rsid w:val="00272380"/>
    <w:rsid w:val="00273A2F"/>
    <w:rsid w:val="00273A4C"/>
    <w:rsid w:val="00275917"/>
    <w:rsid w:val="002770F9"/>
    <w:rsid w:val="00280986"/>
    <w:rsid w:val="00281ECE"/>
    <w:rsid w:val="00282463"/>
    <w:rsid w:val="002831C7"/>
    <w:rsid w:val="002831E5"/>
    <w:rsid w:val="002840C6"/>
    <w:rsid w:val="00284566"/>
    <w:rsid w:val="00293A91"/>
    <w:rsid w:val="00295174"/>
    <w:rsid w:val="00296172"/>
    <w:rsid w:val="0029682C"/>
    <w:rsid w:val="00296B92"/>
    <w:rsid w:val="002A2C22"/>
    <w:rsid w:val="002A4191"/>
    <w:rsid w:val="002A5B45"/>
    <w:rsid w:val="002A6AF1"/>
    <w:rsid w:val="002B02EB"/>
    <w:rsid w:val="002B05AF"/>
    <w:rsid w:val="002B0EF7"/>
    <w:rsid w:val="002B1218"/>
    <w:rsid w:val="002B4848"/>
    <w:rsid w:val="002C0602"/>
    <w:rsid w:val="002C36B2"/>
    <w:rsid w:val="002D0AA9"/>
    <w:rsid w:val="002D1E9B"/>
    <w:rsid w:val="002D2FC9"/>
    <w:rsid w:val="002D3092"/>
    <w:rsid w:val="002D5C16"/>
    <w:rsid w:val="002E0D4F"/>
    <w:rsid w:val="002E2F70"/>
    <w:rsid w:val="002F0D69"/>
    <w:rsid w:val="002F3DFF"/>
    <w:rsid w:val="002F5E05"/>
    <w:rsid w:val="00300075"/>
    <w:rsid w:val="003029F9"/>
    <w:rsid w:val="0030459D"/>
    <w:rsid w:val="003071B3"/>
    <w:rsid w:val="003112A8"/>
    <w:rsid w:val="00312B37"/>
    <w:rsid w:val="003131CC"/>
    <w:rsid w:val="00315A16"/>
    <w:rsid w:val="00317053"/>
    <w:rsid w:val="0031751C"/>
    <w:rsid w:val="00317FB5"/>
    <w:rsid w:val="00320D84"/>
    <w:rsid w:val="0032109C"/>
    <w:rsid w:val="00322B45"/>
    <w:rsid w:val="00322F31"/>
    <w:rsid w:val="00323809"/>
    <w:rsid w:val="00323D41"/>
    <w:rsid w:val="00325414"/>
    <w:rsid w:val="003302F1"/>
    <w:rsid w:val="0033350D"/>
    <w:rsid w:val="00334261"/>
    <w:rsid w:val="00335636"/>
    <w:rsid w:val="00335BA4"/>
    <w:rsid w:val="00337744"/>
    <w:rsid w:val="003437EE"/>
    <w:rsid w:val="00343A94"/>
    <w:rsid w:val="0034470E"/>
    <w:rsid w:val="00352DB0"/>
    <w:rsid w:val="00352EA2"/>
    <w:rsid w:val="00355378"/>
    <w:rsid w:val="00356B00"/>
    <w:rsid w:val="00361063"/>
    <w:rsid w:val="00363902"/>
    <w:rsid w:val="003646EF"/>
    <w:rsid w:val="00366168"/>
    <w:rsid w:val="00366ED2"/>
    <w:rsid w:val="00367894"/>
    <w:rsid w:val="0037094A"/>
    <w:rsid w:val="00371ED3"/>
    <w:rsid w:val="00372FFC"/>
    <w:rsid w:val="003739E8"/>
    <w:rsid w:val="00374889"/>
    <w:rsid w:val="00376ACD"/>
    <w:rsid w:val="0037728A"/>
    <w:rsid w:val="00380B7D"/>
    <w:rsid w:val="00381A99"/>
    <w:rsid w:val="003829C2"/>
    <w:rsid w:val="003830B2"/>
    <w:rsid w:val="00384724"/>
    <w:rsid w:val="003914AF"/>
    <w:rsid w:val="003914DA"/>
    <w:rsid w:val="003919B7"/>
    <w:rsid w:val="00391D57"/>
    <w:rsid w:val="00392292"/>
    <w:rsid w:val="00395004"/>
    <w:rsid w:val="003954CA"/>
    <w:rsid w:val="003A500C"/>
    <w:rsid w:val="003B00FD"/>
    <w:rsid w:val="003B1017"/>
    <w:rsid w:val="003B124D"/>
    <w:rsid w:val="003B3C07"/>
    <w:rsid w:val="003B44AF"/>
    <w:rsid w:val="003B4BF7"/>
    <w:rsid w:val="003B5E63"/>
    <w:rsid w:val="003B6775"/>
    <w:rsid w:val="003B6A46"/>
    <w:rsid w:val="003C43BF"/>
    <w:rsid w:val="003C56B4"/>
    <w:rsid w:val="003C5FE2"/>
    <w:rsid w:val="003D05FB"/>
    <w:rsid w:val="003D1B16"/>
    <w:rsid w:val="003D2CED"/>
    <w:rsid w:val="003D45BF"/>
    <w:rsid w:val="003D4C25"/>
    <w:rsid w:val="003D508A"/>
    <w:rsid w:val="003D537F"/>
    <w:rsid w:val="003D7B75"/>
    <w:rsid w:val="003E0208"/>
    <w:rsid w:val="003E05EC"/>
    <w:rsid w:val="003E2328"/>
    <w:rsid w:val="003E41F4"/>
    <w:rsid w:val="003E4470"/>
    <w:rsid w:val="003E4B57"/>
    <w:rsid w:val="003E6D9E"/>
    <w:rsid w:val="003F27E1"/>
    <w:rsid w:val="003F3DD2"/>
    <w:rsid w:val="003F3ECA"/>
    <w:rsid w:val="003F437A"/>
    <w:rsid w:val="003F5C2B"/>
    <w:rsid w:val="003F79AB"/>
    <w:rsid w:val="0040231A"/>
    <w:rsid w:val="004023E9"/>
    <w:rsid w:val="004030DA"/>
    <w:rsid w:val="0040454A"/>
    <w:rsid w:val="004054FD"/>
    <w:rsid w:val="00405ABC"/>
    <w:rsid w:val="004071A2"/>
    <w:rsid w:val="004129AE"/>
    <w:rsid w:val="00413F83"/>
    <w:rsid w:val="0041490C"/>
    <w:rsid w:val="00416191"/>
    <w:rsid w:val="00416721"/>
    <w:rsid w:val="00416B9F"/>
    <w:rsid w:val="00421EF0"/>
    <w:rsid w:val="004224FA"/>
    <w:rsid w:val="00422CDD"/>
    <w:rsid w:val="004232AF"/>
    <w:rsid w:val="00423D07"/>
    <w:rsid w:val="004254F0"/>
    <w:rsid w:val="00426BE9"/>
    <w:rsid w:val="004302BA"/>
    <w:rsid w:val="004306B6"/>
    <w:rsid w:val="00434B3A"/>
    <w:rsid w:val="00437CAC"/>
    <w:rsid w:val="0044346F"/>
    <w:rsid w:val="00445E73"/>
    <w:rsid w:val="004466A4"/>
    <w:rsid w:val="0045278E"/>
    <w:rsid w:val="004535DE"/>
    <w:rsid w:val="0045591A"/>
    <w:rsid w:val="0046112F"/>
    <w:rsid w:val="0046520A"/>
    <w:rsid w:val="00466D9B"/>
    <w:rsid w:val="004672AB"/>
    <w:rsid w:val="0047057B"/>
    <w:rsid w:val="004714FE"/>
    <w:rsid w:val="00472BF3"/>
    <w:rsid w:val="004748D7"/>
    <w:rsid w:val="00477BAA"/>
    <w:rsid w:val="00484B36"/>
    <w:rsid w:val="004877C3"/>
    <w:rsid w:val="00491514"/>
    <w:rsid w:val="00491978"/>
    <w:rsid w:val="00495053"/>
    <w:rsid w:val="00496205"/>
    <w:rsid w:val="004A1F59"/>
    <w:rsid w:val="004A297E"/>
    <w:rsid w:val="004A29BE"/>
    <w:rsid w:val="004A3225"/>
    <w:rsid w:val="004A33EE"/>
    <w:rsid w:val="004A3AA8"/>
    <w:rsid w:val="004A5F46"/>
    <w:rsid w:val="004B1139"/>
    <w:rsid w:val="004B13C7"/>
    <w:rsid w:val="004B3B7F"/>
    <w:rsid w:val="004B470B"/>
    <w:rsid w:val="004B778F"/>
    <w:rsid w:val="004C2ECF"/>
    <w:rsid w:val="004C7770"/>
    <w:rsid w:val="004D141F"/>
    <w:rsid w:val="004D14B1"/>
    <w:rsid w:val="004D2742"/>
    <w:rsid w:val="004D6310"/>
    <w:rsid w:val="004E0062"/>
    <w:rsid w:val="004E0161"/>
    <w:rsid w:val="004E05A1"/>
    <w:rsid w:val="004E47E4"/>
    <w:rsid w:val="004F036A"/>
    <w:rsid w:val="004F5E57"/>
    <w:rsid w:val="004F62C5"/>
    <w:rsid w:val="004F6710"/>
    <w:rsid w:val="00500C3E"/>
    <w:rsid w:val="00502849"/>
    <w:rsid w:val="00503781"/>
    <w:rsid w:val="00504334"/>
    <w:rsid w:val="0050483C"/>
    <w:rsid w:val="005104D7"/>
    <w:rsid w:val="00510B9E"/>
    <w:rsid w:val="00511741"/>
    <w:rsid w:val="00513708"/>
    <w:rsid w:val="00513FDC"/>
    <w:rsid w:val="00516028"/>
    <w:rsid w:val="00517F60"/>
    <w:rsid w:val="005222CA"/>
    <w:rsid w:val="00526E66"/>
    <w:rsid w:val="00531515"/>
    <w:rsid w:val="0053506D"/>
    <w:rsid w:val="005358CA"/>
    <w:rsid w:val="00536BC2"/>
    <w:rsid w:val="005418FB"/>
    <w:rsid w:val="0054240A"/>
    <w:rsid w:val="005425E1"/>
    <w:rsid w:val="005427C5"/>
    <w:rsid w:val="00542AFE"/>
    <w:rsid w:val="00542CF6"/>
    <w:rsid w:val="00550A06"/>
    <w:rsid w:val="00550AFF"/>
    <w:rsid w:val="00553C03"/>
    <w:rsid w:val="00554988"/>
    <w:rsid w:val="00555594"/>
    <w:rsid w:val="00563692"/>
    <w:rsid w:val="00567658"/>
    <w:rsid w:val="00571679"/>
    <w:rsid w:val="00572378"/>
    <w:rsid w:val="00573E6E"/>
    <w:rsid w:val="00576C25"/>
    <w:rsid w:val="005844E7"/>
    <w:rsid w:val="005908B8"/>
    <w:rsid w:val="00593EB9"/>
    <w:rsid w:val="0059512E"/>
    <w:rsid w:val="005A0B2D"/>
    <w:rsid w:val="005A19D6"/>
    <w:rsid w:val="005A6382"/>
    <w:rsid w:val="005A6DD2"/>
    <w:rsid w:val="005B0B09"/>
    <w:rsid w:val="005B1420"/>
    <w:rsid w:val="005B2189"/>
    <w:rsid w:val="005C385D"/>
    <w:rsid w:val="005C6FB8"/>
    <w:rsid w:val="005C7474"/>
    <w:rsid w:val="005D1B7F"/>
    <w:rsid w:val="005D2E94"/>
    <w:rsid w:val="005D3B20"/>
    <w:rsid w:val="005D5785"/>
    <w:rsid w:val="005D606C"/>
    <w:rsid w:val="005E4723"/>
    <w:rsid w:val="005E4759"/>
    <w:rsid w:val="005E47B8"/>
    <w:rsid w:val="005E5C68"/>
    <w:rsid w:val="005E5F8D"/>
    <w:rsid w:val="005E65C0"/>
    <w:rsid w:val="005E77ED"/>
    <w:rsid w:val="005F0390"/>
    <w:rsid w:val="005F2967"/>
    <w:rsid w:val="005F5241"/>
    <w:rsid w:val="005F6DE3"/>
    <w:rsid w:val="006018EC"/>
    <w:rsid w:val="0060196B"/>
    <w:rsid w:val="00602AFC"/>
    <w:rsid w:val="00612023"/>
    <w:rsid w:val="00614190"/>
    <w:rsid w:val="00616ECB"/>
    <w:rsid w:val="0062032F"/>
    <w:rsid w:val="00622A99"/>
    <w:rsid w:val="00622E67"/>
    <w:rsid w:val="00626EDC"/>
    <w:rsid w:val="0063037D"/>
    <w:rsid w:val="006470EC"/>
    <w:rsid w:val="0065598E"/>
    <w:rsid w:val="00655AF2"/>
    <w:rsid w:val="00655BC5"/>
    <w:rsid w:val="006568BE"/>
    <w:rsid w:val="0066025D"/>
    <w:rsid w:val="0066091A"/>
    <w:rsid w:val="00663C70"/>
    <w:rsid w:val="00666586"/>
    <w:rsid w:val="00666D80"/>
    <w:rsid w:val="0067730D"/>
    <w:rsid w:val="006773EC"/>
    <w:rsid w:val="006773F6"/>
    <w:rsid w:val="00677ED6"/>
    <w:rsid w:val="00680504"/>
    <w:rsid w:val="00681CD9"/>
    <w:rsid w:val="00683E30"/>
    <w:rsid w:val="006864A7"/>
    <w:rsid w:val="00687024"/>
    <w:rsid w:val="00695D1A"/>
    <w:rsid w:val="00695E22"/>
    <w:rsid w:val="006974C1"/>
    <w:rsid w:val="006A1E3C"/>
    <w:rsid w:val="006A3A8F"/>
    <w:rsid w:val="006A766F"/>
    <w:rsid w:val="006B10F9"/>
    <w:rsid w:val="006B3568"/>
    <w:rsid w:val="006B4D18"/>
    <w:rsid w:val="006B6D62"/>
    <w:rsid w:val="006B7093"/>
    <w:rsid w:val="006C04BD"/>
    <w:rsid w:val="006C3910"/>
    <w:rsid w:val="006D0D86"/>
    <w:rsid w:val="006D12BF"/>
    <w:rsid w:val="006D3691"/>
    <w:rsid w:val="006D37D8"/>
    <w:rsid w:val="006D5415"/>
    <w:rsid w:val="006D674D"/>
    <w:rsid w:val="006E23A8"/>
    <w:rsid w:val="006E399B"/>
    <w:rsid w:val="006E4300"/>
    <w:rsid w:val="006E5EF0"/>
    <w:rsid w:val="006E6288"/>
    <w:rsid w:val="006F1FF7"/>
    <w:rsid w:val="006F3563"/>
    <w:rsid w:val="006F42B9"/>
    <w:rsid w:val="006F4E0E"/>
    <w:rsid w:val="006F4ECA"/>
    <w:rsid w:val="006F6103"/>
    <w:rsid w:val="0070269A"/>
    <w:rsid w:val="00704E00"/>
    <w:rsid w:val="00711130"/>
    <w:rsid w:val="0071186E"/>
    <w:rsid w:val="00711941"/>
    <w:rsid w:val="007120D2"/>
    <w:rsid w:val="00715B6D"/>
    <w:rsid w:val="007206CA"/>
    <w:rsid w:val="007209E7"/>
    <w:rsid w:val="007220A3"/>
    <w:rsid w:val="00723BDE"/>
    <w:rsid w:val="007259D5"/>
    <w:rsid w:val="00726182"/>
    <w:rsid w:val="00727635"/>
    <w:rsid w:val="00732329"/>
    <w:rsid w:val="007337CA"/>
    <w:rsid w:val="007344D2"/>
    <w:rsid w:val="00734CE4"/>
    <w:rsid w:val="00735123"/>
    <w:rsid w:val="00741837"/>
    <w:rsid w:val="00741A0C"/>
    <w:rsid w:val="00744EE7"/>
    <w:rsid w:val="007453E6"/>
    <w:rsid w:val="00746912"/>
    <w:rsid w:val="00747F0F"/>
    <w:rsid w:val="00750177"/>
    <w:rsid w:val="00754FDE"/>
    <w:rsid w:val="007578D5"/>
    <w:rsid w:val="007607B8"/>
    <w:rsid w:val="00762F73"/>
    <w:rsid w:val="00763D64"/>
    <w:rsid w:val="00767E1B"/>
    <w:rsid w:val="00772156"/>
    <w:rsid w:val="0077309D"/>
    <w:rsid w:val="00773CE9"/>
    <w:rsid w:val="007774EE"/>
    <w:rsid w:val="00777C06"/>
    <w:rsid w:val="0078013B"/>
    <w:rsid w:val="00781822"/>
    <w:rsid w:val="00782E7C"/>
    <w:rsid w:val="00783F21"/>
    <w:rsid w:val="00785512"/>
    <w:rsid w:val="00787159"/>
    <w:rsid w:val="00791668"/>
    <w:rsid w:val="00791AA1"/>
    <w:rsid w:val="00795EA1"/>
    <w:rsid w:val="00796C3B"/>
    <w:rsid w:val="007A165E"/>
    <w:rsid w:val="007A2F87"/>
    <w:rsid w:val="007A3793"/>
    <w:rsid w:val="007B03E4"/>
    <w:rsid w:val="007B1152"/>
    <w:rsid w:val="007B6128"/>
    <w:rsid w:val="007C1BA2"/>
    <w:rsid w:val="007C2446"/>
    <w:rsid w:val="007C2AD4"/>
    <w:rsid w:val="007C2B48"/>
    <w:rsid w:val="007C6E5C"/>
    <w:rsid w:val="007D071D"/>
    <w:rsid w:val="007D20E9"/>
    <w:rsid w:val="007D7881"/>
    <w:rsid w:val="007D7E3A"/>
    <w:rsid w:val="007E0E10"/>
    <w:rsid w:val="007E4440"/>
    <w:rsid w:val="007E4768"/>
    <w:rsid w:val="007E777B"/>
    <w:rsid w:val="007E7D32"/>
    <w:rsid w:val="007F0C32"/>
    <w:rsid w:val="007F2070"/>
    <w:rsid w:val="007F30DA"/>
    <w:rsid w:val="007F3D4D"/>
    <w:rsid w:val="007F7962"/>
    <w:rsid w:val="0080348D"/>
    <w:rsid w:val="008053F5"/>
    <w:rsid w:val="00807AF7"/>
    <w:rsid w:val="00810198"/>
    <w:rsid w:val="00810851"/>
    <w:rsid w:val="00810C4C"/>
    <w:rsid w:val="00815DA8"/>
    <w:rsid w:val="00817E99"/>
    <w:rsid w:val="0082194D"/>
    <w:rsid w:val="0082368A"/>
    <w:rsid w:val="00826EF5"/>
    <w:rsid w:val="008278EE"/>
    <w:rsid w:val="0083120E"/>
    <w:rsid w:val="00831647"/>
    <w:rsid w:val="00831693"/>
    <w:rsid w:val="00837D49"/>
    <w:rsid w:val="00840104"/>
    <w:rsid w:val="00840C1F"/>
    <w:rsid w:val="00841FC5"/>
    <w:rsid w:val="0084232D"/>
    <w:rsid w:val="00843787"/>
    <w:rsid w:val="00843A58"/>
    <w:rsid w:val="008453E0"/>
    <w:rsid w:val="00845442"/>
    <w:rsid w:val="00845709"/>
    <w:rsid w:val="008469E1"/>
    <w:rsid w:val="00846AA3"/>
    <w:rsid w:val="00853047"/>
    <w:rsid w:val="008576BD"/>
    <w:rsid w:val="00860463"/>
    <w:rsid w:val="008628F3"/>
    <w:rsid w:val="00866E26"/>
    <w:rsid w:val="0087007F"/>
    <w:rsid w:val="008702E5"/>
    <w:rsid w:val="008733DA"/>
    <w:rsid w:val="008767BD"/>
    <w:rsid w:val="008850E4"/>
    <w:rsid w:val="00885CFC"/>
    <w:rsid w:val="00892F6F"/>
    <w:rsid w:val="008939AB"/>
    <w:rsid w:val="008946A3"/>
    <w:rsid w:val="008955FD"/>
    <w:rsid w:val="00897854"/>
    <w:rsid w:val="008978A9"/>
    <w:rsid w:val="00897B20"/>
    <w:rsid w:val="008A12F5"/>
    <w:rsid w:val="008B1587"/>
    <w:rsid w:val="008B1B01"/>
    <w:rsid w:val="008B3481"/>
    <w:rsid w:val="008B3BCD"/>
    <w:rsid w:val="008B6DF8"/>
    <w:rsid w:val="008C106C"/>
    <w:rsid w:val="008C10F1"/>
    <w:rsid w:val="008C1926"/>
    <w:rsid w:val="008C1E99"/>
    <w:rsid w:val="008C5187"/>
    <w:rsid w:val="008D35EB"/>
    <w:rsid w:val="008E0085"/>
    <w:rsid w:val="008E1F09"/>
    <w:rsid w:val="008E27AF"/>
    <w:rsid w:val="008E2AA6"/>
    <w:rsid w:val="008E311B"/>
    <w:rsid w:val="008E3551"/>
    <w:rsid w:val="008E386C"/>
    <w:rsid w:val="008E6299"/>
    <w:rsid w:val="008F46E7"/>
    <w:rsid w:val="008F5A6D"/>
    <w:rsid w:val="008F6CAC"/>
    <w:rsid w:val="008F6F0B"/>
    <w:rsid w:val="0090626D"/>
    <w:rsid w:val="00907670"/>
    <w:rsid w:val="00907BA7"/>
    <w:rsid w:val="0091064E"/>
    <w:rsid w:val="009108C9"/>
    <w:rsid w:val="00910AB5"/>
    <w:rsid w:val="00910B39"/>
    <w:rsid w:val="00911FC5"/>
    <w:rsid w:val="00916F2D"/>
    <w:rsid w:val="00922A54"/>
    <w:rsid w:val="009257E4"/>
    <w:rsid w:val="00925CFA"/>
    <w:rsid w:val="00925FE3"/>
    <w:rsid w:val="00926CE4"/>
    <w:rsid w:val="00931A10"/>
    <w:rsid w:val="00932128"/>
    <w:rsid w:val="009338DB"/>
    <w:rsid w:val="009441BC"/>
    <w:rsid w:val="00947149"/>
    <w:rsid w:val="00947967"/>
    <w:rsid w:val="00950FD8"/>
    <w:rsid w:val="009522AC"/>
    <w:rsid w:val="00955201"/>
    <w:rsid w:val="00957B0E"/>
    <w:rsid w:val="00963307"/>
    <w:rsid w:val="00965200"/>
    <w:rsid w:val="009668B3"/>
    <w:rsid w:val="00971471"/>
    <w:rsid w:val="00972A6C"/>
    <w:rsid w:val="009748D5"/>
    <w:rsid w:val="00974A8F"/>
    <w:rsid w:val="009849C2"/>
    <w:rsid w:val="00984D24"/>
    <w:rsid w:val="00985148"/>
    <w:rsid w:val="009858EB"/>
    <w:rsid w:val="00990BB5"/>
    <w:rsid w:val="0099199B"/>
    <w:rsid w:val="009A2AD2"/>
    <w:rsid w:val="009A5B3D"/>
    <w:rsid w:val="009B0046"/>
    <w:rsid w:val="009B5829"/>
    <w:rsid w:val="009C1440"/>
    <w:rsid w:val="009C2107"/>
    <w:rsid w:val="009C3AE1"/>
    <w:rsid w:val="009C5D9E"/>
    <w:rsid w:val="009D0004"/>
    <w:rsid w:val="009D28E6"/>
    <w:rsid w:val="009D2C3E"/>
    <w:rsid w:val="009D3B5F"/>
    <w:rsid w:val="009D6F69"/>
    <w:rsid w:val="009E0625"/>
    <w:rsid w:val="009E1492"/>
    <w:rsid w:val="009E21C8"/>
    <w:rsid w:val="009E3034"/>
    <w:rsid w:val="009E40FE"/>
    <w:rsid w:val="009E549F"/>
    <w:rsid w:val="009E6768"/>
    <w:rsid w:val="009F28A8"/>
    <w:rsid w:val="009F473E"/>
    <w:rsid w:val="009F682A"/>
    <w:rsid w:val="00A022BE"/>
    <w:rsid w:val="00A0791A"/>
    <w:rsid w:val="00A11B80"/>
    <w:rsid w:val="00A12BE5"/>
    <w:rsid w:val="00A130F5"/>
    <w:rsid w:val="00A14BFE"/>
    <w:rsid w:val="00A20C03"/>
    <w:rsid w:val="00A2181D"/>
    <w:rsid w:val="00A2211F"/>
    <w:rsid w:val="00A24C95"/>
    <w:rsid w:val="00A24CEC"/>
    <w:rsid w:val="00A253C7"/>
    <w:rsid w:val="00A25664"/>
    <w:rsid w:val="00A2599A"/>
    <w:rsid w:val="00A26094"/>
    <w:rsid w:val="00A301BF"/>
    <w:rsid w:val="00A302B2"/>
    <w:rsid w:val="00A322FD"/>
    <w:rsid w:val="00A32D00"/>
    <w:rsid w:val="00A32D7E"/>
    <w:rsid w:val="00A331B4"/>
    <w:rsid w:val="00A3484E"/>
    <w:rsid w:val="00A356D3"/>
    <w:rsid w:val="00A36ADA"/>
    <w:rsid w:val="00A42BAE"/>
    <w:rsid w:val="00A438D8"/>
    <w:rsid w:val="00A473F5"/>
    <w:rsid w:val="00A474B4"/>
    <w:rsid w:val="00A477E4"/>
    <w:rsid w:val="00A51F9D"/>
    <w:rsid w:val="00A5416A"/>
    <w:rsid w:val="00A5478C"/>
    <w:rsid w:val="00A551BA"/>
    <w:rsid w:val="00A57957"/>
    <w:rsid w:val="00A62928"/>
    <w:rsid w:val="00A639F4"/>
    <w:rsid w:val="00A64645"/>
    <w:rsid w:val="00A64770"/>
    <w:rsid w:val="00A72CFF"/>
    <w:rsid w:val="00A7607C"/>
    <w:rsid w:val="00A81A32"/>
    <w:rsid w:val="00A835BD"/>
    <w:rsid w:val="00A84772"/>
    <w:rsid w:val="00A90810"/>
    <w:rsid w:val="00A90F5A"/>
    <w:rsid w:val="00A93B95"/>
    <w:rsid w:val="00A97B15"/>
    <w:rsid w:val="00AA3A19"/>
    <w:rsid w:val="00AA42D5"/>
    <w:rsid w:val="00AA4A48"/>
    <w:rsid w:val="00AB2D92"/>
    <w:rsid w:val="00AB2FAB"/>
    <w:rsid w:val="00AB370F"/>
    <w:rsid w:val="00AB5C14"/>
    <w:rsid w:val="00AB7036"/>
    <w:rsid w:val="00AB7B96"/>
    <w:rsid w:val="00AC0867"/>
    <w:rsid w:val="00AC1EE7"/>
    <w:rsid w:val="00AC22BE"/>
    <w:rsid w:val="00AC261D"/>
    <w:rsid w:val="00AC333F"/>
    <w:rsid w:val="00AC585C"/>
    <w:rsid w:val="00AC60B2"/>
    <w:rsid w:val="00AC66D8"/>
    <w:rsid w:val="00AC7F5E"/>
    <w:rsid w:val="00AD1925"/>
    <w:rsid w:val="00AD35DD"/>
    <w:rsid w:val="00AE067D"/>
    <w:rsid w:val="00AE2D19"/>
    <w:rsid w:val="00AE381C"/>
    <w:rsid w:val="00AE72EF"/>
    <w:rsid w:val="00AF0232"/>
    <w:rsid w:val="00AF1181"/>
    <w:rsid w:val="00AF2F79"/>
    <w:rsid w:val="00AF4653"/>
    <w:rsid w:val="00AF7DB7"/>
    <w:rsid w:val="00B006E4"/>
    <w:rsid w:val="00B00821"/>
    <w:rsid w:val="00B03AC0"/>
    <w:rsid w:val="00B04F63"/>
    <w:rsid w:val="00B05C6F"/>
    <w:rsid w:val="00B07874"/>
    <w:rsid w:val="00B16F9D"/>
    <w:rsid w:val="00B201E2"/>
    <w:rsid w:val="00B24247"/>
    <w:rsid w:val="00B30FCF"/>
    <w:rsid w:val="00B40C2B"/>
    <w:rsid w:val="00B412C0"/>
    <w:rsid w:val="00B43488"/>
    <w:rsid w:val="00B443E4"/>
    <w:rsid w:val="00B53520"/>
    <w:rsid w:val="00B563EA"/>
    <w:rsid w:val="00B60E51"/>
    <w:rsid w:val="00B63A54"/>
    <w:rsid w:val="00B6556F"/>
    <w:rsid w:val="00B741EC"/>
    <w:rsid w:val="00B77D18"/>
    <w:rsid w:val="00B8313A"/>
    <w:rsid w:val="00B869B8"/>
    <w:rsid w:val="00B904F2"/>
    <w:rsid w:val="00B93161"/>
    <w:rsid w:val="00B93503"/>
    <w:rsid w:val="00BA31E8"/>
    <w:rsid w:val="00BA4BB0"/>
    <w:rsid w:val="00BA55E0"/>
    <w:rsid w:val="00BA6BD4"/>
    <w:rsid w:val="00BA6C7A"/>
    <w:rsid w:val="00BB0366"/>
    <w:rsid w:val="00BB3752"/>
    <w:rsid w:val="00BB5F4F"/>
    <w:rsid w:val="00BB6688"/>
    <w:rsid w:val="00BB66C4"/>
    <w:rsid w:val="00BB69FE"/>
    <w:rsid w:val="00BC26D4"/>
    <w:rsid w:val="00BC2968"/>
    <w:rsid w:val="00BC2A6E"/>
    <w:rsid w:val="00BC5FFF"/>
    <w:rsid w:val="00BE0C80"/>
    <w:rsid w:val="00BE0D36"/>
    <w:rsid w:val="00BE0F9D"/>
    <w:rsid w:val="00BE253B"/>
    <w:rsid w:val="00BE2620"/>
    <w:rsid w:val="00BE2AA2"/>
    <w:rsid w:val="00BE5214"/>
    <w:rsid w:val="00BE7D12"/>
    <w:rsid w:val="00BF13DC"/>
    <w:rsid w:val="00BF20A5"/>
    <w:rsid w:val="00BF2A42"/>
    <w:rsid w:val="00BF4BEB"/>
    <w:rsid w:val="00BF504B"/>
    <w:rsid w:val="00BF7234"/>
    <w:rsid w:val="00C01F9C"/>
    <w:rsid w:val="00C03D8C"/>
    <w:rsid w:val="00C04DB7"/>
    <w:rsid w:val="00C055EC"/>
    <w:rsid w:val="00C10DC9"/>
    <w:rsid w:val="00C12FB3"/>
    <w:rsid w:val="00C14AFF"/>
    <w:rsid w:val="00C16D47"/>
    <w:rsid w:val="00C17341"/>
    <w:rsid w:val="00C20EB4"/>
    <w:rsid w:val="00C2172C"/>
    <w:rsid w:val="00C2267E"/>
    <w:rsid w:val="00C227E2"/>
    <w:rsid w:val="00C23825"/>
    <w:rsid w:val="00C24EEF"/>
    <w:rsid w:val="00C25CF6"/>
    <w:rsid w:val="00C26C36"/>
    <w:rsid w:val="00C276E0"/>
    <w:rsid w:val="00C27875"/>
    <w:rsid w:val="00C27D79"/>
    <w:rsid w:val="00C32768"/>
    <w:rsid w:val="00C330EC"/>
    <w:rsid w:val="00C34C60"/>
    <w:rsid w:val="00C34E6C"/>
    <w:rsid w:val="00C431DF"/>
    <w:rsid w:val="00C456BD"/>
    <w:rsid w:val="00C45763"/>
    <w:rsid w:val="00C4625B"/>
    <w:rsid w:val="00C462C9"/>
    <w:rsid w:val="00C53008"/>
    <w:rsid w:val="00C530DC"/>
    <w:rsid w:val="00C5350D"/>
    <w:rsid w:val="00C5627B"/>
    <w:rsid w:val="00C6123C"/>
    <w:rsid w:val="00C6311A"/>
    <w:rsid w:val="00C6559F"/>
    <w:rsid w:val="00C668CF"/>
    <w:rsid w:val="00C701A7"/>
    <w:rsid w:val="00C7084D"/>
    <w:rsid w:val="00C7315E"/>
    <w:rsid w:val="00C75895"/>
    <w:rsid w:val="00C76D6A"/>
    <w:rsid w:val="00C818ED"/>
    <w:rsid w:val="00C82120"/>
    <w:rsid w:val="00C8277B"/>
    <w:rsid w:val="00C83063"/>
    <w:rsid w:val="00C83C9F"/>
    <w:rsid w:val="00C859EF"/>
    <w:rsid w:val="00C9061C"/>
    <w:rsid w:val="00C91FD2"/>
    <w:rsid w:val="00C944AF"/>
    <w:rsid w:val="00C94840"/>
    <w:rsid w:val="00C9648D"/>
    <w:rsid w:val="00C9723E"/>
    <w:rsid w:val="00CA2652"/>
    <w:rsid w:val="00CA3A6D"/>
    <w:rsid w:val="00CA4EE3"/>
    <w:rsid w:val="00CB027F"/>
    <w:rsid w:val="00CB0D15"/>
    <w:rsid w:val="00CB65ED"/>
    <w:rsid w:val="00CC0EBB"/>
    <w:rsid w:val="00CC161A"/>
    <w:rsid w:val="00CC6297"/>
    <w:rsid w:val="00CC7690"/>
    <w:rsid w:val="00CC7CA8"/>
    <w:rsid w:val="00CD1986"/>
    <w:rsid w:val="00CD330A"/>
    <w:rsid w:val="00CD508D"/>
    <w:rsid w:val="00CD54BF"/>
    <w:rsid w:val="00CE35E9"/>
    <w:rsid w:val="00CE4D5C"/>
    <w:rsid w:val="00CE5439"/>
    <w:rsid w:val="00CE5628"/>
    <w:rsid w:val="00CE64A6"/>
    <w:rsid w:val="00CE653A"/>
    <w:rsid w:val="00CF05DA"/>
    <w:rsid w:val="00CF305D"/>
    <w:rsid w:val="00CF3E6A"/>
    <w:rsid w:val="00CF58EB"/>
    <w:rsid w:val="00CF5B45"/>
    <w:rsid w:val="00CF6FEC"/>
    <w:rsid w:val="00D0106E"/>
    <w:rsid w:val="00D03062"/>
    <w:rsid w:val="00D061B1"/>
    <w:rsid w:val="00D06383"/>
    <w:rsid w:val="00D06C04"/>
    <w:rsid w:val="00D152B2"/>
    <w:rsid w:val="00D20E85"/>
    <w:rsid w:val="00D2292A"/>
    <w:rsid w:val="00D24615"/>
    <w:rsid w:val="00D27CB9"/>
    <w:rsid w:val="00D37842"/>
    <w:rsid w:val="00D42DC2"/>
    <w:rsid w:val="00D45AE9"/>
    <w:rsid w:val="00D46489"/>
    <w:rsid w:val="00D47AA6"/>
    <w:rsid w:val="00D50448"/>
    <w:rsid w:val="00D51B4B"/>
    <w:rsid w:val="00D537E1"/>
    <w:rsid w:val="00D55BB2"/>
    <w:rsid w:val="00D6036D"/>
    <w:rsid w:val="00D60445"/>
    <w:rsid w:val="00D60602"/>
    <w:rsid w:val="00D6091A"/>
    <w:rsid w:val="00D62DDF"/>
    <w:rsid w:val="00D6342B"/>
    <w:rsid w:val="00D6605A"/>
    <w:rsid w:val="00D6695F"/>
    <w:rsid w:val="00D670AC"/>
    <w:rsid w:val="00D70C4C"/>
    <w:rsid w:val="00D74FCF"/>
    <w:rsid w:val="00D75644"/>
    <w:rsid w:val="00D7608F"/>
    <w:rsid w:val="00D81656"/>
    <w:rsid w:val="00D83D87"/>
    <w:rsid w:val="00D844C0"/>
    <w:rsid w:val="00D84A6D"/>
    <w:rsid w:val="00D86A30"/>
    <w:rsid w:val="00D8734D"/>
    <w:rsid w:val="00D91D7D"/>
    <w:rsid w:val="00D9641E"/>
    <w:rsid w:val="00D97CB4"/>
    <w:rsid w:val="00D97DD4"/>
    <w:rsid w:val="00DA22D3"/>
    <w:rsid w:val="00DA5A8A"/>
    <w:rsid w:val="00DB26CD"/>
    <w:rsid w:val="00DB441C"/>
    <w:rsid w:val="00DB44AF"/>
    <w:rsid w:val="00DB6B18"/>
    <w:rsid w:val="00DB6EB5"/>
    <w:rsid w:val="00DC1D25"/>
    <w:rsid w:val="00DC1F58"/>
    <w:rsid w:val="00DC2320"/>
    <w:rsid w:val="00DC2776"/>
    <w:rsid w:val="00DC339B"/>
    <w:rsid w:val="00DC5D40"/>
    <w:rsid w:val="00DC69A7"/>
    <w:rsid w:val="00DC6A5F"/>
    <w:rsid w:val="00DD30E9"/>
    <w:rsid w:val="00DD4F47"/>
    <w:rsid w:val="00DD7ECA"/>
    <w:rsid w:val="00DD7FBB"/>
    <w:rsid w:val="00DE0B9F"/>
    <w:rsid w:val="00DE4238"/>
    <w:rsid w:val="00DE5B6D"/>
    <w:rsid w:val="00DE657F"/>
    <w:rsid w:val="00DF1218"/>
    <w:rsid w:val="00DF21DD"/>
    <w:rsid w:val="00DF6462"/>
    <w:rsid w:val="00E001CF"/>
    <w:rsid w:val="00E02FA0"/>
    <w:rsid w:val="00E036DC"/>
    <w:rsid w:val="00E05989"/>
    <w:rsid w:val="00E06A25"/>
    <w:rsid w:val="00E10454"/>
    <w:rsid w:val="00E112E5"/>
    <w:rsid w:val="00E114F9"/>
    <w:rsid w:val="00E1209D"/>
    <w:rsid w:val="00E12CC8"/>
    <w:rsid w:val="00E13D8E"/>
    <w:rsid w:val="00E15327"/>
    <w:rsid w:val="00E21CC7"/>
    <w:rsid w:val="00E22AA4"/>
    <w:rsid w:val="00E24D9E"/>
    <w:rsid w:val="00E25849"/>
    <w:rsid w:val="00E3179F"/>
    <w:rsid w:val="00E3197E"/>
    <w:rsid w:val="00E342F8"/>
    <w:rsid w:val="00E35052"/>
    <w:rsid w:val="00E351ED"/>
    <w:rsid w:val="00E36BCB"/>
    <w:rsid w:val="00E3735A"/>
    <w:rsid w:val="00E41531"/>
    <w:rsid w:val="00E421C4"/>
    <w:rsid w:val="00E47BD0"/>
    <w:rsid w:val="00E53515"/>
    <w:rsid w:val="00E57082"/>
    <w:rsid w:val="00E6034B"/>
    <w:rsid w:val="00E6549E"/>
    <w:rsid w:val="00E65EDE"/>
    <w:rsid w:val="00E70F81"/>
    <w:rsid w:val="00E72360"/>
    <w:rsid w:val="00E7337D"/>
    <w:rsid w:val="00E73DFB"/>
    <w:rsid w:val="00E75C67"/>
    <w:rsid w:val="00E77055"/>
    <w:rsid w:val="00E77460"/>
    <w:rsid w:val="00E80160"/>
    <w:rsid w:val="00E835BA"/>
    <w:rsid w:val="00E83ABC"/>
    <w:rsid w:val="00E844F2"/>
    <w:rsid w:val="00E85297"/>
    <w:rsid w:val="00E90AD0"/>
    <w:rsid w:val="00E92FCB"/>
    <w:rsid w:val="00E93AAE"/>
    <w:rsid w:val="00E94AB4"/>
    <w:rsid w:val="00E94F68"/>
    <w:rsid w:val="00EA147F"/>
    <w:rsid w:val="00EA4A27"/>
    <w:rsid w:val="00EA4FA6"/>
    <w:rsid w:val="00EA5063"/>
    <w:rsid w:val="00EA5428"/>
    <w:rsid w:val="00EA5CC0"/>
    <w:rsid w:val="00EB1A25"/>
    <w:rsid w:val="00EB1D98"/>
    <w:rsid w:val="00EB616D"/>
    <w:rsid w:val="00EB66E9"/>
    <w:rsid w:val="00EB6C00"/>
    <w:rsid w:val="00EB6E52"/>
    <w:rsid w:val="00EC27A1"/>
    <w:rsid w:val="00EC43EC"/>
    <w:rsid w:val="00EC5584"/>
    <w:rsid w:val="00ED03AB"/>
    <w:rsid w:val="00ED1CD4"/>
    <w:rsid w:val="00ED1D2B"/>
    <w:rsid w:val="00ED45B9"/>
    <w:rsid w:val="00ED5420"/>
    <w:rsid w:val="00ED64B5"/>
    <w:rsid w:val="00EE3FB0"/>
    <w:rsid w:val="00EE63E8"/>
    <w:rsid w:val="00EE7CCA"/>
    <w:rsid w:val="00EF01AB"/>
    <w:rsid w:val="00F02D27"/>
    <w:rsid w:val="00F1053B"/>
    <w:rsid w:val="00F16A14"/>
    <w:rsid w:val="00F206AF"/>
    <w:rsid w:val="00F31BA0"/>
    <w:rsid w:val="00F3387D"/>
    <w:rsid w:val="00F362D7"/>
    <w:rsid w:val="00F37D7B"/>
    <w:rsid w:val="00F44848"/>
    <w:rsid w:val="00F5314C"/>
    <w:rsid w:val="00F5688C"/>
    <w:rsid w:val="00F61E11"/>
    <w:rsid w:val="00F635DD"/>
    <w:rsid w:val="00F654EB"/>
    <w:rsid w:val="00F6627B"/>
    <w:rsid w:val="00F70980"/>
    <w:rsid w:val="00F710E9"/>
    <w:rsid w:val="00F7336E"/>
    <w:rsid w:val="00F734F2"/>
    <w:rsid w:val="00F75052"/>
    <w:rsid w:val="00F804D3"/>
    <w:rsid w:val="00F81718"/>
    <w:rsid w:val="00F81CD2"/>
    <w:rsid w:val="00F82641"/>
    <w:rsid w:val="00F84686"/>
    <w:rsid w:val="00F90F18"/>
    <w:rsid w:val="00F92039"/>
    <w:rsid w:val="00F92B23"/>
    <w:rsid w:val="00F937E4"/>
    <w:rsid w:val="00F9565D"/>
    <w:rsid w:val="00F95EE7"/>
    <w:rsid w:val="00F96098"/>
    <w:rsid w:val="00FA2CDF"/>
    <w:rsid w:val="00FA2E8F"/>
    <w:rsid w:val="00FA39E6"/>
    <w:rsid w:val="00FA7BC9"/>
    <w:rsid w:val="00FA7EC1"/>
    <w:rsid w:val="00FB1161"/>
    <w:rsid w:val="00FB26D8"/>
    <w:rsid w:val="00FB378E"/>
    <w:rsid w:val="00FB37F1"/>
    <w:rsid w:val="00FB47C0"/>
    <w:rsid w:val="00FB501B"/>
    <w:rsid w:val="00FB63B4"/>
    <w:rsid w:val="00FB7770"/>
    <w:rsid w:val="00FC0CB2"/>
    <w:rsid w:val="00FC1C5A"/>
    <w:rsid w:val="00FC1FC3"/>
    <w:rsid w:val="00FD3B43"/>
    <w:rsid w:val="00FD3B91"/>
    <w:rsid w:val="00FD576B"/>
    <w:rsid w:val="00FD579E"/>
    <w:rsid w:val="00FD6845"/>
    <w:rsid w:val="00FD75CD"/>
    <w:rsid w:val="00FE3A17"/>
    <w:rsid w:val="00FE4516"/>
    <w:rsid w:val="00FE5BF5"/>
    <w:rsid w:val="00FE64C8"/>
    <w:rsid w:val="00FE6BD4"/>
    <w:rsid w:val="00FF4E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954CA"/>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33"/>
      </w:numPr>
      <w:outlineLvl w:val="0"/>
    </w:pPr>
    <w:rPr>
      <w:rFonts w:hAnsi="Arial"/>
      <w:bCs/>
      <w:kern w:val="32"/>
      <w:szCs w:val="52"/>
    </w:rPr>
  </w:style>
  <w:style w:type="paragraph" w:styleId="2">
    <w:name w:val="heading 2"/>
    <w:basedOn w:val="a7"/>
    <w:link w:val="20"/>
    <w:qFormat/>
    <w:rsid w:val="004F5E57"/>
    <w:pPr>
      <w:numPr>
        <w:ilvl w:val="1"/>
        <w:numId w:val="33"/>
      </w:numPr>
      <w:outlineLvl w:val="1"/>
    </w:pPr>
    <w:rPr>
      <w:rFonts w:hAnsi="Arial"/>
      <w:bCs/>
      <w:kern w:val="32"/>
      <w:szCs w:val="48"/>
    </w:rPr>
  </w:style>
  <w:style w:type="paragraph" w:styleId="3">
    <w:name w:val="heading 3"/>
    <w:basedOn w:val="a7"/>
    <w:link w:val="30"/>
    <w:qFormat/>
    <w:rsid w:val="004F5E57"/>
    <w:pPr>
      <w:numPr>
        <w:ilvl w:val="2"/>
        <w:numId w:val="33"/>
      </w:numPr>
      <w:outlineLvl w:val="2"/>
    </w:pPr>
    <w:rPr>
      <w:rFonts w:hAnsi="Arial"/>
      <w:bCs/>
      <w:kern w:val="32"/>
      <w:szCs w:val="36"/>
    </w:rPr>
  </w:style>
  <w:style w:type="paragraph" w:styleId="4">
    <w:name w:val="heading 4"/>
    <w:basedOn w:val="a7"/>
    <w:link w:val="40"/>
    <w:qFormat/>
    <w:rsid w:val="002B0EF7"/>
    <w:pPr>
      <w:numPr>
        <w:ilvl w:val="3"/>
        <w:numId w:val="33"/>
      </w:numPr>
      <w:ind w:left="1701"/>
      <w:outlineLvl w:val="3"/>
    </w:pPr>
    <w:rPr>
      <w:rFonts w:hAnsi="Arial"/>
      <w:kern w:val="32"/>
      <w:szCs w:val="36"/>
    </w:rPr>
  </w:style>
  <w:style w:type="paragraph" w:styleId="5">
    <w:name w:val="heading 5"/>
    <w:basedOn w:val="a7"/>
    <w:link w:val="50"/>
    <w:qFormat/>
    <w:rsid w:val="004F5E57"/>
    <w:pPr>
      <w:numPr>
        <w:ilvl w:val="4"/>
        <w:numId w:val="33"/>
      </w:numPr>
      <w:outlineLvl w:val="4"/>
    </w:pPr>
    <w:rPr>
      <w:rFonts w:hAnsi="Arial"/>
      <w:bCs/>
      <w:kern w:val="32"/>
      <w:szCs w:val="36"/>
    </w:rPr>
  </w:style>
  <w:style w:type="paragraph" w:styleId="6">
    <w:name w:val="heading 6"/>
    <w:basedOn w:val="a7"/>
    <w:qFormat/>
    <w:rsid w:val="004F5E57"/>
    <w:pPr>
      <w:numPr>
        <w:ilvl w:val="5"/>
        <w:numId w:val="33"/>
      </w:numPr>
      <w:tabs>
        <w:tab w:val="left" w:pos="2094"/>
      </w:tabs>
      <w:outlineLvl w:val="5"/>
    </w:pPr>
    <w:rPr>
      <w:rFonts w:hAnsi="Arial"/>
      <w:kern w:val="32"/>
      <w:szCs w:val="36"/>
    </w:rPr>
  </w:style>
  <w:style w:type="paragraph" w:styleId="7">
    <w:name w:val="heading 7"/>
    <w:basedOn w:val="a7"/>
    <w:qFormat/>
    <w:rsid w:val="004F5E57"/>
    <w:pPr>
      <w:numPr>
        <w:ilvl w:val="6"/>
        <w:numId w:val="33"/>
      </w:numPr>
      <w:outlineLvl w:val="6"/>
    </w:pPr>
    <w:rPr>
      <w:rFonts w:hAnsi="Arial"/>
      <w:bCs/>
      <w:kern w:val="32"/>
      <w:szCs w:val="36"/>
    </w:rPr>
  </w:style>
  <w:style w:type="paragraph" w:styleId="8">
    <w:name w:val="heading 8"/>
    <w:basedOn w:val="a7"/>
    <w:qFormat/>
    <w:rsid w:val="004F5E57"/>
    <w:pPr>
      <w:numPr>
        <w:ilvl w:val="7"/>
        <w:numId w:val="33"/>
      </w:numPr>
      <w:outlineLvl w:val="7"/>
    </w:pPr>
    <w:rPr>
      <w:rFonts w:hAnsi="Arial"/>
      <w:kern w:val="32"/>
      <w:szCs w:val="36"/>
    </w:rPr>
  </w:style>
  <w:style w:type="paragraph" w:styleId="9">
    <w:name w:val="heading 9"/>
    <w:basedOn w:val="a7"/>
    <w:link w:val="90"/>
    <w:uiPriority w:val="9"/>
    <w:unhideWhenUsed/>
    <w:qFormat/>
    <w:rsid w:val="00C055EC"/>
    <w:pPr>
      <w:numPr>
        <w:ilvl w:val="8"/>
        <w:numId w:val="33"/>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qFormat/>
    <w:rsid w:val="00B869B8"/>
    <w:pPr>
      <w:spacing w:before="720" w:after="720"/>
      <w:ind w:left="7371"/>
    </w:pPr>
    <w:rPr>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uiPriority w:val="39"/>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63C70"/>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663C7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3646EF"/>
    <w:pPr>
      <w:keepNext/>
      <w:widowControl w:val="0"/>
      <w:numPr>
        <w:numId w:val="37"/>
      </w:numPr>
      <w:kinsoku w:val="0"/>
      <w:overflowPunct w:val="0"/>
      <w:autoSpaceDE w:val="0"/>
      <w:autoSpaceDN w:val="0"/>
      <w:adjustRightInd w:val="0"/>
      <w:snapToGrid w:val="0"/>
      <w:spacing w:before="240" w:after="40" w:line="360" w:lineRule="exact"/>
      <w:ind w:left="482" w:hanging="482"/>
      <w:jc w:val="center"/>
      <w:textAlignment w:val="baseline"/>
    </w:pPr>
    <w:rPr>
      <w:rFonts w:ascii="標楷體" w:eastAsia="標楷體" w:hAnsi="華康楷書體W5(P)"/>
      <w:b/>
      <w:bCs/>
      <w:spacing w:val="-10"/>
      <w:kern w:val="28"/>
      <w:sz w:val="28"/>
      <w:szCs w:val="28"/>
    </w:rPr>
  </w:style>
  <w:style w:type="paragraph" w:customStyle="1" w:styleId="af6">
    <w:name w:val="資料來源"/>
    <w:basedOn w:val="a7"/>
    <w:rsid w:val="00D62DDF"/>
    <w:pPr>
      <w:kinsoku w:val="0"/>
      <w:adjustRightInd w:val="0"/>
      <w:snapToGrid w:val="0"/>
      <w:spacing w:before="40" w:after="240" w:line="360" w:lineRule="exact"/>
    </w:pPr>
    <w:rPr>
      <w:spacing w:val="-10"/>
      <w:kern w:val="0"/>
      <w:sz w:val="24"/>
      <w:szCs w:val="22"/>
    </w:rPr>
  </w:style>
  <w:style w:type="paragraph" w:customStyle="1" w:styleId="a2">
    <w:name w:val="圖標題"/>
    <w:basedOn w:val="a7"/>
    <w:qFormat/>
    <w:rsid w:val="00165940"/>
    <w:pPr>
      <w:numPr>
        <w:numId w:val="36"/>
      </w:numPr>
      <w:adjustRightInd w:val="0"/>
      <w:snapToGrid w:val="0"/>
      <w:spacing w:before="40" w:after="240" w:line="360" w:lineRule="exact"/>
      <w:ind w:left="482" w:hanging="482"/>
      <w:jc w:val="center"/>
      <w:textAlignment w:val="baseline"/>
    </w:pPr>
    <w:rPr>
      <w:rFonts w:hAnsi="標楷體"/>
      <w:b/>
      <w:bCs/>
      <w:spacing w:val="-10"/>
      <w:kern w:val="28"/>
      <w:sz w:val="28"/>
      <w:szCs w:val="28"/>
    </w:rPr>
  </w:style>
  <w:style w:type="table" w:styleId="af7">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5">
    <w:name w:val="附錄"/>
    <w:basedOn w:val="a7"/>
    <w:qFormat/>
    <w:rsid w:val="00B77D18"/>
    <w:pPr>
      <w:keepNext/>
      <w:numPr>
        <w:numId w:val="4"/>
      </w:numPr>
      <w:ind w:left="350" w:hangingChars="350" w:hanging="350"/>
      <w:outlineLvl w:val="0"/>
    </w:pPr>
    <w:rPr>
      <w:kern w:val="32"/>
    </w:rPr>
  </w:style>
  <w:style w:type="paragraph" w:styleId="af8">
    <w:name w:val="List Paragraph"/>
    <w:aliases w:val="卑南壹,List Paragraph"/>
    <w:basedOn w:val="a7"/>
    <w:link w:val="af9"/>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0A1803"/>
    <w:pPr>
      <w:numPr>
        <w:numId w:val="6"/>
      </w:numPr>
      <w:adjustRightInd w:val="0"/>
      <w:snapToGrid w:val="0"/>
      <w:spacing w:before="40" w:after="240"/>
      <w:ind w:left="482" w:hanging="482"/>
      <w:jc w:val="center"/>
    </w:pPr>
    <w:rPr>
      <w:rFonts w:ascii="標楷體" w:eastAsia="標楷體" w:hAnsi="華康楷書體W5(P)" w:cs="標楷體"/>
      <w:bCs/>
      <w:spacing w:val="-10"/>
      <w:kern w:val="28"/>
      <w:sz w:val="24"/>
      <w:szCs w:val="28"/>
    </w:rPr>
  </w:style>
  <w:style w:type="paragraph" w:customStyle="1" w:styleId="a4">
    <w:name w:val="附件樣式"/>
    <w:basedOn w:val="a7"/>
    <w:qFormat/>
    <w:rsid w:val="00B77D18"/>
    <w:pPr>
      <w:keepNext/>
      <w:numPr>
        <w:numId w:val="7"/>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c">
    <w:name w:val="調查委員"/>
    <w:basedOn w:val="ab"/>
    <w:qFormat/>
    <w:rsid w:val="00352EA2"/>
    <w:pPr>
      <w:spacing w:before="0" w:after="0"/>
      <w:ind w:left="0"/>
      <w:jc w:val="left"/>
    </w:pPr>
    <w:rPr>
      <w:b/>
      <w:bCs/>
      <w:szCs w:val="28"/>
    </w:rPr>
  </w:style>
  <w:style w:type="paragraph" w:customStyle="1" w:styleId="afd">
    <w:name w:val="協查人員"/>
    <w:basedOn w:val="ab"/>
    <w:qFormat/>
    <w:rsid w:val="00A62928"/>
    <w:pPr>
      <w:spacing w:beforeLines="50" w:before="228" w:after="0"/>
      <w:ind w:leftChars="1100" w:left="3742"/>
      <w:jc w:val="left"/>
    </w:pPr>
    <w:rPr>
      <w:bCs/>
      <w:snapToGrid/>
      <w:kern w:val="0"/>
      <w:szCs w:val="36"/>
    </w:rPr>
  </w:style>
  <w:style w:type="paragraph" w:styleId="afe">
    <w:name w:val="footnote text"/>
    <w:basedOn w:val="a7"/>
    <w:link w:val="aff"/>
    <w:uiPriority w:val="99"/>
    <w:unhideWhenUsed/>
    <w:rsid w:val="00E36BCB"/>
    <w:pPr>
      <w:snapToGrid w:val="0"/>
      <w:jc w:val="left"/>
    </w:pPr>
    <w:rPr>
      <w:sz w:val="20"/>
    </w:rPr>
  </w:style>
  <w:style w:type="character" w:customStyle="1" w:styleId="aff">
    <w:name w:val="註腳文字 字元"/>
    <w:basedOn w:val="a8"/>
    <w:link w:val="afe"/>
    <w:uiPriority w:val="99"/>
    <w:rsid w:val="00E36BCB"/>
    <w:rPr>
      <w:rFonts w:ascii="標楷體" w:eastAsia="標楷體"/>
      <w:kern w:val="2"/>
    </w:rPr>
  </w:style>
  <w:style w:type="character" w:styleId="aff0">
    <w:name w:val="footnote reference"/>
    <w:basedOn w:val="a8"/>
    <w:uiPriority w:val="99"/>
    <w:semiHidden/>
    <w:unhideWhenUsed/>
    <w:rsid w:val="00E36BCB"/>
    <w:rPr>
      <w:vertAlign w:val="superscript"/>
    </w:rPr>
  </w:style>
  <w:style w:type="character" w:customStyle="1" w:styleId="20">
    <w:name w:val="標題 2 字元"/>
    <w:basedOn w:val="a8"/>
    <w:link w:val="2"/>
    <w:rsid w:val="00910B39"/>
    <w:rPr>
      <w:rFonts w:ascii="標楷體" w:eastAsia="標楷體" w:hAnsi="Arial"/>
      <w:bCs/>
      <w:kern w:val="32"/>
      <w:sz w:val="32"/>
      <w:szCs w:val="48"/>
    </w:rPr>
  </w:style>
  <w:style w:type="character" w:customStyle="1" w:styleId="txt1">
    <w:name w:val="txt1"/>
    <w:basedOn w:val="a8"/>
    <w:rsid w:val="009E1492"/>
    <w:rPr>
      <w:rFonts w:ascii="細明體" w:eastAsia="細明體" w:hAnsi="細明體" w:hint="eastAsia"/>
      <w:strike w:val="0"/>
      <w:dstrike w:val="0"/>
      <w:color w:val="FFFFFF"/>
      <w:sz w:val="17"/>
      <w:szCs w:val="17"/>
      <w:u w:val="none"/>
      <w:effect w:val="none"/>
    </w:rPr>
  </w:style>
  <w:style w:type="character" w:customStyle="1" w:styleId="af9">
    <w:name w:val="清單段落 字元"/>
    <w:aliases w:val="卑南壹 字元,List Paragraph 字元"/>
    <w:link w:val="af8"/>
    <w:uiPriority w:val="34"/>
    <w:locked/>
    <w:rsid w:val="00C23825"/>
    <w:rPr>
      <w:rFonts w:ascii="標楷體" w:eastAsia="標楷體"/>
      <w:kern w:val="2"/>
      <w:sz w:val="32"/>
    </w:rPr>
  </w:style>
  <w:style w:type="character" w:styleId="aff1">
    <w:name w:val="annotation reference"/>
    <w:basedOn w:val="a8"/>
    <w:uiPriority w:val="99"/>
    <w:semiHidden/>
    <w:unhideWhenUsed/>
    <w:rsid w:val="00AC0867"/>
    <w:rPr>
      <w:sz w:val="18"/>
      <w:szCs w:val="18"/>
    </w:rPr>
  </w:style>
  <w:style w:type="paragraph" w:styleId="aff2">
    <w:name w:val="annotation text"/>
    <w:basedOn w:val="a7"/>
    <w:link w:val="aff3"/>
    <w:uiPriority w:val="99"/>
    <w:semiHidden/>
    <w:unhideWhenUsed/>
    <w:rsid w:val="00AC0867"/>
    <w:pPr>
      <w:jc w:val="left"/>
    </w:pPr>
  </w:style>
  <w:style w:type="character" w:customStyle="1" w:styleId="aff3">
    <w:name w:val="註解文字 字元"/>
    <w:basedOn w:val="a8"/>
    <w:link w:val="aff2"/>
    <w:uiPriority w:val="99"/>
    <w:semiHidden/>
    <w:rsid w:val="00AC0867"/>
    <w:rPr>
      <w:rFonts w:ascii="標楷體" w:eastAsia="標楷體"/>
      <w:kern w:val="2"/>
      <w:sz w:val="32"/>
    </w:rPr>
  </w:style>
  <w:style w:type="paragraph" w:styleId="aff4">
    <w:name w:val="annotation subject"/>
    <w:basedOn w:val="aff2"/>
    <w:next w:val="aff2"/>
    <w:link w:val="aff5"/>
    <w:uiPriority w:val="99"/>
    <w:semiHidden/>
    <w:unhideWhenUsed/>
    <w:rsid w:val="00AC0867"/>
    <w:rPr>
      <w:b/>
      <w:bCs/>
    </w:rPr>
  </w:style>
  <w:style w:type="character" w:customStyle="1" w:styleId="aff5">
    <w:name w:val="註解主旨 字元"/>
    <w:basedOn w:val="aff3"/>
    <w:link w:val="aff4"/>
    <w:uiPriority w:val="99"/>
    <w:semiHidden/>
    <w:rsid w:val="00AC0867"/>
    <w:rPr>
      <w:rFonts w:ascii="標楷體" w:eastAsia="標楷體"/>
      <w:b/>
      <w:bCs/>
      <w:kern w:val="2"/>
      <w:sz w:val="32"/>
    </w:rPr>
  </w:style>
  <w:style w:type="paragraph" w:customStyle="1" w:styleId="aff6">
    <w:name w:val="表格文字"/>
    <w:basedOn w:val="a7"/>
    <w:next w:val="a7"/>
    <w:link w:val="aff7"/>
    <w:qFormat/>
    <w:rsid w:val="002A4191"/>
    <w:pPr>
      <w:overflowPunct/>
      <w:autoSpaceDE/>
      <w:autoSpaceDN/>
      <w:adjustRightInd w:val="0"/>
      <w:snapToGrid w:val="0"/>
      <w:textAlignment w:val="baseline"/>
    </w:pPr>
    <w:rPr>
      <w:rFonts w:ascii="Times New Roman" w:eastAsia="華康中楷體"/>
      <w:kern w:val="0"/>
      <w:sz w:val="22"/>
    </w:rPr>
  </w:style>
  <w:style w:type="character" w:customStyle="1" w:styleId="aff7">
    <w:name w:val="表格文字 字元"/>
    <w:basedOn w:val="a8"/>
    <w:link w:val="aff6"/>
    <w:rsid w:val="002A4191"/>
    <w:rPr>
      <w:rFonts w:eastAsia="華康中楷體"/>
      <w:sz w:val="22"/>
    </w:rPr>
  </w:style>
  <w:style w:type="paragraph" w:styleId="a">
    <w:name w:val="List Bullet"/>
    <w:basedOn w:val="a7"/>
    <w:uiPriority w:val="99"/>
    <w:unhideWhenUsed/>
    <w:rsid w:val="00223863"/>
    <w:pPr>
      <w:widowControl/>
      <w:numPr>
        <w:numId w:val="27"/>
      </w:numPr>
      <w:overflowPunct/>
      <w:autoSpaceDE/>
      <w:autoSpaceDN/>
      <w:contextualSpacing/>
      <w:jc w:val="left"/>
    </w:pPr>
    <w:rPr>
      <w:rFonts w:ascii="Times New Roman" w:eastAsia="新細明體"/>
      <w:kern w:val="0"/>
      <w:sz w:val="24"/>
      <w:szCs w:val="24"/>
    </w:rPr>
  </w:style>
  <w:style w:type="character" w:customStyle="1" w:styleId="30">
    <w:name w:val="標題 3 字元"/>
    <w:basedOn w:val="a8"/>
    <w:link w:val="3"/>
    <w:rsid w:val="006E23A8"/>
    <w:rPr>
      <w:rFonts w:ascii="標楷體" w:eastAsia="標楷體" w:hAnsi="Arial"/>
      <w:bCs/>
      <w:kern w:val="32"/>
      <w:sz w:val="32"/>
      <w:szCs w:val="36"/>
    </w:rPr>
  </w:style>
  <w:style w:type="character" w:customStyle="1" w:styleId="40">
    <w:name w:val="標題 4 字元"/>
    <w:basedOn w:val="a8"/>
    <w:link w:val="4"/>
    <w:rsid w:val="002B0EF7"/>
    <w:rPr>
      <w:rFonts w:ascii="標楷體" w:eastAsia="標楷體" w:hAnsi="Arial"/>
      <w:kern w:val="32"/>
      <w:sz w:val="32"/>
      <w:szCs w:val="36"/>
    </w:rPr>
  </w:style>
  <w:style w:type="character" w:customStyle="1" w:styleId="50">
    <w:name w:val="標題 5 字元"/>
    <w:basedOn w:val="a8"/>
    <w:link w:val="5"/>
    <w:rsid w:val="006E23A8"/>
    <w:rPr>
      <w:rFonts w:ascii="標楷體" w:eastAsia="標楷體" w:hAnsi="Arial"/>
      <w:bCs/>
      <w:kern w:val="32"/>
      <w:sz w:val="32"/>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954CA"/>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33"/>
      </w:numPr>
      <w:outlineLvl w:val="0"/>
    </w:pPr>
    <w:rPr>
      <w:rFonts w:hAnsi="Arial"/>
      <w:bCs/>
      <w:kern w:val="32"/>
      <w:szCs w:val="52"/>
    </w:rPr>
  </w:style>
  <w:style w:type="paragraph" w:styleId="2">
    <w:name w:val="heading 2"/>
    <w:basedOn w:val="a7"/>
    <w:link w:val="20"/>
    <w:qFormat/>
    <w:rsid w:val="004F5E57"/>
    <w:pPr>
      <w:numPr>
        <w:ilvl w:val="1"/>
        <w:numId w:val="33"/>
      </w:numPr>
      <w:outlineLvl w:val="1"/>
    </w:pPr>
    <w:rPr>
      <w:rFonts w:hAnsi="Arial"/>
      <w:bCs/>
      <w:kern w:val="32"/>
      <w:szCs w:val="48"/>
    </w:rPr>
  </w:style>
  <w:style w:type="paragraph" w:styleId="3">
    <w:name w:val="heading 3"/>
    <w:basedOn w:val="a7"/>
    <w:link w:val="30"/>
    <w:qFormat/>
    <w:rsid w:val="004F5E57"/>
    <w:pPr>
      <w:numPr>
        <w:ilvl w:val="2"/>
        <w:numId w:val="33"/>
      </w:numPr>
      <w:outlineLvl w:val="2"/>
    </w:pPr>
    <w:rPr>
      <w:rFonts w:hAnsi="Arial"/>
      <w:bCs/>
      <w:kern w:val="32"/>
      <w:szCs w:val="36"/>
    </w:rPr>
  </w:style>
  <w:style w:type="paragraph" w:styleId="4">
    <w:name w:val="heading 4"/>
    <w:basedOn w:val="a7"/>
    <w:link w:val="40"/>
    <w:qFormat/>
    <w:rsid w:val="002B0EF7"/>
    <w:pPr>
      <w:numPr>
        <w:ilvl w:val="3"/>
        <w:numId w:val="33"/>
      </w:numPr>
      <w:ind w:left="1701"/>
      <w:outlineLvl w:val="3"/>
    </w:pPr>
    <w:rPr>
      <w:rFonts w:hAnsi="Arial"/>
      <w:kern w:val="32"/>
      <w:szCs w:val="36"/>
    </w:rPr>
  </w:style>
  <w:style w:type="paragraph" w:styleId="5">
    <w:name w:val="heading 5"/>
    <w:basedOn w:val="a7"/>
    <w:link w:val="50"/>
    <w:qFormat/>
    <w:rsid w:val="004F5E57"/>
    <w:pPr>
      <w:numPr>
        <w:ilvl w:val="4"/>
        <w:numId w:val="33"/>
      </w:numPr>
      <w:outlineLvl w:val="4"/>
    </w:pPr>
    <w:rPr>
      <w:rFonts w:hAnsi="Arial"/>
      <w:bCs/>
      <w:kern w:val="32"/>
      <w:szCs w:val="36"/>
    </w:rPr>
  </w:style>
  <w:style w:type="paragraph" w:styleId="6">
    <w:name w:val="heading 6"/>
    <w:basedOn w:val="a7"/>
    <w:qFormat/>
    <w:rsid w:val="004F5E57"/>
    <w:pPr>
      <w:numPr>
        <w:ilvl w:val="5"/>
        <w:numId w:val="33"/>
      </w:numPr>
      <w:tabs>
        <w:tab w:val="left" w:pos="2094"/>
      </w:tabs>
      <w:outlineLvl w:val="5"/>
    </w:pPr>
    <w:rPr>
      <w:rFonts w:hAnsi="Arial"/>
      <w:kern w:val="32"/>
      <w:szCs w:val="36"/>
    </w:rPr>
  </w:style>
  <w:style w:type="paragraph" w:styleId="7">
    <w:name w:val="heading 7"/>
    <w:basedOn w:val="a7"/>
    <w:qFormat/>
    <w:rsid w:val="004F5E57"/>
    <w:pPr>
      <w:numPr>
        <w:ilvl w:val="6"/>
        <w:numId w:val="33"/>
      </w:numPr>
      <w:outlineLvl w:val="6"/>
    </w:pPr>
    <w:rPr>
      <w:rFonts w:hAnsi="Arial"/>
      <w:bCs/>
      <w:kern w:val="32"/>
      <w:szCs w:val="36"/>
    </w:rPr>
  </w:style>
  <w:style w:type="paragraph" w:styleId="8">
    <w:name w:val="heading 8"/>
    <w:basedOn w:val="a7"/>
    <w:qFormat/>
    <w:rsid w:val="004F5E57"/>
    <w:pPr>
      <w:numPr>
        <w:ilvl w:val="7"/>
        <w:numId w:val="33"/>
      </w:numPr>
      <w:outlineLvl w:val="7"/>
    </w:pPr>
    <w:rPr>
      <w:rFonts w:hAnsi="Arial"/>
      <w:kern w:val="32"/>
      <w:szCs w:val="36"/>
    </w:rPr>
  </w:style>
  <w:style w:type="paragraph" w:styleId="9">
    <w:name w:val="heading 9"/>
    <w:basedOn w:val="a7"/>
    <w:link w:val="90"/>
    <w:uiPriority w:val="9"/>
    <w:unhideWhenUsed/>
    <w:qFormat/>
    <w:rsid w:val="00C055EC"/>
    <w:pPr>
      <w:numPr>
        <w:ilvl w:val="8"/>
        <w:numId w:val="33"/>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qFormat/>
    <w:rsid w:val="00B869B8"/>
    <w:pPr>
      <w:spacing w:before="720" w:after="720"/>
      <w:ind w:left="7371"/>
    </w:pPr>
    <w:rPr>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uiPriority w:val="39"/>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63C70"/>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663C7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3646EF"/>
    <w:pPr>
      <w:keepNext/>
      <w:widowControl w:val="0"/>
      <w:numPr>
        <w:numId w:val="37"/>
      </w:numPr>
      <w:kinsoku w:val="0"/>
      <w:overflowPunct w:val="0"/>
      <w:autoSpaceDE w:val="0"/>
      <w:autoSpaceDN w:val="0"/>
      <w:adjustRightInd w:val="0"/>
      <w:snapToGrid w:val="0"/>
      <w:spacing w:before="240" w:after="40" w:line="360" w:lineRule="exact"/>
      <w:ind w:left="482" w:hanging="482"/>
      <w:jc w:val="center"/>
      <w:textAlignment w:val="baseline"/>
    </w:pPr>
    <w:rPr>
      <w:rFonts w:ascii="標楷體" w:eastAsia="標楷體" w:hAnsi="華康楷書體W5(P)"/>
      <w:b/>
      <w:bCs/>
      <w:spacing w:val="-10"/>
      <w:kern w:val="28"/>
      <w:sz w:val="28"/>
      <w:szCs w:val="28"/>
    </w:rPr>
  </w:style>
  <w:style w:type="paragraph" w:customStyle="1" w:styleId="af6">
    <w:name w:val="資料來源"/>
    <w:basedOn w:val="a7"/>
    <w:rsid w:val="00D62DDF"/>
    <w:pPr>
      <w:kinsoku w:val="0"/>
      <w:adjustRightInd w:val="0"/>
      <w:snapToGrid w:val="0"/>
      <w:spacing w:before="40" w:after="240" w:line="360" w:lineRule="exact"/>
    </w:pPr>
    <w:rPr>
      <w:spacing w:val="-10"/>
      <w:kern w:val="0"/>
      <w:sz w:val="24"/>
      <w:szCs w:val="22"/>
    </w:rPr>
  </w:style>
  <w:style w:type="paragraph" w:customStyle="1" w:styleId="a2">
    <w:name w:val="圖標題"/>
    <w:basedOn w:val="a7"/>
    <w:qFormat/>
    <w:rsid w:val="00165940"/>
    <w:pPr>
      <w:numPr>
        <w:numId w:val="36"/>
      </w:numPr>
      <w:adjustRightInd w:val="0"/>
      <w:snapToGrid w:val="0"/>
      <w:spacing w:before="40" w:after="240" w:line="360" w:lineRule="exact"/>
      <w:ind w:left="482" w:hanging="482"/>
      <w:jc w:val="center"/>
      <w:textAlignment w:val="baseline"/>
    </w:pPr>
    <w:rPr>
      <w:rFonts w:hAnsi="標楷體"/>
      <w:b/>
      <w:bCs/>
      <w:spacing w:val="-10"/>
      <w:kern w:val="28"/>
      <w:sz w:val="28"/>
      <w:szCs w:val="28"/>
    </w:rPr>
  </w:style>
  <w:style w:type="table" w:styleId="af7">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5">
    <w:name w:val="附錄"/>
    <w:basedOn w:val="a7"/>
    <w:qFormat/>
    <w:rsid w:val="00B77D18"/>
    <w:pPr>
      <w:keepNext/>
      <w:numPr>
        <w:numId w:val="4"/>
      </w:numPr>
      <w:ind w:left="350" w:hangingChars="350" w:hanging="350"/>
      <w:outlineLvl w:val="0"/>
    </w:pPr>
    <w:rPr>
      <w:kern w:val="32"/>
    </w:rPr>
  </w:style>
  <w:style w:type="paragraph" w:styleId="af8">
    <w:name w:val="List Paragraph"/>
    <w:aliases w:val="卑南壹,List Paragraph"/>
    <w:basedOn w:val="a7"/>
    <w:link w:val="af9"/>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0A1803"/>
    <w:pPr>
      <w:numPr>
        <w:numId w:val="6"/>
      </w:numPr>
      <w:adjustRightInd w:val="0"/>
      <w:snapToGrid w:val="0"/>
      <w:spacing w:before="40" w:after="240"/>
      <w:ind w:left="482" w:hanging="482"/>
      <w:jc w:val="center"/>
    </w:pPr>
    <w:rPr>
      <w:rFonts w:ascii="標楷體" w:eastAsia="標楷體" w:hAnsi="華康楷書體W5(P)" w:cs="標楷體"/>
      <w:bCs/>
      <w:spacing w:val="-10"/>
      <w:kern w:val="28"/>
      <w:sz w:val="24"/>
      <w:szCs w:val="28"/>
    </w:rPr>
  </w:style>
  <w:style w:type="paragraph" w:customStyle="1" w:styleId="a4">
    <w:name w:val="附件樣式"/>
    <w:basedOn w:val="a7"/>
    <w:qFormat/>
    <w:rsid w:val="00B77D18"/>
    <w:pPr>
      <w:keepNext/>
      <w:numPr>
        <w:numId w:val="7"/>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c">
    <w:name w:val="調查委員"/>
    <w:basedOn w:val="ab"/>
    <w:qFormat/>
    <w:rsid w:val="00352EA2"/>
    <w:pPr>
      <w:spacing w:before="0" w:after="0"/>
      <w:ind w:left="0"/>
      <w:jc w:val="left"/>
    </w:pPr>
    <w:rPr>
      <w:b/>
      <w:bCs/>
      <w:szCs w:val="28"/>
    </w:rPr>
  </w:style>
  <w:style w:type="paragraph" w:customStyle="1" w:styleId="afd">
    <w:name w:val="協查人員"/>
    <w:basedOn w:val="ab"/>
    <w:qFormat/>
    <w:rsid w:val="00A62928"/>
    <w:pPr>
      <w:spacing w:beforeLines="50" w:before="228" w:after="0"/>
      <w:ind w:leftChars="1100" w:left="3742"/>
      <w:jc w:val="left"/>
    </w:pPr>
    <w:rPr>
      <w:bCs/>
      <w:snapToGrid/>
      <w:kern w:val="0"/>
      <w:szCs w:val="36"/>
    </w:rPr>
  </w:style>
  <w:style w:type="paragraph" w:styleId="afe">
    <w:name w:val="footnote text"/>
    <w:basedOn w:val="a7"/>
    <w:link w:val="aff"/>
    <w:uiPriority w:val="99"/>
    <w:unhideWhenUsed/>
    <w:rsid w:val="00E36BCB"/>
    <w:pPr>
      <w:snapToGrid w:val="0"/>
      <w:jc w:val="left"/>
    </w:pPr>
    <w:rPr>
      <w:sz w:val="20"/>
    </w:rPr>
  </w:style>
  <w:style w:type="character" w:customStyle="1" w:styleId="aff">
    <w:name w:val="註腳文字 字元"/>
    <w:basedOn w:val="a8"/>
    <w:link w:val="afe"/>
    <w:uiPriority w:val="99"/>
    <w:rsid w:val="00E36BCB"/>
    <w:rPr>
      <w:rFonts w:ascii="標楷體" w:eastAsia="標楷體"/>
      <w:kern w:val="2"/>
    </w:rPr>
  </w:style>
  <w:style w:type="character" w:styleId="aff0">
    <w:name w:val="footnote reference"/>
    <w:basedOn w:val="a8"/>
    <w:uiPriority w:val="99"/>
    <w:semiHidden/>
    <w:unhideWhenUsed/>
    <w:rsid w:val="00E36BCB"/>
    <w:rPr>
      <w:vertAlign w:val="superscript"/>
    </w:rPr>
  </w:style>
  <w:style w:type="character" w:customStyle="1" w:styleId="20">
    <w:name w:val="標題 2 字元"/>
    <w:basedOn w:val="a8"/>
    <w:link w:val="2"/>
    <w:rsid w:val="00910B39"/>
    <w:rPr>
      <w:rFonts w:ascii="標楷體" w:eastAsia="標楷體" w:hAnsi="Arial"/>
      <w:bCs/>
      <w:kern w:val="32"/>
      <w:sz w:val="32"/>
      <w:szCs w:val="48"/>
    </w:rPr>
  </w:style>
  <w:style w:type="character" w:customStyle="1" w:styleId="txt1">
    <w:name w:val="txt1"/>
    <w:basedOn w:val="a8"/>
    <w:rsid w:val="009E1492"/>
    <w:rPr>
      <w:rFonts w:ascii="細明體" w:eastAsia="細明體" w:hAnsi="細明體" w:hint="eastAsia"/>
      <w:strike w:val="0"/>
      <w:dstrike w:val="0"/>
      <w:color w:val="FFFFFF"/>
      <w:sz w:val="17"/>
      <w:szCs w:val="17"/>
      <w:u w:val="none"/>
      <w:effect w:val="none"/>
    </w:rPr>
  </w:style>
  <w:style w:type="character" w:customStyle="1" w:styleId="af9">
    <w:name w:val="清單段落 字元"/>
    <w:aliases w:val="卑南壹 字元,List Paragraph 字元"/>
    <w:link w:val="af8"/>
    <w:uiPriority w:val="34"/>
    <w:locked/>
    <w:rsid w:val="00C23825"/>
    <w:rPr>
      <w:rFonts w:ascii="標楷體" w:eastAsia="標楷體"/>
      <w:kern w:val="2"/>
      <w:sz w:val="32"/>
    </w:rPr>
  </w:style>
  <w:style w:type="character" w:styleId="aff1">
    <w:name w:val="annotation reference"/>
    <w:basedOn w:val="a8"/>
    <w:uiPriority w:val="99"/>
    <w:semiHidden/>
    <w:unhideWhenUsed/>
    <w:rsid w:val="00AC0867"/>
    <w:rPr>
      <w:sz w:val="18"/>
      <w:szCs w:val="18"/>
    </w:rPr>
  </w:style>
  <w:style w:type="paragraph" w:styleId="aff2">
    <w:name w:val="annotation text"/>
    <w:basedOn w:val="a7"/>
    <w:link w:val="aff3"/>
    <w:uiPriority w:val="99"/>
    <w:semiHidden/>
    <w:unhideWhenUsed/>
    <w:rsid w:val="00AC0867"/>
    <w:pPr>
      <w:jc w:val="left"/>
    </w:pPr>
  </w:style>
  <w:style w:type="character" w:customStyle="1" w:styleId="aff3">
    <w:name w:val="註解文字 字元"/>
    <w:basedOn w:val="a8"/>
    <w:link w:val="aff2"/>
    <w:uiPriority w:val="99"/>
    <w:semiHidden/>
    <w:rsid w:val="00AC0867"/>
    <w:rPr>
      <w:rFonts w:ascii="標楷體" w:eastAsia="標楷體"/>
      <w:kern w:val="2"/>
      <w:sz w:val="32"/>
    </w:rPr>
  </w:style>
  <w:style w:type="paragraph" w:styleId="aff4">
    <w:name w:val="annotation subject"/>
    <w:basedOn w:val="aff2"/>
    <w:next w:val="aff2"/>
    <w:link w:val="aff5"/>
    <w:uiPriority w:val="99"/>
    <w:semiHidden/>
    <w:unhideWhenUsed/>
    <w:rsid w:val="00AC0867"/>
    <w:rPr>
      <w:b/>
      <w:bCs/>
    </w:rPr>
  </w:style>
  <w:style w:type="character" w:customStyle="1" w:styleId="aff5">
    <w:name w:val="註解主旨 字元"/>
    <w:basedOn w:val="aff3"/>
    <w:link w:val="aff4"/>
    <w:uiPriority w:val="99"/>
    <w:semiHidden/>
    <w:rsid w:val="00AC0867"/>
    <w:rPr>
      <w:rFonts w:ascii="標楷體" w:eastAsia="標楷體"/>
      <w:b/>
      <w:bCs/>
      <w:kern w:val="2"/>
      <w:sz w:val="32"/>
    </w:rPr>
  </w:style>
  <w:style w:type="paragraph" w:customStyle="1" w:styleId="aff6">
    <w:name w:val="表格文字"/>
    <w:basedOn w:val="a7"/>
    <w:next w:val="a7"/>
    <w:link w:val="aff7"/>
    <w:qFormat/>
    <w:rsid w:val="002A4191"/>
    <w:pPr>
      <w:overflowPunct/>
      <w:autoSpaceDE/>
      <w:autoSpaceDN/>
      <w:adjustRightInd w:val="0"/>
      <w:snapToGrid w:val="0"/>
      <w:textAlignment w:val="baseline"/>
    </w:pPr>
    <w:rPr>
      <w:rFonts w:ascii="Times New Roman" w:eastAsia="華康中楷體"/>
      <w:kern w:val="0"/>
      <w:sz w:val="22"/>
    </w:rPr>
  </w:style>
  <w:style w:type="character" w:customStyle="1" w:styleId="aff7">
    <w:name w:val="表格文字 字元"/>
    <w:basedOn w:val="a8"/>
    <w:link w:val="aff6"/>
    <w:rsid w:val="002A4191"/>
    <w:rPr>
      <w:rFonts w:eastAsia="華康中楷體"/>
      <w:sz w:val="22"/>
    </w:rPr>
  </w:style>
  <w:style w:type="paragraph" w:styleId="a">
    <w:name w:val="List Bullet"/>
    <w:basedOn w:val="a7"/>
    <w:uiPriority w:val="99"/>
    <w:unhideWhenUsed/>
    <w:rsid w:val="00223863"/>
    <w:pPr>
      <w:widowControl/>
      <w:numPr>
        <w:numId w:val="27"/>
      </w:numPr>
      <w:overflowPunct/>
      <w:autoSpaceDE/>
      <w:autoSpaceDN/>
      <w:contextualSpacing/>
      <w:jc w:val="left"/>
    </w:pPr>
    <w:rPr>
      <w:rFonts w:ascii="Times New Roman" w:eastAsia="新細明體"/>
      <w:kern w:val="0"/>
      <w:sz w:val="24"/>
      <w:szCs w:val="24"/>
    </w:rPr>
  </w:style>
  <w:style w:type="character" w:customStyle="1" w:styleId="30">
    <w:name w:val="標題 3 字元"/>
    <w:basedOn w:val="a8"/>
    <w:link w:val="3"/>
    <w:rsid w:val="006E23A8"/>
    <w:rPr>
      <w:rFonts w:ascii="標楷體" w:eastAsia="標楷體" w:hAnsi="Arial"/>
      <w:bCs/>
      <w:kern w:val="32"/>
      <w:sz w:val="32"/>
      <w:szCs w:val="36"/>
    </w:rPr>
  </w:style>
  <w:style w:type="character" w:customStyle="1" w:styleId="40">
    <w:name w:val="標題 4 字元"/>
    <w:basedOn w:val="a8"/>
    <w:link w:val="4"/>
    <w:rsid w:val="002B0EF7"/>
    <w:rPr>
      <w:rFonts w:ascii="標楷體" w:eastAsia="標楷體" w:hAnsi="Arial"/>
      <w:kern w:val="32"/>
      <w:sz w:val="32"/>
      <w:szCs w:val="36"/>
    </w:rPr>
  </w:style>
  <w:style w:type="character" w:customStyle="1" w:styleId="50">
    <w:name w:val="標題 5 字元"/>
    <w:basedOn w:val="a8"/>
    <w:link w:val="5"/>
    <w:rsid w:val="006E23A8"/>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1769">
      <w:bodyDiv w:val="1"/>
      <w:marLeft w:val="0"/>
      <w:marRight w:val="0"/>
      <w:marTop w:val="0"/>
      <w:marBottom w:val="0"/>
      <w:divBdr>
        <w:top w:val="none" w:sz="0" w:space="0" w:color="auto"/>
        <w:left w:val="none" w:sz="0" w:space="0" w:color="auto"/>
        <w:bottom w:val="none" w:sz="0" w:space="0" w:color="auto"/>
        <w:right w:val="none" w:sz="0" w:space="0" w:color="auto"/>
      </w:divBdr>
    </w:div>
    <w:div w:id="204758048">
      <w:bodyDiv w:val="1"/>
      <w:marLeft w:val="0"/>
      <w:marRight w:val="0"/>
      <w:marTop w:val="0"/>
      <w:marBottom w:val="0"/>
      <w:divBdr>
        <w:top w:val="none" w:sz="0" w:space="0" w:color="auto"/>
        <w:left w:val="none" w:sz="0" w:space="0" w:color="auto"/>
        <w:bottom w:val="none" w:sz="0" w:space="0" w:color="auto"/>
        <w:right w:val="none" w:sz="0" w:space="0" w:color="auto"/>
      </w:divBdr>
    </w:div>
    <w:div w:id="437608234">
      <w:bodyDiv w:val="1"/>
      <w:marLeft w:val="0"/>
      <w:marRight w:val="0"/>
      <w:marTop w:val="0"/>
      <w:marBottom w:val="0"/>
      <w:divBdr>
        <w:top w:val="none" w:sz="0" w:space="0" w:color="auto"/>
        <w:left w:val="none" w:sz="0" w:space="0" w:color="auto"/>
        <w:bottom w:val="none" w:sz="0" w:space="0" w:color="auto"/>
        <w:right w:val="none" w:sz="0" w:space="0" w:color="auto"/>
      </w:divBdr>
    </w:div>
    <w:div w:id="498040101">
      <w:bodyDiv w:val="1"/>
      <w:marLeft w:val="0"/>
      <w:marRight w:val="0"/>
      <w:marTop w:val="0"/>
      <w:marBottom w:val="0"/>
      <w:divBdr>
        <w:top w:val="none" w:sz="0" w:space="0" w:color="auto"/>
        <w:left w:val="none" w:sz="0" w:space="0" w:color="auto"/>
        <w:bottom w:val="none" w:sz="0" w:space="0" w:color="auto"/>
        <w:right w:val="none" w:sz="0" w:space="0" w:color="auto"/>
      </w:divBdr>
    </w:div>
    <w:div w:id="613707490">
      <w:bodyDiv w:val="1"/>
      <w:marLeft w:val="0"/>
      <w:marRight w:val="0"/>
      <w:marTop w:val="0"/>
      <w:marBottom w:val="0"/>
      <w:divBdr>
        <w:top w:val="none" w:sz="0" w:space="0" w:color="auto"/>
        <w:left w:val="none" w:sz="0" w:space="0" w:color="auto"/>
        <w:bottom w:val="none" w:sz="0" w:space="0" w:color="auto"/>
        <w:right w:val="none" w:sz="0" w:space="0" w:color="auto"/>
      </w:divBdr>
    </w:div>
    <w:div w:id="760293528">
      <w:bodyDiv w:val="1"/>
      <w:marLeft w:val="0"/>
      <w:marRight w:val="0"/>
      <w:marTop w:val="0"/>
      <w:marBottom w:val="0"/>
      <w:divBdr>
        <w:top w:val="none" w:sz="0" w:space="0" w:color="auto"/>
        <w:left w:val="none" w:sz="0" w:space="0" w:color="auto"/>
        <w:bottom w:val="none" w:sz="0" w:space="0" w:color="auto"/>
        <w:right w:val="none" w:sz="0" w:space="0" w:color="auto"/>
      </w:divBdr>
    </w:div>
    <w:div w:id="959384583">
      <w:bodyDiv w:val="1"/>
      <w:marLeft w:val="0"/>
      <w:marRight w:val="0"/>
      <w:marTop w:val="0"/>
      <w:marBottom w:val="0"/>
      <w:divBdr>
        <w:top w:val="none" w:sz="0" w:space="0" w:color="auto"/>
        <w:left w:val="none" w:sz="0" w:space="0" w:color="auto"/>
        <w:bottom w:val="none" w:sz="0" w:space="0" w:color="auto"/>
        <w:right w:val="none" w:sz="0" w:space="0" w:color="auto"/>
      </w:divBdr>
    </w:div>
    <w:div w:id="963266616">
      <w:bodyDiv w:val="1"/>
      <w:marLeft w:val="0"/>
      <w:marRight w:val="0"/>
      <w:marTop w:val="0"/>
      <w:marBottom w:val="0"/>
      <w:divBdr>
        <w:top w:val="none" w:sz="0" w:space="0" w:color="auto"/>
        <w:left w:val="none" w:sz="0" w:space="0" w:color="auto"/>
        <w:bottom w:val="none" w:sz="0" w:space="0" w:color="auto"/>
        <w:right w:val="none" w:sz="0" w:space="0" w:color="auto"/>
      </w:divBdr>
    </w:div>
    <w:div w:id="1234243027">
      <w:bodyDiv w:val="1"/>
      <w:marLeft w:val="0"/>
      <w:marRight w:val="0"/>
      <w:marTop w:val="0"/>
      <w:marBottom w:val="0"/>
      <w:divBdr>
        <w:top w:val="none" w:sz="0" w:space="0" w:color="auto"/>
        <w:left w:val="none" w:sz="0" w:space="0" w:color="auto"/>
        <w:bottom w:val="none" w:sz="0" w:space="0" w:color="auto"/>
        <w:right w:val="none" w:sz="0" w:space="0" w:color="auto"/>
      </w:divBdr>
    </w:div>
    <w:div w:id="1457990743">
      <w:bodyDiv w:val="1"/>
      <w:marLeft w:val="0"/>
      <w:marRight w:val="0"/>
      <w:marTop w:val="0"/>
      <w:marBottom w:val="0"/>
      <w:divBdr>
        <w:top w:val="none" w:sz="0" w:space="0" w:color="auto"/>
        <w:left w:val="none" w:sz="0" w:space="0" w:color="auto"/>
        <w:bottom w:val="none" w:sz="0" w:space="0" w:color="auto"/>
        <w:right w:val="none" w:sz="0" w:space="0" w:color="auto"/>
      </w:divBdr>
    </w:div>
    <w:div w:id="1551452937">
      <w:bodyDiv w:val="1"/>
      <w:marLeft w:val="0"/>
      <w:marRight w:val="0"/>
      <w:marTop w:val="0"/>
      <w:marBottom w:val="0"/>
      <w:divBdr>
        <w:top w:val="none" w:sz="0" w:space="0" w:color="auto"/>
        <w:left w:val="none" w:sz="0" w:space="0" w:color="auto"/>
        <w:bottom w:val="none" w:sz="0" w:space="0" w:color="auto"/>
        <w:right w:val="none" w:sz="0" w:space="0" w:color="auto"/>
      </w:divBdr>
    </w:div>
    <w:div w:id="1768694489">
      <w:bodyDiv w:val="1"/>
      <w:marLeft w:val="0"/>
      <w:marRight w:val="0"/>
      <w:marTop w:val="0"/>
      <w:marBottom w:val="0"/>
      <w:divBdr>
        <w:top w:val="none" w:sz="0" w:space="0" w:color="auto"/>
        <w:left w:val="none" w:sz="0" w:space="0" w:color="auto"/>
        <w:bottom w:val="none" w:sz="0" w:space="0" w:color="auto"/>
        <w:right w:val="none" w:sz="0" w:space="0" w:color="auto"/>
      </w:divBdr>
    </w:div>
    <w:div w:id="1804036102">
      <w:bodyDiv w:val="1"/>
      <w:marLeft w:val="0"/>
      <w:marRight w:val="0"/>
      <w:marTop w:val="0"/>
      <w:marBottom w:val="0"/>
      <w:divBdr>
        <w:top w:val="none" w:sz="0" w:space="0" w:color="auto"/>
        <w:left w:val="none" w:sz="0" w:space="0" w:color="auto"/>
        <w:bottom w:val="none" w:sz="0" w:space="0" w:color="auto"/>
        <w:right w:val="none" w:sz="0" w:space="0" w:color="auto"/>
      </w:divBdr>
    </w:div>
    <w:div w:id="194958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3CF23-7EBC-46C0-B4F9-DB8685518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4</TotalTime>
  <Pages>42</Pages>
  <Words>3648</Words>
  <Characters>20798</Characters>
  <Application>Microsoft Office Word</Application>
  <DocSecurity>0</DocSecurity>
  <Lines>173</Lines>
  <Paragraphs>48</Paragraphs>
  <ScaleCrop>false</ScaleCrop>
  <Company>cy</Company>
  <LinksUpToDate>false</LinksUpToDate>
  <CharactersWithSpaces>24398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調查計畫</dc:title>
  <dc:creator>劉宜姈</dc:creator>
  <cp:lastModifiedBy>stud01</cp:lastModifiedBy>
  <cp:revision>3</cp:revision>
  <cp:lastPrinted>2019-07-31T10:22:00Z</cp:lastPrinted>
  <dcterms:created xsi:type="dcterms:W3CDTF">2019-08-12T03:16:00Z</dcterms:created>
  <dcterms:modified xsi:type="dcterms:W3CDTF">2019-08-12T08:13:00Z</dcterms:modified>
</cp:coreProperties>
</file>