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A0F8B" w:rsidRPr="002A0F8B">
        <w:rPr>
          <w:rFonts w:hint="eastAsia"/>
        </w:rPr>
        <w:t>審計</w:t>
      </w:r>
      <w:proofErr w:type="gramStart"/>
      <w:r w:rsidR="002A0F8B" w:rsidRPr="002A0F8B">
        <w:rPr>
          <w:rFonts w:hint="eastAsia"/>
        </w:rPr>
        <w:t>部函報︰</w:t>
      </w:r>
      <w:proofErr w:type="gramEnd"/>
      <w:r w:rsidR="002A0F8B" w:rsidRPr="002A0F8B">
        <w:rPr>
          <w:rFonts w:hint="eastAsia"/>
        </w:rPr>
        <w:t>派員稽察新北市三峽區公所及新北市政府水利局辦理三峽舊橋與</w:t>
      </w:r>
      <w:proofErr w:type="gramStart"/>
      <w:r w:rsidR="002A0F8B" w:rsidRPr="002A0F8B">
        <w:rPr>
          <w:rFonts w:hint="eastAsia"/>
        </w:rPr>
        <w:t>長福橋間攔水壩</w:t>
      </w:r>
      <w:proofErr w:type="gramEnd"/>
      <w:r w:rsidR="002A0F8B" w:rsidRPr="002A0F8B">
        <w:rPr>
          <w:rFonts w:hint="eastAsia"/>
        </w:rPr>
        <w:t>(河堰)興建工程計畫暨後續改建及拆除辦理情形，據報其執行過程，核有未盡職責及效能過低情事，經通知新北市市長</w:t>
      </w:r>
      <w:proofErr w:type="gramStart"/>
      <w:r w:rsidR="002A0F8B" w:rsidRPr="002A0F8B">
        <w:rPr>
          <w:rFonts w:hint="eastAsia"/>
        </w:rPr>
        <w:t>查明妥處</w:t>
      </w:r>
      <w:proofErr w:type="gramEnd"/>
      <w:r w:rsidR="002A0F8B" w:rsidRPr="002A0F8B">
        <w:rPr>
          <w:rFonts w:hint="eastAsia"/>
        </w:rPr>
        <w:t>，惟迄未為負責之答復</w:t>
      </w:r>
      <w:proofErr w:type="gramStart"/>
      <w:r w:rsidR="002A0F8B" w:rsidRPr="002A0F8B">
        <w:rPr>
          <w:rFonts w:hint="eastAsia"/>
        </w:rPr>
        <w:t>等情案</w:t>
      </w:r>
      <w:proofErr w:type="gramEnd"/>
      <w:r w:rsidR="002A0F8B" w:rsidRPr="002A0F8B">
        <w:rPr>
          <w:rFonts w:hint="eastAsia"/>
        </w:rPr>
        <w:t>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500B02" w:rsidRPr="00BF7829" w:rsidRDefault="00500B02" w:rsidP="00A639F4">
      <w:pPr>
        <w:pStyle w:val="10"/>
        <w:ind w:left="680" w:firstLine="680"/>
        <w:rPr>
          <w:rFonts w:hAnsi="標楷體"/>
        </w:rPr>
      </w:pPr>
      <w:bookmarkStart w:id="49" w:name="_Toc524902730"/>
      <w:r>
        <w:rPr>
          <w:rFonts w:hint="eastAsia"/>
        </w:rPr>
        <w:t>原臺北縣三峽鎮公所</w:t>
      </w:r>
      <w:proofErr w:type="gramStart"/>
      <w:r>
        <w:rPr>
          <w:rFonts w:hAnsi="標楷體" w:hint="eastAsia"/>
        </w:rPr>
        <w:t>（</w:t>
      </w:r>
      <w:proofErr w:type="gramEnd"/>
      <w:r w:rsidR="00103A77">
        <w:rPr>
          <w:rFonts w:hAnsi="標楷體" w:hint="eastAsia"/>
        </w:rPr>
        <w:t>民國&lt;</w:t>
      </w:r>
      <w:r w:rsidR="00103A77" w:rsidRPr="00671916">
        <w:rPr>
          <w:rFonts w:hAnsi="標楷體" w:hint="eastAsia"/>
        </w:rPr>
        <w:t>下同&gt;99年12月25日改制為新北市三峽區公所</w:t>
      </w:r>
      <w:r w:rsidR="00B360F3" w:rsidRPr="00671916">
        <w:rPr>
          <w:rFonts w:hAnsi="標楷體" w:hint="eastAsia"/>
        </w:rPr>
        <w:t>，</w:t>
      </w:r>
      <w:r w:rsidR="00103A77" w:rsidRPr="00671916">
        <w:rPr>
          <w:rFonts w:hAnsi="標楷體" w:hint="eastAsia"/>
        </w:rPr>
        <w:t>改制前後分別簡稱：原三峽鎮公所、三峽區公所</w:t>
      </w:r>
      <w:proofErr w:type="gramStart"/>
      <w:r w:rsidRPr="00671916">
        <w:rPr>
          <w:rFonts w:hAnsi="標楷體" w:hint="eastAsia"/>
        </w:rPr>
        <w:t>）</w:t>
      </w:r>
      <w:proofErr w:type="gramEnd"/>
      <w:r w:rsidR="00103A77" w:rsidRPr="00671916">
        <w:rPr>
          <w:rFonts w:hAnsi="標楷體" w:hint="eastAsia"/>
        </w:rPr>
        <w:t>為發揚地方民俗風情</w:t>
      </w:r>
      <w:r w:rsidR="00F40DCA" w:rsidRPr="00671916">
        <w:rPr>
          <w:rFonts w:hAnsi="標楷體" w:hint="eastAsia"/>
        </w:rPr>
        <w:t>，擬於三峽河</w:t>
      </w:r>
      <w:r w:rsidR="002A73B9" w:rsidRPr="00671916">
        <w:rPr>
          <w:rFonts w:hAnsi="標楷體" w:hint="eastAsia"/>
        </w:rPr>
        <w:t>河段內</w:t>
      </w:r>
      <w:r w:rsidR="00F40DCA" w:rsidRPr="00671916">
        <w:rPr>
          <w:rFonts w:hAnsi="標楷體" w:hint="eastAsia"/>
        </w:rPr>
        <w:t>興建攔水壩，</w:t>
      </w:r>
      <w:r w:rsidR="00103A77" w:rsidRPr="00671916">
        <w:rPr>
          <w:rFonts w:hAnsi="標楷體" w:hint="eastAsia"/>
        </w:rPr>
        <w:t>蓄水辦理龍舟競賽，</w:t>
      </w:r>
      <w:r w:rsidR="00F40DCA" w:rsidRPr="00671916">
        <w:rPr>
          <w:rFonts w:hAnsi="標楷體" w:hint="eastAsia"/>
        </w:rPr>
        <w:t>該公所</w:t>
      </w:r>
      <w:r w:rsidR="00103A77" w:rsidRPr="00671916">
        <w:rPr>
          <w:rFonts w:hAnsi="標楷體" w:hint="eastAsia"/>
        </w:rPr>
        <w:t>於82年間規劃</w:t>
      </w:r>
      <w:r w:rsidR="001412E2" w:rsidRPr="00671916">
        <w:rPr>
          <w:rFonts w:hAnsi="標楷體" w:hint="eastAsia"/>
        </w:rPr>
        <w:t>辦理「三峽舊橋與</w:t>
      </w:r>
      <w:proofErr w:type="gramStart"/>
      <w:r w:rsidR="001412E2" w:rsidRPr="00671916">
        <w:rPr>
          <w:rFonts w:hAnsi="標楷體" w:hint="eastAsia"/>
        </w:rPr>
        <w:t>長福橋間攔水壩</w:t>
      </w:r>
      <w:proofErr w:type="gramEnd"/>
      <w:r w:rsidR="001412E2" w:rsidRPr="00671916">
        <w:rPr>
          <w:rFonts w:hAnsi="標楷體" w:hint="eastAsia"/>
        </w:rPr>
        <w:t>工程」，</w:t>
      </w:r>
      <w:proofErr w:type="gramStart"/>
      <w:r w:rsidR="00BF7829" w:rsidRPr="00671916">
        <w:rPr>
          <w:rFonts w:hAnsi="標楷體" w:hint="eastAsia"/>
        </w:rPr>
        <w:t>獲原</w:t>
      </w:r>
      <w:r w:rsidR="001412E2" w:rsidRPr="00671916">
        <w:rPr>
          <w:rFonts w:hAnsi="標楷體" w:hint="eastAsia"/>
        </w:rPr>
        <w:t>臺北縣</w:t>
      </w:r>
      <w:proofErr w:type="gramEnd"/>
      <w:r w:rsidR="001412E2" w:rsidRPr="00671916">
        <w:rPr>
          <w:rFonts w:hAnsi="標楷體" w:hint="eastAsia"/>
        </w:rPr>
        <w:t>政府</w:t>
      </w:r>
      <w:r w:rsidR="00BF7829" w:rsidRPr="00671916">
        <w:rPr>
          <w:rFonts w:hAnsi="標楷體" w:hint="eastAsia"/>
        </w:rPr>
        <w:t>(</w:t>
      </w:r>
      <w:r w:rsidR="00F6626B" w:rsidRPr="00671916">
        <w:rPr>
          <w:rFonts w:hAnsi="標楷體" w:hint="eastAsia"/>
        </w:rPr>
        <w:t>現</w:t>
      </w:r>
      <w:r w:rsidR="00B360F3" w:rsidRPr="00671916">
        <w:rPr>
          <w:rFonts w:hAnsi="標楷體" w:hint="eastAsia"/>
        </w:rPr>
        <w:t>新北市政府</w:t>
      </w:r>
      <w:r w:rsidR="00BF7829" w:rsidRPr="00671916">
        <w:rPr>
          <w:rFonts w:hAnsi="標楷體" w:hint="eastAsia"/>
        </w:rPr>
        <w:t>)補助興建經費，並於88年3月15日完工</w:t>
      </w:r>
      <w:r w:rsidR="008D09C5" w:rsidRPr="00671916">
        <w:rPr>
          <w:rFonts w:hAnsi="標楷體" w:hint="eastAsia"/>
        </w:rPr>
        <w:t>、</w:t>
      </w:r>
      <w:r w:rsidR="00F6626B" w:rsidRPr="00671916">
        <w:rPr>
          <w:rFonts w:hAnsi="標楷體" w:hint="eastAsia"/>
        </w:rPr>
        <w:t>同</w:t>
      </w:r>
      <w:r w:rsidR="008D09C5" w:rsidRPr="00671916">
        <w:rPr>
          <w:rFonts w:hAnsi="標楷體" w:hint="eastAsia"/>
        </w:rPr>
        <w:t>年7月28日完成驗收</w:t>
      </w:r>
      <w:r w:rsidR="00BF7829" w:rsidRPr="00671916">
        <w:rPr>
          <w:rFonts w:hAnsi="標楷體" w:hint="eastAsia"/>
        </w:rPr>
        <w:t>，工程結算金額</w:t>
      </w:r>
      <w:r w:rsidR="005E3B01" w:rsidRPr="00671916">
        <w:rPr>
          <w:rFonts w:hAnsi="標楷體" w:hint="eastAsia"/>
        </w:rPr>
        <w:t>新臺幣(下同)</w:t>
      </w:r>
      <w:r w:rsidR="00BF7829" w:rsidRPr="00671916">
        <w:rPr>
          <w:rFonts w:hAnsi="標楷體" w:hint="eastAsia"/>
        </w:rPr>
        <w:t>2,080萬元。</w:t>
      </w:r>
      <w:r w:rsidR="00F40ADA" w:rsidRPr="00671916">
        <w:rPr>
          <w:rFonts w:hAnsi="標楷體" w:hint="eastAsia"/>
        </w:rPr>
        <w:t>經濟部水</w:t>
      </w:r>
      <w:r w:rsidR="008F6068" w:rsidRPr="00671916">
        <w:rPr>
          <w:rFonts w:hAnsi="標楷體" w:hint="eastAsia"/>
        </w:rPr>
        <w:t>利署</w:t>
      </w:r>
      <w:r w:rsidR="007E6901" w:rsidRPr="00671916">
        <w:rPr>
          <w:rFonts w:hAnsi="標楷體" w:hint="eastAsia"/>
        </w:rPr>
        <w:t>(下稱水利署)</w:t>
      </w:r>
      <w:r w:rsidR="008F6068" w:rsidRPr="00671916">
        <w:rPr>
          <w:rFonts w:hAnsi="標楷體" w:hint="eastAsia"/>
        </w:rPr>
        <w:t>第十河川局(下稱十</w:t>
      </w:r>
      <w:proofErr w:type="gramStart"/>
      <w:r w:rsidR="008F6068" w:rsidRPr="00671916">
        <w:rPr>
          <w:rFonts w:hAnsi="標楷體" w:hint="eastAsia"/>
        </w:rPr>
        <w:t>河局</w:t>
      </w:r>
      <w:proofErr w:type="gramEnd"/>
      <w:r w:rsidR="008F6068" w:rsidRPr="00671916">
        <w:rPr>
          <w:rFonts w:hAnsi="標楷體" w:hint="eastAsia"/>
        </w:rPr>
        <w:t>)於92年間針對</w:t>
      </w:r>
      <w:proofErr w:type="gramStart"/>
      <w:r w:rsidR="008F6068" w:rsidRPr="00671916">
        <w:rPr>
          <w:rFonts w:hAnsi="標楷體" w:hint="eastAsia"/>
        </w:rPr>
        <w:t>本案攔水壩</w:t>
      </w:r>
      <w:proofErr w:type="gramEnd"/>
      <w:r w:rsidR="008F6068" w:rsidRPr="00671916">
        <w:rPr>
          <w:rFonts w:hAnsi="標楷體" w:hint="eastAsia"/>
        </w:rPr>
        <w:t>上下游之三峽河</w:t>
      </w:r>
      <w:proofErr w:type="gramStart"/>
      <w:r w:rsidR="008F6068" w:rsidRPr="00671916">
        <w:rPr>
          <w:rFonts w:hAnsi="標楷體" w:hint="eastAsia"/>
        </w:rPr>
        <w:t>河</w:t>
      </w:r>
      <w:proofErr w:type="gramEnd"/>
      <w:r w:rsidR="008F6068" w:rsidRPr="00671916">
        <w:rPr>
          <w:rFonts w:hAnsi="標楷體" w:hint="eastAsia"/>
        </w:rPr>
        <w:t>段進行水理分析結果，</w:t>
      </w:r>
      <w:proofErr w:type="gramStart"/>
      <w:r w:rsidR="008F6068" w:rsidRPr="00671916">
        <w:rPr>
          <w:rFonts w:hAnsi="標楷體" w:hint="eastAsia"/>
        </w:rPr>
        <w:t>發現無攔水壩</w:t>
      </w:r>
      <w:proofErr w:type="gramEnd"/>
      <w:r w:rsidR="008F6068" w:rsidRPr="00671916">
        <w:rPr>
          <w:rFonts w:hAnsi="標楷體" w:hint="eastAsia"/>
        </w:rPr>
        <w:t>時水位符合治理計畫要求，</w:t>
      </w:r>
      <w:proofErr w:type="gramStart"/>
      <w:r w:rsidR="008F6068" w:rsidRPr="00671916">
        <w:rPr>
          <w:rFonts w:hAnsi="標楷體" w:hint="eastAsia"/>
        </w:rPr>
        <w:t>有攔水壩</w:t>
      </w:r>
      <w:proofErr w:type="gramEnd"/>
      <w:r w:rsidR="008F6068" w:rsidRPr="00671916">
        <w:rPr>
          <w:rFonts w:hAnsi="標楷體" w:hint="eastAsia"/>
        </w:rPr>
        <w:t>時</w:t>
      </w:r>
      <w:proofErr w:type="gramStart"/>
      <w:r w:rsidR="008F6068" w:rsidRPr="00671916">
        <w:rPr>
          <w:rFonts w:hAnsi="標楷體" w:hint="eastAsia"/>
        </w:rPr>
        <w:t>水位抬升1.1公尺</w:t>
      </w:r>
      <w:proofErr w:type="gramEnd"/>
      <w:r w:rsidR="008F6068" w:rsidRPr="00671916">
        <w:rPr>
          <w:rFonts w:hAnsi="標楷體" w:hint="eastAsia"/>
        </w:rPr>
        <w:t>，</w:t>
      </w:r>
      <w:proofErr w:type="gramStart"/>
      <w:r w:rsidR="008F6068" w:rsidRPr="00671916">
        <w:rPr>
          <w:rFonts w:hAnsi="標楷體" w:hint="eastAsia"/>
        </w:rPr>
        <w:t>導致該河段</w:t>
      </w:r>
      <w:proofErr w:type="gramEnd"/>
      <w:r w:rsidR="00CF332D" w:rsidRPr="00671916">
        <w:rPr>
          <w:rFonts w:hAnsi="標楷體" w:hint="eastAsia"/>
        </w:rPr>
        <w:t>堤防出水高不足，</w:t>
      </w:r>
      <w:proofErr w:type="gramStart"/>
      <w:r w:rsidR="00CF332D" w:rsidRPr="00671916">
        <w:rPr>
          <w:rFonts w:hAnsi="標楷體" w:hint="eastAsia"/>
        </w:rPr>
        <w:t>嗣</w:t>
      </w:r>
      <w:proofErr w:type="gramEnd"/>
      <w:r w:rsidR="00CF332D" w:rsidRPr="00671916">
        <w:rPr>
          <w:rFonts w:hAnsi="標楷體" w:hint="eastAsia"/>
        </w:rPr>
        <w:t>經原臺北縣政府水利局(改制後為新北市政府水利局，改制前後分別簡稱：原臺北縣水利局、新北市水利局)與原三峽</w:t>
      </w:r>
      <w:r w:rsidR="00CF332D">
        <w:rPr>
          <w:rFonts w:hAnsi="標楷體" w:hint="eastAsia"/>
        </w:rPr>
        <w:t>鎮公所</w:t>
      </w:r>
      <w:proofErr w:type="gramStart"/>
      <w:r w:rsidR="00CF332D">
        <w:rPr>
          <w:rFonts w:hAnsi="標楷體" w:hint="eastAsia"/>
        </w:rPr>
        <w:t>研</w:t>
      </w:r>
      <w:proofErr w:type="gramEnd"/>
      <w:r w:rsidR="00CF332D">
        <w:rPr>
          <w:rFonts w:hAnsi="標楷體" w:hint="eastAsia"/>
        </w:rPr>
        <w:t>商結果，決議將</w:t>
      </w:r>
      <w:proofErr w:type="gramStart"/>
      <w:r w:rsidR="00CF332D">
        <w:rPr>
          <w:rFonts w:hAnsi="標楷體" w:hint="eastAsia"/>
        </w:rPr>
        <w:t>本案攔水壩</w:t>
      </w:r>
      <w:proofErr w:type="gramEnd"/>
      <w:r w:rsidR="00CF332D">
        <w:rPr>
          <w:rFonts w:hAnsi="標楷體" w:hint="eastAsia"/>
        </w:rPr>
        <w:t>部分</w:t>
      </w:r>
      <w:proofErr w:type="gramStart"/>
      <w:r w:rsidR="00CF332D">
        <w:rPr>
          <w:rFonts w:hAnsi="標楷體" w:hint="eastAsia"/>
        </w:rPr>
        <w:t>混凝土壩體改建</w:t>
      </w:r>
      <w:proofErr w:type="gramEnd"/>
      <w:r w:rsidR="00CF332D">
        <w:rPr>
          <w:rFonts w:hAnsi="標楷體" w:hint="eastAsia"/>
        </w:rPr>
        <w:t>成橡皮壩，</w:t>
      </w:r>
      <w:r w:rsidR="00F6626B">
        <w:rPr>
          <w:rFonts w:hAnsi="標楷體" w:hint="eastAsia"/>
        </w:rPr>
        <w:t>於</w:t>
      </w:r>
      <w:r w:rsidR="005E3B01">
        <w:rPr>
          <w:rFonts w:hAnsi="標楷體" w:hint="eastAsia"/>
        </w:rPr>
        <w:t>9</w:t>
      </w:r>
      <w:r w:rsidR="00FF0F36">
        <w:rPr>
          <w:rFonts w:hAnsi="標楷體" w:hint="eastAsia"/>
        </w:rPr>
        <w:t>2年9月至</w:t>
      </w:r>
      <w:proofErr w:type="gramStart"/>
      <w:r w:rsidR="00FF0F36">
        <w:rPr>
          <w:rFonts w:hAnsi="標楷體" w:hint="eastAsia"/>
        </w:rPr>
        <w:t>98年8月間</w:t>
      </w:r>
      <w:r w:rsidR="00CF332D">
        <w:rPr>
          <w:rFonts w:hAnsi="標楷體" w:hint="eastAsia"/>
        </w:rPr>
        <w:t>分</w:t>
      </w:r>
      <w:r w:rsidR="00FF0F36">
        <w:rPr>
          <w:rFonts w:hAnsi="標楷體" w:hint="eastAsia"/>
        </w:rPr>
        <w:t>三</w:t>
      </w:r>
      <w:r w:rsidR="00CF332D">
        <w:rPr>
          <w:rFonts w:hAnsi="標楷體" w:hint="eastAsia"/>
        </w:rPr>
        <w:t>期</w:t>
      </w:r>
      <w:proofErr w:type="gramEnd"/>
      <w:r w:rsidR="00CF332D">
        <w:rPr>
          <w:rFonts w:hAnsi="標楷體" w:hint="eastAsia"/>
        </w:rPr>
        <w:t>辦理</w:t>
      </w:r>
      <w:r w:rsidR="00FF0F36">
        <w:rPr>
          <w:rFonts w:hAnsi="標楷體" w:hint="eastAsia"/>
        </w:rPr>
        <w:t>改建</w:t>
      </w:r>
      <w:r w:rsidR="00CF332D">
        <w:rPr>
          <w:rFonts w:hAnsi="標楷體" w:hint="eastAsia"/>
        </w:rPr>
        <w:t>，</w:t>
      </w:r>
      <w:r w:rsidR="005E3B01">
        <w:rPr>
          <w:rFonts w:hAnsi="標楷體" w:hint="eastAsia"/>
        </w:rPr>
        <w:t>第一期改建工程由</w:t>
      </w:r>
      <w:r w:rsidR="005E3B01" w:rsidRPr="005E3B01">
        <w:rPr>
          <w:rFonts w:hAnsi="標楷體" w:hint="eastAsia"/>
        </w:rPr>
        <w:t>原臺北縣水利局</w:t>
      </w:r>
      <w:r w:rsidR="00F6626B">
        <w:rPr>
          <w:rFonts w:hAnsi="標楷體" w:hint="eastAsia"/>
        </w:rPr>
        <w:t>主</w:t>
      </w:r>
      <w:r w:rsidR="005E3B01">
        <w:rPr>
          <w:rFonts w:hAnsi="標楷體" w:hint="eastAsia"/>
        </w:rPr>
        <w:t>辦，完工後移交</w:t>
      </w:r>
      <w:r w:rsidR="00F6626B">
        <w:rPr>
          <w:rFonts w:hAnsi="標楷體" w:hint="eastAsia"/>
        </w:rPr>
        <w:t>原三峽鎮</w:t>
      </w:r>
      <w:r w:rsidR="005E3B01">
        <w:rPr>
          <w:rFonts w:hAnsi="標楷體" w:hint="eastAsia"/>
        </w:rPr>
        <w:t>公所維護管理</w:t>
      </w:r>
      <w:r w:rsidR="00FF0F36">
        <w:rPr>
          <w:rFonts w:hAnsi="標楷體" w:hint="eastAsia"/>
        </w:rPr>
        <w:t>，</w:t>
      </w:r>
      <w:r w:rsidR="005E3B01">
        <w:rPr>
          <w:rFonts w:hAnsi="標楷體" w:hint="eastAsia"/>
        </w:rPr>
        <w:t>第二及三期</w:t>
      </w:r>
      <w:r w:rsidR="005E3B01" w:rsidRPr="005E3B01">
        <w:rPr>
          <w:rFonts w:hAnsi="標楷體" w:hint="eastAsia"/>
        </w:rPr>
        <w:t>改建工程由原三峽鎮公所</w:t>
      </w:r>
      <w:r w:rsidR="002B4C02">
        <w:rPr>
          <w:rFonts w:hAnsi="標楷體" w:hint="eastAsia"/>
        </w:rPr>
        <w:t>主</w:t>
      </w:r>
      <w:r w:rsidR="005E3B01" w:rsidRPr="005E3B01">
        <w:rPr>
          <w:rFonts w:hAnsi="標楷體" w:hint="eastAsia"/>
        </w:rPr>
        <w:t>辦</w:t>
      </w:r>
      <w:r w:rsidR="005E3B01">
        <w:rPr>
          <w:rFonts w:hAnsi="標楷體" w:hint="eastAsia"/>
        </w:rPr>
        <w:t>，</w:t>
      </w:r>
      <w:r w:rsidR="00FF0F36">
        <w:rPr>
          <w:rFonts w:hAnsi="標楷體" w:hint="eastAsia"/>
        </w:rPr>
        <w:t>三期改建工程結算金額3,381萬1,000元（其中改建</w:t>
      </w:r>
      <w:r w:rsidR="00FF0F36" w:rsidRPr="00FF0F36">
        <w:rPr>
          <w:rFonts w:hAnsi="標楷體" w:hint="eastAsia"/>
        </w:rPr>
        <w:t>橡皮壩</w:t>
      </w:r>
      <w:r w:rsidR="00FF0F36">
        <w:rPr>
          <w:rFonts w:hAnsi="標楷體" w:hint="eastAsia"/>
        </w:rPr>
        <w:t>金額2,116萬元）。</w:t>
      </w:r>
      <w:proofErr w:type="gramStart"/>
      <w:r w:rsidR="002B4C02">
        <w:rPr>
          <w:rFonts w:hAnsi="標楷體" w:hint="eastAsia"/>
        </w:rPr>
        <w:t>嗣</w:t>
      </w:r>
      <w:proofErr w:type="gramEnd"/>
      <w:r w:rsidR="00D9779D">
        <w:rPr>
          <w:rFonts w:hAnsi="標楷體" w:hint="eastAsia"/>
        </w:rPr>
        <w:t>十</w:t>
      </w:r>
      <w:proofErr w:type="gramStart"/>
      <w:r w:rsidR="00D9779D">
        <w:rPr>
          <w:rFonts w:hAnsi="標楷體" w:hint="eastAsia"/>
        </w:rPr>
        <w:t>河局98年6月</w:t>
      </w:r>
      <w:proofErr w:type="gramEnd"/>
      <w:r w:rsidR="00D9779D">
        <w:rPr>
          <w:rFonts w:hAnsi="標楷體" w:hint="eastAsia"/>
        </w:rPr>
        <w:t>「三峽河治理規劃檢討計畫</w:t>
      </w:r>
      <w:r w:rsidR="00D9779D" w:rsidRPr="006E18AC">
        <w:rPr>
          <w:rFonts w:hAnsi="標楷體" w:hint="eastAsia"/>
        </w:rPr>
        <w:t>」報告結論，指出本案橡皮</w:t>
      </w:r>
      <w:proofErr w:type="gramStart"/>
      <w:r w:rsidR="00D9779D" w:rsidRPr="006E18AC">
        <w:rPr>
          <w:rFonts w:hAnsi="標楷體" w:hint="eastAsia"/>
        </w:rPr>
        <w:t>壩約抬升</w:t>
      </w:r>
      <w:proofErr w:type="gramEnd"/>
      <w:r w:rsidR="00D9779D" w:rsidRPr="006E18AC">
        <w:rPr>
          <w:rFonts w:hAnsi="標楷體" w:hint="eastAsia"/>
        </w:rPr>
        <w:t>上游水位1.7公尺，對河防安</w:t>
      </w:r>
      <w:r w:rsidR="00D9779D" w:rsidRPr="006E18AC">
        <w:rPr>
          <w:rFonts w:hAnsi="標楷體" w:hint="eastAsia"/>
        </w:rPr>
        <w:lastRenderedPageBreak/>
        <w:t>全有負面影響。101年7月30日至8月3日蘇拉颱風來襲，造成清水街</w:t>
      </w:r>
      <w:proofErr w:type="gramStart"/>
      <w:r w:rsidR="00D9779D" w:rsidRPr="006E18AC">
        <w:rPr>
          <w:rFonts w:hAnsi="標楷體" w:hint="eastAsia"/>
        </w:rPr>
        <w:t>沿岸溢淹</w:t>
      </w:r>
      <w:proofErr w:type="gramEnd"/>
      <w:r w:rsidR="00D9779D" w:rsidRPr="006E18AC">
        <w:rPr>
          <w:rFonts w:hAnsi="標楷體" w:hint="eastAsia"/>
        </w:rPr>
        <w:t>及</w:t>
      </w:r>
      <w:r w:rsidR="006E18AC" w:rsidRPr="006E18AC">
        <w:rPr>
          <w:rFonts w:hAnsi="標楷體" w:hint="eastAsia"/>
        </w:rPr>
        <w:t>民眾</w:t>
      </w:r>
      <w:r w:rsidR="009A6E0B">
        <w:rPr>
          <w:rFonts w:hAnsi="標楷體" w:hint="eastAsia"/>
        </w:rPr>
        <w:t>高</w:t>
      </w:r>
      <w:proofErr w:type="gramStart"/>
      <w:r w:rsidR="009A6E0B">
        <w:rPr>
          <w:rFonts w:hAnsi="標楷體" w:hint="eastAsia"/>
        </w:rPr>
        <w:t>Ｏ欽</w:t>
      </w:r>
      <w:r w:rsidR="002B4C02">
        <w:rPr>
          <w:rFonts w:hAnsi="標楷體" w:hint="eastAsia"/>
        </w:rPr>
        <w:t>君</w:t>
      </w:r>
      <w:proofErr w:type="gramEnd"/>
      <w:r w:rsidR="006E18AC" w:rsidRPr="006E18AC">
        <w:rPr>
          <w:rFonts w:hAnsi="標楷體" w:hint="eastAsia"/>
        </w:rPr>
        <w:t>掉落坍塌坑洞死亡等災情。新北市水利局</w:t>
      </w:r>
      <w:proofErr w:type="gramStart"/>
      <w:r w:rsidR="002B4C02">
        <w:rPr>
          <w:rFonts w:hAnsi="標楷體" w:hint="eastAsia"/>
        </w:rPr>
        <w:t>嗣</w:t>
      </w:r>
      <w:proofErr w:type="gramEnd"/>
      <w:r w:rsidR="006E18AC">
        <w:rPr>
          <w:rFonts w:hAnsi="標楷體" w:hint="eastAsia"/>
        </w:rPr>
        <w:t>於101年11月13日簽辦「</w:t>
      </w:r>
      <w:r w:rsidR="003525F1">
        <w:rPr>
          <w:rFonts w:hAnsi="標楷體" w:hint="eastAsia"/>
        </w:rPr>
        <w:t>三峽長福橋下游攔水壩</w:t>
      </w:r>
      <w:proofErr w:type="gramStart"/>
      <w:r w:rsidR="003525F1">
        <w:rPr>
          <w:rFonts w:hAnsi="標楷體" w:hint="eastAsia"/>
        </w:rPr>
        <w:t>壩</w:t>
      </w:r>
      <w:proofErr w:type="gramEnd"/>
      <w:r w:rsidR="003525F1">
        <w:rPr>
          <w:rFonts w:hAnsi="標楷體" w:hint="eastAsia"/>
        </w:rPr>
        <w:t>體拆除工程</w:t>
      </w:r>
      <w:r w:rsidR="006E18AC">
        <w:rPr>
          <w:rFonts w:ascii="新細明體" w:eastAsia="新細明體" w:hAnsi="新細明體" w:hint="eastAsia"/>
        </w:rPr>
        <w:t>」</w:t>
      </w:r>
      <w:r w:rsidR="006E18AC">
        <w:rPr>
          <w:rFonts w:hAnsi="標楷體" w:hint="eastAsia"/>
        </w:rPr>
        <w:t>，102年3月30日完成</w:t>
      </w:r>
      <w:r w:rsidR="003525F1">
        <w:rPr>
          <w:rFonts w:hAnsi="標楷體" w:hint="eastAsia"/>
        </w:rPr>
        <w:t>全部</w:t>
      </w:r>
      <w:r w:rsidR="006E18AC">
        <w:rPr>
          <w:rFonts w:hAnsi="標楷體" w:hint="eastAsia"/>
        </w:rPr>
        <w:t>拆除作業</w:t>
      </w:r>
      <w:r w:rsidR="003525F1">
        <w:rPr>
          <w:rFonts w:hAnsi="標楷體" w:hint="eastAsia"/>
        </w:rPr>
        <w:t>，工程結算金額290萬4,392元</w:t>
      </w:r>
      <w:r w:rsidR="006E18AC">
        <w:rPr>
          <w:rFonts w:hAnsi="標楷體" w:hint="eastAsia"/>
        </w:rPr>
        <w:t>。</w:t>
      </w:r>
      <w:r w:rsidR="003525F1" w:rsidRPr="003525F1">
        <w:rPr>
          <w:rFonts w:hAnsi="標楷體" w:hint="eastAsia"/>
        </w:rPr>
        <w:t>三峽區公所</w:t>
      </w:r>
      <w:r w:rsidR="003525F1">
        <w:rPr>
          <w:rFonts w:hAnsi="標楷體" w:hint="eastAsia"/>
        </w:rPr>
        <w:t>於</w:t>
      </w:r>
      <w:r w:rsidR="003525F1" w:rsidRPr="003525F1">
        <w:rPr>
          <w:rFonts w:hAnsi="標楷體" w:hint="eastAsia"/>
        </w:rPr>
        <w:t>104年11月6日</w:t>
      </w:r>
      <w:r w:rsidR="003525F1">
        <w:rPr>
          <w:rFonts w:hAnsi="標楷體" w:hint="eastAsia"/>
        </w:rPr>
        <w:t>懲處魏榮輝技士申誡2次、何昇財技士代理課長申誡1次。</w:t>
      </w:r>
      <w:r w:rsidR="009F0A97">
        <w:rPr>
          <w:rFonts w:hAnsi="標楷體" w:hint="eastAsia"/>
        </w:rPr>
        <w:t>本案後續衍生國</w:t>
      </w:r>
      <w:r w:rsidR="002B4C02">
        <w:rPr>
          <w:rFonts w:hAnsi="標楷體" w:hint="eastAsia"/>
        </w:rPr>
        <w:t>賠</w:t>
      </w:r>
      <w:r w:rsidR="009F0A97">
        <w:rPr>
          <w:rFonts w:hAnsi="標楷體" w:hint="eastAsia"/>
        </w:rPr>
        <w:t>訴訟，</w:t>
      </w:r>
      <w:r w:rsidR="003525F1">
        <w:rPr>
          <w:rFonts w:hAnsi="標楷體" w:hint="eastAsia"/>
        </w:rPr>
        <w:t>新北市政府於107年3月22日給付賠</w:t>
      </w:r>
      <w:r w:rsidR="002B4C02">
        <w:rPr>
          <w:rFonts w:hAnsi="標楷體" w:hint="eastAsia"/>
        </w:rPr>
        <w:t>償</w:t>
      </w:r>
      <w:r w:rsidR="003525F1">
        <w:rPr>
          <w:rFonts w:hAnsi="標楷體" w:hint="eastAsia"/>
        </w:rPr>
        <w:t>金額</w:t>
      </w:r>
      <w:r w:rsidR="009A6E0B">
        <w:rPr>
          <w:rFonts w:hAnsi="標楷體" w:hint="eastAsia"/>
        </w:rPr>
        <w:t>1</w:t>
      </w:r>
      <w:r w:rsidR="002B4C02">
        <w:rPr>
          <w:rFonts w:hAnsi="標楷體" w:hint="eastAsia"/>
        </w:rPr>
        <w:t>,</w:t>
      </w:r>
      <w:r w:rsidR="009A6E0B">
        <w:rPr>
          <w:rFonts w:hAnsi="標楷體" w:hint="eastAsia"/>
        </w:rPr>
        <w:t>025萬4</w:t>
      </w:r>
      <w:r w:rsidR="002B4C02">
        <w:rPr>
          <w:rFonts w:hAnsi="標楷體" w:hint="eastAsia"/>
        </w:rPr>
        <w:t>,</w:t>
      </w:r>
      <w:r w:rsidR="009A6E0B">
        <w:rPr>
          <w:rFonts w:hAnsi="標楷體" w:hint="eastAsia"/>
        </w:rPr>
        <w:t>868元予</w:t>
      </w:r>
      <w:r w:rsidR="009A6E0B" w:rsidRPr="009A6E0B">
        <w:rPr>
          <w:rFonts w:hAnsi="標楷體" w:hint="eastAsia"/>
        </w:rPr>
        <w:t>高</w:t>
      </w:r>
      <w:proofErr w:type="gramStart"/>
      <w:r w:rsidR="009A6E0B" w:rsidRPr="009A6E0B">
        <w:rPr>
          <w:rFonts w:hAnsi="標楷體" w:hint="eastAsia"/>
        </w:rPr>
        <w:t>Ｏ</w:t>
      </w:r>
      <w:proofErr w:type="gramEnd"/>
      <w:r w:rsidR="009A6E0B" w:rsidRPr="009A6E0B">
        <w:rPr>
          <w:rFonts w:hAnsi="標楷體" w:hint="eastAsia"/>
        </w:rPr>
        <w:t>欽</w:t>
      </w:r>
      <w:r w:rsidR="009A6E0B">
        <w:rPr>
          <w:rFonts w:hAnsi="標楷體" w:hint="eastAsia"/>
        </w:rPr>
        <w:t>家屬。</w:t>
      </w:r>
    </w:p>
    <w:p w:rsidR="009A6E0B" w:rsidRDefault="009A6E0B" w:rsidP="00A639F4">
      <w:pPr>
        <w:pStyle w:val="10"/>
        <w:ind w:left="680" w:firstLine="680"/>
      </w:pPr>
      <w:r>
        <w:rPr>
          <w:rFonts w:hint="eastAsia"/>
        </w:rPr>
        <w:t>本案係</w:t>
      </w:r>
      <w:proofErr w:type="gramStart"/>
      <w:r>
        <w:rPr>
          <w:rFonts w:hint="eastAsia"/>
        </w:rPr>
        <w:t>審計部函報</w:t>
      </w:r>
      <w:proofErr w:type="gramEnd"/>
      <w:r>
        <w:rPr>
          <w:rFonts w:hAnsi="標楷體" w:hint="eastAsia"/>
        </w:rPr>
        <w:t>，</w:t>
      </w:r>
      <w:r w:rsidR="009F0A97" w:rsidRPr="009F0A97">
        <w:rPr>
          <w:rFonts w:hAnsi="標楷體" w:hint="eastAsia"/>
        </w:rPr>
        <w:t>三峽區公所</w:t>
      </w:r>
      <w:r w:rsidR="009F0A97">
        <w:rPr>
          <w:rFonts w:hAnsi="標楷體" w:hint="eastAsia"/>
        </w:rPr>
        <w:t>及</w:t>
      </w:r>
      <w:r w:rsidR="009F0A97" w:rsidRPr="009F0A97">
        <w:rPr>
          <w:rFonts w:hAnsi="標楷體" w:hint="eastAsia"/>
        </w:rPr>
        <w:t>新北市水利局</w:t>
      </w:r>
      <w:r w:rsidR="009F0A97">
        <w:rPr>
          <w:rFonts w:hAnsi="標楷體" w:hint="eastAsia"/>
        </w:rPr>
        <w:t>辦理</w:t>
      </w:r>
      <w:r w:rsidR="009F0A97" w:rsidRPr="009F0A97">
        <w:rPr>
          <w:rFonts w:hAnsi="標楷體" w:hint="eastAsia"/>
        </w:rPr>
        <w:t>三峽舊橋與</w:t>
      </w:r>
      <w:proofErr w:type="gramStart"/>
      <w:r w:rsidR="009F0A97" w:rsidRPr="009F0A97">
        <w:rPr>
          <w:rFonts w:hAnsi="標楷體" w:hint="eastAsia"/>
        </w:rPr>
        <w:t>長福橋間攔水壩</w:t>
      </w:r>
      <w:proofErr w:type="gramEnd"/>
      <w:r w:rsidR="009F0A97" w:rsidRPr="009F0A97">
        <w:rPr>
          <w:rFonts w:hAnsi="標楷體" w:hint="eastAsia"/>
        </w:rPr>
        <w:t>(河堰)興建工程計畫暨後續改建及拆除辦理情形，據報其執行過程，核有未盡職責及效能過低情事</w:t>
      </w:r>
      <w:r w:rsidR="009F0A97">
        <w:rPr>
          <w:rFonts w:hAnsi="標楷體" w:hint="eastAsia"/>
        </w:rPr>
        <w:t>。</w:t>
      </w:r>
      <w:r w:rsidR="009F0A97" w:rsidRPr="009F0A97">
        <w:rPr>
          <w:rFonts w:hAnsi="標楷體" w:hint="eastAsia"/>
        </w:rPr>
        <w:t>案經調閱</w:t>
      </w:r>
      <w:r w:rsidR="009F0A97">
        <w:rPr>
          <w:rFonts w:hAnsi="標楷體" w:hint="eastAsia"/>
        </w:rPr>
        <w:t>相關</w:t>
      </w:r>
      <w:r w:rsidR="009F0A97" w:rsidRPr="009F0A97">
        <w:rPr>
          <w:rFonts w:hAnsi="標楷體" w:hint="eastAsia"/>
        </w:rPr>
        <w:t>機關卷證資料，105年8月26日現場履</w:t>
      </w:r>
      <w:proofErr w:type="gramStart"/>
      <w:r w:rsidR="009F0A97" w:rsidRPr="009F0A97">
        <w:rPr>
          <w:rFonts w:hAnsi="標楷體" w:hint="eastAsia"/>
        </w:rPr>
        <w:t>勘</w:t>
      </w:r>
      <w:proofErr w:type="gramEnd"/>
      <w:r w:rsidR="009F0A97" w:rsidRPr="009F0A97">
        <w:rPr>
          <w:rFonts w:hAnsi="標楷體" w:hint="eastAsia"/>
        </w:rPr>
        <w:t>，</w:t>
      </w:r>
      <w:r w:rsidR="000736FA">
        <w:rPr>
          <w:rFonts w:hAnsi="標楷體" w:hint="eastAsia"/>
        </w:rPr>
        <w:t>為避免本院調查影響國賠訴訟進行，</w:t>
      </w:r>
      <w:proofErr w:type="gramStart"/>
      <w:r w:rsidR="000736FA">
        <w:rPr>
          <w:rFonts w:hAnsi="標楷體" w:hint="eastAsia"/>
        </w:rPr>
        <w:t>爰</w:t>
      </w:r>
      <w:proofErr w:type="gramEnd"/>
      <w:r w:rsidR="000736FA">
        <w:rPr>
          <w:rFonts w:hAnsi="標楷體" w:hint="eastAsia"/>
        </w:rPr>
        <w:t>於</w:t>
      </w:r>
      <w:r w:rsidR="009F0A97" w:rsidRPr="009F0A97">
        <w:rPr>
          <w:rFonts w:hAnsi="標楷體" w:hint="eastAsia"/>
        </w:rPr>
        <w:t>105年10月4日暫停調查，108年3月21日恢復調查，同年5月15日詢問新北市政府陳純敬副市長、水利署曹華平副署長及相關主管人員，茲</w:t>
      </w:r>
      <w:proofErr w:type="gramStart"/>
      <w:r w:rsidR="009F0A97" w:rsidRPr="009F0A97">
        <w:rPr>
          <w:rFonts w:hAnsi="標楷體" w:hint="eastAsia"/>
        </w:rPr>
        <w:t>臚</w:t>
      </w:r>
      <w:proofErr w:type="gramEnd"/>
      <w:r w:rsidR="009F0A97" w:rsidRPr="009F0A97">
        <w:rPr>
          <w:rFonts w:hAnsi="標楷體" w:hint="eastAsia"/>
        </w:rPr>
        <w:t>列調查意見如下：</w:t>
      </w:r>
    </w:p>
    <w:p w:rsidR="00283469" w:rsidRDefault="00487F2C" w:rsidP="00DE4238">
      <w:pPr>
        <w:pStyle w:val="2"/>
        <w:rPr>
          <w:b/>
        </w:rPr>
      </w:pPr>
      <w:bookmarkStart w:id="50" w:name="_Toc421794873"/>
      <w:bookmarkStart w:id="51" w:name="_Toc422834158"/>
      <w:r>
        <w:rPr>
          <w:rFonts w:hint="eastAsia"/>
          <w:b/>
        </w:rPr>
        <w:t>原</w:t>
      </w:r>
      <w:r w:rsidR="003D46C6" w:rsidRPr="003D46C6">
        <w:rPr>
          <w:rFonts w:hint="eastAsia"/>
          <w:b/>
        </w:rPr>
        <w:t>臺北縣水利局（現新北市水利局）辦理三峽攔水壩第一期改建工程、</w:t>
      </w:r>
      <w:r>
        <w:rPr>
          <w:rFonts w:hint="eastAsia"/>
          <w:b/>
        </w:rPr>
        <w:t>原</w:t>
      </w:r>
      <w:r w:rsidR="003D46C6" w:rsidRPr="003D46C6">
        <w:rPr>
          <w:rFonts w:hint="eastAsia"/>
          <w:b/>
        </w:rPr>
        <w:t>三峽鎮公所（現三峽區公所）辦理三峽攔水壩第三期改建工程過程，未</w:t>
      </w:r>
      <w:r w:rsidR="00E711F0">
        <w:rPr>
          <w:rFonts w:hint="eastAsia"/>
          <w:b/>
        </w:rPr>
        <w:t>恪遵</w:t>
      </w:r>
      <w:r w:rsidR="003D46C6" w:rsidRPr="003D46C6">
        <w:rPr>
          <w:rFonts w:hint="eastAsia"/>
          <w:b/>
        </w:rPr>
        <w:t>水利法規定報經</w:t>
      </w:r>
      <w:r>
        <w:rPr>
          <w:rFonts w:hint="eastAsia"/>
          <w:b/>
        </w:rPr>
        <w:t>原</w:t>
      </w:r>
      <w:r w:rsidR="003D46C6" w:rsidRPr="003D46C6">
        <w:rPr>
          <w:rFonts w:hint="eastAsia"/>
          <w:b/>
        </w:rPr>
        <w:t>臺北縣政府（現新北市政府）核准，即擅行</w:t>
      </w:r>
      <w:r w:rsidR="002B4C02">
        <w:rPr>
          <w:rFonts w:hint="eastAsia"/>
          <w:b/>
        </w:rPr>
        <w:t>施工</w:t>
      </w:r>
      <w:r w:rsidR="002B4C02">
        <w:rPr>
          <w:rFonts w:hAnsi="標楷體" w:hint="eastAsia"/>
          <w:b/>
        </w:rPr>
        <w:t>，</w:t>
      </w:r>
      <w:r w:rsidR="003D46C6" w:rsidRPr="003D46C6">
        <w:rPr>
          <w:rFonts w:hint="eastAsia"/>
          <w:b/>
        </w:rPr>
        <w:t>將攔水壩</w:t>
      </w:r>
      <w:proofErr w:type="gramStart"/>
      <w:r w:rsidR="003D46C6" w:rsidRPr="003D46C6">
        <w:rPr>
          <w:rFonts w:hint="eastAsia"/>
          <w:b/>
        </w:rPr>
        <w:t>混凝土壩體改建</w:t>
      </w:r>
      <w:proofErr w:type="gramEnd"/>
      <w:r w:rsidR="003D46C6" w:rsidRPr="003D46C6">
        <w:rPr>
          <w:rFonts w:hint="eastAsia"/>
          <w:b/>
        </w:rPr>
        <w:t>為橡皮壩；又新北市水利局因欠缺汛期即將來臨之危機意識，致錯失拆除</w:t>
      </w:r>
      <w:r w:rsidR="00E80D19">
        <w:rPr>
          <w:rFonts w:hint="eastAsia"/>
          <w:b/>
        </w:rPr>
        <w:t>攔</w:t>
      </w:r>
      <w:r w:rsidR="003D46C6" w:rsidRPr="003D46C6">
        <w:rPr>
          <w:rFonts w:hint="eastAsia"/>
          <w:b/>
        </w:rPr>
        <w:t>水壩時機，</w:t>
      </w:r>
      <w:proofErr w:type="gramStart"/>
      <w:r w:rsidR="003D46C6" w:rsidRPr="003D46C6">
        <w:rPr>
          <w:rFonts w:hint="eastAsia"/>
          <w:b/>
        </w:rPr>
        <w:t>嗣</w:t>
      </w:r>
      <w:proofErr w:type="gramEnd"/>
      <w:r w:rsidR="003D46C6" w:rsidRPr="003D46C6">
        <w:rPr>
          <w:rFonts w:hint="eastAsia"/>
          <w:b/>
        </w:rPr>
        <w:t>蘇拉颱風來襲造成沿岸地區淹水災害，</w:t>
      </w:r>
      <w:proofErr w:type="gramStart"/>
      <w:r w:rsidR="003D46C6" w:rsidRPr="003D46C6">
        <w:rPr>
          <w:rFonts w:hint="eastAsia"/>
          <w:b/>
        </w:rPr>
        <w:t>難辭違失</w:t>
      </w:r>
      <w:proofErr w:type="gramEnd"/>
      <w:r w:rsidR="003D46C6" w:rsidRPr="003D46C6">
        <w:rPr>
          <w:rFonts w:hint="eastAsia"/>
          <w:b/>
        </w:rPr>
        <w:t>之</w:t>
      </w:r>
      <w:proofErr w:type="gramStart"/>
      <w:r w:rsidR="003D46C6" w:rsidRPr="003D46C6">
        <w:rPr>
          <w:rFonts w:hint="eastAsia"/>
          <w:b/>
        </w:rPr>
        <w:t>咎</w:t>
      </w:r>
      <w:proofErr w:type="gramEnd"/>
      <w:r w:rsidR="00A2502F">
        <w:rPr>
          <w:rFonts w:hAnsi="標楷體" w:hint="eastAsia"/>
          <w:b/>
        </w:rPr>
        <w:t>：</w:t>
      </w:r>
    </w:p>
    <w:p w:rsidR="003D46C6" w:rsidRDefault="00FE620F" w:rsidP="003D46C6">
      <w:pPr>
        <w:pStyle w:val="3"/>
      </w:pPr>
      <w:r w:rsidRPr="00FE620F">
        <w:rPr>
          <w:rFonts w:hAnsi="標楷體" w:hint="eastAsia"/>
        </w:rPr>
        <w:t>依水利法</w:t>
      </w:r>
      <w:r w:rsidR="00A2145E">
        <w:rPr>
          <w:rFonts w:hAnsi="標楷體" w:hint="eastAsia"/>
        </w:rPr>
        <w:t>第4條規定：「本法所稱主管機關：在中央為經濟部；在直轄市為直轄市政府；在縣(市)為</w:t>
      </w:r>
      <w:r w:rsidR="00A2145E" w:rsidRPr="00A2145E">
        <w:rPr>
          <w:rFonts w:hAnsi="標楷體" w:hint="eastAsia"/>
        </w:rPr>
        <w:t>縣(市)</w:t>
      </w:r>
      <w:r w:rsidR="00A2145E">
        <w:rPr>
          <w:rFonts w:hAnsi="標楷體" w:hint="eastAsia"/>
        </w:rPr>
        <w:t>政府。</w:t>
      </w:r>
      <w:r w:rsidR="00A2145E">
        <w:rPr>
          <w:rFonts w:ascii="新細明體" w:eastAsia="新細明體" w:hAnsi="新細明體" w:hint="eastAsia"/>
        </w:rPr>
        <w:t>」</w:t>
      </w:r>
      <w:r w:rsidR="00A2145E">
        <w:rPr>
          <w:rFonts w:hAnsi="標楷體" w:hint="eastAsia"/>
        </w:rPr>
        <w:t>同法</w:t>
      </w:r>
      <w:r w:rsidRPr="00FE620F">
        <w:rPr>
          <w:rFonts w:hAnsi="標楷體" w:hint="eastAsia"/>
        </w:rPr>
        <w:t>第46條第1項第3款規定：「興辦水利事業，關於</w:t>
      </w:r>
      <w:proofErr w:type="gramStart"/>
      <w:r w:rsidRPr="00FE620F">
        <w:rPr>
          <w:rFonts w:hAnsi="標楷體" w:hint="eastAsia"/>
        </w:rPr>
        <w:t>左列建造物</w:t>
      </w:r>
      <w:proofErr w:type="gramEnd"/>
      <w:r w:rsidRPr="00FE620F">
        <w:rPr>
          <w:rFonts w:hAnsi="標楷體" w:hint="eastAsia"/>
        </w:rPr>
        <w:t>之建造、改造或拆除，應經主管機關之核准：</w:t>
      </w:r>
      <w:r w:rsidR="00A2145E">
        <w:rPr>
          <w:rFonts w:hAnsi="標楷體"/>
        </w:rPr>
        <w:t>…</w:t>
      </w:r>
      <w:proofErr w:type="gramStart"/>
      <w:r w:rsidR="00A2145E">
        <w:rPr>
          <w:rFonts w:hAnsi="標楷體"/>
        </w:rPr>
        <w:t>…</w:t>
      </w:r>
      <w:proofErr w:type="gramEnd"/>
      <w:r w:rsidRPr="00FE620F">
        <w:rPr>
          <w:rFonts w:hAnsi="標楷體" w:hint="eastAsia"/>
        </w:rPr>
        <w:t>三、蓄水之建造物。」同法第78條之1第1款規定：「河川區域內之下列行</w:t>
      </w:r>
      <w:r w:rsidRPr="00FE620F">
        <w:rPr>
          <w:rFonts w:hAnsi="標楷體" w:hint="eastAsia"/>
        </w:rPr>
        <w:lastRenderedPageBreak/>
        <w:t>為應經許可：一、施設、改建、修復或拆除建造物。」</w:t>
      </w:r>
      <w:proofErr w:type="gramStart"/>
      <w:r w:rsidR="00934108">
        <w:rPr>
          <w:rFonts w:hAnsi="標楷體" w:hint="eastAsia"/>
        </w:rPr>
        <w:t>爰</w:t>
      </w:r>
      <w:proofErr w:type="gramEnd"/>
      <w:r w:rsidR="00934108">
        <w:rPr>
          <w:rFonts w:hAnsi="標楷體" w:hint="eastAsia"/>
        </w:rPr>
        <w:t>工程主辦機關如擬辦</w:t>
      </w:r>
      <w:r w:rsidR="00934108" w:rsidRPr="00934108">
        <w:rPr>
          <w:rFonts w:hAnsi="標楷體" w:hint="eastAsia"/>
        </w:rPr>
        <w:t>蓄水</w:t>
      </w:r>
      <w:r w:rsidR="00934108">
        <w:rPr>
          <w:rFonts w:hAnsi="標楷體" w:hint="eastAsia"/>
        </w:rPr>
        <w:t>建造物之改造(或改建)，應</w:t>
      </w:r>
      <w:r w:rsidR="00934108" w:rsidRPr="00934108">
        <w:rPr>
          <w:rFonts w:hAnsi="標楷體" w:hint="eastAsia"/>
        </w:rPr>
        <w:t>經主管機關之核准</w:t>
      </w:r>
      <w:r w:rsidR="002B4C02">
        <w:rPr>
          <w:rFonts w:hAnsi="標楷體" w:hint="eastAsia"/>
        </w:rPr>
        <w:t>（許可）</w:t>
      </w:r>
      <w:r w:rsidR="00934108">
        <w:rPr>
          <w:rFonts w:hAnsi="標楷體" w:hint="eastAsia"/>
        </w:rPr>
        <w:t>，</w:t>
      </w:r>
      <w:proofErr w:type="gramStart"/>
      <w:r w:rsidR="00934108">
        <w:rPr>
          <w:rFonts w:hAnsi="標楷體" w:hint="eastAsia"/>
        </w:rPr>
        <w:t>殆</w:t>
      </w:r>
      <w:proofErr w:type="gramEnd"/>
      <w:r w:rsidR="00934108">
        <w:rPr>
          <w:rFonts w:hAnsi="標楷體" w:hint="eastAsia"/>
        </w:rPr>
        <w:t>無疑義。</w:t>
      </w:r>
    </w:p>
    <w:p w:rsidR="003D46C6" w:rsidRPr="00242954" w:rsidRDefault="00934108" w:rsidP="003D46C6">
      <w:pPr>
        <w:pStyle w:val="3"/>
      </w:pPr>
      <w:proofErr w:type="gramStart"/>
      <w:r>
        <w:rPr>
          <w:rFonts w:hAnsi="標楷體" w:hint="eastAsia"/>
        </w:rPr>
        <w:t>惟查</w:t>
      </w:r>
      <w:proofErr w:type="gramEnd"/>
      <w:r>
        <w:rPr>
          <w:rFonts w:hAnsi="標楷體" w:hint="eastAsia"/>
        </w:rPr>
        <w:t>，</w:t>
      </w:r>
      <w:proofErr w:type="gramStart"/>
      <w:r w:rsidR="00CF0356" w:rsidRPr="00CF0356">
        <w:rPr>
          <w:rFonts w:hAnsi="標楷體" w:hint="eastAsia"/>
        </w:rPr>
        <w:t>本案攔水壩</w:t>
      </w:r>
      <w:proofErr w:type="gramEnd"/>
      <w:r w:rsidR="00CF0356" w:rsidRPr="00CF0356">
        <w:rPr>
          <w:rFonts w:hAnsi="標楷體" w:hint="eastAsia"/>
        </w:rPr>
        <w:t>興建工程於88年7月28日驗收完成後，因十</w:t>
      </w:r>
      <w:proofErr w:type="gramStart"/>
      <w:r w:rsidR="00CF0356" w:rsidRPr="00CF0356">
        <w:rPr>
          <w:rFonts w:hAnsi="標楷體" w:hint="eastAsia"/>
        </w:rPr>
        <w:t>河局於</w:t>
      </w:r>
      <w:proofErr w:type="gramEnd"/>
      <w:r w:rsidR="00CF0356" w:rsidRPr="00CF0356">
        <w:rPr>
          <w:rFonts w:hAnsi="標楷體" w:hint="eastAsia"/>
        </w:rPr>
        <w:t>92年間針對</w:t>
      </w:r>
      <w:proofErr w:type="gramStart"/>
      <w:r w:rsidR="00CF0356" w:rsidRPr="00CF0356">
        <w:rPr>
          <w:rFonts w:hAnsi="標楷體" w:hint="eastAsia"/>
        </w:rPr>
        <w:t>本案攔水壩</w:t>
      </w:r>
      <w:proofErr w:type="gramEnd"/>
      <w:r w:rsidR="00CF0356" w:rsidRPr="00CF0356">
        <w:rPr>
          <w:rFonts w:hAnsi="標楷體" w:hint="eastAsia"/>
        </w:rPr>
        <w:t>上下游之三峽河</w:t>
      </w:r>
      <w:proofErr w:type="gramStart"/>
      <w:r w:rsidR="00CF0356" w:rsidRPr="00CF0356">
        <w:rPr>
          <w:rFonts w:hAnsi="標楷體" w:hint="eastAsia"/>
        </w:rPr>
        <w:t>河</w:t>
      </w:r>
      <w:proofErr w:type="gramEnd"/>
      <w:r w:rsidR="00CF0356" w:rsidRPr="00CF0356">
        <w:rPr>
          <w:rFonts w:hAnsi="標楷體" w:hint="eastAsia"/>
        </w:rPr>
        <w:t>段進行水理分析結果，</w:t>
      </w:r>
      <w:proofErr w:type="gramStart"/>
      <w:r w:rsidR="00CF0356" w:rsidRPr="00CF0356">
        <w:rPr>
          <w:rFonts w:hAnsi="標楷體" w:hint="eastAsia"/>
        </w:rPr>
        <w:t>發現無攔水壩</w:t>
      </w:r>
      <w:proofErr w:type="gramEnd"/>
      <w:r w:rsidR="00CF0356" w:rsidRPr="00CF0356">
        <w:rPr>
          <w:rFonts w:hAnsi="標楷體" w:hint="eastAsia"/>
        </w:rPr>
        <w:t>時符合治理計畫要求，</w:t>
      </w:r>
      <w:proofErr w:type="gramStart"/>
      <w:r w:rsidR="00CF0356" w:rsidRPr="00CF0356">
        <w:rPr>
          <w:rFonts w:hAnsi="標楷體" w:hint="eastAsia"/>
        </w:rPr>
        <w:t>施作攔水壩</w:t>
      </w:r>
      <w:proofErr w:type="gramEnd"/>
      <w:r w:rsidR="00CF0356" w:rsidRPr="00CF0356">
        <w:rPr>
          <w:rFonts w:hAnsi="標楷體" w:hint="eastAsia"/>
        </w:rPr>
        <w:t>後因</w:t>
      </w:r>
      <w:proofErr w:type="gramStart"/>
      <w:r w:rsidR="00CF0356" w:rsidRPr="00CF0356">
        <w:rPr>
          <w:rFonts w:hAnsi="標楷體" w:hint="eastAsia"/>
        </w:rPr>
        <w:t>水位抬升1.1公尺</w:t>
      </w:r>
      <w:proofErr w:type="gramEnd"/>
      <w:r w:rsidR="00CF0356" w:rsidRPr="00CF0356">
        <w:rPr>
          <w:rFonts w:hAnsi="標楷體" w:hint="eastAsia"/>
        </w:rPr>
        <w:t>，</w:t>
      </w:r>
      <w:proofErr w:type="gramStart"/>
      <w:r w:rsidR="00CF0356" w:rsidRPr="00CF0356">
        <w:rPr>
          <w:rFonts w:hAnsi="標楷體" w:hint="eastAsia"/>
        </w:rPr>
        <w:t>導致</w:t>
      </w:r>
      <w:r w:rsidR="00854C15">
        <w:rPr>
          <w:rFonts w:hAnsi="標楷體" w:hint="eastAsia"/>
        </w:rPr>
        <w:t>該河段</w:t>
      </w:r>
      <w:proofErr w:type="gramEnd"/>
      <w:r w:rsidR="00CF0356" w:rsidRPr="00CF0356">
        <w:rPr>
          <w:rFonts w:hAnsi="標楷體" w:hint="eastAsia"/>
        </w:rPr>
        <w:t>堤防出水高</w:t>
      </w:r>
      <w:r w:rsidR="00854C15">
        <w:rPr>
          <w:rStyle w:val="afe"/>
          <w:rFonts w:hAnsi="標楷體"/>
        </w:rPr>
        <w:footnoteReference w:id="1"/>
      </w:r>
      <w:r w:rsidR="00CF0356" w:rsidRPr="00CF0356">
        <w:rPr>
          <w:rFonts w:hAnsi="標楷體" w:hint="eastAsia"/>
        </w:rPr>
        <w:t>不足等情，十河局</w:t>
      </w:r>
      <w:proofErr w:type="gramStart"/>
      <w:r w:rsidR="00CF0356" w:rsidRPr="00CF0356">
        <w:rPr>
          <w:rFonts w:hAnsi="標楷體" w:hint="eastAsia"/>
        </w:rPr>
        <w:t>爰</w:t>
      </w:r>
      <w:proofErr w:type="gramEnd"/>
      <w:r w:rsidR="00CF0356" w:rsidRPr="00CF0356">
        <w:rPr>
          <w:rFonts w:hAnsi="標楷體" w:hint="eastAsia"/>
        </w:rPr>
        <w:t>於92年10月9日函請</w:t>
      </w:r>
      <w:r w:rsidR="00CF0356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三峽鎮公所檢討拆除攔水壩之可行性，以維護河防安全，如確有保留之必要，請該公所敘明保留之原因，並提出改善計畫。</w:t>
      </w:r>
      <w:r w:rsidR="00497601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臺北縣水利局與</w:t>
      </w:r>
      <w:r w:rsidR="00497601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三峽鎮公所</w:t>
      </w:r>
      <w:proofErr w:type="gramStart"/>
      <w:r w:rsidR="00CF0356" w:rsidRPr="00CF0356">
        <w:rPr>
          <w:rFonts w:hAnsi="標楷體" w:hint="eastAsia"/>
        </w:rPr>
        <w:t>嗣</w:t>
      </w:r>
      <w:proofErr w:type="gramEnd"/>
      <w:r w:rsidR="00CF0356" w:rsidRPr="00CF0356">
        <w:rPr>
          <w:rFonts w:hAnsi="標楷體" w:hint="eastAsia"/>
        </w:rPr>
        <w:t>於93年2月10日</w:t>
      </w:r>
      <w:proofErr w:type="gramStart"/>
      <w:r w:rsidR="00CF0356" w:rsidRPr="00CF0356">
        <w:rPr>
          <w:rFonts w:hAnsi="標楷體" w:hint="eastAsia"/>
        </w:rPr>
        <w:t>研</w:t>
      </w:r>
      <w:proofErr w:type="gramEnd"/>
      <w:r w:rsidR="00CF0356" w:rsidRPr="00CF0356">
        <w:rPr>
          <w:rFonts w:hAnsi="標楷體" w:hint="eastAsia"/>
        </w:rPr>
        <w:t>商，決議</w:t>
      </w:r>
      <w:r w:rsidR="00242954">
        <w:rPr>
          <w:rFonts w:hAnsi="標楷體" w:hint="eastAsia"/>
        </w:rPr>
        <w:t>原臺北縣水利局辦理</w:t>
      </w:r>
      <w:r w:rsidR="00CF0356" w:rsidRPr="00CF0356">
        <w:rPr>
          <w:rFonts w:hAnsi="標楷體" w:hint="eastAsia"/>
        </w:rPr>
        <w:t>「三峽鎮福德坑溪幹線排水改善工程」(下稱：</w:t>
      </w:r>
      <w:proofErr w:type="gramStart"/>
      <w:r w:rsidR="00CF0356" w:rsidRPr="00CF0356">
        <w:rPr>
          <w:rFonts w:hAnsi="標楷體" w:hint="eastAsia"/>
        </w:rPr>
        <w:t>本案攔水壩</w:t>
      </w:r>
      <w:proofErr w:type="gramEnd"/>
      <w:r w:rsidR="00CF0356" w:rsidRPr="00CF0356">
        <w:rPr>
          <w:rFonts w:hAnsi="標楷體" w:hint="eastAsia"/>
        </w:rPr>
        <w:t>第一期改建工程)之</w:t>
      </w:r>
      <w:proofErr w:type="gramStart"/>
      <w:r w:rsidR="00CF0356" w:rsidRPr="00CF0356">
        <w:rPr>
          <w:rFonts w:hAnsi="標楷體" w:hint="eastAsia"/>
        </w:rPr>
        <w:t>橡皮壩施作</w:t>
      </w:r>
      <w:proofErr w:type="gramEnd"/>
      <w:r w:rsidR="00CF0356" w:rsidRPr="00CF0356">
        <w:rPr>
          <w:rFonts w:hAnsi="標楷體" w:hint="eastAsia"/>
        </w:rPr>
        <w:t>位置，由福德坑溪口變更至</w:t>
      </w:r>
      <w:r w:rsidR="00497601">
        <w:rPr>
          <w:rFonts w:hAnsi="標楷體" w:hint="eastAsia"/>
        </w:rPr>
        <w:t>三峽</w:t>
      </w:r>
      <w:r w:rsidR="00CF0356" w:rsidRPr="00CF0356">
        <w:rPr>
          <w:rFonts w:hAnsi="標楷體" w:hint="eastAsia"/>
        </w:rPr>
        <w:t>攔水壩上，作為第一期防洪改善工程，並責由該公所辦理攔水壩設施改善計畫之擬訂等事宜。查</w:t>
      </w:r>
      <w:proofErr w:type="gramStart"/>
      <w:r w:rsidR="00CF0356" w:rsidRPr="00CF0356">
        <w:rPr>
          <w:rFonts w:hAnsi="標楷體" w:hint="eastAsia"/>
        </w:rPr>
        <w:t>本案攔水壩</w:t>
      </w:r>
      <w:proofErr w:type="gramEnd"/>
      <w:r w:rsidR="00CF0356" w:rsidRPr="00CF0356">
        <w:rPr>
          <w:rFonts w:hAnsi="標楷體" w:hint="eastAsia"/>
        </w:rPr>
        <w:t>係坐落於三峽河內，其第一期改建工程係於河川區域內將原</w:t>
      </w:r>
      <w:proofErr w:type="gramStart"/>
      <w:r w:rsidR="00CF0356" w:rsidRPr="00CF0356">
        <w:rPr>
          <w:rFonts w:hAnsi="標楷體" w:hint="eastAsia"/>
        </w:rPr>
        <w:t>混凝土壩體拆除</w:t>
      </w:r>
      <w:proofErr w:type="gramEnd"/>
      <w:r w:rsidR="00CF0356" w:rsidRPr="00CF0356">
        <w:rPr>
          <w:rFonts w:hAnsi="標楷體" w:hint="eastAsia"/>
        </w:rPr>
        <w:t>改建為橡皮壩，依上開水利法規定，其行為應經</w:t>
      </w:r>
      <w:r w:rsidR="00497601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臺北縣政府許可。又</w:t>
      </w:r>
      <w:proofErr w:type="gramStart"/>
      <w:r w:rsidR="00CF0356" w:rsidRPr="00CF0356">
        <w:rPr>
          <w:rFonts w:hAnsi="標楷體" w:hint="eastAsia"/>
        </w:rPr>
        <w:t>本案攔水壩</w:t>
      </w:r>
      <w:proofErr w:type="gramEnd"/>
      <w:r w:rsidR="00CF0356" w:rsidRPr="00CF0356">
        <w:rPr>
          <w:rFonts w:hAnsi="標楷體" w:hint="eastAsia"/>
        </w:rPr>
        <w:t>係屬上開水利法規定所稱之蓄水構造物，其拆除改造成</w:t>
      </w:r>
      <w:proofErr w:type="gramStart"/>
      <w:r w:rsidR="00CF0356" w:rsidRPr="00CF0356">
        <w:rPr>
          <w:rFonts w:hAnsi="標楷體" w:hint="eastAsia"/>
        </w:rPr>
        <w:t>橡皮壩亦應依</w:t>
      </w:r>
      <w:proofErr w:type="gramEnd"/>
      <w:r w:rsidR="00CF0356" w:rsidRPr="00CF0356">
        <w:rPr>
          <w:rFonts w:hAnsi="標楷體" w:hint="eastAsia"/>
        </w:rPr>
        <w:t>該規定，由興辦水利事業人（</w:t>
      </w:r>
      <w:r w:rsidR="00497601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臺北縣水利局）備具詳細計畫圖樣及說明書，報請主管機關（</w:t>
      </w:r>
      <w:r w:rsidR="00497601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臺北縣政府）核准</w:t>
      </w:r>
      <w:r w:rsidR="00497601">
        <w:rPr>
          <w:rFonts w:hAnsi="標楷體" w:hint="eastAsia"/>
        </w:rPr>
        <w:t>。惟原</w:t>
      </w:r>
      <w:r w:rsidR="00CF0356" w:rsidRPr="00CF0356">
        <w:rPr>
          <w:rFonts w:hAnsi="標楷體" w:hint="eastAsia"/>
        </w:rPr>
        <w:t>臺北縣水利局於</w:t>
      </w:r>
      <w:proofErr w:type="gramStart"/>
      <w:r w:rsidR="00CF0356" w:rsidRPr="00CF0356">
        <w:rPr>
          <w:rFonts w:hAnsi="標楷體" w:hint="eastAsia"/>
        </w:rPr>
        <w:t>本案攔水壩</w:t>
      </w:r>
      <w:proofErr w:type="gramEnd"/>
      <w:r w:rsidR="00CF0356" w:rsidRPr="00CF0356">
        <w:rPr>
          <w:rFonts w:hAnsi="標楷體" w:hint="eastAsia"/>
        </w:rPr>
        <w:t>第一期改建工程</w:t>
      </w:r>
      <w:r w:rsidR="002B4C02">
        <w:rPr>
          <w:rFonts w:hAnsi="標楷體" w:hint="eastAsia"/>
        </w:rPr>
        <w:t>辦理過程</w:t>
      </w:r>
      <w:r w:rsidR="00CF0356" w:rsidRPr="00CF0356">
        <w:rPr>
          <w:rFonts w:hAnsi="標楷體" w:hint="eastAsia"/>
        </w:rPr>
        <w:t>，未確認該工程是否可解決上開水理分析所</w:t>
      </w:r>
      <w:proofErr w:type="gramStart"/>
      <w:r w:rsidR="00CF0356" w:rsidRPr="00CF0356">
        <w:rPr>
          <w:rFonts w:hAnsi="標楷體" w:hint="eastAsia"/>
        </w:rPr>
        <w:t>稱該河段</w:t>
      </w:r>
      <w:proofErr w:type="gramEnd"/>
      <w:r w:rsidR="00CF0356" w:rsidRPr="00CF0356">
        <w:rPr>
          <w:rFonts w:hAnsi="標楷體" w:hint="eastAsia"/>
        </w:rPr>
        <w:t>堤防出水高不足之問題，以符合三峽河治</w:t>
      </w:r>
      <w:r w:rsidR="00CF0356" w:rsidRPr="00CF0356">
        <w:rPr>
          <w:rFonts w:hAnsi="標楷體" w:hint="eastAsia"/>
        </w:rPr>
        <w:lastRenderedPageBreak/>
        <w:t>理計畫要求，</w:t>
      </w:r>
      <w:r w:rsidR="00497601">
        <w:rPr>
          <w:rFonts w:hAnsi="標楷體" w:hint="eastAsia"/>
        </w:rPr>
        <w:t>且未</w:t>
      </w:r>
      <w:r w:rsidR="00CF0356" w:rsidRPr="00CF0356">
        <w:rPr>
          <w:rFonts w:hAnsi="標楷體" w:hint="eastAsia"/>
        </w:rPr>
        <w:t>依</w:t>
      </w:r>
      <w:r w:rsidR="00497601">
        <w:rPr>
          <w:rFonts w:hAnsi="標楷體" w:hint="eastAsia"/>
        </w:rPr>
        <w:t>上開</w:t>
      </w:r>
      <w:r w:rsidR="00CF0356" w:rsidRPr="00CF0356">
        <w:rPr>
          <w:rFonts w:hAnsi="標楷體" w:hint="eastAsia"/>
        </w:rPr>
        <w:t>水利法規定報經</w:t>
      </w:r>
      <w:r w:rsidR="00497601">
        <w:rPr>
          <w:rFonts w:hAnsi="標楷體" w:hint="eastAsia"/>
        </w:rPr>
        <w:t>原</w:t>
      </w:r>
      <w:r w:rsidR="00CF0356" w:rsidRPr="00CF0356">
        <w:rPr>
          <w:rFonts w:hAnsi="標楷體" w:hint="eastAsia"/>
        </w:rPr>
        <w:t>臺北縣政府核准（許可），即擅行施工，</w:t>
      </w:r>
      <w:r w:rsidR="00242954">
        <w:rPr>
          <w:rFonts w:hAnsi="標楷體" w:hint="eastAsia"/>
        </w:rPr>
        <w:t>93</w:t>
      </w:r>
      <w:r w:rsidR="00CF0356" w:rsidRPr="00CF0356">
        <w:rPr>
          <w:rFonts w:hAnsi="標楷體" w:hint="eastAsia"/>
        </w:rPr>
        <w:t>年6月4日完工</w:t>
      </w:r>
      <w:r w:rsidR="002B4C02" w:rsidRPr="002B4C02">
        <w:rPr>
          <w:rFonts w:hAnsi="標楷體" w:hint="eastAsia"/>
        </w:rPr>
        <w:t>（改建長度10.5公尺）</w:t>
      </w:r>
      <w:r w:rsidR="00CF0356" w:rsidRPr="00CF0356">
        <w:rPr>
          <w:rFonts w:hAnsi="標楷體" w:hint="eastAsia"/>
        </w:rPr>
        <w:t>。</w:t>
      </w:r>
    </w:p>
    <w:p w:rsidR="00242954" w:rsidRPr="00276860" w:rsidRDefault="00242954" w:rsidP="003D46C6">
      <w:pPr>
        <w:pStyle w:val="3"/>
      </w:pPr>
      <w:r w:rsidRPr="00276860">
        <w:rPr>
          <w:rFonts w:hAnsi="標楷體" w:hint="eastAsia"/>
        </w:rPr>
        <w:t>次查，原三峽鎮公所</w:t>
      </w:r>
      <w:r w:rsidR="00276860" w:rsidRPr="00276860">
        <w:rPr>
          <w:rFonts w:hAnsi="標楷體" w:hint="eastAsia"/>
        </w:rPr>
        <w:t>於94年3月8日向</w:t>
      </w:r>
      <w:r w:rsidR="00276860">
        <w:rPr>
          <w:rFonts w:hAnsi="標楷體" w:hint="eastAsia"/>
        </w:rPr>
        <w:t>原</w:t>
      </w:r>
      <w:r w:rsidR="00276860" w:rsidRPr="00276860">
        <w:rPr>
          <w:rFonts w:hAnsi="標楷體" w:hint="eastAsia"/>
        </w:rPr>
        <w:t>臺北縣政府申請</w:t>
      </w:r>
      <w:proofErr w:type="gramStart"/>
      <w:r w:rsidR="00276860" w:rsidRPr="00276860">
        <w:rPr>
          <w:rFonts w:hAnsi="標楷體" w:hint="eastAsia"/>
        </w:rPr>
        <w:t>本案攔水壩</w:t>
      </w:r>
      <w:proofErr w:type="gramEnd"/>
      <w:r w:rsidR="00276860" w:rsidRPr="00276860">
        <w:rPr>
          <w:rFonts w:hAnsi="標楷體" w:hint="eastAsia"/>
        </w:rPr>
        <w:t>第二期改建工程之河川公地使用許可</w:t>
      </w:r>
      <w:r w:rsidR="00276860">
        <w:rPr>
          <w:rFonts w:hAnsi="標楷體" w:hint="eastAsia"/>
        </w:rPr>
        <w:t>，經</w:t>
      </w:r>
      <w:r w:rsidR="00276860" w:rsidRPr="00276860">
        <w:rPr>
          <w:rFonts w:hAnsi="標楷體" w:hint="eastAsia"/>
        </w:rPr>
        <w:t>該府審查</w:t>
      </w:r>
      <w:r w:rsidR="00276860">
        <w:rPr>
          <w:rFonts w:hAnsi="標楷體" w:hint="eastAsia"/>
        </w:rPr>
        <w:t>認為</w:t>
      </w:r>
      <w:r w:rsidR="00276860" w:rsidRPr="00276860">
        <w:rPr>
          <w:rFonts w:hAnsi="標楷體" w:hint="eastAsia"/>
        </w:rPr>
        <w:t>無影響河防安全，於94年7月25日核發該案河川公地使用許可書</w:t>
      </w:r>
      <w:r w:rsidR="002F0CB7" w:rsidRPr="002F0CB7">
        <w:rPr>
          <w:rFonts w:hAnsi="標楷體" w:hint="eastAsia"/>
        </w:rPr>
        <w:t>（94北府許可水河字第0940401479號）</w:t>
      </w:r>
      <w:r w:rsidR="00276860" w:rsidRPr="00276860">
        <w:rPr>
          <w:rFonts w:hAnsi="標楷體" w:hint="eastAsia"/>
        </w:rPr>
        <w:t>，並於94年10月30日完工</w:t>
      </w:r>
      <w:r w:rsidR="002F0CB7" w:rsidRPr="002F0CB7">
        <w:rPr>
          <w:rFonts w:hAnsi="標楷體" w:hint="eastAsia"/>
        </w:rPr>
        <w:t>（改建長度1</w:t>
      </w:r>
      <w:r w:rsidR="002F0CB7">
        <w:rPr>
          <w:rFonts w:hAnsi="標楷體" w:hint="eastAsia"/>
        </w:rPr>
        <w:t>7.3</w:t>
      </w:r>
      <w:r w:rsidR="002F0CB7" w:rsidRPr="002F0CB7">
        <w:rPr>
          <w:rFonts w:hAnsi="標楷體" w:hint="eastAsia"/>
        </w:rPr>
        <w:t>公尺）</w:t>
      </w:r>
      <w:r w:rsidR="00276860" w:rsidRPr="00276860">
        <w:rPr>
          <w:rFonts w:hAnsi="標楷體" w:hint="eastAsia"/>
        </w:rPr>
        <w:t>。</w:t>
      </w:r>
      <w:r w:rsidR="00276860">
        <w:rPr>
          <w:rFonts w:hAnsi="標楷體" w:hint="eastAsia"/>
        </w:rPr>
        <w:t>惟</w:t>
      </w:r>
      <w:r w:rsidR="00276860" w:rsidRPr="00276860">
        <w:rPr>
          <w:rFonts w:hAnsi="標楷體" w:hint="eastAsia"/>
        </w:rPr>
        <w:t>原三峽鎮公所</w:t>
      </w:r>
      <w:r w:rsidR="00276860">
        <w:rPr>
          <w:rFonts w:hAnsi="標楷體" w:hint="eastAsia"/>
        </w:rPr>
        <w:t>嗣後辦理</w:t>
      </w:r>
      <w:r w:rsidR="00276860" w:rsidRPr="00276860">
        <w:rPr>
          <w:rFonts w:hAnsi="標楷體" w:hint="eastAsia"/>
        </w:rPr>
        <w:t>第</w:t>
      </w:r>
      <w:r w:rsidR="00276860">
        <w:rPr>
          <w:rFonts w:hAnsi="標楷體" w:hint="eastAsia"/>
        </w:rPr>
        <w:t>三</w:t>
      </w:r>
      <w:r w:rsidR="00276860" w:rsidRPr="00276860">
        <w:rPr>
          <w:rFonts w:hAnsi="標楷體" w:hint="eastAsia"/>
        </w:rPr>
        <w:t>期改建工程</w:t>
      </w:r>
      <w:r w:rsidR="002F0CB7">
        <w:rPr>
          <w:rFonts w:hAnsi="標楷體" w:hint="eastAsia"/>
        </w:rPr>
        <w:t>時</w:t>
      </w:r>
      <w:r w:rsidR="00276860" w:rsidRPr="00276860">
        <w:rPr>
          <w:rFonts w:hAnsi="標楷體" w:hint="eastAsia"/>
        </w:rPr>
        <w:t>，</w:t>
      </w:r>
      <w:r w:rsidR="002F0CB7">
        <w:rPr>
          <w:rFonts w:hAnsi="標楷體" w:hint="eastAsia"/>
        </w:rPr>
        <w:t>卻</w:t>
      </w:r>
      <w:r w:rsidR="00276860" w:rsidRPr="00276860">
        <w:rPr>
          <w:rFonts w:hAnsi="標楷體" w:hint="eastAsia"/>
        </w:rPr>
        <w:t>未依上開水利法規定報經原臺北縣政府核准（許可），即擅行施工，9</w:t>
      </w:r>
      <w:r w:rsidR="003741FF">
        <w:rPr>
          <w:rFonts w:hAnsi="標楷體" w:hint="eastAsia"/>
        </w:rPr>
        <w:t>8</w:t>
      </w:r>
      <w:r w:rsidR="00276860" w:rsidRPr="00276860">
        <w:rPr>
          <w:rFonts w:hAnsi="標楷體" w:hint="eastAsia"/>
        </w:rPr>
        <w:t>年</w:t>
      </w:r>
      <w:r w:rsidR="00BE191F">
        <w:rPr>
          <w:rFonts w:hAnsi="標楷體" w:hint="eastAsia"/>
        </w:rPr>
        <w:t>6</w:t>
      </w:r>
      <w:r w:rsidR="00276860" w:rsidRPr="00276860">
        <w:rPr>
          <w:rFonts w:hAnsi="標楷體" w:hint="eastAsia"/>
        </w:rPr>
        <w:t>月</w:t>
      </w:r>
      <w:r w:rsidR="00BE191F">
        <w:rPr>
          <w:rFonts w:hAnsi="標楷體" w:hint="eastAsia"/>
        </w:rPr>
        <w:t>5</w:t>
      </w:r>
      <w:r w:rsidR="00276860" w:rsidRPr="00276860">
        <w:rPr>
          <w:rFonts w:hAnsi="標楷體" w:hint="eastAsia"/>
        </w:rPr>
        <w:t>日完</w:t>
      </w:r>
      <w:r w:rsidR="00BE191F">
        <w:rPr>
          <w:rFonts w:hAnsi="標楷體" w:hint="eastAsia"/>
        </w:rPr>
        <w:t>工</w:t>
      </w:r>
      <w:r w:rsidR="002F0CB7" w:rsidRPr="002F0CB7">
        <w:rPr>
          <w:rFonts w:hAnsi="標楷體" w:hint="eastAsia"/>
        </w:rPr>
        <w:t>（改建長度</w:t>
      </w:r>
      <w:r w:rsidR="002F0CB7">
        <w:rPr>
          <w:rFonts w:hAnsi="標楷體" w:hint="eastAsia"/>
        </w:rPr>
        <w:t>20</w:t>
      </w:r>
      <w:r w:rsidR="002F0CB7" w:rsidRPr="002F0CB7">
        <w:rPr>
          <w:rFonts w:hAnsi="標楷體" w:hint="eastAsia"/>
        </w:rPr>
        <w:t>公尺）</w:t>
      </w:r>
      <w:r w:rsidR="00276860" w:rsidRPr="00276860">
        <w:rPr>
          <w:rFonts w:hAnsi="標楷體" w:hint="eastAsia"/>
        </w:rPr>
        <w:t>。</w:t>
      </w:r>
      <w:r w:rsidR="00276860" w:rsidRPr="00276860">
        <w:t xml:space="preserve"> </w:t>
      </w:r>
    </w:p>
    <w:p w:rsidR="003D46C6" w:rsidRPr="0034626D" w:rsidRDefault="003741FF" w:rsidP="003D46C6">
      <w:pPr>
        <w:pStyle w:val="3"/>
      </w:pPr>
      <w:r>
        <w:rPr>
          <w:rFonts w:hAnsi="標楷體" w:hint="eastAsia"/>
        </w:rPr>
        <w:t>另查，</w:t>
      </w:r>
      <w:proofErr w:type="gramStart"/>
      <w:r w:rsidR="00AA7403" w:rsidRPr="00AA7403">
        <w:rPr>
          <w:rFonts w:hAnsi="標楷體" w:hint="eastAsia"/>
        </w:rPr>
        <w:t>本案攔水壩</w:t>
      </w:r>
      <w:proofErr w:type="gramEnd"/>
      <w:r w:rsidR="00AA7403" w:rsidRPr="00AA7403">
        <w:rPr>
          <w:rFonts w:hAnsi="標楷體" w:hint="eastAsia"/>
        </w:rPr>
        <w:t>分三期改建為</w:t>
      </w:r>
      <w:proofErr w:type="gramStart"/>
      <w:r w:rsidR="00AA7403" w:rsidRPr="00AA7403">
        <w:rPr>
          <w:rFonts w:hAnsi="標楷體" w:hint="eastAsia"/>
        </w:rPr>
        <w:t>橡皮壩後</w:t>
      </w:r>
      <w:proofErr w:type="gramEnd"/>
      <w:r w:rsidR="00AA7403" w:rsidRPr="00AA7403">
        <w:rPr>
          <w:rFonts w:hAnsi="標楷體" w:hint="eastAsia"/>
        </w:rPr>
        <w:t>，水利署於99年7月13日通知</w:t>
      </w:r>
      <w:r w:rsidR="00AA7403">
        <w:rPr>
          <w:rFonts w:hAnsi="標楷體" w:hint="eastAsia"/>
        </w:rPr>
        <w:t>原</w:t>
      </w:r>
      <w:r w:rsidR="00AA7403" w:rsidRPr="00AA7403">
        <w:rPr>
          <w:rFonts w:hAnsi="標楷體" w:hint="eastAsia"/>
        </w:rPr>
        <w:t>臺北縣政府及</w:t>
      </w:r>
      <w:r w:rsidR="00AA7403">
        <w:rPr>
          <w:rFonts w:hAnsi="標楷體" w:hint="eastAsia"/>
        </w:rPr>
        <w:t>原</w:t>
      </w:r>
      <w:r w:rsidR="00AA7403" w:rsidRPr="00AA7403">
        <w:rPr>
          <w:rFonts w:hAnsi="標楷體" w:hint="eastAsia"/>
        </w:rPr>
        <w:t>三峽鎮公所，依十</w:t>
      </w:r>
      <w:proofErr w:type="gramStart"/>
      <w:r w:rsidR="00AA7403" w:rsidRPr="00AA7403">
        <w:rPr>
          <w:rFonts w:hAnsi="標楷體" w:hint="eastAsia"/>
        </w:rPr>
        <w:t>河局98年6月</w:t>
      </w:r>
      <w:proofErr w:type="gramEnd"/>
      <w:r w:rsidR="00AA7403" w:rsidRPr="00AA7403">
        <w:rPr>
          <w:rFonts w:hAnsi="標楷體" w:hint="eastAsia"/>
        </w:rPr>
        <w:t>辦理之「三峽河治理規劃檢討計畫」報告結論，本案橡皮</w:t>
      </w:r>
      <w:proofErr w:type="gramStart"/>
      <w:r w:rsidR="00AA7403" w:rsidRPr="00AA7403">
        <w:rPr>
          <w:rFonts w:hAnsi="標楷體" w:hint="eastAsia"/>
        </w:rPr>
        <w:t>壩約抬升</w:t>
      </w:r>
      <w:proofErr w:type="gramEnd"/>
      <w:r w:rsidR="00AA7403" w:rsidRPr="00AA7403">
        <w:rPr>
          <w:rFonts w:hAnsi="標楷體" w:hint="eastAsia"/>
        </w:rPr>
        <w:t>上游水位1.7公尺，對河防安全有負面影響；</w:t>
      </w:r>
      <w:proofErr w:type="gramStart"/>
      <w:r w:rsidR="00AA7403" w:rsidRPr="00AA7403">
        <w:rPr>
          <w:rFonts w:hAnsi="標楷體" w:hint="eastAsia"/>
        </w:rPr>
        <w:t>另十河局亦</w:t>
      </w:r>
      <w:proofErr w:type="gramEnd"/>
      <w:r w:rsidR="00AA7403" w:rsidRPr="00AA7403">
        <w:rPr>
          <w:rFonts w:hAnsi="標楷體" w:hint="eastAsia"/>
        </w:rPr>
        <w:t>於100年11月15日函三峽區公所，依其</w:t>
      </w:r>
      <w:r w:rsidR="00F04B2C">
        <w:rPr>
          <w:rFonts w:hAnsi="標楷體" w:hint="eastAsia"/>
        </w:rPr>
        <w:t>100</w:t>
      </w:r>
      <w:r w:rsidR="00AA7403" w:rsidRPr="00AA7403">
        <w:rPr>
          <w:rFonts w:hAnsi="標楷體" w:hint="eastAsia"/>
        </w:rPr>
        <w:t>年10月24日核定之三峽河治理規劃報告所示，長福橋至橡皮壩左岸現況高程低於計畫堤頂高2至3公尺，其主要原因係橡皮壩</w:t>
      </w:r>
      <w:proofErr w:type="gramStart"/>
      <w:r w:rsidR="00AA7403" w:rsidRPr="00AA7403">
        <w:rPr>
          <w:rFonts w:hAnsi="標楷體" w:hint="eastAsia"/>
        </w:rPr>
        <w:t>混凝土壩體阻礙</w:t>
      </w:r>
      <w:proofErr w:type="gramEnd"/>
      <w:r w:rsidR="00AA7403" w:rsidRPr="00AA7403">
        <w:rPr>
          <w:rFonts w:hAnsi="標楷體" w:hint="eastAsia"/>
        </w:rPr>
        <w:t>水流所致，</w:t>
      </w:r>
      <w:r w:rsidR="008E4564">
        <w:rPr>
          <w:rFonts w:hAnsi="標楷體" w:hint="eastAsia"/>
        </w:rPr>
        <w:t>請</w:t>
      </w:r>
      <w:r w:rsidR="00F04B2C" w:rsidRPr="00F04B2C">
        <w:rPr>
          <w:rFonts w:hAnsi="標楷體" w:hint="eastAsia"/>
        </w:rPr>
        <w:t>公所儘速拆除或另覓地點</w:t>
      </w:r>
      <w:r w:rsidR="008E4564">
        <w:rPr>
          <w:rFonts w:hAnsi="標楷體" w:hint="eastAsia"/>
        </w:rPr>
        <w:t>申請許可後</w:t>
      </w:r>
      <w:r w:rsidR="00F04B2C" w:rsidRPr="00F04B2C">
        <w:rPr>
          <w:rFonts w:hAnsi="標楷體" w:hint="eastAsia"/>
        </w:rPr>
        <w:t>興建</w:t>
      </w:r>
      <w:r w:rsidR="008E4564">
        <w:rPr>
          <w:rFonts w:hAnsi="標楷體" w:hint="eastAsia"/>
        </w:rPr>
        <w:t>；三峽區</w:t>
      </w:r>
      <w:r w:rsidR="00F04B2C" w:rsidRPr="00F04B2C">
        <w:rPr>
          <w:rFonts w:hAnsi="標楷體" w:hint="eastAsia"/>
        </w:rPr>
        <w:t>公所於</w:t>
      </w:r>
      <w:r w:rsidR="00F04B2C">
        <w:rPr>
          <w:rFonts w:hAnsi="標楷體" w:hint="eastAsia"/>
        </w:rPr>
        <w:t>100</w:t>
      </w:r>
      <w:r w:rsidR="00F04B2C" w:rsidRPr="00F04B2C">
        <w:rPr>
          <w:rFonts w:hAnsi="標楷體" w:hint="eastAsia"/>
        </w:rPr>
        <w:t>年12月6日函復</w:t>
      </w:r>
      <w:r w:rsidR="008E4564">
        <w:rPr>
          <w:rFonts w:hAnsi="標楷體" w:hint="eastAsia"/>
        </w:rPr>
        <w:t>十</w:t>
      </w:r>
      <w:proofErr w:type="gramStart"/>
      <w:r w:rsidR="008E4564">
        <w:rPr>
          <w:rFonts w:hAnsi="標楷體" w:hint="eastAsia"/>
        </w:rPr>
        <w:t>河</w:t>
      </w:r>
      <w:r w:rsidR="00F04B2C" w:rsidRPr="00F04B2C">
        <w:rPr>
          <w:rFonts w:hAnsi="標楷體" w:hint="eastAsia"/>
        </w:rPr>
        <w:t>局</w:t>
      </w:r>
      <w:proofErr w:type="gramEnd"/>
      <w:r w:rsidR="00F04B2C" w:rsidRPr="00F04B2C">
        <w:rPr>
          <w:rFonts w:hAnsi="標楷體" w:hint="eastAsia"/>
        </w:rPr>
        <w:t>，因橡皮壩第一期工程為</w:t>
      </w:r>
      <w:r w:rsidR="008E4564">
        <w:rPr>
          <w:rFonts w:hAnsi="標楷體" w:hint="eastAsia"/>
        </w:rPr>
        <w:t>原</w:t>
      </w:r>
      <w:r w:rsidR="00F04B2C" w:rsidRPr="00F04B2C">
        <w:rPr>
          <w:rFonts w:hAnsi="標楷體" w:hint="eastAsia"/>
        </w:rPr>
        <w:t>臺北縣水利局辦理，係考量地方需求及觀光發展所需，且該橡皮壩設置至今未造成水災事件，建請維持現狀。十河局</w:t>
      </w:r>
      <w:proofErr w:type="gramStart"/>
      <w:r w:rsidR="00F04B2C" w:rsidRPr="00F04B2C">
        <w:rPr>
          <w:rFonts w:hAnsi="標楷體" w:hint="eastAsia"/>
        </w:rPr>
        <w:t>爰</w:t>
      </w:r>
      <w:proofErr w:type="gramEnd"/>
      <w:r w:rsidR="00F04B2C" w:rsidRPr="00F04B2C">
        <w:rPr>
          <w:rFonts w:hAnsi="標楷體" w:hint="eastAsia"/>
        </w:rPr>
        <w:t>於</w:t>
      </w:r>
      <w:proofErr w:type="gramStart"/>
      <w:r w:rsidR="00F04B2C">
        <w:rPr>
          <w:rFonts w:hAnsi="標楷體" w:hint="eastAsia"/>
        </w:rPr>
        <w:t>100</w:t>
      </w:r>
      <w:r w:rsidR="00F04B2C" w:rsidRPr="00F04B2C">
        <w:rPr>
          <w:rFonts w:hAnsi="標楷體" w:hint="eastAsia"/>
        </w:rPr>
        <w:t>年12月27日函新北市</w:t>
      </w:r>
      <w:proofErr w:type="gramEnd"/>
      <w:r w:rsidR="00F04B2C" w:rsidRPr="00F04B2C">
        <w:rPr>
          <w:rFonts w:hAnsi="標楷體" w:hint="eastAsia"/>
        </w:rPr>
        <w:t>政府，以本案</w:t>
      </w:r>
      <w:proofErr w:type="gramStart"/>
      <w:r w:rsidR="00F04B2C" w:rsidRPr="00F04B2C">
        <w:rPr>
          <w:rFonts w:hAnsi="標楷體" w:hint="eastAsia"/>
        </w:rPr>
        <w:t>橡皮壩有影響</w:t>
      </w:r>
      <w:proofErr w:type="gramEnd"/>
      <w:r w:rsidR="00F04B2C" w:rsidRPr="00F04B2C">
        <w:rPr>
          <w:rFonts w:hAnsi="標楷體" w:hint="eastAsia"/>
        </w:rPr>
        <w:t>計畫洪水通洪之慮，係屬違反水利法第78條所規定之禁止行為，為維護人民生命財產及公共安全等由，請該府儘速本</w:t>
      </w:r>
      <w:proofErr w:type="gramStart"/>
      <w:r w:rsidR="00F04B2C" w:rsidRPr="00F04B2C">
        <w:rPr>
          <w:rFonts w:hAnsi="標楷體" w:hint="eastAsia"/>
        </w:rPr>
        <w:t>權責妥處</w:t>
      </w:r>
      <w:proofErr w:type="gramEnd"/>
      <w:r w:rsidR="00F04B2C" w:rsidRPr="00F04B2C">
        <w:rPr>
          <w:rFonts w:hAnsi="標楷體" w:hint="eastAsia"/>
        </w:rPr>
        <w:t>。該府則於101年2月14日轉請三峽區公所</w:t>
      </w:r>
      <w:proofErr w:type="gramStart"/>
      <w:r w:rsidR="00F04B2C" w:rsidRPr="00F04B2C">
        <w:rPr>
          <w:rFonts w:hAnsi="標楷體" w:hint="eastAsia"/>
        </w:rPr>
        <w:t>逕</w:t>
      </w:r>
      <w:proofErr w:type="gramEnd"/>
      <w:r w:rsidR="00F04B2C" w:rsidRPr="00F04B2C">
        <w:rPr>
          <w:rFonts w:hAnsi="標楷體" w:hint="eastAsia"/>
        </w:rPr>
        <w:t>復十</w:t>
      </w:r>
      <w:proofErr w:type="gramStart"/>
      <w:r w:rsidR="00F04B2C" w:rsidRPr="00F04B2C">
        <w:rPr>
          <w:rFonts w:hAnsi="標楷體" w:hint="eastAsia"/>
        </w:rPr>
        <w:lastRenderedPageBreak/>
        <w:t>河局</w:t>
      </w:r>
      <w:proofErr w:type="gramEnd"/>
      <w:r w:rsidR="00F04B2C" w:rsidRPr="00F04B2C">
        <w:rPr>
          <w:rFonts w:hAnsi="標楷體" w:hint="eastAsia"/>
        </w:rPr>
        <w:t>，該公所</w:t>
      </w:r>
      <w:proofErr w:type="gramStart"/>
      <w:r w:rsidR="00F04B2C" w:rsidRPr="00F04B2C">
        <w:rPr>
          <w:rFonts w:hAnsi="標楷體" w:hint="eastAsia"/>
        </w:rPr>
        <w:t>嗣</w:t>
      </w:r>
      <w:proofErr w:type="gramEnd"/>
      <w:r w:rsidR="00F04B2C" w:rsidRPr="00F04B2C">
        <w:rPr>
          <w:rFonts w:hAnsi="標楷體" w:hint="eastAsia"/>
        </w:rPr>
        <w:t>於</w:t>
      </w:r>
      <w:r w:rsidR="00F04B2C">
        <w:rPr>
          <w:rFonts w:hAnsi="標楷體" w:hint="eastAsia"/>
        </w:rPr>
        <w:t>101</w:t>
      </w:r>
      <w:r w:rsidR="00F04B2C" w:rsidRPr="00F04B2C">
        <w:rPr>
          <w:rFonts w:hAnsi="標楷體" w:hint="eastAsia"/>
        </w:rPr>
        <w:t>年3月2日函復十</w:t>
      </w:r>
      <w:proofErr w:type="gramStart"/>
      <w:r w:rsidR="00F04B2C" w:rsidRPr="00F04B2C">
        <w:rPr>
          <w:rFonts w:hAnsi="標楷體" w:hint="eastAsia"/>
        </w:rPr>
        <w:t>河局及</w:t>
      </w:r>
      <w:proofErr w:type="gramEnd"/>
      <w:r w:rsidR="00F04B2C" w:rsidRPr="00F04B2C">
        <w:rPr>
          <w:rFonts w:hAnsi="標楷體" w:hint="eastAsia"/>
        </w:rPr>
        <w:t>新北市水利局，因財源拮据，且未有相關人力足堪負擔，</w:t>
      </w:r>
      <w:proofErr w:type="gramStart"/>
      <w:r w:rsidR="00F04B2C" w:rsidRPr="00F04B2C">
        <w:rPr>
          <w:rFonts w:hAnsi="標楷體" w:hint="eastAsia"/>
        </w:rPr>
        <w:t>請寬列</w:t>
      </w:r>
      <w:proofErr w:type="gramEnd"/>
      <w:r w:rsidR="00F04B2C" w:rsidRPr="00F04B2C">
        <w:rPr>
          <w:rFonts w:hAnsi="標楷體" w:hint="eastAsia"/>
        </w:rPr>
        <w:t>預算辦理改建或另覓適當地點重建。十河局</w:t>
      </w:r>
      <w:proofErr w:type="gramStart"/>
      <w:r w:rsidR="00F04B2C">
        <w:rPr>
          <w:rFonts w:hAnsi="標楷體" w:hint="eastAsia"/>
        </w:rPr>
        <w:t>嗣</w:t>
      </w:r>
      <w:proofErr w:type="gramEnd"/>
      <w:r w:rsidR="00F04B2C" w:rsidRPr="00F04B2C">
        <w:rPr>
          <w:rFonts w:hAnsi="標楷體" w:hint="eastAsia"/>
        </w:rPr>
        <w:t>於101年3月6日再函三峽區公所，本案</w:t>
      </w:r>
      <w:proofErr w:type="gramStart"/>
      <w:r w:rsidR="00F04B2C" w:rsidRPr="00F04B2C">
        <w:rPr>
          <w:rFonts w:hAnsi="標楷體" w:hint="eastAsia"/>
        </w:rPr>
        <w:t>橡皮壩非防洪</w:t>
      </w:r>
      <w:proofErr w:type="gramEnd"/>
      <w:r w:rsidR="00F04B2C" w:rsidRPr="00F04B2C">
        <w:rPr>
          <w:rFonts w:hAnsi="標楷體" w:hint="eastAsia"/>
        </w:rPr>
        <w:t>工作所需，為維護人民生命財產及公共安全，請該公所自籌經費儘速拆除，若評估需降低改建或另覓適當地點重建，應申請許可後辦理。三峽區公所</w:t>
      </w:r>
      <w:proofErr w:type="gramStart"/>
      <w:r w:rsidR="00F04B2C" w:rsidRPr="00F04B2C">
        <w:rPr>
          <w:rFonts w:hAnsi="標楷體" w:hint="eastAsia"/>
        </w:rPr>
        <w:t>嗣</w:t>
      </w:r>
      <w:proofErr w:type="gramEnd"/>
      <w:r w:rsidR="00F04B2C" w:rsidRPr="00F04B2C">
        <w:rPr>
          <w:rFonts w:hAnsi="標楷體" w:hint="eastAsia"/>
        </w:rPr>
        <w:t>於</w:t>
      </w:r>
      <w:proofErr w:type="gramStart"/>
      <w:r w:rsidR="00F04B2C">
        <w:rPr>
          <w:rFonts w:hAnsi="標楷體" w:hint="eastAsia"/>
        </w:rPr>
        <w:t>101</w:t>
      </w:r>
      <w:r w:rsidR="00F04B2C" w:rsidRPr="00F04B2C">
        <w:rPr>
          <w:rFonts w:hAnsi="標楷體" w:hint="eastAsia"/>
        </w:rPr>
        <w:t>年3月27日函新北市</w:t>
      </w:r>
      <w:proofErr w:type="gramEnd"/>
      <w:r w:rsidR="00F04B2C" w:rsidRPr="00F04B2C">
        <w:rPr>
          <w:rFonts w:hAnsi="標楷體" w:hint="eastAsia"/>
        </w:rPr>
        <w:t>水利局，請其評估需降低改建或另覓適當地點重新設置，迄</w:t>
      </w:r>
      <w:r w:rsidR="00F04B2C">
        <w:rPr>
          <w:rFonts w:hAnsi="標楷體" w:hint="eastAsia"/>
        </w:rPr>
        <w:t>101</w:t>
      </w:r>
      <w:r w:rsidR="00F04B2C" w:rsidRPr="00F04B2C">
        <w:rPr>
          <w:rFonts w:hAnsi="標楷體" w:hint="eastAsia"/>
        </w:rPr>
        <w:t>年4月24日新北市水利局召開「三峽區三峽河長福橋下橡皮壩是否拆除改建案」會</w:t>
      </w:r>
      <w:proofErr w:type="gramStart"/>
      <w:r w:rsidR="00F04B2C" w:rsidRPr="00F04B2C">
        <w:rPr>
          <w:rFonts w:hAnsi="標楷體" w:hint="eastAsia"/>
        </w:rPr>
        <w:t>勘</w:t>
      </w:r>
      <w:proofErr w:type="gramEnd"/>
      <w:r w:rsidR="00F04B2C" w:rsidRPr="00F04B2C">
        <w:rPr>
          <w:rFonts w:hAnsi="標楷體" w:hint="eastAsia"/>
        </w:rPr>
        <w:t>，始確認由</w:t>
      </w:r>
      <w:r w:rsidR="0034626D" w:rsidRPr="0034626D">
        <w:rPr>
          <w:rFonts w:hAnsi="標楷體" w:hint="eastAsia"/>
        </w:rPr>
        <w:t>新北市水利局</w:t>
      </w:r>
      <w:proofErr w:type="gramStart"/>
      <w:r w:rsidR="00F04B2C" w:rsidRPr="00F04B2C">
        <w:rPr>
          <w:rFonts w:hAnsi="標楷體" w:hint="eastAsia"/>
        </w:rPr>
        <w:t>負責壩體</w:t>
      </w:r>
      <w:proofErr w:type="gramEnd"/>
      <w:r w:rsidR="00F04B2C" w:rsidRPr="00F04B2C">
        <w:rPr>
          <w:rFonts w:hAnsi="標楷體" w:hint="eastAsia"/>
        </w:rPr>
        <w:t>拆除。</w:t>
      </w:r>
      <w:r w:rsidR="00A725C9">
        <w:rPr>
          <w:rFonts w:hAnsi="標楷體" w:hint="eastAsia"/>
        </w:rPr>
        <w:t>以</w:t>
      </w:r>
      <w:r w:rsidR="00F04B2C" w:rsidRPr="0034626D">
        <w:rPr>
          <w:rFonts w:hAnsi="標楷體" w:hint="eastAsia"/>
        </w:rPr>
        <w:t>上顯示</w:t>
      </w:r>
      <w:r w:rsidR="0034626D" w:rsidRPr="0034626D">
        <w:rPr>
          <w:rFonts w:hAnsi="標楷體" w:hint="eastAsia"/>
        </w:rPr>
        <w:t>，</w:t>
      </w:r>
      <w:r w:rsidR="00F04B2C" w:rsidRPr="0034626D">
        <w:rPr>
          <w:rFonts w:hAnsi="標楷體" w:hint="eastAsia"/>
        </w:rPr>
        <w:t>新北市水利局及</w:t>
      </w:r>
      <w:proofErr w:type="gramStart"/>
      <w:r w:rsidR="00F04B2C" w:rsidRPr="0034626D">
        <w:rPr>
          <w:rFonts w:hAnsi="標楷體" w:hint="eastAsia"/>
        </w:rPr>
        <w:t>三峽區公所均屬新</w:t>
      </w:r>
      <w:proofErr w:type="gramEnd"/>
      <w:r w:rsidR="00F04B2C" w:rsidRPr="0034626D">
        <w:rPr>
          <w:rFonts w:hAnsi="標楷體" w:hint="eastAsia"/>
        </w:rPr>
        <w:t>北市政府所轄機關，</w:t>
      </w:r>
      <w:r w:rsidR="0034626D" w:rsidRPr="0034626D">
        <w:rPr>
          <w:rFonts w:hAnsi="標楷體" w:hint="eastAsia"/>
        </w:rPr>
        <w:t>然</w:t>
      </w:r>
      <w:r w:rsidR="00F04B2C" w:rsidRPr="0034626D">
        <w:rPr>
          <w:rFonts w:hAnsi="標楷體" w:hint="eastAsia"/>
        </w:rPr>
        <w:t>橫向溝通協調不力，自十</w:t>
      </w:r>
      <w:proofErr w:type="gramStart"/>
      <w:r w:rsidR="00F04B2C" w:rsidRPr="0034626D">
        <w:rPr>
          <w:rFonts w:hAnsi="標楷體" w:hint="eastAsia"/>
        </w:rPr>
        <w:t>河局函</w:t>
      </w:r>
      <w:proofErr w:type="gramEnd"/>
      <w:r w:rsidR="00F04B2C" w:rsidRPr="0034626D">
        <w:rPr>
          <w:rFonts w:hAnsi="標楷體" w:hint="eastAsia"/>
        </w:rPr>
        <w:t>請檢討拆除橡皮壩起至新北市水利局及三峽區公所確認由</w:t>
      </w:r>
      <w:r w:rsidR="0034626D" w:rsidRPr="0034626D">
        <w:rPr>
          <w:rFonts w:hAnsi="標楷體" w:hint="eastAsia"/>
        </w:rPr>
        <w:t>新北市</w:t>
      </w:r>
      <w:r w:rsidR="00F04B2C" w:rsidRPr="0034626D">
        <w:rPr>
          <w:rFonts w:hAnsi="標楷體" w:hint="eastAsia"/>
        </w:rPr>
        <w:t>水利局負責拆除作業止，公文往返耗時5個月餘（自100年11月15日至101年4月24日）；且新北市水利局欠缺汛期即將來臨之危機意識，自確認由其負責拆除作業起至蘇拉颱風發生災害</w:t>
      </w:r>
      <w:proofErr w:type="gramStart"/>
      <w:r w:rsidR="00F04B2C" w:rsidRPr="0034626D">
        <w:rPr>
          <w:rFonts w:hAnsi="標楷體" w:hint="eastAsia"/>
        </w:rPr>
        <w:t>止</w:t>
      </w:r>
      <w:proofErr w:type="gramEnd"/>
      <w:r w:rsidR="00F04B2C" w:rsidRPr="0034626D">
        <w:rPr>
          <w:rFonts w:hAnsi="標楷體" w:hint="eastAsia"/>
        </w:rPr>
        <w:t>3個月餘（自101年4月24日至101年8月2日）</w:t>
      </w:r>
      <w:r w:rsidR="0034626D" w:rsidRPr="0034626D">
        <w:rPr>
          <w:rFonts w:hAnsi="標楷體" w:hint="eastAsia"/>
        </w:rPr>
        <w:t>，</w:t>
      </w:r>
      <w:r w:rsidR="00F04B2C" w:rsidRPr="0034626D">
        <w:rPr>
          <w:rFonts w:hAnsi="標楷體" w:hint="eastAsia"/>
        </w:rPr>
        <w:t>未</w:t>
      </w:r>
      <w:r w:rsidR="0034626D" w:rsidRPr="0034626D">
        <w:rPr>
          <w:rFonts w:hAnsi="標楷體" w:hint="eastAsia"/>
        </w:rPr>
        <w:t>積極辦理拆除作業</w:t>
      </w:r>
      <w:r w:rsidR="00F04B2C" w:rsidRPr="0034626D">
        <w:rPr>
          <w:rFonts w:hAnsi="標楷體" w:hint="eastAsia"/>
        </w:rPr>
        <w:t>。</w:t>
      </w:r>
    </w:p>
    <w:p w:rsidR="003D46C6" w:rsidRPr="004173BC" w:rsidRDefault="0034626D" w:rsidP="003D46C6">
      <w:pPr>
        <w:pStyle w:val="3"/>
        <w:rPr>
          <w:rFonts w:hAnsi="標楷體"/>
        </w:rPr>
      </w:pPr>
      <w:r>
        <w:rPr>
          <w:rFonts w:hAnsi="標楷體" w:hint="eastAsia"/>
        </w:rPr>
        <w:t>針對「</w:t>
      </w:r>
      <w:proofErr w:type="gramStart"/>
      <w:r>
        <w:rPr>
          <w:rFonts w:hAnsi="標楷體" w:hint="eastAsia"/>
        </w:rPr>
        <w:t>本案攔水壩</w:t>
      </w:r>
      <w:proofErr w:type="gramEnd"/>
      <w:r>
        <w:rPr>
          <w:rFonts w:hAnsi="標楷體" w:hint="eastAsia"/>
        </w:rPr>
        <w:t>第一期改建工程是否</w:t>
      </w:r>
      <w:r w:rsidRPr="004173BC">
        <w:rPr>
          <w:rFonts w:hAnsi="標楷體" w:hint="eastAsia"/>
        </w:rPr>
        <w:t>依水利法規定報經原臺北縣政府核准？」據新北市水利局</w:t>
      </w:r>
      <w:r w:rsidR="00DC4C41">
        <w:rPr>
          <w:rFonts w:hAnsi="標楷體" w:hint="eastAsia"/>
        </w:rPr>
        <w:t>於</w:t>
      </w:r>
      <w:r w:rsidRPr="004173BC">
        <w:rPr>
          <w:rFonts w:hAnsi="標楷體" w:hint="eastAsia"/>
        </w:rPr>
        <w:t>本院約</w:t>
      </w:r>
      <w:proofErr w:type="gramStart"/>
      <w:r w:rsidRPr="004173BC">
        <w:rPr>
          <w:rFonts w:hAnsi="標楷體" w:hint="eastAsia"/>
        </w:rPr>
        <w:t>詢</w:t>
      </w:r>
      <w:proofErr w:type="gramEnd"/>
      <w:r w:rsidRPr="004173BC">
        <w:rPr>
          <w:rFonts w:hAnsi="標楷體" w:hint="eastAsia"/>
        </w:rPr>
        <w:t>後表示，該局於當時並未</w:t>
      </w:r>
      <w:r w:rsidR="00845D43" w:rsidRPr="004173BC">
        <w:rPr>
          <w:rFonts w:hAnsi="標楷體" w:hint="eastAsia"/>
        </w:rPr>
        <w:t>申請河川公地使用使可；次針對「</w:t>
      </w:r>
      <w:proofErr w:type="gramStart"/>
      <w:r w:rsidR="00845D43" w:rsidRPr="004173BC">
        <w:rPr>
          <w:rFonts w:hAnsi="標楷體" w:hint="eastAsia"/>
        </w:rPr>
        <w:t>本案攔水壩</w:t>
      </w:r>
      <w:proofErr w:type="gramEnd"/>
      <w:r w:rsidR="00845D43" w:rsidRPr="004173BC">
        <w:rPr>
          <w:rFonts w:hAnsi="標楷體" w:hint="eastAsia"/>
        </w:rPr>
        <w:t>第三期改建工程是否依水利法規定報經原臺北縣政府核准？」據新北市政府約</w:t>
      </w:r>
      <w:proofErr w:type="gramStart"/>
      <w:r w:rsidR="00845D43" w:rsidRPr="004173BC">
        <w:rPr>
          <w:rFonts w:hAnsi="標楷體" w:hint="eastAsia"/>
        </w:rPr>
        <w:t>詢</w:t>
      </w:r>
      <w:proofErr w:type="gramEnd"/>
      <w:r w:rsidR="00845D43" w:rsidRPr="004173BC">
        <w:rPr>
          <w:rFonts w:hAnsi="標楷體" w:hint="eastAsia"/>
        </w:rPr>
        <w:t>說明略</w:t>
      </w:r>
      <w:proofErr w:type="gramStart"/>
      <w:r w:rsidR="00845D43" w:rsidRPr="004173BC">
        <w:rPr>
          <w:rFonts w:hAnsi="標楷體" w:hint="eastAsia"/>
        </w:rPr>
        <w:t>以</w:t>
      </w:r>
      <w:proofErr w:type="gramEnd"/>
      <w:r w:rsidR="00845D43" w:rsidRPr="004173BC">
        <w:rPr>
          <w:rFonts w:hAnsi="標楷體" w:hint="eastAsia"/>
        </w:rPr>
        <w:t>：「97年間原三峽鎮公所辦理第三期改建工程，有召開設計書圖審查會，公所於辦理河川公地使用申請時，水利局要求補充防</w:t>
      </w:r>
      <w:r w:rsidR="004173BC" w:rsidRPr="004173BC">
        <w:rPr>
          <w:rFonts w:hAnsi="標楷體" w:hint="eastAsia"/>
        </w:rPr>
        <w:t>汛應變計畫後，區公所未提送。</w:t>
      </w:r>
      <w:r w:rsidR="00845D43" w:rsidRPr="004173BC">
        <w:rPr>
          <w:rFonts w:hAnsi="標楷體" w:hint="eastAsia"/>
        </w:rPr>
        <w:t>」</w:t>
      </w:r>
      <w:r w:rsidR="002F0A01" w:rsidRPr="002F0A01">
        <w:rPr>
          <w:rFonts w:hAnsi="標楷體" w:hint="eastAsia"/>
        </w:rPr>
        <w:t>另針對「橡皮壩改建後，三峽河水位上升1.7公尺，十</w:t>
      </w:r>
      <w:proofErr w:type="gramStart"/>
      <w:r w:rsidR="002F0A01" w:rsidRPr="002F0A01">
        <w:rPr>
          <w:rFonts w:hAnsi="標楷體" w:hint="eastAsia"/>
        </w:rPr>
        <w:t>河局曾</w:t>
      </w:r>
      <w:proofErr w:type="gramEnd"/>
      <w:r w:rsidR="002F0A01" w:rsidRPr="002F0A01">
        <w:rPr>
          <w:rFonts w:hAnsi="標楷體" w:hint="eastAsia"/>
        </w:rPr>
        <w:t>3次函請儘速拆</w:t>
      </w:r>
      <w:r w:rsidR="002F0A01" w:rsidRPr="002F0A01">
        <w:rPr>
          <w:rFonts w:hAnsi="標楷體" w:hint="eastAsia"/>
        </w:rPr>
        <w:lastRenderedPageBreak/>
        <w:t>除，但新北市水利局卻未慮及汛期將屆之原因？」部分，</w:t>
      </w:r>
      <w:proofErr w:type="gramStart"/>
      <w:r w:rsidR="002F0A01" w:rsidRPr="002F0A01">
        <w:rPr>
          <w:rFonts w:hAnsi="標楷體" w:hint="eastAsia"/>
        </w:rPr>
        <w:t>詢</w:t>
      </w:r>
      <w:proofErr w:type="gramEnd"/>
      <w:r w:rsidR="002F0A01" w:rsidRPr="002F0A01">
        <w:rPr>
          <w:rFonts w:hAnsi="標楷體" w:hint="eastAsia"/>
        </w:rPr>
        <w:t>據新北市水利局黃茂松科長說明略</w:t>
      </w:r>
      <w:proofErr w:type="gramStart"/>
      <w:r w:rsidR="002F0A01" w:rsidRPr="002F0A01">
        <w:rPr>
          <w:rFonts w:hAnsi="標楷體" w:hint="eastAsia"/>
        </w:rPr>
        <w:t>以</w:t>
      </w:r>
      <w:proofErr w:type="gramEnd"/>
      <w:r w:rsidR="002F0A01" w:rsidRPr="002F0A01">
        <w:rPr>
          <w:rFonts w:hAnsi="標楷體" w:hint="eastAsia"/>
        </w:rPr>
        <w:t>：「92年檢討水位升高1.1公尺，100年升高1.7公尺，可能係氣候變遷的關係，當時有考慮提高堤防來解決問題，拆除並非必要選項。99年間</w:t>
      </w:r>
      <w:proofErr w:type="gramStart"/>
      <w:r w:rsidR="002F0A01" w:rsidRPr="002F0A01">
        <w:rPr>
          <w:rFonts w:hAnsi="標楷體" w:hint="eastAsia"/>
        </w:rPr>
        <w:t>水利署請本</w:t>
      </w:r>
      <w:proofErr w:type="gramEnd"/>
      <w:r w:rsidR="002F0A01" w:rsidRPr="002F0A01">
        <w:rPr>
          <w:rFonts w:hAnsi="標楷體" w:hint="eastAsia"/>
        </w:rPr>
        <w:t>府及公所暫不宜</w:t>
      </w:r>
      <w:proofErr w:type="gramStart"/>
      <w:r w:rsidR="002F0A01" w:rsidRPr="002F0A01">
        <w:rPr>
          <w:rFonts w:hAnsi="標楷體" w:hint="eastAsia"/>
        </w:rPr>
        <w:t>辦理壩體</w:t>
      </w:r>
      <w:proofErr w:type="gramEnd"/>
      <w:r w:rsidR="002F0A01" w:rsidRPr="002F0A01">
        <w:rPr>
          <w:rFonts w:hAnsi="標楷體" w:hint="eastAsia"/>
        </w:rPr>
        <w:t>復建工程。」十</w:t>
      </w:r>
      <w:proofErr w:type="gramStart"/>
      <w:r w:rsidR="002F0A01" w:rsidRPr="002F0A01">
        <w:rPr>
          <w:rFonts w:hAnsi="標楷體" w:hint="eastAsia"/>
        </w:rPr>
        <w:t>河局曾鈞敏</w:t>
      </w:r>
      <w:proofErr w:type="gramEnd"/>
      <w:r w:rsidR="002F0A01" w:rsidRPr="002F0A01">
        <w:rPr>
          <w:rFonts w:hAnsi="標楷體" w:hint="eastAsia"/>
        </w:rPr>
        <w:t>局長說明略</w:t>
      </w:r>
      <w:proofErr w:type="gramStart"/>
      <w:r w:rsidR="002F0A01" w:rsidRPr="002F0A01">
        <w:rPr>
          <w:rFonts w:hAnsi="標楷體" w:hint="eastAsia"/>
        </w:rPr>
        <w:t>以</w:t>
      </w:r>
      <w:proofErr w:type="gramEnd"/>
      <w:r w:rsidR="002F0A01" w:rsidRPr="002F0A01">
        <w:rPr>
          <w:rFonts w:hAnsi="標楷體" w:hint="eastAsia"/>
        </w:rPr>
        <w:t>：「98年即開始評估有</w:t>
      </w:r>
      <w:proofErr w:type="gramStart"/>
      <w:r w:rsidR="002F0A01" w:rsidRPr="002F0A01">
        <w:rPr>
          <w:rFonts w:hAnsi="標楷體" w:hint="eastAsia"/>
        </w:rPr>
        <w:t>橡皮壩與無</w:t>
      </w:r>
      <w:proofErr w:type="gramEnd"/>
      <w:r w:rsidR="002F0A01" w:rsidRPr="002F0A01">
        <w:rPr>
          <w:rFonts w:hAnsi="標楷體" w:hint="eastAsia"/>
        </w:rPr>
        <w:t>橡皮壩之差異，</w:t>
      </w:r>
      <w:proofErr w:type="gramStart"/>
      <w:r w:rsidR="002F0A01" w:rsidRPr="002F0A01">
        <w:rPr>
          <w:rFonts w:hAnsi="標楷體" w:hint="eastAsia"/>
        </w:rPr>
        <w:t>橡皮壩會造成水位抬升1.7公尺</w:t>
      </w:r>
      <w:proofErr w:type="gramEnd"/>
      <w:r w:rsidR="002F0A01" w:rsidRPr="002F0A01">
        <w:rPr>
          <w:rFonts w:hAnsi="標楷體" w:hint="eastAsia"/>
        </w:rPr>
        <w:t>，但非具急迫性，所以100年公告的治理計畫報告並未指明應立即拆除，但橡皮壩損壞後，</w:t>
      </w:r>
      <w:r w:rsidR="008E4564">
        <w:rPr>
          <w:rFonts w:hAnsi="標楷體" w:hint="eastAsia"/>
        </w:rPr>
        <w:t>（100年11月15日起）</w:t>
      </w:r>
      <w:r w:rsidR="002F0A01" w:rsidRPr="002F0A01">
        <w:rPr>
          <w:rFonts w:hAnsi="標楷體" w:hint="eastAsia"/>
        </w:rPr>
        <w:t>即多次函文要求新北市政府儘速拆除。橡皮壩破損在河中，仍會阻擋水流，所以</w:t>
      </w:r>
      <w:proofErr w:type="gramStart"/>
      <w:r w:rsidR="002F0A01" w:rsidRPr="002F0A01">
        <w:rPr>
          <w:rFonts w:hAnsi="標楷體" w:hint="eastAsia"/>
        </w:rPr>
        <w:t>函公所</w:t>
      </w:r>
      <w:proofErr w:type="gramEnd"/>
      <w:r w:rsidR="002F0A01" w:rsidRPr="002F0A01">
        <w:rPr>
          <w:rFonts w:hAnsi="標楷體" w:hint="eastAsia"/>
        </w:rPr>
        <w:t>必須拆除，而公所未即時拆除，應是危機意識不足。」</w:t>
      </w:r>
    </w:p>
    <w:p w:rsidR="003D46C6" w:rsidRPr="00056DE5" w:rsidRDefault="00682F3E" w:rsidP="003D46C6">
      <w:pPr>
        <w:pStyle w:val="3"/>
      </w:pPr>
      <w:r w:rsidRPr="00056DE5">
        <w:rPr>
          <w:rFonts w:hint="eastAsia"/>
        </w:rPr>
        <w:t>綜上</w:t>
      </w:r>
      <w:r w:rsidRPr="00056DE5">
        <w:rPr>
          <w:rFonts w:hAnsi="標楷體" w:hint="eastAsia"/>
        </w:rPr>
        <w:t>，</w:t>
      </w:r>
      <w:r w:rsidR="00056DE5" w:rsidRPr="00056DE5">
        <w:rPr>
          <w:rFonts w:hAnsi="標楷體" w:hint="eastAsia"/>
        </w:rPr>
        <w:t>原臺北縣水利局辦理三峽攔水壩第一期改建工程、原三峽鎮公所辦理三峽攔水壩第三期改建工程過程，未</w:t>
      </w:r>
      <w:r w:rsidR="00E711F0" w:rsidRPr="00E711F0">
        <w:rPr>
          <w:rFonts w:hAnsi="標楷體" w:hint="eastAsia"/>
        </w:rPr>
        <w:t>恪遵</w:t>
      </w:r>
      <w:r w:rsidR="00056DE5" w:rsidRPr="00056DE5">
        <w:rPr>
          <w:rFonts w:hAnsi="標楷體" w:hint="eastAsia"/>
        </w:rPr>
        <w:t>水利法規定報經</w:t>
      </w:r>
      <w:r w:rsidR="0006504E">
        <w:rPr>
          <w:rFonts w:hAnsi="標楷體" w:hint="eastAsia"/>
        </w:rPr>
        <w:t>原臺北縣政府</w:t>
      </w:r>
      <w:r w:rsidR="00056DE5" w:rsidRPr="00056DE5">
        <w:rPr>
          <w:rFonts w:hAnsi="標楷體" w:hint="eastAsia"/>
        </w:rPr>
        <w:t>核准，即擅行</w:t>
      </w:r>
      <w:r w:rsidR="008E4564">
        <w:rPr>
          <w:rFonts w:hAnsi="標楷體" w:hint="eastAsia"/>
        </w:rPr>
        <w:t>施工，</w:t>
      </w:r>
      <w:r w:rsidR="00056DE5" w:rsidRPr="00056DE5">
        <w:rPr>
          <w:rFonts w:hAnsi="標楷體" w:hint="eastAsia"/>
        </w:rPr>
        <w:t>將攔水壩混凝土壩體改建為橡皮壩；又新北市水利局因欠缺汛期即將來臨之危機意識，致錯失拆除</w:t>
      </w:r>
      <w:r w:rsidR="00E80D19">
        <w:rPr>
          <w:rFonts w:hAnsi="標楷體" w:hint="eastAsia"/>
        </w:rPr>
        <w:t>攔</w:t>
      </w:r>
      <w:bookmarkStart w:id="52" w:name="_GoBack"/>
      <w:bookmarkEnd w:id="52"/>
      <w:r w:rsidR="00056DE5" w:rsidRPr="00056DE5">
        <w:rPr>
          <w:rFonts w:hAnsi="標楷體" w:hint="eastAsia"/>
        </w:rPr>
        <w:t>水壩時機，嗣蘇拉颱風來襲造成沿岸地區淹水災害，難辭違失之咎。</w:t>
      </w:r>
    </w:p>
    <w:p w:rsidR="00283469" w:rsidRDefault="006929A5" w:rsidP="00DE4238">
      <w:pPr>
        <w:pStyle w:val="2"/>
        <w:rPr>
          <w:b/>
        </w:rPr>
      </w:pPr>
      <w:r>
        <w:rPr>
          <w:rFonts w:hint="eastAsia"/>
          <w:b/>
        </w:rPr>
        <w:t>原</w:t>
      </w:r>
      <w:r w:rsidR="003D46C6" w:rsidRPr="003D46C6">
        <w:rPr>
          <w:rFonts w:hint="eastAsia"/>
          <w:b/>
        </w:rPr>
        <w:t>三峽鎮公所（現三峽區公所）為三峽攔水壩（含改建後橡皮壩）之維護管理機關，卻未要求廠商完整修復毀壞之消能池，且任由橡皮壩持續破損，</w:t>
      </w:r>
      <w:proofErr w:type="gramStart"/>
      <w:r w:rsidR="003D46C6" w:rsidRPr="003D46C6">
        <w:rPr>
          <w:rFonts w:hint="eastAsia"/>
          <w:b/>
        </w:rPr>
        <w:t>嗣</w:t>
      </w:r>
      <w:proofErr w:type="gramEnd"/>
      <w:r w:rsidR="003D46C6" w:rsidRPr="003D46C6">
        <w:rPr>
          <w:rFonts w:hint="eastAsia"/>
          <w:b/>
        </w:rPr>
        <w:t>蘇拉颱風期間發生臨河道路坍塌造成民眾跌落死亡，衍生國賠事件，遭最高法院判決確定，新北市政府已給付賠償金1,025萬餘元，該公所未善盡維護管理責任，核有</w:t>
      </w:r>
      <w:proofErr w:type="gramStart"/>
      <w:r w:rsidR="003D46C6" w:rsidRPr="003D46C6">
        <w:rPr>
          <w:rFonts w:hint="eastAsia"/>
          <w:b/>
        </w:rPr>
        <w:t>怠</w:t>
      </w:r>
      <w:proofErr w:type="gramEnd"/>
      <w:r w:rsidR="003D46C6" w:rsidRPr="003D46C6">
        <w:rPr>
          <w:rFonts w:hint="eastAsia"/>
          <w:b/>
        </w:rPr>
        <w:t>失。</w:t>
      </w:r>
    </w:p>
    <w:p w:rsidR="003D46C6" w:rsidRDefault="009C0980" w:rsidP="003D46C6">
      <w:pPr>
        <w:pStyle w:val="3"/>
      </w:pPr>
      <w:r w:rsidRPr="009C0980">
        <w:rPr>
          <w:rFonts w:hint="eastAsia"/>
        </w:rPr>
        <w:t>依水利法第49條第1項規定：「</w:t>
      </w:r>
      <w:r w:rsidR="00D0525B" w:rsidRPr="00D0525B">
        <w:rPr>
          <w:rFonts w:hint="eastAsia"/>
        </w:rPr>
        <w:t>興辦水利事業人經辦之防水、引水、蓄水、</w:t>
      </w:r>
      <w:proofErr w:type="gramStart"/>
      <w:r w:rsidR="00D0525B" w:rsidRPr="00D0525B">
        <w:rPr>
          <w:rFonts w:hint="eastAsia"/>
        </w:rPr>
        <w:t>洩</w:t>
      </w:r>
      <w:proofErr w:type="gramEnd"/>
      <w:r w:rsidR="00D0525B" w:rsidRPr="00D0525B">
        <w:rPr>
          <w:rFonts w:hint="eastAsia"/>
        </w:rPr>
        <w:t>水之水利建造物及其附屬建造物，應維護管理、歲修養護、定期整理或改造，</w:t>
      </w:r>
      <w:r w:rsidR="00D0525B" w:rsidRPr="00D0525B">
        <w:rPr>
          <w:rFonts w:hint="eastAsia"/>
        </w:rPr>
        <w:lastRenderedPageBreak/>
        <w:t>並應定期及不定期辦理檢查及安全評估。</w:t>
      </w:r>
      <w:r w:rsidRPr="009C0980">
        <w:rPr>
          <w:rFonts w:hint="eastAsia"/>
        </w:rPr>
        <w:t>」同法施行細則第7條第1款規定：「</w:t>
      </w:r>
      <w:r w:rsidR="00D0525B" w:rsidRPr="00D0525B">
        <w:rPr>
          <w:rFonts w:hint="eastAsia"/>
        </w:rPr>
        <w:t>本法所稱興辦水利事業人，指下列情形之</w:t>
      </w:r>
      <w:proofErr w:type="gramStart"/>
      <w:r w:rsidR="00D0525B" w:rsidRPr="00D0525B">
        <w:rPr>
          <w:rFonts w:hint="eastAsia"/>
        </w:rPr>
        <w:t>一</w:t>
      </w:r>
      <w:proofErr w:type="gramEnd"/>
      <w:r w:rsidR="00D0525B" w:rsidRPr="00D0525B">
        <w:rPr>
          <w:rFonts w:hint="eastAsia"/>
        </w:rPr>
        <w:t>：一、涉及水利建造物建造、改造或拆除者，興辦完成前為依本法第</w:t>
      </w:r>
      <w:r w:rsidR="00D0525B">
        <w:rPr>
          <w:rFonts w:hint="eastAsia"/>
        </w:rPr>
        <w:t>46</w:t>
      </w:r>
      <w:r w:rsidR="00D0525B" w:rsidRPr="00D0525B">
        <w:rPr>
          <w:rFonts w:hint="eastAsia"/>
        </w:rPr>
        <w:t>條第</w:t>
      </w:r>
      <w:r w:rsidR="00D0525B">
        <w:rPr>
          <w:rFonts w:hint="eastAsia"/>
        </w:rPr>
        <w:t>2</w:t>
      </w:r>
      <w:r w:rsidR="00D0525B" w:rsidRPr="00D0525B">
        <w:rPr>
          <w:rFonts w:hint="eastAsia"/>
        </w:rPr>
        <w:t>項向主管機關申請水利建造物核准之人；興辦完成後為控制、運轉、維護或管理水利事業之人。</w:t>
      </w:r>
      <w:r w:rsidRPr="009C0980">
        <w:rPr>
          <w:rFonts w:hint="eastAsia"/>
        </w:rPr>
        <w:t>」本</w:t>
      </w:r>
      <w:proofErr w:type="gramStart"/>
      <w:r w:rsidRPr="009C0980">
        <w:rPr>
          <w:rFonts w:hint="eastAsia"/>
        </w:rPr>
        <w:t>案攔水壩原有壩體消</w:t>
      </w:r>
      <w:proofErr w:type="gramEnd"/>
      <w:r w:rsidRPr="009C0980">
        <w:rPr>
          <w:rFonts w:hint="eastAsia"/>
        </w:rPr>
        <w:t>能池及第2、3座</w:t>
      </w:r>
      <w:proofErr w:type="gramStart"/>
      <w:r w:rsidRPr="009C0980">
        <w:rPr>
          <w:rFonts w:hint="eastAsia"/>
        </w:rPr>
        <w:t>橡皮壩係由</w:t>
      </w:r>
      <w:proofErr w:type="gramEnd"/>
      <w:r w:rsidR="00D0525B">
        <w:rPr>
          <w:rFonts w:hint="eastAsia"/>
        </w:rPr>
        <w:t>原</w:t>
      </w:r>
      <w:r w:rsidRPr="009C0980">
        <w:rPr>
          <w:rFonts w:hint="eastAsia"/>
        </w:rPr>
        <w:t>三峽鎮公所興建，而第1座</w:t>
      </w:r>
      <w:proofErr w:type="gramStart"/>
      <w:r w:rsidRPr="009C0980">
        <w:rPr>
          <w:rFonts w:hint="eastAsia"/>
        </w:rPr>
        <w:t>橡皮壩則由</w:t>
      </w:r>
      <w:proofErr w:type="gramEnd"/>
      <w:r w:rsidR="00D0525B">
        <w:rPr>
          <w:rFonts w:hint="eastAsia"/>
        </w:rPr>
        <w:t>原臺北縣水利</w:t>
      </w:r>
      <w:r w:rsidRPr="009C0980">
        <w:rPr>
          <w:rFonts w:hint="eastAsia"/>
        </w:rPr>
        <w:t>局興建後交由</w:t>
      </w:r>
      <w:r w:rsidR="00B05CD2" w:rsidRPr="00B05CD2">
        <w:rPr>
          <w:rFonts w:hint="eastAsia"/>
        </w:rPr>
        <w:t>原三峽鎮</w:t>
      </w:r>
      <w:r w:rsidRPr="009C0980">
        <w:rPr>
          <w:rFonts w:hint="eastAsia"/>
        </w:rPr>
        <w:t>公所運轉</w:t>
      </w:r>
      <w:proofErr w:type="gramStart"/>
      <w:r w:rsidRPr="009C0980">
        <w:rPr>
          <w:rFonts w:hint="eastAsia"/>
        </w:rPr>
        <w:t>及維管</w:t>
      </w:r>
      <w:proofErr w:type="gramEnd"/>
      <w:r w:rsidRPr="009C0980">
        <w:rPr>
          <w:rFonts w:hint="eastAsia"/>
        </w:rPr>
        <w:t>（93年9月6日移交），</w:t>
      </w:r>
      <w:proofErr w:type="gramStart"/>
      <w:r w:rsidRPr="009C0980">
        <w:rPr>
          <w:rFonts w:hint="eastAsia"/>
        </w:rPr>
        <w:t>爰本案攔水壩</w:t>
      </w:r>
      <w:proofErr w:type="gramEnd"/>
      <w:r w:rsidR="000048F3">
        <w:rPr>
          <w:rFonts w:hAnsi="標楷體" w:hint="eastAsia"/>
        </w:rPr>
        <w:t>（含改建後橡皮壩）</w:t>
      </w:r>
      <w:r w:rsidRPr="009C0980">
        <w:rPr>
          <w:rFonts w:hint="eastAsia"/>
        </w:rPr>
        <w:t>所有設施，</w:t>
      </w:r>
      <w:proofErr w:type="gramStart"/>
      <w:r w:rsidRPr="009C0980">
        <w:rPr>
          <w:rFonts w:hint="eastAsia"/>
        </w:rPr>
        <w:t>均應由</w:t>
      </w:r>
      <w:proofErr w:type="gramEnd"/>
      <w:r w:rsidR="00D0525B">
        <w:rPr>
          <w:rFonts w:hint="eastAsia"/>
        </w:rPr>
        <w:t>原</w:t>
      </w:r>
      <w:r w:rsidRPr="009C0980">
        <w:rPr>
          <w:rFonts w:hint="eastAsia"/>
        </w:rPr>
        <w:t>三峽鎮公所</w:t>
      </w:r>
      <w:r w:rsidR="00D0525B">
        <w:rPr>
          <w:rFonts w:hAnsi="標楷體" w:hint="eastAsia"/>
        </w:rPr>
        <w:t>（現</w:t>
      </w:r>
      <w:r w:rsidR="00D0525B" w:rsidRPr="00B05CD2">
        <w:rPr>
          <w:rFonts w:hint="eastAsia"/>
        </w:rPr>
        <w:t>三峽區公所</w:t>
      </w:r>
      <w:r w:rsidR="00D0525B">
        <w:rPr>
          <w:rFonts w:hAnsi="標楷體" w:hint="eastAsia"/>
        </w:rPr>
        <w:t>）</w:t>
      </w:r>
      <w:r w:rsidRPr="009C0980">
        <w:rPr>
          <w:rFonts w:hint="eastAsia"/>
        </w:rPr>
        <w:t>負責維護管理工作。</w:t>
      </w:r>
    </w:p>
    <w:p w:rsidR="003D46C6" w:rsidRDefault="00BC698D" w:rsidP="003D46C6">
      <w:pPr>
        <w:pStyle w:val="3"/>
      </w:pPr>
      <w:proofErr w:type="gramStart"/>
      <w:r>
        <w:rPr>
          <w:rFonts w:hAnsi="標楷體" w:hint="eastAsia"/>
        </w:rPr>
        <w:t>惟</w:t>
      </w:r>
      <w:r w:rsidR="00430FEE" w:rsidRPr="00430FEE">
        <w:rPr>
          <w:rFonts w:hAnsi="標楷體" w:hint="eastAsia"/>
        </w:rPr>
        <w:t>查</w:t>
      </w:r>
      <w:proofErr w:type="gramEnd"/>
      <w:r>
        <w:rPr>
          <w:rFonts w:hAnsi="標楷體" w:hint="eastAsia"/>
        </w:rPr>
        <w:t>，</w:t>
      </w:r>
      <w:proofErr w:type="gramStart"/>
      <w:r w:rsidR="00430FEE" w:rsidRPr="00430FEE">
        <w:rPr>
          <w:rFonts w:hAnsi="標楷體" w:hint="eastAsia"/>
        </w:rPr>
        <w:t>本案攔水壩</w:t>
      </w:r>
      <w:proofErr w:type="gramEnd"/>
      <w:r w:rsidR="00430FEE" w:rsidRPr="00430FEE">
        <w:rPr>
          <w:rFonts w:hAnsi="標楷體" w:hint="eastAsia"/>
        </w:rPr>
        <w:t>消能池之混凝土底版係連續施設於全河道寬，並連接三峽河兩岸護坡，其</w:t>
      </w:r>
      <w:r w:rsidR="00430FEE" w:rsidRPr="00430FEE">
        <w:rPr>
          <w:rFonts w:hAnsi="標楷體"/>
        </w:rPr>
        <w:t>主要</w:t>
      </w:r>
      <w:proofErr w:type="gramStart"/>
      <w:r w:rsidR="00430FEE" w:rsidRPr="00430FEE">
        <w:rPr>
          <w:rFonts w:hAnsi="標楷體" w:hint="eastAsia"/>
        </w:rPr>
        <w:t>功能</w:t>
      </w:r>
      <w:r w:rsidR="00430FEE" w:rsidRPr="00430FEE">
        <w:rPr>
          <w:rFonts w:hAnsi="標楷體"/>
        </w:rPr>
        <w:t>係讓</w:t>
      </w:r>
      <w:r w:rsidR="00430FEE" w:rsidRPr="00430FEE">
        <w:rPr>
          <w:rFonts w:hAnsi="標楷體" w:hint="eastAsia"/>
        </w:rPr>
        <w:t>河水</w:t>
      </w:r>
      <w:proofErr w:type="gramEnd"/>
      <w:r w:rsidR="00430FEE" w:rsidRPr="00430FEE">
        <w:rPr>
          <w:rFonts w:hAnsi="標楷體"/>
        </w:rPr>
        <w:t>溢流</w:t>
      </w:r>
      <w:r w:rsidR="00430FEE" w:rsidRPr="00430FEE">
        <w:rPr>
          <w:rFonts w:hAnsi="標楷體" w:hint="eastAsia"/>
        </w:rPr>
        <w:t>時</w:t>
      </w:r>
      <w:r w:rsidR="00430FEE" w:rsidRPr="00430FEE">
        <w:rPr>
          <w:rFonts w:hAnsi="標楷體"/>
        </w:rPr>
        <w:t>產生之</w:t>
      </w:r>
      <w:proofErr w:type="gramStart"/>
      <w:r w:rsidR="00430FEE" w:rsidRPr="00430FEE">
        <w:rPr>
          <w:rFonts w:hAnsi="標楷體"/>
        </w:rPr>
        <w:t>水躍消能</w:t>
      </w:r>
      <w:proofErr w:type="gramEnd"/>
      <w:r w:rsidR="00430FEE" w:rsidRPr="00430FEE">
        <w:rPr>
          <w:rFonts w:hAnsi="標楷體"/>
        </w:rPr>
        <w:t>，避免下游</w:t>
      </w:r>
      <w:proofErr w:type="gramStart"/>
      <w:r w:rsidR="00430FEE" w:rsidRPr="00430FEE">
        <w:rPr>
          <w:rFonts w:hAnsi="標楷體"/>
        </w:rPr>
        <w:t>河道刷深</w:t>
      </w:r>
      <w:proofErr w:type="gramEnd"/>
      <w:r w:rsidR="00430FEE" w:rsidRPr="00430FEE">
        <w:rPr>
          <w:rFonts w:hAnsi="標楷體" w:hint="eastAsia"/>
        </w:rPr>
        <w:t>。原三峽鎮公所於97年間辦理第三期改建工程時，</w:t>
      </w:r>
      <w:proofErr w:type="gramStart"/>
      <w:r w:rsidR="00430FEE" w:rsidRPr="00430FEE">
        <w:rPr>
          <w:rFonts w:hAnsi="標楷體" w:hint="eastAsia"/>
        </w:rPr>
        <w:t>發現原消能</w:t>
      </w:r>
      <w:proofErr w:type="gramEnd"/>
      <w:r w:rsidR="00430FEE" w:rsidRPr="00430FEE">
        <w:rPr>
          <w:rFonts w:hAnsi="標楷體" w:hint="eastAsia"/>
        </w:rPr>
        <w:t>池破裂，該公所</w:t>
      </w:r>
      <w:proofErr w:type="gramStart"/>
      <w:r w:rsidR="00430FEE" w:rsidRPr="00430FEE">
        <w:rPr>
          <w:rFonts w:hAnsi="標楷體" w:hint="eastAsia"/>
        </w:rPr>
        <w:t>爰</w:t>
      </w:r>
      <w:proofErr w:type="gramEnd"/>
      <w:r w:rsidR="00430FEE" w:rsidRPr="00430FEE">
        <w:rPr>
          <w:rFonts w:hAnsi="標楷體" w:hint="eastAsia"/>
        </w:rPr>
        <w:t>於97年3月17日召開變更設計會議，結論</w:t>
      </w:r>
      <w:r w:rsidR="00430FEE">
        <w:rPr>
          <w:rFonts w:hAnsi="標楷體" w:hint="eastAsia"/>
        </w:rPr>
        <w:t>略</w:t>
      </w:r>
      <w:proofErr w:type="gramStart"/>
      <w:r w:rsidR="00430FEE">
        <w:rPr>
          <w:rFonts w:hAnsi="標楷體" w:hint="eastAsia"/>
        </w:rPr>
        <w:t>以</w:t>
      </w:r>
      <w:proofErr w:type="gramEnd"/>
      <w:r w:rsidR="00430FEE" w:rsidRPr="00430FEE">
        <w:rPr>
          <w:rFonts w:hAnsi="標楷體" w:hint="eastAsia"/>
        </w:rPr>
        <w:t>：「…</w:t>
      </w:r>
      <w:proofErr w:type="gramStart"/>
      <w:r w:rsidR="00430FEE" w:rsidRPr="00430FEE">
        <w:rPr>
          <w:rFonts w:hAnsi="標楷體" w:hint="eastAsia"/>
        </w:rPr>
        <w:t>…</w:t>
      </w:r>
      <w:proofErr w:type="gramEnd"/>
      <w:r w:rsidR="00430FEE" w:rsidRPr="00430FEE">
        <w:rPr>
          <w:rFonts w:hAnsi="標楷體" w:hint="eastAsia"/>
        </w:rPr>
        <w:t>2、</w:t>
      </w:r>
      <w:proofErr w:type="gramStart"/>
      <w:r w:rsidR="00430FEE" w:rsidRPr="00430FEE">
        <w:rPr>
          <w:rFonts w:hAnsi="標楷體" w:hint="eastAsia"/>
        </w:rPr>
        <w:t>請巨達</w:t>
      </w:r>
      <w:proofErr w:type="gramEnd"/>
      <w:r w:rsidR="00430FEE" w:rsidRPr="00430FEE">
        <w:rPr>
          <w:rFonts w:hAnsi="標楷體" w:hint="eastAsia"/>
        </w:rPr>
        <w:t>營造有限公司依照承諾</w:t>
      </w:r>
      <w:proofErr w:type="gramStart"/>
      <w:r w:rsidR="00430FEE" w:rsidRPr="00430FEE">
        <w:rPr>
          <w:rFonts w:hAnsi="標楷體" w:hint="eastAsia"/>
        </w:rPr>
        <w:t>修復壩體</w:t>
      </w:r>
      <w:proofErr w:type="gramEnd"/>
      <w:r w:rsidR="00430FEE" w:rsidRPr="00430FEE">
        <w:rPr>
          <w:rFonts w:hAnsi="標楷體" w:hint="eastAsia"/>
        </w:rPr>
        <w:t>。3、消能設施應復原…</w:t>
      </w:r>
      <w:proofErr w:type="gramStart"/>
      <w:r w:rsidRPr="00BC698D">
        <w:rPr>
          <w:rFonts w:hAnsi="標楷體" w:hint="eastAsia"/>
        </w:rPr>
        <w:t>…</w:t>
      </w:r>
      <w:proofErr w:type="gramEnd"/>
      <w:r w:rsidR="00430FEE" w:rsidRPr="00430FEE">
        <w:rPr>
          <w:rFonts w:hAnsi="標楷體" w:hint="eastAsia"/>
        </w:rPr>
        <w:t>」</w:t>
      </w:r>
      <w:r w:rsidR="000048F3">
        <w:rPr>
          <w:rFonts w:hAnsi="標楷體" w:hint="eastAsia"/>
        </w:rPr>
        <w:t>該公所復於</w:t>
      </w:r>
      <w:r>
        <w:rPr>
          <w:rFonts w:hAnsi="標楷體" w:hint="eastAsia"/>
        </w:rPr>
        <w:t>97</w:t>
      </w:r>
      <w:r w:rsidR="00430FEE" w:rsidRPr="00430FEE">
        <w:rPr>
          <w:rFonts w:hAnsi="標楷體" w:hint="eastAsia"/>
        </w:rPr>
        <w:t>年4月11日再次召開變更設計會議，結論</w:t>
      </w:r>
      <w:r>
        <w:rPr>
          <w:rFonts w:hAnsi="標楷體" w:hint="eastAsia"/>
        </w:rPr>
        <w:t>略</w:t>
      </w:r>
      <w:proofErr w:type="gramStart"/>
      <w:r>
        <w:rPr>
          <w:rFonts w:hAnsi="標楷體" w:hint="eastAsia"/>
        </w:rPr>
        <w:t>以</w:t>
      </w:r>
      <w:proofErr w:type="gramEnd"/>
      <w:r w:rsidR="00430FEE" w:rsidRPr="00430FEE">
        <w:rPr>
          <w:rFonts w:hAnsi="標楷體" w:hint="eastAsia"/>
        </w:rPr>
        <w:t>：「…</w:t>
      </w:r>
      <w:proofErr w:type="gramStart"/>
      <w:r w:rsidRPr="00BC698D">
        <w:rPr>
          <w:rFonts w:hAnsi="標楷體" w:hint="eastAsia"/>
        </w:rPr>
        <w:t>…</w:t>
      </w:r>
      <w:proofErr w:type="gramEnd"/>
      <w:r w:rsidR="00430FEE" w:rsidRPr="00430FEE">
        <w:rPr>
          <w:rFonts w:hAnsi="標楷體" w:hint="eastAsia"/>
        </w:rPr>
        <w:t>七、消能平台（即消能池）前已毀損部分，</w:t>
      </w:r>
      <w:proofErr w:type="gramStart"/>
      <w:r w:rsidR="00430FEE" w:rsidRPr="00430FEE">
        <w:rPr>
          <w:rFonts w:hAnsi="標楷體" w:hint="eastAsia"/>
        </w:rPr>
        <w:t>請承商巨</w:t>
      </w:r>
      <w:proofErr w:type="gramEnd"/>
      <w:r w:rsidR="00430FEE" w:rsidRPr="00430FEE">
        <w:rPr>
          <w:rFonts w:hAnsi="標楷體" w:hint="eastAsia"/>
        </w:rPr>
        <w:t>達營造有限公司依據圖樣</w:t>
      </w:r>
      <w:proofErr w:type="gramStart"/>
      <w:r w:rsidR="00430FEE" w:rsidRPr="00430FEE">
        <w:rPr>
          <w:rFonts w:hAnsi="標楷體" w:hint="eastAsia"/>
        </w:rPr>
        <w:t>等送監造</w:t>
      </w:r>
      <w:proofErr w:type="gramEnd"/>
      <w:r w:rsidR="00430FEE" w:rsidRPr="00430FEE">
        <w:rPr>
          <w:rFonts w:hAnsi="標楷體" w:hint="eastAsia"/>
        </w:rPr>
        <w:t>單位核可後修復</w:t>
      </w:r>
      <w:r w:rsidRPr="00BC698D">
        <w:rPr>
          <w:rFonts w:hAnsi="標楷體" w:hint="eastAsia"/>
        </w:rPr>
        <w:t>…</w:t>
      </w:r>
      <w:proofErr w:type="gramStart"/>
      <w:r w:rsidR="00430FEE" w:rsidRPr="00430FEE">
        <w:rPr>
          <w:rFonts w:hAnsi="標楷體" w:hint="eastAsia"/>
        </w:rPr>
        <w:t>…</w:t>
      </w:r>
      <w:proofErr w:type="gramEnd"/>
      <w:r w:rsidR="00430FEE" w:rsidRPr="00430FEE">
        <w:rPr>
          <w:rFonts w:hAnsi="標楷體" w:hint="eastAsia"/>
        </w:rPr>
        <w:t>」</w:t>
      </w:r>
      <w:r>
        <w:rPr>
          <w:rFonts w:hAnsi="標楷體" w:hint="eastAsia"/>
        </w:rPr>
        <w:t>原三峽鎮</w:t>
      </w:r>
      <w:r w:rsidR="00430FEE" w:rsidRPr="00430FEE">
        <w:rPr>
          <w:rFonts w:hAnsi="標楷體" w:hint="eastAsia"/>
        </w:rPr>
        <w:t>公所</w:t>
      </w:r>
      <w:proofErr w:type="gramStart"/>
      <w:r w:rsidR="00430FEE" w:rsidRPr="00430FEE">
        <w:rPr>
          <w:rFonts w:hAnsi="標楷體" w:hint="eastAsia"/>
        </w:rPr>
        <w:t>嗣</w:t>
      </w:r>
      <w:proofErr w:type="gramEnd"/>
      <w:r w:rsidR="00430FEE" w:rsidRPr="00430FEE">
        <w:rPr>
          <w:rFonts w:hAnsi="標楷體" w:hint="eastAsia"/>
        </w:rPr>
        <w:t>依上開會議結論，</w:t>
      </w:r>
      <w:proofErr w:type="gramStart"/>
      <w:r w:rsidR="00430FEE" w:rsidRPr="00430FEE">
        <w:rPr>
          <w:rFonts w:hAnsi="標楷體" w:hint="eastAsia"/>
        </w:rPr>
        <w:t>將右岸固定壩</w:t>
      </w:r>
      <w:proofErr w:type="gramEnd"/>
      <w:r w:rsidR="00430FEE" w:rsidRPr="00430FEE">
        <w:rPr>
          <w:rFonts w:hAnsi="標楷體" w:hint="eastAsia"/>
        </w:rPr>
        <w:t>及第1、2座橡皮壩下游之消能池，納入第三期改建工程之變更設計範圍內修復，並</w:t>
      </w:r>
      <w:proofErr w:type="gramStart"/>
      <w:r w:rsidR="00430FEE" w:rsidRPr="00430FEE">
        <w:rPr>
          <w:rFonts w:hAnsi="標楷體" w:hint="eastAsia"/>
        </w:rPr>
        <w:t>督促該承商</w:t>
      </w:r>
      <w:proofErr w:type="gramEnd"/>
      <w:r w:rsidR="00430FEE" w:rsidRPr="00430FEE">
        <w:rPr>
          <w:rFonts w:hAnsi="標楷體" w:hint="eastAsia"/>
        </w:rPr>
        <w:t>無償修復第3座橡皮壩下游之消能池，惟卻未</w:t>
      </w:r>
      <w:proofErr w:type="gramStart"/>
      <w:r w:rsidR="00430FEE" w:rsidRPr="00430FEE">
        <w:rPr>
          <w:rFonts w:hAnsi="標楷體" w:hint="eastAsia"/>
        </w:rPr>
        <w:t>要求該</w:t>
      </w:r>
      <w:r>
        <w:rPr>
          <w:rFonts w:hAnsi="標楷體" w:hint="eastAsia"/>
        </w:rPr>
        <w:t>承</w:t>
      </w:r>
      <w:r w:rsidR="00430FEE" w:rsidRPr="00430FEE">
        <w:rPr>
          <w:rFonts w:hAnsi="標楷體" w:hint="eastAsia"/>
        </w:rPr>
        <w:t>商</w:t>
      </w:r>
      <w:proofErr w:type="gramEnd"/>
      <w:r w:rsidR="00430FEE" w:rsidRPr="00430FEE">
        <w:rPr>
          <w:rFonts w:hAnsi="標楷體" w:hint="eastAsia"/>
        </w:rPr>
        <w:t>修復左岸</w:t>
      </w:r>
      <w:proofErr w:type="gramStart"/>
      <w:r w:rsidR="00430FEE" w:rsidRPr="00430FEE">
        <w:rPr>
          <w:rFonts w:hAnsi="標楷體" w:hint="eastAsia"/>
        </w:rPr>
        <w:t>固定壩</w:t>
      </w:r>
      <w:r w:rsidR="00D67DF9">
        <w:rPr>
          <w:rFonts w:hAnsi="標楷體" w:hint="eastAsia"/>
        </w:rPr>
        <w:t>（</w:t>
      </w:r>
      <w:proofErr w:type="gramEnd"/>
      <w:r w:rsidR="00D67DF9" w:rsidRPr="00D67DF9">
        <w:rPr>
          <w:rFonts w:hAnsi="標楷體" w:hint="eastAsia"/>
        </w:rPr>
        <w:t>堰</w:t>
      </w:r>
      <w:r w:rsidR="00D67DF9">
        <w:rPr>
          <w:rFonts w:hAnsi="標楷體" w:hint="eastAsia"/>
        </w:rPr>
        <w:t>）</w:t>
      </w:r>
      <w:r w:rsidR="00430FEE" w:rsidRPr="00430FEE">
        <w:rPr>
          <w:rFonts w:hAnsi="標楷體" w:hint="eastAsia"/>
        </w:rPr>
        <w:t>下游之消能池。</w:t>
      </w:r>
    </w:p>
    <w:p w:rsidR="003D46C6" w:rsidRDefault="00BC698D" w:rsidP="003D46C6">
      <w:pPr>
        <w:pStyle w:val="3"/>
      </w:pPr>
      <w:r>
        <w:rPr>
          <w:rFonts w:hAnsi="標楷體" w:hint="eastAsia"/>
        </w:rPr>
        <w:t>次查，</w:t>
      </w:r>
      <w:proofErr w:type="gramStart"/>
      <w:r w:rsidR="002C2994" w:rsidRPr="002C2994">
        <w:rPr>
          <w:rFonts w:hAnsi="標楷體" w:hint="eastAsia"/>
        </w:rPr>
        <w:t>本案攔水壩</w:t>
      </w:r>
      <w:proofErr w:type="gramEnd"/>
      <w:r w:rsidR="002C2994" w:rsidRPr="002C2994">
        <w:rPr>
          <w:rFonts w:hAnsi="標楷體" w:hint="eastAsia"/>
        </w:rPr>
        <w:t>之3座橡皮壩，其功能為洪水來時全面倒伏，讓水流平順流過，惟當橡皮壩破損時，</w:t>
      </w:r>
      <w:r w:rsidR="002C2994" w:rsidRPr="002C2994">
        <w:rPr>
          <w:rFonts w:hAnsi="標楷體" w:hint="eastAsia"/>
        </w:rPr>
        <w:lastRenderedPageBreak/>
        <w:t>除喪失起立功能外，如破洞在迎水面，洪水期間因水壓力將</w:t>
      </w:r>
      <w:proofErr w:type="gramStart"/>
      <w:r w:rsidR="002C2994" w:rsidRPr="002C2994">
        <w:rPr>
          <w:rFonts w:hAnsi="標楷體" w:hint="eastAsia"/>
        </w:rPr>
        <w:t>充水鼓起</w:t>
      </w:r>
      <w:proofErr w:type="gramEnd"/>
      <w:r w:rsidR="002C2994" w:rsidRPr="002C2994">
        <w:rPr>
          <w:rFonts w:hAnsi="標楷體" w:hint="eastAsia"/>
        </w:rPr>
        <w:t>。</w:t>
      </w:r>
      <w:r w:rsidR="002C2994">
        <w:rPr>
          <w:rFonts w:hAnsi="標楷體" w:hint="eastAsia"/>
        </w:rPr>
        <w:t>原三峽鎮</w:t>
      </w:r>
      <w:r w:rsidR="002C2994" w:rsidRPr="002C2994">
        <w:rPr>
          <w:rFonts w:hAnsi="標楷體" w:hint="eastAsia"/>
        </w:rPr>
        <w:t>公所於96年10月31日發現第2座橡皮壩之不</w:t>
      </w:r>
      <w:proofErr w:type="gramStart"/>
      <w:r w:rsidR="002C2994" w:rsidRPr="002C2994">
        <w:rPr>
          <w:rFonts w:hAnsi="標楷體" w:hint="eastAsia"/>
        </w:rPr>
        <w:t>銹</w:t>
      </w:r>
      <w:proofErr w:type="gramEnd"/>
      <w:r w:rsidR="002C2994" w:rsidRPr="002C2994">
        <w:rPr>
          <w:rFonts w:hAnsi="標楷體" w:hint="eastAsia"/>
        </w:rPr>
        <w:t>鋼固定夾具遭竊，</w:t>
      </w:r>
      <w:proofErr w:type="gramStart"/>
      <w:r w:rsidR="002C2994" w:rsidRPr="002C2994">
        <w:rPr>
          <w:rFonts w:hAnsi="標楷體" w:hint="eastAsia"/>
        </w:rPr>
        <w:t>且布</w:t>
      </w:r>
      <w:proofErr w:type="gramEnd"/>
      <w:r w:rsidR="002C2994" w:rsidRPr="002C2994">
        <w:rPr>
          <w:rFonts w:hAnsi="標楷體" w:hint="eastAsia"/>
        </w:rPr>
        <w:t>毡層遭破壞，97年4月1日再發現第1座橡皮壩及控制室損壞，因當時該公所辦理中之第三期改建工程完工在即，攔水壩控制室損壞將影響第3座橡皮壩運轉，爰於變更設計案內納入修復控制室及相關通風設備等新增工項。而</w:t>
      </w:r>
      <w:proofErr w:type="gramStart"/>
      <w:r w:rsidR="002C2994" w:rsidRPr="002C2994">
        <w:rPr>
          <w:rFonts w:hAnsi="標楷體" w:hint="eastAsia"/>
        </w:rPr>
        <w:t>上述第1</w:t>
      </w:r>
      <w:proofErr w:type="gramEnd"/>
      <w:r w:rsidR="002C2994" w:rsidRPr="002C2994">
        <w:rPr>
          <w:rFonts w:hAnsi="標楷體" w:hint="eastAsia"/>
        </w:rPr>
        <w:t>、2座橡皮壩破損因修復經費過高，原三峽鎮公所</w:t>
      </w:r>
      <w:proofErr w:type="gramStart"/>
      <w:r w:rsidR="002C2994" w:rsidRPr="002C2994">
        <w:rPr>
          <w:rFonts w:hAnsi="標楷體" w:hint="eastAsia"/>
        </w:rPr>
        <w:t>嗣</w:t>
      </w:r>
      <w:proofErr w:type="gramEnd"/>
      <w:r w:rsidR="002C2994" w:rsidRPr="002C2994">
        <w:rPr>
          <w:rFonts w:hAnsi="標楷體" w:hint="eastAsia"/>
        </w:rPr>
        <w:t>於</w:t>
      </w:r>
      <w:proofErr w:type="gramStart"/>
      <w:r w:rsidR="002C2994">
        <w:rPr>
          <w:rFonts w:hAnsi="標楷體" w:hint="eastAsia"/>
        </w:rPr>
        <w:t>98</w:t>
      </w:r>
      <w:r w:rsidR="002C2994" w:rsidRPr="002C2994">
        <w:rPr>
          <w:rFonts w:hAnsi="標楷體" w:hint="eastAsia"/>
        </w:rPr>
        <w:t>年10月5日</w:t>
      </w:r>
      <w:r w:rsidR="00E7040A">
        <w:rPr>
          <w:rFonts w:hAnsi="標楷體" w:hint="eastAsia"/>
        </w:rPr>
        <w:t>函原</w:t>
      </w:r>
      <w:r w:rsidR="002C2994" w:rsidRPr="002C2994">
        <w:rPr>
          <w:rFonts w:hAnsi="標楷體" w:hint="eastAsia"/>
        </w:rPr>
        <w:t>臺北縣</w:t>
      </w:r>
      <w:proofErr w:type="gramEnd"/>
      <w:r w:rsidR="002C2994" w:rsidRPr="002C2994">
        <w:rPr>
          <w:rFonts w:hAnsi="標楷體" w:hint="eastAsia"/>
        </w:rPr>
        <w:t>水利局申請補助，該局於同年</w:t>
      </w:r>
      <w:proofErr w:type="gramStart"/>
      <w:r w:rsidR="002C2994" w:rsidRPr="002C2994">
        <w:rPr>
          <w:rFonts w:hAnsi="標楷體" w:hint="eastAsia"/>
        </w:rPr>
        <w:t>10月16日復請公所</w:t>
      </w:r>
      <w:proofErr w:type="gramEnd"/>
      <w:r w:rsidR="002C2994" w:rsidRPr="002C2994">
        <w:rPr>
          <w:rFonts w:hAnsi="標楷體" w:hint="eastAsia"/>
        </w:rPr>
        <w:t>提供攔水壩之需求及效益後再行</w:t>
      </w:r>
      <w:proofErr w:type="gramStart"/>
      <w:r w:rsidR="002C2994" w:rsidRPr="002C2994">
        <w:rPr>
          <w:rFonts w:hAnsi="標楷體" w:hint="eastAsia"/>
        </w:rPr>
        <w:t>研</w:t>
      </w:r>
      <w:proofErr w:type="gramEnd"/>
      <w:r w:rsidR="002C2994" w:rsidRPr="002C2994">
        <w:rPr>
          <w:rFonts w:hAnsi="標楷體" w:hint="eastAsia"/>
        </w:rPr>
        <w:t>議，惟該公所</w:t>
      </w:r>
      <w:r w:rsidR="00E7040A">
        <w:rPr>
          <w:rFonts w:hAnsi="標楷體" w:hint="eastAsia"/>
        </w:rPr>
        <w:t>嗣後</w:t>
      </w:r>
      <w:r w:rsidR="002C2994" w:rsidRPr="002C2994">
        <w:rPr>
          <w:rFonts w:hAnsi="標楷體" w:hint="eastAsia"/>
        </w:rPr>
        <w:t>卻未再申請補助修復該2座橡皮壩，任由橡皮壩喪失功能。</w:t>
      </w:r>
    </w:p>
    <w:p w:rsidR="003D46C6" w:rsidRPr="00B05CD2" w:rsidRDefault="00E7040A" w:rsidP="003D46C6">
      <w:pPr>
        <w:pStyle w:val="3"/>
      </w:pPr>
      <w:proofErr w:type="gramStart"/>
      <w:r w:rsidRPr="00E7040A">
        <w:rPr>
          <w:rFonts w:hAnsi="標楷體" w:hint="eastAsia"/>
        </w:rPr>
        <w:t>嗣</w:t>
      </w:r>
      <w:proofErr w:type="gramEnd"/>
      <w:r w:rsidRPr="00E7040A">
        <w:rPr>
          <w:rFonts w:hAnsi="標楷體" w:hint="eastAsia"/>
        </w:rPr>
        <w:t>蘇拉颱風襲</w:t>
      </w:r>
      <w:proofErr w:type="gramStart"/>
      <w:r w:rsidRPr="00E7040A">
        <w:rPr>
          <w:rFonts w:hAnsi="標楷體" w:hint="eastAsia"/>
        </w:rPr>
        <w:t>臺</w:t>
      </w:r>
      <w:proofErr w:type="gramEnd"/>
      <w:r w:rsidRPr="00E7040A">
        <w:rPr>
          <w:rFonts w:hAnsi="標楷體" w:hint="eastAsia"/>
        </w:rPr>
        <w:t>期間三峽河水位暴漲，101年8月2日緊鄰三峽河左岸之新北市三峽區清水街303號民房前道路坍塌，造成高</w:t>
      </w:r>
      <w:proofErr w:type="gramStart"/>
      <w:r w:rsidRPr="00E7040A">
        <w:rPr>
          <w:rFonts w:hAnsi="標楷體" w:hint="eastAsia"/>
        </w:rPr>
        <w:t>Ｏ欽</w:t>
      </w:r>
      <w:r>
        <w:rPr>
          <w:rFonts w:hAnsi="標楷體" w:hint="eastAsia"/>
        </w:rPr>
        <w:t>君</w:t>
      </w:r>
      <w:proofErr w:type="gramEnd"/>
      <w:r w:rsidRPr="00E7040A">
        <w:rPr>
          <w:rFonts w:hAnsi="標楷體" w:hint="eastAsia"/>
        </w:rPr>
        <w:t>跌落</w:t>
      </w:r>
      <w:r w:rsidR="000048F3">
        <w:rPr>
          <w:rFonts w:hAnsi="標楷體" w:hint="eastAsia"/>
        </w:rPr>
        <w:t>坑洞</w:t>
      </w:r>
      <w:r w:rsidRPr="00E7040A">
        <w:rPr>
          <w:rFonts w:hAnsi="標楷體" w:hint="eastAsia"/>
        </w:rPr>
        <w:t>死亡</w:t>
      </w:r>
      <w:r>
        <w:rPr>
          <w:rFonts w:hAnsi="標楷體" w:hint="eastAsia"/>
        </w:rPr>
        <w:t>。</w:t>
      </w:r>
      <w:r w:rsidRPr="00E7040A">
        <w:rPr>
          <w:rFonts w:hAnsi="標楷體" w:hint="eastAsia"/>
        </w:rPr>
        <w:t>據十</w:t>
      </w:r>
      <w:proofErr w:type="gramStart"/>
      <w:r w:rsidRPr="00E7040A">
        <w:rPr>
          <w:rFonts w:hAnsi="標楷體" w:hint="eastAsia"/>
        </w:rPr>
        <w:t>河局委託</w:t>
      </w:r>
      <w:proofErr w:type="gramEnd"/>
      <w:r w:rsidRPr="00E7040A">
        <w:rPr>
          <w:rFonts w:hAnsi="標楷體" w:hint="eastAsia"/>
        </w:rPr>
        <w:t>社團法人台灣省水利技師公會101年9月「新北市三峽區清水街</w:t>
      </w:r>
      <w:r w:rsidRPr="00E7040A">
        <w:rPr>
          <w:rFonts w:hAnsi="標楷體"/>
        </w:rPr>
        <w:t xml:space="preserve">303 </w:t>
      </w:r>
      <w:r w:rsidRPr="00E7040A">
        <w:rPr>
          <w:rFonts w:hAnsi="標楷體" w:hint="eastAsia"/>
        </w:rPr>
        <w:t>號前塌陷成因鑑定報告」鑑定結果</w:t>
      </w:r>
      <w:r>
        <w:rPr>
          <w:rFonts w:hAnsi="標楷體" w:hint="eastAsia"/>
        </w:rPr>
        <w:t>略</w:t>
      </w:r>
      <w:proofErr w:type="gramStart"/>
      <w:r>
        <w:rPr>
          <w:rFonts w:hAnsi="標楷體" w:hint="eastAsia"/>
        </w:rPr>
        <w:t>以</w:t>
      </w:r>
      <w:proofErr w:type="gramEnd"/>
      <w:r w:rsidRPr="00E7040A">
        <w:rPr>
          <w:rFonts w:hAnsi="標楷體" w:hint="eastAsia"/>
        </w:rPr>
        <w:t>：「清水街303號前既有道路坍塌成因如下：一、左岸固定</w:t>
      </w:r>
      <w:proofErr w:type="gramStart"/>
      <w:r w:rsidRPr="00E7040A">
        <w:rPr>
          <w:rFonts w:hAnsi="標楷體" w:hint="eastAsia"/>
        </w:rPr>
        <w:t>堰</w:t>
      </w:r>
      <w:proofErr w:type="gramEnd"/>
      <w:r w:rsidRPr="00E7040A">
        <w:rPr>
          <w:rFonts w:hAnsi="標楷體" w:hint="eastAsia"/>
        </w:rPr>
        <w:t>下游於事故前，消能池內既存有一處無混凝土底版之水坑，水坑</w:t>
      </w:r>
      <w:proofErr w:type="gramStart"/>
      <w:r w:rsidRPr="00E7040A">
        <w:rPr>
          <w:rFonts w:hAnsi="標楷體" w:hint="eastAsia"/>
        </w:rPr>
        <w:t>下游處</w:t>
      </w:r>
      <w:proofErr w:type="gramEnd"/>
      <w:r w:rsidRPr="00E7040A">
        <w:rPr>
          <w:rFonts w:hAnsi="標楷體" w:hint="eastAsia"/>
        </w:rPr>
        <w:t>即銜接</w:t>
      </w:r>
      <w:proofErr w:type="gramStart"/>
      <w:r w:rsidRPr="00E7040A">
        <w:rPr>
          <w:rFonts w:hAnsi="標楷體" w:hint="eastAsia"/>
        </w:rPr>
        <w:t>箱型石籠</w:t>
      </w:r>
      <w:proofErr w:type="gramEnd"/>
      <w:r w:rsidRPr="00E7040A">
        <w:rPr>
          <w:rFonts w:hAnsi="標楷體" w:hint="eastAsia"/>
        </w:rPr>
        <w:t>。二、當洪水發生時三峽河主流偏左岸流動。三、三峽堰既存之</w:t>
      </w:r>
      <w:proofErr w:type="gramStart"/>
      <w:r w:rsidRPr="00E7040A">
        <w:rPr>
          <w:rFonts w:hAnsi="標楷體" w:hint="eastAsia"/>
        </w:rPr>
        <w:t>橡皮壩因破損</w:t>
      </w:r>
      <w:proofErr w:type="gramEnd"/>
      <w:r w:rsidRPr="00E7040A">
        <w:rPr>
          <w:rFonts w:hAnsi="標楷體" w:hint="eastAsia"/>
        </w:rPr>
        <w:t>喪失正常運作功能，於洪水期間更因橡皮壩破損而</w:t>
      </w:r>
      <w:proofErr w:type="gramStart"/>
      <w:r w:rsidRPr="00E7040A">
        <w:rPr>
          <w:rFonts w:hAnsi="標楷體" w:hint="eastAsia"/>
        </w:rPr>
        <w:t>致充水鼓</w:t>
      </w:r>
      <w:proofErr w:type="gramEnd"/>
      <w:r w:rsidRPr="00E7040A">
        <w:rPr>
          <w:rFonts w:hAnsi="標楷體" w:hint="eastAsia"/>
        </w:rPr>
        <w:t>起，造成上下游水位差最高約達</w:t>
      </w:r>
      <w:r w:rsidRPr="00E7040A">
        <w:rPr>
          <w:rFonts w:hAnsi="標楷體"/>
        </w:rPr>
        <w:t>3.0m</w:t>
      </w:r>
      <w:r w:rsidRPr="00E7040A">
        <w:rPr>
          <w:rFonts w:hAnsi="標楷體" w:hint="eastAsia"/>
        </w:rPr>
        <w:t>。四、在高</w:t>
      </w:r>
      <w:proofErr w:type="gramStart"/>
      <w:r w:rsidRPr="00E7040A">
        <w:rPr>
          <w:rFonts w:hAnsi="標楷體" w:hint="eastAsia"/>
        </w:rPr>
        <w:t>落差跌水沖擊</w:t>
      </w:r>
      <w:proofErr w:type="gramEnd"/>
      <w:r w:rsidRPr="00E7040A">
        <w:rPr>
          <w:rFonts w:hAnsi="標楷體" w:hint="eastAsia"/>
        </w:rPr>
        <w:t>及水坑</w:t>
      </w:r>
      <w:proofErr w:type="gramStart"/>
      <w:r w:rsidRPr="00E7040A">
        <w:rPr>
          <w:rFonts w:hAnsi="標楷體" w:hint="eastAsia"/>
        </w:rPr>
        <w:t>渦流淘刷下</w:t>
      </w:r>
      <w:proofErr w:type="gramEnd"/>
      <w:r w:rsidRPr="00E7040A">
        <w:rPr>
          <w:rFonts w:hAnsi="標楷體" w:hint="eastAsia"/>
        </w:rPr>
        <w:t>，致使左岸固定</w:t>
      </w:r>
      <w:proofErr w:type="gramStart"/>
      <w:r w:rsidRPr="00E7040A">
        <w:rPr>
          <w:rFonts w:hAnsi="標楷體" w:hint="eastAsia"/>
        </w:rPr>
        <w:t>堰下游緊</w:t>
      </w:r>
      <w:proofErr w:type="gramEnd"/>
      <w:r w:rsidRPr="00E7040A">
        <w:rPr>
          <w:rFonts w:hAnsi="標楷體" w:hint="eastAsia"/>
        </w:rPr>
        <w:t>臨水坑左側之護坡基礎工損壞及底部遭受淘空，擴大到護坡破壞，並進一步</w:t>
      </w:r>
      <w:proofErr w:type="gramStart"/>
      <w:r w:rsidRPr="00E7040A">
        <w:rPr>
          <w:rFonts w:hAnsi="標楷體" w:hint="eastAsia"/>
        </w:rPr>
        <w:t>造成秀川護</w:t>
      </w:r>
      <w:proofErr w:type="gramEnd"/>
      <w:r w:rsidRPr="00E7040A">
        <w:rPr>
          <w:rFonts w:hAnsi="標楷體" w:hint="eastAsia"/>
        </w:rPr>
        <w:t>岸後方清水街路基流失及隨後路面坍塌。」</w:t>
      </w:r>
    </w:p>
    <w:p w:rsidR="00B05CD2" w:rsidRPr="00B11B82" w:rsidRDefault="009B64C7" w:rsidP="003D46C6">
      <w:pPr>
        <w:pStyle w:val="3"/>
        <w:rPr>
          <w:rFonts w:hAnsi="標楷體"/>
        </w:rPr>
      </w:pPr>
      <w:r>
        <w:rPr>
          <w:rFonts w:hAnsi="標楷體" w:hint="eastAsia"/>
        </w:rPr>
        <w:t>本案後續衍生國賠訴訟，</w:t>
      </w:r>
      <w:r w:rsidR="00F00ADE">
        <w:rPr>
          <w:rFonts w:hAnsi="標楷體" w:hint="eastAsia"/>
        </w:rPr>
        <w:t>按最高法院107年1月10日</w:t>
      </w:r>
      <w:proofErr w:type="gramStart"/>
      <w:r w:rsidR="00F00ADE">
        <w:rPr>
          <w:rFonts w:hAnsi="標楷體" w:hint="eastAsia"/>
        </w:rPr>
        <w:lastRenderedPageBreak/>
        <w:t>106</w:t>
      </w:r>
      <w:proofErr w:type="gramEnd"/>
      <w:r w:rsidR="00F00ADE">
        <w:rPr>
          <w:rFonts w:hAnsi="標楷體" w:hint="eastAsia"/>
        </w:rPr>
        <w:t>年度台上字第1442號</w:t>
      </w:r>
      <w:r w:rsidR="00693D87">
        <w:rPr>
          <w:rFonts w:hAnsi="標楷體" w:hint="eastAsia"/>
        </w:rPr>
        <w:t>民事</w:t>
      </w:r>
      <w:r w:rsidR="00F00ADE">
        <w:rPr>
          <w:rFonts w:hAnsi="標楷體" w:hint="eastAsia"/>
        </w:rPr>
        <w:t>判決略</w:t>
      </w:r>
      <w:proofErr w:type="gramStart"/>
      <w:r w:rsidR="00F00ADE">
        <w:rPr>
          <w:rFonts w:hAnsi="標楷體" w:hint="eastAsia"/>
        </w:rPr>
        <w:t>以</w:t>
      </w:r>
      <w:proofErr w:type="gramEnd"/>
      <w:r w:rsidR="00F00ADE">
        <w:rPr>
          <w:rFonts w:hAnsi="標楷體" w:hint="eastAsia"/>
        </w:rPr>
        <w:t>：「</w:t>
      </w:r>
      <w:r w:rsidR="00693D87" w:rsidRPr="00693D87">
        <w:rPr>
          <w:rFonts w:hAnsi="標楷體" w:hint="eastAsia"/>
        </w:rPr>
        <w:t>關於駁回上訴部分（即被上訴人高</w:t>
      </w:r>
      <w:proofErr w:type="gramStart"/>
      <w:r w:rsidR="00693D87" w:rsidRPr="00693D87">
        <w:rPr>
          <w:rFonts w:hAnsi="標楷體" w:hint="eastAsia"/>
        </w:rPr>
        <w:t>Ｏ</w:t>
      </w:r>
      <w:proofErr w:type="gramEnd"/>
      <w:r w:rsidR="00693D87" w:rsidRPr="00693D87">
        <w:rPr>
          <w:rFonts w:hAnsi="標楷體" w:hint="eastAsia"/>
        </w:rPr>
        <w:t>欽</w:t>
      </w:r>
      <w:r w:rsidR="00693D87">
        <w:rPr>
          <w:rFonts w:hAnsi="標楷體" w:hint="eastAsia"/>
        </w:rPr>
        <w:t>家屬</w:t>
      </w:r>
      <w:r w:rsidR="00693D87" w:rsidRPr="00693D87">
        <w:rPr>
          <w:rFonts w:hAnsi="標楷體" w:hint="eastAsia"/>
        </w:rPr>
        <w:t>對三峽區公所請</w:t>
      </w:r>
      <w:r w:rsidR="00693D87">
        <w:rPr>
          <w:rFonts w:hAnsi="標楷體" w:hint="eastAsia"/>
        </w:rPr>
        <w:t>求</w:t>
      </w:r>
      <w:r w:rsidR="00693D87" w:rsidRPr="00693D87">
        <w:rPr>
          <w:rFonts w:hAnsi="標楷體" w:hint="eastAsia"/>
        </w:rPr>
        <w:t>部分）：原審本於取捨證據、認定事實之職權行使，合法認定三峽區公所為三峽河相關設施，</w:t>
      </w:r>
      <w:proofErr w:type="gramStart"/>
      <w:r w:rsidR="00693D87" w:rsidRPr="00693D87">
        <w:rPr>
          <w:rFonts w:hAnsi="標楷體" w:hint="eastAsia"/>
        </w:rPr>
        <w:t>即系爭秀川</w:t>
      </w:r>
      <w:proofErr w:type="gramEnd"/>
      <w:r w:rsidR="00693D87" w:rsidRPr="00693D87">
        <w:rPr>
          <w:rFonts w:hAnsi="標楷體" w:hint="eastAsia"/>
        </w:rPr>
        <w:t>護岸（含清水街）、三峽堰、橡皮壩等設施係由其設置管理，消能池水坑及清水街道路，亦由其管理維護，因該公共設施設置或管理欠缺，清水街路基受河水淘空，路面崩塌，致高</w:t>
      </w:r>
      <w:proofErr w:type="gramStart"/>
      <w:r w:rsidR="002F4663" w:rsidRPr="002F4663">
        <w:rPr>
          <w:rFonts w:hAnsi="標楷體" w:hint="eastAsia"/>
        </w:rPr>
        <w:t>Ｏ</w:t>
      </w:r>
      <w:r w:rsidR="00693D87" w:rsidRPr="00693D87">
        <w:rPr>
          <w:rFonts w:hAnsi="標楷體" w:hint="eastAsia"/>
        </w:rPr>
        <w:t>欽摔</w:t>
      </w:r>
      <w:proofErr w:type="gramEnd"/>
      <w:r w:rsidR="00693D87" w:rsidRPr="00693D87">
        <w:rPr>
          <w:rFonts w:hAnsi="標楷體" w:hint="eastAsia"/>
        </w:rPr>
        <w:t>落而身亡，應負國家賠償責任，因而就該部分為三峽區公所不利之判決，經核於法洵無違誤。</w:t>
      </w:r>
      <w:r w:rsidR="00F00ADE">
        <w:rPr>
          <w:rFonts w:ascii="新細明體" w:eastAsia="新細明體" w:hAnsi="新細明體" w:hint="eastAsia"/>
        </w:rPr>
        <w:t>」</w:t>
      </w:r>
      <w:r w:rsidR="002F4663" w:rsidRPr="00B11B82">
        <w:rPr>
          <w:rFonts w:hAnsi="標楷體" w:hint="eastAsia"/>
        </w:rPr>
        <w:t>新北市政府</w:t>
      </w:r>
      <w:proofErr w:type="gramStart"/>
      <w:r w:rsidR="002F4663" w:rsidRPr="00B11B82">
        <w:rPr>
          <w:rFonts w:hAnsi="標楷體" w:hint="eastAsia"/>
        </w:rPr>
        <w:t>嗣</w:t>
      </w:r>
      <w:proofErr w:type="gramEnd"/>
      <w:r w:rsidR="002F4663" w:rsidRPr="00B11B82">
        <w:rPr>
          <w:rFonts w:hAnsi="標楷體" w:hint="eastAsia"/>
        </w:rPr>
        <w:t>於107年3月22日匯款</w:t>
      </w:r>
      <w:r w:rsidR="00B11B82" w:rsidRPr="00B11B82">
        <w:rPr>
          <w:rFonts w:hAnsi="標楷體" w:hint="eastAsia"/>
        </w:rPr>
        <w:t>賠償金1,025萬4,868元予高</w:t>
      </w:r>
      <w:proofErr w:type="gramStart"/>
      <w:r w:rsidR="00B11B82" w:rsidRPr="00B11B82">
        <w:rPr>
          <w:rFonts w:hAnsi="標楷體" w:hint="eastAsia"/>
        </w:rPr>
        <w:t>Ｏ</w:t>
      </w:r>
      <w:proofErr w:type="gramEnd"/>
      <w:r w:rsidR="00B11B82" w:rsidRPr="00B11B82">
        <w:rPr>
          <w:rFonts w:hAnsi="標楷體" w:hint="eastAsia"/>
        </w:rPr>
        <w:t>欽家屬。</w:t>
      </w:r>
    </w:p>
    <w:p w:rsidR="003D46C6" w:rsidRPr="00B11B82" w:rsidRDefault="00B05CD2" w:rsidP="003D46C6">
      <w:pPr>
        <w:pStyle w:val="3"/>
      </w:pPr>
      <w:r w:rsidRPr="00B11B82">
        <w:rPr>
          <w:rFonts w:hint="eastAsia"/>
        </w:rPr>
        <w:t>綜上</w:t>
      </w:r>
      <w:r w:rsidRPr="00B11B82">
        <w:rPr>
          <w:rFonts w:hAnsi="標楷體" w:hint="eastAsia"/>
        </w:rPr>
        <w:t>，</w:t>
      </w:r>
      <w:r w:rsidR="00B11B82" w:rsidRPr="00B11B82">
        <w:rPr>
          <w:rFonts w:hAnsi="標楷體" w:hint="eastAsia"/>
        </w:rPr>
        <w:t>原三峽鎮公所（現三峽區公所）為三峽攔水壩（含改建後橡皮壩）之維護管理機關，卻未要求廠商完整修復毀壞之消能池，且任由橡皮壩持續破損，</w:t>
      </w:r>
      <w:proofErr w:type="gramStart"/>
      <w:r w:rsidR="00B11B82" w:rsidRPr="00B11B82">
        <w:rPr>
          <w:rFonts w:hAnsi="標楷體" w:hint="eastAsia"/>
        </w:rPr>
        <w:t>嗣</w:t>
      </w:r>
      <w:proofErr w:type="gramEnd"/>
      <w:r w:rsidR="00B11B82" w:rsidRPr="00B11B82">
        <w:rPr>
          <w:rFonts w:hAnsi="標楷體" w:hint="eastAsia"/>
        </w:rPr>
        <w:t>蘇拉颱風期間發生臨河道路坍塌造成民眾跌落死亡，衍生國賠事件，遭最高法院判決確定，新北市政府已給付賠償金1,025萬餘元，該公所未善盡維護管理責任，核有</w:t>
      </w:r>
      <w:proofErr w:type="gramStart"/>
      <w:r w:rsidR="00B11B82" w:rsidRPr="00B11B82">
        <w:rPr>
          <w:rFonts w:hAnsi="標楷體" w:hint="eastAsia"/>
        </w:rPr>
        <w:t>怠</w:t>
      </w:r>
      <w:proofErr w:type="gramEnd"/>
      <w:r w:rsidR="00B11B82" w:rsidRPr="00B11B82">
        <w:rPr>
          <w:rFonts w:hAnsi="標楷體" w:hint="eastAsia"/>
        </w:rPr>
        <w:t>失。</w:t>
      </w:r>
    </w:p>
    <w:p w:rsidR="00283469" w:rsidRDefault="00A5413B" w:rsidP="00DE4238">
      <w:pPr>
        <w:pStyle w:val="2"/>
        <w:rPr>
          <w:b/>
        </w:rPr>
      </w:pPr>
      <w:r w:rsidRPr="00A5413B">
        <w:rPr>
          <w:rFonts w:hint="eastAsia"/>
          <w:b/>
        </w:rPr>
        <w:t>經濟部依「淡水河及磺溪二水系河川管理執行要點」規定委託新北市政府代管三峽河，</w:t>
      </w:r>
      <w:r w:rsidR="008631AA" w:rsidRPr="008631AA">
        <w:rPr>
          <w:rFonts w:hint="eastAsia"/>
          <w:b/>
        </w:rPr>
        <w:t>三峽河治理機關</w:t>
      </w:r>
      <w:r w:rsidRPr="00A5413B">
        <w:rPr>
          <w:rFonts w:hint="eastAsia"/>
          <w:b/>
        </w:rPr>
        <w:t>十</w:t>
      </w:r>
      <w:proofErr w:type="gramStart"/>
      <w:r w:rsidRPr="00A5413B">
        <w:rPr>
          <w:rFonts w:hint="eastAsia"/>
          <w:b/>
        </w:rPr>
        <w:t>河局明悉</w:t>
      </w:r>
      <w:proofErr w:type="gramEnd"/>
      <w:r w:rsidR="008631AA">
        <w:rPr>
          <w:rFonts w:hint="eastAsia"/>
          <w:b/>
        </w:rPr>
        <w:t>三峽</w:t>
      </w:r>
      <w:proofErr w:type="gramStart"/>
      <w:r w:rsidRPr="00A5413B">
        <w:rPr>
          <w:rFonts w:hint="eastAsia"/>
          <w:b/>
        </w:rPr>
        <w:t>橡皮壩未依</w:t>
      </w:r>
      <w:proofErr w:type="gramEnd"/>
      <w:r w:rsidRPr="00A5413B">
        <w:rPr>
          <w:rFonts w:hint="eastAsia"/>
          <w:b/>
        </w:rPr>
        <w:t>水利法規定申請許可興建並曾3次函請</w:t>
      </w:r>
      <w:r w:rsidR="000448DF" w:rsidRPr="000448DF">
        <w:rPr>
          <w:rFonts w:hint="eastAsia"/>
          <w:b/>
        </w:rPr>
        <w:t>三峽區公所及</w:t>
      </w:r>
      <w:r w:rsidRPr="00A5413B">
        <w:rPr>
          <w:rFonts w:hint="eastAsia"/>
          <w:b/>
        </w:rPr>
        <w:t>新北市政府（水利局）儘速拆除，惟就受委託代管機關新北市政府（水利局）</w:t>
      </w:r>
      <w:proofErr w:type="gramStart"/>
      <w:r w:rsidRPr="00A5413B">
        <w:rPr>
          <w:rFonts w:hint="eastAsia"/>
          <w:b/>
        </w:rPr>
        <w:t>怠</w:t>
      </w:r>
      <w:proofErr w:type="gramEnd"/>
      <w:r w:rsidRPr="00A5413B">
        <w:rPr>
          <w:rFonts w:hint="eastAsia"/>
          <w:b/>
        </w:rPr>
        <w:t>於行使管理職權，卻未見委託機關經濟部（水利署）有其他積極作為，致錯失河防災害防杜機會，難謂允當。</w:t>
      </w:r>
    </w:p>
    <w:p w:rsidR="0049177F" w:rsidRPr="0049177F" w:rsidRDefault="008631AA" w:rsidP="00A5413B">
      <w:pPr>
        <w:pStyle w:val="3"/>
      </w:pPr>
      <w:r>
        <w:rPr>
          <w:rFonts w:hAnsi="標楷體" w:hint="eastAsia"/>
        </w:rPr>
        <w:t>針對</w:t>
      </w:r>
      <w:r w:rsidR="00F265D7">
        <w:rPr>
          <w:rFonts w:hAnsi="標楷體" w:hint="eastAsia"/>
        </w:rPr>
        <w:t>「</w:t>
      </w:r>
      <w:r w:rsidR="00F265D7" w:rsidRPr="00F265D7">
        <w:rPr>
          <w:rFonts w:hAnsi="標楷體" w:hint="eastAsia"/>
        </w:rPr>
        <w:t>三峽河</w:t>
      </w:r>
      <w:r w:rsidR="006B5E43">
        <w:rPr>
          <w:rFonts w:hAnsi="標楷體" w:hint="eastAsia"/>
        </w:rPr>
        <w:t>之</w:t>
      </w:r>
      <w:r w:rsidR="00F265D7" w:rsidRPr="00F265D7">
        <w:rPr>
          <w:rFonts w:hAnsi="標楷體" w:hint="eastAsia"/>
        </w:rPr>
        <w:t>管理</w:t>
      </w:r>
      <w:r w:rsidR="00F265D7">
        <w:rPr>
          <w:rFonts w:hAnsi="標楷體" w:hint="eastAsia"/>
        </w:rPr>
        <w:t>機關及三峽橡皮壩</w:t>
      </w:r>
      <w:r w:rsidR="00890761">
        <w:rPr>
          <w:rFonts w:hAnsi="標楷體" w:hint="eastAsia"/>
        </w:rPr>
        <w:t>違法危害河防安全</w:t>
      </w:r>
      <w:r w:rsidR="006B5E43">
        <w:rPr>
          <w:rFonts w:hAnsi="標楷體" w:hint="eastAsia"/>
        </w:rPr>
        <w:t>之</w:t>
      </w:r>
      <w:r w:rsidR="00F265D7">
        <w:rPr>
          <w:rFonts w:hAnsi="標楷體" w:hint="eastAsia"/>
        </w:rPr>
        <w:t>取締處分</w:t>
      </w:r>
      <w:r w:rsidR="00390D49">
        <w:rPr>
          <w:rFonts w:hAnsi="標楷體" w:hint="eastAsia"/>
        </w:rPr>
        <w:t>權責</w:t>
      </w:r>
      <w:r w:rsidR="00F265D7" w:rsidRPr="00F265D7">
        <w:rPr>
          <w:rFonts w:hAnsi="標楷體" w:hint="eastAsia"/>
        </w:rPr>
        <w:t>」部分</w:t>
      </w:r>
      <w:r>
        <w:rPr>
          <w:rFonts w:hAnsi="標楷體" w:hint="eastAsia"/>
        </w:rPr>
        <w:t>，據水利署說明</w:t>
      </w:r>
      <w:r w:rsidR="00A551A0">
        <w:rPr>
          <w:rFonts w:hAnsi="標楷體" w:hint="eastAsia"/>
        </w:rPr>
        <w:t>略</w:t>
      </w:r>
      <w:proofErr w:type="gramStart"/>
      <w:r w:rsidR="00A551A0">
        <w:rPr>
          <w:rFonts w:hAnsi="標楷體" w:hint="eastAsia"/>
        </w:rPr>
        <w:t>以</w:t>
      </w:r>
      <w:proofErr w:type="gramEnd"/>
      <w:r>
        <w:rPr>
          <w:rFonts w:hAnsi="標楷體" w:hint="eastAsia"/>
        </w:rPr>
        <w:t>：</w:t>
      </w:r>
    </w:p>
    <w:p w:rsidR="0049177F" w:rsidRDefault="00B76330" w:rsidP="0049177F">
      <w:pPr>
        <w:pStyle w:val="4"/>
      </w:pPr>
      <w:r w:rsidRPr="00B76330">
        <w:t>經濟部於89年1月將淡水河公告為「跨省市河</w:t>
      </w:r>
      <w:r w:rsidRPr="00B76330">
        <w:lastRenderedPageBreak/>
        <w:t>川」，而行政院亦於</w:t>
      </w:r>
      <w:r w:rsidR="00A551A0">
        <w:rPr>
          <w:rFonts w:hint="eastAsia"/>
        </w:rPr>
        <w:t>89</w:t>
      </w:r>
      <w:r w:rsidRPr="00B76330">
        <w:t>年8月16日函示淡水河水系管理權責分工，即淡水河水系河川管理工作仍維持現狀，流經</w:t>
      </w:r>
      <w:r w:rsidR="008346D6">
        <w:rPr>
          <w:rFonts w:hint="eastAsia"/>
        </w:rPr>
        <w:t>臺</w:t>
      </w:r>
      <w:r w:rsidRPr="00B76330">
        <w:t>灣省轄區部分，分別委由</w:t>
      </w:r>
      <w:r>
        <w:rPr>
          <w:rFonts w:hint="eastAsia"/>
        </w:rPr>
        <w:t>原臺</w:t>
      </w:r>
      <w:r w:rsidRPr="00B76330">
        <w:t>北縣政府（現新北市政府）、桃園縣政府（現桃園市政府）及基隆市政府辦理，其法源依據為當時臺灣省河川管理規則（88年6月30日訂頒）第6條第2項之規定「前項第</w:t>
      </w:r>
      <w:r>
        <w:rPr>
          <w:rFonts w:hint="eastAsia"/>
        </w:rPr>
        <w:t>2</w:t>
      </w:r>
      <w:r w:rsidRPr="00B76330">
        <w:t>條第</w:t>
      </w:r>
      <w:r>
        <w:rPr>
          <w:rFonts w:hint="eastAsia"/>
        </w:rPr>
        <w:t>1</w:t>
      </w:r>
      <w:r w:rsidRPr="00B76330">
        <w:t>項第</w:t>
      </w:r>
      <w:r>
        <w:rPr>
          <w:rFonts w:hint="eastAsia"/>
        </w:rPr>
        <w:t>3</w:t>
      </w:r>
      <w:r w:rsidRPr="00B76330">
        <w:t>款至第</w:t>
      </w:r>
      <w:r>
        <w:rPr>
          <w:rFonts w:hint="eastAsia"/>
        </w:rPr>
        <w:t>6</w:t>
      </w:r>
      <w:r w:rsidRPr="00B76330">
        <w:t>款，中央管理機關得委託縣 (市) 管理機關辦理</w:t>
      </w:r>
      <w:r w:rsidR="00A551A0">
        <w:rPr>
          <w:rFonts w:hint="eastAsia"/>
        </w:rPr>
        <w:t>。</w:t>
      </w:r>
      <w:r w:rsidRPr="00B76330">
        <w:t>」</w:t>
      </w:r>
      <w:r w:rsidR="00A551A0">
        <w:rPr>
          <w:rFonts w:hint="eastAsia"/>
        </w:rPr>
        <w:t>迄今，</w:t>
      </w:r>
      <w:r w:rsidRPr="00B76330">
        <w:t>淡水河河川管理分工仍依上開行政院函示辦理</w:t>
      </w:r>
      <w:r w:rsidR="00A551A0">
        <w:rPr>
          <w:rFonts w:hint="eastAsia"/>
        </w:rPr>
        <w:t>。</w:t>
      </w:r>
    </w:p>
    <w:p w:rsidR="0049177F" w:rsidRDefault="00A551A0" w:rsidP="0049177F">
      <w:pPr>
        <w:pStyle w:val="4"/>
      </w:pPr>
      <w:r w:rsidRPr="00A551A0">
        <w:rPr>
          <w:rFonts w:hint="eastAsia"/>
        </w:rPr>
        <w:t>三峽攔水(橡皮)</w:t>
      </w:r>
      <w:proofErr w:type="gramStart"/>
      <w:r w:rsidRPr="00A551A0">
        <w:rPr>
          <w:rFonts w:hint="eastAsia"/>
        </w:rPr>
        <w:t>壩因位於</w:t>
      </w:r>
      <w:proofErr w:type="gramEnd"/>
      <w:r w:rsidRPr="00A551A0">
        <w:rPr>
          <w:rFonts w:hint="eastAsia"/>
        </w:rPr>
        <w:t>淡水河支流大漢溪之支流三峽河，該建造物之河川公地申請案件，係由新北市政府管理執行</w:t>
      </w:r>
      <w:r>
        <w:rPr>
          <w:rFonts w:hint="eastAsia"/>
        </w:rPr>
        <w:t>。</w:t>
      </w:r>
    </w:p>
    <w:p w:rsidR="00A5413B" w:rsidRDefault="00A551A0" w:rsidP="0049177F">
      <w:pPr>
        <w:pStyle w:val="4"/>
      </w:pPr>
      <w:r w:rsidRPr="00A551A0">
        <w:t>依「淡水河及磺溪二水系河川管理執行要點」第2點，經濟部委託新北市政府</w:t>
      </w:r>
      <w:r w:rsidRPr="00A551A0">
        <w:rPr>
          <w:rFonts w:hint="eastAsia"/>
        </w:rPr>
        <w:t>辦理</w:t>
      </w:r>
      <w:r w:rsidRPr="00A551A0">
        <w:t>之工作係指河川管理辦法第</w:t>
      </w:r>
      <w:r>
        <w:rPr>
          <w:rFonts w:hint="eastAsia"/>
        </w:rPr>
        <w:t>3</w:t>
      </w:r>
      <w:r w:rsidRPr="00A551A0">
        <w:t>條第</w:t>
      </w:r>
      <w:r>
        <w:rPr>
          <w:rFonts w:hint="eastAsia"/>
        </w:rPr>
        <w:t>5</w:t>
      </w:r>
      <w:r w:rsidRPr="00A551A0">
        <w:t>款至第</w:t>
      </w:r>
      <w:r>
        <w:rPr>
          <w:rFonts w:hint="eastAsia"/>
        </w:rPr>
        <w:t>7</w:t>
      </w:r>
      <w:r w:rsidRPr="00A551A0">
        <w:t>款及第</w:t>
      </w:r>
      <w:r>
        <w:rPr>
          <w:rFonts w:hint="eastAsia"/>
        </w:rPr>
        <w:t>10</w:t>
      </w:r>
      <w:r w:rsidRPr="00A551A0">
        <w:t>款之河川管理事項，</w:t>
      </w:r>
      <w:r w:rsidRPr="00A551A0">
        <w:rPr>
          <w:rFonts w:hint="eastAsia"/>
        </w:rPr>
        <w:t>其中第</w:t>
      </w:r>
      <w:r>
        <w:rPr>
          <w:rFonts w:hint="eastAsia"/>
        </w:rPr>
        <w:t>6</w:t>
      </w:r>
      <w:r w:rsidRPr="00A551A0">
        <w:rPr>
          <w:rFonts w:hint="eastAsia"/>
        </w:rPr>
        <w:t>款為「河川之巡防與違法危害河防事件之取締及處分」</w:t>
      </w:r>
      <w:r>
        <w:rPr>
          <w:rFonts w:hint="eastAsia"/>
        </w:rPr>
        <w:t>，</w:t>
      </w:r>
      <w:r w:rsidRPr="00A551A0">
        <w:rPr>
          <w:rFonts w:hint="eastAsia"/>
        </w:rPr>
        <w:t>而</w:t>
      </w:r>
      <w:r w:rsidRPr="00A551A0">
        <w:t>三峽河</w:t>
      </w:r>
      <w:r w:rsidRPr="00A551A0">
        <w:rPr>
          <w:rFonts w:hint="eastAsia"/>
        </w:rPr>
        <w:t>既</w:t>
      </w:r>
      <w:r w:rsidRPr="00A551A0">
        <w:t>已</w:t>
      </w:r>
      <w:r w:rsidRPr="00A551A0">
        <w:rPr>
          <w:rFonts w:hint="eastAsia"/>
        </w:rPr>
        <w:t>委由</w:t>
      </w:r>
      <w:r w:rsidRPr="00A551A0">
        <w:t>新北市政府代管（含河川使用申請案件之受理、審核、許可、廢止、撤銷及使用費之徵收）</w:t>
      </w:r>
      <w:r>
        <w:rPr>
          <w:rFonts w:hint="eastAsia"/>
        </w:rPr>
        <w:t>，</w:t>
      </w:r>
      <w:proofErr w:type="gramStart"/>
      <w:r w:rsidRPr="00A551A0">
        <w:t>爰</w:t>
      </w:r>
      <w:proofErr w:type="gramEnd"/>
      <w:r w:rsidRPr="00A551A0">
        <w:t>有關本案橡皮壩違反水利法部分，自應由</w:t>
      </w:r>
      <w:r w:rsidRPr="00A551A0">
        <w:rPr>
          <w:rFonts w:hint="eastAsia"/>
        </w:rPr>
        <w:t>該</w:t>
      </w:r>
      <w:r w:rsidRPr="00A551A0">
        <w:t>府依水利法第92條</w:t>
      </w:r>
      <w:r w:rsidRPr="00A551A0">
        <w:rPr>
          <w:rFonts w:hint="eastAsia"/>
        </w:rPr>
        <w:t>之3第</w:t>
      </w:r>
      <w:r w:rsidRPr="00A551A0">
        <w:t>6款或第94條</w:t>
      </w:r>
      <w:r w:rsidRPr="00A551A0">
        <w:rPr>
          <w:rFonts w:hint="eastAsia"/>
        </w:rPr>
        <w:t>之1</w:t>
      </w:r>
      <w:proofErr w:type="gramStart"/>
      <w:r w:rsidRPr="00A551A0">
        <w:t>規定衡酌處</w:t>
      </w:r>
      <w:proofErr w:type="gramEnd"/>
      <w:r w:rsidRPr="00A551A0">
        <w:t>以行政罰鍰或移送法辦，而非由</w:t>
      </w:r>
      <w:r w:rsidR="0049177F">
        <w:rPr>
          <w:rFonts w:hint="eastAsia"/>
        </w:rPr>
        <w:t>水利</w:t>
      </w:r>
      <w:r w:rsidRPr="00A551A0">
        <w:t>署及十</w:t>
      </w:r>
      <w:proofErr w:type="gramStart"/>
      <w:r w:rsidRPr="00A551A0">
        <w:t>河局依水利法</w:t>
      </w:r>
      <w:r w:rsidRPr="00A551A0">
        <w:rPr>
          <w:rFonts w:hint="eastAsia"/>
        </w:rPr>
        <w:t>代為</w:t>
      </w:r>
      <w:proofErr w:type="gramEnd"/>
      <w:r w:rsidRPr="00A551A0">
        <w:t>執行。</w:t>
      </w:r>
    </w:p>
    <w:p w:rsidR="00A5413B" w:rsidRPr="00C268E1" w:rsidRDefault="00F818F6" w:rsidP="00A5413B">
      <w:pPr>
        <w:pStyle w:val="3"/>
        <w:rPr>
          <w:rFonts w:hAnsi="標楷體"/>
        </w:rPr>
      </w:pPr>
      <w:r>
        <w:rPr>
          <w:rFonts w:hAnsi="標楷體" w:hint="eastAsia"/>
        </w:rPr>
        <w:t>經查，</w:t>
      </w:r>
      <w:r w:rsidR="0049177F">
        <w:rPr>
          <w:rFonts w:hAnsi="標楷體" w:hint="eastAsia"/>
        </w:rPr>
        <w:t>101年8月蘇拉颱風來襲，</w:t>
      </w:r>
      <w:r w:rsidR="00A1045C">
        <w:rPr>
          <w:rFonts w:hAnsi="標楷體" w:hint="eastAsia"/>
        </w:rPr>
        <w:t>除</w:t>
      </w:r>
      <w:r w:rsidR="0049177F">
        <w:rPr>
          <w:rFonts w:hAnsi="標楷體" w:hint="eastAsia"/>
        </w:rPr>
        <w:t>造成三峽攔水壩上游河段沿岸淹水災情</w:t>
      </w:r>
      <w:r w:rsidR="00A1045C">
        <w:rPr>
          <w:rFonts w:hAnsi="標楷體" w:hint="eastAsia"/>
        </w:rPr>
        <w:t>外</w:t>
      </w:r>
      <w:r w:rsidR="0049177F">
        <w:rPr>
          <w:rFonts w:hAnsi="標楷體" w:hint="eastAsia"/>
        </w:rPr>
        <w:t>，另清水街303號前道路坍塌，</w:t>
      </w:r>
      <w:r w:rsidR="00A1045C">
        <w:rPr>
          <w:rFonts w:hAnsi="標楷體" w:hint="eastAsia"/>
        </w:rPr>
        <w:t>民眾</w:t>
      </w:r>
      <w:r w:rsidR="0049177F">
        <w:rPr>
          <w:rFonts w:hAnsi="標楷體" w:hint="eastAsia"/>
        </w:rPr>
        <w:t>高</w:t>
      </w:r>
      <w:proofErr w:type="gramStart"/>
      <w:r w:rsidR="0049177F">
        <w:rPr>
          <w:rFonts w:hAnsi="標楷體" w:hint="eastAsia"/>
        </w:rPr>
        <w:t>Ｏ欽君</w:t>
      </w:r>
      <w:proofErr w:type="gramEnd"/>
      <w:r w:rsidR="0049177F">
        <w:rPr>
          <w:rFonts w:hAnsi="標楷體" w:hint="eastAsia"/>
        </w:rPr>
        <w:t>掉落</w:t>
      </w:r>
      <w:r w:rsidR="00602295" w:rsidRPr="00602295">
        <w:rPr>
          <w:rFonts w:hAnsi="標楷體" w:hint="eastAsia"/>
        </w:rPr>
        <w:t>坍塌</w:t>
      </w:r>
      <w:r w:rsidR="00602295">
        <w:rPr>
          <w:rFonts w:hAnsi="標楷體" w:hint="eastAsia"/>
        </w:rPr>
        <w:t>坑洞死亡。</w:t>
      </w:r>
      <w:r>
        <w:rPr>
          <w:rFonts w:hAnsi="標楷體" w:hint="eastAsia"/>
        </w:rPr>
        <w:t>而</w:t>
      </w:r>
      <w:r w:rsidR="00602295" w:rsidRPr="00494789">
        <w:rPr>
          <w:rFonts w:hAnsi="標楷體" w:hint="eastAsia"/>
        </w:rPr>
        <w:t>三峽河治理機關十</w:t>
      </w:r>
      <w:proofErr w:type="gramStart"/>
      <w:r w:rsidR="00602295" w:rsidRPr="00494789">
        <w:rPr>
          <w:rFonts w:hAnsi="標楷體" w:hint="eastAsia"/>
        </w:rPr>
        <w:t>河局</w:t>
      </w:r>
      <w:r>
        <w:rPr>
          <w:rFonts w:hAnsi="標楷體" w:hint="eastAsia"/>
        </w:rPr>
        <w:t>於</w:t>
      </w:r>
      <w:proofErr w:type="gramEnd"/>
      <w:r>
        <w:rPr>
          <w:rFonts w:hAnsi="標楷體" w:hint="eastAsia"/>
        </w:rPr>
        <w:t>案發前曾</w:t>
      </w:r>
      <w:r w:rsidR="006B7630" w:rsidRPr="00494789">
        <w:rPr>
          <w:rFonts w:hAnsi="標楷體" w:hint="eastAsia"/>
        </w:rPr>
        <w:t>以100年11月15日水十工字第10002013150號函三峽區公所</w:t>
      </w:r>
      <w:proofErr w:type="gramStart"/>
      <w:r w:rsidR="006B7630" w:rsidRPr="00494789">
        <w:rPr>
          <w:rFonts w:hAnsi="標楷體" w:hint="eastAsia"/>
        </w:rPr>
        <w:t>（</w:t>
      </w:r>
      <w:proofErr w:type="gramEnd"/>
      <w:r w:rsidR="006B7630" w:rsidRPr="00494789">
        <w:rPr>
          <w:rFonts w:hAnsi="標楷體" w:hint="eastAsia"/>
        </w:rPr>
        <w:t>副本：新北市水利局</w:t>
      </w:r>
      <w:proofErr w:type="gramStart"/>
      <w:r w:rsidR="006B7630" w:rsidRPr="00494789">
        <w:rPr>
          <w:rFonts w:hAnsi="標楷體" w:hint="eastAsia"/>
        </w:rPr>
        <w:t>）</w:t>
      </w:r>
      <w:proofErr w:type="gramEnd"/>
      <w:r w:rsidR="006B7630" w:rsidRPr="00494789">
        <w:rPr>
          <w:rFonts w:hAnsi="標楷體" w:hint="eastAsia"/>
        </w:rPr>
        <w:t>略</w:t>
      </w:r>
      <w:proofErr w:type="gramStart"/>
      <w:r w:rsidR="006B7630" w:rsidRPr="00494789">
        <w:rPr>
          <w:rFonts w:hAnsi="標楷體" w:hint="eastAsia"/>
        </w:rPr>
        <w:t>以</w:t>
      </w:r>
      <w:proofErr w:type="gramEnd"/>
      <w:r w:rsidR="006B7630" w:rsidRPr="00494789">
        <w:rPr>
          <w:rFonts w:hAnsi="標楷體" w:hint="eastAsia"/>
        </w:rPr>
        <w:t>：「…</w:t>
      </w:r>
      <w:proofErr w:type="gramStart"/>
      <w:r w:rsidR="006B7630" w:rsidRPr="00494789">
        <w:rPr>
          <w:rFonts w:hAnsi="標楷體" w:hint="eastAsia"/>
        </w:rPr>
        <w:t>…</w:t>
      </w:r>
      <w:proofErr w:type="gramEnd"/>
      <w:r w:rsidR="006B7630" w:rsidRPr="00494789">
        <w:rPr>
          <w:rFonts w:hAnsi="標楷體" w:hint="eastAsia"/>
        </w:rPr>
        <w:t>經查100年10月24日核定之三峽河治理規劃報告，長福橋至三峽橡皮壩左岸現</w:t>
      </w:r>
      <w:r w:rsidR="006B7630" w:rsidRPr="00494789">
        <w:rPr>
          <w:rFonts w:hAnsi="標楷體" w:hint="eastAsia"/>
        </w:rPr>
        <w:lastRenderedPageBreak/>
        <w:t>況高程低於計畫堤頂高2~3公尺，其主要原因係三峽橡皮壩</w:t>
      </w:r>
      <w:proofErr w:type="gramStart"/>
      <w:r w:rsidR="006B7630" w:rsidRPr="00494789">
        <w:rPr>
          <w:rFonts w:hAnsi="標楷體" w:hint="eastAsia"/>
        </w:rPr>
        <w:t>混凝土壩體阻礙</w:t>
      </w:r>
      <w:proofErr w:type="gramEnd"/>
      <w:r w:rsidR="006B7630" w:rsidRPr="00494789">
        <w:rPr>
          <w:rFonts w:hAnsi="標楷體" w:hint="eastAsia"/>
        </w:rPr>
        <w:t>水流所致，應予以降低改建或另覓適當地點重新設置…</w:t>
      </w:r>
      <w:proofErr w:type="gramStart"/>
      <w:r w:rsidR="006B7630" w:rsidRPr="00494789">
        <w:rPr>
          <w:rFonts w:hAnsi="標楷體" w:hint="eastAsia"/>
        </w:rPr>
        <w:t>…</w:t>
      </w:r>
      <w:proofErr w:type="gramEnd"/>
      <w:r w:rsidR="006B7630" w:rsidRPr="00494789">
        <w:rPr>
          <w:rFonts w:hAnsi="標楷體" w:hint="eastAsia"/>
        </w:rPr>
        <w:t>據查三峽橡皮壩並未依水利法及相關規定申請許可興建，考量防洪需要，請貴所儘速拆除或另覓地點申請許可後興建，以維左岸居民身家安全。」</w:t>
      </w:r>
      <w:r w:rsidR="004F1EC3">
        <w:rPr>
          <w:rFonts w:hAnsi="標楷體" w:hint="eastAsia"/>
        </w:rPr>
        <w:t>十</w:t>
      </w:r>
      <w:proofErr w:type="gramStart"/>
      <w:r w:rsidR="004F1EC3">
        <w:rPr>
          <w:rFonts w:hAnsi="標楷體" w:hint="eastAsia"/>
        </w:rPr>
        <w:t>河</w:t>
      </w:r>
      <w:r w:rsidR="00D5497A">
        <w:rPr>
          <w:rFonts w:hAnsi="標楷體" w:hint="eastAsia"/>
        </w:rPr>
        <w:t>局</w:t>
      </w:r>
      <w:r w:rsidR="00A1045C">
        <w:rPr>
          <w:rFonts w:hAnsi="標楷體" w:hint="eastAsia"/>
        </w:rPr>
        <w:t>復</w:t>
      </w:r>
      <w:proofErr w:type="gramEnd"/>
      <w:r w:rsidR="00A1045C">
        <w:rPr>
          <w:rFonts w:hAnsi="標楷體" w:hint="eastAsia"/>
        </w:rPr>
        <w:t>以</w:t>
      </w:r>
      <w:r w:rsidR="006B7630" w:rsidRPr="00494789">
        <w:rPr>
          <w:rFonts w:hAnsi="標楷體" w:hint="eastAsia"/>
        </w:rPr>
        <w:t>100年12月27日水十管字</w:t>
      </w:r>
      <w:proofErr w:type="gramStart"/>
      <w:r w:rsidR="006B7630" w:rsidRPr="00494789">
        <w:rPr>
          <w:rFonts w:hAnsi="標楷體" w:hint="eastAsia"/>
        </w:rPr>
        <w:t>第10003009800號函新北市</w:t>
      </w:r>
      <w:proofErr w:type="gramEnd"/>
      <w:r w:rsidR="006B7630" w:rsidRPr="00494789">
        <w:rPr>
          <w:rFonts w:hAnsi="標楷體" w:hint="eastAsia"/>
        </w:rPr>
        <w:t>政府(副本：三峽區公所、新北市水利局)略</w:t>
      </w:r>
      <w:proofErr w:type="gramStart"/>
      <w:r w:rsidR="006B7630" w:rsidRPr="00494789">
        <w:rPr>
          <w:rFonts w:hAnsi="標楷體" w:hint="eastAsia"/>
        </w:rPr>
        <w:t>以</w:t>
      </w:r>
      <w:proofErr w:type="gramEnd"/>
      <w:r w:rsidR="006B7630" w:rsidRPr="00494789">
        <w:rPr>
          <w:rFonts w:hAnsi="標楷體" w:hint="eastAsia"/>
        </w:rPr>
        <w:t>：「</w:t>
      </w:r>
      <w:r w:rsidR="00D5497A" w:rsidRPr="00D5497A">
        <w:rPr>
          <w:rFonts w:hAnsi="標楷體" w:hint="eastAsia"/>
        </w:rPr>
        <w:t>…</w:t>
      </w:r>
      <w:proofErr w:type="gramStart"/>
      <w:r w:rsidR="00D5497A" w:rsidRPr="00D5497A">
        <w:rPr>
          <w:rFonts w:hAnsi="標楷體" w:hint="eastAsia"/>
        </w:rPr>
        <w:t>…</w:t>
      </w:r>
      <w:proofErr w:type="gramEnd"/>
      <w:r w:rsidR="006B7630" w:rsidRPr="00494789">
        <w:rPr>
          <w:rFonts w:hAnsi="標楷體" w:hint="eastAsia"/>
        </w:rPr>
        <w:t>三峽河河川區域內之</w:t>
      </w:r>
      <w:proofErr w:type="gramStart"/>
      <w:r w:rsidR="006B7630" w:rsidRPr="00494789">
        <w:rPr>
          <w:rFonts w:hAnsi="標楷體" w:hint="eastAsia"/>
        </w:rPr>
        <w:t>橡皮壩與相關</w:t>
      </w:r>
      <w:proofErr w:type="gramEnd"/>
      <w:r w:rsidR="006B7630" w:rsidRPr="00494789">
        <w:rPr>
          <w:rFonts w:hAnsi="標楷體" w:hint="eastAsia"/>
        </w:rPr>
        <w:t>設施，未依水利法及相關規定申請許可興建，且有影響計畫洪水通洪之慮，係屬違反水利法第78條所規定之禁止行為，為維護人民生命財產及公共安全，請貴府儘速本</w:t>
      </w:r>
      <w:proofErr w:type="gramStart"/>
      <w:r w:rsidR="006B7630" w:rsidRPr="00494789">
        <w:rPr>
          <w:rFonts w:hAnsi="標楷體" w:hint="eastAsia"/>
        </w:rPr>
        <w:t>權責妥處</w:t>
      </w:r>
      <w:proofErr w:type="gramEnd"/>
      <w:r w:rsidR="006B7630" w:rsidRPr="00494789">
        <w:rPr>
          <w:rFonts w:hAnsi="標楷體" w:hint="eastAsia"/>
        </w:rPr>
        <w:t>。」</w:t>
      </w:r>
      <w:r w:rsidR="004F1EC3">
        <w:rPr>
          <w:rFonts w:hAnsi="標楷體" w:hint="eastAsia"/>
        </w:rPr>
        <w:t>十</w:t>
      </w:r>
      <w:proofErr w:type="gramStart"/>
      <w:r w:rsidR="004F1EC3">
        <w:rPr>
          <w:rFonts w:hAnsi="標楷體" w:hint="eastAsia"/>
        </w:rPr>
        <w:t>河局</w:t>
      </w:r>
      <w:r w:rsidR="00D5497A">
        <w:rPr>
          <w:rFonts w:hAnsi="標楷體" w:hint="eastAsia"/>
        </w:rPr>
        <w:t>再</w:t>
      </w:r>
      <w:proofErr w:type="gramEnd"/>
      <w:r w:rsidR="00D5497A">
        <w:rPr>
          <w:rFonts w:hAnsi="標楷體" w:hint="eastAsia"/>
        </w:rPr>
        <w:t>以</w:t>
      </w:r>
      <w:r w:rsidR="006B7630" w:rsidRPr="00494789">
        <w:rPr>
          <w:rFonts w:hAnsi="標楷體" w:hint="eastAsia"/>
        </w:rPr>
        <w:t>101年3月6日水十管字第10150021730號函三峽區公所(副本：新北市水利局)略</w:t>
      </w:r>
      <w:proofErr w:type="gramStart"/>
      <w:r w:rsidR="006B7630" w:rsidRPr="00494789">
        <w:rPr>
          <w:rFonts w:hAnsi="標楷體" w:hint="eastAsia"/>
        </w:rPr>
        <w:t>以</w:t>
      </w:r>
      <w:proofErr w:type="gramEnd"/>
      <w:r w:rsidR="006B7630" w:rsidRPr="00494789">
        <w:rPr>
          <w:rFonts w:hAnsi="標楷體" w:hint="eastAsia"/>
        </w:rPr>
        <w:t>：「</w:t>
      </w:r>
      <w:r w:rsidR="004F1EC3" w:rsidRPr="004F1EC3">
        <w:rPr>
          <w:rFonts w:hAnsi="標楷體" w:hint="eastAsia"/>
        </w:rPr>
        <w:t>…</w:t>
      </w:r>
      <w:proofErr w:type="gramStart"/>
      <w:r w:rsidR="004F1EC3" w:rsidRPr="004F1EC3">
        <w:rPr>
          <w:rFonts w:hAnsi="標楷體" w:hint="eastAsia"/>
        </w:rPr>
        <w:t>…</w:t>
      </w:r>
      <w:r w:rsidR="006B7630" w:rsidRPr="00494789">
        <w:rPr>
          <w:rFonts w:hAnsi="標楷體" w:hint="eastAsia"/>
        </w:rPr>
        <w:t>旨揭橡皮</w:t>
      </w:r>
      <w:proofErr w:type="gramEnd"/>
      <w:r w:rsidR="006B7630" w:rsidRPr="00494789">
        <w:rPr>
          <w:rFonts w:hAnsi="標楷體" w:hint="eastAsia"/>
        </w:rPr>
        <w:t>壩已嚴重影響三峽河100年重現期計畫洪水通洪之能力，且未依水利法及相關規定申請許可興建，為維護人民生命財產及公共安全，請貴所儘速拆除。」</w:t>
      </w:r>
      <w:r w:rsidR="00861CFB" w:rsidRPr="00C268E1">
        <w:rPr>
          <w:rFonts w:hAnsi="標楷體" w:hint="eastAsia"/>
        </w:rPr>
        <w:t>由</w:t>
      </w:r>
      <w:proofErr w:type="gramStart"/>
      <w:r w:rsidR="00861CFB" w:rsidRPr="00C268E1">
        <w:rPr>
          <w:rFonts w:hAnsi="標楷體" w:hint="eastAsia"/>
        </w:rPr>
        <w:t>上顯見</w:t>
      </w:r>
      <w:proofErr w:type="gramEnd"/>
      <w:r w:rsidR="00861CFB" w:rsidRPr="00C268E1">
        <w:rPr>
          <w:rFonts w:hAnsi="標楷體" w:hint="eastAsia"/>
        </w:rPr>
        <w:t>，十</w:t>
      </w:r>
      <w:proofErr w:type="gramStart"/>
      <w:r w:rsidR="00861CFB" w:rsidRPr="00C268E1">
        <w:rPr>
          <w:rFonts w:hAnsi="標楷體" w:hint="eastAsia"/>
        </w:rPr>
        <w:t>河局於</w:t>
      </w:r>
      <w:r w:rsidR="00C268E1" w:rsidRPr="00C268E1">
        <w:rPr>
          <w:rFonts w:hAnsi="標楷體" w:hint="eastAsia"/>
        </w:rPr>
        <w:t>前揭蘇拉</w:t>
      </w:r>
      <w:proofErr w:type="gramEnd"/>
      <w:r w:rsidR="00C268E1" w:rsidRPr="00C268E1">
        <w:rPr>
          <w:rFonts w:hAnsi="標楷體" w:hint="eastAsia"/>
        </w:rPr>
        <w:t>颱風</w:t>
      </w:r>
      <w:r w:rsidR="00861CFB" w:rsidRPr="00C268E1">
        <w:rPr>
          <w:rFonts w:hAnsi="標楷體" w:hint="eastAsia"/>
        </w:rPr>
        <w:t>災害發生前</w:t>
      </w:r>
      <w:proofErr w:type="gramStart"/>
      <w:r w:rsidR="00494789" w:rsidRPr="00C268E1">
        <w:rPr>
          <w:rFonts w:hAnsi="標楷體" w:hint="eastAsia"/>
        </w:rPr>
        <w:t>早</w:t>
      </w:r>
      <w:r w:rsidR="00861CFB" w:rsidRPr="00C268E1">
        <w:rPr>
          <w:rFonts w:hAnsi="標楷體" w:hint="eastAsia"/>
        </w:rPr>
        <w:t>已明悉三峽橡皮壩未依</w:t>
      </w:r>
      <w:proofErr w:type="gramEnd"/>
      <w:r w:rsidR="00861CFB" w:rsidRPr="00C268E1">
        <w:rPr>
          <w:rFonts w:hAnsi="標楷體" w:hint="eastAsia"/>
        </w:rPr>
        <w:t>水利法規定申請許可興建</w:t>
      </w:r>
      <w:r w:rsidR="00C268E1" w:rsidRPr="00C268E1">
        <w:rPr>
          <w:rFonts w:hAnsi="標楷體" w:hint="eastAsia"/>
        </w:rPr>
        <w:t>，且有影響三峽河計畫洪水通洪之慮，係屬違反水利法第78條所規定之禁止行為，</w:t>
      </w:r>
      <w:r w:rsidR="006B7630" w:rsidRPr="00C268E1">
        <w:rPr>
          <w:rFonts w:hAnsi="標楷體" w:hint="eastAsia"/>
        </w:rPr>
        <w:t>該局</w:t>
      </w:r>
      <w:r w:rsidR="00861CFB" w:rsidRPr="00C268E1">
        <w:rPr>
          <w:rFonts w:hAnsi="標楷體" w:hint="eastAsia"/>
        </w:rPr>
        <w:t>並曾3次函請</w:t>
      </w:r>
      <w:r w:rsidR="00C268E1" w:rsidRPr="00C268E1">
        <w:rPr>
          <w:rFonts w:hAnsi="標楷體" w:hint="eastAsia"/>
        </w:rPr>
        <w:t>三峽區公所及</w:t>
      </w:r>
      <w:r w:rsidR="00861CFB" w:rsidRPr="00C268E1">
        <w:rPr>
          <w:rFonts w:hAnsi="標楷體" w:hint="eastAsia"/>
        </w:rPr>
        <w:t>新北市政府</w:t>
      </w:r>
      <w:r w:rsidR="00C268E1" w:rsidRPr="00C268E1">
        <w:rPr>
          <w:rFonts w:hAnsi="標楷體" w:hint="eastAsia"/>
        </w:rPr>
        <w:t>（水利局）</w:t>
      </w:r>
      <w:r w:rsidR="00861CFB" w:rsidRPr="00C268E1">
        <w:rPr>
          <w:rFonts w:hAnsi="標楷體" w:hint="eastAsia"/>
        </w:rPr>
        <w:t>儘速拆除，惟未見</w:t>
      </w:r>
      <w:r w:rsidR="00C268E1" w:rsidRPr="00C268E1">
        <w:rPr>
          <w:rFonts w:hAnsi="標楷體" w:hint="eastAsia"/>
        </w:rPr>
        <w:t>水利署及十</w:t>
      </w:r>
      <w:proofErr w:type="gramStart"/>
      <w:r w:rsidR="00C268E1" w:rsidRPr="00C268E1">
        <w:rPr>
          <w:rFonts w:hAnsi="標楷體" w:hint="eastAsia"/>
        </w:rPr>
        <w:t>河局有</w:t>
      </w:r>
      <w:proofErr w:type="gramEnd"/>
      <w:r w:rsidR="00861CFB" w:rsidRPr="00C268E1">
        <w:rPr>
          <w:rFonts w:hAnsi="標楷體" w:hint="eastAsia"/>
        </w:rPr>
        <w:t>其他積極作為</w:t>
      </w:r>
      <w:r w:rsidR="006B7630" w:rsidRPr="00C268E1">
        <w:rPr>
          <w:rFonts w:hAnsi="標楷體" w:hint="eastAsia"/>
        </w:rPr>
        <w:t>。</w:t>
      </w:r>
    </w:p>
    <w:p w:rsidR="00A5413B" w:rsidRPr="008843F9" w:rsidRDefault="00C268E1" w:rsidP="00A5413B">
      <w:pPr>
        <w:pStyle w:val="3"/>
        <w:rPr>
          <w:rFonts w:hAnsi="標楷體"/>
        </w:rPr>
      </w:pPr>
      <w:r w:rsidRPr="008843F9">
        <w:rPr>
          <w:rFonts w:hAnsi="標楷體" w:hint="eastAsia"/>
        </w:rPr>
        <w:t>針對「</w:t>
      </w:r>
      <w:r w:rsidR="00D4560B" w:rsidRPr="008843F9">
        <w:rPr>
          <w:rFonts w:hAnsi="標楷體" w:hint="eastAsia"/>
        </w:rPr>
        <w:t>三峽河管理事項爭議問題，如何解決？</w:t>
      </w:r>
      <w:r w:rsidRPr="008843F9">
        <w:rPr>
          <w:rFonts w:ascii="新細明體" w:eastAsia="新細明體" w:hAnsi="新細明體" w:hint="eastAsia"/>
        </w:rPr>
        <w:t>」</w:t>
      </w:r>
      <w:r w:rsidRPr="008843F9">
        <w:rPr>
          <w:rFonts w:hAnsi="標楷體" w:hint="eastAsia"/>
        </w:rPr>
        <w:t>部分，</w:t>
      </w:r>
      <w:r w:rsidR="00D4560B" w:rsidRPr="008843F9">
        <w:rPr>
          <w:rFonts w:hAnsi="標楷體" w:hint="eastAsia"/>
        </w:rPr>
        <w:t>據水利署說明略以「</w:t>
      </w:r>
      <w:r w:rsidR="00E129F7" w:rsidRPr="008843F9">
        <w:rPr>
          <w:rFonts w:hAnsi="標楷體"/>
        </w:rPr>
        <w:t>類似本案，</w:t>
      </w:r>
      <w:proofErr w:type="gramStart"/>
      <w:r w:rsidR="00E129F7" w:rsidRPr="008843F9">
        <w:rPr>
          <w:rFonts w:hAnsi="標楷體"/>
        </w:rPr>
        <w:t>本署十河局</w:t>
      </w:r>
      <w:proofErr w:type="gramEnd"/>
      <w:r w:rsidR="00E129F7" w:rsidRPr="008843F9">
        <w:rPr>
          <w:rFonts w:hAnsi="標楷體"/>
        </w:rPr>
        <w:t>多以函文方式，函淡水河代管市政府就該等違反水利法案件</w:t>
      </w:r>
      <w:r w:rsidR="00E129F7" w:rsidRPr="008843F9">
        <w:rPr>
          <w:rFonts w:hAnsi="標楷體" w:hint="eastAsia"/>
        </w:rPr>
        <w:t>表達</w:t>
      </w:r>
      <w:r w:rsidR="00E129F7" w:rsidRPr="008843F9">
        <w:rPr>
          <w:rFonts w:hAnsi="標楷體"/>
        </w:rPr>
        <w:t>該局之立場。考量淡水河水系河川管理工作係委託新北市、桃園市及基隆市政府代為辦理，如其本身涉有違反水利法相關規定時，十</w:t>
      </w:r>
      <w:proofErr w:type="gramStart"/>
      <w:r w:rsidR="00E129F7" w:rsidRPr="008843F9">
        <w:rPr>
          <w:rFonts w:hAnsi="標楷體"/>
        </w:rPr>
        <w:t>河局</w:t>
      </w:r>
      <w:r w:rsidR="00E129F7" w:rsidRPr="008843F9">
        <w:rPr>
          <w:rFonts w:hAnsi="標楷體"/>
        </w:rPr>
        <w:lastRenderedPageBreak/>
        <w:t>將</w:t>
      </w:r>
      <w:proofErr w:type="gramEnd"/>
      <w:r w:rsidR="00E129F7" w:rsidRPr="008843F9">
        <w:rPr>
          <w:rFonts w:hAnsi="標楷體"/>
        </w:rPr>
        <w:t>促請代管機關依</w:t>
      </w:r>
      <w:r w:rsidR="008843F9" w:rsidRPr="008843F9">
        <w:rPr>
          <w:rFonts w:ascii="新細明體" w:eastAsia="新細明體" w:hAnsi="新細明體" w:hint="eastAsia"/>
        </w:rPr>
        <w:t>『</w:t>
      </w:r>
      <w:r w:rsidR="00E129F7" w:rsidRPr="008843F9">
        <w:rPr>
          <w:rFonts w:hAnsi="標楷體"/>
        </w:rPr>
        <w:t>淡水河及磺溪二水系河川管理執行要點</w:t>
      </w:r>
      <w:r w:rsidR="008843F9" w:rsidRPr="008843F9">
        <w:rPr>
          <w:rFonts w:hAnsi="標楷體" w:hint="eastAsia"/>
        </w:rPr>
        <w:t>』</w:t>
      </w:r>
      <w:r w:rsidR="00E129F7" w:rsidRPr="008843F9">
        <w:rPr>
          <w:rFonts w:hAnsi="標楷體"/>
        </w:rPr>
        <w:t>辦理</w:t>
      </w:r>
      <w:r w:rsidR="00E129F7" w:rsidRPr="008843F9">
        <w:rPr>
          <w:rFonts w:hAnsi="標楷體" w:hint="eastAsia"/>
        </w:rPr>
        <w:t>；倘</w:t>
      </w:r>
      <w:r w:rsidR="00E129F7" w:rsidRPr="008843F9">
        <w:rPr>
          <w:rFonts w:hAnsi="標楷體"/>
        </w:rPr>
        <w:t>執行確有困難時，將由十</w:t>
      </w:r>
      <w:proofErr w:type="gramStart"/>
      <w:r w:rsidR="00E129F7" w:rsidRPr="008843F9">
        <w:rPr>
          <w:rFonts w:hAnsi="標楷體"/>
        </w:rPr>
        <w:t>河局循</w:t>
      </w:r>
      <w:proofErr w:type="gramEnd"/>
      <w:r w:rsidR="00E129F7" w:rsidRPr="008843F9">
        <w:rPr>
          <w:rFonts w:hAnsi="標楷體"/>
        </w:rPr>
        <w:t>程序提報水資源協調會報或中央與地方協調平台討論處理。</w:t>
      </w:r>
      <w:r w:rsidR="00D4560B" w:rsidRPr="008843F9">
        <w:rPr>
          <w:rFonts w:hAnsi="標楷體" w:hint="eastAsia"/>
        </w:rPr>
        <w:t>」另針對「三峽河委託管理事項，水利署及十</w:t>
      </w:r>
      <w:proofErr w:type="gramStart"/>
      <w:r w:rsidR="00D4560B" w:rsidRPr="008843F9">
        <w:rPr>
          <w:rFonts w:hAnsi="標楷體" w:hint="eastAsia"/>
        </w:rPr>
        <w:t>河局有</w:t>
      </w:r>
      <w:proofErr w:type="gramEnd"/>
      <w:r w:rsidR="00D4560B" w:rsidRPr="008843F9">
        <w:rPr>
          <w:rFonts w:hAnsi="標楷體" w:hint="eastAsia"/>
        </w:rPr>
        <w:t>無督導責任？有無精進作為？」部分，</w:t>
      </w:r>
      <w:proofErr w:type="gramStart"/>
      <w:r w:rsidR="00D4560B" w:rsidRPr="008843F9">
        <w:rPr>
          <w:rFonts w:hAnsi="標楷體" w:hint="eastAsia"/>
        </w:rPr>
        <w:t>詢</w:t>
      </w:r>
      <w:proofErr w:type="gramEnd"/>
      <w:r w:rsidR="00D4560B" w:rsidRPr="008843F9">
        <w:rPr>
          <w:rFonts w:hAnsi="標楷體" w:hint="eastAsia"/>
        </w:rPr>
        <w:t>據十</w:t>
      </w:r>
      <w:proofErr w:type="gramStart"/>
      <w:r w:rsidR="00D4560B" w:rsidRPr="008843F9">
        <w:rPr>
          <w:rFonts w:hAnsi="標楷體" w:hint="eastAsia"/>
        </w:rPr>
        <w:t>河局曾鈞敏</w:t>
      </w:r>
      <w:proofErr w:type="gramEnd"/>
      <w:r w:rsidR="00D4560B" w:rsidRPr="008843F9">
        <w:rPr>
          <w:rFonts w:hAnsi="標楷體" w:hint="eastAsia"/>
        </w:rPr>
        <w:t>局長說明略</w:t>
      </w:r>
      <w:proofErr w:type="gramStart"/>
      <w:r w:rsidR="00D4560B" w:rsidRPr="008843F9">
        <w:rPr>
          <w:rFonts w:hAnsi="標楷體" w:hint="eastAsia"/>
        </w:rPr>
        <w:t>以</w:t>
      </w:r>
      <w:proofErr w:type="gramEnd"/>
      <w:r w:rsidR="00D4560B" w:rsidRPr="008843F9">
        <w:rPr>
          <w:rFonts w:hAnsi="標楷體" w:hint="eastAsia"/>
        </w:rPr>
        <w:t>：「淡水河及磺溪二水系河川管理執行要點第8點有督導的責任，但河川公地申請之後的督導作業在要點並無明確規定。」</w:t>
      </w:r>
      <w:proofErr w:type="gramStart"/>
      <w:r w:rsidR="000048F3">
        <w:rPr>
          <w:rFonts w:hAnsi="標楷體" w:hint="eastAsia"/>
        </w:rPr>
        <w:t>詢</w:t>
      </w:r>
      <w:proofErr w:type="gramEnd"/>
      <w:r w:rsidR="000048F3">
        <w:rPr>
          <w:rFonts w:hAnsi="標楷體" w:hint="eastAsia"/>
        </w:rPr>
        <w:t>據</w:t>
      </w:r>
      <w:r w:rsidR="00D4560B" w:rsidRPr="008843F9">
        <w:rPr>
          <w:rFonts w:hAnsi="標楷體" w:hint="eastAsia"/>
        </w:rPr>
        <w:t>水利署水利行政組梁志雄簡任正工程司說明略</w:t>
      </w:r>
      <w:proofErr w:type="gramStart"/>
      <w:r w:rsidR="00D4560B" w:rsidRPr="008843F9">
        <w:rPr>
          <w:rFonts w:hAnsi="標楷體" w:hint="eastAsia"/>
        </w:rPr>
        <w:t>以</w:t>
      </w:r>
      <w:proofErr w:type="gramEnd"/>
      <w:r w:rsidR="00D4560B" w:rsidRPr="008843F9">
        <w:rPr>
          <w:rFonts w:hAnsi="標楷體" w:hint="eastAsia"/>
        </w:rPr>
        <w:t>：「</w:t>
      </w:r>
      <w:proofErr w:type="gramStart"/>
      <w:r w:rsidR="00D4560B" w:rsidRPr="008843F9">
        <w:rPr>
          <w:rFonts w:hAnsi="標楷體" w:hint="eastAsia"/>
        </w:rPr>
        <w:t>本署未曾</w:t>
      </w:r>
      <w:proofErr w:type="gramEnd"/>
      <w:r w:rsidR="00D4560B" w:rsidRPr="008843F9">
        <w:rPr>
          <w:rFonts w:hAnsi="標楷體" w:hint="eastAsia"/>
        </w:rPr>
        <w:t>開過相關處分書，因為新北市政府不認為應該處行政罰鍰，中央希望協調跟地方看法一致，仍由新北市政府處分。」</w:t>
      </w:r>
      <w:proofErr w:type="gramStart"/>
      <w:r w:rsidR="008843F9" w:rsidRPr="008843F9">
        <w:rPr>
          <w:rFonts w:hAnsi="標楷體" w:hint="eastAsia"/>
        </w:rPr>
        <w:t>詢</w:t>
      </w:r>
      <w:proofErr w:type="gramEnd"/>
      <w:r w:rsidR="008843F9" w:rsidRPr="008843F9">
        <w:rPr>
          <w:rFonts w:hAnsi="標楷體" w:hint="eastAsia"/>
        </w:rPr>
        <w:t>據</w:t>
      </w:r>
      <w:r w:rsidR="00D4560B" w:rsidRPr="008843F9">
        <w:rPr>
          <w:rFonts w:hAnsi="標楷體" w:hint="eastAsia"/>
        </w:rPr>
        <w:t>水利署曹華平副署長說明略</w:t>
      </w:r>
      <w:proofErr w:type="gramStart"/>
      <w:r w:rsidR="00D4560B" w:rsidRPr="008843F9">
        <w:rPr>
          <w:rFonts w:hAnsi="標楷體" w:hint="eastAsia"/>
        </w:rPr>
        <w:t>以</w:t>
      </w:r>
      <w:proofErr w:type="gramEnd"/>
      <w:r w:rsidR="00D4560B" w:rsidRPr="008843F9">
        <w:rPr>
          <w:rFonts w:hAnsi="標楷體" w:hint="eastAsia"/>
        </w:rPr>
        <w:t>：「相關精進作為，</w:t>
      </w:r>
      <w:proofErr w:type="gramStart"/>
      <w:r w:rsidR="00D4560B" w:rsidRPr="008843F9">
        <w:rPr>
          <w:rFonts w:hAnsi="標楷體" w:hint="eastAsia"/>
        </w:rPr>
        <w:t>本署會</w:t>
      </w:r>
      <w:proofErr w:type="gramEnd"/>
      <w:r w:rsidR="00D4560B" w:rsidRPr="008843F9">
        <w:rPr>
          <w:rFonts w:hAnsi="標楷體" w:hint="eastAsia"/>
        </w:rPr>
        <w:t>後會檢討。」</w:t>
      </w:r>
    </w:p>
    <w:p w:rsidR="00A5413B" w:rsidRPr="000448DF" w:rsidRDefault="00A65097" w:rsidP="00A5413B">
      <w:pPr>
        <w:pStyle w:val="3"/>
      </w:pPr>
      <w:r w:rsidRPr="000448DF">
        <w:rPr>
          <w:rFonts w:hint="eastAsia"/>
        </w:rPr>
        <w:t>綜上</w:t>
      </w:r>
      <w:r w:rsidRPr="000448DF">
        <w:rPr>
          <w:rFonts w:hAnsi="標楷體" w:hint="eastAsia"/>
        </w:rPr>
        <w:t>，</w:t>
      </w:r>
      <w:r w:rsidR="000448DF" w:rsidRPr="000448DF">
        <w:rPr>
          <w:rFonts w:hAnsi="標楷體" w:hint="eastAsia"/>
        </w:rPr>
        <w:t>經濟部依「淡水河及磺溪二水系河川管理執行要點」規定委託新北市政府代管三峽河，三峽河治理機關十</w:t>
      </w:r>
      <w:proofErr w:type="gramStart"/>
      <w:r w:rsidR="000448DF" w:rsidRPr="000448DF">
        <w:rPr>
          <w:rFonts w:hAnsi="標楷體" w:hint="eastAsia"/>
        </w:rPr>
        <w:t>河局明悉</w:t>
      </w:r>
      <w:proofErr w:type="gramEnd"/>
      <w:r w:rsidR="000448DF" w:rsidRPr="000448DF">
        <w:rPr>
          <w:rFonts w:hAnsi="標楷體" w:hint="eastAsia"/>
        </w:rPr>
        <w:t>三峽</w:t>
      </w:r>
      <w:proofErr w:type="gramStart"/>
      <w:r w:rsidR="000448DF" w:rsidRPr="000448DF">
        <w:rPr>
          <w:rFonts w:hAnsi="標楷體" w:hint="eastAsia"/>
        </w:rPr>
        <w:t>橡皮壩未依</w:t>
      </w:r>
      <w:proofErr w:type="gramEnd"/>
      <w:r w:rsidR="000448DF" w:rsidRPr="000448DF">
        <w:rPr>
          <w:rFonts w:hAnsi="標楷體" w:hint="eastAsia"/>
        </w:rPr>
        <w:t>水利法規定申請許可興建並曾3次函請三峽區公所及新北市政府（水利局）儘速拆除，惟就受委託代管機關新北市政府（水利局）</w:t>
      </w:r>
      <w:proofErr w:type="gramStart"/>
      <w:r w:rsidR="000448DF" w:rsidRPr="000448DF">
        <w:rPr>
          <w:rFonts w:hAnsi="標楷體" w:hint="eastAsia"/>
        </w:rPr>
        <w:t>怠</w:t>
      </w:r>
      <w:proofErr w:type="gramEnd"/>
      <w:r w:rsidR="000448DF" w:rsidRPr="000448DF">
        <w:rPr>
          <w:rFonts w:hAnsi="標楷體" w:hint="eastAsia"/>
        </w:rPr>
        <w:t>於行使管理職權，卻未見委託機關經濟部（水利署）有其他積極作為，致錯失河防災害防杜機會，難謂允當。</w:t>
      </w:r>
    </w:p>
    <w:p w:rsidR="00E25849" w:rsidRDefault="00E25849" w:rsidP="004E05A1">
      <w:pPr>
        <w:pStyle w:val="1"/>
        <w:ind w:left="2380" w:hanging="2380"/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End w:id="49"/>
      <w:bookmarkEnd w:id="50"/>
      <w:bookmarkEnd w:id="51"/>
      <w:r>
        <w:br w:type="page"/>
      </w:r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r>
        <w:rPr>
          <w:rFonts w:hint="eastAsia"/>
        </w:rPr>
        <w:lastRenderedPageBreak/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0448DF">
        <w:t xml:space="preserve"> </w:t>
      </w:r>
    </w:p>
    <w:p w:rsidR="00FB7770" w:rsidRDefault="00FB7770" w:rsidP="00FB7770">
      <w:pPr>
        <w:pStyle w:val="2"/>
      </w:pPr>
      <w:bookmarkStart w:id="77" w:name="_Toc524895649"/>
      <w:bookmarkStart w:id="78" w:name="_Toc524896195"/>
      <w:bookmarkStart w:id="79" w:name="_Toc524896225"/>
      <w:bookmarkStart w:id="80" w:name="_Toc70241820"/>
      <w:bookmarkStart w:id="81" w:name="_Toc70242209"/>
      <w:bookmarkStart w:id="82" w:name="_Toc421794876"/>
      <w:bookmarkStart w:id="83" w:name="_Toc421795442"/>
      <w:bookmarkStart w:id="84" w:name="_Toc421796023"/>
      <w:bookmarkStart w:id="85" w:name="_Toc422728958"/>
      <w:bookmarkStart w:id="86" w:name="_Toc422834161"/>
      <w:bookmarkStart w:id="87" w:name="_Toc2400396"/>
      <w:bookmarkStart w:id="88" w:name="_Toc4316190"/>
      <w:bookmarkStart w:id="89" w:name="_Toc4473331"/>
      <w:bookmarkStart w:id="90" w:name="_Toc69556898"/>
      <w:bookmarkStart w:id="91" w:name="_Toc69556947"/>
      <w:bookmarkStart w:id="92" w:name="_Toc69609821"/>
      <w:bookmarkStart w:id="93" w:name="_Toc70241817"/>
      <w:bookmarkStart w:id="94" w:name="_Toc70242206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77"/>
      <w:bookmarkEnd w:id="78"/>
      <w:bookmarkEnd w:id="79"/>
      <w:r>
        <w:rPr>
          <w:rFonts w:hint="eastAsia"/>
        </w:rPr>
        <w:t>調查意見</w:t>
      </w:r>
      <w:proofErr w:type="gramStart"/>
      <w:r w:rsidR="000448DF">
        <w:rPr>
          <w:rFonts w:hint="eastAsia"/>
        </w:rPr>
        <w:t>一</w:t>
      </w:r>
      <w:proofErr w:type="gramEnd"/>
      <w:r w:rsidR="000448DF">
        <w:rPr>
          <w:rFonts w:hint="eastAsia"/>
        </w:rPr>
        <w:t>及二</w:t>
      </w:r>
      <w:r>
        <w:rPr>
          <w:rFonts w:hint="eastAsia"/>
        </w:rPr>
        <w:t>，提案糾正</w:t>
      </w:r>
      <w:r w:rsidR="000448DF">
        <w:rPr>
          <w:rFonts w:hint="eastAsia"/>
        </w:rPr>
        <w:t>新北市政府水利局</w:t>
      </w:r>
      <w:r w:rsidR="000448DF">
        <w:rPr>
          <w:rFonts w:hAnsi="標楷體" w:hint="eastAsia"/>
        </w:rPr>
        <w:t>、</w:t>
      </w:r>
      <w:r w:rsidR="00E103A5">
        <w:rPr>
          <w:rFonts w:hint="eastAsia"/>
        </w:rPr>
        <w:t>新北市三峽區公所</w:t>
      </w:r>
      <w:r>
        <w:rPr>
          <w:rFonts w:hAnsi="標楷體" w:hint="eastAsia"/>
        </w:rPr>
        <w:t>。</w:t>
      </w:r>
      <w:bookmarkEnd w:id="80"/>
      <w:bookmarkEnd w:id="81"/>
      <w:bookmarkEnd w:id="82"/>
      <w:bookmarkEnd w:id="83"/>
      <w:bookmarkEnd w:id="84"/>
      <w:bookmarkEnd w:id="85"/>
      <w:bookmarkEnd w:id="86"/>
    </w:p>
    <w:p w:rsidR="00E25849" w:rsidRDefault="00671916">
      <w:pPr>
        <w:pStyle w:val="2"/>
      </w:pPr>
      <w:bookmarkStart w:id="106" w:name="_Toc421794877"/>
      <w:bookmarkStart w:id="107" w:name="_Toc421795443"/>
      <w:bookmarkStart w:id="108" w:name="_Toc421796024"/>
      <w:bookmarkStart w:id="109" w:name="_Toc422728959"/>
      <w:bookmarkStart w:id="110" w:name="_Toc422834162"/>
      <w:r>
        <w:rPr>
          <w:rFonts w:hint="eastAsia"/>
        </w:rPr>
        <w:t>抄</w:t>
      </w:r>
      <w:r w:rsidR="00E25849">
        <w:rPr>
          <w:rFonts w:hint="eastAsia"/>
        </w:rPr>
        <w:t>調查意見</w:t>
      </w:r>
      <w:proofErr w:type="gramStart"/>
      <w:r w:rsidR="00E103A5">
        <w:rPr>
          <w:rFonts w:hint="eastAsia"/>
        </w:rPr>
        <w:t>三</w:t>
      </w:r>
      <w:proofErr w:type="gramEnd"/>
      <w:r w:rsidR="00E25849">
        <w:rPr>
          <w:rFonts w:hint="eastAsia"/>
        </w:rPr>
        <w:t>，函請</w:t>
      </w:r>
      <w:r w:rsidR="00E103A5">
        <w:rPr>
          <w:rFonts w:hint="eastAsia"/>
        </w:rPr>
        <w:t>經濟部督</w:t>
      </w:r>
      <w:proofErr w:type="gramStart"/>
      <w:r w:rsidR="00E103A5">
        <w:rPr>
          <w:rFonts w:hint="eastAsia"/>
        </w:rPr>
        <w:t>飭</w:t>
      </w:r>
      <w:proofErr w:type="gramEnd"/>
      <w:r w:rsidR="00E103A5">
        <w:rPr>
          <w:rFonts w:hint="eastAsia"/>
        </w:rPr>
        <w:t>所屬</w:t>
      </w:r>
      <w:r w:rsidR="00E25849">
        <w:rPr>
          <w:rFonts w:hint="eastAsia"/>
        </w:rPr>
        <w:t>確實檢討改進</w:t>
      </w:r>
      <w:proofErr w:type="gramStart"/>
      <w:r w:rsidR="00E25849">
        <w:rPr>
          <w:rFonts w:hint="eastAsia"/>
        </w:rPr>
        <w:t>見復。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106"/>
      <w:bookmarkEnd w:id="107"/>
      <w:bookmarkEnd w:id="108"/>
      <w:bookmarkEnd w:id="109"/>
      <w:bookmarkEnd w:id="110"/>
      <w:proofErr w:type="gramEnd"/>
    </w:p>
    <w:p w:rsidR="00FB7770" w:rsidRDefault="00671916" w:rsidP="00F804D3">
      <w:pPr>
        <w:pStyle w:val="2"/>
      </w:pPr>
      <w:bookmarkStart w:id="111" w:name="_Toc70241819"/>
      <w:bookmarkStart w:id="112" w:name="_Toc70242208"/>
      <w:bookmarkStart w:id="113" w:name="_Toc421794878"/>
      <w:bookmarkStart w:id="114" w:name="_Toc421795444"/>
      <w:bookmarkStart w:id="115" w:name="_Toc421796025"/>
      <w:bookmarkStart w:id="116" w:name="_Toc422728960"/>
      <w:bookmarkStart w:id="117" w:name="_Toc422834163"/>
      <w:bookmarkStart w:id="118" w:name="_Toc70241818"/>
      <w:bookmarkStart w:id="119" w:name="_Toc70242207"/>
      <w:bookmarkStart w:id="120" w:name="_Toc69556899"/>
      <w:bookmarkStart w:id="121" w:name="_Toc69556948"/>
      <w:bookmarkStart w:id="122" w:name="_Toc69609822"/>
      <w:r>
        <w:rPr>
          <w:rFonts w:hint="eastAsia"/>
        </w:rPr>
        <w:t>抄</w:t>
      </w:r>
      <w:r w:rsidR="00FB7770">
        <w:rPr>
          <w:rFonts w:hint="eastAsia"/>
        </w:rPr>
        <w:t>調查意見</w:t>
      </w:r>
      <w:r>
        <w:rPr>
          <w:rFonts w:hint="eastAsia"/>
        </w:rPr>
        <w:t>及處理辦法</w:t>
      </w:r>
      <w:r w:rsidR="00FB7770">
        <w:rPr>
          <w:rFonts w:hint="eastAsia"/>
        </w:rPr>
        <w:t>，函復審計部。</w:t>
      </w:r>
      <w:bookmarkEnd w:id="111"/>
      <w:bookmarkEnd w:id="112"/>
      <w:bookmarkEnd w:id="113"/>
      <w:bookmarkEnd w:id="114"/>
      <w:bookmarkEnd w:id="115"/>
      <w:bookmarkEnd w:id="116"/>
      <w:bookmarkEnd w:id="117"/>
    </w:p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18"/>
    <w:bookmarkEnd w:id="119"/>
    <w:bookmarkEnd w:id="120"/>
    <w:bookmarkEnd w:id="121"/>
    <w:bookmarkEnd w:id="122"/>
    <w:p w:rsidR="00E25849" w:rsidRDefault="00671916">
      <w:pPr>
        <w:pStyle w:val="2"/>
      </w:pPr>
      <w:r>
        <w:rPr>
          <w:rFonts w:hint="eastAsia"/>
          <w:color w:val="000000"/>
        </w:rPr>
        <w:t>調查報告之案由、調查意見及處理辦法上網公布。</w:t>
      </w:r>
    </w:p>
    <w:p w:rsidR="00E25849" w:rsidRDefault="00E25849" w:rsidP="00671916">
      <w:pPr>
        <w:pStyle w:val="aa"/>
        <w:spacing w:beforeLines="150" w:before="685" w:after="0"/>
        <w:ind w:leftChars="450" w:left="1531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671916">
        <w:rPr>
          <w:rFonts w:hint="eastAsia"/>
          <w:b w:val="0"/>
          <w:bCs/>
          <w:snapToGrid/>
          <w:spacing w:val="12"/>
          <w:kern w:val="0"/>
          <w:sz w:val="40"/>
        </w:rPr>
        <w:t>陳慶財、方萬富、蔡培村</w:t>
      </w: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B1170" w:rsidRPr="00DB1170" w:rsidRDefault="00DB117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103A5" w:rsidRDefault="00E103A5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1E74C2">
        <w:rPr>
          <w:rFonts w:hAnsi="標楷體" w:hint="eastAsia"/>
          <w:bCs/>
        </w:rPr>
        <w:t>10</w:t>
      </w:r>
      <w:r w:rsidR="001E25E1">
        <w:rPr>
          <w:rFonts w:hAnsi="標楷體" w:hint="eastAsia"/>
          <w:bCs/>
        </w:rPr>
        <w:t>8</w:t>
      </w:r>
      <w:r>
        <w:rPr>
          <w:rFonts w:hAnsi="標楷體" w:hint="eastAsia"/>
          <w:bCs/>
        </w:rPr>
        <w:t xml:space="preserve">　年　</w:t>
      </w:r>
      <w:r w:rsidR="00671916">
        <w:rPr>
          <w:rFonts w:hAnsi="標楷體" w:hint="eastAsia"/>
          <w:bCs/>
        </w:rPr>
        <w:t>8</w:t>
      </w:r>
      <w:r>
        <w:rPr>
          <w:rFonts w:hAnsi="標楷體" w:hint="eastAsia"/>
          <w:bCs/>
        </w:rPr>
        <w:t xml:space="preserve">　月　</w:t>
      </w:r>
      <w:r w:rsidR="00671916">
        <w:rPr>
          <w:rFonts w:hAnsi="標楷體" w:hint="eastAsia"/>
          <w:bCs/>
        </w:rPr>
        <w:t>7</w:t>
      </w:r>
      <w:r>
        <w:rPr>
          <w:rFonts w:hAnsi="標楷體" w:hint="eastAsia"/>
          <w:bCs/>
        </w:rPr>
        <w:t xml:space="preserve">　日</w:t>
      </w:r>
    </w:p>
    <w:p w:rsidR="00416721" w:rsidRDefault="00416721" w:rsidP="00A07B4B">
      <w:pPr>
        <w:pStyle w:val="af0"/>
        <w:kinsoku/>
        <w:autoSpaceDE w:val="0"/>
        <w:spacing w:beforeLines="50" w:before="228"/>
        <w:ind w:left="1020" w:hanging="1020"/>
        <w:rPr>
          <w:bCs/>
        </w:rPr>
      </w:pPr>
    </w:p>
    <w:p w:rsidR="00416721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6D" w:rsidRDefault="00691D6D">
      <w:r>
        <w:separator/>
      </w:r>
    </w:p>
  </w:endnote>
  <w:endnote w:type="continuationSeparator" w:id="0">
    <w:p w:rsidR="00691D6D" w:rsidRDefault="0069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DE" w:rsidRDefault="00F00AD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80D19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F00ADE" w:rsidRDefault="00F00AD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6D" w:rsidRDefault="00691D6D">
      <w:r>
        <w:separator/>
      </w:r>
    </w:p>
  </w:footnote>
  <w:footnote w:type="continuationSeparator" w:id="0">
    <w:p w:rsidR="00691D6D" w:rsidRDefault="00691D6D">
      <w:r>
        <w:continuationSeparator/>
      </w:r>
    </w:p>
  </w:footnote>
  <w:footnote w:id="1">
    <w:p w:rsidR="00854C15" w:rsidRPr="00854C15" w:rsidRDefault="00854C15">
      <w:pPr>
        <w:pStyle w:val="afc"/>
        <w:rPr>
          <w:sz w:val="24"/>
          <w:szCs w:val="24"/>
          <w:lang w:eastAsia="zh-TW"/>
        </w:rPr>
      </w:pPr>
      <w:r w:rsidRPr="00854C15">
        <w:rPr>
          <w:rStyle w:val="afe"/>
          <w:sz w:val="24"/>
          <w:szCs w:val="24"/>
        </w:rPr>
        <w:footnoteRef/>
      </w:r>
      <w:r w:rsidRPr="00854C15">
        <w:rPr>
          <w:rFonts w:hint="eastAsia"/>
          <w:sz w:val="24"/>
          <w:szCs w:val="24"/>
          <w:lang w:val="en-US" w:eastAsia="zh-TW"/>
        </w:rPr>
        <w:t xml:space="preserve"> </w:t>
      </w:r>
      <w:r w:rsidRPr="00854C15">
        <w:rPr>
          <w:rFonts w:hint="eastAsia"/>
          <w:sz w:val="24"/>
          <w:szCs w:val="24"/>
          <w:lang w:val="en-US"/>
        </w:rPr>
        <w:t>依跨河建造物設置審核要點第</w:t>
      </w:r>
      <w:r w:rsidRPr="00854C15">
        <w:rPr>
          <w:rFonts w:hint="eastAsia"/>
          <w:sz w:val="24"/>
          <w:szCs w:val="24"/>
          <w:lang w:val="en-US"/>
        </w:rPr>
        <w:t>2</w:t>
      </w:r>
      <w:r w:rsidRPr="00854C15">
        <w:rPr>
          <w:rFonts w:hint="eastAsia"/>
          <w:sz w:val="24"/>
          <w:szCs w:val="24"/>
          <w:lang w:val="en-US"/>
        </w:rPr>
        <w:t>點第</w:t>
      </w:r>
      <w:r w:rsidRPr="00854C15">
        <w:rPr>
          <w:rFonts w:hint="eastAsia"/>
          <w:sz w:val="24"/>
          <w:szCs w:val="24"/>
          <w:lang w:val="en-US"/>
        </w:rPr>
        <w:t>10</w:t>
      </w:r>
      <w:proofErr w:type="spellStart"/>
      <w:r w:rsidRPr="00854C15">
        <w:rPr>
          <w:rFonts w:hint="eastAsia"/>
          <w:sz w:val="24"/>
          <w:szCs w:val="24"/>
          <w:lang w:val="en-US"/>
        </w:rPr>
        <w:t>款規定</w:t>
      </w:r>
      <w:proofErr w:type="spellEnd"/>
      <w:r w:rsidRPr="00854C15">
        <w:rPr>
          <w:rFonts w:hint="eastAsia"/>
          <w:sz w:val="24"/>
          <w:szCs w:val="24"/>
          <w:lang w:val="en-US"/>
        </w:rPr>
        <w:t>：「</w:t>
      </w:r>
      <w:proofErr w:type="spellStart"/>
      <w:r w:rsidRPr="00854C15">
        <w:rPr>
          <w:rFonts w:hint="eastAsia"/>
          <w:sz w:val="24"/>
          <w:szCs w:val="24"/>
          <w:lang w:val="en-US"/>
        </w:rPr>
        <w:t>出水高：計畫洪水位與計畫堤頂間預留之高差</w:t>
      </w:r>
      <w:proofErr w:type="spellEnd"/>
      <w:r w:rsidRPr="00854C15">
        <w:rPr>
          <w:rFonts w:hint="eastAsia"/>
          <w:sz w:val="24"/>
          <w:szCs w:val="24"/>
          <w:lang w:val="en-US"/>
        </w:rPr>
        <w:t>。」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4B40354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644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1984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0927CA"/>
    <w:multiLevelType w:val="hybridMultilevel"/>
    <w:tmpl w:val="681A238E"/>
    <w:lvl w:ilvl="0" w:tplc="70EEEB7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48F3"/>
    <w:rsid w:val="00006961"/>
    <w:rsid w:val="000100B1"/>
    <w:rsid w:val="000112BF"/>
    <w:rsid w:val="00012233"/>
    <w:rsid w:val="00017318"/>
    <w:rsid w:val="00017432"/>
    <w:rsid w:val="000246F7"/>
    <w:rsid w:val="0003114D"/>
    <w:rsid w:val="00036D76"/>
    <w:rsid w:val="00041CC1"/>
    <w:rsid w:val="000448DF"/>
    <w:rsid w:val="00056DE5"/>
    <w:rsid w:val="00057F32"/>
    <w:rsid w:val="000616B9"/>
    <w:rsid w:val="00062A25"/>
    <w:rsid w:val="0006439E"/>
    <w:rsid w:val="0006504E"/>
    <w:rsid w:val="000736FA"/>
    <w:rsid w:val="00073CB5"/>
    <w:rsid w:val="0007425C"/>
    <w:rsid w:val="00077435"/>
    <w:rsid w:val="00077553"/>
    <w:rsid w:val="000777B4"/>
    <w:rsid w:val="00081B36"/>
    <w:rsid w:val="000846F7"/>
    <w:rsid w:val="000851A2"/>
    <w:rsid w:val="00086CB9"/>
    <w:rsid w:val="000901BD"/>
    <w:rsid w:val="00092067"/>
    <w:rsid w:val="0009352E"/>
    <w:rsid w:val="0009423D"/>
    <w:rsid w:val="00096B96"/>
    <w:rsid w:val="00096EEE"/>
    <w:rsid w:val="000A2F3F"/>
    <w:rsid w:val="000B0B4A"/>
    <w:rsid w:val="000B1641"/>
    <w:rsid w:val="000B279A"/>
    <w:rsid w:val="000B61D2"/>
    <w:rsid w:val="000B70A7"/>
    <w:rsid w:val="000B73DD"/>
    <w:rsid w:val="000C17D5"/>
    <w:rsid w:val="000C495F"/>
    <w:rsid w:val="000D77DC"/>
    <w:rsid w:val="000E449D"/>
    <w:rsid w:val="000E6431"/>
    <w:rsid w:val="000E7ABF"/>
    <w:rsid w:val="000F1A8F"/>
    <w:rsid w:val="000F21A5"/>
    <w:rsid w:val="00102B9F"/>
    <w:rsid w:val="001034ED"/>
    <w:rsid w:val="00103A77"/>
    <w:rsid w:val="00112637"/>
    <w:rsid w:val="00112ABC"/>
    <w:rsid w:val="0011767A"/>
    <w:rsid w:val="0012001E"/>
    <w:rsid w:val="001220E8"/>
    <w:rsid w:val="00126A55"/>
    <w:rsid w:val="00133F08"/>
    <w:rsid w:val="001345E6"/>
    <w:rsid w:val="001378B0"/>
    <w:rsid w:val="00140E94"/>
    <w:rsid w:val="001412E2"/>
    <w:rsid w:val="00141390"/>
    <w:rsid w:val="00142E00"/>
    <w:rsid w:val="00152793"/>
    <w:rsid w:val="001532D6"/>
    <w:rsid w:val="00153B7E"/>
    <w:rsid w:val="001545A9"/>
    <w:rsid w:val="00156A51"/>
    <w:rsid w:val="00161487"/>
    <w:rsid w:val="001637C7"/>
    <w:rsid w:val="0016480E"/>
    <w:rsid w:val="00174297"/>
    <w:rsid w:val="00180E06"/>
    <w:rsid w:val="001817B3"/>
    <w:rsid w:val="00182268"/>
    <w:rsid w:val="001823F3"/>
    <w:rsid w:val="00183014"/>
    <w:rsid w:val="001929E5"/>
    <w:rsid w:val="00193965"/>
    <w:rsid w:val="001959C2"/>
    <w:rsid w:val="001A2A7C"/>
    <w:rsid w:val="001A51E3"/>
    <w:rsid w:val="001A5273"/>
    <w:rsid w:val="001A7968"/>
    <w:rsid w:val="001B2E98"/>
    <w:rsid w:val="001B3483"/>
    <w:rsid w:val="001B3A0A"/>
    <w:rsid w:val="001B3C1E"/>
    <w:rsid w:val="001B4494"/>
    <w:rsid w:val="001C0D8B"/>
    <w:rsid w:val="001C0DA8"/>
    <w:rsid w:val="001D1359"/>
    <w:rsid w:val="001D4AD7"/>
    <w:rsid w:val="001E0D8A"/>
    <w:rsid w:val="001E25E1"/>
    <w:rsid w:val="001E67BA"/>
    <w:rsid w:val="001E72D9"/>
    <w:rsid w:val="001E74C2"/>
    <w:rsid w:val="001E771D"/>
    <w:rsid w:val="001E7968"/>
    <w:rsid w:val="001F2939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3464F"/>
    <w:rsid w:val="002374FA"/>
    <w:rsid w:val="00242954"/>
    <w:rsid w:val="002454DA"/>
    <w:rsid w:val="00252BC4"/>
    <w:rsid w:val="00254014"/>
    <w:rsid w:val="00254B39"/>
    <w:rsid w:val="00256903"/>
    <w:rsid w:val="002624DF"/>
    <w:rsid w:val="0026504D"/>
    <w:rsid w:val="00273A2F"/>
    <w:rsid w:val="00276860"/>
    <w:rsid w:val="00277EBD"/>
    <w:rsid w:val="00280986"/>
    <w:rsid w:val="00281ECE"/>
    <w:rsid w:val="00282EBC"/>
    <w:rsid w:val="002831C7"/>
    <w:rsid w:val="00283469"/>
    <w:rsid w:val="00283652"/>
    <w:rsid w:val="002840C6"/>
    <w:rsid w:val="00292975"/>
    <w:rsid w:val="00295174"/>
    <w:rsid w:val="00296172"/>
    <w:rsid w:val="00296B92"/>
    <w:rsid w:val="00297194"/>
    <w:rsid w:val="00297816"/>
    <w:rsid w:val="002A0F8B"/>
    <w:rsid w:val="002A2C22"/>
    <w:rsid w:val="002A6DEE"/>
    <w:rsid w:val="002A73B9"/>
    <w:rsid w:val="002B02EB"/>
    <w:rsid w:val="002B4C02"/>
    <w:rsid w:val="002B741E"/>
    <w:rsid w:val="002C0105"/>
    <w:rsid w:val="002C0602"/>
    <w:rsid w:val="002C2994"/>
    <w:rsid w:val="002D5C16"/>
    <w:rsid w:val="002F0A01"/>
    <w:rsid w:val="002F0CB7"/>
    <w:rsid w:val="002F2476"/>
    <w:rsid w:val="002F3DFF"/>
    <w:rsid w:val="002F4663"/>
    <w:rsid w:val="002F5E05"/>
    <w:rsid w:val="002F62C0"/>
    <w:rsid w:val="002F7083"/>
    <w:rsid w:val="0030759C"/>
    <w:rsid w:val="00307A76"/>
    <w:rsid w:val="0031230B"/>
    <w:rsid w:val="00315A16"/>
    <w:rsid w:val="00317053"/>
    <w:rsid w:val="00320DD5"/>
    <w:rsid w:val="0032109C"/>
    <w:rsid w:val="00322B45"/>
    <w:rsid w:val="0032331C"/>
    <w:rsid w:val="00323809"/>
    <w:rsid w:val="00323D41"/>
    <w:rsid w:val="00325414"/>
    <w:rsid w:val="003302F1"/>
    <w:rsid w:val="00340079"/>
    <w:rsid w:val="00340E33"/>
    <w:rsid w:val="0034470E"/>
    <w:rsid w:val="0034626D"/>
    <w:rsid w:val="003510B2"/>
    <w:rsid w:val="003525F1"/>
    <w:rsid w:val="00352DB0"/>
    <w:rsid w:val="00355497"/>
    <w:rsid w:val="00361063"/>
    <w:rsid w:val="003618DB"/>
    <w:rsid w:val="00362523"/>
    <w:rsid w:val="0037094A"/>
    <w:rsid w:val="00371ED3"/>
    <w:rsid w:val="00372FFC"/>
    <w:rsid w:val="003741FF"/>
    <w:rsid w:val="00376E92"/>
    <w:rsid w:val="0037728A"/>
    <w:rsid w:val="00380B7D"/>
    <w:rsid w:val="00381A99"/>
    <w:rsid w:val="0038200C"/>
    <w:rsid w:val="003829C2"/>
    <w:rsid w:val="003830B2"/>
    <w:rsid w:val="003841D6"/>
    <w:rsid w:val="00384724"/>
    <w:rsid w:val="00384CAD"/>
    <w:rsid w:val="00390D49"/>
    <w:rsid w:val="003919B7"/>
    <w:rsid w:val="00391D57"/>
    <w:rsid w:val="00392292"/>
    <w:rsid w:val="00394F45"/>
    <w:rsid w:val="00395FAC"/>
    <w:rsid w:val="003A5927"/>
    <w:rsid w:val="003B1017"/>
    <w:rsid w:val="003B3C07"/>
    <w:rsid w:val="003B5272"/>
    <w:rsid w:val="003B6081"/>
    <w:rsid w:val="003B6775"/>
    <w:rsid w:val="003C156D"/>
    <w:rsid w:val="003C3FBD"/>
    <w:rsid w:val="003C5FE2"/>
    <w:rsid w:val="003D05FB"/>
    <w:rsid w:val="003D1B16"/>
    <w:rsid w:val="003D45BF"/>
    <w:rsid w:val="003D46C6"/>
    <w:rsid w:val="003D48D7"/>
    <w:rsid w:val="003D508A"/>
    <w:rsid w:val="003D537F"/>
    <w:rsid w:val="003D7B75"/>
    <w:rsid w:val="003E0208"/>
    <w:rsid w:val="003E4212"/>
    <w:rsid w:val="003E4B57"/>
    <w:rsid w:val="003E50E5"/>
    <w:rsid w:val="003F27E1"/>
    <w:rsid w:val="003F437A"/>
    <w:rsid w:val="003F5C2B"/>
    <w:rsid w:val="00402240"/>
    <w:rsid w:val="004023E9"/>
    <w:rsid w:val="0040454A"/>
    <w:rsid w:val="00406AB7"/>
    <w:rsid w:val="00412CD4"/>
    <w:rsid w:val="00413F83"/>
    <w:rsid w:val="0041490C"/>
    <w:rsid w:val="00416191"/>
    <w:rsid w:val="00416721"/>
    <w:rsid w:val="004173BC"/>
    <w:rsid w:val="00421EF0"/>
    <w:rsid w:val="004224FA"/>
    <w:rsid w:val="00423D07"/>
    <w:rsid w:val="00423F89"/>
    <w:rsid w:val="00426740"/>
    <w:rsid w:val="00427936"/>
    <w:rsid w:val="0043045A"/>
    <w:rsid w:val="00430FEE"/>
    <w:rsid w:val="00432FBE"/>
    <w:rsid w:val="00433593"/>
    <w:rsid w:val="00435966"/>
    <w:rsid w:val="0044346F"/>
    <w:rsid w:val="0044773A"/>
    <w:rsid w:val="00453FF6"/>
    <w:rsid w:val="00463555"/>
    <w:rsid w:val="0046520A"/>
    <w:rsid w:val="004672AB"/>
    <w:rsid w:val="004714FE"/>
    <w:rsid w:val="00477BAA"/>
    <w:rsid w:val="00481F90"/>
    <w:rsid w:val="00487F2C"/>
    <w:rsid w:val="0049177F"/>
    <w:rsid w:val="00494789"/>
    <w:rsid w:val="00495053"/>
    <w:rsid w:val="00497601"/>
    <w:rsid w:val="004A1F59"/>
    <w:rsid w:val="004A29BE"/>
    <w:rsid w:val="004A3225"/>
    <w:rsid w:val="004A33EE"/>
    <w:rsid w:val="004A3AA8"/>
    <w:rsid w:val="004A468E"/>
    <w:rsid w:val="004A7D06"/>
    <w:rsid w:val="004B13C7"/>
    <w:rsid w:val="004B6339"/>
    <w:rsid w:val="004B778F"/>
    <w:rsid w:val="004C0609"/>
    <w:rsid w:val="004D141F"/>
    <w:rsid w:val="004D2742"/>
    <w:rsid w:val="004D6310"/>
    <w:rsid w:val="004E0062"/>
    <w:rsid w:val="004E05A1"/>
    <w:rsid w:val="004E104A"/>
    <w:rsid w:val="004E7647"/>
    <w:rsid w:val="004F1EC3"/>
    <w:rsid w:val="004F472A"/>
    <w:rsid w:val="004F4C49"/>
    <w:rsid w:val="004F5E57"/>
    <w:rsid w:val="004F6710"/>
    <w:rsid w:val="004F7E1E"/>
    <w:rsid w:val="00500B02"/>
    <w:rsid w:val="00500C3E"/>
    <w:rsid w:val="00502849"/>
    <w:rsid w:val="00504334"/>
    <w:rsid w:val="0050498D"/>
    <w:rsid w:val="005104D7"/>
    <w:rsid w:val="00510B9E"/>
    <w:rsid w:val="00535F82"/>
    <w:rsid w:val="00536BC2"/>
    <w:rsid w:val="0053735B"/>
    <w:rsid w:val="005425E1"/>
    <w:rsid w:val="005427C5"/>
    <w:rsid w:val="00542CF6"/>
    <w:rsid w:val="005522EE"/>
    <w:rsid w:val="00553785"/>
    <w:rsid w:val="00553C03"/>
    <w:rsid w:val="00561488"/>
    <w:rsid w:val="00563692"/>
    <w:rsid w:val="00571679"/>
    <w:rsid w:val="005844E7"/>
    <w:rsid w:val="005848E8"/>
    <w:rsid w:val="00590374"/>
    <w:rsid w:val="005908B8"/>
    <w:rsid w:val="005941AF"/>
    <w:rsid w:val="0059512E"/>
    <w:rsid w:val="005A6DD2"/>
    <w:rsid w:val="005B7C74"/>
    <w:rsid w:val="005C1ACE"/>
    <w:rsid w:val="005C385D"/>
    <w:rsid w:val="005D3B20"/>
    <w:rsid w:val="005E2D0D"/>
    <w:rsid w:val="005E3B01"/>
    <w:rsid w:val="005E4759"/>
    <w:rsid w:val="005E5C68"/>
    <w:rsid w:val="005E65C0"/>
    <w:rsid w:val="005F0390"/>
    <w:rsid w:val="005F0A42"/>
    <w:rsid w:val="005F1609"/>
    <w:rsid w:val="005F3135"/>
    <w:rsid w:val="005F7A31"/>
    <w:rsid w:val="006017E6"/>
    <w:rsid w:val="00602295"/>
    <w:rsid w:val="006022C9"/>
    <w:rsid w:val="006072CD"/>
    <w:rsid w:val="00612023"/>
    <w:rsid w:val="00614190"/>
    <w:rsid w:val="00622A99"/>
    <w:rsid w:val="00622E67"/>
    <w:rsid w:val="00626B57"/>
    <w:rsid w:val="00626EDC"/>
    <w:rsid w:val="00641637"/>
    <w:rsid w:val="006426A6"/>
    <w:rsid w:val="006470EC"/>
    <w:rsid w:val="00650BAB"/>
    <w:rsid w:val="006542D6"/>
    <w:rsid w:val="0065598E"/>
    <w:rsid w:val="00655AF2"/>
    <w:rsid w:val="00655BC5"/>
    <w:rsid w:val="006568BE"/>
    <w:rsid w:val="00656D30"/>
    <w:rsid w:val="006575B3"/>
    <w:rsid w:val="0066025D"/>
    <w:rsid w:val="0066091A"/>
    <w:rsid w:val="00671916"/>
    <w:rsid w:val="00672CF7"/>
    <w:rsid w:val="006754CF"/>
    <w:rsid w:val="006773EC"/>
    <w:rsid w:val="00680504"/>
    <w:rsid w:val="00681CD9"/>
    <w:rsid w:val="00682F3E"/>
    <w:rsid w:val="00683E30"/>
    <w:rsid w:val="00687024"/>
    <w:rsid w:val="00691D6D"/>
    <w:rsid w:val="006929A5"/>
    <w:rsid w:val="00693D87"/>
    <w:rsid w:val="00695E22"/>
    <w:rsid w:val="006A4B67"/>
    <w:rsid w:val="006B29D3"/>
    <w:rsid w:val="006B5E43"/>
    <w:rsid w:val="006B64A0"/>
    <w:rsid w:val="006B7093"/>
    <w:rsid w:val="006B7417"/>
    <w:rsid w:val="006B7630"/>
    <w:rsid w:val="006D0EC5"/>
    <w:rsid w:val="006D31E3"/>
    <w:rsid w:val="006D3691"/>
    <w:rsid w:val="006D7189"/>
    <w:rsid w:val="006E18AC"/>
    <w:rsid w:val="006E5EF0"/>
    <w:rsid w:val="006F18C1"/>
    <w:rsid w:val="006F3563"/>
    <w:rsid w:val="006F42B9"/>
    <w:rsid w:val="006F5F12"/>
    <w:rsid w:val="006F6103"/>
    <w:rsid w:val="007016C3"/>
    <w:rsid w:val="00704E00"/>
    <w:rsid w:val="007209E7"/>
    <w:rsid w:val="00726182"/>
    <w:rsid w:val="00727635"/>
    <w:rsid w:val="00732329"/>
    <w:rsid w:val="00733678"/>
    <w:rsid w:val="007337CA"/>
    <w:rsid w:val="00734CE4"/>
    <w:rsid w:val="00735123"/>
    <w:rsid w:val="00741837"/>
    <w:rsid w:val="007453E6"/>
    <w:rsid w:val="00747C9B"/>
    <w:rsid w:val="00754D68"/>
    <w:rsid w:val="0075747E"/>
    <w:rsid w:val="0077309D"/>
    <w:rsid w:val="007757F2"/>
    <w:rsid w:val="007774EE"/>
    <w:rsid w:val="00781822"/>
    <w:rsid w:val="00783F21"/>
    <w:rsid w:val="00787159"/>
    <w:rsid w:val="0079043A"/>
    <w:rsid w:val="00791668"/>
    <w:rsid w:val="00791AA1"/>
    <w:rsid w:val="00794268"/>
    <w:rsid w:val="007953C9"/>
    <w:rsid w:val="007A3793"/>
    <w:rsid w:val="007A62A3"/>
    <w:rsid w:val="007B17E5"/>
    <w:rsid w:val="007C1BA2"/>
    <w:rsid w:val="007C2B48"/>
    <w:rsid w:val="007D20E9"/>
    <w:rsid w:val="007D7881"/>
    <w:rsid w:val="007D7E3A"/>
    <w:rsid w:val="007E0E10"/>
    <w:rsid w:val="007E4768"/>
    <w:rsid w:val="007E534C"/>
    <w:rsid w:val="007E6901"/>
    <w:rsid w:val="007E777B"/>
    <w:rsid w:val="007F2070"/>
    <w:rsid w:val="007F2AED"/>
    <w:rsid w:val="007F546B"/>
    <w:rsid w:val="007F64AC"/>
    <w:rsid w:val="007F7EB5"/>
    <w:rsid w:val="00804B07"/>
    <w:rsid w:val="008053F5"/>
    <w:rsid w:val="00807AF7"/>
    <w:rsid w:val="00810198"/>
    <w:rsid w:val="00815DA8"/>
    <w:rsid w:val="0082194D"/>
    <w:rsid w:val="008221F9"/>
    <w:rsid w:val="00826EF5"/>
    <w:rsid w:val="00831693"/>
    <w:rsid w:val="0083270D"/>
    <w:rsid w:val="008346D6"/>
    <w:rsid w:val="00840104"/>
    <w:rsid w:val="00840C1F"/>
    <w:rsid w:val="00841FC5"/>
    <w:rsid w:val="00844576"/>
    <w:rsid w:val="00845709"/>
    <w:rsid w:val="00845D43"/>
    <w:rsid w:val="00850DFF"/>
    <w:rsid w:val="00854C15"/>
    <w:rsid w:val="008557FE"/>
    <w:rsid w:val="008576BD"/>
    <w:rsid w:val="00860463"/>
    <w:rsid w:val="00861CFB"/>
    <w:rsid w:val="008631AA"/>
    <w:rsid w:val="00864E41"/>
    <w:rsid w:val="00870485"/>
    <w:rsid w:val="00870B4C"/>
    <w:rsid w:val="008733DA"/>
    <w:rsid w:val="008843F9"/>
    <w:rsid w:val="008850E4"/>
    <w:rsid w:val="00890761"/>
    <w:rsid w:val="00891F1B"/>
    <w:rsid w:val="008939AB"/>
    <w:rsid w:val="008A12F5"/>
    <w:rsid w:val="008B1587"/>
    <w:rsid w:val="008B1912"/>
    <w:rsid w:val="008B1B01"/>
    <w:rsid w:val="008B294D"/>
    <w:rsid w:val="008B3BCD"/>
    <w:rsid w:val="008B6DF8"/>
    <w:rsid w:val="008C106C"/>
    <w:rsid w:val="008C10F1"/>
    <w:rsid w:val="008C1926"/>
    <w:rsid w:val="008C1E99"/>
    <w:rsid w:val="008D09C5"/>
    <w:rsid w:val="008D0B4C"/>
    <w:rsid w:val="008D64B3"/>
    <w:rsid w:val="008E0085"/>
    <w:rsid w:val="008E0B61"/>
    <w:rsid w:val="008E0CA1"/>
    <w:rsid w:val="008E2AA6"/>
    <w:rsid w:val="008E311B"/>
    <w:rsid w:val="008E4564"/>
    <w:rsid w:val="008F31D9"/>
    <w:rsid w:val="008F46E7"/>
    <w:rsid w:val="008F6068"/>
    <w:rsid w:val="008F6F0B"/>
    <w:rsid w:val="008F7D40"/>
    <w:rsid w:val="00904DAC"/>
    <w:rsid w:val="009064AF"/>
    <w:rsid w:val="00907BA7"/>
    <w:rsid w:val="0091064E"/>
    <w:rsid w:val="00911FC5"/>
    <w:rsid w:val="00912060"/>
    <w:rsid w:val="00917906"/>
    <w:rsid w:val="00923A70"/>
    <w:rsid w:val="00931A10"/>
    <w:rsid w:val="009322D2"/>
    <w:rsid w:val="00934108"/>
    <w:rsid w:val="00946C4C"/>
    <w:rsid w:val="00947967"/>
    <w:rsid w:val="00955201"/>
    <w:rsid w:val="0096037C"/>
    <w:rsid w:val="00965200"/>
    <w:rsid w:val="009668B3"/>
    <w:rsid w:val="00971471"/>
    <w:rsid w:val="009849C2"/>
    <w:rsid w:val="00984D24"/>
    <w:rsid w:val="009858EB"/>
    <w:rsid w:val="00987BFF"/>
    <w:rsid w:val="009A1ED7"/>
    <w:rsid w:val="009A3F47"/>
    <w:rsid w:val="009A4601"/>
    <w:rsid w:val="009A4969"/>
    <w:rsid w:val="009A6E0B"/>
    <w:rsid w:val="009B0046"/>
    <w:rsid w:val="009B05B6"/>
    <w:rsid w:val="009B2F22"/>
    <w:rsid w:val="009B64C7"/>
    <w:rsid w:val="009C0980"/>
    <w:rsid w:val="009C1440"/>
    <w:rsid w:val="009C2107"/>
    <w:rsid w:val="009C5D9E"/>
    <w:rsid w:val="009D196A"/>
    <w:rsid w:val="009D2C3E"/>
    <w:rsid w:val="009D7F73"/>
    <w:rsid w:val="009E0625"/>
    <w:rsid w:val="009E084F"/>
    <w:rsid w:val="009E2FF3"/>
    <w:rsid w:val="009E3034"/>
    <w:rsid w:val="009E549F"/>
    <w:rsid w:val="009E722A"/>
    <w:rsid w:val="009F0A97"/>
    <w:rsid w:val="009F28A8"/>
    <w:rsid w:val="009F473E"/>
    <w:rsid w:val="009F5C8F"/>
    <w:rsid w:val="009F6709"/>
    <w:rsid w:val="009F682A"/>
    <w:rsid w:val="009F6B80"/>
    <w:rsid w:val="009F74AD"/>
    <w:rsid w:val="00A022BE"/>
    <w:rsid w:val="00A05357"/>
    <w:rsid w:val="00A06244"/>
    <w:rsid w:val="00A06837"/>
    <w:rsid w:val="00A07B4B"/>
    <w:rsid w:val="00A1045C"/>
    <w:rsid w:val="00A17FA9"/>
    <w:rsid w:val="00A2145E"/>
    <w:rsid w:val="00A24C95"/>
    <w:rsid w:val="00A2502F"/>
    <w:rsid w:val="00A2599A"/>
    <w:rsid w:val="00A259C9"/>
    <w:rsid w:val="00A26094"/>
    <w:rsid w:val="00A301BF"/>
    <w:rsid w:val="00A302B2"/>
    <w:rsid w:val="00A331B4"/>
    <w:rsid w:val="00A3484E"/>
    <w:rsid w:val="00A356D3"/>
    <w:rsid w:val="00A36ADA"/>
    <w:rsid w:val="00A424BF"/>
    <w:rsid w:val="00A438D8"/>
    <w:rsid w:val="00A4625E"/>
    <w:rsid w:val="00A473F5"/>
    <w:rsid w:val="00A51EFE"/>
    <w:rsid w:val="00A51F9D"/>
    <w:rsid w:val="00A52CD9"/>
    <w:rsid w:val="00A5413B"/>
    <w:rsid w:val="00A5416A"/>
    <w:rsid w:val="00A551A0"/>
    <w:rsid w:val="00A6125F"/>
    <w:rsid w:val="00A639F4"/>
    <w:rsid w:val="00A65097"/>
    <w:rsid w:val="00A725C9"/>
    <w:rsid w:val="00A81A32"/>
    <w:rsid w:val="00A835BD"/>
    <w:rsid w:val="00A9221A"/>
    <w:rsid w:val="00A94711"/>
    <w:rsid w:val="00A97B15"/>
    <w:rsid w:val="00AA24A2"/>
    <w:rsid w:val="00AA42D5"/>
    <w:rsid w:val="00AA7403"/>
    <w:rsid w:val="00AB2FAB"/>
    <w:rsid w:val="00AB5C14"/>
    <w:rsid w:val="00AC04C1"/>
    <w:rsid w:val="00AC1157"/>
    <w:rsid w:val="00AC1EE7"/>
    <w:rsid w:val="00AC2FDF"/>
    <w:rsid w:val="00AC333F"/>
    <w:rsid w:val="00AC35D6"/>
    <w:rsid w:val="00AC585C"/>
    <w:rsid w:val="00AD1925"/>
    <w:rsid w:val="00AE067D"/>
    <w:rsid w:val="00AF1181"/>
    <w:rsid w:val="00AF2F79"/>
    <w:rsid w:val="00AF4653"/>
    <w:rsid w:val="00AF7DB7"/>
    <w:rsid w:val="00B05CD2"/>
    <w:rsid w:val="00B102D5"/>
    <w:rsid w:val="00B106E2"/>
    <w:rsid w:val="00B10D02"/>
    <w:rsid w:val="00B11B82"/>
    <w:rsid w:val="00B16480"/>
    <w:rsid w:val="00B201E2"/>
    <w:rsid w:val="00B360F3"/>
    <w:rsid w:val="00B443E4"/>
    <w:rsid w:val="00B5484D"/>
    <w:rsid w:val="00B563EA"/>
    <w:rsid w:val="00B56CDF"/>
    <w:rsid w:val="00B60E51"/>
    <w:rsid w:val="00B63A54"/>
    <w:rsid w:val="00B65317"/>
    <w:rsid w:val="00B6671B"/>
    <w:rsid w:val="00B72A4B"/>
    <w:rsid w:val="00B76330"/>
    <w:rsid w:val="00B77D0A"/>
    <w:rsid w:val="00B77D18"/>
    <w:rsid w:val="00B8313A"/>
    <w:rsid w:val="00B850AB"/>
    <w:rsid w:val="00B92396"/>
    <w:rsid w:val="00B93503"/>
    <w:rsid w:val="00B97C58"/>
    <w:rsid w:val="00BA31E8"/>
    <w:rsid w:val="00BA359D"/>
    <w:rsid w:val="00BA55E0"/>
    <w:rsid w:val="00BA6BD4"/>
    <w:rsid w:val="00BA6C7A"/>
    <w:rsid w:val="00BB17D1"/>
    <w:rsid w:val="00BB3752"/>
    <w:rsid w:val="00BB39CF"/>
    <w:rsid w:val="00BB6688"/>
    <w:rsid w:val="00BC26D4"/>
    <w:rsid w:val="00BC698D"/>
    <w:rsid w:val="00BD2B30"/>
    <w:rsid w:val="00BE0C80"/>
    <w:rsid w:val="00BE0FB2"/>
    <w:rsid w:val="00BE191F"/>
    <w:rsid w:val="00BE6E41"/>
    <w:rsid w:val="00BF2A42"/>
    <w:rsid w:val="00BF7829"/>
    <w:rsid w:val="00C03D8C"/>
    <w:rsid w:val="00C055EC"/>
    <w:rsid w:val="00C10DC9"/>
    <w:rsid w:val="00C12FB3"/>
    <w:rsid w:val="00C17341"/>
    <w:rsid w:val="00C24EEF"/>
    <w:rsid w:val="00C25CF6"/>
    <w:rsid w:val="00C268E1"/>
    <w:rsid w:val="00C26B63"/>
    <w:rsid w:val="00C26C36"/>
    <w:rsid w:val="00C32768"/>
    <w:rsid w:val="00C33A9C"/>
    <w:rsid w:val="00C431DF"/>
    <w:rsid w:val="00C456BD"/>
    <w:rsid w:val="00C530DC"/>
    <w:rsid w:val="00C5350D"/>
    <w:rsid w:val="00C6123C"/>
    <w:rsid w:val="00C6311A"/>
    <w:rsid w:val="00C678A2"/>
    <w:rsid w:val="00C7084D"/>
    <w:rsid w:val="00C7315E"/>
    <w:rsid w:val="00C75895"/>
    <w:rsid w:val="00C83C9F"/>
    <w:rsid w:val="00C83CFF"/>
    <w:rsid w:val="00C87CA7"/>
    <w:rsid w:val="00C94840"/>
    <w:rsid w:val="00CA4EE3"/>
    <w:rsid w:val="00CB027F"/>
    <w:rsid w:val="00CC0EBB"/>
    <w:rsid w:val="00CC6297"/>
    <w:rsid w:val="00CC673B"/>
    <w:rsid w:val="00CC7690"/>
    <w:rsid w:val="00CD1986"/>
    <w:rsid w:val="00CD3E42"/>
    <w:rsid w:val="00CD54BF"/>
    <w:rsid w:val="00CE2425"/>
    <w:rsid w:val="00CE2DAB"/>
    <w:rsid w:val="00CE4D5C"/>
    <w:rsid w:val="00CE6414"/>
    <w:rsid w:val="00CF0356"/>
    <w:rsid w:val="00CF05DA"/>
    <w:rsid w:val="00CF1783"/>
    <w:rsid w:val="00CF332D"/>
    <w:rsid w:val="00CF58EB"/>
    <w:rsid w:val="00CF6FEC"/>
    <w:rsid w:val="00D0106E"/>
    <w:rsid w:val="00D0525B"/>
    <w:rsid w:val="00D06383"/>
    <w:rsid w:val="00D17BE5"/>
    <w:rsid w:val="00D2028C"/>
    <w:rsid w:val="00D20E85"/>
    <w:rsid w:val="00D21134"/>
    <w:rsid w:val="00D24615"/>
    <w:rsid w:val="00D37842"/>
    <w:rsid w:val="00D42DC2"/>
    <w:rsid w:val="00D4302B"/>
    <w:rsid w:val="00D4560B"/>
    <w:rsid w:val="00D47A6F"/>
    <w:rsid w:val="00D53739"/>
    <w:rsid w:val="00D537E1"/>
    <w:rsid w:val="00D5497A"/>
    <w:rsid w:val="00D55BB2"/>
    <w:rsid w:val="00D6091A"/>
    <w:rsid w:val="00D62CEF"/>
    <w:rsid w:val="00D6605A"/>
    <w:rsid w:val="00D6695F"/>
    <w:rsid w:val="00D67DF9"/>
    <w:rsid w:val="00D75644"/>
    <w:rsid w:val="00D77692"/>
    <w:rsid w:val="00D81656"/>
    <w:rsid w:val="00D83D87"/>
    <w:rsid w:val="00D84A6D"/>
    <w:rsid w:val="00D86A30"/>
    <w:rsid w:val="00D973C0"/>
    <w:rsid w:val="00D9779D"/>
    <w:rsid w:val="00D97B92"/>
    <w:rsid w:val="00D97CB4"/>
    <w:rsid w:val="00D97DD4"/>
    <w:rsid w:val="00DA0BB5"/>
    <w:rsid w:val="00DA467D"/>
    <w:rsid w:val="00DA5A8A"/>
    <w:rsid w:val="00DB1170"/>
    <w:rsid w:val="00DB26CD"/>
    <w:rsid w:val="00DB441C"/>
    <w:rsid w:val="00DB44AF"/>
    <w:rsid w:val="00DC1F58"/>
    <w:rsid w:val="00DC339B"/>
    <w:rsid w:val="00DC4C41"/>
    <w:rsid w:val="00DC5D40"/>
    <w:rsid w:val="00DC69A7"/>
    <w:rsid w:val="00DD1B59"/>
    <w:rsid w:val="00DD30E9"/>
    <w:rsid w:val="00DD35CC"/>
    <w:rsid w:val="00DD4671"/>
    <w:rsid w:val="00DD4F47"/>
    <w:rsid w:val="00DD7FBB"/>
    <w:rsid w:val="00DE0B9F"/>
    <w:rsid w:val="00DE2A9E"/>
    <w:rsid w:val="00DE2DB1"/>
    <w:rsid w:val="00DE2F43"/>
    <w:rsid w:val="00DE3E5F"/>
    <w:rsid w:val="00DE4238"/>
    <w:rsid w:val="00DE657F"/>
    <w:rsid w:val="00DF1218"/>
    <w:rsid w:val="00DF6462"/>
    <w:rsid w:val="00E02FA0"/>
    <w:rsid w:val="00E036DC"/>
    <w:rsid w:val="00E103A5"/>
    <w:rsid w:val="00E10454"/>
    <w:rsid w:val="00E112E5"/>
    <w:rsid w:val="00E122D8"/>
    <w:rsid w:val="00E129F7"/>
    <w:rsid w:val="00E12CC8"/>
    <w:rsid w:val="00E139B0"/>
    <w:rsid w:val="00E15352"/>
    <w:rsid w:val="00E2100A"/>
    <w:rsid w:val="00E21CC7"/>
    <w:rsid w:val="00E23ACD"/>
    <w:rsid w:val="00E246B2"/>
    <w:rsid w:val="00E24D9E"/>
    <w:rsid w:val="00E25849"/>
    <w:rsid w:val="00E31344"/>
    <w:rsid w:val="00E3197E"/>
    <w:rsid w:val="00E342F8"/>
    <w:rsid w:val="00E343CE"/>
    <w:rsid w:val="00E351ED"/>
    <w:rsid w:val="00E4333C"/>
    <w:rsid w:val="00E5381B"/>
    <w:rsid w:val="00E53CDC"/>
    <w:rsid w:val="00E57E50"/>
    <w:rsid w:val="00E6034B"/>
    <w:rsid w:val="00E61A0F"/>
    <w:rsid w:val="00E63871"/>
    <w:rsid w:val="00E6549E"/>
    <w:rsid w:val="00E65EDE"/>
    <w:rsid w:val="00E7040A"/>
    <w:rsid w:val="00E70F81"/>
    <w:rsid w:val="00E711F0"/>
    <w:rsid w:val="00E77055"/>
    <w:rsid w:val="00E77460"/>
    <w:rsid w:val="00E80D19"/>
    <w:rsid w:val="00E83ABC"/>
    <w:rsid w:val="00E844F2"/>
    <w:rsid w:val="00E90AD0"/>
    <w:rsid w:val="00E92FCB"/>
    <w:rsid w:val="00E95D9A"/>
    <w:rsid w:val="00E97D25"/>
    <w:rsid w:val="00EA147F"/>
    <w:rsid w:val="00EA4100"/>
    <w:rsid w:val="00EA4A27"/>
    <w:rsid w:val="00EA4FA6"/>
    <w:rsid w:val="00EB1A25"/>
    <w:rsid w:val="00EB5BC9"/>
    <w:rsid w:val="00EC1BE6"/>
    <w:rsid w:val="00EC7363"/>
    <w:rsid w:val="00ED03AB"/>
    <w:rsid w:val="00ED1963"/>
    <w:rsid w:val="00ED1CD4"/>
    <w:rsid w:val="00ED1D2B"/>
    <w:rsid w:val="00ED2DDE"/>
    <w:rsid w:val="00ED64B5"/>
    <w:rsid w:val="00EE4A97"/>
    <w:rsid w:val="00EE7CCA"/>
    <w:rsid w:val="00EF2EC7"/>
    <w:rsid w:val="00EF6286"/>
    <w:rsid w:val="00F00ADE"/>
    <w:rsid w:val="00F04B2C"/>
    <w:rsid w:val="00F05455"/>
    <w:rsid w:val="00F06907"/>
    <w:rsid w:val="00F11DDC"/>
    <w:rsid w:val="00F140E5"/>
    <w:rsid w:val="00F150A4"/>
    <w:rsid w:val="00F15E5C"/>
    <w:rsid w:val="00F16A14"/>
    <w:rsid w:val="00F265D7"/>
    <w:rsid w:val="00F31809"/>
    <w:rsid w:val="00F338E5"/>
    <w:rsid w:val="00F362D7"/>
    <w:rsid w:val="00F37D7B"/>
    <w:rsid w:val="00F40ADA"/>
    <w:rsid w:val="00F40DCA"/>
    <w:rsid w:val="00F5314C"/>
    <w:rsid w:val="00F5688C"/>
    <w:rsid w:val="00F60048"/>
    <w:rsid w:val="00F635DD"/>
    <w:rsid w:val="00F65A48"/>
    <w:rsid w:val="00F6626B"/>
    <w:rsid w:val="00F6627B"/>
    <w:rsid w:val="00F70C88"/>
    <w:rsid w:val="00F72DA9"/>
    <w:rsid w:val="00F7336E"/>
    <w:rsid w:val="00F734F2"/>
    <w:rsid w:val="00F75052"/>
    <w:rsid w:val="00F804D3"/>
    <w:rsid w:val="00F816CB"/>
    <w:rsid w:val="00F818F6"/>
    <w:rsid w:val="00F81CD2"/>
    <w:rsid w:val="00F82641"/>
    <w:rsid w:val="00F85885"/>
    <w:rsid w:val="00F90F18"/>
    <w:rsid w:val="00F937E4"/>
    <w:rsid w:val="00F94DB4"/>
    <w:rsid w:val="00F95EE7"/>
    <w:rsid w:val="00FA39E6"/>
    <w:rsid w:val="00FA7BC9"/>
    <w:rsid w:val="00FB095A"/>
    <w:rsid w:val="00FB378E"/>
    <w:rsid w:val="00FB37F1"/>
    <w:rsid w:val="00FB4615"/>
    <w:rsid w:val="00FB47C0"/>
    <w:rsid w:val="00FB501B"/>
    <w:rsid w:val="00FB7770"/>
    <w:rsid w:val="00FD0E68"/>
    <w:rsid w:val="00FD3B91"/>
    <w:rsid w:val="00FD576B"/>
    <w:rsid w:val="00FD579E"/>
    <w:rsid w:val="00FD6845"/>
    <w:rsid w:val="00FE01FC"/>
    <w:rsid w:val="00FE41B1"/>
    <w:rsid w:val="00FE4516"/>
    <w:rsid w:val="00FE620F"/>
    <w:rsid w:val="00FE64C8"/>
    <w:rsid w:val="00FF0F36"/>
    <w:rsid w:val="00FF3AB2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rsid w:val="001823F3"/>
    <w:pPr>
      <w:overflowPunct/>
      <w:autoSpaceDE/>
      <w:autoSpaceDN/>
      <w:snapToGrid w:val="0"/>
      <w:jc w:val="left"/>
    </w:pPr>
    <w:rPr>
      <w:rFonts w:ascii="Times New Roman"/>
      <w:sz w:val="20"/>
      <w:lang w:val="x-none" w:eastAsia="x-none"/>
    </w:rPr>
  </w:style>
  <w:style w:type="character" w:customStyle="1" w:styleId="afd">
    <w:name w:val="註腳文字 字元"/>
    <w:basedOn w:val="a7"/>
    <w:link w:val="afc"/>
    <w:rsid w:val="001823F3"/>
    <w:rPr>
      <w:rFonts w:eastAsia="標楷體"/>
      <w:kern w:val="2"/>
      <w:lang w:val="x-none" w:eastAsia="x-none"/>
    </w:rPr>
  </w:style>
  <w:style w:type="character" w:styleId="afe">
    <w:name w:val="footnote reference"/>
    <w:rsid w:val="001823F3"/>
    <w:rPr>
      <w:vertAlign w:val="superscript"/>
    </w:rPr>
  </w:style>
  <w:style w:type="paragraph" w:customStyle="1" w:styleId="aff">
    <w:name w:val="審核通知一層內文"/>
    <w:basedOn w:val="a6"/>
    <w:rsid w:val="008557FE"/>
    <w:pPr>
      <w:overflowPunct/>
      <w:autoSpaceDE/>
      <w:autoSpaceDN/>
      <w:snapToGrid w:val="0"/>
      <w:spacing w:line="560" w:lineRule="atLeast"/>
      <w:ind w:firstLineChars="200" w:firstLine="640"/>
    </w:pPr>
  </w:style>
  <w:style w:type="character" w:styleId="aff0">
    <w:name w:val="Placeholder Text"/>
    <w:basedOn w:val="a7"/>
    <w:uiPriority w:val="99"/>
    <w:semiHidden/>
    <w:rsid w:val="005F0A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rsid w:val="001823F3"/>
    <w:pPr>
      <w:overflowPunct/>
      <w:autoSpaceDE/>
      <w:autoSpaceDN/>
      <w:snapToGrid w:val="0"/>
      <w:jc w:val="left"/>
    </w:pPr>
    <w:rPr>
      <w:rFonts w:ascii="Times New Roman"/>
      <w:sz w:val="20"/>
      <w:lang w:val="x-none" w:eastAsia="x-none"/>
    </w:rPr>
  </w:style>
  <w:style w:type="character" w:customStyle="1" w:styleId="afd">
    <w:name w:val="註腳文字 字元"/>
    <w:basedOn w:val="a7"/>
    <w:link w:val="afc"/>
    <w:rsid w:val="001823F3"/>
    <w:rPr>
      <w:rFonts w:eastAsia="標楷體"/>
      <w:kern w:val="2"/>
      <w:lang w:val="x-none" w:eastAsia="x-none"/>
    </w:rPr>
  </w:style>
  <w:style w:type="character" w:styleId="afe">
    <w:name w:val="footnote reference"/>
    <w:rsid w:val="001823F3"/>
    <w:rPr>
      <w:vertAlign w:val="superscript"/>
    </w:rPr>
  </w:style>
  <w:style w:type="paragraph" w:customStyle="1" w:styleId="aff">
    <w:name w:val="審核通知一層內文"/>
    <w:basedOn w:val="a6"/>
    <w:rsid w:val="008557FE"/>
    <w:pPr>
      <w:overflowPunct/>
      <w:autoSpaceDE/>
      <w:autoSpaceDN/>
      <w:snapToGrid w:val="0"/>
      <w:spacing w:line="560" w:lineRule="atLeast"/>
      <w:ind w:firstLineChars="200" w:firstLine="640"/>
    </w:pPr>
  </w:style>
  <w:style w:type="character" w:styleId="aff0">
    <w:name w:val="Placeholder Text"/>
    <w:basedOn w:val="a7"/>
    <w:uiPriority w:val="99"/>
    <w:semiHidden/>
    <w:rsid w:val="005F0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FFDB-9BD3-42CF-9DFD-AC42CA6D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4</TotalTime>
  <Pages>13</Pages>
  <Words>3855</Words>
  <Characters>4048</Characters>
  <Application>Microsoft Office Word</Application>
  <DocSecurity>0</DocSecurity>
  <Lines>213</Lines>
  <Paragraphs>129</Paragraphs>
  <ScaleCrop>false</ScaleCrop>
  <Company>cy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石宏鈞</dc:creator>
  <cp:lastModifiedBy>stud01</cp:lastModifiedBy>
  <cp:revision>3</cp:revision>
  <cp:lastPrinted>2019-07-18T03:51:00Z</cp:lastPrinted>
  <dcterms:created xsi:type="dcterms:W3CDTF">2019-08-08T06:28:00Z</dcterms:created>
  <dcterms:modified xsi:type="dcterms:W3CDTF">2019-09-02T08:50:00Z</dcterms:modified>
</cp:coreProperties>
</file>