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60517" w:rsidRDefault="00D75644" w:rsidP="00F37D7B">
      <w:pPr>
        <w:pStyle w:val="af2"/>
        <w:rPr>
          <w:rFonts w:hAnsi="標楷體"/>
        </w:rPr>
      </w:pPr>
      <w:r w:rsidRPr="00660517">
        <w:rPr>
          <w:rFonts w:hAnsi="標楷體" w:hint="eastAsia"/>
        </w:rPr>
        <w:t>調查報告</w:t>
      </w:r>
    </w:p>
    <w:p w:rsidR="008E5D35" w:rsidRPr="00660517" w:rsidRDefault="008E5D35" w:rsidP="001051C9">
      <w:pPr>
        <w:pStyle w:val="1"/>
        <w:wordWrap w:val="0"/>
        <w:rPr>
          <w:rFonts w:hAnsi="標楷體"/>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834149"/>
      <w:r w:rsidRPr="00660517">
        <w:rPr>
          <w:rFonts w:hAnsi="標楷體" w:hint="eastAsia"/>
        </w:rPr>
        <w:t>案　　由：據悉，行政院原子能委員會自民國</w:t>
      </w:r>
      <w:r w:rsidRPr="00660517">
        <w:rPr>
          <w:rFonts w:hAnsi="標楷體"/>
        </w:rPr>
        <w:t>104</w:t>
      </w:r>
      <w:r w:rsidRPr="00660517">
        <w:rPr>
          <w:rFonts w:hAnsi="標楷體" w:hint="eastAsia"/>
        </w:rPr>
        <w:t>年至</w:t>
      </w:r>
      <w:r w:rsidRPr="00660517">
        <w:rPr>
          <w:rFonts w:hAnsi="標楷體"/>
        </w:rPr>
        <w:t>106</w:t>
      </w:r>
      <w:r w:rsidRPr="00660517">
        <w:rPr>
          <w:rFonts w:hAnsi="標楷體" w:hint="eastAsia"/>
        </w:rPr>
        <w:t>年以限制性招標方式，發包給國立清華大學</w:t>
      </w:r>
      <w:r w:rsidRPr="00660517">
        <w:rPr>
          <w:rFonts w:hAnsi="標楷體"/>
        </w:rPr>
        <w:t>3</w:t>
      </w:r>
      <w:r w:rsidRPr="00660517">
        <w:rPr>
          <w:rFonts w:hAnsi="標楷體" w:hint="eastAsia"/>
        </w:rPr>
        <w:t>項「核能安全及前瞻技術之強化研究」計畫，研究金額合計高達新臺幣</w:t>
      </w:r>
      <w:r w:rsidRPr="00660517">
        <w:rPr>
          <w:rFonts w:hAnsi="標楷體"/>
        </w:rPr>
        <w:t>8</w:t>
      </w:r>
      <w:r w:rsidRPr="00660517">
        <w:rPr>
          <w:rFonts w:hAnsi="標楷體" w:hint="eastAsia"/>
        </w:rPr>
        <w:t>,</w:t>
      </w:r>
      <w:r w:rsidRPr="00660517">
        <w:rPr>
          <w:rFonts w:hAnsi="標楷體"/>
        </w:rPr>
        <w:t>780</w:t>
      </w:r>
      <w:r w:rsidRPr="00660517">
        <w:rPr>
          <w:rFonts w:hAnsi="標楷體" w:hint="eastAsia"/>
        </w:rPr>
        <w:t>萬元，惟</w:t>
      </w:r>
      <w:r w:rsidRPr="00660517">
        <w:rPr>
          <w:rFonts w:hAnsi="標楷體"/>
        </w:rPr>
        <w:t>3</w:t>
      </w:r>
      <w:r w:rsidRPr="00660517">
        <w:rPr>
          <w:rFonts w:hAnsi="標楷體" w:hint="eastAsia"/>
        </w:rPr>
        <w:t>項計畫中有研究報告內容大量雷同、計畫主持學者名單</w:t>
      </w:r>
      <w:proofErr w:type="gramStart"/>
      <w:r w:rsidRPr="00660517">
        <w:rPr>
          <w:rFonts w:hAnsi="標楷體"/>
        </w:rPr>
        <w:t>8</w:t>
      </w:r>
      <w:r w:rsidRPr="00660517">
        <w:rPr>
          <w:rFonts w:hAnsi="標楷體" w:hint="eastAsia"/>
        </w:rPr>
        <w:t>成</w:t>
      </w:r>
      <w:proofErr w:type="gramEnd"/>
      <w:r w:rsidRPr="00660517">
        <w:rPr>
          <w:rFonts w:hAnsi="標楷體" w:hint="eastAsia"/>
        </w:rPr>
        <w:t>重疊，且有</w:t>
      </w:r>
      <w:proofErr w:type="gramStart"/>
      <w:r w:rsidRPr="00660517">
        <w:rPr>
          <w:rFonts w:hAnsi="標楷體" w:hint="eastAsia"/>
        </w:rPr>
        <w:t>甫</w:t>
      </w:r>
      <w:proofErr w:type="gramEnd"/>
      <w:r w:rsidRPr="00660517">
        <w:rPr>
          <w:rFonts w:hAnsi="標楷體" w:hint="eastAsia"/>
        </w:rPr>
        <w:t>卸任之原能會主任委員擔任共同主持人。究該</w:t>
      </w:r>
      <w:r w:rsidRPr="00660517">
        <w:rPr>
          <w:rFonts w:hAnsi="標楷體"/>
        </w:rPr>
        <w:t>3</w:t>
      </w:r>
      <w:r w:rsidRPr="00660517">
        <w:rPr>
          <w:rFonts w:hAnsi="標楷體" w:hint="eastAsia"/>
        </w:rPr>
        <w:t>項研究計畫案之採購金額是否合理？招標過程有無違反利益迴避原則？研究報告是否涉有抄襲或違反學術倫理？</w:t>
      </w:r>
      <w:proofErr w:type="gramStart"/>
      <w:r w:rsidRPr="00660517">
        <w:rPr>
          <w:rFonts w:hAnsi="標楷體" w:hint="eastAsia"/>
        </w:rPr>
        <w:t>均有深入暸</w:t>
      </w:r>
      <w:proofErr w:type="gramEnd"/>
      <w:r w:rsidRPr="00660517">
        <w:rPr>
          <w:rFonts w:hAnsi="標楷體" w:hint="eastAsia"/>
        </w:rPr>
        <w:t>解之必要案。</w:t>
      </w:r>
    </w:p>
    <w:p w:rsidR="008E5D35" w:rsidRPr="00660517" w:rsidRDefault="008E5D35" w:rsidP="00CF48E8">
      <w:pPr>
        <w:pStyle w:val="1"/>
        <w:rPr>
          <w:rFonts w:hAnsi="標楷體"/>
        </w:rPr>
      </w:pPr>
      <w:r w:rsidRPr="00660517">
        <w:rPr>
          <w:rFonts w:hAnsi="標楷體" w:hint="eastAsia"/>
        </w:rPr>
        <w:t>調查意見：</w:t>
      </w:r>
    </w:p>
    <w:p w:rsidR="00DC2149" w:rsidRDefault="00DC2149" w:rsidP="00DC2149">
      <w:pPr>
        <w:pStyle w:val="11"/>
        <w:ind w:left="680" w:firstLine="680"/>
        <w:rPr>
          <w:rFonts w:hAnsi="標楷體"/>
        </w:rPr>
      </w:pPr>
      <w:r w:rsidRPr="00660517">
        <w:rPr>
          <w:rFonts w:hAnsi="標楷體" w:hint="eastAsia"/>
        </w:rPr>
        <w:t>本案</w:t>
      </w:r>
      <w:r>
        <w:rPr>
          <w:rFonts w:hAnsi="標楷體" w:hint="eastAsia"/>
        </w:rPr>
        <w:t>依</w:t>
      </w:r>
      <w:r w:rsidRPr="00660517">
        <w:rPr>
          <w:rFonts w:hAnsi="標楷體" w:hint="eastAsia"/>
          <w:color w:val="000000" w:themeColor="text1"/>
          <w:szCs w:val="32"/>
        </w:rPr>
        <w:t>據</w:t>
      </w:r>
      <w:r w:rsidRPr="00660517">
        <w:rPr>
          <w:rFonts w:hAnsi="標楷體" w:hint="eastAsia"/>
          <w:szCs w:val="32"/>
        </w:rPr>
        <w:t>行政院原子能委員會(下稱原能會)</w:t>
      </w:r>
      <w:r w:rsidRPr="00660517">
        <w:rPr>
          <w:rFonts w:hAnsi="標楷體" w:hint="eastAsia"/>
          <w:color w:val="000000" w:themeColor="text1"/>
          <w:szCs w:val="32"/>
        </w:rPr>
        <w:t>、</w:t>
      </w:r>
      <w:r>
        <w:rPr>
          <w:rFonts w:hAnsi="標楷體" w:hint="eastAsia"/>
          <w:color w:val="000000" w:themeColor="text1"/>
          <w:szCs w:val="32"/>
        </w:rPr>
        <w:t>國立</w:t>
      </w:r>
      <w:r w:rsidRPr="00660517">
        <w:rPr>
          <w:rFonts w:hAnsi="標楷體" w:hint="eastAsia"/>
          <w:color w:val="000000" w:themeColor="text1"/>
          <w:szCs w:val="32"/>
        </w:rPr>
        <w:t>清華大學</w:t>
      </w:r>
      <w:r>
        <w:rPr>
          <w:rFonts w:hAnsi="標楷體" w:hint="eastAsia"/>
          <w:color w:val="000000" w:themeColor="text1"/>
          <w:szCs w:val="32"/>
        </w:rPr>
        <w:t>(下稱清華大學)</w:t>
      </w:r>
      <w:r w:rsidRPr="00660517">
        <w:rPr>
          <w:rFonts w:hAnsi="標楷體" w:hint="eastAsia"/>
          <w:color w:val="000000" w:themeColor="text1"/>
          <w:szCs w:val="32"/>
        </w:rPr>
        <w:t>函復說明</w:t>
      </w:r>
      <w:r w:rsidRPr="00660517">
        <w:rPr>
          <w:rFonts w:hAnsi="標楷體" w:hint="eastAsia"/>
          <w:color w:val="000000" w:themeColor="text1"/>
        </w:rPr>
        <w:t>，</w:t>
      </w:r>
      <w:r>
        <w:rPr>
          <w:rFonts w:hAnsi="標楷體" w:hint="eastAsia"/>
          <w:color w:val="000000" w:themeColor="text1"/>
        </w:rPr>
        <w:t>並</w:t>
      </w:r>
      <w:r w:rsidRPr="009C2A59">
        <w:rPr>
          <w:rFonts w:hAnsi="標楷體" w:hint="eastAsia"/>
          <w:color w:val="000000" w:themeColor="text1"/>
          <w:szCs w:val="32"/>
        </w:rPr>
        <w:t>約</w:t>
      </w:r>
      <w:proofErr w:type="gramStart"/>
      <w:r w:rsidRPr="009C2A59">
        <w:rPr>
          <w:rFonts w:hAnsi="標楷體" w:hint="eastAsia"/>
          <w:color w:val="000000" w:themeColor="text1"/>
          <w:szCs w:val="32"/>
        </w:rPr>
        <w:t>詢</w:t>
      </w:r>
      <w:proofErr w:type="gramEnd"/>
      <w:r>
        <w:rPr>
          <w:rFonts w:hAnsi="標楷體" w:hint="eastAsia"/>
          <w:color w:val="000000" w:themeColor="text1"/>
          <w:szCs w:val="32"/>
        </w:rPr>
        <w:t>相關人員，業已</w:t>
      </w:r>
      <w:proofErr w:type="gramStart"/>
      <w:r w:rsidRPr="009C2A59">
        <w:rPr>
          <w:rFonts w:hAnsi="標楷體" w:hint="eastAsia"/>
          <w:color w:val="000000" w:themeColor="text1"/>
        </w:rPr>
        <w:t>調查竣事</w:t>
      </w:r>
      <w:proofErr w:type="gramEnd"/>
      <w:r w:rsidRPr="009C2A59">
        <w:rPr>
          <w:rFonts w:hAnsi="標楷體" w:hint="eastAsia"/>
          <w:color w:val="000000" w:themeColor="text1"/>
        </w:rPr>
        <w:t>，茲</w:t>
      </w:r>
      <w:proofErr w:type="gramStart"/>
      <w:r w:rsidRPr="009C2A59">
        <w:rPr>
          <w:rFonts w:hAnsi="標楷體" w:hint="eastAsia"/>
          <w:color w:val="000000" w:themeColor="text1"/>
        </w:rPr>
        <w:t>臚</w:t>
      </w:r>
      <w:proofErr w:type="gramEnd"/>
      <w:r w:rsidRPr="009C2A59">
        <w:rPr>
          <w:rFonts w:hAnsi="標楷體" w:hint="eastAsia"/>
          <w:color w:val="000000" w:themeColor="text1"/>
        </w:rPr>
        <w:t>列調查意見如下：</w:t>
      </w:r>
    </w:p>
    <w:p w:rsidR="008E5D35" w:rsidRDefault="00BB312F" w:rsidP="00FA6D16">
      <w:pPr>
        <w:pStyle w:val="1"/>
        <w:numPr>
          <w:ilvl w:val="1"/>
          <w:numId w:val="10"/>
        </w:numPr>
        <w:rPr>
          <w:rFonts w:hAnsi="標楷體"/>
          <w:b/>
          <w:color w:val="000000" w:themeColor="text1"/>
        </w:rPr>
      </w:pPr>
      <w:r>
        <w:rPr>
          <w:rFonts w:hAnsi="標楷體" w:hint="eastAsia"/>
          <w:b/>
          <w:color w:val="000000" w:themeColor="text1"/>
        </w:rPr>
        <w:t>原能會</w:t>
      </w:r>
      <w:r w:rsidR="0061625B">
        <w:rPr>
          <w:rFonts w:hAnsi="標楷體" w:hint="eastAsia"/>
          <w:b/>
          <w:color w:val="000000" w:themeColor="text1"/>
        </w:rPr>
        <w:t>委託清華大學辦理「</w:t>
      </w:r>
      <w:r w:rsidR="00504454">
        <w:rPr>
          <w:rFonts w:hAnsi="標楷體" w:hint="eastAsia"/>
          <w:b/>
          <w:color w:val="000000" w:themeColor="text1"/>
        </w:rPr>
        <w:t>核能技術及安全分析之強化研究」</w:t>
      </w:r>
      <w:r w:rsidR="0061625B">
        <w:rPr>
          <w:rFonts w:hAnsi="標楷體" w:hint="eastAsia"/>
          <w:b/>
          <w:color w:val="000000" w:themeColor="text1"/>
        </w:rPr>
        <w:t>勞務採購案，</w:t>
      </w:r>
      <w:r w:rsidR="00BE1DFD">
        <w:rPr>
          <w:rFonts w:hAnsi="標楷體" w:hint="eastAsia"/>
          <w:b/>
          <w:color w:val="000000" w:themeColor="text1"/>
        </w:rPr>
        <w:t>惟</w:t>
      </w:r>
      <w:r w:rsidR="00BE1DFD" w:rsidRPr="00F72E0E">
        <w:rPr>
          <w:rFonts w:hAnsi="標楷體" w:hint="eastAsia"/>
          <w:b/>
          <w:color w:val="000000" w:themeColor="text1"/>
        </w:rPr>
        <w:t>原能</w:t>
      </w:r>
      <w:r w:rsidR="00BE1DFD" w:rsidRPr="00F72E0E">
        <w:rPr>
          <w:rFonts w:hAnsi="標楷體"/>
          <w:b/>
          <w:color w:val="000000" w:themeColor="text1"/>
        </w:rPr>
        <w:t>會前主</w:t>
      </w:r>
      <w:r w:rsidR="00BE1DFD" w:rsidRPr="00F72E0E">
        <w:rPr>
          <w:rFonts w:hAnsi="標楷體" w:hint="eastAsia"/>
          <w:b/>
          <w:color w:val="000000" w:themeColor="text1"/>
        </w:rPr>
        <w:t>任</w:t>
      </w:r>
      <w:r w:rsidR="00BE1DFD" w:rsidRPr="00F72E0E">
        <w:rPr>
          <w:rFonts w:hAnsi="標楷體"/>
          <w:b/>
          <w:color w:val="000000" w:themeColor="text1"/>
        </w:rPr>
        <w:t>委</w:t>
      </w:r>
      <w:r w:rsidR="00BE1DFD" w:rsidRPr="00F72E0E">
        <w:rPr>
          <w:rFonts w:hAnsi="標楷體" w:hint="eastAsia"/>
          <w:b/>
          <w:color w:val="000000" w:themeColor="text1"/>
        </w:rPr>
        <w:t>員</w:t>
      </w:r>
      <w:r w:rsidR="00315095">
        <w:rPr>
          <w:rFonts w:hAnsi="標楷體"/>
          <w:b/>
          <w:color w:val="000000" w:themeColor="text1"/>
        </w:rPr>
        <w:t>周○卿</w:t>
      </w:r>
      <w:r w:rsidR="00BE1DFD" w:rsidRPr="00F72E0E">
        <w:rPr>
          <w:rFonts w:hAnsi="標楷體"/>
          <w:b/>
          <w:color w:val="000000" w:themeColor="text1"/>
        </w:rPr>
        <w:t>105年5月20日退休</w:t>
      </w:r>
      <w:r w:rsidR="00BE1DFD" w:rsidRPr="00F72E0E">
        <w:rPr>
          <w:rFonts w:hAnsi="標楷體" w:hint="eastAsia"/>
          <w:b/>
          <w:color w:val="000000" w:themeColor="text1"/>
        </w:rPr>
        <w:t>後</w:t>
      </w:r>
      <w:r w:rsidR="00BE1DFD" w:rsidRPr="00F72E0E">
        <w:rPr>
          <w:rFonts w:hAnsi="標楷體"/>
          <w:b/>
          <w:color w:val="000000" w:themeColor="text1"/>
        </w:rPr>
        <w:t>，</w:t>
      </w:r>
      <w:r w:rsidR="00BE1DFD" w:rsidRPr="00F72E0E">
        <w:rPr>
          <w:rFonts w:hAnsi="標楷體" w:hint="eastAsia"/>
          <w:b/>
          <w:color w:val="000000" w:themeColor="text1"/>
        </w:rPr>
        <w:t>卻</w:t>
      </w:r>
      <w:r w:rsidR="00BE1DFD" w:rsidRPr="00F72E0E">
        <w:rPr>
          <w:rFonts w:hAnsi="標楷體"/>
          <w:b/>
          <w:color w:val="000000" w:themeColor="text1"/>
        </w:rPr>
        <w:t>擔任</w:t>
      </w:r>
      <w:r w:rsidR="00BE1DFD" w:rsidRPr="00F72E0E">
        <w:rPr>
          <w:rFonts w:hAnsi="標楷體" w:hint="eastAsia"/>
          <w:b/>
          <w:color w:val="000000" w:themeColor="text1"/>
        </w:rPr>
        <w:t>本案</w:t>
      </w:r>
      <w:proofErr w:type="gramStart"/>
      <w:r w:rsidR="00BE1DFD" w:rsidRPr="00F72E0E">
        <w:rPr>
          <w:rFonts w:hAnsi="標楷體" w:hint="eastAsia"/>
          <w:b/>
          <w:color w:val="000000" w:themeColor="text1"/>
        </w:rPr>
        <w:t>106</w:t>
      </w:r>
      <w:proofErr w:type="gramEnd"/>
      <w:r w:rsidR="00BE1DFD" w:rsidRPr="00F72E0E">
        <w:rPr>
          <w:rFonts w:hAnsi="標楷體" w:hint="eastAsia"/>
          <w:b/>
          <w:color w:val="000000" w:themeColor="text1"/>
        </w:rPr>
        <w:t>年度分項</w:t>
      </w:r>
      <w:r w:rsidR="00BE1DFD" w:rsidRPr="00F72E0E">
        <w:rPr>
          <w:rFonts w:hAnsi="標楷體"/>
          <w:b/>
          <w:color w:val="000000" w:themeColor="text1"/>
        </w:rPr>
        <w:t>計畫</w:t>
      </w:r>
      <w:r w:rsidR="00BE1DFD" w:rsidRPr="00F72E0E">
        <w:rPr>
          <w:rFonts w:hAnsi="標楷體" w:hint="eastAsia"/>
          <w:b/>
          <w:color w:val="000000" w:themeColor="text1"/>
        </w:rPr>
        <w:t>之</w:t>
      </w:r>
      <w:r w:rsidR="00BE1DFD" w:rsidRPr="00F72E0E">
        <w:rPr>
          <w:rFonts w:hAnsi="標楷體"/>
          <w:b/>
          <w:color w:val="000000" w:themeColor="text1"/>
        </w:rPr>
        <w:t>共同主持人</w:t>
      </w:r>
      <w:r w:rsidR="00BE1DFD" w:rsidRPr="00F72E0E">
        <w:rPr>
          <w:rFonts w:hAnsi="標楷體" w:hint="eastAsia"/>
          <w:b/>
          <w:color w:val="000000" w:themeColor="text1"/>
        </w:rPr>
        <w:t>，</w:t>
      </w:r>
      <w:r w:rsidR="005B0D90" w:rsidRPr="00F72E0E">
        <w:rPr>
          <w:rFonts w:hAnsi="標楷體" w:hint="eastAsia"/>
          <w:b/>
          <w:color w:val="000000" w:themeColor="text1"/>
        </w:rPr>
        <w:t>且涉及本人利益時</w:t>
      </w:r>
      <w:r w:rsidR="00A904FC">
        <w:rPr>
          <w:rFonts w:hAnsi="標楷體" w:hint="eastAsia"/>
          <w:b/>
          <w:color w:val="000000" w:themeColor="text1"/>
        </w:rPr>
        <w:t>卻</w:t>
      </w:r>
      <w:r w:rsidR="005B0D90" w:rsidRPr="00F72E0E">
        <w:rPr>
          <w:rFonts w:hAnsi="標楷體" w:hint="eastAsia"/>
          <w:b/>
          <w:color w:val="000000" w:themeColor="text1"/>
        </w:rPr>
        <w:t>未迴避，</w:t>
      </w:r>
      <w:r w:rsidR="00BE1DFD" w:rsidRPr="00F72E0E">
        <w:rPr>
          <w:rFonts w:hAnsi="標楷體" w:hint="eastAsia"/>
          <w:b/>
          <w:color w:val="000000" w:themeColor="text1"/>
        </w:rPr>
        <w:t>明顯違反政府</w:t>
      </w:r>
      <w:r w:rsidR="00BE1DFD" w:rsidRPr="00F72E0E">
        <w:rPr>
          <w:rFonts w:hAnsi="標楷體"/>
          <w:b/>
          <w:color w:val="000000" w:themeColor="text1"/>
        </w:rPr>
        <w:t>採購法第15條規定</w:t>
      </w:r>
      <w:r w:rsidR="00504454">
        <w:rPr>
          <w:rFonts w:hAnsi="標楷體" w:hint="eastAsia"/>
          <w:b/>
          <w:color w:val="000000" w:themeColor="text1"/>
        </w:rPr>
        <w:t>；</w:t>
      </w:r>
      <w:r w:rsidR="00504454" w:rsidRPr="00504454">
        <w:rPr>
          <w:rFonts w:hAnsi="標楷體" w:hint="eastAsia"/>
          <w:b/>
          <w:color w:val="000000" w:themeColor="text1"/>
        </w:rPr>
        <w:t>原能會</w:t>
      </w:r>
      <w:r w:rsidR="00504454">
        <w:rPr>
          <w:rFonts w:hAnsi="標楷體" w:hint="eastAsia"/>
          <w:b/>
          <w:color w:val="000000" w:themeColor="text1"/>
        </w:rPr>
        <w:t>採購人員未依政府採購法第51條翔實</w:t>
      </w:r>
      <w:r w:rsidR="005B1D56" w:rsidRPr="00504454">
        <w:rPr>
          <w:rFonts w:hAnsi="標楷體" w:hint="eastAsia"/>
          <w:b/>
          <w:color w:val="000000" w:themeColor="text1"/>
        </w:rPr>
        <w:t>審查廠商投標文件</w:t>
      </w:r>
      <w:r w:rsidR="00F72E0E" w:rsidRPr="00F72E0E">
        <w:rPr>
          <w:rFonts w:hAnsi="標楷體" w:hint="eastAsia"/>
          <w:b/>
          <w:color w:val="000000" w:themeColor="text1"/>
        </w:rPr>
        <w:t>，</w:t>
      </w:r>
      <w:r w:rsidR="00504454">
        <w:rPr>
          <w:rFonts w:hAnsi="標楷體" w:hint="eastAsia"/>
          <w:b/>
          <w:color w:val="000000" w:themeColor="text1"/>
        </w:rPr>
        <w:t>明顯違反採購人員倫理準則相關規定，且本案採購金額龐大，易予外界有</w:t>
      </w:r>
      <w:r w:rsidR="00520146" w:rsidRPr="00504454">
        <w:rPr>
          <w:rFonts w:hAnsi="標楷體" w:hint="eastAsia"/>
          <w:b/>
          <w:color w:val="000000" w:themeColor="text1"/>
        </w:rPr>
        <w:t>利益輸送</w:t>
      </w:r>
      <w:r w:rsidR="00504454">
        <w:rPr>
          <w:rFonts w:hAnsi="標楷體" w:hint="eastAsia"/>
          <w:b/>
          <w:color w:val="000000" w:themeColor="text1"/>
        </w:rPr>
        <w:t>等不佳觀感，核有違失</w:t>
      </w:r>
      <w:r w:rsidR="00BE1DFD" w:rsidRPr="00F72E0E">
        <w:rPr>
          <w:rFonts w:hAnsi="標楷體" w:hint="eastAsia"/>
          <w:b/>
          <w:color w:val="000000" w:themeColor="text1"/>
        </w:rPr>
        <w:t>。</w:t>
      </w:r>
    </w:p>
    <w:p w:rsidR="00B01588" w:rsidRPr="0007205D" w:rsidRDefault="00B01588" w:rsidP="00741AF0">
      <w:pPr>
        <w:pStyle w:val="3"/>
        <w:rPr>
          <w:rFonts w:hAnsi="標楷體"/>
        </w:rPr>
      </w:pPr>
      <w:r w:rsidRPr="0007205D">
        <w:rPr>
          <w:rFonts w:hAnsi="標楷體" w:hint="eastAsia"/>
        </w:rPr>
        <w:t>按</w:t>
      </w:r>
      <w:r w:rsidRPr="0007205D">
        <w:rPr>
          <w:rFonts w:hAnsi="標楷體"/>
        </w:rPr>
        <w:t>政府採購法第15條第1項</w:t>
      </w:r>
      <w:r w:rsidR="00520146" w:rsidRPr="0007205D">
        <w:rPr>
          <w:rFonts w:hAnsi="標楷體" w:hint="eastAsia"/>
        </w:rPr>
        <w:t>規定</w:t>
      </w:r>
      <w:r w:rsidRPr="0007205D">
        <w:rPr>
          <w:rFonts w:hAnsi="標楷體" w:hint="eastAsia"/>
        </w:rPr>
        <w:t>：</w:t>
      </w:r>
      <w:r w:rsidRPr="0007205D">
        <w:rPr>
          <w:rFonts w:hAnsi="標楷體"/>
        </w:rPr>
        <w:t>「機關承辦、監辦採購人員離職後</w:t>
      </w:r>
      <w:r w:rsidRPr="0007205D">
        <w:rPr>
          <w:rFonts w:hAnsi="標楷體" w:hint="eastAsia"/>
        </w:rPr>
        <w:t>3</w:t>
      </w:r>
      <w:r w:rsidRPr="0007205D">
        <w:rPr>
          <w:rFonts w:hAnsi="標楷體"/>
        </w:rPr>
        <w:t>年內不得為本人或代理廠商向原任職機關接洽處理離職前</w:t>
      </w:r>
      <w:r w:rsidRPr="0007205D">
        <w:rPr>
          <w:rFonts w:hAnsi="標楷體" w:hint="eastAsia"/>
        </w:rPr>
        <w:t>5</w:t>
      </w:r>
      <w:r w:rsidRPr="0007205D">
        <w:rPr>
          <w:rFonts w:hAnsi="標楷體"/>
        </w:rPr>
        <w:t>年內與職務有關之事務。」</w:t>
      </w:r>
      <w:r w:rsidR="00520146" w:rsidRPr="0007205D">
        <w:rPr>
          <w:rFonts w:hAnsi="標楷體" w:hint="eastAsia"/>
          <w:u w:val="single"/>
        </w:rPr>
        <w:t>此係明定</w:t>
      </w:r>
      <w:r w:rsidR="00520146" w:rsidRPr="0007205D">
        <w:rPr>
          <w:rFonts w:hint="eastAsia"/>
          <w:u w:val="single"/>
        </w:rPr>
        <w:t>採購人員離職後3年內所不能從事之事務，且於辦理採購時，應遵循之</w:t>
      </w:r>
      <w:r w:rsidR="00520146" w:rsidRPr="0007205D">
        <w:rPr>
          <w:rFonts w:hint="eastAsia"/>
          <w:b/>
          <w:u w:val="single"/>
        </w:rPr>
        <w:t>迴避準則</w:t>
      </w:r>
      <w:r w:rsidR="00520146" w:rsidRPr="0007205D">
        <w:rPr>
          <w:rFonts w:hint="eastAsia"/>
          <w:u w:val="single"/>
        </w:rPr>
        <w:t>，以</w:t>
      </w:r>
      <w:r w:rsidR="00520146" w:rsidRPr="0007205D">
        <w:rPr>
          <w:rFonts w:hint="eastAsia"/>
          <w:b/>
          <w:u w:val="single"/>
        </w:rPr>
        <w:t>避免發生利益輸送</w:t>
      </w:r>
      <w:r w:rsidR="00520146" w:rsidRPr="0007205D">
        <w:rPr>
          <w:rFonts w:hint="eastAsia"/>
          <w:u w:val="single"/>
        </w:rPr>
        <w:t>情事，並防杜</w:t>
      </w:r>
      <w:r w:rsidR="00664384">
        <w:rPr>
          <w:rFonts w:hint="eastAsia"/>
          <w:u w:val="single"/>
        </w:rPr>
        <w:t>可能之</w:t>
      </w:r>
      <w:r w:rsidR="00520146" w:rsidRPr="0007205D">
        <w:rPr>
          <w:rFonts w:hint="eastAsia"/>
          <w:u w:val="single"/>
        </w:rPr>
        <w:t>採購流弊。</w:t>
      </w:r>
      <w:r w:rsidR="005B1D56" w:rsidRPr="005B1D56">
        <w:lastRenderedPageBreak/>
        <w:t>政府採購法第</w:t>
      </w:r>
      <w:r w:rsidR="005B1D56">
        <w:rPr>
          <w:rFonts w:hint="eastAsia"/>
        </w:rPr>
        <w:t>50條第1項規定：</w:t>
      </w:r>
      <w:r w:rsidR="005B1D56" w:rsidRPr="0007205D">
        <w:rPr>
          <w:rFonts w:hAnsi="標楷體" w:hint="eastAsia"/>
        </w:rPr>
        <w:t>「</w:t>
      </w:r>
      <w:r w:rsidR="005B1D56" w:rsidRPr="005B1D56">
        <w:rPr>
          <w:rFonts w:hint="eastAsia"/>
        </w:rPr>
        <w:t>投標廠商有下列情形之一，經機關於開標前發現者，其所投之標應不予開標；於開標後發現者，應不</w:t>
      </w:r>
      <w:proofErr w:type="gramStart"/>
      <w:r w:rsidR="005B1D56" w:rsidRPr="005B1D56">
        <w:rPr>
          <w:rFonts w:hint="eastAsia"/>
        </w:rPr>
        <w:t>決標予該</w:t>
      </w:r>
      <w:proofErr w:type="gramEnd"/>
      <w:r w:rsidR="005B1D56" w:rsidRPr="005B1D56">
        <w:rPr>
          <w:rFonts w:hint="eastAsia"/>
        </w:rPr>
        <w:t>廠商：</w:t>
      </w:r>
      <w:r w:rsidR="005B1D56" w:rsidRPr="0007205D">
        <w:rPr>
          <w:rFonts w:hAnsi="標楷體" w:hint="eastAsia"/>
        </w:rPr>
        <w:t>…</w:t>
      </w:r>
      <w:proofErr w:type="gramStart"/>
      <w:r w:rsidR="005B1D56" w:rsidRPr="0007205D">
        <w:rPr>
          <w:rFonts w:hAnsi="標楷體" w:hint="eastAsia"/>
        </w:rPr>
        <w:t>…</w:t>
      </w:r>
      <w:proofErr w:type="gramEnd"/>
      <w:r w:rsidR="005B1D56" w:rsidRPr="0007205D">
        <w:rPr>
          <w:rFonts w:hAnsi="標楷體" w:hint="eastAsia"/>
        </w:rPr>
        <w:t>七、</w:t>
      </w:r>
      <w:r w:rsidR="005B1D56" w:rsidRPr="00664384">
        <w:rPr>
          <w:rFonts w:hAnsi="標楷體" w:hint="eastAsia"/>
          <w:u w:val="single"/>
        </w:rPr>
        <w:t>其他影響採購公正之違反法令行為</w:t>
      </w:r>
      <w:r w:rsidR="005B1D56" w:rsidRPr="0007205D">
        <w:rPr>
          <w:rFonts w:hAnsi="標楷體" w:hint="eastAsia"/>
        </w:rPr>
        <w:t>。」</w:t>
      </w:r>
      <w:r w:rsidR="005B1D56" w:rsidRPr="0007205D">
        <w:rPr>
          <w:rFonts w:hAnsi="標楷體"/>
        </w:rPr>
        <w:t>政府採購法第5</w:t>
      </w:r>
      <w:r w:rsidR="005B1D56" w:rsidRPr="0007205D">
        <w:rPr>
          <w:rFonts w:hAnsi="標楷體" w:hint="eastAsia"/>
        </w:rPr>
        <w:t>1條第1項規定：「機關應依招標文件規定之條件，</w:t>
      </w:r>
      <w:r w:rsidR="005B1D56" w:rsidRPr="0007205D">
        <w:rPr>
          <w:rFonts w:hAnsi="標楷體" w:hint="eastAsia"/>
          <w:b/>
          <w:u w:val="single"/>
        </w:rPr>
        <w:t>審查廠商投標文件</w:t>
      </w:r>
      <w:r w:rsidR="005B1D56" w:rsidRPr="0007205D">
        <w:rPr>
          <w:rFonts w:hAnsi="標楷體" w:hint="eastAsia"/>
        </w:rPr>
        <w:t>，對其內容有疑義時，得通知投標廠商提出說明。」</w:t>
      </w:r>
      <w:r w:rsidR="0007205D" w:rsidRPr="0007205D">
        <w:rPr>
          <w:rFonts w:hAnsi="標楷體" w:hint="eastAsia"/>
        </w:rPr>
        <w:t>此規定在於審查廠商投標文件是否為合格標，包括投標廠商參與人員是否有應迴避事項等。</w:t>
      </w:r>
      <w:r w:rsidR="00400A59" w:rsidRPr="00400A59">
        <w:rPr>
          <w:rFonts w:hint="eastAsia"/>
        </w:rPr>
        <w:t>採購評選委員會組織準則</w:t>
      </w:r>
      <w:r w:rsidR="00400A59">
        <w:rPr>
          <w:rStyle w:val="afe"/>
        </w:rPr>
        <w:footnoteReference w:id="1"/>
      </w:r>
      <w:r w:rsidR="00400A59">
        <w:rPr>
          <w:rFonts w:hint="eastAsia"/>
        </w:rPr>
        <w:t>第8條第1項：</w:t>
      </w:r>
      <w:r w:rsidR="00400A59" w:rsidRPr="0007205D">
        <w:rPr>
          <w:rFonts w:hAnsi="標楷體" w:hint="eastAsia"/>
        </w:rPr>
        <w:t>「</w:t>
      </w:r>
      <w:r w:rsidR="00400A59" w:rsidRPr="0007205D">
        <w:rPr>
          <w:rFonts w:hint="eastAsia"/>
          <w:u w:val="single"/>
        </w:rPr>
        <w:t>機關應於本委員會成立時，一併成立3人以上之工作小組</w:t>
      </w:r>
      <w:r w:rsidR="00400A59" w:rsidRPr="00400A59">
        <w:rPr>
          <w:rFonts w:hint="eastAsia"/>
        </w:rPr>
        <w:t>，協助本委員會辦理與評選有關之作業，</w:t>
      </w:r>
      <w:r w:rsidR="00400A59" w:rsidRPr="00E714D6">
        <w:rPr>
          <w:rFonts w:hint="eastAsia"/>
          <w:u w:val="single"/>
        </w:rPr>
        <w:t>其成員由機關首長或其授權人員指定機關人員或專業人士擔任</w:t>
      </w:r>
      <w:r w:rsidR="00400A59" w:rsidRPr="00400A59">
        <w:rPr>
          <w:rFonts w:hint="eastAsia"/>
        </w:rPr>
        <w:t>，且至少應有1人具有採購專業人員資格。</w:t>
      </w:r>
      <w:r w:rsidR="00400A59" w:rsidRPr="0007205D">
        <w:rPr>
          <w:rFonts w:hAnsi="標楷體" w:hint="eastAsia"/>
        </w:rPr>
        <w:t>」</w:t>
      </w:r>
      <w:r w:rsidR="00B95237">
        <w:rPr>
          <w:rFonts w:hAnsi="標楷體" w:hint="eastAsia"/>
        </w:rPr>
        <w:t>另依</w:t>
      </w:r>
      <w:r w:rsidR="00B95237" w:rsidRPr="00741AF0">
        <w:rPr>
          <w:rFonts w:hAnsi="標楷體" w:hint="eastAsia"/>
        </w:rPr>
        <w:t>採購人員倫理準則</w:t>
      </w:r>
      <w:r w:rsidR="00B95237">
        <w:rPr>
          <w:rStyle w:val="afe"/>
          <w:rFonts w:hAnsi="標楷體"/>
        </w:rPr>
        <w:footnoteReference w:id="2"/>
      </w:r>
      <w:r w:rsidR="00B95237" w:rsidRPr="00741AF0">
        <w:rPr>
          <w:rFonts w:hAnsi="標楷體" w:hint="eastAsia"/>
        </w:rPr>
        <w:t>第</w:t>
      </w:r>
      <w:r w:rsidR="00B95237">
        <w:rPr>
          <w:rFonts w:hAnsi="標楷體" w:hint="eastAsia"/>
        </w:rPr>
        <w:t>2</w:t>
      </w:r>
      <w:r w:rsidR="00B95237" w:rsidRPr="00741AF0">
        <w:rPr>
          <w:rFonts w:hAnsi="標楷體" w:hint="eastAsia"/>
        </w:rPr>
        <w:t>條規定</w:t>
      </w:r>
      <w:r w:rsidR="00B95237">
        <w:rPr>
          <w:rFonts w:hAnsi="標楷體" w:hint="eastAsia"/>
        </w:rPr>
        <w:t>：「</w:t>
      </w:r>
      <w:r w:rsidR="00B95237" w:rsidRPr="00741AF0">
        <w:rPr>
          <w:rFonts w:hAnsi="標楷體" w:hint="eastAsia"/>
        </w:rPr>
        <w:t>本準則所稱採購人員，指機關辦理本法採購事項之人員。</w:t>
      </w:r>
      <w:r w:rsidR="00B95237">
        <w:rPr>
          <w:rFonts w:hAnsi="標楷體" w:hint="eastAsia"/>
        </w:rPr>
        <w:t>」工作小組依</w:t>
      </w:r>
      <w:r w:rsidR="00B95237" w:rsidRPr="0097706C">
        <w:rPr>
          <w:rFonts w:hAnsi="標楷體" w:hint="eastAsia"/>
        </w:rPr>
        <w:t>評選委員會組織準則</w:t>
      </w:r>
      <w:r w:rsidR="00B95237">
        <w:rPr>
          <w:rFonts w:hAnsi="標楷體" w:hint="eastAsia"/>
        </w:rPr>
        <w:t>成立，</w:t>
      </w:r>
      <w:r w:rsidR="00B95237" w:rsidRPr="0097706C">
        <w:rPr>
          <w:rFonts w:hAnsi="標楷體" w:hint="eastAsia"/>
        </w:rPr>
        <w:t>協助</w:t>
      </w:r>
      <w:r w:rsidR="00B95237">
        <w:rPr>
          <w:rFonts w:hAnsi="標楷體" w:hint="eastAsia"/>
        </w:rPr>
        <w:t>評選</w:t>
      </w:r>
      <w:r w:rsidR="00B95237" w:rsidRPr="0097706C">
        <w:rPr>
          <w:rFonts w:hAnsi="標楷體" w:hint="eastAsia"/>
        </w:rPr>
        <w:t>委員會辦理評選有關之作業</w:t>
      </w:r>
      <w:r w:rsidR="00B95237">
        <w:rPr>
          <w:rFonts w:hAnsi="標楷體" w:hint="eastAsia"/>
        </w:rPr>
        <w:t>及審標工作，為</w:t>
      </w:r>
      <w:r w:rsidR="00B95237" w:rsidRPr="0097706C">
        <w:rPr>
          <w:rFonts w:hAnsi="標楷體" w:hint="eastAsia"/>
        </w:rPr>
        <w:t>採購人員倫理準則</w:t>
      </w:r>
      <w:r w:rsidR="00B95237">
        <w:rPr>
          <w:rFonts w:hAnsi="標楷體" w:hint="eastAsia"/>
        </w:rPr>
        <w:t>所稱之採購人員。</w:t>
      </w:r>
      <w:r w:rsidR="0007205D" w:rsidRPr="0007205D">
        <w:rPr>
          <w:rFonts w:hAnsi="標楷體" w:hint="eastAsia"/>
        </w:rPr>
        <w:t>又採購評選委員會審議規則第3條規定：「機關成立之工作小組應依據評選項目或本委員會指定之項目，就受評廠商資料擬具初審意見，載明下列事項，連同廠商資料送本委員會供評選參考：</w:t>
      </w:r>
      <w:r w:rsidR="0007205D">
        <w:rPr>
          <w:rFonts w:hAnsi="標楷體" w:hint="eastAsia"/>
        </w:rPr>
        <w:t>…</w:t>
      </w:r>
      <w:proofErr w:type="gramStart"/>
      <w:r w:rsidR="0007205D">
        <w:rPr>
          <w:rFonts w:hAnsi="標楷體" w:hint="eastAsia"/>
        </w:rPr>
        <w:t>…</w:t>
      </w:r>
      <w:proofErr w:type="gramEnd"/>
      <w:r w:rsidR="0007205D" w:rsidRPr="0007205D">
        <w:rPr>
          <w:rFonts w:hAnsi="標楷體" w:hint="eastAsia"/>
        </w:rPr>
        <w:t>三、</w:t>
      </w:r>
      <w:r w:rsidR="0007205D" w:rsidRPr="0007205D">
        <w:rPr>
          <w:rFonts w:hAnsi="標楷體" w:hint="eastAsia"/>
          <w:u w:val="single"/>
        </w:rPr>
        <w:t>受評廠商於各評選項目所報內容是否符合招標文件規定</w:t>
      </w:r>
      <w:r w:rsidR="0007205D" w:rsidRPr="0007205D">
        <w:rPr>
          <w:rFonts w:hAnsi="標楷體" w:hint="eastAsia"/>
        </w:rPr>
        <w:t>。四、受評廠商於各評選項目之差異性。」</w:t>
      </w:r>
      <w:r w:rsidR="0007205D">
        <w:rPr>
          <w:rFonts w:hAnsi="標楷體" w:hint="eastAsia"/>
        </w:rPr>
        <w:t>可知</w:t>
      </w:r>
      <w:r w:rsidR="0007205D" w:rsidRPr="0097706C">
        <w:rPr>
          <w:rFonts w:hAnsi="標楷體" w:hint="eastAsia"/>
          <w:b/>
          <w:u w:val="single"/>
        </w:rPr>
        <w:t>工作小組工作</w:t>
      </w:r>
      <w:r w:rsidR="00741AF0" w:rsidRPr="0097706C">
        <w:rPr>
          <w:rFonts w:hAnsi="標楷體" w:hint="eastAsia"/>
          <w:b/>
          <w:u w:val="single"/>
        </w:rPr>
        <w:t>內容</w:t>
      </w:r>
      <w:r w:rsidR="00741AF0">
        <w:rPr>
          <w:rFonts w:hAnsi="標楷體" w:hint="eastAsia"/>
        </w:rPr>
        <w:t>依政府採購法第51條第1項及</w:t>
      </w:r>
      <w:r w:rsidR="00741AF0" w:rsidRPr="00741AF0">
        <w:rPr>
          <w:rFonts w:hAnsi="標楷體" w:hint="eastAsia"/>
        </w:rPr>
        <w:t>採購評選委員會審議規則第3條規定</w:t>
      </w:r>
      <w:r w:rsidR="00741AF0">
        <w:rPr>
          <w:rFonts w:hAnsi="標楷體" w:hint="eastAsia"/>
        </w:rPr>
        <w:t>，尚</w:t>
      </w:r>
      <w:r w:rsidR="0007205D" w:rsidRPr="0097706C">
        <w:rPr>
          <w:rFonts w:hAnsi="標楷體" w:hint="eastAsia"/>
          <w:b/>
          <w:u w:val="single"/>
        </w:rPr>
        <w:t>包括審標工作</w:t>
      </w:r>
      <w:r w:rsidR="00741AF0">
        <w:rPr>
          <w:rFonts w:hAnsi="標楷體" w:hint="eastAsia"/>
        </w:rPr>
        <w:t>。</w:t>
      </w:r>
      <w:r w:rsidR="00741AF0" w:rsidRPr="00B95237">
        <w:rPr>
          <w:rFonts w:hAnsi="標楷體" w:hint="eastAsia"/>
        </w:rPr>
        <w:t>採購人員倫理準則</w:t>
      </w:r>
      <w:r w:rsidR="0097706C">
        <w:rPr>
          <w:rFonts w:hAnsi="標楷體" w:hint="eastAsia"/>
        </w:rPr>
        <w:t>第5條規定：「</w:t>
      </w:r>
      <w:r w:rsidR="0097706C" w:rsidRPr="0097706C">
        <w:rPr>
          <w:rFonts w:hAnsi="標楷體" w:hint="eastAsia"/>
          <w:u w:val="single"/>
        </w:rPr>
        <w:t>採購人員辦理採購，應努力發現真實</w:t>
      </w:r>
      <w:r w:rsidR="0097706C" w:rsidRPr="0097706C">
        <w:rPr>
          <w:rFonts w:hAnsi="標楷體" w:hint="eastAsia"/>
        </w:rPr>
        <w:t>，對機關及廠商之</w:t>
      </w:r>
      <w:proofErr w:type="gramStart"/>
      <w:r w:rsidR="0097706C" w:rsidRPr="0097706C">
        <w:rPr>
          <w:rFonts w:hAnsi="標楷體" w:hint="eastAsia"/>
        </w:rPr>
        <w:t>權利均應注意</w:t>
      </w:r>
      <w:proofErr w:type="gramEnd"/>
      <w:r w:rsidR="0097706C" w:rsidRPr="0097706C">
        <w:rPr>
          <w:rFonts w:hAnsi="標楷體" w:hint="eastAsia"/>
        </w:rPr>
        <w:t>維護。對機</w:t>
      </w:r>
      <w:r w:rsidR="0097706C" w:rsidRPr="0097706C">
        <w:rPr>
          <w:rFonts w:hAnsi="標楷體" w:hint="eastAsia"/>
        </w:rPr>
        <w:lastRenderedPageBreak/>
        <w:t>關及廠商有利及不利之</w:t>
      </w:r>
      <w:proofErr w:type="gramStart"/>
      <w:r w:rsidR="0097706C" w:rsidRPr="0097706C">
        <w:rPr>
          <w:rFonts w:hAnsi="標楷體" w:hint="eastAsia"/>
        </w:rPr>
        <w:t>情形均應仔細</w:t>
      </w:r>
      <w:proofErr w:type="gramEnd"/>
      <w:r w:rsidR="0097706C" w:rsidRPr="0097706C">
        <w:rPr>
          <w:rFonts w:hAnsi="標楷體" w:hint="eastAsia"/>
        </w:rPr>
        <w:t>查察，務求認事</w:t>
      </w:r>
      <w:proofErr w:type="gramStart"/>
      <w:r w:rsidR="0097706C" w:rsidRPr="0097706C">
        <w:rPr>
          <w:rFonts w:hAnsi="標楷體" w:hint="eastAsia"/>
        </w:rPr>
        <w:t>用法允妥</w:t>
      </w:r>
      <w:proofErr w:type="gramEnd"/>
      <w:r w:rsidR="0097706C" w:rsidRPr="0097706C">
        <w:rPr>
          <w:rFonts w:hAnsi="標楷體" w:hint="eastAsia"/>
        </w:rPr>
        <w:t>，以昭公信。</w:t>
      </w:r>
      <w:r w:rsidR="0097706C">
        <w:rPr>
          <w:rFonts w:hAnsi="標楷體" w:hint="eastAsia"/>
        </w:rPr>
        <w:t>」</w:t>
      </w:r>
      <w:r w:rsidR="0097706C" w:rsidRPr="0097706C">
        <w:rPr>
          <w:rFonts w:hAnsi="標楷體" w:hint="eastAsia"/>
        </w:rPr>
        <w:t>同準則</w:t>
      </w:r>
      <w:r w:rsidR="00741AF0" w:rsidRPr="00741AF0">
        <w:rPr>
          <w:rFonts w:hAnsi="標楷體" w:hint="eastAsia"/>
        </w:rPr>
        <w:t>第</w:t>
      </w:r>
      <w:r w:rsidR="00741AF0">
        <w:rPr>
          <w:rFonts w:hAnsi="標楷體" w:hint="eastAsia"/>
        </w:rPr>
        <w:t>7</w:t>
      </w:r>
      <w:r w:rsidR="00741AF0" w:rsidRPr="00741AF0">
        <w:rPr>
          <w:rFonts w:hAnsi="標楷體" w:hint="eastAsia"/>
        </w:rPr>
        <w:t>條</w:t>
      </w:r>
      <w:r w:rsidR="00741AF0">
        <w:rPr>
          <w:rFonts w:hAnsi="標楷體" w:hint="eastAsia"/>
        </w:rPr>
        <w:t>規定：「</w:t>
      </w:r>
      <w:r w:rsidR="00741AF0" w:rsidRPr="00741AF0">
        <w:rPr>
          <w:rFonts w:hAnsi="標楷體" w:hint="eastAsia"/>
        </w:rPr>
        <w:t>採購人員不得有下列行為：</w:t>
      </w:r>
      <w:r w:rsidR="00741AF0">
        <w:rPr>
          <w:rFonts w:hAnsi="標楷體" w:hint="eastAsia"/>
        </w:rPr>
        <w:t>…</w:t>
      </w:r>
      <w:proofErr w:type="gramStart"/>
      <w:r w:rsidR="00741AF0">
        <w:rPr>
          <w:rFonts w:hAnsi="標楷體" w:hint="eastAsia"/>
        </w:rPr>
        <w:t>…</w:t>
      </w:r>
      <w:proofErr w:type="gramEnd"/>
      <w:r w:rsidR="00741AF0" w:rsidRPr="00741AF0">
        <w:rPr>
          <w:rFonts w:hAnsi="標楷體" w:hint="eastAsia"/>
        </w:rPr>
        <w:t>三、不依法令規定辦理採購。</w:t>
      </w:r>
      <w:r w:rsidR="00741AF0">
        <w:rPr>
          <w:rFonts w:hAnsi="標楷體" w:hint="eastAsia"/>
        </w:rPr>
        <w:t>…</w:t>
      </w:r>
      <w:proofErr w:type="gramStart"/>
      <w:r w:rsidR="00741AF0">
        <w:rPr>
          <w:rFonts w:hAnsi="標楷體" w:hint="eastAsia"/>
        </w:rPr>
        <w:t>…</w:t>
      </w:r>
      <w:proofErr w:type="gramEnd"/>
      <w:r w:rsidR="00741AF0" w:rsidRPr="00741AF0">
        <w:rPr>
          <w:rFonts w:hAnsi="標楷體" w:hint="eastAsia"/>
        </w:rPr>
        <w:t>六、未公正辦理採購。</w:t>
      </w:r>
      <w:r w:rsidR="00741AF0">
        <w:rPr>
          <w:rFonts w:hAnsi="標楷體" w:hint="eastAsia"/>
        </w:rPr>
        <w:t>…</w:t>
      </w:r>
      <w:proofErr w:type="gramStart"/>
      <w:r w:rsidR="00741AF0">
        <w:rPr>
          <w:rFonts w:hAnsi="標楷體" w:hint="eastAsia"/>
        </w:rPr>
        <w:t>…</w:t>
      </w:r>
      <w:proofErr w:type="gramEnd"/>
      <w:r w:rsidR="00741AF0">
        <w:rPr>
          <w:rFonts w:hAnsi="標楷體" w:hint="eastAsia"/>
        </w:rPr>
        <w:t>」</w:t>
      </w:r>
    </w:p>
    <w:p w:rsidR="00315A21" w:rsidRDefault="00315A21" w:rsidP="00520146">
      <w:pPr>
        <w:pStyle w:val="3"/>
        <w:numPr>
          <w:ilvl w:val="2"/>
          <w:numId w:val="1"/>
        </w:numPr>
        <w:kinsoku w:val="0"/>
        <w:overflowPunct/>
        <w:autoSpaceDE/>
        <w:autoSpaceDN/>
        <w:ind w:left="1360" w:hanging="680"/>
      </w:pPr>
      <w:r>
        <w:rPr>
          <w:rFonts w:hint="eastAsia"/>
        </w:rPr>
        <w:t>依據原能會提供之「</w:t>
      </w:r>
      <w:r w:rsidRPr="00BF0F2A">
        <w:rPr>
          <w:rFonts w:hint="eastAsia"/>
        </w:rPr>
        <w:t>104-</w:t>
      </w:r>
      <w:proofErr w:type="gramStart"/>
      <w:r w:rsidRPr="00BF0F2A">
        <w:rPr>
          <w:rFonts w:hint="eastAsia"/>
        </w:rPr>
        <w:t>106</w:t>
      </w:r>
      <w:proofErr w:type="gramEnd"/>
      <w:r w:rsidRPr="00BF0F2A">
        <w:rPr>
          <w:rFonts w:hint="eastAsia"/>
        </w:rPr>
        <w:t>年度</w:t>
      </w:r>
      <w:r w:rsidRPr="00BF0F2A">
        <w:t>各計畫主持人、共同主持人之經歷與專長</w:t>
      </w:r>
      <w:r w:rsidRPr="00BF0F2A">
        <w:rPr>
          <w:rFonts w:hint="eastAsia"/>
        </w:rPr>
        <w:t>表」所示，</w:t>
      </w:r>
      <w:proofErr w:type="gramStart"/>
      <w:r w:rsidRPr="00520146">
        <w:rPr>
          <w:rFonts w:hint="eastAsia"/>
        </w:rPr>
        <w:t>106</w:t>
      </w:r>
      <w:proofErr w:type="gramEnd"/>
      <w:r w:rsidRPr="00520146">
        <w:rPr>
          <w:rFonts w:hint="eastAsia"/>
        </w:rPr>
        <w:t>年度「核能技術及安全分析之強化研究」</w:t>
      </w:r>
      <w:r>
        <w:rPr>
          <w:rFonts w:hint="eastAsia"/>
        </w:rPr>
        <w:t>分項計畫二之「圍阻體過濾及排氣之深度分析」共同主持人為</w:t>
      </w:r>
      <w:r w:rsidR="00315095">
        <w:rPr>
          <w:rFonts w:hint="eastAsia"/>
        </w:rPr>
        <w:t>周○卿</w:t>
      </w:r>
      <w:r>
        <w:rPr>
          <w:rFonts w:hint="eastAsia"/>
        </w:rPr>
        <w:t>，其服務</w:t>
      </w:r>
      <w:r w:rsidRPr="00D76B10">
        <w:t>機構/系所</w:t>
      </w:r>
      <w:r w:rsidRPr="00D76B10">
        <w:rPr>
          <w:rFonts w:hint="eastAsia"/>
        </w:rPr>
        <w:t>為「龍華科技大學」，專長為「</w:t>
      </w:r>
      <w:r>
        <w:rPr>
          <w:rFonts w:hint="eastAsia"/>
        </w:rPr>
        <w:t>核電廠安全度評估</w:t>
      </w:r>
      <w:r w:rsidRPr="00D76B10">
        <w:rPr>
          <w:rFonts w:hint="eastAsia"/>
        </w:rPr>
        <w:t>、</w:t>
      </w:r>
      <w:proofErr w:type="gramStart"/>
      <w:r>
        <w:rPr>
          <w:rFonts w:hint="eastAsia"/>
        </w:rPr>
        <w:t>熱傳與</w:t>
      </w:r>
      <w:proofErr w:type="gramEnd"/>
      <w:r>
        <w:rPr>
          <w:rFonts w:hint="eastAsia"/>
        </w:rPr>
        <w:t>熱流」。經查其「</w:t>
      </w:r>
      <w:r w:rsidRPr="006B2760">
        <w:rPr>
          <w:rFonts w:ascii="Times New Roman" w:hAnsi="Times New Roman"/>
          <w:kern w:val="2"/>
          <w:szCs w:val="20"/>
        </w:rPr>
        <w:t>共同主持人學經歷說明</w:t>
      </w:r>
      <w:r w:rsidRPr="006B2760">
        <w:rPr>
          <w:rFonts w:ascii="Times New Roman" w:hAnsi="Times New Roman" w:hint="eastAsia"/>
          <w:kern w:val="2"/>
          <w:szCs w:val="20"/>
        </w:rPr>
        <w:t>表」載明原能會前主任委員</w:t>
      </w:r>
      <w:bookmarkStart w:id="25" w:name="_GoBack"/>
      <w:r w:rsidR="00315095">
        <w:rPr>
          <w:rFonts w:hint="eastAsia"/>
        </w:rPr>
        <w:t>周</w:t>
      </w:r>
      <w:bookmarkEnd w:id="25"/>
      <w:r w:rsidR="00315095">
        <w:rPr>
          <w:rFonts w:hint="eastAsia"/>
        </w:rPr>
        <w:t>○卿</w:t>
      </w:r>
      <w:r>
        <w:rPr>
          <w:rFonts w:hint="eastAsia"/>
        </w:rPr>
        <w:t>自93年9月迄今擔任</w:t>
      </w:r>
      <w:r w:rsidRPr="006B2760">
        <w:rPr>
          <w:rFonts w:ascii="Times New Roman" w:hAnsi="Times New Roman" w:hint="eastAsia"/>
          <w:kern w:val="2"/>
          <w:szCs w:val="20"/>
        </w:rPr>
        <w:t>龍華科技大學化工與材料工程系副教授，</w:t>
      </w:r>
      <w:r w:rsidRPr="006B2760">
        <w:rPr>
          <w:rFonts w:ascii="Times New Roman" w:hAnsi="Times New Roman" w:hint="eastAsia"/>
          <w:kern w:val="2"/>
          <w:szCs w:val="20"/>
        </w:rPr>
        <w:t>101</w:t>
      </w:r>
      <w:r w:rsidRPr="006B2760">
        <w:rPr>
          <w:rFonts w:ascii="Times New Roman" w:hAnsi="Times New Roman" w:hint="eastAsia"/>
          <w:kern w:val="2"/>
          <w:szCs w:val="20"/>
        </w:rPr>
        <w:t>年</w:t>
      </w:r>
      <w:r w:rsidRPr="006B2760">
        <w:rPr>
          <w:rFonts w:ascii="Times New Roman" w:hAnsi="Times New Roman" w:hint="eastAsia"/>
          <w:kern w:val="2"/>
          <w:szCs w:val="20"/>
        </w:rPr>
        <w:t>2</w:t>
      </w:r>
      <w:r w:rsidRPr="006B2760">
        <w:rPr>
          <w:rFonts w:ascii="Times New Roman" w:hAnsi="Times New Roman" w:hint="eastAsia"/>
          <w:kern w:val="2"/>
          <w:szCs w:val="20"/>
        </w:rPr>
        <w:t>月至</w:t>
      </w:r>
      <w:r w:rsidRPr="006B2760">
        <w:rPr>
          <w:rFonts w:ascii="Times New Roman" w:hAnsi="Times New Roman" w:hint="eastAsia"/>
          <w:kern w:val="2"/>
          <w:szCs w:val="20"/>
        </w:rPr>
        <w:t>105</w:t>
      </w:r>
      <w:r w:rsidRPr="006B2760">
        <w:rPr>
          <w:rFonts w:ascii="Times New Roman" w:hAnsi="Times New Roman" w:hint="eastAsia"/>
          <w:kern w:val="2"/>
          <w:szCs w:val="20"/>
        </w:rPr>
        <w:t>年</w:t>
      </w:r>
      <w:r w:rsidRPr="006B2760">
        <w:rPr>
          <w:rFonts w:ascii="Times New Roman" w:hAnsi="Times New Roman" w:hint="eastAsia"/>
          <w:kern w:val="2"/>
          <w:szCs w:val="20"/>
        </w:rPr>
        <w:t>5</w:t>
      </w:r>
      <w:r w:rsidRPr="006B2760">
        <w:rPr>
          <w:rFonts w:ascii="Times New Roman" w:hAnsi="Times New Roman" w:hint="eastAsia"/>
          <w:kern w:val="2"/>
          <w:szCs w:val="20"/>
        </w:rPr>
        <w:t>月借調至原能會擔任公職，</w:t>
      </w:r>
      <w:proofErr w:type="gramStart"/>
      <w:r w:rsidRPr="006B2760">
        <w:rPr>
          <w:rFonts w:ascii="Times New Roman" w:hAnsi="Times New Roman" w:hint="eastAsia"/>
          <w:kern w:val="2"/>
          <w:szCs w:val="20"/>
        </w:rPr>
        <w:t>其間均未參與</w:t>
      </w:r>
      <w:proofErr w:type="gramEnd"/>
      <w:r w:rsidRPr="006B2760">
        <w:rPr>
          <w:rFonts w:ascii="Times New Roman" w:hAnsi="Times New Roman" w:hint="eastAsia"/>
          <w:kern w:val="2"/>
          <w:szCs w:val="20"/>
        </w:rPr>
        <w:t>研究計畫，且</w:t>
      </w:r>
      <w:r w:rsidRPr="006B2760">
        <w:rPr>
          <w:rFonts w:ascii="Times New Roman" w:hAnsi="Times New Roman" w:hint="eastAsia"/>
          <w:kern w:val="2"/>
          <w:szCs w:val="20"/>
        </w:rPr>
        <w:t>68</w:t>
      </w:r>
      <w:r w:rsidRPr="006B2760">
        <w:rPr>
          <w:rFonts w:ascii="Times New Roman" w:hAnsi="Times New Roman" w:hint="eastAsia"/>
          <w:kern w:val="2"/>
          <w:szCs w:val="20"/>
        </w:rPr>
        <w:t>年</w:t>
      </w:r>
      <w:r w:rsidRPr="006B2760">
        <w:rPr>
          <w:rFonts w:ascii="Times New Roman" w:hAnsi="Times New Roman" w:hint="eastAsia"/>
          <w:kern w:val="2"/>
          <w:szCs w:val="20"/>
        </w:rPr>
        <w:t>7</w:t>
      </w:r>
      <w:r w:rsidRPr="006B2760">
        <w:rPr>
          <w:rFonts w:ascii="Times New Roman" w:hAnsi="Times New Roman" w:hint="eastAsia"/>
          <w:kern w:val="2"/>
          <w:szCs w:val="20"/>
        </w:rPr>
        <w:t>月至</w:t>
      </w:r>
      <w:r w:rsidRPr="006B2760">
        <w:rPr>
          <w:rFonts w:ascii="Times New Roman" w:hAnsi="Times New Roman" w:hint="eastAsia"/>
          <w:kern w:val="2"/>
          <w:szCs w:val="20"/>
        </w:rPr>
        <w:t>82</w:t>
      </w:r>
      <w:r w:rsidRPr="006B2760">
        <w:rPr>
          <w:rFonts w:ascii="Times New Roman" w:hAnsi="Times New Roman" w:hint="eastAsia"/>
          <w:kern w:val="2"/>
          <w:szCs w:val="20"/>
        </w:rPr>
        <w:t>年</w:t>
      </w:r>
      <w:r w:rsidRPr="006B2760">
        <w:rPr>
          <w:rFonts w:ascii="Times New Roman" w:hAnsi="Times New Roman" w:hint="eastAsia"/>
          <w:kern w:val="2"/>
          <w:szCs w:val="20"/>
        </w:rPr>
        <w:t>12</w:t>
      </w:r>
      <w:r w:rsidRPr="00073A14">
        <w:rPr>
          <w:rFonts w:hint="eastAsia"/>
        </w:rPr>
        <w:t>月、86年1月至89年4月、90年4月至93年8月分別</w:t>
      </w:r>
      <w:r>
        <w:rPr>
          <w:rFonts w:hint="eastAsia"/>
        </w:rPr>
        <w:t>擔任原能會</w:t>
      </w:r>
      <w:r w:rsidRPr="00073A14">
        <w:rPr>
          <w:rFonts w:hint="eastAsia"/>
        </w:rPr>
        <w:t>核能研究所</w:t>
      </w:r>
      <w:r>
        <w:rPr>
          <w:rFonts w:hint="eastAsia"/>
        </w:rPr>
        <w:t>助理研究員、副研究員及研究員(組長)；83年1月至85年12月、89年5月至90年3月、101年2月至105年5月分別擔任</w:t>
      </w:r>
      <w:r w:rsidR="00664384">
        <w:rPr>
          <w:rFonts w:hint="eastAsia"/>
        </w:rPr>
        <w:t>原能會</w:t>
      </w:r>
      <w:r>
        <w:rPr>
          <w:rFonts w:hint="eastAsia"/>
        </w:rPr>
        <w:t>處長、副主任委員及主任委員等職務，顯見</w:t>
      </w:r>
      <w:r w:rsidRPr="006B2760">
        <w:rPr>
          <w:rFonts w:ascii="Times New Roman" w:hAnsi="Times New Roman" w:hint="eastAsia"/>
          <w:kern w:val="2"/>
          <w:szCs w:val="20"/>
        </w:rPr>
        <w:t>前主任委員</w:t>
      </w:r>
      <w:r w:rsidR="00315095">
        <w:rPr>
          <w:rFonts w:hint="eastAsia"/>
        </w:rPr>
        <w:t>周○卿</w:t>
      </w:r>
      <w:r>
        <w:rPr>
          <w:rFonts w:hint="eastAsia"/>
        </w:rPr>
        <w:t>服務於原能會及所屬核能研究所年資達29年6個月。</w:t>
      </w:r>
    </w:p>
    <w:p w:rsidR="00520146" w:rsidRDefault="00520146" w:rsidP="00520146">
      <w:pPr>
        <w:pStyle w:val="3"/>
        <w:numPr>
          <w:ilvl w:val="2"/>
          <w:numId w:val="1"/>
        </w:numPr>
        <w:kinsoku w:val="0"/>
        <w:overflowPunct/>
        <w:autoSpaceDE/>
        <w:autoSpaceDN/>
        <w:ind w:left="1360" w:hanging="680"/>
      </w:pPr>
      <w:r w:rsidRPr="00520146">
        <w:rPr>
          <w:rFonts w:hint="eastAsia"/>
        </w:rPr>
        <w:t>本案</w:t>
      </w:r>
      <w:proofErr w:type="gramStart"/>
      <w:r w:rsidRPr="00520146">
        <w:rPr>
          <w:rFonts w:hint="eastAsia"/>
        </w:rPr>
        <w:t>106</w:t>
      </w:r>
      <w:proofErr w:type="gramEnd"/>
      <w:r w:rsidRPr="00520146">
        <w:rPr>
          <w:rFonts w:hint="eastAsia"/>
        </w:rPr>
        <w:t>年度「核能技術及安全分析之強化研究」係為4年期「核能技術及後端處置之安全強化研究」之第3年，其計畫緣起於</w:t>
      </w:r>
      <w:r w:rsidRPr="00660517">
        <w:rPr>
          <w:rFonts w:hint="eastAsia"/>
        </w:rPr>
        <w:t>日本福島(</w:t>
      </w:r>
      <w:r w:rsidRPr="00660517">
        <w:t>2011</w:t>
      </w:r>
      <w:r w:rsidRPr="00660517">
        <w:rPr>
          <w:rFonts w:hint="eastAsia"/>
        </w:rPr>
        <w:t>年</w:t>
      </w:r>
      <w:r w:rsidRPr="00660517">
        <w:t>3</w:t>
      </w:r>
      <w:r w:rsidRPr="00660517">
        <w:rPr>
          <w:rFonts w:hint="eastAsia"/>
        </w:rPr>
        <w:t>月</w:t>
      </w:r>
      <w:r w:rsidRPr="00660517">
        <w:t>11</w:t>
      </w:r>
      <w:r w:rsidRPr="00660517">
        <w:rPr>
          <w:rFonts w:hint="eastAsia"/>
        </w:rPr>
        <w:t>日)第一核能電廠因外海規模</w:t>
      </w:r>
      <w:r w:rsidRPr="00660517">
        <w:t>9.0</w:t>
      </w:r>
      <w:r w:rsidRPr="00660517">
        <w:rPr>
          <w:rFonts w:hint="eastAsia"/>
        </w:rPr>
        <w:t>地震引發超過設計基準的海嘯</w:t>
      </w:r>
      <w:r>
        <w:rPr>
          <w:rFonts w:hint="eastAsia"/>
        </w:rPr>
        <w:t>，</w:t>
      </w:r>
      <w:r w:rsidRPr="00660517">
        <w:rPr>
          <w:rFonts w:hint="eastAsia"/>
        </w:rPr>
        <w:t>導致3部機組爐</w:t>
      </w:r>
      <w:proofErr w:type="gramStart"/>
      <w:r w:rsidRPr="00660517">
        <w:rPr>
          <w:rFonts w:hint="eastAsia"/>
        </w:rPr>
        <w:t>心熔毀的</w:t>
      </w:r>
      <w:proofErr w:type="gramEnd"/>
      <w:r w:rsidRPr="00660517">
        <w:rPr>
          <w:rFonts w:hint="eastAsia"/>
        </w:rPr>
        <w:t>重大災害，各國皆重新檢視其核能電廠的安全設計，我國亦對運轉中及建造中的</w:t>
      </w:r>
      <w:r>
        <w:rPr>
          <w:rFonts w:hint="eastAsia"/>
        </w:rPr>
        <w:t>4</w:t>
      </w:r>
      <w:r w:rsidRPr="00660517">
        <w:rPr>
          <w:rFonts w:hint="eastAsia"/>
        </w:rPr>
        <w:t>座核能電廠之安全防護進行總體檢，台電公司據以提出因應與強化的方案</w:t>
      </w:r>
      <w:r>
        <w:rPr>
          <w:rFonts w:hint="eastAsia"/>
        </w:rPr>
        <w:t>；且其</w:t>
      </w:r>
      <w:proofErr w:type="gramStart"/>
      <w:r w:rsidRPr="00660517">
        <w:rPr>
          <w:rFonts w:hint="eastAsia"/>
        </w:rPr>
        <w:t>願景</w:t>
      </w:r>
      <w:r>
        <w:rPr>
          <w:rFonts w:hint="eastAsia"/>
        </w:rPr>
        <w:t>係</w:t>
      </w:r>
      <w:r w:rsidRPr="00660517">
        <w:rPr>
          <w:rFonts w:hint="eastAsia"/>
        </w:rPr>
        <w:t>為</w:t>
      </w:r>
      <w:proofErr w:type="gramEnd"/>
      <w:r w:rsidRPr="00660517">
        <w:rPr>
          <w:rFonts w:hint="eastAsia"/>
        </w:rPr>
        <w:t>確保核能安全，提升能源安全，減少二氧</w:t>
      </w:r>
      <w:r w:rsidRPr="00660517">
        <w:rPr>
          <w:rFonts w:hint="eastAsia"/>
        </w:rPr>
        <w:lastRenderedPageBreak/>
        <w:t>化碳排放，創建核能產業，培育專業人才。</w:t>
      </w:r>
      <w:r w:rsidRPr="00933A87">
        <w:rPr>
          <w:rFonts w:hint="eastAsia"/>
        </w:rPr>
        <w:t>原能會以</w:t>
      </w:r>
      <w:proofErr w:type="gramStart"/>
      <w:r w:rsidRPr="00933A87">
        <w:rPr>
          <w:rFonts w:hint="eastAsia"/>
        </w:rPr>
        <w:t>106年3月1日會秘字</w:t>
      </w:r>
      <w:proofErr w:type="gramEnd"/>
      <w:r w:rsidRPr="00933A87">
        <w:rPr>
          <w:rFonts w:hint="eastAsia"/>
        </w:rPr>
        <w:t>第1060002297號函，檢送「核能技術及安全分析之強化研究勞務採購案(案號：AEC10511053L)」契約書，係屬限制性招標，經106年1月26日議價結果，依底價2,350萬元</w:t>
      </w:r>
      <w:proofErr w:type="gramStart"/>
      <w:r w:rsidRPr="00933A87">
        <w:rPr>
          <w:rFonts w:hint="eastAsia"/>
        </w:rPr>
        <w:t>承作</w:t>
      </w:r>
      <w:proofErr w:type="gramEnd"/>
      <w:r w:rsidRPr="00933A87">
        <w:rPr>
          <w:rFonts w:hint="eastAsia"/>
        </w:rPr>
        <w:t>而</w:t>
      </w:r>
      <w:proofErr w:type="gramStart"/>
      <w:r w:rsidRPr="00933A87">
        <w:rPr>
          <w:rFonts w:hint="eastAsia"/>
        </w:rPr>
        <w:t>決標予清華大學</w:t>
      </w:r>
      <w:proofErr w:type="gramEnd"/>
      <w:r w:rsidRPr="00933A87">
        <w:rPr>
          <w:rFonts w:hint="eastAsia"/>
        </w:rPr>
        <w:t>；契約起始日</w:t>
      </w:r>
      <w:r>
        <w:rPr>
          <w:rFonts w:hAnsi="標楷體" w:hint="eastAsia"/>
        </w:rPr>
        <w:t>自106年1月26日至12月31日止，並請該校依約履行且據以請款。</w:t>
      </w:r>
    </w:p>
    <w:p w:rsidR="00880E49" w:rsidRPr="00E714D6" w:rsidRDefault="005B0D90" w:rsidP="00BB312F">
      <w:pPr>
        <w:pStyle w:val="3"/>
        <w:numPr>
          <w:ilvl w:val="2"/>
          <w:numId w:val="1"/>
        </w:numPr>
        <w:kinsoku w:val="0"/>
        <w:overflowPunct/>
        <w:autoSpaceDE/>
        <w:autoSpaceDN/>
        <w:ind w:left="1360" w:hanging="680"/>
        <w:rPr>
          <w:rFonts w:ascii="Times New Roman" w:hAnsi="Times New Roman"/>
          <w:kern w:val="2"/>
          <w:szCs w:val="20"/>
        </w:rPr>
      </w:pPr>
      <w:r>
        <w:rPr>
          <w:rFonts w:hint="eastAsia"/>
        </w:rPr>
        <w:t>經查</w:t>
      </w:r>
      <w:r w:rsidR="00315A21" w:rsidRPr="00074EEC">
        <w:rPr>
          <w:rFonts w:hint="eastAsia"/>
        </w:rPr>
        <w:t>原能</w:t>
      </w:r>
      <w:r w:rsidR="00315A21" w:rsidRPr="00074EEC">
        <w:t>會前主</w:t>
      </w:r>
      <w:r w:rsidR="00315A21" w:rsidRPr="00074EEC">
        <w:rPr>
          <w:rFonts w:hint="eastAsia"/>
        </w:rPr>
        <w:t>任</w:t>
      </w:r>
      <w:r w:rsidR="00315A21" w:rsidRPr="00074EEC">
        <w:t>委</w:t>
      </w:r>
      <w:r w:rsidR="00315A21" w:rsidRPr="00074EEC">
        <w:rPr>
          <w:rFonts w:hint="eastAsia"/>
        </w:rPr>
        <w:t>員</w:t>
      </w:r>
      <w:r w:rsidR="00315095">
        <w:t>周</w:t>
      </w:r>
      <w:r w:rsidR="003C1B3F">
        <w:rPr>
          <w:rFonts w:hint="eastAsia"/>
        </w:rPr>
        <w:t>○</w:t>
      </w:r>
      <w:proofErr w:type="gramStart"/>
      <w:r w:rsidR="00315095">
        <w:t>卿</w:t>
      </w:r>
      <w:r w:rsidR="00E23804">
        <w:rPr>
          <w:rFonts w:hint="eastAsia"/>
        </w:rPr>
        <w:t>原任職</w:t>
      </w:r>
      <w:proofErr w:type="gramEnd"/>
      <w:r w:rsidR="00E23804">
        <w:rPr>
          <w:rFonts w:hint="eastAsia"/>
        </w:rPr>
        <w:t>於</w:t>
      </w:r>
      <w:r w:rsidR="00E23804" w:rsidRPr="00E23804">
        <w:rPr>
          <w:rFonts w:hint="eastAsia"/>
        </w:rPr>
        <w:t>龍華科技大學</w:t>
      </w:r>
      <w:r w:rsidR="00E23804">
        <w:rPr>
          <w:rFonts w:hint="eastAsia"/>
        </w:rPr>
        <w:t>，於101年2月8日借調原能會擔任副主任委員一職，</w:t>
      </w:r>
      <w:r w:rsidR="00315A21" w:rsidRPr="00074EEC">
        <w:t>於105年5月20日</w:t>
      </w:r>
      <w:r w:rsidR="00E23804">
        <w:rPr>
          <w:rFonts w:hint="eastAsia"/>
        </w:rPr>
        <w:t>由主任委員</w:t>
      </w:r>
      <w:r w:rsidR="00315A21" w:rsidRPr="00074EEC">
        <w:rPr>
          <w:rFonts w:hint="eastAsia"/>
        </w:rPr>
        <w:t>辦理</w:t>
      </w:r>
      <w:r w:rsidR="00315A21" w:rsidRPr="00074EEC">
        <w:t>退休，</w:t>
      </w:r>
      <w:r w:rsidR="00E23804">
        <w:rPr>
          <w:rFonts w:hint="eastAsia"/>
        </w:rPr>
        <w:t>並回到</w:t>
      </w:r>
      <w:r w:rsidR="00E23804" w:rsidRPr="00E23804">
        <w:rPr>
          <w:rFonts w:hint="eastAsia"/>
        </w:rPr>
        <w:t>龍華科技大學</w:t>
      </w:r>
      <w:r w:rsidR="00E23804">
        <w:rPr>
          <w:rFonts w:hint="eastAsia"/>
        </w:rPr>
        <w:t>擔任副教授。</w:t>
      </w:r>
      <w:r w:rsidR="00315A21" w:rsidRPr="00074EEC">
        <w:rPr>
          <w:rFonts w:hint="eastAsia"/>
        </w:rPr>
        <w:t>卻於</w:t>
      </w:r>
      <w:r w:rsidR="00315A21" w:rsidRPr="00074EEC">
        <w:t>106年1月26日至106年12月31日擔任</w:t>
      </w:r>
      <w:r w:rsidR="00315A21" w:rsidRPr="00074EEC">
        <w:rPr>
          <w:rFonts w:hint="eastAsia"/>
        </w:rPr>
        <w:t>本案</w:t>
      </w:r>
      <w:proofErr w:type="gramStart"/>
      <w:r w:rsidR="00315A21" w:rsidRPr="00074EEC">
        <w:rPr>
          <w:rFonts w:hint="eastAsia"/>
        </w:rPr>
        <w:t>106</w:t>
      </w:r>
      <w:proofErr w:type="gramEnd"/>
      <w:r w:rsidR="00315A21" w:rsidRPr="00074EEC">
        <w:rPr>
          <w:rFonts w:hint="eastAsia"/>
        </w:rPr>
        <w:t>年度分項</w:t>
      </w:r>
      <w:r w:rsidR="00315A21" w:rsidRPr="00074EEC">
        <w:t>計畫</w:t>
      </w:r>
      <w:r w:rsidR="00315A21" w:rsidRPr="00074EEC">
        <w:rPr>
          <w:rFonts w:hint="eastAsia"/>
        </w:rPr>
        <w:t>之</w:t>
      </w:r>
      <w:r w:rsidR="00315A21" w:rsidRPr="00074EEC">
        <w:t>共同主持人</w:t>
      </w:r>
      <w:r w:rsidR="00315A21">
        <w:rPr>
          <w:rFonts w:hint="eastAsia"/>
        </w:rPr>
        <w:t>，雖已非為公職人員利益衝突迴避法</w:t>
      </w:r>
      <w:r w:rsidR="005B1D56">
        <w:rPr>
          <w:rStyle w:val="afe"/>
        </w:rPr>
        <w:footnoteReference w:id="3"/>
      </w:r>
      <w:r w:rsidR="00315A21">
        <w:rPr>
          <w:rFonts w:hint="eastAsia"/>
        </w:rPr>
        <w:t>所適用之</w:t>
      </w:r>
      <w:r w:rsidR="00E23804">
        <w:rPr>
          <w:rFonts w:hAnsi="標楷體" w:hint="eastAsia"/>
        </w:rPr>
        <w:t>公職人員範圍，尚無</w:t>
      </w:r>
      <w:r w:rsidR="00315A21" w:rsidRPr="00E23804">
        <w:rPr>
          <w:rFonts w:hAnsi="標楷體" w:hint="eastAsia"/>
        </w:rPr>
        <w:t>公職人員利益衝突迴避法</w:t>
      </w:r>
      <w:r w:rsidR="00E23804">
        <w:rPr>
          <w:rFonts w:hAnsi="標楷體" w:hint="eastAsia"/>
        </w:rPr>
        <w:t>之適用；</w:t>
      </w:r>
      <w:r w:rsidR="00E23804" w:rsidRPr="00E23804">
        <w:rPr>
          <w:rFonts w:hAnsi="標楷體" w:hint="eastAsia"/>
        </w:rPr>
        <w:t>龍華科技大學</w:t>
      </w:r>
      <w:r w:rsidR="00E23804">
        <w:rPr>
          <w:rFonts w:hAnsi="標楷體" w:hint="eastAsia"/>
        </w:rPr>
        <w:t>亦</w:t>
      </w:r>
      <w:r w:rsidR="008120BE">
        <w:rPr>
          <w:rFonts w:hAnsi="標楷體" w:hint="eastAsia"/>
        </w:rPr>
        <w:t>非</w:t>
      </w:r>
      <w:r w:rsidR="00E23804">
        <w:rPr>
          <w:rFonts w:hAnsi="標楷體" w:hint="eastAsia"/>
        </w:rPr>
        <w:t>營利事業，亦無</w:t>
      </w:r>
      <w:r w:rsidR="00E23804" w:rsidRPr="00E23804">
        <w:rPr>
          <w:rFonts w:hAnsi="標楷體" w:hint="eastAsia"/>
        </w:rPr>
        <w:t>公務員服務法第14條之1規定</w:t>
      </w:r>
      <w:r w:rsidR="005B1D56">
        <w:rPr>
          <w:rStyle w:val="afe"/>
          <w:rFonts w:hAnsi="標楷體"/>
        </w:rPr>
        <w:footnoteReference w:id="4"/>
      </w:r>
      <w:r w:rsidR="00E23804">
        <w:rPr>
          <w:rFonts w:hAnsi="標楷體" w:hint="eastAsia"/>
        </w:rPr>
        <w:t>之適用。惟周員</w:t>
      </w:r>
      <w:r w:rsidR="00315A21" w:rsidRPr="00074EEC">
        <w:t>參與研究</w:t>
      </w:r>
      <w:r w:rsidR="00315A21" w:rsidRPr="00074EEC">
        <w:rPr>
          <w:rFonts w:hint="eastAsia"/>
        </w:rPr>
        <w:t>計畫</w:t>
      </w:r>
      <w:r w:rsidR="00315A21" w:rsidRPr="00074EEC">
        <w:t>之內容涉及核能安全領域，</w:t>
      </w:r>
      <w:r w:rsidR="00315A21" w:rsidRPr="00074EEC">
        <w:rPr>
          <w:rFonts w:hint="eastAsia"/>
        </w:rPr>
        <w:t>並</w:t>
      </w:r>
      <w:r w:rsidR="00315A21" w:rsidRPr="00074EEC">
        <w:t>與其擔任原能會主任委員職務有關之事務</w:t>
      </w:r>
      <w:r w:rsidR="00315A21" w:rsidRPr="00074EEC">
        <w:rPr>
          <w:rFonts w:hint="eastAsia"/>
        </w:rPr>
        <w:t>，在</w:t>
      </w:r>
      <w:r w:rsidR="00315A21" w:rsidRPr="00074EEC">
        <w:t>距離其辭去主</w:t>
      </w:r>
      <w:r w:rsidR="00315A21" w:rsidRPr="00074EEC">
        <w:rPr>
          <w:rFonts w:hint="eastAsia"/>
        </w:rPr>
        <w:t>任</w:t>
      </w:r>
      <w:r w:rsidR="00315A21" w:rsidRPr="00074EEC">
        <w:t>委</w:t>
      </w:r>
      <w:r w:rsidR="00315A21" w:rsidRPr="00074EEC">
        <w:rPr>
          <w:rFonts w:hint="eastAsia"/>
        </w:rPr>
        <w:t>員</w:t>
      </w:r>
      <w:r w:rsidR="00315A21" w:rsidRPr="00074EEC">
        <w:t>一職尚未逾</w:t>
      </w:r>
      <w:r w:rsidR="00315A21" w:rsidRPr="00074EEC">
        <w:rPr>
          <w:rFonts w:hint="eastAsia"/>
        </w:rPr>
        <w:t>3</w:t>
      </w:r>
      <w:r w:rsidR="00315A21" w:rsidRPr="00074EEC">
        <w:t>年之</w:t>
      </w:r>
      <w:proofErr w:type="gramStart"/>
      <w:r w:rsidR="00315A21" w:rsidRPr="00074EEC">
        <w:t>期間</w:t>
      </w:r>
      <w:r w:rsidR="00E23804">
        <w:rPr>
          <w:rFonts w:hint="eastAsia"/>
        </w:rPr>
        <w:t>，</w:t>
      </w:r>
      <w:proofErr w:type="gramEnd"/>
      <w:r w:rsidR="00E23804" w:rsidRPr="00504454">
        <w:rPr>
          <w:rFonts w:hint="eastAsia"/>
          <w:b/>
          <w:u w:val="single"/>
        </w:rPr>
        <w:t>據該會</w:t>
      </w:r>
      <w:proofErr w:type="gramStart"/>
      <w:r w:rsidR="00E23804" w:rsidRPr="00504454">
        <w:rPr>
          <w:rFonts w:hint="eastAsia"/>
          <w:b/>
          <w:u w:val="single"/>
        </w:rPr>
        <w:t>函復本院</w:t>
      </w:r>
      <w:proofErr w:type="gramEnd"/>
      <w:r w:rsidR="00E23804" w:rsidRPr="00504454">
        <w:rPr>
          <w:rFonts w:hAnsi="標楷體" w:hint="eastAsia"/>
          <w:b/>
          <w:u w:val="single"/>
        </w:rPr>
        <w:t>「有政府採購法第15條規定利益迴避原則之疑慮</w:t>
      </w:r>
      <w:r w:rsidR="00E23804" w:rsidRPr="00664384">
        <w:rPr>
          <w:rFonts w:hAnsi="標楷體" w:hint="eastAsia"/>
          <w:b/>
        </w:rPr>
        <w:t>」</w:t>
      </w:r>
      <w:r w:rsidR="00315A21" w:rsidRPr="00664384">
        <w:rPr>
          <w:rFonts w:ascii="Times New Roman" w:hAnsi="Times New Roman" w:hint="eastAsia"/>
          <w:b/>
          <w:kern w:val="2"/>
          <w:szCs w:val="20"/>
        </w:rPr>
        <w:t>。</w:t>
      </w:r>
      <w:r w:rsidR="00E23804">
        <w:rPr>
          <w:rFonts w:ascii="Times New Roman" w:hAnsi="Times New Roman" w:hint="eastAsia"/>
          <w:kern w:val="2"/>
          <w:szCs w:val="20"/>
        </w:rPr>
        <w:t>又本院</w:t>
      </w:r>
      <w:proofErr w:type="gramStart"/>
      <w:r w:rsidR="00F72E0E" w:rsidRPr="005B0D90">
        <w:rPr>
          <w:rFonts w:ascii="Times New Roman" w:hAnsi="Times New Roman" w:hint="eastAsia"/>
          <w:kern w:val="2"/>
          <w:szCs w:val="20"/>
        </w:rPr>
        <w:t>詢</w:t>
      </w:r>
      <w:proofErr w:type="gramEnd"/>
      <w:r w:rsidR="00F72E0E" w:rsidRPr="005B0D90">
        <w:rPr>
          <w:rFonts w:ascii="Times New Roman" w:hAnsi="Times New Roman" w:hint="eastAsia"/>
          <w:kern w:val="2"/>
          <w:szCs w:val="20"/>
        </w:rPr>
        <w:t>據原能</w:t>
      </w:r>
      <w:r w:rsidR="00F72E0E" w:rsidRPr="005B0D90">
        <w:rPr>
          <w:rFonts w:ascii="Times New Roman" w:hAnsi="Times New Roman"/>
          <w:kern w:val="2"/>
          <w:szCs w:val="20"/>
        </w:rPr>
        <w:t>會</w:t>
      </w:r>
      <w:r w:rsidR="00F72E0E" w:rsidRPr="005B0D90">
        <w:rPr>
          <w:rFonts w:ascii="Times New Roman" w:hAnsi="Times New Roman" w:hint="eastAsia"/>
          <w:kern w:val="2"/>
          <w:szCs w:val="20"/>
        </w:rPr>
        <w:t>查復，該會業</w:t>
      </w:r>
      <w:r w:rsidR="00F72E0E" w:rsidRPr="005B0D90">
        <w:rPr>
          <w:rFonts w:ascii="Times New Roman" w:hAnsi="Times New Roman"/>
          <w:kern w:val="2"/>
          <w:szCs w:val="20"/>
        </w:rPr>
        <w:t>於</w:t>
      </w:r>
      <w:r w:rsidR="00F72E0E" w:rsidRPr="005B0D90">
        <w:rPr>
          <w:rFonts w:ascii="Times New Roman" w:hAnsi="Times New Roman"/>
          <w:kern w:val="2"/>
          <w:szCs w:val="20"/>
        </w:rPr>
        <w:t>107</w:t>
      </w:r>
      <w:r w:rsidR="00F72E0E" w:rsidRPr="005B0D90">
        <w:rPr>
          <w:rFonts w:ascii="Times New Roman" w:hAnsi="Times New Roman"/>
          <w:kern w:val="2"/>
          <w:szCs w:val="20"/>
        </w:rPr>
        <w:t>年</w:t>
      </w:r>
      <w:r w:rsidR="00F72E0E" w:rsidRPr="005B0D90">
        <w:rPr>
          <w:rFonts w:ascii="Times New Roman" w:hAnsi="Times New Roman"/>
          <w:kern w:val="2"/>
          <w:szCs w:val="20"/>
        </w:rPr>
        <w:t>9</w:t>
      </w:r>
      <w:r w:rsidR="00F72E0E" w:rsidRPr="005B0D90">
        <w:rPr>
          <w:rFonts w:ascii="Times New Roman" w:hAnsi="Times New Roman"/>
          <w:kern w:val="2"/>
          <w:szCs w:val="20"/>
        </w:rPr>
        <w:t>月</w:t>
      </w:r>
      <w:r w:rsidR="00F72E0E" w:rsidRPr="005B0D90">
        <w:rPr>
          <w:rFonts w:ascii="Times New Roman" w:hAnsi="Times New Roman"/>
          <w:kern w:val="2"/>
          <w:szCs w:val="20"/>
        </w:rPr>
        <w:t>5</w:t>
      </w:r>
      <w:r w:rsidR="00F72E0E" w:rsidRPr="005B0D90">
        <w:rPr>
          <w:rFonts w:ascii="Times New Roman" w:hAnsi="Times New Roman"/>
          <w:kern w:val="2"/>
          <w:szCs w:val="20"/>
        </w:rPr>
        <w:t>日函請清華大學</w:t>
      </w:r>
      <w:r w:rsidR="00F72E0E" w:rsidRPr="005B0D90">
        <w:rPr>
          <w:rFonts w:ascii="Times New Roman" w:hAnsi="Times New Roman" w:hint="eastAsia"/>
          <w:kern w:val="2"/>
          <w:szCs w:val="20"/>
        </w:rPr>
        <w:t>將</w:t>
      </w:r>
      <w:r w:rsidR="00F72E0E" w:rsidRPr="005A43AF">
        <w:rPr>
          <w:rFonts w:ascii="Times New Roman" w:hAnsi="Times New Roman" w:hint="eastAsia"/>
          <w:kern w:val="2"/>
          <w:szCs w:val="20"/>
        </w:rPr>
        <w:t>前主任委員</w:t>
      </w:r>
      <w:r w:rsidR="00315095">
        <w:rPr>
          <w:rFonts w:ascii="Times New Roman" w:hAnsi="Times New Roman" w:hint="eastAsia"/>
          <w:kern w:val="2"/>
          <w:szCs w:val="20"/>
        </w:rPr>
        <w:t>周○卿</w:t>
      </w:r>
      <w:r w:rsidR="00F72E0E" w:rsidRPr="005B0D90">
        <w:rPr>
          <w:rFonts w:ascii="Times New Roman" w:hAnsi="Times New Roman"/>
          <w:kern w:val="2"/>
          <w:szCs w:val="20"/>
        </w:rPr>
        <w:t>參與</w:t>
      </w:r>
      <w:proofErr w:type="gramStart"/>
      <w:r w:rsidR="00F72E0E" w:rsidRPr="005B0D90">
        <w:rPr>
          <w:rFonts w:ascii="Times New Roman" w:hAnsi="Times New Roman"/>
          <w:kern w:val="2"/>
          <w:szCs w:val="20"/>
        </w:rPr>
        <w:t>106</w:t>
      </w:r>
      <w:proofErr w:type="gramEnd"/>
      <w:r w:rsidR="00F72E0E" w:rsidRPr="005B0D90">
        <w:rPr>
          <w:rFonts w:ascii="Times New Roman" w:hAnsi="Times New Roman"/>
          <w:kern w:val="2"/>
          <w:szCs w:val="20"/>
        </w:rPr>
        <w:t>年度「核能技術及安全分析之強化研究」勞務採購案之人事費用</w:t>
      </w:r>
      <w:proofErr w:type="gramStart"/>
      <w:r w:rsidR="00F72E0E" w:rsidRPr="005B0D90">
        <w:rPr>
          <w:rFonts w:ascii="Times New Roman" w:hAnsi="Times New Roman"/>
          <w:kern w:val="2"/>
          <w:szCs w:val="20"/>
        </w:rPr>
        <w:t>10</w:t>
      </w:r>
      <w:r w:rsidR="00F72E0E" w:rsidRPr="005B0D90">
        <w:rPr>
          <w:rFonts w:ascii="Times New Roman" w:hAnsi="Times New Roman"/>
          <w:kern w:val="2"/>
          <w:szCs w:val="20"/>
        </w:rPr>
        <w:t>萬元繳</w:t>
      </w:r>
      <w:proofErr w:type="gramEnd"/>
      <w:r w:rsidR="00F72E0E" w:rsidRPr="005B0D90">
        <w:rPr>
          <w:rFonts w:ascii="Times New Roman" w:hAnsi="Times New Roman"/>
          <w:kern w:val="2"/>
          <w:szCs w:val="20"/>
        </w:rPr>
        <w:t>回</w:t>
      </w:r>
      <w:r w:rsidR="00F72E0E" w:rsidRPr="005B0D90">
        <w:rPr>
          <w:rFonts w:ascii="Times New Roman" w:hAnsi="Times New Roman" w:hint="eastAsia"/>
          <w:kern w:val="2"/>
          <w:szCs w:val="20"/>
        </w:rPr>
        <w:t>，</w:t>
      </w:r>
      <w:r w:rsidR="00F72E0E" w:rsidRPr="005B0D90">
        <w:rPr>
          <w:rFonts w:ascii="Times New Roman" w:hAnsi="Times New Roman"/>
          <w:kern w:val="2"/>
          <w:szCs w:val="20"/>
        </w:rPr>
        <w:t>清華大學於</w:t>
      </w:r>
      <w:r w:rsidR="00F72E0E" w:rsidRPr="005B0D90">
        <w:rPr>
          <w:rFonts w:ascii="Times New Roman" w:hAnsi="Times New Roman"/>
          <w:kern w:val="2"/>
          <w:szCs w:val="20"/>
        </w:rPr>
        <w:t>107</w:t>
      </w:r>
      <w:r w:rsidR="00F72E0E" w:rsidRPr="005B0D90">
        <w:rPr>
          <w:rFonts w:ascii="Times New Roman" w:hAnsi="Times New Roman"/>
          <w:kern w:val="2"/>
          <w:szCs w:val="20"/>
        </w:rPr>
        <w:t>年</w:t>
      </w:r>
      <w:r w:rsidR="00F72E0E" w:rsidRPr="005B0D90">
        <w:rPr>
          <w:rFonts w:ascii="Times New Roman" w:hAnsi="Times New Roman"/>
          <w:kern w:val="2"/>
          <w:szCs w:val="20"/>
        </w:rPr>
        <w:t>10</w:t>
      </w:r>
      <w:r w:rsidR="00F72E0E" w:rsidRPr="005B0D90">
        <w:rPr>
          <w:rFonts w:ascii="Times New Roman" w:hAnsi="Times New Roman"/>
          <w:kern w:val="2"/>
          <w:szCs w:val="20"/>
        </w:rPr>
        <w:t>月</w:t>
      </w:r>
      <w:r w:rsidR="00F72E0E" w:rsidRPr="005B0D90">
        <w:rPr>
          <w:rFonts w:ascii="Times New Roman" w:hAnsi="Times New Roman"/>
          <w:kern w:val="2"/>
          <w:szCs w:val="20"/>
        </w:rPr>
        <w:t>9</w:t>
      </w:r>
      <w:r w:rsidR="00F72E0E" w:rsidRPr="005B0D90">
        <w:rPr>
          <w:rFonts w:ascii="Times New Roman" w:hAnsi="Times New Roman"/>
          <w:kern w:val="2"/>
          <w:szCs w:val="20"/>
        </w:rPr>
        <w:t>日將前述人事費用解繳國庫</w:t>
      </w:r>
      <w:r w:rsidR="00F72E0E" w:rsidRPr="005B0D90">
        <w:rPr>
          <w:rFonts w:ascii="Times New Roman" w:hAnsi="Times New Roman" w:hint="eastAsia"/>
          <w:kern w:val="2"/>
          <w:szCs w:val="20"/>
        </w:rPr>
        <w:t>，並提出契約變更，</w:t>
      </w:r>
      <w:r w:rsidR="00F72E0E" w:rsidRPr="005B0D90">
        <w:rPr>
          <w:rFonts w:ascii="Times New Roman" w:hAnsi="Times New Roman"/>
          <w:kern w:val="2"/>
          <w:szCs w:val="20"/>
        </w:rPr>
        <w:t>前主</w:t>
      </w:r>
      <w:r w:rsidR="00F72E0E" w:rsidRPr="005B0D90">
        <w:rPr>
          <w:rFonts w:ascii="Times New Roman" w:hAnsi="Times New Roman" w:hint="eastAsia"/>
          <w:kern w:val="2"/>
          <w:szCs w:val="20"/>
        </w:rPr>
        <w:t>任</w:t>
      </w:r>
      <w:r w:rsidR="00F72E0E" w:rsidRPr="005B0D90">
        <w:rPr>
          <w:rFonts w:ascii="Times New Roman" w:hAnsi="Times New Roman"/>
          <w:kern w:val="2"/>
          <w:szCs w:val="20"/>
        </w:rPr>
        <w:t>委</w:t>
      </w:r>
      <w:r w:rsidR="00F72E0E" w:rsidRPr="005B0D90">
        <w:rPr>
          <w:rFonts w:ascii="Times New Roman" w:hAnsi="Times New Roman" w:hint="eastAsia"/>
          <w:kern w:val="2"/>
          <w:szCs w:val="20"/>
        </w:rPr>
        <w:t>員</w:t>
      </w:r>
      <w:r w:rsidR="00315095">
        <w:rPr>
          <w:rFonts w:ascii="Times New Roman" w:hAnsi="Times New Roman"/>
          <w:kern w:val="2"/>
          <w:szCs w:val="20"/>
        </w:rPr>
        <w:t>周</w:t>
      </w:r>
      <w:r w:rsidR="003C1B3F">
        <w:rPr>
          <w:rFonts w:ascii="Times New Roman" w:hAnsi="Times New Roman" w:hint="eastAsia"/>
          <w:kern w:val="2"/>
          <w:szCs w:val="20"/>
        </w:rPr>
        <w:t>○</w:t>
      </w:r>
      <w:r w:rsidR="00315095">
        <w:rPr>
          <w:rFonts w:ascii="Times New Roman" w:hAnsi="Times New Roman"/>
          <w:kern w:val="2"/>
          <w:szCs w:val="20"/>
        </w:rPr>
        <w:t>卿</w:t>
      </w:r>
      <w:r w:rsidR="00F72E0E" w:rsidRPr="005B0D90">
        <w:rPr>
          <w:rFonts w:ascii="Times New Roman" w:hAnsi="Times New Roman"/>
          <w:kern w:val="2"/>
          <w:szCs w:val="20"/>
        </w:rPr>
        <w:t>不再參與該計畫</w:t>
      </w:r>
      <w:r w:rsidR="00F72E0E" w:rsidRPr="005B0D90">
        <w:rPr>
          <w:rFonts w:ascii="Times New Roman" w:hAnsi="Times New Roman" w:hint="eastAsia"/>
          <w:kern w:val="2"/>
          <w:szCs w:val="20"/>
        </w:rPr>
        <w:t>，直接扣除</w:t>
      </w:r>
      <w:r w:rsidR="00F72E0E" w:rsidRPr="005B0D90">
        <w:rPr>
          <w:rFonts w:ascii="Times New Roman" w:hAnsi="Times New Roman"/>
          <w:kern w:val="2"/>
          <w:szCs w:val="20"/>
        </w:rPr>
        <w:t>1</w:t>
      </w:r>
      <w:r w:rsidR="00F72E0E" w:rsidRPr="005B0D90">
        <w:rPr>
          <w:rFonts w:ascii="Times New Roman" w:hAnsi="Times New Roman" w:hint="eastAsia"/>
          <w:kern w:val="2"/>
          <w:szCs w:val="20"/>
        </w:rPr>
        <w:t>2</w:t>
      </w:r>
      <w:r w:rsidR="00F72E0E" w:rsidRPr="005B0D90">
        <w:rPr>
          <w:rFonts w:ascii="Times New Roman" w:hAnsi="Times New Roman"/>
          <w:kern w:val="2"/>
          <w:szCs w:val="20"/>
        </w:rPr>
        <w:t>萬元人事</w:t>
      </w:r>
      <w:r w:rsidR="00F72E0E" w:rsidRPr="005B0D90">
        <w:rPr>
          <w:rFonts w:ascii="Times New Roman" w:hAnsi="Times New Roman"/>
          <w:kern w:val="2"/>
          <w:szCs w:val="20"/>
        </w:rPr>
        <w:lastRenderedPageBreak/>
        <w:t>費用</w:t>
      </w:r>
      <w:r w:rsidRPr="005B0D90">
        <w:rPr>
          <w:rFonts w:ascii="Times New Roman" w:hAnsi="Times New Roman" w:hint="eastAsia"/>
          <w:kern w:val="2"/>
          <w:szCs w:val="20"/>
        </w:rPr>
        <w:t>。</w:t>
      </w:r>
      <w:r w:rsidR="00504454">
        <w:rPr>
          <w:rFonts w:ascii="Times New Roman" w:hAnsi="Times New Roman" w:hint="eastAsia"/>
          <w:kern w:val="2"/>
          <w:szCs w:val="20"/>
        </w:rPr>
        <w:t>至於</w:t>
      </w:r>
      <w:r w:rsidR="00664384">
        <w:rPr>
          <w:rFonts w:ascii="Times New Roman" w:hAnsi="Times New Roman" w:hint="eastAsia"/>
          <w:kern w:val="2"/>
          <w:szCs w:val="20"/>
        </w:rPr>
        <w:t>原能會</w:t>
      </w:r>
      <w:r w:rsidR="00504454">
        <w:rPr>
          <w:rFonts w:ascii="Times New Roman" w:hAnsi="Times New Roman" w:hint="eastAsia"/>
          <w:kern w:val="2"/>
          <w:szCs w:val="20"/>
        </w:rPr>
        <w:t>為本勞務採購招標機關，</w:t>
      </w:r>
      <w:r w:rsidR="00B95237">
        <w:rPr>
          <w:rFonts w:ascii="Times New Roman" w:hAnsi="Times New Roman" w:hint="eastAsia"/>
          <w:kern w:val="2"/>
          <w:szCs w:val="20"/>
        </w:rPr>
        <w:t>依</w:t>
      </w:r>
      <w:r w:rsidR="00400A59" w:rsidRPr="00B95237">
        <w:rPr>
          <w:rFonts w:ascii="Times New Roman" w:hAnsi="Times New Roman" w:hint="eastAsia"/>
          <w:kern w:val="2"/>
          <w:szCs w:val="20"/>
        </w:rPr>
        <w:t>採購評選委員會組織準則第</w:t>
      </w:r>
      <w:r w:rsidR="00400A59" w:rsidRPr="00B95237">
        <w:rPr>
          <w:rFonts w:ascii="Times New Roman" w:hAnsi="Times New Roman" w:hint="eastAsia"/>
          <w:kern w:val="2"/>
          <w:szCs w:val="20"/>
        </w:rPr>
        <w:t>8</w:t>
      </w:r>
      <w:r w:rsidR="00400A59" w:rsidRPr="00B95237">
        <w:rPr>
          <w:rFonts w:ascii="Times New Roman" w:hAnsi="Times New Roman" w:hint="eastAsia"/>
          <w:kern w:val="2"/>
          <w:szCs w:val="20"/>
        </w:rPr>
        <w:t>條第</w:t>
      </w:r>
      <w:r w:rsidR="00400A59" w:rsidRPr="00B95237">
        <w:rPr>
          <w:rFonts w:ascii="Times New Roman" w:hAnsi="Times New Roman" w:hint="eastAsia"/>
          <w:kern w:val="2"/>
          <w:szCs w:val="20"/>
        </w:rPr>
        <w:t>1</w:t>
      </w:r>
      <w:r w:rsidR="00400A59" w:rsidRPr="00B95237">
        <w:rPr>
          <w:rFonts w:ascii="Times New Roman" w:hAnsi="Times New Roman" w:hint="eastAsia"/>
          <w:kern w:val="2"/>
          <w:szCs w:val="20"/>
        </w:rPr>
        <w:t>項</w:t>
      </w:r>
      <w:r w:rsidR="00B95237">
        <w:rPr>
          <w:rFonts w:ascii="Times New Roman" w:hAnsi="Times New Roman" w:hint="eastAsia"/>
          <w:kern w:val="2"/>
          <w:szCs w:val="20"/>
        </w:rPr>
        <w:t>成立</w:t>
      </w:r>
      <w:r w:rsidR="0007205D" w:rsidRPr="00B95237">
        <w:rPr>
          <w:rFonts w:ascii="Times New Roman" w:hAnsi="Times New Roman" w:hint="eastAsia"/>
          <w:kern w:val="2"/>
          <w:szCs w:val="20"/>
        </w:rPr>
        <w:t>工作小組</w:t>
      </w:r>
      <w:r w:rsidR="00B95237" w:rsidRPr="00B95237">
        <w:rPr>
          <w:rFonts w:ascii="Times New Roman" w:hAnsi="Times New Roman" w:hint="eastAsia"/>
          <w:kern w:val="2"/>
          <w:szCs w:val="20"/>
        </w:rPr>
        <w:t>，協助評選委員會辦理評選有關之作業及審標工作，為採購人員倫理準則所稱之採購人員</w:t>
      </w:r>
      <w:r w:rsidR="005B1D56" w:rsidRPr="00504454">
        <w:rPr>
          <w:rFonts w:ascii="Times New Roman" w:hAnsi="Times New Roman" w:hint="eastAsia"/>
          <w:kern w:val="2"/>
          <w:szCs w:val="20"/>
        </w:rPr>
        <w:t>。</w:t>
      </w:r>
      <w:r w:rsidR="00315095">
        <w:rPr>
          <w:rFonts w:ascii="Times New Roman" w:hAnsi="Times New Roman"/>
          <w:kern w:val="2"/>
          <w:szCs w:val="20"/>
        </w:rPr>
        <w:t>周</w:t>
      </w:r>
      <w:r w:rsidR="00315095">
        <w:rPr>
          <w:rFonts w:ascii="Times New Roman" w:hAnsi="Times New Roman" w:hint="eastAsia"/>
          <w:kern w:val="2"/>
          <w:szCs w:val="20"/>
        </w:rPr>
        <w:t>○</w:t>
      </w:r>
      <w:r w:rsidR="00315095">
        <w:rPr>
          <w:rFonts w:ascii="Times New Roman" w:hAnsi="Times New Roman"/>
          <w:kern w:val="2"/>
          <w:szCs w:val="20"/>
        </w:rPr>
        <w:t>卿</w:t>
      </w:r>
      <w:r w:rsidR="00B95237">
        <w:rPr>
          <w:rFonts w:ascii="Times New Roman" w:hAnsi="Times New Roman" w:hint="eastAsia"/>
          <w:kern w:val="2"/>
          <w:szCs w:val="20"/>
        </w:rPr>
        <w:t>於</w:t>
      </w:r>
      <w:r w:rsidR="00B95237" w:rsidRPr="00B95237">
        <w:rPr>
          <w:rFonts w:ascii="Times New Roman" w:hAnsi="Times New Roman" w:hint="eastAsia"/>
          <w:kern w:val="2"/>
          <w:szCs w:val="20"/>
        </w:rPr>
        <w:t>101</w:t>
      </w:r>
      <w:r w:rsidR="00B95237" w:rsidRPr="00B95237">
        <w:rPr>
          <w:rFonts w:ascii="Times New Roman" w:hAnsi="Times New Roman" w:hint="eastAsia"/>
          <w:kern w:val="2"/>
          <w:szCs w:val="20"/>
        </w:rPr>
        <w:t>年</w:t>
      </w:r>
      <w:r w:rsidR="00B95237" w:rsidRPr="00B95237">
        <w:rPr>
          <w:rFonts w:ascii="Times New Roman" w:hAnsi="Times New Roman" w:hint="eastAsia"/>
          <w:kern w:val="2"/>
          <w:szCs w:val="20"/>
        </w:rPr>
        <w:t>2</w:t>
      </w:r>
      <w:r w:rsidR="00B95237" w:rsidRPr="00B95237">
        <w:rPr>
          <w:rFonts w:ascii="Times New Roman" w:hAnsi="Times New Roman" w:hint="eastAsia"/>
          <w:kern w:val="2"/>
          <w:szCs w:val="20"/>
        </w:rPr>
        <w:t>月</w:t>
      </w:r>
      <w:r w:rsidR="00B95237" w:rsidRPr="00B95237">
        <w:rPr>
          <w:rFonts w:ascii="Times New Roman" w:hAnsi="Times New Roman" w:hint="eastAsia"/>
          <w:kern w:val="2"/>
          <w:szCs w:val="20"/>
        </w:rPr>
        <w:t>8</w:t>
      </w:r>
      <w:r w:rsidR="00B95237" w:rsidRPr="00B95237">
        <w:rPr>
          <w:rFonts w:ascii="Times New Roman" w:hAnsi="Times New Roman" w:hint="eastAsia"/>
          <w:kern w:val="2"/>
          <w:szCs w:val="20"/>
        </w:rPr>
        <w:t>日</w:t>
      </w:r>
      <w:r w:rsidR="00B95237">
        <w:rPr>
          <w:rFonts w:ascii="Times New Roman" w:hAnsi="Times New Roman" w:hint="eastAsia"/>
          <w:kern w:val="2"/>
          <w:szCs w:val="20"/>
        </w:rPr>
        <w:t>至</w:t>
      </w:r>
      <w:r w:rsidR="00B95237" w:rsidRPr="00B95237">
        <w:rPr>
          <w:rFonts w:ascii="Times New Roman" w:hAnsi="Times New Roman"/>
          <w:kern w:val="2"/>
          <w:szCs w:val="20"/>
        </w:rPr>
        <w:t>105</w:t>
      </w:r>
      <w:r w:rsidR="00B95237" w:rsidRPr="00B95237">
        <w:rPr>
          <w:rFonts w:ascii="Times New Roman" w:hAnsi="Times New Roman"/>
          <w:kern w:val="2"/>
          <w:szCs w:val="20"/>
        </w:rPr>
        <w:t>年</w:t>
      </w:r>
      <w:r w:rsidR="00B95237" w:rsidRPr="00B95237">
        <w:rPr>
          <w:rFonts w:ascii="Times New Roman" w:hAnsi="Times New Roman"/>
          <w:kern w:val="2"/>
          <w:szCs w:val="20"/>
        </w:rPr>
        <w:t>5</w:t>
      </w:r>
      <w:r w:rsidR="00B95237" w:rsidRPr="00B95237">
        <w:rPr>
          <w:rFonts w:ascii="Times New Roman" w:hAnsi="Times New Roman"/>
          <w:kern w:val="2"/>
          <w:szCs w:val="20"/>
        </w:rPr>
        <w:t>月</w:t>
      </w:r>
      <w:r w:rsidR="00B95237" w:rsidRPr="00B95237">
        <w:rPr>
          <w:rFonts w:ascii="Times New Roman" w:hAnsi="Times New Roman"/>
          <w:kern w:val="2"/>
          <w:szCs w:val="20"/>
        </w:rPr>
        <w:t>20</w:t>
      </w:r>
      <w:r w:rsidR="00B95237" w:rsidRPr="00B95237">
        <w:rPr>
          <w:rFonts w:ascii="Times New Roman" w:hAnsi="Times New Roman"/>
          <w:kern w:val="2"/>
          <w:szCs w:val="20"/>
        </w:rPr>
        <w:t>日</w:t>
      </w:r>
      <w:r w:rsidR="00B95237">
        <w:rPr>
          <w:rFonts w:ascii="Times New Roman" w:hAnsi="Times New Roman" w:hint="eastAsia"/>
          <w:kern w:val="2"/>
          <w:szCs w:val="20"/>
        </w:rPr>
        <w:t>長達</w:t>
      </w:r>
      <w:r w:rsidR="00B95237">
        <w:rPr>
          <w:rFonts w:ascii="Times New Roman" w:hAnsi="Times New Roman" w:hint="eastAsia"/>
          <w:kern w:val="2"/>
          <w:szCs w:val="20"/>
        </w:rPr>
        <w:t>4</w:t>
      </w:r>
      <w:r w:rsidR="00B95237">
        <w:rPr>
          <w:rFonts w:ascii="Times New Roman" w:hAnsi="Times New Roman" w:hint="eastAsia"/>
          <w:kern w:val="2"/>
          <w:szCs w:val="20"/>
        </w:rPr>
        <w:t>年餘</w:t>
      </w:r>
      <w:proofErr w:type="gramStart"/>
      <w:r w:rsidR="00B95237">
        <w:rPr>
          <w:rFonts w:ascii="Times New Roman" w:hAnsi="Times New Roman" w:hint="eastAsia"/>
          <w:kern w:val="2"/>
          <w:szCs w:val="20"/>
        </w:rPr>
        <w:t>期間，</w:t>
      </w:r>
      <w:proofErr w:type="gramEnd"/>
      <w:r w:rsidR="00B95237">
        <w:rPr>
          <w:rFonts w:ascii="Times New Roman" w:hAnsi="Times New Roman" w:hint="eastAsia"/>
          <w:kern w:val="2"/>
          <w:szCs w:val="20"/>
        </w:rPr>
        <w:t>擔任</w:t>
      </w:r>
      <w:r w:rsidR="00664384">
        <w:rPr>
          <w:rFonts w:ascii="Times New Roman" w:hAnsi="Times New Roman" w:hint="eastAsia"/>
          <w:kern w:val="2"/>
          <w:szCs w:val="20"/>
        </w:rPr>
        <w:t>原能會</w:t>
      </w:r>
      <w:r w:rsidR="00B95237">
        <w:rPr>
          <w:rFonts w:ascii="Times New Roman" w:hAnsi="Times New Roman" w:hint="eastAsia"/>
          <w:kern w:val="2"/>
          <w:szCs w:val="20"/>
        </w:rPr>
        <w:t>首長及副首長，</w:t>
      </w:r>
      <w:r w:rsidR="00E714D6" w:rsidRPr="00B95237">
        <w:rPr>
          <w:rFonts w:ascii="Times New Roman" w:hAnsi="Times New Roman" w:hint="eastAsia"/>
          <w:kern w:val="2"/>
          <w:szCs w:val="20"/>
        </w:rPr>
        <w:t>該工作小組</w:t>
      </w:r>
      <w:r w:rsidR="00E714D6">
        <w:rPr>
          <w:rFonts w:ascii="Times New Roman" w:hAnsi="Times New Roman" w:hint="eastAsia"/>
          <w:kern w:val="2"/>
          <w:szCs w:val="20"/>
        </w:rPr>
        <w:t>成員</w:t>
      </w:r>
      <w:r w:rsidR="00E714D6">
        <w:rPr>
          <w:rFonts w:hAnsi="標楷體" w:hint="eastAsia"/>
          <w:kern w:val="2"/>
          <w:szCs w:val="20"/>
        </w:rPr>
        <w:t>、</w:t>
      </w:r>
      <w:r w:rsidR="00E714D6">
        <w:rPr>
          <w:rFonts w:ascii="Times New Roman" w:hAnsi="Times New Roman" w:hint="eastAsia"/>
          <w:kern w:val="2"/>
          <w:szCs w:val="20"/>
        </w:rPr>
        <w:t>業管單位主管</w:t>
      </w:r>
      <w:r w:rsidR="00664384">
        <w:rPr>
          <w:rFonts w:ascii="Times New Roman" w:hAnsi="Times New Roman" w:hint="eastAsia"/>
          <w:kern w:val="2"/>
          <w:szCs w:val="20"/>
        </w:rPr>
        <w:t>，甚至</w:t>
      </w:r>
      <w:r w:rsidR="00976B92">
        <w:rPr>
          <w:rFonts w:ascii="Times New Roman" w:hAnsi="Times New Roman" w:hint="eastAsia"/>
          <w:kern w:val="2"/>
          <w:szCs w:val="20"/>
        </w:rPr>
        <w:t>繼任之首長</w:t>
      </w:r>
      <w:r w:rsidR="00976B92">
        <w:rPr>
          <w:rFonts w:hAnsi="標楷體" w:hint="eastAsia"/>
          <w:kern w:val="2"/>
          <w:szCs w:val="20"/>
        </w:rPr>
        <w:t>、</w:t>
      </w:r>
      <w:r w:rsidR="00976B92">
        <w:rPr>
          <w:rFonts w:ascii="Times New Roman" w:hAnsi="Times New Roman" w:hint="eastAsia"/>
          <w:kern w:val="2"/>
          <w:szCs w:val="20"/>
        </w:rPr>
        <w:t>副首長等</w:t>
      </w:r>
      <w:r w:rsidR="00E714D6">
        <w:rPr>
          <w:rFonts w:ascii="Times New Roman" w:hAnsi="Times New Roman" w:hint="eastAsia"/>
          <w:kern w:val="2"/>
          <w:szCs w:val="20"/>
        </w:rPr>
        <w:t>，不可能不認識周員，卻</w:t>
      </w:r>
      <w:r w:rsidR="00976B92">
        <w:rPr>
          <w:rFonts w:ascii="Times New Roman" w:hAnsi="Times New Roman" w:hint="eastAsia"/>
          <w:kern w:val="2"/>
          <w:szCs w:val="20"/>
        </w:rPr>
        <w:t>均</w:t>
      </w:r>
      <w:r w:rsidR="00E714D6">
        <w:rPr>
          <w:rFonts w:ascii="Times New Roman" w:hAnsi="Times New Roman" w:hint="eastAsia"/>
          <w:kern w:val="2"/>
          <w:szCs w:val="20"/>
        </w:rPr>
        <w:t>未能依</w:t>
      </w:r>
      <w:r w:rsidR="00E714D6" w:rsidRPr="00E714D6">
        <w:rPr>
          <w:rFonts w:ascii="Times New Roman" w:hAnsi="Times New Roman" w:hint="eastAsia"/>
          <w:kern w:val="2"/>
          <w:szCs w:val="20"/>
        </w:rPr>
        <w:t>採購人員倫理準則</w:t>
      </w:r>
      <w:r w:rsidR="00E714D6">
        <w:rPr>
          <w:rFonts w:ascii="Times New Roman" w:hAnsi="Times New Roman" w:hint="eastAsia"/>
          <w:kern w:val="2"/>
          <w:szCs w:val="20"/>
        </w:rPr>
        <w:t>第</w:t>
      </w:r>
      <w:r w:rsidR="00E714D6">
        <w:rPr>
          <w:rFonts w:ascii="Times New Roman" w:hAnsi="Times New Roman" w:hint="eastAsia"/>
          <w:kern w:val="2"/>
          <w:szCs w:val="20"/>
        </w:rPr>
        <w:t>5</w:t>
      </w:r>
      <w:r w:rsidR="00E714D6">
        <w:rPr>
          <w:rFonts w:ascii="Times New Roman" w:hAnsi="Times New Roman" w:hint="eastAsia"/>
          <w:kern w:val="2"/>
          <w:szCs w:val="20"/>
        </w:rPr>
        <w:t>條</w:t>
      </w:r>
      <w:r w:rsidR="00E714D6" w:rsidRPr="00E714D6">
        <w:rPr>
          <w:rFonts w:ascii="Times New Roman" w:hAnsi="Times New Roman" w:hint="eastAsia"/>
          <w:kern w:val="2"/>
          <w:szCs w:val="20"/>
        </w:rPr>
        <w:t>努力發現真實，任周員</w:t>
      </w:r>
      <w:r w:rsidR="00664384">
        <w:rPr>
          <w:rFonts w:ascii="Times New Roman" w:hAnsi="Times New Roman" w:hint="eastAsia"/>
          <w:kern w:val="2"/>
          <w:szCs w:val="20"/>
        </w:rPr>
        <w:t>應</w:t>
      </w:r>
      <w:r w:rsidR="00E714D6" w:rsidRPr="00E714D6">
        <w:rPr>
          <w:rFonts w:ascii="Times New Roman" w:hAnsi="Times New Roman" w:hint="eastAsia"/>
          <w:kern w:val="2"/>
          <w:szCs w:val="20"/>
        </w:rPr>
        <w:t>迴避而未迴避，致未能公正辦理採購</w:t>
      </w:r>
      <w:r w:rsidR="00976B92">
        <w:rPr>
          <w:rFonts w:ascii="Times New Roman" w:hAnsi="Times New Roman" w:hint="eastAsia"/>
          <w:kern w:val="2"/>
          <w:szCs w:val="20"/>
        </w:rPr>
        <w:t>，</w:t>
      </w:r>
      <w:r w:rsidR="00976B92" w:rsidRPr="009E0EEF">
        <w:rPr>
          <w:rFonts w:ascii="Times New Roman" w:hAnsi="Times New Roman" w:hint="eastAsia"/>
          <w:kern w:val="2"/>
          <w:szCs w:val="20"/>
          <w:u w:val="single"/>
        </w:rPr>
        <w:t>明顯違反採購人員倫理準則相關規定，且本案採購金額龐大，易予外界有利益輸送等不佳觀感，核有違失</w:t>
      </w:r>
      <w:r w:rsidR="00E714D6">
        <w:rPr>
          <w:rFonts w:ascii="Times New Roman" w:hAnsi="Times New Roman" w:hint="eastAsia"/>
          <w:kern w:val="2"/>
          <w:szCs w:val="20"/>
        </w:rPr>
        <w:t>。</w:t>
      </w:r>
    </w:p>
    <w:p w:rsidR="00F72E0E" w:rsidRPr="005B0D90" w:rsidRDefault="00880E49" w:rsidP="00976B92">
      <w:pPr>
        <w:pStyle w:val="3"/>
      </w:pPr>
      <w:r>
        <w:rPr>
          <w:rFonts w:hint="eastAsia"/>
        </w:rPr>
        <w:t>綜上，</w:t>
      </w:r>
      <w:bookmarkStart w:id="26" w:name="_Toc173470230"/>
      <w:bookmarkStart w:id="27" w:name="_Toc173550089"/>
      <w:bookmarkStart w:id="28" w:name="_Toc173559070"/>
      <w:bookmarkStart w:id="29" w:name="_Toc174468008"/>
      <w:bookmarkStart w:id="30" w:name="_Toc174848966"/>
      <w:bookmarkStart w:id="31" w:name="_Toc176073628"/>
      <w:bookmarkStart w:id="32" w:name="_Toc176879870"/>
      <w:r w:rsidR="00995BF4">
        <w:rPr>
          <w:rFonts w:hint="eastAsia"/>
        </w:rPr>
        <w:t>原能會委託清華大學辦理「核能技術及安全分析之強化研究」</w:t>
      </w:r>
      <w:r w:rsidR="005B0D90" w:rsidRPr="005B0D90">
        <w:rPr>
          <w:rFonts w:hint="eastAsia"/>
        </w:rPr>
        <w:t>勞務採購案，原能</w:t>
      </w:r>
      <w:r w:rsidR="005B0D90" w:rsidRPr="005B0D90">
        <w:t>會前主</w:t>
      </w:r>
      <w:r w:rsidR="005B0D90" w:rsidRPr="005B0D90">
        <w:rPr>
          <w:rFonts w:hint="eastAsia"/>
        </w:rPr>
        <w:t>任</w:t>
      </w:r>
      <w:r w:rsidR="005B0D90" w:rsidRPr="005B0D90">
        <w:t>委</w:t>
      </w:r>
      <w:r w:rsidR="005B0D90" w:rsidRPr="005B0D90">
        <w:rPr>
          <w:rFonts w:hint="eastAsia"/>
        </w:rPr>
        <w:t>員</w:t>
      </w:r>
      <w:r w:rsidR="00315095">
        <w:t>周</w:t>
      </w:r>
      <w:r w:rsidR="00BF3CD0">
        <w:rPr>
          <w:rFonts w:ascii="Times New Roman" w:hAnsi="Times New Roman" w:hint="eastAsia"/>
          <w:kern w:val="2"/>
          <w:szCs w:val="20"/>
        </w:rPr>
        <w:t>○</w:t>
      </w:r>
      <w:r w:rsidR="00315095">
        <w:t>卿</w:t>
      </w:r>
      <w:r w:rsidR="005B0D90" w:rsidRPr="005B0D90">
        <w:t>105年5月20日退休</w:t>
      </w:r>
      <w:r w:rsidR="005B0D90" w:rsidRPr="005B0D90">
        <w:rPr>
          <w:rFonts w:hint="eastAsia"/>
        </w:rPr>
        <w:t>後</w:t>
      </w:r>
      <w:r w:rsidR="005B0D90" w:rsidRPr="005B0D90">
        <w:t>，</w:t>
      </w:r>
      <w:r w:rsidR="005B0D90" w:rsidRPr="005B0D90">
        <w:rPr>
          <w:rFonts w:hint="eastAsia"/>
        </w:rPr>
        <w:t>卻</w:t>
      </w:r>
      <w:r w:rsidR="005B0D90" w:rsidRPr="005B0D90">
        <w:t>擔任</w:t>
      </w:r>
      <w:r w:rsidR="005B0D90" w:rsidRPr="005B0D90">
        <w:rPr>
          <w:rFonts w:hint="eastAsia"/>
        </w:rPr>
        <w:t>本案</w:t>
      </w:r>
      <w:proofErr w:type="gramStart"/>
      <w:r w:rsidR="005B0D90" w:rsidRPr="005B0D90">
        <w:rPr>
          <w:rFonts w:hint="eastAsia"/>
        </w:rPr>
        <w:t>106</w:t>
      </w:r>
      <w:proofErr w:type="gramEnd"/>
      <w:r w:rsidR="005B0D90" w:rsidRPr="005B0D90">
        <w:rPr>
          <w:rFonts w:hint="eastAsia"/>
        </w:rPr>
        <w:t>年度分項</w:t>
      </w:r>
      <w:r w:rsidR="005B0D90" w:rsidRPr="005B0D90">
        <w:t>計畫</w:t>
      </w:r>
      <w:r w:rsidR="005B0D90" w:rsidRPr="005B0D90">
        <w:rPr>
          <w:rFonts w:hint="eastAsia"/>
        </w:rPr>
        <w:t>之</w:t>
      </w:r>
      <w:r w:rsidR="005B0D90" w:rsidRPr="005B0D90">
        <w:t>共同主持人</w:t>
      </w:r>
      <w:r w:rsidR="005B0D90" w:rsidRPr="005B0D90">
        <w:rPr>
          <w:rFonts w:hint="eastAsia"/>
        </w:rPr>
        <w:t>，且涉及本人利益時未</w:t>
      </w:r>
      <w:r w:rsidR="00A904FC">
        <w:rPr>
          <w:rFonts w:hint="eastAsia"/>
        </w:rPr>
        <w:t>予</w:t>
      </w:r>
      <w:r w:rsidR="005B0D90" w:rsidRPr="005B0D90">
        <w:rPr>
          <w:rFonts w:hint="eastAsia"/>
        </w:rPr>
        <w:t>迴避，明顯違反政府</w:t>
      </w:r>
      <w:r w:rsidR="005B0D90" w:rsidRPr="005B0D90">
        <w:t>採購法第15條規定</w:t>
      </w:r>
      <w:r w:rsidR="00976B92" w:rsidRPr="00976B92">
        <w:rPr>
          <w:rFonts w:ascii="Times New Roman" w:hAnsi="Times New Roman" w:hint="eastAsia"/>
          <w:kern w:val="2"/>
          <w:szCs w:val="20"/>
        </w:rPr>
        <w:t>；原能會採購人員</w:t>
      </w:r>
      <w:r w:rsidR="00995BF4" w:rsidRPr="00976B92">
        <w:rPr>
          <w:rFonts w:ascii="Times New Roman" w:hAnsi="Times New Roman" w:hint="eastAsia"/>
          <w:kern w:val="2"/>
          <w:szCs w:val="20"/>
        </w:rPr>
        <w:t>未依政府採購法第</w:t>
      </w:r>
      <w:r w:rsidR="00995BF4" w:rsidRPr="00976B92">
        <w:rPr>
          <w:rFonts w:ascii="Times New Roman" w:hAnsi="Times New Roman" w:hint="eastAsia"/>
          <w:kern w:val="2"/>
          <w:szCs w:val="20"/>
        </w:rPr>
        <w:t>51</w:t>
      </w:r>
      <w:r w:rsidR="00995BF4" w:rsidRPr="00976B92">
        <w:rPr>
          <w:rFonts w:ascii="Times New Roman" w:hAnsi="Times New Roman" w:hint="eastAsia"/>
          <w:kern w:val="2"/>
          <w:szCs w:val="20"/>
        </w:rPr>
        <w:t>條翔實審查廠商</w:t>
      </w:r>
      <w:r w:rsidR="00995BF4">
        <w:rPr>
          <w:rFonts w:hint="eastAsia"/>
        </w:rPr>
        <w:t>服務建議書及相關投標文件，查明投標廠商參與人員是否有應</w:t>
      </w:r>
      <w:r w:rsidR="00995BF4" w:rsidRPr="00880E49">
        <w:rPr>
          <w:rFonts w:hint="eastAsia"/>
        </w:rPr>
        <w:t>利益迴避</w:t>
      </w:r>
      <w:r w:rsidR="00995BF4">
        <w:rPr>
          <w:rFonts w:hint="eastAsia"/>
        </w:rPr>
        <w:t>情事，</w:t>
      </w:r>
      <w:r w:rsidR="00976B92" w:rsidRPr="00976B92">
        <w:rPr>
          <w:rFonts w:ascii="Times New Roman" w:hAnsi="Times New Roman" w:hint="eastAsia"/>
          <w:kern w:val="2"/>
          <w:szCs w:val="20"/>
        </w:rPr>
        <w:t>明顯違反採購人員倫理準則相關規定，且本案採購金額龐大，易予外界有利益輸送等不佳觀感，核有違失。</w:t>
      </w:r>
      <w:bookmarkEnd w:id="26"/>
      <w:bookmarkEnd w:id="27"/>
      <w:bookmarkEnd w:id="28"/>
      <w:bookmarkEnd w:id="29"/>
      <w:bookmarkEnd w:id="30"/>
      <w:bookmarkEnd w:id="31"/>
      <w:bookmarkEnd w:id="32"/>
    </w:p>
    <w:p w:rsidR="00F93FCB" w:rsidRPr="004266B8" w:rsidRDefault="00F93FCB" w:rsidP="00F93FCB">
      <w:pPr>
        <w:pStyle w:val="2"/>
        <w:rPr>
          <w:b/>
          <w:snapToGrid w:val="0"/>
        </w:rPr>
      </w:pPr>
      <w:r w:rsidRPr="00F93FCB">
        <w:rPr>
          <w:rFonts w:hint="eastAsia"/>
          <w:b/>
        </w:rPr>
        <w:t>原能會辦理104年</w:t>
      </w:r>
      <w:r w:rsidRPr="00F93FCB">
        <w:rPr>
          <w:b/>
        </w:rPr>
        <w:t>、</w:t>
      </w:r>
      <w:r w:rsidRPr="00F93FCB">
        <w:rPr>
          <w:rFonts w:hint="eastAsia"/>
          <w:b/>
        </w:rPr>
        <w:t>105年及106年相關核能安全</w:t>
      </w:r>
      <w:r w:rsidR="004D01EC">
        <w:rPr>
          <w:rFonts w:hint="eastAsia"/>
          <w:b/>
        </w:rPr>
        <w:t>及前瞻技術</w:t>
      </w:r>
      <w:r w:rsidRPr="00F93FCB">
        <w:rPr>
          <w:rFonts w:hint="eastAsia"/>
          <w:b/>
        </w:rPr>
        <w:t>委託研究計畫，</w:t>
      </w:r>
      <w:r w:rsidR="002D3836">
        <w:rPr>
          <w:rFonts w:hint="eastAsia"/>
          <w:b/>
        </w:rPr>
        <w:t>未正視該等研究計畫經費龐大</w:t>
      </w:r>
      <w:r w:rsidR="005E4936">
        <w:rPr>
          <w:rFonts w:hint="eastAsia"/>
          <w:b/>
        </w:rPr>
        <w:t>，理當用</w:t>
      </w:r>
      <w:r w:rsidR="006C0CD4">
        <w:rPr>
          <w:rFonts w:hint="eastAsia"/>
          <w:b/>
        </w:rPr>
        <w:t>更客觀公正方式辦理評選及審標作業，</w:t>
      </w:r>
      <w:proofErr w:type="gramStart"/>
      <w:r w:rsidR="006C0CD4">
        <w:rPr>
          <w:rFonts w:hint="eastAsia"/>
          <w:b/>
        </w:rPr>
        <w:t>採</w:t>
      </w:r>
      <w:proofErr w:type="gramEnd"/>
      <w:r w:rsidR="006C0CD4">
        <w:rPr>
          <w:rFonts w:hint="eastAsia"/>
          <w:b/>
        </w:rPr>
        <w:t>更高標準</w:t>
      </w:r>
      <w:r w:rsidR="006C0CD4" w:rsidRPr="00F93FCB">
        <w:rPr>
          <w:rFonts w:hint="eastAsia"/>
          <w:b/>
        </w:rPr>
        <w:t>審查成果報告，</w:t>
      </w:r>
      <w:r w:rsidR="006C0CD4">
        <w:rPr>
          <w:rFonts w:hint="eastAsia"/>
          <w:b/>
        </w:rPr>
        <w:t>以</w:t>
      </w:r>
      <w:r w:rsidRPr="00F93FCB">
        <w:rPr>
          <w:rFonts w:hint="eastAsia"/>
          <w:b/>
        </w:rPr>
        <w:t>落實</w:t>
      </w:r>
      <w:r w:rsidR="00FC24D7" w:rsidRPr="00F93FCB">
        <w:rPr>
          <w:rFonts w:hint="eastAsia"/>
          <w:b/>
        </w:rPr>
        <w:t>計畫成效之查核</w:t>
      </w:r>
      <w:r w:rsidR="006C0CD4">
        <w:rPr>
          <w:rFonts w:hint="eastAsia"/>
          <w:b/>
        </w:rPr>
        <w:t>機制。卻連續3年邀請同一批</w:t>
      </w:r>
      <w:r w:rsidR="005E4936">
        <w:rPr>
          <w:rFonts w:hint="eastAsia"/>
          <w:b/>
        </w:rPr>
        <w:t>核子工程</w:t>
      </w:r>
      <w:r w:rsidR="006C0CD4">
        <w:rPr>
          <w:rFonts w:hint="eastAsia"/>
          <w:b/>
        </w:rPr>
        <w:t>專家學者擔任評選委員</w:t>
      </w:r>
      <w:r w:rsidR="005E4936">
        <w:rPr>
          <w:rFonts w:hint="eastAsia"/>
          <w:b/>
        </w:rPr>
        <w:t>，</w:t>
      </w:r>
      <w:proofErr w:type="gramStart"/>
      <w:r w:rsidR="005E4936">
        <w:rPr>
          <w:rFonts w:hint="eastAsia"/>
          <w:b/>
        </w:rPr>
        <w:t>均未有</w:t>
      </w:r>
      <w:proofErr w:type="gramEnd"/>
      <w:r w:rsidR="004266B8">
        <w:rPr>
          <w:rFonts w:hint="eastAsia"/>
          <w:b/>
        </w:rPr>
        <w:t>與該計畫有關之</w:t>
      </w:r>
      <w:r w:rsidR="005E4936">
        <w:rPr>
          <w:rFonts w:hint="eastAsia"/>
          <w:b/>
        </w:rPr>
        <w:t>電機</w:t>
      </w:r>
      <w:r w:rsidR="005E4936">
        <w:rPr>
          <w:rFonts w:hAnsi="標楷體" w:hint="eastAsia"/>
          <w:b/>
        </w:rPr>
        <w:t>、機械、土木、消防等領域專家學者參與</w:t>
      </w:r>
      <w:r w:rsidR="006C0CD4">
        <w:rPr>
          <w:rFonts w:hint="eastAsia"/>
          <w:b/>
        </w:rPr>
        <w:t>；復對清華大</w:t>
      </w:r>
      <w:r w:rsidR="005E4936">
        <w:rPr>
          <w:rFonts w:hint="eastAsia"/>
          <w:b/>
        </w:rPr>
        <w:t>學所提各年度投標文件計畫</w:t>
      </w:r>
      <w:r w:rsidR="005E4936" w:rsidRPr="005E4936">
        <w:rPr>
          <w:rFonts w:hint="eastAsia"/>
          <w:b/>
        </w:rPr>
        <w:t>主持人</w:t>
      </w:r>
      <w:r w:rsidR="005E4936">
        <w:rPr>
          <w:rFonts w:hint="eastAsia"/>
          <w:b/>
        </w:rPr>
        <w:t>及共同主持人</w:t>
      </w:r>
      <w:r w:rsidR="006C0CD4">
        <w:rPr>
          <w:rFonts w:hint="eastAsia"/>
          <w:b/>
        </w:rPr>
        <w:t>高比例重</w:t>
      </w:r>
      <w:r w:rsidR="00E71E1F">
        <w:rPr>
          <w:rFonts w:hint="eastAsia"/>
          <w:b/>
        </w:rPr>
        <w:t>複</w:t>
      </w:r>
      <w:r w:rsidR="005E4936">
        <w:rPr>
          <w:rFonts w:hint="eastAsia"/>
          <w:b/>
        </w:rPr>
        <w:t>，全然</w:t>
      </w:r>
      <w:r w:rsidR="006C0CD4">
        <w:rPr>
          <w:rFonts w:hint="eastAsia"/>
          <w:b/>
        </w:rPr>
        <w:lastRenderedPageBreak/>
        <w:t>視若無睹；</w:t>
      </w:r>
      <w:r w:rsidR="006C0CD4" w:rsidRPr="004266B8">
        <w:rPr>
          <w:rFonts w:hint="eastAsia"/>
          <w:b/>
          <w:snapToGrid w:val="0"/>
        </w:rPr>
        <w:t>任</w:t>
      </w:r>
      <w:r w:rsidR="0083461F" w:rsidRPr="004266B8">
        <w:rPr>
          <w:rFonts w:hint="eastAsia"/>
          <w:b/>
          <w:snapToGrid w:val="0"/>
        </w:rPr>
        <w:t>令</w:t>
      </w:r>
      <w:r w:rsidR="006C0CD4" w:rsidRPr="004266B8">
        <w:rPr>
          <w:rFonts w:hint="eastAsia"/>
          <w:b/>
          <w:snapToGrid w:val="0"/>
        </w:rPr>
        <w:t>清華大學</w:t>
      </w:r>
      <w:r w:rsidR="0083461F" w:rsidRPr="004266B8">
        <w:rPr>
          <w:rFonts w:hint="eastAsia"/>
          <w:b/>
          <w:snapToGrid w:val="0"/>
        </w:rPr>
        <w:t>於連續3年</w:t>
      </w:r>
      <w:r w:rsidR="0083461F" w:rsidRPr="004266B8">
        <w:rPr>
          <w:rFonts w:hAnsi="標楷體" w:hint="eastAsia"/>
          <w:b/>
          <w:snapToGrid w:val="0"/>
        </w:rPr>
        <w:t>、</w:t>
      </w:r>
      <w:r w:rsidRPr="004266B8">
        <w:rPr>
          <w:rFonts w:hint="eastAsia"/>
          <w:b/>
          <w:snapToGrid w:val="0"/>
        </w:rPr>
        <w:t>3</w:t>
      </w:r>
      <w:r w:rsidR="0083461F" w:rsidRPr="004266B8">
        <w:rPr>
          <w:rFonts w:hint="eastAsia"/>
          <w:b/>
          <w:snapToGrid w:val="0"/>
        </w:rPr>
        <w:t>個分</w:t>
      </w:r>
      <w:r w:rsidRPr="004266B8">
        <w:rPr>
          <w:rFonts w:hint="eastAsia"/>
          <w:b/>
          <w:snapToGrid w:val="0"/>
        </w:rPr>
        <w:t>項計畫之期末報告</w:t>
      </w:r>
      <w:r w:rsidR="0083461F" w:rsidRPr="004266B8">
        <w:rPr>
          <w:rFonts w:hint="eastAsia"/>
          <w:b/>
          <w:snapToGrid w:val="0"/>
        </w:rPr>
        <w:t>中，引用該會</w:t>
      </w:r>
      <w:r w:rsidRPr="004266B8">
        <w:rPr>
          <w:rFonts w:hint="eastAsia"/>
          <w:b/>
          <w:snapToGrid w:val="0"/>
        </w:rPr>
        <w:t>中程計畫書綱要</w:t>
      </w:r>
      <w:r w:rsidR="0083461F" w:rsidRPr="004266B8">
        <w:rPr>
          <w:rFonts w:hint="eastAsia"/>
          <w:b/>
          <w:snapToGrid w:val="0"/>
        </w:rPr>
        <w:t>內容</w:t>
      </w:r>
      <w:r w:rsidRPr="004266B8">
        <w:rPr>
          <w:rFonts w:hint="eastAsia"/>
          <w:b/>
          <w:snapToGrid w:val="0"/>
        </w:rPr>
        <w:t>，且未確實管控出國項目之計畫變更，</w:t>
      </w:r>
      <w:r w:rsidR="0083461F" w:rsidRPr="004266B8">
        <w:rPr>
          <w:rFonts w:hint="eastAsia"/>
          <w:b/>
          <w:snapToGrid w:val="0"/>
        </w:rPr>
        <w:t>招致外界非議，顯有違失</w:t>
      </w:r>
      <w:r w:rsidRPr="004266B8">
        <w:rPr>
          <w:rFonts w:hint="eastAsia"/>
          <w:b/>
          <w:snapToGrid w:val="0"/>
        </w:rPr>
        <w:t>。</w:t>
      </w:r>
    </w:p>
    <w:p w:rsidR="006D4552" w:rsidRPr="001779B7" w:rsidRDefault="001779B7" w:rsidP="006D4552">
      <w:pPr>
        <w:pStyle w:val="3"/>
      </w:pPr>
      <w:r w:rsidRPr="001779B7">
        <w:rPr>
          <w:rFonts w:hint="eastAsia"/>
        </w:rPr>
        <w:t>依據「行政院所屬各機關委託研究計畫管理要點」</w:t>
      </w:r>
      <w:r>
        <w:rPr>
          <w:rFonts w:hint="eastAsia"/>
        </w:rPr>
        <w:t>規定略</w:t>
      </w:r>
      <w:proofErr w:type="gramStart"/>
      <w:r>
        <w:rPr>
          <w:rFonts w:hint="eastAsia"/>
        </w:rPr>
        <w:t>以</w:t>
      </w:r>
      <w:proofErr w:type="gramEnd"/>
      <w:r>
        <w:rPr>
          <w:rFonts w:hint="eastAsia"/>
        </w:rPr>
        <w:t>，</w:t>
      </w:r>
      <w:r w:rsidRPr="001779B7">
        <w:rPr>
          <w:rFonts w:hint="eastAsia"/>
        </w:rPr>
        <w:t>委託研究計畫，指各機關依業務需要，動用公務預算或其主管運用屬政府所有之基金作為研究經費，委託大專院校、研究機構、團體或個人執行具研究性質之計畫</w:t>
      </w:r>
      <w:r>
        <w:rPr>
          <w:rFonts w:hint="eastAsia"/>
        </w:rPr>
        <w:t>。</w:t>
      </w:r>
      <w:r w:rsidR="0069443A" w:rsidRPr="001779B7">
        <w:rPr>
          <w:rFonts w:hint="eastAsia"/>
        </w:rPr>
        <w:t>各</w:t>
      </w:r>
      <w:proofErr w:type="gramStart"/>
      <w:r w:rsidR="0069443A" w:rsidRPr="001779B7">
        <w:rPr>
          <w:rFonts w:hint="eastAsia"/>
        </w:rPr>
        <w:t>機關於編擬</w:t>
      </w:r>
      <w:proofErr w:type="gramEnd"/>
      <w:r w:rsidR="0069443A" w:rsidRPr="001779B7">
        <w:rPr>
          <w:rFonts w:hint="eastAsia"/>
        </w:rPr>
        <w:t>年度委託研究計畫概算前，應就政策需求、計畫目標、執行急迫性與可行性、預期成效、預算來源與編列之合理性、是否重複研究等進行先期審議，並報經機關首長核定。</w:t>
      </w:r>
      <w:r w:rsidR="0069443A" w:rsidRPr="0069443A">
        <w:rPr>
          <w:rFonts w:hint="eastAsia"/>
        </w:rPr>
        <w:t>委託研究計畫如需出國考察，應另提出國計畫書，</w:t>
      </w:r>
      <w:proofErr w:type="gramStart"/>
      <w:r w:rsidR="0069443A" w:rsidRPr="0069443A">
        <w:rPr>
          <w:rFonts w:hint="eastAsia"/>
        </w:rPr>
        <w:t>併</w:t>
      </w:r>
      <w:proofErr w:type="gramEnd"/>
      <w:r w:rsidR="0069443A" w:rsidRPr="0069443A">
        <w:rPr>
          <w:rFonts w:hint="eastAsia"/>
        </w:rPr>
        <w:t>委託研究計畫書審查；考察報告應列為研究報告附錄或由委託機關存檔備查。</w:t>
      </w:r>
      <w:r w:rsidR="0069443A">
        <w:rPr>
          <w:rFonts w:hint="eastAsia"/>
        </w:rPr>
        <w:t>復據「</w:t>
      </w:r>
      <w:r w:rsidR="0069443A" w:rsidRPr="0069443A">
        <w:rPr>
          <w:rFonts w:hint="eastAsia"/>
        </w:rPr>
        <w:t>行政院原子能委員會及所屬機關委託研究計畫作業要點」第8條規定略</w:t>
      </w:r>
      <w:proofErr w:type="gramStart"/>
      <w:r w:rsidR="0069443A" w:rsidRPr="0069443A">
        <w:rPr>
          <w:rFonts w:hint="eastAsia"/>
        </w:rPr>
        <w:t>以</w:t>
      </w:r>
      <w:proofErr w:type="gramEnd"/>
      <w:r w:rsidR="0069443A" w:rsidRPr="0069443A">
        <w:rPr>
          <w:rFonts w:hint="eastAsia"/>
        </w:rPr>
        <w:t>，計畫研究期間委託單位應指定專人負責計畫管理，並定期或不定期查訪研究進度，計畫主持人於同一期間接受政府委託</w:t>
      </w:r>
      <w:r w:rsidR="004A750D">
        <w:rPr>
          <w:rFonts w:hint="eastAsia"/>
        </w:rPr>
        <w:t>2</w:t>
      </w:r>
      <w:r w:rsidR="0069443A" w:rsidRPr="0069443A">
        <w:rPr>
          <w:rFonts w:hint="eastAsia"/>
        </w:rPr>
        <w:t>項以上之研究計畫及連續</w:t>
      </w:r>
      <w:r w:rsidR="004A750D">
        <w:rPr>
          <w:rFonts w:hint="eastAsia"/>
        </w:rPr>
        <w:t>3</w:t>
      </w:r>
      <w:r w:rsidR="0069443A" w:rsidRPr="0069443A">
        <w:rPr>
          <w:rFonts w:hint="eastAsia"/>
        </w:rPr>
        <w:t>年以上委託同一單位或人員辦理之研究計畫，應列為計畫成效查核重點。</w:t>
      </w:r>
      <w:r w:rsidR="006D4552">
        <w:rPr>
          <w:rFonts w:hint="eastAsia"/>
        </w:rPr>
        <w:t>且「</w:t>
      </w:r>
      <w:proofErr w:type="gramStart"/>
      <w:r w:rsidR="006D4552" w:rsidRPr="006D4552">
        <w:rPr>
          <w:rFonts w:hint="eastAsia"/>
        </w:rPr>
        <w:t>科技部對研究人員</w:t>
      </w:r>
      <w:proofErr w:type="gramEnd"/>
      <w:r w:rsidR="006D4552" w:rsidRPr="006D4552">
        <w:rPr>
          <w:rFonts w:hint="eastAsia"/>
        </w:rPr>
        <w:t>學術倫理規範</w:t>
      </w:r>
      <w:r w:rsidR="006D4552">
        <w:rPr>
          <w:rFonts w:hint="eastAsia"/>
        </w:rPr>
        <w:t>」即針對研究人員的基本態度，應確保研究過程中（包含研究構想、執行、成果呈現）的誠實、負責、專業、客觀、嚴謹、公正，並尊重被研究對象，避免利益衝突。</w:t>
      </w:r>
    </w:p>
    <w:p w:rsidR="001B0F00" w:rsidRPr="001B0F00" w:rsidRDefault="0069443A" w:rsidP="001779B7">
      <w:pPr>
        <w:pStyle w:val="3"/>
      </w:pPr>
      <w:r>
        <w:rPr>
          <w:rFonts w:hint="eastAsia"/>
        </w:rPr>
        <w:t>本案</w:t>
      </w:r>
      <w:r w:rsidR="007407BB" w:rsidRPr="00660517">
        <w:rPr>
          <w:rFonts w:hAnsi="標楷體" w:hint="eastAsia"/>
        </w:rPr>
        <w:t>原能會</w:t>
      </w:r>
      <w:r w:rsidR="003550D2" w:rsidRPr="00293674">
        <w:rPr>
          <w:rFonts w:hAnsi="標楷體" w:hint="eastAsia"/>
        </w:rPr>
        <w:t>依政府</w:t>
      </w:r>
      <w:r w:rsidR="003550D2" w:rsidRPr="00293674">
        <w:rPr>
          <w:rFonts w:hAnsi="標楷體" w:hint="eastAsia"/>
          <w:bCs w:val="0"/>
        </w:rPr>
        <w:t>採購法第22條第1項第9款</w:t>
      </w:r>
      <w:proofErr w:type="gramStart"/>
      <w:r w:rsidR="003550D2" w:rsidRPr="00293674">
        <w:rPr>
          <w:rFonts w:hAnsi="標楷體" w:hint="eastAsia"/>
          <w:bCs w:val="0"/>
        </w:rPr>
        <w:t>採</w:t>
      </w:r>
      <w:proofErr w:type="gramEnd"/>
      <w:r w:rsidR="003550D2" w:rsidRPr="00293674">
        <w:rPr>
          <w:rFonts w:hAnsi="標楷體" w:hint="eastAsia"/>
          <w:bCs w:val="0"/>
        </w:rPr>
        <w:t>「限制性招標」及「機關委託專業服務廠商評選及計費辦法」規定辦理，並</w:t>
      </w:r>
      <w:proofErr w:type="gramStart"/>
      <w:r w:rsidR="003550D2" w:rsidRPr="00293674">
        <w:rPr>
          <w:rFonts w:hAnsi="標楷體" w:hint="eastAsia"/>
          <w:bCs w:val="0"/>
        </w:rPr>
        <w:t>準</w:t>
      </w:r>
      <w:proofErr w:type="gramEnd"/>
      <w:r w:rsidR="003550D2" w:rsidRPr="00293674">
        <w:rPr>
          <w:rFonts w:hAnsi="標楷體" w:hint="eastAsia"/>
          <w:bCs w:val="0"/>
        </w:rPr>
        <w:t>用「最有利標評選辦法」、「機關委託研究發展作業辦法」相關規定辦理公開徵求專業學術或顧問機構、團體、法人或公司等依招標規範提出研究計畫書</w:t>
      </w:r>
      <w:r w:rsidR="00F93459">
        <w:rPr>
          <w:rFonts w:hAnsi="標楷體" w:hint="eastAsia"/>
          <w:bCs w:val="0"/>
        </w:rPr>
        <w:t>，</w:t>
      </w:r>
      <w:r w:rsidR="00F93459" w:rsidRPr="00293674">
        <w:rPr>
          <w:rFonts w:hAnsi="標楷體" w:hint="eastAsia"/>
          <w:bCs w:val="0"/>
        </w:rPr>
        <w:t>由原能會組成採購評選委員</w:t>
      </w:r>
      <w:r w:rsidR="00F93459" w:rsidRPr="00293674">
        <w:rPr>
          <w:rFonts w:hAnsi="標楷體" w:hint="eastAsia"/>
          <w:bCs w:val="0"/>
        </w:rPr>
        <w:lastRenderedPageBreak/>
        <w:t>會</w:t>
      </w:r>
      <w:r w:rsidR="00F93459">
        <w:rPr>
          <w:rFonts w:hAnsi="標楷體" w:hint="eastAsia"/>
          <w:bCs w:val="0"/>
        </w:rPr>
        <w:t>，</w:t>
      </w:r>
      <w:proofErr w:type="gramStart"/>
      <w:r w:rsidR="00F93459" w:rsidRPr="00293674">
        <w:rPr>
          <w:rFonts w:hAnsi="標楷體" w:hint="eastAsia"/>
          <w:bCs w:val="0"/>
        </w:rPr>
        <w:t>採</w:t>
      </w:r>
      <w:proofErr w:type="gramEnd"/>
      <w:r w:rsidR="00F93459" w:rsidRPr="00293674">
        <w:rPr>
          <w:rFonts w:hAnsi="標楷體" w:hint="eastAsia"/>
          <w:bCs w:val="0"/>
        </w:rPr>
        <w:t>序位法進行</w:t>
      </w:r>
      <w:r w:rsidR="00F93459">
        <w:rPr>
          <w:rFonts w:hAnsi="標楷體" w:hint="eastAsia"/>
          <w:bCs w:val="0"/>
        </w:rPr>
        <w:t>評選而擇優</w:t>
      </w:r>
      <w:r w:rsidR="00F93459" w:rsidRPr="00293674">
        <w:rPr>
          <w:rFonts w:hAnsi="標楷體" w:hint="eastAsia"/>
          <w:bCs w:val="0"/>
        </w:rPr>
        <w:t>議價</w:t>
      </w:r>
      <w:r w:rsidR="003550D2">
        <w:rPr>
          <w:rFonts w:hAnsi="標楷體" w:hint="eastAsia"/>
          <w:bCs w:val="0"/>
        </w:rPr>
        <w:t>。原能會</w:t>
      </w:r>
      <w:r w:rsidR="00F93459">
        <w:rPr>
          <w:rFonts w:hAnsi="標楷體" w:hint="eastAsia"/>
          <w:bCs w:val="0"/>
        </w:rPr>
        <w:t>辦理</w:t>
      </w:r>
      <w:r w:rsidR="003550D2">
        <w:rPr>
          <w:rFonts w:hAnsi="標楷體" w:hint="eastAsia"/>
          <w:bCs w:val="0"/>
        </w:rPr>
        <w:t>相關核能安全</w:t>
      </w:r>
      <w:r w:rsidR="00F93459">
        <w:rPr>
          <w:rFonts w:hAnsi="標楷體" w:hint="eastAsia"/>
          <w:bCs w:val="0"/>
        </w:rPr>
        <w:t>跨年度</w:t>
      </w:r>
      <w:r w:rsidR="003550D2">
        <w:rPr>
          <w:rFonts w:hAnsi="標楷體" w:hint="eastAsia"/>
          <w:bCs w:val="0"/>
        </w:rPr>
        <w:t>委託研究計畫</w:t>
      </w:r>
      <w:r w:rsidR="00F93459">
        <w:rPr>
          <w:rFonts w:hAnsi="標楷體" w:hint="eastAsia"/>
          <w:bCs w:val="0"/>
        </w:rPr>
        <w:t>，分別於</w:t>
      </w:r>
      <w:r w:rsidR="003550D2">
        <w:rPr>
          <w:rFonts w:hAnsi="標楷體" w:hint="eastAsia"/>
          <w:bCs w:val="0"/>
        </w:rPr>
        <w:t>104年7月3日、105年2月26日、106年1月11日評選</w:t>
      </w:r>
      <w:r w:rsidR="003550D2">
        <w:rPr>
          <w:rFonts w:hAnsi="標楷體" w:hint="eastAsia"/>
        </w:rPr>
        <w:t>後</w:t>
      </w:r>
      <w:r w:rsidR="004A750D">
        <w:rPr>
          <w:rFonts w:hAnsi="標楷體" w:hint="eastAsia"/>
        </w:rPr>
        <w:t>，</w:t>
      </w:r>
      <w:proofErr w:type="gramStart"/>
      <w:r w:rsidR="007407BB">
        <w:rPr>
          <w:rFonts w:hAnsi="標楷體" w:hint="eastAsia"/>
        </w:rPr>
        <w:t>決標予</w:t>
      </w:r>
      <w:r w:rsidR="007407BB" w:rsidRPr="00660517">
        <w:rPr>
          <w:rFonts w:hAnsi="標楷體" w:hint="eastAsia"/>
        </w:rPr>
        <w:t>清華大學</w:t>
      </w:r>
      <w:proofErr w:type="gramEnd"/>
      <w:r w:rsidR="007407BB" w:rsidRPr="00293674">
        <w:rPr>
          <w:rFonts w:hAnsi="標楷體" w:hint="eastAsia"/>
          <w:bCs w:val="0"/>
        </w:rPr>
        <w:t>。</w:t>
      </w:r>
      <w:r w:rsidR="001B0F00">
        <w:rPr>
          <w:rFonts w:hAnsi="標楷體" w:hint="eastAsia"/>
          <w:bCs w:val="0"/>
        </w:rPr>
        <w:t>評選委員、計畫及共同主持人、審查委員如表1。</w:t>
      </w:r>
      <w:proofErr w:type="gramStart"/>
      <w:r w:rsidR="007407BB" w:rsidRPr="00660517">
        <w:rPr>
          <w:rFonts w:hAnsi="標楷體" w:hint="eastAsia"/>
        </w:rPr>
        <w:t>104</w:t>
      </w:r>
      <w:proofErr w:type="gramEnd"/>
      <w:r w:rsidR="007407BB" w:rsidRPr="00660517">
        <w:rPr>
          <w:rFonts w:hAnsi="標楷體" w:hint="eastAsia"/>
        </w:rPr>
        <w:t>年度</w:t>
      </w:r>
      <w:r w:rsidR="007407BB" w:rsidRPr="00660517">
        <w:rPr>
          <w:rFonts w:hAnsi="標楷體"/>
        </w:rPr>
        <w:t>核能技術及核後端處置之安全強化研究結算2,860</w:t>
      </w:r>
      <w:r w:rsidR="007407BB" w:rsidRPr="00660517">
        <w:rPr>
          <w:rFonts w:hAnsi="標楷體" w:hint="eastAsia"/>
        </w:rPr>
        <w:t>萬</w:t>
      </w:r>
      <w:r w:rsidR="007407BB" w:rsidRPr="00660517">
        <w:rPr>
          <w:rFonts w:hAnsi="標楷體"/>
        </w:rPr>
        <w:t>4,943</w:t>
      </w:r>
      <w:r w:rsidR="007407BB" w:rsidRPr="00660517">
        <w:rPr>
          <w:rFonts w:hAnsi="標楷體" w:hint="eastAsia"/>
        </w:rPr>
        <w:t>元</w:t>
      </w:r>
      <w:r w:rsidR="00453103">
        <w:rPr>
          <w:rFonts w:hAnsi="標楷體" w:hint="eastAsia"/>
        </w:rPr>
        <w:t>，</w:t>
      </w:r>
      <w:proofErr w:type="gramStart"/>
      <w:r w:rsidR="00453103">
        <w:rPr>
          <w:rFonts w:hAnsi="標楷體" w:hint="eastAsia"/>
        </w:rPr>
        <w:t>105</w:t>
      </w:r>
      <w:proofErr w:type="gramEnd"/>
      <w:r w:rsidR="00453103">
        <w:rPr>
          <w:rFonts w:hAnsi="標楷體" w:hint="eastAsia"/>
        </w:rPr>
        <w:t>年度</w:t>
      </w:r>
      <w:r w:rsidR="00453103" w:rsidRPr="00660517">
        <w:t>核能安全及前瞻技術之強化研究結算3,263</w:t>
      </w:r>
      <w:r w:rsidR="00453103" w:rsidRPr="00660517">
        <w:rPr>
          <w:rFonts w:hint="eastAsia"/>
        </w:rPr>
        <w:t>萬</w:t>
      </w:r>
      <w:r w:rsidR="00453103" w:rsidRPr="00660517">
        <w:t>2,624</w:t>
      </w:r>
      <w:r w:rsidR="00453103" w:rsidRPr="00660517">
        <w:rPr>
          <w:rFonts w:hint="eastAsia"/>
        </w:rPr>
        <w:t>元</w:t>
      </w:r>
      <w:r w:rsidR="00453103">
        <w:rPr>
          <w:rFonts w:hint="eastAsia"/>
        </w:rPr>
        <w:t>，</w:t>
      </w:r>
      <w:proofErr w:type="gramStart"/>
      <w:r w:rsidR="00453103">
        <w:rPr>
          <w:rFonts w:hint="eastAsia"/>
        </w:rPr>
        <w:t>106</w:t>
      </w:r>
      <w:proofErr w:type="gramEnd"/>
      <w:r w:rsidR="00453103">
        <w:rPr>
          <w:rFonts w:hint="eastAsia"/>
        </w:rPr>
        <w:t>年度</w:t>
      </w:r>
      <w:r w:rsidR="00453103" w:rsidRPr="00660517">
        <w:rPr>
          <w:rFonts w:hAnsi="標楷體"/>
        </w:rPr>
        <w:t>核能技術及安全分析之強化研究結算2,311</w:t>
      </w:r>
      <w:r w:rsidR="00453103" w:rsidRPr="00660517">
        <w:rPr>
          <w:rFonts w:hAnsi="標楷體" w:hint="eastAsia"/>
        </w:rPr>
        <w:t>萬</w:t>
      </w:r>
      <w:r w:rsidR="00453103" w:rsidRPr="00660517">
        <w:rPr>
          <w:rFonts w:hAnsi="標楷體"/>
        </w:rPr>
        <w:t>4,948</w:t>
      </w:r>
      <w:r w:rsidR="00453103" w:rsidRPr="00660517">
        <w:rPr>
          <w:rFonts w:hAnsi="標楷體" w:hint="eastAsia"/>
        </w:rPr>
        <w:t>元</w:t>
      </w:r>
      <w:r w:rsidR="00453103">
        <w:rPr>
          <w:rFonts w:hAnsi="標楷體" w:hint="eastAsia"/>
        </w:rPr>
        <w:t>，</w:t>
      </w:r>
      <w:r w:rsidR="00F43FB9">
        <w:rPr>
          <w:rFonts w:hAnsi="標楷體" w:hint="eastAsia"/>
        </w:rPr>
        <w:t>合計8,435萬2,515元，其</w:t>
      </w:r>
      <w:r w:rsidR="00453103">
        <w:rPr>
          <w:rFonts w:cs="標楷體" w:hint="eastAsia"/>
          <w:kern w:val="0"/>
          <w:szCs w:val="40"/>
        </w:rPr>
        <w:t>期末報告分別於</w:t>
      </w:r>
      <w:r w:rsidR="00453103" w:rsidRPr="00355159">
        <w:rPr>
          <w:rFonts w:cs="標楷體" w:hint="eastAsia"/>
          <w:kern w:val="0"/>
          <w:szCs w:val="40"/>
        </w:rPr>
        <w:t>105年7月</w:t>
      </w:r>
      <w:r w:rsidR="007407BB">
        <w:rPr>
          <w:rFonts w:hAnsi="標楷體" w:hint="eastAsia"/>
        </w:rPr>
        <w:t>、</w:t>
      </w:r>
      <w:r w:rsidR="00453103">
        <w:rPr>
          <w:rFonts w:hAnsi="標楷體" w:hint="eastAsia"/>
        </w:rPr>
        <w:t>105年12月及106年12月</w:t>
      </w:r>
      <w:r w:rsidR="00F43FB9">
        <w:rPr>
          <w:rFonts w:hAnsi="標楷體" w:hint="eastAsia"/>
        </w:rPr>
        <w:t>完成</w:t>
      </w:r>
      <w:r w:rsidR="004A750D">
        <w:rPr>
          <w:rFonts w:hAnsi="標楷體" w:hint="eastAsia"/>
        </w:rPr>
        <w:t>，</w:t>
      </w:r>
      <w:r w:rsidR="00453103">
        <w:rPr>
          <w:rFonts w:hAnsi="標楷體" w:hint="eastAsia"/>
        </w:rPr>
        <w:t>並上網公告。</w:t>
      </w:r>
    </w:p>
    <w:p w:rsidR="001B0F00" w:rsidRPr="00453103" w:rsidRDefault="001B0F00" w:rsidP="001B0F00">
      <w:pPr>
        <w:pStyle w:val="a3"/>
        <w:numPr>
          <w:ilvl w:val="0"/>
          <w:numId w:val="20"/>
        </w:numPr>
        <w:jc w:val="center"/>
        <w:rPr>
          <w:rFonts w:hAnsi="標楷體"/>
        </w:rPr>
      </w:pPr>
      <w:r w:rsidRPr="00453103">
        <w:rPr>
          <w:rFonts w:hAnsi="標楷體" w:hint="eastAsia"/>
        </w:rPr>
        <w:t>計畫評選委員、主持人及審查委員表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7"/>
        <w:gridCol w:w="1134"/>
        <w:gridCol w:w="3544"/>
        <w:gridCol w:w="1418"/>
      </w:tblGrid>
      <w:tr w:rsidR="00674C11" w:rsidRPr="0074747F" w:rsidTr="00674C11">
        <w:trPr>
          <w:tblHeader/>
        </w:trPr>
        <w:tc>
          <w:tcPr>
            <w:tcW w:w="1418" w:type="dxa"/>
            <w:shd w:val="clear" w:color="auto" w:fill="auto"/>
            <w:vAlign w:val="center"/>
          </w:tcPr>
          <w:p w:rsidR="00674C11" w:rsidRPr="0074747F" w:rsidRDefault="00674C11" w:rsidP="00674C11">
            <w:pPr>
              <w:spacing w:line="400" w:lineRule="exact"/>
              <w:jc w:val="center"/>
              <w:rPr>
                <w:rFonts w:hAnsi="標楷體"/>
                <w:sz w:val="28"/>
                <w:szCs w:val="24"/>
              </w:rPr>
            </w:pPr>
            <w:r w:rsidRPr="0074747F">
              <w:rPr>
                <w:rFonts w:hAnsi="標楷體"/>
                <w:sz w:val="28"/>
                <w:szCs w:val="24"/>
              </w:rPr>
              <w:t>名稱</w:t>
            </w:r>
          </w:p>
        </w:tc>
        <w:tc>
          <w:tcPr>
            <w:tcW w:w="1417" w:type="dxa"/>
            <w:shd w:val="clear" w:color="auto" w:fill="auto"/>
            <w:vAlign w:val="center"/>
          </w:tcPr>
          <w:p w:rsidR="00674C11" w:rsidRPr="0074747F" w:rsidRDefault="00674C11" w:rsidP="00674C11">
            <w:pPr>
              <w:spacing w:line="400" w:lineRule="exact"/>
              <w:jc w:val="center"/>
              <w:rPr>
                <w:rFonts w:hAnsi="標楷體"/>
                <w:sz w:val="28"/>
                <w:szCs w:val="24"/>
              </w:rPr>
            </w:pPr>
            <w:r w:rsidRPr="0074747F">
              <w:rPr>
                <w:rFonts w:hAnsi="標楷體"/>
                <w:sz w:val="28"/>
                <w:szCs w:val="24"/>
              </w:rPr>
              <w:t>評選委員</w:t>
            </w:r>
          </w:p>
        </w:tc>
        <w:tc>
          <w:tcPr>
            <w:tcW w:w="1134" w:type="dxa"/>
            <w:shd w:val="clear" w:color="auto" w:fill="auto"/>
            <w:vAlign w:val="center"/>
          </w:tcPr>
          <w:p w:rsidR="00674C11" w:rsidRPr="0074747F" w:rsidRDefault="00674C11" w:rsidP="00674C11">
            <w:pPr>
              <w:spacing w:line="400" w:lineRule="exact"/>
              <w:jc w:val="center"/>
              <w:rPr>
                <w:rFonts w:hAnsi="標楷體"/>
                <w:sz w:val="28"/>
                <w:szCs w:val="24"/>
              </w:rPr>
            </w:pPr>
            <w:r w:rsidRPr="0074747F">
              <w:rPr>
                <w:rFonts w:hAnsi="標楷體"/>
                <w:sz w:val="28"/>
                <w:szCs w:val="24"/>
              </w:rPr>
              <w:t>主持人</w:t>
            </w:r>
          </w:p>
        </w:tc>
        <w:tc>
          <w:tcPr>
            <w:tcW w:w="3544" w:type="dxa"/>
            <w:shd w:val="clear" w:color="auto" w:fill="auto"/>
            <w:vAlign w:val="center"/>
          </w:tcPr>
          <w:p w:rsidR="00674C11" w:rsidRPr="0074747F" w:rsidRDefault="00674C11" w:rsidP="00674C11">
            <w:pPr>
              <w:spacing w:line="400" w:lineRule="exact"/>
              <w:jc w:val="center"/>
              <w:rPr>
                <w:rFonts w:hAnsi="標楷體"/>
                <w:sz w:val="28"/>
                <w:szCs w:val="24"/>
              </w:rPr>
            </w:pPr>
            <w:r w:rsidRPr="0074747F">
              <w:rPr>
                <w:rFonts w:hAnsi="標楷體"/>
                <w:sz w:val="28"/>
                <w:szCs w:val="24"/>
              </w:rPr>
              <w:t>共同主持人</w:t>
            </w:r>
          </w:p>
        </w:tc>
        <w:tc>
          <w:tcPr>
            <w:tcW w:w="1418" w:type="dxa"/>
            <w:shd w:val="clear" w:color="auto" w:fill="auto"/>
            <w:vAlign w:val="center"/>
          </w:tcPr>
          <w:p w:rsidR="00674C11" w:rsidRPr="0074747F" w:rsidRDefault="00674C11" w:rsidP="00674C11">
            <w:pPr>
              <w:spacing w:line="400" w:lineRule="exact"/>
              <w:jc w:val="center"/>
              <w:rPr>
                <w:rFonts w:hAnsi="標楷體"/>
                <w:sz w:val="28"/>
                <w:szCs w:val="24"/>
              </w:rPr>
            </w:pPr>
            <w:r w:rsidRPr="0074747F">
              <w:rPr>
                <w:rFonts w:hAnsi="標楷體"/>
                <w:sz w:val="28"/>
                <w:szCs w:val="24"/>
              </w:rPr>
              <w:t>審查委員</w:t>
            </w:r>
          </w:p>
        </w:tc>
      </w:tr>
      <w:tr w:rsidR="00674C11" w:rsidRPr="0074747F" w:rsidTr="00674C11">
        <w:tc>
          <w:tcPr>
            <w:tcW w:w="1418" w:type="dxa"/>
            <w:shd w:val="clear" w:color="auto" w:fill="auto"/>
            <w:vAlign w:val="center"/>
          </w:tcPr>
          <w:p w:rsidR="00674C11" w:rsidRPr="0074747F" w:rsidRDefault="00674C11" w:rsidP="00674C11">
            <w:pPr>
              <w:spacing w:line="360" w:lineRule="exact"/>
              <w:rPr>
                <w:rFonts w:hAnsi="標楷體"/>
                <w:sz w:val="28"/>
                <w:szCs w:val="28"/>
              </w:rPr>
            </w:pPr>
            <w:r w:rsidRPr="0074747F">
              <w:rPr>
                <w:rFonts w:hAnsi="標楷體"/>
                <w:sz w:val="28"/>
                <w:szCs w:val="28"/>
              </w:rPr>
              <w:t>核能技術及後端處置之安全強化研究</w:t>
            </w:r>
          </w:p>
          <w:p w:rsidR="00674C11" w:rsidRPr="0074747F" w:rsidRDefault="00674C11" w:rsidP="00674C11">
            <w:pPr>
              <w:spacing w:line="360" w:lineRule="exact"/>
              <w:rPr>
                <w:rFonts w:hAnsi="標楷體"/>
                <w:sz w:val="28"/>
                <w:szCs w:val="28"/>
              </w:rPr>
            </w:pPr>
            <w:r w:rsidRPr="0074747F">
              <w:rPr>
                <w:rFonts w:hAnsi="標楷體" w:hint="eastAsia"/>
                <w:sz w:val="28"/>
                <w:szCs w:val="28"/>
              </w:rPr>
              <w:t>(104年)</w:t>
            </w:r>
          </w:p>
        </w:tc>
        <w:tc>
          <w:tcPr>
            <w:tcW w:w="1417" w:type="dxa"/>
            <w:shd w:val="clear" w:color="auto" w:fill="auto"/>
            <w:vAlign w:val="center"/>
          </w:tcPr>
          <w:p w:rsidR="00674C11" w:rsidRPr="0074747F" w:rsidRDefault="00674C11" w:rsidP="0074747F">
            <w:pPr>
              <w:spacing w:line="360" w:lineRule="exact"/>
              <w:jc w:val="center"/>
              <w:rPr>
                <w:rFonts w:hAnsi="標楷體"/>
                <w:sz w:val="28"/>
                <w:szCs w:val="28"/>
              </w:rPr>
            </w:pPr>
            <w:r w:rsidRPr="0074747F">
              <w:rPr>
                <w:rFonts w:hAnsi="標楷體"/>
                <w:sz w:val="28"/>
                <w:szCs w:val="28"/>
              </w:rPr>
              <w:t>楊</w:t>
            </w:r>
            <w:r w:rsidR="0074747F" w:rsidRPr="0074747F">
              <w:rPr>
                <w:rFonts w:hAnsi="標楷體" w:hint="eastAsia"/>
                <w:sz w:val="28"/>
                <w:szCs w:val="28"/>
              </w:rPr>
              <w:t>○</w:t>
            </w:r>
            <w:r w:rsidRPr="0074747F">
              <w:rPr>
                <w:rFonts w:hAnsi="標楷體"/>
                <w:sz w:val="28"/>
                <w:szCs w:val="28"/>
              </w:rPr>
              <w:t>義</w:t>
            </w:r>
          </w:p>
          <w:p w:rsidR="00674C11" w:rsidRPr="0074747F" w:rsidRDefault="00674C11" w:rsidP="0074747F">
            <w:pPr>
              <w:spacing w:line="360" w:lineRule="exact"/>
              <w:jc w:val="center"/>
              <w:rPr>
                <w:rFonts w:hAnsi="標楷體"/>
                <w:sz w:val="28"/>
                <w:szCs w:val="28"/>
              </w:rPr>
            </w:pPr>
            <w:r w:rsidRPr="0074747F">
              <w:rPr>
                <w:rFonts w:hAnsi="標楷體"/>
                <w:sz w:val="28"/>
                <w:szCs w:val="28"/>
              </w:rPr>
              <w:t>宋</w:t>
            </w:r>
            <w:r w:rsidR="0074747F" w:rsidRPr="0074747F">
              <w:rPr>
                <w:rFonts w:hAnsi="標楷體" w:hint="eastAsia"/>
                <w:sz w:val="28"/>
                <w:szCs w:val="28"/>
              </w:rPr>
              <w:t>○</w:t>
            </w:r>
            <w:proofErr w:type="gramStart"/>
            <w:r w:rsidRPr="0074747F">
              <w:rPr>
                <w:rFonts w:hAnsi="標楷體"/>
                <w:sz w:val="28"/>
                <w:szCs w:val="28"/>
              </w:rPr>
              <w:t>崙</w:t>
            </w:r>
            <w:proofErr w:type="gramEnd"/>
          </w:p>
          <w:p w:rsidR="00674C11" w:rsidRPr="0074747F" w:rsidRDefault="00674C11" w:rsidP="0074747F">
            <w:pPr>
              <w:spacing w:line="360" w:lineRule="exact"/>
              <w:jc w:val="center"/>
              <w:rPr>
                <w:rFonts w:hAnsi="標楷體"/>
                <w:sz w:val="28"/>
                <w:szCs w:val="28"/>
              </w:rPr>
            </w:pPr>
            <w:r w:rsidRPr="0074747F">
              <w:rPr>
                <w:rFonts w:hAnsi="標楷體"/>
                <w:sz w:val="28"/>
                <w:szCs w:val="28"/>
              </w:rPr>
              <w:t>王</w:t>
            </w:r>
            <w:r w:rsidR="0074747F" w:rsidRPr="0074747F">
              <w:rPr>
                <w:rFonts w:hAnsi="標楷體" w:hint="eastAsia"/>
                <w:sz w:val="28"/>
                <w:szCs w:val="28"/>
              </w:rPr>
              <w:t>○</w:t>
            </w:r>
            <w:proofErr w:type="gramStart"/>
            <w:r w:rsidRPr="0074747F">
              <w:rPr>
                <w:rFonts w:hAnsi="標楷體"/>
                <w:sz w:val="28"/>
                <w:szCs w:val="28"/>
              </w:rPr>
              <w:t>琛</w:t>
            </w:r>
            <w:proofErr w:type="gramEnd"/>
          </w:p>
          <w:p w:rsidR="00674C11" w:rsidRPr="0074747F" w:rsidRDefault="00674C11" w:rsidP="0074747F">
            <w:pPr>
              <w:spacing w:line="360" w:lineRule="exact"/>
              <w:jc w:val="center"/>
              <w:rPr>
                <w:rFonts w:hAnsi="標楷體"/>
                <w:sz w:val="28"/>
                <w:szCs w:val="28"/>
              </w:rPr>
            </w:pPr>
            <w:r w:rsidRPr="0074747F">
              <w:rPr>
                <w:rFonts w:hAnsi="標楷體"/>
                <w:sz w:val="28"/>
                <w:szCs w:val="28"/>
              </w:rPr>
              <w:t>王</w:t>
            </w:r>
            <w:r w:rsidR="0074747F" w:rsidRPr="0074747F">
              <w:rPr>
                <w:rFonts w:hAnsi="標楷體" w:hint="eastAsia"/>
                <w:sz w:val="28"/>
                <w:szCs w:val="28"/>
              </w:rPr>
              <w:t>○</w:t>
            </w:r>
            <w:r w:rsidRPr="0074747F">
              <w:rPr>
                <w:rFonts w:hAnsi="標楷體"/>
                <w:sz w:val="28"/>
                <w:szCs w:val="28"/>
              </w:rPr>
              <w:t>德</w:t>
            </w:r>
          </w:p>
          <w:p w:rsidR="00674C11" w:rsidRPr="0074747F" w:rsidRDefault="00674C11" w:rsidP="0074747F">
            <w:pPr>
              <w:spacing w:line="360" w:lineRule="exact"/>
              <w:jc w:val="center"/>
              <w:rPr>
                <w:rFonts w:hAnsi="標楷體"/>
                <w:sz w:val="28"/>
                <w:szCs w:val="28"/>
              </w:rPr>
            </w:pPr>
            <w:proofErr w:type="gramStart"/>
            <w:r w:rsidRPr="0074747F">
              <w:rPr>
                <w:rFonts w:hAnsi="標楷體"/>
                <w:sz w:val="28"/>
                <w:szCs w:val="28"/>
              </w:rPr>
              <w:t>廖</w:t>
            </w:r>
            <w:proofErr w:type="gramEnd"/>
            <w:r w:rsidR="0074747F" w:rsidRPr="0074747F">
              <w:rPr>
                <w:rFonts w:hAnsi="標楷體" w:hint="eastAsia"/>
                <w:sz w:val="28"/>
                <w:szCs w:val="28"/>
              </w:rPr>
              <w:t>○</w:t>
            </w:r>
            <w:r w:rsidRPr="0074747F">
              <w:rPr>
                <w:rFonts w:hAnsi="標楷體"/>
                <w:sz w:val="28"/>
                <w:szCs w:val="28"/>
              </w:rPr>
              <w:t>毅</w:t>
            </w:r>
          </w:p>
          <w:p w:rsidR="00674C11" w:rsidRPr="0074747F" w:rsidRDefault="00674C11" w:rsidP="0074747F">
            <w:pPr>
              <w:spacing w:line="360" w:lineRule="exact"/>
              <w:jc w:val="center"/>
              <w:rPr>
                <w:rFonts w:hAnsi="標楷體"/>
                <w:sz w:val="28"/>
                <w:szCs w:val="28"/>
              </w:rPr>
            </w:pPr>
            <w:r w:rsidRPr="0074747F">
              <w:rPr>
                <w:rFonts w:hAnsi="標楷體"/>
                <w:sz w:val="28"/>
                <w:szCs w:val="28"/>
              </w:rPr>
              <w:t>李</w:t>
            </w:r>
            <w:r w:rsidR="0074747F" w:rsidRPr="0074747F">
              <w:rPr>
                <w:rFonts w:hAnsi="標楷體" w:hint="eastAsia"/>
                <w:sz w:val="28"/>
                <w:szCs w:val="28"/>
              </w:rPr>
              <w:t>○</w:t>
            </w:r>
            <w:r w:rsidRPr="0074747F">
              <w:rPr>
                <w:rFonts w:hAnsi="標楷體"/>
                <w:sz w:val="28"/>
                <w:szCs w:val="28"/>
              </w:rPr>
              <w:t>思</w:t>
            </w:r>
          </w:p>
        </w:tc>
        <w:tc>
          <w:tcPr>
            <w:tcW w:w="1134" w:type="dxa"/>
            <w:shd w:val="clear" w:color="auto" w:fill="auto"/>
            <w:vAlign w:val="center"/>
          </w:tcPr>
          <w:p w:rsidR="00674C11" w:rsidRPr="0074747F" w:rsidRDefault="00674C11" w:rsidP="00674C11">
            <w:pPr>
              <w:spacing w:line="360" w:lineRule="exact"/>
              <w:rPr>
                <w:rFonts w:hAnsi="標楷體"/>
                <w:sz w:val="28"/>
                <w:szCs w:val="28"/>
              </w:rPr>
            </w:pPr>
            <w:r w:rsidRPr="0074747F">
              <w:rPr>
                <w:rFonts w:hAnsi="標楷體"/>
                <w:sz w:val="28"/>
                <w:szCs w:val="28"/>
              </w:rPr>
              <w:t>葉</w:t>
            </w:r>
            <w:r w:rsidR="0074747F" w:rsidRPr="0074747F">
              <w:rPr>
                <w:rFonts w:hAnsi="標楷體" w:hint="eastAsia"/>
                <w:sz w:val="28"/>
                <w:szCs w:val="28"/>
              </w:rPr>
              <w:t>○</w:t>
            </w:r>
            <w:proofErr w:type="gramStart"/>
            <w:r w:rsidRPr="0074747F">
              <w:rPr>
                <w:rFonts w:hAnsi="標楷體"/>
                <w:sz w:val="28"/>
                <w:szCs w:val="28"/>
              </w:rPr>
              <w:t>洸</w:t>
            </w:r>
            <w:proofErr w:type="gramEnd"/>
          </w:p>
        </w:tc>
        <w:tc>
          <w:tcPr>
            <w:tcW w:w="3544" w:type="dxa"/>
            <w:shd w:val="clear" w:color="auto" w:fill="auto"/>
            <w:vAlign w:val="center"/>
          </w:tcPr>
          <w:p w:rsidR="00674C11" w:rsidRPr="0074747F" w:rsidRDefault="00674C11" w:rsidP="00674C11">
            <w:pPr>
              <w:spacing w:line="360" w:lineRule="exact"/>
              <w:rPr>
                <w:rFonts w:hAnsi="標楷體"/>
                <w:sz w:val="28"/>
                <w:szCs w:val="28"/>
              </w:rPr>
            </w:pPr>
            <w:r w:rsidRPr="0074747F">
              <w:rPr>
                <w:rFonts w:hAnsi="標楷體"/>
                <w:sz w:val="28"/>
                <w:szCs w:val="28"/>
              </w:rPr>
              <w:t>許</w:t>
            </w:r>
            <w:r w:rsidR="0074747F" w:rsidRPr="0074747F">
              <w:rPr>
                <w:rFonts w:hAnsi="標楷體" w:hint="eastAsia"/>
                <w:sz w:val="28"/>
                <w:szCs w:val="28"/>
              </w:rPr>
              <w:t>○</w:t>
            </w:r>
            <w:r w:rsidRPr="0074747F">
              <w:rPr>
                <w:rFonts w:hAnsi="標楷體"/>
                <w:sz w:val="28"/>
                <w:szCs w:val="28"/>
              </w:rPr>
              <w:t>勝、白</w:t>
            </w:r>
            <w:r w:rsidR="0074747F" w:rsidRPr="0074747F">
              <w:rPr>
                <w:rFonts w:hAnsi="標楷體" w:hint="eastAsia"/>
                <w:sz w:val="28"/>
                <w:szCs w:val="28"/>
              </w:rPr>
              <w:t>○</w:t>
            </w:r>
            <w:r w:rsidRPr="0074747F">
              <w:rPr>
                <w:rFonts w:hAnsi="標楷體"/>
                <w:sz w:val="28"/>
                <w:szCs w:val="28"/>
              </w:rPr>
              <w:t>實、施</w:t>
            </w:r>
            <w:r w:rsidR="0074747F" w:rsidRPr="0074747F">
              <w:rPr>
                <w:rFonts w:hAnsi="標楷體" w:hint="eastAsia"/>
                <w:sz w:val="28"/>
                <w:szCs w:val="28"/>
              </w:rPr>
              <w:t>○</w:t>
            </w:r>
            <w:r w:rsidRPr="0074747F">
              <w:rPr>
                <w:rFonts w:hAnsi="標楷體"/>
                <w:sz w:val="28"/>
                <w:szCs w:val="28"/>
              </w:rPr>
              <w:t>寬、周</w:t>
            </w:r>
            <w:r w:rsidR="0074747F" w:rsidRPr="0074747F">
              <w:rPr>
                <w:rFonts w:hAnsi="標楷體" w:hint="eastAsia"/>
                <w:sz w:val="28"/>
                <w:szCs w:val="28"/>
              </w:rPr>
              <w:t>○</w:t>
            </w:r>
            <w:r w:rsidRPr="0074747F">
              <w:rPr>
                <w:rFonts w:hAnsi="標楷體"/>
                <w:sz w:val="28"/>
                <w:szCs w:val="28"/>
              </w:rPr>
              <w:t>樸、</w:t>
            </w:r>
            <w:proofErr w:type="gramStart"/>
            <w:r w:rsidRPr="0074747F">
              <w:rPr>
                <w:rFonts w:hAnsi="標楷體"/>
                <w:sz w:val="28"/>
                <w:szCs w:val="28"/>
              </w:rPr>
              <w:t>馮</w:t>
            </w:r>
            <w:proofErr w:type="gramEnd"/>
            <w:r w:rsidR="0074747F" w:rsidRPr="0074747F">
              <w:rPr>
                <w:rFonts w:hAnsi="標楷體" w:hint="eastAsia"/>
                <w:sz w:val="28"/>
                <w:szCs w:val="28"/>
              </w:rPr>
              <w:t>○</w:t>
            </w:r>
            <w:r w:rsidRPr="0074747F">
              <w:rPr>
                <w:rFonts w:hAnsi="標楷體"/>
                <w:sz w:val="28"/>
                <w:szCs w:val="28"/>
              </w:rPr>
              <w:t>明、陳</w:t>
            </w:r>
            <w:r w:rsidR="0074747F" w:rsidRPr="0074747F">
              <w:rPr>
                <w:rFonts w:hAnsi="標楷體" w:hint="eastAsia"/>
                <w:sz w:val="28"/>
                <w:szCs w:val="28"/>
              </w:rPr>
              <w:t>○</w:t>
            </w:r>
            <w:r w:rsidRPr="0074747F">
              <w:rPr>
                <w:rFonts w:hAnsi="標楷體"/>
                <w:sz w:val="28"/>
                <w:szCs w:val="28"/>
              </w:rPr>
              <w:t>文、王</w:t>
            </w:r>
            <w:r w:rsidR="0074747F" w:rsidRPr="0074747F">
              <w:rPr>
                <w:rFonts w:hAnsi="標楷體" w:hint="eastAsia"/>
                <w:sz w:val="28"/>
                <w:szCs w:val="28"/>
              </w:rPr>
              <w:t>○</w:t>
            </w:r>
            <w:r w:rsidRPr="0074747F">
              <w:rPr>
                <w:rFonts w:hAnsi="標楷體"/>
                <w:sz w:val="28"/>
                <w:szCs w:val="28"/>
              </w:rPr>
              <w:t>雅、李</w:t>
            </w:r>
            <w:r w:rsidR="0074747F" w:rsidRPr="0074747F">
              <w:rPr>
                <w:rFonts w:hAnsi="標楷體" w:hint="eastAsia"/>
                <w:sz w:val="28"/>
                <w:szCs w:val="28"/>
              </w:rPr>
              <w:t>○</w:t>
            </w:r>
            <w:r w:rsidRPr="0074747F">
              <w:rPr>
                <w:rFonts w:hAnsi="標楷體"/>
                <w:sz w:val="28"/>
                <w:szCs w:val="28"/>
              </w:rPr>
              <w:t>得、王</w:t>
            </w:r>
            <w:r w:rsidR="0074747F" w:rsidRPr="0074747F">
              <w:rPr>
                <w:rFonts w:hAnsi="標楷體" w:hint="eastAsia"/>
                <w:sz w:val="28"/>
                <w:szCs w:val="28"/>
              </w:rPr>
              <w:t>○</w:t>
            </w:r>
            <w:r w:rsidRPr="0074747F">
              <w:rPr>
                <w:rFonts w:hAnsi="標楷體"/>
                <w:sz w:val="28"/>
                <w:szCs w:val="28"/>
              </w:rPr>
              <w:t>容、許</w:t>
            </w:r>
            <w:r w:rsidR="0074747F" w:rsidRPr="0074747F">
              <w:rPr>
                <w:rFonts w:hAnsi="標楷體" w:hint="eastAsia"/>
                <w:sz w:val="28"/>
                <w:szCs w:val="28"/>
              </w:rPr>
              <w:t>○</w:t>
            </w:r>
            <w:r w:rsidRPr="0074747F">
              <w:rPr>
                <w:rFonts w:hAnsi="標楷體"/>
                <w:sz w:val="28"/>
                <w:szCs w:val="28"/>
              </w:rPr>
              <w:t>行、翁</w:t>
            </w:r>
            <w:r w:rsidR="0074747F" w:rsidRPr="0074747F">
              <w:rPr>
                <w:rFonts w:hAnsi="標楷體" w:hint="eastAsia"/>
                <w:sz w:val="28"/>
                <w:szCs w:val="28"/>
              </w:rPr>
              <w:t>○</w:t>
            </w:r>
            <w:r w:rsidRPr="0074747F">
              <w:rPr>
                <w:rFonts w:hAnsi="標楷體"/>
                <w:sz w:val="28"/>
                <w:szCs w:val="28"/>
              </w:rPr>
              <w:t>竹、許</w:t>
            </w:r>
            <w:r w:rsidR="0074747F" w:rsidRPr="0074747F">
              <w:rPr>
                <w:rFonts w:hAnsi="標楷體" w:hint="eastAsia"/>
                <w:sz w:val="28"/>
                <w:szCs w:val="28"/>
              </w:rPr>
              <w:t>○</w:t>
            </w:r>
            <w:r w:rsidRPr="0074747F">
              <w:rPr>
                <w:rFonts w:hAnsi="標楷體"/>
                <w:sz w:val="28"/>
                <w:szCs w:val="28"/>
              </w:rPr>
              <w:t>鈞、</w:t>
            </w:r>
            <w:proofErr w:type="gramStart"/>
            <w:r w:rsidRPr="0074747F">
              <w:rPr>
                <w:rFonts w:hAnsi="標楷體"/>
                <w:sz w:val="28"/>
                <w:szCs w:val="28"/>
              </w:rPr>
              <w:t>薛</w:t>
            </w:r>
            <w:proofErr w:type="gramEnd"/>
            <w:r w:rsidR="0074747F" w:rsidRPr="0074747F">
              <w:rPr>
                <w:rFonts w:hAnsi="標楷體" w:hint="eastAsia"/>
                <w:sz w:val="28"/>
                <w:szCs w:val="28"/>
              </w:rPr>
              <w:t>○</w:t>
            </w:r>
            <w:proofErr w:type="gramStart"/>
            <w:r w:rsidRPr="0074747F">
              <w:rPr>
                <w:rFonts w:hAnsi="標楷體"/>
                <w:sz w:val="28"/>
                <w:szCs w:val="28"/>
              </w:rPr>
              <w:t>婉</w:t>
            </w:r>
            <w:proofErr w:type="gramEnd"/>
            <w:r w:rsidRPr="0074747F">
              <w:rPr>
                <w:rFonts w:hAnsi="標楷體"/>
                <w:sz w:val="28"/>
                <w:szCs w:val="28"/>
              </w:rPr>
              <w:t>、</w:t>
            </w:r>
            <w:proofErr w:type="gramStart"/>
            <w:r w:rsidRPr="0074747F">
              <w:rPr>
                <w:rFonts w:hAnsi="標楷體"/>
                <w:sz w:val="28"/>
                <w:szCs w:val="28"/>
              </w:rPr>
              <w:t>潘</w:t>
            </w:r>
            <w:proofErr w:type="gramEnd"/>
            <w:r w:rsidR="0074747F" w:rsidRPr="0074747F">
              <w:rPr>
                <w:rFonts w:hAnsi="標楷體" w:hint="eastAsia"/>
                <w:sz w:val="28"/>
                <w:szCs w:val="28"/>
              </w:rPr>
              <w:t>○</w:t>
            </w:r>
            <w:r w:rsidRPr="0074747F">
              <w:rPr>
                <w:rFonts w:hAnsi="標楷體"/>
                <w:sz w:val="28"/>
                <w:szCs w:val="28"/>
              </w:rPr>
              <w:t>、歐陽</w:t>
            </w:r>
            <w:r w:rsidR="0074747F" w:rsidRPr="0074747F">
              <w:rPr>
                <w:rFonts w:hAnsi="標楷體" w:hint="eastAsia"/>
                <w:sz w:val="28"/>
                <w:szCs w:val="28"/>
              </w:rPr>
              <w:t>○</w:t>
            </w:r>
            <w:proofErr w:type="gramStart"/>
            <w:r w:rsidRPr="0074747F">
              <w:rPr>
                <w:rFonts w:hAnsi="標楷體"/>
                <w:sz w:val="28"/>
                <w:szCs w:val="28"/>
              </w:rPr>
              <w:t>怡</w:t>
            </w:r>
            <w:proofErr w:type="gramEnd"/>
            <w:r w:rsidRPr="0074747F">
              <w:rPr>
                <w:rFonts w:hAnsi="標楷體"/>
                <w:sz w:val="28"/>
                <w:szCs w:val="28"/>
              </w:rPr>
              <w:t>、開</w:t>
            </w:r>
            <w:r w:rsidR="0074747F" w:rsidRPr="0074747F">
              <w:rPr>
                <w:rFonts w:hAnsi="標楷體" w:hint="eastAsia"/>
                <w:sz w:val="28"/>
                <w:szCs w:val="28"/>
              </w:rPr>
              <w:t>○</w:t>
            </w:r>
            <w:r w:rsidRPr="0074747F">
              <w:rPr>
                <w:rFonts w:hAnsi="標楷體"/>
                <w:sz w:val="28"/>
                <w:szCs w:val="28"/>
              </w:rPr>
              <w:t>中、開</w:t>
            </w:r>
            <w:r w:rsidR="0074747F" w:rsidRPr="0074747F">
              <w:rPr>
                <w:rFonts w:hAnsi="標楷體" w:hint="eastAsia"/>
                <w:sz w:val="28"/>
                <w:szCs w:val="28"/>
              </w:rPr>
              <w:t>○</w:t>
            </w:r>
            <w:r w:rsidRPr="0074747F">
              <w:rPr>
                <w:rFonts w:hAnsi="標楷體"/>
                <w:sz w:val="28"/>
                <w:szCs w:val="28"/>
              </w:rPr>
              <w:t>、黃</w:t>
            </w:r>
            <w:r w:rsidR="0074747F" w:rsidRPr="0074747F">
              <w:rPr>
                <w:rFonts w:hAnsi="標楷體" w:hint="eastAsia"/>
                <w:sz w:val="28"/>
                <w:szCs w:val="28"/>
              </w:rPr>
              <w:t>○</w:t>
            </w:r>
            <w:r w:rsidRPr="0074747F">
              <w:rPr>
                <w:rFonts w:hAnsi="標楷體"/>
                <w:sz w:val="28"/>
                <w:szCs w:val="28"/>
              </w:rPr>
              <w:t>文</w:t>
            </w:r>
          </w:p>
        </w:tc>
        <w:tc>
          <w:tcPr>
            <w:tcW w:w="1418" w:type="dxa"/>
            <w:shd w:val="clear" w:color="auto" w:fill="auto"/>
            <w:vAlign w:val="center"/>
          </w:tcPr>
          <w:p w:rsidR="00674C11" w:rsidRPr="0074747F" w:rsidRDefault="00674C11" w:rsidP="0074747F">
            <w:pPr>
              <w:spacing w:line="360" w:lineRule="exact"/>
              <w:jc w:val="center"/>
              <w:rPr>
                <w:rFonts w:hAnsi="標楷體"/>
                <w:sz w:val="28"/>
                <w:szCs w:val="28"/>
              </w:rPr>
            </w:pPr>
            <w:proofErr w:type="gramStart"/>
            <w:r w:rsidRPr="0074747F">
              <w:rPr>
                <w:rFonts w:hAnsi="標楷體" w:hint="eastAsia"/>
                <w:sz w:val="28"/>
                <w:szCs w:val="28"/>
              </w:rPr>
              <w:t>邵</w:t>
            </w:r>
            <w:proofErr w:type="gramEnd"/>
            <w:r w:rsidR="0074747F" w:rsidRPr="0074747F">
              <w:rPr>
                <w:rFonts w:hAnsi="標楷體" w:hint="eastAsia"/>
                <w:sz w:val="28"/>
                <w:szCs w:val="28"/>
              </w:rPr>
              <w:t>○</w:t>
            </w:r>
            <w:r w:rsidRPr="0074747F">
              <w:rPr>
                <w:rFonts w:hAnsi="標楷體" w:hint="eastAsia"/>
                <w:sz w:val="28"/>
                <w:szCs w:val="28"/>
              </w:rPr>
              <w:t>祖</w:t>
            </w:r>
          </w:p>
          <w:p w:rsidR="00674C11" w:rsidRPr="0074747F" w:rsidRDefault="00674C11" w:rsidP="0074747F">
            <w:pPr>
              <w:spacing w:line="360" w:lineRule="exact"/>
              <w:jc w:val="center"/>
              <w:rPr>
                <w:rFonts w:hAnsi="標楷體"/>
                <w:sz w:val="28"/>
                <w:szCs w:val="28"/>
              </w:rPr>
            </w:pPr>
            <w:r w:rsidRPr="0074747F">
              <w:rPr>
                <w:rFonts w:hAnsi="標楷體"/>
                <w:sz w:val="28"/>
                <w:szCs w:val="28"/>
              </w:rPr>
              <w:t>李</w:t>
            </w:r>
            <w:r w:rsidR="0074747F" w:rsidRPr="0074747F">
              <w:rPr>
                <w:rFonts w:hAnsi="標楷體" w:hint="eastAsia"/>
                <w:sz w:val="28"/>
                <w:szCs w:val="28"/>
              </w:rPr>
              <w:t>○</w:t>
            </w:r>
            <w:r w:rsidRPr="0074747F">
              <w:rPr>
                <w:rFonts w:hAnsi="標楷體"/>
                <w:sz w:val="28"/>
                <w:szCs w:val="28"/>
              </w:rPr>
              <w:t>思</w:t>
            </w:r>
          </w:p>
          <w:p w:rsidR="00674C11" w:rsidRPr="0074747F" w:rsidRDefault="00674C11" w:rsidP="0074747F">
            <w:pPr>
              <w:spacing w:line="360" w:lineRule="exact"/>
              <w:jc w:val="center"/>
              <w:rPr>
                <w:rFonts w:hAnsi="標楷體"/>
                <w:sz w:val="28"/>
                <w:szCs w:val="28"/>
              </w:rPr>
            </w:pPr>
            <w:r w:rsidRPr="0074747F">
              <w:rPr>
                <w:rFonts w:hAnsi="標楷體"/>
                <w:sz w:val="28"/>
                <w:szCs w:val="28"/>
              </w:rPr>
              <w:t>黃</w:t>
            </w:r>
            <w:r w:rsidR="0074747F" w:rsidRPr="0074747F">
              <w:rPr>
                <w:rFonts w:hAnsi="標楷體" w:hint="eastAsia"/>
                <w:sz w:val="28"/>
                <w:szCs w:val="28"/>
              </w:rPr>
              <w:t>○</w:t>
            </w:r>
            <w:r w:rsidRPr="0074747F">
              <w:rPr>
                <w:rFonts w:hAnsi="標楷體"/>
                <w:sz w:val="28"/>
                <w:szCs w:val="28"/>
              </w:rPr>
              <w:t>源</w:t>
            </w:r>
          </w:p>
          <w:p w:rsidR="00674C11" w:rsidRPr="0074747F" w:rsidRDefault="00674C11" w:rsidP="0074747F">
            <w:pPr>
              <w:spacing w:line="360" w:lineRule="exact"/>
              <w:jc w:val="center"/>
              <w:rPr>
                <w:rFonts w:hAnsi="標楷體"/>
                <w:sz w:val="28"/>
                <w:szCs w:val="28"/>
              </w:rPr>
            </w:pPr>
            <w:proofErr w:type="gramStart"/>
            <w:r w:rsidRPr="0074747F">
              <w:rPr>
                <w:rFonts w:hAnsi="標楷體"/>
                <w:sz w:val="28"/>
                <w:szCs w:val="28"/>
              </w:rPr>
              <w:t>廖</w:t>
            </w:r>
            <w:proofErr w:type="gramEnd"/>
            <w:r w:rsidR="0074747F" w:rsidRPr="0074747F">
              <w:rPr>
                <w:rFonts w:hAnsi="標楷體" w:hint="eastAsia"/>
                <w:sz w:val="28"/>
                <w:szCs w:val="28"/>
              </w:rPr>
              <w:t>○</w:t>
            </w:r>
            <w:r w:rsidRPr="0074747F">
              <w:rPr>
                <w:rFonts w:hAnsi="標楷體"/>
                <w:sz w:val="28"/>
                <w:szCs w:val="28"/>
              </w:rPr>
              <w:t>毅</w:t>
            </w:r>
          </w:p>
          <w:p w:rsidR="00674C11" w:rsidRPr="0074747F" w:rsidRDefault="00674C11" w:rsidP="0074747F">
            <w:pPr>
              <w:spacing w:line="360" w:lineRule="exact"/>
              <w:jc w:val="center"/>
              <w:rPr>
                <w:rFonts w:hAnsi="標楷體"/>
                <w:sz w:val="28"/>
                <w:szCs w:val="28"/>
              </w:rPr>
            </w:pPr>
            <w:r w:rsidRPr="0074747F">
              <w:rPr>
                <w:rFonts w:hAnsi="標楷體"/>
                <w:sz w:val="28"/>
                <w:szCs w:val="28"/>
              </w:rPr>
              <w:t>王</w:t>
            </w:r>
            <w:r w:rsidR="0074747F" w:rsidRPr="0074747F">
              <w:rPr>
                <w:rFonts w:hAnsi="標楷體" w:hint="eastAsia"/>
                <w:sz w:val="28"/>
                <w:szCs w:val="28"/>
              </w:rPr>
              <w:t>○</w:t>
            </w:r>
            <w:proofErr w:type="gramStart"/>
            <w:r w:rsidRPr="0074747F">
              <w:rPr>
                <w:rFonts w:hAnsi="標楷體"/>
                <w:sz w:val="28"/>
                <w:szCs w:val="28"/>
              </w:rPr>
              <w:t>琛</w:t>
            </w:r>
            <w:proofErr w:type="gramEnd"/>
          </w:p>
        </w:tc>
      </w:tr>
      <w:tr w:rsidR="00674C11" w:rsidRPr="0074747F" w:rsidTr="00674C11">
        <w:tc>
          <w:tcPr>
            <w:tcW w:w="1418" w:type="dxa"/>
            <w:shd w:val="clear" w:color="auto" w:fill="auto"/>
            <w:vAlign w:val="center"/>
          </w:tcPr>
          <w:p w:rsidR="00674C11" w:rsidRPr="0074747F" w:rsidRDefault="00674C11" w:rsidP="00674C11">
            <w:pPr>
              <w:spacing w:line="360" w:lineRule="exact"/>
              <w:rPr>
                <w:rFonts w:hAnsi="標楷體"/>
                <w:sz w:val="28"/>
                <w:szCs w:val="28"/>
              </w:rPr>
            </w:pPr>
            <w:r w:rsidRPr="0074747F">
              <w:rPr>
                <w:rFonts w:hAnsi="標楷體"/>
                <w:sz w:val="28"/>
                <w:szCs w:val="28"/>
              </w:rPr>
              <w:t>核能安全及前瞻技術之強化研究</w:t>
            </w:r>
          </w:p>
          <w:p w:rsidR="00674C11" w:rsidRPr="0074747F" w:rsidRDefault="00674C11" w:rsidP="00674C11">
            <w:pPr>
              <w:spacing w:line="360" w:lineRule="exact"/>
              <w:rPr>
                <w:rFonts w:hAnsi="標楷體"/>
                <w:sz w:val="28"/>
                <w:szCs w:val="28"/>
              </w:rPr>
            </w:pPr>
            <w:r w:rsidRPr="0074747F">
              <w:rPr>
                <w:rFonts w:hAnsi="標楷體" w:hint="eastAsia"/>
                <w:sz w:val="28"/>
                <w:szCs w:val="28"/>
              </w:rPr>
              <w:t>(105年)</w:t>
            </w:r>
          </w:p>
        </w:tc>
        <w:tc>
          <w:tcPr>
            <w:tcW w:w="1417" w:type="dxa"/>
            <w:shd w:val="clear" w:color="auto" w:fill="auto"/>
            <w:vAlign w:val="center"/>
          </w:tcPr>
          <w:p w:rsidR="00674C11" w:rsidRPr="0074747F" w:rsidRDefault="00674C11" w:rsidP="0074747F">
            <w:pPr>
              <w:spacing w:line="360" w:lineRule="exact"/>
              <w:jc w:val="center"/>
              <w:rPr>
                <w:rFonts w:hAnsi="標楷體"/>
                <w:sz w:val="28"/>
                <w:szCs w:val="28"/>
              </w:rPr>
            </w:pPr>
            <w:r w:rsidRPr="0074747F">
              <w:rPr>
                <w:rFonts w:hAnsi="標楷體"/>
                <w:sz w:val="28"/>
                <w:szCs w:val="28"/>
              </w:rPr>
              <w:t>楊</w:t>
            </w:r>
            <w:r w:rsidR="0074747F" w:rsidRPr="0074747F">
              <w:rPr>
                <w:rFonts w:hAnsi="標楷體"/>
                <w:sz w:val="28"/>
                <w:szCs w:val="28"/>
              </w:rPr>
              <w:t>○</w:t>
            </w:r>
            <w:r w:rsidRPr="0074747F">
              <w:rPr>
                <w:rFonts w:hAnsi="標楷體"/>
                <w:sz w:val="28"/>
                <w:szCs w:val="28"/>
              </w:rPr>
              <w:t>義</w:t>
            </w:r>
          </w:p>
          <w:p w:rsidR="00674C11" w:rsidRPr="0074747F" w:rsidRDefault="00674C11" w:rsidP="0074747F">
            <w:pPr>
              <w:spacing w:line="360" w:lineRule="exact"/>
              <w:jc w:val="center"/>
              <w:rPr>
                <w:rFonts w:hAnsi="標楷體"/>
                <w:sz w:val="28"/>
                <w:szCs w:val="28"/>
              </w:rPr>
            </w:pPr>
            <w:r w:rsidRPr="0074747F">
              <w:rPr>
                <w:rFonts w:hAnsi="標楷體"/>
                <w:sz w:val="28"/>
                <w:szCs w:val="28"/>
              </w:rPr>
              <w:t>宋</w:t>
            </w:r>
            <w:r w:rsidR="0074747F" w:rsidRPr="0074747F">
              <w:rPr>
                <w:rFonts w:hAnsi="標楷體" w:hint="eastAsia"/>
                <w:sz w:val="28"/>
                <w:szCs w:val="28"/>
              </w:rPr>
              <w:t>○</w:t>
            </w:r>
            <w:proofErr w:type="gramStart"/>
            <w:r w:rsidRPr="0074747F">
              <w:rPr>
                <w:rFonts w:hAnsi="標楷體"/>
                <w:sz w:val="28"/>
                <w:szCs w:val="28"/>
              </w:rPr>
              <w:t>崙</w:t>
            </w:r>
            <w:proofErr w:type="gramEnd"/>
          </w:p>
          <w:p w:rsidR="00674C11" w:rsidRPr="0074747F" w:rsidRDefault="00674C11" w:rsidP="0074747F">
            <w:pPr>
              <w:spacing w:line="360" w:lineRule="exact"/>
              <w:jc w:val="center"/>
              <w:rPr>
                <w:rFonts w:hAnsi="標楷體"/>
                <w:sz w:val="28"/>
                <w:szCs w:val="28"/>
              </w:rPr>
            </w:pPr>
            <w:r w:rsidRPr="0074747F">
              <w:rPr>
                <w:rFonts w:hAnsi="標楷體"/>
                <w:sz w:val="28"/>
                <w:szCs w:val="28"/>
              </w:rPr>
              <w:t>王</w:t>
            </w:r>
            <w:r w:rsidR="0074747F" w:rsidRPr="0074747F">
              <w:rPr>
                <w:rFonts w:hAnsi="標楷體" w:hint="eastAsia"/>
                <w:sz w:val="28"/>
                <w:szCs w:val="28"/>
              </w:rPr>
              <w:t>○</w:t>
            </w:r>
            <w:proofErr w:type="gramStart"/>
            <w:r w:rsidRPr="0074747F">
              <w:rPr>
                <w:rFonts w:hAnsi="標楷體"/>
                <w:sz w:val="28"/>
                <w:szCs w:val="28"/>
              </w:rPr>
              <w:t>琛</w:t>
            </w:r>
            <w:proofErr w:type="gramEnd"/>
          </w:p>
          <w:p w:rsidR="00674C11" w:rsidRPr="0074747F" w:rsidRDefault="00674C11" w:rsidP="0074747F">
            <w:pPr>
              <w:spacing w:line="360" w:lineRule="exact"/>
              <w:jc w:val="center"/>
              <w:rPr>
                <w:rFonts w:hAnsi="標楷體"/>
                <w:sz w:val="28"/>
                <w:szCs w:val="28"/>
              </w:rPr>
            </w:pPr>
            <w:r w:rsidRPr="0074747F">
              <w:rPr>
                <w:rFonts w:hAnsi="標楷體"/>
                <w:sz w:val="28"/>
                <w:szCs w:val="28"/>
              </w:rPr>
              <w:t>張</w:t>
            </w:r>
            <w:r w:rsidR="0074747F" w:rsidRPr="0074747F">
              <w:rPr>
                <w:rFonts w:hAnsi="標楷體" w:hint="eastAsia"/>
                <w:sz w:val="28"/>
                <w:szCs w:val="28"/>
              </w:rPr>
              <w:t>○</w:t>
            </w:r>
          </w:p>
          <w:p w:rsidR="00674C11" w:rsidRPr="0074747F" w:rsidRDefault="00674C11" w:rsidP="0074747F">
            <w:pPr>
              <w:spacing w:line="360" w:lineRule="exact"/>
              <w:jc w:val="center"/>
              <w:rPr>
                <w:rFonts w:hAnsi="標楷體"/>
                <w:sz w:val="28"/>
                <w:szCs w:val="28"/>
              </w:rPr>
            </w:pPr>
            <w:r w:rsidRPr="0074747F">
              <w:rPr>
                <w:rFonts w:hAnsi="標楷體"/>
                <w:sz w:val="28"/>
                <w:szCs w:val="28"/>
              </w:rPr>
              <w:t>王</w:t>
            </w:r>
            <w:r w:rsidR="0074747F" w:rsidRPr="0074747F">
              <w:rPr>
                <w:rFonts w:hAnsi="標楷體" w:hint="eastAsia"/>
                <w:sz w:val="28"/>
                <w:szCs w:val="28"/>
              </w:rPr>
              <w:t>○</w:t>
            </w:r>
            <w:r w:rsidRPr="0074747F">
              <w:rPr>
                <w:rFonts w:hAnsi="標楷體"/>
                <w:sz w:val="28"/>
                <w:szCs w:val="28"/>
              </w:rPr>
              <w:t>德</w:t>
            </w:r>
          </w:p>
          <w:p w:rsidR="00674C11" w:rsidRPr="0074747F" w:rsidRDefault="00674C11" w:rsidP="0074747F">
            <w:pPr>
              <w:spacing w:line="360" w:lineRule="exact"/>
              <w:jc w:val="center"/>
              <w:rPr>
                <w:rFonts w:hAnsi="標楷體"/>
                <w:sz w:val="28"/>
                <w:szCs w:val="28"/>
              </w:rPr>
            </w:pPr>
            <w:proofErr w:type="gramStart"/>
            <w:r w:rsidRPr="0074747F">
              <w:rPr>
                <w:rFonts w:hAnsi="標楷體"/>
                <w:sz w:val="28"/>
                <w:szCs w:val="28"/>
              </w:rPr>
              <w:t>廖</w:t>
            </w:r>
            <w:proofErr w:type="gramEnd"/>
            <w:r w:rsidR="0074747F" w:rsidRPr="0074747F">
              <w:rPr>
                <w:rFonts w:hAnsi="標楷體" w:hint="eastAsia"/>
                <w:sz w:val="28"/>
                <w:szCs w:val="28"/>
              </w:rPr>
              <w:t>○</w:t>
            </w:r>
            <w:r w:rsidRPr="0074747F">
              <w:rPr>
                <w:rFonts w:hAnsi="標楷體"/>
                <w:sz w:val="28"/>
                <w:szCs w:val="28"/>
              </w:rPr>
              <w:t>毅</w:t>
            </w:r>
          </w:p>
          <w:p w:rsidR="00674C11" w:rsidRPr="0074747F" w:rsidRDefault="00674C11" w:rsidP="0074747F">
            <w:pPr>
              <w:spacing w:line="360" w:lineRule="exact"/>
              <w:jc w:val="center"/>
              <w:rPr>
                <w:rFonts w:hAnsi="標楷體"/>
                <w:sz w:val="28"/>
                <w:szCs w:val="28"/>
              </w:rPr>
            </w:pPr>
            <w:r w:rsidRPr="0074747F">
              <w:rPr>
                <w:rFonts w:hAnsi="標楷體"/>
                <w:sz w:val="28"/>
                <w:szCs w:val="28"/>
              </w:rPr>
              <w:t>李</w:t>
            </w:r>
            <w:r w:rsidR="0074747F" w:rsidRPr="0074747F">
              <w:rPr>
                <w:rFonts w:hAnsi="標楷體" w:hint="eastAsia"/>
                <w:sz w:val="28"/>
                <w:szCs w:val="28"/>
              </w:rPr>
              <w:t>○</w:t>
            </w:r>
            <w:r w:rsidRPr="0074747F">
              <w:rPr>
                <w:rFonts w:hAnsi="標楷體"/>
                <w:sz w:val="28"/>
                <w:szCs w:val="28"/>
              </w:rPr>
              <w:t>思</w:t>
            </w:r>
          </w:p>
        </w:tc>
        <w:tc>
          <w:tcPr>
            <w:tcW w:w="1134" w:type="dxa"/>
            <w:shd w:val="clear" w:color="auto" w:fill="auto"/>
            <w:vAlign w:val="center"/>
          </w:tcPr>
          <w:p w:rsidR="00674C11" w:rsidRPr="0074747F" w:rsidRDefault="00674C11" w:rsidP="00674C11">
            <w:pPr>
              <w:spacing w:line="360" w:lineRule="exact"/>
              <w:rPr>
                <w:rFonts w:hAnsi="標楷體"/>
                <w:sz w:val="28"/>
                <w:szCs w:val="28"/>
              </w:rPr>
            </w:pPr>
            <w:proofErr w:type="gramStart"/>
            <w:r w:rsidRPr="0074747F">
              <w:rPr>
                <w:rFonts w:hAnsi="標楷體"/>
                <w:sz w:val="28"/>
                <w:szCs w:val="28"/>
              </w:rPr>
              <w:t>潘</w:t>
            </w:r>
            <w:proofErr w:type="gramEnd"/>
            <w:r w:rsidR="0074747F" w:rsidRPr="0074747F">
              <w:rPr>
                <w:rFonts w:hAnsi="標楷體" w:hint="eastAsia"/>
                <w:sz w:val="28"/>
                <w:szCs w:val="28"/>
              </w:rPr>
              <w:t>○</w:t>
            </w:r>
          </w:p>
        </w:tc>
        <w:tc>
          <w:tcPr>
            <w:tcW w:w="3544" w:type="dxa"/>
            <w:shd w:val="clear" w:color="auto" w:fill="auto"/>
            <w:vAlign w:val="center"/>
          </w:tcPr>
          <w:p w:rsidR="00674C11" w:rsidRPr="0074747F" w:rsidRDefault="00674C11" w:rsidP="00674C11">
            <w:pPr>
              <w:spacing w:line="360" w:lineRule="exact"/>
              <w:rPr>
                <w:rFonts w:hAnsi="標楷體"/>
                <w:sz w:val="28"/>
                <w:szCs w:val="28"/>
              </w:rPr>
            </w:pPr>
            <w:r w:rsidRPr="0074747F">
              <w:rPr>
                <w:rFonts w:hAnsi="標楷體"/>
                <w:sz w:val="28"/>
                <w:szCs w:val="28"/>
              </w:rPr>
              <w:t>葉</w:t>
            </w:r>
            <w:r w:rsidR="0074747F" w:rsidRPr="0074747F">
              <w:rPr>
                <w:rFonts w:hAnsi="標楷體" w:hint="eastAsia"/>
                <w:sz w:val="28"/>
                <w:szCs w:val="28"/>
              </w:rPr>
              <w:t>○</w:t>
            </w:r>
            <w:proofErr w:type="gramStart"/>
            <w:r w:rsidRPr="0074747F">
              <w:rPr>
                <w:rFonts w:hAnsi="標楷體"/>
                <w:sz w:val="28"/>
                <w:szCs w:val="28"/>
              </w:rPr>
              <w:t>洸</w:t>
            </w:r>
            <w:proofErr w:type="gramEnd"/>
            <w:r w:rsidRPr="0074747F">
              <w:rPr>
                <w:rFonts w:hAnsi="標楷體"/>
                <w:sz w:val="28"/>
                <w:szCs w:val="28"/>
              </w:rPr>
              <w:t>、許</w:t>
            </w:r>
            <w:r w:rsidR="0074747F" w:rsidRPr="0074747F">
              <w:rPr>
                <w:rFonts w:hAnsi="標楷體" w:hint="eastAsia"/>
                <w:sz w:val="28"/>
                <w:szCs w:val="28"/>
              </w:rPr>
              <w:t>○</w:t>
            </w:r>
            <w:r w:rsidRPr="0074747F">
              <w:rPr>
                <w:rFonts w:hAnsi="標楷體"/>
                <w:sz w:val="28"/>
                <w:szCs w:val="28"/>
              </w:rPr>
              <w:t>勝、白</w:t>
            </w:r>
            <w:r w:rsidR="0074747F" w:rsidRPr="0074747F">
              <w:rPr>
                <w:rFonts w:hAnsi="標楷體" w:hint="eastAsia"/>
                <w:sz w:val="28"/>
                <w:szCs w:val="28"/>
              </w:rPr>
              <w:t>○</w:t>
            </w:r>
            <w:r w:rsidRPr="0074747F">
              <w:rPr>
                <w:rFonts w:hAnsi="標楷體"/>
                <w:sz w:val="28"/>
                <w:szCs w:val="28"/>
              </w:rPr>
              <w:t>實、梁</w:t>
            </w:r>
            <w:r w:rsidR="0074747F" w:rsidRPr="0074747F">
              <w:rPr>
                <w:rFonts w:hAnsi="標楷體" w:hint="eastAsia"/>
                <w:sz w:val="28"/>
                <w:szCs w:val="28"/>
              </w:rPr>
              <w:t>○</w:t>
            </w:r>
            <w:r w:rsidRPr="0074747F">
              <w:rPr>
                <w:rFonts w:hAnsi="標楷體"/>
                <w:sz w:val="28"/>
                <w:szCs w:val="28"/>
              </w:rPr>
              <w:t>宏、施</w:t>
            </w:r>
            <w:r w:rsidR="0074747F" w:rsidRPr="0074747F">
              <w:rPr>
                <w:rFonts w:hAnsi="標楷體" w:hint="eastAsia"/>
                <w:sz w:val="28"/>
                <w:szCs w:val="28"/>
              </w:rPr>
              <w:t>○</w:t>
            </w:r>
            <w:r w:rsidRPr="0074747F">
              <w:rPr>
                <w:rFonts w:hAnsi="標楷體"/>
                <w:sz w:val="28"/>
                <w:szCs w:val="28"/>
              </w:rPr>
              <w:t>寬、周</w:t>
            </w:r>
            <w:r w:rsidR="0074747F" w:rsidRPr="0074747F">
              <w:rPr>
                <w:rFonts w:hAnsi="標楷體" w:hint="eastAsia"/>
                <w:sz w:val="28"/>
                <w:szCs w:val="28"/>
              </w:rPr>
              <w:t>○</w:t>
            </w:r>
            <w:r w:rsidRPr="0074747F">
              <w:rPr>
                <w:rFonts w:hAnsi="標楷體"/>
                <w:sz w:val="28"/>
                <w:szCs w:val="28"/>
              </w:rPr>
              <w:t>樸、</w:t>
            </w:r>
            <w:proofErr w:type="gramStart"/>
            <w:r w:rsidRPr="0074747F">
              <w:rPr>
                <w:rFonts w:hAnsi="標楷體"/>
                <w:sz w:val="28"/>
                <w:szCs w:val="28"/>
              </w:rPr>
              <w:t>馮</w:t>
            </w:r>
            <w:proofErr w:type="gramEnd"/>
            <w:r w:rsidR="0074747F" w:rsidRPr="0074747F">
              <w:rPr>
                <w:rFonts w:hAnsi="標楷體" w:hint="eastAsia"/>
                <w:sz w:val="28"/>
                <w:szCs w:val="28"/>
              </w:rPr>
              <w:t>○</w:t>
            </w:r>
            <w:r w:rsidRPr="0074747F">
              <w:rPr>
                <w:rFonts w:hAnsi="標楷體"/>
                <w:sz w:val="28"/>
                <w:szCs w:val="28"/>
              </w:rPr>
              <w:t>明、陳</w:t>
            </w:r>
            <w:r w:rsidR="0074747F" w:rsidRPr="0074747F">
              <w:rPr>
                <w:rFonts w:hAnsi="標楷體" w:hint="eastAsia"/>
                <w:sz w:val="28"/>
                <w:szCs w:val="28"/>
              </w:rPr>
              <w:t>○</w:t>
            </w:r>
            <w:r w:rsidRPr="0074747F">
              <w:rPr>
                <w:rFonts w:hAnsi="標楷體"/>
                <w:sz w:val="28"/>
                <w:szCs w:val="28"/>
              </w:rPr>
              <w:t>文、王</w:t>
            </w:r>
            <w:r w:rsidR="0074747F" w:rsidRPr="0074747F">
              <w:rPr>
                <w:rFonts w:hAnsi="標楷體" w:hint="eastAsia"/>
                <w:sz w:val="28"/>
                <w:szCs w:val="28"/>
              </w:rPr>
              <w:t>○</w:t>
            </w:r>
            <w:r w:rsidRPr="0074747F">
              <w:rPr>
                <w:rFonts w:hAnsi="標楷體"/>
                <w:sz w:val="28"/>
                <w:szCs w:val="28"/>
              </w:rPr>
              <w:t>雅、李</w:t>
            </w:r>
            <w:r w:rsidR="0074747F" w:rsidRPr="0074747F">
              <w:rPr>
                <w:rFonts w:hAnsi="標楷體" w:hint="eastAsia"/>
                <w:sz w:val="28"/>
                <w:szCs w:val="28"/>
              </w:rPr>
              <w:t>○</w:t>
            </w:r>
            <w:r w:rsidRPr="0074747F">
              <w:rPr>
                <w:rFonts w:hAnsi="標楷體"/>
                <w:sz w:val="28"/>
                <w:szCs w:val="28"/>
              </w:rPr>
              <w:t>得、王</w:t>
            </w:r>
            <w:r w:rsidR="0074747F" w:rsidRPr="0074747F">
              <w:rPr>
                <w:rFonts w:hAnsi="標楷體" w:hint="eastAsia"/>
                <w:sz w:val="28"/>
                <w:szCs w:val="28"/>
              </w:rPr>
              <w:t>○</w:t>
            </w:r>
            <w:r w:rsidRPr="0074747F">
              <w:rPr>
                <w:rFonts w:hAnsi="標楷體"/>
                <w:sz w:val="28"/>
                <w:szCs w:val="28"/>
              </w:rPr>
              <w:t>容、許</w:t>
            </w:r>
            <w:r w:rsidR="0074747F" w:rsidRPr="0074747F">
              <w:rPr>
                <w:rFonts w:hAnsi="標楷體" w:hint="eastAsia"/>
                <w:sz w:val="28"/>
                <w:szCs w:val="28"/>
              </w:rPr>
              <w:t>○</w:t>
            </w:r>
            <w:r w:rsidRPr="0074747F">
              <w:rPr>
                <w:rFonts w:hAnsi="標楷體"/>
                <w:sz w:val="28"/>
                <w:szCs w:val="28"/>
              </w:rPr>
              <w:t>行、翁</w:t>
            </w:r>
            <w:r w:rsidR="0074747F" w:rsidRPr="0074747F">
              <w:rPr>
                <w:rFonts w:hAnsi="標楷體" w:hint="eastAsia"/>
                <w:sz w:val="28"/>
                <w:szCs w:val="28"/>
              </w:rPr>
              <w:t>○</w:t>
            </w:r>
            <w:r w:rsidRPr="0074747F">
              <w:rPr>
                <w:rFonts w:hAnsi="標楷體"/>
                <w:sz w:val="28"/>
                <w:szCs w:val="28"/>
              </w:rPr>
              <w:t>竹、許</w:t>
            </w:r>
            <w:r w:rsidR="0074747F" w:rsidRPr="0074747F">
              <w:rPr>
                <w:rFonts w:hAnsi="標楷體" w:hint="eastAsia"/>
                <w:sz w:val="28"/>
                <w:szCs w:val="28"/>
              </w:rPr>
              <w:t>○</w:t>
            </w:r>
            <w:r w:rsidRPr="0074747F">
              <w:rPr>
                <w:rFonts w:hAnsi="標楷體"/>
                <w:sz w:val="28"/>
                <w:szCs w:val="28"/>
              </w:rPr>
              <w:t>鈞、</w:t>
            </w:r>
            <w:proofErr w:type="gramStart"/>
            <w:r w:rsidRPr="0074747F">
              <w:rPr>
                <w:rFonts w:hAnsi="標楷體"/>
                <w:sz w:val="28"/>
                <w:szCs w:val="28"/>
              </w:rPr>
              <w:t>薛</w:t>
            </w:r>
            <w:proofErr w:type="gramEnd"/>
            <w:r w:rsidR="0074747F" w:rsidRPr="0074747F">
              <w:rPr>
                <w:rFonts w:hAnsi="標楷體" w:hint="eastAsia"/>
                <w:sz w:val="28"/>
                <w:szCs w:val="28"/>
              </w:rPr>
              <w:t>○</w:t>
            </w:r>
            <w:proofErr w:type="gramStart"/>
            <w:r w:rsidRPr="0074747F">
              <w:rPr>
                <w:rFonts w:hAnsi="標楷體"/>
                <w:sz w:val="28"/>
                <w:szCs w:val="28"/>
              </w:rPr>
              <w:t>婉</w:t>
            </w:r>
            <w:proofErr w:type="gramEnd"/>
            <w:r w:rsidRPr="0074747F">
              <w:rPr>
                <w:rFonts w:hAnsi="標楷體"/>
                <w:sz w:val="28"/>
                <w:szCs w:val="28"/>
              </w:rPr>
              <w:t>、歐陽</w:t>
            </w:r>
            <w:r w:rsidR="0074747F" w:rsidRPr="0074747F">
              <w:rPr>
                <w:rFonts w:hAnsi="標楷體" w:hint="eastAsia"/>
                <w:sz w:val="28"/>
                <w:szCs w:val="28"/>
              </w:rPr>
              <w:t>○</w:t>
            </w:r>
            <w:proofErr w:type="gramStart"/>
            <w:r w:rsidRPr="0074747F">
              <w:rPr>
                <w:rFonts w:hAnsi="標楷體"/>
                <w:sz w:val="28"/>
                <w:szCs w:val="28"/>
              </w:rPr>
              <w:t>怡</w:t>
            </w:r>
            <w:proofErr w:type="gramEnd"/>
            <w:r w:rsidRPr="0074747F">
              <w:rPr>
                <w:rFonts w:hAnsi="標楷體"/>
                <w:sz w:val="28"/>
                <w:szCs w:val="28"/>
              </w:rPr>
              <w:t>、開</w:t>
            </w:r>
            <w:r w:rsidR="0074747F" w:rsidRPr="0074747F">
              <w:rPr>
                <w:rFonts w:hAnsi="標楷體" w:hint="eastAsia"/>
                <w:sz w:val="28"/>
                <w:szCs w:val="28"/>
              </w:rPr>
              <w:t>○</w:t>
            </w:r>
            <w:r w:rsidRPr="0074747F">
              <w:rPr>
                <w:rFonts w:hAnsi="標楷體"/>
                <w:sz w:val="28"/>
                <w:szCs w:val="28"/>
              </w:rPr>
              <w:t>中、開</w:t>
            </w:r>
            <w:r w:rsidR="0074747F" w:rsidRPr="0074747F">
              <w:rPr>
                <w:rFonts w:hAnsi="標楷體" w:hint="eastAsia"/>
                <w:sz w:val="28"/>
                <w:szCs w:val="28"/>
              </w:rPr>
              <w:t>○</w:t>
            </w:r>
            <w:r w:rsidRPr="0074747F">
              <w:rPr>
                <w:rFonts w:hAnsi="標楷體"/>
                <w:sz w:val="28"/>
                <w:szCs w:val="28"/>
              </w:rPr>
              <w:t>、黃</w:t>
            </w:r>
            <w:r w:rsidR="0074747F" w:rsidRPr="0074747F">
              <w:rPr>
                <w:rFonts w:hAnsi="標楷體" w:hint="eastAsia"/>
                <w:sz w:val="28"/>
                <w:szCs w:val="28"/>
              </w:rPr>
              <w:t>○</w:t>
            </w:r>
            <w:r w:rsidRPr="0074747F">
              <w:rPr>
                <w:rFonts w:hAnsi="標楷體"/>
                <w:sz w:val="28"/>
                <w:szCs w:val="28"/>
              </w:rPr>
              <w:t>文、林</w:t>
            </w:r>
            <w:r w:rsidR="0074747F" w:rsidRPr="0074747F">
              <w:rPr>
                <w:rFonts w:hAnsi="標楷體" w:hint="eastAsia"/>
                <w:sz w:val="28"/>
                <w:szCs w:val="28"/>
              </w:rPr>
              <w:t>○</w:t>
            </w:r>
            <w:r w:rsidRPr="0074747F">
              <w:rPr>
                <w:rFonts w:hAnsi="標楷體"/>
                <w:sz w:val="28"/>
                <w:szCs w:val="28"/>
              </w:rPr>
              <w:t>宏</w:t>
            </w:r>
          </w:p>
        </w:tc>
        <w:tc>
          <w:tcPr>
            <w:tcW w:w="1418" w:type="dxa"/>
            <w:shd w:val="clear" w:color="auto" w:fill="auto"/>
            <w:vAlign w:val="center"/>
          </w:tcPr>
          <w:p w:rsidR="00674C11" w:rsidRPr="0074747F" w:rsidRDefault="00674C11" w:rsidP="0074747F">
            <w:pPr>
              <w:spacing w:line="360" w:lineRule="exact"/>
              <w:jc w:val="center"/>
              <w:rPr>
                <w:rFonts w:hAnsi="標楷體"/>
                <w:sz w:val="28"/>
                <w:szCs w:val="28"/>
              </w:rPr>
            </w:pPr>
            <w:r w:rsidRPr="0074747F">
              <w:rPr>
                <w:rFonts w:hAnsi="標楷體"/>
                <w:sz w:val="28"/>
                <w:szCs w:val="28"/>
              </w:rPr>
              <w:t>王</w:t>
            </w:r>
            <w:r w:rsidR="0074747F" w:rsidRPr="0074747F">
              <w:rPr>
                <w:rFonts w:hAnsi="標楷體" w:hint="eastAsia"/>
                <w:sz w:val="28"/>
                <w:szCs w:val="28"/>
              </w:rPr>
              <w:t>○</w:t>
            </w:r>
            <w:r w:rsidRPr="0074747F">
              <w:rPr>
                <w:rFonts w:hAnsi="標楷體"/>
                <w:sz w:val="28"/>
                <w:szCs w:val="28"/>
              </w:rPr>
              <w:t>德</w:t>
            </w:r>
          </w:p>
          <w:p w:rsidR="00674C11" w:rsidRPr="0074747F" w:rsidRDefault="00674C11" w:rsidP="0074747F">
            <w:pPr>
              <w:spacing w:line="360" w:lineRule="exact"/>
              <w:jc w:val="center"/>
              <w:rPr>
                <w:rFonts w:hAnsi="標楷體"/>
                <w:sz w:val="28"/>
                <w:szCs w:val="28"/>
              </w:rPr>
            </w:pPr>
            <w:r w:rsidRPr="0074747F">
              <w:rPr>
                <w:rFonts w:hAnsi="標楷體"/>
                <w:sz w:val="28"/>
                <w:szCs w:val="28"/>
              </w:rPr>
              <w:t>李</w:t>
            </w:r>
            <w:r w:rsidR="0074747F" w:rsidRPr="0074747F">
              <w:rPr>
                <w:rFonts w:hAnsi="標楷體" w:hint="eastAsia"/>
                <w:sz w:val="28"/>
                <w:szCs w:val="28"/>
              </w:rPr>
              <w:t>○</w:t>
            </w:r>
            <w:r w:rsidRPr="0074747F">
              <w:rPr>
                <w:rFonts w:hAnsi="標楷體"/>
                <w:sz w:val="28"/>
                <w:szCs w:val="28"/>
              </w:rPr>
              <w:t>思</w:t>
            </w:r>
          </w:p>
          <w:p w:rsidR="00674C11" w:rsidRPr="0074747F" w:rsidRDefault="00674C11" w:rsidP="0074747F">
            <w:pPr>
              <w:spacing w:line="360" w:lineRule="exact"/>
              <w:jc w:val="center"/>
              <w:rPr>
                <w:rFonts w:hAnsi="標楷體"/>
                <w:sz w:val="28"/>
                <w:szCs w:val="28"/>
              </w:rPr>
            </w:pPr>
            <w:r w:rsidRPr="0074747F">
              <w:rPr>
                <w:rFonts w:hAnsi="標楷體"/>
                <w:sz w:val="28"/>
                <w:szCs w:val="28"/>
              </w:rPr>
              <w:t>黃</w:t>
            </w:r>
            <w:r w:rsidR="0074747F" w:rsidRPr="0074747F">
              <w:rPr>
                <w:rFonts w:hAnsi="標楷體" w:hint="eastAsia"/>
                <w:sz w:val="28"/>
                <w:szCs w:val="28"/>
              </w:rPr>
              <w:t>○</w:t>
            </w:r>
            <w:r w:rsidRPr="0074747F">
              <w:rPr>
                <w:rFonts w:hAnsi="標楷體"/>
                <w:sz w:val="28"/>
                <w:szCs w:val="28"/>
              </w:rPr>
              <w:t>源</w:t>
            </w:r>
          </w:p>
          <w:p w:rsidR="00674C11" w:rsidRPr="0074747F" w:rsidRDefault="00674C11" w:rsidP="0074747F">
            <w:pPr>
              <w:spacing w:line="360" w:lineRule="exact"/>
              <w:jc w:val="center"/>
              <w:rPr>
                <w:rFonts w:hAnsi="標楷體"/>
                <w:sz w:val="28"/>
                <w:szCs w:val="28"/>
              </w:rPr>
            </w:pPr>
            <w:proofErr w:type="gramStart"/>
            <w:r w:rsidRPr="0074747F">
              <w:rPr>
                <w:rFonts w:hAnsi="標楷體"/>
                <w:sz w:val="28"/>
                <w:szCs w:val="28"/>
              </w:rPr>
              <w:t>廖</w:t>
            </w:r>
            <w:proofErr w:type="gramEnd"/>
            <w:r w:rsidR="0074747F" w:rsidRPr="0074747F">
              <w:rPr>
                <w:rFonts w:hAnsi="標楷體" w:hint="eastAsia"/>
                <w:sz w:val="28"/>
                <w:szCs w:val="28"/>
              </w:rPr>
              <w:t>○</w:t>
            </w:r>
            <w:r w:rsidRPr="0074747F">
              <w:rPr>
                <w:rFonts w:hAnsi="標楷體"/>
                <w:sz w:val="28"/>
                <w:szCs w:val="28"/>
              </w:rPr>
              <w:t>毅</w:t>
            </w:r>
          </w:p>
          <w:p w:rsidR="00674C11" w:rsidRPr="0074747F" w:rsidRDefault="00674C11" w:rsidP="0074747F">
            <w:pPr>
              <w:spacing w:line="360" w:lineRule="exact"/>
              <w:jc w:val="center"/>
              <w:rPr>
                <w:rFonts w:hAnsi="標楷體"/>
                <w:sz w:val="28"/>
                <w:szCs w:val="28"/>
              </w:rPr>
            </w:pPr>
            <w:r w:rsidRPr="0074747F">
              <w:rPr>
                <w:rFonts w:hAnsi="標楷體"/>
                <w:sz w:val="28"/>
                <w:szCs w:val="28"/>
              </w:rPr>
              <w:t>王</w:t>
            </w:r>
            <w:r w:rsidR="0074747F" w:rsidRPr="0074747F">
              <w:rPr>
                <w:rFonts w:hAnsi="標楷體" w:hint="eastAsia"/>
                <w:sz w:val="28"/>
                <w:szCs w:val="28"/>
              </w:rPr>
              <w:t>○</w:t>
            </w:r>
            <w:proofErr w:type="gramStart"/>
            <w:r w:rsidRPr="0074747F">
              <w:rPr>
                <w:rFonts w:hAnsi="標楷體"/>
                <w:sz w:val="28"/>
                <w:szCs w:val="28"/>
              </w:rPr>
              <w:t>琛</w:t>
            </w:r>
            <w:proofErr w:type="gramEnd"/>
          </w:p>
          <w:p w:rsidR="00674C11" w:rsidRPr="0074747F" w:rsidRDefault="00674C11" w:rsidP="0074747F">
            <w:pPr>
              <w:spacing w:line="360" w:lineRule="exact"/>
              <w:jc w:val="center"/>
              <w:rPr>
                <w:rFonts w:hAnsi="標楷體"/>
                <w:sz w:val="28"/>
                <w:szCs w:val="28"/>
              </w:rPr>
            </w:pPr>
            <w:r w:rsidRPr="0074747F">
              <w:rPr>
                <w:rFonts w:hAnsi="標楷體"/>
                <w:sz w:val="28"/>
                <w:szCs w:val="28"/>
              </w:rPr>
              <w:t>宋</w:t>
            </w:r>
            <w:r w:rsidR="0074747F" w:rsidRPr="0074747F">
              <w:rPr>
                <w:rFonts w:hAnsi="標楷體" w:hint="eastAsia"/>
                <w:sz w:val="28"/>
                <w:szCs w:val="28"/>
              </w:rPr>
              <w:t>○</w:t>
            </w:r>
            <w:proofErr w:type="gramStart"/>
            <w:r w:rsidRPr="0074747F">
              <w:rPr>
                <w:rFonts w:hAnsi="標楷體"/>
                <w:sz w:val="28"/>
                <w:szCs w:val="28"/>
              </w:rPr>
              <w:t>崙</w:t>
            </w:r>
            <w:proofErr w:type="gramEnd"/>
          </w:p>
          <w:p w:rsidR="00674C11" w:rsidRPr="0074747F" w:rsidRDefault="00674C11" w:rsidP="0074747F">
            <w:pPr>
              <w:spacing w:line="360" w:lineRule="exact"/>
              <w:jc w:val="center"/>
              <w:rPr>
                <w:rFonts w:hAnsi="標楷體"/>
                <w:sz w:val="28"/>
                <w:szCs w:val="28"/>
              </w:rPr>
            </w:pPr>
            <w:r w:rsidRPr="0074747F">
              <w:rPr>
                <w:rFonts w:hAnsi="標楷體"/>
                <w:sz w:val="28"/>
                <w:szCs w:val="28"/>
              </w:rPr>
              <w:t>陳</w:t>
            </w:r>
            <w:r w:rsidR="0074747F" w:rsidRPr="0074747F">
              <w:rPr>
                <w:rFonts w:hAnsi="標楷體" w:hint="eastAsia"/>
                <w:sz w:val="28"/>
                <w:szCs w:val="28"/>
              </w:rPr>
              <w:t>○</w:t>
            </w:r>
            <w:r w:rsidRPr="0074747F">
              <w:rPr>
                <w:rFonts w:hAnsi="標楷體"/>
                <w:sz w:val="28"/>
                <w:szCs w:val="28"/>
              </w:rPr>
              <w:t>平</w:t>
            </w:r>
          </w:p>
        </w:tc>
      </w:tr>
      <w:tr w:rsidR="00674C11" w:rsidRPr="0074747F" w:rsidTr="00674C11">
        <w:tc>
          <w:tcPr>
            <w:tcW w:w="1418" w:type="dxa"/>
            <w:shd w:val="clear" w:color="auto" w:fill="auto"/>
            <w:vAlign w:val="center"/>
          </w:tcPr>
          <w:p w:rsidR="00674C11" w:rsidRPr="0074747F" w:rsidRDefault="00674C11" w:rsidP="00674C11">
            <w:pPr>
              <w:spacing w:line="360" w:lineRule="exact"/>
              <w:rPr>
                <w:rFonts w:hAnsi="標楷體"/>
                <w:sz w:val="28"/>
                <w:szCs w:val="28"/>
              </w:rPr>
            </w:pPr>
            <w:r w:rsidRPr="0074747F">
              <w:rPr>
                <w:rFonts w:hAnsi="標楷體"/>
                <w:sz w:val="28"/>
                <w:szCs w:val="28"/>
              </w:rPr>
              <w:t>核能技術及安全分析之強化研究</w:t>
            </w:r>
          </w:p>
          <w:p w:rsidR="00674C11" w:rsidRPr="0074747F" w:rsidRDefault="00674C11" w:rsidP="00674C11">
            <w:pPr>
              <w:spacing w:line="360" w:lineRule="exact"/>
              <w:rPr>
                <w:rFonts w:hAnsi="標楷體"/>
                <w:sz w:val="28"/>
                <w:szCs w:val="28"/>
              </w:rPr>
            </w:pPr>
            <w:r w:rsidRPr="0074747F">
              <w:rPr>
                <w:rFonts w:hAnsi="標楷體" w:hint="eastAsia"/>
                <w:sz w:val="28"/>
                <w:szCs w:val="28"/>
              </w:rPr>
              <w:t>(106年)</w:t>
            </w:r>
          </w:p>
        </w:tc>
        <w:tc>
          <w:tcPr>
            <w:tcW w:w="1417" w:type="dxa"/>
            <w:shd w:val="clear" w:color="auto" w:fill="auto"/>
            <w:vAlign w:val="center"/>
          </w:tcPr>
          <w:p w:rsidR="00674C11" w:rsidRPr="0074747F" w:rsidRDefault="00674C11" w:rsidP="0074747F">
            <w:pPr>
              <w:spacing w:line="360" w:lineRule="exact"/>
              <w:jc w:val="center"/>
              <w:rPr>
                <w:rFonts w:hAnsi="標楷體"/>
                <w:sz w:val="28"/>
                <w:szCs w:val="28"/>
              </w:rPr>
            </w:pPr>
            <w:r w:rsidRPr="0074747F">
              <w:rPr>
                <w:rFonts w:hAnsi="標楷體"/>
                <w:sz w:val="28"/>
                <w:szCs w:val="28"/>
              </w:rPr>
              <w:t>林</w:t>
            </w:r>
            <w:r w:rsidR="0074747F" w:rsidRPr="0074747F">
              <w:rPr>
                <w:rFonts w:hAnsi="標楷體" w:hint="eastAsia"/>
                <w:sz w:val="28"/>
                <w:szCs w:val="28"/>
              </w:rPr>
              <w:t>○</w:t>
            </w:r>
            <w:r w:rsidRPr="0074747F">
              <w:rPr>
                <w:rFonts w:hAnsi="標楷體"/>
                <w:sz w:val="28"/>
                <w:szCs w:val="28"/>
              </w:rPr>
              <w:t>昌</w:t>
            </w:r>
          </w:p>
          <w:p w:rsidR="00674C11" w:rsidRPr="0074747F" w:rsidRDefault="00674C11" w:rsidP="0074747F">
            <w:pPr>
              <w:spacing w:line="360" w:lineRule="exact"/>
              <w:jc w:val="center"/>
              <w:rPr>
                <w:rFonts w:hAnsi="標楷體"/>
                <w:sz w:val="28"/>
                <w:szCs w:val="28"/>
              </w:rPr>
            </w:pPr>
            <w:r w:rsidRPr="0074747F">
              <w:rPr>
                <w:rFonts w:hAnsi="標楷體"/>
                <w:sz w:val="28"/>
                <w:szCs w:val="28"/>
              </w:rPr>
              <w:t>宋</w:t>
            </w:r>
            <w:r w:rsidR="0074747F" w:rsidRPr="0074747F">
              <w:rPr>
                <w:rFonts w:hAnsi="標楷體" w:hint="eastAsia"/>
                <w:sz w:val="28"/>
                <w:szCs w:val="28"/>
              </w:rPr>
              <w:t>○</w:t>
            </w:r>
            <w:proofErr w:type="gramStart"/>
            <w:r w:rsidRPr="0074747F">
              <w:rPr>
                <w:rFonts w:hAnsi="標楷體"/>
                <w:sz w:val="28"/>
                <w:szCs w:val="28"/>
              </w:rPr>
              <w:t>崙</w:t>
            </w:r>
            <w:proofErr w:type="gramEnd"/>
          </w:p>
          <w:p w:rsidR="00674C11" w:rsidRPr="0074747F" w:rsidRDefault="00674C11" w:rsidP="0074747F">
            <w:pPr>
              <w:spacing w:line="360" w:lineRule="exact"/>
              <w:jc w:val="center"/>
              <w:rPr>
                <w:rFonts w:hAnsi="標楷體"/>
                <w:sz w:val="28"/>
                <w:szCs w:val="28"/>
              </w:rPr>
            </w:pPr>
            <w:r w:rsidRPr="0074747F">
              <w:rPr>
                <w:rFonts w:hAnsi="標楷體"/>
                <w:sz w:val="28"/>
                <w:szCs w:val="28"/>
              </w:rPr>
              <w:t>王</w:t>
            </w:r>
            <w:r w:rsidR="0074747F" w:rsidRPr="0074747F">
              <w:rPr>
                <w:rFonts w:hAnsi="標楷體" w:hint="eastAsia"/>
                <w:sz w:val="28"/>
                <w:szCs w:val="28"/>
              </w:rPr>
              <w:t>○</w:t>
            </w:r>
            <w:proofErr w:type="gramStart"/>
            <w:r w:rsidRPr="0074747F">
              <w:rPr>
                <w:rFonts w:hAnsi="標楷體"/>
                <w:sz w:val="28"/>
                <w:szCs w:val="28"/>
              </w:rPr>
              <w:t>琛</w:t>
            </w:r>
            <w:proofErr w:type="gramEnd"/>
          </w:p>
          <w:p w:rsidR="00674C11" w:rsidRPr="0074747F" w:rsidRDefault="00674C11" w:rsidP="0074747F">
            <w:pPr>
              <w:spacing w:line="360" w:lineRule="exact"/>
              <w:jc w:val="center"/>
              <w:rPr>
                <w:rFonts w:hAnsi="標楷體"/>
                <w:sz w:val="28"/>
                <w:szCs w:val="28"/>
              </w:rPr>
            </w:pPr>
            <w:r w:rsidRPr="0074747F">
              <w:rPr>
                <w:rFonts w:hAnsi="標楷體"/>
                <w:sz w:val="28"/>
                <w:szCs w:val="28"/>
              </w:rPr>
              <w:t>張</w:t>
            </w:r>
            <w:r w:rsidR="0074747F" w:rsidRPr="0074747F">
              <w:rPr>
                <w:rFonts w:hAnsi="標楷體" w:hint="eastAsia"/>
                <w:sz w:val="28"/>
                <w:szCs w:val="28"/>
              </w:rPr>
              <w:t>○</w:t>
            </w:r>
          </w:p>
          <w:p w:rsidR="00674C11" w:rsidRPr="0074747F" w:rsidRDefault="00674C11" w:rsidP="0074747F">
            <w:pPr>
              <w:spacing w:line="360" w:lineRule="exact"/>
              <w:jc w:val="center"/>
              <w:rPr>
                <w:rFonts w:hAnsi="標楷體"/>
                <w:sz w:val="28"/>
                <w:szCs w:val="28"/>
              </w:rPr>
            </w:pPr>
            <w:r w:rsidRPr="0074747F">
              <w:rPr>
                <w:rFonts w:hAnsi="標楷體"/>
                <w:sz w:val="28"/>
                <w:szCs w:val="28"/>
              </w:rPr>
              <w:t>王</w:t>
            </w:r>
            <w:r w:rsidR="0074747F" w:rsidRPr="0074747F">
              <w:rPr>
                <w:rFonts w:hAnsi="標楷體" w:hint="eastAsia"/>
                <w:sz w:val="28"/>
                <w:szCs w:val="28"/>
              </w:rPr>
              <w:t>○</w:t>
            </w:r>
            <w:r w:rsidRPr="0074747F">
              <w:rPr>
                <w:rFonts w:hAnsi="標楷體"/>
                <w:sz w:val="28"/>
                <w:szCs w:val="28"/>
              </w:rPr>
              <w:t>德</w:t>
            </w:r>
          </w:p>
          <w:p w:rsidR="00674C11" w:rsidRPr="0074747F" w:rsidRDefault="00674C11" w:rsidP="0074747F">
            <w:pPr>
              <w:spacing w:line="360" w:lineRule="exact"/>
              <w:jc w:val="center"/>
              <w:rPr>
                <w:rFonts w:hAnsi="標楷體"/>
                <w:sz w:val="28"/>
                <w:szCs w:val="28"/>
              </w:rPr>
            </w:pPr>
            <w:r w:rsidRPr="0074747F">
              <w:rPr>
                <w:rFonts w:hAnsi="標楷體"/>
                <w:sz w:val="28"/>
                <w:szCs w:val="28"/>
              </w:rPr>
              <w:t>李</w:t>
            </w:r>
            <w:r w:rsidR="0074747F" w:rsidRPr="0074747F">
              <w:rPr>
                <w:rFonts w:hAnsi="標楷體" w:hint="eastAsia"/>
                <w:sz w:val="28"/>
                <w:szCs w:val="28"/>
              </w:rPr>
              <w:t>○</w:t>
            </w:r>
            <w:r w:rsidRPr="0074747F">
              <w:rPr>
                <w:rFonts w:hAnsi="標楷體"/>
                <w:sz w:val="28"/>
                <w:szCs w:val="28"/>
              </w:rPr>
              <w:t>思</w:t>
            </w:r>
          </w:p>
          <w:p w:rsidR="00674C11" w:rsidRPr="0074747F" w:rsidRDefault="00674C11" w:rsidP="0074747F">
            <w:pPr>
              <w:spacing w:line="360" w:lineRule="exact"/>
              <w:jc w:val="center"/>
              <w:rPr>
                <w:rFonts w:hAnsi="標楷體"/>
                <w:sz w:val="28"/>
                <w:szCs w:val="28"/>
              </w:rPr>
            </w:pPr>
            <w:proofErr w:type="gramStart"/>
            <w:r w:rsidRPr="0074747F">
              <w:rPr>
                <w:rFonts w:hAnsi="標楷體"/>
                <w:sz w:val="28"/>
                <w:szCs w:val="28"/>
              </w:rPr>
              <w:t>廖</w:t>
            </w:r>
            <w:proofErr w:type="gramEnd"/>
            <w:r w:rsidR="0074747F" w:rsidRPr="0074747F">
              <w:rPr>
                <w:rFonts w:hAnsi="標楷體" w:hint="eastAsia"/>
                <w:sz w:val="28"/>
                <w:szCs w:val="28"/>
              </w:rPr>
              <w:t>○</w:t>
            </w:r>
            <w:r w:rsidRPr="0074747F">
              <w:rPr>
                <w:rFonts w:hAnsi="標楷體"/>
                <w:sz w:val="28"/>
                <w:szCs w:val="28"/>
              </w:rPr>
              <w:t>毅</w:t>
            </w:r>
          </w:p>
        </w:tc>
        <w:tc>
          <w:tcPr>
            <w:tcW w:w="1134" w:type="dxa"/>
            <w:shd w:val="clear" w:color="auto" w:fill="auto"/>
            <w:vAlign w:val="center"/>
          </w:tcPr>
          <w:p w:rsidR="00674C11" w:rsidRPr="0074747F" w:rsidRDefault="00674C11" w:rsidP="00674C11">
            <w:pPr>
              <w:spacing w:line="360" w:lineRule="exact"/>
              <w:rPr>
                <w:rFonts w:hAnsi="標楷體"/>
                <w:sz w:val="28"/>
                <w:szCs w:val="28"/>
              </w:rPr>
            </w:pPr>
            <w:proofErr w:type="gramStart"/>
            <w:r w:rsidRPr="0074747F">
              <w:rPr>
                <w:rFonts w:hAnsi="標楷體"/>
                <w:sz w:val="28"/>
                <w:szCs w:val="28"/>
              </w:rPr>
              <w:t>潘</w:t>
            </w:r>
            <w:proofErr w:type="gramEnd"/>
            <w:r w:rsidR="0074747F" w:rsidRPr="0074747F">
              <w:rPr>
                <w:rFonts w:hAnsi="標楷體" w:hint="eastAsia"/>
                <w:sz w:val="28"/>
                <w:szCs w:val="28"/>
              </w:rPr>
              <w:t>○</w:t>
            </w:r>
          </w:p>
        </w:tc>
        <w:tc>
          <w:tcPr>
            <w:tcW w:w="3544" w:type="dxa"/>
            <w:shd w:val="clear" w:color="auto" w:fill="auto"/>
            <w:vAlign w:val="center"/>
          </w:tcPr>
          <w:p w:rsidR="00674C11" w:rsidRPr="0074747F" w:rsidRDefault="00674C11" w:rsidP="00674C11">
            <w:pPr>
              <w:spacing w:line="360" w:lineRule="exact"/>
              <w:rPr>
                <w:rFonts w:hAnsi="標楷體"/>
                <w:sz w:val="28"/>
                <w:szCs w:val="28"/>
              </w:rPr>
            </w:pPr>
            <w:r w:rsidRPr="0074747F">
              <w:rPr>
                <w:rFonts w:hAnsi="標楷體"/>
                <w:sz w:val="28"/>
                <w:szCs w:val="28"/>
              </w:rPr>
              <w:t>葉</w:t>
            </w:r>
            <w:r w:rsidR="0074747F" w:rsidRPr="0074747F">
              <w:rPr>
                <w:rFonts w:hAnsi="標楷體" w:hint="eastAsia"/>
                <w:sz w:val="28"/>
                <w:szCs w:val="28"/>
              </w:rPr>
              <w:t>○</w:t>
            </w:r>
            <w:proofErr w:type="gramStart"/>
            <w:r w:rsidRPr="0074747F">
              <w:rPr>
                <w:rFonts w:hAnsi="標楷體"/>
                <w:sz w:val="28"/>
                <w:szCs w:val="28"/>
              </w:rPr>
              <w:t>洸</w:t>
            </w:r>
            <w:proofErr w:type="gramEnd"/>
            <w:r w:rsidRPr="0074747F">
              <w:rPr>
                <w:rFonts w:hAnsi="標楷體"/>
                <w:sz w:val="28"/>
                <w:szCs w:val="28"/>
              </w:rPr>
              <w:t>、許</w:t>
            </w:r>
            <w:r w:rsidR="0074747F" w:rsidRPr="0074747F">
              <w:rPr>
                <w:rFonts w:hAnsi="標楷體" w:hint="eastAsia"/>
                <w:sz w:val="28"/>
                <w:szCs w:val="28"/>
              </w:rPr>
              <w:t>○</w:t>
            </w:r>
            <w:r w:rsidRPr="0074747F">
              <w:rPr>
                <w:rFonts w:hAnsi="標楷體"/>
                <w:sz w:val="28"/>
                <w:szCs w:val="28"/>
              </w:rPr>
              <w:t>勝、白</w:t>
            </w:r>
            <w:r w:rsidR="0074747F" w:rsidRPr="0074747F">
              <w:rPr>
                <w:rFonts w:hAnsi="標楷體" w:hint="eastAsia"/>
                <w:sz w:val="28"/>
                <w:szCs w:val="28"/>
              </w:rPr>
              <w:t>○</w:t>
            </w:r>
            <w:r w:rsidRPr="0074747F">
              <w:rPr>
                <w:rFonts w:hAnsi="標楷體"/>
                <w:sz w:val="28"/>
                <w:szCs w:val="28"/>
              </w:rPr>
              <w:t>實、梁</w:t>
            </w:r>
            <w:r w:rsidR="0074747F" w:rsidRPr="0074747F">
              <w:rPr>
                <w:rFonts w:hAnsi="標楷體" w:hint="eastAsia"/>
                <w:sz w:val="28"/>
                <w:szCs w:val="28"/>
              </w:rPr>
              <w:t>○</w:t>
            </w:r>
            <w:r w:rsidRPr="0074747F">
              <w:rPr>
                <w:rFonts w:hAnsi="標楷體"/>
                <w:sz w:val="28"/>
                <w:szCs w:val="28"/>
              </w:rPr>
              <w:t>宏、施</w:t>
            </w:r>
            <w:r w:rsidR="0074747F" w:rsidRPr="0074747F">
              <w:rPr>
                <w:rFonts w:hAnsi="標楷體" w:hint="eastAsia"/>
                <w:sz w:val="28"/>
                <w:szCs w:val="28"/>
              </w:rPr>
              <w:t>○</w:t>
            </w:r>
            <w:r w:rsidRPr="0074747F">
              <w:rPr>
                <w:rFonts w:hAnsi="標楷體"/>
                <w:sz w:val="28"/>
                <w:szCs w:val="28"/>
              </w:rPr>
              <w:t>寬、周</w:t>
            </w:r>
            <w:r w:rsidR="0074747F" w:rsidRPr="0074747F">
              <w:rPr>
                <w:rFonts w:hAnsi="標楷體" w:hint="eastAsia"/>
                <w:sz w:val="28"/>
                <w:szCs w:val="28"/>
              </w:rPr>
              <w:t>○</w:t>
            </w:r>
            <w:r w:rsidRPr="0074747F">
              <w:rPr>
                <w:rFonts w:hAnsi="標楷體"/>
                <w:sz w:val="28"/>
                <w:szCs w:val="28"/>
              </w:rPr>
              <w:t>樸、</w:t>
            </w:r>
            <w:proofErr w:type="gramStart"/>
            <w:r w:rsidRPr="0074747F">
              <w:rPr>
                <w:rFonts w:hAnsi="標楷體"/>
                <w:sz w:val="28"/>
                <w:szCs w:val="28"/>
              </w:rPr>
              <w:t>馮</w:t>
            </w:r>
            <w:proofErr w:type="gramEnd"/>
            <w:r w:rsidR="0074747F" w:rsidRPr="0074747F">
              <w:rPr>
                <w:rFonts w:hAnsi="標楷體" w:hint="eastAsia"/>
                <w:sz w:val="28"/>
                <w:szCs w:val="28"/>
              </w:rPr>
              <w:t>○</w:t>
            </w:r>
            <w:r w:rsidRPr="0074747F">
              <w:rPr>
                <w:rFonts w:hAnsi="標楷體"/>
                <w:sz w:val="28"/>
                <w:szCs w:val="28"/>
              </w:rPr>
              <w:t>明、陳</w:t>
            </w:r>
            <w:r w:rsidR="0074747F" w:rsidRPr="0074747F">
              <w:rPr>
                <w:rFonts w:hAnsi="標楷體" w:hint="eastAsia"/>
                <w:sz w:val="28"/>
                <w:szCs w:val="28"/>
              </w:rPr>
              <w:t>○</w:t>
            </w:r>
            <w:r w:rsidRPr="0074747F">
              <w:rPr>
                <w:rFonts w:hAnsi="標楷體"/>
                <w:sz w:val="28"/>
                <w:szCs w:val="28"/>
              </w:rPr>
              <w:t>文、吳</w:t>
            </w:r>
            <w:r w:rsidR="0074747F" w:rsidRPr="0074747F">
              <w:rPr>
                <w:rFonts w:hAnsi="標楷體" w:hint="eastAsia"/>
                <w:sz w:val="28"/>
                <w:szCs w:val="28"/>
              </w:rPr>
              <w:t>○</w:t>
            </w:r>
            <w:r w:rsidRPr="0074747F">
              <w:rPr>
                <w:rFonts w:hAnsi="標楷體"/>
                <w:sz w:val="28"/>
                <w:szCs w:val="28"/>
              </w:rPr>
              <w:t>吉、</w:t>
            </w:r>
            <w:proofErr w:type="gramStart"/>
            <w:r w:rsidRPr="0074747F">
              <w:rPr>
                <w:rFonts w:hAnsi="標楷體"/>
                <w:sz w:val="28"/>
                <w:szCs w:val="28"/>
              </w:rPr>
              <w:t>盧</w:t>
            </w:r>
            <w:proofErr w:type="gramEnd"/>
            <w:r w:rsidR="0074747F" w:rsidRPr="0074747F">
              <w:rPr>
                <w:rFonts w:hAnsi="標楷體" w:hint="eastAsia"/>
                <w:sz w:val="28"/>
                <w:szCs w:val="28"/>
              </w:rPr>
              <w:t>○</w:t>
            </w:r>
            <w:r w:rsidRPr="0074747F">
              <w:rPr>
                <w:rFonts w:hAnsi="標楷體"/>
                <w:sz w:val="28"/>
                <w:szCs w:val="28"/>
              </w:rPr>
              <w:t>文、王</w:t>
            </w:r>
            <w:r w:rsidR="0074747F" w:rsidRPr="0074747F">
              <w:rPr>
                <w:rFonts w:hAnsi="標楷體" w:hint="eastAsia"/>
                <w:sz w:val="28"/>
                <w:szCs w:val="28"/>
              </w:rPr>
              <w:t>○</w:t>
            </w:r>
            <w:r w:rsidRPr="0074747F">
              <w:rPr>
                <w:rFonts w:hAnsi="標楷體"/>
                <w:sz w:val="28"/>
                <w:szCs w:val="28"/>
              </w:rPr>
              <w:t>雅、李</w:t>
            </w:r>
            <w:r w:rsidR="0074747F" w:rsidRPr="0074747F">
              <w:rPr>
                <w:rFonts w:hAnsi="標楷體" w:hint="eastAsia"/>
                <w:sz w:val="28"/>
                <w:szCs w:val="28"/>
              </w:rPr>
              <w:t>○</w:t>
            </w:r>
            <w:r w:rsidRPr="0074747F">
              <w:rPr>
                <w:rFonts w:hAnsi="標楷體"/>
                <w:sz w:val="28"/>
                <w:szCs w:val="28"/>
              </w:rPr>
              <w:t>得、何</w:t>
            </w:r>
            <w:r w:rsidR="0074747F" w:rsidRPr="0074747F">
              <w:rPr>
                <w:rFonts w:hAnsi="標楷體" w:hint="eastAsia"/>
                <w:sz w:val="28"/>
                <w:szCs w:val="28"/>
              </w:rPr>
              <w:t>○</w:t>
            </w:r>
            <w:r w:rsidRPr="0074747F">
              <w:rPr>
                <w:rFonts w:hAnsi="標楷體"/>
                <w:sz w:val="28"/>
                <w:szCs w:val="28"/>
              </w:rPr>
              <w:t>平、</w:t>
            </w:r>
            <w:r w:rsidR="00315095" w:rsidRPr="0074747F">
              <w:rPr>
                <w:rFonts w:hAnsi="標楷體"/>
                <w:sz w:val="28"/>
                <w:szCs w:val="28"/>
              </w:rPr>
              <w:t>周○卿</w:t>
            </w:r>
            <w:r w:rsidRPr="0074747F">
              <w:rPr>
                <w:rFonts w:hAnsi="標楷體"/>
                <w:sz w:val="28"/>
                <w:szCs w:val="28"/>
              </w:rPr>
              <w:t>、王</w:t>
            </w:r>
            <w:r w:rsidR="0074747F" w:rsidRPr="0074747F">
              <w:rPr>
                <w:rFonts w:hAnsi="標楷體" w:hint="eastAsia"/>
                <w:sz w:val="28"/>
                <w:szCs w:val="28"/>
              </w:rPr>
              <w:t>○</w:t>
            </w:r>
            <w:r w:rsidRPr="0074747F">
              <w:rPr>
                <w:rFonts w:hAnsi="標楷體"/>
                <w:sz w:val="28"/>
                <w:szCs w:val="28"/>
              </w:rPr>
              <w:t>容、許</w:t>
            </w:r>
            <w:r w:rsidR="0074747F" w:rsidRPr="0074747F">
              <w:rPr>
                <w:rFonts w:hAnsi="標楷體" w:hint="eastAsia"/>
                <w:sz w:val="28"/>
                <w:szCs w:val="28"/>
              </w:rPr>
              <w:t>○</w:t>
            </w:r>
            <w:r w:rsidRPr="0074747F">
              <w:rPr>
                <w:rFonts w:hAnsi="標楷體"/>
                <w:sz w:val="28"/>
                <w:szCs w:val="28"/>
              </w:rPr>
              <w:t>行、翁</w:t>
            </w:r>
            <w:r w:rsidR="0074747F" w:rsidRPr="0074747F">
              <w:rPr>
                <w:rFonts w:hAnsi="標楷體" w:hint="eastAsia"/>
                <w:sz w:val="28"/>
                <w:szCs w:val="28"/>
              </w:rPr>
              <w:t>○</w:t>
            </w:r>
            <w:r w:rsidRPr="0074747F">
              <w:rPr>
                <w:rFonts w:hAnsi="標楷體"/>
                <w:sz w:val="28"/>
                <w:szCs w:val="28"/>
              </w:rPr>
              <w:t>竹、許</w:t>
            </w:r>
            <w:r w:rsidR="0074747F" w:rsidRPr="0074747F">
              <w:rPr>
                <w:rFonts w:hAnsi="標楷體" w:hint="eastAsia"/>
                <w:sz w:val="28"/>
                <w:szCs w:val="28"/>
              </w:rPr>
              <w:t>○</w:t>
            </w:r>
            <w:r w:rsidRPr="0074747F">
              <w:rPr>
                <w:rFonts w:hAnsi="標楷體"/>
                <w:sz w:val="28"/>
                <w:szCs w:val="28"/>
              </w:rPr>
              <w:t>鈞、</w:t>
            </w:r>
            <w:proofErr w:type="gramStart"/>
            <w:r w:rsidRPr="0074747F">
              <w:rPr>
                <w:rFonts w:hAnsi="標楷體"/>
                <w:sz w:val="28"/>
                <w:szCs w:val="28"/>
              </w:rPr>
              <w:t>薛</w:t>
            </w:r>
            <w:proofErr w:type="gramEnd"/>
            <w:r w:rsidR="0074747F" w:rsidRPr="0074747F">
              <w:rPr>
                <w:rFonts w:hAnsi="標楷體" w:hint="eastAsia"/>
                <w:sz w:val="28"/>
                <w:szCs w:val="28"/>
              </w:rPr>
              <w:t>○</w:t>
            </w:r>
            <w:proofErr w:type="gramStart"/>
            <w:r w:rsidRPr="0074747F">
              <w:rPr>
                <w:rFonts w:hAnsi="標楷體"/>
                <w:sz w:val="28"/>
                <w:szCs w:val="28"/>
              </w:rPr>
              <w:t>婉</w:t>
            </w:r>
            <w:proofErr w:type="gramEnd"/>
            <w:r w:rsidRPr="0074747F">
              <w:rPr>
                <w:rFonts w:hAnsi="標楷體"/>
                <w:sz w:val="28"/>
                <w:szCs w:val="28"/>
              </w:rPr>
              <w:t>、歐陽</w:t>
            </w:r>
            <w:r w:rsidR="0074747F" w:rsidRPr="0074747F">
              <w:rPr>
                <w:rFonts w:hAnsi="標楷體" w:hint="eastAsia"/>
                <w:sz w:val="28"/>
                <w:szCs w:val="28"/>
              </w:rPr>
              <w:t>○</w:t>
            </w:r>
            <w:proofErr w:type="gramStart"/>
            <w:r w:rsidRPr="0074747F">
              <w:rPr>
                <w:rFonts w:hAnsi="標楷體"/>
                <w:sz w:val="28"/>
                <w:szCs w:val="28"/>
              </w:rPr>
              <w:t>怡</w:t>
            </w:r>
            <w:proofErr w:type="gramEnd"/>
            <w:r w:rsidRPr="0074747F">
              <w:rPr>
                <w:rFonts w:hAnsi="標楷體"/>
                <w:sz w:val="28"/>
                <w:szCs w:val="28"/>
              </w:rPr>
              <w:t>、開</w:t>
            </w:r>
            <w:r w:rsidR="0074747F" w:rsidRPr="0074747F">
              <w:rPr>
                <w:rFonts w:hAnsi="標楷體" w:hint="eastAsia"/>
                <w:sz w:val="28"/>
                <w:szCs w:val="28"/>
              </w:rPr>
              <w:t>○</w:t>
            </w:r>
            <w:r w:rsidRPr="0074747F">
              <w:rPr>
                <w:rFonts w:hAnsi="標楷體"/>
                <w:sz w:val="28"/>
                <w:szCs w:val="28"/>
              </w:rPr>
              <w:t>中、開</w:t>
            </w:r>
            <w:r w:rsidR="0074747F" w:rsidRPr="0074747F">
              <w:rPr>
                <w:rFonts w:hAnsi="標楷體" w:hint="eastAsia"/>
                <w:sz w:val="28"/>
                <w:szCs w:val="28"/>
              </w:rPr>
              <w:t>○</w:t>
            </w:r>
          </w:p>
        </w:tc>
        <w:tc>
          <w:tcPr>
            <w:tcW w:w="1418" w:type="dxa"/>
            <w:shd w:val="clear" w:color="auto" w:fill="auto"/>
            <w:vAlign w:val="center"/>
          </w:tcPr>
          <w:p w:rsidR="00674C11" w:rsidRPr="0074747F" w:rsidRDefault="00674C11" w:rsidP="0074747F">
            <w:pPr>
              <w:spacing w:line="360" w:lineRule="exact"/>
              <w:jc w:val="center"/>
              <w:rPr>
                <w:rFonts w:hAnsi="標楷體"/>
                <w:sz w:val="28"/>
                <w:szCs w:val="28"/>
              </w:rPr>
            </w:pPr>
            <w:r w:rsidRPr="0074747F">
              <w:rPr>
                <w:rFonts w:hAnsi="標楷體"/>
                <w:sz w:val="28"/>
                <w:szCs w:val="28"/>
              </w:rPr>
              <w:t>王</w:t>
            </w:r>
            <w:r w:rsidR="0074747F" w:rsidRPr="0074747F">
              <w:rPr>
                <w:rFonts w:hAnsi="標楷體" w:hint="eastAsia"/>
                <w:sz w:val="28"/>
                <w:szCs w:val="28"/>
              </w:rPr>
              <w:t>○</w:t>
            </w:r>
            <w:r w:rsidRPr="0074747F">
              <w:rPr>
                <w:rFonts w:hAnsi="標楷體"/>
                <w:sz w:val="28"/>
                <w:szCs w:val="28"/>
              </w:rPr>
              <w:t>德</w:t>
            </w:r>
          </w:p>
          <w:p w:rsidR="00674C11" w:rsidRPr="0074747F" w:rsidRDefault="00674C11" w:rsidP="0074747F">
            <w:pPr>
              <w:spacing w:line="360" w:lineRule="exact"/>
              <w:jc w:val="center"/>
              <w:rPr>
                <w:rFonts w:hAnsi="標楷體"/>
                <w:sz w:val="28"/>
                <w:szCs w:val="28"/>
              </w:rPr>
            </w:pPr>
            <w:proofErr w:type="gramStart"/>
            <w:r w:rsidRPr="0074747F">
              <w:rPr>
                <w:rFonts w:hAnsi="標楷體"/>
                <w:sz w:val="28"/>
                <w:szCs w:val="28"/>
              </w:rPr>
              <w:t>廖</w:t>
            </w:r>
            <w:proofErr w:type="gramEnd"/>
            <w:r w:rsidR="0074747F" w:rsidRPr="0074747F">
              <w:rPr>
                <w:rFonts w:hAnsi="標楷體" w:hint="eastAsia"/>
                <w:sz w:val="28"/>
                <w:szCs w:val="28"/>
              </w:rPr>
              <w:t>○</w:t>
            </w:r>
            <w:r w:rsidRPr="0074747F">
              <w:rPr>
                <w:rFonts w:hAnsi="標楷體"/>
                <w:sz w:val="28"/>
                <w:szCs w:val="28"/>
              </w:rPr>
              <w:t>毅</w:t>
            </w:r>
          </w:p>
          <w:p w:rsidR="00674C11" w:rsidRPr="0074747F" w:rsidRDefault="00674C11" w:rsidP="0074747F">
            <w:pPr>
              <w:spacing w:line="360" w:lineRule="exact"/>
              <w:jc w:val="center"/>
              <w:rPr>
                <w:rFonts w:hAnsi="標楷體"/>
                <w:sz w:val="28"/>
                <w:szCs w:val="28"/>
              </w:rPr>
            </w:pPr>
            <w:r w:rsidRPr="0074747F">
              <w:rPr>
                <w:rFonts w:hAnsi="標楷體"/>
                <w:sz w:val="28"/>
                <w:szCs w:val="28"/>
              </w:rPr>
              <w:t>王</w:t>
            </w:r>
            <w:r w:rsidR="0074747F" w:rsidRPr="0074747F">
              <w:rPr>
                <w:rFonts w:hAnsi="標楷體" w:hint="eastAsia"/>
                <w:sz w:val="28"/>
                <w:szCs w:val="28"/>
              </w:rPr>
              <w:t>○</w:t>
            </w:r>
            <w:proofErr w:type="gramStart"/>
            <w:r w:rsidRPr="0074747F">
              <w:rPr>
                <w:rFonts w:hAnsi="標楷體"/>
                <w:sz w:val="28"/>
                <w:szCs w:val="28"/>
              </w:rPr>
              <w:t>琛</w:t>
            </w:r>
            <w:proofErr w:type="gramEnd"/>
          </w:p>
          <w:p w:rsidR="00674C11" w:rsidRPr="0074747F" w:rsidRDefault="00674C11" w:rsidP="0074747F">
            <w:pPr>
              <w:spacing w:line="360" w:lineRule="exact"/>
              <w:jc w:val="center"/>
              <w:rPr>
                <w:rFonts w:hAnsi="標楷體"/>
                <w:sz w:val="28"/>
                <w:szCs w:val="28"/>
              </w:rPr>
            </w:pPr>
            <w:r w:rsidRPr="0074747F">
              <w:rPr>
                <w:rFonts w:hAnsi="標楷體"/>
                <w:sz w:val="28"/>
                <w:szCs w:val="28"/>
              </w:rPr>
              <w:t>宋</w:t>
            </w:r>
            <w:r w:rsidR="0074747F" w:rsidRPr="0074747F">
              <w:rPr>
                <w:rFonts w:hAnsi="標楷體" w:hint="eastAsia"/>
                <w:sz w:val="28"/>
                <w:szCs w:val="28"/>
              </w:rPr>
              <w:t>○</w:t>
            </w:r>
            <w:proofErr w:type="gramStart"/>
            <w:r w:rsidRPr="0074747F">
              <w:rPr>
                <w:rFonts w:hAnsi="標楷體"/>
                <w:sz w:val="28"/>
                <w:szCs w:val="28"/>
              </w:rPr>
              <w:t>崙</w:t>
            </w:r>
            <w:proofErr w:type="gramEnd"/>
          </w:p>
          <w:p w:rsidR="00674C11" w:rsidRPr="0074747F" w:rsidRDefault="00674C11" w:rsidP="0074747F">
            <w:pPr>
              <w:spacing w:line="360" w:lineRule="exact"/>
              <w:jc w:val="center"/>
              <w:rPr>
                <w:rFonts w:hAnsi="標楷體"/>
                <w:sz w:val="28"/>
                <w:szCs w:val="28"/>
              </w:rPr>
            </w:pPr>
            <w:r w:rsidRPr="0074747F">
              <w:rPr>
                <w:rFonts w:hAnsi="標楷體"/>
                <w:sz w:val="28"/>
                <w:szCs w:val="28"/>
              </w:rPr>
              <w:t>陳</w:t>
            </w:r>
            <w:r w:rsidR="0074747F" w:rsidRPr="0074747F">
              <w:rPr>
                <w:rFonts w:hAnsi="標楷體" w:hint="eastAsia"/>
                <w:sz w:val="28"/>
                <w:szCs w:val="28"/>
              </w:rPr>
              <w:t>○</w:t>
            </w:r>
            <w:r w:rsidRPr="0074747F">
              <w:rPr>
                <w:rFonts w:hAnsi="標楷體"/>
                <w:sz w:val="28"/>
                <w:szCs w:val="28"/>
              </w:rPr>
              <w:t>平</w:t>
            </w:r>
          </w:p>
        </w:tc>
      </w:tr>
    </w:tbl>
    <w:p w:rsidR="00453103" w:rsidRPr="00453103" w:rsidRDefault="00453103" w:rsidP="001779B7">
      <w:pPr>
        <w:pStyle w:val="3"/>
      </w:pPr>
      <w:r>
        <w:rPr>
          <w:rFonts w:hAnsi="標楷體" w:hint="eastAsia"/>
        </w:rPr>
        <w:lastRenderedPageBreak/>
        <w:t>本案委託研究計畫之緣由、預期目標及成果略為：</w:t>
      </w:r>
    </w:p>
    <w:p w:rsidR="003550D2" w:rsidRDefault="00453103" w:rsidP="00453103">
      <w:pPr>
        <w:pStyle w:val="4"/>
      </w:pPr>
      <w:r w:rsidRPr="00660517">
        <w:rPr>
          <w:rFonts w:hint="eastAsia"/>
        </w:rPr>
        <w:t>為因應大氣溫室效應及全球氣候變遷，</w:t>
      </w:r>
      <w:proofErr w:type="gramStart"/>
      <w:r w:rsidRPr="00660517">
        <w:rPr>
          <w:rFonts w:hint="eastAsia"/>
        </w:rPr>
        <w:t>無碳或低</w:t>
      </w:r>
      <w:proofErr w:type="gramEnd"/>
      <w:r w:rsidRPr="00660517">
        <w:rPr>
          <w:rFonts w:hint="eastAsia"/>
        </w:rPr>
        <w:t>碳能源已成為世界各國共同追求目標。尤其我國缺乏自產能源，人口密度高，發展低碳能源對於能源安全與環境永續發展實屬重要。核能發電提供我國約</w:t>
      </w:r>
      <w:r w:rsidRPr="00660517">
        <w:t>20%</w:t>
      </w:r>
      <w:r w:rsidRPr="00660517">
        <w:rPr>
          <w:rFonts w:hint="eastAsia"/>
        </w:rPr>
        <w:t>的電力，對於</w:t>
      </w:r>
      <w:proofErr w:type="gramStart"/>
      <w:r w:rsidRPr="00660517">
        <w:rPr>
          <w:rFonts w:hint="eastAsia"/>
        </w:rPr>
        <w:t>達成減碳目標</w:t>
      </w:r>
      <w:proofErr w:type="gramEnd"/>
      <w:r w:rsidRPr="00660517">
        <w:rPr>
          <w:rFonts w:hint="eastAsia"/>
        </w:rPr>
        <w:t>、提升能源安全及輔助國內經濟發展具有重要之貢獻。然而，在我國逐步走向無核發電的過程中，如要兼顧經濟發展及二氧化碳減量，應要考量國際上的能源政策趨勢，在政府未來發電能源中，正</w:t>
      </w:r>
      <w:r w:rsidRPr="00C051B3">
        <w:rPr>
          <w:rFonts w:hint="eastAsia"/>
          <w:snapToGrid w:val="0"/>
          <w:kern w:val="0"/>
        </w:rPr>
        <w:t>視核能做為過渡能源角色的安全性與重要性。日本福島(</w:t>
      </w:r>
      <w:r w:rsidRPr="00C051B3">
        <w:rPr>
          <w:snapToGrid w:val="0"/>
          <w:kern w:val="0"/>
        </w:rPr>
        <w:t>2011</w:t>
      </w:r>
      <w:r w:rsidRPr="00C051B3">
        <w:rPr>
          <w:rFonts w:hint="eastAsia"/>
          <w:snapToGrid w:val="0"/>
          <w:kern w:val="0"/>
        </w:rPr>
        <w:t>年</w:t>
      </w:r>
      <w:r w:rsidRPr="00C051B3">
        <w:rPr>
          <w:snapToGrid w:val="0"/>
          <w:kern w:val="0"/>
        </w:rPr>
        <w:t>3</w:t>
      </w:r>
      <w:r w:rsidRPr="00C051B3">
        <w:rPr>
          <w:rFonts w:hint="eastAsia"/>
          <w:snapToGrid w:val="0"/>
          <w:kern w:val="0"/>
        </w:rPr>
        <w:t>月</w:t>
      </w:r>
      <w:r w:rsidRPr="00C051B3">
        <w:rPr>
          <w:snapToGrid w:val="0"/>
          <w:kern w:val="0"/>
        </w:rPr>
        <w:t>11</w:t>
      </w:r>
      <w:r w:rsidRPr="00C051B3">
        <w:rPr>
          <w:rFonts w:hint="eastAsia"/>
          <w:snapToGrid w:val="0"/>
          <w:kern w:val="0"/>
        </w:rPr>
        <w:t>日)第一核能電廠因外海規模</w:t>
      </w:r>
      <w:r w:rsidRPr="00C051B3">
        <w:rPr>
          <w:snapToGrid w:val="0"/>
          <w:kern w:val="0"/>
        </w:rPr>
        <w:t>9.0</w:t>
      </w:r>
      <w:r w:rsidRPr="00C051B3">
        <w:rPr>
          <w:rFonts w:hint="eastAsia"/>
          <w:snapToGrid w:val="0"/>
          <w:kern w:val="0"/>
        </w:rPr>
        <w:t>地震引發超過設計基準的海嘯，導致3部機組爐</w:t>
      </w:r>
      <w:proofErr w:type="gramStart"/>
      <w:r w:rsidRPr="00C051B3">
        <w:rPr>
          <w:rFonts w:hint="eastAsia"/>
          <w:snapToGrid w:val="0"/>
          <w:kern w:val="0"/>
        </w:rPr>
        <w:t>心熔毀的</w:t>
      </w:r>
      <w:proofErr w:type="gramEnd"/>
      <w:r w:rsidRPr="00C051B3">
        <w:rPr>
          <w:rFonts w:hint="eastAsia"/>
          <w:snapToGrid w:val="0"/>
          <w:kern w:val="0"/>
        </w:rPr>
        <w:t>重大災害，各國皆重新檢視其核能電廠的安全設計，我國亦對運轉中及建造中的4座核能電廠之安全防護進行總體檢。政府復於100年</w:t>
      </w:r>
      <w:r w:rsidRPr="00C051B3">
        <w:rPr>
          <w:snapToGrid w:val="0"/>
          <w:kern w:val="0"/>
        </w:rPr>
        <w:t>11</w:t>
      </w:r>
      <w:r w:rsidRPr="00C051B3">
        <w:rPr>
          <w:rFonts w:hint="eastAsia"/>
          <w:snapToGrid w:val="0"/>
          <w:kern w:val="0"/>
        </w:rPr>
        <w:t>月</w:t>
      </w:r>
      <w:r w:rsidRPr="00C051B3">
        <w:rPr>
          <w:snapToGrid w:val="0"/>
          <w:kern w:val="0"/>
        </w:rPr>
        <w:t>3</w:t>
      </w:r>
      <w:r w:rsidRPr="00C051B3">
        <w:rPr>
          <w:rFonts w:hint="eastAsia"/>
          <w:snapToGrid w:val="0"/>
          <w:kern w:val="0"/>
        </w:rPr>
        <w:t>日宣布「確保核安、</w:t>
      </w:r>
      <w:proofErr w:type="gramStart"/>
      <w:r w:rsidRPr="00C051B3">
        <w:rPr>
          <w:rFonts w:hint="eastAsia"/>
          <w:snapToGrid w:val="0"/>
          <w:kern w:val="0"/>
        </w:rPr>
        <w:t>穩健減核</w:t>
      </w:r>
      <w:proofErr w:type="gramEnd"/>
      <w:r w:rsidRPr="00C051B3">
        <w:rPr>
          <w:rFonts w:hint="eastAsia"/>
          <w:snapToGrid w:val="0"/>
          <w:kern w:val="0"/>
        </w:rPr>
        <w:t>、</w:t>
      </w:r>
      <w:proofErr w:type="gramStart"/>
      <w:r w:rsidRPr="00C051B3">
        <w:rPr>
          <w:rFonts w:hint="eastAsia"/>
          <w:snapToGrid w:val="0"/>
          <w:kern w:val="0"/>
        </w:rPr>
        <w:t>打造綠能低</w:t>
      </w:r>
      <w:proofErr w:type="gramEnd"/>
      <w:r w:rsidRPr="00C051B3">
        <w:rPr>
          <w:rFonts w:hint="eastAsia"/>
          <w:snapToGrid w:val="0"/>
          <w:kern w:val="0"/>
        </w:rPr>
        <w:t>碳環境、逐步邁向非核家園」的新能源政策，在確保</w:t>
      </w:r>
      <w:proofErr w:type="gramStart"/>
      <w:r w:rsidRPr="00C051B3">
        <w:rPr>
          <w:rFonts w:hint="eastAsia"/>
          <w:snapToGrid w:val="0"/>
          <w:kern w:val="0"/>
        </w:rPr>
        <w:t>不</w:t>
      </w:r>
      <w:proofErr w:type="gramEnd"/>
      <w:r w:rsidRPr="00C051B3">
        <w:rPr>
          <w:rFonts w:hint="eastAsia"/>
          <w:snapToGrid w:val="0"/>
          <w:kern w:val="0"/>
        </w:rPr>
        <w:t>限電、維持合理電價及達成</w:t>
      </w:r>
      <w:proofErr w:type="gramStart"/>
      <w:r w:rsidRPr="00C051B3">
        <w:rPr>
          <w:rFonts w:hint="eastAsia"/>
          <w:snapToGrid w:val="0"/>
          <w:kern w:val="0"/>
        </w:rPr>
        <w:t>國際減碳承諾</w:t>
      </w:r>
      <w:proofErr w:type="gramEnd"/>
      <w:r w:rsidRPr="00C051B3">
        <w:rPr>
          <w:rFonts w:hint="eastAsia"/>
          <w:snapToGrid w:val="0"/>
          <w:kern w:val="0"/>
        </w:rPr>
        <w:t>等3項原則下，實踐各項</w:t>
      </w:r>
      <w:proofErr w:type="gramStart"/>
      <w:r w:rsidRPr="00C051B3">
        <w:rPr>
          <w:rFonts w:hint="eastAsia"/>
          <w:snapToGrid w:val="0"/>
          <w:kern w:val="0"/>
        </w:rPr>
        <w:t>節能減碳與</w:t>
      </w:r>
      <w:proofErr w:type="gramEnd"/>
      <w:r w:rsidRPr="00C051B3">
        <w:rPr>
          <w:rFonts w:hint="eastAsia"/>
          <w:snapToGrid w:val="0"/>
          <w:kern w:val="0"/>
        </w:rPr>
        <w:t>穩定電力供應措施，既有核電廠</w:t>
      </w:r>
      <w:proofErr w:type="gramStart"/>
      <w:r w:rsidRPr="00C051B3">
        <w:rPr>
          <w:rFonts w:hint="eastAsia"/>
          <w:snapToGrid w:val="0"/>
          <w:kern w:val="0"/>
        </w:rPr>
        <w:t>不</w:t>
      </w:r>
      <w:proofErr w:type="gramEnd"/>
      <w:r w:rsidRPr="00C051B3">
        <w:rPr>
          <w:rFonts w:hint="eastAsia"/>
          <w:snapToGrid w:val="0"/>
          <w:kern w:val="0"/>
        </w:rPr>
        <w:t>延役，並依規定展開核電廠除役規劃。</w:t>
      </w:r>
    </w:p>
    <w:p w:rsidR="003550D2" w:rsidRPr="00C051B3" w:rsidRDefault="003550D2" w:rsidP="00453103">
      <w:pPr>
        <w:pStyle w:val="4"/>
        <w:rPr>
          <w:snapToGrid w:val="0"/>
          <w:kern w:val="0"/>
        </w:rPr>
      </w:pPr>
      <w:r w:rsidRPr="00C051B3">
        <w:rPr>
          <w:rFonts w:hint="eastAsia"/>
          <w:snapToGrid w:val="0"/>
          <w:kern w:val="0"/>
        </w:rPr>
        <w:t>政府宣布「</w:t>
      </w:r>
      <w:r w:rsidRPr="00C051B3">
        <w:rPr>
          <w:snapToGrid w:val="0"/>
          <w:kern w:val="0"/>
        </w:rPr>
        <w:t>2025</w:t>
      </w:r>
      <w:r w:rsidRPr="00C051B3">
        <w:rPr>
          <w:rFonts w:hint="eastAsia"/>
          <w:snapToGrid w:val="0"/>
          <w:kern w:val="0"/>
        </w:rPr>
        <w:t>非核家園」目標的四大主張：核四停建，現有</w:t>
      </w:r>
      <w:r w:rsidRPr="00C051B3">
        <w:rPr>
          <w:snapToGrid w:val="0"/>
          <w:kern w:val="0"/>
        </w:rPr>
        <w:t>3</w:t>
      </w:r>
      <w:r w:rsidRPr="00C051B3">
        <w:rPr>
          <w:rFonts w:hint="eastAsia"/>
          <w:snapToGrid w:val="0"/>
          <w:kern w:val="0"/>
        </w:rPr>
        <w:t>座核電廠</w:t>
      </w:r>
      <w:proofErr w:type="gramStart"/>
      <w:r w:rsidRPr="00C051B3">
        <w:rPr>
          <w:rFonts w:hint="eastAsia"/>
          <w:snapToGrid w:val="0"/>
          <w:kern w:val="0"/>
        </w:rPr>
        <w:t>不</w:t>
      </w:r>
      <w:proofErr w:type="gramEnd"/>
      <w:r w:rsidRPr="00C051B3">
        <w:rPr>
          <w:rFonts w:hint="eastAsia"/>
          <w:snapToGrid w:val="0"/>
          <w:kern w:val="0"/>
        </w:rPr>
        <w:t>延役；落實核電廠安全監督、強化核災緊急應變機制；要求</w:t>
      </w:r>
      <w:r w:rsidR="00C051B3" w:rsidRPr="00C051B3">
        <w:rPr>
          <w:rFonts w:hint="eastAsia"/>
          <w:snapToGrid w:val="0"/>
          <w:kern w:val="0"/>
        </w:rPr>
        <w:t>台灣電力股份有限公司</w:t>
      </w:r>
      <w:r w:rsidR="00C051B3" w:rsidRPr="00C051B3">
        <w:rPr>
          <w:rFonts w:hAnsi="標楷體" w:hint="eastAsia"/>
          <w:snapToGrid w:val="0"/>
          <w:kern w:val="0"/>
        </w:rPr>
        <w:t>（</w:t>
      </w:r>
      <w:r w:rsidR="00C051B3" w:rsidRPr="00C051B3">
        <w:rPr>
          <w:rFonts w:hint="eastAsia"/>
          <w:snapToGrid w:val="0"/>
          <w:kern w:val="0"/>
        </w:rPr>
        <w:t>下稱</w:t>
      </w:r>
      <w:r w:rsidRPr="00C051B3">
        <w:rPr>
          <w:rFonts w:hint="eastAsia"/>
          <w:snapToGrid w:val="0"/>
          <w:kern w:val="0"/>
        </w:rPr>
        <w:t>台電</w:t>
      </w:r>
      <w:r w:rsidR="00C051B3" w:rsidRPr="00C051B3">
        <w:rPr>
          <w:rFonts w:hint="eastAsia"/>
          <w:snapToGrid w:val="0"/>
          <w:kern w:val="0"/>
        </w:rPr>
        <w:t>公司</w:t>
      </w:r>
      <w:r w:rsidR="00C051B3" w:rsidRPr="00C051B3">
        <w:rPr>
          <w:rFonts w:hAnsi="標楷體" w:hint="eastAsia"/>
          <w:snapToGrid w:val="0"/>
          <w:kern w:val="0"/>
        </w:rPr>
        <w:t>）</w:t>
      </w:r>
      <w:r w:rsidRPr="00C051B3">
        <w:rPr>
          <w:rFonts w:hint="eastAsia"/>
          <w:snapToGrid w:val="0"/>
          <w:kern w:val="0"/>
        </w:rPr>
        <w:t>提出核電廠除役計畫及成本評估報告；尋求社會共識，持續找尋合適核廢最終處置場址。因此，不管「</w:t>
      </w:r>
      <w:proofErr w:type="gramStart"/>
      <w:r w:rsidRPr="00C051B3">
        <w:rPr>
          <w:rFonts w:hint="eastAsia"/>
          <w:snapToGrid w:val="0"/>
          <w:kern w:val="0"/>
        </w:rPr>
        <w:t>穩定減核</w:t>
      </w:r>
      <w:proofErr w:type="gramEnd"/>
      <w:r w:rsidRPr="00C051B3">
        <w:rPr>
          <w:rFonts w:hint="eastAsia"/>
          <w:snapToGrid w:val="0"/>
          <w:kern w:val="0"/>
        </w:rPr>
        <w:t>」或「</w:t>
      </w:r>
      <w:r w:rsidRPr="00C051B3">
        <w:rPr>
          <w:snapToGrid w:val="0"/>
          <w:kern w:val="0"/>
        </w:rPr>
        <w:t>2025</w:t>
      </w:r>
      <w:r w:rsidRPr="00C051B3">
        <w:rPr>
          <w:rFonts w:hint="eastAsia"/>
          <w:snapToGrid w:val="0"/>
          <w:kern w:val="0"/>
        </w:rPr>
        <w:t>非核家園」的政策之下，現有</w:t>
      </w:r>
      <w:r w:rsidR="00C051B3" w:rsidRPr="00C051B3">
        <w:rPr>
          <w:rFonts w:hint="eastAsia"/>
          <w:snapToGrid w:val="0"/>
          <w:kern w:val="0"/>
        </w:rPr>
        <w:t>核</w:t>
      </w:r>
      <w:r w:rsidRPr="00C051B3">
        <w:rPr>
          <w:rFonts w:hint="eastAsia"/>
          <w:snapToGrid w:val="0"/>
          <w:kern w:val="0"/>
        </w:rPr>
        <w:t>電廠不再延役，但必須確保核電廠除役前的安全，而</w:t>
      </w:r>
      <w:r w:rsidR="00C051B3" w:rsidRPr="00C051B3">
        <w:rPr>
          <w:rFonts w:hint="eastAsia"/>
          <w:snapToGrid w:val="0"/>
          <w:kern w:val="0"/>
        </w:rPr>
        <w:t>核</w:t>
      </w:r>
      <w:r w:rsidRPr="00C051B3">
        <w:rPr>
          <w:rFonts w:hint="eastAsia"/>
          <w:snapToGrid w:val="0"/>
          <w:kern w:val="0"/>
        </w:rPr>
        <w:t>電廠除役的安全亦必須面對而妥善的因應。核能技術及後端處置之</w:t>
      </w:r>
      <w:r w:rsidRPr="00C051B3">
        <w:rPr>
          <w:rFonts w:hint="eastAsia"/>
          <w:snapToGrid w:val="0"/>
          <w:kern w:val="0"/>
        </w:rPr>
        <w:lastRenderedPageBreak/>
        <w:t>安全強化研究之計畫願景為：確保核能安全，提升能源安全，減少二氧化碳排放，創建核能產業，培育專業人才。</w:t>
      </w:r>
    </w:p>
    <w:p w:rsidR="00A904FC" w:rsidRPr="00A904FC" w:rsidRDefault="00453103" w:rsidP="00453103">
      <w:pPr>
        <w:pStyle w:val="4"/>
        <w:numPr>
          <w:ilvl w:val="3"/>
          <w:numId w:val="1"/>
        </w:numPr>
        <w:rPr>
          <w:rFonts w:hAnsi="標楷體"/>
        </w:rPr>
      </w:pPr>
      <w:r w:rsidRPr="00A904FC">
        <w:rPr>
          <w:rFonts w:hAnsi="標楷體"/>
        </w:rPr>
        <w:t>強化輕水式反應器的安全及關鍵系統</w:t>
      </w:r>
      <w:proofErr w:type="gramStart"/>
      <w:r w:rsidRPr="00A904FC">
        <w:rPr>
          <w:rFonts w:hAnsi="標楷體"/>
        </w:rPr>
        <w:t>與組件</w:t>
      </w:r>
      <w:proofErr w:type="gramEnd"/>
      <w:r w:rsidRPr="00A904FC">
        <w:rPr>
          <w:rFonts w:hAnsi="標楷體"/>
        </w:rPr>
        <w:t>的維護管理，並透過對斷然處置措施及基準事故舒緩決策應用於我國輕水式反應器的深入分析，有助於未來電廠管理階層訂</w:t>
      </w:r>
      <w:r w:rsidR="00C051B3">
        <w:rPr>
          <w:rFonts w:hAnsi="標楷體" w:hint="eastAsia"/>
        </w:rPr>
        <w:t>定</w:t>
      </w:r>
      <w:r w:rsidRPr="00A904FC">
        <w:rPr>
          <w:rFonts w:hAnsi="標楷體"/>
        </w:rPr>
        <w:t>標準處理程序，亦有助於管制機關的核安管制。再者透過</w:t>
      </w:r>
      <w:r w:rsidR="003550D2" w:rsidRPr="00A904FC">
        <w:rPr>
          <w:rFonts w:hAnsi="標楷體" w:hint="eastAsia"/>
        </w:rPr>
        <w:t>委託研究</w:t>
      </w:r>
      <w:r w:rsidRPr="00A904FC">
        <w:rPr>
          <w:rFonts w:hAnsi="標楷體"/>
        </w:rPr>
        <w:t>計畫的人才培育，可彌補嚴重的專業人員斷層現象。</w:t>
      </w:r>
      <w:r w:rsidR="003550D2" w:rsidRPr="00A904FC">
        <w:rPr>
          <w:rFonts w:hAnsi="標楷體" w:hint="eastAsia"/>
        </w:rPr>
        <w:t>並</w:t>
      </w:r>
      <w:r w:rsidRPr="00A904FC">
        <w:rPr>
          <w:rFonts w:hAnsi="標楷體"/>
        </w:rPr>
        <w:t>為國內運轉中之核能電廠相關安全設施改進提供具體建議，強化電廠工作人員事故處理教育，提升核安管制效率。進一步瞭解燃料池失水事故情況以及現行</w:t>
      </w:r>
      <w:r w:rsidRPr="00A904FC">
        <w:rPr>
          <w:rFonts w:hAnsi="標楷體" w:hint="eastAsia"/>
        </w:rPr>
        <w:t>美國核能協會(</w:t>
      </w:r>
      <w:r w:rsidRPr="00A904FC">
        <w:rPr>
          <w:rFonts w:hAnsi="標楷體"/>
        </w:rPr>
        <w:t>The Nuclear Energy Institute, NEI</w:t>
      </w:r>
      <w:r w:rsidRPr="00A904FC">
        <w:rPr>
          <w:rFonts w:hAnsi="標楷體" w:hint="eastAsia"/>
        </w:rPr>
        <w:t>)</w:t>
      </w:r>
      <w:r w:rsidRPr="00A904FC">
        <w:rPr>
          <w:rFonts w:hAnsi="標楷體"/>
        </w:rPr>
        <w:t xml:space="preserve"> 06-12冷卻對事故救援措施的合適性，加強用過燃料池的運轉安全。</w:t>
      </w:r>
      <w:r w:rsidR="003550D2" w:rsidRPr="00A904FC">
        <w:rPr>
          <w:rFonts w:hAnsi="標楷體" w:hint="eastAsia"/>
        </w:rPr>
        <w:t>且</w:t>
      </w:r>
      <w:r w:rsidRPr="00A904FC">
        <w:rPr>
          <w:rFonts w:hAnsi="標楷體"/>
        </w:rPr>
        <w:t>與歐、美、亞洲等核能先進國家進行國際合作，參與</w:t>
      </w:r>
      <w:proofErr w:type="gramStart"/>
      <w:r w:rsidRPr="00A904FC">
        <w:rPr>
          <w:rFonts w:hAnsi="標楷體"/>
        </w:rPr>
        <w:t>台日核安</w:t>
      </w:r>
      <w:proofErr w:type="gramEnd"/>
      <w:r w:rsidRPr="00A904FC">
        <w:rPr>
          <w:rFonts w:hAnsi="標楷體"/>
        </w:rPr>
        <w:t>會議與台美民用核能合作會議，共同研究開發前瞻核能安全技術，提升我國在此</w:t>
      </w:r>
      <w:proofErr w:type="gramStart"/>
      <w:r w:rsidRPr="00A904FC">
        <w:rPr>
          <w:rFonts w:hAnsi="標楷體"/>
        </w:rPr>
        <w:t>一</w:t>
      </w:r>
      <w:proofErr w:type="gramEnd"/>
      <w:r w:rsidRPr="00A904FC">
        <w:rPr>
          <w:rFonts w:hAnsi="標楷體"/>
        </w:rPr>
        <w:t>領域的研發能力與國際地位，同時培育核能安全專業技術人才，提供安全核能發電</w:t>
      </w:r>
      <w:r w:rsidR="004F1168">
        <w:rPr>
          <w:rFonts w:hAnsi="標楷體" w:hint="eastAsia"/>
        </w:rPr>
        <w:t>之</w:t>
      </w:r>
      <w:r w:rsidRPr="00A904FC">
        <w:rPr>
          <w:rFonts w:hAnsi="標楷體"/>
        </w:rPr>
        <w:t>發展策略。</w:t>
      </w:r>
    </w:p>
    <w:p w:rsidR="00F93459" w:rsidRPr="004A750D" w:rsidRDefault="003550D2" w:rsidP="00BB312F">
      <w:pPr>
        <w:pStyle w:val="3"/>
        <w:numPr>
          <w:ilvl w:val="2"/>
          <w:numId w:val="1"/>
        </w:numPr>
        <w:kinsoku w:val="0"/>
        <w:overflowPunct/>
        <w:autoSpaceDE/>
        <w:autoSpaceDN/>
        <w:ind w:left="1360" w:hanging="680"/>
        <w:rPr>
          <w:rFonts w:hAnsi="標楷體"/>
        </w:rPr>
      </w:pPr>
      <w:r w:rsidRPr="004A750D">
        <w:rPr>
          <w:rFonts w:hAnsi="標楷體" w:hint="eastAsia"/>
        </w:rPr>
        <w:t>惟</w:t>
      </w:r>
      <w:r w:rsidR="00F93459" w:rsidRPr="004A750D">
        <w:rPr>
          <w:rFonts w:hAnsi="標楷體" w:hint="eastAsia"/>
        </w:rPr>
        <w:t>本案</w:t>
      </w:r>
      <w:r>
        <w:rPr>
          <w:rFonts w:hint="eastAsia"/>
        </w:rPr>
        <w:t>據媒體</w:t>
      </w:r>
      <w:r w:rsidR="00F93459">
        <w:rPr>
          <w:rFonts w:hint="eastAsia"/>
        </w:rPr>
        <w:t>107年5月30日</w:t>
      </w:r>
      <w:r>
        <w:rPr>
          <w:rFonts w:hint="eastAsia"/>
        </w:rPr>
        <w:t>披露「</w:t>
      </w:r>
      <w:r w:rsidR="00F93459">
        <w:rPr>
          <w:rFonts w:hint="eastAsia"/>
        </w:rPr>
        <w:t>清大教授</w:t>
      </w:r>
      <w:proofErr w:type="gramStart"/>
      <w:r w:rsidR="00F93459">
        <w:rPr>
          <w:rFonts w:hint="eastAsia"/>
        </w:rPr>
        <w:t>被爆抄報告爽領</w:t>
      </w:r>
      <w:proofErr w:type="gramEnd"/>
      <w:r w:rsidR="00F93459">
        <w:rPr>
          <w:rFonts w:hint="eastAsia"/>
        </w:rPr>
        <w:t>8</w:t>
      </w:r>
      <w:r w:rsidR="0083461F">
        <w:rPr>
          <w:rFonts w:hint="eastAsia"/>
        </w:rPr>
        <w:t>,</w:t>
      </w:r>
      <w:r w:rsidR="00F93459">
        <w:rPr>
          <w:rFonts w:hint="eastAsia"/>
        </w:rPr>
        <w:t>780萬」</w:t>
      </w:r>
      <w:r w:rsidR="004A750D">
        <w:rPr>
          <w:rFonts w:hint="eastAsia"/>
        </w:rPr>
        <w:t>後</w:t>
      </w:r>
      <w:r w:rsidR="00F93459">
        <w:rPr>
          <w:rFonts w:hint="eastAsia"/>
        </w:rPr>
        <w:t>，</w:t>
      </w:r>
      <w:proofErr w:type="gramStart"/>
      <w:r w:rsidR="004A750D" w:rsidRPr="004A750D">
        <w:rPr>
          <w:rFonts w:hAnsi="標楷體" w:hint="eastAsia"/>
          <w:szCs w:val="32"/>
        </w:rPr>
        <w:t>嗣</w:t>
      </w:r>
      <w:proofErr w:type="gramEnd"/>
      <w:r w:rsidR="00F93459" w:rsidRPr="004A750D">
        <w:rPr>
          <w:rFonts w:hAnsi="標楷體" w:hint="eastAsia"/>
          <w:szCs w:val="32"/>
        </w:rPr>
        <w:t>原能會</w:t>
      </w:r>
      <w:r w:rsidR="00F93459" w:rsidRPr="004A750D">
        <w:rPr>
          <w:rFonts w:hAnsi="標楷體"/>
          <w:szCs w:val="32"/>
        </w:rPr>
        <w:t>審視清華大學104~106年研究計畫成果</w:t>
      </w:r>
      <w:r w:rsidR="00F93459" w:rsidRPr="004A750D">
        <w:rPr>
          <w:rFonts w:hAnsi="標楷體" w:hint="eastAsia"/>
          <w:szCs w:val="32"/>
        </w:rPr>
        <w:t>報告</w:t>
      </w:r>
      <w:r w:rsidR="00F93459" w:rsidRPr="004A750D">
        <w:rPr>
          <w:rFonts w:hAnsi="標楷體"/>
          <w:szCs w:val="32"/>
        </w:rPr>
        <w:t>，</w:t>
      </w:r>
      <w:r w:rsidR="00F93459" w:rsidRPr="004A750D">
        <w:rPr>
          <w:rFonts w:hAnsi="標楷體" w:hint="eastAsia"/>
          <w:szCs w:val="32"/>
        </w:rPr>
        <w:t>始發現3項成果報告前10頁</w:t>
      </w:r>
      <w:r w:rsidR="00F93459" w:rsidRPr="004A750D">
        <w:rPr>
          <w:rFonts w:hAnsi="標楷體"/>
          <w:szCs w:val="32"/>
        </w:rPr>
        <w:t>內容如：摘要、目的、緣起、計畫描述等與原能會公開之中程</w:t>
      </w:r>
      <w:r w:rsidR="00F93459" w:rsidRPr="004A750D">
        <w:rPr>
          <w:rFonts w:hAnsi="標楷體" w:hint="eastAsia"/>
          <w:szCs w:val="32"/>
        </w:rPr>
        <w:t>個案</w:t>
      </w:r>
      <w:r w:rsidR="00F93459" w:rsidRPr="004A750D">
        <w:rPr>
          <w:rFonts w:hAnsi="標楷體"/>
          <w:szCs w:val="32"/>
        </w:rPr>
        <w:t>計畫書</w:t>
      </w:r>
      <w:r w:rsidR="00F93459" w:rsidRPr="004A750D">
        <w:rPr>
          <w:rFonts w:hAnsi="標楷體" w:hint="eastAsia"/>
          <w:szCs w:val="32"/>
        </w:rPr>
        <w:t>、年度綱要計畫書</w:t>
      </w:r>
      <w:r w:rsidR="00F93459" w:rsidRPr="004A750D">
        <w:rPr>
          <w:rFonts w:hAnsi="標楷體"/>
          <w:szCs w:val="32"/>
        </w:rPr>
        <w:t>及招標規範雷同</w:t>
      </w:r>
      <w:r w:rsidR="00F93459" w:rsidRPr="004A750D">
        <w:rPr>
          <w:rFonts w:hAnsi="標楷體" w:hint="eastAsia"/>
          <w:szCs w:val="32"/>
        </w:rPr>
        <w:t>，有部分內容源自於未受著作權法保護之中程計畫，或有部分內容涉及技術或計畫相關描述，如</w:t>
      </w:r>
      <w:r w:rsidR="00F93459" w:rsidRPr="004A750D">
        <w:rPr>
          <w:rFonts w:hAnsi="標楷體"/>
          <w:szCs w:val="32"/>
        </w:rPr>
        <w:t>程式模式介紹、公式介紹、材料介紹及設備介紹等內容</w:t>
      </w:r>
      <w:r w:rsidR="00F93459" w:rsidRPr="004A750D">
        <w:rPr>
          <w:rFonts w:hAnsi="標楷體" w:hint="eastAsia"/>
          <w:szCs w:val="32"/>
        </w:rPr>
        <w:t>，以致於表達上有限制，</w:t>
      </w:r>
      <w:r w:rsidR="00F93459" w:rsidRPr="004A750D">
        <w:rPr>
          <w:rFonts w:hAnsi="標楷體"/>
          <w:szCs w:val="32"/>
        </w:rPr>
        <w:t>有與前</w:t>
      </w:r>
      <w:r w:rsidR="00F93459" w:rsidRPr="004A750D">
        <w:rPr>
          <w:rFonts w:hAnsi="標楷體" w:hint="eastAsia"/>
          <w:szCs w:val="32"/>
        </w:rPr>
        <w:t>1</w:t>
      </w:r>
      <w:r w:rsidR="00F93459" w:rsidRPr="004A750D">
        <w:rPr>
          <w:rFonts w:hAnsi="標楷體"/>
          <w:szCs w:val="32"/>
        </w:rPr>
        <w:t>年相同者，</w:t>
      </w:r>
      <w:r w:rsidR="00F93459" w:rsidRPr="004A750D">
        <w:rPr>
          <w:rFonts w:hAnsi="標楷體" w:hint="eastAsia"/>
          <w:szCs w:val="32"/>
        </w:rPr>
        <w:t>受委託單位清華大學</w:t>
      </w:r>
      <w:r w:rsidR="00F93459" w:rsidRPr="004A750D">
        <w:rPr>
          <w:rFonts w:hAnsi="標楷體"/>
          <w:szCs w:val="32"/>
        </w:rPr>
        <w:t>直接加以援用，</w:t>
      </w:r>
      <w:r w:rsidR="00F93459" w:rsidRPr="004A750D">
        <w:rPr>
          <w:rFonts w:hAnsi="標楷體" w:hint="eastAsia"/>
          <w:szCs w:val="32"/>
        </w:rPr>
        <w:t>而</w:t>
      </w:r>
      <w:r w:rsidR="00F93459" w:rsidRPr="004A750D">
        <w:rPr>
          <w:rFonts w:hAnsi="標楷體"/>
          <w:szCs w:val="32"/>
        </w:rPr>
        <w:lastRenderedPageBreak/>
        <w:t>未再自行撰述，確有瑕疵。</w:t>
      </w:r>
      <w:r w:rsidR="008C1155" w:rsidRPr="004A750D">
        <w:rPr>
          <w:rFonts w:hAnsi="標楷體" w:hint="eastAsia"/>
        </w:rPr>
        <w:t>原能會於</w:t>
      </w:r>
      <w:r w:rsidR="008C1155" w:rsidRPr="004A750D">
        <w:rPr>
          <w:rFonts w:ascii="Times New Roman" w:hAnsi="Times New Roman" w:hint="eastAsia"/>
        </w:rPr>
        <w:t>107</w:t>
      </w:r>
      <w:r w:rsidR="008C1155" w:rsidRPr="004A750D">
        <w:rPr>
          <w:rFonts w:ascii="Times New Roman" w:hAnsi="Times New Roman" w:hint="eastAsia"/>
        </w:rPr>
        <w:t>年</w:t>
      </w:r>
      <w:r w:rsidR="008C1155" w:rsidRPr="004A750D">
        <w:rPr>
          <w:rFonts w:ascii="Times New Roman" w:hAnsi="Times New Roman" w:hint="eastAsia"/>
        </w:rPr>
        <w:t>6</w:t>
      </w:r>
      <w:r w:rsidR="008C1155" w:rsidRPr="004A750D">
        <w:rPr>
          <w:rFonts w:ascii="Times New Roman" w:hAnsi="Times New Roman" w:hint="eastAsia"/>
        </w:rPr>
        <w:t>月聘請各領域</w:t>
      </w:r>
      <w:r w:rsidR="009A7AF9" w:rsidRPr="004A750D">
        <w:rPr>
          <w:rFonts w:ascii="Times New Roman" w:hAnsi="Times New Roman" w:hint="eastAsia"/>
        </w:rPr>
        <w:t>專家</w:t>
      </w:r>
      <w:r w:rsidR="008C1155" w:rsidRPr="004A750D">
        <w:rPr>
          <w:rFonts w:ascii="Times New Roman" w:hAnsi="Times New Roman" w:hint="eastAsia"/>
        </w:rPr>
        <w:t>學者審查期末成果報告，以「</w:t>
      </w:r>
      <w:proofErr w:type="gramStart"/>
      <w:r w:rsidR="008C1155" w:rsidRPr="004A750D">
        <w:rPr>
          <w:rFonts w:ascii="Times New Roman" w:hAnsi="Times New Roman" w:hint="eastAsia"/>
        </w:rPr>
        <w:t>科技部對研究人員</w:t>
      </w:r>
      <w:proofErr w:type="gramEnd"/>
      <w:r w:rsidR="008C1155" w:rsidRPr="004A750D">
        <w:rPr>
          <w:rFonts w:ascii="Times New Roman" w:hAnsi="Times New Roman" w:hint="eastAsia"/>
        </w:rPr>
        <w:t>學術倫理規範」為基礎，就學術倫理觀點審查略</w:t>
      </w:r>
      <w:proofErr w:type="gramStart"/>
      <w:r w:rsidR="008C1155" w:rsidRPr="004A750D">
        <w:rPr>
          <w:rFonts w:ascii="Times New Roman" w:hAnsi="Times New Roman" w:hint="eastAsia"/>
        </w:rPr>
        <w:t>以</w:t>
      </w:r>
      <w:proofErr w:type="gramEnd"/>
      <w:r w:rsidR="008C1155" w:rsidRPr="004A750D">
        <w:rPr>
          <w:rFonts w:ascii="Times New Roman" w:hAnsi="Times New Roman" w:hint="eastAsia"/>
        </w:rPr>
        <w:t>：</w:t>
      </w:r>
    </w:p>
    <w:p w:rsidR="009A7AF9" w:rsidRPr="00110052" w:rsidRDefault="009A7AF9" w:rsidP="009A7AF9">
      <w:pPr>
        <w:pStyle w:val="4"/>
        <w:numPr>
          <w:ilvl w:val="3"/>
          <w:numId w:val="1"/>
        </w:numPr>
      </w:pPr>
      <w:r>
        <w:rPr>
          <w:rFonts w:hint="eastAsia"/>
        </w:rPr>
        <w:t>專家學者A</w:t>
      </w:r>
      <w:r w:rsidRPr="00110052">
        <w:rPr>
          <w:rFonts w:hint="eastAsia"/>
        </w:rPr>
        <w:t>：各年度報告中文摘要的敘述雖有所疏失，但抄襲的指控可能過於嚴苛。針對</w:t>
      </w:r>
      <w:proofErr w:type="gramStart"/>
      <w:r>
        <w:rPr>
          <w:rFonts w:hint="eastAsia"/>
        </w:rPr>
        <w:t>3</w:t>
      </w:r>
      <w:proofErr w:type="gramEnd"/>
      <w:r w:rsidRPr="00110052">
        <w:rPr>
          <w:rFonts w:hint="eastAsia"/>
        </w:rPr>
        <w:t>年度計畫及其年度報告，雖有計畫名稱雷同、參與主持人與共同主持人人數多</w:t>
      </w:r>
      <w:r>
        <w:rPr>
          <w:rFonts w:hint="eastAsia"/>
        </w:rPr>
        <w:t>，</w:t>
      </w:r>
      <w:r w:rsidRPr="00110052">
        <w:rPr>
          <w:rFonts w:hint="eastAsia"/>
        </w:rPr>
        <w:t>且</w:t>
      </w:r>
      <w:r>
        <w:rPr>
          <w:rFonts w:hint="eastAsia"/>
        </w:rPr>
        <w:t>部分內容重複、中文摘要敘述雷同、英文摘要敘述略有不足、</w:t>
      </w:r>
      <w:r w:rsidRPr="00110052">
        <w:rPr>
          <w:rFonts w:hint="eastAsia"/>
        </w:rPr>
        <w:t>報告撰寫結構與格式雷同、背景資料相似或雷同(包括文字與圖表)、多套使用分析軟體相同等情事，惟上述情況皆屬專業技術報告撰寫上之瑕疵或疏失。</w:t>
      </w:r>
    </w:p>
    <w:p w:rsidR="009A7AF9" w:rsidRPr="00110052" w:rsidRDefault="009A7AF9" w:rsidP="009A7AF9">
      <w:pPr>
        <w:pStyle w:val="4"/>
        <w:numPr>
          <w:ilvl w:val="3"/>
          <w:numId w:val="1"/>
        </w:numPr>
      </w:pPr>
      <w:r>
        <w:rPr>
          <w:rFonts w:hint="eastAsia"/>
        </w:rPr>
        <w:t>專家學者B</w:t>
      </w:r>
      <w:r w:rsidRPr="00110052">
        <w:rPr>
          <w:rFonts w:hint="eastAsia"/>
        </w:rPr>
        <w:t>：由「中英文摘要」</w:t>
      </w:r>
      <w:r w:rsidR="00A904FC" w:rsidRPr="00110052">
        <w:rPr>
          <w:rFonts w:hint="eastAsia"/>
        </w:rPr>
        <w:t>大致相同</w:t>
      </w:r>
      <w:r w:rsidR="006D4552">
        <w:rPr>
          <w:rFonts w:hint="eastAsia"/>
        </w:rPr>
        <w:t>而言</w:t>
      </w:r>
      <w:r w:rsidRPr="00110052">
        <w:rPr>
          <w:rFonts w:hint="eastAsia"/>
        </w:rPr>
        <w:t>，自是違反一般常態，然而以</w:t>
      </w:r>
      <w:r w:rsidR="006D4552">
        <w:rPr>
          <w:rFonts w:hint="eastAsia"/>
        </w:rPr>
        <w:t>3</w:t>
      </w:r>
      <w:r w:rsidRPr="00110052">
        <w:rPr>
          <w:rFonts w:hint="eastAsia"/>
        </w:rPr>
        <w:t>年成果各自針對不同核電廠不同情境的模擬分析</w:t>
      </w:r>
      <w:r w:rsidR="006D4552">
        <w:rPr>
          <w:rFonts w:hint="eastAsia"/>
        </w:rPr>
        <w:t>，</w:t>
      </w:r>
      <w:r w:rsidRPr="00110052">
        <w:rPr>
          <w:rFonts w:hint="eastAsia"/>
        </w:rPr>
        <w:t>實為計畫重點，而由之推演結論及建議更屬計畫成果核心</w:t>
      </w:r>
      <w:r w:rsidR="006D4552">
        <w:rPr>
          <w:rFonts w:hint="eastAsia"/>
        </w:rPr>
        <w:t>；由</w:t>
      </w:r>
      <w:r w:rsidRPr="00110052">
        <w:rPr>
          <w:rFonts w:hint="eastAsia"/>
        </w:rPr>
        <w:t>後者面向，似又無極明顯大量複製情形</w:t>
      </w:r>
      <w:r w:rsidR="006D4552">
        <w:rPr>
          <w:rFonts w:hint="eastAsia"/>
        </w:rPr>
        <w:t>，</w:t>
      </w:r>
      <w:r w:rsidRPr="00110052">
        <w:rPr>
          <w:rFonts w:hint="eastAsia"/>
        </w:rPr>
        <w:t>建議原能會宜請清華大學就有重複或複製過去報告文字、圖片、公式，說明原由或引述出處，如內容成果屬抄襲宜刪除，並</w:t>
      </w:r>
      <w:proofErr w:type="gramStart"/>
      <w:r w:rsidRPr="00110052">
        <w:rPr>
          <w:rFonts w:hint="eastAsia"/>
        </w:rPr>
        <w:t>釐</w:t>
      </w:r>
      <w:proofErr w:type="gramEnd"/>
      <w:r w:rsidRPr="00110052">
        <w:rPr>
          <w:rFonts w:hint="eastAsia"/>
        </w:rPr>
        <w:t>清重複</w:t>
      </w:r>
      <w:r w:rsidR="00C53279">
        <w:rPr>
          <w:rFonts w:hint="eastAsia"/>
        </w:rPr>
        <w:t>占</w:t>
      </w:r>
      <w:r w:rsidRPr="00110052">
        <w:rPr>
          <w:rFonts w:hint="eastAsia"/>
        </w:rPr>
        <w:t>比及位置</w:t>
      </w:r>
      <w:r w:rsidR="006D4552">
        <w:rPr>
          <w:rFonts w:hint="eastAsia"/>
        </w:rPr>
        <w:t>，</w:t>
      </w:r>
      <w:r w:rsidRPr="00110052">
        <w:rPr>
          <w:rFonts w:hint="eastAsia"/>
        </w:rPr>
        <w:t>且解釋原由，以</w:t>
      </w:r>
      <w:r w:rsidR="006D4552">
        <w:rPr>
          <w:rFonts w:hint="eastAsia"/>
        </w:rPr>
        <w:t>利</w:t>
      </w:r>
      <w:r w:rsidRPr="00110052">
        <w:rPr>
          <w:rFonts w:hint="eastAsia"/>
        </w:rPr>
        <w:t>修訂最後期末報告版本。</w:t>
      </w:r>
    </w:p>
    <w:p w:rsidR="009A7AF9" w:rsidRPr="00110052" w:rsidRDefault="009A7AF9" w:rsidP="009A7AF9">
      <w:pPr>
        <w:pStyle w:val="4"/>
        <w:numPr>
          <w:ilvl w:val="3"/>
          <w:numId w:val="1"/>
        </w:numPr>
      </w:pPr>
      <w:r>
        <w:rPr>
          <w:rFonts w:hint="eastAsia"/>
        </w:rPr>
        <w:t>專家學者C</w:t>
      </w:r>
      <w:r w:rsidRPr="00110052">
        <w:rPr>
          <w:rFonts w:hint="eastAsia"/>
        </w:rPr>
        <w:t>：研究成果抄襲係指分析結果數據與結論有任何相似雷同或完全複製之情事。本案委託研究計畫考慮其根據相同的研究材料、設備、程式介面與理論基礎，及跨年度的研究具有相同的理想願景目的</w:t>
      </w:r>
      <w:r w:rsidR="006D4552">
        <w:rPr>
          <w:rFonts w:hint="eastAsia"/>
        </w:rPr>
        <w:t>。</w:t>
      </w:r>
      <w:r w:rsidRPr="00110052">
        <w:rPr>
          <w:rFonts w:hint="eastAsia"/>
        </w:rPr>
        <w:t>針對這些共同處採用相似的描述與說明，僅為讀者進行基本簡介，不屬研究成果抄襲</w:t>
      </w:r>
      <w:r w:rsidR="006D4552">
        <w:rPr>
          <w:rFonts w:hint="eastAsia"/>
        </w:rPr>
        <w:t>，</w:t>
      </w:r>
      <w:r w:rsidRPr="00110052">
        <w:rPr>
          <w:rFonts w:hint="eastAsia"/>
        </w:rPr>
        <w:t>但研究報告中必須對所有相似或相同的敘述註明最初始的來源，</w:t>
      </w:r>
      <w:r w:rsidR="006D4552">
        <w:rPr>
          <w:rFonts w:hint="eastAsia"/>
        </w:rPr>
        <w:t>故</w:t>
      </w:r>
      <w:r w:rsidRPr="00110052">
        <w:rPr>
          <w:rFonts w:hint="eastAsia"/>
        </w:rPr>
        <w:t>建議於研究報告中，</w:t>
      </w:r>
      <w:r w:rsidRPr="00110052">
        <w:rPr>
          <w:rFonts w:hint="eastAsia"/>
        </w:rPr>
        <w:lastRenderedPageBreak/>
        <w:t>須特別針對逐年的差異，</w:t>
      </w:r>
      <w:proofErr w:type="gramStart"/>
      <w:r w:rsidRPr="00110052">
        <w:rPr>
          <w:rFonts w:hint="eastAsia"/>
        </w:rPr>
        <w:t>清楚條</w:t>
      </w:r>
      <w:proofErr w:type="gramEnd"/>
      <w:r w:rsidRPr="00110052">
        <w:rPr>
          <w:rFonts w:hint="eastAsia"/>
        </w:rPr>
        <w:t>列並詳加說明。</w:t>
      </w:r>
    </w:p>
    <w:p w:rsidR="009A7AF9" w:rsidRPr="00110052" w:rsidRDefault="009A7AF9" w:rsidP="009A7AF9">
      <w:pPr>
        <w:pStyle w:val="4"/>
        <w:numPr>
          <w:ilvl w:val="3"/>
          <w:numId w:val="1"/>
        </w:numPr>
      </w:pPr>
      <w:r>
        <w:rPr>
          <w:rFonts w:hint="eastAsia"/>
        </w:rPr>
        <w:t>專家學者D</w:t>
      </w:r>
      <w:r w:rsidRPr="00110052">
        <w:rPr>
          <w:rFonts w:hint="eastAsia"/>
        </w:rPr>
        <w:t>：依</w:t>
      </w:r>
      <w:proofErr w:type="gramStart"/>
      <w:r w:rsidRPr="00110052">
        <w:rPr>
          <w:rFonts w:hint="eastAsia"/>
        </w:rPr>
        <w:t>科技部對研究人員</w:t>
      </w:r>
      <w:proofErr w:type="gramEnd"/>
      <w:r w:rsidRPr="00110052">
        <w:rPr>
          <w:rFonts w:hint="eastAsia"/>
        </w:rPr>
        <w:t>學術倫理規範第7條自我抄襲的規範中已明示：研究計畫或</w:t>
      </w:r>
      <w:proofErr w:type="gramStart"/>
      <w:r w:rsidRPr="00110052">
        <w:rPr>
          <w:rFonts w:hint="eastAsia"/>
        </w:rPr>
        <w:t>論文均不應</w:t>
      </w:r>
      <w:proofErr w:type="gramEnd"/>
      <w:r w:rsidRPr="00110052">
        <w:rPr>
          <w:rFonts w:hint="eastAsia"/>
        </w:rPr>
        <w:t>抄襲自己曾發表之著作。另計畫成果報告於日後在期刊發表，不應視為抄襲。計畫、成果報告通常</w:t>
      </w:r>
      <w:proofErr w:type="gramStart"/>
      <w:r w:rsidRPr="00110052">
        <w:rPr>
          <w:rFonts w:hint="eastAsia"/>
        </w:rPr>
        <w:t>不</w:t>
      </w:r>
      <w:proofErr w:type="gramEnd"/>
      <w:r w:rsidRPr="00110052">
        <w:rPr>
          <w:rFonts w:hint="eastAsia"/>
        </w:rPr>
        <w:t>視為正式發表，亦無自我引</w:t>
      </w:r>
      <w:proofErr w:type="gramStart"/>
      <w:r w:rsidRPr="00110052">
        <w:rPr>
          <w:rFonts w:hint="eastAsia"/>
        </w:rPr>
        <w:t>註</w:t>
      </w:r>
      <w:proofErr w:type="gramEnd"/>
      <w:r w:rsidRPr="00110052">
        <w:rPr>
          <w:rFonts w:hint="eastAsia"/>
        </w:rPr>
        <w:t>之需要。因此成果報告非一般性學術論文，其尺度較寬。部分成果報告內容如：目的、緣起、計畫描述、模式介紹、公式介紹、材料介紹、設備介紹等內容與原能會公開之中程計畫書綱要雷同，以計畫執行</w:t>
      </w:r>
      <w:proofErr w:type="gramStart"/>
      <w:r w:rsidRPr="00110052">
        <w:rPr>
          <w:rFonts w:hint="eastAsia"/>
        </w:rPr>
        <w:t>週</w:t>
      </w:r>
      <w:proofErr w:type="gramEnd"/>
      <w:r w:rsidRPr="00110052">
        <w:rPr>
          <w:rFonts w:hint="eastAsia"/>
        </w:rPr>
        <w:t>延性而言有失妥當，建議原能會要求改正上述瑕疵之作為。</w:t>
      </w:r>
    </w:p>
    <w:p w:rsidR="009A7AF9" w:rsidRPr="00110052" w:rsidRDefault="009A7AF9" w:rsidP="009A7AF9">
      <w:pPr>
        <w:pStyle w:val="4"/>
        <w:numPr>
          <w:ilvl w:val="3"/>
          <w:numId w:val="1"/>
        </w:numPr>
      </w:pPr>
      <w:r>
        <w:rPr>
          <w:rFonts w:hint="eastAsia"/>
        </w:rPr>
        <w:t>專家學者E</w:t>
      </w:r>
      <w:r w:rsidRPr="00110052">
        <w:rPr>
          <w:rFonts w:hint="eastAsia"/>
        </w:rPr>
        <w:t>：各年計畫的學術內容均分為「核能安全」及「前瞻核能技術研究」</w:t>
      </w:r>
      <w:r w:rsidR="00C53279">
        <w:rPr>
          <w:rFonts w:hint="eastAsia"/>
        </w:rPr>
        <w:t>2</w:t>
      </w:r>
      <w:r w:rsidRPr="00110052">
        <w:rPr>
          <w:rFonts w:hint="eastAsia"/>
        </w:rPr>
        <w:t>部分，「核能安全」主要係探討現有</w:t>
      </w:r>
      <w:r w:rsidR="00C051B3">
        <w:rPr>
          <w:rFonts w:hint="eastAsia"/>
        </w:rPr>
        <w:t>核</w:t>
      </w:r>
      <w:r w:rsidRPr="00110052">
        <w:rPr>
          <w:rFonts w:hint="eastAsia"/>
        </w:rPr>
        <w:t>電廠各機組與用過燃料池應對嚴重事故的安全處置方法，研究對象係現有各核能機組屬應用研究，每一主題各年所用的方法有許多相同之處，但其對象或標的各自不同，惟有極少數的主題有同樣的一部分結果出現在不同年度的報告中，雖然可以增加報告的篇幅，但其實是沒必要的，尤其這些報告並未指明撰寫人，乍看之下就像是抄襲之作；「前瞻核能技術研究」較偏重核能安全的基礎學術，為不針對特定機組的研究。對於純學術研究而言，理論與工具相同就是一樣的，實例不同並不足以成為不同的研究。但對於應用而言，不同的實例就有其相對應的行為，若要取得實際可運用的特定方法，就必須採用最適當的工具。對應用研究而言，即使運用同樣工具，實例不同就是不同的研究，</w:t>
      </w:r>
      <w:proofErr w:type="gramStart"/>
      <w:r w:rsidRPr="00110052">
        <w:rPr>
          <w:rFonts w:hint="eastAsia"/>
        </w:rPr>
        <w:t>雖純學術</w:t>
      </w:r>
      <w:proofErr w:type="gramEnd"/>
      <w:r w:rsidRPr="00110052">
        <w:rPr>
          <w:rFonts w:hint="eastAsia"/>
        </w:rPr>
        <w:t>價值不高，但對工程需求而言，這些工作</w:t>
      </w:r>
      <w:r w:rsidRPr="00110052">
        <w:rPr>
          <w:rFonts w:hint="eastAsia"/>
        </w:rPr>
        <w:lastRenderedPageBreak/>
        <w:t>是不可或缺的，不同實例之間也是不可替代的。</w:t>
      </w:r>
    </w:p>
    <w:p w:rsidR="009A7AF9" w:rsidRPr="004A750D" w:rsidRDefault="009A7AF9" w:rsidP="009A7AF9">
      <w:pPr>
        <w:pStyle w:val="4"/>
        <w:rPr>
          <w:rFonts w:hAnsi="標楷體"/>
        </w:rPr>
      </w:pPr>
      <w:r>
        <w:rPr>
          <w:rFonts w:hint="eastAsia"/>
        </w:rPr>
        <w:t>專家學者F</w:t>
      </w:r>
      <w:r w:rsidRPr="00110052">
        <w:rPr>
          <w:rFonts w:hint="eastAsia"/>
        </w:rPr>
        <w:t>：依據</w:t>
      </w:r>
      <w:proofErr w:type="gramStart"/>
      <w:r w:rsidRPr="00110052">
        <w:rPr>
          <w:rFonts w:hint="eastAsia"/>
        </w:rPr>
        <w:t>科技部對研究人員</w:t>
      </w:r>
      <w:proofErr w:type="gramEnd"/>
      <w:r w:rsidRPr="00110052">
        <w:rPr>
          <w:rFonts w:hint="eastAsia"/>
        </w:rPr>
        <w:t>學術倫理規範的「6.註明他人貢獻的補充第(4)點：共同發表之論文，共同申請之研究計畫、整合型計畫總計畫與子計畫，皆可視為共同著作(全部或部分)，對共同著作之引用不算抄襲」，以及「7.自我抄襲的制約的補充第(1)點：某些著作應視為同一件，不應視為抄襲。計畫成果報告通常不被視為正式發表，亦無自我引</w:t>
      </w:r>
      <w:proofErr w:type="gramStart"/>
      <w:r w:rsidRPr="00110052">
        <w:rPr>
          <w:rFonts w:hint="eastAsia"/>
        </w:rPr>
        <w:t>註</w:t>
      </w:r>
      <w:proofErr w:type="gramEnd"/>
      <w:r w:rsidRPr="00110052">
        <w:rPr>
          <w:rFonts w:hint="eastAsia"/>
        </w:rPr>
        <w:t>之需要」。因本案104年、105年及106年研究期末成果報告為</w:t>
      </w:r>
      <w:r w:rsidR="00C051B3">
        <w:rPr>
          <w:rFonts w:hint="eastAsia"/>
        </w:rPr>
        <w:t>4</w:t>
      </w:r>
      <w:r w:rsidRPr="00110052">
        <w:rPr>
          <w:rFonts w:hint="eastAsia"/>
        </w:rPr>
        <w:t>年期的延續計畫，且不同年度之計畫主持人及共同主持人</w:t>
      </w:r>
      <w:r w:rsidR="00AE6867">
        <w:rPr>
          <w:rFonts w:hint="eastAsia"/>
        </w:rPr>
        <w:t>葉○</w:t>
      </w:r>
      <w:proofErr w:type="gramStart"/>
      <w:r w:rsidR="00AE6867">
        <w:rPr>
          <w:rFonts w:hint="eastAsia"/>
        </w:rPr>
        <w:t>洸</w:t>
      </w:r>
      <w:proofErr w:type="gramEnd"/>
      <w:r w:rsidRPr="00110052">
        <w:rPr>
          <w:rFonts w:hint="eastAsia"/>
        </w:rPr>
        <w:t>及</w:t>
      </w:r>
      <w:proofErr w:type="gramStart"/>
      <w:r w:rsidR="00AE6867">
        <w:rPr>
          <w:rFonts w:hint="eastAsia"/>
        </w:rPr>
        <w:t>潘</w:t>
      </w:r>
      <w:proofErr w:type="gramEnd"/>
      <w:r w:rsidR="00AE6867">
        <w:rPr>
          <w:rFonts w:hint="eastAsia"/>
        </w:rPr>
        <w:t>○</w:t>
      </w:r>
      <w:r w:rsidRPr="00110052">
        <w:rPr>
          <w:rFonts w:hint="eastAsia"/>
        </w:rPr>
        <w:t>為相同的人，故104年、105年及106年之研究期末報告應可以當作共同著作，而在不同年度的研究期末報告有引用的內容並不算是抄襲，且無自我引</w:t>
      </w:r>
      <w:proofErr w:type="gramStart"/>
      <w:r w:rsidRPr="00110052">
        <w:rPr>
          <w:rFonts w:hint="eastAsia"/>
        </w:rPr>
        <w:t>註</w:t>
      </w:r>
      <w:proofErr w:type="gramEnd"/>
      <w:r w:rsidRPr="00110052">
        <w:rPr>
          <w:rFonts w:hint="eastAsia"/>
        </w:rPr>
        <w:t>的需要。</w:t>
      </w:r>
    </w:p>
    <w:p w:rsidR="002B2AFA" w:rsidRPr="002B2AFA" w:rsidRDefault="004A750D" w:rsidP="00F93FCB">
      <w:pPr>
        <w:pStyle w:val="3"/>
        <w:rPr>
          <w:rFonts w:hAnsi="標楷體"/>
          <w:szCs w:val="32"/>
        </w:rPr>
      </w:pPr>
      <w:r w:rsidRPr="001D72AF">
        <w:rPr>
          <w:rFonts w:hint="eastAsia"/>
        </w:rPr>
        <w:t>原能會</w:t>
      </w:r>
      <w:r>
        <w:rPr>
          <w:rFonts w:hint="eastAsia"/>
        </w:rPr>
        <w:t>復</w:t>
      </w:r>
      <w:r w:rsidRPr="004A750D">
        <w:rPr>
          <w:rFonts w:hint="eastAsia"/>
        </w:rPr>
        <w:t>於107年8月17日</w:t>
      </w:r>
      <w:r w:rsidR="002B2AFA">
        <w:rPr>
          <w:rFonts w:hint="eastAsia"/>
        </w:rPr>
        <w:t>至</w:t>
      </w:r>
      <w:r w:rsidRPr="004A750D">
        <w:rPr>
          <w:rFonts w:hint="eastAsia"/>
        </w:rPr>
        <w:t>清華大學執行委託研究計畫實地查核，除</w:t>
      </w:r>
      <w:proofErr w:type="gramStart"/>
      <w:r w:rsidRPr="004A750D">
        <w:rPr>
          <w:rFonts w:hint="eastAsia"/>
        </w:rPr>
        <w:t>前揭</w:t>
      </w:r>
      <w:r w:rsidRPr="001D72AF">
        <w:t>前主</w:t>
      </w:r>
      <w:r w:rsidRPr="001D72AF">
        <w:rPr>
          <w:rFonts w:hint="eastAsia"/>
        </w:rPr>
        <w:t>任</w:t>
      </w:r>
      <w:r w:rsidRPr="001D72AF">
        <w:t>委</w:t>
      </w:r>
      <w:r w:rsidRPr="001D72AF">
        <w:rPr>
          <w:rFonts w:hint="eastAsia"/>
        </w:rPr>
        <w:t>員</w:t>
      </w:r>
      <w:proofErr w:type="gramEnd"/>
      <w:r w:rsidR="00315095">
        <w:t>周</w:t>
      </w:r>
      <w:r w:rsidR="00AE6867" w:rsidRPr="0074747F">
        <w:rPr>
          <w:rFonts w:hAnsi="標楷體" w:hint="eastAsia"/>
          <w:sz w:val="28"/>
          <w:szCs w:val="28"/>
        </w:rPr>
        <w:t>○</w:t>
      </w:r>
      <w:r w:rsidR="00315095">
        <w:t>卿</w:t>
      </w:r>
      <w:proofErr w:type="gramStart"/>
      <w:r w:rsidRPr="001D72AF">
        <w:t>不</w:t>
      </w:r>
      <w:r w:rsidRPr="001D72AF">
        <w:rPr>
          <w:rFonts w:hint="eastAsia"/>
        </w:rPr>
        <w:t>得</w:t>
      </w:r>
      <w:r w:rsidRPr="001D72AF">
        <w:t>再參計畫</w:t>
      </w:r>
      <w:proofErr w:type="gramEnd"/>
      <w:r w:rsidRPr="001D72AF">
        <w:t>，</w:t>
      </w:r>
      <w:r w:rsidRPr="001D72AF">
        <w:rPr>
          <w:rFonts w:hint="eastAsia"/>
        </w:rPr>
        <w:t>扣除</w:t>
      </w:r>
      <w:r w:rsidRPr="001D72AF">
        <w:t>人事費用1</w:t>
      </w:r>
      <w:r w:rsidRPr="001D72AF">
        <w:rPr>
          <w:rFonts w:hint="eastAsia"/>
        </w:rPr>
        <w:t>2</w:t>
      </w:r>
      <w:r w:rsidRPr="001D72AF">
        <w:t>萬元</w:t>
      </w:r>
      <w:r w:rsidRPr="001D72AF">
        <w:rPr>
          <w:rFonts w:hint="eastAsia"/>
        </w:rPr>
        <w:t>外，並</w:t>
      </w:r>
      <w:r>
        <w:rPr>
          <w:rFonts w:hint="eastAsia"/>
        </w:rPr>
        <w:t>追繳</w:t>
      </w:r>
      <w:proofErr w:type="gramStart"/>
      <w:r w:rsidRPr="001D72AF">
        <w:t>104</w:t>
      </w:r>
      <w:proofErr w:type="gramEnd"/>
      <w:r w:rsidRPr="001D72AF">
        <w:t>年</w:t>
      </w:r>
      <w:r>
        <w:rPr>
          <w:rFonts w:hint="eastAsia"/>
        </w:rPr>
        <w:t>度</w:t>
      </w:r>
      <w:r w:rsidRPr="001D72AF">
        <w:t>委託研究計畫5項未執行出</w:t>
      </w:r>
      <w:r w:rsidRPr="002B2AFA">
        <w:rPr>
          <w:rFonts w:hAnsi="標楷體"/>
          <w:szCs w:val="32"/>
        </w:rPr>
        <w:t>國項目53萬3,200元，</w:t>
      </w:r>
      <w:proofErr w:type="gramStart"/>
      <w:r w:rsidRPr="002B2AFA">
        <w:rPr>
          <w:rFonts w:hAnsi="標楷體"/>
          <w:szCs w:val="32"/>
        </w:rPr>
        <w:t>另計罰違約金</w:t>
      </w:r>
      <w:proofErr w:type="gramEnd"/>
      <w:r w:rsidRPr="002B2AFA">
        <w:rPr>
          <w:rFonts w:hAnsi="標楷體"/>
          <w:szCs w:val="32"/>
        </w:rPr>
        <w:t>10萬6,640元。</w:t>
      </w:r>
      <w:r w:rsidR="002B2AFA" w:rsidRPr="002B2AFA">
        <w:rPr>
          <w:rFonts w:hAnsi="標楷體" w:hint="eastAsia"/>
          <w:szCs w:val="32"/>
        </w:rPr>
        <w:t>嗣後</w:t>
      </w:r>
      <w:r w:rsidR="002B2AFA" w:rsidRPr="00660517">
        <w:rPr>
          <w:rFonts w:hAnsi="標楷體" w:hint="eastAsia"/>
          <w:szCs w:val="32"/>
        </w:rPr>
        <w:t>原能會</w:t>
      </w:r>
      <w:r w:rsidR="002B2AFA">
        <w:rPr>
          <w:rFonts w:hAnsi="標楷體" w:hint="eastAsia"/>
          <w:szCs w:val="32"/>
        </w:rPr>
        <w:t>除</w:t>
      </w:r>
      <w:r w:rsidR="002B2AFA" w:rsidRPr="00660517">
        <w:rPr>
          <w:rFonts w:hAnsi="標楷體" w:hint="eastAsia"/>
          <w:szCs w:val="32"/>
        </w:rPr>
        <w:t>要求各計畫主辦單位就科技計畫進行內容審查，委託研究計畫亦須參照原能會科技計畫審查表辦理。另原能會為確立違反學術倫理案件客觀公正之處理程序，</w:t>
      </w:r>
      <w:proofErr w:type="gramStart"/>
      <w:r w:rsidR="002B2AFA" w:rsidRPr="00660517">
        <w:rPr>
          <w:rFonts w:hAnsi="標楷體" w:hint="eastAsia"/>
          <w:szCs w:val="32"/>
        </w:rPr>
        <w:t>參據</w:t>
      </w:r>
      <w:proofErr w:type="gramEnd"/>
      <w:r w:rsidR="002B2AFA">
        <w:rPr>
          <w:rFonts w:hAnsi="標楷體" w:hint="eastAsia"/>
          <w:szCs w:val="32"/>
        </w:rPr>
        <w:t>「科技部</w:t>
      </w:r>
      <w:r w:rsidR="002B2AFA" w:rsidRPr="00660517">
        <w:rPr>
          <w:rFonts w:hAnsi="標楷體" w:hint="eastAsia"/>
          <w:szCs w:val="32"/>
        </w:rPr>
        <w:t>學術倫理案件處理及審議要點」，</w:t>
      </w:r>
      <w:r w:rsidR="002B2AFA">
        <w:rPr>
          <w:rFonts w:hAnsi="標楷體" w:hint="eastAsia"/>
          <w:szCs w:val="32"/>
        </w:rPr>
        <w:t>107年8月17日</w:t>
      </w:r>
      <w:r w:rsidR="002B2AFA" w:rsidRPr="00660517">
        <w:rPr>
          <w:rFonts w:hAnsi="標楷體" w:hint="eastAsia"/>
          <w:szCs w:val="32"/>
        </w:rPr>
        <w:t>訂定</w:t>
      </w:r>
      <w:r w:rsidR="002B2AFA">
        <w:rPr>
          <w:rFonts w:hAnsi="標楷體" w:hint="eastAsia"/>
          <w:szCs w:val="32"/>
        </w:rPr>
        <w:t>「</w:t>
      </w:r>
      <w:r w:rsidR="002B2AFA" w:rsidRPr="002B2AFA">
        <w:rPr>
          <w:rFonts w:hAnsi="標楷體" w:hint="eastAsia"/>
          <w:szCs w:val="32"/>
        </w:rPr>
        <w:t>行政院原子能委員會學術倫理案件處理及審議要點」</w:t>
      </w:r>
      <w:r w:rsidR="002B2AFA">
        <w:rPr>
          <w:rFonts w:hAnsi="標楷體" w:hint="eastAsia"/>
          <w:szCs w:val="32"/>
        </w:rPr>
        <w:t>（</w:t>
      </w:r>
      <w:r w:rsidR="002B2AFA" w:rsidRPr="00142B45">
        <w:rPr>
          <w:rFonts w:hAnsi="標楷體" w:hint="eastAsia"/>
          <w:color w:val="000000" w:themeColor="text1"/>
        </w:rPr>
        <w:t>108年3月7日</w:t>
      </w:r>
      <w:r w:rsidR="002B2AFA" w:rsidRPr="002B10BB">
        <w:rPr>
          <w:rFonts w:hAnsi="標楷體" w:hint="eastAsia"/>
          <w:color w:val="000000" w:themeColor="text1"/>
        </w:rPr>
        <w:t>修正</w:t>
      </w:r>
      <w:r w:rsidR="002B2AFA">
        <w:rPr>
          <w:rFonts w:hAnsi="標楷體" w:hint="eastAsia"/>
          <w:szCs w:val="32"/>
        </w:rPr>
        <w:t>）</w:t>
      </w:r>
      <w:r w:rsidR="002B2AFA" w:rsidRPr="002B2AFA">
        <w:rPr>
          <w:rFonts w:hAnsi="標楷體" w:hint="eastAsia"/>
          <w:szCs w:val="32"/>
        </w:rPr>
        <w:t>，</w:t>
      </w:r>
      <w:r w:rsidR="002B2AFA" w:rsidRPr="00660517">
        <w:rPr>
          <w:rFonts w:hAnsi="標楷體" w:hint="eastAsia"/>
          <w:szCs w:val="32"/>
        </w:rPr>
        <w:t>並設置學術倫理審議會，</w:t>
      </w:r>
      <w:r w:rsidR="002B2AFA">
        <w:rPr>
          <w:rFonts w:hAnsi="標楷體" w:hint="eastAsia"/>
          <w:szCs w:val="32"/>
        </w:rPr>
        <w:t>以</w:t>
      </w:r>
      <w:r w:rsidR="002B2AFA" w:rsidRPr="00660517">
        <w:rPr>
          <w:rFonts w:hAnsi="標楷體" w:hint="eastAsia"/>
          <w:szCs w:val="32"/>
        </w:rPr>
        <w:t>作為學術倫理案件審議之準則</w:t>
      </w:r>
      <w:r w:rsidR="002B2AFA">
        <w:rPr>
          <w:rFonts w:hAnsi="標楷體" w:hint="eastAsia"/>
          <w:szCs w:val="32"/>
        </w:rPr>
        <w:t>。</w:t>
      </w:r>
    </w:p>
    <w:p w:rsidR="00C34DE3" w:rsidRPr="00F93FCB" w:rsidRDefault="002B2AFA" w:rsidP="004266B8">
      <w:pPr>
        <w:pStyle w:val="3"/>
      </w:pPr>
      <w:r>
        <w:rPr>
          <w:rFonts w:hint="eastAsia"/>
        </w:rPr>
        <w:t>綜上</w:t>
      </w:r>
      <w:r w:rsidR="00A904FC">
        <w:rPr>
          <w:rFonts w:hint="eastAsia"/>
        </w:rPr>
        <w:t>，</w:t>
      </w:r>
      <w:r w:rsidR="004A750D" w:rsidRPr="004A750D">
        <w:rPr>
          <w:rFonts w:hint="eastAsia"/>
        </w:rPr>
        <w:t>本案委託研究計畫係因</w:t>
      </w:r>
      <w:r w:rsidR="004A750D" w:rsidRPr="004A750D">
        <w:t>2011</w:t>
      </w:r>
      <w:r w:rsidR="004A750D" w:rsidRPr="004A750D">
        <w:rPr>
          <w:rFonts w:hint="eastAsia"/>
        </w:rPr>
        <w:t>年日本福島核能電廠機組爐</w:t>
      </w:r>
      <w:proofErr w:type="gramStart"/>
      <w:r w:rsidR="004A750D" w:rsidRPr="004A750D">
        <w:rPr>
          <w:rFonts w:hint="eastAsia"/>
        </w:rPr>
        <w:t>心熔毀</w:t>
      </w:r>
      <w:r w:rsidR="004A750D">
        <w:rPr>
          <w:rFonts w:hint="eastAsia"/>
        </w:rPr>
        <w:t>之</w:t>
      </w:r>
      <w:proofErr w:type="gramEnd"/>
      <w:r w:rsidR="004A750D" w:rsidRPr="004A750D">
        <w:rPr>
          <w:rFonts w:hint="eastAsia"/>
        </w:rPr>
        <w:t>重大災害，</w:t>
      </w:r>
      <w:r w:rsidR="004A750D">
        <w:rPr>
          <w:rFonts w:hint="eastAsia"/>
        </w:rPr>
        <w:t>引發</w:t>
      </w:r>
      <w:r w:rsidR="004A750D" w:rsidRPr="004A750D">
        <w:rPr>
          <w:rFonts w:hint="eastAsia"/>
        </w:rPr>
        <w:t>各國重新檢視核能電廠安全設計</w:t>
      </w:r>
      <w:r w:rsidR="00C34DE3">
        <w:rPr>
          <w:rFonts w:hint="eastAsia"/>
        </w:rPr>
        <w:t>之必要</w:t>
      </w:r>
      <w:r w:rsidR="004A750D" w:rsidRPr="004A750D">
        <w:rPr>
          <w:rFonts w:hint="eastAsia"/>
        </w:rPr>
        <w:t>，我國</w:t>
      </w:r>
      <w:r w:rsidR="00C34DE3">
        <w:rPr>
          <w:rFonts w:hint="eastAsia"/>
        </w:rPr>
        <w:t>亦以</w:t>
      </w:r>
      <w:r w:rsidR="00C34DE3" w:rsidRPr="00C34DE3">
        <w:rPr>
          <w:rFonts w:hint="eastAsia"/>
        </w:rPr>
        <w:t>確保核能安全</w:t>
      </w:r>
      <w:r w:rsidR="00C34DE3" w:rsidRPr="00C34DE3">
        <w:rPr>
          <w:rFonts w:hint="eastAsia"/>
        </w:rPr>
        <w:lastRenderedPageBreak/>
        <w:t>為計畫願景，透過對斷然處置措施及基準事故舒緩決策之應用分析，為國內核能電廠相關安全設施改進提供具體建議，以提升核安管制效率。</w:t>
      </w:r>
      <w:proofErr w:type="gramStart"/>
      <w:r w:rsidR="00C34DE3" w:rsidRPr="00C34DE3">
        <w:rPr>
          <w:rFonts w:hint="eastAsia"/>
        </w:rPr>
        <w:t>惟</w:t>
      </w:r>
      <w:proofErr w:type="gramEnd"/>
      <w:r w:rsidR="0083461F" w:rsidRPr="0083461F">
        <w:rPr>
          <w:rFonts w:hint="eastAsia"/>
        </w:rPr>
        <w:t>原能會辦理104年、105年及106年相關核能安全及前瞻技術委託研究計畫，未正視該等研究計畫經費龐大，理當用更客觀公正方式辦理評選及審標作業，</w:t>
      </w:r>
      <w:proofErr w:type="gramStart"/>
      <w:r w:rsidR="0083461F" w:rsidRPr="0083461F">
        <w:rPr>
          <w:rFonts w:hint="eastAsia"/>
        </w:rPr>
        <w:t>採</w:t>
      </w:r>
      <w:proofErr w:type="gramEnd"/>
      <w:r w:rsidR="0083461F" w:rsidRPr="0083461F">
        <w:rPr>
          <w:rFonts w:hint="eastAsia"/>
        </w:rPr>
        <w:t>更高標準審查成果報告，以落實計畫成效之查核機制。</w:t>
      </w:r>
      <w:r w:rsidR="005E4936" w:rsidRPr="005E4936">
        <w:rPr>
          <w:rFonts w:hint="eastAsia"/>
        </w:rPr>
        <w:t>卻連續3年邀請同一批核子工程專家學者擔任評選委員，</w:t>
      </w:r>
      <w:proofErr w:type="gramStart"/>
      <w:r w:rsidR="005E4936" w:rsidRPr="005E4936">
        <w:rPr>
          <w:rFonts w:hint="eastAsia"/>
        </w:rPr>
        <w:t>均未有</w:t>
      </w:r>
      <w:proofErr w:type="gramEnd"/>
      <w:r w:rsidR="004266B8" w:rsidRPr="004266B8">
        <w:rPr>
          <w:rFonts w:hint="eastAsia"/>
        </w:rPr>
        <w:t>與該計畫有關之</w:t>
      </w:r>
      <w:r w:rsidR="005E4936" w:rsidRPr="005E4936">
        <w:rPr>
          <w:rFonts w:hint="eastAsia"/>
        </w:rPr>
        <w:t>電機、機械、土木、消防等領域專家學者參與；復對清華大學所提各年度投標文件計畫主持人及共同主持人高比例重</w:t>
      </w:r>
      <w:r w:rsidR="00E71E1F">
        <w:rPr>
          <w:rFonts w:hint="eastAsia"/>
        </w:rPr>
        <w:t>複</w:t>
      </w:r>
      <w:r w:rsidR="005E4936" w:rsidRPr="005E4936">
        <w:rPr>
          <w:rFonts w:hint="eastAsia"/>
        </w:rPr>
        <w:t>，全然視若無睹；任令清華大學於連續3年、3個分項計畫之期末報告中，引用該會中程計畫書綱要內容，且未確實管控出國項目之計畫變更，招致外界非議</w:t>
      </w:r>
      <w:r w:rsidR="005E4936">
        <w:rPr>
          <w:rFonts w:hint="eastAsia"/>
        </w:rPr>
        <w:t>，</w:t>
      </w:r>
      <w:r w:rsidR="0083461F" w:rsidRPr="0083461F">
        <w:rPr>
          <w:rFonts w:hint="eastAsia"/>
        </w:rPr>
        <w:t>顯有違失。</w:t>
      </w:r>
    </w:p>
    <w:p w:rsidR="001779B7" w:rsidRPr="00CA0FB4" w:rsidRDefault="00372CDD" w:rsidP="001779B7">
      <w:pPr>
        <w:pStyle w:val="2"/>
        <w:rPr>
          <w:rFonts w:hAnsi="標楷體"/>
          <w:b/>
        </w:rPr>
      </w:pPr>
      <w:r w:rsidRPr="00372CDD">
        <w:rPr>
          <w:rFonts w:hAnsi="標楷體" w:hint="eastAsia"/>
          <w:b/>
        </w:rPr>
        <w:t>原能會委託研究計畫過於集中於清華大學，</w:t>
      </w:r>
      <w:r w:rsidR="005D319E">
        <w:rPr>
          <w:rFonts w:hAnsi="標楷體" w:hint="eastAsia"/>
          <w:b/>
        </w:rPr>
        <w:t>104至106年度間，該會</w:t>
      </w:r>
      <w:r w:rsidR="00DE53CD">
        <w:rPr>
          <w:rFonts w:hAnsi="標楷體" w:hint="eastAsia"/>
          <w:b/>
        </w:rPr>
        <w:t>委託清華大學辦理之</w:t>
      </w:r>
      <w:r w:rsidR="005D319E">
        <w:rPr>
          <w:rFonts w:hAnsi="標楷體" w:hint="eastAsia"/>
          <w:b/>
        </w:rPr>
        <w:t>研究計畫</w:t>
      </w:r>
      <w:r w:rsidR="00DE53CD">
        <w:rPr>
          <w:rFonts w:hAnsi="標楷體" w:hint="eastAsia"/>
          <w:b/>
        </w:rPr>
        <w:t>，占該會計畫</w:t>
      </w:r>
      <w:r w:rsidR="005D319E">
        <w:rPr>
          <w:rFonts w:hAnsi="標楷體" w:hint="eastAsia"/>
          <w:b/>
        </w:rPr>
        <w:t>總經費</w:t>
      </w:r>
      <w:proofErr w:type="gramStart"/>
      <w:r w:rsidR="007B1480">
        <w:rPr>
          <w:rFonts w:hAnsi="標楷體" w:hint="eastAsia"/>
          <w:b/>
        </w:rPr>
        <w:t>3成</w:t>
      </w:r>
      <w:proofErr w:type="gramEnd"/>
      <w:r w:rsidR="005E4936">
        <w:rPr>
          <w:rFonts w:hAnsi="標楷體" w:hint="eastAsia"/>
          <w:b/>
        </w:rPr>
        <w:t>，</w:t>
      </w:r>
      <w:r w:rsidR="005D319E" w:rsidRPr="00CA0FB4">
        <w:rPr>
          <w:rFonts w:hAnsi="標楷體" w:hint="eastAsia"/>
          <w:b/>
        </w:rPr>
        <w:t>資源</w:t>
      </w:r>
      <w:r w:rsidR="005D319E" w:rsidRPr="00CA0FB4">
        <w:rPr>
          <w:rFonts w:hAnsi="標楷體"/>
          <w:b/>
        </w:rPr>
        <w:t>分配</w:t>
      </w:r>
      <w:r w:rsidR="005D319E" w:rsidRPr="00CA0FB4">
        <w:rPr>
          <w:rFonts w:hAnsi="標楷體" w:hint="eastAsia"/>
          <w:b/>
        </w:rPr>
        <w:t>涉及</w:t>
      </w:r>
      <w:r w:rsidR="00DE53CD">
        <w:rPr>
          <w:rFonts w:hAnsi="標楷體" w:hint="eastAsia"/>
          <w:b/>
        </w:rPr>
        <w:t>特</w:t>
      </w:r>
      <w:r w:rsidR="005D319E" w:rsidRPr="00CA0FB4">
        <w:rPr>
          <w:rFonts w:hAnsi="標楷體" w:hint="eastAsia"/>
          <w:b/>
        </w:rPr>
        <w:t>定目標</w:t>
      </w:r>
      <w:r w:rsidR="005D319E">
        <w:rPr>
          <w:rFonts w:hAnsi="標楷體" w:hint="eastAsia"/>
          <w:b/>
        </w:rPr>
        <w:t>，</w:t>
      </w:r>
      <w:r w:rsidR="005E4936">
        <w:rPr>
          <w:rFonts w:hAnsi="標楷體" w:hint="eastAsia"/>
          <w:b/>
        </w:rPr>
        <w:t>易招致外界</w:t>
      </w:r>
      <w:r w:rsidR="003878AD">
        <w:rPr>
          <w:rFonts w:hAnsi="標楷體" w:hint="eastAsia"/>
          <w:b/>
        </w:rPr>
        <w:t>質疑</w:t>
      </w:r>
      <w:r w:rsidR="005E4936">
        <w:rPr>
          <w:rFonts w:hAnsi="標楷體" w:hint="eastAsia"/>
          <w:b/>
        </w:rPr>
        <w:t>有</w:t>
      </w:r>
      <w:r w:rsidR="004266B8">
        <w:rPr>
          <w:rFonts w:hAnsi="標楷體" w:hint="eastAsia"/>
          <w:b/>
        </w:rPr>
        <w:t>資源壟斷</w:t>
      </w:r>
      <w:r w:rsidR="005E4936">
        <w:rPr>
          <w:rFonts w:hAnsi="標楷體" w:hint="eastAsia"/>
          <w:b/>
        </w:rPr>
        <w:t>之嫌；</w:t>
      </w:r>
      <w:r w:rsidR="005D319E">
        <w:rPr>
          <w:rFonts w:hAnsi="標楷體" w:hint="eastAsia"/>
          <w:b/>
        </w:rPr>
        <w:t>該會無視原子能</w:t>
      </w:r>
      <w:proofErr w:type="gramStart"/>
      <w:r w:rsidR="00463A74">
        <w:rPr>
          <w:rFonts w:hAnsi="標楷體" w:hint="eastAsia"/>
          <w:b/>
        </w:rPr>
        <w:t>法所賦與</w:t>
      </w:r>
      <w:proofErr w:type="gramEnd"/>
      <w:r w:rsidR="00463A74">
        <w:rPr>
          <w:rFonts w:hAnsi="標楷體" w:hint="eastAsia"/>
          <w:b/>
        </w:rPr>
        <w:t>主管機關職掌，對</w:t>
      </w:r>
      <w:r w:rsidRPr="00CA0FB4">
        <w:rPr>
          <w:rFonts w:hAnsi="標楷體" w:hint="eastAsia"/>
          <w:b/>
        </w:rPr>
        <w:t>原子能</w:t>
      </w:r>
      <w:r w:rsidR="005D319E">
        <w:rPr>
          <w:rFonts w:hAnsi="標楷體" w:hint="eastAsia"/>
          <w:b/>
        </w:rPr>
        <w:t>之</w:t>
      </w:r>
      <w:r w:rsidRPr="00CA0FB4">
        <w:rPr>
          <w:rFonts w:hAnsi="標楷體" w:hint="eastAsia"/>
          <w:b/>
        </w:rPr>
        <w:t>開發及運用</w:t>
      </w:r>
      <w:r w:rsidR="005D319E">
        <w:rPr>
          <w:rFonts w:hAnsi="標楷體" w:hint="eastAsia"/>
          <w:b/>
        </w:rPr>
        <w:t>劃</w:t>
      </w:r>
      <w:r w:rsidRPr="00CA0FB4">
        <w:rPr>
          <w:rFonts w:hAnsi="標楷體"/>
          <w:b/>
        </w:rPr>
        <w:t>地自限，</w:t>
      </w:r>
      <w:r w:rsidR="005D319E">
        <w:rPr>
          <w:rFonts w:hAnsi="標楷體" w:hint="eastAsia"/>
          <w:b/>
        </w:rPr>
        <w:t>如何達到擴大原子能在農業、工業醫療上之應用，實令人質疑</w:t>
      </w:r>
      <w:r w:rsidR="00CA0FB4">
        <w:rPr>
          <w:rFonts w:hAnsi="標楷體" w:hint="eastAsia"/>
          <w:b/>
        </w:rPr>
        <w:t>；</w:t>
      </w:r>
      <w:proofErr w:type="gramStart"/>
      <w:r w:rsidR="00463A74">
        <w:rPr>
          <w:rFonts w:hAnsi="標楷體" w:hint="eastAsia"/>
          <w:b/>
        </w:rPr>
        <w:t>且案內</w:t>
      </w:r>
      <w:proofErr w:type="gramEnd"/>
      <w:r w:rsidR="00463A74">
        <w:rPr>
          <w:rFonts w:hAnsi="標楷體" w:hint="eastAsia"/>
          <w:b/>
        </w:rPr>
        <w:t>相關研究報告提出後，究竟</w:t>
      </w:r>
      <w:r w:rsidR="007B1480">
        <w:rPr>
          <w:rFonts w:hAnsi="標楷體" w:hint="eastAsia"/>
          <w:b/>
        </w:rPr>
        <w:t>對核能政策有何助益，應用實績為何等</w:t>
      </w:r>
      <w:r w:rsidR="00463A74">
        <w:rPr>
          <w:rFonts w:hAnsi="標楷體" w:hint="eastAsia"/>
          <w:b/>
        </w:rPr>
        <w:t>，</w:t>
      </w:r>
      <w:r w:rsidR="00DE53CD">
        <w:rPr>
          <w:rFonts w:hAnsi="標楷體" w:hint="eastAsia"/>
          <w:b/>
        </w:rPr>
        <w:t>該會均無法具體說明，耗資8,780萬元之研究報告自此乏人問津、束之高閣，益顯出</w:t>
      </w:r>
      <w:proofErr w:type="gramStart"/>
      <w:r w:rsidR="00DE53CD">
        <w:rPr>
          <w:rFonts w:hAnsi="標楷體" w:hint="eastAsia"/>
          <w:b/>
        </w:rPr>
        <w:t>該會虛擲</w:t>
      </w:r>
      <w:proofErr w:type="gramEnd"/>
      <w:r w:rsidR="002C4791">
        <w:rPr>
          <w:rFonts w:hAnsi="標楷體" w:hint="eastAsia"/>
          <w:b/>
        </w:rPr>
        <w:t>鉅額預算</w:t>
      </w:r>
      <w:r w:rsidR="00DE53CD">
        <w:rPr>
          <w:rFonts w:hAnsi="標楷體" w:hint="eastAsia"/>
          <w:b/>
        </w:rPr>
        <w:t>，核有嚴重違失</w:t>
      </w:r>
      <w:r w:rsidRPr="00CA0FB4">
        <w:rPr>
          <w:rFonts w:hAnsi="標楷體" w:hint="eastAsia"/>
          <w:b/>
        </w:rPr>
        <w:t>。</w:t>
      </w:r>
    </w:p>
    <w:p w:rsidR="00A16810" w:rsidRDefault="00A16810" w:rsidP="00C648EC">
      <w:pPr>
        <w:pStyle w:val="3"/>
      </w:pPr>
      <w:r w:rsidRPr="00A16810">
        <w:rPr>
          <w:rFonts w:hint="eastAsia"/>
        </w:rPr>
        <w:t>按原子能法</w:t>
      </w:r>
      <w:r>
        <w:rPr>
          <w:rFonts w:hint="eastAsia"/>
        </w:rPr>
        <w:t>係為促進原子能科學與技術之研究發展，資源之開發與和平使用所制定，其中第3條</w:t>
      </w:r>
      <w:r w:rsidR="00463A74">
        <w:rPr>
          <w:rFonts w:hint="eastAsia"/>
        </w:rPr>
        <w:t>規定：</w:t>
      </w:r>
      <w:r w:rsidR="00463A74">
        <w:rPr>
          <w:rFonts w:hAnsi="標楷體" w:hint="eastAsia"/>
        </w:rPr>
        <w:t>「</w:t>
      </w:r>
      <w:r w:rsidR="00463A74">
        <w:rPr>
          <w:rFonts w:hint="eastAsia"/>
        </w:rPr>
        <w:t>原子能主管機關為原子能委員會</w:t>
      </w:r>
      <w:r w:rsidR="00463A74">
        <w:rPr>
          <w:rFonts w:hAnsi="標楷體" w:hint="eastAsia"/>
        </w:rPr>
        <w:t>」</w:t>
      </w:r>
      <w:r>
        <w:rPr>
          <w:rFonts w:hint="eastAsia"/>
        </w:rPr>
        <w:t>、第4條</w:t>
      </w:r>
      <w:r w:rsidR="00463A74">
        <w:rPr>
          <w:rFonts w:hint="eastAsia"/>
        </w:rPr>
        <w:t>：</w:t>
      </w:r>
      <w:r w:rsidR="00463A74">
        <w:rPr>
          <w:rFonts w:hAnsi="標楷體" w:hint="eastAsia"/>
        </w:rPr>
        <w:t>「</w:t>
      </w:r>
      <w:r w:rsidR="00463A74">
        <w:rPr>
          <w:rFonts w:hint="eastAsia"/>
        </w:rPr>
        <w:t>…</w:t>
      </w:r>
      <w:proofErr w:type="gramStart"/>
      <w:r w:rsidR="00463A74">
        <w:rPr>
          <w:rFonts w:hint="eastAsia"/>
        </w:rPr>
        <w:t>…</w:t>
      </w:r>
      <w:proofErr w:type="gramEnd"/>
      <w:r w:rsidR="00463A74">
        <w:rPr>
          <w:rFonts w:hint="eastAsia"/>
        </w:rPr>
        <w:t>為推進原子能科學與技術之研究發展，開發原子能資源，</w:t>
      </w:r>
      <w:r w:rsidR="00463A74" w:rsidRPr="005D319E">
        <w:rPr>
          <w:rFonts w:hint="eastAsia"/>
          <w:u w:val="single"/>
        </w:rPr>
        <w:t>擴大原子能在農業、工業、醫療上之</w:t>
      </w:r>
      <w:r w:rsidR="00463A74" w:rsidRPr="005D319E">
        <w:rPr>
          <w:rFonts w:hint="eastAsia"/>
          <w:u w:val="single"/>
        </w:rPr>
        <w:lastRenderedPageBreak/>
        <w:t>應用，得設立研究機構</w:t>
      </w:r>
      <w:r w:rsidR="00463A74">
        <w:rPr>
          <w:rFonts w:hint="eastAsia"/>
        </w:rPr>
        <w:t>。</w:t>
      </w:r>
      <w:r w:rsidR="00463A74">
        <w:rPr>
          <w:rFonts w:hAnsi="標楷體" w:hint="eastAsia"/>
        </w:rPr>
        <w:t>」</w:t>
      </w:r>
      <w:r>
        <w:rPr>
          <w:rFonts w:hint="eastAsia"/>
        </w:rPr>
        <w:t>第8條</w:t>
      </w:r>
      <w:r w:rsidR="00463A74">
        <w:rPr>
          <w:rFonts w:hint="eastAsia"/>
        </w:rPr>
        <w:t>：</w:t>
      </w:r>
      <w:r w:rsidR="00463A74">
        <w:rPr>
          <w:rFonts w:hAnsi="標楷體" w:hint="eastAsia"/>
        </w:rPr>
        <w:t>「</w:t>
      </w:r>
      <w:r w:rsidR="00463A74">
        <w:rPr>
          <w:rFonts w:hint="eastAsia"/>
        </w:rPr>
        <w:t>…</w:t>
      </w:r>
      <w:proofErr w:type="gramStart"/>
      <w:r w:rsidR="00463A74">
        <w:rPr>
          <w:rFonts w:hint="eastAsia"/>
        </w:rPr>
        <w:t>…</w:t>
      </w:r>
      <w:proofErr w:type="gramEnd"/>
      <w:r w:rsidR="00463A74">
        <w:rPr>
          <w:rFonts w:hint="eastAsia"/>
        </w:rPr>
        <w:t>應輔導國內各大學與研究所，增設有關原子科學</w:t>
      </w:r>
      <w:proofErr w:type="gramStart"/>
      <w:r w:rsidR="00463A74">
        <w:rPr>
          <w:rFonts w:hint="eastAsia"/>
        </w:rPr>
        <w:t>學</w:t>
      </w:r>
      <w:proofErr w:type="gramEnd"/>
      <w:r w:rsidR="00463A74">
        <w:rPr>
          <w:rFonts w:hint="eastAsia"/>
        </w:rPr>
        <w:t>系，充實設備，發展原子科學教育。</w:t>
      </w:r>
      <w:r w:rsidR="00463A74">
        <w:rPr>
          <w:rFonts w:hAnsi="標楷體" w:hint="eastAsia"/>
        </w:rPr>
        <w:t>」</w:t>
      </w:r>
      <w:r>
        <w:rPr>
          <w:rFonts w:hint="eastAsia"/>
        </w:rPr>
        <w:t>第9條：「</w:t>
      </w:r>
      <w:r w:rsidR="00C648EC">
        <w:rPr>
          <w:rFonts w:hint="eastAsia"/>
        </w:rPr>
        <w:t>…</w:t>
      </w:r>
      <w:proofErr w:type="gramStart"/>
      <w:r w:rsidR="00C648EC">
        <w:rPr>
          <w:rFonts w:hint="eastAsia"/>
        </w:rPr>
        <w:t>…</w:t>
      </w:r>
      <w:proofErr w:type="gramEnd"/>
      <w:r w:rsidR="00C648EC">
        <w:rPr>
          <w:rFonts w:hint="eastAsia"/>
        </w:rPr>
        <w:t>應會同教育行政主管機關及國內各科學研究機構，統籌選送科學人才，出國進修原子科學。」依據「</w:t>
      </w:r>
      <w:r w:rsidR="00C648EC" w:rsidRPr="00C648EC">
        <w:rPr>
          <w:rFonts w:hint="eastAsia"/>
        </w:rPr>
        <w:t>行政院原子能委員會及所屬機關委託研究計畫作業要點</w:t>
      </w:r>
      <w:r w:rsidR="000D48C1">
        <w:rPr>
          <w:rFonts w:hint="eastAsia"/>
        </w:rPr>
        <w:t>」第5條第1項：</w:t>
      </w:r>
      <w:r w:rsidR="00463A74">
        <w:rPr>
          <w:rFonts w:hAnsi="標楷體" w:hint="eastAsia"/>
        </w:rPr>
        <w:t>「</w:t>
      </w:r>
      <w:r w:rsidR="000D48C1" w:rsidRPr="00463A74">
        <w:rPr>
          <w:rFonts w:hint="eastAsia"/>
          <w:u w:val="single"/>
        </w:rPr>
        <w:t>委託研究主題之選定，應以符合施政計畫及業務發展需要為原則</w:t>
      </w:r>
      <w:r w:rsidR="000D48C1">
        <w:rPr>
          <w:rFonts w:hint="eastAsia"/>
        </w:rPr>
        <w:t>，並應參</w:t>
      </w:r>
      <w:r w:rsidR="00463A74">
        <w:rPr>
          <w:rFonts w:hint="eastAsia"/>
        </w:rPr>
        <w:t>考政府研究資訊系統，</w:t>
      </w:r>
      <w:r w:rsidR="00463A74" w:rsidRPr="00463A74">
        <w:rPr>
          <w:rFonts w:hint="eastAsia"/>
          <w:u w:val="single"/>
        </w:rPr>
        <w:t>審慎選定委託研究主題、委託對象及研究人員</w:t>
      </w:r>
      <w:r w:rsidR="00463A74">
        <w:rPr>
          <w:rFonts w:hint="eastAsia"/>
        </w:rPr>
        <w:t>。</w:t>
      </w:r>
      <w:r w:rsidR="00463A74">
        <w:rPr>
          <w:rFonts w:hAnsi="標楷體" w:hint="eastAsia"/>
        </w:rPr>
        <w:t>」</w:t>
      </w:r>
    </w:p>
    <w:p w:rsidR="00D10A3D" w:rsidRDefault="00D10A3D" w:rsidP="00D10A3D">
      <w:pPr>
        <w:pStyle w:val="3"/>
        <w:rPr>
          <w:rFonts w:hAnsi="標楷體"/>
        </w:rPr>
      </w:pPr>
      <w:r>
        <w:rPr>
          <w:rFonts w:hAnsi="標楷體" w:hint="eastAsia"/>
        </w:rPr>
        <w:t>原能會</w:t>
      </w:r>
      <w:r w:rsidRPr="00660517">
        <w:rPr>
          <w:rFonts w:hAnsi="標楷體"/>
        </w:rPr>
        <w:t>100</w:t>
      </w:r>
      <w:r>
        <w:rPr>
          <w:rFonts w:hAnsi="標楷體" w:hint="eastAsia"/>
        </w:rPr>
        <w:t>年</w:t>
      </w:r>
      <w:r w:rsidRPr="00660517">
        <w:rPr>
          <w:rFonts w:hAnsi="標楷體"/>
        </w:rPr>
        <w:t>至106年委託</w:t>
      </w:r>
      <w:r w:rsidRPr="001209B7">
        <w:rPr>
          <w:rFonts w:hAnsi="標楷體" w:hint="eastAsia"/>
        </w:rPr>
        <w:t>研究計畫</w:t>
      </w:r>
      <w:r>
        <w:rPr>
          <w:rFonts w:hAnsi="標楷體" w:hint="eastAsia"/>
        </w:rPr>
        <w:t>424項，總經費達7億8,538萬餘元，</w:t>
      </w:r>
      <w:proofErr w:type="gramStart"/>
      <w:r>
        <w:rPr>
          <w:rFonts w:hAnsi="標楷體" w:hint="eastAsia"/>
        </w:rPr>
        <w:t>其項數</w:t>
      </w:r>
      <w:proofErr w:type="gramEnd"/>
      <w:r>
        <w:rPr>
          <w:rFonts w:hAnsi="標楷體" w:hint="eastAsia"/>
        </w:rPr>
        <w:t>及經費詳如表</w:t>
      </w:r>
      <w:r w:rsidR="001B0F00">
        <w:rPr>
          <w:rFonts w:hAnsi="標楷體" w:hint="eastAsia"/>
        </w:rPr>
        <w:t>2</w:t>
      </w:r>
      <w:r>
        <w:rPr>
          <w:rFonts w:hAnsi="標楷體" w:hint="eastAsia"/>
        </w:rPr>
        <w:t>，其中委託清華大學80項、</w:t>
      </w:r>
      <w:r w:rsidRPr="00D10A3D">
        <w:rPr>
          <w:rFonts w:hAnsi="標楷體"/>
        </w:rPr>
        <w:t>1</w:t>
      </w:r>
      <w:r w:rsidRPr="00D10A3D">
        <w:rPr>
          <w:rFonts w:hAnsi="標楷體" w:hint="eastAsia"/>
        </w:rPr>
        <w:t>億</w:t>
      </w:r>
      <w:r w:rsidRPr="00D10A3D">
        <w:rPr>
          <w:rFonts w:hAnsi="標楷體"/>
        </w:rPr>
        <w:t>6,317</w:t>
      </w:r>
      <w:r w:rsidRPr="00D10A3D">
        <w:rPr>
          <w:rFonts w:hAnsi="標楷體" w:hint="eastAsia"/>
        </w:rPr>
        <w:t>萬餘元，經費比例為</w:t>
      </w:r>
      <w:r w:rsidRPr="00D10A3D">
        <w:rPr>
          <w:rFonts w:hAnsi="標楷體"/>
        </w:rPr>
        <w:t>19.6%</w:t>
      </w:r>
      <w:r>
        <w:rPr>
          <w:rFonts w:hAnsi="標楷體" w:hint="eastAsia"/>
        </w:rPr>
        <w:t>。</w:t>
      </w:r>
      <w:r w:rsidR="00B22926">
        <w:rPr>
          <w:rFonts w:hAnsi="標楷體" w:hint="eastAsia"/>
        </w:rPr>
        <w:t>本案</w:t>
      </w:r>
      <w:r w:rsidR="004D01EC" w:rsidRPr="004D01EC">
        <w:rPr>
          <w:rFonts w:hAnsi="標楷體" w:hint="eastAsia"/>
        </w:rPr>
        <w:t>104年</w:t>
      </w:r>
      <w:r w:rsidR="004D01EC" w:rsidRPr="004D01EC">
        <w:rPr>
          <w:rFonts w:hAnsi="標楷體"/>
        </w:rPr>
        <w:t>、</w:t>
      </w:r>
      <w:r w:rsidR="004D01EC" w:rsidRPr="004D01EC">
        <w:rPr>
          <w:rFonts w:hAnsi="標楷體" w:hint="eastAsia"/>
        </w:rPr>
        <w:t>105年及106年相關核能安全及前瞻委託研究計畫</w:t>
      </w:r>
      <w:r w:rsidR="004D01EC">
        <w:rPr>
          <w:rFonts w:hAnsi="標楷體" w:hint="eastAsia"/>
        </w:rPr>
        <w:t>之</w:t>
      </w:r>
      <w:r w:rsidR="00B22926" w:rsidRPr="00660517">
        <w:rPr>
          <w:rFonts w:hAnsi="標楷體" w:hint="eastAsia"/>
        </w:rPr>
        <w:t>評選委員及審查委員</w:t>
      </w:r>
      <w:r w:rsidR="009E0EEF">
        <w:rPr>
          <w:rFonts w:hAnsi="標楷體" w:hint="eastAsia"/>
        </w:rPr>
        <w:t>高度</w:t>
      </w:r>
      <w:r w:rsidR="004D01EC">
        <w:rPr>
          <w:rFonts w:hint="eastAsia"/>
        </w:rPr>
        <w:t>重</w:t>
      </w:r>
      <w:r w:rsidR="004D01EC" w:rsidRPr="00660517">
        <w:rPr>
          <w:rFonts w:hAnsi="標楷體" w:hint="eastAsia"/>
        </w:rPr>
        <w:t>疊</w:t>
      </w:r>
      <w:r w:rsidR="004D01EC">
        <w:rPr>
          <w:rFonts w:hAnsi="標楷體" w:hint="eastAsia"/>
        </w:rPr>
        <w:t>，及</w:t>
      </w:r>
      <w:r w:rsidR="004D01EC" w:rsidRPr="00660517">
        <w:rPr>
          <w:rFonts w:hAnsi="標楷體" w:hint="eastAsia"/>
        </w:rPr>
        <w:t>共同主持人</w:t>
      </w:r>
      <w:r w:rsidR="004D01EC">
        <w:rPr>
          <w:rFonts w:hAnsi="標楷體" w:hint="eastAsia"/>
        </w:rPr>
        <w:t>過多等情，</w:t>
      </w:r>
      <w:r w:rsidR="00B22926">
        <w:rPr>
          <w:rFonts w:hAnsi="標楷體" w:hint="eastAsia"/>
        </w:rPr>
        <w:t>詳如表</w:t>
      </w:r>
      <w:r w:rsidR="001B0F00">
        <w:rPr>
          <w:rFonts w:hAnsi="標楷體" w:hint="eastAsia"/>
        </w:rPr>
        <w:t>1</w:t>
      </w:r>
      <w:r w:rsidR="00B22926">
        <w:rPr>
          <w:rFonts w:hAnsi="標楷體" w:hint="eastAsia"/>
        </w:rPr>
        <w:t>。</w:t>
      </w:r>
    </w:p>
    <w:p w:rsidR="00D10A3D" w:rsidRPr="00660517" w:rsidRDefault="00D10A3D" w:rsidP="004D01EC">
      <w:pPr>
        <w:pStyle w:val="a3"/>
        <w:numPr>
          <w:ilvl w:val="0"/>
          <w:numId w:val="20"/>
        </w:numPr>
        <w:jc w:val="center"/>
        <w:rPr>
          <w:rFonts w:hAnsi="標楷體"/>
        </w:rPr>
      </w:pPr>
      <w:r w:rsidRPr="00660517">
        <w:rPr>
          <w:rFonts w:hAnsi="標楷體" w:hint="eastAsia"/>
        </w:rPr>
        <w:t>原能會</w:t>
      </w:r>
      <w:r w:rsidRPr="00660517">
        <w:rPr>
          <w:rFonts w:hAnsi="標楷體"/>
        </w:rPr>
        <w:t>100</w:t>
      </w:r>
      <w:r>
        <w:rPr>
          <w:rFonts w:hAnsi="標楷體" w:hint="eastAsia"/>
        </w:rPr>
        <w:t>年</w:t>
      </w:r>
      <w:r w:rsidRPr="00660517">
        <w:rPr>
          <w:rFonts w:hAnsi="標楷體"/>
        </w:rPr>
        <w:t>至106年委託研究計畫</w:t>
      </w:r>
      <w:r>
        <w:rPr>
          <w:rFonts w:hAnsi="標楷體" w:hint="eastAsia"/>
        </w:rPr>
        <w:t>情形</w:t>
      </w:r>
      <w:r w:rsidRPr="00660517">
        <w:rPr>
          <w:rFonts w:hAnsi="標楷體" w:hint="eastAsia"/>
        </w:rPr>
        <w:t>表</w:t>
      </w:r>
    </w:p>
    <w:tbl>
      <w:tblPr>
        <w:tblW w:w="94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442"/>
        <w:gridCol w:w="1596"/>
        <w:gridCol w:w="1666"/>
        <w:gridCol w:w="1735"/>
        <w:gridCol w:w="1113"/>
        <w:gridCol w:w="1113"/>
      </w:tblGrid>
      <w:tr w:rsidR="00D10A3D" w:rsidRPr="00660517" w:rsidTr="00D10A3D">
        <w:trPr>
          <w:trHeight w:val="390"/>
        </w:trPr>
        <w:tc>
          <w:tcPr>
            <w:tcW w:w="770" w:type="dxa"/>
            <w:shd w:val="clear" w:color="auto" w:fill="auto"/>
            <w:noWrap/>
            <w:vAlign w:val="center"/>
            <w:hideMark/>
          </w:tcPr>
          <w:p w:rsidR="00D10A3D" w:rsidRPr="00660517" w:rsidRDefault="00D10A3D" w:rsidP="00E23804">
            <w:pPr>
              <w:widowControl/>
              <w:snapToGrid w:val="0"/>
              <w:jc w:val="center"/>
              <w:rPr>
                <w:rFonts w:hAnsi="標楷體"/>
                <w:b/>
                <w:bCs/>
                <w:kern w:val="0"/>
                <w:sz w:val="20"/>
              </w:rPr>
            </w:pPr>
            <w:r w:rsidRPr="00660517">
              <w:rPr>
                <w:rFonts w:hAnsi="標楷體"/>
                <w:bCs/>
                <w:kern w:val="0"/>
                <w:sz w:val="20"/>
              </w:rPr>
              <w:t>年度</w:t>
            </w:r>
          </w:p>
        </w:tc>
        <w:tc>
          <w:tcPr>
            <w:tcW w:w="1442" w:type="dxa"/>
            <w:shd w:val="clear" w:color="auto" w:fill="auto"/>
            <w:noWrap/>
            <w:vAlign w:val="center"/>
            <w:hideMark/>
          </w:tcPr>
          <w:p w:rsidR="00D10A3D" w:rsidRDefault="00D10A3D" w:rsidP="00E23804">
            <w:pPr>
              <w:widowControl/>
              <w:snapToGrid w:val="0"/>
              <w:jc w:val="center"/>
              <w:rPr>
                <w:rFonts w:hAnsi="標楷體"/>
                <w:bCs/>
                <w:kern w:val="0"/>
                <w:sz w:val="20"/>
              </w:rPr>
            </w:pPr>
            <w:r w:rsidRPr="00660517">
              <w:rPr>
                <w:rFonts w:hAnsi="標楷體"/>
                <w:bCs/>
                <w:kern w:val="0"/>
                <w:sz w:val="20"/>
              </w:rPr>
              <w:t>清華大學</w:t>
            </w:r>
          </w:p>
          <w:p w:rsidR="00D10A3D" w:rsidRPr="00660517" w:rsidRDefault="00D10A3D" w:rsidP="00E23804">
            <w:pPr>
              <w:widowControl/>
              <w:snapToGrid w:val="0"/>
              <w:jc w:val="center"/>
              <w:rPr>
                <w:rFonts w:hAnsi="標楷體"/>
                <w:b/>
                <w:bCs/>
                <w:kern w:val="0"/>
                <w:sz w:val="20"/>
              </w:rPr>
            </w:pPr>
            <w:r w:rsidRPr="00660517">
              <w:rPr>
                <w:rFonts w:hAnsi="標楷體"/>
                <w:bCs/>
                <w:kern w:val="0"/>
                <w:sz w:val="20"/>
              </w:rPr>
              <w:t>計畫項數(A)</w:t>
            </w:r>
          </w:p>
        </w:tc>
        <w:tc>
          <w:tcPr>
            <w:tcW w:w="1596" w:type="dxa"/>
            <w:shd w:val="clear" w:color="auto" w:fill="auto"/>
            <w:noWrap/>
            <w:vAlign w:val="center"/>
            <w:hideMark/>
          </w:tcPr>
          <w:p w:rsidR="00D10A3D" w:rsidRPr="00660517" w:rsidRDefault="00D10A3D" w:rsidP="00E23804">
            <w:pPr>
              <w:widowControl/>
              <w:snapToGrid w:val="0"/>
              <w:jc w:val="center"/>
              <w:rPr>
                <w:rFonts w:hAnsi="標楷體"/>
                <w:bCs/>
                <w:kern w:val="0"/>
                <w:sz w:val="20"/>
              </w:rPr>
            </w:pPr>
            <w:r w:rsidRPr="00660517">
              <w:rPr>
                <w:rFonts w:hAnsi="標楷體"/>
                <w:bCs/>
                <w:kern w:val="0"/>
                <w:sz w:val="20"/>
              </w:rPr>
              <w:t>清華大學</w:t>
            </w:r>
          </w:p>
          <w:p w:rsidR="00D10A3D" w:rsidRPr="00660517" w:rsidRDefault="00D10A3D" w:rsidP="00E23804">
            <w:pPr>
              <w:widowControl/>
              <w:snapToGrid w:val="0"/>
              <w:jc w:val="center"/>
              <w:rPr>
                <w:rFonts w:hAnsi="標楷體"/>
                <w:b/>
                <w:bCs/>
                <w:kern w:val="0"/>
                <w:sz w:val="20"/>
              </w:rPr>
            </w:pPr>
            <w:r w:rsidRPr="00660517">
              <w:rPr>
                <w:rFonts w:hAnsi="標楷體"/>
                <w:bCs/>
                <w:kern w:val="0"/>
                <w:sz w:val="20"/>
              </w:rPr>
              <w:t>計畫經費(B)</w:t>
            </w:r>
          </w:p>
        </w:tc>
        <w:tc>
          <w:tcPr>
            <w:tcW w:w="1666" w:type="dxa"/>
            <w:shd w:val="clear" w:color="auto" w:fill="auto"/>
            <w:noWrap/>
            <w:vAlign w:val="center"/>
            <w:hideMark/>
          </w:tcPr>
          <w:p w:rsidR="00D10A3D" w:rsidRPr="00660517" w:rsidRDefault="00D10A3D" w:rsidP="00E23804">
            <w:pPr>
              <w:widowControl/>
              <w:snapToGrid w:val="0"/>
              <w:jc w:val="center"/>
              <w:rPr>
                <w:rFonts w:hAnsi="標楷體"/>
                <w:bCs/>
                <w:kern w:val="0"/>
                <w:sz w:val="20"/>
              </w:rPr>
            </w:pPr>
            <w:r w:rsidRPr="00660517">
              <w:rPr>
                <w:rFonts w:hAnsi="標楷體" w:hint="eastAsia"/>
                <w:bCs/>
                <w:kern w:val="0"/>
                <w:sz w:val="20"/>
              </w:rPr>
              <w:t>原能會</w:t>
            </w:r>
          </w:p>
          <w:p w:rsidR="00D10A3D" w:rsidRPr="00660517" w:rsidRDefault="00D10A3D" w:rsidP="00E23804">
            <w:pPr>
              <w:widowControl/>
              <w:snapToGrid w:val="0"/>
              <w:jc w:val="center"/>
              <w:rPr>
                <w:rFonts w:hAnsi="標楷體"/>
                <w:b/>
                <w:bCs/>
                <w:kern w:val="0"/>
                <w:sz w:val="20"/>
              </w:rPr>
            </w:pPr>
            <w:r w:rsidRPr="00660517">
              <w:rPr>
                <w:rFonts w:hAnsi="標楷體"/>
                <w:bCs/>
                <w:kern w:val="0"/>
                <w:sz w:val="20"/>
              </w:rPr>
              <w:t>計畫</w:t>
            </w:r>
            <w:r w:rsidRPr="00660517">
              <w:rPr>
                <w:rFonts w:hAnsi="標楷體" w:hint="eastAsia"/>
                <w:bCs/>
                <w:kern w:val="0"/>
                <w:sz w:val="20"/>
              </w:rPr>
              <w:t>總</w:t>
            </w:r>
            <w:r w:rsidRPr="00660517">
              <w:rPr>
                <w:rFonts w:hAnsi="標楷體"/>
                <w:bCs/>
                <w:kern w:val="0"/>
                <w:sz w:val="20"/>
              </w:rPr>
              <w:t>項數(C)</w:t>
            </w:r>
          </w:p>
        </w:tc>
        <w:tc>
          <w:tcPr>
            <w:tcW w:w="1735" w:type="dxa"/>
            <w:shd w:val="clear" w:color="auto" w:fill="auto"/>
            <w:noWrap/>
            <w:vAlign w:val="center"/>
            <w:hideMark/>
          </w:tcPr>
          <w:p w:rsidR="00D10A3D" w:rsidRPr="00660517" w:rsidRDefault="00D10A3D" w:rsidP="00E23804">
            <w:pPr>
              <w:widowControl/>
              <w:snapToGrid w:val="0"/>
              <w:jc w:val="center"/>
              <w:rPr>
                <w:rFonts w:hAnsi="標楷體"/>
                <w:bCs/>
                <w:kern w:val="0"/>
                <w:sz w:val="20"/>
              </w:rPr>
            </w:pPr>
            <w:r w:rsidRPr="00660517">
              <w:rPr>
                <w:rFonts w:hAnsi="標楷體" w:hint="eastAsia"/>
                <w:bCs/>
                <w:kern w:val="0"/>
                <w:sz w:val="20"/>
              </w:rPr>
              <w:t>原能會</w:t>
            </w:r>
          </w:p>
          <w:p w:rsidR="00D10A3D" w:rsidRPr="00660517" w:rsidRDefault="00D10A3D" w:rsidP="00E23804">
            <w:pPr>
              <w:widowControl/>
              <w:snapToGrid w:val="0"/>
              <w:jc w:val="center"/>
              <w:rPr>
                <w:rFonts w:hAnsi="標楷體"/>
                <w:b/>
                <w:bCs/>
                <w:kern w:val="0"/>
                <w:sz w:val="20"/>
              </w:rPr>
            </w:pPr>
            <w:r w:rsidRPr="00660517">
              <w:rPr>
                <w:rFonts w:hAnsi="標楷體"/>
                <w:bCs/>
                <w:kern w:val="0"/>
                <w:sz w:val="20"/>
              </w:rPr>
              <w:t>計畫</w:t>
            </w:r>
            <w:r w:rsidRPr="00660517">
              <w:rPr>
                <w:rFonts w:hAnsi="標楷體" w:hint="eastAsia"/>
                <w:bCs/>
                <w:kern w:val="0"/>
                <w:sz w:val="20"/>
              </w:rPr>
              <w:t>總</w:t>
            </w:r>
            <w:r w:rsidRPr="00660517">
              <w:rPr>
                <w:rFonts w:hAnsi="標楷體"/>
                <w:bCs/>
                <w:kern w:val="0"/>
                <w:sz w:val="20"/>
              </w:rPr>
              <w:t>經費(D)</w:t>
            </w:r>
          </w:p>
        </w:tc>
        <w:tc>
          <w:tcPr>
            <w:tcW w:w="1113" w:type="dxa"/>
            <w:shd w:val="clear" w:color="auto" w:fill="auto"/>
            <w:noWrap/>
            <w:vAlign w:val="center"/>
            <w:hideMark/>
          </w:tcPr>
          <w:p w:rsidR="00D10A3D" w:rsidRPr="00660517" w:rsidRDefault="00D10A3D" w:rsidP="00E23804">
            <w:pPr>
              <w:widowControl/>
              <w:snapToGrid w:val="0"/>
              <w:jc w:val="center"/>
              <w:rPr>
                <w:rFonts w:hAnsi="標楷體"/>
                <w:bCs/>
                <w:kern w:val="0"/>
                <w:sz w:val="20"/>
              </w:rPr>
            </w:pPr>
            <w:r w:rsidRPr="00660517">
              <w:rPr>
                <w:rFonts w:hAnsi="標楷體"/>
                <w:bCs/>
                <w:kern w:val="0"/>
                <w:sz w:val="20"/>
              </w:rPr>
              <w:t>項數比例</w:t>
            </w:r>
          </w:p>
          <w:p w:rsidR="00D10A3D" w:rsidRPr="00660517" w:rsidRDefault="00D10A3D" w:rsidP="00E23804">
            <w:pPr>
              <w:widowControl/>
              <w:snapToGrid w:val="0"/>
              <w:jc w:val="center"/>
              <w:rPr>
                <w:rFonts w:hAnsi="標楷體"/>
                <w:b/>
                <w:bCs/>
                <w:kern w:val="0"/>
                <w:sz w:val="20"/>
              </w:rPr>
            </w:pPr>
            <w:r w:rsidRPr="00660517">
              <w:rPr>
                <w:rFonts w:hAnsi="標楷體"/>
                <w:bCs/>
                <w:kern w:val="0"/>
                <w:sz w:val="20"/>
              </w:rPr>
              <w:t>(A/C)</w:t>
            </w:r>
          </w:p>
        </w:tc>
        <w:tc>
          <w:tcPr>
            <w:tcW w:w="1113" w:type="dxa"/>
            <w:shd w:val="clear" w:color="auto" w:fill="auto"/>
            <w:noWrap/>
            <w:vAlign w:val="center"/>
            <w:hideMark/>
          </w:tcPr>
          <w:p w:rsidR="00D10A3D" w:rsidRPr="00660517" w:rsidRDefault="00D10A3D" w:rsidP="00E23804">
            <w:pPr>
              <w:widowControl/>
              <w:snapToGrid w:val="0"/>
              <w:jc w:val="center"/>
              <w:rPr>
                <w:rFonts w:hAnsi="標楷體"/>
                <w:bCs/>
                <w:kern w:val="0"/>
                <w:sz w:val="20"/>
              </w:rPr>
            </w:pPr>
            <w:r w:rsidRPr="00660517">
              <w:rPr>
                <w:rFonts w:hAnsi="標楷體"/>
                <w:bCs/>
                <w:kern w:val="0"/>
                <w:sz w:val="20"/>
              </w:rPr>
              <w:t>經費比例</w:t>
            </w:r>
          </w:p>
          <w:p w:rsidR="00D10A3D" w:rsidRPr="00660517" w:rsidRDefault="00D10A3D" w:rsidP="00E23804">
            <w:pPr>
              <w:widowControl/>
              <w:snapToGrid w:val="0"/>
              <w:jc w:val="center"/>
              <w:rPr>
                <w:rFonts w:hAnsi="標楷體"/>
                <w:b/>
                <w:bCs/>
                <w:kern w:val="0"/>
                <w:sz w:val="20"/>
              </w:rPr>
            </w:pPr>
            <w:r w:rsidRPr="00660517">
              <w:rPr>
                <w:rFonts w:hAnsi="標楷體"/>
                <w:bCs/>
                <w:kern w:val="0"/>
                <w:sz w:val="20"/>
              </w:rPr>
              <w:t>(B/D)</w:t>
            </w:r>
          </w:p>
        </w:tc>
      </w:tr>
      <w:tr w:rsidR="00D10A3D" w:rsidRPr="00660517" w:rsidTr="00D10A3D">
        <w:trPr>
          <w:trHeight w:val="390"/>
        </w:trPr>
        <w:tc>
          <w:tcPr>
            <w:tcW w:w="770" w:type="dxa"/>
            <w:shd w:val="clear" w:color="auto" w:fill="auto"/>
            <w:noWrap/>
            <w:vAlign w:val="center"/>
            <w:hideMark/>
          </w:tcPr>
          <w:p w:rsidR="00D10A3D" w:rsidRPr="00660517" w:rsidRDefault="00D10A3D" w:rsidP="00E23804">
            <w:pPr>
              <w:widowControl/>
              <w:snapToGrid w:val="0"/>
              <w:jc w:val="center"/>
              <w:rPr>
                <w:rFonts w:hAnsi="標楷體"/>
                <w:b/>
                <w:bCs/>
                <w:kern w:val="0"/>
                <w:sz w:val="20"/>
              </w:rPr>
            </w:pPr>
            <w:r w:rsidRPr="00660517">
              <w:rPr>
                <w:rFonts w:hAnsi="標楷體"/>
                <w:bCs/>
                <w:kern w:val="0"/>
                <w:sz w:val="20"/>
              </w:rPr>
              <w:t>100</w:t>
            </w:r>
          </w:p>
        </w:tc>
        <w:tc>
          <w:tcPr>
            <w:tcW w:w="1442"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15</w:t>
            </w:r>
          </w:p>
        </w:tc>
        <w:tc>
          <w:tcPr>
            <w:tcW w:w="1596"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12,428,167</w:t>
            </w:r>
          </w:p>
        </w:tc>
        <w:tc>
          <w:tcPr>
            <w:tcW w:w="1666"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81</w:t>
            </w:r>
          </w:p>
        </w:tc>
        <w:tc>
          <w:tcPr>
            <w:tcW w:w="1735"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71,378,818</w:t>
            </w:r>
          </w:p>
        </w:tc>
        <w:tc>
          <w:tcPr>
            <w:tcW w:w="1113"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18.5%</w:t>
            </w:r>
          </w:p>
        </w:tc>
        <w:tc>
          <w:tcPr>
            <w:tcW w:w="1113"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17.4%</w:t>
            </w:r>
          </w:p>
        </w:tc>
      </w:tr>
      <w:tr w:rsidR="00D10A3D" w:rsidRPr="00660517" w:rsidTr="00D10A3D">
        <w:trPr>
          <w:trHeight w:val="390"/>
        </w:trPr>
        <w:tc>
          <w:tcPr>
            <w:tcW w:w="770" w:type="dxa"/>
            <w:shd w:val="clear" w:color="auto" w:fill="auto"/>
            <w:noWrap/>
            <w:vAlign w:val="center"/>
            <w:hideMark/>
          </w:tcPr>
          <w:p w:rsidR="00D10A3D" w:rsidRPr="00660517" w:rsidRDefault="00D10A3D" w:rsidP="00E23804">
            <w:pPr>
              <w:widowControl/>
              <w:snapToGrid w:val="0"/>
              <w:jc w:val="center"/>
              <w:rPr>
                <w:rFonts w:hAnsi="標楷體"/>
                <w:b/>
                <w:bCs/>
                <w:kern w:val="0"/>
                <w:sz w:val="20"/>
              </w:rPr>
            </w:pPr>
            <w:r w:rsidRPr="00660517">
              <w:rPr>
                <w:rFonts w:hAnsi="標楷體"/>
                <w:bCs/>
                <w:kern w:val="0"/>
                <w:sz w:val="20"/>
              </w:rPr>
              <w:t>101</w:t>
            </w:r>
          </w:p>
        </w:tc>
        <w:tc>
          <w:tcPr>
            <w:tcW w:w="1442"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9</w:t>
            </w:r>
          </w:p>
        </w:tc>
        <w:tc>
          <w:tcPr>
            <w:tcW w:w="1596"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7,470,000</w:t>
            </w:r>
          </w:p>
        </w:tc>
        <w:tc>
          <w:tcPr>
            <w:tcW w:w="1666"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69</w:t>
            </w:r>
          </w:p>
        </w:tc>
        <w:tc>
          <w:tcPr>
            <w:tcW w:w="1735"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104,584,768</w:t>
            </w:r>
          </w:p>
        </w:tc>
        <w:tc>
          <w:tcPr>
            <w:tcW w:w="1113"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13.0%</w:t>
            </w:r>
          </w:p>
        </w:tc>
        <w:tc>
          <w:tcPr>
            <w:tcW w:w="1113"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7.1%</w:t>
            </w:r>
          </w:p>
        </w:tc>
      </w:tr>
      <w:tr w:rsidR="00D10A3D" w:rsidRPr="00660517" w:rsidTr="00D10A3D">
        <w:trPr>
          <w:trHeight w:val="390"/>
        </w:trPr>
        <w:tc>
          <w:tcPr>
            <w:tcW w:w="770" w:type="dxa"/>
            <w:shd w:val="clear" w:color="auto" w:fill="auto"/>
            <w:noWrap/>
            <w:vAlign w:val="center"/>
            <w:hideMark/>
          </w:tcPr>
          <w:p w:rsidR="00D10A3D" w:rsidRPr="00660517" w:rsidRDefault="00D10A3D" w:rsidP="00E23804">
            <w:pPr>
              <w:widowControl/>
              <w:snapToGrid w:val="0"/>
              <w:jc w:val="center"/>
              <w:rPr>
                <w:rFonts w:hAnsi="標楷體"/>
                <w:b/>
                <w:bCs/>
                <w:kern w:val="0"/>
                <w:sz w:val="20"/>
              </w:rPr>
            </w:pPr>
            <w:r w:rsidRPr="00660517">
              <w:rPr>
                <w:rFonts w:hAnsi="標楷體"/>
                <w:bCs/>
                <w:kern w:val="0"/>
                <w:sz w:val="20"/>
              </w:rPr>
              <w:t>102</w:t>
            </w:r>
          </w:p>
        </w:tc>
        <w:tc>
          <w:tcPr>
            <w:tcW w:w="1442"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13</w:t>
            </w:r>
          </w:p>
        </w:tc>
        <w:tc>
          <w:tcPr>
            <w:tcW w:w="1596"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8,084,000</w:t>
            </w:r>
          </w:p>
        </w:tc>
        <w:tc>
          <w:tcPr>
            <w:tcW w:w="1666"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68</w:t>
            </w:r>
          </w:p>
        </w:tc>
        <w:tc>
          <w:tcPr>
            <w:tcW w:w="1735"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93,011,943</w:t>
            </w:r>
          </w:p>
        </w:tc>
        <w:tc>
          <w:tcPr>
            <w:tcW w:w="1113"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19.1%</w:t>
            </w:r>
          </w:p>
        </w:tc>
        <w:tc>
          <w:tcPr>
            <w:tcW w:w="1113"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8.7%</w:t>
            </w:r>
          </w:p>
        </w:tc>
      </w:tr>
      <w:tr w:rsidR="00D10A3D" w:rsidRPr="00660517" w:rsidTr="00D10A3D">
        <w:trPr>
          <w:trHeight w:val="390"/>
        </w:trPr>
        <w:tc>
          <w:tcPr>
            <w:tcW w:w="770" w:type="dxa"/>
            <w:shd w:val="clear" w:color="auto" w:fill="auto"/>
            <w:noWrap/>
            <w:vAlign w:val="center"/>
            <w:hideMark/>
          </w:tcPr>
          <w:p w:rsidR="00D10A3D" w:rsidRPr="00660517" w:rsidRDefault="00D10A3D" w:rsidP="00E23804">
            <w:pPr>
              <w:widowControl/>
              <w:snapToGrid w:val="0"/>
              <w:jc w:val="center"/>
              <w:rPr>
                <w:rFonts w:hAnsi="標楷體"/>
                <w:b/>
                <w:bCs/>
                <w:kern w:val="0"/>
                <w:sz w:val="20"/>
              </w:rPr>
            </w:pPr>
            <w:r w:rsidRPr="00660517">
              <w:rPr>
                <w:rFonts w:hAnsi="標楷體"/>
                <w:bCs/>
                <w:kern w:val="0"/>
                <w:sz w:val="20"/>
              </w:rPr>
              <w:t>103</w:t>
            </w:r>
          </w:p>
        </w:tc>
        <w:tc>
          <w:tcPr>
            <w:tcW w:w="1442"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15</w:t>
            </w:r>
          </w:p>
        </w:tc>
        <w:tc>
          <w:tcPr>
            <w:tcW w:w="1596"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18,002,300</w:t>
            </w:r>
          </w:p>
        </w:tc>
        <w:tc>
          <w:tcPr>
            <w:tcW w:w="1666"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61</w:t>
            </w:r>
          </w:p>
        </w:tc>
        <w:tc>
          <w:tcPr>
            <w:tcW w:w="1735"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121,351,257</w:t>
            </w:r>
          </w:p>
        </w:tc>
        <w:tc>
          <w:tcPr>
            <w:tcW w:w="1113"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24.6%</w:t>
            </w:r>
          </w:p>
        </w:tc>
        <w:tc>
          <w:tcPr>
            <w:tcW w:w="1113"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14.8%</w:t>
            </w:r>
          </w:p>
        </w:tc>
      </w:tr>
      <w:tr w:rsidR="00D10A3D" w:rsidRPr="00660517" w:rsidTr="00D10A3D">
        <w:trPr>
          <w:trHeight w:val="390"/>
        </w:trPr>
        <w:tc>
          <w:tcPr>
            <w:tcW w:w="770" w:type="dxa"/>
            <w:shd w:val="clear" w:color="auto" w:fill="auto"/>
            <w:noWrap/>
            <w:vAlign w:val="center"/>
            <w:hideMark/>
          </w:tcPr>
          <w:p w:rsidR="00D10A3D" w:rsidRPr="00660517" w:rsidRDefault="00D10A3D" w:rsidP="00E23804">
            <w:pPr>
              <w:widowControl/>
              <w:snapToGrid w:val="0"/>
              <w:jc w:val="center"/>
              <w:rPr>
                <w:rFonts w:hAnsi="標楷體"/>
                <w:b/>
                <w:bCs/>
                <w:kern w:val="0"/>
                <w:sz w:val="20"/>
              </w:rPr>
            </w:pPr>
            <w:r w:rsidRPr="00660517">
              <w:rPr>
                <w:rFonts w:hAnsi="標楷體"/>
                <w:bCs/>
                <w:kern w:val="0"/>
                <w:sz w:val="20"/>
              </w:rPr>
              <w:t>104</w:t>
            </w:r>
          </w:p>
        </w:tc>
        <w:tc>
          <w:tcPr>
            <w:tcW w:w="1442"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12</w:t>
            </w:r>
          </w:p>
        </w:tc>
        <w:tc>
          <w:tcPr>
            <w:tcW w:w="1596"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38,609,543</w:t>
            </w:r>
          </w:p>
        </w:tc>
        <w:tc>
          <w:tcPr>
            <w:tcW w:w="1666"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53</w:t>
            </w:r>
          </w:p>
        </w:tc>
        <w:tc>
          <w:tcPr>
            <w:tcW w:w="1735"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129,894,766</w:t>
            </w:r>
          </w:p>
        </w:tc>
        <w:tc>
          <w:tcPr>
            <w:tcW w:w="1113"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22.6%</w:t>
            </w:r>
          </w:p>
        </w:tc>
        <w:tc>
          <w:tcPr>
            <w:tcW w:w="1113"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29.7%</w:t>
            </w:r>
          </w:p>
        </w:tc>
      </w:tr>
      <w:tr w:rsidR="00D10A3D" w:rsidRPr="00660517" w:rsidTr="00D10A3D">
        <w:trPr>
          <w:trHeight w:val="390"/>
        </w:trPr>
        <w:tc>
          <w:tcPr>
            <w:tcW w:w="770" w:type="dxa"/>
            <w:shd w:val="clear" w:color="auto" w:fill="auto"/>
            <w:noWrap/>
            <w:vAlign w:val="center"/>
            <w:hideMark/>
          </w:tcPr>
          <w:p w:rsidR="00D10A3D" w:rsidRPr="00660517" w:rsidRDefault="00D10A3D" w:rsidP="00E23804">
            <w:pPr>
              <w:widowControl/>
              <w:snapToGrid w:val="0"/>
              <w:jc w:val="center"/>
              <w:rPr>
                <w:rFonts w:hAnsi="標楷體"/>
                <w:b/>
                <w:bCs/>
                <w:kern w:val="0"/>
                <w:sz w:val="20"/>
              </w:rPr>
            </w:pPr>
            <w:r w:rsidRPr="00660517">
              <w:rPr>
                <w:rFonts w:hAnsi="標楷體"/>
                <w:bCs/>
                <w:kern w:val="0"/>
                <w:sz w:val="20"/>
              </w:rPr>
              <w:t>105</w:t>
            </w:r>
          </w:p>
        </w:tc>
        <w:tc>
          <w:tcPr>
            <w:tcW w:w="1442"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9</w:t>
            </w:r>
          </w:p>
        </w:tc>
        <w:tc>
          <w:tcPr>
            <w:tcW w:w="1596"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41,624,137</w:t>
            </w:r>
          </w:p>
        </w:tc>
        <w:tc>
          <w:tcPr>
            <w:tcW w:w="1666"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50</w:t>
            </w:r>
          </w:p>
        </w:tc>
        <w:tc>
          <w:tcPr>
            <w:tcW w:w="1735"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136,824,770</w:t>
            </w:r>
          </w:p>
        </w:tc>
        <w:tc>
          <w:tcPr>
            <w:tcW w:w="1113"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18.0%</w:t>
            </w:r>
          </w:p>
        </w:tc>
        <w:tc>
          <w:tcPr>
            <w:tcW w:w="1113"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30.4%</w:t>
            </w:r>
          </w:p>
        </w:tc>
      </w:tr>
      <w:tr w:rsidR="00D10A3D" w:rsidRPr="00660517" w:rsidTr="00D10A3D">
        <w:trPr>
          <w:trHeight w:val="390"/>
        </w:trPr>
        <w:tc>
          <w:tcPr>
            <w:tcW w:w="770" w:type="dxa"/>
            <w:shd w:val="clear" w:color="auto" w:fill="auto"/>
            <w:noWrap/>
            <w:vAlign w:val="center"/>
            <w:hideMark/>
          </w:tcPr>
          <w:p w:rsidR="00D10A3D" w:rsidRPr="00660517" w:rsidRDefault="00D10A3D" w:rsidP="00E23804">
            <w:pPr>
              <w:widowControl/>
              <w:snapToGrid w:val="0"/>
              <w:jc w:val="center"/>
              <w:rPr>
                <w:rFonts w:hAnsi="標楷體"/>
                <w:b/>
                <w:bCs/>
                <w:kern w:val="0"/>
                <w:sz w:val="20"/>
              </w:rPr>
            </w:pPr>
            <w:r w:rsidRPr="00660517">
              <w:rPr>
                <w:rFonts w:hAnsi="標楷體"/>
                <w:bCs/>
                <w:kern w:val="0"/>
                <w:sz w:val="20"/>
              </w:rPr>
              <w:t>106</w:t>
            </w:r>
          </w:p>
        </w:tc>
        <w:tc>
          <w:tcPr>
            <w:tcW w:w="1442"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7</w:t>
            </w:r>
          </w:p>
        </w:tc>
        <w:tc>
          <w:tcPr>
            <w:tcW w:w="1596"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36,952,635</w:t>
            </w:r>
          </w:p>
        </w:tc>
        <w:tc>
          <w:tcPr>
            <w:tcW w:w="1666"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42</w:t>
            </w:r>
          </w:p>
        </w:tc>
        <w:tc>
          <w:tcPr>
            <w:tcW w:w="1735"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128,337,549</w:t>
            </w:r>
          </w:p>
        </w:tc>
        <w:tc>
          <w:tcPr>
            <w:tcW w:w="1113"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16.7%</w:t>
            </w:r>
          </w:p>
        </w:tc>
        <w:tc>
          <w:tcPr>
            <w:tcW w:w="1113"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kern w:val="0"/>
                <w:sz w:val="20"/>
              </w:rPr>
              <w:t>28.8%</w:t>
            </w:r>
          </w:p>
        </w:tc>
      </w:tr>
      <w:tr w:rsidR="00D10A3D" w:rsidRPr="00660517" w:rsidTr="00D10A3D">
        <w:trPr>
          <w:trHeight w:val="390"/>
        </w:trPr>
        <w:tc>
          <w:tcPr>
            <w:tcW w:w="770" w:type="dxa"/>
            <w:shd w:val="clear" w:color="auto" w:fill="auto"/>
            <w:noWrap/>
            <w:vAlign w:val="center"/>
            <w:hideMark/>
          </w:tcPr>
          <w:p w:rsidR="00D10A3D" w:rsidRPr="00660517" w:rsidRDefault="00D10A3D" w:rsidP="00E23804">
            <w:pPr>
              <w:widowControl/>
              <w:snapToGrid w:val="0"/>
              <w:jc w:val="center"/>
              <w:rPr>
                <w:rFonts w:hAnsi="標楷體"/>
                <w:b/>
                <w:bCs/>
                <w:kern w:val="0"/>
                <w:sz w:val="20"/>
              </w:rPr>
            </w:pPr>
            <w:r w:rsidRPr="00660517">
              <w:rPr>
                <w:rFonts w:hAnsi="標楷體"/>
                <w:bCs/>
                <w:kern w:val="0"/>
                <w:sz w:val="20"/>
              </w:rPr>
              <w:t>小計</w:t>
            </w:r>
          </w:p>
        </w:tc>
        <w:tc>
          <w:tcPr>
            <w:tcW w:w="1442" w:type="dxa"/>
            <w:shd w:val="clear" w:color="auto" w:fill="auto"/>
            <w:noWrap/>
            <w:vAlign w:val="center"/>
            <w:hideMark/>
          </w:tcPr>
          <w:p w:rsidR="00D10A3D" w:rsidRPr="00660517" w:rsidRDefault="00D10A3D" w:rsidP="00E23804">
            <w:pPr>
              <w:widowControl/>
              <w:snapToGrid w:val="0"/>
              <w:jc w:val="center"/>
              <w:rPr>
                <w:rFonts w:hAnsi="標楷體"/>
                <w:bCs/>
                <w:kern w:val="0"/>
                <w:sz w:val="20"/>
              </w:rPr>
            </w:pPr>
            <w:r w:rsidRPr="00660517">
              <w:rPr>
                <w:rFonts w:hAnsi="標楷體"/>
                <w:bCs/>
                <w:kern w:val="0"/>
                <w:sz w:val="20"/>
              </w:rPr>
              <w:t>80</w:t>
            </w:r>
          </w:p>
        </w:tc>
        <w:tc>
          <w:tcPr>
            <w:tcW w:w="1596" w:type="dxa"/>
            <w:shd w:val="clear" w:color="auto" w:fill="auto"/>
            <w:noWrap/>
            <w:vAlign w:val="center"/>
            <w:hideMark/>
          </w:tcPr>
          <w:p w:rsidR="00D10A3D" w:rsidRPr="00660517" w:rsidRDefault="00D10A3D" w:rsidP="00E23804">
            <w:pPr>
              <w:widowControl/>
              <w:snapToGrid w:val="0"/>
              <w:jc w:val="center"/>
              <w:rPr>
                <w:rFonts w:hAnsi="標楷體"/>
                <w:bCs/>
                <w:kern w:val="0"/>
                <w:sz w:val="20"/>
              </w:rPr>
            </w:pPr>
            <w:r w:rsidRPr="00660517">
              <w:rPr>
                <w:rFonts w:hAnsi="標楷體"/>
                <w:bCs/>
                <w:kern w:val="0"/>
                <w:sz w:val="20"/>
              </w:rPr>
              <w:t>163,170,782</w:t>
            </w:r>
          </w:p>
        </w:tc>
        <w:tc>
          <w:tcPr>
            <w:tcW w:w="1666" w:type="dxa"/>
            <w:shd w:val="clear" w:color="auto" w:fill="auto"/>
            <w:noWrap/>
            <w:vAlign w:val="center"/>
            <w:hideMark/>
          </w:tcPr>
          <w:p w:rsidR="00D10A3D" w:rsidRPr="00660517" w:rsidRDefault="00D10A3D" w:rsidP="00E23804">
            <w:pPr>
              <w:widowControl/>
              <w:snapToGrid w:val="0"/>
              <w:jc w:val="center"/>
              <w:rPr>
                <w:rFonts w:hAnsi="標楷體"/>
                <w:bCs/>
                <w:kern w:val="0"/>
                <w:sz w:val="20"/>
              </w:rPr>
            </w:pPr>
            <w:r w:rsidRPr="00660517">
              <w:rPr>
                <w:rFonts w:hAnsi="標楷體"/>
                <w:bCs/>
                <w:kern w:val="0"/>
                <w:sz w:val="20"/>
              </w:rPr>
              <w:t>424</w:t>
            </w:r>
          </w:p>
        </w:tc>
        <w:tc>
          <w:tcPr>
            <w:tcW w:w="1735" w:type="dxa"/>
            <w:shd w:val="clear" w:color="auto" w:fill="auto"/>
            <w:noWrap/>
            <w:vAlign w:val="center"/>
            <w:hideMark/>
          </w:tcPr>
          <w:p w:rsidR="00D10A3D" w:rsidRPr="00660517" w:rsidRDefault="00D10A3D" w:rsidP="00E23804">
            <w:pPr>
              <w:widowControl/>
              <w:snapToGrid w:val="0"/>
              <w:jc w:val="center"/>
              <w:rPr>
                <w:rFonts w:hAnsi="標楷體"/>
                <w:bCs/>
                <w:kern w:val="0"/>
                <w:sz w:val="20"/>
              </w:rPr>
            </w:pPr>
            <w:r w:rsidRPr="00660517">
              <w:rPr>
                <w:rFonts w:hAnsi="標楷體"/>
                <w:bCs/>
                <w:kern w:val="0"/>
                <w:sz w:val="20"/>
              </w:rPr>
              <w:t>785,383,872</w:t>
            </w:r>
          </w:p>
        </w:tc>
        <w:tc>
          <w:tcPr>
            <w:tcW w:w="1113" w:type="dxa"/>
            <w:shd w:val="clear" w:color="auto" w:fill="auto"/>
            <w:noWrap/>
            <w:vAlign w:val="center"/>
            <w:hideMark/>
          </w:tcPr>
          <w:p w:rsidR="00D10A3D" w:rsidRPr="00660517" w:rsidRDefault="00D10A3D" w:rsidP="00E23804">
            <w:pPr>
              <w:widowControl/>
              <w:snapToGrid w:val="0"/>
              <w:jc w:val="center"/>
              <w:rPr>
                <w:rFonts w:hAnsi="標楷體"/>
                <w:bCs/>
                <w:kern w:val="0"/>
                <w:sz w:val="20"/>
              </w:rPr>
            </w:pPr>
            <w:r w:rsidRPr="00660517">
              <w:rPr>
                <w:rFonts w:hAnsi="標楷體"/>
                <w:bCs/>
                <w:kern w:val="0"/>
                <w:sz w:val="20"/>
              </w:rPr>
              <w:t>18.9%</w:t>
            </w:r>
          </w:p>
        </w:tc>
        <w:tc>
          <w:tcPr>
            <w:tcW w:w="1113" w:type="dxa"/>
            <w:shd w:val="clear" w:color="auto" w:fill="auto"/>
            <w:noWrap/>
            <w:vAlign w:val="center"/>
            <w:hideMark/>
          </w:tcPr>
          <w:p w:rsidR="00D10A3D" w:rsidRPr="00660517" w:rsidRDefault="00D10A3D" w:rsidP="00E23804">
            <w:pPr>
              <w:widowControl/>
              <w:snapToGrid w:val="0"/>
              <w:jc w:val="center"/>
              <w:rPr>
                <w:rFonts w:hAnsi="標楷體"/>
                <w:kern w:val="0"/>
                <w:sz w:val="20"/>
              </w:rPr>
            </w:pPr>
            <w:r w:rsidRPr="00660517">
              <w:rPr>
                <w:rFonts w:hAnsi="標楷體"/>
                <w:bCs/>
                <w:kern w:val="0"/>
                <w:sz w:val="20"/>
              </w:rPr>
              <w:t>19.6%</w:t>
            </w:r>
          </w:p>
        </w:tc>
      </w:tr>
    </w:tbl>
    <w:p w:rsidR="000D48C1" w:rsidRPr="004D01EC" w:rsidRDefault="000D48C1" w:rsidP="003F1792">
      <w:pPr>
        <w:pStyle w:val="3"/>
        <w:rPr>
          <w:rFonts w:hAnsi="標楷體"/>
        </w:rPr>
      </w:pPr>
      <w:r w:rsidRPr="004D01EC">
        <w:rPr>
          <w:rFonts w:hAnsi="標楷體" w:hint="eastAsia"/>
        </w:rPr>
        <w:t>本案</w:t>
      </w:r>
      <w:proofErr w:type="gramStart"/>
      <w:r w:rsidRPr="004D01EC">
        <w:rPr>
          <w:rFonts w:hAnsi="標楷體" w:hint="eastAsia"/>
        </w:rPr>
        <w:t>詢</w:t>
      </w:r>
      <w:proofErr w:type="gramEnd"/>
      <w:r w:rsidRPr="004D01EC">
        <w:rPr>
          <w:rFonts w:hAnsi="標楷體" w:hint="eastAsia"/>
        </w:rPr>
        <w:t>據原能會</w:t>
      </w:r>
      <w:r w:rsidR="00D10A3D" w:rsidRPr="004D01EC">
        <w:rPr>
          <w:rFonts w:hAnsi="標楷體" w:hint="eastAsia"/>
        </w:rPr>
        <w:t>及清華大學書面資料所復，均認為委託計畫期末報告「</w:t>
      </w:r>
      <w:proofErr w:type="gramStart"/>
      <w:r w:rsidR="00D10A3D" w:rsidRPr="004D01EC">
        <w:rPr>
          <w:rFonts w:hAnsi="標楷體" w:hint="eastAsia"/>
        </w:rPr>
        <w:t>不</w:t>
      </w:r>
      <w:proofErr w:type="gramEnd"/>
      <w:r w:rsidR="00D10A3D" w:rsidRPr="004D01EC">
        <w:rPr>
          <w:rFonts w:hAnsi="標楷體" w:hint="eastAsia"/>
        </w:rPr>
        <w:t>視為正式發表」的成果，尚未涉及學術倫理規範</w:t>
      </w:r>
      <w:r w:rsidR="004F1168" w:rsidRPr="004D01EC">
        <w:rPr>
          <w:rFonts w:hAnsi="標楷體" w:hint="eastAsia"/>
        </w:rPr>
        <w:t>；</w:t>
      </w:r>
      <w:r w:rsidR="004F1168" w:rsidRPr="004D01EC">
        <w:rPr>
          <w:rFonts w:hAnsi="標楷體"/>
        </w:rPr>
        <w:t>3項</w:t>
      </w:r>
      <w:r w:rsidR="004F1168" w:rsidRPr="004D01EC">
        <w:rPr>
          <w:rFonts w:hAnsi="標楷體" w:hint="eastAsia"/>
        </w:rPr>
        <w:t>委託</w:t>
      </w:r>
      <w:r w:rsidR="004F1168" w:rsidRPr="004D01EC">
        <w:rPr>
          <w:rFonts w:hAnsi="標楷體"/>
        </w:rPr>
        <w:t>研究計畫案</w:t>
      </w:r>
      <w:r w:rsidR="004F1168" w:rsidRPr="004D01EC">
        <w:rPr>
          <w:rFonts w:hAnsi="標楷體" w:hint="eastAsia"/>
        </w:rPr>
        <w:t>，其績效指標之產出量化成果，累積發表160篇論文、養</w:t>
      </w:r>
      <w:r w:rsidR="004F1168" w:rsidRPr="004D01EC">
        <w:rPr>
          <w:rFonts w:hAnsi="標楷體" w:hint="eastAsia"/>
        </w:rPr>
        <w:lastRenderedPageBreak/>
        <w:t>成33組合作團隊、培育145名</w:t>
      </w:r>
      <w:proofErr w:type="gramStart"/>
      <w:r w:rsidR="004F1168" w:rsidRPr="004D01EC">
        <w:rPr>
          <w:rFonts w:hAnsi="標楷體" w:hint="eastAsia"/>
        </w:rPr>
        <w:t>碩</w:t>
      </w:r>
      <w:proofErr w:type="gramEnd"/>
      <w:r w:rsidR="004F1168" w:rsidRPr="004D01EC">
        <w:rPr>
          <w:rFonts w:hAnsi="標楷體" w:hint="eastAsia"/>
        </w:rPr>
        <w:t>博士生、參加30場次技術活動及辦理2場技術活動。透過計畫的人才培育，可彌補嚴重的專業人員斷層現象，且有助於現有核電廠之安全管制，及除役與放射性廢料長期處置之研究。</w:t>
      </w:r>
      <w:r w:rsidR="003F1792" w:rsidRPr="004D01EC">
        <w:rPr>
          <w:rFonts w:hAnsi="標楷體" w:hint="eastAsia"/>
        </w:rPr>
        <w:t>原能會</w:t>
      </w:r>
      <w:r w:rsidRPr="004D01EC">
        <w:rPr>
          <w:rFonts w:hAnsi="標楷體"/>
        </w:rPr>
        <w:t>委託研究計畫成立要旨係依</w:t>
      </w:r>
      <w:r w:rsidR="003F1792" w:rsidRPr="004D01EC">
        <w:rPr>
          <w:rFonts w:hAnsi="標楷體" w:hint="eastAsia"/>
        </w:rPr>
        <w:t>原能</w:t>
      </w:r>
      <w:r w:rsidRPr="004D01EC">
        <w:rPr>
          <w:rFonts w:hAnsi="標楷體"/>
        </w:rPr>
        <w:t>會安全管制業務</w:t>
      </w:r>
      <w:r w:rsidR="003F1792" w:rsidRPr="004D01EC">
        <w:rPr>
          <w:rFonts w:hAnsi="標楷體"/>
        </w:rPr>
        <w:t>，</w:t>
      </w:r>
      <w:r w:rsidR="003F1792" w:rsidRPr="004D01EC">
        <w:rPr>
          <w:rFonts w:hAnsi="標楷體" w:hint="eastAsia"/>
        </w:rPr>
        <w:t>及</w:t>
      </w:r>
      <w:r w:rsidRPr="004D01EC">
        <w:rPr>
          <w:rFonts w:hAnsi="標楷體"/>
        </w:rPr>
        <w:t>原子能安全技術發展</w:t>
      </w:r>
      <w:r w:rsidR="003F1792" w:rsidRPr="004D01EC">
        <w:rPr>
          <w:rFonts w:hAnsi="標楷體"/>
        </w:rPr>
        <w:t>、</w:t>
      </w:r>
      <w:r w:rsidRPr="004D01EC">
        <w:rPr>
          <w:rFonts w:hAnsi="標楷體"/>
        </w:rPr>
        <w:t>權責業務需要，委託國內大專院校、研究機構執行具研究性質之計畫。就核能技術及安全、風險評估，及放射性廢棄物及輻射安全等，</w:t>
      </w:r>
      <w:proofErr w:type="gramStart"/>
      <w:r w:rsidRPr="004D01EC">
        <w:rPr>
          <w:rFonts w:hAnsi="標楷體"/>
        </w:rPr>
        <w:t>均屬原能會</w:t>
      </w:r>
      <w:proofErr w:type="gramEnd"/>
      <w:r w:rsidRPr="004D01EC">
        <w:rPr>
          <w:rFonts w:hAnsi="標楷體"/>
        </w:rPr>
        <w:t>安全管制業務範疇，至受原能會委託執行計畫之國內大專院校，擴及公私立院校具技術發展專業能力之系所或學者專家。</w:t>
      </w:r>
      <w:r w:rsidR="001209B7" w:rsidRPr="004D01EC">
        <w:rPr>
          <w:rFonts w:hAnsi="標楷體" w:hint="eastAsia"/>
        </w:rPr>
        <w:t>又</w:t>
      </w:r>
      <w:r w:rsidRPr="004D01EC">
        <w:rPr>
          <w:rFonts w:hAnsi="標楷體" w:hint="eastAsia"/>
        </w:rPr>
        <w:t>國內放射性廢棄物最終處置</w:t>
      </w:r>
      <w:r w:rsidR="001209B7" w:rsidRPr="004D01EC">
        <w:rPr>
          <w:rFonts w:hAnsi="標楷體" w:hint="eastAsia"/>
        </w:rPr>
        <w:t>、核電廠除役廢棄物</w:t>
      </w:r>
      <w:r w:rsidRPr="004D01EC">
        <w:rPr>
          <w:rFonts w:hAnsi="標楷體" w:hint="eastAsia"/>
        </w:rPr>
        <w:t>安全管制之研究發展部分，規劃100年至</w:t>
      </w:r>
      <w:proofErr w:type="gramStart"/>
      <w:r w:rsidRPr="004D01EC">
        <w:rPr>
          <w:rFonts w:hAnsi="標楷體" w:hint="eastAsia"/>
        </w:rPr>
        <w:t>106</w:t>
      </w:r>
      <w:proofErr w:type="gramEnd"/>
      <w:r w:rsidRPr="004D01EC">
        <w:rPr>
          <w:rFonts w:hAnsi="標楷體" w:hint="eastAsia"/>
        </w:rPr>
        <w:t>年度委託研究計畫主軸為</w:t>
      </w:r>
      <w:proofErr w:type="gramStart"/>
      <w:r w:rsidRPr="004D01EC">
        <w:rPr>
          <w:rFonts w:hAnsi="標楷體" w:hint="eastAsia"/>
        </w:rPr>
        <w:t>建立低放廢棄物</w:t>
      </w:r>
      <w:proofErr w:type="gramEnd"/>
      <w:r w:rsidRPr="004D01EC">
        <w:rPr>
          <w:rFonts w:hAnsi="標楷體" w:hint="eastAsia"/>
        </w:rPr>
        <w:t>坑道處置及用過核子燃料深地層處置之安全管制技術。各項</w:t>
      </w:r>
      <w:proofErr w:type="gramStart"/>
      <w:r w:rsidRPr="004D01EC">
        <w:rPr>
          <w:rFonts w:hAnsi="標楷體" w:hint="eastAsia"/>
        </w:rPr>
        <w:t>計畫均以解決</w:t>
      </w:r>
      <w:proofErr w:type="gramEnd"/>
      <w:r w:rsidRPr="004D01EC">
        <w:rPr>
          <w:rFonts w:hAnsi="標楷體" w:hint="eastAsia"/>
        </w:rPr>
        <w:t>安全管制實務需求之任務為導向，歷年主要執行成果</w:t>
      </w:r>
      <w:r w:rsidR="00B22926" w:rsidRPr="004D01EC">
        <w:rPr>
          <w:rFonts w:hAnsi="標楷體" w:hint="eastAsia"/>
        </w:rPr>
        <w:t>略為</w:t>
      </w:r>
      <w:r w:rsidRPr="004D01EC">
        <w:rPr>
          <w:rFonts w:hAnsi="標楷體" w:hint="eastAsia"/>
        </w:rPr>
        <w:t>：</w:t>
      </w:r>
    </w:p>
    <w:p w:rsidR="000D48C1" w:rsidRPr="00660517" w:rsidRDefault="000D48C1" w:rsidP="001209B7">
      <w:pPr>
        <w:pStyle w:val="4"/>
      </w:pPr>
      <w:proofErr w:type="gramStart"/>
      <w:r w:rsidRPr="00660517">
        <w:rPr>
          <w:rFonts w:hint="eastAsia"/>
        </w:rPr>
        <w:t>低放廢棄物</w:t>
      </w:r>
      <w:proofErr w:type="gramEnd"/>
      <w:r w:rsidRPr="00660517">
        <w:rPr>
          <w:rFonts w:hint="eastAsia"/>
        </w:rPr>
        <w:t>處置安全管制技術：</w:t>
      </w:r>
      <w:proofErr w:type="gramStart"/>
      <w:r w:rsidRPr="00660517">
        <w:rPr>
          <w:rFonts w:hint="eastAsia"/>
        </w:rPr>
        <w:t>完成低放廢棄物</w:t>
      </w:r>
      <w:proofErr w:type="gramEnd"/>
      <w:r w:rsidRPr="00660517">
        <w:rPr>
          <w:rFonts w:hint="eastAsia"/>
        </w:rPr>
        <w:t>最終處置設施安全分析報告審查導則、</w:t>
      </w:r>
      <w:proofErr w:type="gramStart"/>
      <w:r w:rsidRPr="00660517">
        <w:rPr>
          <w:rFonts w:hint="eastAsia"/>
        </w:rPr>
        <w:t>低放廢棄物</w:t>
      </w:r>
      <w:proofErr w:type="gramEnd"/>
      <w:r w:rsidRPr="00660517">
        <w:rPr>
          <w:rFonts w:hint="eastAsia"/>
        </w:rPr>
        <w:t>盛裝容器審查導則等法規草案；建置坑道處置場址特性、處置坑道結構穩定性、坑道處置長期安全性及坑道處置核種傳輸與劑量評估等評估模擬技術、</w:t>
      </w:r>
      <w:proofErr w:type="gramStart"/>
      <w:r w:rsidRPr="00660517">
        <w:rPr>
          <w:rFonts w:hint="eastAsia"/>
        </w:rPr>
        <w:t>安全審驗技術</w:t>
      </w:r>
      <w:proofErr w:type="gramEnd"/>
      <w:r w:rsidRPr="00660517">
        <w:rPr>
          <w:rFonts w:hint="eastAsia"/>
        </w:rPr>
        <w:t>及平行分析驗證能力。所建立之技術審查團隊，已配合原能會完成台電</w:t>
      </w:r>
      <w:proofErr w:type="gramStart"/>
      <w:r w:rsidRPr="00660517">
        <w:rPr>
          <w:rFonts w:hint="eastAsia"/>
        </w:rPr>
        <w:t>公司低放處置</w:t>
      </w:r>
      <w:proofErr w:type="gramEnd"/>
      <w:r w:rsidRPr="00660517">
        <w:rPr>
          <w:rFonts w:hint="eastAsia"/>
        </w:rPr>
        <w:t>技術可行性評估報告之審查工作。</w:t>
      </w:r>
    </w:p>
    <w:p w:rsidR="000D48C1" w:rsidRDefault="000D48C1" w:rsidP="001209B7">
      <w:pPr>
        <w:pStyle w:val="4"/>
      </w:pPr>
      <w:r w:rsidRPr="00660517">
        <w:rPr>
          <w:rFonts w:hint="eastAsia"/>
        </w:rPr>
        <w:t>用過核子燃料深地層處置安全管制技術：完成高放射性廢棄物最終處置設施場址規範；集中式放射性廢棄物貯存設施場址規範；高燃耗用過核子燃料乾式貯存安全審查作業導則(草案)；高放射性廢棄物處置安全分析技術規範草案；建立處置</w:t>
      </w:r>
      <w:r w:rsidRPr="00660517">
        <w:rPr>
          <w:rFonts w:hint="eastAsia"/>
        </w:rPr>
        <w:lastRenderedPageBreak/>
        <w:t>設施熱-水-力耦合效應之分析技術與平行驗證能力，完成關鍵議題之平行驗證工作；</w:t>
      </w:r>
      <w:proofErr w:type="gramStart"/>
      <w:r w:rsidRPr="00660517">
        <w:rPr>
          <w:rFonts w:hint="eastAsia"/>
        </w:rPr>
        <w:t>研</w:t>
      </w:r>
      <w:proofErr w:type="gramEnd"/>
      <w:r w:rsidRPr="00660517">
        <w:rPr>
          <w:rFonts w:hint="eastAsia"/>
        </w:rPr>
        <w:t>析</w:t>
      </w:r>
      <w:proofErr w:type="gramStart"/>
      <w:r w:rsidRPr="00660517">
        <w:rPr>
          <w:rFonts w:hint="eastAsia"/>
        </w:rPr>
        <w:t>國際間高放</w:t>
      </w:r>
      <w:proofErr w:type="gramEnd"/>
      <w:r w:rsidRPr="00660517">
        <w:rPr>
          <w:rFonts w:hint="eastAsia"/>
        </w:rPr>
        <w:t>處置計畫安全分析報告審查導則及關鍵審查議題，建立高放處置設施各功能系統之安全管制審查要項等。所建立之技術審查團隊，刻正配合原能會執行台電公司高放最終處置計畫階段性成果報告之審查工作。</w:t>
      </w:r>
    </w:p>
    <w:p w:rsidR="001209B7" w:rsidRPr="00660517" w:rsidRDefault="001209B7" w:rsidP="001209B7">
      <w:pPr>
        <w:pStyle w:val="4"/>
      </w:pPr>
      <w:r w:rsidRPr="00660517">
        <w:rPr>
          <w:rFonts w:hint="eastAsia"/>
        </w:rPr>
        <w:t>建立核電廠除役廢棄物自主審查與平行驗證能力</w:t>
      </w:r>
      <w:r>
        <w:rPr>
          <w:rFonts w:hint="eastAsia"/>
        </w:rPr>
        <w:t>：</w:t>
      </w:r>
      <w:r w:rsidRPr="00660517">
        <w:rPr>
          <w:rFonts w:hint="eastAsia"/>
        </w:rPr>
        <w:t>維持專業技術客觀獨立性，妥善監督台電公司執行除役核廢料安全作業。目前已逐年建立低放射性廢棄物解除管制量測之審查技術、國際除役大量放射性固體廢棄物處理技術資訊、廢棄物活度量測品質保證審查技術、處理貯存設施之安全審查導則、處置前安全管理之管制技術等，提升管制技術能量。而對此部分研究計畫，係以完成2025非核家園政策為任務導向，進行具有優先性與急迫性的管制技術研發工作，以確保核電廠除役階段的放射性廢棄物設施及作業安全。</w:t>
      </w:r>
    </w:p>
    <w:p w:rsidR="004D01EC" w:rsidRPr="00CA0FB4" w:rsidRDefault="000D58EE" w:rsidP="002C4791">
      <w:pPr>
        <w:pStyle w:val="3"/>
      </w:pPr>
      <w:r>
        <w:rPr>
          <w:rFonts w:hint="eastAsia"/>
        </w:rPr>
        <w:t>綜上，</w:t>
      </w:r>
      <w:r w:rsidR="004D01EC">
        <w:rPr>
          <w:rFonts w:hint="eastAsia"/>
        </w:rPr>
        <w:t>為推進原子能科學與技術之研究發展，</w:t>
      </w:r>
      <w:r w:rsidR="00B37D8A">
        <w:rPr>
          <w:rFonts w:hint="eastAsia"/>
        </w:rPr>
        <w:t>原能會應推廣應用</w:t>
      </w:r>
      <w:r w:rsidR="004D01EC">
        <w:rPr>
          <w:rFonts w:hint="eastAsia"/>
        </w:rPr>
        <w:t>原子能</w:t>
      </w:r>
      <w:r w:rsidR="00B37D8A">
        <w:rPr>
          <w:rFonts w:hint="eastAsia"/>
        </w:rPr>
        <w:t>於</w:t>
      </w:r>
      <w:r w:rsidR="004D01EC">
        <w:rPr>
          <w:rFonts w:hint="eastAsia"/>
        </w:rPr>
        <w:t>農業、工業</w:t>
      </w:r>
      <w:r w:rsidR="00B37D8A">
        <w:rPr>
          <w:rFonts w:hint="eastAsia"/>
        </w:rPr>
        <w:t>及</w:t>
      </w:r>
      <w:r w:rsidR="004D01EC">
        <w:rPr>
          <w:rFonts w:hint="eastAsia"/>
        </w:rPr>
        <w:t>醫療</w:t>
      </w:r>
      <w:r w:rsidR="00B37D8A">
        <w:rPr>
          <w:rFonts w:hint="eastAsia"/>
        </w:rPr>
        <w:t>，</w:t>
      </w:r>
      <w:r w:rsidR="004D01EC">
        <w:rPr>
          <w:rFonts w:hint="eastAsia"/>
        </w:rPr>
        <w:t>輔導國內各大學與研究所發展原子科學教育</w:t>
      </w:r>
      <w:r w:rsidR="00B37D8A">
        <w:rPr>
          <w:rFonts w:hint="eastAsia"/>
        </w:rPr>
        <w:t>，並審慎選定委託研究主題、委託對象及研究人員。</w:t>
      </w:r>
      <w:proofErr w:type="gramStart"/>
      <w:r w:rsidR="00B22926" w:rsidRPr="00CA0FB4">
        <w:rPr>
          <w:rFonts w:hint="eastAsia"/>
        </w:rPr>
        <w:t>惟查</w:t>
      </w:r>
      <w:r w:rsidR="00D047C2" w:rsidRPr="00CA0FB4">
        <w:rPr>
          <w:rFonts w:hint="eastAsia"/>
        </w:rPr>
        <w:t>原能會</w:t>
      </w:r>
      <w:proofErr w:type="gramEnd"/>
      <w:r w:rsidR="00D047C2" w:rsidRPr="00CA0FB4">
        <w:rPr>
          <w:rFonts w:hint="eastAsia"/>
        </w:rPr>
        <w:t>委託研究計畫過於集中於清華大學，7年委託經費達</w:t>
      </w:r>
      <w:r w:rsidR="00D047C2" w:rsidRPr="00CA0FB4">
        <w:t>1</w:t>
      </w:r>
      <w:r w:rsidR="00D047C2" w:rsidRPr="00CA0FB4">
        <w:rPr>
          <w:rFonts w:hint="eastAsia"/>
        </w:rPr>
        <w:t>億</w:t>
      </w:r>
      <w:r w:rsidR="00D047C2" w:rsidRPr="00CA0FB4">
        <w:t>6,317</w:t>
      </w:r>
      <w:r w:rsidR="00D047C2" w:rsidRPr="00CA0FB4">
        <w:rPr>
          <w:rFonts w:hint="eastAsia"/>
        </w:rPr>
        <w:t>萬餘元</w:t>
      </w:r>
      <w:r>
        <w:rPr>
          <w:rFonts w:hint="eastAsia"/>
        </w:rPr>
        <w:t>；</w:t>
      </w:r>
      <w:r w:rsidRPr="000D58EE">
        <w:rPr>
          <w:rFonts w:hint="eastAsia"/>
        </w:rPr>
        <w:t>104至106年度間，該會委託清華大學辦理之研究計畫，</w:t>
      </w:r>
      <w:r>
        <w:rPr>
          <w:rFonts w:hint="eastAsia"/>
        </w:rPr>
        <w:t>更</w:t>
      </w:r>
      <w:r w:rsidRPr="000D58EE">
        <w:rPr>
          <w:rFonts w:hint="eastAsia"/>
        </w:rPr>
        <w:t>占該會計畫總經費</w:t>
      </w:r>
      <w:proofErr w:type="gramStart"/>
      <w:r w:rsidRPr="000D58EE">
        <w:rPr>
          <w:rFonts w:hint="eastAsia"/>
        </w:rPr>
        <w:t>3成</w:t>
      </w:r>
      <w:proofErr w:type="gramEnd"/>
      <w:r w:rsidRPr="000D58EE">
        <w:rPr>
          <w:rFonts w:hint="eastAsia"/>
        </w:rPr>
        <w:t>，資源分配涉及特定目標，易招致外界</w:t>
      </w:r>
      <w:r w:rsidR="003878AD">
        <w:rPr>
          <w:rFonts w:hint="eastAsia"/>
        </w:rPr>
        <w:t>質疑</w:t>
      </w:r>
      <w:r w:rsidRPr="000D58EE">
        <w:rPr>
          <w:rFonts w:hint="eastAsia"/>
        </w:rPr>
        <w:t>有</w:t>
      </w:r>
      <w:r w:rsidR="004266B8">
        <w:rPr>
          <w:rFonts w:hint="eastAsia"/>
        </w:rPr>
        <w:t>資源壟斷</w:t>
      </w:r>
      <w:r w:rsidRPr="000D58EE">
        <w:rPr>
          <w:rFonts w:hint="eastAsia"/>
        </w:rPr>
        <w:t>之嫌</w:t>
      </w:r>
      <w:r w:rsidR="00710742" w:rsidRPr="00CA0FB4">
        <w:rPr>
          <w:rFonts w:ascii="Times New Roman" w:hAnsi="Times New Roman"/>
          <w:szCs w:val="32"/>
        </w:rPr>
        <w:t>。</w:t>
      </w:r>
      <w:r w:rsidR="00D047C2" w:rsidRPr="00CA0FB4">
        <w:rPr>
          <w:rFonts w:hint="eastAsia"/>
        </w:rPr>
        <w:t>本案</w:t>
      </w:r>
      <w:r w:rsidR="00B22926" w:rsidRPr="00CA0FB4">
        <w:rPr>
          <w:rFonts w:hint="eastAsia"/>
        </w:rPr>
        <w:t>原能會委託研究計畫</w:t>
      </w:r>
      <w:r w:rsidR="00D047C2" w:rsidRPr="00CA0FB4">
        <w:t>104</w:t>
      </w:r>
      <w:r w:rsidR="00D047C2" w:rsidRPr="00CA0FB4">
        <w:rPr>
          <w:rFonts w:hint="eastAsia"/>
        </w:rPr>
        <w:t>年研究主題為進步型反應器及核一廠、</w:t>
      </w:r>
      <w:r w:rsidR="00D047C2" w:rsidRPr="00CA0FB4">
        <w:t>105</w:t>
      </w:r>
      <w:r w:rsidR="00D047C2" w:rsidRPr="00CA0FB4">
        <w:rPr>
          <w:rFonts w:hint="eastAsia"/>
        </w:rPr>
        <w:t>年研究主題因國家</w:t>
      </w:r>
      <w:proofErr w:type="gramStart"/>
      <w:r w:rsidR="00D047C2" w:rsidRPr="00CA0FB4">
        <w:rPr>
          <w:rFonts w:hint="eastAsia"/>
        </w:rPr>
        <w:t>政策朝非核</w:t>
      </w:r>
      <w:proofErr w:type="gramEnd"/>
      <w:r w:rsidR="00D047C2" w:rsidRPr="00CA0FB4">
        <w:rPr>
          <w:rFonts w:hint="eastAsia"/>
        </w:rPr>
        <w:t>家園而回歸為輕水式反應器及核二廠、核三廠，</w:t>
      </w:r>
      <w:r w:rsidR="00D047C2" w:rsidRPr="00CA0FB4">
        <w:t>106</w:t>
      </w:r>
      <w:r w:rsidR="00D047C2" w:rsidRPr="00CA0FB4">
        <w:rPr>
          <w:rFonts w:hint="eastAsia"/>
        </w:rPr>
        <w:t>年研究主題為核三廠，卻發生</w:t>
      </w:r>
      <w:r w:rsidR="00B22926" w:rsidRPr="00CA0FB4">
        <w:rPr>
          <w:rFonts w:hint="eastAsia"/>
        </w:rPr>
        <w:lastRenderedPageBreak/>
        <w:t>104年與105年、105年與106年摘要架構相似分別約</w:t>
      </w:r>
      <w:r w:rsidR="00B22926" w:rsidRPr="00CA0FB4">
        <w:t>99%、</w:t>
      </w:r>
      <w:r w:rsidR="00B22926" w:rsidRPr="00CA0FB4">
        <w:rPr>
          <w:rFonts w:hint="eastAsia"/>
        </w:rPr>
        <w:t>2%</w:t>
      </w:r>
      <w:r w:rsidR="00B37D8A" w:rsidRPr="00CA0FB4">
        <w:rPr>
          <w:rFonts w:hint="eastAsia"/>
        </w:rPr>
        <w:t>，導致期末報告涉及抄襲爭議</w:t>
      </w:r>
      <w:r w:rsidR="00B22926" w:rsidRPr="00CA0FB4">
        <w:rPr>
          <w:rFonts w:hint="eastAsia"/>
        </w:rPr>
        <w:t>，</w:t>
      </w:r>
      <w:r w:rsidRPr="000D58EE">
        <w:rPr>
          <w:rFonts w:hAnsi="標楷體" w:hint="eastAsia"/>
        </w:rPr>
        <w:t>該會無視原子能</w:t>
      </w:r>
      <w:proofErr w:type="gramStart"/>
      <w:r w:rsidRPr="000D58EE">
        <w:rPr>
          <w:rFonts w:hAnsi="標楷體" w:hint="eastAsia"/>
        </w:rPr>
        <w:t>法所賦與</w:t>
      </w:r>
      <w:proofErr w:type="gramEnd"/>
      <w:r w:rsidRPr="000D58EE">
        <w:rPr>
          <w:rFonts w:hAnsi="標楷體" w:hint="eastAsia"/>
        </w:rPr>
        <w:t>主管機關職掌，對原子能之開發及運用劃地自限，如何達到擴大原子能在農業、工業醫療上之應用，實令人質疑；</w:t>
      </w:r>
      <w:proofErr w:type="gramStart"/>
      <w:r w:rsidRPr="000D58EE">
        <w:rPr>
          <w:rFonts w:hAnsi="標楷體" w:hint="eastAsia"/>
        </w:rPr>
        <w:t>且案內</w:t>
      </w:r>
      <w:proofErr w:type="gramEnd"/>
      <w:r w:rsidRPr="000D58EE">
        <w:rPr>
          <w:rFonts w:hAnsi="標楷體" w:hint="eastAsia"/>
        </w:rPr>
        <w:t>相關研究報告提出後，究竟對核能政策有何助益，應用實績為何等，該會均無法具體說明，耗資8,780萬元之研究報告自此乏人問津、束之高閣，益顯出</w:t>
      </w:r>
      <w:proofErr w:type="gramStart"/>
      <w:r w:rsidRPr="000D58EE">
        <w:rPr>
          <w:rFonts w:hAnsi="標楷體" w:hint="eastAsia"/>
        </w:rPr>
        <w:t>該會虛擲</w:t>
      </w:r>
      <w:proofErr w:type="gramEnd"/>
      <w:r w:rsidR="002C4791">
        <w:rPr>
          <w:rFonts w:hAnsi="標楷體" w:hint="eastAsia"/>
        </w:rPr>
        <w:t>鉅額</w:t>
      </w:r>
      <w:r w:rsidR="002C4791" w:rsidRPr="002C4791">
        <w:rPr>
          <w:rFonts w:hAnsi="標楷體" w:hint="eastAsia"/>
        </w:rPr>
        <w:t>預算</w:t>
      </w:r>
      <w:r w:rsidRPr="000D58EE">
        <w:rPr>
          <w:rFonts w:hAnsi="標楷體" w:hint="eastAsia"/>
        </w:rPr>
        <w:t>，核有嚴重違失</w:t>
      </w:r>
      <w:r w:rsidR="00D047C2" w:rsidRPr="00CA0FB4">
        <w:t>。</w:t>
      </w:r>
    </w:p>
    <w:p w:rsidR="00E25849" w:rsidRPr="00660517" w:rsidRDefault="008E5D35" w:rsidP="00CF48E8">
      <w:pPr>
        <w:pStyle w:val="1"/>
        <w:rPr>
          <w:rFonts w:hAnsi="標楷體"/>
        </w:rPr>
      </w:pPr>
      <w:r w:rsidRPr="00660517">
        <w:rPr>
          <w:rFonts w:hAnsi="標楷體"/>
        </w:rPr>
        <w:br w:type="page"/>
      </w: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bookmarkStart w:id="43" w:name="_Toc529222689"/>
      <w:bookmarkStart w:id="44" w:name="_Toc529223111"/>
      <w:bookmarkStart w:id="45" w:name="_Toc529223862"/>
      <w:bookmarkStart w:id="46" w:name="_Toc529228265"/>
      <w:bookmarkStart w:id="47" w:name="_Toc2400395"/>
      <w:bookmarkStart w:id="48" w:name="_Toc4316189"/>
      <w:bookmarkStart w:id="49" w:name="_Toc4473330"/>
      <w:bookmarkStart w:id="50" w:name="_Toc69556897"/>
      <w:bookmarkStart w:id="51" w:name="_Toc69556946"/>
      <w:bookmarkStart w:id="52" w:name="_Toc69609820"/>
      <w:bookmarkStart w:id="53" w:name="_Toc70241816"/>
      <w:bookmarkStart w:id="54" w:name="_Toc70242205"/>
      <w:bookmarkStart w:id="55" w:name="_Toc421794875"/>
      <w:bookmarkStart w:id="56" w:name="_Toc42283416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25849" w:rsidRPr="00660517">
        <w:rPr>
          <w:rFonts w:hAnsi="標楷體" w:hint="eastAsia"/>
        </w:rPr>
        <w:lastRenderedPageBreak/>
        <w:t>處理辦法：</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0D58EE" w:rsidRPr="00660517" w:rsidRDefault="000D58EE" w:rsidP="000D58EE">
      <w:pPr>
        <w:pStyle w:val="2"/>
        <w:spacing w:beforeLines="25" w:before="114"/>
        <w:ind w:left="1020" w:hanging="680"/>
        <w:rPr>
          <w:rFonts w:hAnsi="標楷體"/>
        </w:rPr>
      </w:pPr>
      <w:bookmarkStart w:id="57" w:name="_Toc524895649"/>
      <w:bookmarkStart w:id="58" w:name="_Toc524896195"/>
      <w:bookmarkStart w:id="59" w:name="_Toc524896225"/>
      <w:bookmarkStart w:id="60" w:name="_Toc70241820"/>
      <w:bookmarkStart w:id="61" w:name="_Toc70242209"/>
      <w:bookmarkStart w:id="62" w:name="_Toc421794876"/>
      <w:bookmarkStart w:id="63" w:name="_Toc421795442"/>
      <w:bookmarkStart w:id="64" w:name="_Toc421796023"/>
      <w:bookmarkStart w:id="65" w:name="_Toc422728958"/>
      <w:bookmarkStart w:id="66" w:name="_Toc422834161"/>
      <w:bookmarkStart w:id="67" w:name="_Toc2400396"/>
      <w:bookmarkStart w:id="68" w:name="_Toc4316190"/>
      <w:bookmarkStart w:id="69" w:name="_Toc4473331"/>
      <w:bookmarkStart w:id="70" w:name="_Toc69556898"/>
      <w:bookmarkStart w:id="71" w:name="_Toc69556947"/>
      <w:bookmarkStart w:id="72" w:name="_Toc69609821"/>
      <w:bookmarkStart w:id="73" w:name="_Toc70241817"/>
      <w:bookmarkStart w:id="74" w:name="_Toc70242206"/>
      <w:bookmarkStart w:id="75" w:name="_Toc524902735"/>
      <w:bookmarkStart w:id="76" w:name="_Toc525066149"/>
      <w:bookmarkStart w:id="77" w:name="_Toc525070840"/>
      <w:bookmarkStart w:id="78" w:name="_Toc525938380"/>
      <w:bookmarkStart w:id="79" w:name="_Toc525939228"/>
      <w:bookmarkStart w:id="80" w:name="_Toc525939733"/>
      <w:bookmarkStart w:id="81" w:name="_Toc529218273"/>
      <w:bookmarkStart w:id="82" w:name="_Toc529222690"/>
      <w:bookmarkStart w:id="83" w:name="_Toc529223112"/>
      <w:bookmarkStart w:id="84" w:name="_Toc529223863"/>
      <w:bookmarkStart w:id="85" w:name="_Toc529228266"/>
      <w:bookmarkEnd w:id="57"/>
      <w:bookmarkEnd w:id="58"/>
      <w:bookmarkEnd w:id="59"/>
      <w:r w:rsidRPr="00660517">
        <w:rPr>
          <w:rFonts w:hAnsi="標楷體" w:hint="eastAsia"/>
        </w:rPr>
        <w:t>調查意見</w:t>
      </w:r>
      <w:r>
        <w:rPr>
          <w:rFonts w:hAnsi="標楷體" w:hint="eastAsia"/>
        </w:rPr>
        <w:t>提</w:t>
      </w:r>
      <w:r w:rsidRPr="00660517">
        <w:rPr>
          <w:rFonts w:hAnsi="標楷體" w:hint="eastAsia"/>
        </w:rPr>
        <w:t>案糾正行政院原子能委員會。</w:t>
      </w:r>
      <w:bookmarkEnd w:id="60"/>
      <w:bookmarkEnd w:id="61"/>
      <w:bookmarkEnd w:id="62"/>
      <w:bookmarkEnd w:id="63"/>
      <w:bookmarkEnd w:id="64"/>
      <w:bookmarkEnd w:id="65"/>
      <w:bookmarkEnd w:id="66"/>
    </w:p>
    <w:p w:rsidR="000D58EE" w:rsidRDefault="000D58EE">
      <w:pPr>
        <w:pStyle w:val="2"/>
        <w:rPr>
          <w:rFonts w:hAnsi="標楷體"/>
        </w:rPr>
      </w:pPr>
      <w:bookmarkStart w:id="86" w:name="_Toc421794877"/>
      <w:bookmarkStart w:id="87" w:name="_Toc421795443"/>
      <w:bookmarkStart w:id="88" w:name="_Toc421796024"/>
      <w:bookmarkStart w:id="89" w:name="_Toc422728959"/>
      <w:bookmarkStart w:id="90" w:name="_Toc422834162"/>
      <w:r w:rsidRPr="00660517">
        <w:rPr>
          <w:rFonts w:hAnsi="標楷體" w:hint="eastAsia"/>
        </w:rPr>
        <w:t>調查意見</w:t>
      </w:r>
      <w:r>
        <w:rPr>
          <w:rFonts w:hAnsi="標楷體" w:hint="eastAsia"/>
        </w:rPr>
        <w:t>三</w:t>
      </w:r>
      <w:r w:rsidRPr="00660517">
        <w:rPr>
          <w:rFonts w:hAnsi="標楷體" w:hint="eastAsia"/>
        </w:rPr>
        <w:t>函請</w:t>
      </w:r>
      <w:r>
        <w:rPr>
          <w:rFonts w:hAnsi="標楷體" w:hint="eastAsia"/>
        </w:rPr>
        <w:t>教育部參考辦理</w:t>
      </w:r>
      <w:proofErr w:type="gramStart"/>
      <w:r>
        <w:rPr>
          <w:rFonts w:hAnsi="標楷體" w:hint="eastAsia"/>
        </w:rPr>
        <w:t>見復</w:t>
      </w:r>
      <w:r w:rsidRPr="00660517">
        <w:rPr>
          <w:rFonts w:hAnsi="標楷體" w:hint="eastAsia"/>
        </w:rPr>
        <w:t>。</w:t>
      </w:r>
      <w:bookmarkEnd w:id="67"/>
      <w:bookmarkEnd w:id="68"/>
      <w:bookmarkEnd w:id="69"/>
      <w:bookmarkEnd w:id="70"/>
      <w:bookmarkEnd w:id="71"/>
      <w:bookmarkEnd w:id="72"/>
      <w:bookmarkEnd w:id="73"/>
      <w:bookmarkEnd w:id="74"/>
      <w:bookmarkEnd w:id="86"/>
      <w:bookmarkEnd w:id="87"/>
      <w:bookmarkEnd w:id="88"/>
      <w:bookmarkEnd w:id="89"/>
      <w:bookmarkEnd w:id="90"/>
      <w:proofErr w:type="gramEnd"/>
    </w:p>
    <w:p w:rsidR="00052646" w:rsidRPr="00660517" w:rsidRDefault="0094190D">
      <w:pPr>
        <w:pStyle w:val="2"/>
        <w:rPr>
          <w:rFonts w:hAnsi="標楷體"/>
        </w:rPr>
      </w:pPr>
      <w:r>
        <w:rPr>
          <w:rFonts w:hAnsi="標楷體" w:hint="eastAsia"/>
        </w:rPr>
        <w:t>檢附</w:t>
      </w:r>
      <w:r w:rsidRPr="00AF082F">
        <w:rPr>
          <w:rFonts w:hAnsi="標楷體"/>
        </w:rPr>
        <w:t>104年「核能技術及後端處置之安全強化研究」</w:t>
      </w:r>
      <w:r>
        <w:rPr>
          <w:rFonts w:hAnsi="標楷體" w:hint="eastAsia"/>
        </w:rPr>
        <w:t>、</w:t>
      </w:r>
      <w:r w:rsidRPr="00AF082F">
        <w:rPr>
          <w:rFonts w:hAnsi="標楷體"/>
        </w:rPr>
        <w:t>105年「核能安全及前瞻技術之強化研究」、106年「核能技術及安全分析之強化研究」委託研究計畫</w:t>
      </w:r>
      <w:r>
        <w:rPr>
          <w:rFonts w:hAnsi="標楷體" w:hint="eastAsia"/>
        </w:rPr>
        <w:t>等</w:t>
      </w:r>
      <w:r w:rsidRPr="00AF082F">
        <w:rPr>
          <w:rFonts w:hAnsi="標楷體"/>
        </w:rPr>
        <w:t>案</w:t>
      </w:r>
      <w:r>
        <w:rPr>
          <w:rFonts w:hAnsi="標楷體" w:hint="eastAsia"/>
        </w:rPr>
        <w:t>相關支出憑證清單</w:t>
      </w:r>
      <w:r w:rsidR="008D0FD8">
        <w:rPr>
          <w:rFonts w:hAnsi="標楷體" w:hint="eastAsia"/>
        </w:rPr>
        <w:t>影本</w:t>
      </w:r>
      <w:r>
        <w:rPr>
          <w:rFonts w:hAnsi="標楷體" w:hint="eastAsia"/>
        </w:rPr>
        <w:t>，</w:t>
      </w:r>
      <w:r w:rsidR="00052646">
        <w:rPr>
          <w:rFonts w:hAnsi="標楷體" w:hint="eastAsia"/>
        </w:rPr>
        <w:t>函請</w:t>
      </w:r>
      <w:r>
        <w:rPr>
          <w:rFonts w:hAnsi="標楷體" w:hint="eastAsia"/>
        </w:rPr>
        <w:t>國立清華大學</w:t>
      </w:r>
      <w:r w:rsidR="005D155B">
        <w:rPr>
          <w:rFonts w:hAnsi="標楷體" w:hint="eastAsia"/>
        </w:rPr>
        <w:t>就</w:t>
      </w:r>
      <w:proofErr w:type="gramStart"/>
      <w:r w:rsidR="005D155B">
        <w:rPr>
          <w:rFonts w:hAnsi="標楷體" w:hint="eastAsia"/>
        </w:rPr>
        <w:t>疑</w:t>
      </w:r>
      <w:proofErr w:type="gramEnd"/>
      <w:r w:rsidR="00392537">
        <w:rPr>
          <w:rFonts w:hAnsi="標楷體" w:hint="eastAsia"/>
        </w:rPr>
        <w:t>有編制外不具名人員每月領取數十萬元至一百餘萬元</w:t>
      </w:r>
      <w:r w:rsidR="008D0FD8">
        <w:rPr>
          <w:rFonts w:hAnsi="標楷體" w:hint="eastAsia"/>
        </w:rPr>
        <w:t>不等</w:t>
      </w:r>
      <w:r w:rsidR="00392537">
        <w:rPr>
          <w:rFonts w:hAnsi="標楷體" w:hint="eastAsia"/>
        </w:rPr>
        <w:t>，甚至有高中學歷者按月領取固定薪資等情</w:t>
      </w:r>
      <w:r w:rsidR="005D155B">
        <w:rPr>
          <w:rFonts w:hAnsi="標楷體" w:hint="eastAsia"/>
        </w:rPr>
        <w:t>，查明</w:t>
      </w:r>
      <w:proofErr w:type="gramStart"/>
      <w:r w:rsidR="00052646" w:rsidRPr="00052646">
        <w:rPr>
          <w:rFonts w:hAnsi="標楷體" w:hint="eastAsia"/>
        </w:rPr>
        <w:t>見復</w:t>
      </w:r>
      <w:r w:rsidR="00052646">
        <w:rPr>
          <w:rFonts w:hAnsi="標楷體" w:hint="eastAsia"/>
        </w:rPr>
        <w:t>。</w:t>
      </w:r>
      <w:proofErr w:type="gramEnd"/>
    </w:p>
    <w:bookmarkEnd w:id="75"/>
    <w:bookmarkEnd w:id="76"/>
    <w:bookmarkEnd w:id="77"/>
    <w:bookmarkEnd w:id="78"/>
    <w:bookmarkEnd w:id="79"/>
    <w:bookmarkEnd w:id="80"/>
    <w:bookmarkEnd w:id="81"/>
    <w:bookmarkEnd w:id="82"/>
    <w:bookmarkEnd w:id="83"/>
    <w:bookmarkEnd w:id="84"/>
    <w:bookmarkEnd w:id="85"/>
    <w:p w:rsidR="00770453" w:rsidRPr="00660517" w:rsidRDefault="00770453" w:rsidP="00770453">
      <w:pPr>
        <w:pStyle w:val="aa"/>
        <w:spacing w:beforeLines="50" w:before="228" w:afterLines="100" w:after="457"/>
        <w:ind w:leftChars="1100" w:left="3742"/>
        <w:rPr>
          <w:rFonts w:hAnsi="標楷體"/>
          <w:b w:val="0"/>
          <w:bCs/>
          <w:snapToGrid/>
          <w:spacing w:val="12"/>
          <w:kern w:val="0"/>
          <w:sz w:val="40"/>
        </w:rPr>
      </w:pPr>
    </w:p>
    <w:p w:rsidR="00E25849" w:rsidRDefault="00E25849" w:rsidP="00770453">
      <w:pPr>
        <w:pStyle w:val="aa"/>
        <w:spacing w:beforeLines="50" w:before="228" w:afterLines="100" w:after="457"/>
        <w:ind w:leftChars="1100" w:left="3742"/>
        <w:rPr>
          <w:rFonts w:hAnsi="標楷體"/>
          <w:b w:val="0"/>
          <w:bCs/>
          <w:snapToGrid/>
          <w:spacing w:val="12"/>
          <w:kern w:val="0"/>
          <w:sz w:val="40"/>
        </w:rPr>
      </w:pPr>
      <w:r w:rsidRPr="00660517">
        <w:rPr>
          <w:rFonts w:hAnsi="標楷體" w:hint="eastAsia"/>
          <w:b w:val="0"/>
          <w:bCs/>
          <w:snapToGrid/>
          <w:spacing w:val="12"/>
          <w:kern w:val="0"/>
          <w:sz w:val="40"/>
        </w:rPr>
        <w:t>調查委員：</w:t>
      </w:r>
      <w:r w:rsidR="00871B1D">
        <w:rPr>
          <w:rFonts w:hAnsi="標楷體" w:hint="eastAsia"/>
          <w:b w:val="0"/>
          <w:bCs/>
          <w:snapToGrid/>
          <w:spacing w:val="12"/>
          <w:kern w:val="0"/>
          <w:sz w:val="40"/>
        </w:rPr>
        <w:t>楊芳玲</w:t>
      </w:r>
    </w:p>
    <w:p w:rsidR="00871B1D" w:rsidRDefault="00871B1D" w:rsidP="00770453">
      <w:pPr>
        <w:pStyle w:val="aa"/>
        <w:spacing w:beforeLines="50" w:before="228" w:afterLines="100" w:after="457"/>
        <w:ind w:leftChars="1100" w:left="3742"/>
        <w:rPr>
          <w:rFonts w:hAnsi="標楷體"/>
          <w:b w:val="0"/>
          <w:bCs/>
          <w:snapToGrid/>
          <w:spacing w:val="12"/>
          <w:kern w:val="0"/>
          <w:sz w:val="40"/>
        </w:rPr>
      </w:pPr>
      <w:r>
        <w:rPr>
          <w:rFonts w:hAnsi="標楷體" w:hint="eastAsia"/>
          <w:b w:val="0"/>
          <w:bCs/>
          <w:snapToGrid/>
          <w:spacing w:val="12"/>
          <w:kern w:val="0"/>
          <w:sz w:val="40"/>
        </w:rPr>
        <w:t xml:space="preserve">         </w:t>
      </w:r>
      <w:r w:rsidRPr="00871B1D">
        <w:rPr>
          <w:rFonts w:hAnsi="標楷體" w:hint="eastAsia"/>
          <w:b w:val="0"/>
          <w:bCs/>
          <w:snapToGrid/>
          <w:spacing w:val="12"/>
          <w:kern w:val="0"/>
          <w:sz w:val="20"/>
        </w:rPr>
        <w:t xml:space="preserve"> </w:t>
      </w:r>
      <w:r>
        <w:rPr>
          <w:rFonts w:hAnsi="標楷體" w:hint="eastAsia"/>
          <w:b w:val="0"/>
          <w:bCs/>
          <w:snapToGrid/>
          <w:spacing w:val="12"/>
          <w:kern w:val="0"/>
          <w:sz w:val="40"/>
        </w:rPr>
        <w:t>田秋</w:t>
      </w:r>
      <w:proofErr w:type="gramStart"/>
      <w:r>
        <w:rPr>
          <w:rFonts w:hAnsi="標楷體" w:hint="eastAsia"/>
          <w:b w:val="0"/>
          <w:bCs/>
          <w:snapToGrid/>
          <w:spacing w:val="12"/>
          <w:kern w:val="0"/>
          <w:sz w:val="40"/>
        </w:rPr>
        <w:t>堇</w:t>
      </w:r>
      <w:proofErr w:type="gramEnd"/>
    </w:p>
    <w:p w:rsidR="00871B1D" w:rsidRPr="00660517" w:rsidRDefault="00871B1D" w:rsidP="00770453">
      <w:pPr>
        <w:pStyle w:val="aa"/>
        <w:spacing w:beforeLines="50" w:before="228" w:afterLines="100" w:after="457"/>
        <w:ind w:leftChars="1100" w:left="3742"/>
        <w:rPr>
          <w:rFonts w:hAnsi="標楷體"/>
          <w:b w:val="0"/>
          <w:bCs/>
          <w:snapToGrid/>
          <w:spacing w:val="12"/>
          <w:kern w:val="0"/>
          <w:sz w:val="40"/>
        </w:rPr>
      </w:pPr>
    </w:p>
    <w:p w:rsidR="000D7881" w:rsidRPr="008D7C32" w:rsidRDefault="000D7881">
      <w:pPr>
        <w:widowControl/>
        <w:overflowPunct/>
        <w:autoSpaceDE/>
        <w:autoSpaceDN/>
        <w:jc w:val="left"/>
        <w:rPr>
          <w:rFonts w:hAnsi="標楷體"/>
          <w:bCs/>
          <w:kern w:val="0"/>
        </w:rPr>
      </w:pPr>
    </w:p>
    <w:sectPr w:rsidR="000D7881" w:rsidRPr="008D7C32"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8BD" w:rsidRDefault="002B48BD">
      <w:r>
        <w:separator/>
      </w:r>
    </w:p>
  </w:endnote>
  <w:endnote w:type="continuationSeparator" w:id="0">
    <w:p w:rsidR="002B48BD" w:rsidRDefault="002B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Symbol">
    <w:panose1 w:val="05050102010706020507"/>
    <w:charset w:val="02"/>
    <w:family w:val="roman"/>
    <w:notTrueType/>
    <w:pitch w:val="default"/>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altName w:val="MV Boli"/>
    <w:panose1 w:val="020F050202020403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11" w:rsidRDefault="00674C1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F3CD0">
      <w:rPr>
        <w:rStyle w:val="ac"/>
        <w:noProof/>
        <w:sz w:val="24"/>
      </w:rPr>
      <w:t>1</w:t>
    </w:r>
    <w:r>
      <w:rPr>
        <w:rStyle w:val="ac"/>
        <w:sz w:val="24"/>
      </w:rPr>
      <w:fldChar w:fldCharType="end"/>
    </w:r>
  </w:p>
  <w:p w:rsidR="00674C11" w:rsidRDefault="00674C1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8BD" w:rsidRDefault="002B48BD">
      <w:r>
        <w:separator/>
      </w:r>
    </w:p>
  </w:footnote>
  <w:footnote w:type="continuationSeparator" w:id="0">
    <w:p w:rsidR="002B48BD" w:rsidRDefault="002B48BD">
      <w:r>
        <w:continuationSeparator/>
      </w:r>
    </w:p>
  </w:footnote>
  <w:footnote w:id="1">
    <w:p w:rsidR="00674C11" w:rsidRDefault="00674C11">
      <w:pPr>
        <w:pStyle w:val="afc"/>
      </w:pPr>
      <w:r>
        <w:rPr>
          <w:rStyle w:val="afe"/>
        </w:rPr>
        <w:footnoteRef/>
      </w:r>
      <w:r>
        <w:t xml:space="preserve"> </w:t>
      </w:r>
      <w:r>
        <w:rPr>
          <w:rFonts w:hint="eastAsia"/>
        </w:rPr>
        <w:t>依</w:t>
      </w:r>
      <w:r w:rsidRPr="00400A59">
        <w:rPr>
          <w:rFonts w:hint="eastAsia"/>
        </w:rPr>
        <w:t>政府採購法第</w:t>
      </w:r>
      <w:r>
        <w:rPr>
          <w:rFonts w:hint="eastAsia"/>
        </w:rPr>
        <w:t>94</w:t>
      </w:r>
      <w:r w:rsidRPr="00400A59">
        <w:rPr>
          <w:rFonts w:hint="eastAsia"/>
        </w:rPr>
        <w:t>條第</w:t>
      </w:r>
      <w:r>
        <w:rPr>
          <w:rFonts w:hint="eastAsia"/>
        </w:rPr>
        <w:t>2</w:t>
      </w:r>
      <w:r w:rsidRPr="00400A59">
        <w:rPr>
          <w:rFonts w:hint="eastAsia"/>
        </w:rPr>
        <w:t>項規定訂定</w:t>
      </w:r>
      <w:r>
        <w:rPr>
          <w:rFonts w:hint="eastAsia"/>
        </w:rPr>
        <w:t>。</w:t>
      </w:r>
    </w:p>
  </w:footnote>
  <w:footnote w:id="2">
    <w:p w:rsidR="00674C11" w:rsidRPr="00741AF0" w:rsidRDefault="00674C11" w:rsidP="00B95237">
      <w:pPr>
        <w:pStyle w:val="afc"/>
      </w:pPr>
      <w:r>
        <w:rPr>
          <w:rStyle w:val="afe"/>
        </w:rPr>
        <w:footnoteRef/>
      </w:r>
      <w:r>
        <w:t xml:space="preserve"> </w:t>
      </w:r>
      <w:r w:rsidRPr="00741AF0">
        <w:rPr>
          <w:rFonts w:hint="eastAsia"/>
        </w:rPr>
        <w:t>依政府採購法第</w:t>
      </w:r>
      <w:r>
        <w:rPr>
          <w:rFonts w:hint="eastAsia"/>
        </w:rPr>
        <w:t>112</w:t>
      </w:r>
      <w:r w:rsidRPr="00741AF0">
        <w:rPr>
          <w:rFonts w:hint="eastAsia"/>
        </w:rPr>
        <w:t>條規定訂定</w:t>
      </w:r>
      <w:r>
        <w:rPr>
          <w:rFonts w:hint="eastAsia"/>
        </w:rPr>
        <w:t>。</w:t>
      </w:r>
    </w:p>
  </w:footnote>
  <w:footnote w:id="3">
    <w:p w:rsidR="00674C11" w:rsidRPr="005B1D56" w:rsidRDefault="00674C11" w:rsidP="005B1D56">
      <w:pPr>
        <w:pStyle w:val="afc"/>
        <w:ind w:left="220" w:hangingChars="100" w:hanging="220"/>
      </w:pPr>
      <w:r>
        <w:rPr>
          <w:rStyle w:val="afe"/>
        </w:rPr>
        <w:footnoteRef/>
      </w:r>
      <w:r>
        <w:rPr>
          <w:rFonts w:hint="eastAsia"/>
        </w:rPr>
        <w:t xml:space="preserve"> </w:t>
      </w:r>
      <w:r w:rsidRPr="005B1D56">
        <w:rPr>
          <w:rFonts w:hint="eastAsia"/>
        </w:rPr>
        <w:t>公職人員利益衝突迴避法第1條之立法目的係為促進廉能政治、端正政治風氣，建立公職人員利益衝突迴避之規範，有效遏阻貪污腐化暨不當利益輸送。同法第2條規定公職人員範圍，係屬現職公職人員利益衝突迴避之規範，並無離職(非現職)公職人員的規定。</w:t>
      </w:r>
    </w:p>
  </w:footnote>
  <w:footnote w:id="4">
    <w:p w:rsidR="00674C11" w:rsidRDefault="00674C11" w:rsidP="005B1D56">
      <w:pPr>
        <w:pStyle w:val="afc"/>
        <w:ind w:left="220" w:hangingChars="100" w:hanging="220"/>
      </w:pPr>
      <w:r>
        <w:rPr>
          <w:rStyle w:val="afe"/>
        </w:rPr>
        <w:footnoteRef/>
      </w:r>
      <w:r>
        <w:rPr>
          <w:rFonts w:hint="eastAsia"/>
        </w:rPr>
        <w:t xml:space="preserve"> </w:t>
      </w:r>
      <w:r w:rsidRPr="005B1D56">
        <w:rPr>
          <w:rFonts w:hint="eastAsia"/>
        </w:rPr>
        <w:t>公務員服務法第14</w:t>
      </w:r>
      <w:r w:rsidRPr="005B1D56">
        <w:rPr>
          <w:rFonts w:hint="eastAsia"/>
        </w:rPr>
        <w:t>條之1規定：「公務員於其離職後3年內，不得擔任與其離職前5年內之職務直接相關之營利事業董事、監察人、經理、執行業務之股東或顧問。」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5976"/>
    <w:multiLevelType w:val="hybridMultilevel"/>
    <w:tmpl w:val="68D05A4A"/>
    <w:lvl w:ilvl="0" w:tplc="273A2E00">
      <w:start w:val="6"/>
      <w:numFmt w:val="bullet"/>
      <w:lvlText w:val="◎"/>
      <w:lvlJc w:val="left"/>
      <w:pPr>
        <w:ind w:left="480" w:hanging="480"/>
      </w:pPr>
      <w:rPr>
        <w:rFonts w:ascii="新細明體" w:eastAsia="新細明體" w:hAnsi="新細明體" w:cs="新細明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F710C33"/>
    <w:multiLevelType w:val="hybridMultilevel"/>
    <w:tmpl w:val="791CBFA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F681042"/>
    <w:multiLevelType w:val="multilevel"/>
    <w:tmpl w:val="7A72CC7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6C57E4B"/>
    <w:multiLevelType w:val="hybridMultilevel"/>
    <w:tmpl w:val="C40ECE2A"/>
    <w:lvl w:ilvl="0" w:tplc="1E76116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FFE2FFF"/>
    <w:multiLevelType w:val="multilevel"/>
    <w:tmpl w:val="7A72CC7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82D22BC"/>
    <w:multiLevelType w:val="hybridMultilevel"/>
    <w:tmpl w:val="06B0FE90"/>
    <w:lvl w:ilvl="0" w:tplc="6130013A">
      <w:start w:val="6"/>
      <w:numFmt w:val="bullet"/>
      <w:lvlText w:val="◎"/>
      <w:lvlJc w:val="left"/>
      <w:pPr>
        <w:ind w:left="480" w:hanging="48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2D906AA"/>
    <w:multiLevelType w:val="hybridMultilevel"/>
    <w:tmpl w:val="CE1A75C8"/>
    <w:lvl w:ilvl="0" w:tplc="561254EE">
      <w:start w:val="1"/>
      <w:numFmt w:val="decimal"/>
      <w:lvlText w:val="%1."/>
      <w:lvlJc w:val="left"/>
      <w:pPr>
        <w:ind w:left="1494" w:hanging="36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14">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AB85A7A"/>
    <w:multiLevelType w:val="hybridMultilevel"/>
    <w:tmpl w:val="62E8D960"/>
    <w:lvl w:ilvl="0" w:tplc="377616C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6D837692"/>
    <w:multiLevelType w:val="hybridMultilevel"/>
    <w:tmpl w:val="17A2F392"/>
    <w:lvl w:ilvl="0" w:tplc="CC1A8DC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71220372"/>
    <w:multiLevelType w:val="multilevel"/>
    <w:tmpl w:val="C1DA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1"/>
  </w:num>
  <w:num w:numId="4">
    <w:abstractNumId w:val="11"/>
  </w:num>
  <w:num w:numId="5">
    <w:abstractNumId w:val="7"/>
  </w:num>
  <w:num w:numId="6">
    <w:abstractNumId w:val="12"/>
  </w:num>
  <w:num w:numId="7">
    <w:abstractNumId w:val="3"/>
  </w:num>
  <w:num w:numId="8">
    <w:abstractNumId w:val="14"/>
  </w:num>
  <w:num w:numId="9">
    <w:abstractNumId w:val="9"/>
  </w:num>
  <w:num w:numId="10">
    <w:abstractNumId w:val="5"/>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8"/>
  </w:num>
  <w:num w:numId="19">
    <w:abstractNumId w:val="17"/>
  </w:num>
  <w:num w:numId="20">
    <w:abstractNumId w:val="11"/>
    <w:lvlOverride w:ilvl="0">
      <w:startOverride w:val="1"/>
    </w:lvlOverride>
  </w:num>
  <w:num w:numId="21">
    <w:abstractNumId w:val="3"/>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4C48"/>
    <w:rsid w:val="00017318"/>
    <w:rsid w:val="000229AD"/>
    <w:rsid w:val="000246F7"/>
    <w:rsid w:val="0003114D"/>
    <w:rsid w:val="00036D76"/>
    <w:rsid w:val="00052646"/>
    <w:rsid w:val="00057F32"/>
    <w:rsid w:val="00061C5B"/>
    <w:rsid w:val="00062A25"/>
    <w:rsid w:val="0007205D"/>
    <w:rsid w:val="00073A14"/>
    <w:rsid w:val="00073CB5"/>
    <w:rsid w:val="0007425C"/>
    <w:rsid w:val="00074EEC"/>
    <w:rsid w:val="00077234"/>
    <w:rsid w:val="00077553"/>
    <w:rsid w:val="00084435"/>
    <w:rsid w:val="00084F58"/>
    <w:rsid w:val="000851A2"/>
    <w:rsid w:val="0009352E"/>
    <w:rsid w:val="00096B96"/>
    <w:rsid w:val="000A2F3F"/>
    <w:rsid w:val="000B0726"/>
    <w:rsid w:val="000B0B4A"/>
    <w:rsid w:val="000B279A"/>
    <w:rsid w:val="000B61D2"/>
    <w:rsid w:val="000B70A7"/>
    <w:rsid w:val="000B73DD"/>
    <w:rsid w:val="000C495F"/>
    <w:rsid w:val="000D1E2E"/>
    <w:rsid w:val="000D48C1"/>
    <w:rsid w:val="000D58EE"/>
    <w:rsid w:val="000D66D9"/>
    <w:rsid w:val="000D6F34"/>
    <w:rsid w:val="000D7881"/>
    <w:rsid w:val="000E31B1"/>
    <w:rsid w:val="000E46C6"/>
    <w:rsid w:val="000E6431"/>
    <w:rsid w:val="000F21A5"/>
    <w:rsid w:val="00102B9F"/>
    <w:rsid w:val="001051C9"/>
    <w:rsid w:val="00110052"/>
    <w:rsid w:val="00112637"/>
    <w:rsid w:val="00112ABC"/>
    <w:rsid w:val="0012001E"/>
    <w:rsid w:val="001209B7"/>
    <w:rsid w:val="00126A55"/>
    <w:rsid w:val="00133F08"/>
    <w:rsid w:val="001345E6"/>
    <w:rsid w:val="001378B0"/>
    <w:rsid w:val="00142E00"/>
    <w:rsid w:val="00152793"/>
    <w:rsid w:val="00153B7E"/>
    <w:rsid w:val="001545A9"/>
    <w:rsid w:val="00156685"/>
    <w:rsid w:val="001637C7"/>
    <w:rsid w:val="0016480E"/>
    <w:rsid w:val="00174297"/>
    <w:rsid w:val="001779B7"/>
    <w:rsid w:val="00180E06"/>
    <w:rsid w:val="001817B3"/>
    <w:rsid w:val="00183014"/>
    <w:rsid w:val="001959C2"/>
    <w:rsid w:val="001A51E3"/>
    <w:rsid w:val="001A7968"/>
    <w:rsid w:val="001B0F00"/>
    <w:rsid w:val="001B2E98"/>
    <w:rsid w:val="001B3483"/>
    <w:rsid w:val="001B3C1E"/>
    <w:rsid w:val="001B4494"/>
    <w:rsid w:val="001C0D8B"/>
    <w:rsid w:val="001C0DA8"/>
    <w:rsid w:val="001D0873"/>
    <w:rsid w:val="001D4AD7"/>
    <w:rsid w:val="001D72AF"/>
    <w:rsid w:val="001E0D8A"/>
    <w:rsid w:val="001E1851"/>
    <w:rsid w:val="001E2FBD"/>
    <w:rsid w:val="001E67BA"/>
    <w:rsid w:val="001E74C2"/>
    <w:rsid w:val="001F4F82"/>
    <w:rsid w:val="001F5A48"/>
    <w:rsid w:val="001F6260"/>
    <w:rsid w:val="00200007"/>
    <w:rsid w:val="002030A5"/>
    <w:rsid w:val="00203131"/>
    <w:rsid w:val="00212E88"/>
    <w:rsid w:val="00213C9C"/>
    <w:rsid w:val="0022009E"/>
    <w:rsid w:val="00220F83"/>
    <w:rsid w:val="00223241"/>
    <w:rsid w:val="0022425C"/>
    <w:rsid w:val="002246DE"/>
    <w:rsid w:val="00241EB4"/>
    <w:rsid w:val="002429E2"/>
    <w:rsid w:val="00250FDB"/>
    <w:rsid w:val="00252BC4"/>
    <w:rsid w:val="00254014"/>
    <w:rsid w:val="00254B39"/>
    <w:rsid w:val="0026504D"/>
    <w:rsid w:val="00272B1C"/>
    <w:rsid w:val="00273A2F"/>
    <w:rsid w:val="00280986"/>
    <w:rsid w:val="00281ECE"/>
    <w:rsid w:val="002831C7"/>
    <w:rsid w:val="002840C6"/>
    <w:rsid w:val="00293674"/>
    <w:rsid w:val="00295174"/>
    <w:rsid w:val="00296172"/>
    <w:rsid w:val="00296B92"/>
    <w:rsid w:val="002A2C22"/>
    <w:rsid w:val="002A3266"/>
    <w:rsid w:val="002B02EB"/>
    <w:rsid w:val="002B10BB"/>
    <w:rsid w:val="002B2AFA"/>
    <w:rsid w:val="002B48BD"/>
    <w:rsid w:val="002C0602"/>
    <w:rsid w:val="002C4791"/>
    <w:rsid w:val="002D3836"/>
    <w:rsid w:val="002D5C16"/>
    <w:rsid w:val="002E0596"/>
    <w:rsid w:val="002F21A8"/>
    <w:rsid w:val="002F2476"/>
    <w:rsid w:val="002F3DFF"/>
    <w:rsid w:val="002F5E05"/>
    <w:rsid w:val="003014F8"/>
    <w:rsid w:val="00307A76"/>
    <w:rsid w:val="0031030B"/>
    <w:rsid w:val="00312334"/>
    <w:rsid w:val="0031455E"/>
    <w:rsid w:val="00315095"/>
    <w:rsid w:val="00315A16"/>
    <w:rsid w:val="00315A21"/>
    <w:rsid w:val="00317053"/>
    <w:rsid w:val="0032109C"/>
    <w:rsid w:val="00322B45"/>
    <w:rsid w:val="00323809"/>
    <w:rsid w:val="00323D41"/>
    <w:rsid w:val="00325414"/>
    <w:rsid w:val="003302F1"/>
    <w:rsid w:val="003428A1"/>
    <w:rsid w:val="0034470E"/>
    <w:rsid w:val="00345266"/>
    <w:rsid w:val="00352DB0"/>
    <w:rsid w:val="00353E1A"/>
    <w:rsid w:val="003550D2"/>
    <w:rsid w:val="00355159"/>
    <w:rsid w:val="00361063"/>
    <w:rsid w:val="0037094A"/>
    <w:rsid w:val="00371ED3"/>
    <w:rsid w:val="00372659"/>
    <w:rsid w:val="00372CDD"/>
    <w:rsid w:val="00372FFC"/>
    <w:rsid w:val="0037336D"/>
    <w:rsid w:val="0037728A"/>
    <w:rsid w:val="00380B7D"/>
    <w:rsid w:val="00381A99"/>
    <w:rsid w:val="003829C2"/>
    <w:rsid w:val="003830B2"/>
    <w:rsid w:val="00384724"/>
    <w:rsid w:val="003878AD"/>
    <w:rsid w:val="003919B7"/>
    <w:rsid w:val="00391D57"/>
    <w:rsid w:val="00392292"/>
    <w:rsid w:val="00392537"/>
    <w:rsid w:val="00394F45"/>
    <w:rsid w:val="003A5927"/>
    <w:rsid w:val="003B1017"/>
    <w:rsid w:val="003B3C07"/>
    <w:rsid w:val="003B4451"/>
    <w:rsid w:val="003B6081"/>
    <w:rsid w:val="003B6775"/>
    <w:rsid w:val="003C1B3F"/>
    <w:rsid w:val="003C5FE2"/>
    <w:rsid w:val="003D05FB"/>
    <w:rsid w:val="003D1B16"/>
    <w:rsid w:val="003D45BF"/>
    <w:rsid w:val="003D508A"/>
    <w:rsid w:val="003D537F"/>
    <w:rsid w:val="003D7B75"/>
    <w:rsid w:val="003E0208"/>
    <w:rsid w:val="003E4B57"/>
    <w:rsid w:val="003F1792"/>
    <w:rsid w:val="003F27E1"/>
    <w:rsid w:val="003F437A"/>
    <w:rsid w:val="003F5C2B"/>
    <w:rsid w:val="003F6530"/>
    <w:rsid w:val="00400A59"/>
    <w:rsid w:val="00402240"/>
    <w:rsid w:val="004023E9"/>
    <w:rsid w:val="004029FC"/>
    <w:rsid w:val="0040454A"/>
    <w:rsid w:val="00413F83"/>
    <w:rsid w:val="0041490C"/>
    <w:rsid w:val="00416191"/>
    <w:rsid w:val="00416721"/>
    <w:rsid w:val="00421EF0"/>
    <w:rsid w:val="004224FA"/>
    <w:rsid w:val="00423D07"/>
    <w:rsid w:val="004266B8"/>
    <w:rsid w:val="0042773E"/>
    <w:rsid w:val="00427936"/>
    <w:rsid w:val="00431C30"/>
    <w:rsid w:val="0044346F"/>
    <w:rsid w:val="00453103"/>
    <w:rsid w:val="00453FF6"/>
    <w:rsid w:val="00461D0F"/>
    <w:rsid w:val="00463A74"/>
    <w:rsid w:val="0046520A"/>
    <w:rsid w:val="004672AB"/>
    <w:rsid w:val="004714FE"/>
    <w:rsid w:val="004715C3"/>
    <w:rsid w:val="00476DD5"/>
    <w:rsid w:val="00477BAA"/>
    <w:rsid w:val="0048619B"/>
    <w:rsid w:val="00495053"/>
    <w:rsid w:val="004A1F59"/>
    <w:rsid w:val="004A29BE"/>
    <w:rsid w:val="004A3225"/>
    <w:rsid w:val="004A33EE"/>
    <w:rsid w:val="004A3AA8"/>
    <w:rsid w:val="004A750D"/>
    <w:rsid w:val="004B13C7"/>
    <w:rsid w:val="004B778F"/>
    <w:rsid w:val="004C0609"/>
    <w:rsid w:val="004C3A2E"/>
    <w:rsid w:val="004C639F"/>
    <w:rsid w:val="004D01EC"/>
    <w:rsid w:val="004D141F"/>
    <w:rsid w:val="004D2742"/>
    <w:rsid w:val="004D4E2C"/>
    <w:rsid w:val="004D6310"/>
    <w:rsid w:val="004E0062"/>
    <w:rsid w:val="004E05A1"/>
    <w:rsid w:val="004F1168"/>
    <w:rsid w:val="004F17B3"/>
    <w:rsid w:val="004F472A"/>
    <w:rsid w:val="004F5E57"/>
    <w:rsid w:val="004F6710"/>
    <w:rsid w:val="00500C3E"/>
    <w:rsid w:val="00501999"/>
    <w:rsid w:val="00502849"/>
    <w:rsid w:val="00504334"/>
    <w:rsid w:val="00504454"/>
    <w:rsid w:val="0050498D"/>
    <w:rsid w:val="005104D7"/>
    <w:rsid w:val="00510B9E"/>
    <w:rsid w:val="00520146"/>
    <w:rsid w:val="00536BC2"/>
    <w:rsid w:val="005425E1"/>
    <w:rsid w:val="005427C5"/>
    <w:rsid w:val="00542CF6"/>
    <w:rsid w:val="00553C03"/>
    <w:rsid w:val="00560DDA"/>
    <w:rsid w:val="00563692"/>
    <w:rsid w:val="005649C6"/>
    <w:rsid w:val="00571679"/>
    <w:rsid w:val="005816A5"/>
    <w:rsid w:val="00582CDE"/>
    <w:rsid w:val="00584235"/>
    <w:rsid w:val="005844E7"/>
    <w:rsid w:val="005908B8"/>
    <w:rsid w:val="0059512E"/>
    <w:rsid w:val="005A3A9A"/>
    <w:rsid w:val="005A43AF"/>
    <w:rsid w:val="005A6DD2"/>
    <w:rsid w:val="005A72A2"/>
    <w:rsid w:val="005B0D90"/>
    <w:rsid w:val="005B1D56"/>
    <w:rsid w:val="005C385D"/>
    <w:rsid w:val="005D155B"/>
    <w:rsid w:val="005D319E"/>
    <w:rsid w:val="005D3B20"/>
    <w:rsid w:val="005D5982"/>
    <w:rsid w:val="005D71B7"/>
    <w:rsid w:val="005E4759"/>
    <w:rsid w:val="005E4936"/>
    <w:rsid w:val="005E5C68"/>
    <w:rsid w:val="005E65C0"/>
    <w:rsid w:val="005F0390"/>
    <w:rsid w:val="0060644D"/>
    <w:rsid w:val="006072CD"/>
    <w:rsid w:val="00612023"/>
    <w:rsid w:val="00614190"/>
    <w:rsid w:val="0061625B"/>
    <w:rsid w:val="00622A99"/>
    <w:rsid w:val="00622E67"/>
    <w:rsid w:val="00626B57"/>
    <w:rsid w:val="00626EDC"/>
    <w:rsid w:val="00634141"/>
    <w:rsid w:val="00634ACB"/>
    <w:rsid w:val="006452D3"/>
    <w:rsid w:val="006470EC"/>
    <w:rsid w:val="0065101B"/>
    <w:rsid w:val="006542D6"/>
    <w:rsid w:val="0065598E"/>
    <w:rsid w:val="00655AF2"/>
    <w:rsid w:val="00655BC5"/>
    <w:rsid w:val="006568BE"/>
    <w:rsid w:val="0066025D"/>
    <w:rsid w:val="00660517"/>
    <w:rsid w:val="00660811"/>
    <w:rsid w:val="0066091A"/>
    <w:rsid w:val="00664384"/>
    <w:rsid w:val="00674C11"/>
    <w:rsid w:val="006773EC"/>
    <w:rsid w:val="00680504"/>
    <w:rsid w:val="006806A0"/>
    <w:rsid w:val="00681CD9"/>
    <w:rsid w:val="00683E30"/>
    <w:rsid w:val="00687024"/>
    <w:rsid w:val="00687905"/>
    <w:rsid w:val="00687A0A"/>
    <w:rsid w:val="0069443A"/>
    <w:rsid w:val="00695E22"/>
    <w:rsid w:val="006B2760"/>
    <w:rsid w:val="006B7079"/>
    <w:rsid w:val="006B7093"/>
    <w:rsid w:val="006B7417"/>
    <w:rsid w:val="006C0CD4"/>
    <w:rsid w:val="006C3CC2"/>
    <w:rsid w:val="006D31F9"/>
    <w:rsid w:val="006D3691"/>
    <w:rsid w:val="006D4552"/>
    <w:rsid w:val="006E5EF0"/>
    <w:rsid w:val="006F3563"/>
    <w:rsid w:val="006F42B9"/>
    <w:rsid w:val="006F6103"/>
    <w:rsid w:val="00704E00"/>
    <w:rsid w:val="00710742"/>
    <w:rsid w:val="00712D30"/>
    <w:rsid w:val="007209E7"/>
    <w:rsid w:val="00726182"/>
    <w:rsid w:val="00727635"/>
    <w:rsid w:val="00732329"/>
    <w:rsid w:val="007337CA"/>
    <w:rsid w:val="00734CE4"/>
    <w:rsid w:val="00735123"/>
    <w:rsid w:val="007407BB"/>
    <w:rsid w:val="00741837"/>
    <w:rsid w:val="00741AF0"/>
    <w:rsid w:val="00742D90"/>
    <w:rsid w:val="007453E6"/>
    <w:rsid w:val="007468F9"/>
    <w:rsid w:val="0074747F"/>
    <w:rsid w:val="00770453"/>
    <w:rsid w:val="0077309D"/>
    <w:rsid w:val="007774EE"/>
    <w:rsid w:val="00781822"/>
    <w:rsid w:val="00783F21"/>
    <w:rsid w:val="007841C2"/>
    <w:rsid w:val="00787159"/>
    <w:rsid w:val="0079043A"/>
    <w:rsid w:val="00791668"/>
    <w:rsid w:val="00791AA1"/>
    <w:rsid w:val="00791EB6"/>
    <w:rsid w:val="007A3793"/>
    <w:rsid w:val="007A3E48"/>
    <w:rsid w:val="007B1480"/>
    <w:rsid w:val="007B552A"/>
    <w:rsid w:val="007C1BA2"/>
    <w:rsid w:val="007C2B48"/>
    <w:rsid w:val="007D0476"/>
    <w:rsid w:val="007D20E9"/>
    <w:rsid w:val="007D7881"/>
    <w:rsid w:val="007D7E3A"/>
    <w:rsid w:val="007E0E10"/>
    <w:rsid w:val="007E4768"/>
    <w:rsid w:val="007E4C4D"/>
    <w:rsid w:val="007E777B"/>
    <w:rsid w:val="007F2070"/>
    <w:rsid w:val="007F63C1"/>
    <w:rsid w:val="008053F5"/>
    <w:rsid w:val="008077D3"/>
    <w:rsid w:val="00807AF7"/>
    <w:rsid w:val="00810198"/>
    <w:rsid w:val="008120BE"/>
    <w:rsid w:val="00815DA8"/>
    <w:rsid w:val="0082194D"/>
    <w:rsid w:val="008221F9"/>
    <w:rsid w:val="00826EF5"/>
    <w:rsid w:val="00831693"/>
    <w:rsid w:val="0083461F"/>
    <w:rsid w:val="00840104"/>
    <w:rsid w:val="00840C1F"/>
    <w:rsid w:val="008411C9"/>
    <w:rsid w:val="00841FC5"/>
    <w:rsid w:val="00843D0F"/>
    <w:rsid w:val="00845709"/>
    <w:rsid w:val="008576BD"/>
    <w:rsid w:val="00860463"/>
    <w:rsid w:val="00871B1D"/>
    <w:rsid w:val="008733DA"/>
    <w:rsid w:val="00880761"/>
    <w:rsid w:val="00880E49"/>
    <w:rsid w:val="008850E4"/>
    <w:rsid w:val="00893754"/>
    <w:rsid w:val="008939AB"/>
    <w:rsid w:val="008A12F5"/>
    <w:rsid w:val="008B1587"/>
    <w:rsid w:val="008B1B01"/>
    <w:rsid w:val="008B3BCD"/>
    <w:rsid w:val="008B6DF8"/>
    <w:rsid w:val="008C106C"/>
    <w:rsid w:val="008C10F1"/>
    <w:rsid w:val="008C1155"/>
    <w:rsid w:val="008C1926"/>
    <w:rsid w:val="008C1E99"/>
    <w:rsid w:val="008C222A"/>
    <w:rsid w:val="008D096A"/>
    <w:rsid w:val="008D0FD8"/>
    <w:rsid w:val="008D562F"/>
    <w:rsid w:val="008D7C32"/>
    <w:rsid w:val="008E0085"/>
    <w:rsid w:val="008E2AA6"/>
    <w:rsid w:val="008E311B"/>
    <w:rsid w:val="008E5D35"/>
    <w:rsid w:val="008F46E7"/>
    <w:rsid w:val="008F64CA"/>
    <w:rsid w:val="008F6F0B"/>
    <w:rsid w:val="008F7644"/>
    <w:rsid w:val="008F7E4B"/>
    <w:rsid w:val="00907BA7"/>
    <w:rsid w:val="0091064E"/>
    <w:rsid w:val="00911FC5"/>
    <w:rsid w:val="00931A10"/>
    <w:rsid w:val="00933A87"/>
    <w:rsid w:val="00937AA3"/>
    <w:rsid w:val="0094190D"/>
    <w:rsid w:val="00946D9F"/>
    <w:rsid w:val="00947967"/>
    <w:rsid w:val="00955201"/>
    <w:rsid w:val="00965200"/>
    <w:rsid w:val="009668B3"/>
    <w:rsid w:val="00971471"/>
    <w:rsid w:val="00976B92"/>
    <w:rsid w:val="0097706C"/>
    <w:rsid w:val="009820B0"/>
    <w:rsid w:val="009849C2"/>
    <w:rsid w:val="00984D24"/>
    <w:rsid w:val="009858EB"/>
    <w:rsid w:val="00985D26"/>
    <w:rsid w:val="00995BF4"/>
    <w:rsid w:val="009A3F47"/>
    <w:rsid w:val="009A7AF9"/>
    <w:rsid w:val="009B0046"/>
    <w:rsid w:val="009B07D6"/>
    <w:rsid w:val="009C1440"/>
    <w:rsid w:val="009C1E5A"/>
    <w:rsid w:val="009C2107"/>
    <w:rsid w:val="009C5D9E"/>
    <w:rsid w:val="009D2C3E"/>
    <w:rsid w:val="009E0625"/>
    <w:rsid w:val="009E0EEF"/>
    <w:rsid w:val="009E3034"/>
    <w:rsid w:val="009E549F"/>
    <w:rsid w:val="009F28A8"/>
    <w:rsid w:val="009F473E"/>
    <w:rsid w:val="009F5247"/>
    <w:rsid w:val="009F682A"/>
    <w:rsid w:val="00A022BE"/>
    <w:rsid w:val="00A07B4B"/>
    <w:rsid w:val="00A16810"/>
    <w:rsid w:val="00A24C95"/>
    <w:rsid w:val="00A2599A"/>
    <w:rsid w:val="00A26094"/>
    <w:rsid w:val="00A301BF"/>
    <w:rsid w:val="00A302B2"/>
    <w:rsid w:val="00A32F15"/>
    <w:rsid w:val="00A331B4"/>
    <w:rsid w:val="00A3484E"/>
    <w:rsid w:val="00A356D3"/>
    <w:rsid w:val="00A36ADA"/>
    <w:rsid w:val="00A37C4D"/>
    <w:rsid w:val="00A42953"/>
    <w:rsid w:val="00A438D8"/>
    <w:rsid w:val="00A473F5"/>
    <w:rsid w:val="00A51F9D"/>
    <w:rsid w:val="00A5416A"/>
    <w:rsid w:val="00A639F4"/>
    <w:rsid w:val="00A65864"/>
    <w:rsid w:val="00A65BE4"/>
    <w:rsid w:val="00A65FAE"/>
    <w:rsid w:val="00A76F67"/>
    <w:rsid w:val="00A81A32"/>
    <w:rsid w:val="00A835BD"/>
    <w:rsid w:val="00A904FC"/>
    <w:rsid w:val="00A97B15"/>
    <w:rsid w:val="00AA2A13"/>
    <w:rsid w:val="00AA42D5"/>
    <w:rsid w:val="00AA7347"/>
    <w:rsid w:val="00AB2FAB"/>
    <w:rsid w:val="00AB5C14"/>
    <w:rsid w:val="00AB6DE9"/>
    <w:rsid w:val="00AC1EE7"/>
    <w:rsid w:val="00AC333F"/>
    <w:rsid w:val="00AC585C"/>
    <w:rsid w:val="00AC5FDC"/>
    <w:rsid w:val="00AD1925"/>
    <w:rsid w:val="00AD779F"/>
    <w:rsid w:val="00AE067D"/>
    <w:rsid w:val="00AE4DEC"/>
    <w:rsid w:val="00AE6867"/>
    <w:rsid w:val="00AF082F"/>
    <w:rsid w:val="00AF1181"/>
    <w:rsid w:val="00AF2F79"/>
    <w:rsid w:val="00AF4653"/>
    <w:rsid w:val="00AF57BC"/>
    <w:rsid w:val="00AF7084"/>
    <w:rsid w:val="00AF7DB7"/>
    <w:rsid w:val="00B01588"/>
    <w:rsid w:val="00B10D02"/>
    <w:rsid w:val="00B201E2"/>
    <w:rsid w:val="00B22926"/>
    <w:rsid w:val="00B3003C"/>
    <w:rsid w:val="00B37D8A"/>
    <w:rsid w:val="00B443E4"/>
    <w:rsid w:val="00B5484D"/>
    <w:rsid w:val="00B563EA"/>
    <w:rsid w:val="00B56CDF"/>
    <w:rsid w:val="00B60E51"/>
    <w:rsid w:val="00B63A54"/>
    <w:rsid w:val="00B77D18"/>
    <w:rsid w:val="00B82036"/>
    <w:rsid w:val="00B8313A"/>
    <w:rsid w:val="00B8731C"/>
    <w:rsid w:val="00B93503"/>
    <w:rsid w:val="00B95237"/>
    <w:rsid w:val="00BA31E8"/>
    <w:rsid w:val="00BA55E0"/>
    <w:rsid w:val="00BA6BD4"/>
    <w:rsid w:val="00BA6C7A"/>
    <w:rsid w:val="00BB17D1"/>
    <w:rsid w:val="00BB312F"/>
    <w:rsid w:val="00BB3752"/>
    <w:rsid w:val="00BB5086"/>
    <w:rsid w:val="00BB6688"/>
    <w:rsid w:val="00BC26D4"/>
    <w:rsid w:val="00BC2C5F"/>
    <w:rsid w:val="00BE0C80"/>
    <w:rsid w:val="00BE1DFD"/>
    <w:rsid w:val="00BF0F2A"/>
    <w:rsid w:val="00BF2A42"/>
    <w:rsid w:val="00BF3CD0"/>
    <w:rsid w:val="00C03D8C"/>
    <w:rsid w:val="00C051B3"/>
    <w:rsid w:val="00C055EC"/>
    <w:rsid w:val="00C0658C"/>
    <w:rsid w:val="00C10DC9"/>
    <w:rsid w:val="00C12FB3"/>
    <w:rsid w:val="00C17226"/>
    <w:rsid w:val="00C17341"/>
    <w:rsid w:val="00C24EEF"/>
    <w:rsid w:val="00C25CF6"/>
    <w:rsid w:val="00C26C36"/>
    <w:rsid w:val="00C30DBC"/>
    <w:rsid w:val="00C32768"/>
    <w:rsid w:val="00C34DE3"/>
    <w:rsid w:val="00C431DF"/>
    <w:rsid w:val="00C456BD"/>
    <w:rsid w:val="00C460B3"/>
    <w:rsid w:val="00C530DC"/>
    <w:rsid w:val="00C53279"/>
    <w:rsid w:val="00C5350D"/>
    <w:rsid w:val="00C6123C"/>
    <w:rsid w:val="00C6311A"/>
    <w:rsid w:val="00C648EC"/>
    <w:rsid w:val="00C7084D"/>
    <w:rsid w:val="00C7315E"/>
    <w:rsid w:val="00C75895"/>
    <w:rsid w:val="00C83C9F"/>
    <w:rsid w:val="00C94840"/>
    <w:rsid w:val="00CA0FB4"/>
    <w:rsid w:val="00CA4EE3"/>
    <w:rsid w:val="00CB027F"/>
    <w:rsid w:val="00CB5F84"/>
    <w:rsid w:val="00CC0186"/>
    <w:rsid w:val="00CC0EBB"/>
    <w:rsid w:val="00CC2E72"/>
    <w:rsid w:val="00CC6297"/>
    <w:rsid w:val="00CC7690"/>
    <w:rsid w:val="00CD1986"/>
    <w:rsid w:val="00CD54BF"/>
    <w:rsid w:val="00CE4D5C"/>
    <w:rsid w:val="00CF05DA"/>
    <w:rsid w:val="00CF48E8"/>
    <w:rsid w:val="00CF58EB"/>
    <w:rsid w:val="00CF6FEC"/>
    <w:rsid w:val="00D0106E"/>
    <w:rsid w:val="00D047C2"/>
    <w:rsid w:val="00D06383"/>
    <w:rsid w:val="00D10A3D"/>
    <w:rsid w:val="00D1204E"/>
    <w:rsid w:val="00D20E85"/>
    <w:rsid w:val="00D23710"/>
    <w:rsid w:val="00D24615"/>
    <w:rsid w:val="00D37842"/>
    <w:rsid w:val="00D42DC2"/>
    <w:rsid w:val="00D4302B"/>
    <w:rsid w:val="00D537E1"/>
    <w:rsid w:val="00D55BB2"/>
    <w:rsid w:val="00D6091A"/>
    <w:rsid w:val="00D6605A"/>
    <w:rsid w:val="00D6695F"/>
    <w:rsid w:val="00D75644"/>
    <w:rsid w:val="00D76B10"/>
    <w:rsid w:val="00D81656"/>
    <w:rsid w:val="00D83D87"/>
    <w:rsid w:val="00D84A6D"/>
    <w:rsid w:val="00D86A30"/>
    <w:rsid w:val="00D97CB4"/>
    <w:rsid w:val="00D97DD4"/>
    <w:rsid w:val="00DA5A8A"/>
    <w:rsid w:val="00DB10A8"/>
    <w:rsid w:val="00DB1170"/>
    <w:rsid w:val="00DB26CD"/>
    <w:rsid w:val="00DB441C"/>
    <w:rsid w:val="00DB44AF"/>
    <w:rsid w:val="00DC1F58"/>
    <w:rsid w:val="00DC2149"/>
    <w:rsid w:val="00DC339B"/>
    <w:rsid w:val="00DC5D40"/>
    <w:rsid w:val="00DC6147"/>
    <w:rsid w:val="00DC69A7"/>
    <w:rsid w:val="00DC79CC"/>
    <w:rsid w:val="00DD30E9"/>
    <w:rsid w:val="00DD4F47"/>
    <w:rsid w:val="00DD7FBB"/>
    <w:rsid w:val="00DE0B9F"/>
    <w:rsid w:val="00DE2A9E"/>
    <w:rsid w:val="00DE355F"/>
    <w:rsid w:val="00DE4238"/>
    <w:rsid w:val="00DE53CD"/>
    <w:rsid w:val="00DE657F"/>
    <w:rsid w:val="00DF1218"/>
    <w:rsid w:val="00DF6462"/>
    <w:rsid w:val="00E0121F"/>
    <w:rsid w:val="00E02FA0"/>
    <w:rsid w:val="00E036DC"/>
    <w:rsid w:val="00E10454"/>
    <w:rsid w:val="00E112E5"/>
    <w:rsid w:val="00E122D8"/>
    <w:rsid w:val="00E12CC8"/>
    <w:rsid w:val="00E15352"/>
    <w:rsid w:val="00E21CC7"/>
    <w:rsid w:val="00E23804"/>
    <w:rsid w:val="00E24D9E"/>
    <w:rsid w:val="00E25849"/>
    <w:rsid w:val="00E313E2"/>
    <w:rsid w:val="00E3197E"/>
    <w:rsid w:val="00E3363F"/>
    <w:rsid w:val="00E342F8"/>
    <w:rsid w:val="00E351ED"/>
    <w:rsid w:val="00E42B19"/>
    <w:rsid w:val="00E45FBE"/>
    <w:rsid w:val="00E6034B"/>
    <w:rsid w:val="00E6549E"/>
    <w:rsid w:val="00E65EDE"/>
    <w:rsid w:val="00E67F59"/>
    <w:rsid w:val="00E70F81"/>
    <w:rsid w:val="00E714D6"/>
    <w:rsid w:val="00E71E1F"/>
    <w:rsid w:val="00E77055"/>
    <w:rsid w:val="00E77460"/>
    <w:rsid w:val="00E83ABC"/>
    <w:rsid w:val="00E844F2"/>
    <w:rsid w:val="00E90AD0"/>
    <w:rsid w:val="00E92FCB"/>
    <w:rsid w:val="00EA147F"/>
    <w:rsid w:val="00EA4A27"/>
    <w:rsid w:val="00EA4FA6"/>
    <w:rsid w:val="00EA6F52"/>
    <w:rsid w:val="00EB1A25"/>
    <w:rsid w:val="00EC7363"/>
    <w:rsid w:val="00ED03AB"/>
    <w:rsid w:val="00ED1963"/>
    <w:rsid w:val="00ED1CD4"/>
    <w:rsid w:val="00ED1D2B"/>
    <w:rsid w:val="00ED64B5"/>
    <w:rsid w:val="00EE7CCA"/>
    <w:rsid w:val="00F01058"/>
    <w:rsid w:val="00F06E53"/>
    <w:rsid w:val="00F16A14"/>
    <w:rsid w:val="00F30575"/>
    <w:rsid w:val="00F30656"/>
    <w:rsid w:val="00F362D7"/>
    <w:rsid w:val="00F37D7B"/>
    <w:rsid w:val="00F43FB9"/>
    <w:rsid w:val="00F5314C"/>
    <w:rsid w:val="00F5688C"/>
    <w:rsid w:val="00F60048"/>
    <w:rsid w:val="00F635DD"/>
    <w:rsid w:val="00F6627B"/>
    <w:rsid w:val="00F72E0E"/>
    <w:rsid w:val="00F7336E"/>
    <w:rsid w:val="00F734F2"/>
    <w:rsid w:val="00F75052"/>
    <w:rsid w:val="00F804D3"/>
    <w:rsid w:val="00F816CB"/>
    <w:rsid w:val="00F81CD2"/>
    <w:rsid w:val="00F82641"/>
    <w:rsid w:val="00F90F18"/>
    <w:rsid w:val="00F93459"/>
    <w:rsid w:val="00F937E4"/>
    <w:rsid w:val="00F93FCB"/>
    <w:rsid w:val="00F95EE7"/>
    <w:rsid w:val="00F96A89"/>
    <w:rsid w:val="00FA0888"/>
    <w:rsid w:val="00FA194B"/>
    <w:rsid w:val="00FA39E6"/>
    <w:rsid w:val="00FA6D16"/>
    <w:rsid w:val="00FA7BC9"/>
    <w:rsid w:val="00FB378E"/>
    <w:rsid w:val="00FB37F1"/>
    <w:rsid w:val="00FB47C0"/>
    <w:rsid w:val="00FB501B"/>
    <w:rsid w:val="00FB719A"/>
    <w:rsid w:val="00FB7770"/>
    <w:rsid w:val="00FC24D7"/>
    <w:rsid w:val="00FD3B91"/>
    <w:rsid w:val="00FD576B"/>
    <w:rsid w:val="00FD579E"/>
    <w:rsid w:val="00FD6845"/>
    <w:rsid w:val="00FE4516"/>
    <w:rsid w:val="00FE64C8"/>
    <w:rsid w:val="00FF28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章"/>
    <w:basedOn w:val="a6"/>
    <w:link w:val="10"/>
    <w:qFormat/>
    <w:rsid w:val="004F5E57"/>
    <w:pPr>
      <w:numPr>
        <w:numId w:val="7"/>
      </w:numPr>
      <w:outlineLvl w:val="0"/>
    </w:pPr>
    <w:rPr>
      <w:rFonts w:hAnsi="Arial"/>
      <w:bCs/>
      <w:kern w:val="32"/>
      <w:szCs w:val="52"/>
    </w:rPr>
  </w:style>
  <w:style w:type="paragraph" w:styleId="2">
    <w:name w:val="heading 2"/>
    <w:aliases w:val="標題110/111,一.,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1.,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一.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8E5D35"/>
    <w:pPr>
      <w:snapToGrid w:val="0"/>
      <w:jc w:val="left"/>
    </w:pPr>
    <w:rPr>
      <w:sz w:val="20"/>
    </w:rPr>
  </w:style>
  <w:style w:type="character" w:customStyle="1" w:styleId="afd">
    <w:name w:val="註腳文字 字元"/>
    <w:basedOn w:val="a7"/>
    <w:link w:val="afc"/>
    <w:uiPriority w:val="99"/>
    <w:rsid w:val="008E5D35"/>
    <w:rPr>
      <w:rFonts w:ascii="標楷體" w:eastAsia="標楷體"/>
      <w:kern w:val="2"/>
    </w:rPr>
  </w:style>
  <w:style w:type="character" w:styleId="afe">
    <w:name w:val="footnote reference"/>
    <w:basedOn w:val="a7"/>
    <w:uiPriority w:val="99"/>
    <w:semiHidden/>
    <w:unhideWhenUsed/>
    <w:rsid w:val="008E5D35"/>
    <w:rPr>
      <w:vertAlign w:val="superscript"/>
    </w:rPr>
  </w:style>
  <w:style w:type="paragraph" w:styleId="Web">
    <w:name w:val="Normal (Web)"/>
    <w:basedOn w:val="a6"/>
    <w:uiPriority w:val="99"/>
    <w:unhideWhenUsed/>
    <w:rsid w:val="005A3A9A"/>
    <w:pPr>
      <w:widowControl/>
      <w:overflowPunct/>
      <w:autoSpaceDE/>
      <w:autoSpaceDN/>
      <w:spacing w:after="150"/>
      <w:jc w:val="left"/>
    </w:pPr>
    <w:rPr>
      <w:rFonts w:ascii="新細明體" w:eastAsia="新細明體" w:hAnsi="新細明體" w:cs="新細明體"/>
      <w:kern w:val="0"/>
      <w:sz w:val="24"/>
      <w:szCs w:val="24"/>
    </w:rPr>
  </w:style>
  <w:style w:type="character" w:customStyle="1" w:styleId="10">
    <w:name w:val="標題 1 字元"/>
    <w:aliases w:val="壹 字元,題號1 字元,章 字元"/>
    <w:basedOn w:val="a7"/>
    <w:link w:val="1"/>
    <w:rsid w:val="003B4451"/>
    <w:rPr>
      <w:rFonts w:ascii="標楷體" w:eastAsia="標楷體" w:hAnsi="Arial"/>
      <w:bCs/>
      <w:kern w:val="32"/>
      <w:sz w:val="32"/>
      <w:szCs w:val="52"/>
    </w:rPr>
  </w:style>
  <w:style w:type="character" w:customStyle="1" w:styleId="30">
    <w:name w:val="標題 3 字元"/>
    <w:aliases w:val="(一) 字元"/>
    <w:basedOn w:val="a7"/>
    <w:link w:val="3"/>
    <w:rsid w:val="003B4451"/>
    <w:rPr>
      <w:rFonts w:ascii="標楷體" w:eastAsia="標楷體" w:hAnsi="Arial"/>
      <w:bCs/>
      <w:kern w:val="32"/>
      <w:sz w:val="32"/>
      <w:szCs w:val="36"/>
    </w:rPr>
  </w:style>
  <w:style w:type="character" w:customStyle="1" w:styleId="40">
    <w:name w:val="標題 4 字元"/>
    <w:aliases w:val="表格 字元,1. 字元,一 字元"/>
    <w:basedOn w:val="a7"/>
    <w:link w:val="4"/>
    <w:rsid w:val="003B4451"/>
    <w:rPr>
      <w:rFonts w:ascii="標楷體" w:eastAsia="標楷體" w:hAnsi="Arial"/>
      <w:kern w:val="32"/>
      <w:sz w:val="32"/>
      <w:szCs w:val="36"/>
    </w:rPr>
  </w:style>
  <w:style w:type="character" w:customStyle="1" w:styleId="50">
    <w:name w:val="標題 5 字元"/>
    <w:basedOn w:val="a7"/>
    <w:link w:val="5"/>
    <w:rsid w:val="003B4451"/>
    <w:rPr>
      <w:rFonts w:ascii="標楷體" w:eastAsia="標楷體" w:hAnsi="Arial"/>
      <w:bCs/>
      <w:kern w:val="32"/>
      <w:sz w:val="32"/>
      <w:szCs w:val="36"/>
    </w:rPr>
  </w:style>
  <w:style w:type="character" w:customStyle="1" w:styleId="60">
    <w:name w:val="標題 6 字元"/>
    <w:basedOn w:val="a7"/>
    <w:link w:val="6"/>
    <w:rsid w:val="003B4451"/>
    <w:rPr>
      <w:rFonts w:ascii="標楷體" w:eastAsia="標楷體" w:hAnsi="Arial"/>
      <w:kern w:val="32"/>
      <w:sz w:val="32"/>
      <w:szCs w:val="36"/>
    </w:rPr>
  </w:style>
  <w:style w:type="character" w:customStyle="1" w:styleId="70">
    <w:name w:val="標題 7 字元"/>
    <w:basedOn w:val="a7"/>
    <w:link w:val="7"/>
    <w:rsid w:val="003B4451"/>
    <w:rPr>
      <w:rFonts w:ascii="標楷體" w:eastAsia="標楷體" w:hAnsi="Arial"/>
      <w:bCs/>
      <w:kern w:val="32"/>
      <w:sz w:val="32"/>
      <w:szCs w:val="36"/>
    </w:rPr>
  </w:style>
  <w:style w:type="character" w:customStyle="1" w:styleId="80">
    <w:name w:val="標題 8 字元"/>
    <w:basedOn w:val="a7"/>
    <w:link w:val="8"/>
    <w:rsid w:val="003B4451"/>
    <w:rPr>
      <w:rFonts w:ascii="標楷體" w:eastAsia="標楷體" w:hAnsi="Arial"/>
      <w:kern w:val="32"/>
      <w:sz w:val="32"/>
      <w:szCs w:val="36"/>
    </w:rPr>
  </w:style>
  <w:style w:type="paragraph" w:styleId="HTML">
    <w:name w:val="HTML Preformatted"/>
    <w:basedOn w:val="a6"/>
    <w:link w:val="HTML0"/>
    <w:uiPriority w:val="99"/>
    <w:unhideWhenUsed/>
    <w:rsid w:val="005201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520146"/>
    <w:rPr>
      <w:rFonts w:ascii="細明體" w:eastAsia="細明體" w:hAnsi="細明體" w:cs="細明體"/>
      <w:sz w:val="24"/>
      <w:szCs w:val="24"/>
    </w:rPr>
  </w:style>
  <w:style w:type="paragraph" w:customStyle="1" w:styleId="93">
    <w:name w:val="標題9"/>
    <w:basedOn w:val="a6"/>
    <w:rsid w:val="00E313E2"/>
    <w:pPr>
      <w:tabs>
        <w:tab w:val="num" w:pos="6195"/>
      </w:tabs>
      <w:overflowPunct/>
      <w:autoSpaceDE/>
      <w:autoSpaceDN/>
      <w:ind w:left="5015" w:hanging="1700"/>
      <w:jc w:val="left"/>
    </w:pPr>
    <w:rPr>
      <w:rFonts w:asci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章"/>
    <w:basedOn w:val="a6"/>
    <w:link w:val="10"/>
    <w:qFormat/>
    <w:rsid w:val="004F5E57"/>
    <w:pPr>
      <w:numPr>
        <w:numId w:val="7"/>
      </w:numPr>
      <w:outlineLvl w:val="0"/>
    </w:pPr>
    <w:rPr>
      <w:rFonts w:hAnsi="Arial"/>
      <w:bCs/>
      <w:kern w:val="32"/>
      <w:szCs w:val="52"/>
    </w:rPr>
  </w:style>
  <w:style w:type="paragraph" w:styleId="2">
    <w:name w:val="heading 2"/>
    <w:aliases w:val="標題110/111,一.,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1.,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一.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8E5D35"/>
    <w:pPr>
      <w:snapToGrid w:val="0"/>
      <w:jc w:val="left"/>
    </w:pPr>
    <w:rPr>
      <w:sz w:val="20"/>
    </w:rPr>
  </w:style>
  <w:style w:type="character" w:customStyle="1" w:styleId="afd">
    <w:name w:val="註腳文字 字元"/>
    <w:basedOn w:val="a7"/>
    <w:link w:val="afc"/>
    <w:uiPriority w:val="99"/>
    <w:rsid w:val="008E5D35"/>
    <w:rPr>
      <w:rFonts w:ascii="標楷體" w:eastAsia="標楷體"/>
      <w:kern w:val="2"/>
    </w:rPr>
  </w:style>
  <w:style w:type="character" w:styleId="afe">
    <w:name w:val="footnote reference"/>
    <w:basedOn w:val="a7"/>
    <w:uiPriority w:val="99"/>
    <w:semiHidden/>
    <w:unhideWhenUsed/>
    <w:rsid w:val="008E5D35"/>
    <w:rPr>
      <w:vertAlign w:val="superscript"/>
    </w:rPr>
  </w:style>
  <w:style w:type="paragraph" w:styleId="Web">
    <w:name w:val="Normal (Web)"/>
    <w:basedOn w:val="a6"/>
    <w:uiPriority w:val="99"/>
    <w:unhideWhenUsed/>
    <w:rsid w:val="005A3A9A"/>
    <w:pPr>
      <w:widowControl/>
      <w:overflowPunct/>
      <w:autoSpaceDE/>
      <w:autoSpaceDN/>
      <w:spacing w:after="150"/>
      <w:jc w:val="left"/>
    </w:pPr>
    <w:rPr>
      <w:rFonts w:ascii="新細明體" w:eastAsia="新細明體" w:hAnsi="新細明體" w:cs="新細明體"/>
      <w:kern w:val="0"/>
      <w:sz w:val="24"/>
      <w:szCs w:val="24"/>
    </w:rPr>
  </w:style>
  <w:style w:type="character" w:customStyle="1" w:styleId="10">
    <w:name w:val="標題 1 字元"/>
    <w:aliases w:val="壹 字元,題號1 字元,章 字元"/>
    <w:basedOn w:val="a7"/>
    <w:link w:val="1"/>
    <w:rsid w:val="003B4451"/>
    <w:rPr>
      <w:rFonts w:ascii="標楷體" w:eastAsia="標楷體" w:hAnsi="Arial"/>
      <w:bCs/>
      <w:kern w:val="32"/>
      <w:sz w:val="32"/>
      <w:szCs w:val="52"/>
    </w:rPr>
  </w:style>
  <w:style w:type="character" w:customStyle="1" w:styleId="30">
    <w:name w:val="標題 3 字元"/>
    <w:aliases w:val="(一) 字元"/>
    <w:basedOn w:val="a7"/>
    <w:link w:val="3"/>
    <w:rsid w:val="003B4451"/>
    <w:rPr>
      <w:rFonts w:ascii="標楷體" w:eastAsia="標楷體" w:hAnsi="Arial"/>
      <w:bCs/>
      <w:kern w:val="32"/>
      <w:sz w:val="32"/>
      <w:szCs w:val="36"/>
    </w:rPr>
  </w:style>
  <w:style w:type="character" w:customStyle="1" w:styleId="40">
    <w:name w:val="標題 4 字元"/>
    <w:aliases w:val="表格 字元,1. 字元,一 字元"/>
    <w:basedOn w:val="a7"/>
    <w:link w:val="4"/>
    <w:rsid w:val="003B4451"/>
    <w:rPr>
      <w:rFonts w:ascii="標楷體" w:eastAsia="標楷體" w:hAnsi="Arial"/>
      <w:kern w:val="32"/>
      <w:sz w:val="32"/>
      <w:szCs w:val="36"/>
    </w:rPr>
  </w:style>
  <w:style w:type="character" w:customStyle="1" w:styleId="50">
    <w:name w:val="標題 5 字元"/>
    <w:basedOn w:val="a7"/>
    <w:link w:val="5"/>
    <w:rsid w:val="003B4451"/>
    <w:rPr>
      <w:rFonts w:ascii="標楷體" w:eastAsia="標楷體" w:hAnsi="Arial"/>
      <w:bCs/>
      <w:kern w:val="32"/>
      <w:sz w:val="32"/>
      <w:szCs w:val="36"/>
    </w:rPr>
  </w:style>
  <w:style w:type="character" w:customStyle="1" w:styleId="60">
    <w:name w:val="標題 6 字元"/>
    <w:basedOn w:val="a7"/>
    <w:link w:val="6"/>
    <w:rsid w:val="003B4451"/>
    <w:rPr>
      <w:rFonts w:ascii="標楷體" w:eastAsia="標楷體" w:hAnsi="Arial"/>
      <w:kern w:val="32"/>
      <w:sz w:val="32"/>
      <w:szCs w:val="36"/>
    </w:rPr>
  </w:style>
  <w:style w:type="character" w:customStyle="1" w:styleId="70">
    <w:name w:val="標題 7 字元"/>
    <w:basedOn w:val="a7"/>
    <w:link w:val="7"/>
    <w:rsid w:val="003B4451"/>
    <w:rPr>
      <w:rFonts w:ascii="標楷體" w:eastAsia="標楷體" w:hAnsi="Arial"/>
      <w:bCs/>
      <w:kern w:val="32"/>
      <w:sz w:val="32"/>
      <w:szCs w:val="36"/>
    </w:rPr>
  </w:style>
  <w:style w:type="character" w:customStyle="1" w:styleId="80">
    <w:name w:val="標題 8 字元"/>
    <w:basedOn w:val="a7"/>
    <w:link w:val="8"/>
    <w:rsid w:val="003B4451"/>
    <w:rPr>
      <w:rFonts w:ascii="標楷體" w:eastAsia="標楷體" w:hAnsi="Arial"/>
      <w:kern w:val="32"/>
      <w:sz w:val="32"/>
      <w:szCs w:val="36"/>
    </w:rPr>
  </w:style>
  <w:style w:type="paragraph" w:styleId="HTML">
    <w:name w:val="HTML Preformatted"/>
    <w:basedOn w:val="a6"/>
    <w:link w:val="HTML0"/>
    <w:uiPriority w:val="99"/>
    <w:unhideWhenUsed/>
    <w:rsid w:val="005201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520146"/>
    <w:rPr>
      <w:rFonts w:ascii="細明體" w:eastAsia="細明體" w:hAnsi="細明體" w:cs="細明體"/>
      <w:sz w:val="24"/>
      <w:szCs w:val="24"/>
    </w:rPr>
  </w:style>
  <w:style w:type="paragraph" w:customStyle="1" w:styleId="93">
    <w:name w:val="標題9"/>
    <w:basedOn w:val="a6"/>
    <w:rsid w:val="00E313E2"/>
    <w:pPr>
      <w:tabs>
        <w:tab w:val="num" w:pos="6195"/>
      </w:tabs>
      <w:overflowPunct/>
      <w:autoSpaceDE/>
      <w:autoSpaceDN/>
      <w:ind w:left="5015" w:hanging="1700"/>
      <w:jc w:val="left"/>
    </w:pPr>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8635044">
      <w:bodyDiv w:val="1"/>
      <w:marLeft w:val="0"/>
      <w:marRight w:val="0"/>
      <w:marTop w:val="0"/>
      <w:marBottom w:val="0"/>
      <w:divBdr>
        <w:top w:val="none" w:sz="0" w:space="0" w:color="auto"/>
        <w:left w:val="none" w:sz="0" w:space="0" w:color="auto"/>
        <w:bottom w:val="none" w:sz="0" w:space="0" w:color="auto"/>
        <w:right w:val="none" w:sz="0" w:space="0" w:color="auto"/>
      </w:divBdr>
      <w:divsChild>
        <w:div w:id="647445273">
          <w:marLeft w:val="0"/>
          <w:marRight w:val="0"/>
          <w:marTop w:val="0"/>
          <w:marBottom w:val="0"/>
          <w:divBdr>
            <w:top w:val="none" w:sz="0" w:space="0" w:color="auto"/>
            <w:left w:val="none" w:sz="0" w:space="0" w:color="auto"/>
            <w:bottom w:val="none" w:sz="0" w:space="0" w:color="auto"/>
            <w:right w:val="none" w:sz="0" w:space="0" w:color="auto"/>
          </w:divBdr>
          <w:divsChild>
            <w:div w:id="1896769581">
              <w:marLeft w:val="0"/>
              <w:marRight w:val="0"/>
              <w:marTop w:val="100"/>
              <w:marBottom w:val="100"/>
              <w:divBdr>
                <w:top w:val="none" w:sz="0" w:space="0" w:color="auto"/>
                <w:left w:val="none" w:sz="0" w:space="0" w:color="auto"/>
                <w:bottom w:val="none" w:sz="0" w:space="0" w:color="auto"/>
                <w:right w:val="none" w:sz="0" w:space="0" w:color="auto"/>
              </w:divBdr>
              <w:divsChild>
                <w:div w:id="247423232">
                  <w:marLeft w:val="0"/>
                  <w:marRight w:val="0"/>
                  <w:marTop w:val="45"/>
                  <w:marBottom w:val="120"/>
                  <w:divBdr>
                    <w:top w:val="none" w:sz="0" w:space="0" w:color="auto"/>
                    <w:left w:val="none" w:sz="0" w:space="0" w:color="auto"/>
                    <w:bottom w:val="none" w:sz="0" w:space="0" w:color="auto"/>
                    <w:right w:val="none" w:sz="0" w:space="0" w:color="auto"/>
                  </w:divBdr>
                  <w:divsChild>
                    <w:div w:id="1223366378">
                      <w:marLeft w:val="0"/>
                      <w:marRight w:val="0"/>
                      <w:marTop w:val="0"/>
                      <w:marBottom w:val="0"/>
                      <w:divBdr>
                        <w:top w:val="none" w:sz="0" w:space="0" w:color="auto"/>
                        <w:left w:val="none" w:sz="0" w:space="0" w:color="auto"/>
                        <w:bottom w:val="none" w:sz="0" w:space="0" w:color="auto"/>
                        <w:right w:val="none" w:sz="0" w:space="0" w:color="auto"/>
                      </w:divBdr>
                      <w:divsChild>
                        <w:div w:id="285965252">
                          <w:marLeft w:val="0"/>
                          <w:marRight w:val="0"/>
                          <w:marTop w:val="180"/>
                          <w:marBottom w:val="180"/>
                          <w:divBdr>
                            <w:top w:val="single" w:sz="6" w:space="0" w:color="4EA3E9"/>
                            <w:left w:val="single" w:sz="6" w:space="0" w:color="4EA3E9"/>
                            <w:bottom w:val="single" w:sz="6" w:space="12" w:color="4EA3E9"/>
                            <w:right w:val="single" w:sz="6" w:space="0" w:color="4EA3E9"/>
                          </w:divBdr>
                          <w:divsChild>
                            <w:div w:id="208301377">
                              <w:marLeft w:val="0"/>
                              <w:marRight w:val="0"/>
                              <w:marTop w:val="0"/>
                              <w:marBottom w:val="720"/>
                              <w:divBdr>
                                <w:top w:val="single" w:sz="6" w:space="10" w:color="FF9933"/>
                                <w:left w:val="single" w:sz="6" w:space="10" w:color="FF9933"/>
                                <w:bottom w:val="single" w:sz="6" w:space="10" w:color="FF9933"/>
                                <w:right w:val="single" w:sz="6" w:space="10" w:color="FF9933"/>
                              </w:divBdr>
                              <w:divsChild>
                                <w:div w:id="3821013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63FA3-5125-45A7-8255-E58A8420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292</TotalTime>
  <Pages>18</Pages>
  <Words>1654</Words>
  <Characters>9433</Characters>
  <Application>Microsoft Office Word</Application>
  <DocSecurity>0</DocSecurity>
  <Lines>78</Lines>
  <Paragraphs>22</Paragraphs>
  <ScaleCrop>false</ScaleCrop>
  <Company>cy</Company>
  <LinksUpToDate>false</LinksUpToDate>
  <CharactersWithSpaces>11065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user</dc:creator>
  <cp:lastModifiedBy>stud01</cp:lastModifiedBy>
  <cp:revision>13</cp:revision>
  <cp:lastPrinted>2019-07-04T08:56:00Z</cp:lastPrinted>
  <dcterms:created xsi:type="dcterms:W3CDTF">2019-07-17T07:23:00Z</dcterms:created>
  <dcterms:modified xsi:type="dcterms:W3CDTF">2019-07-19T06:57:00Z</dcterms:modified>
</cp:coreProperties>
</file>