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04706" w:rsidRDefault="00D75644" w:rsidP="00F37D7B">
      <w:pPr>
        <w:pStyle w:val="af2"/>
      </w:pPr>
      <w:r w:rsidRPr="00304706">
        <w:rPr>
          <w:rFonts w:hint="eastAsia"/>
        </w:rPr>
        <w:t>調查</w:t>
      </w:r>
      <w:r w:rsidR="00393537">
        <w:rPr>
          <w:rFonts w:hint="eastAsia"/>
        </w:rPr>
        <w:t>意見</w:t>
      </w:r>
    </w:p>
    <w:p w:rsidR="00E25849" w:rsidRPr="0030470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0470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4555A" w:rsidRPr="00304706">
        <w:rPr>
          <w:rFonts w:hAnsi="標楷體" w:hint="eastAsia"/>
          <w:szCs w:val="32"/>
        </w:rPr>
        <w:t>據訴，公投的目的在探究真正民意，以補代議政治之不足，中央選舉委員會（下稱中選會）的角色應該是協助提案與公投之順利進行；然而中選會專業不足導致本次(107年)公投混亂，讓公投結果帶來政策的不確定性，甚至給國際社會傳遞了錯誤訊息。中選會在本次公投提案過程中，是否製造技術性障礙？是否應避免「同一議題，立場相反」或語意不清之提案致通過後窒礙難行？舉辦公投電視辯論會是否確能讓正反意見公允呈現？開票方式是否能確保公投結果之正當性？均有深入瞭解之必要案。</w:t>
      </w:r>
    </w:p>
    <w:p w:rsidR="00313DED" w:rsidRPr="00304706" w:rsidRDefault="00313DED" w:rsidP="00A639F4">
      <w:pPr>
        <w:pStyle w:val="10"/>
        <w:ind w:left="680" w:firstLine="680"/>
      </w:pPr>
      <w:bookmarkStart w:id="25" w:name="_Toc524902730"/>
    </w:p>
    <w:p w:rsidR="000409CA" w:rsidRPr="00CE02FC" w:rsidRDefault="000409CA" w:rsidP="00CE02FC">
      <w:pPr>
        <w:pStyle w:val="2"/>
        <w:rPr>
          <w:b/>
        </w:rPr>
      </w:pPr>
      <w:r w:rsidRPr="00CE02FC">
        <w:rPr>
          <w:rFonts w:hint="eastAsia"/>
          <w:b/>
        </w:rPr>
        <w:t>107年1月3日修正後之公投法第10條、第12條規定，大幅調降公投案之提案門檻及提案連署人數，</w:t>
      </w:r>
      <w:r w:rsidR="00CE02FC" w:rsidRPr="00CE02FC">
        <w:rPr>
          <w:rFonts w:hint="eastAsia"/>
          <w:b/>
        </w:rPr>
        <w:t>因而</w:t>
      </w:r>
      <w:r w:rsidR="0067250E" w:rsidRPr="00CE02FC">
        <w:rPr>
          <w:rFonts w:hint="eastAsia"/>
          <w:b/>
        </w:rPr>
        <w:t>本</w:t>
      </w:r>
      <w:r w:rsidR="00CE02FC" w:rsidRPr="00CE02FC">
        <w:rPr>
          <w:rFonts w:hint="eastAsia"/>
          <w:b/>
        </w:rPr>
        <w:t>次</w:t>
      </w:r>
      <w:r w:rsidR="0067250E" w:rsidRPr="00CE02FC">
        <w:rPr>
          <w:rFonts w:hint="eastAsia"/>
          <w:b/>
        </w:rPr>
        <w:t>全國性公民投票</w:t>
      </w:r>
      <w:r w:rsidRPr="00CE02FC">
        <w:rPr>
          <w:rFonts w:hint="eastAsia"/>
          <w:b/>
        </w:rPr>
        <w:t>中選會受理案件數多</w:t>
      </w:r>
      <w:r w:rsidR="00CE02FC" w:rsidRPr="00CE02FC">
        <w:rPr>
          <w:rFonts w:hint="eastAsia"/>
          <w:b/>
        </w:rPr>
        <w:t>至</w:t>
      </w:r>
      <w:r w:rsidRPr="00CE02FC">
        <w:rPr>
          <w:rFonts w:hint="eastAsia"/>
          <w:b/>
        </w:rPr>
        <w:t>38件，成案數亦高達10案</w:t>
      </w:r>
      <w:r w:rsidR="00AC601A" w:rsidRPr="00CE02FC">
        <w:rPr>
          <w:rFonts w:hint="eastAsia"/>
          <w:b/>
        </w:rPr>
        <w:t>；</w:t>
      </w:r>
      <w:r w:rsidR="00D3263A" w:rsidRPr="00CE02FC">
        <w:rPr>
          <w:rFonts w:hint="eastAsia"/>
          <w:b/>
        </w:rPr>
        <w:t>復因同法第23條規定，</w:t>
      </w:r>
      <w:r w:rsidR="0067250E" w:rsidRPr="00CE02FC">
        <w:rPr>
          <w:rFonts w:hint="eastAsia"/>
          <w:b/>
        </w:rPr>
        <w:t>該期間內有全國性選舉時，應與</w:t>
      </w:r>
      <w:r w:rsidR="0029682E" w:rsidRPr="00CE02FC">
        <w:rPr>
          <w:rFonts w:hint="eastAsia"/>
          <w:b/>
        </w:rPr>
        <w:t>該選舉同日舉行</w:t>
      </w:r>
      <w:r w:rsidR="008D5344" w:rsidRPr="00CE02FC">
        <w:rPr>
          <w:rFonts w:hint="eastAsia"/>
          <w:b/>
        </w:rPr>
        <w:t>，</w:t>
      </w:r>
      <w:r w:rsidR="0029682E" w:rsidRPr="00CE02FC">
        <w:rPr>
          <w:rFonts w:hint="eastAsia"/>
          <w:b/>
        </w:rPr>
        <w:t>故本次全國性公投併同</w:t>
      </w:r>
      <w:r w:rsidR="0067250E" w:rsidRPr="00CE02FC">
        <w:rPr>
          <w:rFonts w:hint="eastAsia"/>
          <w:b/>
        </w:rPr>
        <w:t>地方公職人員選舉</w:t>
      </w:r>
      <w:r w:rsidR="0029682E" w:rsidRPr="00CE02FC">
        <w:rPr>
          <w:rFonts w:hint="eastAsia"/>
          <w:b/>
        </w:rPr>
        <w:t>於107年11月24日</w:t>
      </w:r>
      <w:r w:rsidR="00CE02FC" w:rsidRPr="00CE02FC">
        <w:rPr>
          <w:rFonts w:hint="eastAsia"/>
          <w:b/>
        </w:rPr>
        <w:t>辦理</w:t>
      </w:r>
      <w:r w:rsidR="0067250E" w:rsidRPr="00CE02FC">
        <w:rPr>
          <w:rFonts w:hint="eastAsia"/>
          <w:b/>
        </w:rPr>
        <w:t>，</w:t>
      </w:r>
      <w:r w:rsidR="00FF77F2">
        <w:rPr>
          <w:rFonts w:hint="eastAsia"/>
          <w:b/>
        </w:rPr>
        <w:t>致</w:t>
      </w:r>
      <w:r w:rsidR="00CE02FC" w:rsidRPr="00CE02FC">
        <w:rPr>
          <w:rFonts w:hint="eastAsia"/>
          <w:b/>
        </w:rPr>
        <w:t>壓縮</w:t>
      </w:r>
      <w:r w:rsidR="0067250E" w:rsidRPr="00CE02FC">
        <w:rPr>
          <w:rFonts w:hint="eastAsia"/>
          <w:b/>
        </w:rPr>
        <w:t>公投</w:t>
      </w:r>
      <w:r w:rsidR="00CE02FC">
        <w:rPr>
          <w:rFonts w:hint="eastAsia"/>
          <w:b/>
        </w:rPr>
        <w:t>作業</w:t>
      </w:r>
      <w:r w:rsidR="00FF77F2">
        <w:rPr>
          <w:rFonts w:hint="eastAsia"/>
          <w:b/>
        </w:rPr>
        <w:t>之</w:t>
      </w:r>
      <w:r w:rsidR="00CE02FC">
        <w:rPr>
          <w:rFonts w:hint="eastAsia"/>
          <w:b/>
        </w:rPr>
        <w:t>準備</w:t>
      </w:r>
      <w:r w:rsidR="0029682E" w:rsidRPr="00CE02FC">
        <w:rPr>
          <w:rFonts w:hint="eastAsia"/>
          <w:b/>
        </w:rPr>
        <w:t>時程</w:t>
      </w:r>
      <w:r w:rsidR="00CE02FC" w:rsidRPr="00CE02FC">
        <w:rPr>
          <w:rFonts w:hint="eastAsia"/>
          <w:b/>
        </w:rPr>
        <w:t>，</w:t>
      </w:r>
      <w:r w:rsidR="00CE02FC">
        <w:rPr>
          <w:rFonts w:hint="eastAsia"/>
          <w:b/>
        </w:rPr>
        <w:t>並加深</w:t>
      </w:r>
      <w:r w:rsidR="00CE02FC" w:rsidRPr="00CE02FC">
        <w:rPr>
          <w:rFonts w:hint="eastAsia"/>
          <w:b/>
        </w:rPr>
        <w:t>公投事務籌辦難度</w:t>
      </w:r>
      <w:r w:rsidR="0029682E" w:rsidRPr="00CE02FC">
        <w:rPr>
          <w:rFonts w:hint="eastAsia"/>
          <w:b/>
        </w:rPr>
        <w:t>。行政院與中選會</w:t>
      </w:r>
      <w:r w:rsidR="003E2094" w:rsidRPr="00CE02FC">
        <w:rPr>
          <w:rFonts w:hint="eastAsia"/>
          <w:b/>
        </w:rPr>
        <w:t>允</w:t>
      </w:r>
      <w:r w:rsidR="009623E9">
        <w:rPr>
          <w:rFonts w:hint="eastAsia"/>
          <w:b/>
        </w:rPr>
        <w:t>應</w:t>
      </w:r>
      <w:r w:rsidR="0029682E" w:rsidRPr="00CE02FC">
        <w:rPr>
          <w:rFonts w:hint="eastAsia"/>
          <w:b/>
        </w:rPr>
        <w:t>正視妥處，</w:t>
      </w:r>
      <w:r w:rsidR="009623E9">
        <w:rPr>
          <w:rFonts w:hint="eastAsia"/>
          <w:b/>
        </w:rPr>
        <w:t>並</w:t>
      </w:r>
      <w:r w:rsidR="00A76376" w:rsidRPr="00CE02FC">
        <w:rPr>
          <w:rFonts w:hint="eastAsia"/>
          <w:b/>
        </w:rPr>
        <w:t>防杜</w:t>
      </w:r>
      <w:r w:rsidR="0067250E" w:rsidRPr="00CE02FC">
        <w:rPr>
          <w:rFonts w:hint="eastAsia"/>
          <w:b/>
        </w:rPr>
        <w:t>類如本次全國性公投投、開票作業</w:t>
      </w:r>
      <w:r w:rsidR="00CE02FC" w:rsidRPr="00CE02FC">
        <w:rPr>
          <w:rFonts w:hint="eastAsia"/>
          <w:b/>
        </w:rPr>
        <w:t>過程</w:t>
      </w:r>
      <w:r w:rsidR="0067250E" w:rsidRPr="00CE02FC">
        <w:rPr>
          <w:rFonts w:hint="eastAsia"/>
          <w:b/>
        </w:rPr>
        <w:t>延</w:t>
      </w:r>
      <w:r w:rsidR="008D5344" w:rsidRPr="00CE02FC">
        <w:rPr>
          <w:rFonts w:hint="eastAsia"/>
          <w:b/>
        </w:rPr>
        <w:t>滯</w:t>
      </w:r>
      <w:r w:rsidR="00CE02FC" w:rsidRPr="00CE02FC">
        <w:rPr>
          <w:rFonts w:hint="eastAsia"/>
          <w:b/>
        </w:rPr>
        <w:t>，</w:t>
      </w:r>
      <w:r w:rsidR="0067250E" w:rsidRPr="00CE02FC">
        <w:rPr>
          <w:rFonts w:hint="eastAsia"/>
          <w:b/>
        </w:rPr>
        <w:t>招致民怨</w:t>
      </w:r>
      <w:r w:rsidR="00BB3243" w:rsidRPr="00CE02FC">
        <w:rPr>
          <w:rFonts w:hint="eastAsia"/>
          <w:b/>
        </w:rPr>
        <w:t>之缺失</w:t>
      </w:r>
      <w:r w:rsidR="00A76376" w:rsidRPr="00CE02FC">
        <w:rPr>
          <w:rFonts w:hint="eastAsia"/>
          <w:b/>
        </w:rPr>
        <w:t>再次發生</w:t>
      </w:r>
      <w:r w:rsidR="0067250E" w:rsidRPr="00CE02FC">
        <w:rPr>
          <w:rFonts w:hint="eastAsia"/>
          <w:b/>
        </w:rPr>
        <w:t>。</w:t>
      </w:r>
    </w:p>
    <w:p w:rsidR="002A0416" w:rsidRPr="00304706" w:rsidRDefault="00590A13" w:rsidP="00BC4A10">
      <w:pPr>
        <w:pStyle w:val="3"/>
      </w:pPr>
      <w:r w:rsidRPr="00304706">
        <w:rPr>
          <w:rFonts w:hint="eastAsia"/>
        </w:rPr>
        <w:t>現行公投法</w:t>
      </w:r>
      <w:r w:rsidR="00BC4A10" w:rsidRPr="00BC4A10">
        <w:rPr>
          <w:rFonts w:hint="eastAsia"/>
        </w:rPr>
        <w:t>並</w:t>
      </w:r>
      <w:r w:rsidR="00BC4A10">
        <w:rPr>
          <w:rFonts w:hint="eastAsia"/>
        </w:rPr>
        <w:t>未</w:t>
      </w:r>
      <w:r w:rsidR="00BC4A10" w:rsidRPr="00BC4A10">
        <w:rPr>
          <w:rFonts w:hint="eastAsia"/>
        </w:rPr>
        <w:t>限制每次全國性公投之提案數</w:t>
      </w:r>
      <w:r w:rsidRPr="00304706">
        <w:rPr>
          <w:rFonts w:hint="eastAsia"/>
        </w:rPr>
        <w:t>；</w:t>
      </w:r>
      <w:r w:rsidR="00527309">
        <w:rPr>
          <w:rFonts w:hint="eastAsia"/>
        </w:rPr>
        <w:t>又</w:t>
      </w:r>
      <w:r w:rsidR="00BC4A10">
        <w:rPr>
          <w:rFonts w:hint="eastAsia"/>
        </w:rPr>
        <w:t>如</w:t>
      </w:r>
      <w:r w:rsidRPr="00304706">
        <w:rPr>
          <w:rFonts w:hint="eastAsia"/>
        </w:rPr>
        <w:t>公投成案數過多時，亦無可</w:t>
      </w:r>
      <w:r w:rsidR="00BC4A10">
        <w:rPr>
          <w:rFonts w:hint="eastAsia"/>
        </w:rPr>
        <w:t>予</w:t>
      </w:r>
      <w:r w:rsidRPr="00304706">
        <w:rPr>
          <w:rFonts w:hint="eastAsia"/>
        </w:rPr>
        <w:t>分次辦理之</w:t>
      </w:r>
      <w:r w:rsidR="00BC4A10">
        <w:rPr>
          <w:rFonts w:hint="eastAsia"/>
        </w:rPr>
        <w:t>法令依據</w:t>
      </w:r>
      <w:r w:rsidRPr="00304706">
        <w:rPr>
          <w:rFonts w:hint="eastAsia"/>
        </w:rPr>
        <w:t>：</w:t>
      </w:r>
    </w:p>
    <w:p w:rsidR="00EC1A1A" w:rsidRPr="00304706" w:rsidRDefault="00EC1A1A" w:rsidP="002A0416">
      <w:pPr>
        <w:pStyle w:val="4"/>
      </w:pPr>
      <w:r w:rsidRPr="00304706">
        <w:rPr>
          <w:rFonts w:hint="eastAsia"/>
        </w:rPr>
        <w:t>政府為落實主權在民原則，確保國民直接民權之行使，制定公投法並於92年12月31日公布施行</w:t>
      </w:r>
      <w:r w:rsidR="006F2710">
        <w:rPr>
          <w:rFonts w:hint="eastAsia"/>
        </w:rPr>
        <w:t>。</w:t>
      </w:r>
      <w:r w:rsidRPr="00304706">
        <w:rPr>
          <w:rFonts w:hint="eastAsia"/>
        </w:rPr>
        <w:lastRenderedPageBreak/>
        <w:t>自此，人民可依公民投票方式決定法律、立法原則或重大政策。</w:t>
      </w:r>
      <w:r w:rsidR="002A0416" w:rsidRPr="00304706">
        <w:rPr>
          <w:rFonts w:hint="eastAsia"/>
        </w:rPr>
        <w:t>該法施行以來至106年度止，先後舉行3次計6案全國性公民投票，分別為93年3月20日(與第11任總統副總統選舉同日舉行)「強化國防案」和「對等談判案」、97年1月12日(與第7屆立法委員選舉同日舉行)「追討黨產案」和「反貪腐案」，以及97年3月22日(與第12任總統副總統選舉同日舉行)「入聯案」和「返聯案」。惟依當時公投法第30條規定，公民投票案投票結果，投票人數「未達」全國投票權人總數二分之一以上者，即為否決。</w:t>
      </w:r>
      <w:r w:rsidR="00FF77F2">
        <w:rPr>
          <w:rFonts w:hint="eastAsia"/>
        </w:rPr>
        <w:t>由於</w:t>
      </w:r>
      <w:r w:rsidR="002A0416" w:rsidRPr="00304706">
        <w:rPr>
          <w:rFonts w:hint="eastAsia"/>
        </w:rPr>
        <w:t>上述6案投票率均未達50%，故投票結果皆為「否決」。</w:t>
      </w:r>
    </w:p>
    <w:p w:rsidR="002A0416" w:rsidRPr="00304706" w:rsidRDefault="00BD7099" w:rsidP="00704F12">
      <w:pPr>
        <w:pStyle w:val="4"/>
      </w:pPr>
      <w:r w:rsidRPr="00304706">
        <w:rPr>
          <w:rFonts w:hint="eastAsia"/>
        </w:rPr>
        <w:t>嗣107年1月3日修正後之公投法第10條規定，將提案門檻由公民投票案提案人人數，應達提案時最近一次總統、副總統選舉選舉人總數「千分之五以上」，修正為應達提案時最近一次總統、副總統選舉選舉人總數「萬分之一以上」；另同法第12條關於提案連署人數</w:t>
      </w:r>
      <w:r w:rsidR="005D4F37" w:rsidRPr="00304706">
        <w:rPr>
          <w:rFonts w:hint="eastAsia"/>
        </w:rPr>
        <w:t>規定</w:t>
      </w:r>
      <w:r w:rsidRPr="00304706">
        <w:rPr>
          <w:rFonts w:hint="eastAsia"/>
        </w:rPr>
        <w:t>，</w:t>
      </w:r>
      <w:r w:rsidR="005D4F37" w:rsidRPr="00304706">
        <w:rPr>
          <w:rFonts w:hint="eastAsia"/>
        </w:rPr>
        <w:t>由應達提案時最近一次總統、副總統選舉選舉人總數「百分之五以上」，修正為應達提案時最近一次總統、副總統選舉選舉人總數「百分之一點五以上」。因將提案門檻降低，提案連署人數較易達到法定數額，</w:t>
      </w:r>
      <w:r w:rsidRPr="00304706">
        <w:rPr>
          <w:rFonts w:hint="eastAsia"/>
        </w:rPr>
        <w:t>使民眾踴躍參與公共政策相繼提案，致</w:t>
      </w:r>
      <w:r w:rsidR="005D4F37" w:rsidRPr="00304706">
        <w:rPr>
          <w:rFonts w:hint="eastAsia"/>
        </w:rPr>
        <w:t>中選</w:t>
      </w:r>
      <w:r w:rsidRPr="00304706">
        <w:rPr>
          <w:rFonts w:hint="eastAsia"/>
        </w:rPr>
        <w:t>會受理案件數</w:t>
      </w:r>
      <w:r w:rsidR="00704F12" w:rsidRPr="00304706">
        <w:rPr>
          <w:rFonts w:hint="eastAsia"/>
        </w:rPr>
        <w:t>多</w:t>
      </w:r>
      <w:r w:rsidRPr="00304706">
        <w:rPr>
          <w:rFonts w:hint="eastAsia"/>
        </w:rPr>
        <w:t>達38件。</w:t>
      </w:r>
      <w:r w:rsidR="0066523D" w:rsidRPr="00304706">
        <w:rPr>
          <w:rFonts w:hint="eastAsia"/>
        </w:rPr>
        <w:t>其中10案經連署成案公告，並由中選會辦理107年全國性公民投票（以下簡稱本次全國性公投）</w:t>
      </w:r>
      <w:r w:rsidR="00704F12" w:rsidRPr="00304706">
        <w:rPr>
          <w:rFonts w:hint="eastAsia"/>
        </w:rPr>
        <w:t>；另序號第38號</w:t>
      </w:r>
      <w:r w:rsidR="000160C2">
        <w:rPr>
          <w:rFonts w:hint="eastAsia"/>
        </w:rPr>
        <w:t>公投案</w:t>
      </w:r>
      <w:r w:rsidR="00704F12" w:rsidRPr="00304706">
        <w:rPr>
          <w:rFonts w:hint="eastAsia"/>
        </w:rPr>
        <w:t>，迄今（108年4月）尚未完成相關審核及連署作業、</w:t>
      </w:r>
      <w:r w:rsidR="000160C2">
        <w:rPr>
          <w:rFonts w:hint="eastAsia"/>
        </w:rPr>
        <w:t>另有</w:t>
      </w:r>
      <w:r w:rsidR="00704F12" w:rsidRPr="00304706">
        <w:rPr>
          <w:rFonts w:hint="eastAsia"/>
        </w:rPr>
        <w:t>7案因逾期未補正遭駁回、5案經中選會依法駁回</w:t>
      </w:r>
      <w:r w:rsidR="000160C2">
        <w:rPr>
          <w:rFonts w:hint="eastAsia"/>
        </w:rPr>
        <w:t>、</w:t>
      </w:r>
      <w:r w:rsidR="00704F12" w:rsidRPr="00304706">
        <w:rPr>
          <w:rFonts w:hint="eastAsia"/>
        </w:rPr>
        <w:t>15案未通過連署，故</w:t>
      </w:r>
      <w:r w:rsidR="000160C2">
        <w:rPr>
          <w:rFonts w:hint="eastAsia"/>
        </w:rPr>
        <w:t>合計28案</w:t>
      </w:r>
      <w:r w:rsidR="00704F12" w:rsidRPr="00304706">
        <w:rPr>
          <w:rFonts w:hint="eastAsia"/>
        </w:rPr>
        <w:t>未成案。</w:t>
      </w:r>
    </w:p>
    <w:p w:rsidR="005D4F37" w:rsidRPr="00304706" w:rsidRDefault="003F5E1A" w:rsidP="006333C7">
      <w:pPr>
        <w:pStyle w:val="4"/>
      </w:pPr>
      <w:r w:rsidRPr="00304706">
        <w:rPr>
          <w:rFonts w:hint="eastAsia"/>
        </w:rPr>
        <w:lastRenderedPageBreak/>
        <w:t>有鑑於公投成案數</w:t>
      </w:r>
      <w:r w:rsidR="00D04F68">
        <w:rPr>
          <w:rFonts w:hint="eastAsia"/>
        </w:rPr>
        <w:t>過多將加劇</w:t>
      </w:r>
      <w:r w:rsidRPr="00304706">
        <w:rPr>
          <w:rFonts w:hint="eastAsia"/>
        </w:rPr>
        <w:t>辦理難度，</w:t>
      </w:r>
      <w:r w:rsidR="00D04F68">
        <w:rPr>
          <w:rFonts w:hint="eastAsia"/>
        </w:rPr>
        <w:t>是</w:t>
      </w:r>
      <w:r w:rsidR="00D97434" w:rsidRPr="00304706">
        <w:rPr>
          <w:rFonts w:hint="eastAsia"/>
        </w:rPr>
        <w:t>主管機關</w:t>
      </w:r>
      <w:r w:rsidRPr="00304706">
        <w:rPr>
          <w:rFonts w:hint="eastAsia"/>
        </w:rPr>
        <w:t>得否限制每次全國性公投之提案數？又</w:t>
      </w:r>
      <w:r w:rsidR="00590A13" w:rsidRPr="00304706">
        <w:rPr>
          <w:rFonts w:hint="eastAsia"/>
        </w:rPr>
        <w:t>如</w:t>
      </w:r>
      <w:r w:rsidRPr="00304706">
        <w:rPr>
          <w:rFonts w:hint="eastAsia"/>
        </w:rPr>
        <w:t>公投案數過多時可否分次辦理？據中選會查復稱，依公投法第9條第1項規定，全國性公民投票案之提出，除另有規定外，應由提案人之領銜人檢具公投案主文、理由書及提案人正本、影本名冊各1份，向中選會為之。是以，提案人之領銜人依前開規定向中選會提出之公投案，中選會自應依公投法規定予以受理，</w:t>
      </w:r>
      <w:r w:rsidRPr="00BC4A10">
        <w:rPr>
          <w:rFonts w:hint="eastAsia"/>
        </w:rPr>
        <w:t>爰現行法規並</w:t>
      </w:r>
      <w:r w:rsidR="00BC4A10" w:rsidRPr="00BC4A10">
        <w:rPr>
          <w:rFonts w:hint="eastAsia"/>
        </w:rPr>
        <w:t>未</w:t>
      </w:r>
      <w:r w:rsidRPr="00BC4A10">
        <w:rPr>
          <w:rFonts w:hint="eastAsia"/>
        </w:rPr>
        <w:t>限制每次全國性公投之提案數。</w:t>
      </w:r>
      <w:r w:rsidR="00D04F68">
        <w:rPr>
          <w:rFonts w:hint="eastAsia"/>
        </w:rPr>
        <w:t>茲</w:t>
      </w:r>
      <w:r w:rsidR="00D04A03" w:rsidRPr="00304706">
        <w:rPr>
          <w:rFonts w:hint="eastAsia"/>
        </w:rPr>
        <w:t>為使未來選務規劃更為審慎周延，中選會於107年12月26日召開「選舉與公投合併舉行投票投開票作業之探討座談會」，與會之臺中市政府、桃園市政府代表建議如公投</w:t>
      </w:r>
      <w:r w:rsidR="006F2710">
        <w:rPr>
          <w:rFonts w:hint="eastAsia"/>
        </w:rPr>
        <w:t>與</w:t>
      </w:r>
      <w:r w:rsidR="00D04A03" w:rsidRPr="00304706">
        <w:rPr>
          <w:rFonts w:hint="eastAsia"/>
        </w:rPr>
        <w:t>選舉合併舉行，須限制公投案</w:t>
      </w:r>
      <w:r w:rsidR="006F2710">
        <w:rPr>
          <w:rFonts w:hint="eastAsia"/>
        </w:rPr>
        <w:t>件</w:t>
      </w:r>
      <w:r w:rsidR="00D04A03" w:rsidRPr="00304706">
        <w:rPr>
          <w:rFonts w:hint="eastAsia"/>
        </w:rPr>
        <w:t>數。</w:t>
      </w:r>
      <w:r w:rsidRPr="00304706">
        <w:rPr>
          <w:rFonts w:hint="eastAsia"/>
        </w:rPr>
        <w:t>又針對公民投票與選舉同日舉行投票之公民投票案件數限制定為多少始為適當</w:t>
      </w:r>
      <w:r w:rsidR="00BC4A10">
        <w:rPr>
          <w:rFonts w:hint="eastAsia"/>
        </w:rPr>
        <w:t>？</w:t>
      </w:r>
      <w:r w:rsidRPr="00304706">
        <w:rPr>
          <w:rFonts w:hint="eastAsia"/>
        </w:rPr>
        <w:t>經中選會108年1月28日函詢各直轄市、縣(市)選舉委員會意見，臺北市等12個選舉委員會建議以3案為宜，其他選舉委員會則建議</w:t>
      </w:r>
      <w:r w:rsidR="004F1E97">
        <w:rPr>
          <w:rFonts w:hint="eastAsia"/>
        </w:rPr>
        <w:t>宜</w:t>
      </w:r>
      <w:r w:rsidRPr="00304706">
        <w:rPr>
          <w:rFonts w:hint="eastAsia"/>
        </w:rPr>
        <w:t>為2案、4案或5案。另依據中選會108年2月辦理「選務革新與公民投票法修法議題」民意調查，有八成五的受訪民眾表示同意「與選舉同時投票的公民投票案，應該有案件數的限制。」以方便民眾投票。至於公投案成案數過多時得否分次辦理乙節，中選會</w:t>
      </w:r>
      <w:r w:rsidR="006333C7" w:rsidRPr="00304706">
        <w:rPr>
          <w:rFonts w:hint="eastAsia"/>
        </w:rPr>
        <w:t>表示</w:t>
      </w:r>
      <w:r w:rsidRPr="00304706">
        <w:rPr>
          <w:rFonts w:hint="eastAsia"/>
        </w:rPr>
        <w:t>依公投法第23條規定，主管機關應於公投案公告成立後1個月起至6個月內舉行公民投票，該期間內有全國性選舉時，應與該選舉同日舉行</w:t>
      </w:r>
      <w:r w:rsidR="006333C7" w:rsidRPr="00304706">
        <w:rPr>
          <w:rFonts w:hint="eastAsia"/>
        </w:rPr>
        <w:t>，是現行</w:t>
      </w:r>
      <w:r w:rsidR="00BC4A10">
        <w:rPr>
          <w:rFonts w:hint="eastAsia"/>
        </w:rPr>
        <w:t>公投</w:t>
      </w:r>
      <w:r w:rsidR="006333C7" w:rsidRPr="00304706">
        <w:rPr>
          <w:rFonts w:hint="eastAsia"/>
        </w:rPr>
        <w:t>法</w:t>
      </w:r>
      <w:r w:rsidR="004F1E97">
        <w:rPr>
          <w:rFonts w:hint="eastAsia"/>
        </w:rPr>
        <w:t>並</w:t>
      </w:r>
      <w:r w:rsidR="006333C7" w:rsidRPr="00304706">
        <w:rPr>
          <w:rFonts w:hint="eastAsia"/>
        </w:rPr>
        <w:t>無公投案數過多時</w:t>
      </w:r>
      <w:r w:rsidR="00BC4A10">
        <w:rPr>
          <w:rFonts w:hint="eastAsia"/>
        </w:rPr>
        <w:t>，</w:t>
      </w:r>
      <w:r w:rsidR="006333C7" w:rsidRPr="00304706">
        <w:rPr>
          <w:rFonts w:hint="eastAsia"/>
        </w:rPr>
        <w:t>可予分次辦理之規定。</w:t>
      </w:r>
    </w:p>
    <w:p w:rsidR="00471313" w:rsidRPr="00304706" w:rsidRDefault="00E76983" w:rsidP="00E76983">
      <w:pPr>
        <w:pStyle w:val="3"/>
      </w:pPr>
      <w:r w:rsidRPr="00304706">
        <w:rPr>
          <w:rFonts w:hint="eastAsia"/>
        </w:rPr>
        <w:t>公投法規定，公民投票案公告成立後1個月起至6個</w:t>
      </w:r>
      <w:r w:rsidRPr="00304706">
        <w:rPr>
          <w:rFonts w:hint="eastAsia"/>
        </w:rPr>
        <w:lastRenderedPageBreak/>
        <w:t>月內應舉行公民投票，該期間內有全國性選舉時，</w:t>
      </w:r>
      <w:r w:rsidR="004F1E97">
        <w:rPr>
          <w:rFonts w:hint="eastAsia"/>
        </w:rPr>
        <w:t>「</w:t>
      </w:r>
      <w:r w:rsidRPr="00304706">
        <w:rPr>
          <w:rFonts w:hint="eastAsia"/>
        </w:rPr>
        <w:t>應</w:t>
      </w:r>
      <w:r w:rsidR="004F1E97">
        <w:rPr>
          <w:rFonts w:hint="eastAsia"/>
        </w:rPr>
        <w:t>」</w:t>
      </w:r>
      <w:r w:rsidRPr="00304706">
        <w:rPr>
          <w:rFonts w:hint="eastAsia"/>
        </w:rPr>
        <w:t>與該選舉同日舉行</w:t>
      </w:r>
      <w:r w:rsidR="00471313" w:rsidRPr="00304706">
        <w:rPr>
          <w:rFonts w:hint="eastAsia"/>
        </w:rPr>
        <w:t>：</w:t>
      </w:r>
    </w:p>
    <w:p w:rsidR="00333236" w:rsidRPr="00304706" w:rsidRDefault="00034E06" w:rsidP="00527309">
      <w:pPr>
        <w:pStyle w:val="4"/>
      </w:pPr>
      <w:r w:rsidRPr="00304706">
        <w:rPr>
          <w:rFonts w:hint="eastAsia"/>
        </w:rPr>
        <w:t>依107年1月3日修正公布之公投法第23條規定，主管機關應於公民投票案公告成立後1個月起至6個月內舉行公民投票，該期間內有全國性選舉時，應與該選舉同日舉行。</w:t>
      </w:r>
      <w:r w:rsidR="00333236" w:rsidRPr="00304706">
        <w:rPr>
          <w:rFonts w:hint="eastAsia"/>
        </w:rPr>
        <w:t>107年地方公職人員選舉經中選會107年1月16日第500次委員會議決議，定於107年11月24日舉行投票。全國性公民投票案第7案至第16案，經中選會分別於107年10月2日、10月9日、10月16日及10月23日公告成立。依上開規定，全國性公民投票案第7案至第16案投票日期，經提107年10月16日中選會第517次、10月17日第518次及11月6日第519次委員會議決議，定於107年11月24日與107年地方公職人員選舉同日舉行投票。</w:t>
      </w:r>
      <w:r w:rsidR="00527309">
        <w:rPr>
          <w:rFonts w:hint="eastAsia"/>
        </w:rPr>
        <w:t>如上述，</w:t>
      </w:r>
      <w:r w:rsidR="00586476" w:rsidRPr="00304706">
        <w:rPr>
          <w:rFonts w:hint="eastAsia"/>
        </w:rPr>
        <w:t>本次公民投票案</w:t>
      </w:r>
      <w:r w:rsidR="00527309">
        <w:rPr>
          <w:rFonts w:hint="eastAsia"/>
        </w:rPr>
        <w:t>有遲於107年</w:t>
      </w:r>
      <w:r w:rsidR="00527309" w:rsidRPr="00527309">
        <w:rPr>
          <w:rFonts w:hint="eastAsia"/>
        </w:rPr>
        <w:t>10月23日</w:t>
      </w:r>
      <w:r w:rsidR="00527309">
        <w:rPr>
          <w:rFonts w:hint="eastAsia"/>
        </w:rPr>
        <w:t>始公告</w:t>
      </w:r>
      <w:r w:rsidR="00586476" w:rsidRPr="00304706">
        <w:rPr>
          <w:rFonts w:hint="eastAsia"/>
        </w:rPr>
        <w:t>成立</w:t>
      </w:r>
      <w:r w:rsidR="00527309">
        <w:rPr>
          <w:rFonts w:hint="eastAsia"/>
        </w:rPr>
        <w:t>，</w:t>
      </w:r>
      <w:r w:rsidR="00586476" w:rsidRPr="00304706">
        <w:rPr>
          <w:rFonts w:hint="eastAsia"/>
        </w:rPr>
        <w:t>迄投票日僅1個月餘，雖公投投開票作業得以先行規劃，惟投開票所工作人員之配置及招募、公投遮屏、票匭之設置</w:t>
      </w:r>
      <w:r w:rsidR="00F15A6E" w:rsidRPr="00304706">
        <w:rPr>
          <w:rFonts w:hint="eastAsia"/>
        </w:rPr>
        <w:t>及採購、公投票、公投公報印製及採購作業等，均與公投案數息息相關</w:t>
      </w:r>
      <w:r w:rsidR="00527309">
        <w:rPr>
          <w:rFonts w:hint="eastAsia"/>
        </w:rPr>
        <w:t>，過短的作業時程，當不利於完善各項公投</w:t>
      </w:r>
      <w:r w:rsidR="004F1E97">
        <w:rPr>
          <w:rFonts w:hint="eastAsia"/>
        </w:rPr>
        <w:t>作業</w:t>
      </w:r>
      <w:r w:rsidR="00527309">
        <w:rPr>
          <w:rFonts w:hint="eastAsia"/>
        </w:rPr>
        <w:t>準備工作</w:t>
      </w:r>
      <w:r w:rsidR="00F15A6E" w:rsidRPr="00304706">
        <w:rPr>
          <w:rFonts w:hint="eastAsia"/>
        </w:rPr>
        <w:t>。</w:t>
      </w:r>
    </w:p>
    <w:p w:rsidR="00586476" w:rsidRDefault="009D5792" w:rsidP="00586476">
      <w:pPr>
        <w:pStyle w:val="4"/>
      </w:pPr>
      <w:r>
        <w:rPr>
          <w:rFonts w:hint="eastAsia"/>
        </w:rPr>
        <w:t>再查德國、義大利、美國等國舉辦公</w:t>
      </w:r>
      <w:r w:rsidR="00586476" w:rsidRPr="00304706">
        <w:rPr>
          <w:rFonts w:hint="eastAsia"/>
        </w:rPr>
        <w:t>民投票期限規定之立法例，公投案自連署完成至投票，至少需4個月</w:t>
      </w:r>
      <w:r w:rsidR="00380EF2" w:rsidRPr="00304706">
        <w:rPr>
          <w:rFonts w:hint="eastAsia"/>
        </w:rPr>
        <w:t>以上</w:t>
      </w:r>
      <w:r w:rsidR="00586476" w:rsidRPr="00304706">
        <w:rPr>
          <w:rFonts w:hint="eastAsia"/>
        </w:rPr>
        <w:t>，如下表：</w:t>
      </w:r>
    </w:p>
    <w:p w:rsidR="00527309" w:rsidRPr="00304706" w:rsidRDefault="00527309" w:rsidP="00527309">
      <w:pPr>
        <w:pStyle w:val="4"/>
        <w:numPr>
          <w:ilvl w:val="0"/>
          <w:numId w:val="0"/>
        </w:numPr>
        <w:ind w:left="1701"/>
      </w:pPr>
    </w:p>
    <w:tbl>
      <w:tblPr>
        <w:tblStyle w:val="af6"/>
        <w:tblW w:w="7727" w:type="dxa"/>
        <w:tblInd w:w="1242" w:type="dxa"/>
        <w:tblLook w:val="04A0" w:firstRow="1" w:lastRow="0" w:firstColumn="1" w:lastColumn="0" w:noHBand="0" w:noVBand="1"/>
      </w:tblPr>
      <w:tblGrid>
        <w:gridCol w:w="993"/>
        <w:gridCol w:w="1613"/>
        <w:gridCol w:w="5121"/>
      </w:tblGrid>
      <w:tr w:rsidR="00586476" w:rsidRPr="00527309" w:rsidTr="00527309">
        <w:tc>
          <w:tcPr>
            <w:tcW w:w="993" w:type="dxa"/>
          </w:tcPr>
          <w:p w:rsidR="00586476" w:rsidRPr="00527309" w:rsidRDefault="00586476" w:rsidP="00586476">
            <w:pPr>
              <w:kinsoku w:val="0"/>
              <w:snapToGrid w:val="0"/>
              <w:spacing w:line="400" w:lineRule="exact"/>
              <w:ind w:rightChars="-32" w:right="-109"/>
              <w:jc w:val="center"/>
              <w:outlineLvl w:val="0"/>
              <w:rPr>
                <w:rFonts w:hAnsi="標楷體"/>
                <w:kern w:val="0"/>
                <w:sz w:val="28"/>
                <w:szCs w:val="28"/>
              </w:rPr>
            </w:pPr>
            <w:r w:rsidRPr="00527309">
              <w:rPr>
                <w:rFonts w:hAnsi="標楷體" w:hint="eastAsia"/>
                <w:kern w:val="0"/>
                <w:sz w:val="28"/>
                <w:szCs w:val="28"/>
              </w:rPr>
              <w:t>國家</w:t>
            </w:r>
          </w:p>
        </w:tc>
        <w:tc>
          <w:tcPr>
            <w:tcW w:w="1613" w:type="dxa"/>
          </w:tcPr>
          <w:p w:rsidR="00586476" w:rsidRPr="00527309" w:rsidRDefault="00586476" w:rsidP="00586476">
            <w:pPr>
              <w:kinsoku w:val="0"/>
              <w:snapToGrid w:val="0"/>
              <w:spacing w:line="400" w:lineRule="exact"/>
              <w:ind w:rightChars="-32" w:right="-109"/>
              <w:jc w:val="center"/>
              <w:outlineLvl w:val="0"/>
              <w:rPr>
                <w:rFonts w:hAnsi="標楷體"/>
                <w:kern w:val="0"/>
                <w:sz w:val="28"/>
                <w:szCs w:val="28"/>
              </w:rPr>
            </w:pPr>
            <w:r w:rsidRPr="00527309">
              <w:rPr>
                <w:rFonts w:hAnsi="標楷體" w:hint="eastAsia"/>
                <w:kern w:val="0"/>
                <w:sz w:val="28"/>
                <w:szCs w:val="28"/>
              </w:rPr>
              <w:t>邦/州</w:t>
            </w:r>
          </w:p>
        </w:tc>
        <w:tc>
          <w:tcPr>
            <w:tcW w:w="5121" w:type="dxa"/>
          </w:tcPr>
          <w:p w:rsidR="00586476" w:rsidRPr="00527309" w:rsidRDefault="00586476" w:rsidP="00586476">
            <w:pPr>
              <w:kinsoku w:val="0"/>
              <w:snapToGrid w:val="0"/>
              <w:spacing w:line="400" w:lineRule="exact"/>
              <w:ind w:rightChars="-32" w:right="-109"/>
              <w:jc w:val="center"/>
              <w:outlineLvl w:val="0"/>
              <w:rPr>
                <w:rFonts w:hAnsi="標楷體"/>
                <w:kern w:val="0"/>
                <w:sz w:val="28"/>
                <w:szCs w:val="28"/>
              </w:rPr>
            </w:pPr>
            <w:r w:rsidRPr="00527309">
              <w:rPr>
                <w:rFonts w:hAnsi="標楷體" w:hint="eastAsia"/>
                <w:kern w:val="0"/>
                <w:sz w:val="28"/>
                <w:szCs w:val="28"/>
              </w:rPr>
              <w:t>期限規定</w:t>
            </w:r>
          </w:p>
        </w:tc>
      </w:tr>
      <w:tr w:rsidR="00586476" w:rsidRPr="00304706" w:rsidTr="00527309">
        <w:tc>
          <w:tcPr>
            <w:tcW w:w="993" w:type="dxa"/>
            <w:vMerge w:val="restart"/>
          </w:tcPr>
          <w:p w:rsidR="00586476" w:rsidRPr="00304706" w:rsidRDefault="00586476" w:rsidP="00586476">
            <w:pPr>
              <w:kinsoku w:val="0"/>
              <w:snapToGrid w:val="0"/>
              <w:spacing w:line="400" w:lineRule="exact"/>
              <w:ind w:rightChars="-32" w:right="-109"/>
              <w:outlineLvl w:val="0"/>
              <w:rPr>
                <w:rFonts w:hAnsi="標楷體"/>
                <w:kern w:val="0"/>
                <w:sz w:val="24"/>
                <w:szCs w:val="24"/>
              </w:rPr>
            </w:pPr>
            <w:r w:rsidRPr="00304706">
              <w:rPr>
                <w:rFonts w:hAnsi="標楷體" w:hint="eastAsia"/>
                <w:kern w:val="0"/>
                <w:sz w:val="24"/>
                <w:szCs w:val="24"/>
              </w:rPr>
              <w:t>德國</w:t>
            </w:r>
          </w:p>
        </w:tc>
        <w:tc>
          <w:tcPr>
            <w:tcW w:w="1613" w:type="dxa"/>
          </w:tcPr>
          <w:p w:rsidR="00586476" w:rsidRPr="00304706" w:rsidRDefault="00586476" w:rsidP="00586476">
            <w:pPr>
              <w:kinsoku w:val="0"/>
              <w:snapToGrid w:val="0"/>
              <w:spacing w:line="400" w:lineRule="exact"/>
              <w:ind w:rightChars="-32" w:right="-109"/>
              <w:outlineLvl w:val="0"/>
              <w:rPr>
                <w:rFonts w:hAnsi="標楷體"/>
                <w:kern w:val="0"/>
                <w:sz w:val="24"/>
                <w:szCs w:val="24"/>
              </w:rPr>
            </w:pPr>
            <w:r w:rsidRPr="00304706">
              <w:rPr>
                <w:rFonts w:hAnsi="標楷體" w:hint="eastAsia"/>
                <w:kern w:val="0"/>
                <w:sz w:val="24"/>
                <w:szCs w:val="24"/>
              </w:rPr>
              <w:t>柏林邦</w:t>
            </w:r>
          </w:p>
        </w:tc>
        <w:tc>
          <w:tcPr>
            <w:tcW w:w="5121" w:type="dxa"/>
          </w:tcPr>
          <w:p w:rsidR="00586476" w:rsidRPr="00304706" w:rsidRDefault="00586476" w:rsidP="00032BC1">
            <w:pPr>
              <w:adjustRightInd w:val="0"/>
              <w:spacing w:line="400" w:lineRule="exact"/>
              <w:rPr>
                <w:rFonts w:hAnsi="標楷體"/>
                <w:kern w:val="0"/>
                <w:sz w:val="24"/>
                <w:szCs w:val="24"/>
              </w:rPr>
            </w:pPr>
            <w:r w:rsidRPr="00304706">
              <w:rPr>
                <w:rFonts w:hAnsi="標楷體" w:cs="穝灿砰" w:hint="eastAsia"/>
                <w:kern w:val="0"/>
                <w:sz w:val="24"/>
                <w:szCs w:val="24"/>
              </w:rPr>
              <w:t>取得足夠的連署人數則必須要在4個月內提交人民議決，倘若藉此可以跟選舉或其他創制案一併舉行，該期限可以延長至8個月。</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kern w:val="0"/>
                <w:sz w:val="24"/>
                <w:szCs w:val="24"/>
              </w:rPr>
            </w:pPr>
            <w:r w:rsidRPr="00304706">
              <w:rPr>
                <w:rFonts w:hAnsi="標楷體" w:cs="穝灿砰" w:hint="eastAsia"/>
                <w:kern w:val="0"/>
                <w:sz w:val="24"/>
                <w:szCs w:val="24"/>
              </w:rPr>
              <w:t>巴伐利亞邦</w:t>
            </w:r>
          </w:p>
        </w:tc>
        <w:tc>
          <w:tcPr>
            <w:tcW w:w="5121" w:type="dxa"/>
          </w:tcPr>
          <w:p w:rsidR="00586476" w:rsidRPr="00304706" w:rsidRDefault="00586476" w:rsidP="00586476">
            <w:pPr>
              <w:kinsoku w:val="0"/>
              <w:snapToGrid w:val="0"/>
              <w:spacing w:line="400" w:lineRule="exact"/>
              <w:ind w:rightChars="-32" w:right="-109"/>
              <w:outlineLvl w:val="0"/>
              <w:rPr>
                <w:rFonts w:hAnsi="標楷體"/>
                <w:kern w:val="0"/>
                <w:sz w:val="24"/>
                <w:szCs w:val="24"/>
              </w:rPr>
            </w:pPr>
            <w:r w:rsidRPr="00304706">
              <w:rPr>
                <w:rFonts w:hAnsi="標楷體" w:cs="穝灿砰" w:hint="eastAsia"/>
                <w:kern w:val="0"/>
                <w:sz w:val="24"/>
                <w:szCs w:val="24"/>
              </w:rPr>
              <w:t>規定春季或秋季作為投票日，且必須要連署</w:t>
            </w:r>
            <w:r w:rsidRPr="00304706">
              <w:rPr>
                <w:rFonts w:hAnsi="標楷體" w:cs="穝灿砰" w:hint="eastAsia"/>
                <w:kern w:val="0"/>
                <w:sz w:val="24"/>
                <w:szCs w:val="24"/>
              </w:rPr>
              <w:lastRenderedPageBreak/>
              <w:t>完成後</w:t>
            </w:r>
            <w:r w:rsidRPr="00304706">
              <w:rPr>
                <w:rFonts w:hAnsi="標楷體" w:cs="穝灿砰" w:hint="eastAsia"/>
                <w:kern w:val="0"/>
                <w:sz w:val="24"/>
                <w:szCs w:val="24"/>
                <w:u w:val="single"/>
              </w:rPr>
              <w:t>4個月內</w:t>
            </w:r>
            <w:r w:rsidRPr="00304706">
              <w:rPr>
                <w:rFonts w:hAnsi="標楷體" w:cs="穝灿砰" w:hint="eastAsia"/>
                <w:kern w:val="0"/>
                <w:sz w:val="24"/>
                <w:szCs w:val="24"/>
              </w:rPr>
              <w:t>投票，如果為了要合併邦議會或聯邦議會選舉，可延長至8個月。換言之，</w:t>
            </w:r>
            <w:r w:rsidRPr="00304706">
              <w:rPr>
                <w:rFonts w:hAnsi="標楷體" w:cs="Calibri"/>
                <w:kern w:val="0"/>
                <w:sz w:val="24"/>
                <w:szCs w:val="24"/>
              </w:rPr>
              <w:t>8</w:t>
            </w:r>
            <w:r w:rsidRPr="00304706">
              <w:rPr>
                <w:rFonts w:hAnsi="標楷體" w:cs="穝灿砰" w:hint="eastAsia"/>
                <w:kern w:val="0"/>
                <w:sz w:val="24"/>
                <w:szCs w:val="24"/>
              </w:rPr>
              <w:t>個月內有其他選舉或公民投票則一併投票。</w:t>
            </w:r>
          </w:p>
        </w:tc>
      </w:tr>
      <w:tr w:rsidR="00586476" w:rsidRPr="00304706" w:rsidTr="00527309">
        <w:tc>
          <w:tcPr>
            <w:tcW w:w="993" w:type="dxa"/>
          </w:tcPr>
          <w:p w:rsidR="00586476" w:rsidRPr="00304706" w:rsidRDefault="00586476" w:rsidP="00586476">
            <w:pPr>
              <w:kinsoku w:val="0"/>
              <w:snapToGrid w:val="0"/>
              <w:spacing w:line="400" w:lineRule="exact"/>
              <w:ind w:rightChars="-32" w:right="-109"/>
              <w:outlineLvl w:val="0"/>
              <w:rPr>
                <w:rFonts w:hAnsi="標楷體"/>
                <w:kern w:val="0"/>
                <w:sz w:val="24"/>
                <w:szCs w:val="24"/>
              </w:rPr>
            </w:pPr>
            <w:r w:rsidRPr="00304706">
              <w:rPr>
                <w:rFonts w:hAnsi="標楷體" w:hint="eastAsia"/>
                <w:kern w:val="0"/>
                <w:sz w:val="24"/>
                <w:szCs w:val="24"/>
              </w:rPr>
              <w:lastRenderedPageBreak/>
              <w:t>義大利</w:t>
            </w:r>
          </w:p>
        </w:tc>
        <w:tc>
          <w:tcPr>
            <w:tcW w:w="1613" w:type="dxa"/>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5121" w:type="dxa"/>
          </w:tcPr>
          <w:p w:rsidR="00586476" w:rsidRPr="00304706" w:rsidRDefault="00586476" w:rsidP="00586476">
            <w:pPr>
              <w:kinsoku w:val="0"/>
              <w:snapToGrid w:val="0"/>
              <w:spacing w:line="400" w:lineRule="exact"/>
              <w:ind w:rightChars="-32" w:right="-109"/>
              <w:outlineLvl w:val="0"/>
              <w:rPr>
                <w:rFonts w:hAnsi="標楷體"/>
                <w:kern w:val="0"/>
                <w:sz w:val="24"/>
                <w:szCs w:val="24"/>
              </w:rPr>
            </w:pPr>
            <w:r w:rsidRPr="00304706">
              <w:rPr>
                <w:rFonts w:hAnsi="標楷體" w:hint="eastAsia"/>
                <w:kern w:val="0"/>
                <w:sz w:val="24"/>
                <w:szCs w:val="24"/>
              </w:rPr>
              <w:t>在每年的9月30日前提出公民投票案申請，最高法院審查至10月31日止，12月15日前做出最終決定。憲法法院為第2個審查階段，憲法法院在隔年的2月10日前作成決定，如通過，則由聯邦總統公布於公報，並訂於4月15日至6月15日間投票。（6個半月至8個半月）</w:t>
            </w:r>
          </w:p>
        </w:tc>
      </w:tr>
      <w:tr w:rsidR="00586476" w:rsidRPr="00304706" w:rsidTr="00527309">
        <w:tc>
          <w:tcPr>
            <w:tcW w:w="993" w:type="dxa"/>
            <w:vMerge w:val="restart"/>
          </w:tcPr>
          <w:p w:rsidR="00586476" w:rsidRPr="00304706" w:rsidRDefault="00586476" w:rsidP="00586476">
            <w:pPr>
              <w:kinsoku w:val="0"/>
              <w:snapToGrid w:val="0"/>
              <w:spacing w:line="400" w:lineRule="exact"/>
              <w:ind w:rightChars="-32" w:right="-109"/>
              <w:outlineLvl w:val="0"/>
              <w:rPr>
                <w:rFonts w:hAnsi="標楷體"/>
                <w:kern w:val="0"/>
                <w:sz w:val="24"/>
                <w:szCs w:val="24"/>
              </w:rPr>
            </w:pPr>
            <w:r w:rsidRPr="00304706">
              <w:rPr>
                <w:rFonts w:hAnsi="標楷體" w:hint="eastAsia"/>
                <w:kern w:val="0"/>
                <w:sz w:val="24"/>
                <w:szCs w:val="24"/>
              </w:rPr>
              <w:t>美國</w:t>
            </w: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加州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跨過連署門檻，州務卿將通知提案人及郡選務機關，並在下一次全州大選前</w:t>
            </w:r>
            <w:r w:rsidRPr="00304706">
              <w:rPr>
                <w:rFonts w:hAnsi="標楷體" w:cs="Calibri"/>
                <w:kern w:val="0"/>
                <w:sz w:val="24"/>
                <w:szCs w:val="24"/>
              </w:rPr>
              <w:t>131</w:t>
            </w:r>
            <w:r w:rsidRPr="00304706">
              <w:rPr>
                <w:rFonts w:hAnsi="標楷體" w:cs="穝灿砰" w:hint="eastAsia"/>
                <w:kern w:val="0"/>
                <w:sz w:val="24"/>
                <w:szCs w:val="24"/>
              </w:rPr>
              <w:t>日發出認證並與該次大選同日投票。</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奧勒岡州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於次屆大選日前4個月內應完成連署。</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阿肯色州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若欲於</w:t>
            </w:r>
            <w:r w:rsidRPr="00304706">
              <w:rPr>
                <w:rFonts w:hAnsi="標楷體" w:cs="Calibri"/>
                <w:kern w:val="0"/>
                <w:sz w:val="24"/>
                <w:szCs w:val="24"/>
              </w:rPr>
              <w:t>2018</w:t>
            </w:r>
            <w:r w:rsidRPr="00304706">
              <w:rPr>
                <w:rFonts w:hAnsi="標楷體" w:cs="穝灿砰" w:hint="eastAsia"/>
                <w:kern w:val="0"/>
                <w:sz w:val="24"/>
                <w:szCs w:val="24"/>
              </w:rPr>
              <w:t>年大選(2018年11月6日)時同步公投，連署須於該年</w:t>
            </w:r>
            <w:r w:rsidRPr="00304706">
              <w:rPr>
                <w:rFonts w:hAnsi="標楷體" w:cs="Calibri"/>
                <w:kern w:val="0"/>
                <w:sz w:val="24"/>
                <w:szCs w:val="24"/>
              </w:rPr>
              <w:t>7</w:t>
            </w:r>
            <w:r w:rsidRPr="00304706">
              <w:rPr>
                <w:rFonts w:hAnsi="標楷體" w:cs="穝灿砰" w:hint="eastAsia"/>
                <w:kern w:val="0"/>
                <w:sz w:val="24"/>
                <w:szCs w:val="24"/>
              </w:rPr>
              <w:t>月</w:t>
            </w:r>
            <w:r w:rsidRPr="00304706">
              <w:rPr>
                <w:rFonts w:hAnsi="標楷體" w:cs="Calibri"/>
                <w:kern w:val="0"/>
                <w:sz w:val="24"/>
                <w:szCs w:val="24"/>
              </w:rPr>
              <w:t>6</w:t>
            </w:r>
            <w:r w:rsidRPr="00304706">
              <w:rPr>
                <w:rFonts w:hAnsi="標楷體" w:cs="穝灿砰" w:hint="eastAsia"/>
                <w:kern w:val="0"/>
                <w:sz w:val="24"/>
                <w:szCs w:val="24"/>
              </w:rPr>
              <w:t>日完成；惟此期限得延長。換言之，</w:t>
            </w:r>
            <w:r w:rsidRPr="00304706">
              <w:rPr>
                <w:rFonts w:hAnsi="標楷體" w:cs="穝灿砰" w:hint="eastAsia"/>
                <w:kern w:val="0"/>
                <w:sz w:val="24"/>
                <w:szCs w:val="24"/>
                <w:u w:val="single"/>
              </w:rPr>
              <w:t>連署完成至投票至少需4個月</w:t>
            </w:r>
            <w:r w:rsidRPr="00304706">
              <w:rPr>
                <w:rFonts w:hAnsi="標楷體" w:cs="穝灿砰" w:hint="eastAsia"/>
                <w:kern w:val="0"/>
                <w:sz w:val="24"/>
                <w:szCs w:val="24"/>
              </w:rPr>
              <w:t>。</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科羅拉多州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州憲規定州法創制之連署，須於大選前3個月完成。</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佛羅里達州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若欲於</w:t>
            </w:r>
            <w:r w:rsidRPr="00304706">
              <w:rPr>
                <w:rFonts w:hAnsi="標楷體" w:cs="Calibri"/>
                <w:kern w:val="0"/>
                <w:sz w:val="24"/>
                <w:szCs w:val="24"/>
              </w:rPr>
              <w:t>2018</w:t>
            </w:r>
            <w:r w:rsidRPr="00304706">
              <w:rPr>
                <w:rFonts w:hAnsi="標楷體" w:cs="穝灿砰" w:hint="eastAsia"/>
                <w:kern w:val="0"/>
                <w:sz w:val="24"/>
                <w:szCs w:val="24"/>
              </w:rPr>
              <w:t>年大選(2018年11月6日)時同步公投，該州修憲公投之連署期限為該年</w:t>
            </w:r>
            <w:r w:rsidRPr="00304706">
              <w:rPr>
                <w:rFonts w:hAnsi="標楷體" w:cs="Calibri"/>
                <w:kern w:val="0"/>
                <w:sz w:val="24"/>
                <w:szCs w:val="24"/>
              </w:rPr>
              <w:t>1</w:t>
            </w:r>
            <w:r w:rsidRPr="00304706">
              <w:rPr>
                <w:rFonts w:hAnsi="標楷體" w:cs="穝灿砰" w:hint="eastAsia"/>
                <w:kern w:val="0"/>
                <w:sz w:val="24"/>
                <w:szCs w:val="24"/>
              </w:rPr>
              <w:t>月</w:t>
            </w:r>
            <w:r w:rsidRPr="00304706">
              <w:rPr>
                <w:rFonts w:hAnsi="標楷體" w:cs="Calibri"/>
                <w:kern w:val="0"/>
                <w:sz w:val="24"/>
                <w:szCs w:val="24"/>
              </w:rPr>
              <w:t>1</w:t>
            </w:r>
            <w:r w:rsidRPr="00304706">
              <w:rPr>
                <w:rFonts w:hAnsi="標楷體" w:cs="穝灿砰" w:hint="eastAsia"/>
                <w:kern w:val="0"/>
                <w:sz w:val="24"/>
                <w:szCs w:val="24"/>
              </w:rPr>
              <w:t>日，並須於同年</w:t>
            </w:r>
            <w:r w:rsidRPr="00304706">
              <w:rPr>
                <w:rFonts w:hAnsi="標楷體" w:cs="Calibri"/>
                <w:kern w:val="0"/>
                <w:sz w:val="24"/>
                <w:szCs w:val="24"/>
              </w:rPr>
              <w:t>2</w:t>
            </w:r>
            <w:r w:rsidRPr="00304706">
              <w:rPr>
                <w:rFonts w:hAnsi="標楷體" w:cs="穝灿砰" w:hint="eastAsia"/>
                <w:kern w:val="0"/>
                <w:sz w:val="24"/>
                <w:szCs w:val="24"/>
              </w:rPr>
              <w:t>月</w:t>
            </w:r>
            <w:r w:rsidRPr="00304706">
              <w:rPr>
                <w:rFonts w:hAnsi="標楷體" w:cs="Calibri"/>
                <w:kern w:val="0"/>
                <w:sz w:val="24"/>
                <w:szCs w:val="24"/>
              </w:rPr>
              <w:t>1</w:t>
            </w:r>
            <w:r w:rsidRPr="00304706">
              <w:rPr>
                <w:rFonts w:hAnsi="標楷體" w:cs="穝灿砰" w:hint="eastAsia"/>
                <w:kern w:val="0"/>
                <w:sz w:val="24"/>
                <w:szCs w:val="24"/>
              </w:rPr>
              <w:t>日前完成驗證。(約9個月)</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北達可他州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Calibri"/>
                <w:kern w:val="0"/>
                <w:sz w:val="24"/>
                <w:szCs w:val="24"/>
              </w:rPr>
              <w:t xml:space="preserve">2018 </w:t>
            </w:r>
            <w:r w:rsidRPr="00304706">
              <w:rPr>
                <w:rFonts w:hAnsi="標楷體" w:cs="穝灿砰" w:hint="eastAsia"/>
                <w:kern w:val="0"/>
                <w:sz w:val="24"/>
                <w:szCs w:val="24"/>
              </w:rPr>
              <w:t>年該州公投案須於</w:t>
            </w:r>
            <w:r w:rsidRPr="00304706">
              <w:rPr>
                <w:rFonts w:hAnsi="標楷體" w:cs="Calibri"/>
                <w:kern w:val="0"/>
                <w:sz w:val="24"/>
                <w:szCs w:val="24"/>
              </w:rPr>
              <w:t>7</w:t>
            </w:r>
            <w:r w:rsidRPr="00304706">
              <w:rPr>
                <w:rFonts w:hAnsi="標楷體" w:cs="穝灿砰" w:hint="eastAsia"/>
                <w:kern w:val="0"/>
                <w:sz w:val="24"/>
                <w:szCs w:val="24"/>
              </w:rPr>
              <w:t>月</w:t>
            </w:r>
            <w:r w:rsidRPr="00304706">
              <w:rPr>
                <w:rFonts w:hAnsi="標楷體" w:cs="Calibri"/>
                <w:kern w:val="0"/>
                <w:sz w:val="24"/>
                <w:szCs w:val="24"/>
              </w:rPr>
              <w:t>9</w:t>
            </w:r>
            <w:r w:rsidRPr="00304706">
              <w:rPr>
                <w:rFonts w:hAnsi="標楷體" w:cs="穝灿砰" w:hint="eastAsia"/>
                <w:kern w:val="0"/>
                <w:sz w:val="24"/>
                <w:szCs w:val="24"/>
              </w:rPr>
              <w:t>日前完成連署。</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南達可他州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若欲於</w:t>
            </w:r>
            <w:r w:rsidRPr="00304706">
              <w:rPr>
                <w:rFonts w:hAnsi="標楷體" w:cs="Calibri"/>
                <w:kern w:val="0"/>
                <w:sz w:val="24"/>
                <w:szCs w:val="24"/>
              </w:rPr>
              <w:t>2018</w:t>
            </w:r>
            <w:r w:rsidRPr="00304706">
              <w:rPr>
                <w:rFonts w:hAnsi="標楷體" w:cs="穝灿砰" w:hint="eastAsia"/>
                <w:kern w:val="0"/>
                <w:sz w:val="24"/>
                <w:szCs w:val="24"/>
              </w:rPr>
              <w:t>年大選(2018年11月6日)時同步公投，該州創制案須於</w:t>
            </w:r>
            <w:r w:rsidRPr="00304706">
              <w:rPr>
                <w:rFonts w:hAnsi="標楷體" w:cs="Calibri"/>
                <w:kern w:val="0"/>
                <w:sz w:val="24"/>
                <w:szCs w:val="24"/>
              </w:rPr>
              <w:t>2017</w:t>
            </w:r>
            <w:r w:rsidRPr="00304706">
              <w:rPr>
                <w:rFonts w:hAnsi="標楷體" w:cs="穝灿砰" w:hint="eastAsia"/>
                <w:kern w:val="0"/>
                <w:sz w:val="24"/>
                <w:szCs w:val="24"/>
              </w:rPr>
              <w:t>年</w:t>
            </w:r>
            <w:r w:rsidRPr="00304706">
              <w:rPr>
                <w:rFonts w:hAnsi="標楷體" w:cs="Calibri"/>
                <w:kern w:val="0"/>
                <w:sz w:val="24"/>
                <w:szCs w:val="24"/>
              </w:rPr>
              <w:t>11</w:t>
            </w:r>
            <w:r w:rsidRPr="00304706">
              <w:rPr>
                <w:rFonts w:hAnsi="標楷體" w:cs="穝灿砰" w:hint="eastAsia"/>
                <w:kern w:val="0"/>
                <w:sz w:val="24"/>
                <w:szCs w:val="24"/>
              </w:rPr>
              <w:t>月</w:t>
            </w:r>
            <w:r w:rsidRPr="00304706">
              <w:rPr>
                <w:rFonts w:hAnsi="標楷體" w:cs="Calibri"/>
                <w:kern w:val="0"/>
                <w:sz w:val="24"/>
                <w:szCs w:val="24"/>
              </w:rPr>
              <w:t>6</w:t>
            </w:r>
            <w:r w:rsidRPr="00304706">
              <w:rPr>
                <w:rFonts w:hAnsi="標楷體" w:cs="穝灿砰" w:hint="eastAsia"/>
                <w:kern w:val="0"/>
                <w:sz w:val="24"/>
                <w:szCs w:val="24"/>
              </w:rPr>
              <w:t>日前完成連署。(1年以前)</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猶他州</w:t>
            </w:r>
          </w:p>
        </w:tc>
        <w:tc>
          <w:tcPr>
            <w:tcW w:w="5121"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因應</w:t>
            </w:r>
            <w:r w:rsidRPr="00304706">
              <w:rPr>
                <w:rFonts w:hAnsi="標楷體" w:cs="Calibri"/>
                <w:kern w:val="0"/>
                <w:sz w:val="24"/>
                <w:szCs w:val="24"/>
              </w:rPr>
              <w:t>2018</w:t>
            </w:r>
            <w:r w:rsidRPr="00304706">
              <w:rPr>
                <w:rFonts w:hAnsi="標楷體" w:cs="穝灿砰" w:hint="eastAsia"/>
                <w:kern w:val="0"/>
                <w:sz w:val="24"/>
                <w:szCs w:val="24"/>
              </w:rPr>
              <w:t>年大選日(2018年11月6日)，該州之間接創制案須於</w:t>
            </w:r>
            <w:r w:rsidRPr="00304706">
              <w:rPr>
                <w:rFonts w:hAnsi="標楷體" w:cs="Calibri"/>
                <w:kern w:val="0"/>
                <w:sz w:val="24"/>
                <w:szCs w:val="24"/>
              </w:rPr>
              <w:t>2017</w:t>
            </w:r>
            <w:r w:rsidRPr="00304706">
              <w:rPr>
                <w:rFonts w:hAnsi="標楷體" w:cs="穝灿砰" w:hint="eastAsia"/>
                <w:kern w:val="0"/>
                <w:sz w:val="24"/>
                <w:szCs w:val="24"/>
              </w:rPr>
              <w:t>年</w:t>
            </w:r>
            <w:r w:rsidRPr="00304706">
              <w:rPr>
                <w:rFonts w:hAnsi="標楷體" w:cs="穝灿砰"/>
                <w:kern w:val="0"/>
                <w:sz w:val="24"/>
                <w:szCs w:val="24"/>
              </w:rPr>
              <w:t>11</w:t>
            </w:r>
            <w:r w:rsidRPr="00304706">
              <w:rPr>
                <w:rFonts w:hAnsi="標楷體" w:cs="穝灿砰" w:hint="eastAsia"/>
                <w:kern w:val="0"/>
                <w:sz w:val="24"/>
                <w:szCs w:val="24"/>
              </w:rPr>
              <w:t>月</w:t>
            </w:r>
            <w:r w:rsidRPr="00304706">
              <w:rPr>
                <w:rFonts w:hAnsi="標楷體" w:cs="Calibri"/>
                <w:kern w:val="0"/>
                <w:sz w:val="24"/>
                <w:szCs w:val="24"/>
              </w:rPr>
              <w:t>15</w:t>
            </w:r>
            <w:r w:rsidRPr="00304706">
              <w:rPr>
                <w:rFonts w:hAnsi="標楷體" w:cs="穝灿砰" w:hint="eastAsia"/>
                <w:kern w:val="0"/>
                <w:sz w:val="24"/>
                <w:szCs w:val="24"/>
              </w:rPr>
              <w:t>日完成連署(約1年)；直接創制案或複決案之連署，則須於</w:t>
            </w:r>
            <w:r w:rsidRPr="00304706">
              <w:rPr>
                <w:rFonts w:hAnsi="標楷體" w:cs="Calibri"/>
                <w:kern w:val="0"/>
                <w:sz w:val="24"/>
                <w:szCs w:val="24"/>
              </w:rPr>
              <w:t>2018</w:t>
            </w:r>
            <w:r w:rsidRPr="00304706">
              <w:rPr>
                <w:rFonts w:hAnsi="標楷體" w:cs="穝灿砰" w:hint="eastAsia"/>
                <w:kern w:val="0"/>
                <w:sz w:val="24"/>
                <w:szCs w:val="24"/>
              </w:rPr>
              <w:t>年</w:t>
            </w:r>
            <w:r w:rsidRPr="00304706">
              <w:rPr>
                <w:rFonts w:hAnsi="標楷體" w:cs="Calibri"/>
                <w:kern w:val="0"/>
                <w:sz w:val="24"/>
                <w:szCs w:val="24"/>
              </w:rPr>
              <w:t>4</w:t>
            </w:r>
            <w:r w:rsidRPr="00304706">
              <w:rPr>
                <w:rFonts w:hAnsi="標楷體" w:cs="穝灿砰" w:hint="eastAsia"/>
                <w:kern w:val="0"/>
                <w:sz w:val="24"/>
                <w:szCs w:val="24"/>
              </w:rPr>
              <w:t>月</w:t>
            </w:r>
            <w:r w:rsidRPr="00304706">
              <w:rPr>
                <w:rFonts w:hAnsi="標楷體" w:cs="Calibri"/>
                <w:kern w:val="0"/>
                <w:sz w:val="24"/>
                <w:szCs w:val="24"/>
              </w:rPr>
              <w:t>16</w:t>
            </w:r>
            <w:r w:rsidRPr="00304706">
              <w:rPr>
                <w:rFonts w:hAnsi="標楷體" w:cs="穝灿砰" w:hint="eastAsia"/>
                <w:kern w:val="0"/>
                <w:sz w:val="24"/>
                <w:szCs w:val="24"/>
              </w:rPr>
              <w:t>日(約7個月)、或向副州長提案後之</w:t>
            </w:r>
            <w:r w:rsidRPr="00304706">
              <w:rPr>
                <w:rFonts w:hAnsi="標楷體" w:cs="Calibri"/>
                <w:kern w:val="0"/>
                <w:sz w:val="24"/>
                <w:szCs w:val="24"/>
              </w:rPr>
              <w:t>316</w:t>
            </w:r>
            <w:r w:rsidRPr="00304706">
              <w:rPr>
                <w:rFonts w:hAnsi="標楷體" w:cs="穝灿砰" w:hint="eastAsia"/>
                <w:kern w:val="0"/>
                <w:sz w:val="24"/>
                <w:szCs w:val="24"/>
              </w:rPr>
              <w:t>日內完成。</w:t>
            </w:r>
          </w:p>
        </w:tc>
      </w:tr>
      <w:tr w:rsidR="00586476" w:rsidRPr="00304706" w:rsidTr="00527309">
        <w:tc>
          <w:tcPr>
            <w:tcW w:w="993" w:type="dxa"/>
            <w:vMerge/>
          </w:tcPr>
          <w:p w:rsidR="00586476" w:rsidRPr="00304706" w:rsidRDefault="00586476" w:rsidP="00586476">
            <w:pPr>
              <w:kinsoku w:val="0"/>
              <w:snapToGrid w:val="0"/>
              <w:spacing w:line="400" w:lineRule="exact"/>
              <w:ind w:rightChars="-32" w:right="-109"/>
              <w:outlineLvl w:val="0"/>
              <w:rPr>
                <w:rFonts w:hAnsi="標楷體"/>
                <w:kern w:val="0"/>
                <w:sz w:val="24"/>
                <w:szCs w:val="24"/>
              </w:rPr>
            </w:pPr>
          </w:p>
        </w:tc>
        <w:tc>
          <w:tcPr>
            <w:tcW w:w="1613" w:type="dxa"/>
          </w:tcPr>
          <w:p w:rsidR="00586476" w:rsidRPr="00304706" w:rsidRDefault="00586476" w:rsidP="00586476">
            <w:pPr>
              <w:kinsoku w:val="0"/>
              <w:snapToGrid w:val="0"/>
              <w:spacing w:line="400" w:lineRule="exact"/>
              <w:ind w:rightChars="-32" w:right="-109"/>
              <w:outlineLvl w:val="0"/>
              <w:rPr>
                <w:rFonts w:hAnsi="標楷體" w:cs="穝灿砰"/>
                <w:kern w:val="0"/>
                <w:sz w:val="24"/>
                <w:szCs w:val="24"/>
              </w:rPr>
            </w:pPr>
            <w:r w:rsidRPr="00304706">
              <w:rPr>
                <w:rFonts w:hAnsi="標楷體" w:cs="穝灿砰" w:hint="eastAsia"/>
                <w:kern w:val="0"/>
                <w:sz w:val="24"/>
                <w:szCs w:val="24"/>
              </w:rPr>
              <w:t>華盛頓州</w:t>
            </w:r>
          </w:p>
        </w:tc>
        <w:tc>
          <w:tcPr>
            <w:tcW w:w="5121" w:type="dxa"/>
          </w:tcPr>
          <w:p w:rsidR="00586476" w:rsidRPr="00304706" w:rsidRDefault="00586476" w:rsidP="00032BC1">
            <w:pPr>
              <w:adjustRightInd w:val="0"/>
              <w:spacing w:line="400" w:lineRule="exact"/>
              <w:rPr>
                <w:rFonts w:hAnsi="標楷體" w:cs="穝灿砰"/>
                <w:kern w:val="0"/>
                <w:sz w:val="24"/>
                <w:szCs w:val="24"/>
              </w:rPr>
            </w:pPr>
            <w:r w:rsidRPr="00304706">
              <w:rPr>
                <w:rFonts w:hAnsi="標楷體" w:cs="穝灿砰" w:hint="eastAsia"/>
                <w:kern w:val="0"/>
                <w:sz w:val="24"/>
                <w:szCs w:val="24"/>
              </w:rPr>
              <w:t>若欲於</w:t>
            </w:r>
            <w:r w:rsidRPr="00304706">
              <w:rPr>
                <w:rFonts w:hAnsi="標楷體" w:cs="Calibri"/>
                <w:kern w:val="0"/>
                <w:sz w:val="24"/>
                <w:szCs w:val="24"/>
              </w:rPr>
              <w:t>2018</w:t>
            </w:r>
            <w:r w:rsidRPr="00304706">
              <w:rPr>
                <w:rFonts w:hAnsi="標楷體" w:cs="穝灿砰" w:hint="eastAsia"/>
                <w:kern w:val="0"/>
                <w:sz w:val="24"/>
                <w:szCs w:val="24"/>
              </w:rPr>
              <w:t>年大選(2018年11月6日)時同步公投，創制案須於</w:t>
            </w:r>
            <w:r w:rsidRPr="00304706">
              <w:rPr>
                <w:rFonts w:hAnsi="標楷體" w:cs="Calibri"/>
                <w:kern w:val="0"/>
                <w:sz w:val="24"/>
                <w:szCs w:val="24"/>
              </w:rPr>
              <w:t>2017</w:t>
            </w:r>
            <w:r w:rsidRPr="00304706">
              <w:rPr>
                <w:rFonts w:hAnsi="標楷體" w:cs="穝灿砰" w:hint="eastAsia"/>
                <w:kern w:val="0"/>
                <w:sz w:val="24"/>
                <w:szCs w:val="24"/>
              </w:rPr>
              <w:t>年</w:t>
            </w:r>
            <w:r w:rsidRPr="00304706">
              <w:rPr>
                <w:rFonts w:hAnsi="標楷體" w:cs="Calibri"/>
                <w:kern w:val="0"/>
                <w:sz w:val="24"/>
                <w:szCs w:val="24"/>
              </w:rPr>
              <w:t>12</w:t>
            </w:r>
            <w:r w:rsidRPr="00304706">
              <w:rPr>
                <w:rFonts w:hAnsi="標楷體" w:cs="穝灿砰" w:hint="eastAsia"/>
                <w:kern w:val="0"/>
                <w:sz w:val="24"/>
                <w:szCs w:val="24"/>
              </w:rPr>
              <w:t>月</w:t>
            </w:r>
            <w:r w:rsidRPr="00304706">
              <w:rPr>
                <w:rFonts w:hAnsi="標楷體" w:cs="Calibri"/>
                <w:kern w:val="0"/>
                <w:sz w:val="24"/>
                <w:szCs w:val="24"/>
              </w:rPr>
              <w:t>29</w:t>
            </w:r>
            <w:r w:rsidRPr="00304706">
              <w:rPr>
                <w:rFonts w:hAnsi="標楷體" w:cs="穝灿砰" w:hint="eastAsia"/>
                <w:kern w:val="0"/>
                <w:sz w:val="24"/>
                <w:szCs w:val="24"/>
              </w:rPr>
              <w:t>日前完成連</w:t>
            </w:r>
            <w:r w:rsidRPr="00304706">
              <w:rPr>
                <w:rFonts w:hAnsi="標楷體" w:cs="穝灿砰" w:hint="eastAsia"/>
                <w:kern w:val="0"/>
                <w:sz w:val="24"/>
                <w:szCs w:val="24"/>
              </w:rPr>
              <w:lastRenderedPageBreak/>
              <w:t>署(約11個月)。複決案則須於州議會通過欲複決法案之會期結束後</w:t>
            </w:r>
            <w:r w:rsidRPr="00304706">
              <w:rPr>
                <w:rFonts w:hAnsi="標楷體" w:cs="Calibri"/>
                <w:kern w:val="0"/>
                <w:sz w:val="24"/>
                <w:szCs w:val="24"/>
              </w:rPr>
              <w:t>90</w:t>
            </w:r>
            <w:r w:rsidRPr="00304706">
              <w:rPr>
                <w:rFonts w:hAnsi="標楷體" w:cs="穝灿砰" w:hint="eastAsia"/>
                <w:kern w:val="0"/>
                <w:sz w:val="24"/>
                <w:szCs w:val="24"/>
              </w:rPr>
              <w:t>日內完成連署。</w:t>
            </w:r>
          </w:p>
        </w:tc>
      </w:tr>
    </w:tbl>
    <w:p w:rsidR="00586476" w:rsidRPr="00304706" w:rsidRDefault="00586476" w:rsidP="00527309">
      <w:pPr>
        <w:pStyle w:val="4"/>
        <w:numPr>
          <w:ilvl w:val="0"/>
          <w:numId w:val="0"/>
        </w:numPr>
        <w:ind w:leftChars="50" w:left="170" w:firstLineChars="500" w:firstLine="1301"/>
      </w:pPr>
      <w:r w:rsidRPr="00304706">
        <w:rPr>
          <w:rFonts w:hint="eastAsia"/>
          <w:sz w:val="24"/>
          <w:szCs w:val="24"/>
        </w:rPr>
        <w:lastRenderedPageBreak/>
        <w:t>資料來源：中選會。</w:t>
      </w:r>
    </w:p>
    <w:p w:rsidR="003F5E1A" w:rsidRPr="00304706" w:rsidRDefault="00032BC1" w:rsidP="002D3290">
      <w:pPr>
        <w:pStyle w:val="4"/>
      </w:pPr>
      <w:r w:rsidRPr="00304706">
        <w:rPr>
          <w:rFonts w:hint="eastAsia"/>
        </w:rPr>
        <w:t>按</w:t>
      </w:r>
      <w:r w:rsidR="00F15A6E" w:rsidRPr="00304706">
        <w:rPr>
          <w:rFonts w:hint="eastAsia"/>
        </w:rPr>
        <w:t>公民投票法之立法目的，在於落實主權在民，確保直接民權行使，以彌補代議制度之不足。復以全國性公民投票適用事項，包含法律之複決、立法原則之創制、重大政策之創制或複決等，對於社會存有高度意見分歧議題，經由人民提案透過公民投票予以確定，自須提供充足時間，使社會正、反意見得以進行對話溝通，讓人民於投票前對於公投案有充足的理解，並透過理性之判斷，以確定投票意向</w:t>
      </w:r>
      <w:r w:rsidR="004F1E97">
        <w:rPr>
          <w:rFonts w:hint="eastAsia"/>
        </w:rPr>
        <w:t>。惟</w:t>
      </w:r>
      <w:r w:rsidR="00F15A6E" w:rsidRPr="00304706">
        <w:rPr>
          <w:rFonts w:hint="eastAsia"/>
        </w:rPr>
        <w:t>現行規定未</w:t>
      </w:r>
      <w:r w:rsidRPr="00304706">
        <w:rPr>
          <w:rFonts w:hint="eastAsia"/>
        </w:rPr>
        <w:t>予</w:t>
      </w:r>
      <w:r w:rsidR="00F15A6E" w:rsidRPr="00304706">
        <w:rPr>
          <w:rFonts w:hint="eastAsia"/>
        </w:rPr>
        <w:t>民眾有充分時間知悉公民投票案內容，提供社會對話及討論時間亦顯有不足。基此，中選會</w:t>
      </w:r>
      <w:r w:rsidRPr="00304706">
        <w:rPr>
          <w:rFonts w:hint="eastAsia"/>
        </w:rPr>
        <w:t>研擬108年2月14日報請行政院審議之公投法部分條文修正草案，建議修正公投法第23條，將公民投票案「應」與全國性選舉同日舉行，放寬為「得」與全國性選舉同日舉行，給予一定的彈性。另考量籌辦公民投票事務實際作業所需時間，並參照完成公職人員補選投票之期限規定，公民投票舉行投票期間，則建議由公民投票案公告成立後「1個月起至6個月內」修正為「3個月起至6個月內」舉行投票，俾利選舉委員會因應情況規劃投、開票作業</w:t>
      </w:r>
      <w:r w:rsidR="009623E9">
        <w:rPr>
          <w:rFonts w:hint="eastAsia"/>
        </w:rPr>
        <w:t>，</w:t>
      </w:r>
      <w:r w:rsidRPr="00304706">
        <w:rPr>
          <w:rFonts w:hint="eastAsia"/>
        </w:rPr>
        <w:t>上述修正條文經行政院院會於</w:t>
      </w:r>
      <w:r w:rsidRPr="00304706">
        <w:t>108</w:t>
      </w:r>
      <w:r w:rsidRPr="00304706">
        <w:rPr>
          <w:rFonts w:hint="eastAsia"/>
        </w:rPr>
        <w:t>年</w:t>
      </w:r>
      <w:r w:rsidRPr="00304706">
        <w:t>4</w:t>
      </w:r>
      <w:r w:rsidRPr="00304706">
        <w:rPr>
          <w:rFonts w:hint="eastAsia"/>
        </w:rPr>
        <w:t>月</w:t>
      </w:r>
      <w:r w:rsidRPr="00304706">
        <w:t>11</w:t>
      </w:r>
      <w:r w:rsidRPr="00304706">
        <w:rPr>
          <w:rFonts w:hint="eastAsia"/>
        </w:rPr>
        <w:t>日</w:t>
      </w:r>
      <w:r w:rsidR="002D3290" w:rsidRPr="00304706">
        <w:rPr>
          <w:rFonts w:hint="eastAsia"/>
        </w:rPr>
        <w:t>決議</w:t>
      </w:r>
      <w:r w:rsidRPr="00304706">
        <w:rPr>
          <w:rFonts w:hint="eastAsia"/>
        </w:rPr>
        <w:t>通過</w:t>
      </w:r>
      <w:r w:rsidR="002D3290" w:rsidRPr="00304706">
        <w:rPr>
          <w:rFonts w:hint="eastAsia"/>
        </w:rPr>
        <w:t>。</w:t>
      </w:r>
    </w:p>
    <w:p w:rsidR="002D3290" w:rsidRPr="00304706" w:rsidRDefault="003721B1" w:rsidP="000409CA">
      <w:pPr>
        <w:pStyle w:val="3"/>
      </w:pPr>
      <w:r w:rsidRPr="00304706">
        <w:rPr>
          <w:rFonts w:hint="eastAsia"/>
        </w:rPr>
        <w:t>綜上</w:t>
      </w:r>
      <w:r w:rsidR="004D1329">
        <w:rPr>
          <w:rFonts w:hint="eastAsia"/>
        </w:rPr>
        <w:t>所</w:t>
      </w:r>
      <w:r w:rsidRPr="00304706">
        <w:rPr>
          <w:rFonts w:hint="eastAsia"/>
        </w:rPr>
        <w:t>述，107年修正後之公投法第10條</w:t>
      </w:r>
      <w:r w:rsidR="000409CA" w:rsidRPr="00304706">
        <w:rPr>
          <w:rFonts w:hint="eastAsia"/>
        </w:rPr>
        <w:t>、第12條</w:t>
      </w:r>
      <w:r w:rsidRPr="00304706">
        <w:rPr>
          <w:rFonts w:hint="eastAsia"/>
        </w:rPr>
        <w:t>規定，大幅調降</w:t>
      </w:r>
      <w:r w:rsidR="00D0721A" w:rsidRPr="00304706">
        <w:rPr>
          <w:rFonts w:hint="eastAsia"/>
        </w:rPr>
        <w:t>公投案之</w:t>
      </w:r>
      <w:r w:rsidRPr="00304706">
        <w:rPr>
          <w:rFonts w:hint="eastAsia"/>
        </w:rPr>
        <w:t>提案門檻</w:t>
      </w:r>
      <w:r w:rsidR="00D0721A" w:rsidRPr="00304706">
        <w:rPr>
          <w:rFonts w:hint="eastAsia"/>
        </w:rPr>
        <w:t>及</w:t>
      </w:r>
      <w:r w:rsidRPr="00304706">
        <w:rPr>
          <w:rFonts w:hint="eastAsia"/>
        </w:rPr>
        <w:t>提案連署人數規定，</w:t>
      </w:r>
      <w:r w:rsidR="00527309">
        <w:rPr>
          <w:rFonts w:hint="eastAsia"/>
        </w:rPr>
        <w:t>因而</w:t>
      </w:r>
      <w:r w:rsidRPr="00304706">
        <w:rPr>
          <w:rFonts w:hint="eastAsia"/>
        </w:rPr>
        <w:t>中選會受理案件數多達38件</w:t>
      </w:r>
      <w:r w:rsidR="00D0721A" w:rsidRPr="00304706">
        <w:rPr>
          <w:rFonts w:hint="eastAsia"/>
        </w:rPr>
        <w:t>，</w:t>
      </w:r>
      <w:r w:rsidR="00D97434" w:rsidRPr="00304706">
        <w:rPr>
          <w:rFonts w:hint="eastAsia"/>
        </w:rPr>
        <w:t>成案數亦高達</w:t>
      </w:r>
      <w:r w:rsidRPr="00304706">
        <w:rPr>
          <w:rFonts w:hint="eastAsia"/>
        </w:rPr>
        <w:t>10案</w:t>
      </w:r>
      <w:r w:rsidR="00D0721A" w:rsidRPr="00304706">
        <w:rPr>
          <w:rFonts w:hint="eastAsia"/>
        </w:rPr>
        <w:t>。</w:t>
      </w:r>
      <w:r w:rsidR="00542A28" w:rsidRPr="00304706">
        <w:rPr>
          <w:rFonts w:hint="eastAsia"/>
        </w:rPr>
        <w:t>公投成案數驟增</w:t>
      </w:r>
      <w:r w:rsidR="007A2938">
        <w:rPr>
          <w:rFonts w:hint="eastAsia"/>
        </w:rPr>
        <w:t>勢將加劇</w:t>
      </w:r>
      <w:r w:rsidR="004D1329">
        <w:rPr>
          <w:rFonts w:hint="eastAsia"/>
        </w:rPr>
        <w:t>各項作業</w:t>
      </w:r>
      <w:r w:rsidR="00542A28" w:rsidRPr="00304706">
        <w:rPr>
          <w:rFonts w:hint="eastAsia"/>
        </w:rPr>
        <w:t>辦理難度，</w:t>
      </w:r>
      <w:r w:rsidR="00311AA5" w:rsidRPr="00304706">
        <w:rPr>
          <w:rFonts w:hint="eastAsia"/>
        </w:rPr>
        <w:t>惟</w:t>
      </w:r>
      <w:r w:rsidR="00D97434" w:rsidRPr="00304706">
        <w:rPr>
          <w:rFonts w:hint="eastAsia"/>
        </w:rPr>
        <w:t>現行公投法相關規定</w:t>
      </w:r>
      <w:r w:rsidR="0047240F" w:rsidRPr="00304706">
        <w:rPr>
          <w:rFonts w:hint="eastAsia"/>
        </w:rPr>
        <w:t>並未賦予</w:t>
      </w:r>
      <w:r w:rsidR="00D97434" w:rsidRPr="00304706">
        <w:rPr>
          <w:rFonts w:hint="eastAsia"/>
        </w:rPr>
        <w:t>主管機關</w:t>
      </w:r>
      <w:r w:rsidR="00542A28" w:rsidRPr="00304706">
        <w:rPr>
          <w:rFonts w:hint="eastAsia"/>
        </w:rPr>
        <w:t>限制</w:t>
      </w:r>
      <w:r w:rsidR="00542A28" w:rsidRPr="00304706">
        <w:rPr>
          <w:rFonts w:hint="eastAsia"/>
        </w:rPr>
        <w:lastRenderedPageBreak/>
        <w:t>每次全國性公投提案數</w:t>
      </w:r>
      <w:r w:rsidR="00F01E48" w:rsidRPr="00304706">
        <w:rPr>
          <w:rFonts w:hint="eastAsia"/>
        </w:rPr>
        <w:t>之權限</w:t>
      </w:r>
      <w:r w:rsidR="00D97434" w:rsidRPr="00304706">
        <w:rPr>
          <w:rFonts w:hint="eastAsia"/>
        </w:rPr>
        <w:t>，</w:t>
      </w:r>
      <w:r w:rsidR="00F01E48" w:rsidRPr="00304706">
        <w:rPr>
          <w:rFonts w:hint="eastAsia"/>
        </w:rPr>
        <w:t>主管機關</w:t>
      </w:r>
      <w:r w:rsidR="00D97434" w:rsidRPr="00304706">
        <w:rPr>
          <w:rFonts w:hint="eastAsia"/>
        </w:rPr>
        <w:t>亦無</w:t>
      </w:r>
      <w:r w:rsidR="0047240F" w:rsidRPr="00304706">
        <w:rPr>
          <w:rFonts w:hint="eastAsia"/>
        </w:rPr>
        <w:t>法視情</w:t>
      </w:r>
      <w:r w:rsidR="00311AA5" w:rsidRPr="00304706">
        <w:rPr>
          <w:rFonts w:hint="eastAsia"/>
        </w:rPr>
        <w:t>形</w:t>
      </w:r>
      <w:r w:rsidR="00D97434" w:rsidRPr="00304706">
        <w:rPr>
          <w:rFonts w:hint="eastAsia"/>
        </w:rPr>
        <w:t>機動調整</w:t>
      </w:r>
      <w:r w:rsidR="00542A28" w:rsidRPr="00304706">
        <w:rPr>
          <w:rFonts w:hint="eastAsia"/>
        </w:rPr>
        <w:t>分次辦理</w:t>
      </w:r>
      <w:r w:rsidR="00F01E48" w:rsidRPr="00304706">
        <w:rPr>
          <w:rFonts w:hint="eastAsia"/>
        </w:rPr>
        <w:t>公投案</w:t>
      </w:r>
      <w:r w:rsidR="007A2938">
        <w:rPr>
          <w:rFonts w:hint="eastAsia"/>
        </w:rPr>
        <w:t>，爾後類如本次全國性公投投、開票過程延滯遭致民怨情事，仍或無法避免</w:t>
      </w:r>
      <w:r w:rsidR="0047240F" w:rsidRPr="00304706">
        <w:rPr>
          <w:rFonts w:hint="eastAsia"/>
        </w:rPr>
        <w:t>。</w:t>
      </w:r>
      <w:r w:rsidR="007A2938">
        <w:rPr>
          <w:rFonts w:hint="eastAsia"/>
        </w:rPr>
        <w:t>就此，</w:t>
      </w:r>
      <w:r w:rsidR="00311AA5" w:rsidRPr="00304706">
        <w:rPr>
          <w:rFonts w:hint="eastAsia"/>
        </w:rPr>
        <w:t>中選會與各地方選舉委員會</w:t>
      </w:r>
      <w:r w:rsidR="003E2094" w:rsidRPr="00304706">
        <w:rPr>
          <w:rFonts w:hint="eastAsia"/>
        </w:rPr>
        <w:t>舉辦座談，與會地方選務機關代表建議如公投跟選舉合併舉行，須限制公投案案數。又經中選會函詢各地方選務機關，多數認為公職人員選舉與公民投票合併舉行時，公投案件</w:t>
      </w:r>
      <w:r w:rsidR="004D1329">
        <w:rPr>
          <w:rFonts w:hint="eastAsia"/>
        </w:rPr>
        <w:t>不</w:t>
      </w:r>
      <w:r w:rsidR="00AE24C8" w:rsidRPr="00304706">
        <w:rPr>
          <w:rFonts w:hint="eastAsia"/>
        </w:rPr>
        <w:t>宜</w:t>
      </w:r>
      <w:r w:rsidR="004D1329">
        <w:rPr>
          <w:rFonts w:hint="eastAsia"/>
        </w:rPr>
        <w:t>過多</w:t>
      </w:r>
      <w:r w:rsidR="00AE24C8" w:rsidRPr="00304706">
        <w:rPr>
          <w:rFonts w:hint="eastAsia"/>
        </w:rPr>
        <w:t>。另</w:t>
      </w:r>
      <w:r w:rsidR="003E2094" w:rsidRPr="00304706">
        <w:rPr>
          <w:rFonts w:hint="eastAsia"/>
        </w:rPr>
        <w:t>該</w:t>
      </w:r>
      <w:r w:rsidR="00AE24C8" w:rsidRPr="00304706">
        <w:rPr>
          <w:rFonts w:hint="eastAsia"/>
        </w:rPr>
        <w:t>會</w:t>
      </w:r>
      <w:r w:rsidR="004D1329">
        <w:rPr>
          <w:rFonts w:hint="eastAsia"/>
        </w:rPr>
        <w:t>辦理</w:t>
      </w:r>
      <w:r w:rsidR="00AE24C8" w:rsidRPr="00304706">
        <w:rPr>
          <w:rFonts w:hint="eastAsia"/>
        </w:rPr>
        <w:t>民意調查顯示，有八成五的受訪民眾表示同意「與選舉同時投票的公民投票案，應該有案件數的限制。」</w:t>
      </w:r>
      <w:r w:rsidR="00D87A20" w:rsidRPr="00023903">
        <w:rPr>
          <w:rFonts w:hint="eastAsia"/>
        </w:rPr>
        <w:t>茲</w:t>
      </w:r>
      <w:r w:rsidR="004A0E36" w:rsidRPr="00023903">
        <w:rPr>
          <w:rFonts w:hint="eastAsia"/>
        </w:rPr>
        <w:t>據</w:t>
      </w:r>
      <w:r w:rsidR="00D2518B" w:rsidRPr="00023903">
        <w:rPr>
          <w:rFonts w:hint="eastAsia"/>
        </w:rPr>
        <w:t>行政院</w:t>
      </w:r>
      <w:r w:rsidR="00CB2A44" w:rsidRPr="00023903">
        <w:rPr>
          <w:rFonts w:hint="eastAsia"/>
        </w:rPr>
        <w:t>網站資料</w:t>
      </w:r>
      <w:r w:rsidR="00CB2A44" w:rsidRPr="00023903">
        <w:rPr>
          <w:rStyle w:val="afe"/>
        </w:rPr>
        <w:footnoteReference w:id="1"/>
      </w:r>
      <w:r w:rsidR="004A0E36" w:rsidRPr="00023903">
        <w:rPr>
          <w:rFonts w:hint="eastAsia"/>
        </w:rPr>
        <w:t>載以</w:t>
      </w:r>
      <w:r w:rsidR="00CB2A44" w:rsidRPr="00023903">
        <w:rPr>
          <w:rFonts w:hint="eastAsia"/>
        </w:rPr>
        <w:t>：「行政院會</w:t>
      </w:r>
      <w:r w:rsidR="007B718A" w:rsidRPr="00023903">
        <w:rPr>
          <w:rFonts w:hint="eastAsia"/>
        </w:rPr>
        <w:t>4月</w:t>
      </w:r>
      <w:r w:rsidR="00CB2A44" w:rsidRPr="00023903">
        <w:rPr>
          <w:rFonts w:hint="eastAsia"/>
        </w:rPr>
        <w:t>11</w:t>
      </w:r>
      <w:r w:rsidR="007B718A" w:rsidRPr="00023903">
        <w:rPr>
          <w:rFonts w:hint="eastAsia"/>
        </w:rPr>
        <w:t>日通過中央選舉委員會擬具的『公民投票法』部分條文修正草案</w:t>
      </w:r>
      <w:r w:rsidR="00CB2A44" w:rsidRPr="00023903">
        <w:rPr>
          <w:rFonts w:hint="eastAsia"/>
        </w:rPr>
        <w:t>，將函請立法院審議。……針對……成案數過多，導致投、開票作業延宕，以及因倉促成案後，即與選舉同時舉行，以致缺乏公共論辯空間等問題，均適切修正……草案修正要點如下：……</w:t>
      </w:r>
      <w:r w:rsidR="0091346F" w:rsidRPr="00023903">
        <w:rPr>
          <w:rFonts w:hint="eastAsia"/>
        </w:rPr>
        <w:t>10.</w:t>
      </w:r>
      <w:r w:rsidR="00CB2A44" w:rsidRPr="00023903">
        <w:rPr>
          <w:rFonts w:hint="eastAsia"/>
        </w:rPr>
        <w:t>修正公民投票案公告成立後舉行投票期間規定，由現行1個月起至6個月內，改為3個月起至6個月內；另將公民投票案</w:t>
      </w:r>
      <w:r w:rsidR="0091346F" w:rsidRPr="00023903">
        <w:rPr>
          <w:rFonts w:hint="eastAsia"/>
        </w:rPr>
        <w:t>『</w:t>
      </w:r>
      <w:r w:rsidR="00CB2A44" w:rsidRPr="00023903">
        <w:rPr>
          <w:rFonts w:hint="eastAsia"/>
        </w:rPr>
        <w:t>應</w:t>
      </w:r>
      <w:r w:rsidR="0091346F" w:rsidRPr="00023903">
        <w:rPr>
          <w:rFonts w:hint="eastAsia"/>
        </w:rPr>
        <w:t>』</w:t>
      </w:r>
      <w:r w:rsidR="00CB2A44" w:rsidRPr="00023903">
        <w:rPr>
          <w:rFonts w:hint="eastAsia"/>
        </w:rPr>
        <w:t>與全國性選舉同日舉行，修正為</w:t>
      </w:r>
      <w:r w:rsidR="0091346F" w:rsidRPr="00023903">
        <w:rPr>
          <w:rFonts w:hint="eastAsia"/>
        </w:rPr>
        <w:t>『得』</w:t>
      </w:r>
      <w:r w:rsidR="00CB2A44" w:rsidRPr="00023903">
        <w:rPr>
          <w:rFonts w:hint="eastAsia"/>
        </w:rPr>
        <w:t>與全國性選舉同日舉行。（修正條文第23條）」</w:t>
      </w:r>
      <w:r w:rsidR="00CB2A44" w:rsidRPr="00023903">
        <w:rPr>
          <w:rFonts w:ascii="微軟正黑體" w:eastAsia="微軟正黑體" w:hAnsi="微軟正黑體" w:hint="eastAsia"/>
          <w:color w:val="000000"/>
          <w:spacing w:val="15"/>
          <w:sz w:val="25"/>
          <w:szCs w:val="25"/>
        </w:rPr>
        <w:t>。</w:t>
      </w:r>
      <w:r w:rsidR="004A0E36" w:rsidRPr="00023903">
        <w:rPr>
          <w:rFonts w:hint="eastAsia"/>
        </w:rPr>
        <w:t>惟</w:t>
      </w:r>
      <w:r w:rsidR="00BC415E" w:rsidRPr="00023903">
        <w:rPr>
          <w:rFonts w:hint="eastAsia"/>
        </w:rPr>
        <w:t>後續</w:t>
      </w:r>
      <w:r w:rsidR="0091346F" w:rsidRPr="00023903">
        <w:rPr>
          <w:rFonts w:hint="eastAsia"/>
        </w:rPr>
        <w:t>修</w:t>
      </w:r>
      <w:r w:rsidR="00D2518B" w:rsidRPr="00023903">
        <w:rPr>
          <w:rFonts w:hint="eastAsia"/>
        </w:rPr>
        <w:t>法</w:t>
      </w:r>
      <w:r w:rsidR="00D2518B" w:rsidRPr="00304706">
        <w:rPr>
          <w:rFonts w:hint="eastAsia"/>
        </w:rPr>
        <w:t>作業進</w:t>
      </w:r>
      <w:r w:rsidR="003E2094" w:rsidRPr="00304706">
        <w:rPr>
          <w:rFonts w:hint="eastAsia"/>
        </w:rPr>
        <w:t>度</w:t>
      </w:r>
      <w:r w:rsidR="00D2518B" w:rsidRPr="00304706">
        <w:rPr>
          <w:rFonts w:hint="eastAsia"/>
        </w:rPr>
        <w:t>與</w:t>
      </w:r>
      <w:r w:rsidR="003E2094" w:rsidRPr="00304706">
        <w:rPr>
          <w:rFonts w:hint="eastAsia"/>
        </w:rPr>
        <w:t>最終</w:t>
      </w:r>
      <w:r w:rsidR="007A2938">
        <w:rPr>
          <w:rFonts w:hint="eastAsia"/>
        </w:rPr>
        <w:t>之</w:t>
      </w:r>
      <w:r w:rsidR="00D2518B" w:rsidRPr="00304706">
        <w:rPr>
          <w:rFonts w:hint="eastAsia"/>
        </w:rPr>
        <w:t>審議結果，</w:t>
      </w:r>
      <w:r w:rsidR="003E2094" w:rsidRPr="00304706">
        <w:rPr>
          <w:rFonts w:hint="eastAsia"/>
        </w:rPr>
        <w:t>仍</w:t>
      </w:r>
      <w:r w:rsidR="00D2518B" w:rsidRPr="00304706">
        <w:rPr>
          <w:rFonts w:hint="eastAsia"/>
        </w:rPr>
        <w:t>有待</w:t>
      </w:r>
      <w:r w:rsidR="003E2094" w:rsidRPr="00304706">
        <w:rPr>
          <w:rFonts w:hint="eastAsia"/>
        </w:rPr>
        <w:t>持續</w:t>
      </w:r>
      <w:r w:rsidR="00D2518B" w:rsidRPr="00304706">
        <w:rPr>
          <w:rFonts w:hint="eastAsia"/>
        </w:rPr>
        <w:t>觀</w:t>
      </w:r>
      <w:r w:rsidR="003E2094" w:rsidRPr="00304706">
        <w:rPr>
          <w:rFonts w:hint="eastAsia"/>
        </w:rPr>
        <w:t>注</w:t>
      </w:r>
      <w:r w:rsidR="00D2518B" w:rsidRPr="00304706">
        <w:rPr>
          <w:rFonts w:hint="eastAsia"/>
        </w:rPr>
        <w:t>。</w:t>
      </w:r>
    </w:p>
    <w:p w:rsidR="003F5E1A" w:rsidRDefault="003F5E1A" w:rsidP="003F5E1A">
      <w:pPr>
        <w:pStyle w:val="2"/>
        <w:numPr>
          <w:ilvl w:val="0"/>
          <w:numId w:val="0"/>
        </w:numPr>
        <w:ind w:left="1021"/>
        <w:rPr>
          <w:b/>
        </w:rPr>
      </w:pPr>
    </w:p>
    <w:p w:rsidR="007A3AA9" w:rsidRPr="00335079" w:rsidRDefault="007B2072" w:rsidP="00DE4238">
      <w:pPr>
        <w:pStyle w:val="2"/>
        <w:rPr>
          <w:b/>
        </w:rPr>
      </w:pPr>
      <w:r w:rsidRPr="00335079">
        <w:rPr>
          <w:rFonts w:hint="eastAsia"/>
          <w:b/>
        </w:rPr>
        <w:t>本次全國性公投</w:t>
      </w:r>
      <w:r w:rsidR="00335079" w:rsidRPr="00335079">
        <w:rPr>
          <w:rFonts w:hint="eastAsia"/>
          <w:b/>
        </w:rPr>
        <w:t>案</w:t>
      </w:r>
      <w:r w:rsidR="00E07224">
        <w:rPr>
          <w:rFonts w:hint="eastAsia"/>
          <w:b/>
        </w:rPr>
        <w:t>之</w:t>
      </w:r>
      <w:r w:rsidR="00335079" w:rsidRPr="00335079">
        <w:rPr>
          <w:rFonts w:hint="eastAsia"/>
          <w:b/>
        </w:rPr>
        <w:t>件</w:t>
      </w:r>
      <w:r w:rsidR="00423AC9">
        <w:rPr>
          <w:rFonts w:hint="eastAsia"/>
          <w:b/>
        </w:rPr>
        <w:t>數驟增，惟</w:t>
      </w:r>
      <w:r w:rsidRPr="00335079">
        <w:rPr>
          <w:rFonts w:hint="eastAsia"/>
          <w:b/>
        </w:rPr>
        <w:t>未自第1</w:t>
      </w:r>
      <w:r w:rsidR="00423AC9">
        <w:rPr>
          <w:rFonts w:hint="eastAsia"/>
          <w:b/>
        </w:rPr>
        <w:t>案依序編號、</w:t>
      </w:r>
      <w:r w:rsidRPr="00335079">
        <w:rPr>
          <w:rFonts w:hint="eastAsia"/>
          <w:b/>
        </w:rPr>
        <w:t>主文字</w:t>
      </w:r>
      <w:r w:rsidR="00423AC9">
        <w:rPr>
          <w:rFonts w:hint="eastAsia"/>
          <w:b/>
        </w:rPr>
        <w:t>數多且</w:t>
      </w:r>
      <w:r w:rsidRPr="00335079">
        <w:rPr>
          <w:rFonts w:hint="eastAsia"/>
          <w:b/>
        </w:rPr>
        <w:t>文義</w:t>
      </w:r>
      <w:r w:rsidR="00335079" w:rsidRPr="00335079">
        <w:rPr>
          <w:rFonts w:hint="eastAsia"/>
          <w:b/>
        </w:rPr>
        <w:t>不易</w:t>
      </w:r>
      <w:r w:rsidRPr="00335079">
        <w:rPr>
          <w:rFonts w:hint="eastAsia"/>
          <w:b/>
        </w:rPr>
        <w:t>理解，均影響民眾投票</w:t>
      </w:r>
      <w:r w:rsidR="00423AC9">
        <w:rPr>
          <w:rFonts w:hint="eastAsia"/>
          <w:b/>
        </w:rPr>
        <w:t>流程之進行</w:t>
      </w:r>
      <w:r w:rsidRPr="00335079">
        <w:rPr>
          <w:rFonts w:hint="eastAsia"/>
          <w:b/>
        </w:rPr>
        <w:t>；另關於</w:t>
      </w:r>
      <w:r w:rsidR="00B429AC" w:rsidRPr="00335079">
        <w:rPr>
          <w:rFonts w:hint="eastAsia"/>
          <w:b/>
        </w:rPr>
        <w:t>中選會得審核公投提案之事項，公投法</w:t>
      </w:r>
      <w:r w:rsidRPr="00335079">
        <w:rPr>
          <w:rFonts w:hint="eastAsia"/>
          <w:b/>
        </w:rPr>
        <w:t>第</w:t>
      </w:r>
      <w:r w:rsidR="004F1E97">
        <w:rPr>
          <w:rFonts w:hint="eastAsia"/>
          <w:b/>
        </w:rPr>
        <w:t>10</w:t>
      </w:r>
      <w:r w:rsidRPr="00335079">
        <w:rPr>
          <w:rFonts w:hint="eastAsia"/>
          <w:b/>
        </w:rPr>
        <w:t>條</w:t>
      </w:r>
      <w:r w:rsidR="004F1E97">
        <w:rPr>
          <w:rFonts w:hint="eastAsia"/>
          <w:b/>
        </w:rPr>
        <w:t>第2項</w:t>
      </w:r>
      <w:r w:rsidR="00B429AC" w:rsidRPr="00335079">
        <w:rPr>
          <w:rFonts w:hint="eastAsia"/>
          <w:b/>
        </w:rPr>
        <w:t>已有明文規定，惟該會對於「提案內容不能瞭解其提案真意」一項，</w:t>
      </w:r>
      <w:r w:rsidR="007A3AA9" w:rsidRPr="00335079">
        <w:rPr>
          <w:rFonts w:hint="eastAsia"/>
          <w:b/>
        </w:rPr>
        <w:t>迄未</w:t>
      </w:r>
      <w:r w:rsidR="00B429AC" w:rsidRPr="00335079">
        <w:rPr>
          <w:rFonts w:hint="eastAsia"/>
          <w:b/>
        </w:rPr>
        <w:t>訂定相關認定</w:t>
      </w:r>
      <w:r w:rsidR="00B429AC" w:rsidRPr="00335079">
        <w:rPr>
          <w:rFonts w:hint="eastAsia"/>
          <w:b/>
        </w:rPr>
        <w:lastRenderedPageBreak/>
        <w:t>標準或</w:t>
      </w:r>
      <w:r w:rsidRPr="00335079">
        <w:rPr>
          <w:rFonts w:hint="eastAsia"/>
          <w:b/>
        </w:rPr>
        <w:t>準則</w:t>
      </w:r>
      <w:r w:rsidR="00B429AC" w:rsidRPr="00335079">
        <w:rPr>
          <w:rFonts w:hint="eastAsia"/>
          <w:b/>
        </w:rPr>
        <w:t>，</w:t>
      </w:r>
      <w:r w:rsidR="009623E9">
        <w:rPr>
          <w:rFonts w:hint="eastAsia"/>
          <w:b/>
        </w:rPr>
        <w:t>容</w:t>
      </w:r>
      <w:r w:rsidR="00B429AC" w:rsidRPr="00335079">
        <w:rPr>
          <w:rFonts w:hint="eastAsia"/>
          <w:b/>
        </w:rPr>
        <w:t>有未洽；又</w:t>
      </w:r>
      <w:r w:rsidR="007A3AA9" w:rsidRPr="00335079">
        <w:rPr>
          <w:rFonts w:hint="eastAsia"/>
          <w:b/>
        </w:rPr>
        <w:t>該</w:t>
      </w:r>
      <w:r w:rsidR="00B429AC" w:rsidRPr="00335079">
        <w:rPr>
          <w:rFonts w:hint="eastAsia"/>
          <w:b/>
        </w:rPr>
        <w:t>會將「公投案果若通過，權責機關應如何為必要處置」列為審核爭點，</w:t>
      </w:r>
      <w:r w:rsidRPr="00335079">
        <w:rPr>
          <w:rFonts w:hint="eastAsia"/>
          <w:b/>
        </w:rPr>
        <w:t>其</w:t>
      </w:r>
      <w:r w:rsidR="00FB2473" w:rsidRPr="00335079">
        <w:rPr>
          <w:rFonts w:hint="eastAsia"/>
          <w:b/>
        </w:rPr>
        <w:t>必要性與合法性</w:t>
      </w:r>
      <w:r w:rsidR="00BC415E" w:rsidRPr="00335079">
        <w:rPr>
          <w:rFonts w:hint="eastAsia"/>
          <w:b/>
        </w:rPr>
        <w:t>均</w:t>
      </w:r>
      <w:r w:rsidR="00664385">
        <w:rPr>
          <w:rFonts w:hint="eastAsia"/>
          <w:b/>
        </w:rPr>
        <w:t>有待商榷</w:t>
      </w:r>
      <w:r w:rsidR="00B429AC" w:rsidRPr="00335079">
        <w:rPr>
          <w:rFonts w:hint="eastAsia"/>
          <w:b/>
        </w:rPr>
        <w:t>。</w:t>
      </w:r>
    </w:p>
    <w:p w:rsidR="0093790E" w:rsidRPr="00304706" w:rsidRDefault="007B2072" w:rsidP="004C6914">
      <w:pPr>
        <w:pStyle w:val="3"/>
      </w:pPr>
      <w:r w:rsidRPr="00304706">
        <w:rPr>
          <w:rFonts w:hint="eastAsia"/>
        </w:rPr>
        <w:t>外界反映</w:t>
      </w:r>
      <w:r w:rsidR="0093790E" w:rsidRPr="00304706">
        <w:rPr>
          <w:rFonts w:hint="eastAsia"/>
        </w:rPr>
        <w:t>本次全國性公投案</w:t>
      </w:r>
      <w:r w:rsidR="00805344">
        <w:rPr>
          <w:rFonts w:hint="eastAsia"/>
        </w:rPr>
        <w:t>數過多、</w:t>
      </w:r>
      <w:r w:rsidR="0093790E" w:rsidRPr="00304706">
        <w:rPr>
          <w:rFonts w:hint="eastAsia"/>
        </w:rPr>
        <w:t>未自</w:t>
      </w:r>
      <w:r w:rsidR="00DE23CA" w:rsidRPr="00304706">
        <w:rPr>
          <w:rFonts w:hint="eastAsia"/>
        </w:rPr>
        <w:t>第1案依序編號</w:t>
      </w:r>
      <w:r w:rsidR="00805344">
        <w:rPr>
          <w:rFonts w:hint="eastAsia"/>
        </w:rPr>
        <w:t>、主文字</w:t>
      </w:r>
      <w:r w:rsidR="00423AC9">
        <w:rPr>
          <w:rFonts w:hint="eastAsia"/>
        </w:rPr>
        <w:t>數多</w:t>
      </w:r>
      <w:r w:rsidR="00805344">
        <w:rPr>
          <w:rFonts w:hint="eastAsia"/>
        </w:rPr>
        <w:t>、</w:t>
      </w:r>
      <w:r w:rsidR="00911F2A">
        <w:rPr>
          <w:rFonts w:hint="eastAsia"/>
        </w:rPr>
        <w:t>文義不易理解</w:t>
      </w:r>
      <w:r w:rsidR="004C6914" w:rsidRPr="00304706">
        <w:rPr>
          <w:rFonts w:hint="eastAsia"/>
        </w:rPr>
        <w:t>，</w:t>
      </w:r>
      <w:r w:rsidR="00805344">
        <w:rPr>
          <w:rFonts w:hint="eastAsia"/>
        </w:rPr>
        <w:t>均影響民眾</w:t>
      </w:r>
      <w:r w:rsidR="004C6914" w:rsidRPr="00304706">
        <w:rPr>
          <w:rFonts w:hint="eastAsia"/>
        </w:rPr>
        <w:t>投票</w:t>
      </w:r>
      <w:r w:rsidR="00E07224">
        <w:rPr>
          <w:rFonts w:hint="eastAsia"/>
        </w:rPr>
        <w:t>流程之進行</w:t>
      </w:r>
      <w:r w:rsidR="00DE23CA" w:rsidRPr="00304706">
        <w:rPr>
          <w:rFonts w:hint="eastAsia"/>
        </w:rPr>
        <w:t>：</w:t>
      </w:r>
    </w:p>
    <w:p w:rsidR="00DE23CA" w:rsidRPr="00304706" w:rsidRDefault="00DE23CA" w:rsidP="002B3A47">
      <w:pPr>
        <w:pStyle w:val="4"/>
      </w:pPr>
      <w:r w:rsidRPr="00304706">
        <w:rPr>
          <w:rFonts w:hint="eastAsia"/>
        </w:rPr>
        <w:t>本次全國性公投</w:t>
      </w:r>
      <w:r w:rsidR="00805344">
        <w:rPr>
          <w:rFonts w:hint="eastAsia"/>
        </w:rPr>
        <w:t>關於公投</w:t>
      </w:r>
      <w:r w:rsidRPr="00304706">
        <w:rPr>
          <w:rFonts w:hint="eastAsia"/>
        </w:rPr>
        <w:t>案之編號方式，中選會表示</w:t>
      </w:r>
      <w:r w:rsidR="00805344">
        <w:rPr>
          <w:rFonts w:hint="eastAsia"/>
        </w:rPr>
        <w:t>依</w:t>
      </w:r>
      <w:r w:rsidRPr="00304706">
        <w:rPr>
          <w:rFonts w:hint="eastAsia"/>
        </w:rPr>
        <w:t>公投法第13條第3項規定：「連署人名冊經查對後，其連署人數合於前條第</w:t>
      </w:r>
      <w:r w:rsidR="00805344">
        <w:rPr>
          <w:rFonts w:hint="eastAsia"/>
        </w:rPr>
        <w:t>1</w:t>
      </w:r>
      <w:r w:rsidRPr="00304706">
        <w:rPr>
          <w:rFonts w:hint="eastAsia"/>
        </w:rPr>
        <w:t>項規定者，主管機關應於10日內為公民投票案成立之公告，該公民投票案並予編號。」又依同法施行細則第13條規定：「本法第13條第3項所定公民投票案之編號，應依全國性公民投票案，由本會依序編號。」</w:t>
      </w:r>
      <w:r w:rsidR="002B3A47" w:rsidRPr="00304706">
        <w:rPr>
          <w:rFonts w:hint="eastAsia"/>
        </w:rPr>
        <w:t>由於</w:t>
      </w:r>
      <w:r w:rsidRPr="00304706">
        <w:rPr>
          <w:rFonts w:hint="eastAsia"/>
        </w:rPr>
        <w:t>全國性公民投票案第1案至第6案已分別於93年、97年舉行投票，該會參考國外公投較頻繁之國家（州）之公投案編號原則，並配合我國國情及往例，經提報第514次委員會議報告，採不分年度連續編號方式為之，由第7案開始編號。惟107年1月3日公投法修正條文公布施行後，因提案、連署及通過門檻均大幅降低，</w:t>
      </w:r>
      <w:r w:rsidR="002B3A47" w:rsidRPr="00304706">
        <w:rPr>
          <w:rFonts w:hint="eastAsia"/>
        </w:rPr>
        <w:t>致</w:t>
      </w:r>
      <w:r w:rsidR="0082537A" w:rsidRPr="00304706">
        <w:rPr>
          <w:rFonts w:hint="eastAsia"/>
        </w:rPr>
        <w:t>本次全國性</w:t>
      </w:r>
      <w:r w:rsidRPr="00304706">
        <w:rPr>
          <w:rFonts w:hint="eastAsia"/>
        </w:rPr>
        <w:t>公投成案數量</w:t>
      </w:r>
      <w:r w:rsidR="0082537A" w:rsidRPr="00304706">
        <w:rPr>
          <w:rFonts w:hint="eastAsia"/>
        </w:rPr>
        <w:t>驟</w:t>
      </w:r>
      <w:r w:rsidRPr="00304706">
        <w:rPr>
          <w:rFonts w:hint="eastAsia"/>
        </w:rPr>
        <w:t>增，外界</w:t>
      </w:r>
      <w:r w:rsidR="0082537A" w:rsidRPr="00304706">
        <w:rPr>
          <w:rFonts w:hint="eastAsia"/>
        </w:rPr>
        <w:t>即有</w:t>
      </w:r>
      <w:r w:rsidRPr="00304706">
        <w:rPr>
          <w:rFonts w:hint="eastAsia"/>
        </w:rPr>
        <w:t>反映</w:t>
      </w:r>
      <w:r w:rsidR="002B3A47" w:rsidRPr="00304706">
        <w:rPr>
          <w:rFonts w:hint="eastAsia"/>
        </w:rPr>
        <w:t>公投案未</w:t>
      </w:r>
      <w:r w:rsidRPr="00304706">
        <w:rPr>
          <w:rFonts w:hint="eastAsia"/>
        </w:rPr>
        <w:t>自第1案依序編號確易造成困擾</w:t>
      </w:r>
      <w:r w:rsidR="0082537A" w:rsidRPr="00304706">
        <w:rPr>
          <w:rFonts w:hint="eastAsia"/>
        </w:rPr>
        <w:t>，</w:t>
      </w:r>
      <w:r w:rsidR="002B3A47" w:rsidRPr="00304706">
        <w:rPr>
          <w:rFonts w:hint="eastAsia"/>
        </w:rPr>
        <w:t>對於年長者尤其不便，</w:t>
      </w:r>
      <w:r w:rsidR="0082537A" w:rsidRPr="00304706">
        <w:rPr>
          <w:rFonts w:hint="eastAsia"/>
        </w:rPr>
        <w:t>未來如公投漸趨頻繁、成案數</w:t>
      </w:r>
      <w:r w:rsidR="00805344">
        <w:rPr>
          <w:rFonts w:hint="eastAsia"/>
        </w:rPr>
        <w:t>持續</w:t>
      </w:r>
      <w:r w:rsidR="0082537A" w:rsidRPr="00304706">
        <w:rPr>
          <w:rFonts w:hint="eastAsia"/>
        </w:rPr>
        <w:t>增加，則目前公投案之編號</w:t>
      </w:r>
      <w:r w:rsidR="00C53B87">
        <w:rPr>
          <w:rFonts w:hint="eastAsia"/>
        </w:rPr>
        <w:t>原則，</w:t>
      </w:r>
      <w:r w:rsidR="0082537A" w:rsidRPr="00304706">
        <w:rPr>
          <w:rFonts w:hint="eastAsia"/>
        </w:rPr>
        <w:t>是否</w:t>
      </w:r>
      <w:r w:rsidR="00C53B87">
        <w:rPr>
          <w:rFonts w:hint="eastAsia"/>
        </w:rPr>
        <w:t>仍維持現行方式</w:t>
      </w:r>
      <w:r w:rsidR="0082537A" w:rsidRPr="00304706">
        <w:rPr>
          <w:rFonts w:hint="eastAsia"/>
        </w:rPr>
        <w:t>，</w:t>
      </w:r>
      <w:r w:rsidR="002B3A47" w:rsidRPr="00304706">
        <w:rPr>
          <w:rFonts w:hint="eastAsia"/>
        </w:rPr>
        <w:t>容</w:t>
      </w:r>
      <w:r w:rsidR="0082537A" w:rsidRPr="00304706">
        <w:rPr>
          <w:rFonts w:hint="eastAsia"/>
        </w:rPr>
        <w:t>有待中選會</w:t>
      </w:r>
      <w:r w:rsidR="00805344">
        <w:rPr>
          <w:rFonts w:hint="eastAsia"/>
        </w:rPr>
        <w:t>斟酌</w:t>
      </w:r>
      <w:r w:rsidR="0082537A" w:rsidRPr="00304706">
        <w:rPr>
          <w:rFonts w:hint="eastAsia"/>
        </w:rPr>
        <w:t>商榷。</w:t>
      </w:r>
    </w:p>
    <w:p w:rsidR="002B3A47" w:rsidRPr="00304706" w:rsidRDefault="00E07224" w:rsidP="00423E79">
      <w:pPr>
        <w:pStyle w:val="4"/>
      </w:pPr>
      <w:r>
        <w:rPr>
          <w:rFonts w:hint="eastAsia"/>
        </w:rPr>
        <w:t>續前，</w:t>
      </w:r>
      <w:r w:rsidR="002B3A47" w:rsidRPr="00304706">
        <w:rPr>
          <w:rFonts w:hint="eastAsia"/>
        </w:rPr>
        <w:t>鑒於</w:t>
      </w:r>
      <w:r w:rsidR="00423E79" w:rsidRPr="00423E79">
        <w:rPr>
          <w:rFonts w:hint="eastAsia"/>
        </w:rPr>
        <w:t>公投投票權人質疑</w:t>
      </w:r>
      <w:r w:rsidR="002B3A47" w:rsidRPr="00304706">
        <w:rPr>
          <w:rFonts w:hint="eastAsia"/>
        </w:rPr>
        <w:t>107年11月24日舉行之全國性</w:t>
      </w:r>
      <w:r w:rsidR="00C53B87">
        <w:rPr>
          <w:rFonts w:hint="eastAsia"/>
        </w:rPr>
        <w:t>公投</w:t>
      </w:r>
      <w:r w:rsidR="002B3A47" w:rsidRPr="00304706">
        <w:rPr>
          <w:rFonts w:hint="eastAsia"/>
        </w:rPr>
        <w:t>案件</w:t>
      </w:r>
      <w:r w:rsidR="00C53B87">
        <w:rPr>
          <w:rFonts w:hint="eastAsia"/>
        </w:rPr>
        <w:t>驟增</w:t>
      </w:r>
      <w:r w:rsidR="002B3A47" w:rsidRPr="00304706">
        <w:rPr>
          <w:rFonts w:hint="eastAsia"/>
        </w:rPr>
        <w:t>、</w:t>
      </w:r>
      <w:r w:rsidR="00C103BB">
        <w:rPr>
          <w:rFonts w:hint="eastAsia"/>
        </w:rPr>
        <w:t>主文</w:t>
      </w:r>
      <w:r w:rsidR="00C53B87">
        <w:rPr>
          <w:rFonts w:hint="eastAsia"/>
        </w:rPr>
        <w:t>字數多且</w:t>
      </w:r>
      <w:r w:rsidR="007B2072">
        <w:rPr>
          <w:rFonts w:hint="eastAsia"/>
        </w:rPr>
        <w:t>文義不易</w:t>
      </w:r>
      <w:r w:rsidR="008A2247">
        <w:rPr>
          <w:rFonts w:hint="eastAsia"/>
        </w:rPr>
        <w:t>理解</w:t>
      </w:r>
      <w:r w:rsidR="007B2072">
        <w:rPr>
          <w:rFonts w:hint="eastAsia"/>
        </w:rPr>
        <w:t>，</w:t>
      </w:r>
      <w:r w:rsidR="00C53B87">
        <w:rPr>
          <w:rFonts w:hint="eastAsia"/>
        </w:rPr>
        <w:t>致</w:t>
      </w:r>
      <w:r w:rsidR="007B2072" w:rsidRPr="007B2072">
        <w:rPr>
          <w:rFonts w:hint="eastAsia"/>
        </w:rPr>
        <w:t>影響民眾</w:t>
      </w:r>
      <w:r w:rsidR="00C53B87">
        <w:rPr>
          <w:rFonts w:hint="eastAsia"/>
        </w:rPr>
        <w:t>之</w:t>
      </w:r>
      <w:r w:rsidR="007B2072" w:rsidRPr="007B2072">
        <w:rPr>
          <w:rFonts w:hint="eastAsia"/>
        </w:rPr>
        <w:t>投票效率</w:t>
      </w:r>
      <w:r w:rsidR="00423E79">
        <w:rPr>
          <w:rFonts w:hint="eastAsia"/>
        </w:rPr>
        <w:t>，中選</w:t>
      </w:r>
      <w:r w:rsidR="002B3A47" w:rsidRPr="00304706">
        <w:rPr>
          <w:rFonts w:hint="eastAsia"/>
        </w:rPr>
        <w:t>會委員</w:t>
      </w:r>
      <w:r w:rsidR="00423E79">
        <w:rPr>
          <w:rFonts w:hint="eastAsia"/>
        </w:rPr>
        <w:t>遂加以</w:t>
      </w:r>
      <w:r w:rsidR="007B2072">
        <w:rPr>
          <w:rFonts w:hint="eastAsia"/>
        </w:rPr>
        <w:t>討論</w:t>
      </w:r>
      <w:r w:rsidR="00335079">
        <w:rPr>
          <w:rFonts w:hint="eastAsia"/>
        </w:rPr>
        <w:t>，</w:t>
      </w:r>
      <w:r w:rsidR="00423E79">
        <w:rPr>
          <w:rFonts w:hint="eastAsia"/>
        </w:rPr>
        <w:t>該會</w:t>
      </w:r>
      <w:r w:rsidR="002B3A47" w:rsidRPr="00304706">
        <w:rPr>
          <w:rFonts w:hint="eastAsia"/>
        </w:rPr>
        <w:t>並召集相關行政機關</w:t>
      </w:r>
      <w:r w:rsidR="00423E79">
        <w:rPr>
          <w:rFonts w:hint="eastAsia"/>
        </w:rPr>
        <w:t>進行</w:t>
      </w:r>
      <w:r w:rsidR="002B3A47" w:rsidRPr="00304706">
        <w:rPr>
          <w:rFonts w:hint="eastAsia"/>
        </w:rPr>
        <w:t>研商</w:t>
      </w:r>
      <w:r w:rsidR="006A57C2">
        <w:rPr>
          <w:rFonts w:hint="eastAsia"/>
        </w:rPr>
        <w:t>。</w:t>
      </w:r>
      <w:r w:rsidR="008A2247">
        <w:rPr>
          <w:rFonts w:hint="eastAsia"/>
        </w:rPr>
        <w:t>為使公民投票案主文更為簡潔易懂，尤其倘有數</w:t>
      </w:r>
      <w:r w:rsidR="008A2247">
        <w:rPr>
          <w:rFonts w:hint="eastAsia"/>
        </w:rPr>
        <w:lastRenderedPageBreak/>
        <w:t>個公投案同時舉行時，投票</w:t>
      </w:r>
      <w:r w:rsidR="009D5792">
        <w:rPr>
          <w:rFonts w:hint="eastAsia"/>
        </w:rPr>
        <w:t>權</w:t>
      </w:r>
      <w:r w:rsidR="008A2247">
        <w:rPr>
          <w:rFonts w:hint="eastAsia"/>
        </w:rPr>
        <w:t>人可快速辨識公民投票案之主題，並加速投票流程之進行</w:t>
      </w:r>
      <w:r w:rsidR="00423E79">
        <w:rPr>
          <w:rFonts w:hint="eastAsia"/>
        </w:rPr>
        <w:t>，</w:t>
      </w:r>
      <w:r w:rsidR="008A2247">
        <w:rPr>
          <w:rFonts w:hint="eastAsia"/>
        </w:rPr>
        <w:t>中選</w:t>
      </w:r>
      <w:r w:rsidR="002B3A47" w:rsidRPr="00304706">
        <w:rPr>
          <w:rFonts w:hint="eastAsia"/>
        </w:rPr>
        <w:t>會</w:t>
      </w:r>
      <w:r w:rsidR="00423E79">
        <w:rPr>
          <w:rFonts w:hint="eastAsia"/>
        </w:rPr>
        <w:t>於</w:t>
      </w:r>
      <w:r w:rsidR="002B3A47" w:rsidRPr="00304706">
        <w:rPr>
          <w:rFonts w:hint="eastAsia"/>
        </w:rPr>
        <w:t>108年2月14日報請行政院審議之「公民投票法部分條文修正草案」第9條第2項規定，主文字數將由100字修正為50字</w:t>
      </w:r>
      <w:r w:rsidR="004C6914" w:rsidRPr="00304706">
        <w:rPr>
          <w:rFonts w:hint="eastAsia"/>
        </w:rPr>
        <w:t>；</w:t>
      </w:r>
      <w:r w:rsidR="002B3A47" w:rsidRPr="00304706">
        <w:rPr>
          <w:rFonts w:hint="eastAsia"/>
        </w:rPr>
        <w:t>另依美國各州之制，其公投案簡稱（short title）以20字為限；摘要（general title）以200字為限。</w:t>
      </w:r>
    </w:p>
    <w:p w:rsidR="0082537A" w:rsidRPr="00304706" w:rsidRDefault="00915906" w:rsidP="00262D4C">
      <w:pPr>
        <w:pStyle w:val="3"/>
      </w:pPr>
      <w:r w:rsidRPr="00304706">
        <w:rPr>
          <w:rFonts w:hint="eastAsia"/>
        </w:rPr>
        <w:t>本次全國性公投</w:t>
      </w:r>
      <w:r w:rsidR="00262D4C" w:rsidRPr="00304706">
        <w:rPr>
          <w:rFonts w:hint="eastAsia"/>
        </w:rPr>
        <w:t>以</w:t>
      </w:r>
      <w:r w:rsidRPr="00304706">
        <w:rPr>
          <w:rFonts w:hint="eastAsia"/>
        </w:rPr>
        <w:t>「提案內容不能瞭解其提案真意」列為爭點者多達25案</w:t>
      </w:r>
      <w:r w:rsidR="00262D4C" w:rsidRPr="00304706">
        <w:rPr>
          <w:rFonts w:hint="eastAsia"/>
        </w:rPr>
        <w:t>，</w:t>
      </w:r>
      <w:r w:rsidR="00423E79">
        <w:rPr>
          <w:rFonts w:hint="eastAsia"/>
        </w:rPr>
        <w:t>雖</w:t>
      </w:r>
      <w:r w:rsidR="00262D4C" w:rsidRPr="00304706">
        <w:rPr>
          <w:rFonts w:hint="eastAsia"/>
        </w:rPr>
        <w:t>事涉人民權利義務，</w:t>
      </w:r>
      <w:r w:rsidR="007E6043" w:rsidRPr="00304706">
        <w:rPr>
          <w:rFonts w:hint="eastAsia"/>
        </w:rPr>
        <w:t>惟迄未經</w:t>
      </w:r>
      <w:r w:rsidR="00262D4C" w:rsidRPr="00304706">
        <w:rPr>
          <w:rFonts w:hint="eastAsia"/>
        </w:rPr>
        <w:t>法律授權</w:t>
      </w:r>
      <w:r w:rsidR="00C53B87">
        <w:rPr>
          <w:rFonts w:hint="eastAsia"/>
        </w:rPr>
        <w:t>據以</w:t>
      </w:r>
      <w:r w:rsidR="007E6043" w:rsidRPr="00304706">
        <w:rPr>
          <w:rFonts w:hint="eastAsia"/>
        </w:rPr>
        <w:t>訂定相關</w:t>
      </w:r>
      <w:r w:rsidR="00262D4C" w:rsidRPr="00304706">
        <w:rPr>
          <w:rFonts w:hint="eastAsia"/>
        </w:rPr>
        <w:t>認定標準或規範</w:t>
      </w:r>
      <w:r w:rsidRPr="00304706">
        <w:rPr>
          <w:rFonts w:hint="eastAsia"/>
        </w:rPr>
        <w:t>：</w:t>
      </w:r>
    </w:p>
    <w:p w:rsidR="00915906" w:rsidRPr="00304706" w:rsidRDefault="00915906" w:rsidP="00423E79">
      <w:pPr>
        <w:pStyle w:val="4"/>
      </w:pPr>
      <w:r w:rsidRPr="00304706">
        <w:rPr>
          <w:rFonts w:hint="eastAsia"/>
        </w:rPr>
        <w:t>公投法第9條第1項規定，公投案之提出須檢具主文、理由書及提案人名冊，中選會依同法第10條審核提案是否符合規定，故審核範圍自包含理由書。同法第10條第</w:t>
      </w:r>
      <w:r w:rsidR="00EB45BE">
        <w:rPr>
          <w:rFonts w:hint="eastAsia"/>
        </w:rPr>
        <w:t>2</w:t>
      </w:r>
      <w:r w:rsidR="00E46782">
        <w:rPr>
          <w:rFonts w:hint="eastAsia"/>
        </w:rPr>
        <w:t>項</w:t>
      </w:r>
      <w:r w:rsidR="00763A2F" w:rsidRPr="00304706">
        <w:rPr>
          <w:rFonts w:hint="eastAsia"/>
        </w:rPr>
        <w:t>、第</w:t>
      </w:r>
      <w:r w:rsidR="00EB45BE">
        <w:rPr>
          <w:rFonts w:hint="eastAsia"/>
        </w:rPr>
        <w:t>3</w:t>
      </w:r>
      <w:r w:rsidRPr="00304706">
        <w:rPr>
          <w:rFonts w:hint="eastAsia"/>
        </w:rPr>
        <w:t>項規定：「</w:t>
      </w:r>
      <w:r w:rsidR="00423E79" w:rsidRPr="00423E79">
        <w:rPr>
          <w:rFonts w:hint="eastAsia"/>
        </w:rPr>
        <w:t>（第</w:t>
      </w:r>
      <w:r w:rsidR="00EB45BE">
        <w:rPr>
          <w:rFonts w:hint="eastAsia"/>
        </w:rPr>
        <w:t>2</w:t>
      </w:r>
      <w:r w:rsidR="00423E79" w:rsidRPr="00423E79">
        <w:rPr>
          <w:rFonts w:hint="eastAsia"/>
        </w:rPr>
        <w:t>項）</w:t>
      </w:r>
      <w:r w:rsidR="00D9148E">
        <w:rPr>
          <w:rFonts w:hint="eastAsia"/>
        </w:rPr>
        <w:t>……</w:t>
      </w:r>
      <w:r w:rsidRPr="00304706">
        <w:rPr>
          <w:rFonts w:hint="eastAsia"/>
        </w:rPr>
        <w:t>經審核有下列情事之一者，應敘明理由，通知提案人之領銜人於30日內補正，並以一次為限，逾期未補正或經補正仍不符規定者予以駁回：</w:t>
      </w:r>
      <w:r w:rsidR="00062842" w:rsidRPr="00304706">
        <w:rPr>
          <w:rFonts w:hAnsi="標楷體" w:hint="eastAsia"/>
        </w:rPr>
        <w:t>……</w:t>
      </w:r>
      <w:r w:rsidRPr="00304706">
        <w:rPr>
          <w:rFonts w:hint="eastAsia"/>
        </w:rPr>
        <w:t>四、提案內容不能瞭解其提案真意。</w:t>
      </w:r>
      <w:r w:rsidR="00062842" w:rsidRPr="00304706">
        <w:rPr>
          <w:rFonts w:hAnsi="標楷體" w:hint="eastAsia"/>
        </w:rPr>
        <w:t>……</w:t>
      </w:r>
      <w:r w:rsidR="00423E79" w:rsidRPr="00423E79">
        <w:rPr>
          <w:rFonts w:hAnsi="標楷體" w:hint="eastAsia"/>
        </w:rPr>
        <w:t>（第</w:t>
      </w:r>
      <w:r w:rsidR="00EB45BE">
        <w:rPr>
          <w:rFonts w:hAnsi="標楷體" w:hint="eastAsia"/>
        </w:rPr>
        <w:t>3</w:t>
      </w:r>
      <w:r w:rsidR="00423E79" w:rsidRPr="00423E79">
        <w:rPr>
          <w:rFonts w:hAnsi="標楷體" w:hint="eastAsia"/>
        </w:rPr>
        <w:t>項）</w:t>
      </w:r>
      <w:r w:rsidR="00763A2F" w:rsidRPr="00304706">
        <w:rPr>
          <w:rFonts w:hAnsi="標楷體" w:hint="eastAsia"/>
        </w:rPr>
        <w:t>主管機關依前項……第4款……規定命補正者，應先舉行聽證會，釐清相關爭點並協助提案人進行必要之補正。前項30日內補正之期間，自聽證會結束日起算。</w:t>
      </w:r>
      <w:r w:rsidRPr="00304706">
        <w:rPr>
          <w:rFonts w:hint="eastAsia"/>
        </w:rPr>
        <w:t>」</w:t>
      </w:r>
      <w:r w:rsidR="00763A2F" w:rsidRPr="00304706">
        <w:rPr>
          <w:rFonts w:hint="eastAsia"/>
        </w:rPr>
        <w:t>是以，如提案有</w:t>
      </w:r>
      <w:r w:rsidR="00342C33">
        <w:rPr>
          <w:rFonts w:hint="eastAsia"/>
        </w:rPr>
        <w:t>公投法</w:t>
      </w:r>
      <w:r w:rsidR="00763A2F" w:rsidRPr="00304706">
        <w:rPr>
          <w:rFonts w:hint="eastAsia"/>
        </w:rPr>
        <w:t>第10條第</w:t>
      </w:r>
      <w:r w:rsidR="005B70B9">
        <w:rPr>
          <w:rFonts w:hint="eastAsia"/>
        </w:rPr>
        <w:t>2</w:t>
      </w:r>
      <w:r w:rsidR="00763A2F" w:rsidRPr="00304706">
        <w:rPr>
          <w:rFonts w:hint="eastAsia"/>
        </w:rPr>
        <w:t>項第4款規定之情事而有命補正必要時，中選會藉由舉行聽證會釐清相關爭點後，再協助提案人之領銜人為必要之補正。</w:t>
      </w:r>
      <w:r w:rsidR="00172EF8" w:rsidRPr="00304706">
        <w:rPr>
          <w:rFonts w:hint="eastAsia"/>
        </w:rPr>
        <w:t>揆其立法意旨，以</w:t>
      </w:r>
      <w:r w:rsidR="00062842" w:rsidRPr="00304706">
        <w:rPr>
          <w:rFonts w:hint="eastAsia"/>
        </w:rPr>
        <w:t>公民投票為人民之基本權利，其目的在彌補代議政治之不足，而非完全取而代之，且為防杜氾濫，故設有主管機關得審核事項相關規定，以為中選會審核之依據，合先敘明。</w:t>
      </w:r>
    </w:p>
    <w:p w:rsidR="00062842" w:rsidRPr="00304706" w:rsidRDefault="000547BE" w:rsidP="00D80AE1">
      <w:pPr>
        <w:pStyle w:val="4"/>
      </w:pPr>
      <w:r w:rsidRPr="00304706">
        <w:rPr>
          <w:rFonts w:hint="eastAsia"/>
        </w:rPr>
        <w:t>查迄107年6月8日有37件全國性公民投票提案，</w:t>
      </w:r>
      <w:r w:rsidRPr="00304706">
        <w:rPr>
          <w:rFonts w:hint="eastAsia"/>
        </w:rPr>
        <w:lastRenderedPageBreak/>
        <w:t>其中計有黃國昌先生所提原主文為「您是否同意，立法院應制訂『最低工資法』，保障最低工資應滿足勞工及其受扶養親屬之基本生活所需。」等25件提案，經中選會以提案「主文內容」之「語意難以理解」列為議題，而舉辦聽證會釐清</w:t>
      </w:r>
      <w:r w:rsidR="007C30B1" w:rsidRPr="00304706">
        <w:rPr>
          <w:rFonts w:hint="eastAsia"/>
        </w:rPr>
        <w:t>提案真意</w:t>
      </w:r>
      <w:r w:rsidRPr="00304706">
        <w:rPr>
          <w:rFonts w:hint="eastAsia"/>
        </w:rPr>
        <w:t>。詢據中選會稱，該會委員會審議提案有無不能瞭解其提案真意，係著重於主文與理由書內容是否一致、有無誘導贊成或反對公投之意旨等項目。</w:t>
      </w:r>
      <w:r w:rsidR="008A2247">
        <w:rPr>
          <w:rFonts w:hint="eastAsia"/>
        </w:rPr>
        <w:t>又</w:t>
      </w:r>
      <w:r w:rsidRPr="00304706">
        <w:rPr>
          <w:rFonts w:hint="eastAsia"/>
        </w:rPr>
        <w:t>該會</w:t>
      </w:r>
      <w:r w:rsidR="007C30B1" w:rsidRPr="00304706">
        <w:rPr>
          <w:rFonts w:hint="eastAsia"/>
        </w:rPr>
        <w:t>接受</w:t>
      </w:r>
      <w:r w:rsidR="009D5792">
        <w:rPr>
          <w:rFonts w:hint="eastAsia"/>
        </w:rPr>
        <w:t>本院詢問</w:t>
      </w:r>
      <w:r w:rsidRPr="00304706">
        <w:rPr>
          <w:rFonts w:hint="eastAsia"/>
        </w:rPr>
        <w:t>時</w:t>
      </w:r>
      <w:r w:rsidR="008A2247">
        <w:rPr>
          <w:rFonts w:hint="eastAsia"/>
        </w:rPr>
        <w:t>表示</w:t>
      </w:r>
      <w:r w:rsidRPr="00304706">
        <w:rPr>
          <w:rFonts w:hint="eastAsia"/>
        </w:rPr>
        <w:t>：「</w:t>
      </w:r>
      <w:r w:rsidR="007C30B1" w:rsidRPr="00304706">
        <w:rPr>
          <w:rFonts w:hint="eastAsia"/>
        </w:rPr>
        <w:t>所謂語意</w:t>
      </w:r>
      <w:r w:rsidR="00760600" w:rsidRPr="00304706">
        <w:rPr>
          <w:rFonts w:hint="eastAsia"/>
        </w:rPr>
        <w:t>非</w:t>
      </w:r>
      <w:r w:rsidR="007C30B1" w:rsidRPr="00304706">
        <w:rPr>
          <w:rFonts w:hint="eastAsia"/>
        </w:rPr>
        <w:t>難以理解</w:t>
      </w:r>
      <w:r w:rsidR="00760600" w:rsidRPr="00304706">
        <w:rPr>
          <w:rFonts w:hint="eastAsia"/>
        </w:rPr>
        <w:t>之解釋</w:t>
      </w:r>
      <w:r w:rsidR="007C30B1" w:rsidRPr="00304706">
        <w:rPr>
          <w:rFonts w:hint="eastAsia"/>
        </w:rPr>
        <w:t>，</w:t>
      </w:r>
      <w:r w:rsidR="00760600" w:rsidRPr="00304706">
        <w:rPr>
          <w:rFonts w:hint="eastAsia"/>
        </w:rPr>
        <w:t>係</w:t>
      </w:r>
      <w:r w:rsidR="007C30B1" w:rsidRPr="00304706">
        <w:rPr>
          <w:rFonts w:hint="eastAsia"/>
        </w:rPr>
        <w:t>指</w:t>
      </w:r>
      <w:r w:rsidRPr="00304706">
        <w:rPr>
          <w:rFonts w:hint="eastAsia"/>
        </w:rPr>
        <w:t>一般人</w:t>
      </w:r>
      <w:r w:rsidR="007C30B1" w:rsidRPr="00304706">
        <w:rPr>
          <w:rFonts w:hint="eastAsia"/>
        </w:rPr>
        <w:t>通常程度即可</w:t>
      </w:r>
      <w:r w:rsidRPr="00304706">
        <w:rPr>
          <w:rFonts w:hint="eastAsia"/>
        </w:rPr>
        <w:t>瞭解</w:t>
      </w:r>
      <w:r w:rsidR="00760600" w:rsidRPr="00304706">
        <w:rPr>
          <w:rFonts w:hint="eastAsia"/>
        </w:rPr>
        <w:t>公投案內容</w:t>
      </w:r>
      <w:r w:rsidR="007C30B1" w:rsidRPr="00304706">
        <w:rPr>
          <w:rFonts w:hint="eastAsia"/>
        </w:rPr>
        <w:t>真意之程度</w:t>
      </w:r>
      <w:r w:rsidRPr="00304706">
        <w:rPr>
          <w:rFonts w:hint="eastAsia"/>
        </w:rPr>
        <w:t>，</w:t>
      </w:r>
      <w:r w:rsidR="007C30B1" w:rsidRPr="00304706">
        <w:rPr>
          <w:rFonts w:hint="eastAsia"/>
        </w:rPr>
        <w:t>以</w:t>
      </w:r>
      <w:r w:rsidR="00760600" w:rsidRPr="00304706">
        <w:rPr>
          <w:rFonts w:hint="eastAsia"/>
        </w:rPr>
        <w:t>美國</w:t>
      </w:r>
      <w:r w:rsidRPr="00304706">
        <w:rPr>
          <w:rFonts w:hint="eastAsia"/>
        </w:rPr>
        <w:t>加州</w:t>
      </w:r>
      <w:r w:rsidR="007C30B1" w:rsidRPr="00304706">
        <w:rPr>
          <w:rFonts w:hint="eastAsia"/>
        </w:rPr>
        <w:t>為例，</w:t>
      </w:r>
      <w:r w:rsidRPr="00304706">
        <w:rPr>
          <w:rFonts w:hint="eastAsia"/>
        </w:rPr>
        <w:t>規定</w:t>
      </w:r>
      <w:r w:rsidR="007C30B1" w:rsidRPr="00304706">
        <w:rPr>
          <w:rFonts w:hint="eastAsia"/>
        </w:rPr>
        <w:t>滿</w:t>
      </w:r>
      <w:r w:rsidRPr="00304706">
        <w:rPr>
          <w:rFonts w:hint="eastAsia"/>
        </w:rPr>
        <w:t>18歲的人</w:t>
      </w:r>
      <w:r w:rsidR="00760600" w:rsidRPr="00304706">
        <w:rPr>
          <w:rFonts w:hint="eastAsia"/>
        </w:rPr>
        <w:t>得以理解為要件</w:t>
      </w:r>
      <w:r w:rsidRPr="00304706">
        <w:rPr>
          <w:rFonts w:hint="eastAsia"/>
        </w:rPr>
        <w:t>。」</w:t>
      </w:r>
      <w:r w:rsidR="00D80AE1" w:rsidRPr="00304706">
        <w:rPr>
          <w:rFonts w:hint="eastAsia"/>
        </w:rPr>
        <w:t>按公民投票是人民基本權利，本次全國性公投經中選會以提案內容「語意難以理解」列為議題，而舉辦聽證會釐清者多達25案，因事涉人民權利義務，中選會以無法律授權故未訂定相關認定標準或規範，顯有未洽。</w:t>
      </w:r>
      <w:r w:rsidRPr="00304706">
        <w:rPr>
          <w:rFonts w:hint="eastAsia"/>
        </w:rPr>
        <w:t>是該會108年2月14日報請行政院審議之公投法修正草案業建議增訂授權該會訂定相關規範辦法</w:t>
      </w:r>
      <w:r w:rsidR="00D80AE1" w:rsidRPr="00304706">
        <w:rPr>
          <w:rFonts w:hint="eastAsia"/>
        </w:rPr>
        <w:t>，惟未獲行政院參採。</w:t>
      </w:r>
    </w:p>
    <w:p w:rsidR="001041CF" w:rsidRPr="00304706" w:rsidRDefault="001041CF" w:rsidP="00664385">
      <w:pPr>
        <w:pStyle w:val="3"/>
      </w:pPr>
      <w:r w:rsidRPr="00304706">
        <w:rPr>
          <w:rFonts w:hint="eastAsia"/>
        </w:rPr>
        <w:t>中選會將「公投案果若通過，權責機關應如何為必要處置」列為公投提案之審核爭點，</w:t>
      </w:r>
      <w:r w:rsidR="00664385" w:rsidRPr="00664385">
        <w:rPr>
          <w:rFonts w:hint="eastAsia"/>
        </w:rPr>
        <w:t>其必要性與合法性</w:t>
      </w:r>
      <w:r w:rsidR="00213DA0">
        <w:rPr>
          <w:rFonts w:hint="eastAsia"/>
        </w:rPr>
        <w:t>尚非無疑</w:t>
      </w:r>
      <w:r w:rsidR="00C550FB" w:rsidRPr="00304706">
        <w:rPr>
          <w:rFonts w:hint="eastAsia"/>
        </w:rPr>
        <w:t>：</w:t>
      </w:r>
    </w:p>
    <w:p w:rsidR="001041CF" w:rsidRPr="00304706" w:rsidRDefault="001041CF" w:rsidP="001041CF">
      <w:pPr>
        <w:pStyle w:val="4"/>
      </w:pPr>
      <w:r w:rsidRPr="00304706">
        <w:rPr>
          <w:rFonts w:hAnsi="Times New Roman" w:hint="eastAsia"/>
        </w:rPr>
        <w:t>107年</w:t>
      </w:r>
      <w:r w:rsidRPr="00304706">
        <w:rPr>
          <w:rFonts w:hAnsi="Times New Roman" w:hint="eastAsia"/>
          <w:szCs w:val="20"/>
        </w:rPr>
        <w:t>4</w:t>
      </w:r>
      <w:r w:rsidRPr="00304706">
        <w:rPr>
          <w:rFonts w:hAnsi="Times New Roman" w:hint="eastAsia"/>
        </w:rPr>
        <w:t>月</w:t>
      </w:r>
      <w:r w:rsidRPr="00304706">
        <w:rPr>
          <w:rFonts w:hAnsi="Times New Roman" w:hint="eastAsia"/>
          <w:szCs w:val="20"/>
        </w:rPr>
        <w:t>18</w:t>
      </w:r>
      <w:r w:rsidRPr="00304706">
        <w:rPr>
          <w:rFonts w:hAnsi="Times New Roman" w:hint="eastAsia"/>
        </w:rPr>
        <w:t>日</w:t>
      </w:r>
      <w:r w:rsidRPr="00304706">
        <w:rPr>
          <w:rFonts w:hAnsi="Times New Roman" w:hint="eastAsia"/>
          <w:szCs w:val="20"/>
        </w:rPr>
        <w:t>賴士葆</w:t>
      </w:r>
      <w:r w:rsidRPr="00304706">
        <w:rPr>
          <w:rFonts w:hAnsi="Times New Roman" w:hint="eastAsia"/>
        </w:rPr>
        <w:t>先生提案之「</w:t>
      </w:r>
      <w:r w:rsidRPr="00304706">
        <w:rPr>
          <w:rFonts w:hint="eastAsia"/>
        </w:rPr>
        <w:t>您是否同意建立重大政策—政府啟動對日談判時，不應以開放進口受核災影響之日本福島及其周邊五縣市之食品為條件？」</w:t>
      </w:r>
      <w:r w:rsidR="00376FE9" w:rsidRPr="00304706">
        <w:rPr>
          <w:rFonts w:hint="eastAsia"/>
        </w:rPr>
        <w:t>公投</w:t>
      </w:r>
      <w:r w:rsidRPr="00304706">
        <w:rPr>
          <w:rFonts w:hint="eastAsia"/>
        </w:rPr>
        <w:t>案，經中選會認定需釐清爭點之一為「本案果若通過，是否有違背相關國際協定或相關WTO裁定案例之虞？權責機關應如何依公民投票法第30條第1項第3款為必要之處置？」詢據該會</w:t>
      </w:r>
      <w:r w:rsidR="00213DA0">
        <w:rPr>
          <w:rFonts w:hint="eastAsia"/>
        </w:rPr>
        <w:t>稱</w:t>
      </w:r>
      <w:r w:rsidRPr="00304706">
        <w:rPr>
          <w:rFonts w:hint="eastAsia"/>
        </w:rPr>
        <w:t>：「鄰近國家如南韓亦遭遇與</w:t>
      </w:r>
      <w:r w:rsidRPr="00304706">
        <w:rPr>
          <w:rFonts w:hint="eastAsia"/>
        </w:rPr>
        <w:lastRenderedPageBreak/>
        <w:t>我國類似情況，該國亦禁止日本核災食品進口，嗣經日本以其涉有違反WTO食品衛生檢驗與動植物檢疫措施協定（簡稱SPS協定），向WTO提出貿易爭訟。WTO於2月22日裁定南韓敗訴，該國並於4月12日上訴有案。本案果若通過，是否有違背相關國際協定或相關WTO裁定案例之虞？權責機關因而無從依公投法第30條第1項第3款為必要之處置，則此公投乃成為諮詢性質，因而是否符合公投法第2條第2項第3款規定，為適格公投乃有疑慮，爰有舉行聽證釐清爭議之必要。」</w:t>
      </w:r>
    </w:p>
    <w:p w:rsidR="001041CF" w:rsidRPr="00304706" w:rsidRDefault="001041CF" w:rsidP="001041CF">
      <w:pPr>
        <w:pStyle w:val="4"/>
      </w:pPr>
      <w:r w:rsidRPr="00304706">
        <w:rPr>
          <w:rFonts w:hint="eastAsia"/>
        </w:rPr>
        <w:t>107年4月2</w:t>
      </w:r>
      <w:r w:rsidR="00C20DCD">
        <w:rPr>
          <w:rFonts w:hint="eastAsia"/>
        </w:rPr>
        <w:t>4</w:t>
      </w:r>
      <w:r w:rsidRPr="00304706">
        <w:rPr>
          <w:rFonts w:hint="eastAsia"/>
        </w:rPr>
        <w:t>日林德福先生提案之「您是否同意確立『停止新建、擴建任何燃煤發電廠或發電機組（包括深澳電廠擴建）』之能源政策？」</w:t>
      </w:r>
      <w:r w:rsidR="00376FE9" w:rsidRPr="00304706">
        <w:rPr>
          <w:rFonts w:hint="eastAsia"/>
        </w:rPr>
        <w:t>公投</w:t>
      </w:r>
      <w:r w:rsidRPr="00304706">
        <w:rPr>
          <w:rFonts w:hint="eastAsia"/>
        </w:rPr>
        <w:t>案，經中選會認定需釐清爭點之一為「本案果若通過，權責機關應如何依公民投票法第30條第1項第3款為必要之處置？」</w:t>
      </w:r>
      <w:r w:rsidR="00376FE9" w:rsidRPr="00304706">
        <w:rPr>
          <w:rFonts w:hint="eastAsia"/>
        </w:rPr>
        <w:t>詢</w:t>
      </w:r>
      <w:r w:rsidRPr="00304706">
        <w:rPr>
          <w:rFonts w:hint="eastAsia"/>
        </w:rPr>
        <w:t>據該會稱：「經洽詢經濟部能源局，深澳燃煤發電廠之擴建計畫，係以新型燃煤發電廠（高功率低汙染）取代舊有燃煤發電廠，以較少數量之新型燃煤發電廠取代現有多數老舊燃煤發電廠，逐年降低燃煤發電比例，並預計於2025年達到燃煤發電占比30%之政府能源政策目標。本公投案果若通過，新型燃煤發電廠或發電機組無法建造或擴建，現有舊型燃煤發電廠無法淘汰，加上再生能源尚未成熟，國人對核能發電廠反彈聲浪亦巨大，則權責機關得否依公投法第30條第1項第3款為必要之處置，使本案公投不致成為無實益之諮詢性公投，而符合第2條第2項第3款之規定，乃有舉行聽證釐清之必要。」</w:t>
      </w:r>
    </w:p>
    <w:p w:rsidR="001041CF" w:rsidRPr="00304706" w:rsidRDefault="001041CF" w:rsidP="00367B53">
      <w:pPr>
        <w:pStyle w:val="4"/>
      </w:pPr>
      <w:r w:rsidRPr="00304706">
        <w:rPr>
          <w:rFonts w:hint="eastAsia"/>
        </w:rPr>
        <w:t>惟</w:t>
      </w:r>
      <w:r w:rsidR="00376FE9" w:rsidRPr="00304706">
        <w:rPr>
          <w:rFonts w:hint="eastAsia"/>
        </w:rPr>
        <w:t>查，</w:t>
      </w:r>
      <w:r w:rsidRPr="00304706">
        <w:rPr>
          <w:rFonts w:hint="eastAsia"/>
        </w:rPr>
        <w:t>公投法第10條第</w:t>
      </w:r>
      <w:r w:rsidR="006F4E0F">
        <w:rPr>
          <w:rFonts w:hint="eastAsia"/>
        </w:rPr>
        <w:t>2</w:t>
      </w:r>
      <w:r w:rsidRPr="00304706">
        <w:rPr>
          <w:rFonts w:hint="eastAsia"/>
        </w:rPr>
        <w:t>項</w:t>
      </w:r>
      <w:r w:rsidR="00AF27D0">
        <w:rPr>
          <w:rFonts w:hint="eastAsia"/>
        </w:rPr>
        <w:t>規定</w:t>
      </w:r>
      <w:r w:rsidR="0008764D" w:rsidRPr="00304706">
        <w:rPr>
          <w:rFonts w:hint="eastAsia"/>
        </w:rPr>
        <w:t>有關</w:t>
      </w:r>
      <w:r w:rsidRPr="00304706">
        <w:rPr>
          <w:rFonts w:hint="eastAsia"/>
        </w:rPr>
        <w:t>中選會</w:t>
      </w:r>
      <w:r w:rsidR="0008764D" w:rsidRPr="00304706">
        <w:rPr>
          <w:rFonts w:hint="eastAsia"/>
        </w:rPr>
        <w:t>收到</w:t>
      </w:r>
      <w:r w:rsidR="0008764D" w:rsidRPr="00304706">
        <w:rPr>
          <w:rFonts w:hint="eastAsia"/>
        </w:rPr>
        <w:lastRenderedPageBreak/>
        <w:t>公民投票提案或補正之提案後，應於30日內完成審核</w:t>
      </w:r>
      <w:r w:rsidRPr="00304706">
        <w:rPr>
          <w:rFonts w:hint="eastAsia"/>
        </w:rPr>
        <w:t>之項目，並無「提案果若通過，</w:t>
      </w:r>
      <w:r w:rsidRPr="00AF27D0">
        <w:rPr>
          <w:rFonts w:hAnsi="標楷體" w:hint="eastAsia"/>
        </w:rPr>
        <w:t>權責機關應如何為必要之處置」一項，是該會將</w:t>
      </w:r>
      <w:r w:rsidR="0008764D" w:rsidRPr="00AF27D0">
        <w:rPr>
          <w:rFonts w:hAnsi="標楷體" w:hint="eastAsia"/>
        </w:rPr>
        <w:t>其</w:t>
      </w:r>
      <w:r w:rsidRPr="00AF27D0">
        <w:rPr>
          <w:rFonts w:hAnsi="標楷體" w:hint="eastAsia"/>
        </w:rPr>
        <w:t>列為審核事項，已有商榷餘地。且</w:t>
      </w:r>
      <w:r w:rsidRPr="00304706">
        <w:rPr>
          <w:rFonts w:hint="eastAsia"/>
        </w:rPr>
        <w:t>依</w:t>
      </w:r>
      <w:r w:rsidR="0008764D" w:rsidRPr="00304706">
        <w:rPr>
          <w:rFonts w:hint="eastAsia"/>
        </w:rPr>
        <w:t>同</w:t>
      </w:r>
      <w:r w:rsidRPr="00304706">
        <w:rPr>
          <w:rFonts w:hint="eastAsia"/>
        </w:rPr>
        <w:t>條</w:t>
      </w:r>
      <w:r w:rsidR="0008764D" w:rsidRPr="00304706">
        <w:rPr>
          <w:rFonts w:hint="eastAsia"/>
        </w:rPr>
        <w:t>文</w:t>
      </w:r>
      <w:r w:rsidRPr="00304706">
        <w:rPr>
          <w:rFonts w:hint="eastAsia"/>
        </w:rPr>
        <w:t>第8項</w:t>
      </w:r>
      <w:r w:rsidR="00AF27D0">
        <w:rPr>
          <w:rFonts w:hint="eastAsia"/>
        </w:rPr>
        <w:t>規定，</w:t>
      </w:r>
      <w:r w:rsidR="00AF27D0" w:rsidRPr="00AF27D0">
        <w:rPr>
          <w:rFonts w:hint="eastAsia"/>
        </w:rPr>
        <w:t>提案合於本法規定者，</w:t>
      </w:r>
      <w:r w:rsidR="00AF27D0">
        <w:rPr>
          <w:rFonts w:hint="eastAsia"/>
        </w:rPr>
        <w:t>中選會</w:t>
      </w:r>
      <w:r w:rsidR="00AF27D0" w:rsidRPr="00AF27D0">
        <w:rPr>
          <w:rFonts w:hint="eastAsia"/>
        </w:rPr>
        <w:t>應依該提案性質分別函請相關立法機關及行政機關於收受該函文後</w:t>
      </w:r>
      <w:r w:rsidR="00AF27D0">
        <w:rPr>
          <w:rFonts w:hint="eastAsia"/>
        </w:rPr>
        <w:t>30</w:t>
      </w:r>
      <w:r w:rsidR="00AF27D0" w:rsidRPr="00AF27D0">
        <w:rPr>
          <w:rFonts w:hint="eastAsia"/>
        </w:rPr>
        <w:t>日內提出意見書；</w:t>
      </w:r>
      <w:r w:rsidR="00AF27D0">
        <w:rPr>
          <w:rFonts w:hint="eastAsia"/>
        </w:rPr>
        <w:t>又</w:t>
      </w:r>
      <w:r w:rsidR="0008764D" w:rsidRPr="00304706">
        <w:rPr>
          <w:rFonts w:hint="eastAsia"/>
        </w:rPr>
        <w:t>同法</w:t>
      </w:r>
      <w:r w:rsidRPr="00304706">
        <w:rPr>
          <w:rFonts w:hint="eastAsia"/>
        </w:rPr>
        <w:t>第17條第2項及</w:t>
      </w:r>
      <w:r w:rsidR="00AF27D0">
        <w:rPr>
          <w:rFonts w:hint="eastAsia"/>
        </w:rPr>
        <w:t>全國性公民投票意見發表會或</w:t>
      </w:r>
      <w:r w:rsidRPr="00304706">
        <w:rPr>
          <w:rFonts w:hint="eastAsia"/>
        </w:rPr>
        <w:t>辯論會實施辦法第3條分別規定，中選會應以公費在全國性無線電視頻道提供時段，供正反意見支持代表發表意見或進行辯論，</w:t>
      </w:r>
      <w:r w:rsidR="0008764D" w:rsidRPr="00304706">
        <w:rPr>
          <w:rFonts w:hint="eastAsia"/>
        </w:rPr>
        <w:t>以</w:t>
      </w:r>
      <w:r w:rsidRPr="00304706">
        <w:rPr>
          <w:rFonts w:hint="eastAsia"/>
        </w:rPr>
        <w:t>及每一公民投票案發表會或辯論會至少應辦理5場，各場次反方代表，由行政院</w:t>
      </w:r>
      <w:r w:rsidR="0008764D" w:rsidRPr="00304706">
        <w:rPr>
          <w:rFonts w:hint="eastAsia"/>
        </w:rPr>
        <w:t>、立法院等機關</w:t>
      </w:r>
      <w:r w:rsidRPr="00304706">
        <w:rPr>
          <w:rFonts w:hint="eastAsia"/>
        </w:rPr>
        <w:t>派員</w:t>
      </w:r>
      <w:r w:rsidR="00AF27D0">
        <w:rPr>
          <w:rFonts w:hint="eastAsia"/>
        </w:rPr>
        <w:t>或依</w:t>
      </w:r>
      <w:r w:rsidR="00367B53">
        <w:rPr>
          <w:rFonts w:hint="eastAsia"/>
        </w:rPr>
        <w:t>公投</w:t>
      </w:r>
      <w:r w:rsidR="00AF27D0">
        <w:rPr>
          <w:rFonts w:hint="eastAsia"/>
        </w:rPr>
        <w:t>法第20條</w:t>
      </w:r>
      <w:r w:rsidR="00367B53">
        <w:rPr>
          <w:rFonts w:hint="eastAsia"/>
        </w:rPr>
        <w:t>經許可設立辦事處之反對意見者代表反方</w:t>
      </w:r>
      <w:r w:rsidRPr="00304706">
        <w:rPr>
          <w:rFonts w:hint="eastAsia"/>
        </w:rPr>
        <w:t>。是公民投票提案審核通過後，行政機關應負有先行提出意見書，向民眾說明公投提案成立後之可行性的義務</w:t>
      </w:r>
      <w:r w:rsidR="00AF27D0">
        <w:rPr>
          <w:rFonts w:hint="eastAsia"/>
        </w:rPr>
        <w:t>。另於公投提案連署成案後，行政院亦有派員參加發表會（或辯論會）</w:t>
      </w:r>
      <w:r w:rsidRPr="00304706">
        <w:rPr>
          <w:rFonts w:hint="eastAsia"/>
        </w:rPr>
        <w:t>遂行反方言論，並向全國國民公開說明公投案件成立後</w:t>
      </w:r>
      <w:r w:rsidR="00213DA0">
        <w:rPr>
          <w:rFonts w:hint="eastAsia"/>
        </w:rPr>
        <w:t>如何</w:t>
      </w:r>
      <w:r w:rsidRPr="00304706">
        <w:rPr>
          <w:rFonts w:hint="eastAsia"/>
        </w:rPr>
        <w:t>執行之職責。是</w:t>
      </w:r>
      <w:r w:rsidR="0008764D" w:rsidRPr="00304706">
        <w:rPr>
          <w:rFonts w:hint="eastAsia"/>
        </w:rPr>
        <w:t>前述</w:t>
      </w:r>
      <w:r w:rsidRPr="00304706">
        <w:rPr>
          <w:rFonts w:hint="eastAsia"/>
        </w:rPr>
        <w:t>關</w:t>
      </w:r>
      <w:r w:rsidR="0008764D" w:rsidRPr="00304706">
        <w:rPr>
          <w:rFonts w:hint="eastAsia"/>
        </w:rPr>
        <w:t>於</w:t>
      </w:r>
      <w:r w:rsidRPr="00304706">
        <w:rPr>
          <w:rFonts w:hint="eastAsia"/>
        </w:rPr>
        <w:t>「</w:t>
      </w:r>
      <w:r w:rsidRPr="00AF27D0">
        <w:rPr>
          <w:rFonts w:hAnsi="標楷體" w:hint="eastAsia"/>
        </w:rPr>
        <w:t>提案果若通過，權責機關應如何為必要之處置</w:t>
      </w:r>
      <w:r w:rsidRPr="00304706">
        <w:rPr>
          <w:rFonts w:hint="eastAsia"/>
        </w:rPr>
        <w:t>」一節，</w:t>
      </w:r>
      <w:r w:rsidR="005C6A8F" w:rsidRPr="00304706">
        <w:rPr>
          <w:rFonts w:hint="eastAsia"/>
        </w:rPr>
        <w:t>似</w:t>
      </w:r>
      <w:r w:rsidRPr="00304706">
        <w:rPr>
          <w:rFonts w:hint="eastAsia"/>
        </w:rPr>
        <w:t>無待中選會</w:t>
      </w:r>
      <w:r w:rsidR="00213DA0">
        <w:rPr>
          <w:rFonts w:hint="eastAsia"/>
        </w:rPr>
        <w:t>列</w:t>
      </w:r>
      <w:r w:rsidR="00B429AC" w:rsidRPr="00304706">
        <w:rPr>
          <w:rFonts w:hint="eastAsia"/>
        </w:rPr>
        <w:t>為</w:t>
      </w:r>
      <w:r w:rsidR="0008764D" w:rsidRPr="00304706">
        <w:rPr>
          <w:rFonts w:hint="eastAsia"/>
        </w:rPr>
        <w:t>審查</w:t>
      </w:r>
      <w:r w:rsidR="00B429AC" w:rsidRPr="00304706">
        <w:rPr>
          <w:rFonts w:hint="eastAsia"/>
        </w:rPr>
        <w:t>項目</w:t>
      </w:r>
      <w:r w:rsidR="0008764D" w:rsidRPr="00304706">
        <w:rPr>
          <w:rFonts w:hint="eastAsia"/>
        </w:rPr>
        <w:t>並舉行聽證會</w:t>
      </w:r>
      <w:r w:rsidRPr="00304706">
        <w:rPr>
          <w:rFonts w:hint="eastAsia"/>
        </w:rPr>
        <w:t>。</w:t>
      </w:r>
    </w:p>
    <w:p w:rsidR="00244FE7" w:rsidRPr="00304706" w:rsidRDefault="0008764D" w:rsidP="001041CF">
      <w:pPr>
        <w:pStyle w:val="4"/>
      </w:pPr>
      <w:r w:rsidRPr="00304706">
        <w:rPr>
          <w:rFonts w:hint="eastAsia"/>
        </w:rPr>
        <w:t>再</w:t>
      </w:r>
      <w:r w:rsidR="001041CF" w:rsidRPr="00304706">
        <w:rPr>
          <w:rFonts w:hint="eastAsia"/>
        </w:rPr>
        <w:t>以，有關前揭中選會所稱：「南韓亦遭遇與我國類似情況，該國亦禁止日本核災食品進口，嗣經日本以其涉有違反WTO食品衛生檢驗與動植物檢疫措施協定（簡稱SPS協定），向WTO提出貿易爭訟。WTO於2月22日裁定南韓敗訴」</w:t>
      </w:r>
      <w:r w:rsidR="00B429AC" w:rsidRPr="00304706">
        <w:rPr>
          <w:rFonts w:hint="eastAsia"/>
        </w:rPr>
        <w:t>乙節</w:t>
      </w:r>
      <w:r w:rsidR="001041CF" w:rsidRPr="00304706">
        <w:rPr>
          <w:rFonts w:hint="eastAsia"/>
        </w:rPr>
        <w:t>，嗣經南韓上訴後已獲勝訴判決；另，該會所稱：「</w:t>
      </w:r>
      <w:r w:rsidR="001041CF" w:rsidRPr="00304706">
        <w:rPr>
          <w:rFonts w:hAnsi="標楷體" w:hint="eastAsia"/>
        </w:rPr>
        <w:t>洽詢經濟部能源局，深澳燃煤發電廠之擴建計畫，係以新型燃煤發電廠（高功率低</w:t>
      </w:r>
      <w:r w:rsidR="009D5792">
        <w:rPr>
          <w:rFonts w:hAnsi="標楷體" w:hint="eastAsia"/>
        </w:rPr>
        <w:t>污</w:t>
      </w:r>
      <w:r w:rsidR="001041CF" w:rsidRPr="00304706">
        <w:rPr>
          <w:rFonts w:hAnsi="標楷體" w:hint="eastAsia"/>
        </w:rPr>
        <w:t>染）取代舊有</w:t>
      </w:r>
      <w:r w:rsidR="001041CF" w:rsidRPr="00304706">
        <w:rPr>
          <w:rFonts w:hAnsi="標楷體" w:hint="eastAsia"/>
        </w:rPr>
        <w:lastRenderedPageBreak/>
        <w:t>燃煤發電廠，以較少數量之新型燃煤發電廠取代現有多數老舊燃煤發電廠……本公投案果若通過，新型燃煤發電廠或發電機組無法建造或擴建，現有舊型燃煤發電廠無法淘汰」等情，行政院亦於公投日前宣布停止深澳燃煤發電廠之擴建計畫，均足證中選會前揭審核作為</w:t>
      </w:r>
      <w:r w:rsidR="00213DA0">
        <w:rPr>
          <w:rFonts w:hAnsi="標楷體" w:hint="eastAsia"/>
        </w:rPr>
        <w:t>不無</w:t>
      </w:r>
      <w:r w:rsidR="00367B53">
        <w:rPr>
          <w:rFonts w:hAnsi="標楷體" w:hint="eastAsia"/>
        </w:rPr>
        <w:t>商榷</w:t>
      </w:r>
      <w:r w:rsidR="00213DA0">
        <w:rPr>
          <w:rFonts w:hAnsi="標楷體" w:hint="eastAsia"/>
        </w:rPr>
        <w:t>之餘地</w:t>
      </w:r>
      <w:r w:rsidR="001041CF" w:rsidRPr="00304706">
        <w:rPr>
          <w:rFonts w:hAnsi="標楷體" w:hint="eastAsia"/>
        </w:rPr>
        <w:t>。</w:t>
      </w:r>
    </w:p>
    <w:p w:rsidR="00B429AC" w:rsidRPr="00304706" w:rsidRDefault="00B429AC" w:rsidP="00213DA0">
      <w:pPr>
        <w:pStyle w:val="3"/>
      </w:pPr>
      <w:r w:rsidRPr="00304706">
        <w:rPr>
          <w:rFonts w:hint="eastAsia"/>
        </w:rPr>
        <w:t>綜</w:t>
      </w:r>
      <w:r w:rsidR="009623E9">
        <w:rPr>
          <w:rFonts w:hint="eastAsia"/>
        </w:rPr>
        <w:t>合前述</w:t>
      </w:r>
      <w:r w:rsidRPr="00304706">
        <w:rPr>
          <w:rFonts w:hint="eastAsia"/>
        </w:rPr>
        <w:t>，本次全國性公投成案後未自第1</w:t>
      </w:r>
      <w:r w:rsidR="009141EC">
        <w:rPr>
          <w:rFonts w:hint="eastAsia"/>
        </w:rPr>
        <w:t>案依序編號，外界反應</w:t>
      </w:r>
      <w:r w:rsidRPr="00304706">
        <w:rPr>
          <w:rFonts w:hint="eastAsia"/>
        </w:rPr>
        <w:t>確易造成困擾；亦有民眾質疑</w:t>
      </w:r>
      <w:r w:rsidR="008A2247">
        <w:rPr>
          <w:rFonts w:hint="eastAsia"/>
        </w:rPr>
        <w:t>公投</w:t>
      </w:r>
      <w:r w:rsidRPr="00304706">
        <w:rPr>
          <w:rFonts w:hint="eastAsia"/>
        </w:rPr>
        <w:t>案件</w:t>
      </w:r>
      <w:r w:rsidR="008A2247">
        <w:rPr>
          <w:rFonts w:hint="eastAsia"/>
        </w:rPr>
        <w:t>數驟增</w:t>
      </w:r>
      <w:r w:rsidRPr="00304706">
        <w:rPr>
          <w:rFonts w:hint="eastAsia"/>
        </w:rPr>
        <w:t>、</w:t>
      </w:r>
      <w:r w:rsidR="008A2247">
        <w:rPr>
          <w:rFonts w:hint="eastAsia"/>
        </w:rPr>
        <w:t>主文</w:t>
      </w:r>
      <w:r w:rsidRPr="00304706">
        <w:rPr>
          <w:rFonts w:hint="eastAsia"/>
        </w:rPr>
        <w:t>字數</w:t>
      </w:r>
      <w:r w:rsidR="008A2247">
        <w:rPr>
          <w:rFonts w:hint="eastAsia"/>
        </w:rPr>
        <w:t>多且文義不易理解</w:t>
      </w:r>
      <w:r w:rsidRPr="00304706">
        <w:rPr>
          <w:rFonts w:hint="eastAsia"/>
        </w:rPr>
        <w:t>，</w:t>
      </w:r>
      <w:r w:rsidR="00213DA0">
        <w:rPr>
          <w:rFonts w:hint="eastAsia"/>
        </w:rPr>
        <w:t>均影響民眾投票流程之進行</w:t>
      </w:r>
      <w:r w:rsidRPr="00304706">
        <w:rPr>
          <w:rFonts w:hint="eastAsia"/>
        </w:rPr>
        <w:t>；又中選會得審核公民投票提案之事項，公投法已有明文規定，惟該會對於「提案內容不能瞭解其提案真意」一項，</w:t>
      </w:r>
      <w:r w:rsidR="007A3AA9" w:rsidRPr="00304706">
        <w:rPr>
          <w:rFonts w:hint="eastAsia"/>
        </w:rPr>
        <w:t>迄未</w:t>
      </w:r>
      <w:r w:rsidRPr="00304706">
        <w:rPr>
          <w:rFonts w:hint="eastAsia"/>
        </w:rPr>
        <w:t>訂定相關認定標準或規範，顯有未洽；又</w:t>
      </w:r>
      <w:r w:rsidR="007A3AA9" w:rsidRPr="00304706">
        <w:rPr>
          <w:rFonts w:hint="eastAsia"/>
        </w:rPr>
        <w:t>該</w:t>
      </w:r>
      <w:r w:rsidRPr="00304706">
        <w:rPr>
          <w:rFonts w:hint="eastAsia"/>
        </w:rPr>
        <w:t>會將「公投案果若通過，權責機關應如何為必要處置」列為審核爭點，</w:t>
      </w:r>
      <w:r w:rsidR="00213DA0" w:rsidRPr="00213DA0">
        <w:rPr>
          <w:rFonts w:hint="eastAsia"/>
        </w:rPr>
        <w:t>其必要性與合法性均有待商榷</w:t>
      </w:r>
      <w:r w:rsidRPr="00304706">
        <w:rPr>
          <w:rFonts w:hint="eastAsia"/>
        </w:rPr>
        <w:t>。</w:t>
      </w:r>
    </w:p>
    <w:p w:rsidR="00D87A20" w:rsidRPr="00304706" w:rsidRDefault="00D87A20" w:rsidP="0093790E">
      <w:pPr>
        <w:pStyle w:val="2"/>
        <w:numPr>
          <w:ilvl w:val="0"/>
          <w:numId w:val="0"/>
        </w:numPr>
        <w:ind w:left="1021"/>
        <w:rPr>
          <w:b/>
        </w:rPr>
      </w:pPr>
    </w:p>
    <w:p w:rsidR="00165979" w:rsidRPr="007D572B" w:rsidRDefault="00291E31" w:rsidP="00DE4238">
      <w:pPr>
        <w:pStyle w:val="2"/>
        <w:rPr>
          <w:b/>
        </w:rPr>
      </w:pPr>
      <w:r w:rsidRPr="007D572B">
        <w:rPr>
          <w:rFonts w:hint="eastAsia"/>
          <w:b/>
        </w:rPr>
        <w:t>本次全國性</w:t>
      </w:r>
      <w:r w:rsidR="00165979" w:rsidRPr="007D572B">
        <w:rPr>
          <w:rFonts w:hint="eastAsia"/>
          <w:b/>
        </w:rPr>
        <w:t>公投</w:t>
      </w:r>
      <w:r w:rsidRPr="007D572B">
        <w:rPr>
          <w:rFonts w:hint="eastAsia"/>
          <w:b/>
        </w:rPr>
        <w:t>發生</w:t>
      </w:r>
      <w:r w:rsidR="00165979" w:rsidRPr="007D572B">
        <w:rPr>
          <w:rFonts w:hint="eastAsia"/>
          <w:b/>
        </w:rPr>
        <w:t>「同一議題，立場相反」公投案均告成案</w:t>
      </w:r>
      <w:r w:rsidRPr="007D572B">
        <w:rPr>
          <w:rFonts w:hint="eastAsia"/>
          <w:b/>
        </w:rPr>
        <w:t>之</w:t>
      </w:r>
      <w:r w:rsidR="00165979" w:rsidRPr="007D572B">
        <w:rPr>
          <w:rFonts w:hint="eastAsia"/>
          <w:b/>
        </w:rPr>
        <w:t>情事，惟依現行公投法規定，中選會並無職權可予審核合併；且倘立場相反</w:t>
      </w:r>
      <w:r w:rsidRPr="007D572B">
        <w:rPr>
          <w:rFonts w:hint="eastAsia"/>
          <w:b/>
        </w:rPr>
        <w:t>之</w:t>
      </w:r>
      <w:r w:rsidR="00165979" w:rsidRPr="007D572B">
        <w:rPr>
          <w:rFonts w:hint="eastAsia"/>
          <w:b/>
        </w:rPr>
        <w:t>公投案</w:t>
      </w:r>
      <w:r w:rsidRPr="007D572B">
        <w:rPr>
          <w:rFonts w:hint="eastAsia"/>
          <w:b/>
        </w:rPr>
        <w:t>投票結果</w:t>
      </w:r>
      <w:r w:rsidR="00165979" w:rsidRPr="007D572B">
        <w:rPr>
          <w:rFonts w:hint="eastAsia"/>
          <w:b/>
        </w:rPr>
        <w:t>均</w:t>
      </w:r>
      <w:r w:rsidRPr="007D572B">
        <w:rPr>
          <w:rFonts w:hint="eastAsia"/>
          <w:b/>
        </w:rPr>
        <w:t>為通</w:t>
      </w:r>
      <w:r w:rsidR="00165979" w:rsidRPr="007D572B">
        <w:rPr>
          <w:rFonts w:hint="eastAsia"/>
          <w:b/>
        </w:rPr>
        <w:t>過，</w:t>
      </w:r>
      <w:r w:rsidR="006C3099" w:rsidRPr="007D572B">
        <w:rPr>
          <w:rFonts w:hint="eastAsia"/>
          <w:b/>
        </w:rPr>
        <w:t>亦無權責機關應如何為實現該公民投票案內容必要</w:t>
      </w:r>
      <w:r w:rsidR="00B00E1B" w:rsidRPr="007D572B">
        <w:rPr>
          <w:rFonts w:hint="eastAsia"/>
          <w:b/>
        </w:rPr>
        <w:t>作為之</w:t>
      </w:r>
      <w:r w:rsidR="006C3099" w:rsidRPr="007D572B">
        <w:rPr>
          <w:rFonts w:hint="eastAsia"/>
          <w:b/>
        </w:rPr>
        <w:t>處</w:t>
      </w:r>
      <w:r w:rsidR="007D572B" w:rsidRPr="007D572B">
        <w:rPr>
          <w:rFonts w:hint="eastAsia"/>
          <w:b/>
        </w:rPr>
        <w:t>理</w:t>
      </w:r>
      <w:r w:rsidR="00B00E1B" w:rsidRPr="007D572B">
        <w:rPr>
          <w:rFonts w:hint="eastAsia"/>
          <w:b/>
        </w:rPr>
        <w:t>機制</w:t>
      </w:r>
      <w:r w:rsidR="006C3099" w:rsidRPr="007D572B">
        <w:rPr>
          <w:rFonts w:hint="eastAsia"/>
          <w:b/>
        </w:rPr>
        <w:t>。</w:t>
      </w:r>
      <w:r w:rsidR="00505CB9" w:rsidRPr="007D572B">
        <w:rPr>
          <w:rFonts w:hint="eastAsia"/>
          <w:b/>
        </w:rPr>
        <w:t>行政院</w:t>
      </w:r>
      <w:r w:rsidR="009A1A06">
        <w:rPr>
          <w:rFonts w:hint="eastAsia"/>
          <w:b/>
        </w:rPr>
        <w:t>對此</w:t>
      </w:r>
      <w:r w:rsidRPr="007D572B">
        <w:rPr>
          <w:rFonts w:hint="eastAsia"/>
          <w:b/>
        </w:rPr>
        <w:t>雖已</w:t>
      </w:r>
      <w:r w:rsidR="009C5A59" w:rsidRPr="007D572B">
        <w:rPr>
          <w:rFonts w:hint="eastAsia"/>
          <w:b/>
        </w:rPr>
        <w:t>增訂</w:t>
      </w:r>
      <w:r w:rsidR="00165979" w:rsidRPr="007D572B">
        <w:rPr>
          <w:rFonts w:hint="eastAsia"/>
          <w:b/>
        </w:rPr>
        <w:t>公投法</w:t>
      </w:r>
      <w:r w:rsidR="009C5A59" w:rsidRPr="007D572B">
        <w:rPr>
          <w:rFonts w:hint="eastAsia"/>
          <w:b/>
        </w:rPr>
        <w:t>第29條第3項</w:t>
      </w:r>
      <w:r w:rsidR="00165979" w:rsidRPr="007D572B">
        <w:rPr>
          <w:rFonts w:hint="eastAsia"/>
          <w:b/>
        </w:rPr>
        <w:t>條文</w:t>
      </w:r>
      <w:r w:rsidR="00505CB9" w:rsidRPr="007D572B">
        <w:rPr>
          <w:rFonts w:hint="eastAsia"/>
          <w:b/>
        </w:rPr>
        <w:t>送請</w:t>
      </w:r>
      <w:r w:rsidR="009C5A59" w:rsidRPr="007D572B">
        <w:rPr>
          <w:rFonts w:hint="eastAsia"/>
          <w:b/>
        </w:rPr>
        <w:t>立法院審議，</w:t>
      </w:r>
      <w:r w:rsidR="00B00E1B" w:rsidRPr="007D572B">
        <w:rPr>
          <w:rFonts w:hint="eastAsia"/>
          <w:b/>
        </w:rPr>
        <w:t>惟在完成修法前</w:t>
      </w:r>
      <w:r w:rsidR="00165979" w:rsidRPr="007D572B">
        <w:rPr>
          <w:rFonts w:hint="eastAsia"/>
          <w:b/>
        </w:rPr>
        <w:t>，</w:t>
      </w:r>
      <w:r w:rsidRPr="00193E35">
        <w:rPr>
          <w:rFonts w:hint="eastAsia"/>
          <w:b/>
        </w:rPr>
        <w:t>該</w:t>
      </w:r>
      <w:r w:rsidR="00165979" w:rsidRPr="00193E35">
        <w:rPr>
          <w:rFonts w:hint="eastAsia"/>
          <w:b/>
        </w:rPr>
        <w:t>院</w:t>
      </w:r>
      <w:r w:rsidR="009A1A06" w:rsidRPr="00193E35">
        <w:rPr>
          <w:rFonts w:hint="eastAsia"/>
          <w:b/>
        </w:rPr>
        <w:t>當</w:t>
      </w:r>
      <w:r w:rsidR="007D572B" w:rsidRPr="00193E35">
        <w:rPr>
          <w:rFonts w:hint="eastAsia"/>
          <w:b/>
        </w:rPr>
        <w:t>審</w:t>
      </w:r>
      <w:r w:rsidR="00165979" w:rsidRPr="00193E35">
        <w:rPr>
          <w:rFonts w:hint="eastAsia"/>
          <w:b/>
        </w:rPr>
        <w:t>慎</w:t>
      </w:r>
      <w:r w:rsidRPr="00193E35">
        <w:rPr>
          <w:rFonts w:hint="eastAsia"/>
          <w:b/>
        </w:rPr>
        <w:t>應</w:t>
      </w:r>
      <w:r w:rsidR="00165979" w:rsidRPr="00193E35">
        <w:rPr>
          <w:rFonts w:hint="eastAsia"/>
          <w:b/>
        </w:rPr>
        <w:t>處</w:t>
      </w:r>
      <w:r w:rsidR="00165979" w:rsidRPr="007D572B">
        <w:rPr>
          <w:rFonts w:hint="eastAsia"/>
          <w:b/>
        </w:rPr>
        <w:t>，</w:t>
      </w:r>
      <w:r w:rsidR="00B00E1B" w:rsidRPr="007D572B">
        <w:rPr>
          <w:rFonts w:hint="eastAsia"/>
          <w:b/>
        </w:rPr>
        <w:t>以</w:t>
      </w:r>
      <w:r w:rsidR="007D572B">
        <w:rPr>
          <w:rFonts w:hint="eastAsia"/>
          <w:b/>
        </w:rPr>
        <w:t>具體</w:t>
      </w:r>
      <w:r w:rsidR="006C3099" w:rsidRPr="007D572B">
        <w:rPr>
          <w:rFonts w:hint="eastAsia"/>
          <w:b/>
        </w:rPr>
        <w:t>落實公民投票</w:t>
      </w:r>
      <w:r w:rsidR="00F31B56" w:rsidRPr="007D572B">
        <w:rPr>
          <w:rFonts w:hint="eastAsia"/>
          <w:b/>
        </w:rPr>
        <w:t>之</w:t>
      </w:r>
      <w:r w:rsidR="006C3099" w:rsidRPr="007D572B">
        <w:rPr>
          <w:rFonts w:hint="eastAsia"/>
          <w:b/>
        </w:rPr>
        <w:t>結果。</w:t>
      </w:r>
    </w:p>
    <w:p w:rsidR="00EF6518" w:rsidRPr="00304706" w:rsidRDefault="00EF6518" w:rsidP="00EF6518">
      <w:pPr>
        <w:pStyle w:val="3"/>
      </w:pPr>
      <w:r w:rsidRPr="00304706">
        <w:rPr>
          <w:rFonts w:hint="eastAsia"/>
        </w:rPr>
        <w:t>查107年全國性公民投票案之10案中，確有「同一議題，立場相反」公投案，如同性婚姻</w:t>
      </w:r>
      <w:r w:rsidR="008D724C" w:rsidRPr="00304706">
        <w:rPr>
          <w:rFonts w:hint="eastAsia"/>
        </w:rPr>
        <w:t>與同志教育等</w:t>
      </w:r>
      <w:r w:rsidRPr="00304706">
        <w:rPr>
          <w:rFonts w:hint="eastAsia"/>
        </w:rPr>
        <w:t>案，其</w:t>
      </w:r>
      <w:r w:rsidR="008D724C" w:rsidRPr="00304706">
        <w:rPr>
          <w:rFonts w:hint="eastAsia"/>
        </w:rPr>
        <w:t>成</w:t>
      </w:r>
      <w:r w:rsidRPr="00304706">
        <w:rPr>
          <w:rFonts w:hint="eastAsia"/>
        </w:rPr>
        <w:t>案</w:t>
      </w:r>
      <w:r w:rsidR="008D724C" w:rsidRPr="00304706">
        <w:rPr>
          <w:rFonts w:hint="eastAsia"/>
        </w:rPr>
        <w:t>編號</w:t>
      </w:r>
      <w:r w:rsidRPr="00304706">
        <w:rPr>
          <w:rFonts w:hint="eastAsia"/>
        </w:rPr>
        <w:t>及主文如下：</w:t>
      </w:r>
    </w:p>
    <w:p w:rsidR="00EF6518" w:rsidRPr="00304706" w:rsidRDefault="00EF6518" w:rsidP="00EF6518">
      <w:pPr>
        <w:pStyle w:val="4"/>
      </w:pPr>
      <w:r w:rsidRPr="00304706">
        <w:rPr>
          <w:rFonts w:hint="eastAsia"/>
        </w:rPr>
        <w:t>同性婚姻：</w:t>
      </w:r>
    </w:p>
    <w:p w:rsidR="00EF6518" w:rsidRPr="00304706" w:rsidRDefault="00EF6518" w:rsidP="00EF6518">
      <w:pPr>
        <w:pStyle w:val="5"/>
        <w:ind w:left="3402" w:hanging="2211"/>
      </w:pPr>
      <w:r w:rsidRPr="00304706">
        <w:rPr>
          <w:rFonts w:hint="eastAsia"/>
        </w:rPr>
        <w:t>第10案：你是否同意民法婚姻規定應限定在一 男一女的結合？（投票結果為通過）</w:t>
      </w:r>
    </w:p>
    <w:p w:rsidR="00EF6518" w:rsidRPr="00304706" w:rsidRDefault="00EF6518" w:rsidP="00EF6518">
      <w:pPr>
        <w:pStyle w:val="5"/>
        <w:ind w:left="3402" w:hanging="2211"/>
      </w:pPr>
      <w:r w:rsidRPr="00304706">
        <w:rPr>
          <w:rFonts w:hint="eastAsia"/>
        </w:rPr>
        <w:lastRenderedPageBreak/>
        <w:t>第12案：你是否同意以民法婚姻規定以外之其他形式來保障同性別二人經營永久共同生活的權益？（投票結果為通過）</w:t>
      </w:r>
    </w:p>
    <w:p w:rsidR="00EF6518" w:rsidRPr="00304706" w:rsidRDefault="00676525" w:rsidP="00EF6518">
      <w:pPr>
        <w:pStyle w:val="5"/>
        <w:ind w:left="3402" w:hanging="2211"/>
      </w:pPr>
      <w:r w:rsidRPr="00304706">
        <w:rPr>
          <w:rFonts w:hint="eastAsia"/>
        </w:rPr>
        <w:t>第</w:t>
      </w:r>
      <w:r>
        <w:rPr>
          <w:rFonts w:hint="eastAsia"/>
        </w:rPr>
        <w:t>14</w:t>
      </w:r>
      <w:r w:rsidRPr="00304706">
        <w:rPr>
          <w:rFonts w:hint="eastAsia"/>
        </w:rPr>
        <w:t>案</w:t>
      </w:r>
      <w:r w:rsidR="00EF6518" w:rsidRPr="00304706">
        <w:rPr>
          <w:rFonts w:hint="eastAsia"/>
        </w:rPr>
        <w:t>：您是否同意，以民法婚姻章保障同性別二人建立婚姻關係？（投票結果為不通過）</w:t>
      </w:r>
    </w:p>
    <w:p w:rsidR="00EF6518" w:rsidRPr="00304706" w:rsidRDefault="00EF6518" w:rsidP="00EF6518">
      <w:pPr>
        <w:pStyle w:val="4"/>
      </w:pPr>
      <w:r w:rsidRPr="00304706">
        <w:rPr>
          <w:rFonts w:hint="eastAsia"/>
        </w:rPr>
        <w:t>同志教育：</w:t>
      </w:r>
    </w:p>
    <w:p w:rsidR="00EF6518" w:rsidRPr="00304706" w:rsidRDefault="00EF6518" w:rsidP="00EF6518">
      <w:pPr>
        <w:pStyle w:val="5"/>
        <w:ind w:left="3402" w:hanging="2211"/>
      </w:pPr>
      <w:r w:rsidRPr="00304706">
        <w:rPr>
          <w:rFonts w:hint="eastAsia"/>
        </w:rPr>
        <w:t>第11案：你是否同意在國民教育階段內（國中及國小），教育部及各級學校不應對學生實施性別平等教育法施行細則所定之同志教育？（投票結果為通過）</w:t>
      </w:r>
    </w:p>
    <w:p w:rsidR="00EF6518" w:rsidRPr="00304706" w:rsidRDefault="00EF6518" w:rsidP="00367B53">
      <w:pPr>
        <w:pStyle w:val="5"/>
        <w:ind w:left="3402" w:hanging="2211"/>
      </w:pPr>
      <w:r w:rsidRPr="00304706">
        <w:rPr>
          <w:rFonts w:hint="eastAsia"/>
        </w:rPr>
        <w:t>第1</w:t>
      </w:r>
      <w:r w:rsidR="00367B53">
        <w:rPr>
          <w:rFonts w:hint="eastAsia"/>
        </w:rPr>
        <w:t>5</w:t>
      </w:r>
      <w:r w:rsidRPr="00304706">
        <w:rPr>
          <w:rFonts w:hint="eastAsia"/>
        </w:rPr>
        <w:t>案：</w:t>
      </w:r>
      <w:r w:rsidR="00367B53" w:rsidRPr="00367B53">
        <w:rPr>
          <w:rFonts w:hint="eastAsia"/>
        </w:rPr>
        <w:t>您是否同意，以「性別平等教育法」明定在國民教育各階段內實施性別平等教育，且內容應涵蓋情感教育、性教育、同志教育等課程？</w:t>
      </w:r>
      <w:r w:rsidR="008D724C" w:rsidRPr="00304706">
        <w:rPr>
          <w:rFonts w:hint="eastAsia"/>
        </w:rPr>
        <w:t>（投票結果為不通過）</w:t>
      </w:r>
    </w:p>
    <w:p w:rsidR="00EF6518" w:rsidRPr="00304706" w:rsidRDefault="008D724C" w:rsidP="00EF6518">
      <w:pPr>
        <w:pStyle w:val="3"/>
      </w:pPr>
      <w:r w:rsidRPr="00304706">
        <w:rPr>
          <w:rFonts w:hint="eastAsia"/>
        </w:rPr>
        <w:t>關於</w:t>
      </w:r>
      <w:r w:rsidR="00EF6518" w:rsidRPr="00304706">
        <w:rPr>
          <w:rFonts w:hint="eastAsia"/>
        </w:rPr>
        <w:t>中選會有無職權可予審核合併一節</w:t>
      </w:r>
      <w:r w:rsidR="007D572B">
        <w:rPr>
          <w:rFonts w:hint="eastAsia"/>
        </w:rPr>
        <w:t>，該會</w:t>
      </w:r>
      <w:r w:rsidR="000376F6" w:rsidRPr="00304706">
        <w:rPr>
          <w:rFonts w:hint="eastAsia"/>
        </w:rPr>
        <w:t>前查復稱</w:t>
      </w:r>
      <w:r w:rsidR="00EF6518" w:rsidRPr="00304706">
        <w:rPr>
          <w:rFonts w:hint="eastAsia"/>
        </w:rPr>
        <w:t>，107年公投法修正草案於立法院審議之際，該會即慮及同一議題立場相反，各自提出公投案之問題，且公投案正、反雙方陣營，本屬水火難容，公權力甚難予以介入等情。是該會曾建議將同一議題公投案正、反面俱有表決之效力，亦即「有效票數超過二分之一同意或不同意者，各依公投案正面或反面意旨通過</w:t>
      </w:r>
      <w:r w:rsidRPr="00304706">
        <w:rPr>
          <w:rFonts w:hint="eastAsia"/>
        </w:rPr>
        <w:t>。</w:t>
      </w:r>
      <w:r w:rsidR="00EF6518" w:rsidRPr="00304706">
        <w:rPr>
          <w:rFonts w:hint="eastAsia"/>
        </w:rPr>
        <w:t>」若果，則持反面立場者，無庸另行提案，減少投票結果悖離之情事。惟上開擬議未為立法院所採，故於現行法律規範下，中選會僅得就受理公投案之順序，依法完成審查程序等語。</w:t>
      </w:r>
    </w:p>
    <w:p w:rsidR="000376F6" w:rsidRPr="00304706" w:rsidRDefault="000376F6" w:rsidP="000376F6">
      <w:pPr>
        <w:pStyle w:val="3"/>
      </w:pPr>
      <w:r w:rsidRPr="00304706">
        <w:rPr>
          <w:rFonts w:hint="eastAsia"/>
        </w:rPr>
        <w:t>嗣中選會</w:t>
      </w:r>
      <w:r w:rsidR="007D572B">
        <w:rPr>
          <w:rFonts w:hint="eastAsia"/>
        </w:rPr>
        <w:t>接受</w:t>
      </w:r>
      <w:r w:rsidRPr="00304706">
        <w:rPr>
          <w:rFonts w:hint="eastAsia"/>
        </w:rPr>
        <w:t>本院約詢表示，為使性質相同之複數</w:t>
      </w:r>
      <w:r w:rsidRPr="00304706">
        <w:rPr>
          <w:rFonts w:hint="eastAsia"/>
        </w:rPr>
        <w:lastRenderedPageBreak/>
        <w:t>公投案，經投票結果均為通過時，避免結果競合或矛盾，於該會108年2月14日報請行政院審議之「公民投票法部分條文修正草案」增訂第29條第3項「二個以上性質相同標的不互相排斥之公民投票案，或二個以上性質相同標的相反之公民投票案，投票結果均為通過者；以獲得同意票較多之公民投票案為準。」</w:t>
      </w:r>
      <w:r w:rsidR="00505CB9" w:rsidRPr="00304706">
        <w:rPr>
          <w:rFonts w:hint="eastAsia"/>
        </w:rPr>
        <w:t>並已獲行政院院會決議通過，送請立法院審議中。</w:t>
      </w:r>
    </w:p>
    <w:p w:rsidR="00EF6518" w:rsidRPr="00304706" w:rsidRDefault="00291E31" w:rsidP="001B17EB">
      <w:pPr>
        <w:pStyle w:val="3"/>
      </w:pPr>
      <w:r w:rsidRPr="00304706">
        <w:rPr>
          <w:rFonts w:hint="eastAsia"/>
        </w:rPr>
        <w:t>承上</w:t>
      </w:r>
      <w:r w:rsidR="006C3099" w:rsidRPr="00304706">
        <w:rPr>
          <w:rFonts w:hint="eastAsia"/>
        </w:rPr>
        <w:t>，107年全國性公民投票案件中，存有「同一議題，立場相反」公投案，所幸者，尚無立場相反之公投案均為通過之情事發生</w:t>
      </w:r>
      <w:r w:rsidR="00505CB9" w:rsidRPr="00304706">
        <w:rPr>
          <w:rFonts w:hint="eastAsia"/>
        </w:rPr>
        <w:t>，</w:t>
      </w:r>
      <w:r w:rsidR="006C3099" w:rsidRPr="00304706">
        <w:rPr>
          <w:rFonts w:hint="eastAsia"/>
        </w:rPr>
        <w:t>惟</w:t>
      </w:r>
      <w:r w:rsidR="00505CB9" w:rsidRPr="00304706">
        <w:rPr>
          <w:rFonts w:hint="eastAsia"/>
        </w:rPr>
        <w:t>不能保證爾後不會發生</w:t>
      </w:r>
      <w:r w:rsidR="007D572B" w:rsidRPr="007D572B">
        <w:rPr>
          <w:rFonts w:hint="eastAsia"/>
        </w:rPr>
        <w:t>「同一議題，立場相反」公投案均投票通過</w:t>
      </w:r>
      <w:r w:rsidR="007D572B">
        <w:rPr>
          <w:rFonts w:hint="eastAsia"/>
        </w:rPr>
        <w:t>之情事</w:t>
      </w:r>
      <w:r w:rsidR="00505CB9" w:rsidRPr="00304706">
        <w:rPr>
          <w:rFonts w:hint="eastAsia"/>
        </w:rPr>
        <w:t>。</w:t>
      </w:r>
      <w:r w:rsidR="009C5A59" w:rsidRPr="00304706">
        <w:rPr>
          <w:rFonts w:hint="eastAsia"/>
        </w:rPr>
        <w:t>惟</w:t>
      </w:r>
      <w:r w:rsidR="006C3099" w:rsidRPr="00304706">
        <w:rPr>
          <w:rFonts w:hint="eastAsia"/>
        </w:rPr>
        <w:t>依現行公投法規定，中選會</w:t>
      </w:r>
      <w:r w:rsidR="00505CB9" w:rsidRPr="00304706">
        <w:rPr>
          <w:rFonts w:hint="eastAsia"/>
        </w:rPr>
        <w:t>既無</w:t>
      </w:r>
      <w:r w:rsidR="006C3099" w:rsidRPr="00304706">
        <w:rPr>
          <w:rFonts w:hint="eastAsia"/>
        </w:rPr>
        <w:t>權限可</w:t>
      </w:r>
      <w:r w:rsidR="00505CB9" w:rsidRPr="00304706">
        <w:rPr>
          <w:rFonts w:hint="eastAsia"/>
        </w:rPr>
        <w:t>將「同一議題，立場相反」公投案</w:t>
      </w:r>
      <w:r w:rsidR="007D572B">
        <w:rPr>
          <w:rFonts w:hint="eastAsia"/>
        </w:rPr>
        <w:t>予以</w:t>
      </w:r>
      <w:r w:rsidR="00505CB9" w:rsidRPr="00304706">
        <w:rPr>
          <w:rFonts w:hint="eastAsia"/>
        </w:rPr>
        <w:t>合併審核，</w:t>
      </w:r>
      <w:r w:rsidR="006C3099" w:rsidRPr="00304706">
        <w:rPr>
          <w:rFonts w:hint="eastAsia"/>
        </w:rPr>
        <w:t>且倘「同一議題，立場相反」公投案均經投票通過，亦無權責機關應如何為實現該公民投票案內容</w:t>
      </w:r>
      <w:r w:rsidR="001B17EB" w:rsidRPr="001B17EB">
        <w:rPr>
          <w:rFonts w:hint="eastAsia"/>
        </w:rPr>
        <w:t>必要作為之處理機制</w:t>
      </w:r>
      <w:r w:rsidR="006C3099" w:rsidRPr="00304706">
        <w:rPr>
          <w:rFonts w:hint="eastAsia"/>
        </w:rPr>
        <w:t>。</w:t>
      </w:r>
      <w:r w:rsidR="00505CB9" w:rsidRPr="00304706">
        <w:rPr>
          <w:rFonts w:hint="eastAsia"/>
        </w:rPr>
        <w:t>行政院</w:t>
      </w:r>
      <w:r w:rsidR="001B17EB">
        <w:rPr>
          <w:rFonts w:hint="eastAsia"/>
        </w:rPr>
        <w:t>雖能正視</w:t>
      </w:r>
      <w:r w:rsidR="009C5A59" w:rsidRPr="00304706">
        <w:rPr>
          <w:rFonts w:hint="eastAsia"/>
        </w:rPr>
        <w:t>該問題之</w:t>
      </w:r>
      <w:r w:rsidR="001B17EB">
        <w:rPr>
          <w:rFonts w:hint="eastAsia"/>
        </w:rPr>
        <w:t>重要</w:t>
      </w:r>
      <w:r w:rsidR="00165979" w:rsidRPr="00304706">
        <w:rPr>
          <w:rFonts w:hint="eastAsia"/>
        </w:rPr>
        <w:t>性</w:t>
      </w:r>
      <w:r w:rsidR="009C5A59" w:rsidRPr="00304706">
        <w:rPr>
          <w:rFonts w:hint="eastAsia"/>
        </w:rPr>
        <w:t>，並增訂公投法第29條第3項</w:t>
      </w:r>
      <w:r w:rsidR="00165979" w:rsidRPr="00304706">
        <w:rPr>
          <w:rFonts w:hint="eastAsia"/>
        </w:rPr>
        <w:t>條文</w:t>
      </w:r>
      <w:r w:rsidR="00505CB9" w:rsidRPr="00304706">
        <w:rPr>
          <w:rFonts w:hint="eastAsia"/>
        </w:rPr>
        <w:t>送請</w:t>
      </w:r>
      <w:r w:rsidR="009C5A59" w:rsidRPr="00304706">
        <w:rPr>
          <w:rFonts w:hint="eastAsia"/>
        </w:rPr>
        <w:t>立法院審議，惟法制作業程序曠日廢時，</w:t>
      </w:r>
      <w:r w:rsidR="00165979" w:rsidRPr="00304706">
        <w:rPr>
          <w:rFonts w:hint="eastAsia"/>
        </w:rPr>
        <w:t>爰</w:t>
      </w:r>
      <w:r w:rsidR="009C5A59" w:rsidRPr="00304706">
        <w:rPr>
          <w:rFonts w:hint="eastAsia"/>
        </w:rPr>
        <w:t>在</w:t>
      </w:r>
      <w:r w:rsidR="00165979" w:rsidRPr="00304706">
        <w:rPr>
          <w:rFonts w:hint="eastAsia"/>
        </w:rPr>
        <w:t>公投法</w:t>
      </w:r>
      <w:r w:rsidR="009C5A59" w:rsidRPr="00304706">
        <w:rPr>
          <w:rFonts w:hint="eastAsia"/>
        </w:rPr>
        <w:t>完成修法之前，</w:t>
      </w:r>
      <w:r w:rsidRPr="00193E35">
        <w:rPr>
          <w:rFonts w:hint="eastAsia"/>
        </w:rPr>
        <w:t>行政院</w:t>
      </w:r>
      <w:r w:rsidR="009A1A06" w:rsidRPr="00193E35">
        <w:rPr>
          <w:rFonts w:hint="eastAsia"/>
        </w:rPr>
        <w:t>當</w:t>
      </w:r>
      <w:r w:rsidRPr="00193E35">
        <w:rPr>
          <w:rFonts w:hint="eastAsia"/>
        </w:rPr>
        <w:t>審慎應處，</w:t>
      </w:r>
      <w:r w:rsidR="001B17EB">
        <w:rPr>
          <w:rFonts w:hint="eastAsia"/>
        </w:rPr>
        <w:t>以</w:t>
      </w:r>
      <w:r w:rsidR="00F31B56" w:rsidRPr="00304706">
        <w:rPr>
          <w:rFonts w:hint="eastAsia"/>
        </w:rPr>
        <w:t>期</w:t>
      </w:r>
      <w:r w:rsidR="001B17EB">
        <w:rPr>
          <w:rFonts w:hint="eastAsia"/>
        </w:rPr>
        <w:t>具</w:t>
      </w:r>
      <w:r w:rsidR="00367B53">
        <w:rPr>
          <w:rFonts w:hint="eastAsia"/>
        </w:rPr>
        <w:t>體</w:t>
      </w:r>
      <w:r w:rsidRPr="00304706">
        <w:rPr>
          <w:rFonts w:hint="eastAsia"/>
        </w:rPr>
        <w:t>落實公民投票</w:t>
      </w:r>
      <w:r w:rsidR="00F31B56" w:rsidRPr="00304706">
        <w:rPr>
          <w:rFonts w:hint="eastAsia"/>
        </w:rPr>
        <w:t>之</w:t>
      </w:r>
      <w:r w:rsidRPr="00304706">
        <w:rPr>
          <w:rFonts w:hint="eastAsia"/>
        </w:rPr>
        <w:t>結果。</w:t>
      </w:r>
    </w:p>
    <w:p w:rsidR="008D5344" w:rsidRPr="00304706" w:rsidRDefault="008D5344" w:rsidP="008D5344">
      <w:pPr>
        <w:pStyle w:val="2"/>
        <w:numPr>
          <w:ilvl w:val="0"/>
          <w:numId w:val="0"/>
        </w:numPr>
        <w:ind w:left="1021"/>
        <w:rPr>
          <w:b/>
        </w:rPr>
      </w:pPr>
    </w:p>
    <w:p w:rsidR="00FF5590" w:rsidRDefault="00691C20" w:rsidP="00DE4238">
      <w:pPr>
        <w:pStyle w:val="2"/>
        <w:rPr>
          <w:b/>
        </w:rPr>
      </w:pPr>
      <w:r w:rsidRPr="00304706">
        <w:rPr>
          <w:rFonts w:hint="eastAsia"/>
          <w:b/>
        </w:rPr>
        <w:t>中選會</w:t>
      </w:r>
      <w:r w:rsidR="00953685" w:rsidRPr="00304706">
        <w:rPr>
          <w:rFonts w:hint="eastAsia"/>
          <w:b/>
        </w:rPr>
        <w:t>除</w:t>
      </w:r>
      <w:r w:rsidR="00A72F4F" w:rsidRPr="00304706">
        <w:rPr>
          <w:rFonts w:hint="eastAsia"/>
          <w:b/>
        </w:rPr>
        <w:t>舉辦</w:t>
      </w:r>
      <w:r w:rsidR="008D5344" w:rsidRPr="00304706">
        <w:rPr>
          <w:rFonts w:hint="eastAsia"/>
          <w:b/>
        </w:rPr>
        <w:t>公</w:t>
      </w:r>
      <w:r w:rsidR="00FA007D">
        <w:rPr>
          <w:rFonts w:hint="eastAsia"/>
          <w:b/>
        </w:rPr>
        <w:t>民</w:t>
      </w:r>
      <w:r w:rsidR="008D5344" w:rsidRPr="00304706">
        <w:rPr>
          <w:rFonts w:hint="eastAsia"/>
          <w:b/>
        </w:rPr>
        <w:t>投</w:t>
      </w:r>
      <w:r w:rsidR="00FA007D">
        <w:rPr>
          <w:rFonts w:hint="eastAsia"/>
          <w:b/>
        </w:rPr>
        <w:t>票</w:t>
      </w:r>
      <w:r w:rsidR="0034371B" w:rsidRPr="00304706">
        <w:rPr>
          <w:rFonts w:hint="eastAsia"/>
          <w:b/>
        </w:rPr>
        <w:t>電視</w:t>
      </w:r>
      <w:r w:rsidR="00A72F4F" w:rsidRPr="00304706">
        <w:rPr>
          <w:rFonts w:hint="eastAsia"/>
          <w:b/>
        </w:rPr>
        <w:t>意見發表會（或辯論會）</w:t>
      </w:r>
      <w:r w:rsidR="00953685" w:rsidRPr="00304706">
        <w:rPr>
          <w:rFonts w:hint="eastAsia"/>
          <w:b/>
        </w:rPr>
        <w:t>外，</w:t>
      </w:r>
      <w:r w:rsidR="00FF5590">
        <w:rPr>
          <w:rFonts w:hint="eastAsia"/>
          <w:b/>
        </w:rPr>
        <w:t>允宜</w:t>
      </w:r>
      <w:r w:rsidR="00953685" w:rsidRPr="00304706">
        <w:rPr>
          <w:rFonts w:hint="eastAsia"/>
          <w:b/>
        </w:rPr>
        <w:t>研採更具效</w:t>
      </w:r>
      <w:r w:rsidR="0034371B" w:rsidRPr="00304706">
        <w:rPr>
          <w:rFonts w:hint="eastAsia"/>
          <w:b/>
        </w:rPr>
        <w:t>益</w:t>
      </w:r>
      <w:r w:rsidR="00953685" w:rsidRPr="00304706">
        <w:rPr>
          <w:rFonts w:hint="eastAsia"/>
          <w:b/>
        </w:rPr>
        <w:t>之宣導方式，以利民眾深入瞭解公投案之內容。</w:t>
      </w:r>
      <w:r w:rsidR="00A72F4F" w:rsidRPr="00304706">
        <w:rPr>
          <w:rFonts w:hint="eastAsia"/>
          <w:b/>
        </w:rPr>
        <w:t>又</w:t>
      </w:r>
      <w:r w:rsidR="00FF5590">
        <w:rPr>
          <w:rFonts w:hint="eastAsia"/>
          <w:b/>
        </w:rPr>
        <w:t>行政</w:t>
      </w:r>
      <w:r w:rsidR="00A72F4F" w:rsidRPr="00304706">
        <w:rPr>
          <w:rFonts w:hint="eastAsia"/>
          <w:b/>
        </w:rPr>
        <w:t>院</w:t>
      </w:r>
      <w:r w:rsidR="00FF5590">
        <w:rPr>
          <w:rFonts w:hint="eastAsia"/>
          <w:b/>
        </w:rPr>
        <w:t>對於部分公投案</w:t>
      </w:r>
      <w:r w:rsidR="00A72F4F" w:rsidRPr="00304706">
        <w:rPr>
          <w:rFonts w:hint="eastAsia"/>
          <w:b/>
        </w:rPr>
        <w:t>未派員出席</w:t>
      </w:r>
      <w:r w:rsidR="00366752">
        <w:rPr>
          <w:rFonts w:hint="eastAsia"/>
          <w:b/>
        </w:rPr>
        <w:t>電視</w:t>
      </w:r>
      <w:r w:rsidR="00A72F4F" w:rsidRPr="00304706">
        <w:rPr>
          <w:rFonts w:hint="eastAsia"/>
          <w:b/>
        </w:rPr>
        <w:t>意見發表會，</w:t>
      </w:r>
      <w:r w:rsidR="004C46A5">
        <w:rPr>
          <w:rFonts w:hint="eastAsia"/>
          <w:b/>
        </w:rPr>
        <w:t>藉以</w:t>
      </w:r>
      <w:r w:rsidR="008D5344" w:rsidRPr="00304706">
        <w:rPr>
          <w:rFonts w:hint="eastAsia"/>
          <w:b/>
        </w:rPr>
        <w:t>闡釋</w:t>
      </w:r>
      <w:r w:rsidR="00A72F4F" w:rsidRPr="00304706">
        <w:rPr>
          <w:rFonts w:hint="eastAsia"/>
          <w:b/>
        </w:rPr>
        <w:t>主管政策</w:t>
      </w:r>
      <w:r w:rsidR="008D5344" w:rsidRPr="00304706">
        <w:rPr>
          <w:rFonts w:hint="eastAsia"/>
          <w:b/>
        </w:rPr>
        <w:t>並</w:t>
      </w:r>
      <w:r w:rsidR="00A72F4F" w:rsidRPr="00304706">
        <w:rPr>
          <w:rFonts w:hint="eastAsia"/>
          <w:b/>
        </w:rPr>
        <w:t>進行辯護，</w:t>
      </w:r>
      <w:r w:rsidR="00926598">
        <w:rPr>
          <w:rFonts w:hint="eastAsia"/>
          <w:b/>
        </w:rPr>
        <w:t>協助</w:t>
      </w:r>
      <w:r w:rsidRPr="00304706">
        <w:rPr>
          <w:rFonts w:hint="eastAsia"/>
          <w:b/>
        </w:rPr>
        <w:t>民眾獲得充分資訊，</w:t>
      </w:r>
      <w:r w:rsidR="00544619">
        <w:rPr>
          <w:rFonts w:hint="eastAsia"/>
          <w:b/>
        </w:rPr>
        <w:t>以</w:t>
      </w:r>
      <w:r w:rsidRPr="00304706">
        <w:rPr>
          <w:rFonts w:hint="eastAsia"/>
          <w:b/>
        </w:rPr>
        <w:t>對公共事務</w:t>
      </w:r>
      <w:r w:rsidR="00544619">
        <w:rPr>
          <w:rFonts w:hint="eastAsia"/>
          <w:b/>
        </w:rPr>
        <w:t>審慎</w:t>
      </w:r>
      <w:r w:rsidRPr="00304706">
        <w:rPr>
          <w:rFonts w:hint="eastAsia"/>
          <w:b/>
        </w:rPr>
        <w:t>表達意見</w:t>
      </w:r>
      <w:r w:rsidR="008D5344" w:rsidRPr="00304706">
        <w:rPr>
          <w:rFonts w:hint="eastAsia"/>
          <w:b/>
        </w:rPr>
        <w:t>及</w:t>
      </w:r>
      <w:r w:rsidRPr="00304706">
        <w:rPr>
          <w:rFonts w:hint="eastAsia"/>
          <w:b/>
        </w:rPr>
        <w:t>投票</w:t>
      </w:r>
      <w:r w:rsidR="004C46A5">
        <w:rPr>
          <w:rFonts w:hint="eastAsia"/>
          <w:b/>
        </w:rPr>
        <w:t>，</w:t>
      </w:r>
      <w:r w:rsidR="009A1A06">
        <w:rPr>
          <w:rFonts w:hint="eastAsia"/>
          <w:b/>
        </w:rPr>
        <w:t>允應</w:t>
      </w:r>
      <w:r w:rsidR="004C46A5">
        <w:rPr>
          <w:rFonts w:hint="eastAsia"/>
          <w:b/>
        </w:rPr>
        <w:t>切實檢討改善</w:t>
      </w:r>
      <w:r w:rsidR="00A72F4F" w:rsidRPr="00304706">
        <w:rPr>
          <w:rFonts w:hint="eastAsia"/>
          <w:b/>
        </w:rPr>
        <w:t>。</w:t>
      </w:r>
    </w:p>
    <w:p w:rsidR="00115680" w:rsidRPr="00304706" w:rsidRDefault="00FF5590" w:rsidP="00366752">
      <w:pPr>
        <w:pStyle w:val="3"/>
      </w:pPr>
      <w:r w:rsidRPr="00FF5590">
        <w:rPr>
          <w:rFonts w:hint="eastAsia"/>
        </w:rPr>
        <w:t>中選會除舉辦電視意見發表會（或辯論會）外，</w:t>
      </w:r>
      <w:r w:rsidR="009D5792">
        <w:rPr>
          <w:rFonts w:hint="eastAsia"/>
        </w:rPr>
        <w:t>允宜</w:t>
      </w:r>
      <w:r w:rsidR="00366752" w:rsidRPr="00366752">
        <w:rPr>
          <w:rFonts w:hint="eastAsia"/>
        </w:rPr>
        <w:t>研採更具效益宣導方式</w:t>
      </w:r>
      <w:r w:rsidR="00366752">
        <w:rPr>
          <w:rFonts w:hint="eastAsia"/>
        </w:rPr>
        <w:t>之必要</w:t>
      </w:r>
      <w:r w:rsidR="00F44265" w:rsidRPr="00304706">
        <w:rPr>
          <w:rFonts w:hint="eastAsia"/>
        </w:rPr>
        <w:t>：</w:t>
      </w:r>
    </w:p>
    <w:p w:rsidR="00115680" w:rsidRPr="00304706" w:rsidRDefault="00115680" w:rsidP="009E6E64">
      <w:pPr>
        <w:pStyle w:val="4"/>
      </w:pPr>
      <w:r w:rsidRPr="00304706">
        <w:rPr>
          <w:rFonts w:hint="eastAsia"/>
        </w:rPr>
        <w:lastRenderedPageBreak/>
        <w:t>公投法第17條第2項及第3項規定，主管機關應以公費，在全國性無線電視頻道提供時段，供正反意見支持代表發表意見或進行辯論，受指定之電視臺不得拒絕。發表會或辯論會，應在全國性無線電視頻道至少舉辦5場。再依全國性公民投票意見發表會或辯論會實施辦法第2</w:t>
      </w:r>
      <w:r w:rsidR="00FF5590">
        <w:rPr>
          <w:rFonts w:hint="eastAsia"/>
        </w:rPr>
        <w:t>條</w:t>
      </w:r>
      <w:r w:rsidRPr="00304706">
        <w:rPr>
          <w:rFonts w:hint="eastAsia"/>
        </w:rPr>
        <w:t>規定，中選會於公投案公告成立後，至公民投票日前舉辦發表會或辯論會。</w:t>
      </w:r>
      <w:r w:rsidR="009E6E64" w:rsidRPr="00304706">
        <w:rPr>
          <w:rFonts w:hint="eastAsia"/>
        </w:rPr>
        <w:t>本次全國性公投案共有10案，辦理方式經提107年9月18日第514次中選會委員會議，規劃為每一公投案，於全國性無線電視臺各舉辦5場全國性公民投票意見發表會，共計規劃</w:t>
      </w:r>
      <w:r w:rsidR="00FF5590">
        <w:rPr>
          <w:rFonts w:hint="eastAsia"/>
        </w:rPr>
        <w:t>舉辦</w:t>
      </w:r>
      <w:r w:rsidR="009E6E64" w:rsidRPr="00304706">
        <w:rPr>
          <w:rFonts w:hint="eastAsia"/>
        </w:rPr>
        <w:t>50場。</w:t>
      </w:r>
    </w:p>
    <w:p w:rsidR="002A682A" w:rsidRPr="00304706" w:rsidRDefault="002A682A" w:rsidP="009057C4">
      <w:pPr>
        <w:pStyle w:val="4"/>
      </w:pPr>
      <w:r w:rsidRPr="00304706">
        <w:rPr>
          <w:rFonts w:hint="eastAsia"/>
        </w:rPr>
        <w:t>中選會為籌辦上開意見發表會，於107年10月4日邀集全國性無線電視</w:t>
      </w:r>
      <w:r w:rsidR="00F36F3B" w:rsidRPr="00304706">
        <w:rPr>
          <w:rFonts w:hint="eastAsia"/>
        </w:rPr>
        <w:t>臺</w:t>
      </w:r>
      <w:r w:rsidRPr="00304706">
        <w:rPr>
          <w:rFonts w:hint="eastAsia"/>
        </w:rPr>
        <w:t>開會研商製播事宜</w:t>
      </w:r>
      <w:r w:rsidR="00FF5590">
        <w:rPr>
          <w:rFonts w:hint="eastAsia"/>
        </w:rPr>
        <w:t>，</w:t>
      </w:r>
      <w:r w:rsidRPr="00304706">
        <w:rPr>
          <w:rFonts w:hint="eastAsia"/>
        </w:rPr>
        <w:t>及抽籤決定製播場次，決議自107年11月3日起至11月21日於5家全國性無線電視台舉辦意見發表會，除現場播出外，並同步於網路直播。每公投案須舉辦5場次，每家電視</w:t>
      </w:r>
      <w:r w:rsidR="00F44265" w:rsidRPr="00304706">
        <w:rPr>
          <w:rFonts w:hint="eastAsia"/>
        </w:rPr>
        <w:t>臺</w:t>
      </w:r>
      <w:r w:rsidRPr="00304706">
        <w:rPr>
          <w:rFonts w:hint="eastAsia"/>
        </w:rPr>
        <w:t>皆須承辦1場次，共計舉辦50場。抽籤結果各公投案意見發表會第一場次為民視、第二場次為臺視、第三場次為中視、第四場次為公視、第五場次為華視。</w:t>
      </w:r>
    </w:p>
    <w:p w:rsidR="002A682A" w:rsidRPr="00304706" w:rsidRDefault="002A682A" w:rsidP="009057C4">
      <w:pPr>
        <w:pStyle w:val="4"/>
      </w:pPr>
      <w:r w:rsidRPr="00304706">
        <w:rPr>
          <w:rFonts w:hint="eastAsia"/>
        </w:rPr>
        <w:t>惟</w:t>
      </w:r>
      <w:r w:rsidR="00087F30" w:rsidRPr="00304706">
        <w:rPr>
          <w:rFonts w:hint="eastAsia"/>
        </w:rPr>
        <w:t>本次全國性公投</w:t>
      </w:r>
      <w:r w:rsidRPr="00304706">
        <w:rPr>
          <w:rFonts w:hint="eastAsia"/>
        </w:rPr>
        <w:t>各界仍普遍認為公投案數量多</w:t>
      </w:r>
      <w:r w:rsidR="00F36F3B" w:rsidRPr="00304706">
        <w:rPr>
          <w:rFonts w:hint="eastAsia"/>
        </w:rPr>
        <w:t>、</w:t>
      </w:r>
      <w:r w:rsidRPr="00304706">
        <w:rPr>
          <w:rFonts w:hint="eastAsia"/>
        </w:rPr>
        <w:t>公投主文及議題複雜，民眾不易理解公投內容，要在1個月內進行充分的社會討論與思辨</w:t>
      </w:r>
      <w:r w:rsidR="00366752">
        <w:rPr>
          <w:rFonts w:hint="eastAsia"/>
        </w:rPr>
        <w:t>，</w:t>
      </w:r>
      <w:r w:rsidRPr="00304706">
        <w:rPr>
          <w:rFonts w:hint="eastAsia"/>
        </w:rPr>
        <w:t>並</w:t>
      </w:r>
      <w:r w:rsidR="00F36F3B" w:rsidRPr="00304706">
        <w:rPr>
          <w:rFonts w:hint="eastAsia"/>
        </w:rPr>
        <w:t>非</w:t>
      </w:r>
      <w:r w:rsidRPr="00304706">
        <w:rPr>
          <w:rFonts w:hint="eastAsia"/>
        </w:rPr>
        <w:t>易</w:t>
      </w:r>
      <w:r w:rsidR="00F36F3B" w:rsidRPr="00304706">
        <w:rPr>
          <w:rFonts w:hint="eastAsia"/>
        </w:rPr>
        <w:t>事</w:t>
      </w:r>
      <w:r w:rsidR="00544619">
        <w:rPr>
          <w:rFonts w:hint="eastAsia"/>
        </w:rPr>
        <w:t>。</w:t>
      </w:r>
      <w:r w:rsidRPr="00304706">
        <w:rPr>
          <w:rFonts w:hint="eastAsia"/>
        </w:rPr>
        <w:t>陳</w:t>
      </w:r>
      <w:r w:rsidR="00F36F3B" w:rsidRPr="00304706">
        <w:rPr>
          <w:rFonts w:hint="eastAsia"/>
        </w:rPr>
        <w:t>英鈐</w:t>
      </w:r>
      <w:r w:rsidRPr="00304706">
        <w:rPr>
          <w:rFonts w:hint="eastAsia"/>
        </w:rPr>
        <w:t>前主委</w:t>
      </w:r>
      <w:r w:rsidR="009E6E64" w:rsidRPr="00304706">
        <w:rPr>
          <w:rFonts w:hint="eastAsia"/>
        </w:rPr>
        <w:t>接受本院</w:t>
      </w:r>
      <w:r w:rsidRPr="00304706">
        <w:rPr>
          <w:rFonts w:hint="eastAsia"/>
        </w:rPr>
        <w:t>約詢時</w:t>
      </w:r>
      <w:r w:rsidR="009E6E64" w:rsidRPr="00304706">
        <w:rPr>
          <w:rFonts w:hint="eastAsia"/>
        </w:rPr>
        <w:t>亦</w:t>
      </w:r>
      <w:r w:rsidRPr="00304706">
        <w:rPr>
          <w:rFonts w:hint="eastAsia"/>
        </w:rPr>
        <w:t>坦承</w:t>
      </w:r>
      <w:r w:rsidR="00544619">
        <w:rPr>
          <w:rFonts w:hint="eastAsia"/>
        </w:rPr>
        <w:t>，</w:t>
      </w:r>
      <w:r w:rsidR="009E6E64" w:rsidRPr="00304706">
        <w:rPr>
          <w:rFonts w:hint="eastAsia"/>
        </w:rPr>
        <w:t>無法</w:t>
      </w:r>
      <w:r w:rsidRPr="00304706">
        <w:rPr>
          <w:rFonts w:hint="eastAsia"/>
        </w:rPr>
        <w:t>每一案電視臺</w:t>
      </w:r>
      <w:r w:rsidR="00F44265" w:rsidRPr="00304706">
        <w:rPr>
          <w:rFonts w:hint="eastAsia"/>
        </w:rPr>
        <w:t>舉辦的</w:t>
      </w:r>
      <w:r w:rsidRPr="00304706">
        <w:rPr>
          <w:rFonts w:hint="eastAsia"/>
        </w:rPr>
        <w:t>意見發表會都完整觀看完畢。是以，</w:t>
      </w:r>
      <w:r w:rsidR="00F44265" w:rsidRPr="00304706">
        <w:rPr>
          <w:rFonts w:hint="eastAsia"/>
        </w:rPr>
        <w:t>全國性公投案</w:t>
      </w:r>
      <w:r w:rsidRPr="00304706">
        <w:rPr>
          <w:rFonts w:hint="eastAsia"/>
        </w:rPr>
        <w:t>若要</w:t>
      </w:r>
      <w:r w:rsidR="00366752">
        <w:rPr>
          <w:rFonts w:hint="eastAsia"/>
        </w:rPr>
        <w:t>加深民眾理解並</w:t>
      </w:r>
      <w:r w:rsidRPr="00304706">
        <w:rPr>
          <w:rFonts w:hint="eastAsia"/>
        </w:rPr>
        <w:t>進行有效的社會溝通與思辨，</w:t>
      </w:r>
      <w:r w:rsidR="00087F30" w:rsidRPr="00304706">
        <w:rPr>
          <w:rFonts w:hint="eastAsia"/>
        </w:rPr>
        <w:t>除延長</w:t>
      </w:r>
      <w:r w:rsidR="00E77A96" w:rsidRPr="00304706">
        <w:rPr>
          <w:rFonts w:hint="eastAsia"/>
        </w:rPr>
        <w:t>公投辦理</w:t>
      </w:r>
      <w:r w:rsidR="00087F30" w:rsidRPr="00304706">
        <w:rPr>
          <w:rFonts w:hint="eastAsia"/>
        </w:rPr>
        <w:t>時間外，</w:t>
      </w:r>
      <w:r w:rsidR="007C2B38" w:rsidRPr="00304706">
        <w:rPr>
          <w:rFonts w:hint="eastAsia"/>
        </w:rPr>
        <w:t>中選會</w:t>
      </w:r>
      <w:r w:rsidR="00087F30" w:rsidRPr="00304706">
        <w:rPr>
          <w:rFonts w:hint="eastAsia"/>
        </w:rPr>
        <w:t>仍</w:t>
      </w:r>
      <w:r w:rsidR="00366752">
        <w:rPr>
          <w:rFonts w:hint="eastAsia"/>
        </w:rPr>
        <w:t>宜</w:t>
      </w:r>
      <w:r w:rsidRPr="00304706">
        <w:rPr>
          <w:rFonts w:hint="eastAsia"/>
        </w:rPr>
        <w:t>研採其他更</w:t>
      </w:r>
      <w:r w:rsidR="00F44265" w:rsidRPr="00304706">
        <w:rPr>
          <w:rFonts w:hint="eastAsia"/>
        </w:rPr>
        <w:t>具實</w:t>
      </w:r>
      <w:r w:rsidRPr="00304706">
        <w:rPr>
          <w:rFonts w:hint="eastAsia"/>
        </w:rPr>
        <w:t>效</w:t>
      </w:r>
      <w:r w:rsidR="009E6E64" w:rsidRPr="00304706">
        <w:rPr>
          <w:rFonts w:hint="eastAsia"/>
        </w:rPr>
        <w:t>之</w:t>
      </w:r>
      <w:r w:rsidRPr="00304706">
        <w:rPr>
          <w:rFonts w:hint="eastAsia"/>
        </w:rPr>
        <w:t>宣導方式，以利民眾</w:t>
      </w:r>
      <w:r w:rsidR="00F44265" w:rsidRPr="00304706">
        <w:rPr>
          <w:rFonts w:hint="eastAsia"/>
        </w:rPr>
        <w:t>深入</w:t>
      </w:r>
      <w:r w:rsidRPr="00304706">
        <w:rPr>
          <w:rFonts w:hint="eastAsia"/>
        </w:rPr>
        <w:t>瞭解公投案之內容。</w:t>
      </w:r>
    </w:p>
    <w:p w:rsidR="00115680" w:rsidRPr="00304706" w:rsidRDefault="00691C20" w:rsidP="00366752">
      <w:pPr>
        <w:pStyle w:val="3"/>
      </w:pPr>
      <w:r w:rsidRPr="00304706">
        <w:rPr>
          <w:rFonts w:hint="eastAsia"/>
        </w:rPr>
        <w:lastRenderedPageBreak/>
        <w:t>本次全國性公投，</w:t>
      </w:r>
      <w:r w:rsidR="00366752" w:rsidRPr="00366752">
        <w:rPr>
          <w:rFonts w:hint="eastAsia"/>
        </w:rPr>
        <w:t>行政院對於部分公投案未派員出席電視意見發表會</w:t>
      </w:r>
      <w:r w:rsidR="00004981" w:rsidRPr="00304706">
        <w:rPr>
          <w:rFonts w:hint="eastAsia"/>
        </w:rPr>
        <w:t>，</w:t>
      </w:r>
      <w:r w:rsidR="004C46A5">
        <w:rPr>
          <w:rFonts w:hint="eastAsia"/>
        </w:rPr>
        <w:t>藉以</w:t>
      </w:r>
      <w:r w:rsidR="009E6E64" w:rsidRPr="00304706">
        <w:rPr>
          <w:rFonts w:hint="eastAsia"/>
        </w:rPr>
        <w:t>闡述</w:t>
      </w:r>
      <w:r w:rsidR="00004981" w:rsidRPr="00304706">
        <w:rPr>
          <w:rFonts w:hint="eastAsia"/>
        </w:rPr>
        <w:t>主管政策</w:t>
      </w:r>
      <w:r w:rsidR="009E6E64" w:rsidRPr="00304706">
        <w:rPr>
          <w:rFonts w:hint="eastAsia"/>
        </w:rPr>
        <w:t>並進行</w:t>
      </w:r>
      <w:r w:rsidR="00004981" w:rsidRPr="00304706">
        <w:rPr>
          <w:rFonts w:hint="eastAsia"/>
        </w:rPr>
        <w:t>辯護</w:t>
      </w:r>
      <w:r w:rsidR="009057C4" w:rsidRPr="00304706">
        <w:rPr>
          <w:rFonts w:hint="eastAsia"/>
        </w:rPr>
        <w:t>：</w:t>
      </w:r>
    </w:p>
    <w:p w:rsidR="009057C4" w:rsidRPr="00304706" w:rsidRDefault="009057C4" w:rsidP="009057C4">
      <w:pPr>
        <w:pStyle w:val="4"/>
      </w:pPr>
      <w:r w:rsidRPr="00304706">
        <w:rPr>
          <w:rFonts w:hint="eastAsia"/>
        </w:rPr>
        <w:t>全國性公民投票意見發表會或辯論會實施辦法第3條第1項第1款規定，依公投法第9條提出之公民投票案，由提案人之領銜人代表正方，立法院、行政院或依本法第20條經許可設立辦事處之反對意見者代表反方。同法第3條第3項規定，正方、反方應依中選會所定分配名額及方式推薦人選。經查本次全國性公投正、反方代表分配名額，中選會經提107年10月9日第516次委員會議決議，正方由提案之領銜人推薦5人，其中應有1人為依公投法第20條經許可設立辦事處之支持意見者；反方由行政院推薦2人、立法院推薦2人、依公投法第20條經許可設立辦事處之反對意見者推薦1人。如</w:t>
      </w:r>
      <w:r w:rsidR="009E6E64" w:rsidRPr="00304706">
        <w:rPr>
          <w:rFonts w:hint="eastAsia"/>
        </w:rPr>
        <w:t>行政院或</w:t>
      </w:r>
      <w:r w:rsidRPr="00304706">
        <w:rPr>
          <w:rFonts w:hint="eastAsia"/>
        </w:rPr>
        <w:t>立法院未推薦人選或推薦不足額時，其名額均保留給依公投法第20條經許可設立辦事處之反對意見者。</w:t>
      </w:r>
    </w:p>
    <w:p w:rsidR="00A25A76" w:rsidRPr="00304706" w:rsidRDefault="009E6E64" w:rsidP="00A25A76">
      <w:pPr>
        <w:pStyle w:val="4"/>
        <w:rPr>
          <w:lang w:val="zh-TW"/>
        </w:rPr>
      </w:pPr>
      <w:r w:rsidRPr="00304706">
        <w:rPr>
          <w:rFonts w:hint="eastAsia"/>
          <w:lang w:val="zh-TW"/>
        </w:rPr>
        <w:t>經查</w:t>
      </w:r>
      <w:r w:rsidR="00A25A76" w:rsidRPr="00304706">
        <w:rPr>
          <w:rFonts w:hint="eastAsia"/>
          <w:lang w:val="zh-TW"/>
        </w:rPr>
        <w:t>本次全國性公投</w:t>
      </w:r>
      <w:r w:rsidR="005C17CB" w:rsidRPr="00304706">
        <w:rPr>
          <w:rFonts w:hint="eastAsia"/>
          <w:lang w:val="zh-TW"/>
        </w:rPr>
        <w:t>電視意見發表會</w:t>
      </w:r>
      <w:r w:rsidR="00A25A76" w:rsidRPr="00304706">
        <w:rPr>
          <w:rFonts w:hint="eastAsia"/>
          <w:lang w:val="zh-TW"/>
        </w:rPr>
        <w:t>正、反方</w:t>
      </w:r>
      <w:r w:rsidRPr="00304706">
        <w:rPr>
          <w:rFonts w:hint="eastAsia"/>
          <w:lang w:val="zh-TW"/>
        </w:rPr>
        <w:t>推派</w:t>
      </w:r>
      <w:r w:rsidR="00A25A76" w:rsidRPr="00304706">
        <w:rPr>
          <w:rFonts w:hint="eastAsia"/>
          <w:lang w:val="zh-TW"/>
        </w:rPr>
        <w:t>代表如下：</w:t>
      </w:r>
    </w:p>
    <w:p w:rsidR="00A25A76" w:rsidRPr="00304706" w:rsidRDefault="00A25A76" w:rsidP="00A25A76">
      <w:pPr>
        <w:pStyle w:val="5"/>
        <w:rPr>
          <w:lang w:val="zh-TW"/>
        </w:rPr>
      </w:pPr>
      <w:r w:rsidRPr="00304706">
        <w:rPr>
          <w:rFonts w:hint="eastAsia"/>
          <w:lang w:val="zh-TW"/>
        </w:rPr>
        <w:t>第</w:t>
      </w:r>
      <w:r w:rsidRPr="00304706">
        <w:rPr>
          <w:lang w:val="zh-TW"/>
        </w:rPr>
        <w:t>7</w:t>
      </w:r>
      <w:r w:rsidRPr="00304706">
        <w:rPr>
          <w:rFonts w:hint="eastAsia"/>
          <w:lang w:val="zh-TW"/>
        </w:rPr>
        <w:t>案及第</w:t>
      </w:r>
      <w:r w:rsidRPr="00304706">
        <w:rPr>
          <w:lang w:val="zh-TW"/>
        </w:rPr>
        <w:t>8</w:t>
      </w:r>
      <w:r w:rsidRPr="00304706">
        <w:rPr>
          <w:rFonts w:hint="eastAsia"/>
          <w:lang w:val="zh-TW"/>
        </w:rPr>
        <w:t>案：正方推派</w:t>
      </w:r>
      <w:r w:rsidRPr="00304706">
        <w:rPr>
          <w:lang w:val="zh-TW"/>
        </w:rPr>
        <w:t>5</w:t>
      </w:r>
      <w:r w:rsidRPr="00304706">
        <w:rPr>
          <w:rFonts w:hint="eastAsia"/>
          <w:lang w:val="zh-TW"/>
        </w:rPr>
        <w:t>位代表；反方行政院推派</w:t>
      </w:r>
      <w:r w:rsidRPr="00304706">
        <w:rPr>
          <w:lang w:val="zh-TW"/>
        </w:rPr>
        <w:t>2</w:t>
      </w:r>
      <w:r w:rsidRPr="00304706">
        <w:rPr>
          <w:rFonts w:hint="eastAsia"/>
          <w:lang w:val="zh-TW"/>
        </w:rPr>
        <w:t>位代表參加第</w:t>
      </w:r>
      <w:r w:rsidRPr="00304706">
        <w:rPr>
          <w:lang w:val="zh-TW"/>
        </w:rPr>
        <w:t>1</w:t>
      </w:r>
      <w:r w:rsidRPr="00304706">
        <w:rPr>
          <w:rFonts w:hint="eastAsia"/>
          <w:lang w:val="zh-TW"/>
        </w:rPr>
        <w:t>場及第</w:t>
      </w:r>
      <w:r w:rsidRPr="00304706">
        <w:rPr>
          <w:lang w:val="zh-TW"/>
        </w:rPr>
        <w:t>2</w:t>
      </w:r>
      <w:r w:rsidRPr="00304706">
        <w:rPr>
          <w:rFonts w:hint="eastAsia"/>
          <w:lang w:val="zh-TW"/>
        </w:rPr>
        <w:t>場，立法院未推派代表，且無反方辦事處，故第</w:t>
      </w:r>
      <w:r w:rsidRPr="00304706">
        <w:rPr>
          <w:lang w:val="zh-TW"/>
        </w:rPr>
        <w:t>7</w:t>
      </w:r>
      <w:r w:rsidRPr="00304706">
        <w:rPr>
          <w:rFonts w:hint="eastAsia"/>
          <w:lang w:val="zh-TW"/>
        </w:rPr>
        <w:t>案及第</w:t>
      </w:r>
      <w:r w:rsidRPr="00304706">
        <w:rPr>
          <w:lang w:val="zh-TW"/>
        </w:rPr>
        <w:t>8</w:t>
      </w:r>
      <w:r w:rsidRPr="00304706">
        <w:rPr>
          <w:rFonts w:hint="eastAsia"/>
          <w:lang w:val="zh-TW"/>
        </w:rPr>
        <w:t>案公投案之第</w:t>
      </w:r>
      <w:r w:rsidRPr="00304706">
        <w:rPr>
          <w:lang w:val="zh-TW"/>
        </w:rPr>
        <w:t>3</w:t>
      </w:r>
      <w:r w:rsidRPr="00304706">
        <w:rPr>
          <w:rFonts w:hint="eastAsia"/>
          <w:lang w:val="zh-TW"/>
        </w:rPr>
        <w:t>、</w:t>
      </w:r>
      <w:r w:rsidRPr="00304706">
        <w:rPr>
          <w:lang w:val="zh-TW"/>
        </w:rPr>
        <w:t>4</w:t>
      </w:r>
      <w:r w:rsidRPr="00304706">
        <w:rPr>
          <w:rFonts w:hint="eastAsia"/>
          <w:lang w:val="zh-TW"/>
        </w:rPr>
        <w:t>、</w:t>
      </w:r>
      <w:r w:rsidRPr="00304706">
        <w:rPr>
          <w:lang w:val="zh-TW"/>
        </w:rPr>
        <w:t>5</w:t>
      </w:r>
      <w:r w:rsidRPr="00304706">
        <w:rPr>
          <w:rFonts w:hint="eastAsia"/>
          <w:lang w:val="zh-TW"/>
        </w:rPr>
        <w:t>場無反方代表。</w:t>
      </w:r>
    </w:p>
    <w:p w:rsidR="00A25A76" w:rsidRPr="00304706" w:rsidRDefault="00A25A76" w:rsidP="00A25A76">
      <w:pPr>
        <w:pStyle w:val="5"/>
        <w:rPr>
          <w:lang w:val="zh-TW"/>
        </w:rPr>
      </w:pPr>
      <w:r w:rsidRPr="00304706">
        <w:rPr>
          <w:rFonts w:hint="eastAsia"/>
          <w:lang w:val="zh-TW"/>
        </w:rPr>
        <w:t>第</w:t>
      </w:r>
      <w:r w:rsidRPr="00304706">
        <w:rPr>
          <w:lang w:val="zh-TW"/>
        </w:rPr>
        <w:t>9</w:t>
      </w:r>
      <w:r w:rsidRPr="00304706">
        <w:rPr>
          <w:rFonts w:hint="eastAsia"/>
          <w:lang w:val="zh-TW"/>
        </w:rPr>
        <w:t>案及第</w:t>
      </w:r>
      <w:r w:rsidRPr="00304706">
        <w:rPr>
          <w:lang w:val="zh-TW"/>
        </w:rPr>
        <w:t>16</w:t>
      </w:r>
      <w:r w:rsidRPr="00304706">
        <w:rPr>
          <w:rFonts w:hint="eastAsia"/>
          <w:lang w:val="zh-TW"/>
        </w:rPr>
        <w:t>案：正方推派</w:t>
      </w:r>
      <w:r w:rsidRPr="00304706">
        <w:rPr>
          <w:lang w:val="zh-TW"/>
        </w:rPr>
        <w:t>5</w:t>
      </w:r>
      <w:r w:rsidRPr="00304706">
        <w:rPr>
          <w:rFonts w:hint="eastAsia"/>
          <w:lang w:val="zh-TW"/>
        </w:rPr>
        <w:t>位代表；反方行政院推派</w:t>
      </w:r>
      <w:r w:rsidRPr="00304706">
        <w:rPr>
          <w:lang w:val="zh-TW"/>
        </w:rPr>
        <w:t>2</w:t>
      </w:r>
      <w:r w:rsidRPr="00304706">
        <w:rPr>
          <w:rFonts w:hint="eastAsia"/>
          <w:lang w:val="zh-TW"/>
        </w:rPr>
        <w:t>位代表參加第</w:t>
      </w:r>
      <w:r w:rsidRPr="00304706">
        <w:rPr>
          <w:lang w:val="zh-TW"/>
        </w:rPr>
        <w:t>1</w:t>
      </w:r>
      <w:r w:rsidRPr="00304706">
        <w:rPr>
          <w:rFonts w:hint="eastAsia"/>
          <w:lang w:val="zh-TW"/>
        </w:rPr>
        <w:t>場及第</w:t>
      </w:r>
      <w:r w:rsidRPr="00304706">
        <w:rPr>
          <w:lang w:val="zh-TW"/>
        </w:rPr>
        <w:t>2</w:t>
      </w:r>
      <w:r w:rsidRPr="00304706">
        <w:rPr>
          <w:rFonts w:hint="eastAsia"/>
          <w:lang w:val="zh-TW"/>
        </w:rPr>
        <w:t>場，立法院未推派代表，另有</w:t>
      </w:r>
      <w:r w:rsidRPr="00304706">
        <w:rPr>
          <w:lang w:val="zh-TW"/>
        </w:rPr>
        <w:t>1</w:t>
      </w:r>
      <w:r w:rsidRPr="00304706">
        <w:rPr>
          <w:rFonts w:hint="eastAsia"/>
          <w:lang w:val="zh-TW"/>
        </w:rPr>
        <w:t>反方辦事處報名第</w:t>
      </w:r>
      <w:r w:rsidRPr="00304706">
        <w:rPr>
          <w:lang w:val="zh-TW"/>
        </w:rPr>
        <w:t>5</w:t>
      </w:r>
      <w:r w:rsidRPr="00304706">
        <w:rPr>
          <w:rFonts w:hint="eastAsia"/>
          <w:lang w:val="zh-TW"/>
        </w:rPr>
        <w:t>場，並請上開反方辦事處於</w:t>
      </w:r>
      <w:r w:rsidRPr="00304706">
        <w:rPr>
          <w:lang w:val="zh-TW"/>
        </w:rPr>
        <w:t>10</w:t>
      </w:r>
      <w:r w:rsidRPr="00304706">
        <w:rPr>
          <w:rFonts w:hint="eastAsia"/>
          <w:lang w:val="zh-TW"/>
        </w:rPr>
        <w:t>月</w:t>
      </w:r>
      <w:r w:rsidRPr="00304706">
        <w:rPr>
          <w:lang w:val="zh-TW"/>
        </w:rPr>
        <w:t>30</w:t>
      </w:r>
      <w:r w:rsidRPr="00304706">
        <w:rPr>
          <w:rFonts w:hint="eastAsia"/>
          <w:lang w:val="zh-TW"/>
        </w:rPr>
        <w:t>日前推派第</w:t>
      </w:r>
      <w:r w:rsidRPr="00304706">
        <w:rPr>
          <w:lang w:val="zh-TW"/>
        </w:rPr>
        <w:t>3</w:t>
      </w:r>
      <w:r w:rsidRPr="00304706">
        <w:rPr>
          <w:rFonts w:hint="eastAsia"/>
          <w:lang w:val="zh-TW"/>
        </w:rPr>
        <w:t>場及第</w:t>
      </w:r>
      <w:r w:rsidRPr="00304706">
        <w:rPr>
          <w:lang w:val="zh-TW"/>
        </w:rPr>
        <w:t>4</w:t>
      </w:r>
      <w:r w:rsidRPr="00304706">
        <w:rPr>
          <w:rFonts w:hint="eastAsia"/>
          <w:lang w:val="zh-TW"/>
        </w:rPr>
        <w:t>場代表。</w:t>
      </w:r>
    </w:p>
    <w:p w:rsidR="00A25A76" w:rsidRPr="00304706" w:rsidRDefault="00A25A76" w:rsidP="00A25A76">
      <w:pPr>
        <w:pStyle w:val="5"/>
        <w:rPr>
          <w:lang w:val="zh-TW"/>
        </w:rPr>
      </w:pPr>
      <w:r w:rsidRPr="00304706">
        <w:rPr>
          <w:rFonts w:hint="eastAsia"/>
          <w:lang w:val="zh-TW"/>
        </w:rPr>
        <w:t>第</w:t>
      </w:r>
      <w:r w:rsidRPr="00304706">
        <w:rPr>
          <w:lang w:val="zh-TW"/>
        </w:rPr>
        <w:t>10</w:t>
      </w:r>
      <w:r w:rsidRPr="00304706">
        <w:rPr>
          <w:rFonts w:hint="eastAsia"/>
          <w:lang w:val="zh-TW"/>
        </w:rPr>
        <w:t>案至第</w:t>
      </w:r>
      <w:r w:rsidRPr="00304706">
        <w:rPr>
          <w:lang w:val="zh-TW"/>
        </w:rPr>
        <w:t>12</w:t>
      </w:r>
      <w:r w:rsidRPr="00304706">
        <w:rPr>
          <w:rFonts w:hint="eastAsia"/>
          <w:lang w:val="zh-TW"/>
        </w:rPr>
        <w:t>案：正方推派</w:t>
      </w:r>
      <w:r w:rsidRPr="00304706">
        <w:rPr>
          <w:lang w:val="zh-TW"/>
        </w:rPr>
        <w:t>5</w:t>
      </w:r>
      <w:r w:rsidRPr="00304706">
        <w:rPr>
          <w:rFonts w:hint="eastAsia"/>
          <w:lang w:val="zh-TW"/>
        </w:rPr>
        <w:t>位代表；反方行</w:t>
      </w:r>
      <w:r w:rsidRPr="00304706">
        <w:rPr>
          <w:rFonts w:hint="eastAsia"/>
          <w:lang w:val="zh-TW"/>
        </w:rPr>
        <w:lastRenderedPageBreak/>
        <w:t>政院及立法院皆未推派代表，另</w:t>
      </w:r>
      <w:r w:rsidR="008412FA">
        <w:rPr>
          <w:rFonts w:hint="eastAsia"/>
          <w:lang w:val="zh-TW"/>
        </w:rPr>
        <w:t>經一番周</w:t>
      </w:r>
      <w:r w:rsidR="00212D02" w:rsidRPr="00304706">
        <w:rPr>
          <w:rFonts w:hint="eastAsia"/>
          <w:lang w:val="zh-TW"/>
        </w:rPr>
        <w:t>折後，</w:t>
      </w:r>
      <w:r w:rsidRPr="00304706">
        <w:rPr>
          <w:rFonts w:hint="eastAsia"/>
          <w:lang w:val="zh-TW"/>
        </w:rPr>
        <w:t>由中選會</w:t>
      </w:r>
      <w:r w:rsidR="00544619">
        <w:rPr>
          <w:rFonts w:hint="eastAsia"/>
          <w:lang w:val="zh-TW"/>
        </w:rPr>
        <w:t>商</w:t>
      </w:r>
      <w:r w:rsidRPr="00304706">
        <w:rPr>
          <w:rFonts w:hint="eastAsia"/>
          <w:lang w:val="zh-TW"/>
        </w:rPr>
        <w:t>請唯一反方辦事處簡</w:t>
      </w:r>
      <w:r w:rsidR="009D5792">
        <w:rPr>
          <w:rFonts w:hint="eastAsia"/>
          <w:lang w:val="zh-TW"/>
        </w:rPr>
        <w:t>○</w:t>
      </w:r>
      <w:r w:rsidRPr="00304706">
        <w:rPr>
          <w:rFonts w:hint="eastAsia"/>
          <w:lang w:val="zh-TW"/>
        </w:rPr>
        <w:t>潔辦事處推派代表人。</w:t>
      </w:r>
    </w:p>
    <w:p w:rsidR="00A25A76" w:rsidRPr="00304706" w:rsidRDefault="00A25A76" w:rsidP="00A25A76">
      <w:pPr>
        <w:pStyle w:val="5"/>
        <w:rPr>
          <w:lang w:val="zh-TW"/>
        </w:rPr>
      </w:pPr>
      <w:r w:rsidRPr="00304706">
        <w:rPr>
          <w:rFonts w:hint="eastAsia"/>
          <w:lang w:val="zh-TW"/>
        </w:rPr>
        <w:t>第</w:t>
      </w:r>
      <w:r w:rsidRPr="00304706">
        <w:rPr>
          <w:lang w:val="zh-TW"/>
        </w:rPr>
        <w:t>13</w:t>
      </w:r>
      <w:r w:rsidRPr="00304706">
        <w:rPr>
          <w:rFonts w:hint="eastAsia"/>
          <w:lang w:val="zh-TW"/>
        </w:rPr>
        <w:t>案：正方推派</w:t>
      </w:r>
      <w:r w:rsidRPr="00304706">
        <w:rPr>
          <w:lang w:val="zh-TW"/>
        </w:rPr>
        <w:t>5</w:t>
      </w:r>
      <w:r w:rsidRPr="00304706">
        <w:rPr>
          <w:rFonts w:hint="eastAsia"/>
          <w:lang w:val="zh-TW"/>
        </w:rPr>
        <w:t>位代表；反方行政院及立法院皆未推派代表，且無反方辦事處，故本公投案第</w:t>
      </w:r>
      <w:r w:rsidRPr="00304706">
        <w:rPr>
          <w:lang w:val="zh-TW"/>
        </w:rPr>
        <w:t>1</w:t>
      </w:r>
      <w:r w:rsidRPr="00304706">
        <w:rPr>
          <w:rFonts w:hint="eastAsia"/>
          <w:lang w:val="zh-TW"/>
        </w:rPr>
        <w:t>場至第</w:t>
      </w:r>
      <w:r w:rsidRPr="00304706">
        <w:rPr>
          <w:lang w:val="zh-TW"/>
        </w:rPr>
        <w:t>5</w:t>
      </w:r>
      <w:r w:rsidRPr="00304706">
        <w:rPr>
          <w:rFonts w:hint="eastAsia"/>
          <w:lang w:val="zh-TW"/>
        </w:rPr>
        <w:t>場皆無反方代表。</w:t>
      </w:r>
    </w:p>
    <w:p w:rsidR="009057C4" w:rsidRPr="00304706" w:rsidRDefault="00A25A76" w:rsidP="00A25A76">
      <w:pPr>
        <w:pStyle w:val="5"/>
      </w:pPr>
      <w:r w:rsidRPr="00304706">
        <w:rPr>
          <w:rFonts w:hint="eastAsia"/>
          <w:lang w:val="zh-TW"/>
        </w:rPr>
        <w:t>第</w:t>
      </w:r>
      <w:r w:rsidRPr="00304706">
        <w:rPr>
          <w:lang w:val="zh-TW"/>
        </w:rPr>
        <w:t>14</w:t>
      </w:r>
      <w:r w:rsidRPr="00304706">
        <w:rPr>
          <w:rFonts w:hint="eastAsia"/>
          <w:lang w:val="zh-TW"/>
        </w:rPr>
        <w:t>案及第</w:t>
      </w:r>
      <w:r w:rsidRPr="00304706">
        <w:rPr>
          <w:lang w:val="zh-TW"/>
        </w:rPr>
        <w:t>15</w:t>
      </w:r>
      <w:r w:rsidRPr="00304706">
        <w:rPr>
          <w:rFonts w:hint="eastAsia"/>
          <w:lang w:val="zh-TW"/>
        </w:rPr>
        <w:t>案：正方推派</w:t>
      </w:r>
      <w:r w:rsidRPr="00304706">
        <w:rPr>
          <w:lang w:val="zh-TW"/>
        </w:rPr>
        <w:t>5</w:t>
      </w:r>
      <w:r w:rsidRPr="00304706">
        <w:rPr>
          <w:rFonts w:hint="eastAsia"/>
          <w:lang w:val="zh-TW"/>
        </w:rPr>
        <w:t>位代表；反方行政院及立法院皆未推派代表，另有</w:t>
      </w:r>
      <w:r w:rsidRPr="00304706">
        <w:rPr>
          <w:lang w:val="zh-TW"/>
        </w:rPr>
        <w:t>1</w:t>
      </w:r>
      <w:r w:rsidRPr="00304706">
        <w:rPr>
          <w:rFonts w:hint="eastAsia"/>
          <w:lang w:val="zh-TW"/>
        </w:rPr>
        <w:t>反方辦事處報名第</w:t>
      </w:r>
      <w:r w:rsidRPr="00304706">
        <w:rPr>
          <w:lang w:val="zh-TW"/>
        </w:rPr>
        <w:t>5</w:t>
      </w:r>
      <w:r w:rsidRPr="00304706">
        <w:rPr>
          <w:rFonts w:hint="eastAsia"/>
          <w:lang w:val="zh-TW"/>
        </w:rPr>
        <w:t>場，並請上開反方辦事處於</w:t>
      </w:r>
      <w:r w:rsidRPr="00304706">
        <w:rPr>
          <w:lang w:val="zh-TW"/>
        </w:rPr>
        <w:t>10</w:t>
      </w:r>
      <w:r w:rsidRPr="00304706">
        <w:rPr>
          <w:rFonts w:hint="eastAsia"/>
          <w:lang w:val="zh-TW"/>
        </w:rPr>
        <w:t>月</w:t>
      </w:r>
      <w:r w:rsidRPr="00304706">
        <w:rPr>
          <w:lang w:val="zh-TW"/>
        </w:rPr>
        <w:t>30</w:t>
      </w:r>
      <w:r w:rsidRPr="00304706">
        <w:rPr>
          <w:rFonts w:hint="eastAsia"/>
          <w:lang w:val="zh-TW"/>
        </w:rPr>
        <w:t>日前推派第</w:t>
      </w:r>
      <w:r w:rsidRPr="00304706">
        <w:rPr>
          <w:lang w:val="zh-TW"/>
        </w:rPr>
        <w:t>1</w:t>
      </w:r>
      <w:r w:rsidRPr="00304706">
        <w:rPr>
          <w:rFonts w:hint="eastAsia"/>
          <w:lang w:val="zh-TW"/>
        </w:rPr>
        <w:t>場至第</w:t>
      </w:r>
      <w:r w:rsidRPr="00304706">
        <w:rPr>
          <w:lang w:val="zh-TW"/>
        </w:rPr>
        <w:t>4</w:t>
      </w:r>
      <w:r w:rsidRPr="00304706">
        <w:rPr>
          <w:rFonts w:hint="eastAsia"/>
          <w:lang w:val="zh-TW"/>
        </w:rPr>
        <w:t>場代表。</w:t>
      </w:r>
    </w:p>
    <w:p w:rsidR="00044EBB" w:rsidRDefault="00495465" w:rsidP="00044EBB">
      <w:pPr>
        <w:pStyle w:val="4"/>
      </w:pPr>
      <w:r w:rsidRPr="00304706">
        <w:rPr>
          <w:rFonts w:hint="eastAsia"/>
        </w:rPr>
        <w:t>公投法第17條第2項及第3項規定中選會應以公費舉辦意見發表或辯論會，目的在於形成公民辯論之論壇，俾對公投</w:t>
      </w:r>
      <w:r w:rsidR="00544619">
        <w:rPr>
          <w:rFonts w:hint="eastAsia"/>
        </w:rPr>
        <w:t>案</w:t>
      </w:r>
      <w:r w:rsidRPr="00304706">
        <w:rPr>
          <w:rFonts w:hint="eastAsia"/>
        </w:rPr>
        <w:t>之內容進行宣傳，正反意見</w:t>
      </w:r>
      <w:r w:rsidR="00C850C4" w:rsidRPr="00304706">
        <w:rPr>
          <w:rFonts w:hint="eastAsia"/>
        </w:rPr>
        <w:t>亦</w:t>
      </w:r>
      <w:r w:rsidRPr="00304706">
        <w:rPr>
          <w:rFonts w:hint="eastAsia"/>
        </w:rPr>
        <w:t>得於全國性媒體上進行辯論</w:t>
      </w:r>
      <w:r w:rsidR="00C850C4" w:rsidRPr="00304706">
        <w:rPr>
          <w:rFonts w:hint="eastAsia"/>
        </w:rPr>
        <w:t>，以加深民眾印象與理解</w:t>
      </w:r>
      <w:r w:rsidRPr="00304706">
        <w:rPr>
          <w:rFonts w:hint="eastAsia"/>
        </w:rPr>
        <w:t>。</w:t>
      </w:r>
      <w:r w:rsidR="009D2C70" w:rsidRPr="00304706">
        <w:rPr>
          <w:rFonts w:hint="eastAsia"/>
        </w:rPr>
        <w:t>上</w:t>
      </w:r>
      <w:r w:rsidRPr="00304706">
        <w:rPr>
          <w:rFonts w:hint="eastAsia"/>
        </w:rPr>
        <w:t>情顯示，</w:t>
      </w:r>
      <w:r w:rsidR="004C46A5" w:rsidRPr="004C46A5">
        <w:rPr>
          <w:rFonts w:hint="eastAsia"/>
        </w:rPr>
        <w:t>第10</w:t>
      </w:r>
      <w:r w:rsidR="00DD2765">
        <w:rPr>
          <w:rFonts w:hint="eastAsia"/>
        </w:rPr>
        <w:t>、</w:t>
      </w:r>
      <w:r w:rsidR="004C46A5" w:rsidRPr="004C46A5">
        <w:rPr>
          <w:rFonts w:hint="eastAsia"/>
        </w:rPr>
        <w:t>12</w:t>
      </w:r>
      <w:r w:rsidR="00DD2765">
        <w:rPr>
          <w:rFonts w:hint="eastAsia"/>
        </w:rPr>
        <w:t>及14</w:t>
      </w:r>
      <w:r w:rsidR="004C46A5" w:rsidRPr="004C46A5">
        <w:rPr>
          <w:rFonts w:hint="eastAsia"/>
        </w:rPr>
        <w:t>案</w:t>
      </w:r>
      <w:r w:rsidR="00C402B0">
        <w:rPr>
          <w:rFonts w:hint="eastAsia"/>
        </w:rPr>
        <w:t>與第1</w:t>
      </w:r>
      <w:r w:rsidR="00DD2765">
        <w:rPr>
          <w:rFonts w:hint="eastAsia"/>
        </w:rPr>
        <w:t>1</w:t>
      </w:r>
      <w:r w:rsidR="00C402B0">
        <w:rPr>
          <w:rFonts w:hint="eastAsia"/>
        </w:rPr>
        <w:t>及15案</w:t>
      </w:r>
      <w:r w:rsidR="004C46A5">
        <w:rPr>
          <w:rFonts w:hint="eastAsia"/>
        </w:rPr>
        <w:t>等</w:t>
      </w:r>
      <w:r w:rsidR="00C402B0">
        <w:rPr>
          <w:rFonts w:hint="eastAsia"/>
        </w:rPr>
        <w:t>5</w:t>
      </w:r>
      <w:r w:rsidR="004C46A5">
        <w:rPr>
          <w:rFonts w:hint="eastAsia"/>
        </w:rPr>
        <w:t>公投案，</w:t>
      </w:r>
      <w:r w:rsidR="004C46A5" w:rsidRPr="004C46A5">
        <w:rPr>
          <w:rFonts w:hint="eastAsia"/>
        </w:rPr>
        <w:t>因係涉</w:t>
      </w:r>
      <w:r w:rsidR="00044EBB">
        <w:rPr>
          <w:rFonts w:hint="eastAsia"/>
        </w:rPr>
        <w:t>及</w:t>
      </w:r>
      <w:r w:rsidR="004C46A5" w:rsidRPr="004C46A5">
        <w:rPr>
          <w:rFonts w:hint="eastAsia"/>
        </w:rPr>
        <w:t>同婚、反同婚</w:t>
      </w:r>
      <w:r w:rsidR="00C402B0">
        <w:rPr>
          <w:rFonts w:hint="eastAsia"/>
        </w:rPr>
        <w:t>與同志教育</w:t>
      </w:r>
      <w:r w:rsidR="004C46A5" w:rsidRPr="004C46A5">
        <w:rPr>
          <w:rFonts w:hint="eastAsia"/>
        </w:rPr>
        <w:t>議題，行政院</w:t>
      </w:r>
      <w:r w:rsidR="00044EBB">
        <w:rPr>
          <w:rFonts w:hint="eastAsia"/>
        </w:rPr>
        <w:t>較難</w:t>
      </w:r>
      <w:r w:rsidR="004C46A5" w:rsidRPr="004C46A5">
        <w:rPr>
          <w:rFonts w:hint="eastAsia"/>
        </w:rPr>
        <w:t>表</w:t>
      </w:r>
      <w:r w:rsidR="00044EBB">
        <w:rPr>
          <w:rFonts w:hint="eastAsia"/>
        </w:rPr>
        <w:t>達</w:t>
      </w:r>
      <w:r w:rsidR="004C46A5" w:rsidRPr="004C46A5">
        <w:rPr>
          <w:rFonts w:hint="eastAsia"/>
        </w:rPr>
        <w:t>立場</w:t>
      </w:r>
      <w:r w:rsidR="00044EBB">
        <w:rPr>
          <w:rFonts w:hint="eastAsia"/>
        </w:rPr>
        <w:t>，故</w:t>
      </w:r>
      <w:r w:rsidR="004C46A5" w:rsidRPr="004C46A5">
        <w:rPr>
          <w:rFonts w:hint="eastAsia"/>
        </w:rPr>
        <w:t>未推派代表</w:t>
      </w:r>
      <w:r w:rsidR="00C402B0">
        <w:rPr>
          <w:rFonts w:hint="eastAsia"/>
        </w:rPr>
        <w:t>尚可理解</w:t>
      </w:r>
      <w:r w:rsidR="004C46A5" w:rsidRPr="004C46A5">
        <w:rPr>
          <w:rFonts w:hint="eastAsia"/>
        </w:rPr>
        <w:t>。</w:t>
      </w:r>
      <w:r w:rsidR="00044EBB">
        <w:rPr>
          <w:rFonts w:hint="eastAsia"/>
        </w:rPr>
        <w:t>此外，</w:t>
      </w:r>
      <w:r w:rsidRPr="00304706">
        <w:rPr>
          <w:rFonts w:hint="eastAsia"/>
        </w:rPr>
        <w:t>行政院僅於第7、第8案推派2位代表參加第1場及第2場；第9、第16案推派2位代表參加第1場及第2場</w:t>
      </w:r>
      <w:r w:rsidR="00C402B0">
        <w:rPr>
          <w:rFonts w:hint="eastAsia"/>
        </w:rPr>
        <w:t>；惟</w:t>
      </w:r>
      <w:r w:rsidR="00044EBB">
        <w:rPr>
          <w:rFonts w:hint="eastAsia"/>
        </w:rPr>
        <w:t>第13案</w:t>
      </w:r>
      <w:r w:rsidR="00C402B0">
        <w:rPr>
          <w:rFonts w:hint="eastAsia"/>
        </w:rPr>
        <w:t>並</w:t>
      </w:r>
      <w:r w:rsidR="00044EBB">
        <w:rPr>
          <w:rFonts w:hint="eastAsia"/>
        </w:rPr>
        <w:t>未</w:t>
      </w:r>
      <w:r w:rsidRPr="00304706">
        <w:rPr>
          <w:rFonts w:hint="eastAsia"/>
        </w:rPr>
        <w:t>推派代表</w:t>
      </w:r>
      <w:r w:rsidR="00044EBB">
        <w:rPr>
          <w:rFonts w:hint="eastAsia"/>
        </w:rPr>
        <w:t>與會，藉以</w:t>
      </w:r>
      <w:r w:rsidR="00044EBB" w:rsidRPr="00044EBB">
        <w:rPr>
          <w:rFonts w:hint="eastAsia"/>
        </w:rPr>
        <w:t>闡述主管政策</w:t>
      </w:r>
      <w:r w:rsidR="00E91258">
        <w:rPr>
          <w:rFonts w:hint="eastAsia"/>
        </w:rPr>
        <w:t>說明立場</w:t>
      </w:r>
      <w:r w:rsidRPr="00304706">
        <w:rPr>
          <w:rFonts w:hint="eastAsia"/>
        </w:rPr>
        <w:t>。</w:t>
      </w:r>
      <w:r w:rsidR="00044EBB">
        <w:rPr>
          <w:rFonts w:hint="eastAsia"/>
        </w:rPr>
        <w:t>中選會前主委陳英鈐接受本院約詢時亦表示，權責主管機關未派員與會，</w:t>
      </w:r>
      <w:r w:rsidR="00926598">
        <w:rPr>
          <w:rFonts w:hint="eastAsia"/>
        </w:rPr>
        <w:t>對於</w:t>
      </w:r>
      <w:r w:rsidR="00044EBB">
        <w:rPr>
          <w:rFonts w:hint="eastAsia"/>
        </w:rPr>
        <w:t>相關公投</w:t>
      </w:r>
      <w:r w:rsidR="00926598">
        <w:rPr>
          <w:rFonts w:hint="eastAsia"/>
        </w:rPr>
        <w:t>案</w:t>
      </w:r>
      <w:r w:rsidR="00044EBB">
        <w:rPr>
          <w:rFonts w:hint="eastAsia"/>
        </w:rPr>
        <w:t>議題</w:t>
      </w:r>
      <w:r w:rsidR="00544619">
        <w:rPr>
          <w:rFonts w:hint="eastAsia"/>
        </w:rPr>
        <w:t>，</w:t>
      </w:r>
      <w:r w:rsidR="00044EBB">
        <w:rPr>
          <w:rFonts w:hint="eastAsia"/>
        </w:rPr>
        <w:t>民眾無法更清楚知悉政府立場與行政作為，</w:t>
      </w:r>
      <w:r w:rsidR="00926598">
        <w:rPr>
          <w:rFonts w:hint="eastAsia"/>
        </w:rPr>
        <w:t>難以</w:t>
      </w:r>
      <w:r w:rsidR="00DE7C84">
        <w:rPr>
          <w:rFonts w:hint="eastAsia"/>
        </w:rPr>
        <w:t>達成提升民眾投票意願並積極表達意見的立法目的。</w:t>
      </w:r>
    </w:p>
    <w:p w:rsidR="00495465" w:rsidRDefault="00DE7C84" w:rsidP="00DE7C84">
      <w:pPr>
        <w:pStyle w:val="3"/>
      </w:pPr>
      <w:r>
        <w:rPr>
          <w:rFonts w:hint="eastAsia"/>
        </w:rPr>
        <w:t>綜上，</w:t>
      </w:r>
      <w:r w:rsidRPr="00DE7C84">
        <w:rPr>
          <w:rFonts w:hint="eastAsia"/>
        </w:rPr>
        <w:t>中選會除舉辦公民投票電視意見發表會（或辯論會）外，允宜研採更具效益之宣導方式，</w:t>
      </w:r>
      <w:r>
        <w:rPr>
          <w:rFonts w:hint="eastAsia"/>
        </w:rPr>
        <w:t>俾</w:t>
      </w:r>
      <w:r w:rsidRPr="00DE7C84">
        <w:rPr>
          <w:rFonts w:hint="eastAsia"/>
        </w:rPr>
        <w:t>利民眾深入瞭解公投案之內容。又行政院對於部分公投案未派員出席電視意見發表會，藉以闡釋主管政策並進行辯護，</w:t>
      </w:r>
      <w:r w:rsidR="00926598">
        <w:rPr>
          <w:rFonts w:hint="eastAsia"/>
        </w:rPr>
        <w:t>協助</w:t>
      </w:r>
      <w:r w:rsidRPr="00DE7C84">
        <w:rPr>
          <w:rFonts w:hint="eastAsia"/>
        </w:rPr>
        <w:t>民眾獲得充分資訊，</w:t>
      </w:r>
      <w:r w:rsidR="00926598">
        <w:rPr>
          <w:rFonts w:hint="eastAsia"/>
        </w:rPr>
        <w:t>以</w:t>
      </w:r>
      <w:r w:rsidRPr="00DE7C84">
        <w:rPr>
          <w:rFonts w:hint="eastAsia"/>
        </w:rPr>
        <w:t>對公共</w:t>
      </w:r>
      <w:r w:rsidRPr="00DE7C84">
        <w:rPr>
          <w:rFonts w:hint="eastAsia"/>
        </w:rPr>
        <w:lastRenderedPageBreak/>
        <w:t>事務</w:t>
      </w:r>
      <w:r w:rsidR="00926598">
        <w:rPr>
          <w:rFonts w:hint="eastAsia"/>
        </w:rPr>
        <w:t>審慎</w:t>
      </w:r>
      <w:r w:rsidRPr="00DE7C84">
        <w:rPr>
          <w:rFonts w:hint="eastAsia"/>
        </w:rPr>
        <w:t>表達意見及投票，</w:t>
      </w:r>
      <w:r w:rsidR="009A1A06">
        <w:rPr>
          <w:rFonts w:hint="eastAsia"/>
        </w:rPr>
        <w:t>允</w:t>
      </w:r>
      <w:r w:rsidRPr="00DE7C84">
        <w:rPr>
          <w:rFonts w:hint="eastAsia"/>
        </w:rPr>
        <w:t>應切實檢討改善。</w:t>
      </w:r>
    </w:p>
    <w:p w:rsidR="009A1A06" w:rsidRPr="00304706" w:rsidRDefault="009A1A06" w:rsidP="009A1A06">
      <w:pPr>
        <w:pStyle w:val="3"/>
        <w:numPr>
          <w:ilvl w:val="0"/>
          <w:numId w:val="0"/>
        </w:numPr>
        <w:ind w:left="1361"/>
      </w:pPr>
    </w:p>
    <w:p w:rsidR="00FF5590" w:rsidRPr="00FF5590" w:rsidRDefault="00307D5F" w:rsidP="00FF5590">
      <w:pPr>
        <w:pStyle w:val="2"/>
        <w:rPr>
          <w:b/>
        </w:rPr>
      </w:pPr>
      <w:r w:rsidRPr="00307D5F">
        <w:rPr>
          <w:rFonts w:hint="eastAsia"/>
          <w:b/>
        </w:rPr>
        <w:t>據中選會查復</w:t>
      </w:r>
      <w:r>
        <w:rPr>
          <w:rFonts w:hint="eastAsia"/>
          <w:b/>
        </w:rPr>
        <w:t>，</w:t>
      </w:r>
      <w:r w:rsidR="00FF5590" w:rsidRPr="00FF5590">
        <w:rPr>
          <w:rFonts w:hint="eastAsia"/>
          <w:b/>
        </w:rPr>
        <w:t>本次全國性公投尚難認有「假反方」</w:t>
      </w:r>
      <w:r w:rsidR="008F2B52">
        <w:rPr>
          <w:rFonts w:hint="eastAsia"/>
          <w:b/>
        </w:rPr>
        <w:t>之</w:t>
      </w:r>
      <w:r w:rsidR="00FF5590" w:rsidRPr="00FF5590">
        <w:rPr>
          <w:rFonts w:hint="eastAsia"/>
          <w:b/>
        </w:rPr>
        <w:t>情事，惟</w:t>
      </w:r>
      <w:r w:rsidR="009A1A06">
        <w:rPr>
          <w:rFonts w:hint="eastAsia"/>
          <w:b/>
        </w:rPr>
        <w:t>該</w:t>
      </w:r>
      <w:r w:rsidR="00FF5590" w:rsidRPr="00FF5590">
        <w:rPr>
          <w:rFonts w:hint="eastAsia"/>
          <w:b/>
        </w:rPr>
        <w:t>會為防杜前揭情事，要求反方</w:t>
      </w:r>
      <w:r w:rsidR="009D5792">
        <w:rPr>
          <w:rFonts w:hint="eastAsia"/>
          <w:b/>
        </w:rPr>
        <w:t>辦事</w:t>
      </w:r>
      <w:r w:rsidR="00FF5590" w:rsidRPr="00FF5590">
        <w:rPr>
          <w:rFonts w:hint="eastAsia"/>
          <w:b/>
        </w:rPr>
        <w:t>處推</w:t>
      </w:r>
      <w:r>
        <w:rPr>
          <w:rFonts w:hint="eastAsia"/>
          <w:b/>
        </w:rPr>
        <w:t>薦</w:t>
      </w:r>
      <w:r w:rsidR="00FF5590" w:rsidRPr="00FF5590">
        <w:rPr>
          <w:rFonts w:hint="eastAsia"/>
          <w:b/>
        </w:rPr>
        <w:t>之代表人於出席發表會前簽署</w:t>
      </w:r>
      <w:r w:rsidR="00D87A20" w:rsidRPr="00023903">
        <w:rPr>
          <w:rFonts w:hint="eastAsia"/>
          <w:b/>
        </w:rPr>
        <w:t>行政指導</w:t>
      </w:r>
      <w:r w:rsidR="00023903" w:rsidRPr="00023903">
        <w:rPr>
          <w:rFonts w:hint="eastAsia"/>
          <w:b/>
        </w:rPr>
        <w:t>下</w:t>
      </w:r>
      <w:r w:rsidR="00D87A20">
        <w:rPr>
          <w:rFonts w:hint="eastAsia"/>
          <w:b/>
        </w:rPr>
        <w:t>之</w:t>
      </w:r>
      <w:r w:rsidR="00FF5590" w:rsidRPr="00FF5590">
        <w:rPr>
          <w:rFonts w:hint="eastAsia"/>
          <w:b/>
        </w:rPr>
        <w:t>切結書，且主持人</w:t>
      </w:r>
      <w:r w:rsidR="009A1A06">
        <w:rPr>
          <w:rFonts w:hint="eastAsia"/>
          <w:b/>
        </w:rPr>
        <w:t>當場</w:t>
      </w:r>
      <w:r w:rsidR="00FF5590" w:rsidRPr="00FF5590">
        <w:rPr>
          <w:rFonts w:hint="eastAsia"/>
          <w:b/>
        </w:rPr>
        <w:t>制止「假反方」言論有</w:t>
      </w:r>
      <w:r w:rsidR="00654B5A">
        <w:rPr>
          <w:rFonts w:hint="eastAsia"/>
          <w:b/>
        </w:rPr>
        <w:t>實質</w:t>
      </w:r>
      <w:r w:rsidR="00FF5590" w:rsidRPr="00FF5590">
        <w:rPr>
          <w:rFonts w:hint="eastAsia"/>
          <w:b/>
        </w:rPr>
        <w:t>認定困難，</w:t>
      </w:r>
      <w:r w:rsidR="00654B5A">
        <w:rPr>
          <w:rFonts w:hint="eastAsia"/>
          <w:b/>
        </w:rPr>
        <w:t>縱予制止</w:t>
      </w:r>
      <w:r w:rsidR="00FF5590" w:rsidRPr="00FF5590">
        <w:rPr>
          <w:rFonts w:hint="eastAsia"/>
          <w:b/>
        </w:rPr>
        <w:t>亦乏相關裁罰規定，難謂有</w:t>
      </w:r>
      <w:r w:rsidR="00FE030F">
        <w:rPr>
          <w:rFonts w:hint="eastAsia"/>
          <w:b/>
        </w:rPr>
        <w:t>嚇阻</w:t>
      </w:r>
      <w:r w:rsidR="00FF5590" w:rsidRPr="00FF5590">
        <w:rPr>
          <w:rFonts w:hint="eastAsia"/>
          <w:b/>
        </w:rPr>
        <w:t>實效，</w:t>
      </w:r>
      <w:r w:rsidR="00FE030F">
        <w:rPr>
          <w:rFonts w:hint="eastAsia"/>
          <w:b/>
        </w:rPr>
        <w:t>有待</w:t>
      </w:r>
      <w:r w:rsidR="00FF5590" w:rsidRPr="00FF5590">
        <w:rPr>
          <w:rFonts w:hint="eastAsia"/>
          <w:b/>
        </w:rPr>
        <w:t>中選會</w:t>
      </w:r>
      <w:r w:rsidR="00654B5A">
        <w:rPr>
          <w:rFonts w:hint="eastAsia"/>
          <w:b/>
        </w:rPr>
        <w:t>研謀</w:t>
      </w:r>
      <w:r w:rsidR="008F2B52">
        <w:rPr>
          <w:rFonts w:hint="eastAsia"/>
          <w:b/>
        </w:rPr>
        <w:t>改善</w:t>
      </w:r>
      <w:r w:rsidR="008F2B52" w:rsidRPr="008F2B52">
        <w:rPr>
          <w:rFonts w:hint="eastAsia"/>
          <w:b/>
        </w:rPr>
        <w:t>，以防止爭議</w:t>
      </w:r>
      <w:r w:rsidRPr="00307D5F">
        <w:rPr>
          <w:rFonts w:hint="eastAsia"/>
          <w:b/>
        </w:rPr>
        <w:t>發生</w:t>
      </w:r>
      <w:r w:rsidR="008F2B52" w:rsidRPr="008F2B52">
        <w:rPr>
          <w:rFonts w:hint="eastAsia"/>
          <w:b/>
        </w:rPr>
        <w:t>。</w:t>
      </w:r>
    </w:p>
    <w:p w:rsidR="000B2ECF" w:rsidRPr="00304706" w:rsidRDefault="007C2B38" w:rsidP="00282624">
      <w:pPr>
        <w:pStyle w:val="3"/>
      </w:pPr>
      <w:r w:rsidRPr="00304706">
        <w:rPr>
          <w:rFonts w:hint="eastAsia"/>
        </w:rPr>
        <w:t>關於</w:t>
      </w:r>
      <w:r w:rsidR="008F2B52">
        <w:rPr>
          <w:rFonts w:hint="eastAsia"/>
        </w:rPr>
        <w:t>媒體報導，</w:t>
      </w:r>
      <w:r w:rsidR="00282624" w:rsidRPr="00304706">
        <w:rPr>
          <w:rFonts w:hint="eastAsia"/>
        </w:rPr>
        <w:t>本次全國性公投</w:t>
      </w:r>
      <w:r w:rsidR="008F2B52">
        <w:rPr>
          <w:rFonts w:hint="eastAsia"/>
        </w:rPr>
        <w:t>電視</w:t>
      </w:r>
      <w:r w:rsidR="00282624" w:rsidRPr="00304706">
        <w:rPr>
          <w:rFonts w:hint="eastAsia"/>
        </w:rPr>
        <w:t>意見發表會</w:t>
      </w:r>
      <w:r w:rsidR="008F2B52">
        <w:rPr>
          <w:rFonts w:hint="eastAsia"/>
        </w:rPr>
        <w:t>疑似</w:t>
      </w:r>
      <w:r w:rsidR="00282624" w:rsidRPr="00304706">
        <w:rPr>
          <w:rFonts w:hint="eastAsia"/>
        </w:rPr>
        <w:t>發生「假反方」情事，</w:t>
      </w:r>
      <w:r w:rsidR="008F2B52">
        <w:rPr>
          <w:rFonts w:hint="eastAsia"/>
        </w:rPr>
        <w:t>茲</w:t>
      </w:r>
      <w:r w:rsidR="00C850C4" w:rsidRPr="00304706">
        <w:rPr>
          <w:rFonts w:hint="eastAsia"/>
        </w:rPr>
        <w:t>據</w:t>
      </w:r>
      <w:r w:rsidR="00282624" w:rsidRPr="00304706">
        <w:rPr>
          <w:rFonts w:hint="eastAsia"/>
        </w:rPr>
        <w:t>中選會查復</w:t>
      </w:r>
      <w:r w:rsidR="008F2B52">
        <w:rPr>
          <w:rFonts w:hint="eastAsia"/>
        </w:rPr>
        <w:t>略以</w:t>
      </w:r>
      <w:r w:rsidR="00212D02" w:rsidRPr="00304706">
        <w:rPr>
          <w:rFonts w:hint="eastAsia"/>
        </w:rPr>
        <w:t>：</w:t>
      </w:r>
    </w:p>
    <w:p w:rsidR="00212D02" w:rsidRPr="00304706" w:rsidRDefault="00212D02" w:rsidP="00212D02">
      <w:pPr>
        <w:pStyle w:val="4"/>
      </w:pPr>
      <w:r w:rsidRPr="00304706">
        <w:rPr>
          <w:rFonts w:hint="eastAsia"/>
        </w:rPr>
        <w:t>伴侶盟指</w:t>
      </w:r>
      <w:r w:rsidR="007C2B38" w:rsidRPr="00304706">
        <w:rPr>
          <w:rFonts w:hint="eastAsia"/>
        </w:rPr>
        <w:t>訴本次全國性公投</w:t>
      </w:r>
      <w:r w:rsidRPr="00304706">
        <w:rPr>
          <w:rFonts w:hint="eastAsia"/>
        </w:rPr>
        <w:t>涉</w:t>
      </w:r>
      <w:r w:rsidR="008F2B52">
        <w:rPr>
          <w:rFonts w:hint="eastAsia"/>
        </w:rPr>
        <w:t>及</w:t>
      </w:r>
      <w:r w:rsidRPr="00304706">
        <w:rPr>
          <w:rFonts w:hint="eastAsia"/>
        </w:rPr>
        <w:t>「假反方」之公投案，係</w:t>
      </w:r>
      <w:r w:rsidR="007C2B38" w:rsidRPr="00304706">
        <w:rPr>
          <w:rFonts w:hint="eastAsia"/>
        </w:rPr>
        <w:t>指</w:t>
      </w:r>
      <w:r w:rsidRPr="00304706">
        <w:rPr>
          <w:rFonts w:hint="eastAsia"/>
        </w:rPr>
        <w:t>第10</w:t>
      </w:r>
      <w:r w:rsidR="00C06609">
        <w:rPr>
          <w:rFonts w:hint="eastAsia"/>
        </w:rPr>
        <w:t>案</w:t>
      </w:r>
      <w:r w:rsidRPr="00304706">
        <w:rPr>
          <w:rFonts w:hint="eastAsia"/>
        </w:rPr>
        <w:t>至</w:t>
      </w:r>
      <w:r w:rsidR="008F2B52">
        <w:rPr>
          <w:rFonts w:hint="eastAsia"/>
        </w:rPr>
        <w:t>第</w:t>
      </w:r>
      <w:r w:rsidRPr="00304706">
        <w:rPr>
          <w:rFonts w:hint="eastAsia"/>
        </w:rPr>
        <w:t>12案等3案</w:t>
      </w:r>
      <w:r w:rsidR="00282624" w:rsidRPr="00304706">
        <w:rPr>
          <w:rFonts w:hint="eastAsia"/>
        </w:rPr>
        <w:t>，</w:t>
      </w:r>
      <w:r w:rsidRPr="00304706">
        <w:rPr>
          <w:rFonts w:hint="eastAsia"/>
        </w:rPr>
        <w:t>該</w:t>
      </w:r>
      <w:r w:rsidR="007C2B38" w:rsidRPr="00304706">
        <w:rPr>
          <w:rFonts w:hint="eastAsia"/>
        </w:rPr>
        <w:t>等公投</w:t>
      </w:r>
      <w:r w:rsidR="00282624" w:rsidRPr="00304706">
        <w:rPr>
          <w:rFonts w:hint="eastAsia"/>
        </w:rPr>
        <w:t>案</w:t>
      </w:r>
      <w:r w:rsidR="007C2B38" w:rsidRPr="00304706">
        <w:rPr>
          <w:rFonts w:hint="eastAsia"/>
        </w:rPr>
        <w:t>之</w:t>
      </w:r>
      <w:r w:rsidRPr="00304706">
        <w:rPr>
          <w:rFonts w:hint="eastAsia"/>
        </w:rPr>
        <w:t>正</w:t>
      </w:r>
      <w:r w:rsidR="00282624" w:rsidRPr="00304706">
        <w:rPr>
          <w:rFonts w:hint="eastAsia"/>
        </w:rPr>
        <w:t>、</w:t>
      </w:r>
      <w:r w:rsidRPr="00304706">
        <w:rPr>
          <w:rFonts w:hint="eastAsia"/>
        </w:rPr>
        <w:t>反方代表推派及參加發表會經過</w:t>
      </w:r>
      <w:r w:rsidR="00307D5F">
        <w:rPr>
          <w:rFonts w:hint="eastAsia"/>
        </w:rPr>
        <w:t>如下</w:t>
      </w:r>
      <w:r w:rsidRPr="00304706">
        <w:rPr>
          <w:rFonts w:hint="eastAsia"/>
        </w:rPr>
        <w:t>：</w:t>
      </w:r>
    </w:p>
    <w:p w:rsidR="00212D02" w:rsidRPr="00304706" w:rsidRDefault="00212D02" w:rsidP="00212D02">
      <w:pPr>
        <w:pStyle w:val="5"/>
      </w:pPr>
      <w:r w:rsidRPr="00304706">
        <w:rPr>
          <w:rFonts w:hint="eastAsia"/>
        </w:rPr>
        <w:t>中選會於辦理發表會前，依法請正方及反方推薦代表人，正、反方分配名額經該會107年10月9日第516次委員會議決議，正方由提案人之領銜人推薦5人；反方由行政院推薦2人、立法院推薦2人、依公投法第20條經許可設立辦事處之反對意見者推薦1人</w:t>
      </w:r>
      <w:r w:rsidRPr="00304706">
        <w:rPr>
          <w:rStyle w:val="afe"/>
        </w:rPr>
        <w:footnoteReference w:id="2"/>
      </w:r>
      <w:r w:rsidRPr="00304706">
        <w:rPr>
          <w:rFonts w:hint="eastAsia"/>
        </w:rPr>
        <w:t>，並於107年10月29日結束報名。</w:t>
      </w:r>
    </w:p>
    <w:p w:rsidR="00212D02" w:rsidRPr="00304706" w:rsidRDefault="00C850C4" w:rsidP="00212D02">
      <w:pPr>
        <w:pStyle w:val="5"/>
      </w:pPr>
      <w:r w:rsidRPr="00304706">
        <w:rPr>
          <w:rFonts w:hint="eastAsia"/>
        </w:rPr>
        <w:t>查</w:t>
      </w:r>
      <w:r w:rsidR="00212D02" w:rsidRPr="00304706">
        <w:rPr>
          <w:rFonts w:hint="eastAsia"/>
        </w:rPr>
        <w:t>本次全國性公投第10案至第12案報名情形，正方推派5位代表人，行政院及立法院</w:t>
      </w:r>
      <w:r w:rsidR="00307D5F">
        <w:rPr>
          <w:rFonts w:hint="eastAsia"/>
        </w:rPr>
        <w:t>則</w:t>
      </w:r>
      <w:r w:rsidR="00212D02" w:rsidRPr="00304706">
        <w:rPr>
          <w:rFonts w:hint="eastAsia"/>
        </w:rPr>
        <w:t>皆未推派代表，意即第1場次至第4場次皆無反方代表；另有3反方辦事處(伴侶盟、賓○揚、簡○貞)報名第5場次，嗣中選會於107年10月30日邀請伴侶盟、賓○揚及簡○貞等3反方辦事處，以抽籤方式決定得推派第5場次代表之反方辦事處，並依上開3反方辦事處報名先後順序，</w:t>
      </w:r>
      <w:r w:rsidR="00212D02" w:rsidRPr="00304706">
        <w:rPr>
          <w:rFonts w:hint="eastAsia"/>
        </w:rPr>
        <w:lastRenderedPageBreak/>
        <w:t>推派第1場次至第4場次代表參加意見發表會。</w:t>
      </w:r>
    </w:p>
    <w:p w:rsidR="00212D02" w:rsidRPr="00304706" w:rsidRDefault="00212D02" w:rsidP="00F771E3">
      <w:pPr>
        <w:pStyle w:val="5"/>
      </w:pPr>
      <w:r w:rsidRPr="00304706">
        <w:rPr>
          <w:rFonts w:hint="eastAsia"/>
        </w:rPr>
        <w:t>107年10月30日抽籤結果，第10案及第11案第5場次皆由賓○揚辦事處推派代表，第12案第5場次由簡○貞辦事處推派代表，惟賓○揚辦事處及簡○貞辦事處於107年10月31日以電子郵件</w:t>
      </w:r>
      <w:r w:rsidR="00C850C4" w:rsidRPr="00304706">
        <w:rPr>
          <w:rFonts w:hint="eastAsia"/>
        </w:rPr>
        <w:t>通知</w:t>
      </w:r>
      <w:r w:rsidRPr="00304706">
        <w:rPr>
          <w:rFonts w:hint="eastAsia"/>
        </w:rPr>
        <w:t>中選會，表示放棄推薦代表參加該會舉辦之意見發表會，故第10案、第11案及第12案等3項公投案，共計15場意見發表會之反方代表皆由伴侶盟辦事處推派代表。依</w:t>
      </w:r>
      <w:r w:rsidR="009D7B2D">
        <w:rPr>
          <w:rFonts w:hint="eastAsia"/>
        </w:rPr>
        <w:t>上開</w:t>
      </w:r>
      <w:r w:rsidRPr="00304706">
        <w:rPr>
          <w:rFonts w:hint="eastAsia"/>
        </w:rPr>
        <w:t>說明，伴侶盟所指涉「假反方」賓○揚及簡○貞等2辦事處，皆於107年10月31日以電子郵件表示放棄推薦代表參加意見發表會，</w:t>
      </w:r>
      <w:r w:rsidR="00F771E3" w:rsidRPr="00304706">
        <w:rPr>
          <w:rFonts w:hint="eastAsia"/>
        </w:rPr>
        <w:t>故</w:t>
      </w:r>
      <w:r w:rsidRPr="00304706">
        <w:rPr>
          <w:rFonts w:hint="eastAsia"/>
        </w:rPr>
        <w:t>本次全國性公投</w:t>
      </w:r>
      <w:r w:rsidR="00C850C4" w:rsidRPr="00304706">
        <w:rPr>
          <w:rFonts w:hint="eastAsia"/>
        </w:rPr>
        <w:t>之</w:t>
      </w:r>
      <w:r w:rsidRPr="00304706">
        <w:rPr>
          <w:rFonts w:hint="eastAsia"/>
        </w:rPr>
        <w:t>意見發表會</w:t>
      </w:r>
      <w:r w:rsidR="009D7B2D">
        <w:rPr>
          <w:rFonts w:hint="eastAsia"/>
        </w:rPr>
        <w:t>尚無</w:t>
      </w:r>
      <w:r w:rsidR="00C850C4" w:rsidRPr="00304706">
        <w:rPr>
          <w:rFonts w:hint="eastAsia"/>
        </w:rPr>
        <w:t>所謂</w:t>
      </w:r>
      <w:r w:rsidRPr="00304706">
        <w:rPr>
          <w:rFonts w:hint="eastAsia"/>
        </w:rPr>
        <w:t>「假反方」情事。</w:t>
      </w:r>
    </w:p>
    <w:p w:rsidR="008A0CC1" w:rsidRPr="00304706" w:rsidRDefault="006A057A" w:rsidP="0004644E">
      <w:pPr>
        <w:pStyle w:val="3"/>
      </w:pPr>
      <w:r w:rsidRPr="00304706">
        <w:rPr>
          <w:rFonts w:hint="eastAsia"/>
        </w:rPr>
        <w:t>次查中選會為確保各案代表反方意見者在意見發表會上絕不發表贊成意見，於107年11月1日發布新聞稿，請反方辦事處推薦之代表人簽署切結書，嗣經各代表人簽署切結書後，由中選會將切結書簽署情形公開於該會網站</w:t>
      </w:r>
      <w:r w:rsidRPr="00304706">
        <w:rPr>
          <w:rStyle w:val="afe"/>
        </w:rPr>
        <w:footnoteReference w:id="3"/>
      </w:r>
      <w:r w:rsidR="000D6593" w:rsidRPr="00304706">
        <w:rPr>
          <w:rFonts w:hint="eastAsia"/>
        </w:rPr>
        <w:t>。至於</w:t>
      </w:r>
      <w:r w:rsidRPr="00304706">
        <w:rPr>
          <w:rFonts w:hint="eastAsia"/>
        </w:rPr>
        <w:t>該</w:t>
      </w:r>
      <w:r w:rsidR="00FC6F40" w:rsidRPr="00304706">
        <w:rPr>
          <w:rFonts w:hint="eastAsia"/>
        </w:rPr>
        <w:t>切結書之法律效力</w:t>
      </w:r>
      <w:r w:rsidRPr="00304706">
        <w:rPr>
          <w:rFonts w:hint="eastAsia"/>
        </w:rPr>
        <w:t>，詢據中選會稱：「只是行政指導下的切結</w:t>
      </w:r>
      <w:r w:rsidR="00FC6F40" w:rsidRPr="00304706">
        <w:rPr>
          <w:rFonts w:hint="eastAsia"/>
        </w:rPr>
        <w:t>文書</w:t>
      </w:r>
      <w:r w:rsidRPr="00304706">
        <w:rPr>
          <w:rFonts w:hint="eastAsia"/>
        </w:rPr>
        <w:t>，</w:t>
      </w:r>
      <w:r w:rsidR="00FC6F40" w:rsidRPr="00304706">
        <w:rPr>
          <w:rFonts w:hint="eastAsia"/>
        </w:rPr>
        <w:t>且</w:t>
      </w:r>
      <w:r w:rsidRPr="00304706">
        <w:rPr>
          <w:rFonts w:hint="eastAsia"/>
        </w:rPr>
        <w:t>無</w:t>
      </w:r>
      <w:r w:rsidR="009D7B2D">
        <w:rPr>
          <w:rFonts w:hint="eastAsia"/>
        </w:rPr>
        <w:t>相關</w:t>
      </w:r>
      <w:r w:rsidRPr="00304706">
        <w:rPr>
          <w:rFonts w:hint="eastAsia"/>
        </w:rPr>
        <w:t>裁罰依據。」是前揭簽署切結書僅有</w:t>
      </w:r>
      <w:r w:rsidR="0004644E">
        <w:rPr>
          <w:rFonts w:hint="eastAsia"/>
        </w:rPr>
        <w:t>宣</w:t>
      </w:r>
      <w:r w:rsidR="009D7B2D">
        <w:rPr>
          <w:rFonts w:hint="eastAsia"/>
        </w:rPr>
        <w:t>示效果</w:t>
      </w:r>
      <w:r w:rsidRPr="00304706">
        <w:rPr>
          <w:rFonts w:hint="eastAsia"/>
        </w:rPr>
        <w:t>，</w:t>
      </w:r>
      <w:r w:rsidR="009D7B2D">
        <w:rPr>
          <w:rFonts w:hint="eastAsia"/>
        </w:rPr>
        <w:t>違反規定者不能給予裁罰，自無</w:t>
      </w:r>
      <w:r w:rsidRPr="00304706">
        <w:rPr>
          <w:rFonts w:hint="eastAsia"/>
        </w:rPr>
        <w:t>遏阻「假反方」於發表會中發表不符其應有立場言論之</w:t>
      </w:r>
      <w:r w:rsidR="000D6593" w:rsidRPr="00304706">
        <w:rPr>
          <w:rFonts w:hint="eastAsia"/>
        </w:rPr>
        <w:t>強制</w:t>
      </w:r>
      <w:r w:rsidRPr="00304706">
        <w:rPr>
          <w:rFonts w:hint="eastAsia"/>
        </w:rPr>
        <w:t>力</w:t>
      </w:r>
      <w:r w:rsidR="008A19FE">
        <w:rPr>
          <w:rFonts w:hint="eastAsia"/>
        </w:rPr>
        <w:t>，固不待言</w:t>
      </w:r>
      <w:r w:rsidRPr="00304706">
        <w:rPr>
          <w:rFonts w:hint="eastAsia"/>
        </w:rPr>
        <w:t>。</w:t>
      </w:r>
    </w:p>
    <w:p w:rsidR="000D6593" w:rsidRPr="00304706" w:rsidRDefault="008A19FE" w:rsidP="0004644E">
      <w:pPr>
        <w:pStyle w:val="3"/>
      </w:pPr>
      <w:r>
        <w:rPr>
          <w:rFonts w:hint="eastAsia"/>
        </w:rPr>
        <w:t>關於</w:t>
      </w:r>
      <w:r w:rsidR="00751D6C" w:rsidRPr="00304706">
        <w:rPr>
          <w:rFonts w:hint="eastAsia"/>
        </w:rPr>
        <w:t>意見發表會發生「假反方」情事時，主持人有無予以制止之責任乙節，中選會雖稱依全國性公民投票意見發表會或辯論會實施辦法第12條規定，發表會代表人發表意見有「發表無關主題之言論。」、「代表人發表意見時，攜帶危險物品或有歧視性、</w:t>
      </w:r>
      <w:r w:rsidR="00751D6C" w:rsidRPr="00304706">
        <w:rPr>
          <w:rFonts w:hint="eastAsia"/>
        </w:rPr>
        <w:lastRenderedPageBreak/>
        <w:t>仇恨性之言論或行為。」、「代表人發言時間屆止，仍繼續發言。」及「違反發表會規則。」等情事之一者，主持人應立即制止，並不予播出。惟</w:t>
      </w:r>
      <w:r w:rsidR="0065162A" w:rsidRPr="00304706">
        <w:rPr>
          <w:rFonts w:hint="eastAsia"/>
        </w:rPr>
        <w:t>發表會中「假反方」言論究該當於上開條文之何種要件</w:t>
      </w:r>
      <w:r w:rsidR="00FC6F40" w:rsidRPr="00304706">
        <w:rPr>
          <w:rFonts w:hint="eastAsia"/>
        </w:rPr>
        <w:t>，</w:t>
      </w:r>
      <w:r w:rsidR="0004644E">
        <w:rPr>
          <w:rFonts w:hint="eastAsia"/>
        </w:rPr>
        <w:t>並</w:t>
      </w:r>
      <w:r w:rsidR="0065162A" w:rsidRPr="00304706">
        <w:rPr>
          <w:rFonts w:hint="eastAsia"/>
        </w:rPr>
        <w:t>非明確</w:t>
      </w:r>
      <w:r w:rsidR="00FC6F40" w:rsidRPr="00304706">
        <w:rPr>
          <w:rFonts w:hint="eastAsia"/>
        </w:rPr>
        <w:t>；</w:t>
      </w:r>
      <w:r w:rsidR="0004644E">
        <w:rPr>
          <w:rFonts w:hint="eastAsia"/>
        </w:rPr>
        <w:t>另</w:t>
      </w:r>
      <w:r w:rsidR="00FC6F40" w:rsidRPr="00304706">
        <w:rPr>
          <w:rFonts w:hint="eastAsia"/>
        </w:rPr>
        <w:t>詢</w:t>
      </w:r>
      <w:r w:rsidR="00906B9E" w:rsidRPr="00304706">
        <w:rPr>
          <w:rFonts w:hint="eastAsia"/>
        </w:rPr>
        <w:t>據</w:t>
      </w:r>
      <w:r w:rsidR="00751D6C" w:rsidRPr="00304706">
        <w:rPr>
          <w:rFonts w:hint="eastAsia"/>
        </w:rPr>
        <w:t>中選會</w:t>
      </w:r>
      <w:r w:rsidR="0065162A" w:rsidRPr="00304706">
        <w:rPr>
          <w:rFonts w:hint="eastAsia"/>
        </w:rPr>
        <w:t>坦</w:t>
      </w:r>
      <w:r w:rsidR="00751D6C" w:rsidRPr="00304706">
        <w:rPr>
          <w:rFonts w:hint="eastAsia"/>
        </w:rPr>
        <w:t>稱：「</w:t>
      </w:r>
      <w:r w:rsidR="00030AC8" w:rsidRPr="00304706">
        <w:rPr>
          <w:rFonts w:hint="eastAsia"/>
        </w:rPr>
        <w:t>發表會若</w:t>
      </w:r>
      <w:r w:rsidR="00751D6C" w:rsidRPr="00304706">
        <w:rPr>
          <w:rFonts w:hint="eastAsia"/>
        </w:rPr>
        <w:t>形式</w:t>
      </w:r>
      <w:r w:rsidR="0065162A" w:rsidRPr="00304706">
        <w:rPr>
          <w:rFonts w:hint="eastAsia"/>
        </w:rPr>
        <w:t>上可以辨識</w:t>
      </w:r>
      <w:r w:rsidR="00751D6C" w:rsidRPr="00304706">
        <w:rPr>
          <w:rFonts w:hint="eastAsia"/>
        </w:rPr>
        <w:t>是假反方，</w:t>
      </w:r>
      <w:r w:rsidR="00030AC8" w:rsidRPr="00304706">
        <w:rPr>
          <w:rFonts w:hint="eastAsia"/>
        </w:rPr>
        <w:t>主持人加以</w:t>
      </w:r>
      <w:r w:rsidR="00751D6C" w:rsidRPr="00304706">
        <w:rPr>
          <w:rFonts w:hint="eastAsia"/>
        </w:rPr>
        <w:t>制止</w:t>
      </w:r>
      <w:r w:rsidR="00030AC8" w:rsidRPr="00304706">
        <w:rPr>
          <w:rFonts w:hint="eastAsia"/>
        </w:rPr>
        <w:t>，固無疑問</w:t>
      </w:r>
      <w:r w:rsidR="00751D6C" w:rsidRPr="00304706">
        <w:rPr>
          <w:rFonts w:hint="eastAsia"/>
        </w:rPr>
        <w:t>，但有很多似是而非</w:t>
      </w:r>
      <w:r w:rsidR="00906B9E" w:rsidRPr="00304706">
        <w:rPr>
          <w:rFonts w:hint="eastAsia"/>
        </w:rPr>
        <w:t>言論</w:t>
      </w:r>
      <w:r w:rsidR="00751D6C" w:rsidRPr="00304706">
        <w:rPr>
          <w:rFonts w:hint="eastAsia"/>
        </w:rPr>
        <w:t>，</w:t>
      </w:r>
      <w:r w:rsidR="00906B9E" w:rsidRPr="00304706">
        <w:rPr>
          <w:rFonts w:hint="eastAsia"/>
        </w:rPr>
        <w:t>主持人</w:t>
      </w:r>
      <w:r w:rsidR="0065162A" w:rsidRPr="00304706">
        <w:rPr>
          <w:rFonts w:hint="eastAsia"/>
        </w:rPr>
        <w:t>判別上有難度，</w:t>
      </w:r>
      <w:r w:rsidR="00030AC8" w:rsidRPr="00304706">
        <w:rPr>
          <w:rFonts w:hint="eastAsia"/>
        </w:rPr>
        <w:t>尚難立即予以</w:t>
      </w:r>
      <w:r w:rsidR="00751D6C" w:rsidRPr="00304706">
        <w:rPr>
          <w:rFonts w:hint="eastAsia"/>
        </w:rPr>
        <w:t>制止。」、「除非100％可確定才可</w:t>
      </w:r>
      <w:r w:rsidR="00030AC8" w:rsidRPr="00304706">
        <w:rPr>
          <w:rFonts w:hint="eastAsia"/>
        </w:rPr>
        <w:t>以</w:t>
      </w:r>
      <w:r w:rsidR="00751D6C" w:rsidRPr="00304706">
        <w:rPr>
          <w:rFonts w:hint="eastAsia"/>
        </w:rPr>
        <w:t>制止，不然要由主持人當場判斷</w:t>
      </w:r>
      <w:r w:rsidR="00906B9E" w:rsidRPr="00304706">
        <w:rPr>
          <w:rFonts w:hint="eastAsia"/>
        </w:rPr>
        <w:t>並做出決定</w:t>
      </w:r>
      <w:r w:rsidR="0065162A" w:rsidRPr="00304706">
        <w:rPr>
          <w:rFonts w:hint="eastAsia"/>
        </w:rPr>
        <w:t>，確屬不易</w:t>
      </w:r>
      <w:r w:rsidR="00751D6C" w:rsidRPr="00304706">
        <w:rPr>
          <w:rFonts w:hint="eastAsia"/>
        </w:rPr>
        <w:t>。」是</w:t>
      </w:r>
      <w:r w:rsidR="0065162A" w:rsidRPr="00304706">
        <w:rPr>
          <w:rFonts w:hint="eastAsia"/>
        </w:rPr>
        <w:t>以，全國性公民投票意見發表會或辯論會實施辦法</w:t>
      </w:r>
      <w:r>
        <w:rPr>
          <w:rFonts w:hint="eastAsia"/>
        </w:rPr>
        <w:t>中，</w:t>
      </w:r>
      <w:r w:rsidR="00751D6C" w:rsidRPr="00304706">
        <w:rPr>
          <w:rFonts w:hint="eastAsia"/>
        </w:rPr>
        <w:t>有關防止發表會（或辯論會）中出現假反方言論之規定，</w:t>
      </w:r>
      <w:r>
        <w:rPr>
          <w:rFonts w:hint="eastAsia"/>
        </w:rPr>
        <w:t>主持人</w:t>
      </w:r>
      <w:r w:rsidR="00030AC8" w:rsidRPr="00304706">
        <w:rPr>
          <w:rFonts w:hint="eastAsia"/>
        </w:rPr>
        <w:t>不僅</w:t>
      </w:r>
      <w:r>
        <w:rPr>
          <w:rFonts w:hint="eastAsia"/>
        </w:rPr>
        <w:t>認定</w:t>
      </w:r>
      <w:r w:rsidR="00906B9E" w:rsidRPr="00304706">
        <w:rPr>
          <w:rFonts w:hint="eastAsia"/>
        </w:rPr>
        <w:t>上有相當難度，</w:t>
      </w:r>
      <w:r w:rsidR="00030AC8" w:rsidRPr="00304706">
        <w:rPr>
          <w:rFonts w:hint="eastAsia"/>
        </w:rPr>
        <w:t>縱予制止</w:t>
      </w:r>
      <w:r w:rsidR="00654B5A">
        <w:rPr>
          <w:rFonts w:hint="eastAsia"/>
        </w:rPr>
        <w:t>亦</w:t>
      </w:r>
      <w:r w:rsidR="00030AC8" w:rsidRPr="00304706">
        <w:rPr>
          <w:rFonts w:hint="eastAsia"/>
        </w:rPr>
        <w:t>因欠缺處罰規定，不易</w:t>
      </w:r>
      <w:r w:rsidR="00751D6C" w:rsidRPr="00304706">
        <w:rPr>
          <w:rFonts w:hint="eastAsia"/>
        </w:rPr>
        <w:t>達成</w:t>
      </w:r>
      <w:r w:rsidR="00906B9E" w:rsidRPr="00304706">
        <w:rPr>
          <w:rFonts w:hint="eastAsia"/>
        </w:rPr>
        <w:t>該法規範</w:t>
      </w:r>
      <w:r>
        <w:rPr>
          <w:rFonts w:hint="eastAsia"/>
        </w:rPr>
        <w:t>之</w:t>
      </w:r>
      <w:r w:rsidR="00906B9E" w:rsidRPr="00304706">
        <w:rPr>
          <w:rFonts w:hint="eastAsia"/>
        </w:rPr>
        <w:t>目的</w:t>
      </w:r>
      <w:r w:rsidR="00282F0A" w:rsidRPr="00304706">
        <w:rPr>
          <w:rFonts w:hint="eastAsia"/>
        </w:rPr>
        <w:t>。</w:t>
      </w:r>
    </w:p>
    <w:p w:rsidR="00654B5A" w:rsidRPr="00304706" w:rsidRDefault="00953685" w:rsidP="00307D5F">
      <w:pPr>
        <w:pStyle w:val="3"/>
      </w:pPr>
      <w:r w:rsidRPr="00304706">
        <w:rPr>
          <w:rFonts w:hint="eastAsia"/>
        </w:rPr>
        <w:t>綜上以觀，</w:t>
      </w:r>
      <w:r w:rsidR="00135271" w:rsidRPr="00135271">
        <w:rPr>
          <w:rFonts w:hint="eastAsia"/>
        </w:rPr>
        <w:t>據中選會查復，本次全國性公投尚難認有「假反方」之情事，惟該會為防杜前揭情事，要求反方辦事處推薦之代表人於出席發表會前簽署</w:t>
      </w:r>
      <w:r w:rsidR="00135271" w:rsidRPr="00023903">
        <w:rPr>
          <w:rFonts w:hint="eastAsia"/>
        </w:rPr>
        <w:t>行政指導</w:t>
      </w:r>
      <w:r w:rsidR="00023903" w:rsidRPr="00023903">
        <w:rPr>
          <w:rFonts w:hint="eastAsia"/>
        </w:rPr>
        <w:t>下</w:t>
      </w:r>
      <w:r w:rsidR="00135271" w:rsidRPr="00023903">
        <w:rPr>
          <w:rFonts w:hint="eastAsia"/>
        </w:rPr>
        <w:t>之切結書</w:t>
      </w:r>
      <w:r w:rsidR="00135271" w:rsidRPr="00135271">
        <w:rPr>
          <w:rFonts w:hint="eastAsia"/>
        </w:rPr>
        <w:t>，且主持人當場制止「假反方」言論有實質認定困難，縱予制止亦乏相關裁罰規定，難謂有嚇阻實效，有待中選會研謀改善，以防止爭議發生</w:t>
      </w:r>
      <w:r w:rsidR="00654B5A" w:rsidRPr="00654B5A">
        <w:rPr>
          <w:rFonts w:hint="eastAsia"/>
        </w:rPr>
        <w:t>。</w:t>
      </w:r>
    </w:p>
    <w:p w:rsidR="00A9248F" w:rsidRPr="00304706" w:rsidRDefault="00A9248F" w:rsidP="00837643">
      <w:pPr>
        <w:pStyle w:val="3"/>
        <w:numPr>
          <w:ilvl w:val="0"/>
          <w:numId w:val="0"/>
        </w:numPr>
        <w:ind w:left="1361"/>
      </w:pPr>
    </w:p>
    <w:p w:rsidR="001B4352" w:rsidRPr="00304706" w:rsidRDefault="001B4352" w:rsidP="00A779F3">
      <w:pPr>
        <w:pStyle w:val="2"/>
        <w:rPr>
          <w:b/>
        </w:rPr>
      </w:pPr>
      <w:r w:rsidRPr="00304706">
        <w:rPr>
          <w:rFonts w:hint="eastAsia"/>
          <w:b/>
        </w:rPr>
        <w:t>公投法</w:t>
      </w:r>
      <w:r w:rsidR="00113D00" w:rsidRPr="00304706">
        <w:rPr>
          <w:rFonts w:hint="eastAsia"/>
          <w:b/>
        </w:rPr>
        <w:t>第9條第4項</w:t>
      </w:r>
      <w:r w:rsidR="00D520F4" w:rsidRPr="00304706">
        <w:rPr>
          <w:rFonts w:hint="eastAsia"/>
          <w:b/>
        </w:rPr>
        <w:t>規定</w:t>
      </w:r>
      <w:r w:rsidRPr="00304706">
        <w:rPr>
          <w:rFonts w:hint="eastAsia"/>
          <w:b/>
        </w:rPr>
        <w:t>主管機關應建置電子系統，</w:t>
      </w:r>
      <w:r w:rsidR="00A779F3" w:rsidRPr="00A779F3">
        <w:rPr>
          <w:rFonts w:hint="eastAsia"/>
          <w:b/>
        </w:rPr>
        <w:t>提供提案人之領銜人徵求提案及連署，</w:t>
      </w:r>
      <w:r w:rsidRPr="00304706">
        <w:rPr>
          <w:rFonts w:hint="eastAsia"/>
          <w:b/>
        </w:rPr>
        <w:t>惟</w:t>
      </w:r>
      <w:r w:rsidR="00A779F3">
        <w:rPr>
          <w:rFonts w:hint="eastAsia"/>
          <w:b/>
        </w:rPr>
        <w:t>中選會</w:t>
      </w:r>
      <w:r w:rsidR="0057738B">
        <w:rPr>
          <w:rFonts w:hint="eastAsia"/>
          <w:b/>
        </w:rPr>
        <w:t>迄</w:t>
      </w:r>
      <w:r w:rsidRPr="00304706">
        <w:rPr>
          <w:rFonts w:hint="eastAsia"/>
          <w:b/>
        </w:rPr>
        <w:t>未完成</w:t>
      </w:r>
      <w:r w:rsidR="00EC1A8A" w:rsidRPr="00304706">
        <w:rPr>
          <w:rFonts w:hint="eastAsia"/>
          <w:b/>
        </w:rPr>
        <w:t>建置</w:t>
      </w:r>
      <w:r w:rsidR="00CC547F" w:rsidRPr="00CC547F">
        <w:rPr>
          <w:rFonts w:hint="eastAsia"/>
          <w:b/>
        </w:rPr>
        <w:t>該系統</w:t>
      </w:r>
      <w:r w:rsidRPr="00304706">
        <w:rPr>
          <w:rFonts w:hint="eastAsia"/>
          <w:b/>
        </w:rPr>
        <w:t>，除</w:t>
      </w:r>
      <w:r w:rsidR="00D520F4" w:rsidRPr="00304706">
        <w:rPr>
          <w:rFonts w:hint="eastAsia"/>
          <w:b/>
        </w:rPr>
        <w:t>無法</w:t>
      </w:r>
      <w:r w:rsidRPr="00304706">
        <w:rPr>
          <w:rFonts w:hint="eastAsia"/>
          <w:b/>
        </w:rPr>
        <w:t>達成</w:t>
      </w:r>
      <w:r w:rsidR="00C42F51" w:rsidRPr="00304706">
        <w:rPr>
          <w:rFonts w:hint="eastAsia"/>
          <w:b/>
        </w:rPr>
        <w:t>與戶役政</w:t>
      </w:r>
      <w:r w:rsidR="00A779F3">
        <w:rPr>
          <w:rFonts w:hint="eastAsia"/>
          <w:b/>
        </w:rPr>
        <w:t>系統</w:t>
      </w:r>
      <w:r w:rsidRPr="00304706">
        <w:rPr>
          <w:rFonts w:hint="eastAsia"/>
          <w:b/>
        </w:rPr>
        <w:t>資訊共享外，</w:t>
      </w:r>
      <w:r w:rsidR="00A779F3">
        <w:rPr>
          <w:rFonts w:hint="eastAsia"/>
          <w:b/>
        </w:rPr>
        <w:t>因</w:t>
      </w:r>
      <w:r w:rsidR="00EC1A8A" w:rsidRPr="00304706">
        <w:rPr>
          <w:rFonts w:hint="eastAsia"/>
          <w:b/>
        </w:rPr>
        <w:t>提案及</w:t>
      </w:r>
      <w:r w:rsidRPr="00304706">
        <w:rPr>
          <w:rFonts w:hint="eastAsia"/>
          <w:b/>
        </w:rPr>
        <w:t>連署人</w:t>
      </w:r>
      <w:r w:rsidR="00EC1A8A" w:rsidRPr="00304706">
        <w:rPr>
          <w:rFonts w:hint="eastAsia"/>
          <w:b/>
        </w:rPr>
        <w:t>名冊</w:t>
      </w:r>
      <w:r w:rsidR="00113D00" w:rsidRPr="00304706">
        <w:rPr>
          <w:rFonts w:hint="eastAsia"/>
          <w:b/>
        </w:rPr>
        <w:t>之</w:t>
      </w:r>
      <w:r w:rsidRPr="00304706">
        <w:rPr>
          <w:rFonts w:hint="eastAsia"/>
          <w:b/>
        </w:rPr>
        <w:t>份數</w:t>
      </w:r>
      <w:r w:rsidR="00EC1A8A" w:rsidRPr="00304706">
        <w:rPr>
          <w:rFonts w:hint="eastAsia"/>
          <w:b/>
        </w:rPr>
        <w:t>甚</w:t>
      </w:r>
      <w:r w:rsidRPr="00304706">
        <w:rPr>
          <w:rFonts w:hint="eastAsia"/>
          <w:b/>
        </w:rPr>
        <w:t>多，戶政</w:t>
      </w:r>
      <w:r w:rsidR="00646974" w:rsidRPr="00304706">
        <w:rPr>
          <w:rFonts w:hint="eastAsia"/>
          <w:b/>
        </w:rPr>
        <w:t>機關</w:t>
      </w:r>
      <w:r w:rsidR="00D520F4" w:rsidRPr="00304706">
        <w:rPr>
          <w:rFonts w:hint="eastAsia"/>
          <w:b/>
        </w:rPr>
        <w:t>人工</w:t>
      </w:r>
      <w:r w:rsidRPr="00304706">
        <w:rPr>
          <w:rFonts w:hint="eastAsia"/>
          <w:b/>
        </w:rPr>
        <w:t>查對</w:t>
      </w:r>
      <w:r w:rsidR="00166695">
        <w:rPr>
          <w:rFonts w:hint="eastAsia"/>
          <w:b/>
        </w:rPr>
        <w:t>費時且</w:t>
      </w:r>
      <w:r w:rsidR="00646974" w:rsidRPr="00304706">
        <w:rPr>
          <w:rFonts w:hint="eastAsia"/>
          <w:b/>
        </w:rPr>
        <w:t>易</w:t>
      </w:r>
      <w:r w:rsidR="002D2971" w:rsidRPr="00304706">
        <w:rPr>
          <w:rFonts w:hint="eastAsia"/>
          <w:b/>
        </w:rPr>
        <w:t>生</w:t>
      </w:r>
      <w:r w:rsidR="00DB70D0" w:rsidRPr="00304706">
        <w:rPr>
          <w:rFonts w:hint="eastAsia"/>
          <w:b/>
        </w:rPr>
        <w:t>誤差</w:t>
      </w:r>
      <w:r w:rsidR="00646974" w:rsidRPr="00304706">
        <w:rPr>
          <w:rFonts w:hint="eastAsia"/>
          <w:b/>
        </w:rPr>
        <w:t>，</w:t>
      </w:r>
      <w:r w:rsidR="00CC547F">
        <w:rPr>
          <w:rFonts w:hint="eastAsia"/>
          <w:b/>
        </w:rPr>
        <w:t>更</w:t>
      </w:r>
      <w:r w:rsidR="00D520F4" w:rsidRPr="00304706">
        <w:rPr>
          <w:rFonts w:hint="eastAsia"/>
          <w:b/>
        </w:rPr>
        <w:t>壓縮其他</w:t>
      </w:r>
      <w:r w:rsidRPr="00304706">
        <w:rPr>
          <w:rFonts w:hint="eastAsia"/>
          <w:b/>
        </w:rPr>
        <w:t>公投</w:t>
      </w:r>
      <w:r w:rsidR="00C42F51" w:rsidRPr="00304706">
        <w:rPr>
          <w:rFonts w:hint="eastAsia"/>
          <w:b/>
        </w:rPr>
        <w:t>業務</w:t>
      </w:r>
      <w:r w:rsidR="00D520F4" w:rsidRPr="00304706">
        <w:rPr>
          <w:rFonts w:hint="eastAsia"/>
          <w:b/>
        </w:rPr>
        <w:t>辦理</w:t>
      </w:r>
      <w:r w:rsidRPr="00304706">
        <w:rPr>
          <w:rFonts w:hint="eastAsia"/>
          <w:b/>
        </w:rPr>
        <w:t>時程</w:t>
      </w:r>
      <w:r w:rsidR="00822350">
        <w:rPr>
          <w:rFonts w:hint="eastAsia"/>
          <w:b/>
        </w:rPr>
        <w:t>。爰</w:t>
      </w:r>
      <w:r w:rsidR="00646974" w:rsidRPr="00304706">
        <w:rPr>
          <w:rFonts w:hint="eastAsia"/>
          <w:b/>
        </w:rPr>
        <w:t>中選會</w:t>
      </w:r>
      <w:r w:rsidR="00822350" w:rsidRPr="00822350">
        <w:rPr>
          <w:rFonts w:hint="eastAsia"/>
          <w:b/>
        </w:rPr>
        <w:t>宜儘速依法</w:t>
      </w:r>
      <w:r w:rsidR="00166695">
        <w:rPr>
          <w:rFonts w:hint="eastAsia"/>
          <w:b/>
        </w:rPr>
        <w:t>完成</w:t>
      </w:r>
      <w:r w:rsidR="00822350">
        <w:rPr>
          <w:rFonts w:hint="eastAsia"/>
          <w:b/>
        </w:rPr>
        <w:t>公民投票</w:t>
      </w:r>
      <w:r w:rsidRPr="00304706">
        <w:rPr>
          <w:rFonts w:hint="eastAsia"/>
          <w:b/>
        </w:rPr>
        <w:t>電子</w:t>
      </w:r>
      <w:r w:rsidR="00822350">
        <w:rPr>
          <w:rFonts w:hint="eastAsia"/>
          <w:b/>
        </w:rPr>
        <w:t>連署</w:t>
      </w:r>
      <w:r w:rsidRPr="00304706">
        <w:rPr>
          <w:rFonts w:hint="eastAsia"/>
          <w:b/>
        </w:rPr>
        <w:t>系統</w:t>
      </w:r>
      <w:r w:rsidR="00B86392" w:rsidRPr="0057738B">
        <w:rPr>
          <w:rFonts w:hint="eastAsia"/>
          <w:b/>
        </w:rPr>
        <w:t>，</w:t>
      </w:r>
      <w:r w:rsidR="00166695">
        <w:rPr>
          <w:rFonts w:hint="eastAsia"/>
          <w:b/>
        </w:rPr>
        <w:t>辦妥</w:t>
      </w:r>
      <w:r w:rsidR="0057738B" w:rsidRPr="0057738B">
        <w:rPr>
          <w:rFonts w:hint="eastAsia"/>
          <w:b/>
        </w:rPr>
        <w:t>相關</w:t>
      </w:r>
      <w:r w:rsidR="00B86392" w:rsidRPr="0057738B">
        <w:rPr>
          <w:rFonts w:hint="eastAsia"/>
          <w:b/>
        </w:rPr>
        <w:t>法制配套</w:t>
      </w:r>
      <w:r w:rsidR="00166695">
        <w:rPr>
          <w:rFonts w:hint="eastAsia"/>
          <w:b/>
        </w:rPr>
        <w:t>事項</w:t>
      </w:r>
      <w:r w:rsidRPr="0057738B">
        <w:rPr>
          <w:rFonts w:hint="eastAsia"/>
          <w:b/>
        </w:rPr>
        <w:t>，</w:t>
      </w:r>
      <w:r w:rsidR="00CC547F">
        <w:rPr>
          <w:rFonts w:hint="eastAsia"/>
          <w:b/>
        </w:rPr>
        <w:t>俾</w:t>
      </w:r>
      <w:r w:rsidR="00166695">
        <w:rPr>
          <w:rFonts w:hint="eastAsia"/>
          <w:b/>
        </w:rPr>
        <w:t>使</w:t>
      </w:r>
      <w:r w:rsidR="00646974" w:rsidRPr="00304706">
        <w:rPr>
          <w:rFonts w:hint="eastAsia"/>
          <w:b/>
        </w:rPr>
        <w:t>公投</w:t>
      </w:r>
      <w:r w:rsidR="00166695" w:rsidRPr="00A779F3">
        <w:rPr>
          <w:rFonts w:hint="eastAsia"/>
          <w:b/>
        </w:rPr>
        <w:t>提案及連署</w:t>
      </w:r>
      <w:r w:rsidR="008A4F1B">
        <w:rPr>
          <w:rFonts w:hint="eastAsia"/>
          <w:b/>
        </w:rPr>
        <w:t>作業</w:t>
      </w:r>
      <w:r w:rsidR="00166695">
        <w:rPr>
          <w:rFonts w:hint="eastAsia"/>
          <w:b/>
        </w:rPr>
        <w:t>邁向資訊化、便捷化之新里程碑</w:t>
      </w:r>
      <w:r w:rsidRPr="00304706">
        <w:rPr>
          <w:rFonts w:hint="eastAsia"/>
          <w:b/>
        </w:rPr>
        <w:t>。</w:t>
      </w:r>
    </w:p>
    <w:p w:rsidR="001B4352" w:rsidRPr="00304706" w:rsidRDefault="001B4352" w:rsidP="00166695">
      <w:pPr>
        <w:pStyle w:val="3"/>
      </w:pPr>
      <w:r w:rsidRPr="00304706">
        <w:rPr>
          <w:rFonts w:hint="eastAsia"/>
        </w:rPr>
        <w:lastRenderedPageBreak/>
        <w:t>公投法第9條第4項規定：「主管機關應建置電子系統，提供提案人之領銜人徵求提案及連署；其提案及連署方式、查對作業等事項之辦法及實施日期，由主管機關定之。」</w:t>
      </w:r>
      <w:r w:rsidR="00166695">
        <w:rPr>
          <w:rFonts w:hint="eastAsia"/>
        </w:rPr>
        <w:t>同法第</w:t>
      </w:r>
      <w:r w:rsidR="00166695" w:rsidRPr="00166695">
        <w:rPr>
          <w:rFonts w:hint="eastAsia"/>
        </w:rPr>
        <w:t>第10條第5項</w:t>
      </w:r>
      <w:r w:rsidR="00166695">
        <w:rPr>
          <w:rFonts w:hint="eastAsia"/>
        </w:rPr>
        <w:t>規定：</w:t>
      </w:r>
      <w:r w:rsidRPr="00304706">
        <w:rPr>
          <w:rFonts w:hint="eastAsia"/>
        </w:rPr>
        <w:t>「公民投票案經主管機關認定合於規定者，應函請戶政機關於15日內查對提案人。」</w:t>
      </w:r>
      <w:r w:rsidR="00166695">
        <w:rPr>
          <w:rFonts w:hint="eastAsia"/>
        </w:rPr>
        <w:t>同法</w:t>
      </w:r>
      <w:r w:rsidR="00166695" w:rsidRPr="00166695">
        <w:rPr>
          <w:rFonts w:hint="eastAsia"/>
        </w:rPr>
        <w:t>第13條第1項規定</w:t>
      </w:r>
      <w:r w:rsidR="00166695">
        <w:rPr>
          <w:rFonts w:hint="eastAsia"/>
        </w:rPr>
        <w:t>：</w:t>
      </w:r>
      <w:r w:rsidRPr="00304706">
        <w:rPr>
          <w:rFonts w:hint="eastAsia"/>
        </w:rPr>
        <w:t>「主管機關收到連署人名冊後，經審查連署人數不足前條第一項之規定、經刪除未簽名或蓋章之連署人致連署人數不足或未依前條第3項規定格式提出者，主管機關應通知提案人之領銜人於30日內補提，補提後仍不符規定者或逾期不補提者，該提案應予駁回；合於規定者，應函請戶政機關於30日內完成查對。」</w:t>
      </w:r>
    </w:p>
    <w:p w:rsidR="001B4352" w:rsidRPr="00304706" w:rsidRDefault="001B4352" w:rsidP="00D748FC">
      <w:pPr>
        <w:pStyle w:val="3"/>
      </w:pPr>
      <w:r w:rsidRPr="00304706">
        <w:rPr>
          <w:rFonts w:hint="eastAsia"/>
        </w:rPr>
        <w:t>本次</w:t>
      </w:r>
      <w:r w:rsidR="00317E44" w:rsidRPr="00304706">
        <w:rPr>
          <w:rFonts w:hint="eastAsia"/>
        </w:rPr>
        <w:t>全國性公投成案之</w:t>
      </w:r>
      <w:r w:rsidRPr="00304706">
        <w:rPr>
          <w:rFonts w:hint="eastAsia"/>
        </w:rPr>
        <w:t>10案中，有9案提出連署人名冊</w:t>
      </w:r>
      <w:r w:rsidR="00D748FC" w:rsidRPr="00304706">
        <w:rPr>
          <w:rFonts w:hint="eastAsia"/>
        </w:rPr>
        <w:t>後</w:t>
      </w:r>
      <w:r w:rsidRPr="00304706">
        <w:rPr>
          <w:rFonts w:hint="eastAsia"/>
        </w:rPr>
        <w:t>，經</w:t>
      </w:r>
      <w:r w:rsidR="00D748FC" w:rsidRPr="00304706">
        <w:rPr>
          <w:rFonts w:hint="eastAsia"/>
        </w:rPr>
        <w:t>送</w:t>
      </w:r>
      <w:r w:rsidRPr="00304706">
        <w:rPr>
          <w:rFonts w:hint="eastAsia"/>
        </w:rPr>
        <w:t>中選會初步審查，再函請戶政機關</w:t>
      </w:r>
      <w:r w:rsidR="00D748FC" w:rsidRPr="00304706">
        <w:rPr>
          <w:rFonts w:hint="eastAsia"/>
        </w:rPr>
        <w:t>進行</w:t>
      </w:r>
      <w:r w:rsidRPr="00304706">
        <w:rPr>
          <w:rFonts w:hint="eastAsia"/>
        </w:rPr>
        <w:t>查對，雖均於法定30</w:t>
      </w:r>
      <w:r w:rsidR="009E35BD" w:rsidRPr="00304706">
        <w:rPr>
          <w:rFonts w:hint="eastAsia"/>
        </w:rPr>
        <w:t>日內完成作業，</w:t>
      </w:r>
      <w:r w:rsidR="00D748FC" w:rsidRPr="00304706">
        <w:rPr>
          <w:rFonts w:hint="eastAsia"/>
        </w:rPr>
        <w:t>然</w:t>
      </w:r>
      <w:r w:rsidR="00166695">
        <w:rPr>
          <w:rFonts w:hint="eastAsia"/>
        </w:rPr>
        <w:t>係</w:t>
      </w:r>
      <w:r w:rsidR="00D748FC" w:rsidRPr="00304706">
        <w:rPr>
          <w:rFonts w:hint="eastAsia"/>
        </w:rPr>
        <w:t>於</w:t>
      </w:r>
      <w:r w:rsidR="009E35BD" w:rsidRPr="00304706">
        <w:rPr>
          <w:rFonts w:hint="eastAsia"/>
        </w:rPr>
        <w:t>截止日或前一日</w:t>
      </w:r>
      <w:r w:rsidR="00D748FC" w:rsidRPr="00304706">
        <w:rPr>
          <w:rFonts w:hint="eastAsia"/>
        </w:rPr>
        <w:t>始</w:t>
      </w:r>
      <w:r w:rsidR="009E35BD" w:rsidRPr="00304706">
        <w:rPr>
          <w:rFonts w:hint="eastAsia"/>
        </w:rPr>
        <w:t>完成</w:t>
      </w:r>
      <w:r w:rsidR="00D748FC" w:rsidRPr="00304706">
        <w:rPr>
          <w:rFonts w:hint="eastAsia"/>
        </w:rPr>
        <w:t>核對</w:t>
      </w:r>
      <w:r w:rsidR="009E35BD" w:rsidRPr="00304706">
        <w:rPr>
          <w:rFonts w:hint="eastAsia"/>
        </w:rPr>
        <w:t>，</w:t>
      </w:r>
      <w:r w:rsidR="00D748FC" w:rsidRPr="00304706">
        <w:rPr>
          <w:rFonts w:hint="eastAsia"/>
        </w:rPr>
        <w:t>故中選會</w:t>
      </w:r>
      <w:r w:rsidR="009E35BD" w:rsidRPr="00304706">
        <w:rPr>
          <w:rFonts w:hint="eastAsia"/>
        </w:rPr>
        <w:t>遲至</w:t>
      </w:r>
      <w:r w:rsidRPr="00304706">
        <w:rPr>
          <w:rFonts w:hint="eastAsia"/>
        </w:rPr>
        <w:t>107年10月2日</w:t>
      </w:r>
      <w:r w:rsidR="00D748FC" w:rsidRPr="00304706">
        <w:rPr>
          <w:rFonts w:hint="eastAsia"/>
        </w:rPr>
        <w:t>方</w:t>
      </w:r>
      <w:r w:rsidRPr="00304706">
        <w:rPr>
          <w:rFonts w:hint="eastAsia"/>
        </w:rPr>
        <w:t>陸續公告成案</w:t>
      </w:r>
      <w:r w:rsidR="009B310B">
        <w:rPr>
          <w:rFonts w:hint="eastAsia"/>
        </w:rPr>
        <w:t>。尤以公投案</w:t>
      </w:r>
      <w:r w:rsidRPr="00304706">
        <w:rPr>
          <w:rFonts w:hint="eastAsia"/>
        </w:rPr>
        <w:t>第16案雖於107年9月6日提出連署人名冊，</w:t>
      </w:r>
      <w:r w:rsidR="009B310B">
        <w:rPr>
          <w:rFonts w:hint="eastAsia"/>
        </w:rPr>
        <w:t>中選會於</w:t>
      </w:r>
      <w:r w:rsidRPr="00304706">
        <w:rPr>
          <w:rFonts w:hint="eastAsia"/>
        </w:rPr>
        <w:t>107年9月11</w:t>
      </w:r>
      <w:r w:rsidR="00D748FC" w:rsidRPr="00304706">
        <w:rPr>
          <w:rFonts w:hint="eastAsia"/>
        </w:rPr>
        <w:t>日函送戶政機關查對，</w:t>
      </w:r>
      <w:r w:rsidRPr="00304706">
        <w:rPr>
          <w:rFonts w:hint="eastAsia"/>
        </w:rPr>
        <w:t>10月11日查對完畢，因連署人數不符規定，經再補提名冊於同月23日</w:t>
      </w:r>
      <w:r w:rsidR="009E35BD" w:rsidRPr="00304706">
        <w:rPr>
          <w:rFonts w:hint="eastAsia"/>
        </w:rPr>
        <w:t>始</w:t>
      </w:r>
      <w:r w:rsidR="00D748FC" w:rsidRPr="00304706">
        <w:rPr>
          <w:rFonts w:hint="eastAsia"/>
        </w:rPr>
        <w:t>由戶政機關</w:t>
      </w:r>
      <w:r w:rsidR="009E35BD" w:rsidRPr="00304706">
        <w:rPr>
          <w:rFonts w:hint="eastAsia"/>
        </w:rPr>
        <w:t>查對</w:t>
      </w:r>
      <w:r w:rsidR="00D748FC" w:rsidRPr="00304706">
        <w:rPr>
          <w:rFonts w:hint="eastAsia"/>
        </w:rPr>
        <w:t>完成</w:t>
      </w:r>
      <w:r w:rsidR="009E35BD" w:rsidRPr="00304706">
        <w:rPr>
          <w:rFonts w:hint="eastAsia"/>
        </w:rPr>
        <w:t>。且該案</w:t>
      </w:r>
      <w:r w:rsidRPr="00304706">
        <w:rPr>
          <w:rFonts w:hint="eastAsia"/>
        </w:rPr>
        <w:t>雖經中選會委員會先</w:t>
      </w:r>
      <w:r w:rsidR="009E35BD" w:rsidRPr="00304706">
        <w:rPr>
          <w:rFonts w:hint="eastAsia"/>
        </w:rPr>
        <w:t>行</w:t>
      </w:r>
      <w:r w:rsidRPr="00304706">
        <w:rPr>
          <w:rFonts w:hint="eastAsia"/>
        </w:rPr>
        <w:t>以107年10月24日中選務字第1073150419號函公告成案，然距本次</w:t>
      </w:r>
      <w:r w:rsidR="007F0CB7" w:rsidRPr="00304706">
        <w:rPr>
          <w:rFonts w:hint="eastAsia"/>
        </w:rPr>
        <w:t>全國性公投</w:t>
      </w:r>
      <w:r w:rsidRPr="00304706">
        <w:rPr>
          <w:rFonts w:hint="eastAsia"/>
        </w:rPr>
        <w:t>投票日僅1</w:t>
      </w:r>
      <w:r w:rsidR="007F0CB7" w:rsidRPr="00304706">
        <w:rPr>
          <w:rFonts w:hint="eastAsia"/>
        </w:rPr>
        <w:t>個</w:t>
      </w:r>
      <w:r w:rsidRPr="00304706">
        <w:rPr>
          <w:rFonts w:hint="eastAsia"/>
        </w:rPr>
        <w:t>月，</w:t>
      </w:r>
      <w:r w:rsidR="00701C24">
        <w:rPr>
          <w:rFonts w:hint="eastAsia"/>
        </w:rPr>
        <w:t>險</w:t>
      </w:r>
      <w:r w:rsidR="007F0CB7" w:rsidRPr="00304706">
        <w:rPr>
          <w:rFonts w:hint="eastAsia"/>
        </w:rPr>
        <w:t>致中選會</w:t>
      </w:r>
      <w:r w:rsidRPr="00304706">
        <w:rPr>
          <w:rFonts w:hint="eastAsia"/>
        </w:rPr>
        <w:t>無法依公投法第23條規定併</w:t>
      </w:r>
      <w:r w:rsidR="007F0CB7" w:rsidRPr="00304706">
        <w:rPr>
          <w:rFonts w:hint="eastAsia"/>
        </w:rPr>
        <w:t>地方公職人員選舉</w:t>
      </w:r>
      <w:r w:rsidRPr="00304706">
        <w:rPr>
          <w:rFonts w:hint="eastAsia"/>
        </w:rPr>
        <w:t>同日舉行，</w:t>
      </w:r>
      <w:r w:rsidR="007F0CB7" w:rsidRPr="00304706">
        <w:rPr>
          <w:rFonts w:hint="eastAsia"/>
        </w:rPr>
        <w:t>不</w:t>
      </w:r>
      <w:r w:rsidR="009D5792">
        <w:rPr>
          <w:rFonts w:hint="eastAsia"/>
        </w:rPr>
        <w:t>無</w:t>
      </w:r>
      <w:r w:rsidR="00701C24">
        <w:rPr>
          <w:rFonts w:hint="eastAsia"/>
        </w:rPr>
        <w:t>有</w:t>
      </w:r>
      <w:r w:rsidR="007F0CB7" w:rsidRPr="00304706">
        <w:rPr>
          <w:rFonts w:hint="eastAsia"/>
        </w:rPr>
        <w:t>影響選務工作推動之虞，間亦</w:t>
      </w:r>
      <w:r w:rsidR="00D748FC" w:rsidRPr="00304706">
        <w:rPr>
          <w:rFonts w:hint="eastAsia"/>
        </w:rPr>
        <w:t>妨害</w:t>
      </w:r>
      <w:r w:rsidRPr="00304706">
        <w:rPr>
          <w:rFonts w:hint="eastAsia"/>
        </w:rPr>
        <w:t>公投提案</w:t>
      </w:r>
      <w:r w:rsidR="009E35BD" w:rsidRPr="00304706">
        <w:rPr>
          <w:rFonts w:hint="eastAsia"/>
        </w:rPr>
        <w:t>成案後</w:t>
      </w:r>
      <w:r w:rsidRPr="00304706">
        <w:rPr>
          <w:rFonts w:hint="eastAsia"/>
        </w:rPr>
        <w:t>公民意見溝通及社會共識之形成。</w:t>
      </w:r>
      <w:r w:rsidR="00701C24">
        <w:rPr>
          <w:rFonts w:hint="eastAsia"/>
        </w:rPr>
        <w:t>此皆</w:t>
      </w:r>
      <w:r w:rsidR="00822350" w:rsidRPr="00304706">
        <w:rPr>
          <w:rFonts w:hAnsi="標楷體" w:cs="Courier New" w:hint="eastAsia"/>
          <w:szCs w:val="32"/>
        </w:rPr>
        <w:t>因公民投票電子連署系統迄未建置完成，無法與戶役政資訊系統資源共享，以提高公投提案提案人（連署人）之查對工作效率</w:t>
      </w:r>
      <w:r w:rsidR="00701C24">
        <w:rPr>
          <w:rFonts w:hAnsi="標楷體" w:cs="Courier New" w:hint="eastAsia"/>
          <w:szCs w:val="32"/>
        </w:rPr>
        <w:t>。又因</w:t>
      </w:r>
      <w:r w:rsidR="00822350" w:rsidRPr="00304706">
        <w:rPr>
          <w:rFonts w:hAnsi="標楷體" w:cs="Courier New" w:hint="eastAsia"/>
          <w:szCs w:val="32"/>
        </w:rPr>
        <w:t>提案</w:t>
      </w:r>
      <w:r w:rsidR="009A1A06">
        <w:rPr>
          <w:rFonts w:hAnsi="標楷體" w:cs="Courier New" w:hint="eastAsia"/>
          <w:szCs w:val="32"/>
        </w:rPr>
        <w:t>人</w:t>
      </w:r>
      <w:r w:rsidR="00822350" w:rsidRPr="00304706">
        <w:rPr>
          <w:rFonts w:hAnsi="標楷體" w:cs="Courier New" w:hint="eastAsia"/>
          <w:szCs w:val="32"/>
        </w:rPr>
        <w:t>及連署</w:t>
      </w:r>
      <w:r w:rsidR="009A1A06">
        <w:rPr>
          <w:rFonts w:hAnsi="標楷體" w:cs="Courier New" w:hint="eastAsia"/>
          <w:szCs w:val="32"/>
        </w:rPr>
        <w:t>人</w:t>
      </w:r>
      <w:r w:rsidR="009A1A06">
        <w:rPr>
          <w:rFonts w:hAnsi="標楷體" w:cs="Courier New" w:hint="eastAsia"/>
          <w:szCs w:val="32"/>
        </w:rPr>
        <w:lastRenderedPageBreak/>
        <w:t>名冊</w:t>
      </w:r>
      <w:r w:rsidR="00822350" w:rsidRPr="00304706">
        <w:rPr>
          <w:rFonts w:hAnsi="標楷體" w:cs="Courier New" w:hint="eastAsia"/>
          <w:szCs w:val="32"/>
        </w:rPr>
        <w:t>份數極多，戶政機關</w:t>
      </w:r>
      <w:r w:rsidR="009A1A06">
        <w:rPr>
          <w:rFonts w:hAnsi="標楷體" w:cs="Courier New" w:hint="eastAsia"/>
          <w:szCs w:val="32"/>
        </w:rPr>
        <w:t>須</w:t>
      </w:r>
      <w:r w:rsidR="00822350">
        <w:rPr>
          <w:rFonts w:hAnsi="標楷體" w:cs="Courier New" w:hint="eastAsia"/>
          <w:szCs w:val="32"/>
        </w:rPr>
        <w:t>於短時間內查對完畢，</w:t>
      </w:r>
      <w:r w:rsidR="00701C24">
        <w:rPr>
          <w:rFonts w:hAnsi="標楷體" w:cs="Courier New" w:hint="eastAsia"/>
          <w:szCs w:val="32"/>
        </w:rPr>
        <w:t>人力運用吃緊，從而</w:t>
      </w:r>
      <w:r w:rsidR="00822350" w:rsidRPr="00304706">
        <w:rPr>
          <w:rFonts w:hAnsi="標楷體" w:cs="Courier New" w:hint="eastAsia"/>
          <w:szCs w:val="32"/>
        </w:rPr>
        <w:t>排擠原有業務職掌，</w:t>
      </w:r>
      <w:r w:rsidR="00701C24">
        <w:rPr>
          <w:rFonts w:hAnsi="標楷體" w:cs="Courier New" w:hint="eastAsia"/>
          <w:szCs w:val="32"/>
        </w:rPr>
        <w:t>是均</w:t>
      </w:r>
      <w:r w:rsidR="00822350" w:rsidRPr="00304706">
        <w:rPr>
          <w:rFonts w:hAnsi="標楷體" w:cs="Courier New" w:hint="eastAsia"/>
          <w:szCs w:val="32"/>
        </w:rPr>
        <w:t>有待中選會加速辦理公投連署電子系統之建置作業，始能有效克服。</w:t>
      </w:r>
    </w:p>
    <w:p w:rsidR="00B86392" w:rsidRPr="008A4F1B" w:rsidRDefault="009D5792" w:rsidP="00093767">
      <w:pPr>
        <w:pStyle w:val="3"/>
      </w:pPr>
      <w:r>
        <w:rPr>
          <w:rFonts w:hint="eastAsia"/>
          <w:szCs w:val="32"/>
        </w:rPr>
        <w:t>據中選會稱</w:t>
      </w:r>
      <w:r w:rsidR="000C6B72" w:rsidRPr="008A4F1B">
        <w:rPr>
          <w:rFonts w:hint="eastAsia"/>
          <w:szCs w:val="32"/>
        </w:rPr>
        <w:t>，</w:t>
      </w:r>
      <w:r w:rsidR="001B4352" w:rsidRPr="008A4F1B">
        <w:rPr>
          <w:rFonts w:hAnsi="標楷體" w:cs="Courier New" w:hint="eastAsia"/>
          <w:szCs w:val="32"/>
        </w:rPr>
        <w:t>公民投票電子連署系統雖於107年12月10日</w:t>
      </w:r>
      <w:r w:rsidR="000C6B72" w:rsidRPr="008A4F1B">
        <w:rPr>
          <w:rFonts w:hAnsi="標楷體" w:cs="Courier New" w:hint="eastAsia"/>
          <w:szCs w:val="32"/>
        </w:rPr>
        <w:t>完成</w:t>
      </w:r>
      <w:r w:rsidR="00822350" w:rsidRPr="008A4F1B">
        <w:rPr>
          <w:rFonts w:hAnsi="標楷體" w:cs="Courier New" w:hint="eastAsia"/>
          <w:szCs w:val="32"/>
        </w:rPr>
        <w:t>初期建置</w:t>
      </w:r>
      <w:r w:rsidR="001B4352" w:rsidRPr="008A4F1B">
        <w:rPr>
          <w:rFonts w:hAnsi="標楷體" w:cs="Courier New" w:hint="eastAsia"/>
          <w:szCs w:val="32"/>
        </w:rPr>
        <w:t>，</w:t>
      </w:r>
      <w:r>
        <w:rPr>
          <w:rFonts w:hAnsi="標楷體" w:cs="Courier New" w:hint="eastAsia"/>
          <w:szCs w:val="32"/>
        </w:rPr>
        <w:t>迄108年4月</w:t>
      </w:r>
      <w:r w:rsidR="001B4352" w:rsidRPr="008A4F1B">
        <w:rPr>
          <w:rFonts w:hAnsi="標楷體" w:cs="Courier New" w:hint="eastAsia"/>
          <w:szCs w:val="32"/>
        </w:rPr>
        <w:t>仍辦理驗收中，且</w:t>
      </w:r>
      <w:r w:rsidR="009B310B" w:rsidRPr="008A4F1B">
        <w:rPr>
          <w:rFonts w:hAnsi="標楷體" w:cs="Courier New" w:hint="eastAsia"/>
          <w:szCs w:val="32"/>
        </w:rPr>
        <w:t>該</w:t>
      </w:r>
      <w:r w:rsidR="001B4352" w:rsidRPr="008A4F1B">
        <w:rPr>
          <w:rFonts w:hAnsi="標楷體" w:cs="Courier New" w:hint="eastAsia"/>
          <w:szCs w:val="32"/>
        </w:rPr>
        <w:t>會鑑於近來臉書外洩8,700萬用戶個資事件，遭</w:t>
      </w:r>
      <w:r w:rsidR="00C42F51" w:rsidRPr="008A4F1B">
        <w:rPr>
          <w:rFonts w:hAnsi="標楷體" w:cs="Courier New" w:hint="eastAsia"/>
          <w:szCs w:val="32"/>
        </w:rPr>
        <w:t>不肖人士</w:t>
      </w:r>
      <w:r w:rsidR="001B4352" w:rsidRPr="008A4F1B">
        <w:rPr>
          <w:rFonts w:hAnsi="標楷體" w:cs="Courier New" w:hint="eastAsia"/>
          <w:szCs w:val="32"/>
        </w:rPr>
        <w:t>利用</w:t>
      </w:r>
      <w:r w:rsidR="00822350" w:rsidRPr="008A4F1B">
        <w:rPr>
          <w:rFonts w:hAnsi="標楷體" w:cs="Courier New" w:hint="eastAsia"/>
          <w:szCs w:val="32"/>
        </w:rPr>
        <w:t>，</w:t>
      </w:r>
      <w:r w:rsidR="009A1A06">
        <w:rPr>
          <w:rFonts w:hAnsi="標楷體" w:cs="Courier New" w:hint="eastAsia"/>
          <w:szCs w:val="32"/>
        </w:rPr>
        <w:t>企圖</w:t>
      </w:r>
      <w:r w:rsidR="001B4352" w:rsidRPr="008A4F1B">
        <w:rPr>
          <w:rFonts w:hAnsi="標楷體" w:cs="Courier New" w:hint="eastAsia"/>
          <w:szCs w:val="32"/>
        </w:rPr>
        <w:t>影響2016年美國總統大選及英國脫歐公投，</w:t>
      </w:r>
      <w:r w:rsidR="009B310B" w:rsidRPr="008A4F1B">
        <w:rPr>
          <w:rFonts w:hAnsi="標楷體" w:cs="Courier New" w:hint="eastAsia"/>
          <w:szCs w:val="32"/>
        </w:rPr>
        <w:t>中選</w:t>
      </w:r>
      <w:r w:rsidR="00C42F51" w:rsidRPr="008A4F1B">
        <w:rPr>
          <w:rFonts w:hAnsi="標楷體" w:cs="Courier New" w:hint="eastAsia"/>
          <w:szCs w:val="32"/>
        </w:rPr>
        <w:t>會</w:t>
      </w:r>
      <w:r w:rsidR="001B4352" w:rsidRPr="008A4F1B">
        <w:rPr>
          <w:rFonts w:hAnsi="標楷體" w:cs="Courier New" w:hint="eastAsia"/>
          <w:szCs w:val="32"/>
        </w:rPr>
        <w:t>為確保系統安全性，另委託第3方資安廠商進行高規格資安檢測、系統測試，俟安全無虞後始能上線。</w:t>
      </w:r>
      <w:r w:rsidR="00FB7BD8" w:rsidRPr="008A4F1B">
        <w:rPr>
          <w:rFonts w:hAnsi="標楷體" w:cs="Courier New" w:hint="eastAsia"/>
          <w:szCs w:val="32"/>
        </w:rPr>
        <w:t>嗣中選會再復本院稱，</w:t>
      </w:r>
      <w:r w:rsidR="009B310B" w:rsidRPr="008A4F1B">
        <w:rPr>
          <w:rFonts w:hAnsi="標楷體" w:cs="Courier New" w:hint="eastAsia"/>
          <w:szCs w:val="32"/>
        </w:rPr>
        <w:t>關於</w:t>
      </w:r>
      <w:r w:rsidR="00B86392" w:rsidRPr="008A4F1B">
        <w:rPr>
          <w:rFonts w:hAnsi="標楷體" w:cs="Courier New" w:hint="eastAsia"/>
          <w:szCs w:val="32"/>
        </w:rPr>
        <w:t>委</w:t>
      </w:r>
      <w:r w:rsidR="00B86392" w:rsidRPr="008A4F1B">
        <w:rPr>
          <w:rFonts w:hAnsi="標楷體" w:hint="eastAsia"/>
          <w:kern w:val="0"/>
          <w:szCs w:val="32"/>
        </w:rPr>
        <w:t>由第3</w:t>
      </w:r>
      <w:r w:rsidR="00FB7BD8" w:rsidRPr="008A4F1B">
        <w:rPr>
          <w:rFonts w:hAnsi="標楷體" w:hint="eastAsia"/>
          <w:kern w:val="0"/>
          <w:szCs w:val="32"/>
        </w:rPr>
        <w:t>方資安廠商進行高規格公投電子連署系統資安測試</w:t>
      </w:r>
      <w:r w:rsidR="00B86392" w:rsidRPr="008A4F1B">
        <w:rPr>
          <w:rFonts w:hAnsi="標楷體" w:hint="eastAsia"/>
          <w:kern w:val="0"/>
          <w:szCs w:val="32"/>
        </w:rPr>
        <w:t>一事</w:t>
      </w:r>
      <w:r w:rsidR="00FB7BD8" w:rsidRPr="008A4F1B">
        <w:rPr>
          <w:rFonts w:hAnsi="標楷體" w:hint="eastAsia"/>
          <w:kern w:val="0"/>
          <w:szCs w:val="32"/>
        </w:rPr>
        <w:t>，業於108年4月1日完成初測，系統修正後預計於108年5月初完成複測及提交資安測試結案報告，俟資安無虞後將辦理後續系統上線準備事宜，預計108年6月1日上線。</w:t>
      </w:r>
      <w:r w:rsidR="00B86392" w:rsidRPr="008A4F1B">
        <w:rPr>
          <w:rFonts w:hAnsi="標楷體" w:hint="eastAsia"/>
          <w:kern w:val="0"/>
          <w:szCs w:val="32"/>
        </w:rPr>
        <w:t>另</w:t>
      </w:r>
      <w:r w:rsidR="00B86392" w:rsidRPr="008A4F1B">
        <w:rPr>
          <w:rFonts w:hAnsi="標楷體" w:hint="eastAsia"/>
          <w:szCs w:val="32"/>
        </w:rPr>
        <w:t>為配合電子提案及連署及查對作業等事項，中選會已訂定</w:t>
      </w:r>
      <w:r w:rsidR="00B86392" w:rsidRPr="008A4F1B">
        <w:rPr>
          <w:rFonts w:hAnsi="標楷體" w:hint="eastAsia"/>
          <w:kern w:val="0"/>
          <w:szCs w:val="32"/>
        </w:rPr>
        <w:t>「全國性公民投票案電子連署及查對作業辦法」草案，於108年2月14日函送行政院公報編印中心刊登108年2月18日行政院公報</w:t>
      </w:r>
      <w:r w:rsidR="009B310B" w:rsidRPr="008A4F1B">
        <w:rPr>
          <w:rFonts w:hAnsi="標楷體" w:hint="eastAsia"/>
          <w:kern w:val="0"/>
          <w:szCs w:val="32"/>
        </w:rPr>
        <w:t>，</w:t>
      </w:r>
      <w:r w:rsidR="002C0303" w:rsidRPr="008A4F1B">
        <w:rPr>
          <w:rFonts w:hAnsi="標楷體" w:hint="eastAsia"/>
          <w:kern w:val="0"/>
          <w:szCs w:val="32"/>
        </w:rPr>
        <w:t>並於</w:t>
      </w:r>
      <w:r w:rsidR="00B86392" w:rsidRPr="008A4F1B">
        <w:rPr>
          <w:rFonts w:hAnsi="標楷體" w:hint="eastAsia"/>
          <w:kern w:val="0"/>
          <w:szCs w:val="32"/>
        </w:rPr>
        <w:t>公共政策網路「眾開講」平臺辦理法規草案預告，業於108月4月19日預告結束，</w:t>
      </w:r>
      <w:r w:rsidR="002C0303" w:rsidRPr="008A4F1B">
        <w:rPr>
          <w:rFonts w:hAnsi="標楷體" w:hint="eastAsia"/>
          <w:kern w:val="0"/>
          <w:szCs w:val="32"/>
        </w:rPr>
        <w:t>中選</w:t>
      </w:r>
      <w:r w:rsidR="00B86392" w:rsidRPr="008A4F1B">
        <w:rPr>
          <w:rFonts w:hAnsi="標楷體" w:hint="eastAsia"/>
          <w:kern w:val="0"/>
          <w:szCs w:val="32"/>
        </w:rPr>
        <w:t>會將綜整各界意見後提報該會委員會審議，</w:t>
      </w:r>
      <w:r w:rsidR="002C0303" w:rsidRPr="008A4F1B">
        <w:rPr>
          <w:rFonts w:hAnsi="標楷體" w:hint="eastAsia"/>
          <w:kern w:val="0"/>
          <w:szCs w:val="32"/>
        </w:rPr>
        <w:t>再</w:t>
      </w:r>
      <w:r w:rsidR="00B86392" w:rsidRPr="008A4F1B">
        <w:rPr>
          <w:rFonts w:hAnsi="標楷體" w:hint="eastAsia"/>
          <w:kern w:val="0"/>
          <w:szCs w:val="32"/>
        </w:rPr>
        <w:t>依法制作業</w:t>
      </w:r>
      <w:r w:rsidR="009A1A06">
        <w:rPr>
          <w:rFonts w:hAnsi="標楷體" w:hint="eastAsia"/>
          <w:kern w:val="0"/>
          <w:szCs w:val="32"/>
        </w:rPr>
        <w:t>程序</w:t>
      </w:r>
      <w:r w:rsidR="00B86392" w:rsidRPr="008A4F1B">
        <w:rPr>
          <w:rFonts w:hAnsi="標楷體" w:hint="eastAsia"/>
          <w:kern w:val="0"/>
          <w:szCs w:val="32"/>
        </w:rPr>
        <w:t>辦理。</w:t>
      </w:r>
    </w:p>
    <w:p w:rsidR="00822350" w:rsidRPr="008A4F1B" w:rsidRDefault="00822350" w:rsidP="00822350">
      <w:pPr>
        <w:pStyle w:val="3"/>
      </w:pPr>
      <w:r>
        <w:rPr>
          <w:rFonts w:hint="eastAsia"/>
        </w:rPr>
        <w:t>承上述</w:t>
      </w:r>
      <w:r w:rsidR="001B4352" w:rsidRPr="00304706">
        <w:rPr>
          <w:rFonts w:hint="eastAsia"/>
        </w:rPr>
        <w:t>，</w:t>
      </w:r>
      <w:r w:rsidR="00113D00" w:rsidRPr="00304706">
        <w:rPr>
          <w:rFonts w:hint="eastAsia"/>
        </w:rPr>
        <w:t>公投法第9條第4項規定主管機關應建置電子系統，提供提案人之領銜人徵求提案人及連署人之用，惟迄今仍未依法完成建置，除無法達成與戶役政資訊共享目的外，因公投案提案及連署人名冊份數甚多，戶政機關人工查對</w:t>
      </w:r>
      <w:r>
        <w:rPr>
          <w:rFonts w:hint="eastAsia"/>
        </w:rPr>
        <w:t>費時且</w:t>
      </w:r>
      <w:r w:rsidR="00113D00" w:rsidRPr="00304706">
        <w:rPr>
          <w:rFonts w:hint="eastAsia"/>
        </w:rPr>
        <w:t>易生誤差，</w:t>
      </w:r>
      <w:r w:rsidR="00701C24">
        <w:rPr>
          <w:rFonts w:hint="eastAsia"/>
        </w:rPr>
        <w:t>更</w:t>
      </w:r>
      <w:r w:rsidR="00113D00" w:rsidRPr="00304706">
        <w:rPr>
          <w:rFonts w:hint="eastAsia"/>
        </w:rPr>
        <w:t>壓縮其他公投業務</w:t>
      </w:r>
      <w:r>
        <w:rPr>
          <w:rFonts w:hint="eastAsia"/>
        </w:rPr>
        <w:t>之</w:t>
      </w:r>
      <w:r w:rsidR="00113D00" w:rsidRPr="00304706">
        <w:rPr>
          <w:rFonts w:hint="eastAsia"/>
        </w:rPr>
        <w:t>辦理時程</w:t>
      </w:r>
      <w:r>
        <w:rPr>
          <w:rFonts w:hint="eastAsia"/>
        </w:rPr>
        <w:t>。</w:t>
      </w:r>
      <w:r w:rsidR="00113D00" w:rsidRPr="00304706">
        <w:rPr>
          <w:rFonts w:hint="eastAsia"/>
        </w:rPr>
        <w:t>爰中選會宜儘速依法完成公民投票電子連署系統</w:t>
      </w:r>
      <w:r w:rsidR="00B86392" w:rsidRPr="00701C24">
        <w:rPr>
          <w:rFonts w:hint="eastAsia"/>
        </w:rPr>
        <w:t>，</w:t>
      </w:r>
      <w:r w:rsidRPr="008A4F1B">
        <w:rPr>
          <w:rFonts w:hint="eastAsia"/>
        </w:rPr>
        <w:t>辦妥相關法制配套</w:t>
      </w:r>
      <w:r w:rsidRPr="008A4F1B">
        <w:rPr>
          <w:rFonts w:hint="eastAsia"/>
        </w:rPr>
        <w:lastRenderedPageBreak/>
        <w:t>事項，</w:t>
      </w:r>
      <w:r w:rsidR="00701C24">
        <w:rPr>
          <w:rFonts w:hint="eastAsia"/>
        </w:rPr>
        <w:t>俾</w:t>
      </w:r>
      <w:r w:rsidRPr="008A4F1B">
        <w:rPr>
          <w:rFonts w:hint="eastAsia"/>
        </w:rPr>
        <w:t>使公</w:t>
      </w:r>
      <w:r w:rsidR="008A4F1B" w:rsidRPr="008A4F1B">
        <w:rPr>
          <w:rFonts w:hint="eastAsia"/>
        </w:rPr>
        <w:t>民</w:t>
      </w:r>
      <w:r w:rsidRPr="008A4F1B">
        <w:rPr>
          <w:rFonts w:hint="eastAsia"/>
        </w:rPr>
        <w:t>投</w:t>
      </w:r>
      <w:r w:rsidR="008A4F1B" w:rsidRPr="008A4F1B">
        <w:rPr>
          <w:rFonts w:hint="eastAsia"/>
        </w:rPr>
        <w:t>票之</w:t>
      </w:r>
      <w:r w:rsidRPr="008A4F1B">
        <w:rPr>
          <w:rFonts w:hint="eastAsia"/>
        </w:rPr>
        <w:t>提案及連署</w:t>
      </w:r>
      <w:r w:rsidR="008A4F1B" w:rsidRPr="008A4F1B">
        <w:rPr>
          <w:rFonts w:hint="eastAsia"/>
        </w:rPr>
        <w:t>作業</w:t>
      </w:r>
      <w:r w:rsidRPr="008A4F1B">
        <w:rPr>
          <w:rFonts w:hint="eastAsia"/>
        </w:rPr>
        <w:t>邁向資訊化、便捷化之新里程碑。</w:t>
      </w:r>
    </w:p>
    <w:p w:rsidR="00E25849" w:rsidRPr="00304706" w:rsidRDefault="00E25849" w:rsidP="004E05A1">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304706">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304706">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Default="00FB7770" w:rsidP="00D03882">
      <w:pPr>
        <w:pStyle w:val="2"/>
        <w:spacing w:beforeLines="25" w:before="114"/>
        <w:ind w:left="1020" w:hanging="680"/>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304706">
        <w:rPr>
          <w:rFonts w:hint="eastAsia"/>
        </w:rPr>
        <w:t>調查意見</w:t>
      </w:r>
      <w:r w:rsidR="00D03882" w:rsidRPr="00304706">
        <w:rPr>
          <w:rFonts w:hint="eastAsia"/>
        </w:rPr>
        <w:t>，函請</w:t>
      </w:r>
      <w:r w:rsidR="00304706" w:rsidRPr="00304706">
        <w:rPr>
          <w:rFonts w:hint="eastAsia"/>
        </w:rPr>
        <w:t>行政院</w:t>
      </w:r>
      <w:r w:rsidR="008A4F1B">
        <w:rPr>
          <w:rFonts w:hint="eastAsia"/>
        </w:rPr>
        <w:t>參辦</w:t>
      </w:r>
      <w:r w:rsidR="00304706" w:rsidRPr="00304706">
        <w:rPr>
          <w:rFonts w:hint="eastAsia"/>
        </w:rPr>
        <w:t>並督導</w:t>
      </w:r>
      <w:r w:rsidR="00D03882" w:rsidRPr="00304706">
        <w:rPr>
          <w:rFonts w:hint="eastAsia"/>
        </w:rPr>
        <w:t>中央選舉委員會</w:t>
      </w:r>
      <w:bookmarkStart w:id="79" w:name="_Toc421794877"/>
      <w:bookmarkStart w:id="80" w:name="_Toc421795443"/>
      <w:bookmarkStart w:id="81" w:name="_Toc421796024"/>
      <w:bookmarkStart w:id="82" w:name="_Toc422728959"/>
      <w:bookmarkStart w:id="83" w:name="_Toc422834162"/>
      <w:bookmarkEnd w:id="53"/>
      <w:bookmarkEnd w:id="54"/>
      <w:bookmarkEnd w:id="55"/>
      <w:bookmarkEnd w:id="56"/>
      <w:bookmarkEnd w:id="57"/>
      <w:bookmarkEnd w:id="58"/>
      <w:bookmarkEnd w:id="59"/>
      <w:r w:rsidR="00304706" w:rsidRPr="00304706">
        <w:rPr>
          <w:rFonts w:hint="eastAsia"/>
        </w:rPr>
        <w:t>切實</w:t>
      </w:r>
      <w:r w:rsidR="003F0E9E">
        <w:rPr>
          <w:rFonts w:hint="eastAsia"/>
        </w:rPr>
        <w:t>檢討</w:t>
      </w:r>
      <w:r w:rsidR="00304706" w:rsidRPr="00304706">
        <w:rPr>
          <w:rFonts w:hint="eastAsia"/>
        </w:rPr>
        <w:t>改進</w:t>
      </w:r>
      <w:r w:rsidR="00E25849" w:rsidRPr="00304706">
        <w:rPr>
          <w:rFonts w:hint="eastAsia"/>
        </w:rPr>
        <w:t>見復。</w:t>
      </w:r>
      <w:bookmarkEnd w:id="60"/>
      <w:bookmarkEnd w:id="61"/>
      <w:bookmarkEnd w:id="62"/>
      <w:bookmarkEnd w:id="63"/>
      <w:bookmarkEnd w:id="64"/>
      <w:bookmarkEnd w:id="65"/>
      <w:bookmarkEnd w:id="66"/>
      <w:bookmarkEnd w:id="67"/>
      <w:bookmarkEnd w:id="79"/>
      <w:bookmarkEnd w:id="80"/>
      <w:bookmarkEnd w:id="81"/>
      <w:bookmarkEnd w:id="82"/>
      <w:bookmarkEnd w:id="83"/>
    </w:p>
    <w:p w:rsidR="00135271" w:rsidRPr="00304706" w:rsidRDefault="00135271" w:rsidP="00D03882">
      <w:pPr>
        <w:pStyle w:val="2"/>
        <w:spacing w:beforeLines="25" w:before="114"/>
        <w:ind w:left="1020" w:hanging="680"/>
      </w:pPr>
      <w:r>
        <w:rPr>
          <w:rFonts w:hint="eastAsia"/>
        </w:rPr>
        <w:t>調查意見，函復陳訴人。</w:t>
      </w:r>
    </w:p>
    <w:p w:rsidR="00E25849" w:rsidRPr="00304706" w:rsidRDefault="00E25849">
      <w:pPr>
        <w:pStyle w:val="2"/>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68"/>
      <w:bookmarkEnd w:id="69"/>
      <w:bookmarkEnd w:id="70"/>
      <w:bookmarkEnd w:id="71"/>
      <w:bookmarkEnd w:id="72"/>
      <w:bookmarkEnd w:id="73"/>
      <w:bookmarkEnd w:id="74"/>
      <w:bookmarkEnd w:id="75"/>
      <w:bookmarkEnd w:id="76"/>
      <w:bookmarkEnd w:id="77"/>
      <w:bookmarkEnd w:id="78"/>
      <w:r w:rsidRPr="00304706">
        <w:rPr>
          <w:rFonts w:hint="eastAsia"/>
        </w:rPr>
        <w:t>檢附派查函及相關附件，送請</w:t>
      </w:r>
      <w:r w:rsidR="00D03882" w:rsidRPr="00304706">
        <w:rPr>
          <w:rFonts w:hint="eastAsia"/>
        </w:rPr>
        <w:t>內政</w:t>
      </w:r>
      <w:r w:rsidRPr="00304706">
        <w:rPr>
          <w:rFonts w:hint="eastAsia"/>
        </w:rPr>
        <w:t>及</w:t>
      </w:r>
      <w:r w:rsidR="00D03882" w:rsidRPr="00304706">
        <w:rPr>
          <w:rFonts w:hint="eastAsia"/>
        </w:rPr>
        <w:t>少數民族</w:t>
      </w:r>
      <w:r w:rsidRPr="00304706">
        <w:rPr>
          <w:rFonts w:hint="eastAsia"/>
        </w:rPr>
        <w:t>委員會處理。</w:t>
      </w:r>
      <w:bookmarkEnd w:id="84"/>
      <w:bookmarkEnd w:id="85"/>
      <w:bookmarkEnd w:id="86"/>
      <w:bookmarkEnd w:id="87"/>
      <w:bookmarkEnd w:id="88"/>
      <w:bookmarkEnd w:id="89"/>
      <w:bookmarkEnd w:id="90"/>
      <w:bookmarkEnd w:id="91"/>
      <w:bookmarkEnd w:id="92"/>
      <w:bookmarkEnd w:id="93"/>
      <w:bookmarkEnd w:id="94"/>
      <w:bookmarkEnd w:id="95"/>
      <w:bookmarkEnd w:id="96"/>
    </w:p>
    <w:p w:rsidR="00770453" w:rsidRPr="00304706" w:rsidRDefault="00770453" w:rsidP="00770453">
      <w:pPr>
        <w:pStyle w:val="aa"/>
        <w:spacing w:beforeLines="50" w:before="228" w:afterLines="100" w:after="457"/>
        <w:ind w:leftChars="1100" w:left="3742"/>
        <w:rPr>
          <w:b w:val="0"/>
          <w:bCs/>
          <w:snapToGrid/>
          <w:spacing w:val="12"/>
          <w:kern w:val="0"/>
          <w:sz w:val="40"/>
        </w:rPr>
      </w:pPr>
    </w:p>
    <w:p w:rsidR="00E25849" w:rsidRDefault="00393537" w:rsidP="00393537">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sidRPr="00304706">
        <w:rPr>
          <w:rFonts w:hint="eastAsia"/>
          <w:b w:val="0"/>
          <w:bCs/>
          <w:snapToGrid/>
          <w:spacing w:val="12"/>
          <w:kern w:val="0"/>
          <w:sz w:val="40"/>
        </w:rPr>
        <w:t>調查委員：</w:t>
      </w:r>
      <w:r>
        <w:rPr>
          <w:rFonts w:hint="eastAsia"/>
          <w:b w:val="0"/>
          <w:bCs/>
          <w:snapToGrid/>
          <w:spacing w:val="12"/>
          <w:kern w:val="0"/>
          <w:sz w:val="40"/>
        </w:rPr>
        <w:t>楊芳玲委員</w:t>
      </w:r>
      <w:r>
        <w:rPr>
          <w:rFonts w:hAnsi="標楷體" w:hint="eastAsia"/>
          <w:b w:val="0"/>
          <w:bCs/>
          <w:snapToGrid/>
          <w:spacing w:val="12"/>
          <w:kern w:val="0"/>
          <w:sz w:val="40"/>
        </w:rPr>
        <w:t>、</w:t>
      </w:r>
      <w:r>
        <w:rPr>
          <w:rFonts w:hint="eastAsia"/>
          <w:b w:val="0"/>
          <w:bCs/>
          <w:snapToGrid/>
          <w:spacing w:val="12"/>
          <w:kern w:val="0"/>
          <w:sz w:val="40"/>
        </w:rPr>
        <w:t>王幼玲委員</w:t>
      </w:r>
    </w:p>
    <w:p w:rsidR="005A75A4" w:rsidRPr="00304706" w:rsidRDefault="005A75A4" w:rsidP="00770453">
      <w:pPr>
        <w:pStyle w:val="aa"/>
        <w:spacing w:beforeLines="50" w:before="228" w:afterLines="100" w:after="457"/>
        <w:ind w:leftChars="1100" w:left="3742"/>
        <w:rPr>
          <w:b w:val="0"/>
          <w:bCs/>
          <w:snapToGrid/>
          <w:spacing w:val="12"/>
          <w:kern w:val="0"/>
          <w:sz w:val="40"/>
        </w:rPr>
      </w:pPr>
    </w:p>
    <w:p w:rsidR="00770453" w:rsidRPr="00304706" w:rsidRDefault="00770453" w:rsidP="00770453">
      <w:pPr>
        <w:pStyle w:val="aa"/>
        <w:spacing w:before="0" w:after="0"/>
        <w:ind w:leftChars="1100" w:left="3742"/>
        <w:rPr>
          <w:rFonts w:ascii="Times New Roman"/>
          <w:b w:val="0"/>
          <w:bCs/>
          <w:snapToGrid/>
          <w:spacing w:val="0"/>
          <w:kern w:val="0"/>
          <w:sz w:val="40"/>
        </w:rPr>
      </w:pPr>
      <w:bookmarkStart w:id="97" w:name="_GoBack"/>
      <w:bookmarkEnd w:id="97"/>
    </w:p>
    <w:sectPr w:rsidR="00770453" w:rsidRPr="0030470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057" w:rsidRDefault="00017057">
      <w:r>
        <w:separator/>
      </w:r>
    </w:p>
  </w:endnote>
  <w:endnote w:type="continuationSeparator" w:id="0">
    <w:p w:rsidR="00017057" w:rsidRDefault="000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穝灿砰">
    <w:altName w:val="Arial Unicode MS"/>
    <w:panose1 w:val="00000000000000000000"/>
    <w:charset w:val="86"/>
    <w:family w:val="auto"/>
    <w:notTrueType/>
    <w:pitch w:val="default"/>
    <w:sig w:usb0="00000001"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47F" w:rsidRDefault="00CC547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93537">
      <w:rPr>
        <w:rStyle w:val="ac"/>
        <w:noProof/>
        <w:sz w:val="24"/>
      </w:rPr>
      <w:t>24</w:t>
    </w:r>
    <w:r>
      <w:rPr>
        <w:rStyle w:val="ac"/>
        <w:sz w:val="24"/>
      </w:rPr>
      <w:fldChar w:fldCharType="end"/>
    </w:r>
  </w:p>
  <w:p w:rsidR="00CC547F" w:rsidRDefault="00CC547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057" w:rsidRDefault="00017057">
      <w:r>
        <w:separator/>
      </w:r>
    </w:p>
  </w:footnote>
  <w:footnote w:type="continuationSeparator" w:id="0">
    <w:p w:rsidR="00017057" w:rsidRDefault="00017057">
      <w:r>
        <w:continuationSeparator/>
      </w:r>
    </w:p>
  </w:footnote>
  <w:footnote w:id="1">
    <w:p w:rsidR="00CB2A44" w:rsidRPr="00CB2A44" w:rsidRDefault="00CB2A44">
      <w:pPr>
        <w:pStyle w:val="afc"/>
      </w:pPr>
      <w:r>
        <w:rPr>
          <w:rStyle w:val="afe"/>
        </w:rPr>
        <w:footnoteRef/>
      </w:r>
      <w:r w:rsidRPr="007B718A">
        <w:t>https://www.ey.gov.tw/Page/9277F759E41CCD91/e92acc7f-6279-46bb-9a8c-32b053ef46be</w:t>
      </w:r>
      <w:r>
        <w:rPr>
          <w:rFonts w:hint="eastAsia"/>
        </w:rPr>
        <w:t>。</w:t>
      </w:r>
    </w:p>
  </w:footnote>
  <w:footnote w:id="2">
    <w:p w:rsidR="00CC547F" w:rsidRDefault="00CC547F" w:rsidP="00212D02">
      <w:pPr>
        <w:pStyle w:val="afc"/>
      </w:pPr>
      <w:r>
        <w:rPr>
          <w:rStyle w:val="afe"/>
        </w:rPr>
        <w:footnoteRef/>
      </w:r>
      <w:r>
        <w:rPr>
          <w:rFonts w:hint="eastAsia"/>
        </w:rPr>
        <w:t>詢據中選會稱：依該會以往慣例，</w:t>
      </w:r>
      <w:r w:rsidRPr="00C75A01">
        <w:rPr>
          <w:rFonts w:hint="eastAsia"/>
        </w:rPr>
        <w:t>反方</w:t>
      </w:r>
      <w:r>
        <w:rPr>
          <w:rFonts w:hint="eastAsia"/>
        </w:rPr>
        <w:t>第1、2場</w:t>
      </w:r>
      <w:r w:rsidRPr="00C75A01">
        <w:rPr>
          <w:rFonts w:hint="eastAsia"/>
        </w:rPr>
        <w:t>由行政院推薦</w:t>
      </w:r>
      <w:r>
        <w:rPr>
          <w:rFonts w:hint="eastAsia"/>
        </w:rPr>
        <w:t>人選參加</w:t>
      </w:r>
      <w:r w:rsidRPr="00C75A01">
        <w:rPr>
          <w:rFonts w:hint="eastAsia"/>
        </w:rPr>
        <w:t>、</w:t>
      </w:r>
      <w:r>
        <w:rPr>
          <w:rFonts w:hint="eastAsia"/>
        </w:rPr>
        <w:t>第3、4場由</w:t>
      </w:r>
      <w:r w:rsidRPr="00C75A01">
        <w:rPr>
          <w:rFonts w:hint="eastAsia"/>
        </w:rPr>
        <w:t>立法院推薦</w:t>
      </w:r>
      <w:r>
        <w:rPr>
          <w:rFonts w:hint="eastAsia"/>
        </w:rPr>
        <w:t>人選參加，第5埸由</w:t>
      </w:r>
      <w:r w:rsidRPr="00C75A01">
        <w:rPr>
          <w:rFonts w:hint="eastAsia"/>
        </w:rPr>
        <w:t>設立辦事處之反對意見者推薦</w:t>
      </w:r>
      <w:r>
        <w:rPr>
          <w:rFonts w:hint="eastAsia"/>
        </w:rPr>
        <w:t>人選參加。</w:t>
      </w:r>
    </w:p>
  </w:footnote>
  <w:footnote w:id="3">
    <w:p w:rsidR="00CC547F" w:rsidRPr="006A057A" w:rsidRDefault="00CC547F">
      <w:pPr>
        <w:pStyle w:val="afc"/>
      </w:pPr>
      <w:r>
        <w:rPr>
          <w:rStyle w:val="afe"/>
        </w:rPr>
        <w:footnoteRef/>
      </w:r>
      <w:r>
        <w:t xml:space="preserve"> </w:t>
      </w:r>
      <w:r w:rsidRPr="006A057A">
        <w:rPr>
          <w:rFonts w:hint="eastAsia"/>
        </w:rPr>
        <w:t>https://web.cec.g</w:t>
      </w:r>
      <w:r>
        <w:rPr>
          <w:rFonts w:hint="eastAsia"/>
        </w:rPr>
        <w:t>ov.tw/central/cms/107news/28891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3D4527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 w:numId="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981"/>
    <w:rsid w:val="00004DD9"/>
    <w:rsid w:val="000057EF"/>
    <w:rsid w:val="00006961"/>
    <w:rsid w:val="000112BF"/>
    <w:rsid w:val="00011908"/>
    <w:rsid w:val="00011EED"/>
    <w:rsid w:val="00012233"/>
    <w:rsid w:val="00014575"/>
    <w:rsid w:val="000160C2"/>
    <w:rsid w:val="000167DE"/>
    <w:rsid w:val="00017057"/>
    <w:rsid w:val="00017318"/>
    <w:rsid w:val="000229AD"/>
    <w:rsid w:val="00023903"/>
    <w:rsid w:val="000246F7"/>
    <w:rsid w:val="00030AC8"/>
    <w:rsid w:val="0003114D"/>
    <w:rsid w:val="00032BC1"/>
    <w:rsid w:val="000344E4"/>
    <w:rsid w:val="00034E06"/>
    <w:rsid w:val="00035C52"/>
    <w:rsid w:val="00036D76"/>
    <w:rsid w:val="000376F6"/>
    <w:rsid w:val="000409CA"/>
    <w:rsid w:val="00044EBB"/>
    <w:rsid w:val="0004644E"/>
    <w:rsid w:val="000529C3"/>
    <w:rsid w:val="000547BE"/>
    <w:rsid w:val="00055FC9"/>
    <w:rsid w:val="00057F32"/>
    <w:rsid w:val="00062842"/>
    <w:rsid w:val="00062A25"/>
    <w:rsid w:val="00073CB5"/>
    <w:rsid w:val="0007425C"/>
    <w:rsid w:val="00076507"/>
    <w:rsid w:val="00077553"/>
    <w:rsid w:val="00082839"/>
    <w:rsid w:val="000851A2"/>
    <w:rsid w:val="00085BB3"/>
    <w:rsid w:val="0008764D"/>
    <w:rsid w:val="00087F30"/>
    <w:rsid w:val="0009352E"/>
    <w:rsid w:val="00093767"/>
    <w:rsid w:val="00095D64"/>
    <w:rsid w:val="00096B96"/>
    <w:rsid w:val="00097810"/>
    <w:rsid w:val="000A2F3F"/>
    <w:rsid w:val="000A7E5F"/>
    <w:rsid w:val="000B0546"/>
    <w:rsid w:val="000B0B4A"/>
    <w:rsid w:val="000B279A"/>
    <w:rsid w:val="000B2ECF"/>
    <w:rsid w:val="000B2F5B"/>
    <w:rsid w:val="000B468E"/>
    <w:rsid w:val="000B60CE"/>
    <w:rsid w:val="000B61D2"/>
    <w:rsid w:val="000B70A7"/>
    <w:rsid w:val="000B73DD"/>
    <w:rsid w:val="000C0DA9"/>
    <w:rsid w:val="000C495F"/>
    <w:rsid w:val="000C6B72"/>
    <w:rsid w:val="000D4A55"/>
    <w:rsid w:val="000D6593"/>
    <w:rsid w:val="000D66D9"/>
    <w:rsid w:val="000E3136"/>
    <w:rsid w:val="000E3735"/>
    <w:rsid w:val="000E6431"/>
    <w:rsid w:val="000E69DF"/>
    <w:rsid w:val="000F1CD7"/>
    <w:rsid w:val="000F21A5"/>
    <w:rsid w:val="00102B9F"/>
    <w:rsid w:val="001041CF"/>
    <w:rsid w:val="00107095"/>
    <w:rsid w:val="00112637"/>
    <w:rsid w:val="00112ABC"/>
    <w:rsid w:val="001130B2"/>
    <w:rsid w:val="00113D00"/>
    <w:rsid w:val="00115680"/>
    <w:rsid w:val="0012001E"/>
    <w:rsid w:val="001247F2"/>
    <w:rsid w:val="00126237"/>
    <w:rsid w:val="00126A55"/>
    <w:rsid w:val="00133F08"/>
    <w:rsid w:val="001345E6"/>
    <w:rsid w:val="00135271"/>
    <w:rsid w:val="001378B0"/>
    <w:rsid w:val="00142E00"/>
    <w:rsid w:val="0014358F"/>
    <w:rsid w:val="001458BA"/>
    <w:rsid w:val="00152793"/>
    <w:rsid w:val="00153B7E"/>
    <w:rsid w:val="001545A9"/>
    <w:rsid w:val="001578FE"/>
    <w:rsid w:val="001637C7"/>
    <w:rsid w:val="0016480E"/>
    <w:rsid w:val="00165979"/>
    <w:rsid w:val="00166695"/>
    <w:rsid w:val="00172EF8"/>
    <w:rsid w:val="0017350B"/>
    <w:rsid w:val="00174297"/>
    <w:rsid w:val="00180E06"/>
    <w:rsid w:val="001817B3"/>
    <w:rsid w:val="00183014"/>
    <w:rsid w:val="0018319B"/>
    <w:rsid w:val="00184494"/>
    <w:rsid w:val="001871A9"/>
    <w:rsid w:val="00187DC5"/>
    <w:rsid w:val="00193E35"/>
    <w:rsid w:val="001959C2"/>
    <w:rsid w:val="001A38F2"/>
    <w:rsid w:val="001A51E3"/>
    <w:rsid w:val="001A5734"/>
    <w:rsid w:val="001A65C1"/>
    <w:rsid w:val="001A7968"/>
    <w:rsid w:val="001B17EB"/>
    <w:rsid w:val="001B2E98"/>
    <w:rsid w:val="001B3483"/>
    <w:rsid w:val="001B3C1E"/>
    <w:rsid w:val="001B4352"/>
    <w:rsid w:val="001B4494"/>
    <w:rsid w:val="001B7A34"/>
    <w:rsid w:val="001C0D8B"/>
    <w:rsid w:val="001C0DA8"/>
    <w:rsid w:val="001D1CDC"/>
    <w:rsid w:val="001D2778"/>
    <w:rsid w:val="001D4AD7"/>
    <w:rsid w:val="001D6F75"/>
    <w:rsid w:val="001E015E"/>
    <w:rsid w:val="001E0D8A"/>
    <w:rsid w:val="001E2D2C"/>
    <w:rsid w:val="001E495D"/>
    <w:rsid w:val="001E67BA"/>
    <w:rsid w:val="001E74C2"/>
    <w:rsid w:val="001F4F82"/>
    <w:rsid w:val="001F5A48"/>
    <w:rsid w:val="001F6260"/>
    <w:rsid w:val="00200007"/>
    <w:rsid w:val="002030A5"/>
    <w:rsid w:val="00203131"/>
    <w:rsid w:val="00212D02"/>
    <w:rsid w:val="00212E88"/>
    <w:rsid w:val="00213C9C"/>
    <w:rsid w:val="00213DA0"/>
    <w:rsid w:val="0022009E"/>
    <w:rsid w:val="00223241"/>
    <w:rsid w:val="00223257"/>
    <w:rsid w:val="0022425C"/>
    <w:rsid w:val="002246DE"/>
    <w:rsid w:val="00226322"/>
    <w:rsid w:val="00235199"/>
    <w:rsid w:val="002378AA"/>
    <w:rsid w:val="002401F2"/>
    <w:rsid w:val="002429E2"/>
    <w:rsid w:val="00244F16"/>
    <w:rsid w:val="00244FE7"/>
    <w:rsid w:val="002474FA"/>
    <w:rsid w:val="00252BC4"/>
    <w:rsid w:val="00254014"/>
    <w:rsid w:val="00254B39"/>
    <w:rsid w:val="00255DA7"/>
    <w:rsid w:val="00262D4C"/>
    <w:rsid w:val="0026504D"/>
    <w:rsid w:val="00267A99"/>
    <w:rsid w:val="00273A2F"/>
    <w:rsid w:val="0027799D"/>
    <w:rsid w:val="00280986"/>
    <w:rsid w:val="00280ECC"/>
    <w:rsid w:val="00281ECE"/>
    <w:rsid w:val="002823BC"/>
    <w:rsid w:val="00282624"/>
    <w:rsid w:val="00282F0A"/>
    <w:rsid w:val="002831C7"/>
    <w:rsid w:val="002840C6"/>
    <w:rsid w:val="00285345"/>
    <w:rsid w:val="00291E31"/>
    <w:rsid w:val="00292BF7"/>
    <w:rsid w:val="00292E72"/>
    <w:rsid w:val="002937B7"/>
    <w:rsid w:val="00295174"/>
    <w:rsid w:val="00296172"/>
    <w:rsid w:val="0029682E"/>
    <w:rsid w:val="00296B92"/>
    <w:rsid w:val="002A0416"/>
    <w:rsid w:val="002A0F41"/>
    <w:rsid w:val="002A2C22"/>
    <w:rsid w:val="002A682A"/>
    <w:rsid w:val="002B02EB"/>
    <w:rsid w:val="002B3A47"/>
    <w:rsid w:val="002C0303"/>
    <w:rsid w:val="002C0602"/>
    <w:rsid w:val="002D0002"/>
    <w:rsid w:val="002D05A6"/>
    <w:rsid w:val="002D24A5"/>
    <w:rsid w:val="002D2971"/>
    <w:rsid w:val="002D3290"/>
    <w:rsid w:val="002D5C16"/>
    <w:rsid w:val="002F2476"/>
    <w:rsid w:val="002F24BB"/>
    <w:rsid w:val="002F2527"/>
    <w:rsid w:val="002F29DB"/>
    <w:rsid w:val="002F2FFD"/>
    <w:rsid w:val="002F3DFF"/>
    <w:rsid w:val="002F5AF6"/>
    <w:rsid w:val="002F5E05"/>
    <w:rsid w:val="0030097D"/>
    <w:rsid w:val="00303346"/>
    <w:rsid w:val="00304706"/>
    <w:rsid w:val="00307A76"/>
    <w:rsid w:val="00307D5F"/>
    <w:rsid w:val="00311AA5"/>
    <w:rsid w:val="00313DED"/>
    <w:rsid w:val="0031455E"/>
    <w:rsid w:val="00315A16"/>
    <w:rsid w:val="00317053"/>
    <w:rsid w:val="00317E44"/>
    <w:rsid w:val="0032109C"/>
    <w:rsid w:val="00322B45"/>
    <w:rsid w:val="00323809"/>
    <w:rsid w:val="00323D41"/>
    <w:rsid w:val="00325414"/>
    <w:rsid w:val="003302F1"/>
    <w:rsid w:val="00333236"/>
    <w:rsid w:val="00335079"/>
    <w:rsid w:val="00335B38"/>
    <w:rsid w:val="0033611A"/>
    <w:rsid w:val="00342C33"/>
    <w:rsid w:val="0034371B"/>
    <w:rsid w:val="0034470E"/>
    <w:rsid w:val="00346A6B"/>
    <w:rsid w:val="003472D9"/>
    <w:rsid w:val="00352A2F"/>
    <w:rsid w:val="00352DB0"/>
    <w:rsid w:val="00353AC4"/>
    <w:rsid w:val="0035733F"/>
    <w:rsid w:val="00361063"/>
    <w:rsid w:val="003616DD"/>
    <w:rsid w:val="00362324"/>
    <w:rsid w:val="00366752"/>
    <w:rsid w:val="00367B53"/>
    <w:rsid w:val="0037094A"/>
    <w:rsid w:val="003709D0"/>
    <w:rsid w:val="00371ED3"/>
    <w:rsid w:val="00371F72"/>
    <w:rsid w:val="003721B1"/>
    <w:rsid w:val="00372659"/>
    <w:rsid w:val="00372FFC"/>
    <w:rsid w:val="00376FE9"/>
    <w:rsid w:val="0037728A"/>
    <w:rsid w:val="00380B7D"/>
    <w:rsid w:val="00380EF2"/>
    <w:rsid w:val="00381A99"/>
    <w:rsid w:val="003829C2"/>
    <w:rsid w:val="003830B2"/>
    <w:rsid w:val="00384724"/>
    <w:rsid w:val="00391226"/>
    <w:rsid w:val="00391574"/>
    <w:rsid w:val="003919B7"/>
    <w:rsid w:val="00391D57"/>
    <w:rsid w:val="00392292"/>
    <w:rsid w:val="00393537"/>
    <w:rsid w:val="00394F45"/>
    <w:rsid w:val="003A0B5E"/>
    <w:rsid w:val="003A4A66"/>
    <w:rsid w:val="003A5927"/>
    <w:rsid w:val="003A6A44"/>
    <w:rsid w:val="003B0907"/>
    <w:rsid w:val="003B1017"/>
    <w:rsid w:val="003B3C07"/>
    <w:rsid w:val="003B6081"/>
    <w:rsid w:val="003B6775"/>
    <w:rsid w:val="003C5C9E"/>
    <w:rsid w:val="003C5FE2"/>
    <w:rsid w:val="003D05FB"/>
    <w:rsid w:val="003D1B16"/>
    <w:rsid w:val="003D45BF"/>
    <w:rsid w:val="003D47A0"/>
    <w:rsid w:val="003D508A"/>
    <w:rsid w:val="003D537F"/>
    <w:rsid w:val="003D7B75"/>
    <w:rsid w:val="003E0208"/>
    <w:rsid w:val="003E2094"/>
    <w:rsid w:val="003E4B57"/>
    <w:rsid w:val="003F0E9E"/>
    <w:rsid w:val="003F27E1"/>
    <w:rsid w:val="003F437A"/>
    <w:rsid w:val="003F4EC6"/>
    <w:rsid w:val="003F5C2B"/>
    <w:rsid w:val="003F5E1A"/>
    <w:rsid w:val="003F6062"/>
    <w:rsid w:val="00402240"/>
    <w:rsid w:val="004023E9"/>
    <w:rsid w:val="0040454A"/>
    <w:rsid w:val="004048E6"/>
    <w:rsid w:val="004055F6"/>
    <w:rsid w:val="00413F83"/>
    <w:rsid w:val="0041490C"/>
    <w:rsid w:val="00416191"/>
    <w:rsid w:val="00416721"/>
    <w:rsid w:val="00421EF0"/>
    <w:rsid w:val="004224FA"/>
    <w:rsid w:val="00423AC9"/>
    <w:rsid w:val="00423D07"/>
    <w:rsid w:val="00423E79"/>
    <w:rsid w:val="00427936"/>
    <w:rsid w:val="00430F94"/>
    <w:rsid w:val="0044346F"/>
    <w:rsid w:val="00451487"/>
    <w:rsid w:val="00453FF6"/>
    <w:rsid w:val="0046520A"/>
    <w:rsid w:val="004672AB"/>
    <w:rsid w:val="00471313"/>
    <w:rsid w:val="004714FE"/>
    <w:rsid w:val="004723C5"/>
    <w:rsid w:val="0047240F"/>
    <w:rsid w:val="00477BAA"/>
    <w:rsid w:val="004828F4"/>
    <w:rsid w:val="004930C5"/>
    <w:rsid w:val="00495053"/>
    <w:rsid w:val="00495465"/>
    <w:rsid w:val="004A0E36"/>
    <w:rsid w:val="004A1F59"/>
    <w:rsid w:val="004A29BE"/>
    <w:rsid w:val="004A3225"/>
    <w:rsid w:val="004A33EE"/>
    <w:rsid w:val="004A3AA8"/>
    <w:rsid w:val="004B13C7"/>
    <w:rsid w:val="004B58AA"/>
    <w:rsid w:val="004B778F"/>
    <w:rsid w:val="004C0609"/>
    <w:rsid w:val="004C46A5"/>
    <w:rsid w:val="004C639F"/>
    <w:rsid w:val="004C6914"/>
    <w:rsid w:val="004D1329"/>
    <w:rsid w:val="004D141F"/>
    <w:rsid w:val="004D2742"/>
    <w:rsid w:val="004D6310"/>
    <w:rsid w:val="004E0062"/>
    <w:rsid w:val="004E05A1"/>
    <w:rsid w:val="004F1C43"/>
    <w:rsid w:val="004F1E97"/>
    <w:rsid w:val="004F41CB"/>
    <w:rsid w:val="004F472A"/>
    <w:rsid w:val="004F5E57"/>
    <w:rsid w:val="004F6710"/>
    <w:rsid w:val="00500C3E"/>
    <w:rsid w:val="00502849"/>
    <w:rsid w:val="00504334"/>
    <w:rsid w:val="0050498D"/>
    <w:rsid w:val="00505CB9"/>
    <w:rsid w:val="005104D7"/>
    <w:rsid w:val="0051066D"/>
    <w:rsid w:val="00510B9E"/>
    <w:rsid w:val="005265D4"/>
    <w:rsid w:val="00527309"/>
    <w:rsid w:val="005335C2"/>
    <w:rsid w:val="00534DF8"/>
    <w:rsid w:val="00536BC2"/>
    <w:rsid w:val="005425E1"/>
    <w:rsid w:val="005427C5"/>
    <w:rsid w:val="00542A28"/>
    <w:rsid w:val="00542CF6"/>
    <w:rsid w:val="00544619"/>
    <w:rsid w:val="005448E4"/>
    <w:rsid w:val="00553C03"/>
    <w:rsid w:val="00560DDA"/>
    <w:rsid w:val="00562684"/>
    <w:rsid w:val="00563692"/>
    <w:rsid w:val="005648D0"/>
    <w:rsid w:val="00570F52"/>
    <w:rsid w:val="005713C8"/>
    <w:rsid w:val="00571679"/>
    <w:rsid w:val="00572BF5"/>
    <w:rsid w:val="00573DFF"/>
    <w:rsid w:val="00574D48"/>
    <w:rsid w:val="0057738B"/>
    <w:rsid w:val="00581BFB"/>
    <w:rsid w:val="00584235"/>
    <w:rsid w:val="005844E7"/>
    <w:rsid w:val="00586476"/>
    <w:rsid w:val="00590470"/>
    <w:rsid w:val="005908B8"/>
    <w:rsid w:val="00590A13"/>
    <w:rsid w:val="00592E21"/>
    <w:rsid w:val="00593486"/>
    <w:rsid w:val="0059400F"/>
    <w:rsid w:val="005941D5"/>
    <w:rsid w:val="0059512E"/>
    <w:rsid w:val="005A4B88"/>
    <w:rsid w:val="005A5B88"/>
    <w:rsid w:val="005A6DD2"/>
    <w:rsid w:val="005A711E"/>
    <w:rsid w:val="005A72FD"/>
    <w:rsid w:val="005A75A4"/>
    <w:rsid w:val="005B1947"/>
    <w:rsid w:val="005B70B9"/>
    <w:rsid w:val="005B7C85"/>
    <w:rsid w:val="005C17CB"/>
    <w:rsid w:val="005C19A9"/>
    <w:rsid w:val="005C385D"/>
    <w:rsid w:val="005C52CA"/>
    <w:rsid w:val="005C6A8F"/>
    <w:rsid w:val="005D3B20"/>
    <w:rsid w:val="005D4F37"/>
    <w:rsid w:val="005D55F4"/>
    <w:rsid w:val="005D71B7"/>
    <w:rsid w:val="005D7769"/>
    <w:rsid w:val="005E2430"/>
    <w:rsid w:val="005E4759"/>
    <w:rsid w:val="005E5C68"/>
    <w:rsid w:val="005E65C0"/>
    <w:rsid w:val="005F0342"/>
    <w:rsid w:val="005F0390"/>
    <w:rsid w:val="005F2DE2"/>
    <w:rsid w:val="00602007"/>
    <w:rsid w:val="006072CD"/>
    <w:rsid w:val="00610F6B"/>
    <w:rsid w:val="00612023"/>
    <w:rsid w:val="00612C45"/>
    <w:rsid w:val="00614190"/>
    <w:rsid w:val="0061773B"/>
    <w:rsid w:val="00622A99"/>
    <w:rsid w:val="00622E67"/>
    <w:rsid w:val="00623008"/>
    <w:rsid w:val="00626B57"/>
    <w:rsid w:val="00626EDC"/>
    <w:rsid w:val="006333C7"/>
    <w:rsid w:val="00642380"/>
    <w:rsid w:val="00643063"/>
    <w:rsid w:val="0064339B"/>
    <w:rsid w:val="006452D3"/>
    <w:rsid w:val="00646974"/>
    <w:rsid w:val="006470EC"/>
    <w:rsid w:val="00650BE5"/>
    <w:rsid w:val="0065162A"/>
    <w:rsid w:val="006542D6"/>
    <w:rsid w:val="00654B5A"/>
    <w:rsid w:val="0065598E"/>
    <w:rsid w:val="00655AF2"/>
    <w:rsid w:val="00655BC5"/>
    <w:rsid w:val="006568BE"/>
    <w:rsid w:val="0066025D"/>
    <w:rsid w:val="0066091A"/>
    <w:rsid w:val="00664385"/>
    <w:rsid w:val="0066523D"/>
    <w:rsid w:val="0067250E"/>
    <w:rsid w:val="00676525"/>
    <w:rsid w:val="006773EC"/>
    <w:rsid w:val="00680504"/>
    <w:rsid w:val="00681CD9"/>
    <w:rsid w:val="00683E30"/>
    <w:rsid w:val="00687024"/>
    <w:rsid w:val="00691C20"/>
    <w:rsid w:val="00695DFC"/>
    <w:rsid w:val="00695E22"/>
    <w:rsid w:val="00696C93"/>
    <w:rsid w:val="006A057A"/>
    <w:rsid w:val="006A3FAA"/>
    <w:rsid w:val="006A57C2"/>
    <w:rsid w:val="006B1E6D"/>
    <w:rsid w:val="006B5137"/>
    <w:rsid w:val="006B5E2B"/>
    <w:rsid w:val="006B7093"/>
    <w:rsid w:val="006B7417"/>
    <w:rsid w:val="006C3099"/>
    <w:rsid w:val="006D31F9"/>
    <w:rsid w:val="006D3691"/>
    <w:rsid w:val="006E2524"/>
    <w:rsid w:val="006E5CEF"/>
    <w:rsid w:val="006E5EF0"/>
    <w:rsid w:val="006F2710"/>
    <w:rsid w:val="006F3563"/>
    <w:rsid w:val="006F42B9"/>
    <w:rsid w:val="006F4418"/>
    <w:rsid w:val="006F4E0F"/>
    <w:rsid w:val="006F6103"/>
    <w:rsid w:val="00701C24"/>
    <w:rsid w:val="00704E00"/>
    <w:rsid w:val="00704F12"/>
    <w:rsid w:val="00710069"/>
    <w:rsid w:val="00710F2B"/>
    <w:rsid w:val="007155AC"/>
    <w:rsid w:val="00720598"/>
    <w:rsid w:val="007209E7"/>
    <w:rsid w:val="00725B32"/>
    <w:rsid w:val="00726079"/>
    <w:rsid w:val="00726182"/>
    <w:rsid w:val="00727635"/>
    <w:rsid w:val="00732329"/>
    <w:rsid w:val="00732CB6"/>
    <w:rsid w:val="007337CA"/>
    <w:rsid w:val="00734CE4"/>
    <w:rsid w:val="00735123"/>
    <w:rsid w:val="00741837"/>
    <w:rsid w:val="00741E25"/>
    <w:rsid w:val="007453E6"/>
    <w:rsid w:val="00745BCD"/>
    <w:rsid w:val="00751D6C"/>
    <w:rsid w:val="007529B1"/>
    <w:rsid w:val="00757C56"/>
    <w:rsid w:val="0076025B"/>
    <w:rsid w:val="00760600"/>
    <w:rsid w:val="00763A2F"/>
    <w:rsid w:val="00770453"/>
    <w:rsid w:val="0077309D"/>
    <w:rsid w:val="00776171"/>
    <w:rsid w:val="007774EE"/>
    <w:rsid w:val="00781822"/>
    <w:rsid w:val="007833E4"/>
    <w:rsid w:val="00783F21"/>
    <w:rsid w:val="00787159"/>
    <w:rsid w:val="0079043A"/>
    <w:rsid w:val="00791668"/>
    <w:rsid w:val="00791AA1"/>
    <w:rsid w:val="007936D6"/>
    <w:rsid w:val="0079469B"/>
    <w:rsid w:val="007A03F8"/>
    <w:rsid w:val="007A2938"/>
    <w:rsid w:val="007A3793"/>
    <w:rsid w:val="007A3AA9"/>
    <w:rsid w:val="007B2072"/>
    <w:rsid w:val="007B40C8"/>
    <w:rsid w:val="007B718A"/>
    <w:rsid w:val="007B7E65"/>
    <w:rsid w:val="007C1BA2"/>
    <w:rsid w:val="007C2B38"/>
    <w:rsid w:val="007C2B48"/>
    <w:rsid w:val="007C30B1"/>
    <w:rsid w:val="007D20E9"/>
    <w:rsid w:val="007D572B"/>
    <w:rsid w:val="007D7881"/>
    <w:rsid w:val="007D7E3A"/>
    <w:rsid w:val="007E0E10"/>
    <w:rsid w:val="007E202B"/>
    <w:rsid w:val="007E4768"/>
    <w:rsid w:val="007E6043"/>
    <w:rsid w:val="007E777B"/>
    <w:rsid w:val="007F0CB7"/>
    <w:rsid w:val="007F1463"/>
    <w:rsid w:val="007F2070"/>
    <w:rsid w:val="007F2370"/>
    <w:rsid w:val="007F2B0F"/>
    <w:rsid w:val="007F63C1"/>
    <w:rsid w:val="00805344"/>
    <w:rsid w:val="008053F5"/>
    <w:rsid w:val="00806156"/>
    <w:rsid w:val="00807AF7"/>
    <w:rsid w:val="00810198"/>
    <w:rsid w:val="00815DA8"/>
    <w:rsid w:val="00816BFF"/>
    <w:rsid w:val="0082194D"/>
    <w:rsid w:val="008221F9"/>
    <w:rsid w:val="00822350"/>
    <w:rsid w:val="0082537A"/>
    <w:rsid w:val="00826EF5"/>
    <w:rsid w:val="00831693"/>
    <w:rsid w:val="00837643"/>
    <w:rsid w:val="00840104"/>
    <w:rsid w:val="00840C1F"/>
    <w:rsid w:val="008411C9"/>
    <w:rsid w:val="008412FA"/>
    <w:rsid w:val="00841FC5"/>
    <w:rsid w:val="00843D0F"/>
    <w:rsid w:val="00844D96"/>
    <w:rsid w:val="00845709"/>
    <w:rsid w:val="00856DAA"/>
    <w:rsid w:val="008576BD"/>
    <w:rsid w:val="00860463"/>
    <w:rsid w:val="008643C8"/>
    <w:rsid w:val="00866234"/>
    <w:rsid w:val="0087337A"/>
    <w:rsid w:val="008733DA"/>
    <w:rsid w:val="0087649B"/>
    <w:rsid w:val="008850E4"/>
    <w:rsid w:val="00887C18"/>
    <w:rsid w:val="0089330B"/>
    <w:rsid w:val="008939AB"/>
    <w:rsid w:val="00896FD1"/>
    <w:rsid w:val="008A0CC1"/>
    <w:rsid w:val="008A12F5"/>
    <w:rsid w:val="008A19FE"/>
    <w:rsid w:val="008A2247"/>
    <w:rsid w:val="008A4F1B"/>
    <w:rsid w:val="008A7157"/>
    <w:rsid w:val="008B1587"/>
    <w:rsid w:val="008B1B01"/>
    <w:rsid w:val="008B3BCD"/>
    <w:rsid w:val="008B5729"/>
    <w:rsid w:val="008B6DF8"/>
    <w:rsid w:val="008C106C"/>
    <w:rsid w:val="008C10F1"/>
    <w:rsid w:val="008C1926"/>
    <w:rsid w:val="008C1E99"/>
    <w:rsid w:val="008C4CD4"/>
    <w:rsid w:val="008D46A2"/>
    <w:rsid w:val="008D5344"/>
    <w:rsid w:val="008D724C"/>
    <w:rsid w:val="008E0085"/>
    <w:rsid w:val="008E1B71"/>
    <w:rsid w:val="008E2AA6"/>
    <w:rsid w:val="008E311B"/>
    <w:rsid w:val="008E7631"/>
    <w:rsid w:val="008F2B52"/>
    <w:rsid w:val="008F3ED1"/>
    <w:rsid w:val="008F46E7"/>
    <w:rsid w:val="008F64CA"/>
    <w:rsid w:val="008F6F0B"/>
    <w:rsid w:val="008F7E4B"/>
    <w:rsid w:val="009038B4"/>
    <w:rsid w:val="009057C4"/>
    <w:rsid w:val="00906B9E"/>
    <w:rsid w:val="00907BA7"/>
    <w:rsid w:val="00907E67"/>
    <w:rsid w:val="0091064E"/>
    <w:rsid w:val="0091115B"/>
    <w:rsid w:val="00911F2A"/>
    <w:rsid w:val="00911FC5"/>
    <w:rsid w:val="0091346F"/>
    <w:rsid w:val="009141EC"/>
    <w:rsid w:val="00915906"/>
    <w:rsid w:val="00926598"/>
    <w:rsid w:val="00931A10"/>
    <w:rsid w:val="0093790E"/>
    <w:rsid w:val="00941E65"/>
    <w:rsid w:val="00944E92"/>
    <w:rsid w:val="00947967"/>
    <w:rsid w:val="00953685"/>
    <w:rsid w:val="00953935"/>
    <w:rsid w:val="009542DF"/>
    <w:rsid w:val="00955201"/>
    <w:rsid w:val="0096202B"/>
    <w:rsid w:val="009623E9"/>
    <w:rsid w:val="00965200"/>
    <w:rsid w:val="009668B3"/>
    <w:rsid w:val="00970EA8"/>
    <w:rsid w:val="00971471"/>
    <w:rsid w:val="00972744"/>
    <w:rsid w:val="009849C2"/>
    <w:rsid w:val="00984D24"/>
    <w:rsid w:val="009858EB"/>
    <w:rsid w:val="009A00C4"/>
    <w:rsid w:val="009A1A06"/>
    <w:rsid w:val="009A3F47"/>
    <w:rsid w:val="009A7D02"/>
    <w:rsid w:val="009B0046"/>
    <w:rsid w:val="009B2919"/>
    <w:rsid w:val="009B310B"/>
    <w:rsid w:val="009B4094"/>
    <w:rsid w:val="009C1440"/>
    <w:rsid w:val="009C2107"/>
    <w:rsid w:val="009C5A59"/>
    <w:rsid w:val="009C5D9E"/>
    <w:rsid w:val="009C6910"/>
    <w:rsid w:val="009D093D"/>
    <w:rsid w:val="009D2C3E"/>
    <w:rsid w:val="009D2C70"/>
    <w:rsid w:val="009D3B79"/>
    <w:rsid w:val="009D5792"/>
    <w:rsid w:val="009D630E"/>
    <w:rsid w:val="009D7B2D"/>
    <w:rsid w:val="009D7E63"/>
    <w:rsid w:val="009E0625"/>
    <w:rsid w:val="009E19E0"/>
    <w:rsid w:val="009E2506"/>
    <w:rsid w:val="009E2693"/>
    <w:rsid w:val="009E3034"/>
    <w:rsid w:val="009E35BD"/>
    <w:rsid w:val="009E549F"/>
    <w:rsid w:val="009E6E64"/>
    <w:rsid w:val="009F28A8"/>
    <w:rsid w:val="009F473E"/>
    <w:rsid w:val="009F5247"/>
    <w:rsid w:val="009F682A"/>
    <w:rsid w:val="00A022BE"/>
    <w:rsid w:val="00A07B4B"/>
    <w:rsid w:val="00A11525"/>
    <w:rsid w:val="00A24C95"/>
    <w:rsid w:val="00A2599A"/>
    <w:rsid w:val="00A25A76"/>
    <w:rsid w:val="00A26094"/>
    <w:rsid w:val="00A301BF"/>
    <w:rsid w:val="00A302B2"/>
    <w:rsid w:val="00A331B4"/>
    <w:rsid w:val="00A3484E"/>
    <w:rsid w:val="00A356D3"/>
    <w:rsid w:val="00A36ADA"/>
    <w:rsid w:val="00A37C4D"/>
    <w:rsid w:val="00A41903"/>
    <w:rsid w:val="00A438D8"/>
    <w:rsid w:val="00A473F5"/>
    <w:rsid w:val="00A51A32"/>
    <w:rsid w:val="00A51F9D"/>
    <w:rsid w:val="00A5416A"/>
    <w:rsid w:val="00A61B32"/>
    <w:rsid w:val="00A639F4"/>
    <w:rsid w:val="00A64108"/>
    <w:rsid w:val="00A65864"/>
    <w:rsid w:val="00A65FAE"/>
    <w:rsid w:val="00A72F4F"/>
    <w:rsid w:val="00A734AF"/>
    <w:rsid w:val="00A76376"/>
    <w:rsid w:val="00A779F3"/>
    <w:rsid w:val="00A81A32"/>
    <w:rsid w:val="00A8216D"/>
    <w:rsid w:val="00A835BD"/>
    <w:rsid w:val="00A856EA"/>
    <w:rsid w:val="00A9248F"/>
    <w:rsid w:val="00A9615A"/>
    <w:rsid w:val="00A97B15"/>
    <w:rsid w:val="00AA3B48"/>
    <w:rsid w:val="00AA42D5"/>
    <w:rsid w:val="00AB2FAB"/>
    <w:rsid w:val="00AB3C18"/>
    <w:rsid w:val="00AB5C14"/>
    <w:rsid w:val="00AC1EE7"/>
    <w:rsid w:val="00AC333F"/>
    <w:rsid w:val="00AC3F28"/>
    <w:rsid w:val="00AC585C"/>
    <w:rsid w:val="00AC601A"/>
    <w:rsid w:val="00AD0C1B"/>
    <w:rsid w:val="00AD1925"/>
    <w:rsid w:val="00AE067D"/>
    <w:rsid w:val="00AE24C8"/>
    <w:rsid w:val="00AF1181"/>
    <w:rsid w:val="00AF25C1"/>
    <w:rsid w:val="00AF27D0"/>
    <w:rsid w:val="00AF2F79"/>
    <w:rsid w:val="00AF4653"/>
    <w:rsid w:val="00AF4DBE"/>
    <w:rsid w:val="00AF706F"/>
    <w:rsid w:val="00AF7DB7"/>
    <w:rsid w:val="00B00E1B"/>
    <w:rsid w:val="00B10D02"/>
    <w:rsid w:val="00B131DA"/>
    <w:rsid w:val="00B17A70"/>
    <w:rsid w:val="00B201E2"/>
    <w:rsid w:val="00B22FE1"/>
    <w:rsid w:val="00B31284"/>
    <w:rsid w:val="00B3707A"/>
    <w:rsid w:val="00B37C42"/>
    <w:rsid w:val="00B41CF1"/>
    <w:rsid w:val="00B4237A"/>
    <w:rsid w:val="00B429AC"/>
    <w:rsid w:val="00B443E4"/>
    <w:rsid w:val="00B44786"/>
    <w:rsid w:val="00B5484D"/>
    <w:rsid w:val="00B563EA"/>
    <w:rsid w:val="00B56CDF"/>
    <w:rsid w:val="00B60E51"/>
    <w:rsid w:val="00B63A54"/>
    <w:rsid w:val="00B70139"/>
    <w:rsid w:val="00B77D18"/>
    <w:rsid w:val="00B80309"/>
    <w:rsid w:val="00B8313A"/>
    <w:rsid w:val="00B8484B"/>
    <w:rsid w:val="00B85414"/>
    <w:rsid w:val="00B857B9"/>
    <w:rsid w:val="00B86392"/>
    <w:rsid w:val="00B87D86"/>
    <w:rsid w:val="00B924E9"/>
    <w:rsid w:val="00B93503"/>
    <w:rsid w:val="00B962BB"/>
    <w:rsid w:val="00BA15CE"/>
    <w:rsid w:val="00BA31E8"/>
    <w:rsid w:val="00BA3FD8"/>
    <w:rsid w:val="00BA55E0"/>
    <w:rsid w:val="00BA6BD4"/>
    <w:rsid w:val="00BA6C7A"/>
    <w:rsid w:val="00BB111F"/>
    <w:rsid w:val="00BB17D1"/>
    <w:rsid w:val="00BB19A2"/>
    <w:rsid w:val="00BB3243"/>
    <w:rsid w:val="00BB3752"/>
    <w:rsid w:val="00BB501D"/>
    <w:rsid w:val="00BB6688"/>
    <w:rsid w:val="00BC26D4"/>
    <w:rsid w:val="00BC415E"/>
    <w:rsid w:val="00BC4A10"/>
    <w:rsid w:val="00BD7099"/>
    <w:rsid w:val="00BD7169"/>
    <w:rsid w:val="00BE0C80"/>
    <w:rsid w:val="00BE4E21"/>
    <w:rsid w:val="00BE674E"/>
    <w:rsid w:val="00BF2A42"/>
    <w:rsid w:val="00BF541A"/>
    <w:rsid w:val="00BF7F37"/>
    <w:rsid w:val="00C03D8C"/>
    <w:rsid w:val="00C055EC"/>
    <w:rsid w:val="00C06609"/>
    <w:rsid w:val="00C103BB"/>
    <w:rsid w:val="00C10DC9"/>
    <w:rsid w:val="00C12FB3"/>
    <w:rsid w:val="00C17341"/>
    <w:rsid w:val="00C20DCD"/>
    <w:rsid w:val="00C24EEF"/>
    <w:rsid w:val="00C25CF6"/>
    <w:rsid w:val="00C26C36"/>
    <w:rsid w:val="00C32768"/>
    <w:rsid w:val="00C33124"/>
    <w:rsid w:val="00C402B0"/>
    <w:rsid w:val="00C41F0A"/>
    <w:rsid w:val="00C42F51"/>
    <w:rsid w:val="00C431DF"/>
    <w:rsid w:val="00C456BD"/>
    <w:rsid w:val="00C460B3"/>
    <w:rsid w:val="00C4743E"/>
    <w:rsid w:val="00C519D9"/>
    <w:rsid w:val="00C51D44"/>
    <w:rsid w:val="00C530DC"/>
    <w:rsid w:val="00C5350D"/>
    <w:rsid w:val="00C53B87"/>
    <w:rsid w:val="00C550FB"/>
    <w:rsid w:val="00C56443"/>
    <w:rsid w:val="00C56D1E"/>
    <w:rsid w:val="00C6123C"/>
    <w:rsid w:val="00C62C96"/>
    <w:rsid w:val="00C6311A"/>
    <w:rsid w:val="00C7084D"/>
    <w:rsid w:val="00C7315E"/>
    <w:rsid w:val="00C75895"/>
    <w:rsid w:val="00C82BF5"/>
    <w:rsid w:val="00C83C9F"/>
    <w:rsid w:val="00C850C4"/>
    <w:rsid w:val="00C94840"/>
    <w:rsid w:val="00C96B92"/>
    <w:rsid w:val="00CA4EE3"/>
    <w:rsid w:val="00CB027F"/>
    <w:rsid w:val="00CB2A44"/>
    <w:rsid w:val="00CB47D1"/>
    <w:rsid w:val="00CB48E9"/>
    <w:rsid w:val="00CC0EBB"/>
    <w:rsid w:val="00CC547F"/>
    <w:rsid w:val="00CC6297"/>
    <w:rsid w:val="00CC7690"/>
    <w:rsid w:val="00CD1986"/>
    <w:rsid w:val="00CD54BF"/>
    <w:rsid w:val="00CD582C"/>
    <w:rsid w:val="00CD5ED7"/>
    <w:rsid w:val="00CE02FC"/>
    <w:rsid w:val="00CE4D5C"/>
    <w:rsid w:val="00CE664B"/>
    <w:rsid w:val="00CF05DA"/>
    <w:rsid w:val="00CF58EB"/>
    <w:rsid w:val="00CF6FEC"/>
    <w:rsid w:val="00D0106E"/>
    <w:rsid w:val="00D03882"/>
    <w:rsid w:val="00D04A03"/>
    <w:rsid w:val="00D04F68"/>
    <w:rsid w:val="00D06383"/>
    <w:rsid w:val="00D0721A"/>
    <w:rsid w:val="00D13851"/>
    <w:rsid w:val="00D20C1B"/>
    <w:rsid w:val="00D20E85"/>
    <w:rsid w:val="00D20F82"/>
    <w:rsid w:val="00D23A61"/>
    <w:rsid w:val="00D24615"/>
    <w:rsid w:val="00D2518B"/>
    <w:rsid w:val="00D261DB"/>
    <w:rsid w:val="00D3263A"/>
    <w:rsid w:val="00D32FC0"/>
    <w:rsid w:val="00D359C6"/>
    <w:rsid w:val="00D37842"/>
    <w:rsid w:val="00D42DC2"/>
    <w:rsid w:val="00D42DD8"/>
    <w:rsid w:val="00D4302B"/>
    <w:rsid w:val="00D511EA"/>
    <w:rsid w:val="00D520F4"/>
    <w:rsid w:val="00D537E1"/>
    <w:rsid w:val="00D55BB2"/>
    <w:rsid w:val="00D563EC"/>
    <w:rsid w:val="00D6091A"/>
    <w:rsid w:val="00D6605A"/>
    <w:rsid w:val="00D6695F"/>
    <w:rsid w:val="00D739A1"/>
    <w:rsid w:val="00D748FC"/>
    <w:rsid w:val="00D75644"/>
    <w:rsid w:val="00D760B9"/>
    <w:rsid w:val="00D80AE1"/>
    <w:rsid w:val="00D81656"/>
    <w:rsid w:val="00D831D3"/>
    <w:rsid w:val="00D83D87"/>
    <w:rsid w:val="00D84A6D"/>
    <w:rsid w:val="00D86A30"/>
    <w:rsid w:val="00D87A20"/>
    <w:rsid w:val="00D9148E"/>
    <w:rsid w:val="00D93C38"/>
    <w:rsid w:val="00D97434"/>
    <w:rsid w:val="00D97CB4"/>
    <w:rsid w:val="00D97DD4"/>
    <w:rsid w:val="00DA5A8A"/>
    <w:rsid w:val="00DB1170"/>
    <w:rsid w:val="00DB26CD"/>
    <w:rsid w:val="00DB441C"/>
    <w:rsid w:val="00DB44AF"/>
    <w:rsid w:val="00DB70D0"/>
    <w:rsid w:val="00DB79D4"/>
    <w:rsid w:val="00DC06CC"/>
    <w:rsid w:val="00DC1F58"/>
    <w:rsid w:val="00DC2F81"/>
    <w:rsid w:val="00DC339B"/>
    <w:rsid w:val="00DC36CA"/>
    <w:rsid w:val="00DC5D40"/>
    <w:rsid w:val="00DC69A7"/>
    <w:rsid w:val="00DD2765"/>
    <w:rsid w:val="00DD30E9"/>
    <w:rsid w:val="00DD4F47"/>
    <w:rsid w:val="00DD7FBB"/>
    <w:rsid w:val="00DE07D3"/>
    <w:rsid w:val="00DE0B9F"/>
    <w:rsid w:val="00DE23CA"/>
    <w:rsid w:val="00DE2A9E"/>
    <w:rsid w:val="00DE4238"/>
    <w:rsid w:val="00DE657F"/>
    <w:rsid w:val="00DE6810"/>
    <w:rsid w:val="00DE7C84"/>
    <w:rsid w:val="00DF0346"/>
    <w:rsid w:val="00DF1218"/>
    <w:rsid w:val="00DF21DA"/>
    <w:rsid w:val="00DF5396"/>
    <w:rsid w:val="00DF6462"/>
    <w:rsid w:val="00DF72E4"/>
    <w:rsid w:val="00E01291"/>
    <w:rsid w:val="00E02FA0"/>
    <w:rsid w:val="00E036DC"/>
    <w:rsid w:val="00E07224"/>
    <w:rsid w:val="00E10454"/>
    <w:rsid w:val="00E112E5"/>
    <w:rsid w:val="00E122D8"/>
    <w:rsid w:val="00E12CC8"/>
    <w:rsid w:val="00E14F87"/>
    <w:rsid w:val="00E15352"/>
    <w:rsid w:val="00E16AC3"/>
    <w:rsid w:val="00E16C62"/>
    <w:rsid w:val="00E2163B"/>
    <w:rsid w:val="00E21CC7"/>
    <w:rsid w:val="00E24D9E"/>
    <w:rsid w:val="00E25849"/>
    <w:rsid w:val="00E30E81"/>
    <w:rsid w:val="00E3197E"/>
    <w:rsid w:val="00E335B3"/>
    <w:rsid w:val="00E342F8"/>
    <w:rsid w:val="00E351ED"/>
    <w:rsid w:val="00E42B19"/>
    <w:rsid w:val="00E4555A"/>
    <w:rsid w:val="00E46782"/>
    <w:rsid w:val="00E5297D"/>
    <w:rsid w:val="00E600C7"/>
    <w:rsid w:val="00E6034B"/>
    <w:rsid w:val="00E6313C"/>
    <w:rsid w:val="00E6549E"/>
    <w:rsid w:val="00E65EDE"/>
    <w:rsid w:val="00E70F81"/>
    <w:rsid w:val="00E73466"/>
    <w:rsid w:val="00E76983"/>
    <w:rsid w:val="00E77055"/>
    <w:rsid w:val="00E77460"/>
    <w:rsid w:val="00E77A96"/>
    <w:rsid w:val="00E77B7E"/>
    <w:rsid w:val="00E83ABC"/>
    <w:rsid w:val="00E84275"/>
    <w:rsid w:val="00E844F2"/>
    <w:rsid w:val="00E84C0D"/>
    <w:rsid w:val="00E90AD0"/>
    <w:rsid w:val="00E91258"/>
    <w:rsid w:val="00E92FCB"/>
    <w:rsid w:val="00EA147F"/>
    <w:rsid w:val="00EA4A27"/>
    <w:rsid w:val="00EA4FA6"/>
    <w:rsid w:val="00EB1A25"/>
    <w:rsid w:val="00EB3937"/>
    <w:rsid w:val="00EB45BE"/>
    <w:rsid w:val="00EB51D3"/>
    <w:rsid w:val="00EB73BE"/>
    <w:rsid w:val="00EB7F91"/>
    <w:rsid w:val="00EC1339"/>
    <w:rsid w:val="00EC1A1A"/>
    <w:rsid w:val="00EC1A8A"/>
    <w:rsid w:val="00EC7363"/>
    <w:rsid w:val="00ED03AB"/>
    <w:rsid w:val="00ED1963"/>
    <w:rsid w:val="00ED1CD4"/>
    <w:rsid w:val="00ED1D2B"/>
    <w:rsid w:val="00ED1FF3"/>
    <w:rsid w:val="00ED64B5"/>
    <w:rsid w:val="00ED7463"/>
    <w:rsid w:val="00EE7CCA"/>
    <w:rsid w:val="00EF0D54"/>
    <w:rsid w:val="00EF2D2D"/>
    <w:rsid w:val="00EF6518"/>
    <w:rsid w:val="00F01E48"/>
    <w:rsid w:val="00F03C25"/>
    <w:rsid w:val="00F04F4C"/>
    <w:rsid w:val="00F06E53"/>
    <w:rsid w:val="00F15A6E"/>
    <w:rsid w:val="00F16A14"/>
    <w:rsid w:val="00F26D64"/>
    <w:rsid w:val="00F31B56"/>
    <w:rsid w:val="00F32489"/>
    <w:rsid w:val="00F362D7"/>
    <w:rsid w:val="00F36F3B"/>
    <w:rsid w:val="00F37D7B"/>
    <w:rsid w:val="00F41D3B"/>
    <w:rsid w:val="00F42BFC"/>
    <w:rsid w:val="00F44265"/>
    <w:rsid w:val="00F4693F"/>
    <w:rsid w:val="00F507E7"/>
    <w:rsid w:val="00F5314C"/>
    <w:rsid w:val="00F547BA"/>
    <w:rsid w:val="00F5688C"/>
    <w:rsid w:val="00F60048"/>
    <w:rsid w:val="00F635DD"/>
    <w:rsid w:val="00F6627B"/>
    <w:rsid w:val="00F72102"/>
    <w:rsid w:val="00F7336E"/>
    <w:rsid w:val="00F734F2"/>
    <w:rsid w:val="00F75052"/>
    <w:rsid w:val="00F7662A"/>
    <w:rsid w:val="00F771E3"/>
    <w:rsid w:val="00F804D3"/>
    <w:rsid w:val="00F80CDA"/>
    <w:rsid w:val="00F816CB"/>
    <w:rsid w:val="00F81CD2"/>
    <w:rsid w:val="00F82641"/>
    <w:rsid w:val="00F82CFE"/>
    <w:rsid w:val="00F90F18"/>
    <w:rsid w:val="00F930D6"/>
    <w:rsid w:val="00F937E4"/>
    <w:rsid w:val="00F95EE7"/>
    <w:rsid w:val="00FA007D"/>
    <w:rsid w:val="00FA39E6"/>
    <w:rsid w:val="00FA7BC9"/>
    <w:rsid w:val="00FB18A1"/>
    <w:rsid w:val="00FB2473"/>
    <w:rsid w:val="00FB378E"/>
    <w:rsid w:val="00FB37F1"/>
    <w:rsid w:val="00FB47C0"/>
    <w:rsid w:val="00FB501B"/>
    <w:rsid w:val="00FB719A"/>
    <w:rsid w:val="00FB7770"/>
    <w:rsid w:val="00FB7BD8"/>
    <w:rsid w:val="00FC1DB5"/>
    <w:rsid w:val="00FC39AC"/>
    <w:rsid w:val="00FC6C9C"/>
    <w:rsid w:val="00FC6F40"/>
    <w:rsid w:val="00FD2ADA"/>
    <w:rsid w:val="00FD3B91"/>
    <w:rsid w:val="00FD576B"/>
    <w:rsid w:val="00FD579E"/>
    <w:rsid w:val="00FD6845"/>
    <w:rsid w:val="00FE030F"/>
    <w:rsid w:val="00FE4516"/>
    <w:rsid w:val="00FE64C8"/>
    <w:rsid w:val="00FE7935"/>
    <w:rsid w:val="00FF2FF9"/>
    <w:rsid w:val="00FF5590"/>
    <w:rsid w:val="00FF6D8F"/>
    <w:rsid w:val="00FF70B1"/>
    <w:rsid w:val="00FF7667"/>
    <w:rsid w:val="00FF77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9272FA-0086-4DA8-BECD-96AB2B52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542DF"/>
    <w:pPr>
      <w:snapToGrid w:val="0"/>
      <w:jc w:val="left"/>
    </w:pPr>
    <w:rPr>
      <w:sz w:val="20"/>
    </w:rPr>
  </w:style>
  <w:style w:type="character" w:customStyle="1" w:styleId="afd">
    <w:name w:val="註腳文字 字元"/>
    <w:basedOn w:val="a7"/>
    <w:link w:val="afc"/>
    <w:uiPriority w:val="99"/>
    <w:semiHidden/>
    <w:rsid w:val="009542DF"/>
    <w:rPr>
      <w:rFonts w:ascii="標楷體" w:eastAsia="標楷體"/>
      <w:kern w:val="2"/>
    </w:rPr>
  </w:style>
  <w:style w:type="character" w:styleId="afe">
    <w:name w:val="footnote reference"/>
    <w:basedOn w:val="a7"/>
    <w:uiPriority w:val="99"/>
    <w:semiHidden/>
    <w:unhideWhenUsed/>
    <w:rsid w:val="009542DF"/>
    <w:rPr>
      <w:vertAlign w:val="superscript"/>
    </w:rPr>
  </w:style>
  <w:style w:type="paragraph" w:styleId="HTML">
    <w:name w:val="HTML Preformatted"/>
    <w:basedOn w:val="a6"/>
    <w:link w:val="HTML0"/>
    <w:uiPriority w:val="99"/>
    <w:unhideWhenUsed/>
    <w:rsid w:val="00AD0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D0C1B"/>
    <w:rPr>
      <w:rFonts w:ascii="細明體" w:eastAsia="細明體" w:hAnsi="細明體" w:cs="細明體"/>
      <w:sz w:val="24"/>
      <w:szCs w:val="24"/>
    </w:rPr>
  </w:style>
  <w:style w:type="character" w:customStyle="1" w:styleId="30">
    <w:name w:val="標題 3 字元"/>
    <w:basedOn w:val="a7"/>
    <w:link w:val="3"/>
    <w:rsid w:val="009D3B79"/>
    <w:rPr>
      <w:rFonts w:ascii="標楷體" w:eastAsia="標楷體" w:hAnsi="Arial"/>
      <w:bCs/>
      <w:kern w:val="32"/>
      <w:sz w:val="32"/>
      <w:szCs w:val="36"/>
    </w:rPr>
  </w:style>
  <w:style w:type="character" w:customStyle="1" w:styleId="40">
    <w:name w:val="標題 4 字元"/>
    <w:basedOn w:val="a7"/>
    <w:link w:val="4"/>
    <w:rsid w:val="009D3B7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83748524">
      <w:bodyDiv w:val="1"/>
      <w:marLeft w:val="0"/>
      <w:marRight w:val="0"/>
      <w:marTop w:val="0"/>
      <w:marBottom w:val="0"/>
      <w:divBdr>
        <w:top w:val="none" w:sz="0" w:space="0" w:color="auto"/>
        <w:left w:val="none" w:sz="0" w:space="0" w:color="auto"/>
        <w:bottom w:val="none" w:sz="0" w:space="0" w:color="auto"/>
        <w:right w:val="none" w:sz="0" w:space="0" w:color="auto"/>
      </w:divBdr>
      <w:divsChild>
        <w:div w:id="1168254420">
          <w:marLeft w:val="0"/>
          <w:marRight w:val="0"/>
          <w:marTop w:val="0"/>
          <w:marBottom w:val="0"/>
          <w:divBdr>
            <w:top w:val="none" w:sz="0" w:space="0" w:color="auto"/>
            <w:left w:val="none" w:sz="0" w:space="0" w:color="auto"/>
            <w:bottom w:val="none" w:sz="0" w:space="0" w:color="auto"/>
            <w:right w:val="none" w:sz="0" w:space="0" w:color="auto"/>
          </w:divBdr>
          <w:divsChild>
            <w:div w:id="200754770">
              <w:marLeft w:val="0"/>
              <w:marRight w:val="0"/>
              <w:marTop w:val="100"/>
              <w:marBottom w:val="100"/>
              <w:divBdr>
                <w:top w:val="none" w:sz="0" w:space="0" w:color="auto"/>
                <w:left w:val="none" w:sz="0" w:space="0" w:color="auto"/>
                <w:bottom w:val="none" w:sz="0" w:space="0" w:color="auto"/>
                <w:right w:val="none" w:sz="0" w:space="0" w:color="auto"/>
              </w:divBdr>
              <w:divsChild>
                <w:div w:id="180902592">
                  <w:marLeft w:val="0"/>
                  <w:marRight w:val="0"/>
                  <w:marTop w:val="45"/>
                  <w:marBottom w:val="120"/>
                  <w:divBdr>
                    <w:top w:val="none" w:sz="0" w:space="0" w:color="auto"/>
                    <w:left w:val="none" w:sz="0" w:space="0" w:color="auto"/>
                    <w:bottom w:val="none" w:sz="0" w:space="0" w:color="auto"/>
                    <w:right w:val="none" w:sz="0" w:space="0" w:color="auto"/>
                  </w:divBdr>
                  <w:divsChild>
                    <w:div w:id="149828605">
                      <w:marLeft w:val="0"/>
                      <w:marRight w:val="0"/>
                      <w:marTop w:val="0"/>
                      <w:marBottom w:val="0"/>
                      <w:divBdr>
                        <w:top w:val="none" w:sz="0" w:space="0" w:color="auto"/>
                        <w:left w:val="none" w:sz="0" w:space="0" w:color="auto"/>
                        <w:bottom w:val="none" w:sz="0" w:space="0" w:color="auto"/>
                        <w:right w:val="none" w:sz="0" w:space="0" w:color="auto"/>
                      </w:divBdr>
                      <w:divsChild>
                        <w:div w:id="971402705">
                          <w:marLeft w:val="0"/>
                          <w:marRight w:val="0"/>
                          <w:marTop w:val="180"/>
                          <w:marBottom w:val="180"/>
                          <w:divBdr>
                            <w:top w:val="single" w:sz="6" w:space="0" w:color="4EA3E9"/>
                            <w:left w:val="single" w:sz="6" w:space="0" w:color="4EA3E9"/>
                            <w:bottom w:val="single" w:sz="6" w:space="12" w:color="4EA3E9"/>
                            <w:right w:val="single" w:sz="6" w:space="0" w:color="4EA3E9"/>
                          </w:divBdr>
                          <w:divsChild>
                            <w:div w:id="1608191715">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22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8478C-2DD2-4A32-9C22-8F180491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25</Pages>
  <Words>2138</Words>
  <Characters>12188</Characters>
  <Application>Microsoft Office Word</Application>
  <DocSecurity>0</DocSecurity>
  <Lines>101</Lines>
  <Paragraphs>28</Paragraphs>
  <ScaleCrop>false</ScaleCrop>
  <Company>cy</Company>
  <LinksUpToDate>false</LinksUpToDate>
  <CharactersWithSpaces>14298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2019-06-10T06:27:00Z</cp:lastPrinted>
  <dcterms:created xsi:type="dcterms:W3CDTF">2019-06-13T09:17:00Z</dcterms:created>
  <dcterms:modified xsi:type="dcterms:W3CDTF">2019-06-13T09:17:00Z</dcterms:modified>
</cp:coreProperties>
</file>