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36" w:rsidRPr="009B18AC" w:rsidRDefault="00D75644" w:rsidP="00414C36">
      <w:pPr>
        <w:pStyle w:val="af2"/>
        <w:rPr>
          <w:rFonts w:ascii="Times New Roman" w:hint="eastAsia"/>
        </w:rPr>
      </w:pPr>
      <w:r w:rsidRPr="009B18AC">
        <w:rPr>
          <w:rFonts w:ascii="Times New Roman"/>
        </w:rPr>
        <w:t>調查</w:t>
      </w:r>
      <w:bookmarkStart w:id="0" w:name="_Toc529218255"/>
      <w:bookmarkStart w:id="1" w:name="_Toc529222678"/>
      <w:bookmarkStart w:id="2" w:name="_Toc529223100"/>
      <w:bookmarkStart w:id="3" w:name="_Toc529223851"/>
      <w:bookmarkStart w:id="4" w:name="_Toc529228247"/>
      <w:bookmarkStart w:id="5" w:name="_Toc2400383"/>
      <w:bookmarkStart w:id="6" w:name="_Toc4316178"/>
      <w:bookmarkStart w:id="7" w:name="_Toc4473319"/>
      <w:bookmarkStart w:id="8" w:name="_Toc69556886"/>
      <w:bookmarkStart w:id="9" w:name="_Toc69556935"/>
      <w:bookmarkStart w:id="10" w:name="_Toc69609809"/>
      <w:bookmarkStart w:id="11" w:name="_Toc70241805"/>
      <w:bookmarkStart w:id="12" w:name="_Toc70242194"/>
      <w:bookmarkStart w:id="13" w:name="_Toc421794864"/>
      <w:bookmarkStart w:id="14" w:name="_Toc422834149"/>
      <w:r w:rsidR="00414C36">
        <w:rPr>
          <w:rFonts w:ascii="Times New Roman" w:hint="eastAsia"/>
        </w:rPr>
        <w:t>意</w:t>
      </w:r>
      <w:r w:rsidR="00414C36">
        <w:rPr>
          <w:rFonts w:ascii="Times New Roman"/>
        </w:rPr>
        <w:t>見</w:t>
      </w:r>
    </w:p>
    <w:p w:rsidR="00E25849" w:rsidRPr="009B18AC" w:rsidRDefault="00E25849" w:rsidP="004E05A1">
      <w:pPr>
        <w:pStyle w:val="1"/>
        <w:ind w:left="2380" w:hanging="2380"/>
        <w:rPr>
          <w:rFonts w:ascii="Times New Roman" w:hAnsi="Times New Roman"/>
        </w:rPr>
      </w:pPr>
      <w:bookmarkStart w:id="15" w:name="_Toc524892368"/>
      <w:bookmarkStart w:id="16" w:name="_Toc524895638"/>
      <w:bookmarkStart w:id="17" w:name="_Toc524896184"/>
      <w:bookmarkStart w:id="18" w:name="_Toc524896214"/>
      <w:bookmarkStart w:id="19" w:name="_Toc524902720"/>
      <w:bookmarkStart w:id="20" w:name="_Toc525066139"/>
      <w:bookmarkStart w:id="21" w:name="_Toc525070829"/>
      <w:bookmarkStart w:id="22" w:name="_Toc525938369"/>
      <w:bookmarkStart w:id="23" w:name="_Toc525939217"/>
      <w:bookmarkStart w:id="24" w:name="_Toc525939722"/>
      <w:bookmarkStart w:id="25" w:name="_Toc422834150"/>
      <w:bookmarkStart w:id="26" w:name="_Toc421794865"/>
      <w:bookmarkStart w:id="27" w:name="_Toc529218256"/>
      <w:bookmarkStart w:id="28" w:name="_Toc529222679"/>
      <w:bookmarkStart w:id="29" w:name="_Toc529223101"/>
      <w:bookmarkStart w:id="30" w:name="_Toc529223852"/>
      <w:bookmarkStart w:id="31" w:name="_Toc529228248"/>
      <w:bookmarkStart w:id="32" w:name="_Toc2400384"/>
      <w:bookmarkStart w:id="33" w:name="_Toc4316179"/>
      <w:bookmarkStart w:id="34" w:name="_Toc4473320"/>
      <w:bookmarkStart w:id="35" w:name="_Toc69556887"/>
      <w:bookmarkStart w:id="36" w:name="_Toc69556936"/>
      <w:bookmarkStart w:id="37" w:name="_Toc69609810"/>
      <w:bookmarkStart w:id="38" w:name="_Toc70241806"/>
      <w:bookmarkStart w:id="39"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B18AC">
        <w:rPr>
          <w:rFonts w:ascii="Times New Roman" w:hAnsi="Times New Roman"/>
        </w:rPr>
        <w:t>案　　由：</w:t>
      </w:r>
      <w:bookmarkEnd w:id="15"/>
      <w:bookmarkEnd w:id="16"/>
      <w:bookmarkEnd w:id="17"/>
      <w:bookmarkEnd w:id="18"/>
      <w:bookmarkEnd w:id="19"/>
      <w:bookmarkEnd w:id="20"/>
      <w:bookmarkEnd w:id="21"/>
      <w:bookmarkEnd w:id="22"/>
      <w:bookmarkEnd w:id="23"/>
      <w:bookmarkEnd w:id="24"/>
      <w:r w:rsidR="001C0DA8" w:rsidRPr="009B18AC">
        <w:rPr>
          <w:rFonts w:ascii="Times New Roman" w:hAnsi="Times New Roman"/>
        </w:rPr>
        <w:fldChar w:fldCharType="begin"/>
      </w:r>
      <w:r w:rsidRPr="009B18AC">
        <w:rPr>
          <w:rFonts w:ascii="Times New Roman" w:hAnsi="Times New Roman"/>
        </w:rPr>
        <w:instrText xml:space="preserve"> MERGEFIELD </w:instrText>
      </w:r>
      <w:r w:rsidRPr="009B18AC">
        <w:rPr>
          <w:rFonts w:ascii="Times New Roman" w:hAnsi="Times New Roman"/>
        </w:rPr>
        <w:instrText>案由</w:instrText>
      </w:r>
      <w:r w:rsidRPr="009B18AC">
        <w:rPr>
          <w:rFonts w:ascii="Times New Roman" w:hAnsi="Times New Roman"/>
        </w:rPr>
        <w:instrText xml:space="preserve"> </w:instrText>
      </w:r>
      <w:r w:rsidR="001C0DA8" w:rsidRPr="009B18AC">
        <w:rPr>
          <w:rFonts w:ascii="Times New Roman" w:hAnsi="Times New Roman"/>
        </w:rPr>
        <w:fldChar w:fldCharType="separate"/>
      </w:r>
      <w:bookmarkEnd w:id="26"/>
      <w:r w:rsidR="00FB0676" w:rsidRPr="000D67DC">
        <w:rPr>
          <w:rFonts w:ascii="Times New Roman" w:hint="eastAsia"/>
          <w:noProof/>
        </w:rPr>
        <w:t>據審計部</w:t>
      </w:r>
      <w:r w:rsidR="00FB0676" w:rsidRPr="000D67DC">
        <w:rPr>
          <w:rFonts w:ascii="Times New Roman" w:hint="eastAsia"/>
          <w:noProof/>
        </w:rPr>
        <w:t>106</w:t>
      </w:r>
      <w:r w:rsidR="00FB0676" w:rsidRPr="000D67DC">
        <w:rPr>
          <w:rFonts w:ascii="Times New Roman" w:hint="eastAsia"/>
          <w:noProof/>
        </w:rPr>
        <w:t>年度臺北市地方總決算審核報告，臺北市政府辦理捷運新莊線三重站（捷</w:t>
      </w:r>
      <w:r w:rsidR="00FB0676" w:rsidRPr="000D67DC">
        <w:rPr>
          <w:rFonts w:ascii="Times New Roman" w:hint="eastAsia"/>
          <w:noProof/>
        </w:rPr>
        <w:t>6</w:t>
      </w:r>
      <w:r w:rsidR="00FB0676" w:rsidRPr="000D67DC">
        <w:rPr>
          <w:rFonts w:ascii="Times New Roman" w:hint="eastAsia"/>
          <w:noProof/>
        </w:rPr>
        <w:t>）開發案，促進都市土地有效利用及發展，惟對地政單位土地重測疑義未即時處理，致失救濟機會，且未妥為管理基地，亟待檢討妥處案。</w:t>
      </w:r>
      <w:bookmarkEnd w:id="25"/>
      <w:r w:rsidR="001C0DA8" w:rsidRPr="009B18AC">
        <w:rPr>
          <w:rFonts w:ascii="Times New Roman" w:hAnsi="Times New Roman"/>
        </w:rPr>
        <w:fldChar w:fldCharType="end"/>
      </w:r>
      <w:bookmarkEnd w:id="27"/>
      <w:bookmarkEnd w:id="28"/>
      <w:bookmarkEnd w:id="29"/>
      <w:bookmarkEnd w:id="30"/>
      <w:bookmarkEnd w:id="31"/>
      <w:bookmarkEnd w:id="32"/>
      <w:bookmarkEnd w:id="33"/>
      <w:bookmarkEnd w:id="34"/>
      <w:bookmarkEnd w:id="35"/>
      <w:bookmarkEnd w:id="36"/>
      <w:bookmarkEnd w:id="37"/>
      <w:bookmarkEnd w:id="38"/>
      <w:bookmarkEnd w:id="39"/>
    </w:p>
    <w:p w:rsidR="00E25849" w:rsidRPr="00182E04" w:rsidRDefault="00E25849" w:rsidP="004E05A1">
      <w:pPr>
        <w:pStyle w:val="1"/>
        <w:ind w:left="2380" w:hanging="2380"/>
        <w:rPr>
          <w:rFonts w:ascii="Times New Roman" w:hAnsi="Times New Roman"/>
          <w:color w:val="000000" w:themeColor="text1"/>
        </w:rPr>
      </w:pPr>
      <w:bookmarkStart w:id="40" w:name="_Toc524895646"/>
      <w:bookmarkStart w:id="41" w:name="_Toc524896192"/>
      <w:bookmarkStart w:id="42" w:name="_Toc524896222"/>
      <w:bookmarkStart w:id="43" w:name="_Toc524902729"/>
      <w:bookmarkStart w:id="44" w:name="_Toc525066145"/>
      <w:bookmarkStart w:id="45" w:name="_Toc525070836"/>
      <w:bookmarkStart w:id="46" w:name="_Toc525938376"/>
      <w:bookmarkStart w:id="47" w:name="_Toc525939224"/>
      <w:bookmarkStart w:id="48" w:name="_Toc525939729"/>
      <w:bookmarkStart w:id="49" w:name="_Toc529218269"/>
      <w:bookmarkStart w:id="50" w:name="_Toc529222686"/>
      <w:bookmarkStart w:id="51" w:name="_Toc529223108"/>
      <w:bookmarkStart w:id="52" w:name="_Toc529223859"/>
      <w:bookmarkStart w:id="53" w:name="_Toc529228262"/>
      <w:bookmarkStart w:id="54" w:name="_Toc2400392"/>
      <w:bookmarkStart w:id="55" w:name="_Toc4316186"/>
      <w:bookmarkStart w:id="56" w:name="_Toc4473327"/>
      <w:bookmarkStart w:id="57" w:name="_Toc69556894"/>
      <w:bookmarkStart w:id="58" w:name="_Toc69556943"/>
      <w:bookmarkStart w:id="59" w:name="_Toc69609817"/>
      <w:bookmarkStart w:id="60" w:name="_Toc70241813"/>
      <w:bookmarkStart w:id="61" w:name="_Toc70242202"/>
      <w:bookmarkStart w:id="62" w:name="_Toc421794872"/>
      <w:bookmarkStart w:id="63" w:name="_Toc422834157"/>
      <w:bookmarkStart w:id="64" w:name="_GoBack"/>
      <w:bookmarkEnd w:id="64"/>
      <w:r w:rsidRPr="00182E04">
        <w:rPr>
          <w:rFonts w:ascii="Times New Roman" w:hAnsi="Times New Roman"/>
          <w:color w:val="000000" w:themeColor="text1"/>
        </w:rPr>
        <w:t>調查意見：</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0183B" w:rsidRPr="00182E04" w:rsidRDefault="006D55E8" w:rsidP="00B0183B">
      <w:pPr>
        <w:pStyle w:val="11"/>
        <w:ind w:left="680" w:firstLine="680"/>
        <w:rPr>
          <w:rFonts w:ascii="Times New Roman"/>
          <w:color w:val="000000" w:themeColor="text1"/>
        </w:rPr>
      </w:pPr>
      <w:bookmarkStart w:id="65" w:name="_Toc524902730"/>
      <w:r w:rsidRPr="00182E04">
        <w:rPr>
          <w:rFonts w:ascii="Times New Roman" w:hint="eastAsia"/>
          <w:color w:val="000000" w:themeColor="text1"/>
        </w:rPr>
        <w:t>捷運新莊線三重站（捷</w:t>
      </w:r>
      <w:r w:rsidRPr="00182E04">
        <w:rPr>
          <w:rFonts w:ascii="Times New Roman" w:hint="eastAsia"/>
          <w:color w:val="000000" w:themeColor="text1"/>
        </w:rPr>
        <w:t>6</w:t>
      </w:r>
      <w:r w:rsidRPr="00182E04">
        <w:rPr>
          <w:rFonts w:ascii="Times New Roman" w:hint="eastAsia"/>
          <w:color w:val="000000" w:themeColor="text1"/>
        </w:rPr>
        <w:t>）聯合開發案〔下稱捷運三重站（捷</w:t>
      </w:r>
      <w:r w:rsidRPr="00182E04">
        <w:rPr>
          <w:rFonts w:ascii="Times New Roman" w:hint="eastAsia"/>
          <w:color w:val="000000" w:themeColor="text1"/>
        </w:rPr>
        <w:t>6</w:t>
      </w:r>
      <w:r w:rsidRPr="00182E04">
        <w:rPr>
          <w:rFonts w:ascii="Times New Roman" w:hint="eastAsia"/>
          <w:color w:val="000000" w:themeColor="text1"/>
        </w:rPr>
        <w:t>）聯開案〕之開發基地前經新北市政府於民國（下同）</w:t>
      </w:r>
      <w:r w:rsidRPr="00182E04">
        <w:rPr>
          <w:rFonts w:ascii="Times New Roman" w:hint="eastAsia"/>
          <w:color w:val="000000" w:themeColor="text1"/>
        </w:rPr>
        <w:t>102</w:t>
      </w:r>
      <w:r w:rsidRPr="00182E04">
        <w:rPr>
          <w:rFonts w:ascii="Times New Roman" w:hint="eastAsia"/>
          <w:color w:val="000000" w:themeColor="text1"/>
        </w:rPr>
        <w:t>年間辦理地籍圖重測</w:t>
      </w:r>
      <w:r w:rsidR="00B0183B" w:rsidRPr="00182E04">
        <w:rPr>
          <w:rFonts w:ascii="Times New Roman" w:hint="eastAsia"/>
          <w:color w:val="000000" w:themeColor="text1"/>
        </w:rPr>
        <w:t>致</w:t>
      </w:r>
      <w:r w:rsidRPr="00182E04">
        <w:rPr>
          <w:rFonts w:ascii="Times New Roman" w:hint="eastAsia"/>
          <w:color w:val="000000" w:themeColor="text1"/>
        </w:rPr>
        <w:t>面積減少</w:t>
      </w:r>
      <w:r w:rsidRPr="00182E04">
        <w:rPr>
          <w:rFonts w:ascii="Times New Roman" w:hint="eastAsia"/>
          <w:color w:val="000000" w:themeColor="text1"/>
        </w:rPr>
        <w:t>167.36</w:t>
      </w:r>
      <w:r w:rsidRPr="00182E04">
        <w:rPr>
          <w:rFonts w:ascii="Times New Roman" w:hint="eastAsia"/>
          <w:color w:val="000000" w:themeColor="text1"/>
        </w:rPr>
        <w:t>平方公尺，惟案內公有土地管理機關</w:t>
      </w:r>
      <w:r w:rsidR="00D61A29" w:rsidRPr="00182E04">
        <w:rPr>
          <w:rFonts w:ascii="Times New Roman" w:hint="eastAsia"/>
          <w:color w:val="000000" w:themeColor="text1"/>
        </w:rPr>
        <w:t>臺北市政府捷運工程局（下稱臺北市捷運局）</w:t>
      </w:r>
      <w:r w:rsidR="006C7BF0" w:rsidRPr="00182E04">
        <w:rPr>
          <w:rFonts w:ascii="Times New Roman" w:hint="eastAsia"/>
          <w:color w:val="000000" w:themeColor="text1"/>
        </w:rPr>
        <w:t>雖質疑該重測結果，卻延宕至重測結果</w:t>
      </w:r>
      <w:r w:rsidR="00B0183B" w:rsidRPr="00182E04">
        <w:rPr>
          <w:rFonts w:ascii="Times New Roman" w:hint="eastAsia"/>
          <w:color w:val="000000" w:themeColor="text1"/>
        </w:rPr>
        <w:t>公告期滿</w:t>
      </w:r>
      <w:r w:rsidR="00380FF1" w:rsidRPr="00182E04">
        <w:rPr>
          <w:rFonts w:ascii="Times New Roman" w:hint="eastAsia"/>
          <w:color w:val="000000" w:themeColor="text1"/>
        </w:rPr>
        <w:t>而告</w:t>
      </w:r>
      <w:r w:rsidR="00B0183B" w:rsidRPr="00182E04">
        <w:rPr>
          <w:rFonts w:ascii="Times New Roman" w:hint="eastAsia"/>
          <w:color w:val="000000" w:themeColor="text1"/>
        </w:rPr>
        <w:t>確定後，始函請新北市政府釐清，經審計部</w:t>
      </w:r>
      <w:r w:rsidR="00380FF1" w:rsidRPr="00182E04">
        <w:rPr>
          <w:rFonts w:ascii="Times New Roman" w:hint="eastAsia"/>
          <w:color w:val="000000" w:themeColor="text1"/>
        </w:rPr>
        <w:t>106</w:t>
      </w:r>
      <w:r w:rsidR="00380FF1" w:rsidRPr="00182E04">
        <w:rPr>
          <w:rFonts w:ascii="Times New Roman" w:hint="eastAsia"/>
          <w:color w:val="000000" w:themeColor="text1"/>
        </w:rPr>
        <w:t>年度</w:t>
      </w:r>
      <w:r w:rsidR="00B0183B" w:rsidRPr="00182E04">
        <w:rPr>
          <w:rFonts w:ascii="Times New Roman" w:hint="eastAsia"/>
          <w:color w:val="000000" w:themeColor="text1"/>
        </w:rPr>
        <w:t>「臺北市地方總決算審核報告」指摘該局未於法定期限提出異議，致</w:t>
      </w:r>
      <w:r w:rsidR="00C21310" w:rsidRPr="00182E04">
        <w:rPr>
          <w:rFonts w:ascii="Times New Roman" w:hint="eastAsia"/>
          <w:color w:val="000000" w:themeColor="text1"/>
        </w:rPr>
        <w:t>錯</w:t>
      </w:r>
      <w:r w:rsidR="00B0183B" w:rsidRPr="00182E04">
        <w:rPr>
          <w:rFonts w:ascii="Times New Roman" w:hint="eastAsia"/>
          <w:color w:val="000000" w:themeColor="text1"/>
        </w:rPr>
        <w:t>失救濟機會，</w:t>
      </w:r>
      <w:r w:rsidR="00677BF6" w:rsidRPr="00182E04">
        <w:rPr>
          <w:rFonts w:ascii="Times New Roman" w:hint="eastAsia"/>
          <w:color w:val="000000" w:themeColor="text1"/>
        </w:rPr>
        <w:t>造成上開公有土地</w:t>
      </w:r>
      <w:r w:rsidR="00DD0173" w:rsidRPr="00182E04">
        <w:rPr>
          <w:rFonts w:ascii="Times New Roman" w:hint="eastAsia"/>
          <w:color w:val="000000" w:themeColor="text1"/>
        </w:rPr>
        <w:t>之</w:t>
      </w:r>
      <w:r w:rsidR="00677BF6" w:rsidRPr="00182E04">
        <w:rPr>
          <w:rFonts w:ascii="Times New Roman" w:hint="eastAsia"/>
          <w:color w:val="000000" w:themeColor="text1"/>
        </w:rPr>
        <w:t>面積減少</w:t>
      </w:r>
      <w:r w:rsidR="00DD0173" w:rsidRPr="00182E04">
        <w:rPr>
          <w:rFonts w:ascii="Times New Roman" w:hint="eastAsia"/>
          <w:color w:val="000000" w:themeColor="text1"/>
        </w:rPr>
        <w:t>與開發利益</w:t>
      </w:r>
      <w:r w:rsidR="00677BF6" w:rsidRPr="00182E04">
        <w:rPr>
          <w:rFonts w:ascii="Times New Roman" w:hint="eastAsia"/>
          <w:color w:val="000000" w:themeColor="text1"/>
        </w:rPr>
        <w:t>損失等情</w:t>
      </w:r>
      <w:r w:rsidR="00B0183B" w:rsidRPr="00182E04">
        <w:rPr>
          <w:rFonts w:ascii="Times New Roman" w:hint="eastAsia"/>
          <w:color w:val="000000" w:themeColor="text1"/>
        </w:rPr>
        <w:t>。</w:t>
      </w:r>
    </w:p>
    <w:p w:rsidR="00B0183B" w:rsidRPr="00182E04" w:rsidRDefault="00B0183B" w:rsidP="00A639F4">
      <w:pPr>
        <w:pStyle w:val="11"/>
        <w:ind w:left="680" w:firstLine="680"/>
        <w:rPr>
          <w:rFonts w:ascii="Times New Roman"/>
          <w:color w:val="000000" w:themeColor="text1"/>
        </w:rPr>
      </w:pPr>
      <w:r w:rsidRPr="00182E04">
        <w:rPr>
          <w:rFonts w:ascii="Times New Roman"/>
          <w:color w:val="000000" w:themeColor="text1"/>
        </w:rPr>
        <w:t>案經本院</w:t>
      </w:r>
      <w:r w:rsidRPr="00182E04">
        <w:rPr>
          <w:rFonts w:ascii="Times New Roman" w:hint="eastAsia"/>
          <w:color w:val="000000" w:themeColor="text1"/>
        </w:rPr>
        <w:t>立案調查，並</w:t>
      </w:r>
      <w:r w:rsidRPr="00182E04">
        <w:rPr>
          <w:rFonts w:ascii="Times New Roman"/>
          <w:color w:val="000000" w:themeColor="text1"/>
        </w:rPr>
        <w:t>向審計部、臺北市政府、新北市政府及內政部</w:t>
      </w:r>
      <w:r w:rsidR="00542BE3" w:rsidRPr="00182E04">
        <w:rPr>
          <w:rFonts w:ascii="Times New Roman" w:hint="eastAsia"/>
          <w:color w:val="000000" w:themeColor="text1"/>
        </w:rPr>
        <w:t>函詢及</w:t>
      </w:r>
      <w:r w:rsidRPr="00182E04">
        <w:rPr>
          <w:rFonts w:ascii="Times New Roman"/>
          <w:color w:val="000000" w:themeColor="text1"/>
        </w:rPr>
        <w:t>調閱卷證資料</w:t>
      </w:r>
      <w:r w:rsidRPr="00182E04">
        <w:rPr>
          <w:rStyle w:val="afe"/>
          <w:rFonts w:ascii="Times New Roman"/>
          <w:color w:val="000000" w:themeColor="text1"/>
        </w:rPr>
        <w:footnoteReference w:id="1"/>
      </w:r>
      <w:r w:rsidRPr="00182E04">
        <w:rPr>
          <w:rFonts w:ascii="Times New Roman"/>
          <w:color w:val="000000" w:themeColor="text1"/>
        </w:rPr>
        <w:t>；嗣於</w:t>
      </w:r>
      <w:r w:rsidRPr="00182E04">
        <w:rPr>
          <w:rFonts w:ascii="Times New Roman"/>
          <w:color w:val="000000" w:themeColor="text1"/>
        </w:rPr>
        <w:t>108</w:t>
      </w:r>
      <w:r w:rsidRPr="00182E04">
        <w:rPr>
          <w:rFonts w:ascii="Times New Roman"/>
          <w:color w:val="000000" w:themeColor="text1"/>
        </w:rPr>
        <w:t>年</w:t>
      </w:r>
      <w:r w:rsidRPr="00182E04">
        <w:rPr>
          <w:rFonts w:ascii="Times New Roman"/>
          <w:color w:val="000000" w:themeColor="text1"/>
        </w:rPr>
        <w:t>1</w:t>
      </w:r>
      <w:r w:rsidRPr="00182E04">
        <w:rPr>
          <w:rFonts w:ascii="Times New Roman"/>
          <w:color w:val="000000" w:themeColor="text1"/>
        </w:rPr>
        <w:t>月</w:t>
      </w:r>
      <w:r w:rsidRPr="00182E04">
        <w:rPr>
          <w:rFonts w:ascii="Times New Roman"/>
          <w:color w:val="000000" w:themeColor="text1"/>
        </w:rPr>
        <w:t>21</w:t>
      </w:r>
      <w:r w:rsidRPr="00182E04">
        <w:rPr>
          <w:rFonts w:ascii="Times New Roman"/>
          <w:color w:val="000000" w:themeColor="text1"/>
        </w:rPr>
        <w:t>日聽取審計部臺北市審計處簡報；同年</w:t>
      </w:r>
      <w:r w:rsidRPr="00182E04">
        <w:rPr>
          <w:rFonts w:ascii="Times New Roman"/>
          <w:color w:val="000000" w:themeColor="text1"/>
        </w:rPr>
        <w:t>108</w:t>
      </w:r>
      <w:r w:rsidRPr="00182E04">
        <w:rPr>
          <w:rFonts w:ascii="Times New Roman"/>
          <w:color w:val="000000" w:themeColor="text1"/>
        </w:rPr>
        <w:t>年</w:t>
      </w:r>
      <w:r w:rsidRPr="00182E04">
        <w:rPr>
          <w:rFonts w:ascii="Times New Roman"/>
          <w:color w:val="000000" w:themeColor="text1"/>
        </w:rPr>
        <w:t>4</w:t>
      </w:r>
      <w:r w:rsidRPr="00182E04">
        <w:rPr>
          <w:rFonts w:ascii="Times New Roman"/>
          <w:color w:val="000000" w:themeColor="text1"/>
        </w:rPr>
        <w:t>月</w:t>
      </w:r>
      <w:r w:rsidRPr="00182E04">
        <w:rPr>
          <w:rFonts w:ascii="Times New Roman"/>
          <w:color w:val="000000" w:themeColor="text1"/>
        </w:rPr>
        <w:t>10</w:t>
      </w:r>
      <w:r w:rsidRPr="00182E04">
        <w:rPr>
          <w:rFonts w:ascii="Times New Roman"/>
          <w:color w:val="000000" w:themeColor="text1"/>
        </w:rPr>
        <w:t>日聽取臺北市捷運局、新北市政府地政局與工務局、內政部營建署相關人員簡報並詢問相關事項；再於同日赴現場履勘，</w:t>
      </w:r>
      <w:r w:rsidR="005E7CF5" w:rsidRPr="00182E04">
        <w:rPr>
          <w:rFonts w:ascii="Times New Roman" w:hint="eastAsia"/>
          <w:color w:val="000000" w:themeColor="text1"/>
        </w:rPr>
        <w:t>業</w:t>
      </w:r>
      <w:r w:rsidRPr="00182E04">
        <w:rPr>
          <w:rFonts w:ascii="Times New Roman" w:hint="eastAsia"/>
          <w:color w:val="000000" w:themeColor="text1"/>
        </w:rPr>
        <w:t>已調查竣事，茲臚列調查意見於下：</w:t>
      </w:r>
    </w:p>
    <w:p w:rsidR="00E45E39" w:rsidRPr="00182E04" w:rsidRDefault="006E58BB" w:rsidP="006B2F7D">
      <w:pPr>
        <w:pStyle w:val="2"/>
        <w:rPr>
          <w:rFonts w:ascii="Times New Roman" w:hAnsi="Times New Roman"/>
          <w:b/>
          <w:color w:val="000000" w:themeColor="text1"/>
        </w:rPr>
      </w:pPr>
      <w:bookmarkStart w:id="66" w:name="_Toc421794873"/>
      <w:bookmarkStart w:id="67" w:name="_Toc422834158"/>
      <w:r w:rsidRPr="00182E04">
        <w:rPr>
          <w:rFonts w:ascii="Times New Roman" w:hAnsi="Times New Roman"/>
          <w:b/>
          <w:color w:val="000000" w:themeColor="text1"/>
        </w:rPr>
        <w:t>臺北市</w:t>
      </w:r>
      <w:r w:rsidR="00692DD5" w:rsidRPr="00182E04">
        <w:rPr>
          <w:rFonts w:ascii="Times New Roman" w:hAnsi="Times New Roman"/>
          <w:b/>
          <w:color w:val="000000" w:themeColor="text1"/>
        </w:rPr>
        <w:t>捷運局</w:t>
      </w:r>
      <w:r w:rsidRPr="00182E04">
        <w:rPr>
          <w:rFonts w:ascii="Times New Roman" w:hAnsi="Times New Roman"/>
          <w:b/>
          <w:color w:val="000000" w:themeColor="text1"/>
        </w:rPr>
        <w:t>於</w:t>
      </w:r>
      <w:r w:rsidRPr="00182E04">
        <w:rPr>
          <w:rFonts w:ascii="Times New Roman" w:hAnsi="Times New Roman"/>
          <w:b/>
          <w:color w:val="000000" w:themeColor="text1"/>
        </w:rPr>
        <w:t>102</w:t>
      </w:r>
      <w:r w:rsidRPr="00182E04">
        <w:rPr>
          <w:rFonts w:ascii="Times New Roman" w:hAnsi="Times New Roman"/>
          <w:b/>
          <w:color w:val="000000" w:themeColor="text1"/>
        </w:rPr>
        <w:t>年間經以計畫道路</w:t>
      </w:r>
      <w:r w:rsidR="00553BDB" w:rsidRPr="00182E04">
        <w:rPr>
          <w:rFonts w:ascii="Times New Roman" w:hAnsi="Times New Roman" w:hint="eastAsia"/>
          <w:b/>
          <w:color w:val="000000" w:themeColor="text1"/>
        </w:rPr>
        <w:t>及</w:t>
      </w:r>
      <w:r w:rsidRPr="00182E04">
        <w:rPr>
          <w:rFonts w:ascii="Times New Roman" w:hAnsi="Times New Roman"/>
          <w:b/>
          <w:color w:val="000000" w:themeColor="text1"/>
        </w:rPr>
        <w:t>參照舊地籍圖</w:t>
      </w:r>
      <w:r w:rsidR="00553BDB" w:rsidRPr="00182E04">
        <w:rPr>
          <w:rFonts w:ascii="Times New Roman" w:hAnsi="Times New Roman" w:hint="eastAsia"/>
          <w:b/>
          <w:color w:val="000000" w:themeColor="text1"/>
        </w:rPr>
        <w:t>等</w:t>
      </w:r>
      <w:r w:rsidRPr="00182E04">
        <w:rPr>
          <w:rFonts w:ascii="Times New Roman" w:hAnsi="Times New Roman"/>
          <w:b/>
          <w:color w:val="000000" w:themeColor="text1"/>
        </w:rPr>
        <w:t>進行捷運新莊線三重站（捷</w:t>
      </w:r>
      <w:r w:rsidRPr="00182E04">
        <w:rPr>
          <w:rFonts w:ascii="Times New Roman" w:hAnsi="Times New Roman"/>
          <w:b/>
          <w:color w:val="000000" w:themeColor="text1"/>
        </w:rPr>
        <w:t>6</w:t>
      </w:r>
      <w:r w:rsidRPr="00182E04">
        <w:rPr>
          <w:rFonts w:ascii="Times New Roman" w:hAnsi="Times New Roman"/>
          <w:b/>
          <w:color w:val="000000" w:themeColor="text1"/>
        </w:rPr>
        <w:t>）聯合開發</w:t>
      </w:r>
      <w:r w:rsidR="006B2F7D" w:rsidRPr="00182E04">
        <w:rPr>
          <w:rFonts w:ascii="Times New Roman" w:hAnsi="Times New Roman"/>
          <w:b/>
          <w:color w:val="000000" w:themeColor="text1"/>
        </w:rPr>
        <w:t>基地</w:t>
      </w:r>
      <w:r w:rsidR="00380FF1" w:rsidRPr="00182E04">
        <w:rPr>
          <w:rFonts w:ascii="Times New Roman" w:hAnsi="Times New Roman"/>
          <w:b/>
          <w:color w:val="000000" w:themeColor="text1"/>
        </w:rPr>
        <w:t>地籍</w:t>
      </w:r>
      <w:r w:rsidR="00380FF1" w:rsidRPr="00182E04">
        <w:rPr>
          <w:rFonts w:ascii="Times New Roman" w:hAnsi="Times New Roman"/>
          <w:b/>
          <w:color w:val="000000" w:themeColor="text1"/>
        </w:rPr>
        <w:lastRenderedPageBreak/>
        <w:t>圖重測之</w:t>
      </w:r>
      <w:r w:rsidRPr="00182E04">
        <w:rPr>
          <w:rFonts w:ascii="Times New Roman" w:hAnsi="Times New Roman"/>
          <w:b/>
          <w:color w:val="000000" w:themeColor="text1"/>
        </w:rPr>
        <w:t>指界</w:t>
      </w:r>
      <w:r w:rsidR="00FB3F23" w:rsidRPr="00182E04">
        <w:rPr>
          <w:rFonts w:ascii="Times New Roman" w:hAnsi="Times New Roman"/>
          <w:b/>
          <w:color w:val="000000" w:themeColor="text1"/>
        </w:rPr>
        <w:t>，嗣</w:t>
      </w:r>
      <w:r w:rsidRPr="00182E04">
        <w:rPr>
          <w:rFonts w:ascii="Times New Roman" w:hAnsi="Times New Roman"/>
          <w:b/>
          <w:color w:val="000000" w:themeColor="text1"/>
        </w:rPr>
        <w:t>經新</w:t>
      </w:r>
      <w:r w:rsidR="00E31AC9" w:rsidRPr="00182E04">
        <w:rPr>
          <w:rFonts w:ascii="Times New Roman" w:hAnsi="Times New Roman"/>
          <w:b/>
          <w:color w:val="000000" w:themeColor="text1"/>
        </w:rPr>
        <w:t>北市政府</w:t>
      </w:r>
      <w:r w:rsidR="006B2F7D" w:rsidRPr="00182E04">
        <w:rPr>
          <w:rFonts w:ascii="Times New Roman" w:hAnsi="Times New Roman"/>
          <w:b/>
          <w:color w:val="000000" w:themeColor="text1"/>
        </w:rPr>
        <w:t>據以施測</w:t>
      </w:r>
      <w:r w:rsidR="00FB3F23" w:rsidRPr="00182E04">
        <w:rPr>
          <w:rFonts w:ascii="Times New Roman" w:hAnsi="Times New Roman"/>
          <w:b/>
          <w:color w:val="000000" w:themeColor="text1"/>
        </w:rPr>
        <w:t>並</w:t>
      </w:r>
      <w:r w:rsidR="00E45E39" w:rsidRPr="00182E04">
        <w:rPr>
          <w:rFonts w:ascii="Times New Roman" w:hAnsi="Times New Roman"/>
          <w:b/>
          <w:color w:val="000000" w:themeColor="text1"/>
        </w:rPr>
        <w:t>於同年</w:t>
      </w:r>
      <w:r w:rsidR="00E45E39" w:rsidRPr="00182E04">
        <w:rPr>
          <w:rFonts w:ascii="Times New Roman" w:hAnsi="Times New Roman"/>
          <w:b/>
          <w:color w:val="000000" w:themeColor="text1"/>
        </w:rPr>
        <w:t>9</w:t>
      </w:r>
      <w:r w:rsidR="00E45E39" w:rsidRPr="00182E04">
        <w:rPr>
          <w:rFonts w:ascii="Times New Roman" w:hAnsi="Times New Roman"/>
          <w:b/>
          <w:color w:val="000000" w:themeColor="text1"/>
        </w:rPr>
        <w:t>月</w:t>
      </w:r>
      <w:r w:rsidR="00E45E39" w:rsidRPr="00182E04">
        <w:rPr>
          <w:rFonts w:ascii="Times New Roman" w:hAnsi="Times New Roman"/>
          <w:b/>
          <w:color w:val="000000" w:themeColor="text1"/>
        </w:rPr>
        <w:t>25</w:t>
      </w:r>
      <w:r w:rsidR="00E45E39" w:rsidRPr="00182E04">
        <w:rPr>
          <w:rFonts w:ascii="Times New Roman" w:hAnsi="Times New Roman"/>
          <w:b/>
          <w:color w:val="000000" w:themeColor="text1"/>
        </w:rPr>
        <w:t>日</w:t>
      </w:r>
      <w:r w:rsidR="006B2F7D" w:rsidRPr="00182E04">
        <w:rPr>
          <w:rFonts w:ascii="Times New Roman" w:hAnsi="Times New Roman"/>
          <w:b/>
          <w:color w:val="000000" w:themeColor="text1"/>
        </w:rPr>
        <w:t>公告重測結果</w:t>
      </w:r>
      <w:r w:rsidR="00E31AC9" w:rsidRPr="00182E04">
        <w:rPr>
          <w:rFonts w:ascii="Times New Roman" w:hAnsi="Times New Roman"/>
          <w:b/>
          <w:color w:val="000000" w:themeColor="text1"/>
        </w:rPr>
        <w:t>，</w:t>
      </w:r>
      <w:r w:rsidR="00553BDB" w:rsidRPr="00182E04">
        <w:rPr>
          <w:rFonts w:ascii="Times New Roman" w:hAnsi="Times New Roman" w:hint="eastAsia"/>
          <w:b/>
          <w:color w:val="000000" w:themeColor="text1"/>
        </w:rPr>
        <w:t>惟</w:t>
      </w:r>
      <w:r w:rsidR="00E45E39" w:rsidRPr="00182E04">
        <w:rPr>
          <w:rFonts w:ascii="Times New Roman" w:hAnsi="Times New Roman"/>
          <w:b/>
          <w:color w:val="000000" w:themeColor="text1"/>
        </w:rPr>
        <w:t>該局</w:t>
      </w:r>
      <w:r w:rsidR="007344B6" w:rsidRPr="00182E04">
        <w:rPr>
          <w:rFonts w:ascii="Times New Roman" w:hAnsi="Times New Roman"/>
          <w:b/>
          <w:color w:val="000000" w:themeColor="text1"/>
        </w:rPr>
        <w:t>既</w:t>
      </w:r>
      <w:r w:rsidR="000C4C4A" w:rsidRPr="00182E04">
        <w:rPr>
          <w:rFonts w:ascii="Times New Roman" w:hAnsi="Times New Roman"/>
          <w:b/>
          <w:color w:val="000000" w:themeColor="text1"/>
        </w:rPr>
        <w:t>認</w:t>
      </w:r>
      <w:r w:rsidR="00FB3F23" w:rsidRPr="00182E04">
        <w:rPr>
          <w:rFonts w:ascii="Times New Roman" w:hAnsi="Times New Roman"/>
          <w:b/>
          <w:color w:val="000000" w:themeColor="text1"/>
        </w:rPr>
        <w:t>為</w:t>
      </w:r>
      <w:r w:rsidR="004E20A4" w:rsidRPr="00182E04">
        <w:rPr>
          <w:rFonts w:ascii="Times New Roman" w:hAnsi="Times New Roman" w:hint="eastAsia"/>
          <w:b/>
          <w:color w:val="000000" w:themeColor="text1"/>
        </w:rPr>
        <w:t>本案因</w:t>
      </w:r>
      <w:r w:rsidR="00FB3F23" w:rsidRPr="00182E04">
        <w:rPr>
          <w:rFonts w:ascii="Times New Roman" w:hAnsi="Times New Roman"/>
          <w:b/>
          <w:color w:val="000000" w:themeColor="text1"/>
        </w:rPr>
        <w:t>重測後基地面積減少將損害</w:t>
      </w:r>
      <w:r w:rsidR="000C4C4A" w:rsidRPr="00182E04">
        <w:rPr>
          <w:rFonts w:ascii="Times New Roman" w:hAnsi="Times New Roman"/>
          <w:b/>
          <w:color w:val="000000" w:themeColor="text1"/>
        </w:rPr>
        <w:t>該市權益，</w:t>
      </w:r>
      <w:r w:rsidR="007344B6" w:rsidRPr="00182E04">
        <w:rPr>
          <w:rFonts w:ascii="Times New Roman" w:hAnsi="Times New Roman"/>
          <w:b/>
          <w:color w:val="000000" w:themeColor="text1"/>
        </w:rPr>
        <w:t>卻延宕至重測結果公告期滿而告確定後</w:t>
      </w:r>
      <w:r w:rsidR="00E45E39" w:rsidRPr="00182E04">
        <w:rPr>
          <w:rFonts w:ascii="Times New Roman" w:hAnsi="Times New Roman"/>
          <w:b/>
          <w:color w:val="000000" w:themeColor="text1"/>
        </w:rPr>
        <w:t>，</w:t>
      </w:r>
      <w:r w:rsidR="007C17C6" w:rsidRPr="00182E04">
        <w:rPr>
          <w:rFonts w:ascii="Times New Roman" w:hAnsi="Times New Roman"/>
          <w:b/>
          <w:color w:val="000000" w:themeColor="text1"/>
        </w:rPr>
        <w:t>始</w:t>
      </w:r>
      <w:r w:rsidR="00E45E39" w:rsidRPr="00182E04">
        <w:rPr>
          <w:rFonts w:ascii="Times New Roman" w:hAnsi="Times New Roman"/>
          <w:b/>
          <w:color w:val="000000" w:themeColor="text1"/>
        </w:rPr>
        <w:t>於同年</w:t>
      </w:r>
      <w:r w:rsidR="00E45E39" w:rsidRPr="00182E04">
        <w:rPr>
          <w:rFonts w:ascii="Times New Roman" w:hAnsi="Times New Roman"/>
          <w:b/>
          <w:color w:val="000000" w:themeColor="text1"/>
        </w:rPr>
        <w:t>10</w:t>
      </w:r>
      <w:r w:rsidR="00E45E39" w:rsidRPr="00182E04">
        <w:rPr>
          <w:rFonts w:ascii="Times New Roman" w:hAnsi="Times New Roman"/>
          <w:b/>
          <w:color w:val="000000" w:themeColor="text1"/>
        </w:rPr>
        <w:t>月</w:t>
      </w:r>
      <w:r w:rsidR="00E45E39" w:rsidRPr="00182E04">
        <w:rPr>
          <w:rFonts w:ascii="Times New Roman" w:hAnsi="Times New Roman"/>
          <w:b/>
          <w:color w:val="000000" w:themeColor="text1"/>
        </w:rPr>
        <w:t>29</w:t>
      </w:r>
      <w:r w:rsidR="00E45E39" w:rsidRPr="00182E04">
        <w:rPr>
          <w:rFonts w:ascii="Times New Roman" w:hAnsi="Times New Roman"/>
          <w:b/>
          <w:color w:val="000000" w:themeColor="text1"/>
        </w:rPr>
        <w:t>日</w:t>
      </w:r>
      <w:r w:rsidR="007C17C6" w:rsidRPr="00182E04">
        <w:rPr>
          <w:rFonts w:ascii="Times New Roman" w:hAnsi="Times New Roman"/>
          <w:b/>
          <w:color w:val="000000" w:themeColor="text1"/>
        </w:rPr>
        <w:t>函請新北</w:t>
      </w:r>
      <w:r w:rsidRPr="00182E04">
        <w:rPr>
          <w:rFonts w:ascii="Times New Roman" w:hAnsi="Times New Roman"/>
          <w:b/>
          <w:color w:val="000000" w:themeColor="text1"/>
        </w:rPr>
        <w:t>市政府釐清</w:t>
      </w:r>
      <w:r w:rsidR="00E45E39" w:rsidRPr="00182E04">
        <w:rPr>
          <w:rFonts w:ascii="Times New Roman" w:hAnsi="Times New Roman"/>
          <w:b/>
          <w:color w:val="000000" w:themeColor="text1"/>
        </w:rPr>
        <w:t>，致錯失主張權利之機會</w:t>
      </w:r>
      <w:r w:rsidR="00BD4DAE" w:rsidRPr="00182E04">
        <w:rPr>
          <w:rFonts w:ascii="Times New Roman" w:hAnsi="Times New Roman"/>
          <w:b/>
          <w:color w:val="000000" w:themeColor="text1"/>
        </w:rPr>
        <w:t>，</w:t>
      </w:r>
      <w:r w:rsidR="007344B6" w:rsidRPr="00182E04">
        <w:rPr>
          <w:rFonts w:ascii="Times New Roman" w:hAnsi="Times New Roman"/>
          <w:b/>
          <w:color w:val="000000" w:themeColor="text1"/>
        </w:rPr>
        <w:t>又</w:t>
      </w:r>
      <w:r w:rsidR="00E45E39" w:rsidRPr="00182E04">
        <w:rPr>
          <w:rFonts w:ascii="Times New Roman" w:hAnsi="Times New Roman"/>
          <w:b/>
          <w:color w:val="000000" w:themeColor="text1"/>
        </w:rPr>
        <w:t>該</w:t>
      </w:r>
      <w:r w:rsidR="00553BDB" w:rsidRPr="00182E04">
        <w:rPr>
          <w:rFonts w:ascii="Times New Roman" w:hAnsi="Times New Roman" w:hint="eastAsia"/>
          <w:b/>
          <w:color w:val="000000" w:themeColor="text1"/>
        </w:rPr>
        <w:t>局</w:t>
      </w:r>
      <w:r w:rsidR="00E45E39" w:rsidRPr="00182E04">
        <w:rPr>
          <w:rFonts w:ascii="Times New Roman" w:hAnsi="Times New Roman"/>
          <w:b/>
          <w:color w:val="000000" w:themeColor="text1"/>
        </w:rPr>
        <w:t>前於</w:t>
      </w:r>
      <w:r w:rsidR="00E45E39" w:rsidRPr="00182E04">
        <w:rPr>
          <w:rFonts w:ascii="Times New Roman" w:hAnsi="Times New Roman"/>
          <w:b/>
          <w:color w:val="000000" w:themeColor="text1"/>
        </w:rPr>
        <w:t>89</w:t>
      </w:r>
      <w:r w:rsidR="00E45E39" w:rsidRPr="00182E04">
        <w:rPr>
          <w:rFonts w:ascii="Times New Roman" w:hAnsi="Times New Roman"/>
          <w:b/>
          <w:color w:val="000000" w:themeColor="text1"/>
        </w:rPr>
        <w:t>年間申請徵收上開</w:t>
      </w:r>
      <w:r w:rsidR="00BD4DAE" w:rsidRPr="00182E04">
        <w:rPr>
          <w:rFonts w:ascii="Times New Roman" w:hAnsi="Times New Roman"/>
          <w:b/>
          <w:color w:val="000000" w:themeColor="text1"/>
        </w:rPr>
        <w:t>聯合開發基地</w:t>
      </w:r>
      <w:r w:rsidR="007344B6" w:rsidRPr="00182E04">
        <w:rPr>
          <w:rFonts w:ascii="Times New Roman" w:hAnsi="Times New Roman"/>
          <w:b/>
          <w:color w:val="000000" w:themeColor="text1"/>
        </w:rPr>
        <w:t>前，</w:t>
      </w:r>
      <w:r w:rsidR="00BD4DAE" w:rsidRPr="00182E04">
        <w:rPr>
          <w:rFonts w:ascii="Times New Roman" w:hAnsi="Times New Roman"/>
          <w:b/>
          <w:color w:val="000000" w:themeColor="text1"/>
        </w:rPr>
        <w:t>未先釐清原</w:t>
      </w:r>
      <w:r w:rsidR="007344B6" w:rsidRPr="00182E04">
        <w:rPr>
          <w:rFonts w:ascii="Times New Roman" w:hAnsi="Times New Roman"/>
          <w:b/>
          <w:color w:val="000000" w:themeColor="text1"/>
        </w:rPr>
        <w:t>都市計畫書所載</w:t>
      </w:r>
      <w:r w:rsidR="00553BDB" w:rsidRPr="00182E04">
        <w:rPr>
          <w:rFonts w:ascii="Times New Roman" w:hAnsi="Times New Roman" w:hint="eastAsia"/>
          <w:b/>
          <w:color w:val="000000" w:themeColor="text1"/>
        </w:rPr>
        <w:t>開發基地</w:t>
      </w:r>
      <w:r w:rsidR="007344B6" w:rsidRPr="00182E04">
        <w:rPr>
          <w:rFonts w:ascii="Times New Roman" w:hAnsi="Times New Roman"/>
          <w:b/>
          <w:color w:val="000000" w:themeColor="text1"/>
        </w:rPr>
        <w:t>面積與</w:t>
      </w:r>
      <w:r w:rsidR="00BD4DAE" w:rsidRPr="00182E04">
        <w:rPr>
          <w:rFonts w:ascii="Times New Roman" w:hAnsi="Times New Roman"/>
          <w:b/>
          <w:color w:val="000000" w:themeColor="text1"/>
        </w:rPr>
        <w:t>地籍分割</w:t>
      </w:r>
      <w:r w:rsidR="007344B6" w:rsidRPr="00182E04">
        <w:rPr>
          <w:rFonts w:ascii="Times New Roman" w:hAnsi="Times New Roman"/>
          <w:b/>
          <w:color w:val="000000" w:themeColor="text1"/>
        </w:rPr>
        <w:t>後面積之差異</w:t>
      </w:r>
      <w:r w:rsidR="00BD4DAE" w:rsidRPr="00182E04">
        <w:rPr>
          <w:rFonts w:ascii="Times New Roman" w:hAnsi="Times New Roman"/>
          <w:b/>
          <w:color w:val="000000" w:themeColor="text1"/>
        </w:rPr>
        <w:t>原因，即率以</w:t>
      </w:r>
      <w:r w:rsidR="007344B6" w:rsidRPr="00182E04">
        <w:rPr>
          <w:rFonts w:ascii="Times New Roman" w:hAnsi="Times New Roman"/>
          <w:b/>
          <w:color w:val="000000" w:themeColor="text1"/>
        </w:rPr>
        <w:t>較高之面積</w:t>
      </w:r>
      <w:r w:rsidR="00BD4DAE" w:rsidRPr="00182E04">
        <w:rPr>
          <w:rFonts w:ascii="Times New Roman" w:hAnsi="Times New Roman"/>
          <w:b/>
          <w:color w:val="000000" w:themeColor="text1"/>
        </w:rPr>
        <w:t>辦理徵收，均</w:t>
      </w:r>
      <w:r w:rsidR="007344B6" w:rsidRPr="00182E04">
        <w:rPr>
          <w:rFonts w:ascii="Times New Roman" w:hAnsi="Times New Roman"/>
          <w:b/>
          <w:color w:val="000000" w:themeColor="text1"/>
        </w:rPr>
        <w:t>有損害臺北市公</w:t>
      </w:r>
      <w:r w:rsidR="00553BDB" w:rsidRPr="00182E04">
        <w:rPr>
          <w:rFonts w:ascii="Times New Roman" w:hAnsi="Times New Roman"/>
          <w:b/>
          <w:color w:val="000000" w:themeColor="text1"/>
        </w:rPr>
        <w:t>產權益之虞；另該</w:t>
      </w:r>
      <w:r w:rsidR="00553BDB" w:rsidRPr="00182E04">
        <w:rPr>
          <w:rFonts w:ascii="Times New Roman" w:hAnsi="Times New Roman" w:hint="eastAsia"/>
          <w:b/>
          <w:color w:val="000000" w:themeColor="text1"/>
        </w:rPr>
        <w:t>局</w:t>
      </w:r>
      <w:r w:rsidR="007344B6" w:rsidRPr="00182E04">
        <w:rPr>
          <w:rFonts w:ascii="Times New Roman" w:hAnsi="Times New Roman"/>
          <w:b/>
          <w:color w:val="000000" w:themeColor="text1"/>
        </w:rPr>
        <w:t>對於開發基地所涉相關都市計畫樁</w:t>
      </w:r>
      <w:r w:rsidR="00BD4DAE" w:rsidRPr="00182E04">
        <w:rPr>
          <w:rFonts w:ascii="Times New Roman" w:hAnsi="Times New Roman"/>
          <w:b/>
          <w:color w:val="000000" w:themeColor="text1"/>
        </w:rPr>
        <w:t>滅失等情，亦未積極洽</w:t>
      </w:r>
      <w:r w:rsidR="00553BDB" w:rsidRPr="00182E04">
        <w:rPr>
          <w:rFonts w:ascii="Times New Roman" w:hAnsi="Times New Roman" w:hint="eastAsia"/>
          <w:b/>
          <w:color w:val="000000" w:themeColor="text1"/>
        </w:rPr>
        <w:t>請</w:t>
      </w:r>
      <w:r w:rsidR="007344B6" w:rsidRPr="00182E04">
        <w:rPr>
          <w:rFonts w:ascii="Times New Roman" w:hAnsi="Times New Roman"/>
          <w:b/>
          <w:color w:val="000000" w:themeColor="text1"/>
        </w:rPr>
        <w:t>權責機關</w:t>
      </w:r>
      <w:r w:rsidR="003133D0" w:rsidRPr="00182E04">
        <w:rPr>
          <w:rFonts w:ascii="Times New Roman" w:hAnsi="Times New Roman"/>
          <w:b/>
          <w:color w:val="000000" w:themeColor="text1"/>
        </w:rPr>
        <w:t>處理，行事</w:t>
      </w:r>
      <w:r w:rsidR="00553BDB" w:rsidRPr="00182E04">
        <w:rPr>
          <w:rFonts w:ascii="Times New Roman" w:hAnsi="Times New Roman" w:hint="eastAsia"/>
          <w:b/>
          <w:color w:val="000000" w:themeColor="text1"/>
        </w:rPr>
        <w:t>顯屬</w:t>
      </w:r>
      <w:r w:rsidR="00960CDC" w:rsidRPr="00182E04">
        <w:rPr>
          <w:rFonts w:ascii="Times New Roman" w:hAnsi="Times New Roman"/>
          <w:b/>
          <w:color w:val="000000" w:themeColor="text1"/>
        </w:rPr>
        <w:t>消極，均有不當：</w:t>
      </w:r>
    </w:p>
    <w:p w:rsidR="00A354D6" w:rsidRPr="00182E04" w:rsidRDefault="00FF26BA" w:rsidP="001E2A90">
      <w:pPr>
        <w:pStyle w:val="3"/>
        <w:rPr>
          <w:rFonts w:ascii="Times New Roman" w:hAnsi="Times New Roman"/>
          <w:color w:val="000000" w:themeColor="text1"/>
        </w:rPr>
      </w:pPr>
      <w:r w:rsidRPr="00182E04">
        <w:rPr>
          <w:rFonts w:ascii="Times New Roman" w:hAnsi="Times New Roman"/>
          <w:color w:val="000000" w:themeColor="text1"/>
        </w:rPr>
        <w:t>按地籍圖重測乃係已辦</w:t>
      </w:r>
      <w:r w:rsidRPr="00182E04">
        <w:rPr>
          <w:rFonts w:ascii="Times New Roman" w:hAnsi="Times New Roman" w:hint="eastAsia"/>
          <w:color w:val="000000" w:themeColor="text1"/>
        </w:rPr>
        <w:t>竣</w:t>
      </w:r>
      <w:r w:rsidRPr="00182E04">
        <w:rPr>
          <w:rFonts w:ascii="Times New Roman" w:hAnsi="Times New Roman"/>
          <w:color w:val="000000" w:themeColor="text1"/>
        </w:rPr>
        <w:t>地籍測量之地區，因地籍原圖破損、滅失、比例尺變更或其他重大原因，</w:t>
      </w:r>
      <w:r w:rsidRPr="00182E04">
        <w:rPr>
          <w:rFonts w:ascii="Times New Roman" w:hAnsi="Times New Roman" w:hint="eastAsia"/>
          <w:color w:val="000000" w:themeColor="text1"/>
        </w:rPr>
        <w:t>而</w:t>
      </w:r>
      <w:r w:rsidRPr="00182E04">
        <w:rPr>
          <w:rFonts w:ascii="Times New Roman" w:hAnsi="Times New Roman"/>
          <w:color w:val="000000" w:themeColor="text1"/>
        </w:rPr>
        <w:t>重新實施地籍測量之謂（土地法第</w:t>
      </w:r>
      <w:r w:rsidRPr="00182E04">
        <w:rPr>
          <w:rFonts w:ascii="Times New Roman" w:hAnsi="Times New Roman"/>
          <w:color w:val="000000" w:themeColor="text1"/>
        </w:rPr>
        <w:t>46</w:t>
      </w:r>
      <w:r w:rsidRPr="00182E04">
        <w:rPr>
          <w:rFonts w:ascii="Times New Roman" w:hAnsi="Times New Roman"/>
          <w:color w:val="000000" w:themeColor="text1"/>
        </w:rPr>
        <w:t>條之</w:t>
      </w:r>
      <w:r w:rsidRPr="00182E04">
        <w:rPr>
          <w:rFonts w:ascii="Times New Roman" w:hAnsi="Times New Roman"/>
          <w:color w:val="000000" w:themeColor="text1"/>
        </w:rPr>
        <w:t>1</w:t>
      </w:r>
      <w:r w:rsidRPr="00182E04">
        <w:rPr>
          <w:rFonts w:ascii="Times New Roman" w:hAnsi="Times New Roman"/>
          <w:color w:val="000000" w:themeColor="text1"/>
        </w:rPr>
        <w:t>參照）。次按土地法第</w:t>
      </w:r>
      <w:r w:rsidRPr="00182E04">
        <w:rPr>
          <w:rFonts w:ascii="Times New Roman" w:hAnsi="Times New Roman"/>
          <w:color w:val="000000" w:themeColor="text1"/>
        </w:rPr>
        <w:t>46</w:t>
      </w:r>
      <w:r w:rsidRPr="00182E04">
        <w:rPr>
          <w:rFonts w:ascii="Times New Roman" w:hAnsi="Times New Roman"/>
          <w:color w:val="000000" w:themeColor="text1"/>
        </w:rPr>
        <w:t>條之</w:t>
      </w:r>
      <w:r w:rsidRPr="00182E04">
        <w:rPr>
          <w:rFonts w:ascii="Times New Roman" w:hAnsi="Times New Roman"/>
          <w:color w:val="000000" w:themeColor="text1"/>
        </w:rPr>
        <w:t>2</w:t>
      </w:r>
      <w:r w:rsidRPr="00182E04">
        <w:rPr>
          <w:rFonts w:ascii="Times New Roman" w:hAnsi="Times New Roman"/>
          <w:color w:val="000000" w:themeColor="text1"/>
        </w:rPr>
        <w:t>及第</w:t>
      </w:r>
      <w:r w:rsidRPr="00182E04">
        <w:rPr>
          <w:rFonts w:ascii="Times New Roman" w:hAnsi="Times New Roman"/>
          <w:color w:val="000000" w:themeColor="text1"/>
        </w:rPr>
        <w:t>46</w:t>
      </w:r>
      <w:r w:rsidRPr="00182E04">
        <w:rPr>
          <w:rFonts w:ascii="Times New Roman" w:hAnsi="Times New Roman"/>
          <w:color w:val="000000" w:themeColor="text1"/>
        </w:rPr>
        <w:t>條之</w:t>
      </w:r>
      <w:r w:rsidRPr="00182E04">
        <w:rPr>
          <w:rFonts w:ascii="Times New Roman" w:hAnsi="Times New Roman"/>
          <w:color w:val="000000" w:themeColor="text1"/>
        </w:rPr>
        <w:t>3</w:t>
      </w:r>
      <w:r w:rsidRPr="00182E04">
        <w:rPr>
          <w:rFonts w:ascii="Times New Roman" w:hAnsi="Times New Roman"/>
          <w:color w:val="000000" w:themeColor="text1"/>
        </w:rPr>
        <w:t>分別規定：「重新實施地籍測量時，土地所有權人應於地政機關通知之限期內，自行設立界標，並到場指界。逾期不設立界標或到場指界者，得依左列順序逕行施測：一、鄰地界址。二、現使用人之指界。三、參照舊地籍圖。四、地方習慣。土地所有權人因設立界標或到場指界發生界址爭議時，準用第</w:t>
      </w:r>
      <w:r w:rsidRPr="00182E04">
        <w:rPr>
          <w:rFonts w:ascii="Times New Roman" w:hAnsi="Times New Roman"/>
          <w:color w:val="000000" w:themeColor="text1"/>
        </w:rPr>
        <w:t>59</w:t>
      </w:r>
      <w:r w:rsidRPr="00182E04">
        <w:rPr>
          <w:rFonts w:ascii="Times New Roman" w:hAnsi="Times New Roman"/>
          <w:color w:val="000000" w:themeColor="text1"/>
        </w:rPr>
        <w:t>條第</w:t>
      </w:r>
      <w:r w:rsidRPr="00182E04">
        <w:rPr>
          <w:rFonts w:ascii="Times New Roman" w:hAnsi="Times New Roman"/>
          <w:color w:val="000000" w:themeColor="text1"/>
        </w:rPr>
        <w:t>2</w:t>
      </w:r>
      <w:r w:rsidRPr="00182E04">
        <w:rPr>
          <w:rFonts w:ascii="Times New Roman" w:hAnsi="Times New Roman"/>
          <w:color w:val="000000" w:themeColor="text1"/>
        </w:rPr>
        <w:t>項規定</w:t>
      </w:r>
      <w:r w:rsidRPr="00182E04">
        <w:rPr>
          <w:rStyle w:val="afe"/>
          <w:rFonts w:ascii="Times New Roman" w:hAnsi="Times New Roman"/>
          <w:color w:val="000000" w:themeColor="text1"/>
        </w:rPr>
        <w:footnoteReference w:id="2"/>
      </w:r>
      <w:r w:rsidRPr="00182E04">
        <w:rPr>
          <w:rFonts w:ascii="Times New Roman" w:hAnsi="Times New Roman"/>
          <w:color w:val="000000" w:themeColor="text1"/>
        </w:rPr>
        <w:t>處理之。」、「重新實施地籍測量之結果，應予公告，其期間為</w:t>
      </w:r>
      <w:r w:rsidRPr="00182E04">
        <w:rPr>
          <w:rFonts w:ascii="Times New Roman" w:hAnsi="Times New Roman"/>
          <w:color w:val="000000" w:themeColor="text1"/>
        </w:rPr>
        <w:t>30</w:t>
      </w:r>
      <w:r w:rsidRPr="00182E04">
        <w:rPr>
          <w:rFonts w:ascii="Times New Roman" w:hAnsi="Times New Roman"/>
          <w:color w:val="000000" w:themeColor="text1"/>
        </w:rPr>
        <w:t>日。土地所有權人認為前項測量結果有錯誤，除未依前條之規定設立界標或到場指界者外，得於公告期間內，向該管地政機關繳納複丈費，聲請複丈。經複丈者，不得再聲請複丈。逾公</w:t>
      </w:r>
      <w:r w:rsidRPr="00182E04">
        <w:rPr>
          <w:rFonts w:ascii="Times New Roman" w:hAnsi="Times New Roman"/>
          <w:color w:val="000000" w:themeColor="text1"/>
        </w:rPr>
        <w:lastRenderedPageBreak/>
        <w:t>告期間未經聲請複丈，或複丈結果無誤或經更正者，地政機關應即據以辦理土地標示變更登記。」</w:t>
      </w:r>
      <w:r w:rsidR="00A354D6" w:rsidRPr="00182E04">
        <w:rPr>
          <w:rFonts w:ascii="Times New Roman" w:hAnsi="Times New Roman"/>
          <w:color w:val="000000" w:themeColor="text1"/>
        </w:rPr>
        <w:t>再按「依土地法第</w:t>
      </w:r>
      <w:r w:rsidR="00A354D6" w:rsidRPr="00182E04">
        <w:rPr>
          <w:rFonts w:ascii="Times New Roman" w:hAnsi="Times New Roman"/>
          <w:color w:val="000000" w:themeColor="text1"/>
        </w:rPr>
        <w:t>46</w:t>
      </w:r>
      <w:r w:rsidR="00A354D6" w:rsidRPr="00182E04">
        <w:rPr>
          <w:rFonts w:ascii="Times New Roman" w:hAnsi="Times New Roman"/>
          <w:color w:val="000000" w:themeColor="text1"/>
        </w:rPr>
        <w:t>條之</w:t>
      </w:r>
      <w:r w:rsidR="00A354D6" w:rsidRPr="00182E04">
        <w:rPr>
          <w:rFonts w:ascii="Times New Roman" w:hAnsi="Times New Roman"/>
          <w:color w:val="000000" w:themeColor="text1"/>
        </w:rPr>
        <w:t>1</w:t>
      </w:r>
      <w:r w:rsidR="00A354D6" w:rsidRPr="00182E04">
        <w:rPr>
          <w:rFonts w:ascii="Times New Roman" w:hAnsi="Times New Roman"/>
          <w:color w:val="000000" w:themeColor="text1"/>
        </w:rPr>
        <w:t>至第</w:t>
      </w:r>
      <w:r w:rsidR="00A354D6" w:rsidRPr="00182E04">
        <w:rPr>
          <w:rFonts w:ascii="Times New Roman" w:hAnsi="Times New Roman"/>
          <w:color w:val="000000" w:themeColor="text1"/>
        </w:rPr>
        <w:t>46</w:t>
      </w:r>
      <w:r w:rsidR="00A354D6" w:rsidRPr="00182E04">
        <w:rPr>
          <w:rFonts w:ascii="Times New Roman" w:hAnsi="Times New Roman"/>
          <w:color w:val="000000" w:themeColor="text1"/>
        </w:rPr>
        <w:t>條之</w:t>
      </w:r>
      <w:r w:rsidR="00A354D6" w:rsidRPr="00182E04">
        <w:rPr>
          <w:rFonts w:ascii="Times New Roman" w:hAnsi="Times New Roman"/>
          <w:color w:val="000000" w:themeColor="text1"/>
        </w:rPr>
        <w:t>3</w:t>
      </w:r>
      <w:r w:rsidR="00A354D6" w:rsidRPr="00182E04">
        <w:rPr>
          <w:rFonts w:ascii="Times New Roman" w:hAnsi="Times New Roman"/>
          <w:color w:val="000000" w:themeColor="text1"/>
        </w:rPr>
        <w:t>之規定所為地籍圖重測，純為地政機關基於職權提供土地測量技術上之服務，將人民原有土地所有權範圍，利用地籍調查及測量等方法，將其完整正確反映於地籍圖</w:t>
      </w:r>
      <w:r w:rsidR="00A354D6" w:rsidRPr="00182E04">
        <w:rPr>
          <w:rFonts w:hAnsi="標楷體" w:hint="eastAsia"/>
          <w:color w:val="000000" w:themeColor="text1"/>
        </w:rPr>
        <w:t>……</w:t>
      </w:r>
      <w:r w:rsidR="005E6118" w:rsidRPr="00182E04">
        <w:rPr>
          <w:rFonts w:ascii="Times New Roman" w:hAnsi="Times New Roman" w:hint="eastAsia"/>
          <w:color w:val="000000" w:themeColor="text1"/>
        </w:rPr>
        <w:t>。</w:t>
      </w:r>
      <w:r w:rsidR="00A354D6" w:rsidRPr="00182E04">
        <w:rPr>
          <w:rFonts w:ascii="Times New Roman" w:hAnsi="Times New Roman"/>
          <w:color w:val="000000" w:themeColor="text1"/>
        </w:rPr>
        <w:t>」為司法院釋字第</w:t>
      </w:r>
      <w:r w:rsidR="00A354D6" w:rsidRPr="00182E04">
        <w:rPr>
          <w:rFonts w:ascii="Times New Roman" w:hAnsi="Times New Roman"/>
          <w:color w:val="000000" w:themeColor="text1"/>
        </w:rPr>
        <w:t>374</w:t>
      </w:r>
      <w:r w:rsidR="00A354D6" w:rsidRPr="00182E04">
        <w:rPr>
          <w:rFonts w:ascii="Times New Roman" w:hAnsi="Times New Roman"/>
          <w:color w:val="000000" w:themeColor="text1"/>
        </w:rPr>
        <w:t>號解釋文所揭示；又內政部</w:t>
      </w:r>
      <w:r w:rsidR="00A354D6" w:rsidRPr="00182E04">
        <w:rPr>
          <w:rFonts w:ascii="Times New Roman" w:hAnsi="Times New Roman"/>
          <w:color w:val="000000" w:themeColor="text1"/>
        </w:rPr>
        <w:t>74</w:t>
      </w:r>
      <w:r w:rsidR="00A354D6" w:rsidRPr="00182E04">
        <w:rPr>
          <w:rFonts w:ascii="Times New Roman" w:hAnsi="Times New Roman"/>
          <w:color w:val="000000" w:themeColor="text1"/>
        </w:rPr>
        <w:t>年</w:t>
      </w:r>
      <w:r w:rsidR="00A354D6" w:rsidRPr="00182E04">
        <w:rPr>
          <w:rFonts w:ascii="Times New Roman" w:hAnsi="Times New Roman"/>
          <w:color w:val="000000" w:themeColor="text1"/>
        </w:rPr>
        <w:t>9</w:t>
      </w:r>
      <w:r w:rsidR="00A354D6" w:rsidRPr="00182E04">
        <w:rPr>
          <w:rFonts w:ascii="Times New Roman" w:hAnsi="Times New Roman"/>
          <w:color w:val="000000" w:themeColor="text1"/>
        </w:rPr>
        <w:t>月</w:t>
      </w:r>
      <w:r w:rsidR="00A354D6" w:rsidRPr="00182E04">
        <w:rPr>
          <w:rFonts w:ascii="Times New Roman" w:hAnsi="Times New Roman"/>
          <w:color w:val="000000" w:themeColor="text1"/>
        </w:rPr>
        <w:t>9</w:t>
      </w:r>
      <w:r w:rsidR="00A354D6" w:rsidRPr="00182E04">
        <w:rPr>
          <w:rFonts w:ascii="Times New Roman" w:hAnsi="Times New Roman"/>
          <w:color w:val="000000" w:themeColor="text1"/>
        </w:rPr>
        <w:t>日台內地字第</w:t>
      </w:r>
      <w:r w:rsidR="00A354D6" w:rsidRPr="00182E04">
        <w:rPr>
          <w:rFonts w:ascii="Times New Roman" w:hAnsi="Times New Roman"/>
          <w:color w:val="000000" w:themeColor="text1"/>
        </w:rPr>
        <w:t>340883</w:t>
      </w:r>
      <w:r w:rsidR="00A354D6" w:rsidRPr="00182E04">
        <w:rPr>
          <w:rFonts w:ascii="Times New Roman" w:hAnsi="Times New Roman"/>
          <w:color w:val="000000" w:themeColor="text1"/>
        </w:rPr>
        <w:t>號函釋亦敘明：「土地之四至界址以所有權人最明悉，為期施測結果確實無誤，並使鄰地所有權人免受損害，辦理重測時，由土地所有權人到場指界，並設立界標，地政機關依據所有權人指界範圍，測定各宗土地位置、形狀、大小，其面積實為界址範圍決定之結果</w:t>
      </w:r>
      <w:r w:rsidR="00A354D6" w:rsidRPr="00182E04">
        <w:rPr>
          <w:rFonts w:hAnsi="標楷體"/>
          <w:color w:val="000000" w:themeColor="text1"/>
        </w:rPr>
        <w:t>……</w:t>
      </w:r>
      <w:r w:rsidR="00A354D6" w:rsidRPr="00182E04">
        <w:rPr>
          <w:rFonts w:ascii="Times New Roman" w:hAnsi="Times New Roman"/>
          <w:color w:val="000000" w:themeColor="text1"/>
        </w:rPr>
        <w:t>。」是以</w:t>
      </w:r>
      <w:r w:rsidR="007344B6" w:rsidRPr="00182E04">
        <w:rPr>
          <w:rFonts w:ascii="Times New Roman" w:hAnsi="Times New Roman" w:hint="eastAsia"/>
          <w:color w:val="000000" w:themeColor="text1"/>
        </w:rPr>
        <w:t>公有土地管理機關</w:t>
      </w:r>
      <w:r w:rsidR="0022502E" w:rsidRPr="00182E04">
        <w:rPr>
          <w:rFonts w:ascii="Times New Roman" w:hAnsi="Times New Roman" w:hint="eastAsia"/>
          <w:color w:val="000000" w:themeColor="text1"/>
        </w:rPr>
        <w:t>認為</w:t>
      </w:r>
      <w:r w:rsidR="0035695A" w:rsidRPr="00182E04">
        <w:rPr>
          <w:rFonts w:ascii="Times New Roman" w:hAnsi="Times New Roman" w:hint="eastAsia"/>
          <w:color w:val="000000" w:themeColor="text1"/>
        </w:rPr>
        <w:t>所經管土地於</w:t>
      </w:r>
      <w:r w:rsidR="007344B6" w:rsidRPr="00182E04">
        <w:rPr>
          <w:rFonts w:ascii="Times New Roman" w:hAnsi="Times New Roman" w:hint="eastAsia"/>
          <w:color w:val="000000" w:themeColor="text1"/>
        </w:rPr>
        <w:t>重測後</w:t>
      </w:r>
      <w:r w:rsidR="0035695A" w:rsidRPr="00182E04">
        <w:rPr>
          <w:rFonts w:ascii="Times New Roman" w:hAnsi="Times New Roman" w:hint="eastAsia"/>
          <w:color w:val="000000" w:themeColor="text1"/>
        </w:rPr>
        <w:t>面積有所減損</w:t>
      </w:r>
      <w:r w:rsidR="0022502E" w:rsidRPr="00182E04">
        <w:rPr>
          <w:rFonts w:ascii="Times New Roman" w:hAnsi="Times New Roman" w:hint="eastAsia"/>
          <w:color w:val="000000" w:themeColor="text1"/>
        </w:rPr>
        <w:t>及存有相關疑義，致</w:t>
      </w:r>
      <w:r w:rsidR="0035695A" w:rsidRPr="00182E04">
        <w:rPr>
          <w:rFonts w:ascii="Times New Roman" w:hAnsi="Times New Roman" w:hint="eastAsia"/>
          <w:color w:val="000000" w:themeColor="text1"/>
        </w:rPr>
        <w:t>有影響公產權益之虞</w:t>
      </w:r>
      <w:r w:rsidR="0022502E" w:rsidRPr="00182E04">
        <w:rPr>
          <w:rFonts w:ascii="Times New Roman" w:hAnsi="Times New Roman" w:hint="eastAsia"/>
          <w:color w:val="000000" w:themeColor="text1"/>
        </w:rPr>
        <w:t>，而有提出異議並聲請複丈之必要時</w:t>
      </w:r>
      <w:r w:rsidR="0035695A" w:rsidRPr="00182E04">
        <w:rPr>
          <w:rFonts w:ascii="Times New Roman" w:hAnsi="Times New Roman" w:hint="eastAsia"/>
          <w:color w:val="000000" w:themeColor="text1"/>
        </w:rPr>
        <w:t>，自應</w:t>
      </w:r>
      <w:r w:rsidR="0022502E" w:rsidRPr="00182E04">
        <w:rPr>
          <w:rFonts w:ascii="Times New Roman" w:hAnsi="Times New Roman" w:hint="eastAsia"/>
          <w:color w:val="000000" w:themeColor="text1"/>
        </w:rPr>
        <w:t>把握時效，</w:t>
      </w:r>
      <w:r w:rsidR="0035695A" w:rsidRPr="00182E04">
        <w:rPr>
          <w:rFonts w:ascii="Times New Roman" w:hAnsi="Times New Roman" w:hint="eastAsia"/>
          <w:color w:val="000000" w:themeColor="text1"/>
        </w:rPr>
        <w:t>於重測結果公告期間內</w:t>
      </w:r>
      <w:r w:rsidR="0022502E" w:rsidRPr="00182E04">
        <w:rPr>
          <w:rFonts w:ascii="Times New Roman" w:hAnsi="Times New Roman" w:hint="eastAsia"/>
          <w:color w:val="000000" w:themeColor="text1"/>
        </w:rPr>
        <w:t>提出</w:t>
      </w:r>
      <w:r w:rsidR="0035695A" w:rsidRPr="00182E04">
        <w:rPr>
          <w:rFonts w:ascii="Times New Roman" w:hAnsi="Times New Roman" w:hint="eastAsia"/>
          <w:color w:val="000000" w:themeColor="text1"/>
        </w:rPr>
        <w:t>，以確保公產權益。</w:t>
      </w:r>
    </w:p>
    <w:p w:rsidR="00FF26BA" w:rsidRPr="00182E04" w:rsidRDefault="00FF26BA" w:rsidP="00FF26BA">
      <w:pPr>
        <w:pStyle w:val="3"/>
        <w:rPr>
          <w:rFonts w:ascii="Times New Roman" w:hAnsi="Times New Roman"/>
          <w:color w:val="000000" w:themeColor="text1"/>
        </w:rPr>
      </w:pPr>
      <w:r w:rsidRPr="00182E04">
        <w:rPr>
          <w:rFonts w:ascii="Times New Roman" w:hAnsi="Times New Roman"/>
          <w:color w:val="000000" w:themeColor="text1"/>
        </w:rPr>
        <w:t>查本件捷運新莊線三重站（捷</w:t>
      </w:r>
      <w:r w:rsidRPr="00182E04">
        <w:rPr>
          <w:rFonts w:ascii="Times New Roman" w:hAnsi="Times New Roman"/>
          <w:color w:val="000000" w:themeColor="text1"/>
        </w:rPr>
        <w:t>6</w:t>
      </w:r>
      <w:r w:rsidRPr="00182E04">
        <w:rPr>
          <w:rFonts w:ascii="Times New Roman" w:hAnsi="Times New Roman"/>
          <w:color w:val="000000" w:themeColor="text1"/>
        </w:rPr>
        <w:t>）聯開案開發基地位於新北市三重區捷運路、疏洪東路</w:t>
      </w:r>
      <w:r w:rsidRPr="00182E04">
        <w:rPr>
          <w:rFonts w:ascii="Times New Roman" w:hAnsi="Times New Roman"/>
          <w:color w:val="000000" w:themeColor="text1"/>
        </w:rPr>
        <w:t>1</w:t>
      </w:r>
      <w:r w:rsidRPr="00182E04">
        <w:rPr>
          <w:rFonts w:ascii="Times New Roman" w:hAnsi="Times New Roman"/>
          <w:color w:val="000000" w:themeColor="text1"/>
        </w:rPr>
        <w:t>段交叉口之</w:t>
      </w:r>
      <w:r w:rsidRPr="00182E04">
        <w:rPr>
          <w:rFonts w:ascii="Times New Roman" w:hAnsi="Times New Roman"/>
          <w:color w:val="000000" w:themeColor="text1"/>
        </w:rPr>
        <w:t>11</w:t>
      </w:r>
      <w:r w:rsidRPr="00182E04">
        <w:rPr>
          <w:rFonts w:ascii="Times New Roman" w:hAnsi="Times New Roman"/>
          <w:color w:val="000000" w:themeColor="text1"/>
        </w:rPr>
        <w:t>筆土地，包括臺北市有之三重埔段後埔小段</w:t>
      </w:r>
      <w:r w:rsidRPr="00182E04">
        <w:rPr>
          <w:rFonts w:ascii="Times New Roman" w:hAnsi="Times New Roman"/>
          <w:color w:val="000000" w:themeColor="text1"/>
        </w:rPr>
        <w:t>35</w:t>
      </w:r>
      <w:r w:rsidRPr="00182E04">
        <w:rPr>
          <w:rFonts w:ascii="Times New Roman" w:hAnsi="Times New Roman"/>
          <w:color w:val="000000" w:themeColor="text1"/>
        </w:rPr>
        <w:t>、</w:t>
      </w:r>
      <w:r w:rsidRPr="00182E04">
        <w:rPr>
          <w:rFonts w:ascii="Times New Roman" w:hAnsi="Times New Roman"/>
          <w:color w:val="000000" w:themeColor="text1"/>
        </w:rPr>
        <w:t>35-3</w:t>
      </w:r>
      <w:r w:rsidRPr="00182E04">
        <w:rPr>
          <w:rFonts w:ascii="Times New Roman" w:hAnsi="Times New Roman"/>
          <w:color w:val="000000" w:themeColor="text1"/>
        </w:rPr>
        <w:t>、</w:t>
      </w:r>
      <w:r w:rsidRPr="00182E04">
        <w:rPr>
          <w:rFonts w:ascii="Times New Roman" w:hAnsi="Times New Roman"/>
          <w:color w:val="000000" w:themeColor="text1"/>
        </w:rPr>
        <w:t>37-4</w:t>
      </w:r>
      <w:r w:rsidRPr="00182E04">
        <w:rPr>
          <w:rFonts w:ascii="Times New Roman" w:hAnsi="Times New Roman"/>
          <w:color w:val="000000" w:themeColor="text1"/>
        </w:rPr>
        <w:t>、</w:t>
      </w:r>
      <w:r w:rsidRPr="00182E04">
        <w:rPr>
          <w:rFonts w:ascii="Times New Roman" w:hAnsi="Times New Roman"/>
          <w:color w:val="000000" w:themeColor="text1"/>
        </w:rPr>
        <w:t>37-5</w:t>
      </w:r>
      <w:r w:rsidRPr="00182E04">
        <w:rPr>
          <w:rFonts w:ascii="Times New Roman" w:hAnsi="Times New Roman"/>
          <w:color w:val="000000" w:themeColor="text1"/>
        </w:rPr>
        <w:t>、</w:t>
      </w:r>
      <w:r w:rsidRPr="00182E04">
        <w:rPr>
          <w:rFonts w:ascii="Times New Roman" w:hAnsi="Times New Roman"/>
          <w:color w:val="000000" w:themeColor="text1"/>
        </w:rPr>
        <w:t>39-3</w:t>
      </w:r>
      <w:r w:rsidRPr="00182E04">
        <w:rPr>
          <w:rFonts w:ascii="Times New Roman" w:hAnsi="Times New Roman"/>
          <w:color w:val="000000" w:themeColor="text1"/>
        </w:rPr>
        <w:t>、</w:t>
      </w:r>
      <w:r w:rsidRPr="00182E04">
        <w:rPr>
          <w:rFonts w:ascii="Times New Roman" w:hAnsi="Times New Roman"/>
          <w:color w:val="000000" w:themeColor="text1"/>
        </w:rPr>
        <w:t>42</w:t>
      </w:r>
      <w:r w:rsidRPr="00182E04">
        <w:rPr>
          <w:rFonts w:ascii="Times New Roman" w:hAnsi="Times New Roman"/>
          <w:color w:val="000000" w:themeColor="text1"/>
        </w:rPr>
        <w:t>、</w:t>
      </w:r>
      <w:r w:rsidRPr="00182E04">
        <w:rPr>
          <w:rFonts w:ascii="Times New Roman" w:hAnsi="Times New Roman"/>
          <w:color w:val="000000" w:themeColor="text1"/>
        </w:rPr>
        <w:t>43</w:t>
      </w:r>
      <w:r w:rsidRPr="00182E04">
        <w:rPr>
          <w:rFonts w:ascii="Times New Roman" w:hAnsi="Times New Roman"/>
          <w:color w:val="000000" w:themeColor="text1"/>
        </w:rPr>
        <w:t>、</w:t>
      </w:r>
      <w:r w:rsidRPr="00182E04">
        <w:rPr>
          <w:rFonts w:ascii="Times New Roman" w:hAnsi="Times New Roman"/>
          <w:color w:val="000000" w:themeColor="text1"/>
        </w:rPr>
        <w:t>44-1</w:t>
      </w:r>
      <w:r w:rsidRPr="00182E04">
        <w:rPr>
          <w:rFonts w:ascii="Times New Roman" w:hAnsi="Times New Roman"/>
          <w:color w:val="000000" w:themeColor="text1"/>
        </w:rPr>
        <w:t>、</w:t>
      </w:r>
      <w:r w:rsidRPr="00182E04">
        <w:rPr>
          <w:rFonts w:ascii="Times New Roman" w:hAnsi="Times New Roman"/>
          <w:color w:val="000000" w:themeColor="text1"/>
        </w:rPr>
        <w:t>45-4</w:t>
      </w:r>
      <w:r w:rsidRPr="00182E04">
        <w:rPr>
          <w:rFonts w:ascii="Times New Roman" w:hAnsi="Times New Roman"/>
          <w:color w:val="000000" w:themeColor="text1"/>
        </w:rPr>
        <w:t>、</w:t>
      </w:r>
      <w:r w:rsidRPr="00182E04">
        <w:rPr>
          <w:rFonts w:ascii="Times New Roman" w:hAnsi="Times New Roman"/>
          <w:color w:val="000000" w:themeColor="text1"/>
        </w:rPr>
        <w:t>46-5</w:t>
      </w:r>
      <w:r w:rsidRPr="00182E04">
        <w:rPr>
          <w:rStyle w:val="afe"/>
          <w:rFonts w:ascii="Times New Roman" w:hAnsi="Times New Roman"/>
          <w:color w:val="000000" w:themeColor="text1"/>
        </w:rPr>
        <w:footnoteReference w:id="3"/>
      </w:r>
      <w:r w:rsidRPr="00182E04">
        <w:rPr>
          <w:rFonts w:ascii="Times New Roman" w:hAnsi="Times New Roman"/>
          <w:color w:val="000000" w:themeColor="text1"/>
        </w:rPr>
        <w:t>地號等</w:t>
      </w:r>
      <w:r w:rsidRPr="00182E04">
        <w:rPr>
          <w:rFonts w:ascii="Times New Roman" w:hAnsi="Times New Roman"/>
          <w:color w:val="000000" w:themeColor="text1"/>
        </w:rPr>
        <w:t>10</w:t>
      </w:r>
      <w:r w:rsidRPr="00182E04">
        <w:rPr>
          <w:rFonts w:ascii="Times New Roman" w:hAnsi="Times New Roman"/>
          <w:color w:val="000000" w:themeColor="text1"/>
        </w:rPr>
        <w:t>筆土地（面積</w:t>
      </w:r>
      <w:r w:rsidRPr="00182E04">
        <w:rPr>
          <w:rFonts w:ascii="Times New Roman" w:hAnsi="Times New Roman"/>
          <w:color w:val="000000" w:themeColor="text1"/>
        </w:rPr>
        <w:t>10,098</w:t>
      </w:r>
      <w:r w:rsidRPr="00182E04">
        <w:rPr>
          <w:rFonts w:ascii="Times New Roman" w:hAnsi="Times New Roman"/>
          <w:color w:val="000000" w:themeColor="text1"/>
        </w:rPr>
        <w:t>平方公尺，前經臺北市政府於</w:t>
      </w:r>
      <w:r w:rsidRPr="00182E04">
        <w:rPr>
          <w:rFonts w:ascii="Times New Roman" w:hAnsi="Times New Roman"/>
          <w:color w:val="000000" w:themeColor="text1"/>
        </w:rPr>
        <w:t>89</w:t>
      </w:r>
      <w:r w:rsidRPr="00182E04">
        <w:rPr>
          <w:rFonts w:ascii="Times New Roman" w:hAnsi="Times New Roman"/>
          <w:color w:val="000000" w:themeColor="text1"/>
        </w:rPr>
        <w:t>年間以徵收方式取得），以及潤泰創新國際股份有限公司（下稱潤泰創新公司）所有之三重埔段簡子畬小段</w:t>
      </w:r>
      <w:r w:rsidRPr="00182E04">
        <w:rPr>
          <w:rFonts w:ascii="Times New Roman" w:hAnsi="Times New Roman"/>
          <w:color w:val="000000" w:themeColor="text1"/>
        </w:rPr>
        <w:t>98-3</w:t>
      </w:r>
      <w:r w:rsidRPr="00182E04">
        <w:rPr>
          <w:rFonts w:ascii="Times New Roman" w:hAnsi="Times New Roman"/>
          <w:color w:val="000000" w:themeColor="text1"/>
        </w:rPr>
        <w:t>地號土地（面積</w:t>
      </w:r>
      <w:r w:rsidRPr="00182E04">
        <w:rPr>
          <w:rFonts w:ascii="Times New Roman" w:hAnsi="Times New Roman"/>
          <w:color w:val="000000" w:themeColor="text1"/>
        </w:rPr>
        <w:t>19</w:t>
      </w:r>
      <w:r w:rsidRPr="00182E04">
        <w:rPr>
          <w:rFonts w:ascii="Times New Roman" w:hAnsi="Times New Roman"/>
          <w:color w:val="000000" w:themeColor="text1"/>
        </w:rPr>
        <w:t>平方公尺</w:t>
      </w:r>
      <w:r w:rsidRPr="00182E04">
        <w:rPr>
          <w:rFonts w:ascii="Times New Roman" w:hAnsi="Times New Roman"/>
          <w:color w:val="000000" w:themeColor="text1"/>
        </w:rPr>
        <w:t>)</w:t>
      </w:r>
      <w:r w:rsidRPr="00182E04">
        <w:rPr>
          <w:rFonts w:ascii="Times New Roman" w:hAnsi="Times New Roman"/>
          <w:color w:val="000000" w:themeColor="text1"/>
        </w:rPr>
        <w:t>。該開發基地原面積合計</w:t>
      </w:r>
      <w:r w:rsidRPr="00182E04">
        <w:rPr>
          <w:rFonts w:ascii="Times New Roman" w:hAnsi="Times New Roman"/>
          <w:color w:val="000000" w:themeColor="text1"/>
        </w:rPr>
        <w:t>10,117</w:t>
      </w:r>
      <w:r w:rsidRPr="00182E04">
        <w:rPr>
          <w:rFonts w:ascii="Times New Roman" w:hAnsi="Times New Roman"/>
          <w:color w:val="000000" w:themeColor="text1"/>
        </w:rPr>
        <w:t>平方公尺，嗣經新北市政</w:t>
      </w:r>
      <w:r w:rsidRPr="00182E04">
        <w:rPr>
          <w:rFonts w:ascii="Times New Roman" w:hAnsi="Times New Roman"/>
          <w:color w:val="000000" w:themeColor="text1"/>
        </w:rPr>
        <w:lastRenderedPageBreak/>
        <w:t>府於</w:t>
      </w:r>
      <w:r w:rsidRPr="00182E04">
        <w:rPr>
          <w:rFonts w:ascii="Times New Roman" w:hAnsi="Times New Roman"/>
          <w:color w:val="000000" w:themeColor="text1"/>
        </w:rPr>
        <w:t>101</w:t>
      </w:r>
      <w:r w:rsidRPr="00182E04">
        <w:rPr>
          <w:rFonts w:ascii="Times New Roman" w:hAnsi="Times New Roman"/>
          <w:color w:val="000000" w:themeColor="text1"/>
        </w:rPr>
        <w:t>年</w:t>
      </w:r>
      <w:r w:rsidRPr="00182E04">
        <w:rPr>
          <w:rFonts w:ascii="Times New Roman" w:hAnsi="Times New Roman"/>
          <w:color w:val="000000" w:themeColor="text1"/>
        </w:rPr>
        <w:t>9</w:t>
      </w:r>
      <w:r w:rsidRPr="00182E04">
        <w:rPr>
          <w:rFonts w:ascii="Times New Roman" w:hAnsi="Times New Roman"/>
          <w:color w:val="000000" w:themeColor="text1"/>
        </w:rPr>
        <w:t>月</w:t>
      </w:r>
      <w:r w:rsidRPr="00182E04">
        <w:rPr>
          <w:rFonts w:ascii="Times New Roman" w:hAnsi="Times New Roman"/>
          <w:color w:val="000000" w:themeColor="text1"/>
        </w:rPr>
        <w:t>19</w:t>
      </w:r>
      <w:r w:rsidRPr="00182E04">
        <w:rPr>
          <w:rFonts w:ascii="Times New Roman" w:hAnsi="Times New Roman"/>
          <w:color w:val="000000" w:themeColor="text1"/>
        </w:rPr>
        <w:t>日公告辦理地籍圖重測，並於重測後自</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9</w:t>
      </w:r>
      <w:r w:rsidRPr="00182E04">
        <w:rPr>
          <w:rFonts w:ascii="Times New Roman" w:hAnsi="Times New Roman"/>
          <w:color w:val="000000" w:themeColor="text1"/>
        </w:rPr>
        <w:t>月</w:t>
      </w:r>
      <w:r w:rsidRPr="00182E04">
        <w:rPr>
          <w:rFonts w:ascii="Times New Roman" w:hAnsi="Times New Roman"/>
          <w:color w:val="000000" w:themeColor="text1"/>
        </w:rPr>
        <w:t>25</w:t>
      </w:r>
      <w:r w:rsidRPr="00182E04">
        <w:rPr>
          <w:rFonts w:ascii="Times New Roman" w:hAnsi="Times New Roman"/>
          <w:color w:val="000000" w:themeColor="text1"/>
        </w:rPr>
        <w:t>日起至</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10</w:t>
      </w:r>
      <w:r w:rsidRPr="00182E04">
        <w:rPr>
          <w:rFonts w:ascii="Times New Roman" w:hAnsi="Times New Roman"/>
          <w:color w:val="000000" w:themeColor="text1"/>
        </w:rPr>
        <w:t>月</w:t>
      </w:r>
      <w:r w:rsidRPr="00182E04">
        <w:rPr>
          <w:rFonts w:ascii="Times New Roman" w:hAnsi="Times New Roman"/>
          <w:color w:val="000000" w:themeColor="text1"/>
        </w:rPr>
        <w:t>25</w:t>
      </w:r>
      <w:r w:rsidRPr="00182E04">
        <w:rPr>
          <w:rFonts w:ascii="Times New Roman" w:hAnsi="Times New Roman"/>
          <w:color w:val="000000" w:themeColor="text1"/>
        </w:rPr>
        <w:t>日公告期滿，確定重測後面積為</w:t>
      </w:r>
      <w:r w:rsidRPr="00182E04">
        <w:rPr>
          <w:rFonts w:ascii="Times New Roman" w:hAnsi="Times New Roman"/>
          <w:color w:val="000000" w:themeColor="text1"/>
        </w:rPr>
        <w:t>9,949.64</w:t>
      </w:r>
      <w:r w:rsidRPr="00182E04">
        <w:rPr>
          <w:rFonts w:ascii="Times New Roman" w:hAnsi="Times New Roman"/>
          <w:color w:val="000000" w:themeColor="text1"/>
        </w:rPr>
        <w:t>平方公尺，計減少</w:t>
      </w:r>
      <w:r w:rsidRPr="00182E04">
        <w:rPr>
          <w:rFonts w:ascii="Times New Roman" w:hAnsi="Times New Roman"/>
          <w:color w:val="000000" w:themeColor="text1"/>
        </w:rPr>
        <w:t>167.36</w:t>
      </w:r>
      <w:r w:rsidRPr="00182E04">
        <w:rPr>
          <w:rFonts w:ascii="Times New Roman" w:hAnsi="Times New Roman"/>
          <w:color w:val="000000" w:themeColor="text1"/>
        </w:rPr>
        <w:t>平方公尺（占原面積之</w:t>
      </w:r>
      <w:r w:rsidR="00776ADC" w:rsidRPr="00182E04">
        <w:rPr>
          <w:rFonts w:ascii="Times New Roman" w:hAnsi="Times New Roman"/>
          <w:color w:val="000000" w:themeColor="text1"/>
        </w:rPr>
        <w:t>1.</w:t>
      </w:r>
      <w:r w:rsidRPr="00182E04">
        <w:rPr>
          <w:rFonts w:ascii="Times New Roman" w:hAnsi="Times New Roman"/>
          <w:color w:val="000000" w:themeColor="text1"/>
        </w:rPr>
        <w:t>65</w:t>
      </w:r>
      <w:r w:rsidRPr="00182E04">
        <w:rPr>
          <w:rFonts w:ascii="Times New Roman" w:hAnsi="Times New Roman"/>
          <w:color w:val="000000" w:themeColor="text1"/>
        </w:rPr>
        <w:t>％），嗣經新北市三重地政事務所據以辦理土地標示變更登記在案。</w:t>
      </w:r>
    </w:p>
    <w:p w:rsidR="00A23BF2" w:rsidRPr="00182E04" w:rsidRDefault="00FF26BA" w:rsidP="00FF26BA">
      <w:pPr>
        <w:pStyle w:val="3"/>
        <w:rPr>
          <w:rFonts w:ascii="Times New Roman" w:hAnsi="Times New Roman"/>
          <w:color w:val="000000" w:themeColor="text1"/>
        </w:rPr>
      </w:pPr>
      <w:r w:rsidRPr="00182E04">
        <w:rPr>
          <w:rFonts w:ascii="Times New Roman" w:hAnsi="Times New Roman"/>
          <w:color w:val="000000" w:themeColor="text1"/>
        </w:rPr>
        <w:t>次查新北市政府為辦理本件捷運三重站（捷</w:t>
      </w:r>
      <w:r w:rsidRPr="00182E04">
        <w:rPr>
          <w:rFonts w:ascii="Times New Roman" w:hAnsi="Times New Roman"/>
          <w:color w:val="000000" w:themeColor="text1"/>
        </w:rPr>
        <w:t>6</w:t>
      </w:r>
      <w:r w:rsidRPr="00182E04">
        <w:rPr>
          <w:rFonts w:ascii="Times New Roman" w:hAnsi="Times New Roman"/>
          <w:color w:val="000000" w:themeColor="text1"/>
        </w:rPr>
        <w:t>）聯開案開發基地之地籍圖重測，前經通知公有土地管理機關臺北市捷運局及私有土地所有權人潤泰創新公司派員辦理地籍調查及協助指界。據新北市政府表示，本案臺北市持有之</w:t>
      </w:r>
      <w:r w:rsidRPr="00182E04">
        <w:rPr>
          <w:rFonts w:ascii="Times New Roman" w:hAnsi="Times New Roman"/>
          <w:color w:val="000000" w:themeColor="text1"/>
        </w:rPr>
        <w:t>10</w:t>
      </w:r>
      <w:r w:rsidRPr="00182E04">
        <w:rPr>
          <w:rFonts w:ascii="Times New Roman" w:hAnsi="Times New Roman"/>
          <w:color w:val="000000" w:themeColor="text1"/>
        </w:rPr>
        <w:t>筆土地，除三重埔段後埔小段</w:t>
      </w:r>
      <w:r w:rsidRPr="00182E04">
        <w:rPr>
          <w:rFonts w:ascii="Times New Roman" w:hAnsi="Times New Roman"/>
          <w:color w:val="000000" w:themeColor="text1"/>
        </w:rPr>
        <w:t>35</w:t>
      </w:r>
      <w:r w:rsidRPr="00182E04">
        <w:rPr>
          <w:rFonts w:ascii="Times New Roman" w:hAnsi="Times New Roman"/>
          <w:color w:val="000000" w:themeColor="text1"/>
        </w:rPr>
        <w:t>及</w:t>
      </w:r>
      <w:r w:rsidRPr="00182E04">
        <w:rPr>
          <w:rFonts w:ascii="Times New Roman" w:hAnsi="Times New Roman"/>
          <w:color w:val="000000" w:themeColor="text1"/>
        </w:rPr>
        <w:t>37-4</w:t>
      </w:r>
      <w:r w:rsidRPr="00182E04">
        <w:rPr>
          <w:rFonts w:ascii="Times New Roman" w:hAnsi="Times New Roman"/>
          <w:color w:val="000000" w:themeColor="text1"/>
        </w:rPr>
        <w:t>地號等</w:t>
      </w:r>
      <w:r w:rsidRPr="00182E04">
        <w:rPr>
          <w:rFonts w:ascii="Times New Roman" w:hAnsi="Times New Roman"/>
          <w:color w:val="000000" w:themeColor="text1"/>
        </w:rPr>
        <w:t>2</w:t>
      </w:r>
      <w:r w:rsidRPr="00182E04">
        <w:rPr>
          <w:rFonts w:ascii="Times New Roman" w:hAnsi="Times New Roman"/>
          <w:color w:val="000000" w:themeColor="text1"/>
        </w:rPr>
        <w:t>筆土地因部分界址不明，需由</w:t>
      </w:r>
      <w:r w:rsidRPr="00182E04">
        <w:rPr>
          <w:rFonts w:ascii="Times New Roman" w:hAnsi="Times New Roman" w:hint="eastAsia"/>
          <w:color w:val="000000" w:themeColor="text1"/>
        </w:rPr>
        <w:t>該</w:t>
      </w:r>
      <w:r w:rsidRPr="00182E04">
        <w:rPr>
          <w:rFonts w:ascii="Times New Roman" w:hAnsi="Times New Roman"/>
          <w:color w:val="000000" w:themeColor="text1"/>
        </w:rPr>
        <w:t>府重測單位參照舊地籍圖及其他可靠經界另定期協助指界外，其餘</w:t>
      </w:r>
      <w:r w:rsidRPr="00182E04">
        <w:rPr>
          <w:rFonts w:ascii="Times New Roman" w:hAnsi="Times New Roman"/>
          <w:color w:val="000000" w:themeColor="text1"/>
        </w:rPr>
        <w:t>8</w:t>
      </w:r>
      <w:r w:rsidRPr="00182E04">
        <w:rPr>
          <w:rFonts w:ascii="Times New Roman" w:hAnsi="Times New Roman"/>
          <w:color w:val="000000" w:themeColor="text1"/>
        </w:rPr>
        <w:t>筆土地因開發基地北側、西側及南側外圍係面臨計畫道路，故以都市計畫樁</w:t>
      </w:r>
      <w:r w:rsidRPr="00182E04">
        <w:rPr>
          <w:rFonts w:ascii="Times New Roman" w:hAnsi="Times New Roman" w:hint="eastAsia"/>
          <w:color w:val="000000" w:themeColor="text1"/>
        </w:rPr>
        <w:t>對應</w:t>
      </w:r>
      <w:r w:rsidRPr="00182E04">
        <w:rPr>
          <w:rFonts w:ascii="Times New Roman" w:hAnsi="Times New Roman"/>
          <w:color w:val="000000" w:themeColor="text1"/>
        </w:rPr>
        <w:t>之計畫道路境界線為界</w:t>
      </w:r>
      <w:r w:rsidRPr="00182E04">
        <w:rPr>
          <w:rStyle w:val="afe"/>
          <w:rFonts w:ascii="Times New Roman" w:hAnsi="Times New Roman"/>
          <w:color w:val="000000" w:themeColor="text1"/>
        </w:rPr>
        <w:footnoteReference w:id="4"/>
      </w:r>
      <w:r w:rsidRPr="00182E04">
        <w:rPr>
          <w:rFonts w:ascii="Times New Roman" w:hAnsi="Times New Roman"/>
          <w:color w:val="000000" w:themeColor="text1"/>
        </w:rPr>
        <w:t>，而</w:t>
      </w:r>
      <w:r w:rsidRPr="00182E04">
        <w:rPr>
          <w:rFonts w:ascii="Times New Roman" w:hAnsi="Times New Roman" w:hint="eastAsia"/>
          <w:color w:val="000000" w:themeColor="text1"/>
        </w:rPr>
        <w:t>該</w:t>
      </w:r>
      <w:r w:rsidRPr="00182E04">
        <w:rPr>
          <w:rFonts w:ascii="Times New Roman" w:hAnsi="Times New Roman" w:hint="eastAsia"/>
          <w:color w:val="000000" w:themeColor="text1"/>
        </w:rPr>
        <w:t>10</w:t>
      </w:r>
      <w:r w:rsidRPr="00182E04">
        <w:rPr>
          <w:rFonts w:ascii="Times New Roman" w:hAnsi="Times New Roman"/>
          <w:color w:val="000000" w:themeColor="text1"/>
        </w:rPr>
        <w:t>筆土地均為臺北市同一所有權人所有，經管理機關臺北市捷運局</w:t>
      </w:r>
      <w:r w:rsidRPr="00182E04">
        <w:rPr>
          <w:rFonts w:ascii="Times New Roman" w:hAnsi="Times New Roman" w:hint="eastAsia"/>
          <w:color w:val="000000" w:themeColor="text1"/>
        </w:rPr>
        <w:t>所</w:t>
      </w:r>
      <w:r w:rsidRPr="00182E04">
        <w:rPr>
          <w:rFonts w:ascii="Times New Roman" w:hAnsi="Times New Roman"/>
          <w:color w:val="000000" w:themeColor="text1"/>
        </w:rPr>
        <w:t>指派</w:t>
      </w:r>
      <w:r w:rsidRPr="00182E04">
        <w:rPr>
          <w:rFonts w:ascii="Times New Roman" w:hAnsi="Times New Roman" w:hint="eastAsia"/>
          <w:color w:val="000000" w:themeColor="text1"/>
        </w:rPr>
        <w:t>之</w:t>
      </w:r>
      <w:r w:rsidRPr="00182E04">
        <w:rPr>
          <w:rFonts w:ascii="Times New Roman" w:hAnsi="Times New Roman"/>
          <w:color w:val="000000" w:themeColor="text1"/>
        </w:rPr>
        <w:t>人員於</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5</w:t>
      </w:r>
      <w:r w:rsidRPr="00182E04">
        <w:rPr>
          <w:rFonts w:ascii="Times New Roman" w:hAnsi="Times New Roman"/>
          <w:color w:val="000000" w:themeColor="text1"/>
        </w:rPr>
        <w:t>月</w:t>
      </w:r>
      <w:r w:rsidRPr="00182E04">
        <w:rPr>
          <w:rFonts w:ascii="Times New Roman" w:hAnsi="Times New Roman"/>
          <w:color w:val="000000" w:themeColor="text1"/>
        </w:rPr>
        <w:t>30</w:t>
      </w:r>
      <w:r w:rsidRPr="00182E04">
        <w:rPr>
          <w:rFonts w:ascii="Times New Roman" w:hAnsi="Times New Roman"/>
          <w:color w:val="000000" w:themeColor="text1"/>
        </w:rPr>
        <w:t>日地籍調查時表示參照舊地籍圖及其他可靠資料施測，免實地設立界標（下圖參照）；至於上開三重埔段後埔小段</w:t>
      </w:r>
      <w:r w:rsidRPr="00182E04">
        <w:rPr>
          <w:rFonts w:ascii="Times New Roman" w:hAnsi="Times New Roman"/>
          <w:color w:val="000000" w:themeColor="text1"/>
        </w:rPr>
        <w:t>35</w:t>
      </w:r>
      <w:r w:rsidRPr="00182E04">
        <w:rPr>
          <w:rFonts w:ascii="Times New Roman" w:hAnsi="Times New Roman"/>
          <w:color w:val="000000" w:themeColor="text1"/>
        </w:rPr>
        <w:t>及</w:t>
      </w:r>
      <w:r w:rsidRPr="00182E04">
        <w:rPr>
          <w:rFonts w:ascii="Times New Roman" w:hAnsi="Times New Roman"/>
          <w:color w:val="000000" w:themeColor="text1"/>
        </w:rPr>
        <w:t>37-4</w:t>
      </w:r>
      <w:r w:rsidRPr="00182E04">
        <w:rPr>
          <w:rFonts w:ascii="Times New Roman" w:hAnsi="Times New Roman"/>
          <w:color w:val="000000" w:themeColor="text1"/>
        </w:rPr>
        <w:t>地號土地，嗣經</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7</w:t>
      </w:r>
      <w:r w:rsidRPr="00182E04">
        <w:rPr>
          <w:rFonts w:ascii="Times New Roman" w:hAnsi="Times New Roman"/>
          <w:color w:val="000000" w:themeColor="text1"/>
        </w:rPr>
        <w:t>月</w:t>
      </w:r>
      <w:r w:rsidRPr="00182E04">
        <w:rPr>
          <w:rFonts w:ascii="Times New Roman" w:hAnsi="Times New Roman"/>
          <w:color w:val="000000" w:themeColor="text1"/>
        </w:rPr>
        <w:t>12</w:t>
      </w:r>
      <w:r w:rsidRPr="00182E04">
        <w:rPr>
          <w:rFonts w:ascii="Times New Roman" w:hAnsi="Times New Roman"/>
          <w:color w:val="000000" w:themeColor="text1"/>
        </w:rPr>
        <w:t>日辦理協助指界後，</w:t>
      </w:r>
      <w:r w:rsidRPr="00182E04">
        <w:rPr>
          <w:rFonts w:ascii="Times New Roman" w:hAnsi="Times New Roman" w:hint="eastAsia"/>
          <w:color w:val="000000" w:themeColor="text1"/>
        </w:rPr>
        <w:t>亦</w:t>
      </w:r>
      <w:r w:rsidRPr="00182E04">
        <w:rPr>
          <w:rFonts w:ascii="Times New Roman" w:hAnsi="Times New Roman"/>
          <w:color w:val="000000" w:themeColor="text1"/>
        </w:rPr>
        <w:t>採參照舊地籍圖及其他可靠資料施測，依「土地法第四十六條之一至第四十六條之三執行要點」第</w:t>
      </w:r>
      <w:r w:rsidRPr="00182E04">
        <w:rPr>
          <w:rFonts w:ascii="Times New Roman" w:hAnsi="Times New Roman"/>
          <w:color w:val="000000" w:themeColor="text1"/>
        </w:rPr>
        <w:t>4</w:t>
      </w:r>
      <w:r w:rsidRPr="00182E04">
        <w:rPr>
          <w:rFonts w:ascii="Times New Roman" w:hAnsi="Times New Roman"/>
          <w:color w:val="000000" w:themeColor="text1"/>
        </w:rPr>
        <w:t>點規定，土地所有權人同意協助指界結果者，視同自行指界，故本案地籍調查程序至此完成；又因該等地籍調查結果與鄰地指界一致，界址無爭議，新北市政府重測單位爰據以辦理戶地測量、計算面積</w:t>
      </w:r>
      <w:r w:rsidRPr="00182E04">
        <w:rPr>
          <w:rFonts w:ascii="Times New Roman" w:hAnsi="Times New Roman" w:hint="eastAsia"/>
          <w:color w:val="000000" w:themeColor="text1"/>
        </w:rPr>
        <w:t>及</w:t>
      </w:r>
      <w:r w:rsidRPr="00182E04">
        <w:rPr>
          <w:rFonts w:ascii="Times New Roman" w:hAnsi="Times New Roman"/>
          <w:color w:val="000000" w:themeColor="text1"/>
        </w:rPr>
        <w:t>公告重測成果</w:t>
      </w:r>
      <w:r w:rsidRPr="00182E04">
        <w:rPr>
          <w:rFonts w:ascii="Times New Roman" w:hAnsi="Times New Roman" w:hint="eastAsia"/>
          <w:color w:val="000000" w:themeColor="text1"/>
        </w:rPr>
        <w:t>等語</w:t>
      </w:r>
      <w:r w:rsidRPr="00182E04">
        <w:rPr>
          <w:rFonts w:ascii="Times New Roman" w:hAnsi="Times New Roman"/>
          <w:color w:val="000000" w:themeColor="text1"/>
        </w:rPr>
        <w:t>。</w:t>
      </w:r>
    </w:p>
    <w:p w:rsidR="00A23BF2" w:rsidRPr="00182E04" w:rsidRDefault="00A23BF2" w:rsidP="00A23BF2">
      <w:pPr>
        <w:pStyle w:val="3"/>
        <w:spacing w:afterLines="50" w:after="228"/>
        <w:ind w:left="1360" w:hanging="680"/>
        <w:rPr>
          <w:rFonts w:ascii="Times New Roman" w:hAnsi="Times New Roman"/>
          <w:color w:val="000000" w:themeColor="text1"/>
        </w:rPr>
      </w:pPr>
      <w:r w:rsidRPr="00182E04">
        <w:rPr>
          <w:rFonts w:ascii="Times New Roman" w:hAnsi="Times New Roman"/>
          <w:color w:val="000000" w:themeColor="text1"/>
        </w:rPr>
        <w:lastRenderedPageBreak/>
        <w:t>惟查臺北市捷運局承辦單位即該局資產及財務管理室，於接獲新北市政府</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9</w:t>
      </w:r>
      <w:r w:rsidRPr="00182E04">
        <w:rPr>
          <w:rFonts w:ascii="Times New Roman" w:hAnsi="Times New Roman"/>
          <w:color w:val="000000" w:themeColor="text1"/>
        </w:rPr>
        <w:t>月</w:t>
      </w:r>
      <w:r w:rsidRPr="00182E04">
        <w:rPr>
          <w:rFonts w:ascii="Times New Roman" w:hAnsi="Times New Roman"/>
          <w:color w:val="000000" w:themeColor="text1"/>
        </w:rPr>
        <w:t>23</w:t>
      </w:r>
      <w:r w:rsidRPr="00182E04">
        <w:rPr>
          <w:rFonts w:ascii="Times New Roman" w:hAnsi="Times New Roman"/>
          <w:color w:val="000000" w:themeColor="text1"/>
        </w:rPr>
        <w:t>日函送之重測結果通知書後，發覺重</w:t>
      </w:r>
      <w:r w:rsidR="00C21310" w:rsidRPr="00182E04">
        <w:rPr>
          <w:rFonts w:ascii="Times New Roman" w:hAnsi="Times New Roman" w:hint="eastAsia"/>
          <w:color w:val="000000" w:themeColor="text1"/>
        </w:rPr>
        <w:t>測</w:t>
      </w:r>
      <w:r w:rsidRPr="00182E04">
        <w:rPr>
          <w:rFonts w:ascii="Times New Roman" w:hAnsi="Times New Roman"/>
          <w:color w:val="000000" w:themeColor="text1"/>
        </w:rPr>
        <w:t>後土地面積減少，乃再請該局負責都市計畫、建築設計、工程施作、用地徵收、聯合開發等業務單位表示意見，惟因行政作業延遲致未能於重測結果公告期限內（即</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10</w:t>
      </w:r>
      <w:r w:rsidRPr="00182E04">
        <w:rPr>
          <w:rFonts w:ascii="Times New Roman" w:hAnsi="Times New Roman"/>
          <w:color w:val="000000" w:themeColor="text1"/>
        </w:rPr>
        <w:t>月</w:t>
      </w:r>
      <w:r w:rsidRPr="00182E04">
        <w:rPr>
          <w:rFonts w:ascii="Times New Roman" w:hAnsi="Times New Roman"/>
          <w:color w:val="000000" w:themeColor="text1"/>
        </w:rPr>
        <w:t>25</w:t>
      </w:r>
      <w:r w:rsidRPr="00182E04">
        <w:rPr>
          <w:rFonts w:ascii="Times New Roman" w:hAnsi="Times New Roman"/>
          <w:color w:val="000000" w:themeColor="text1"/>
        </w:rPr>
        <w:t>日）提出異議並申請複丈，而至</w:t>
      </w:r>
      <w:r w:rsidRPr="00182E04">
        <w:rPr>
          <w:rFonts w:ascii="Times New Roman" w:hAnsi="Times New Roman"/>
          <w:color w:val="000000" w:themeColor="text1"/>
        </w:rPr>
        <w:t>102</w:t>
      </w:r>
      <w:r w:rsidRPr="00182E04">
        <w:rPr>
          <w:rFonts w:ascii="Times New Roman" w:hAnsi="Times New Roman"/>
          <w:color w:val="000000" w:themeColor="text1"/>
        </w:rPr>
        <w:t>年</w:t>
      </w:r>
      <w:r w:rsidRPr="00182E04">
        <w:rPr>
          <w:rFonts w:ascii="Times New Roman" w:hAnsi="Times New Roman"/>
          <w:color w:val="000000" w:themeColor="text1"/>
        </w:rPr>
        <w:t>10</w:t>
      </w:r>
      <w:r w:rsidRPr="00182E04">
        <w:rPr>
          <w:rFonts w:ascii="Times New Roman" w:hAnsi="Times New Roman"/>
          <w:color w:val="000000" w:themeColor="text1"/>
        </w:rPr>
        <w:t>月</w:t>
      </w:r>
      <w:r w:rsidRPr="00182E04">
        <w:rPr>
          <w:rFonts w:ascii="Times New Roman" w:hAnsi="Times New Roman"/>
          <w:color w:val="000000" w:themeColor="text1"/>
        </w:rPr>
        <w:t>29</w:t>
      </w:r>
      <w:r w:rsidRPr="00182E04">
        <w:rPr>
          <w:rFonts w:ascii="Times New Roman" w:hAnsi="Times New Roman"/>
          <w:color w:val="000000" w:themeColor="text1"/>
        </w:rPr>
        <w:t>日始以北市捷財字第</w:t>
      </w:r>
      <w:r w:rsidRPr="00182E04">
        <w:rPr>
          <w:rFonts w:ascii="Times New Roman" w:hAnsi="Times New Roman"/>
          <w:color w:val="000000" w:themeColor="text1"/>
        </w:rPr>
        <w:t>10232830200</w:t>
      </w:r>
      <w:r w:rsidRPr="00182E04">
        <w:rPr>
          <w:rFonts w:ascii="Times New Roman" w:hAnsi="Times New Roman"/>
          <w:color w:val="000000" w:themeColor="text1"/>
        </w:rPr>
        <w:t>號函請新北市政府釐清，因而錯失主張權利之機會，前揭重測後基地面積減少之結果乃因此而告確定，足見該局對於其經管土地之管理，以及內部相關</w:t>
      </w:r>
      <w:r w:rsidR="00C21310" w:rsidRPr="00182E04">
        <w:rPr>
          <w:rFonts w:ascii="Times New Roman" w:hAnsi="Times New Roman"/>
          <w:color w:val="000000" w:themeColor="text1"/>
        </w:rPr>
        <w:t>單位間之協調聯繫，確有疏</w:t>
      </w:r>
      <w:r w:rsidR="00C21310" w:rsidRPr="00182E04">
        <w:rPr>
          <w:rFonts w:ascii="Times New Roman" w:hAnsi="Times New Roman" w:hint="eastAsia"/>
          <w:color w:val="000000" w:themeColor="text1"/>
        </w:rPr>
        <w:t>失</w:t>
      </w:r>
      <w:r w:rsidRPr="00182E04">
        <w:rPr>
          <w:rFonts w:ascii="Times New Roman" w:hAnsi="Times New Roman"/>
          <w:color w:val="000000" w:themeColor="text1"/>
        </w:rPr>
        <w:t>。</w:t>
      </w:r>
    </w:p>
    <w:p w:rsidR="00FF26BA" w:rsidRPr="00182E04" w:rsidRDefault="00FF26BA" w:rsidP="00FF26BA">
      <w:pPr>
        <w:pStyle w:val="1"/>
        <w:numPr>
          <w:ilvl w:val="0"/>
          <w:numId w:val="0"/>
        </w:numPr>
        <w:ind w:left="2381" w:hanging="2381"/>
        <w:jc w:val="center"/>
        <w:rPr>
          <w:color w:val="000000" w:themeColor="text1"/>
        </w:rPr>
      </w:pPr>
      <w:r w:rsidRPr="00182E04">
        <w:rPr>
          <w:rFonts w:ascii="Times New Roman" w:hAnsi="Times New Roman"/>
          <w:noProof/>
          <w:color w:val="000000" w:themeColor="text1"/>
        </w:rPr>
        <w:drawing>
          <wp:inline distT="0" distB="0" distL="0" distR="0" wp14:anchorId="670A72CA" wp14:editId="16E2A64C">
            <wp:extent cx="4881716" cy="3396936"/>
            <wp:effectExtent l="19050" t="19050" r="14605" b="13335"/>
            <wp:docPr id="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pic:cNvPicPr>
                      <a:picLocks noChangeAspect="1"/>
                    </pic:cNvPicPr>
                  </pic:nvPicPr>
                  <pic:blipFill rotWithShape="1">
                    <a:blip r:embed="rId9"/>
                    <a:srcRect l="23056"/>
                    <a:stretch/>
                  </pic:blipFill>
                  <pic:spPr bwMode="auto">
                    <a:xfrm>
                      <a:off x="0" y="0"/>
                      <a:ext cx="4882610" cy="3397558"/>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inline>
        </w:drawing>
      </w:r>
    </w:p>
    <w:p w:rsidR="00FF26BA" w:rsidRPr="00182E04" w:rsidRDefault="00FF26BA" w:rsidP="00FF26BA">
      <w:pPr>
        <w:pStyle w:val="1"/>
        <w:numPr>
          <w:ilvl w:val="0"/>
          <w:numId w:val="0"/>
        </w:numPr>
        <w:ind w:left="2381" w:hanging="2381"/>
        <w:jc w:val="center"/>
        <w:rPr>
          <w:rFonts w:ascii="Times New Roman" w:hAnsi="Times New Roman"/>
          <w:color w:val="000000" w:themeColor="text1"/>
          <w:sz w:val="28"/>
          <w:szCs w:val="28"/>
        </w:rPr>
      </w:pPr>
      <w:r w:rsidRPr="00182E04">
        <w:rPr>
          <w:rFonts w:ascii="Times New Roman" w:hAnsi="Times New Roman"/>
          <w:color w:val="000000" w:themeColor="text1"/>
          <w:sz w:val="28"/>
          <w:szCs w:val="28"/>
        </w:rPr>
        <w:t>捷運三重站（捷</w:t>
      </w:r>
      <w:r w:rsidRPr="00182E04">
        <w:rPr>
          <w:rFonts w:ascii="Times New Roman" w:hAnsi="Times New Roman"/>
          <w:color w:val="000000" w:themeColor="text1"/>
          <w:sz w:val="28"/>
          <w:szCs w:val="28"/>
        </w:rPr>
        <w:t>6</w:t>
      </w:r>
      <w:r w:rsidRPr="00182E04">
        <w:rPr>
          <w:rFonts w:ascii="Times New Roman" w:hAnsi="Times New Roman"/>
          <w:color w:val="000000" w:themeColor="text1"/>
          <w:sz w:val="28"/>
          <w:szCs w:val="28"/>
        </w:rPr>
        <w:t>）聯開案開發基地（重測後）都市計畫套繪圖</w:t>
      </w:r>
    </w:p>
    <w:p w:rsidR="00FF26BA" w:rsidRPr="00182E04" w:rsidRDefault="00FF26BA" w:rsidP="00FF26BA">
      <w:pPr>
        <w:pStyle w:val="1"/>
        <w:numPr>
          <w:ilvl w:val="0"/>
          <w:numId w:val="0"/>
        </w:numPr>
        <w:spacing w:afterLines="50" w:after="228"/>
        <w:ind w:left="2381" w:hanging="2381"/>
        <w:jc w:val="center"/>
        <w:rPr>
          <w:rFonts w:ascii="Times New Roman" w:hAnsi="Times New Roman"/>
          <w:color w:val="000000" w:themeColor="text1"/>
          <w:sz w:val="28"/>
          <w:szCs w:val="28"/>
        </w:rPr>
      </w:pPr>
      <w:r w:rsidRPr="00182E04">
        <w:rPr>
          <w:rFonts w:ascii="Times New Roman" w:hAnsi="Times New Roman"/>
          <w:color w:val="000000" w:themeColor="text1"/>
          <w:sz w:val="28"/>
          <w:szCs w:val="28"/>
        </w:rPr>
        <w:t>（資料來源：臺北市政府</w:t>
      </w:r>
      <w:r w:rsidRPr="00182E04">
        <w:rPr>
          <w:rFonts w:ascii="Times New Roman" w:hAnsi="Times New Roman"/>
          <w:color w:val="000000" w:themeColor="text1"/>
          <w:sz w:val="28"/>
          <w:szCs w:val="28"/>
        </w:rPr>
        <w:t>-</w:t>
      </w:r>
      <w:r w:rsidRPr="00182E04">
        <w:rPr>
          <w:rFonts w:ascii="Times New Roman" w:hAnsi="Times New Roman"/>
          <w:color w:val="000000" w:themeColor="text1"/>
          <w:sz w:val="28"/>
          <w:szCs w:val="28"/>
        </w:rPr>
        <w:t>引自新北市政府城鄉發展局資訊服務網）</w:t>
      </w:r>
    </w:p>
    <w:p w:rsidR="00AE4AD1" w:rsidRPr="00182E04" w:rsidRDefault="00E32CCB" w:rsidP="001E2427">
      <w:pPr>
        <w:pStyle w:val="3"/>
        <w:rPr>
          <w:rFonts w:ascii="Times New Roman" w:hAnsi="Times New Roman"/>
          <w:color w:val="000000" w:themeColor="text1"/>
        </w:rPr>
      </w:pPr>
      <w:r w:rsidRPr="00182E04">
        <w:rPr>
          <w:rFonts w:ascii="Times New Roman" w:hAnsi="Times New Roman"/>
          <w:color w:val="000000" w:themeColor="text1"/>
        </w:rPr>
        <w:t>再據</w:t>
      </w:r>
      <w:r w:rsidR="001E2427" w:rsidRPr="00182E04">
        <w:rPr>
          <w:rFonts w:ascii="Times New Roman" w:hAnsi="Times New Roman"/>
          <w:color w:val="000000" w:themeColor="text1"/>
        </w:rPr>
        <w:t>審計部指出：「依據都市計畫書，本開發基地面積與地籍圖已有差異，惟北市捷運局未釐清即逕以地政資料辦理徵收」一節，查</w:t>
      </w:r>
      <w:r w:rsidR="00322D46" w:rsidRPr="00182E04">
        <w:rPr>
          <w:rFonts w:ascii="Times New Roman" w:hAnsi="Times New Roman"/>
          <w:color w:val="000000" w:themeColor="text1"/>
        </w:rPr>
        <w:t>本件捷運三重站（捷</w:t>
      </w:r>
      <w:r w:rsidR="00322D46" w:rsidRPr="00182E04">
        <w:rPr>
          <w:rFonts w:ascii="Times New Roman" w:hAnsi="Times New Roman"/>
          <w:color w:val="000000" w:themeColor="text1"/>
        </w:rPr>
        <w:t>6</w:t>
      </w:r>
      <w:r w:rsidR="00322D46" w:rsidRPr="00182E04">
        <w:rPr>
          <w:rFonts w:ascii="Times New Roman" w:hAnsi="Times New Roman"/>
          <w:color w:val="000000" w:themeColor="text1"/>
        </w:rPr>
        <w:t>）聯開案開發基地，前於</w:t>
      </w:r>
      <w:r w:rsidR="00322D46" w:rsidRPr="00182E04">
        <w:rPr>
          <w:rFonts w:ascii="Times New Roman" w:hAnsi="Times New Roman"/>
          <w:color w:val="000000" w:themeColor="text1"/>
        </w:rPr>
        <w:t>88</w:t>
      </w:r>
      <w:r w:rsidR="00891B18" w:rsidRPr="00182E04">
        <w:rPr>
          <w:rFonts w:ascii="Times New Roman" w:hAnsi="Times New Roman"/>
          <w:color w:val="000000" w:themeColor="text1"/>
        </w:rPr>
        <w:t>年</w:t>
      </w:r>
      <w:r w:rsidR="00891B18" w:rsidRPr="00182E04">
        <w:rPr>
          <w:rFonts w:ascii="Times New Roman" w:hAnsi="Times New Roman"/>
          <w:color w:val="000000" w:themeColor="text1"/>
        </w:rPr>
        <w:t>6</w:t>
      </w:r>
      <w:r w:rsidR="00891B18" w:rsidRPr="00182E04">
        <w:rPr>
          <w:rFonts w:ascii="Times New Roman" w:hAnsi="Times New Roman"/>
          <w:color w:val="000000" w:themeColor="text1"/>
        </w:rPr>
        <w:t>月</w:t>
      </w:r>
      <w:r w:rsidR="00891B18" w:rsidRPr="00182E04">
        <w:rPr>
          <w:rFonts w:ascii="Times New Roman" w:hAnsi="Times New Roman"/>
          <w:color w:val="000000" w:themeColor="text1"/>
        </w:rPr>
        <w:t>16</w:t>
      </w:r>
      <w:r w:rsidR="00C33D8F" w:rsidRPr="00182E04">
        <w:rPr>
          <w:rFonts w:ascii="Times New Roman" w:hAnsi="Times New Roman"/>
          <w:color w:val="000000" w:themeColor="text1"/>
        </w:rPr>
        <w:t>日發布實施之</w:t>
      </w:r>
      <w:r w:rsidR="00C33D8F" w:rsidRPr="00182E04">
        <w:rPr>
          <w:rFonts w:ascii="Times New Roman" w:hAnsi="Times New Roman"/>
          <w:color w:val="000000" w:themeColor="text1"/>
        </w:rPr>
        <w:lastRenderedPageBreak/>
        <w:t>「變更三重都市計畫（部分住宅區、商業區、工業</w:t>
      </w:r>
      <w:r w:rsidR="00891B18" w:rsidRPr="00182E04">
        <w:rPr>
          <w:rFonts w:ascii="Times New Roman" w:hAnsi="Times New Roman"/>
          <w:color w:val="000000" w:themeColor="text1"/>
        </w:rPr>
        <w:t>區、綠地、廣場兼停車場用地為捷運系統用地）書」，</w:t>
      </w:r>
      <w:r w:rsidR="00AE4AD1" w:rsidRPr="00182E04">
        <w:rPr>
          <w:rFonts w:ascii="Times New Roman" w:hAnsi="Times New Roman"/>
          <w:color w:val="000000" w:themeColor="text1"/>
        </w:rPr>
        <w:t>原</w:t>
      </w:r>
      <w:r w:rsidR="00776ADC" w:rsidRPr="00182E04">
        <w:rPr>
          <w:rFonts w:ascii="Times New Roman" w:hAnsi="Times New Roman"/>
          <w:color w:val="000000" w:themeColor="text1"/>
        </w:rPr>
        <w:t>已</w:t>
      </w:r>
      <w:r w:rsidR="00322D46" w:rsidRPr="00182E04">
        <w:rPr>
          <w:rFonts w:ascii="Times New Roman" w:hAnsi="Times New Roman"/>
          <w:color w:val="000000" w:themeColor="text1"/>
        </w:rPr>
        <w:t>載明</w:t>
      </w:r>
      <w:r w:rsidR="00891B18" w:rsidRPr="00182E04">
        <w:rPr>
          <w:rFonts w:ascii="Times New Roman" w:hAnsi="Times New Roman"/>
          <w:color w:val="000000" w:themeColor="text1"/>
        </w:rPr>
        <w:t>開發基地</w:t>
      </w:r>
      <w:r w:rsidR="00355DEB" w:rsidRPr="00182E04">
        <w:rPr>
          <w:rFonts w:ascii="Times New Roman" w:hAnsi="Times New Roman" w:hint="eastAsia"/>
          <w:color w:val="000000" w:themeColor="text1"/>
        </w:rPr>
        <w:t>所屬變更範圍</w:t>
      </w:r>
      <w:r w:rsidR="00322D46" w:rsidRPr="00182E04">
        <w:rPr>
          <w:rFonts w:ascii="Times New Roman" w:hAnsi="Times New Roman"/>
          <w:color w:val="000000" w:themeColor="text1"/>
        </w:rPr>
        <w:t>之面積為「</w:t>
      </w:r>
      <w:r w:rsidR="00322D46" w:rsidRPr="00182E04">
        <w:rPr>
          <w:rFonts w:ascii="Times New Roman" w:hAnsi="Times New Roman"/>
          <w:color w:val="000000" w:themeColor="text1"/>
        </w:rPr>
        <w:t>9,989</w:t>
      </w:r>
      <w:r w:rsidR="00322D46" w:rsidRPr="00182E04">
        <w:rPr>
          <w:rFonts w:ascii="Times New Roman" w:hAnsi="Times New Roman"/>
          <w:color w:val="000000" w:themeColor="text1"/>
        </w:rPr>
        <w:t>平方公尺」，</w:t>
      </w:r>
      <w:r w:rsidR="001E2427" w:rsidRPr="00182E04">
        <w:rPr>
          <w:rFonts w:ascii="Times New Roman" w:hAnsi="Times New Roman"/>
          <w:color w:val="000000" w:themeColor="text1"/>
        </w:rPr>
        <w:t>惟該開發基地</w:t>
      </w:r>
      <w:r w:rsidR="001F7536" w:rsidRPr="00182E04">
        <w:rPr>
          <w:rFonts w:ascii="Times New Roman" w:hAnsi="Times New Roman"/>
          <w:color w:val="000000" w:themeColor="text1"/>
        </w:rPr>
        <w:t>嗣經</w:t>
      </w:r>
      <w:r w:rsidR="00F52AD2" w:rsidRPr="00182E04">
        <w:rPr>
          <w:rFonts w:ascii="Times New Roman" w:hAnsi="Times New Roman" w:hint="eastAsia"/>
          <w:color w:val="000000" w:themeColor="text1"/>
          <w:szCs w:val="32"/>
        </w:rPr>
        <w:t>原</w:t>
      </w:r>
      <w:r w:rsidR="001F7536" w:rsidRPr="00182E04">
        <w:rPr>
          <w:rFonts w:ascii="Times New Roman" w:hAnsi="Times New Roman"/>
          <w:color w:val="000000" w:themeColor="text1"/>
          <w:szCs w:val="32"/>
        </w:rPr>
        <w:t>臺北縣政府於</w:t>
      </w:r>
      <w:r w:rsidR="001F7536" w:rsidRPr="00182E04">
        <w:rPr>
          <w:rFonts w:ascii="Times New Roman" w:hAnsi="Times New Roman"/>
          <w:color w:val="000000" w:themeColor="text1"/>
          <w:szCs w:val="32"/>
        </w:rPr>
        <w:t>89</w:t>
      </w:r>
      <w:r w:rsidR="001F7536" w:rsidRPr="00182E04">
        <w:rPr>
          <w:rFonts w:ascii="Times New Roman" w:hAnsi="Times New Roman"/>
          <w:color w:val="000000" w:themeColor="text1"/>
          <w:szCs w:val="32"/>
        </w:rPr>
        <w:t>年</w:t>
      </w:r>
      <w:r w:rsidR="001F7536" w:rsidRPr="00182E04">
        <w:rPr>
          <w:rFonts w:ascii="Times New Roman" w:hAnsi="Times New Roman"/>
          <w:color w:val="000000" w:themeColor="text1"/>
          <w:szCs w:val="32"/>
        </w:rPr>
        <w:t>1</w:t>
      </w:r>
      <w:r w:rsidR="001F7536" w:rsidRPr="00182E04">
        <w:rPr>
          <w:rFonts w:ascii="Times New Roman" w:hAnsi="Times New Roman"/>
          <w:color w:val="000000" w:themeColor="text1"/>
          <w:szCs w:val="32"/>
        </w:rPr>
        <w:t>月</w:t>
      </w:r>
      <w:r w:rsidR="001F7536" w:rsidRPr="00182E04">
        <w:rPr>
          <w:rFonts w:ascii="Times New Roman" w:hAnsi="Times New Roman"/>
          <w:color w:val="000000" w:themeColor="text1"/>
          <w:szCs w:val="32"/>
        </w:rPr>
        <w:t>14</w:t>
      </w:r>
      <w:r w:rsidR="001F7536" w:rsidRPr="00182E04">
        <w:rPr>
          <w:rFonts w:ascii="Times New Roman" w:hAnsi="Times New Roman"/>
          <w:color w:val="000000" w:themeColor="text1"/>
          <w:szCs w:val="32"/>
        </w:rPr>
        <w:t>日公告「變更三重都市計畫（部分住宅區、商業區、工業區、綠地、廣場兼停車場用地為捷運系統用地）樁位新建工程樁位成果圖表」，並由三重地政事務所據以辦理地籍分割</w:t>
      </w:r>
      <w:r w:rsidR="00AE4AD1" w:rsidRPr="00182E04">
        <w:rPr>
          <w:rFonts w:ascii="Times New Roman" w:hAnsi="Times New Roman"/>
          <w:color w:val="000000" w:themeColor="text1"/>
          <w:szCs w:val="32"/>
        </w:rPr>
        <w:t>作業</w:t>
      </w:r>
      <w:r w:rsidR="001E2427" w:rsidRPr="00182E04">
        <w:rPr>
          <w:rFonts w:ascii="Times New Roman" w:hAnsi="Times New Roman"/>
          <w:color w:val="000000" w:themeColor="text1"/>
          <w:szCs w:val="32"/>
        </w:rPr>
        <w:t>後</w:t>
      </w:r>
      <w:r w:rsidR="00AE4AD1" w:rsidRPr="00182E04">
        <w:rPr>
          <w:rFonts w:ascii="Times New Roman" w:hAnsi="Times New Roman"/>
          <w:color w:val="000000" w:themeColor="text1"/>
          <w:szCs w:val="32"/>
        </w:rPr>
        <w:t>，</w:t>
      </w:r>
      <w:r w:rsidR="001E2427" w:rsidRPr="00182E04">
        <w:rPr>
          <w:rFonts w:ascii="Times New Roman" w:hAnsi="Times New Roman"/>
          <w:color w:val="000000" w:themeColor="text1"/>
          <w:szCs w:val="32"/>
        </w:rPr>
        <w:t>其</w:t>
      </w:r>
      <w:r w:rsidR="001F7536" w:rsidRPr="00182E04">
        <w:rPr>
          <w:rFonts w:ascii="Times New Roman" w:hAnsi="Times New Roman"/>
          <w:color w:val="000000" w:themeColor="text1"/>
          <w:szCs w:val="32"/>
        </w:rPr>
        <w:t>開發基地總面積</w:t>
      </w:r>
      <w:r w:rsidR="00776ADC" w:rsidRPr="00182E04">
        <w:rPr>
          <w:rFonts w:ascii="Times New Roman" w:hAnsi="Times New Roman"/>
          <w:color w:val="000000" w:themeColor="text1"/>
          <w:szCs w:val="32"/>
        </w:rPr>
        <w:t>卻</w:t>
      </w:r>
      <w:r w:rsidR="00AE4AD1" w:rsidRPr="00182E04">
        <w:rPr>
          <w:rFonts w:ascii="Times New Roman" w:hAnsi="Times New Roman"/>
          <w:color w:val="000000" w:themeColor="text1"/>
          <w:szCs w:val="32"/>
        </w:rPr>
        <w:t>增加</w:t>
      </w:r>
      <w:r w:rsidR="001F7536" w:rsidRPr="00182E04">
        <w:rPr>
          <w:rFonts w:ascii="Times New Roman" w:hAnsi="Times New Roman"/>
          <w:color w:val="000000" w:themeColor="text1"/>
          <w:szCs w:val="32"/>
        </w:rPr>
        <w:t>為</w:t>
      </w:r>
      <w:r w:rsidR="001F7536" w:rsidRPr="00182E04">
        <w:rPr>
          <w:rFonts w:ascii="Times New Roman" w:hAnsi="Times New Roman"/>
          <w:color w:val="000000" w:themeColor="text1"/>
          <w:szCs w:val="32"/>
        </w:rPr>
        <w:t>10,</w:t>
      </w:r>
      <w:r w:rsidR="00F52AD2" w:rsidRPr="00182E04">
        <w:rPr>
          <w:rFonts w:ascii="Times New Roman" w:hAnsi="Times New Roman" w:hint="eastAsia"/>
          <w:color w:val="000000" w:themeColor="text1"/>
          <w:szCs w:val="32"/>
        </w:rPr>
        <w:t>135</w:t>
      </w:r>
      <w:r w:rsidR="001F7536" w:rsidRPr="00182E04">
        <w:rPr>
          <w:rFonts w:ascii="Times New Roman" w:hAnsi="Times New Roman"/>
          <w:color w:val="000000" w:themeColor="text1"/>
          <w:szCs w:val="32"/>
        </w:rPr>
        <w:t>平方公尺</w:t>
      </w:r>
      <w:r w:rsidR="009138E4" w:rsidRPr="00182E04">
        <w:rPr>
          <w:rStyle w:val="afe"/>
          <w:rFonts w:ascii="Times New Roman" w:hAnsi="Times New Roman"/>
          <w:color w:val="000000" w:themeColor="text1"/>
          <w:szCs w:val="32"/>
        </w:rPr>
        <w:footnoteReference w:id="5"/>
      </w:r>
      <w:r w:rsidR="001E2427" w:rsidRPr="00182E04">
        <w:rPr>
          <w:rFonts w:ascii="Times New Roman" w:hAnsi="Times New Roman"/>
          <w:color w:val="000000" w:themeColor="text1"/>
          <w:szCs w:val="32"/>
        </w:rPr>
        <w:t>，</w:t>
      </w:r>
      <w:r w:rsidR="00776ADC" w:rsidRPr="00182E04">
        <w:rPr>
          <w:rFonts w:ascii="Times New Roman" w:hAnsi="Times New Roman"/>
          <w:color w:val="000000" w:themeColor="text1"/>
          <w:szCs w:val="32"/>
        </w:rPr>
        <w:t>如按此面積辦理用地取得，</w:t>
      </w:r>
      <w:r w:rsidR="001E2427" w:rsidRPr="00182E04">
        <w:rPr>
          <w:rFonts w:ascii="Times New Roman" w:hAnsi="Times New Roman"/>
          <w:color w:val="000000" w:themeColor="text1"/>
          <w:szCs w:val="32"/>
        </w:rPr>
        <w:t>當有增加用地取得成本之虞</w:t>
      </w:r>
      <w:r w:rsidR="001F7536" w:rsidRPr="00182E04">
        <w:rPr>
          <w:rFonts w:ascii="Times New Roman" w:hAnsi="Times New Roman"/>
          <w:color w:val="000000" w:themeColor="text1"/>
          <w:szCs w:val="32"/>
        </w:rPr>
        <w:t>。</w:t>
      </w:r>
      <w:r w:rsidR="001E2427" w:rsidRPr="00182E04">
        <w:rPr>
          <w:rFonts w:ascii="Times New Roman" w:hAnsi="Times New Roman"/>
          <w:color w:val="000000" w:themeColor="text1"/>
          <w:szCs w:val="32"/>
        </w:rPr>
        <w:t>然</w:t>
      </w:r>
      <w:r w:rsidR="00AE4AD1" w:rsidRPr="00182E04">
        <w:rPr>
          <w:rFonts w:ascii="Times New Roman" w:hAnsi="Times New Roman"/>
          <w:color w:val="000000" w:themeColor="text1"/>
        </w:rPr>
        <w:t>臺北市捷運局於</w:t>
      </w:r>
      <w:r w:rsidR="00AE4AD1" w:rsidRPr="00182E04">
        <w:rPr>
          <w:rFonts w:ascii="Times New Roman" w:hAnsi="Times New Roman"/>
          <w:color w:val="000000" w:themeColor="text1"/>
        </w:rPr>
        <w:t>88</w:t>
      </w:r>
      <w:r w:rsidR="00AE4AD1" w:rsidRPr="00182E04">
        <w:rPr>
          <w:rFonts w:ascii="Times New Roman" w:hAnsi="Times New Roman"/>
          <w:color w:val="000000" w:themeColor="text1"/>
        </w:rPr>
        <w:t>年</w:t>
      </w:r>
      <w:r w:rsidR="00AE4AD1" w:rsidRPr="00182E04">
        <w:rPr>
          <w:rFonts w:ascii="Times New Roman" w:hAnsi="Times New Roman"/>
          <w:color w:val="000000" w:themeColor="text1"/>
        </w:rPr>
        <w:t>7</w:t>
      </w:r>
      <w:r w:rsidR="00AE4AD1" w:rsidRPr="00182E04">
        <w:rPr>
          <w:rFonts w:ascii="Times New Roman" w:hAnsi="Times New Roman"/>
          <w:color w:val="000000" w:themeColor="text1"/>
        </w:rPr>
        <w:t>月</w:t>
      </w:r>
      <w:r w:rsidR="00AE4AD1" w:rsidRPr="00182E04">
        <w:rPr>
          <w:rFonts w:ascii="Times New Roman" w:hAnsi="Times New Roman"/>
          <w:color w:val="000000" w:themeColor="text1"/>
        </w:rPr>
        <w:t>29</w:t>
      </w:r>
      <w:r w:rsidR="00AE4AD1" w:rsidRPr="00182E04">
        <w:rPr>
          <w:rFonts w:ascii="Times New Roman" w:hAnsi="Times New Roman"/>
          <w:color w:val="000000" w:themeColor="text1"/>
        </w:rPr>
        <w:t>日及同年</w:t>
      </w:r>
      <w:r w:rsidR="00AE4AD1" w:rsidRPr="00182E04">
        <w:rPr>
          <w:rFonts w:ascii="Times New Roman" w:hAnsi="Times New Roman"/>
          <w:color w:val="000000" w:themeColor="text1"/>
        </w:rPr>
        <w:t>10</w:t>
      </w:r>
      <w:r w:rsidR="00AE4AD1" w:rsidRPr="00182E04">
        <w:rPr>
          <w:rFonts w:ascii="Times New Roman" w:hAnsi="Times New Roman"/>
          <w:color w:val="000000" w:themeColor="text1"/>
        </w:rPr>
        <w:t>月</w:t>
      </w:r>
      <w:r w:rsidR="00AE4AD1" w:rsidRPr="00182E04">
        <w:rPr>
          <w:rFonts w:ascii="Times New Roman" w:hAnsi="Times New Roman"/>
          <w:color w:val="000000" w:themeColor="text1"/>
        </w:rPr>
        <w:t>28</w:t>
      </w:r>
      <w:r w:rsidR="00776ADC" w:rsidRPr="00182E04">
        <w:rPr>
          <w:rFonts w:ascii="Times New Roman" w:hAnsi="Times New Roman"/>
          <w:color w:val="000000" w:themeColor="text1"/>
        </w:rPr>
        <w:t>日與本案開發基地原土地所有權人進行協議價購不成，嗣</w:t>
      </w:r>
      <w:r w:rsidR="00AE4AD1" w:rsidRPr="00182E04">
        <w:rPr>
          <w:rFonts w:ascii="Times New Roman" w:hAnsi="Times New Roman"/>
          <w:color w:val="000000" w:themeColor="text1"/>
        </w:rPr>
        <w:t>改採徵收程序取得該開發基地之過程，</w:t>
      </w:r>
      <w:r w:rsidR="001E2427" w:rsidRPr="00182E04">
        <w:rPr>
          <w:rFonts w:ascii="Times New Roman" w:hAnsi="Times New Roman"/>
          <w:color w:val="000000" w:themeColor="text1"/>
        </w:rPr>
        <w:t>卻</w:t>
      </w:r>
      <w:r w:rsidR="00AE4AD1" w:rsidRPr="00182E04">
        <w:rPr>
          <w:rFonts w:ascii="Times New Roman" w:hAnsi="Times New Roman"/>
          <w:color w:val="000000" w:themeColor="text1"/>
        </w:rPr>
        <w:t>未能妥予釐清</w:t>
      </w:r>
      <w:r w:rsidR="00E54F48" w:rsidRPr="00182E04">
        <w:rPr>
          <w:rFonts w:ascii="Times New Roman" w:hAnsi="Times New Roman" w:hint="eastAsia"/>
          <w:color w:val="000000" w:themeColor="text1"/>
        </w:rPr>
        <w:t>上開</w:t>
      </w:r>
      <w:r w:rsidR="009138E4" w:rsidRPr="00182E04">
        <w:rPr>
          <w:rFonts w:ascii="Times New Roman" w:hAnsi="Times New Roman"/>
          <w:color w:val="000000" w:themeColor="text1"/>
        </w:rPr>
        <w:t>都市計書</w:t>
      </w:r>
      <w:r w:rsidR="009138E4" w:rsidRPr="00182E04">
        <w:rPr>
          <w:rFonts w:ascii="Times New Roman" w:hAnsi="Times New Roman" w:hint="eastAsia"/>
          <w:color w:val="000000" w:themeColor="text1"/>
        </w:rPr>
        <w:t>原</w:t>
      </w:r>
      <w:r w:rsidR="001E2427" w:rsidRPr="00182E04">
        <w:rPr>
          <w:rFonts w:ascii="Times New Roman" w:hAnsi="Times New Roman"/>
          <w:color w:val="000000" w:themeColor="text1"/>
        </w:rPr>
        <w:t>載面積與地籍分割後面積</w:t>
      </w:r>
      <w:r w:rsidR="009138E4" w:rsidRPr="00182E04">
        <w:rPr>
          <w:rFonts w:ascii="Times New Roman" w:hAnsi="Times New Roman"/>
          <w:color w:val="000000" w:themeColor="text1"/>
        </w:rPr>
        <w:t>之差異</w:t>
      </w:r>
      <w:r w:rsidR="001E2427" w:rsidRPr="00182E04">
        <w:rPr>
          <w:rFonts w:ascii="Times New Roman" w:hAnsi="Times New Roman"/>
          <w:color w:val="000000" w:themeColor="text1"/>
        </w:rPr>
        <w:t>原因</w:t>
      </w:r>
      <w:r w:rsidR="009138E4" w:rsidRPr="00182E04">
        <w:rPr>
          <w:rFonts w:ascii="Times New Roman" w:hAnsi="Times New Roman" w:hint="eastAsia"/>
          <w:color w:val="000000" w:themeColor="text1"/>
        </w:rPr>
        <w:t>，並為必要之處置</w:t>
      </w:r>
      <w:r w:rsidR="001E2427" w:rsidRPr="00182E04">
        <w:rPr>
          <w:rFonts w:ascii="Times New Roman" w:hAnsi="Times New Roman"/>
          <w:color w:val="000000" w:themeColor="text1"/>
        </w:rPr>
        <w:t>，</w:t>
      </w:r>
      <w:r w:rsidR="00776ADC" w:rsidRPr="00182E04">
        <w:rPr>
          <w:rFonts w:ascii="Times New Roman" w:hAnsi="Times New Roman"/>
          <w:color w:val="000000" w:themeColor="text1"/>
        </w:rPr>
        <w:t>即率依後者</w:t>
      </w:r>
      <w:r w:rsidR="001E2427" w:rsidRPr="00182E04">
        <w:rPr>
          <w:rFonts w:ascii="Times New Roman" w:hAnsi="Times New Roman"/>
          <w:color w:val="000000" w:themeColor="text1"/>
        </w:rPr>
        <w:t>擬具「臺北市臺北都會區大眾捷運運系統新莊線（三重市轄《二》）工程徵收土地計畫書」，於</w:t>
      </w:r>
      <w:r w:rsidR="001E2427" w:rsidRPr="00182E04">
        <w:rPr>
          <w:rFonts w:ascii="Times New Roman" w:hAnsi="Times New Roman"/>
          <w:color w:val="000000" w:themeColor="text1"/>
        </w:rPr>
        <w:t>89</w:t>
      </w:r>
      <w:r w:rsidR="001E2427" w:rsidRPr="00182E04">
        <w:rPr>
          <w:rFonts w:ascii="Times New Roman" w:hAnsi="Times New Roman"/>
          <w:color w:val="000000" w:themeColor="text1"/>
        </w:rPr>
        <w:t>年</w:t>
      </w:r>
      <w:r w:rsidR="001E2427" w:rsidRPr="00182E04">
        <w:rPr>
          <w:rFonts w:ascii="Times New Roman" w:hAnsi="Times New Roman"/>
          <w:color w:val="000000" w:themeColor="text1"/>
        </w:rPr>
        <w:t>7</w:t>
      </w:r>
      <w:r w:rsidR="001E2427" w:rsidRPr="00182E04">
        <w:rPr>
          <w:rFonts w:ascii="Times New Roman" w:hAnsi="Times New Roman"/>
          <w:color w:val="000000" w:themeColor="text1"/>
        </w:rPr>
        <w:t>月</w:t>
      </w:r>
      <w:r w:rsidR="001E2427" w:rsidRPr="00182E04">
        <w:rPr>
          <w:rFonts w:ascii="Times New Roman" w:hAnsi="Times New Roman"/>
          <w:color w:val="000000" w:themeColor="text1"/>
        </w:rPr>
        <w:t>29</w:t>
      </w:r>
      <w:r w:rsidR="001E2427" w:rsidRPr="00182E04">
        <w:rPr>
          <w:rFonts w:ascii="Times New Roman" w:hAnsi="Times New Roman"/>
          <w:color w:val="000000" w:themeColor="text1"/>
        </w:rPr>
        <w:t>日報經內政部以同年</w:t>
      </w:r>
      <w:r w:rsidR="001E2427" w:rsidRPr="00182E04">
        <w:rPr>
          <w:rFonts w:ascii="Times New Roman" w:hAnsi="Times New Roman"/>
          <w:color w:val="000000" w:themeColor="text1"/>
        </w:rPr>
        <w:t>9</w:t>
      </w:r>
      <w:r w:rsidR="001E2427" w:rsidRPr="00182E04">
        <w:rPr>
          <w:rFonts w:ascii="Times New Roman" w:hAnsi="Times New Roman"/>
          <w:color w:val="000000" w:themeColor="text1"/>
        </w:rPr>
        <w:t>月</w:t>
      </w:r>
      <w:r w:rsidR="001E2427" w:rsidRPr="00182E04">
        <w:rPr>
          <w:rFonts w:ascii="Times New Roman" w:hAnsi="Times New Roman"/>
          <w:color w:val="000000" w:themeColor="text1"/>
        </w:rPr>
        <w:t>21</w:t>
      </w:r>
      <w:r w:rsidR="001E2427" w:rsidRPr="00182E04">
        <w:rPr>
          <w:rFonts w:ascii="Times New Roman" w:hAnsi="Times New Roman"/>
          <w:color w:val="000000" w:themeColor="text1"/>
        </w:rPr>
        <w:t>日台（八九）內地字第</w:t>
      </w:r>
      <w:r w:rsidR="001E2427" w:rsidRPr="00182E04">
        <w:rPr>
          <w:rFonts w:ascii="Times New Roman" w:hAnsi="Times New Roman"/>
          <w:color w:val="000000" w:themeColor="text1"/>
        </w:rPr>
        <w:t>8973594</w:t>
      </w:r>
      <w:r w:rsidR="001E2427" w:rsidRPr="00182E04">
        <w:rPr>
          <w:rFonts w:ascii="Times New Roman" w:hAnsi="Times New Roman"/>
          <w:color w:val="000000" w:themeColor="text1"/>
        </w:rPr>
        <w:t>號函核准徵收</w:t>
      </w:r>
      <w:r w:rsidR="009138E4" w:rsidRPr="00182E04">
        <w:rPr>
          <w:rStyle w:val="afe"/>
          <w:rFonts w:ascii="Times New Roman" w:hAnsi="Times New Roman"/>
          <w:color w:val="000000" w:themeColor="text1"/>
        </w:rPr>
        <w:footnoteReference w:id="6"/>
      </w:r>
      <w:r w:rsidR="00AE4AD1" w:rsidRPr="00182E04">
        <w:rPr>
          <w:rFonts w:ascii="Times New Roman" w:hAnsi="Times New Roman"/>
          <w:color w:val="000000" w:themeColor="text1"/>
        </w:rPr>
        <w:t>，</w:t>
      </w:r>
      <w:r w:rsidR="00482B39" w:rsidRPr="00182E04">
        <w:rPr>
          <w:rFonts w:ascii="Times New Roman" w:hAnsi="Times New Roman"/>
          <w:color w:val="000000" w:themeColor="text1"/>
        </w:rPr>
        <w:t>實有未洽。</w:t>
      </w:r>
    </w:p>
    <w:p w:rsidR="00AE4AD1" w:rsidRPr="00182E04" w:rsidRDefault="00E32CCB" w:rsidP="001F7536">
      <w:pPr>
        <w:pStyle w:val="3"/>
        <w:rPr>
          <w:rFonts w:ascii="Times New Roman" w:hAnsi="Times New Roman"/>
          <w:color w:val="000000" w:themeColor="text1"/>
        </w:rPr>
      </w:pPr>
      <w:r w:rsidRPr="00182E04">
        <w:rPr>
          <w:rFonts w:ascii="Times New Roman" w:hAnsi="Times New Roman" w:hint="eastAsia"/>
          <w:color w:val="000000" w:themeColor="text1"/>
        </w:rPr>
        <w:t>至於</w:t>
      </w:r>
      <w:r w:rsidR="00482B39" w:rsidRPr="00182E04">
        <w:rPr>
          <w:rFonts w:ascii="Times New Roman" w:hAnsi="Times New Roman"/>
          <w:color w:val="000000" w:themeColor="text1"/>
        </w:rPr>
        <w:t>審計部於審核意見所指：「北市捷運局對於投資人發現基地有地界不清、樁界滅失等情事，未能妥為查察確認」一節，雖據臺北市政府澄清略以，本案所設之都市計畫樁，尚非該府捷運局管有，又該樁位係作為指定建築線之輔助點，本案投資人辦理鑑界、復樁悉依投資契約書約定，由其本於建築專</w:t>
      </w:r>
      <w:r w:rsidR="00482B39" w:rsidRPr="00182E04">
        <w:rPr>
          <w:rFonts w:ascii="Times New Roman" w:hAnsi="Times New Roman"/>
          <w:color w:val="000000" w:themeColor="text1"/>
        </w:rPr>
        <w:lastRenderedPageBreak/>
        <w:t>業，執行規劃、設計、請照、興建等事宜，另基於維護公地主權益立場，該府捷運局亦配合投資人作業情況並視其需求，積極協助辦理土地複丈，並無均由其自行辦理情事</w:t>
      </w:r>
      <w:r w:rsidR="00C61FE1" w:rsidRPr="00182E04">
        <w:rPr>
          <w:rFonts w:ascii="Times New Roman" w:hAnsi="Times New Roman"/>
          <w:color w:val="000000" w:themeColor="text1"/>
        </w:rPr>
        <w:t>云云</w:t>
      </w:r>
      <w:r w:rsidR="00482B39" w:rsidRPr="00182E04">
        <w:rPr>
          <w:rFonts w:ascii="Times New Roman" w:hAnsi="Times New Roman"/>
          <w:color w:val="000000" w:themeColor="text1"/>
        </w:rPr>
        <w:t>，惟查臺北市捷運局</w:t>
      </w:r>
      <w:r w:rsidR="00677BF6" w:rsidRPr="00182E04">
        <w:rPr>
          <w:rFonts w:ascii="Times New Roman" w:hAnsi="Times New Roman" w:hint="eastAsia"/>
          <w:color w:val="000000" w:themeColor="text1"/>
        </w:rPr>
        <w:t>身</w:t>
      </w:r>
      <w:r w:rsidR="00482B39" w:rsidRPr="00182E04">
        <w:rPr>
          <w:rFonts w:ascii="Times New Roman" w:hAnsi="Times New Roman"/>
          <w:color w:val="000000" w:themeColor="text1"/>
        </w:rPr>
        <w:t>為本件捷運三重站（捷</w:t>
      </w:r>
      <w:r w:rsidR="00482B39" w:rsidRPr="00182E04">
        <w:rPr>
          <w:rFonts w:ascii="Times New Roman" w:hAnsi="Times New Roman"/>
          <w:color w:val="000000" w:themeColor="text1"/>
        </w:rPr>
        <w:t>6</w:t>
      </w:r>
      <w:r w:rsidR="00482B39" w:rsidRPr="00182E04">
        <w:rPr>
          <w:rFonts w:ascii="Times New Roman" w:hAnsi="Times New Roman"/>
          <w:color w:val="000000" w:themeColor="text1"/>
        </w:rPr>
        <w:t>）聯開案之主辦機關，且為開發基地</w:t>
      </w:r>
      <w:r w:rsidR="00A23BF2" w:rsidRPr="00182E04">
        <w:rPr>
          <w:rFonts w:ascii="Times New Roman" w:hAnsi="Times New Roman" w:hint="eastAsia"/>
          <w:color w:val="000000" w:themeColor="text1"/>
        </w:rPr>
        <w:t>內公有土地</w:t>
      </w:r>
      <w:r w:rsidR="00482B39" w:rsidRPr="00182E04">
        <w:rPr>
          <w:rFonts w:ascii="Times New Roman" w:hAnsi="Times New Roman"/>
          <w:color w:val="000000" w:themeColor="text1"/>
        </w:rPr>
        <w:t>之管理機關，卻未能</w:t>
      </w:r>
      <w:r w:rsidR="00677BF6" w:rsidRPr="00182E04">
        <w:rPr>
          <w:rFonts w:ascii="Times New Roman" w:hAnsi="Times New Roman" w:hint="eastAsia"/>
          <w:color w:val="000000" w:themeColor="text1"/>
        </w:rPr>
        <w:t>於辦理聯合開發過程</w:t>
      </w:r>
      <w:r w:rsidR="00C61FE1" w:rsidRPr="00182E04">
        <w:rPr>
          <w:rFonts w:ascii="Times New Roman" w:hAnsi="Times New Roman"/>
          <w:color w:val="000000" w:themeColor="text1"/>
        </w:rPr>
        <w:t>積極洽請新北市政府辦理都市計畫樁之檢測及復樁</w:t>
      </w:r>
      <w:r w:rsidR="00677BF6" w:rsidRPr="00182E04">
        <w:rPr>
          <w:rFonts w:ascii="Times New Roman" w:hAnsi="Times New Roman" w:hint="eastAsia"/>
          <w:color w:val="000000" w:themeColor="text1"/>
        </w:rPr>
        <w:t>等</w:t>
      </w:r>
      <w:r w:rsidR="00C61FE1" w:rsidRPr="00182E04">
        <w:rPr>
          <w:rFonts w:ascii="Times New Roman" w:hAnsi="Times New Roman"/>
          <w:color w:val="000000" w:themeColor="text1"/>
        </w:rPr>
        <w:t>事宜，</w:t>
      </w:r>
      <w:r w:rsidR="00677BF6" w:rsidRPr="00182E04">
        <w:rPr>
          <w:rFonts w:ascii="Times New Roman" w:hAnsi="Times New Roman" w:hint="eastAsia"/>
          <w:color w:val="000000" w:themeColor="text1"/>
        </w:rPr>
        <w:t>核其行事</w:t>
      </w:r>
      <w:r w:rsidR="00960CDC" w:rsidRPr="00182E04">
        <w:rPr>
          <w:rFonts w:ascii="Times New Roman" w:hAnsi="Times New Roman" w:hint="eastAsia"/>
          <w:color w:val="000000" w:themeColor="text1"/>
        </w:rPr>
        <w:t>顯</w:t>
      </w:r>
      <w:r w:rsidR="00C61FE1" w:rsidRPr="00182E04">
        <w:rPr>
          <w:rFonts w:ascii="Times New Roman" w:hAnsi="Times New Roman"/>
          <w:color w:val="000000" w:themeColor="text1"/>
        </w:rPr>
        <w:t>屬消極。</w:t>
      </w:r>
    </w:p>
    <w:p w:rsidR="0035695A" w:rsidRPr="00182E04" w:rsidRDefault="004674FF" w:rsidP="005E6118">
      <w:pPr>
        <w:pStyle w:val="3"/>
        <w:rPr>
          <w:rFonts w:ascii="Times New Roman" w:hAnsi="Times New Roman"/>
          <w:color w:val="000000" w:themeColor="text1"/>
        </w:rPr>
      </w:pPr>
      <w:r w:rsidRPr="00182E04">
        <w:rPr>
          <w:rFonts w:ascii="Times New Roman" w:hAnsi="Times New Roman"/>
          <w:color w:val="000000" w:themeColor="text1"/>
        </w:rPr>
        <w:t>綜上，</w:t>
      </w:r>
      <w:r w:rsidR="00A23BF2" w:rsidRPr="00182E04">
        <w:rPr>
          <w:rFonts w:ascii="Times New Roman" w:hAnsi="Times New Roman"/>
          <w:color w:val="000000" w:themeColor="text1"/>
        </w:rPr>
        <w:t>臺北市捷運局於</w:t>
      </w:r>
      <w:r w:rsidR="00A23BF2" w:rsidRPr="00182E04">
        <w:rPr>
          <w:rFonts w:ascii="Times New Roman" w:hAnsi="Times New Roman"/>
          <w:color w:val="000000" w:themeColor="text1"/>
        </w:rPr>
        <w:t>102</w:t>
      </w:r>
      <w:r w:rsidR="00A23BF2" w:rsidRPr="00182E04">
        <w:rPr>
          <w:rFonts w:ascii="Times New Roman" w:hAnsi="Times New Roman"/>
          <w:color w:val="000000" w:themeColor="text1"/>
        </w:rPr>
        <w:t>年間經以計畫道路</w:t>
      </w:r>
      <w:r w:rsidR="00A23BF2" w:rsidRPr="00182E04">
        <w:rPr>
          <w:rFonts w:ascii="Times New Roman" w:hAnsi="Times New Roman" w:hint="eastAsia"/>
          <w:color w:val="000000" w:themeColor="text1"/>
        </w:rPr>
        <w:t>及</w:t>
      </w:r>
      <w:r w:rsidR="00A23BF2" w:rsidRPr="00182E04">
        <w:rPr>
          <w:rFonts w:ascii="Times New Roman" w:hAnsi="Times New Roman"/>
          <w:color w:val="000000" w:themeColor="text1"/>
        </w:rPr>
        <w:t>參照舊地籍圖</w:t>
      </w:r>
      <w:r w:rsidR="00A23BF2" w:rsidRPr="00182E04">
        <w:rPr>
          <w:rFonts w:ascii="Times New Roman" w:hAnsi="Times New Roman" w:hint="eastAsia"/>
          <w:color w:val="000000" w:themeColor="text1"/>
        </w:rPr>
        <w:t>等</w:t>
      </w:r>
      <w:r w:rsidR="00A23BF2" w:rsidRPr="00182E04">
        <w:rPr>
          <w:rFonts w:ascii="Times New Roman" w:hAnsi="Times New Roman"/>
          <w:color w:val="000000" w:themeColor="text1"/>
        </w:rPr>
        <w:t>進行捷運新莊線三重站（捷</w:t>
      </w:r>
      <w:r w:rsidR="00A23BF2" w:rsidRPr="00182E04">
        <w:rPr>
          <w:rFonts w:ascii="Times New Roman" w:hAnsi="Times New Roman"/>
          <w:color w:val="000000" w:themeColor="text1"/>
        </w:rPr>
        <w:t>6</w:t>
      </w:r>
      <w:r w:rsidR="00A23BF2" w:rsidRPr="00182E04">
        <w:rPr>
          <w:rFonts w:ascii="Times New Roman" w:hAnsi="Times New Roman"/>
          <w:color w:val="000000" w:themeColor="text1"/>
        </w:rPr>
        <w:t>）聯合開發基地地籍圖重測之指界，嗣經新北市政府據以施測並於同年</w:t>
      </w:r>
      <w:r w:rsidR="00A23BF2" w:rsidRPr="00182E04">
        <w:rPr>
          <w:rFonts w:ascii="Times New Roman" w:hAnsi="Times New Roman"/>
          <w:color w:val="000000" w:themeColor="text1"/>
        </w:rPr>
        <w:t>9</w:t>
      </w:r>
      <w:r w:rsidR="00A23BF2" w:rsidRPr="00182E04">
        <w:rPr>
          <w:rFonts w:ascii="Times New Roman" w:hAnsi="Times New Roman"/>
          <w:color w:val="000000" w:themeColor="text1"/>
        </w:rPr>
        <w:t>月</w:t>
      </w:r>
      <w:r w:rsidR="00A23BF2" w:rsidRPr="00182E04">
        <w:rPr>
          <w:rFonts w:ascii="Times New Roman" w:hAnsi="Times New Roman"/>
          <w:color w:val="000000" w:themeColor="text1"/>
        </w:rPr>
        <w:t>25</w:t>
      </w:r>
      <w:r w:rsidR="00A23BF2" w:rsidRPr="00182E04">
        <w:rPr>
          <w:rFonts w:ascii="Times New Roman" w:hAnsi="Times New Roman"/>
          <w:color w:val="000000" w:themeColor="text1"/>
        </w:rPr>
        <w:t>日公告重測結果，</w:t>
      </w:r>
      <w:r w:rsidR="00A23BF2" w:rsidRPr="00182E04">
        <w:rPr>
          <w:rFonts w:ascii="Times New Roman" w:hAnsi="Times New Roman" w:hint="eastAsia"/>
          <w:color w:val="000000" w:themeColor="text1"/>
        </w:rPr>
        <w:t>惟</w:t>
      </w:r>
      <w:r w:rsidR="00A23BF2" w:rsidRPr="00182E04">
        <w:rPr>
          <w:rFonts w:ascii="Times New Roman" w:hAnsi="Times New Roman"/>
          <w:color w:val="000000" w:themeColor="text1"/>
        </w:rPr>
        <w:t>該局既認為</w:t>
      </w:r>
      <w:r w:rsidR="00A23BF2" w:rsidRPr="00182E04">
        <w:rPr>
          <w:rFonts w:ascii="Times New Roman" w:hAnsi="Times New Roman" w:hint="eastAsia"/>
          <w:color w:val="000000" w:themeColor="text1"/>
        </w:rPr>
        <w:t>本案因</w:t>
      </w:r>
      <w:r w:rsidR="00A23BF2" w:rsidRPr="00182E04">
        <w:rPr>
          <w:rFonts w:ascii="Times New Roman" w:hAnsi="Times New Roman"/>
          <w:color w:val="000000" w:themeColor="text1"/>
        </w:rPr>
        <w:t>重測後基地面積減少將損害該市權益，卻延宕至重測結果公告期滿而告確定後，始於同年</w:t>
      </w:r>
      <w:r w:rsidR="00A23BF2" w:rsidRPr="00182E04">
        <w:rPr>
          <w:rFonts w:ascii="Times New Roman" w:hAnsi="Times New Roman"/>
          <w:color w:val="000000" w:themeColor="text1"/>
        </w:rPr>
        <w:t>10</w:t>
      </w:r>
      <w:r w:rsidR="00A23BF2" w:rsidRPr="00182E04">
        <w:rPr>
          <w:rFonts w:ascii="Times New Roman" w:hAnsi="Times New Roman"/>
          <w:color w:val="000000" w:themeColor="text1"/>
        </w:rPr>
        <w:t>月</w:t>
      </w:r>
      <w:r w:rsidR="00A23BF2" w:rsidRPr="00182E04">
        <w:rPr>
          <w:rFonts w:ascii="Times New Roman" w:hAnsi="Times New Roman"/>
          <w:color w:val="000000" w:themeColor="text1"/>
        </w:rPr>
        <w:t>29</w:t>
      </w:r>
      <w:r w:rsidR="00A23BF2" w:rsidRPr="00182E04">
        <w:rPr>
          <w:rFonts w:ascii="Times New Roman" w:hAnsi="Times New Roman"/>
          <w:color w:val="000000" w:themeColor="text1"/>
        </w:rPr>
        <w:t>日函請新北市政府釐清，致錯失主張權利之機會，又該</w:t>
      </w:r>
      <w:r w:rsidR="00A23BF2" w:rsidRPr="00182E04">
        <w:rPr>
          <w:rFonts w:ascii="Times New Roman" w:hAnsi="Times New Roman" w:hint="eastAsia"/>
          <w:color w:val="000000" w:themeColor="text1"/>
        </w:rPr>
        <w:t>局</w:t>
      </w:r>
      <w:r w:rsidR="00A23BF2" w:rsidRPr="00182E04">
        <w:rPr>
          <w:rFonts w:ascii="Times New Roman" w:hAnsi="Times New Roman"/>
          <w:color w:val="000000" w:themeColor="text1"/>
        </w:rPr>
        <w:t>前於</w:t>
      </w:r>
      <w:r w:rsidR="00A23BF2" w:rsidRPr="00182E04">
        <w:rPr>
          <w:rFonts w:ascii="Times New Roman" w:hAnsi="Times New Roman"/>
          <w:color w:val="000000" w:themeColor="text1"/>
        </w:rPr>
        <w:t>89</w:t>
      </w:r>
      <w:r w:rsidR="00A23BF2" w:rsidRPr="00182E04">
        <w:rPr>
          <w:rFonts w:ascii="Times New Roman" w:hAnsi="Times New Roman"/>
          <w:color w:val="000000" w:themeColor="text1"/>
        </w:rPr>
        <w:t>年間申請徵收上開聯合開發基地前，未先釐清原都市計畫書所載</w:t>
      </w:r>
      <w:r w:rsidR="00A23BF2" w:rsidRPr="00182E04">
        <w:rPr>
          <w:rFonts w:ascii="Times New Roman" w:hAnsi="Times New Roman" w:hint="eastAsia"/>
          <w:color w:val="000000" w:themeColor="text1"/>
        </w:rPr>
        <w:t>開發基地</w:t>
      </w:r>
      <w:r w:rsidR="00A23BF2" w:rsidRPr="00182E04">
        <w:rPr>
          <w:rFonts w:ascii="Times New Roman" w:hAnsi="Times New Roman"/>
          <w:color w:val="000000" w:themeColor="text1"/>
        </w:rPr>
        <w:t>面積與地籍分割後面積之差異原因，即率以較高之面積辦理徵收，均有損害臺北市公產權益之虞；另該</w:t>
      </w:r>
      <w:r w:rsidR="00A23BF2" w:rsidRPr="00182E04">
        <w:rPr>
          <w:rFonts w:ascii="Times New Roman" w:hAnsi="Times New Roman" w:hint="eastAsia"/>
          <w:color w:val="000000" w:themeColor="text1"/>
        </w:rPr>
        <w:t>局</w:t>
      </w:r>
      <w:r w:rsidR="00A23BF2" w:rsidRPr="00182E04">
        <w:rPr>
          <w:rFonts w:ascii="Times New Roman" w:hAnsi="Times New Roman"/>
          <w:color w:val="000000" w:themeColor="text1"/>
        </w:rPr>
        <w:t>對於開發基地所涉相關都市計畫樁滅失等情，亦未積極洽</w:t>
      </w:r>
      <w:r w:rsidR="00A23BF2" w:rsidRPr="00182E04">
        <w:rPr>
          <w:rFonts w:ascii="Times New Roman" w:hAnsi="Times New Roman" w:hint="eastAsia"/>
          <w:color w:val="000000" w:themeColor="text1"/>
        </w:rPr>
        <w:t>請</w:t>
      </w:r>
      <w:r w:rsidR="00A23BF2" w:rsidRPr="00182E04">
        <w:rPr>
          <w:rFonts w:ascii="Times New Roman" w:hAnsi="Times New Roman"/>
          <w:color w:val="000000" w:themeColor="text1"/>
        </w:rPr>
        <w:t>權責機關處理，行事</w:t>
      </w:r>
      <w:r w:rsidR="00A23BF2" w:rsidRPr="00182E04">
        <w:rPr>
          <w:rFonts w:ascii="Times New Roman" w:hAnsi="Times New Roman" w:hint="eastAsia"/>
          <w:color w:val="000000" w:themeColor="text1"/>
        </w:rPr>
        <w:t>顯屬</w:t>
      </w:r>
      <w:r w:rsidR="00A23BF2" w:rsidRPr="00182E04">
        <w:rPr>
          <w:rFonts w:ascii="Times New Roman" w:hAnsi="Times New Roman"/>
          <w:color w:val="000000" w:themeColor="text1"/>
        </w:rPr>
        <w:t>消極，均有不當</w:t>
      </w:r>
      <w:r w:rsidR="0035695A" w:rsidRPr="00182E04">
        <w:rPr>
          <w:rFonts w:ascii="Times New Roman" w:hAnsi="Times New Roman" w:hint="eastAsia"/>
          <w:color w:val="000000" w:themeColor="text1"/>
        </w:rPr>
        <w:t>。</w:t>
      </w:r>
    </w:p>
    <w:p w:rsidR="00C42A52" w:rsidRPr="00CE066C" w:rsidRDefault="00695EE9" w:rsidP="00AE6E9D">
      <w:pPr>
        <w:pStyle w:val="2"/>
        <w:rPr>
          <w:rFonts w:ascii="Times New Roman" w:hAnsi="Times New Roman"/>
          <w:b/>
        </w:rPr>
      </w:pPr>
      <w:r w:rsidRPr="00CE066C">
        <w:rPr>
          <w:rFonts w:ascii="Times New Roman" w:hAnsi="Times New Roman"/>
          <w:b/>
        </w:rPr>
        <w:t>行政院</w:t>
      </w:r>
      <w:r w:rsidRPr="00CE066C">
        <w:rPr>
          <w:rFonts w:ascii="Times New Roman" w:hAnsi="Times New Roman"/>
          <w:b/>
        </w:rPr>
        <w:t>69</w:t>
      </w:r>
      <w:r w:rsidRPr="00CE066C">
        <w:rPr>
          <w:rFonts w:ascii="Times New Roman" w:hAnsi="Times New Roman"/>
          <w:b/>
        </w:rPr>
        <w:t>年</w:t>
      </w:r>
      <w:r w:rsidRPr="00CE066C">
        <w:rPr>
          <w:rFonts w:ascii="Times New Roman" w:hAnsi="Times New Roman"/>
          <w:b/>
        </w:rPr>
        <w:t>4</w:t>
      </w:r>
      <w:r w:rsidRPr="00CE066C">
        <w:rPr>
          <w:rFonts w:ascii="Times New Roman" w:hAnsi="Times New Roman"/>
          <w:b/>
        </w:rPr>
        <w:t>月</w:t>
      </w:r>
      <w:r w:rsidRPr="00CE066C">
        <w:rPr>
          <w:rFonts w:ascii="Times New Roman" w:hAnsi="Times New Roman"/>
          <w:b/>
        </w:rPr>
        <w:t>2</w:t>
      </w:r>
      <w:r w:rsidRPr="00CE066C">
        <w:rPr>
          <w:rFonts w:ascii="Times New Roman" w:hAnsi="Times New Roman"/>
          <w:b/>
        </w:rPr>
        <w:t>日台</w:t>
      </w:r>
      <w:r w:rsidR="00D512BD">
        <w:rPr>
          <w:rFonts w:ascii="Times New Roman" w:hAnsi="Times New Roman" w:hint="eastAsia"/>
          <w:b/>
        </w:rPr>
        <w:t>（</w:t>
      </w:r>
      <w:r w:rsidR="00D512BD">
        <w:rPr>
          <w:rFonts w:ascii="Times New Roman" w:hAnsi="Times New Roman"/>
          <w:b/>
        </w:rPr>
        <w:t>69</w:t>
      </w:r>
      <w:r w:rsidR="00D512BD">
        <w:rPr>
          <w:rFonts w:ascii="Times New Roman" w:hAnsi="Times New Roman" w:hint="eastAsia"/>
          <w:b/>
        </w:rPr>
        <w:t>）</w:t>
      </w:r>
      <w:r w:rsidRPr="00CE066C">
        <w:rPr>
          <w:rFonts w:ascii="Times New Roman" w:hAnsi="Times New Roman"/>
          <w:b/>
        </w:rPr>
        <w:t>內字第</w:t>
      </w:r>
      <w:r w:rsidRPr="00CE066C">
        <w:rPr>
          <w:rFonts w:ascii="Times New Roman" w:hAnsi="Times New Roman"/>
          <w:b/>
        </w:rPr>
        <w:t>3646</w:t>
      </w:r>
      <w:r w:rsidRPr="00CE066C">
        <w:rPr>
          <w:rFonts w:ascii="Times New Roman" w:hAnsi="Times New Roman"/>
          <w:b/>
        </w:rPr>
        <w:t>號函及</w:t>
      </w:r>
      <w:r w:rsidR="002F3A80">
        <w:rPr>
          <w:rFonts w:ascii="Times New Roman" w:hAnsi="Times New Roman" w:hint="eastAsia"/>
          <w:b/>
        </w:rPr>
        <w:t>內政部</w:t>
      </w:r>
      <w:r w:rsidRPr="00CE066C">
        <w:rPr>
          <w:rFonts w:ascii="Times New Roman" w:hAnsi="Times New Roman"/>
          <w:b/>
        </w:rPr>
        <w:t>70</w:t>
      </w:r>
      <w:r w:rsidRPr="00CE066C">
        <w:rPr>
          <w:rFonts w:ascii="Times New Roman" w:hAnsi="Times New Roman"/>
          <w:b/>
        </w:rPr>
        <w:t>年</w:t>
      </w:r>
      <w:r w:rsidRPr="00CE066C">
        <w:rPr>
          <w:rFonts w:ascii="Times New Roman" w:hAnsi="Times New Roman"/>
          <w:b/>
        </w:rPr>
        <w:t>10</w:t>
      </w:r>
      <w:r w:rsidRPr="00CE066C">
        <w:rPr>
          <w:rFonts w:ascii="Times New Roman" w:hAnsi="Times New Roman"/>
          <w:b/>
        </w:rPr>
        <w:t>月</w:t>
      </w:r>
      <w:r w:rsidRPr="00CE066C">
        <w:rPr>
          <w:rFonts w:ascii="Times New Roman" w:hAnsi="Times New Roman"/>
          <w:b/>
        </w:rPr>
        <w:t>16</w:t>
      </w:r>
      <w:r w:rsidRPr="00CE066C">
        <w:rPr>
          <w:rFonts w:ascii="Times New Roman" w:hAnsi="Times New Roman"/>
          <w:b/>
        </w:rPr>
        <w:t>日台（</w:t>
      </w:r>
      <w:r w:rsidRPr="00CE066C">
        <w:rPr>
          <w:rFonts w:ascii="Times New Roman" w:hAnsi="Times New Roman"/>
          <w:b/>
        </w:rPr>
        <w:t>70</w:t>
      </w:r>
      <w:r w:rsidRPr="00CE066C">
        <w:rPr>
          <w:rFonts w:ascii="Times New Roman" w:hAnsi="Times New Roman"/>
          <w:b/>
        </w:rPr>
        <w:t>）內營字第</w:t>
      </w:r>
      <w:r w:rsidRPr="00CE066C">
        <w:rPr>
          <w:rFonts w:ascii="Times New Roman" w:hAnsi="Times New Roman"/>
          <w:b/>
        </w:rPr>
        <w:t>43370</w:t>
      </w:r>
      <w:r w:rsidRPr="00CE066C">
        <w:rPr>
          <w:rFonts w:ascii="Times New Roman" w:hAnsi="Times New Roman"/>
          <w:b/>
        </w:rPr>
        <w:t>號函釋意旨略以，</w:t>
      </w:r>
      <w:r w:rsidR="00C42A52" w:rsidRPr="00CE066C">
        <w:rPr>
          <w:rFonts w:ascii="Times New Roman" w:hAnsi="Times New Roman"/>
          <w:b/>
        </w:rPr>
        <w:t>建築物於地籍圖重測前經核發建造執照</w:t>
      </w:r>
      <w:r w:rsidR="00FD273F" w:rsidRPr="00CE066C">
        <w:rPr>
          <w:rFonts w:ascii="Times New Roman" w:hAnsi="Times New Roman"/>
          <w:b/>
        </w:rPr>
        <w:t>嗣</w:t>
      </w:r>
      <w:r w:rsidR="00C42A52" w:rsidRPr="00CE066C">
        <w:rPr>
          <w:rFonts w:ascii="Times New Roman" w:hAnsi="Times New Roman"/>
          <w:b/>
        </w:rPr>
        <w:t>於重測後興建完成，如</w:t>
      </w:r>
      <w:r w:rsidR="00FD273F" w:rsidRPr="00CE066C">
        <w:rPr>
          <w:rFonts w:ascii="Times New Roman" w:hAnsi="Times New Roman"/>
          <w:b/>
        </w:rPr>
        <w:t>因重測結果致基地面積減少，得依法核發使用執照，</w:t>
      </w:r>
      <w:r w:rsidRPr="00CE066C">
        <w:rPr>
          <w:rFonts w:ascii="Times New Roman" w:hAnsi="Times New Roman"/>
          <w:b/>
        </w:rPr>
        <w:t>核係基於信賴保護原則所為</w:t>
      </w:r>
      <w:r w:rsidR="002F3A80">
        <w:rPr>
          <w:rFonts w:ascii="Times New Roman" w:hAnsi="Times New Roman" w:hint="eastAsia"/>
          <w:b/>
        </w:rPr>
        <w:t>釋示</w:t>
      </w:r>
      <w:r w:rsidRPr="00CE066C">
        <w:rPr>
          <w:rFonts w:ascii="Times New Roman" w:hAnsi="Times New Roman"/>
          <w:b/>
        </w:rPr>
        <w:t>。</w:t>
      </w:r>
      <w:r w:rsidR="00B231E6" w:rsidRPr="00CE066C">
        <w:rPr>
          <w:rFonts w:ascii="Times New Roman" w:hAnsi="Times New Roman"/>
          <w:b/>
        </w:rPr>
        <w:t>本案</w:t>
      </w:r>
      <w:r w:rsidR="00F01CE8" w:rsidRPr="00CE066C">
        <w:rPr>
          <w:rFonts w:ascii="Times New Roman" w:hAnsi="Times New Roman"/>
          <w:b/>
        </w:rPr>
        <w:t>新北市政府於</w:t>
      </w:r>
      <w:r w:rsidR="00F01CE8" w:rsidRPr="00CE066C">
        <w:rPr>
          <w:rFonts w:ascii="Times New Roman" w:hAnsi="Times New Roman"/>
          <w:b/>
        </w:rPr>
        <w:t>101</w:t>
      </w:r>
      <w:r w:rsidR="00F01CE8" w:rsidRPr="00CE066C">
        <w:rPr>
          <w:rFonts w:ascii="Times New Roman" w:hAnsi="Times New Roman"/>
          <w:b/>
        </w:rPr>
        <w:t>年</w:t>
      </w:r>
      <w:r w:rsidR="00F01CE8" w:rsidRPr="00CE066C">
        <w:rPr>
          <w:rFonts w:ascii="Times New Roman" w:hAnsi="Times New Roman"/>
          <w:b/>
        </w:rPr>
        <w:t>9</w:t>
      </w:r>
      <w:r w:rsidR="00F01CE8" w:rsidRPr="00CE066C">
        <w:rPr>
          <w:rFonts w:ascii="Times New Roman" w:hAnsi="Times New Roman"/>
          <w:b/>
        </w:rPr>
        <w:t>月</w:t>
      </w:r>
      <w:r w:rsidR="00F01CE8" w:rsidRPr="00CE066C">
        <w:rPr>
          <w:rFonts w:ascii="Times New Roman" w:hAnsi="Times New Roman"/>
          <w:b/>
        </w:rPr>
        <w:t>19</w:t>
      </w:r>
      <w:r w:rsidR="00F01CE8" w:rsidRPr="00CE066C">
        <w:rPr>
          <w:rFonts w:ascii="Times New Roman" w:hAnsi="Times New Roman"/>
          <w:b/>
        </w:rPr>
        <w:t>日公告捷運</w:t>
      </w:r>
      <w:r w:rsidR="00B231E6" w:rsidRPr="00CE066C">
        <w:rPr>
          <w:rFonts w:ascii="Times New Roman" w:hAnsi="Times New Roman"/>
          <w:b/>
        </w:rPr>
        <w:t>新莊線</w:t>
      </w:r>
      <w:r w:rsidR="00F01CE8" w:rsidRPr="00CE066C">
        <w:rPr>
          <w:rFonts w:ascii="Times New Roman" w:hAnsi="Times New Roman"/>
          <w:b/>
        </w:rPr>
        <w:t>三重站（捷</w:t>
      </w:r>
      <w:r w:rsidR="00F01CE8" w:rsidRPr="00CE066C">
        <w:rPr>
          <w:rFonts w:ascii="Times New Roman" w:hAnsi="Times New Roman"/>
          <w:b/>
        </w:rPr>
        <w:t>6</w:t>
      </w:r>
      <w:r w:rsidR="00F01CE8" w:rsidRPr="00CE066C">
        <w:rPr>
          <w:rFonts w:ascii="Times New Roman" w:hAnsi="Times New Roman"/>
          <w:b/>
        </w:rPr>
        <w:t>）聯開案開發基地所在地區地籍圖重測</w:t>
      </w:r>
      <w:r w:rsidR="00D512BD">
        <w:rPr>
          <w:rFonts w:ascii="Times New Roman" w:hAnsi="Times New Roman" w:hint="eastAsia"/>
          <w:b/>
        </w:rPr>
        <w:t>範圍</w:t>
      </w:r>
      <w:r w:rsidR="00F01CE8" w:rsidRPr="00CE066C">
        <w:rPr>
          <w:rFonts w:ascii="Times New Roman" w:hAnsi="Times New Roman"/>
          <w:b/>
        </w:rPr>
        <w:t>後，既於</w:t>
      </w:r>
      <w:r w:rsidR="00F01CE8" w:rsidRPr="00CE066C">
        <w:rPr>
          <w:rFonts w:ascii="Times New Roman" w:hAnsi="Times New Roman"/>
          <w:b/>
        </w:rPr>
        <w:t>102</w:t>
      </w:r>
      <w:r w:rsidR="00F01CE8" w:rsidRPr="00CE066C">
        <w:rPr>
          <w:rFonts w:ascii="Times New Roman" w:hAnsi="Times New Roman"/>
          <w:b/>
        </w:rPr>
        <w:t>年</w:t>
      </w:r>
      <w:r w:rsidR="00F01CE8" w:rsidRPr="00CE066C">
        <w:rPr>
          <w:rFonts w:ascii="Times New Roman" w:hAnsi="Times New Roman"/>
          <w:b/>
        </w:rPr>
        <w:t>7</w:t>
      </w:r>
      <w:r w:rsidR="00F01CE8" w:rsidRPr="00CE066C">
        <w:rPr>
          <w:rFonts w:ascii="Times New Roman" w:hAnsi="Times New Roman"/>
          <w:b/>
        </w:rPr>
        <w:t>月</w:t>
      </w:r>
      <w:r w:rsidR="00F01CE8" w:rsidRPr="00CE066C">
        <w:rPr>
          <w:rFonts w:ascii="Times New Roman" w:hAnsi="Times New Roman"/>
          <w:b/>
        </w:rPr>
        <w:t>24</w:t>
      </w:r>
      <w:r w:rsidR="00F01CE8" w:rsidRPr="00CE066C">
        <w:rPr>
          <w:rFonts w:ascii="Times New Roman" w:hAnsi="Times New Roman"/>
          <w:b/>
        </w:rPr>
        <w:t>日受理該案建造執照之申請，並已於同年</w:t>
      </w:r>
      <w:r w:rsidR="00F01CE8" w:rsidRPr="00CE066C">
        <w:rPr>
          <w:rFonts w:ascii="Times New Roman" w:hAnsi="Times New Roman"/>
          <w:b/>
        </w:rPr>
        <w:t>10</w:t>
      </w:r>
      <w:r w:rsidR="00F01CE8" w:rsidRPr="00CE066C">
        <w:rPr>
          <w:rFonts w:ascii="Times New Roman" w:hAnsi="Times New Roman"/>
          <w:b/>
        </w:rPr>
        <w:t>月</w:t>
      </w:r>
      <w:r w:rsidR="00F01CE8" w:rsidRPr="00CE066C">
        <w:rPr>
          <w:rFonts w:ascii="Times New Roman" w:hAnsi="Times New Roman"/>
          <w:b/>
        </w:rPr>
        <w:t>17</w:t>
      </w:r>
      <w:r w:rsidR="00F01CE8" w:rsidRPr="00CE066C">
        <w:rPr>
          <w:rFonts w:ascii="Times New Roman" w:hAnsi="Times New Roman"/>
          <w:b/>
        </w:rPr>
        <w:t>日核准在案，惟該府</w:t>
      </w:r>
      <w:r w:rsidR="00C42A52" w:rsidRPr="00CE066C">
        <w:rPr>
          <w:rFonts w:ascii="Times New Roman" w:hAnsi="Times New Roman"/>
          <w:b/>
        </w:rPr>
        <w:t>嗣後竟以上開基</w:t>
      </w:r>
      <w:r w:rsidR="00C42A52" w:rsidRPr="00CE066C">
        <w:rPr>
          <w:rFonts w:ascii="Times New Roman" w:hAnsi="Times New Roman"/>
          <w:b/>
        </w:rPr>
        <w:lastRenderedPageBreak/>
        <w:t>地復經該府</w:t>
      </w:r>
      <w:r w:rsidR="00C42A52" w:rsidRPr="00CE066C">
        <w:rPr>
          <w:rFonts w:ascii="Times New Roman" w:hAnsi="Times New Roman"/>
          <w:b/>
        </w:rPr>
        <w:t>102</w:t>
      </w:r>
      <w:r w:rsidR="00C42A52" w:rsidRPr="00CE066C">
        <w:rPr>
          <w:rFonts w:ascii="Times New Roman" w:hAnsi="Times New Roman"/>
          <w:b/>
        </w:rPr>
        <w:t>年</w:t>
      </w:r>
      <w:r w:rsidR="00C42A52" w:rsidRPr="00CE066C">
        <w:rPr>
          <w:rFonts w:ascii="Times New Roman" w:hAnsi="Times New Roman"/>
          <w:b/>
        </w:rPr>
        <w:t>10</w:t>
      </w:r>
      <w:r w:rsidR="00C42A52" w:rsidRPr="00CE066C">
        <w:rPr>
          <w:rFonts w:ascii="Times New Roman" w:hAnsi="Times New Roman"/>
          <w:b/>
        </w:rPr>
        <w:t>月</w:t>
      </w:r>
      <w:r w:rsidR="00C42A52" w:rsidRPr="00CE066C">
        <w:rPr>
          <w:rFonts w:ascii="Times New Roman" w:hAnsi="Times New Roman"/>
          <w:b/>
        </w:rPr>
        <w:t>25</w:t>
      </w:r>
      <w:r w:rsidR="005E2CFC">
        <w:rPr>
          <w:rFonts w:ascii="Times New Roman" w:hAnsi="Times New Roman"/>
          <w:b/>
        </w:rPr>
        <w:t>日地籍圖重測結果確定面積</w:t>
      </w:r>
      <w:r w:rsidR="00C42A52" w:rsidRPr="00CE066C">
        <w:rPr>
          <w:rFonts w:ascii="Times New Roman" w:hAnsi="Times New Roman"/>
          <w:b/>
        </w:rPr>
        <w:t>減少且亦尚未開工為由（基地面積減少</w:t>
      </w:r>
      <w:r w:rsidR="00C42A52" w:rsidRPr="00CE066C">
        <w:rPr>
          <w:rFonts w:ascii="Times New Roman" w:hAnsi="Times New Roman"/>
          <w:b/>
        </w:rPr>
        <w:t>167.36</w:t>
      </w:r>
      <w:r w:rsidR="00C42A52" w:rsidRPr="00CE066C">
        <w:rPr>
          <w:rFonts w:ascii="Times New Roman" w:hAnsi="Times New Roman"/>
          <w:b/>
        </w:rPr>
        <w:t>平方公尺，占原基地面積之</w:t>
      </w:r>
      <w:r w:rsidR="00C42A52" w:rsidRPr="00CE066C">
        <w:rPr>
          <w:rFonts w:ascii="Times New Roman" w:hAnsi="Times New Roman"/>
          <w:b/>
        </w:rPr>
        <w:t>1.65</w:t>
      </w:r>
      <w:r w:rsidR="00C42A52" w:rsidRPr="00CE066C">
        <w:rPr>
          <w:rFonts w:ascii="Times New Roman" w:hAnsi="Times New Roman"/>
          <w:b/>
        </w:rPr>
        <w:t>％），要求起造人辦理變更設計，顯</w:t>
      </w:r>
      <w:r w:rsidR="002F3A80">
        <w:rPr>
          <w:rFonts w:ascii="Times New Roman" w:hAnsi="Times New Roman" w:hint="eastAsia"/>
          <w:b/>
        </w:rPr>
        <w:t>未顧及</w:t>
      </w:r>
      <w:r w:rsidR="00C42A52" w:rsidRPr="00CE066C">
        <w:rPr>
          <w:rFonts w:ascii="Times New Roman" w:hAnsi="Times New Roman"/>
          <w:b/>
        </w:rPr>
        <w:t>地籍圖重測對起造人之不可歸責性，以及起造人已投入</w:t>
      </w:r>
      <w:r w:rsidR="00692DD5">
        <w:rPr>
          <w:rFonts w:ascii="Times New Roman" w:hAnsi="Times New Roman"/>
          <w:b/>
        </w:rPr>
        <w:t>之規劃設計費及潛在開發延遲成本，有違信賴保護原則及上開函釋精神</w:t>
      </w:r>
      <w:r w:rsidR="00C42A52" w:rsidRPr="00CE066C">
        <w:rPr>
          <w:rFonts w:ascii="Times New Roman" w:hAnsi="Times New Roman"/>
          <w:b/>
        </w:rPr>
        <w:t>，且凸顯該府建管及地政部門間協調聯</w:t>
      </w:r>
      <w:r w:rsidR="005E2CFC">
        <w:rPr>
          <w:rFonts w:ascii="Times New Roman" w:hAnsi="Times New Roman" w:hint="eastAsia"/>
          <w:b/>
        </w:rPr>
        <w:t>繫</w:t>
      </w:r>
      <w:r w:rsidR="002F3A80" w:rsidRPr="00CE066C">
        <w:rPr>
          <w:rFonts w:ascii="Times New Roman" w:hAnsi="Times New Roman"/>
          <w:b/>
        </w:rPr>
        <w:t>之</w:t>
      </w:r>
      <w:r w:rsidR="00C42A52" w:rsidRPr="00CE066C">
        <w:rPr>
          <w:rFonts w:ascii="Times New Roman" w:hAnsi="Times New Roman"/>
          <w:b/>
        </w:rPr>
        <w:t>不足，洵有未洽。又本案業經內政部向本院表示類此案件尚非必須辦理變更設計，則應請該部督促新北市政府檢討改進，並正式通函各地方政府，以供</w:t>
      </w:r>
      <w:r w:rsidR="002F3A80">
        <w:rPr>
          <w:rFonts w:ascii="Times New Roman" w:hAnsi="Times New Roman" w:hint="eastAsia"/>
          <w:b/>
        </w:rPr>
        <w:t>公私部門之</w:t>
      </w:r>
      <w:r w:rsidR="00C42A52" w:rsidRPr="00CE066C">
        <w:rPr>
          <w:rFonts w:ascii="Times New Roman" w:hAnsi="Times New Roman"/>
          <w:b/>
        </w:rPr>
        <w:t>依循並消弭爭議：</w:t>
      </w:r>
    </w:p>
    <w:p w:rsidR="001E357C" w:rsidRPr="00CE066C" w:rsidRDefault="00771ECC" w:rsidP="00D81BE9">
      <w:pPr>
        <w:pStyle w:val="3"/>
        <w:rPr>
          <w:rFonts w:ascii="Times New Roman" w:hAnsi="Times New Roman"/>
        </w:rPr>
      </w:pPr>
      <w:r w:rsidRPr="00CE066C">
        <w:rPr>
          <w:rFonts w:ascii="Times New Roman" w:hAnsi="Times New Roman"/>
        </w:rPr>
        <w:t>按建築法第</w:t>
      </w:r>
      <w:r w:rsidRPr="00CE066C">
        <w:rPr>
          <w:rFonts w:ascii="Times New Roman" w:hAnsi="Times New Roman"/>
        </w:rPr>
        <w:t>30</w:t>
      </w:r>
      <w:r w:rsidRPr="00CE066C">
        <w:rPr>
          <w:rFonts w:ascii="Times New Roman" w:hAnsi="Times New Roman"/>
        </w:rPr>
        <w:t>條規定：「起造人申請建造執照或雜項</w:t>
      </w:r>
      <w:r w:rsidR="00D81BE9" w:rsidRPr="00CE066C">
        <w:rPr>
          <w:rFonts w:ascii="Times New Roman" w:hAnsi="Times New Roman"/>
        </w:rPr>
        <w:t>執照時，應備具申請書、土地權利證明文件、工程圖樣及說明書。」次按內政部訂</w:t>
      </w:r>
      <w:r w:rsidRPr="00CE066C">
        <w:rPr>
          <w:rFonts w:ascii="Times New Roman" w:hAnsi="Times New Roman"/>
        </w:rPr>
        <w:t>頒「建造執照及雜項執照規定項目審查表」</w:t>
      </w:r>
      <w:r w:rsidR="00D81BE9" w:rsidRPr="00CE066C">
        <w:rPr>
          <w:rFonts w:ascii="Times New Roman" w:hAnsi="Times New Roman"/>
        </w:rPr>
        <w:t>之查核項目包括</w:t>
      </w:r>
      <w:r w:rsidRPr="00CE066C">
        <w:rPr>
          <w:rFonts w:ascii="Times New Roman" w:hAnsi="Times New Roman"/>
        </w:rPr>
        <w:t>「土地登記簿謄本或土地所有權狀影本」</w:t>
      </w:r>
      <w:r w:rsidR="002F3A80">
        <w:rPr>
          <w:rFonts w:ascii="Times New Roman" w:hAnsi="Times New Roman"/>
        </w:rPr>
        <w:t>，是以起造人申請建造執照時，其基地面積自</w:t>
      </w:r>
      <w:r w:rsidR="002F3A80">
        <w:rPr>
          <w:rFonts w:ascii="Times New Roman" w:hAnsi="Times New Roman" w:hint="eastAsia"/>
        </w:rPr>
        <w:t>係</w:t>
      </w:r>
      <w:r w:rsidR="00D81BE9" w:rsidRPr="00CE066C">
        <w:rPr>
          <w:rFonts w:ascii="Times New Roman" w:hAnsi="Times New Roman"/>
        </w:rPr>
        <w:t>以當時土地登記資料所載面積為準。</w:t>
      </w:r>
    </w:p>
    <w:p w:rsidR="00D81BE9" w:rsidRPr="00F64AE2" w:rsidRDefault="001E357C" w:rsidP="00F82073">
      <w:pPr>
        <w:pStyle w:val="3"/>
        <w:rPr>
          <w:rFonts w:ascii="Times New Roman" w:hAnsi="Times New Roman"/>
        </w:rPr>
      </w:pPr>
      <w:r w:rsidRPr="00F64AE2">
        <w:rPr>
          <w:rFonts w:ascii="Times New Roman" w:hAnsi="Times New Roman"/>
        </w:rPr>
        <w:t>次按</w:t>
      </w:r>
      <w:r w:rsidR="00F82073" w:rsidRPr="00F64AE2">
        <w:rPr>
          <w:rFonts w:ascii="Times New Roman" w:hAnsi="Times New Roman"/>
        </w:rPr>
        <w:t>地籍圖重測乃係已辦</w:t>
      </w:r>
      <w:r w:rsidR="006962B9" w:rsidRPr="00F64AE2">
        <w:rPr>
          <w:rFonts w:ascii="Times New Roman" w:hAnsi="Times New Roman"/>
        </w:rPr>
        <w:t>竣</w:t>
      </w:r>
      <w:r w:rsidR="00F82073" w:rsidRPr="00F64AE2">
        <w:rPr>
          <w:rFonts w:ascii="Times New Roman" w:hAnsi="Times New Roman"/>
        </w:rPr>
        <w:t>地</w:t>
      </w:r>
      <w:r w:rsidR="006962B9" w:rsidRPr="00F64AE2">
        <w:rPr>
          <w:rFonts w:ascii="Times New Roman" w:hAnsi="Times New Roman"/>
        </w:rPr>
        <w:t>籍測量之地區，因地籍原圖破損、滅失、比例尺變更或其他重大原因，而</w:t>
      </w:r>
      <w:r w:rsidR="00F82073" w:rsidRPr="00F64AE2">
        <w:rPr>
          <w:rFonts w:ascii="Times New Roman" w:hAnsi="Times New Roman"/>
        </w:rPr>
        <w:t>重新實施地籍測量之謂，故</w:t>
      </w:r>
      <w:r w:rsidR="00324F32" w:rsidRPr="00F64AE2">
        <w:rPr>
          <w:rFonts w:ascii="Times New Roman" w:hAnsi="Times New Roman"/>
        </w:rPr>
        <w:t>行政院</w:t>
      </w:r>
      <w:r w:rsidR="00324F32" w:rsidRPr="00F64AE2">
        <w:rPr>
          <w:rFonts w:ascii="Times New Roman" w:hAnsi="Times New Roman"/>
        </w:rPr>
        <w:t>69</w:t>
      </w:r>
      <w:r w:rsidR="00324F32" w:rsidRPr="00F64AE2">
        <w:rPr>
          <w:rFonts w:ascii="Times New Roman" w:hAnsi="Times New Roman"/>
        </w:rPr>
        <w:t>年</w:t>
      </w:r>
      <w:r w:rsidR="00324F32" w:rsidRPr="00F64AE2">
        <w:rPr>
          <w:rFonts w:ascii="Times New Roman" w:hAnsi="Times New Roman"/>
        </w:rPr>
        <w:t>4</w:t>
      </w:r>
      <w:r w:rsidR="00324F32" w:rsidRPr="00F64AE2">
        <w:rPr>
          <w:rFonts w:ascii="Times New Roman" w:hAnsi="Times New Roman"/>
        </w:rPr>
        <w:t>月</w:t>
      </w:r>
      <w:r w:rsidR="00324F32" w:rsidRPr="00F64AE2">
        <w:rPr>
          <w:rFonts w:ascii="Times New Roman" w:hAnsi="Times New Roman"/>
        </w:rPr>
        <w:t>2</w:t>
      </w:r>
      <w:r w:rsidR="00324F32" w:rsidRPr="00F64AE2">
        <w:rPr>
          <w:rFonts w:ascii="Times New Roman" w:hAnsi="Times New Roman"/>
        </w:rPr>
        <w:t>日台</w:t>
      </w:r>
      <w:r w:rsidR="006962B9" w:rsidRPr="00F64AE2">
        <w:rPr>
          <w:rFonts w:ascii="Times New Roman" w:hAnsi="Times New Roman"/>
        </w:rPr>
        <w:t>（</w:t>
      </w:r>
      <w:r w:rsidR="006962B9" w:rsidRPr="00F64AE2">
        <w:rPr>
          <w:rFonts w:ascii="Times New Roman" w:hAnsi="Times New Roman"/>
        </w:rPr>
        <w:t>69</w:t>
      </w:r>
      <w:r w:rsidR="006962B9" w:rsidRPr="00F64AE2">
        <w:rPr>
          <w:rFonts w:ascii="Times New Roman" w:hAnsi="Times New Roman"/>
        </w:rPr>
        <w:t>）</w:t>
      </w:r>
      <w:r w:rsidR="00324F32" w:rsidRPr="00F64AE2">
        <w:rPr>
          <w:rFonts w:ascii="Times New Roman" w:hAnsi="Times New Roman"/>
        </w:rPr>
        <w:t>內字第</w:t>
      </w:r>
      <w:r w:rsidR="00324F32" w:rsidRPr="00F64AE2">
        <w:rPr>
          <w:rFonts w:ascii="Times New Roman" w:hAnsi="Times New Roman"/>
        </w:rPr>
        <w:t>3646</w:t>
      </w:r>
      <w:r w:rsidR="00324F32" w:rsidRPr="00F64AE2">
        <w:rPr>
          <w:rFonts w:ascii="Times New Roman" w:hAnsi="Times New Roman"/>
        </w:rPr>
        <w:t>號函釋</w:t>
      </w:r>
      <w:r w:rsidR="00F82073" w:rsidRPr="00F64AE2">
        <w:rPr>
          <w:rFonts w:ascii="Times New Roman" w:hAnsi="Times New Roman"/>
        </w:rPr>
        <w:t>即指出</w:t>
      </w:r>
      <w:r w:rsidR="00324F32" w:rsidRPr="00F64AE2">
        <w:rPr>
          <w:rFonts w:ascii="Times New Roman" w:hAnsi="Times New Roman"/>
        </w:rPr>
        <w:t>：「一、重測前依照都市計畫興建房地部分：已新建房地須照所有權面積，依都市計畫法之建蔽率規定建地面積比例，與重測之面積及公差無關，惟原地籍面積多於重測面積者，其建蔽率可能超過規定比例，此因測量之誤差可以不追究。原地籍面積少於重測面積者可准予增加建蔽率</w:t>
      </w:r>
      <w:r w:rsidR="00324F32" w:rsidRPr="005E2CFC">
        <w:rPr>
          <w:rFonts w:hAnsi="標楷體"/>
        </w:rPr>
        <w:t>……</w:t>
      </w:r>
      <w:r w:rsidR="006962B9" w:rsidRPr="00F64AE2">
        <w:rPr>
          <w:rFonts w:ascii="Times New Roman" w:hAnsi="Times New Roman"/>
        </w:rPr>
        <w:t>。</w:t>
      </w:r>
      <w:r w:rsidR="00324F32" w:rsidRPr="00F64AE2">
        <w:rPr>
          <w:rFonts w:ascii="Times New Roman" w:hAnsi="Times New Roman"/>
        </w:rPr>
        <w:t>」</w:t>
      </w:r>
      <w:r w:rsidR="00F3732F" w:rsidRPr="00F64AE2">
        <w:rPr>
          <w:rFonts w:ascii="Times New Roman" w:hAnsi="Times New Roman"/>
        </w:rPr>
        <w:t>又內政部</w:t>
      </w:r>
      <w:r w:rsidR="00F3732F" w:rsidRPr="00F64AE2">
        <w:rPr>
          <w:rFonts w:ascii="Times New Roman" w:hAnsi="Times New Roman"/>
        </w:rPr>
        <w:t>70</w:t>
      </w:r>
      <w:r w:rsidR="00F3732F" w:rsidRPr="00F64AE2">
        <w:rPr>
          <w:rFonts w:ascii="Times New Roman" w:hAnsi="Times New Roman"/>
        </w:rPr>
        <w:t>年</w:t>
      </w:r>
      <w:r w:rsidR="00F3732F" w:rsidRPr="00F64AE2">
        <w:rPr>
          <w:rFonts w:ascii="Times New Roman" w:hAnsi="Times New Roman"/>
        </w:rPr>
        <w:t>10</w:t>
      </w:r>
      <w:r w:rsidR="00F3732F" w:rsidRPr="00F64AE2">
        <w:rPr>
          <w:rFonts w:ascii="Times New Roman" w:hAnsi="Times New Roman"/>
        </w:rPr>
        <w:t>月</w:t>
      </w:r>
      <w:r w:rsidR="00F3732F" w:rsidRPr="00F64AE2">
        <w:rPr>
          <w:rFonts w:ascii="Times New Roman" w:hAnsi="Times New Roman"/>
        </w:rPr>
        <w:t>16</w:t>
      </w:r>
      <w:r w:rsidR="00F3732F" w:rsidRPr="00F64AE2">
        <w:rPr>
          <w:rFonts w:ascii="Times New Roman" w:hAnsi="Times New Roman"/>
        </w:rPr>
        <w:t>日台</w:t>
      </w:r>
      <w:r w:rsidR="006962B9" w:rsidRPr="00F64AE2">
        <w:rPr>
          <w:rFonts w:ascii="Times New Roman" w:hAnsi="Times New Roman"/>
        </w:rPr>
        <w:t>（</w:t>
      </w:r>
      <w:r w:rsidR="006962B9" w:rsidRPr="00F64AE2">
        <w:rPr>
          <w:rFonts w:ascii="Times New Roman" w:hAnsi="Times New Roman"/>
        </w:rPr>
        <w:t>70</w:t>
      </w:r>
      <w:r w:rsidR="006962B9" w:rsidRPr="00F64AE2">
        <w:rPr>
          <w:rFonts w:ascii="Times New Roman" w:hAnsi="Times New Roman"/>
        </w:rPr>
        <w:t>）</w:t>
      </w:r>
      <w:r w:rsidR="00F3732F" w:rsidRPr="00F64AE2">
        <w:rPr>
          <w:rFonts w:ascii="Times New Roman" w:hAnsi="Times New Roman"/>
        </w:rPr>
        <w:t>內營字第</w:t>
      </w:r>
      <w:r w:rsidR="00F3732F" w:rsidRPr="00F64AE2">
        <w:rPr>
          <w:rFonts w:ascii="Times New Roman" w:hAnsi="Times New Roman"/>
        </w:rPr>
        <w:t>43370</w:t>
      </w:r>
      <w:r w:rsidR="00F3732F" w:rsidRPr="00F64AE2">
        <w:rPr>
          <w:rFonts w:ascii="Times New Roman" w:hAnsi="Times New Roman"/>
        </w:rPr>
        <w:t>號函釋亦敘明：「關於重測前依照都市計畫新建房屋之基地，與重測後之面積有所差異時如何處理，前經行政院</w:t>
      </w:r>
      <w:r w:rsidR="00F3732F" w:rsidRPr="00F64AE2">
        <w:rPr>
          <w:rFonts w:ascii="Times New Roman" w:hAnsi="Times New Roman"/>
        </w:rPr>
        <w:t>69</w:t>
      </w:r>
      <w:r w:rsidR="00F3732F" w:rsidRPr="00F64AE2">
        <w:rPr>
          <w:rFonts w:ascii="Times New Roman" w:hAnsi="Times New Roman"/>
        </w:rPr>
        <w:t>年</w:t>
      </w:r>
      <w:r w:rsidR="00F3732F" w:rsidRPr="00F64AE2">
        <w:rPr>
          <w:rFonts w:ascii="Times New Roman" w:hAnsi="Times New Roman"/>
        </w:rPr>
        <w:t>4</w:t>
      </w:r>
      <w:r w:rsidR="00F3732F" w:rsidRPr="00F64AE2">
        <w:rPr>
          <w:rFonts w:ascii="Times New Roman" w:hAnsi="Times New Roman"/>
        </w:rPr>
        <w:t>月</w:t>
      </w:r>
      <w:r w:rsidR="00F3732F" w:rsidRPr="00F64AE2">
        <w:rPr>
          <w:rFonts w:ascii="Times New Roman" w:hAnsi="Times New Roman"/>
        </w:rPr>
        <w:t>2</w:t>
      </w:r>
      <w:r w:rsidR="00F3732F" w:rsidRPr="00F64AE2">
        <w:rPr>
          <w:rFonts w:ascii="Times New Roman" w:hAnsi="Times New Roman"/>
        </w:rPr>
        <w:t>日台六十九內字</w:t>
      </w:r>
      <w:r w:rsidR="00F3732F" w:rsidRPr="00F64AE2">
        <w:rPr>
          <w:rFonts w:ascii="Times New Roman" w:hAnsi="Times New Roman"/>
        </w:rPr>
        <w:lastRenderedPageBreak/>
        <w:t>第</w:t>
      </w:r>
      <w:r w:rsidR="00F3732F" w:rsidRPr="00F64AE2">
        <w:rPr>
          <w:rFonts w:ascii="Times New Roman" w:hAnsi="Times New Roman"/>
        </w:rPr>
        <w:t>3646</w:t>
      </w:r>
      <w:r w:rsidR="00F3732F" w:rsidRPr="00F64AE2">
        <w:rPr>
          <w:rFonts w:ascii="Times New Roman" w:hAnsi="Times New Roman"/>
        </w:rPr>
        <w:t>號函示略以：『已新建房地須照所有權面積，依都市計畫法之建蔽率規定建地面積比例，與重測之面積及公差無關，惟原地籍面積多於重測</w:t>
      </w:r>
      <w:r w:rsidR="00F82073" w:rsidRPr="00F64AE2">
        <w:rPr>
          <w:rFonts w:ascii="Times New Roman" w:hAnsi="Times New Roman"/>
        </w:rPr>
        <w:t>面積者，其建蔽率可能超過規定比例，此因測量之誤差可以不追究。』</w:t>
      </w:r>
      <w:r w:rsidR="00F3732F" w:rsidRPr="00F64AE2">
        <w:rPr>
          <w:rFonts w:ascii="Times New Roman" w:hAnsi="Times New Roman"/>
        </w:rPr>
        <w:t>本案建築物於重測前既經核發建造執照，重測後興建完成，其因重測結果致使基地面積減少發生法定空地不足，如合於上開行政院函規定者，得依法核發使用執照。」</w:t>
      </w:r>
      <w:r w:rsidR="00990EC9" w:rsidRPr="00F64AE2">
        <w:rPr>
          <w:rFonts w:ascii="Times New Roman" w:hAnsi="Times New Roman"/>
        </w:rPr>
        <w:t>另該部</w:t>
      </w:r>
      <w:r w:rsidR="00990EC9" w:rsidRPr="00F64AE2">
        <w:rPr>
          <w:rFonts w:ascii="Times New Roman" w:hAnsi="Times New Roman"/>
        </w:rPr>
        <w:t>84</w:t>
      </w:r>
      <w:r w:rsidR="00990EC9" w:rsidRPr="00F64AE2">
        <w:rPr>
          <w:rFonts w:ascii="Times New Roman" w:hAnsi="Times New Roman"/>
        </w:rPr>
        <w:t>年</w:t>
      </w:r>
      <w:r w:rsidR="00990EC9" w:rsidRPr="00F64AE2">
        <w:rPr>
          <w:rFonts w:ascii="Times New Roman" w:hAnsi="Times New Roman"/>
        </w:rPr>
        <w:t>12</w:t>
      </w:r>
      <w:r w:rsidR="00990EC9" w:rsidRPr="00F64AE2">
        <w:rPr>
          <w:rFonts w:ascii="Times New Roman" w:hAnsi="Times New Roman"/>
        </w:rPr>
        <w:t>月</w:t>
      </w:r>
      <w:r w:rsidR="00990EC9" w:rsidRPr="00F64AE2">
        <w:rPr>
          <w:rFonts w:ascii="Times New Roman" w:hAnsi="Times New Roman"/>
        </w:rPr>
        <w:t>22</w:t>
      </w:r>
      <w:r w:rsidR="00990EC9" w:rsidRPr="00F64AE2">
        <w:rPr>
          <w:rFonts w:ascii="Times New Roman" w:hAnsi="Times New Roman"/>
        </w:rPr>
        <w:t>日台內營字第</w:t>
      </w:r>
      <w:r w:rsidR="00990EC9" w:rsidRPr="00F64AE2">
        <w:rPr>
          <w:rFonts w:ascii="Times New Roman" w:hAnsi="Times New Roman"/>
        </w:rPr>
        <w:t>8407773</w:t>
      </w:r>
      <w:r w:rsidR="00990EC9" w:rsidRPr="00F64AE2">
        <w:rPr>
          <w:rFonts w:ascii="Times New Roman" w:hAnsi="Times New Roman"/>
        </w:rPr>
        <w:t>號函釋再次闡明：「原有建築物因地政機關辦理地籍重測以致基地面積有所短少，應無須重新補足法定空地</w:t>
      </w:r>
      <w:r w:rsidR="002F3A80">
        <w:rPr>
          <w:rFonts w:ascii="Times New Roman" w:hAnsi="Times New Roman" w:hint="eastAsia"/>
        </w:rPr>
        <w:t>。</w:t>
      </w:r>
      <w:r w:rsidR="00990EC9" w:rsidRPr="00F64AE2">
        <w:rPr>
          <w:rFonts w:ascii="Times New Roman" w:hAnsi="Times New Roman"/>
        </w:rPr>
        <w:t>」</w:t>
      </w:r>
      <w:r w:rsidR="00F82073" w:rsidRPr="00F64AE2">
        <w:rPr>
          <w:rFonts w:ascii="Times New Roman" w:hAnsi="Times New Roman"/>
        </w:rPr>
        <w:t>經據內政部表示，上開函釋係基於信賴保護原則所為，先予敘明。</w:t>
      </w:r>
    </w:p>
    <w:p w:rsidR="007530EF" w:rsidRPr="00CE066C" w:rsidRDefault="0068156E" w:rsidP="00B231E6">
      <w:pPr>
        <w:pStyle w:val="3"/>
        <w:rPr>
          <w:rFonts w:ascii="Times New Roman" w:hAnsi="Times New Roman"/>
        </w:rPr>
      </w:pPr>
      <w:r w:rsidRPr="00CE066C">
        <w:rPr>
          <w:rFonts w:ascii="Times New Roman" w:hAnsi="Times New Roman"/>
        </w:rPr>
        <w:t>查本件</w:t>
      </w:r>
      <w:r w:rsidR="00D81BE9" w:rsidRPr="00CE066C">
        <w:rPr>
          <w:rFonts w:ascii="Times New Roman" w:hAnsi="Times New Roman"/>
        </w:rPr>
        <w:t>捷運三重站（捷</w:t>
      </w:r>
      <w:r w:rsidR="00D81BE9" w:rsidRPr="00CE066C">
        <w:rPr>
          <w:rFonts w:ascii="Times New Roman" w:hAnsi="Times New Roman"/>
        </w:rPr>
        <w:t>6</w:t>
      </w:r>
      <w:r w:rsidR="00D81BE9" w:rsidRPr="00CE066C">
        <w:rPr>
          <w:rFonts w:ascii="Times New Roman" w:hAnsi="Times New Roman"/>
        </w:rPr>
        <w:t>）聯開案</w:t>
      </w:r>
      <w:r w:rsidR="002524E0" w:rsidRPr="00CE066C">
        <w:rPr>
          <w:rFonts w:ascii="Times New Roman" w:hAnsi="Times New Roman"/>
        </w:rPr>
        <w:t>前經起造人</w:t>
      </w:r>
      <w:r w:rsidRPr="00CE066C">
        <w:rPr>
          <w:rFonts w:ascii="Times New Roman" w:hAnsi="Times New Roman"/>
        </w:rPr>
        <w:t>（即</w:t>
      </w:r>
      <w:r w:rsidR="002F3A80">
        <w:rPr>
          <w:rFonts w:ascii="Times New Roman" w:hAnsi="Times New Roman" w:hint="eastAsia"/>
        </w:rPr>
        <w:t>行為時</w:t>
      </w:r>
      <w:r w:rsidRPr="00CE066C">
        <w:rPr>
          <w:rFonts w:ascii="Times New Roman" w:hAnsi="Times New Roman"/>
        </w:rPr>
        <w:t>潤泰創新公司負責人</w:t>
      </w:r>
      <w:r w:rsidR="002F3A80">
        <w:rPr>
          <w:rFonts w:ascii="Times New Roman" w:hAnsi="Times New Roman"/>
        </w:rPr>
        <w:t>及</w:t>
      </w:r>
      <w:r w:rsidRPr="00CE066C">
        <w:rPr>
          <w:rFonts w:ascii="Times New Roman" w:hAnsi="Times New Roman"/>
        </w:rPr>
        <w:t>臺北市捷運局局長）</w:t>
      </w:r>
      <w:r w:rsidR="00D17FF4" w:rsidRPr="00CE066C">
        <w:rPr>
          <w:rFonts w:ascii="Times New Roman" w:hAnsi="Times New Roman"/>
        </w:rPr>
        <w:t>擬具建造執照申請書（載明基地面積合計</w:t>
      </w:r>
      <w:r w:rsidR="00D17FF4" w:rsidRPr="00CE066C">
        <w:rPr>
          <w:rFonts w:ascii="Times New Roman" w:hAnsi="Times New Roman"/>
        </w:rPr>
        <w:t>10,117</w:t>
      </w:r>
      <w:r w:rsidR="00D17FF4" w:rsidRPr="00CE066C">
        <w:rPr>
          <w:rFonts w:ascii="Times New Roman" w:hAnsi="Times New Roman"/>
        </w:rPr>
        <w:t>平方公尺）並</w:t>
      </w:r>
      <w:r w:rsidR="002524E0" w:rsidRPr="00CE066C">
        <w:rPr>
          <w:rFonts w:ascii="Times New Roman" w:hAnsi="Times New Roman"/>
        </w:rPr>
        <w:t>附土地權利證明文件</w:t>
      </w:r>
      <w:r w:rsidR="00D17FF4" w:rsidRPr="00CE066C">
        <w:rPr>
          <w:rFonts w:ascii="Times New Roman" w:hAnsi="Times New Roman"/>
        </w:rPr>
        <w:t>等資料</w:t>
      </w:r>
      <w:r w:rsidR="002524E0" w:rsidRPr="00CE066C">
        <w:rPr>
          <w:rFonts w:ascii="Times New Roman" w:hAnsi="Times New Roman"/>
        </w:rPr>
        <w:t>，於</w:t>
      </w:r>
      <w:r w:rsidR="00D17FF4" w:rsidRPr="00CE066C">
        <w:rPr>
          <w:rFonts w:ascii="Times New Roman" w:hAnsi="Times New Roman"/>
        </w:rPr>
        <w:t>102</w:t>
      </w:r>
      <w:r w:rsidR="00D17FF4" w:rsidRPr="00CE066C">
        <w:rPr>
          <w:rFonts w:ascii="Times New Roman" w:hAnsi="Times New Roman"/>
        </w:rPr>
        <w:t>年</w:t>
      </w:r>
      <w:r w:rsidR="00D17FF4" w:rsidRPr="00CE066C">
        <w:rPr>
          <w:rFonts w:ascii="Times New Roman" w:hAnsi="Times New Roman"/>
        </w:rPr>
        <w:t>7</w:t>
      </w:r>
      <w:r w:rsidR="00D17FF4" w:rsidRPr="00CE066C">
        <w:rPr>
          <w:rFonts w:ascii="Times New Roman" w:hAnsi="Times New Roman"/>
        </w:rPr>
        <w:t>月</w:t>
      </w:r>
      <w:r w:rsidR="00D17FF4" w:rsidRPr="00CE066C">
        <w:rPr>
          <w:rFonts w:ascii="Times New Roman" w:hAnsi="Times New Roman"/>
        </w:rPr>
        <w:t>24</w:t>
      </w:r>
      <w:r w:rsidR="00D17FF4" w:rsidRPr="00CE066C">
        <w:rPr>
          <w:rFonts w:ascii="Times New Roman" w:hAnsi="Times New Roman"/>
        </w:rPr>
        <w:t>日向新北市政府</w:t>
      </w:r>
      <w:r w:rsidR="00717739">
        <w:rPr>
          <w:rFonts w:ascii="Times New Roman" w:hAnsi="Times New Roman" w:hint="eastAsia"/>
        </w:rPr>
        <w:t>工務局</w:t>
      </w:r>
      <w:r w:rsidR="00D17FF4" w:rsidRPr="00CE066C">
        <w:rPr>
          <w:rFonts w:ascii="Times New Roman" w:hAnsi="Times New Roman"/>
        </w:rPr>
        <w:t>申請建造執照，經該局於</w:t>
      </w:r>
      <w:r w:rsidR="00D17FF4" w:rsidRPr="00CE066C">
        <w:rPr>
          <w:rFonts w:ascii="Times New Roman" w:hAnsi="Times New Roman"/>
        </w:rPr>
        <w:t>102</w:t>
      </w:r>
      <w:r w:rsidR="00D17FF4" w:rsidRPr="00CE066C">
        <w:rPr>
          <w:rFonts w:ascii="Times New Roman" w:hAnsi="Times New Roman"/>
        </w:rPr>
        <w:t>年</w:t>
      </w:r>
      <w:r w:rsidR="00D17FF4" w:rsidRPr="00CE066C">
        <w:rPr>
          <w:rFonts w:ascii="Times New Roman" w:hAnsi="Times New Roman"/>
        </w:rPr>
        <w:t>10</w:t>
      </w:r>
      <w:r w:rsidR="00D17FF4" w:rsidRPr="00CE066C">
        <w:rPr>
          <w:rFonts w:ascii="Times New Roman" w:hAnsi="Times New Roman"/>
        </w:rPr>
        <w:t>月</w:t>
      </w:r>
      <w:r w:rsidR="00D17FF4" w:rsidRPr="00CE066C">
        <w:rPr>
          <w:rFonts w:ascii="Times New Roman" w:hAnsi="Times New Roman"/>
        </w:rPr>
        <w:t>17</w:t>
      </w:r>
      <w:r w:rsidR="00D17FF4" w:rsidRPr="00CE066C">
        <w:rPr>
          <w:rFonts w:ascii="Times New Roman" w:hAnsi="Times New Roman"/>
        </w:rPr>
        <w:t>日核准</w:t>
      </w:r>
      <w:r w:rsidR="00D17FF4" w:rsidRPr="00CE066C">
        <w:rPr>
          <w:rFonts w:ascii="Times New Roman" w:hAnsi="Times New Roman"/>
        </w:rPr>
        <w:t>102</w:t>
      </w:r>
      <w:r w:rsidR="00D17FF4" w:rsidRPr="00CE066C">
        <w:rPr>
          <w:rFonts w:ascii="Times New Roman" w:hAnsi="Times New Roman"/>
        </w:rPr>
        <w:t>重建字第</w:t>
      </w:r>
      <w:r w:rsidR="00D17FF4" w:rsidRPr="00CE066C">
        <w:rPr>
          <w:rFonts w:ascii="Times New Roman" w:hAnsi="Times New Roman"/>
        </w:rPr>
        <w:t>00708</w:t>
      </w:r>
      <w:r w:rsidR="00D17FF4" w:rsidRPr="00CE066C">
        <w:rPr>
          <w:rFonts w:ascii="Times New Roman" w:hAnsi="Times New Roman"/>
        </w:rPr>
        <w:t>號建造執照（載明基地面積合計</w:t>
      </w:r>
      <w:r w:rsidR="00D17FF4" w:rsidRPr="00CE066C">
        <w:rPr>
          <w:rFonts w:ascii="Times New Roman" w:hAnsi="Times New Roman"/>
        </w:rPr>
        <w:t>10,117</w:t>
      </w:r>
      <w:r w:rsidR="00D17FF4" w:rsidRPr="00CE066C">
        <w:rPr>
          <w:rFonts w:ascii="Times New Roman" w:hAnsi="Times New Roman"/>
        </w:rPr>
        <w:t>平方公尺），並以同年</w:t>
      </w:r>
      <w:r w:rsidR="00D17FF4" w:rsidRPr="00CE066C">
        <w:rPr>
          <w:rFonts w:ascii="Times New Roman" w:hAnsi="Times New Roman"/>
        </w:rPr>
        <w:t>10</w:t>
      </w:r>
      <w:r w:rsidR="00D17FF4" w:rsidRPr="00CE066C">
        <w:rPr>
          <w:rFonts w:ascii="Times New Roman" w:hAnsi="Times New Roman"/>
        </w:rPr>
        <w:t>月</w:t>
      </w:r>
      <w:r w:rsidR="00D17FF4" w:rsidRPr="00CE066C">
        <w:rPr>
          <w:rFonts w:ascii="Times New Roman" w:hAnsi="Times New Roman"/>
        </w:rPr>
        <w:t>18</w:t>
      </w:r>
      <w:r w:rsidR="00D17FF4" w:rsidRPr="00CE066C">
        <w:rPr>
          <w:rFonts w:ascii="Times New Roman" w:hAnsi="Times New Roman"/>
        </w:rPr>
        <w:t>日北工建字第</w:t>
      </w:r>
      <w:r w:rsidR="00D17FF4" w:rsidRPr="00CE066C">
        <w:rPr>
          <w:rFonts w:ascii="Times New Roman" w:hAnsi="Times New Roman"/>
        </w:rPr>
        <w:t>1022865238</w:t>
      </w:r>
      <w:r w:rsidR="00D17FF4" w:rsidRPr="00CE066C">
        <w:rPr>
          <w:rFonts w:ascii="Times New Roman" w:hAnsi="Times New Roman"/>
        </w:rPr>
        <w:t>號函通知起造人領取建造執照</w:t>
      </w:r>
      <w:r w:rsidR="00717739">
        <w:rPr>
          <w:rFonts w:ascii="Times New Roman" w:hAnsi="Times New Roman" w:hint="eastAsia"/>
        </w:rPr>
        <w:t>在案（</w:t>
      </w:r>
      <w:r w:rsidR="00D17FF4" w:rsidRPr="00CE066C">
        <w:rPr>
          <w:rFonts w:ascii="Times New Roman" w:hAnsi="Times New Roman"/>
        </w:rPr>
        <w:t>建造執照於</w:t>
      </w:r>
      <w:r w:rsidR="00D17FF4" w:rsidRPr="00CE066C">
        <w:rPr>
          <w:rFonts w:ascii="Times New Roman" w:hAnsi="Times New Roman"/>
        </w:rPr>
        <w:t>102</w:t>
      </w:r>
      <w:r w:rsidR="00D17FF4" w:rsidRPr="00CE066C">
        <w:rPr>
          <w:rFonts w:ascii="Times New Roman" w:hAnsi="Times New Roman"/>
        </w:rPr>
        <w:t>年</w:t>
      </w:r>
      <w:r w:rsidR="00D17FF4" w:rsidRPr="00CE066C">
        <w:rPr>
          <w:rFonts w:ascii="Times New Roman" w:hAnsi="Times New Roman"/>
        </w:rPr>
        <w:t>10</w:t>
      </w:r>
      <w:r w:rsidR="00D17FF4" w:rsidRPr="00CE066C">
        <w:rPr>
          <w:rFonts w:ascii="Times New Roman" w:hAnsi="Times New Roman"/>
        </w:rPr>
        <w:t>月</w:t>
      </w:r>
      <w:r w:rsidR="00D17FF4" w:rsidRPr="00CE066C">
        <w:rPr>
          <w:rFonts w:ascii="Times New Roman" w:hAnsi="Times New Roman"/>
        </w:rPr>
        <w:t>31</w:t>
      </w:r>
      <w:r w:rsidR="00D17FF4" w:rsidRPr="00CE066C">
        <w:rPr>
          <w:rFonts w:ascii="Times New Roman" w:hAnsi="Times New Roman"/>
        </w:rPr>
        <w:t>日印發，經起造人於同年</w:t>
      </w:r>
      <w:r w:rsidR="00D17FF4" w:rsidRPr="00CE066C">
        <w:rPr>
          <w:rFonts w:ascii="Times New Roman" w:hAnsi="Times New Roman"/>
        </w:rPr>
        <w:t>11</w:t>
      </w:r>
      <w:r w:rsidR="00D17FF4" w:rsidRPr="00CE066C">
        <w:rPr>
          <w:rFonts w:ascii="Times New Roman" w:hAnsi="Times New Roman"/>
        </w:rPr>
        <w:t>月</w:t>
      </w:r>
      <w:r w:rsidR="00D17FF4" w:rsidRPr="00CE066C">
        <w:rPr>
          <w:rFonts w:ascii="Times New Roman" w:hAnsi="Times New Roman"/>
        </w:rPr>
        <w:t>4</w:t>
      </w:r>
      <w:r w:rsidR="00D17FF4" w:rsidRPr="00CE066C">
        <w:rPr>
          <w:rFonts w:ascii="Times New Roman" w:hAnsi="Times New Roman"/>
        </w:rPr>
        <w:t>日領取</w:t>
      </w:r>
      <w:r w:rsidR="00717739">
        <w:rPr>
          <w:rFonts w:ascii="Times New Roman" w:hAnsi="Times New Roman" w:hint="eastAsia"/>
        </w:rPr>
        <w:t>）</w:t>
      </w:r>
      <w:r w:rsidR="00D17FF4" w:rsidRPr="00CE066C">
        <w:rPr>
          <w:rFonts w:ascii="Times New Roman" w:hAnsi="Times New Roman"/>
        </w:rPr>
        <w:t>。</w:t>
      </w:r>
      <w:r w:rsidRPr="00CE066C">
        <w:rPr>
          <w:rFonts w:ascii="Times New Roman" w:hAnsi="Times New Roman"/>
        </w:rPr>
        <w:t>嗣該聯開案開發基地旋經</w:t>
      </w:r>
      <w:r w:rsidR="00D17FF4" w:rsidRPr="00CE066C">
        <w:rPr>
          <w:rFonts w:ascii="Times New Roman" w:hAnsi="Times New Roman"/>
        </w:rPr>
        <w:t>新北市政府</w:t>
      </w:r>
      <w:r w:rsidR="00D17FF4" w:rsidRPr="00CE066C">
        <w:rPr>
          <w:rFonts w:ascii="Times New Roman" w:hAnsi="Times New Roman"/>
        </w:rPr>
        <w:t>102</w:t>
      </w:r>
      <w:r w:rsidR="00D17FF4" w:rsidRPr="00CE066C">
        <w:rPr>
          <w:rFonts w:ascii="Times New Roman" w:hAnsi="Times New Roman"/>
        </w:rPr>
        <w:t>年</w:t>
      </w:r>
      <w:r w:rsidR="00D17FF4" w:rsidRPr="00CE066C">
        <w:rPr>
          <w:rFonts w:ascii="Times New Roman" w:hAnsi="Times New Roman"/>
        </w:rPr>
        <w:t>10</w:t>
      </w:r>
      <w:r w:rsidR="00D17FF4" w:rsidRPr="00CE066C">
        <w:rPr>
          <w:rFonts w:ascii="Times New Roman" w:hAnsi="Times New Roman"/>
        </w:rPr>
        <w:t>月</w:t>
      </w:r>
      <w:r w:rsidR="00D17FF4" w:rsidRPr="00CE066C">
        <w:rPr>
          <w:rFonts w:ascii="Times New Roman" w:hAnsi="Times New Roman"/>
        </w:rPr>
        <w:t>25</w:t>
      </w:r>
      <w:r w:rsidR="00D17FF4" w:rsidRPr="00CE066C">
        <w:rPr>
          <w:rFonts w:ascii="Times New Roman" w:hAnsi="Times New Roman"/>
        </w:rPr>
        <w:t>日地籍圖重測結果</w:t>
      </w:r>
      <w:r w:rsidR="001E357C" w:rsidRPr="00CE066C">
        <w:rPr>
          <w:rFonts w:ascii="Times New Roman" w:hAnsi="Times New Roman"/>
        </w:rPr>
        <w:t>公告期滿</w:t>
      </w:r>
      <w:r w:rsidRPr="00CE066C">
        <w:rPr>
          <w:rFonts w:ascii="Times New Roman" w:hAnsi="Times New Roman"/>
        </w:rPr>
        <w:t>，</w:t>
      </w:r>
      <w:r w:rsidR="001E357C" w:rsidRPr="00CE066C">
        <w:rPr>
          <w:rFonts w:ascii="Times New Roman" w:hAnsi="Times New Roman"/>
        </w:rPr>
        <w:t>確定</w:t>
      </w:r>
      <w:r w:rsidR="001E65EA" w:rsidRPr="00CE066C">
        <w:rPr>
          <w:rFonts w:ascii="Times New Roman" w:hAnsi="Times New Roman"/>
        </w:rPr>
        <w:t>基地</w:t>
      </w:r>
      <w:r w:rsidR="00D17FF4" w:rsidRPr="00CE066C">
        <w:rPr>
          <w:rFonts w:ascii="Times New Roman" w:hAnsi="Times New Roman"/>
        </w:rPr>
        <w:t>面積</w:t>
      </w:r>
      <w:r w:rsidR="001E65EA" w:rsidRPr="00CE066C">
        <w:rPr>
          <w:rFonts w:ascii="Times New Roman" w:hAnsi="Times New Roman"/>
        </w:rPr>
        <w:t>降為</w:t>
      </w:r>
      <w:r w:rsidR="001E65EA" w:rsidRPr="00CE066C">
        <w:rPr>
          <w:rFonts w:ascii="Times New Roman" w:hAnsi="Times New Roman"/>
        </w:rPr>
        <w:t>9,949.64</w:t>
      </w:r>
      <w:r w:rsidR="001E65EA" w:rsidRPr="00CE066C">
        <w:rPr>
          <w:rFonts w:ascii="Times New Roman" w:hAnsi="Times New Roman"/>
        </w:rPr>
        <w:t>平方公尺</w:t>
      </w:r>
      <w:r w:rsidR="00035B7D" w:rsidRPr="00CE066C">
        <w:rPr>
          <w:rFonts w:ascii="Times New Roman" w:hAnsi="Times New Roman"/>
        </w:rPr>
        <w:t>後</w:t>
      </w:r>
      <w:r w:rsidR="001E65EA" w:rsidRPr="00CE066C">
        <w:rPr>
          <w:rFonts w:ascii="Times New Roman" w:hAnsi="Times New Roman"/>
        </w:rPr>
        <w:t>（</w:t>
      </w:r>
      <w:r w:rsidR="00035B7D" w:rsidRPr="00CE066C">
        <w:rPr>
          <w:rFonts w:ascii="Times New Roman" w:hAnsi="Times New Roman"/>
        </w:rPr>
        <w:t>計減少</w:t>
      </w:r>
      <w:r w:rsidR="00035B7D" w:rsidRPr="00CE066C">
        <w:rPr>
          <w:rFonts w:ascii="Times New Roman" w:hAnsi="Times New Roman"/>
        </w:rPr>
        <w:t>167.36</w:t>
      </w:r>
      <w:r w:rsidR="00035B7D" w:rsidRPr="00CE066C">
        <w:rPr>
          <w:rFonts w:ascii="Times New Roman" w:hAnsi="Times New Roman"/>
        </w:rPr>
        <w:t>平方公尺</w:t>
      </w:r>
      <w:r w:rsidR="00B231E6" w:rsidRPr="00CE066C">
        <w:rPr>
          <w:rFonts w:ascii="Times New Roman" w:hAnsi="Times New Roman"/>
        </w:rPr>
        <w:t>，占原基地面積之</w:t>
      </w:r>
      <w:r w:rsidR="00B231E6" w:rsidRPr="00CE066C">
        <w:rPr>
          <w:rFonts w:ascii="Times New Roman" w:hAnsi="Times New Roman"/>
        </w:rPr>
        <w:t>1.65</w:t>
      </w:r>
      <w:r w:rsidR="00B231E6" w:rsidRPr="00CE066C">
        <w:rPr>
          <w:rFonts w:ascii="Times New Roman" w:hAnsi="Times New Roman"/>
        </w:rPr>
        <w:t>％</w:t>
      </w:r>
      <w:r w:rsidR="001E65EA" w:rsidRPr="00CE066C">
        <w:rPr>
          <w:rFonts w:ascii="Times New Roman" w:hAnsi="Times New Roman"/>
        </w:rPr>
        <w:t>）</w:t>
      </w:r>
      <w:r w:rsidR="00D17FF4" w:rsidRPr="00CE066C">
        <w:rPr>
          <w:rFonts w:ascii="Times New Roman" w:hAnsi="Times New Roman"/>
        </w:rPr>
        <w:t>，</w:t>
      </w:r>
      <w:r w:rsidRPr="00CE066C">
        <w:rPr>
          <w:rFonts w:ascii="Times New Roman" w:hAnsi="Times New Roman"/>
        </w:rPr>
        <w:t>臺北市捷運局</w:t>
      </w:r>
      <w:r w:rsidR="001E357C" w:rsidRPr="00CE066C">
        <w:rPr>
          <w:rFonts w:ascii="Times New Roman" w:hAnsi="Times New Roman"/>
        </w:rPr>
        <w:t>惟</w:t>
      </w:r>
      <w:r w:rsidR="00C8398A" w:rsidRPr="00CE066C">
        <w:rPr>
          <w:rFonts w:ascii="Times New Roman" w:hAnsi="Times New Roman"/>
        </w:rPr>
        <w:t>恐</w:t>
      </w:r>
      <w:r w:rsidR="001E65EA" w:rsidRPr="00CE066C">
        <w:rPr>
          <w:rFonts w:ascii="Times New Roman" w:hAnsi="Times New Roman"/>
        </w:rPr>
        <w:t>已獲准建造執照之本案件</w:t>
      </w:r>
      <w:r w:rsidR="00717739">
        <w:rPr>
          <w:rFonts w:ascii="Times New Roman" w:hAnsi="Times New Roman" w:hint="eastAsia"/>
        </w:rPr>
        <w:t>聯</w:t>
      </w:r>
      <w:r w:rsidR="00717739">
        <w:rPr>
          <w:rFonts w:ascii="Times New Roman" w:hAnsi="Times New Roman"/>
        </w:rPr>
        <w:t>開</w:t>
      </w:r>
      <w:r w:rsidR="001E357C" w:rsidRPr="00CE066C">
        <w:rPr>
          <w:rFonts w:ascii="Times New Roman" w:hAnsi="Times New Roman"/>
        </w:rPr>
        <w:t>案</w:t>
      </w:r>
      <w:r w:rsidR="00C8398A" w:rsidRPr="00CE066C">
        <w:rPr>
          <w:rFonts w:ascii="Times New Roman" w:hAnsi="Times New Roman"/>
        </w:rPr>
        <w:t>如</w:t>
      </w:r>
      <w:r w:rsidR="001E357C" w:rsidRPr="00CE066C">
        <w:rPr>
          <w:rFonts w:ascii="Times New Roman" w:hAnsi="Times New Roman"/>
        </w:rPr>
        <w:t>必須配合重測後基地面積</w:t>
      </w:r>
      <w:r w:rsidR="001E65EA" w:rsidRPr="00CE066C">
        <w:rPr>
          <w:rFonts w:ascii="Times New Roman" w:hAnsi="Times New Roman"/>
        </w:rPr>
        <w:t>之減少而進行變更設計</w:t>
      </w:r>
      <w:r w:rsidR="001E357C" w:rsidRPr="00CE066C">
        <w:rPr>
          <w:rFonts w:ascii="Times New Roman" w:hAnsi="Times New Roman"/>
        </w:rPr>
        <w:t>，</w:t>
      </w:r>
      <w:r w:rsidR="00035B7D" w:rsidRPr="00CE066C">
        <w:rPr>
          <w:rFonts w:ascii="Times New Roman" w:hAnsi="Times New Roman"/>
        </w:rPr>
        <w:t>勢</w:t>
      </w:r>
      <w:r w:rsidR="00C8398A" w:rsidRPr="00CE066C">
        <w:rPr>
          <w:rFonts w:ascii="Times New Roman" w:hAnsi="Times New Roman"/>
        </w:rPr>
        <w:t>將影響該府開發後分回樓地板面積之權益，以及增加變更設計所需之行政作業及其費用，並影響開發時程，</w:t>
      </w:r>
      <w:r w:rsidR="001E357C" w:rsidRPr="00CE066C">
        <w:rPr>
          <w:rFonts w:ascii="Times New Roman" w:hAnsi="Times New Roman"/>
        </w:rPr>
        <w:t>乃於</w:t>
      </w:r>
      <w:r w:rsidR="001E357C" w:rsidRPr="00CE066C">
        <w:rPr>
          <w:rFonts w:ascii="Times New Roman" w:hAnsi="Times New Roman"/>
        </w:rPr>
        <w:t>102</w:t>
      </w:r>
      <w:r w:rsidR="001E357C" w:rsidRPr="00CE066C">
        <w:rPr>
          <w:rFonts w:ascii="Times New Roman" w:hAnsi="Times New Roman"/>
        </w:rPr>
        <w:t>年</w:t>
      </w:r>
      <w:r w:rsidR="001E357C" w:rsidRPr="00CE066C">
        <w:rPr>
          <w:rFonts w:ascii="Times New Roman" w:hAnsi="Times New Roman"/>
        </w:rPr>
        <w:t>11</w:t>
      </w:r>
      <w:r w:rsidR="001E357C" w:rsidRPr="00CE066C">
        <w:rPr>
          <w:rFonts w:ascii="Times New Roman" w:hAnsi="Times New Roman"/>
        </w:rPr>
        <w:t>月</w:t>
      </w:r>
      <w:r w:rsidR="00AF1C18">
        <w:rPr>
          <w:rFonts w:ascii="Times New Roman" w:hAnsi="Times New Roman"/>
        </w:rPr>
        <w:t>2</w:t>
      </w:r>
      <w:r w:rsidR="00AF1C18">
        <w:rPr>
          <w:rFonts w:ascii="Times New Roman" w:hAnsi="Times New Roman" w:hint="eastAsia"/>
        </w:rPr>
        <w:t>9</w:t>
      </w:r>
      <w:r w:rsidR="001E357C" w:rsidRPr="00CE066C">
        <w:rPr>
          <w:rFonts w:ascii="Times New Roman" w:hAnsi="Times New Roman"/>
        </w:rPr>
        <w:t>日函詢新北</w:t>
      </w:r>
      <w:r w:rsidR="001E357C" w:rsidRPr="00CE066C">
        <w:rPr>
          <w:rFonts w:ascii="Times New Roman" w:hAnsi="Times New Roman"/>
        </w:rPr>
        <w:lastRenderedPageBreak/>
        <w:t>市政府可否</w:t>
      </w:r>
      <w:r w:rsidR="00035B7D" w:rsidRPr="00CE066C">
        <w:rPr>
          <w:rFonts w:ascii="Times New Roman" w:hAnsi="Times New Roman"/>
        </w:rPr>
        <w:t>仍</w:t>
      </w:r>
      <w:r w:rsidR="001E357C" w:rsidRPr="00CE066C">
        <w:rPr>
          <w:rFonts w:ascii="Times New Roman" w:hAnsi="Times New Roman"/>
        </w:rPr>
        <w:t>依已核發之建造執照所載</w:t>
      </w:r>
      <w:r w:rsidR="00035B7D" w:rsidRPr="00CE066C">
        <w:rPr>
          <w:rFonts w:ascii="Times New Roman" w:hAnsi="Times New Roman"/>
        </w:rPr>
        <w:t>基地</w:t>
      </w:r>
      <w:r w:rsidR="001E357C" w:rsidRPr="00CE066C">
        <w:rPr>
          <w:rFonts w:ascii="Times New Roman" w:hAnsi="Times New Roman"/>
        </w:rPr>
        <w:t>面積（即</w:t>
      </w:r>
      <w:r w:rsidR="00717739" w:rsidRPr="00CE066C">
        <w:rPr>
          <w:rFonts w:ascii="Times New Roman" w:hAnsi="Times New Roman"/>
        </w:rPr>
        <w:t>10,117</w:t>
      </w:r>
      <w:r w:rsidR="00717739" w:rsidRPr="00CE066C">
        <w:rPr>
          <w:rFonts w:ascii="Times New Roman" w:hAnsi="Times New Roman"/>
        </w:rPr>
        <w:t>平方公尺</w:t>
      </w:r>
      <w:r w:rsidR="001E357C" w:rsidRPr="00CE066C">
        <w:rPr>
          <w:rFonts w:ascii="Times New Roman" w:hAnsi="Times New Roman"/>
        </w:rPr>
        <w:t>）</w:t>
      </w:r>
      <w:r w:rsidR="00035B7D" w:rsidRPr="00CE066C">
        <w:rPr>
          <w:rFonts w:ascii="Times New Roman" w:hAnsi="Times New Roman"/>
        </w:rPr>
        <w:t>據以</w:t>
      </w:r>
      <w:r w:rsidR="001E357C" w:rsidRPr="00CE066C">
        <w:rPr>
          <w:rFonts w:ascii="Times New Roman" w:hAnsi="Times New Roman"/>
        </w:rPr>
        <w:t>計算建築面積及樓地板面積</w:t>
      </w:r>
      <w:r w:rsidR="00035B7D" w:rsidRPr="00CE066C">
        <w:rPr>
          <w:rFonts w:ascii="Times New Roman" w:hAnsi="Times New Roman"/>
        </w:rPr>
        <w:t>，</w:t>
      </w:r>
      <w:r w:rsidRPr="00CE066C">
        <w:rPr>
          <w:rFonts w:ascii="Times New Roman" w:hAnsi="Times New Roman"/>
        </w:rPr>
        <w:t>進行開發建築</w:t>
      </w:r>
      <w:r w:rsidR="007530EF" w:rsidRPr="00CE066C">
        <w:rPr>
          <w:rFonts w:ascii="Times New Roman" w:hAnsi="Times New Roman"/>
        </w:rPr>
        <w:t>。</w:t>
      </w:r>
    </w:p>
    <w:p w:rsidR="00D17FF4" w:rsidRPr="00CE066C" w:rsidRDefault="001E357C" w:rsidP="00D0063E">
      <w:pPr>
        <w:pStyle w:val="3"/>
        <w:rPr>
          <w:rFonts w:ascii="Times New Roman" w:hAnsi="Times New Roman"/>
        </w:rPr>
      </w:pPr>
      <w:r w:rsidRPr="00CE066C">
        <w:rPr>
          <w:rFonts w:ascii="Times New Roman" w:hAnsi="Times New Roman"/>
        </w:rPr>
        <w:t>惟</w:t>
      </w:r>
      <w:r w:rsidR="007530EF" w:rsidRPr="00CE066C">
        <w:rPr>
          <w:rFonts w:ascii="Times New Roman" w:hAnsi="Times New Roman"/>
        </w:rPr>
        <w:t>查</w:t>
      </w:r>
      <w:r w:rsidRPr="00CE066C">
        <w:rPr>
          <w:rFonts w:ascii="Times New Roman" w:hAnsi="Times New Roman"/>
        </w:rPr>
        <w:t>新北市政府工務局</w:t>
      </w:r>
      <w:r w:rsidR="007530EF" w:rsidRPr="00CE066C">
        <w:rPr>
          <w:rFonts w:ascii="Times New Roman" w:hAnsi="Times New Roman"/>
        </w:rPr>
        <w:t>無視地籍圖重測對起造人之不可歸責性，復未從信賴保護原則</w:t>
      </w:r>
      <w:r w:rsidRPr="00CE066C">
        <w:rPr>
          <w:rFonts w:ascii="Times New Roman" w:hAnsi="Times New Roman"/>
        </w:rPr>
        <w:t>考量起造人已投入之規劃設計</w:t>
      </w:r>
      <w:r w:rsidR="004F0B50" w:rsidRPr="00CE066C">
        <w:rPr>
          <w:rFonts w:ascii="Times New Roman" w:hAnsi="Times New Roman"/>
        </w:rPr>
        <w:t>費</w:t>
      </w:r>
      <w:r w:rsidRPr="00CE066C">
        <w:rPr>
          <w:rFonts w:ascii="Times New Roman" w:hAnsi="Times New Roman"/>
        </w:rPr>
        <w:t>及</w:t>
      </w:r>
      <w:r w:rsidR="004F0B50" w:rsidRPr="00CE066C">
        <w:rPr>
          <w:rFonts w:ascii="Times New Roman" w:hAnsi="Times New Roman"/>
        </w:rPr>
        <w:t>潛在</w:t>
      </w:r>
      <w:r w:rsidRPr="00CE066C">
        <w:rPr>
          <w:rFonts w:ascii="Times New Roman" w:hAnsi="Times New Roman"/>
        </w:rPr>
        <w:t>開發延遲成本（如都市設計、環境影響評估、防火性能設計、交通影響評估及建案設計與請照之相關作業</w:t>
      </w:r>
      <w:r w:rsidR="002F3A80">
        <w:rPr>
          <w:rFonts w:ascii="Times New Roman" w:hAnsi="Times New Roman" w:hint="eastAsia"/>
        </w:rPr>
        <w:t>之</w:t>
      </w:r>
      <w:r w:rsidRPr="00CE066C">
        <w:rPr>
          <w:rFonts w:ascii="Times New Roman" w:hAnsi="Times New Roman"/>
        </w:rPr>
        <w:t>成本等），竟以本件捷運三重站（捷</w:t>
      </w:r>
      <w:r w:rsidRPr="00CE066C">
        <w:rPr>
          <w:rFonts w:ascii="Times New Roman" w:hAnsi="Times New Roman"/>
        </w:rPr>
        <w:t>6</w:t>
      </w:r>
      <w:r w:rsidRPr="00CE066C">
        <w:rPr>
          <w:rFonts w:ascii="Times New Roman" w:hAnsi="Times New Roman"/>
        </w:rPr>
        <w:t>）聯開案雖係重測前已核</w:t>
      </w:r>
      <w:r w:rsidR="007530EF" w:rsidRPr="00CE066C">
        <w:rPr>
          <w:rFonts w:ascii="Times New Roman" w:hAnsi="Times New Roman"/>
        </w:rPr>
        <w:t>發建</w:t>
      </w:r>
      <w:r w:rsidR="00717739">
        <w:rPr>
          <w:rFonts w:ascii="Times New Roman" w:hAnsi="Times New Roman" w:hint="eastAsia"/>
        </w:rPr>
        <w:t>造執</w:t>
      </w:r>
      <w:r w:rsidR="007530EF" w:rsidRPr="00CE066C">
        <w:rPr>
          <w:rFonts w:ascii="Times New Roman" w:hAnsi="Times New Roman"/>
        </w:rPr>
        <w:t>照，但因尚未開工興建</w:t>
      </w:r>
      <w:r w:rsidR="00717739">
        <w:rPr>
          <w:rFonts w:ascii="Times New Roman" w:hAnsi="Times New Roman" w:hint="eastAsia"/>
        </w:rPr>
        <w:t>，</w:t>
      </w:r>
      <w:r w:rsidR="007530EF" w:rsidRPr="00CE066C">
        <w:rPr>
          <w:rFonts w:ascii="Times New Roman" w:hAnsi="Times New Roman"/>
        </w:rPr>
        <w:t>而</w:t>
      </w:r>
      <w:r w:rsidRPr="00CE066C">
        <w:rPr>
          <w:rFonts w:ascii="Times New Roman" w:hAnsi="Times New Roman"/>
        </w:rPr>
        <w:t>非屬前揭行政院</w:t>
      </w:r>
      <w:r w:rsidRPr="00CE066C">
        <w:rPr>
          <w:rFonts w:ascii="Times New Roman" w:hAnsi="Times New Roman"/>
        </w:rPr>
        <w:t>69</w:t>
      </w:r>
      <w:r w:rsidRPr="00CE066C">
        <w:rPr>
          <w:rFonts w:ascii="Times New Roman" w:hAnsi="Times New Roman"/>
        </w:rPr>
        <w:t>年</w:t>
      </w:r>
      <w:r w:rsidRPr="00CE066C">
        <w:rPr>
          <w:rFonts w:ascii="Times New Roman" w:hAnsi="Times New Roman"/>
        </w:rPr>
        <w:t>4</w:t>
      </w:r>
      <w:r w:rsidRPr="00CE066C">
        <w:rPr>
          <w:rFonts w:ascii="Times New Roman" w:hAnsi="Times New Roman"/>
        </w:rPr>
        <w:t>月</w:t>
      </w:r>
      <w:r w:rsidRPr="00CE066C">
        <w:rPr>
          <w:rFonts w:ascii="Times New Roman" w:hAnsi="Times New Roman"/>
        </w:rPr>
        <w:t>2</w:t>
      </w:r>
      <w:r w:rsidRPr="00CE066C">
        <w:rPr>
          <w:rFonts w:ascii="Times New Roman" w:hAnsi="Times New Roman"/>
        </w:rPr>
        <w:t>日函及內政部</w:t>
      </w:r>
      <w:r w:rsidRPr="00CE066C">
        <w:rPr>
          <w:rFonts w:ascii="Times New Roman" w:hAnsi="Times New Roman"/>
        </w:rPr>
        <w:t>70</w:t>
      </w:r>
      <w:r w:rsidRPr="00CE066C">
        <w:rPr>
          <w:rFonts w:ascii="Times New Roman" w:hAnsi="Times New Roman"/>
        </w:rPr>
        <w:t>年</w:t>
      </w:r>
      <w:r w:rsidRPr="00CE066C">
        <w:rPr>
          <w:rFonts w:ascii="Times New Roman" w:hAnsi="Times New Roman"/>
        </w:rPr>
        <w:t>10</w:t>
      </w:r>
      <w:r w:rsidRPr="00CE066C">
        <w:rPr>
          <w:rFonts w:ascii="Times New Roman" w:hAnsi="Times New Roman"/>
        </w:rPr>
        <w:t>月</w:t>
      </w:r>
      <w:r w:rsidRPr="00CE066C">
        <w:rPr>
          <w:rFonts w:ascii="Times New Roman" w:hAnsi="Times New Roman"/>
        </w:rPr>
        <w:t>16</w:t>
      </w:r>
      <w:r w:rsidRPr="00CE066C">
        <w:rPr>
          <w:rFonts w:ascii="Times New Roman" w:hAnsi="Times New Roman"/>
        </w:rPr>
        <w:t>日函釋適用範圍</w:t>
      </w:r>
      <w:r w:rsidR="007530EF" w:rsidRPr="00CE066C">
        <w:rPr>
          <w:rFonts w:ascii="Times New Roman" w:hAnsi="Times New Roman"/>
        </w:rPr>
        <w:t>為由，於</w:t>
      </w:r>
      <w:r w:rsidRPr="00CE066C">
        <w:rPr>
          <w:rFonts w:ascii="Times New Roman" w:hAnsi="Times New Roman"/>
        </w:rPr>
        <w:t>103</w:t>
      </w:r>
      <w:r w:rsidRPr="00CE066C">
        <w:rPr>
          <w:rFonts w:ascii="Times New Roman" w:hAnsi="Times New Roman"/>
        </w:rPr>
        <w:t>年</w:t>
      </w:r>
      <w:r w:rsidRPr="00CE066C">
        <w:rPr>
          <w:rFonts w:ascii="Times New Roman" w:hAnsi="Times New Roman"/>
        </w:rPr>
        <w:t>1</w:t>
      </w:r>
      <w:r w:rsidRPr="00CE066C">
        <w:rPr>
          <w:rFonts w:ascii="Times New Roman" w:hAnsi="Times New Roman"/>
        </w:rPr>
        <w:t>月</w:t>
      </w:r>
      <w:r w:rsidRPr="00CE066C">
        <w:rPr>
          <w:rFonts w:ascii="Times New Roman" w:hAnsi="Times New Roman"/>
        </w:rPr>
        <w:t>6</w:t>
      </w:r>
      <w:r w:rsidRPr="00CE066C">
        <w:rPr>
          <w:rFonts w:ascii="Times New Roman" w:hAnsi="Times New Roman"/>
        </w:rPr>
        <w:t>日</w:t>
      </w:r>
      <w:r w:rsidR="007530EF" w:rsidRPr="00CE066C">
        <w:rPr>
          <w:rFonts w:ascii="Times New Roman" w:hAnsi="Times New Roman"/>
        </w:rPr>
        <w:t>以該局</w:t>
      </w:r>
      <w:r w:rsidRPr="00CE066C">
        <w:rPr>
          <w:rFonts w:ascii="Times New Roman" w:hAnsi="Times New Roman"/>
        </w:rPr>
        <w:t>北工建字第</w:t>
      </w:r>
      <w:r w:rsidRPr="00CE066C">
        <w:rPr>
          <w:rFonts w:ascii="Times New Roman" w:hAnsi="Times New Roman"/>
        </w:rPr>
        <w:t>1023219762</w:t>
      </w:r>
      <w:r w:rsidRPr="00CE066C">
        <w:rPr>
          <w:rFonts w:ascii="Times New Roman" w:hAnsi="Times New Roman"/>
        </w:rPr>
        <w:t>號函</w:t>
      </w:r>
      <w:r w:rsidR="007530EF" w:rsidRPr="00CE066C">
        <w:rPr>
          <w:rFonts w:ascii="Times New Roman" w:hAnsi="Times New Roman"/>
        </w:rPr>
        <w:t>敘明</w:t>
      </w:r>
      <w:r w:rsidRPr="00CE066C">
        <w:rPr>
          <w:rFonts w:ascii="Times New Roman" w:hAnsi="Times New Roman"/>
        </w:rPr>
        <w:t>：「有關重測前已核發建照但建築物尚未興建完成，後因重測後面積減少，應依規定辦理變更設計且應以重測後之面積做為法</w:t>
      </w:r>
      <w:r w:rsidR="00717739">
        <w:rPr>
          <w:rFonts w:ascii="Times New Roman" w:hAnsi="Times New Roman" w:hint="eastAsia"/>
        </w:rPr>
        <w:t>令</w:t>
      </w:r>
      <w:r w:rsidRPr="00CE066C">
        <w:rPr>
          <w:rFonts w:ascii="Times New Roman" w:hAnsi="Times New Roman"/>
        </w:rPr>
        <w:t>檢討之依據。」嗣該局再請示內政部營建署，經該署於</w:t>
      </w:r>
      <w:r w:rsidRPr="00CE066C">
        <w:rPr>
          <w:rFonts w:ascii="Times New Roman" w:hAnsi="Times New Roman"/>
        </w:rPr>
        <w:t>103</w:t>
      </w:r>
      <w:r w:rsidRPr="00CE066C">
        <w:rPr>
          <w:rFonts w:ascii="Times New Roman" w:hAnsi="Times New Roman"/>
        </w:rPr>
        <w:t>年</w:t>
      </w:r>
      <w:r w:rsidRPr="00CE066C">
        <w:rPr>
          <w:rFonts w:ascii="Times New Roman" w:hAnsi="Times New Roman"/>
        </w:rPr>
        <w:t>5</w:t>
      </w:r>
      <w:r w:rsidRPr="00CE066C">
        <w:rPr>
          <w:rFonts w:ascii="Times New Roman" w:hAnsi="Times New Roman"/>
        </w:rPr>
        <w:t>月</w:t>
      </w:r>
      <w:r w:rsidRPr="00CE066C">
        <w:rPr>
          <w:rFonts w:ascii="Times New Roman" w:hAnsi="Times New Roman"/>
        </w:rPr>
        <w:t>1</w:t>
      </w:r>
      <w:r w:rsidRPr="00CE066C">
        <w:rPr>
          <w:rFonts w:ascii="Times New Roman" w:hAnsi="Times New Roman"/>
        </w:rPr>
        <w:t>日召開「研商領得建造執照之建築基地，因辦理地籍圖重測作業，致原有土地面積減少之執行疑義」會議，獲致</w:t>
      </w:r>
      <w:r w:rsidR="0098293C" w:rsidRPr="00CE066C">
        <w:rPr>
          <w:rFonts w:ascii="Times New Roman" w:hAnsi="Times New Roman"/>
        </w:rPr>
        <w:t>結論略以：「本部</w:t>
      </w:r>
      <w:r w:rsidR="0098293C" w:rsidRPr="00CE066C">
        <w:rPr>
          <w:rFonts w:ascii="Times New Roman" w:hAnsi="Times New Roman"/>
        </w:rPr>
        <w:t>70</w:t>
      </w:r>
      <w:r w:rsidR="0098293C" w:rsidRPr="00CE066C">
        <w:rPr>
          <w:rFonts w:ascii="Times New Roman" w:hAnsi="Times New Roman"/>
        </w:rPr>
        <w:t>年</w:t>
      </w:r>
      <w:r w:rsidR="0098293C" w:rsidRPr="00CE066C">
        <w:rPr>
          <w:rFonts w:ascii="Times New Roman" w:hAnsi="Times New Roman"/>
        </w:rPr>
        <w:t>10</w:t>
      </w:r>
      <w:r w:rsidR="0098293C" w:rsidRPr="00CE066C">
        <w:rPr>
          <w:rFonts w:ascii="Times New Roman" w:hAnsi="Times New Roman"/>
        </w:rPr>
        <w:t>月</w:t>
      </w:r>
      <w:r w:rsidR="0098293C" w:rsidRPr="00CE066C">
        <w:rPr>
          <w:rFonts w:ascii="Times New Roman" w:hAnsi="Times New Roman"/>
        </w:rPr>
        <w:t>16</w:t>
      </w:r>
      <w:r w:rsidR="0098293C" w:rsidRPr="00CE066C">
        <w:rPr>
          <w:rFonts w:ascii="Times New Roman" w:hAnsi="Times New Roman"/>
        </w:rPr>
        <w:t>日台內營字第</w:t>
      </w:r>
      <w:r w:rsidR="0098293C" w:rsidRPr="00CE066C">
        <w:rPr>
          <w:rFonts w:ascii="Times New Roman" w:hAnsi="Times New Roman"/>
        </w:rPr>
        <w:t>43370</w:t>
      </w:r>
      <w:r w:rsidR="0098293C" w:rsidRPr="00CE066C">
        <w:rPr>
          <w:rFonts w:ascii="Times New Roman" w:hAnsi="Times New Roman"/>
        </w:rPr>
        <w:t>號及</w:t>
      </w:r>
      <w:r w:rsidR="0098293C" w:rsidRPr="00CE066C">
        <w:rPr>
          <w:rFonts w:ascii="Times New Roman" w:hAnsi="Times New Roman"/>
        </w:rPr>
        <w:t>84</w:t>
      </w:r>
      <w:r w:rsidR="0098293C" w:rsidRPr="00CE066C">
        <w:rPr>
          <w:rFonts w:ascii="Times New Roman" w:hAnsi="Times New Roman"/>
        </w:rPr>
        <w:t>年</w:t>
      </w:r>
      <w:r w:rsidR="0098293C" w:rsidRPr="00CE066C">
        <w:rPr>
          <w:rFonts w:ascii="Times New Roman" w:hAnsi="Times New Roman"/>
        </w:rPr>
        <w:t>12</w:t>
      </w:r>
      <w:r w:rsidR="0098293C" w:rsidRPr="00CE066C">
        <w:rPr>
          <w:rFonts w:ascii="Times New Roman" w:hAnsi="Times New Roman"/>
        </w:rPr>
        <w:t>月</w:t>
      </w:r>
      <w:r w:rsidR="0098293C" w:rsidRPr="00CE066C">
        <w:rPr>
          <w:rFonts w:ascii="Times New Roman" w:hAnsi="Times New Roman"/>
        </w:rPr>
        <w:t>22</w:t>
      </w:r>
      <w:r w:rsidR="0098293C" w:rsidRPr="00CE066C">
        <w:rPr>
          <w:rFonts w:ascii="Times New Roman" w:hAnsi="Times New Roman"/>
        </w:rPr>
        <w:t>日台（</w:t>
      </w:r>
      <w:r w:rsidR="0098293C" w:rsidRPr="00CE066C">
        <w:rPr>
          <w:rFonts w:ascii="Times New Roman" w:hAnsi="Times New Roman"/>
        </w:rPr>
        <w:t>81</w:t>
      </w:r>
      <w:r w:rsidR="0098293C" w:rsidRPr="00CE066C">
        <w:rPr>
          <w:rFonts w:ascii="Times New Roman" w:hAnsi="Times New Roman"/>
        </w:rPr>
        <w:t>）內營字第</w:t>
      </w:r>
      <w:r w:rsidR="0098293C" w:rsidRPr="00CE066C">
        <w:rPr>
          <w:rFonts w:ascii="Times New Roman" w:hAnsi="Times New Roman"/>
        </w:rPr>
        <w:t>8407773</w:t>
      </w:r>
      <w:r w:rsidR="0098293C" w:rsidRPr="00CE066C">
        <w:rPr>
          <w:rFonts w:ascii="Times New Roman" w:hAnsi="Times New Roman"/>
        </w:rPr>
        <w:t>號函，係基於信賴保護原則所為之函釋，如前所述，本案自</w:t>
      </w:r>
      <w:r w:rsidR="0098293C" w:rsidRPr="00CE066C">
        <w:rPr>
          <w:rFonts w:ascii="Times New Roman" w:hAnsi="Times New Roman"/>
        </w:rPr>
        <w:t>98</w:t>
      </w:r>
      <w:r w:rsidR="0098293C" w:rsidRPr="00CE066C">
        <w:rPr>
          <w:rFonts w:ascii="Times New Roman" w:hAnsi="Times New Roman"/>
        </w:rPr>
        <w:t>年起歷經多年以地籍圖重測前土地登記簿謄本辦理都市設計審議、環境影響評估、申請建造執照等作業，相關權利及義務應已確定，且新北市政府於</w:t>
      </w:r>
      <w:r w:rsidR="0098293C" w:rsidRPr="00CE066C">
        <w:rPr>
          <w:rFonts w:ascii="Times New Roman" w:hAnsi="Times New Roman"/>
        </w:rPr>
        <w:t>102</w:t>
      </w:r>
      <w:r w:rsidR="0098293C" w:rsidRPr="00CE066C">
        <w:rPr>
          <w:rFonts w:ascii="Times New Roman" w:hAnsi="Times New Roman"/>
        </w:rPr>
        <w:t>年</w:t>
      </w:r>
      <w:r w:rsidR="0098293C" w:rsidRPr="00CE066C">
        <w:rPr>
          <w:rFonts w:ascii="Times New Roman" w:hAnsi="Times New Roman"/>
        </w:rPr>
        <w:t>10</w:t>
      </w:r>
      <w:r w:rsidR="0098293C" w:rsidRPr="00CE066C">
        <w:rPr>
          <w:rFonts w:ascii="Times New Roman" w:hAnsi="Times New Roman"/>
        </w:rPr>
        <w:t>月</w:t>
      </w:r>
      <w:r w:rsidR="0098293C" w:rsidRPr="00CE066C">
        <w:rPr>
          <w:rFonts w:ascii="Times New Roman" w:hAnsi="Times New Roman"/>
        </w:rPr>
        <w:t>17</w:t>
      </w:r>
      <w:r w:rsidR="0098293C" w:rsidRPr="00CE066C">
        <w:rPr>
          <w:rFonts w:ascii="Times New Roman" w:hAnsi="Times New Roman"/>
        </w:rPr>
        <w:t>日地籍圖重測成果公告期間核准建造執照，發照日期為</w:t>
      </w:r>
      <w:r w:rsidR="0098293C" w:rsidRPr="00CE066C">
        <w:rPr>
          <w:rFonts w:ascii="Times New Roman" w:hAnsi="Times New Roman"/>
        </w:rPr>
        <w:t>102</w:t>
      </w:r>
      <w:r w:rsidR="0098293C" w:rsidRPr="00CE066C">
        <w:rPr>
          <w:rFonts w:ascii="Times New Roman" w:hAnsi="Times New Roman"/>
        </w:rPr>
        <w:t>年</w:t>
      </w:r>
      <w:r w:rsidR="0098293C" w:rsidRPr="00CE066C">
        <w:rPr>
          <w:rFonts w:ascii="Times New Roman" w:hAnsi="Times New Roman"/>
        </w:rPr>
        <w:t>12</w:t>
      </w:r>
      <w:r w:rsidR="0098293C" w:rsidRPr="00CE066C">
        <w:rPr>
          <w:rFonts w:ascii="Times New Roman" w:hAnsi="Times New Roman"/>
        </w:rPr>
        <w:t>月</w:t>
      </w:r>
      <w:r w:rsidR="0098293C" w:rsidRPr="00CE066C">
        <w:rPr>
          <w:rFonts w:ascii="Times New Roman" w:hAnsi="Times New Roman"/>
        </w:rPr>
        <w:t>31</w:t>
      </w:r>
      <w:r w:rsidR="0098293C" w:rsidRPr="00CE066C">
        <w:rPr>
          <w:rFonts w:ascii="Times New Roman" w:hAnsi="Times New Roman"/>
        </w:rPr>
        <w:t>日，是本案有無信賴保護原則，而有本部前揭</w:t>
      </w:r>
      <w:r w:rsidR="0098293C" w:rsidRPr="00CE066C">
        <w:rPr>
          <w:rFonts w:ascii="Times New Roman" w:hAnsi="Times New Roman"/>
        </w:rPr>
        <w:t>70</w:t>
      </w:r>
      <w:r w:rsidR="0098293C" w:rsidRPr="00CE066C">
        <w:rPr>
          <w:rFonts w:ascii="Times New Roman" w:hAnsi="Times New Roman"/>
        </w:rPr>
        <w:t>年</w:t>
      </w:r>
      <w:r w:rsidR="0098293C" w:rsidRPr="00CE066C">
        <w:rPr>
          <w:rFonts w:ascii="Times New Roman" w:hAnsi="Times New Roman"/>
        </w:rPr>
        <w:t>10</w:t>
      </w:r>
      <w:r w:rsidR="0098293C" w:rsidRPr="00CE066C">
        <w:rPr>
          <w:rFonts w:ascii="Times New Roman" w:hAnsi="Times New Roman"/>
        </w:rPr>
        <w:t>月</w:t>
      </w:r>
      <w:r w:rsidR="0098293C" w:rsidRPr="00CE066C">
        <w:rPr>
          <w:rFonts w:ascii="Times New Roman" w:hAnsi="Times New Roman"/>
        </w:rPr>
        <w:t>16</w:t>
      </w:r>
      <w:r w:rsidR="0098293C" w:rsidRPr="00CE066C">
        <w:rPr>
          <w:rFonts w:ascii="Times New Roman" w:hAnsi="Times New Roman"/>
        </w:rPr>
        <w:t>日及</w:t>
      </w:r>
      <w:r w:rsidR="0098293C" w:rsidRPr="00CE066C">
        <w:rPr>
          <w:rFonts w:ascii="Times New Roman" w:hAnsi="Times New Roman"/>
        </w:rPr>
        <w:t>84</w:t>
      </w:r>
      <w:r w:rsidR="0098293C" w:rsidRPr="00CE066C">
        <w:rPr>
          <w:rFonts w:ascii="Times New Roman" w:hAnsi="Times New Roman"/>
        </w:rPr>
        <w:t>年</w:t>
      </w:r>
      <w:r w:rsidR="0098293C" w:rsidRPr="00CE066C">
        <w:rPr>
          <w:rFonts w:ascii="Times New Roman" w:hAnsi="Times New Roman"/>
        </w:rPr>
        <w:t>12</w:t>
      </w:r>
      <w:r w:rsidR="0098293C" w:rsidRPr="00CE066C">
        <w:rPr>
          <w:rFonts w:ascii="Times New Roman" w:hAnsi="Times New Roman"/>
        </w:rPr>
        <w:t>月</w:t>
      </w:r>
      <w:r w:rsidR="0098293C" w:rsidRPr="00CE066C">
        <w:rPr>
          <w:rFonts w:ascii="Times New Roman" w:hAnsi="Times New Roman"/>
        </w:rPr>
        <w:t>22</w:t>
      </w:r>
      <w:r w:rsidR="0098293C" w:rsidRPr="00CE066C">
        <w:rPr>
          <w:rFonts w:ascii="Times New Roman" w:hAnsi="Times New Roman"/>
        </w:rPr>
        <w:t>日函之適用，及符合增加建築期限之要件，請新北市政府本於權責就個案判定核處。」</w:t>
      </w:r>
      <w:r w:rsidR="007530EF" w:rsidRPr="00CE066C">
        <w:rPr>
          <w:rFonts w:ascii="Times New Roman" w:hAnsi="Times New Roman"/>
        </w:rPr>
        <w:t>惟</w:t>
      </w:r>
      <w:r w:rsidR="0098293C" w:rsidRPr="00CE066C">
        <w:rPr>
          <w:rFonts w:ascii="Times New Roman" w:hAnsi="Times New Roman"/>
        </w:rPr>
        <w:t>新北市政府工務局</w:t>
      </w:r>
      <w:r w:rsidR="007530EF" w:rsidRPr="00CE066C">
        <w:rPr>
          <w:rFonts w:ascii="Times New Roman" w:hAnsi="Times New Roman"/>
        </w:rPr>
        <w:t>嗣後仍</w:t>
      </w:r>
      <w:r w:rsidR="0098293C" w:rsidRPr="00CE066C">
        <w:rPr>
          <w:rFonts w:ascii="Times New Roman" w:hAnsi="Times New Roman"/>
        </w:rPr>
        <w:t>以</w:t>
      </w:r>
      <w:r w:rsidR="0098293C" w:rsidRPr="00CE066C">
        <w:rPr>
          <w:rFonts w:ascii="Times New Roman" w:hAnsi="Times New Roman"/>
        </w:rPr>
        <w:t>103</w:t>
      </w:r>
      <w:r w:rsidR="0098293C" w:rsidRPr="00CE066C">
        <w:rPr>
          <w:rFonts w:ascii="Times New Roman" w:hAnsi="Times New Roman"/>
        </w:rPr>
        <w:t>年</w:t>
      </w:r>
      <w:r w:rsidR="0098293C" w:rsidRPr="00CE066C">
        <w:rPr>
          <w:rFonts w:ascii="Times New Roman" w:hAnsi="Times New Roman"/>
        </w:rPr>
        <w:t>6</w:t>
      </w:r>
      <w:r w:rsidR="0098293C" w:rsidRPr="00CE066C">
        <w:rPr>
          <w:rFonts w:ascii="Times New Roman" w:hAnsi="Times New Roman"/>
        </w:rPr>
        <w:t>月</w:t>
      </w:r>
      <w:r w:rsidR="0098293C" w:rsidRPr="00CE066C">
        <w:rPr>
          <w:rFonts w:ascii="Times New Roman" w:hAnsi="Times New Roman"/>
        </w:rPr>
        <w:t>10</w:t>
      </w:r>
      <w:r w:rsidR="0098293C" w:rsidRPr="00CE066C">
        <w:rPr>
          <w:rFonts w:ascii="Times New Roman" w:hAnsi="Times New Roman"/>
        </w:rPr>
        <w:t>日</w:t>
      </w:r>
      <w:r w:rsidR="0098293C" w:rsidRPr="00CE066C">
        <w:rPr>
          <w:rFonts w:ascii="Times New Roman" w:hAnsi="Times New Roman"/>
        </w:rPr>
        <w:lastRenderedPageBreak/>
        <w:t>北工建字第</w:t>
      </w:r>
      <w:r w:rsidR="0098293C" w:rsidRPr="00CE066C">
        <w:rPr>
          <w:rFonts w:ascii="Times New Roman" w:hAnsi="Times New Roman"/>
        </w:rPr>
        <w:t>1031012362</w:t>
      </w:r>
      <w:r w:rsidR="0098293C" w:rsidRPr="00CE066C">
        <w:rPr>
          <w:rFonts w:ascii="Times New Roman" w:hAnsi="Times New Roman"/>
        </w:rPr>
        <w:t>號函復臺北市捷運局略以：「</w:t>
      </w:r>
      <w:r w:rsidR="0098293C" w:rsidRPr="008F6286">
        <w:rPr>
          <w:rFonts w:hAnsi="標楷體"/>
        </w:rPr>
        <w:t>……</w:t>
      </w:r>
      <w:r w:rsidR="0098293C" w:rsidRPr="00CE066C">
        <w:rPr>
          <w:rFonts w:ascii="Times New Roman" w:hAnsi="Times New Roman"/>
        </w:rPr>
        <w:t>經查同行政區内因辦理地籍重測致土地面積減少之建造執照案件（</w:t>
      </w:r>
      <w:r w:rsidR="0098293C" w:rsidRPr="00CE066C">
        <w:rPr>
          <w:rFonts w:ascii="Times New Roman" w:hAnsi="Times New Roman"/>
        </w:rPr>
        <w:t>102</w:t>
      </w:r>
      <w:r w:rsidR="0098293C" w:rsidRPr="00CE066C">
        <w:rPr>
          <w:rFonts w:ascii="Times New Roman" w:hAnsi="Times New Roman"/>
        </w:rPr>
        <w:t>重建字第</w:t>
      </w:r>
      <w:r w:rsidR="0098293C" w:rsidRPr="00CE066C">
        <w:rPr>
          <w:rFonts w:ascii="Times New Roman" w:hAnsi="Times New Roman"/>
        </w:rPr>
        <w:t>272</w:t>
      </w:r>
      <w:r w:rsidR="0098293C" w:rsidRPr="00CE066C">
        <w:rPr>
          <w:rFonts w:ascii="Times New Roman" w:hAnsi="Times New Roman"/>
        </w:rPr>
        <w:t>號）刻向本局申請辦理變更設計程序中，基於行政行為之平等原則，故建議比照上開案件，以重測後地政機關所登載之土地面積據以辦理變更設計。三、有關旨案地籍重測結果疑義部分，本府地政局澄清說明如下：（一）地政機關辦理地籍圖重測僅係基於職權提供土地測量技術上之服務，至重測後土地面積實為土地所有權人指界之結果。（二）查旨揭地號等</w:t>
      </w:r>
      <w:r w:rsidR="0098293C" w:rsidRPr="00CE066C">
        <w:rPr>
          <w:rFonts w:ascii="Times New Roman" w:hAnsi="Times New Roman"/>
        </w:rPr>
        <w:t>10</w:t>
      </w:r>
      <w:r w:rsidR="0098293C" w:rsidRPr="00CE066C">
        <w:rPr>
          <w:rFonts w:ascii="Times New Roman" w:hAnsi="Times New Roman"/>
        </w:rPr>
        <w:t>筆土地重測成果業經</w:t>
      </w:r>
      <w:r w:rsidR="0098293C" w:rsidRPr="00CE066C">
        <w:rPr>
          <w:rFonts w:ascii="Times New Roman" w:hAnsi="Times New Roman"/>
        </w:rPr>
        <w:t>102</w:t>
      </w:r>
      <w:r w:rsidR="0098293C" w:rsidRPr="00CE066C">
        <w:rPr>
          <w:rFonts w:ascii="Times New Roman" w:hAnsi="Times New Roman"/>
        </w:rPr>
        <w:t>年</w:t>
      </w:r>
      <w:r w:rsidR="0098293C" w:rsidRPr="00CE066C">
        <w:rPr>
          <w:rFonts w:ascii="Times New Roman" w:hAnsi="Times New Roman"/>
        </w:rPr>
        <w:t>9</w:t>
      </w:r>
      <w:r w:rsidR="0098293C" w:rsidRPr="00CE066C">
        <w:rPr>
          <w:rFonts w:ascii="Times New Roman" w:hAnsi="Times New Roman"/>
        </w:rPr>
        <w:t>月</w:t>
      </w:r>
      <w:r w:rsidR="0098293C" w:rsidRPr="00CE066C">
        <w:rPr>
          <w:rFonts w:ascii="Times New Roman" w:hAnsi="Times New Roman"/>
        </w:rPr>
        <w:t>25</w:t>
      </w:r>
      <w:r w:rsidR="0098293C" w:rsidRPr="00CE066C">
        <w:rPr>
          <w:rFonts w:ascii="Times New Roman" w:hAnsi="Times New Roman"/>
        </w:rPr>
        <w:t>日至</w:t>
      </w:r>
      <w:r w:rsidR="0098293C" w:rsidRPr="00CE066C">
        <w:rPr>
          <w:rFonts w:ascii="Times New Roman" w:hAnsi="Times New Roman"/>
        </w:rPr>
        <w:t>10</w:t>
      </w:r>
      <w:r w:rsidR="0098293C" w:rsidRPr="00CE066C">
        <w:rPr>
          <w:rFonts w:ascii="Times New Roman" w:hAnsi="Times New Roman"/>
        </w:rPr>
        <w:t>月</w:t>
      </w:r>
      <w:r w:rsidR="0098293C" w:rsidRPr="00CE066C">
        <w:rPr>
          <w:rFonts w:ascii="Times New Roman" w:hAnsi="Times New Roman"/>
        </w:rPr>
        <w:t>25</w:t>
      </w:r>
      <w:r w:rsidR="0098293C" w:rsidRPr="00CE066C">
        <w:rPr>
          <w:rFonts w:ascii="Times New Roman" w:hAnsi="Times New Roman"/>
        </w:rPr>
        <w:t>日公告</w:t>
      </w:r>
      <w:r w:rsidR="0098293C" w:rsidRPr="00CE066C">
        <w:rPr>
          <w:rFonts w:ascii="Times New Roman" w:hAnsi="Times New Roman"/>
        </w:rPr>
        <w:t>30</w:t>
      </w:r>
      <w:r w:rsidR="0098293C" w:rsidRPr="00CE066C">
        <w:rPr>
          <w:rFonts w:ascii="Times New Roman" w:hAnsi="Times New Roman"/>
        </w:rPr>
        <w:t>日，期間未有提出異議之紀錄，俟經公告期滿並辦理土地標示變更登記完竣，爰案已完成法定程序在案。（三）倘土地所有權人對重測成果仍有疑義，可依釋示向法院提起確認經界之訴。」</w:t>
      </w:r>
      <w:r w:rsidR="00D0063E" w:rsidRPr="00CE066C">
        <w:rPr>
          <w:rFonts w:ascii="Times New Roman" w:hAnsi="Times New Roman"/>
        </w:rPr>
        <w:t>足見該府要求本件捷運三重站（捷</w:t>
      </w:r>
      <w:r w:rsidR="00D0063E" w:rsidRPr="00CE066C">
        <w:rPr>
          <w:rFonts w:ascii="Times New Roman" w:hAnsi="Times New Roman"/>
        </w:rPr>
        <w:t>6</w:t>
      </w:r>
      <w:r w:rsidR="00D0063E" w:rsidRPr="00CE066C">
        <w:rPr>
          <w:rFonts w:ascii="Times New Roman" w:hAnsi="Times New Roman"/>
        </w:rPr>
        <w:t>）聯開案應再辦理變更設計，實有未洽。</w:t>
      </w:r>
    </w:p>
    <w:p w:rsidR="00692DD5" w:rsidRDefault="007530EF" w:rsidP="00D0063E">
      <w:pPr>
        <w:pStyle w:val="3"/>
        <w:rPr>
          <w:rFonts w:ascii="Times New Roman" w:hAnsi="Times New Roman"/>
        </w:rPr>
      </w:pPr>
      <w:r w:rsidRPr="00CE066C">
        <w:rPr>
          <w:rFonts w:ascii="Times New Roman" w:hAnsi="Times New Roman"/>
        </w:rPr>
        <w:t>案經內政部向本院表示</w:t>
      </w:r>
      <w:r w:rsidRPr="00CE066C">
        <w:rPr>
          <w:rStyle w:val="afe"/>
          <w:rFonts w:ascii="Times New Roman" w:hAnsi="Times New Roman"/>
        </w:rPr>
        <w:footnoteReference w:id="7"/>
      </w:r>
      <w:r w:rsidR="00D0063E" w:rsidRPr="00CE066C">
        <w:rPr>
          <w:rFonts w:ascii="Times New Roman" w:hAnsi="Times New Roman"/>
        </w:rPr>
        <w:t>：「查本部</w:t>
      </w:r>
      <w:r w:rsidR="00D0063E" w:rsidRPr="00CE066C">
        <w:rPr>
          <w:rFonts w:ascii="Times New Roman" w:hAnsi="Times New Roman"/>
        </w:rPr>
        <w:t>70</w:t>
      </w:r>
      <w:r w:rsidR="00D0063E" w:rsidRPr="00CE066C">
        <w:rPr>
          <w:rFonts w:ascii="Times New Roman" w:hAnsi="Times New Roman"/>
        </w:rPr>
        <w:t>年</w:t>
      </w:r>
      <w:r w:rsidR="00D0063E" w:rsidRPr="00CE066C">
        <w:rPr>
          <w:rFonts w:ascii="Times New Roman" w:hAnsi="Times New Roman"/>
        </w:rPr>
        <w:t>12</w:t>
      </w:r>
      <w:r w:rsidR="00D0063E" w:rsidRPr="00CE066C">
        <w:rPr>
          <w:rFonts w:ascii="Times New Roman" w:hAnsi="Times New Roman"/>
        </w:rPr>
        <w:t>月</w:t>
      </w:r>
      <w:r w:rsidR="00D0063E" w:rsidRPr="00CE066C">
        <w:rPr>
          <w:rFonts w:ascii="Times New Roman" w:hAnsi="Times New Roman"/>
        </w:rPr>
        <w:t>16</w:t>
      </w:r>
      <w:r w:rsidR="00D0063E" w:rsidRPr="00CE066C">
        <w:rPr>
          <w:rFonts w:ascii="Times New Roman" w:hAnsi="Times New Roman"/>
        </w:rPr>
        <w:t>日台內營字第</w:t>
      </w:r>
      <w:r w:rsidR="00D0063E" w:rsidRPr="00CE066C">
        <w:rPr>
          <w:rFonts w:ascii="Times New Roman" w:hAnsi="Times New Roman"/>
        </w:rPr>
        <w:t>043370</w:t>
      </w:r>
      <w:r w:rsidR="00D0063E" w:rsidRPr="00CE066C">
        <w:rPr>
          <w:rFonts w:ascii="Times New Roman" w:hAnsi="Times New Roman"/>
        </w:rPr>
        <w:t>號函示：『（如前述，略）』是建築基地於建造執照獲核准後至開工前之期間因地籍圖重測致面積減少，經新北市政府認定符合上開函釋精神，因基於信賴保護原則，則無須辦理變更設計。」、「本部對於本案之法規見解，仍是延續</w:t>
      </w:r>
      <w:r w:rsidR="00D0063E" w:rsidRPr="00CE066C">
        <w:rPr>
          <w:rFonts w:ascii="Times New Roman" w:hAnsi="Times New Roman"/>
        </w:rPr>
        <w:t>69</w:t>
      </w:r>
      <w:r w:rsidR="00D0063E" w:rsidRPr="00CE066C">
        <w:rPr>
          <w:rFonts w:ascii="Times New Roman" w:hAnsi="Times New Roman"/>
        </w:rPr>
        <w:t>年院函及</w:t>
      </w:r>
      <w:r w:rsidR="00D0063E" w:rsidRPr="00CE066C">
        <w:rPr>
          <w:rFonts w:ascii="Times New Roman" w:hAnsi="Times New Roman"/>
        </w:rPr>
        <w:t>70</w:t>
      </w:r>
      <w:r w:rsidR="00D0063E" w:rsidRPr="00CE066C">
        <w:rPr>
          <w:rFonts w:ascii="Times New Roman" w:hAnsi="Times New Roman"/>
        </w:rPr>
        <w:t>年部函，因為重測前後而產生的變異可以不追究，亦即建築基地在建造執照核准之後到開工前，有</w:t>
      </w:r>
      <w:r w:rsidR="006F21DC" w:rsidRPr="00CE066C">
        <w:rPr>
          <w:rFonts w:ascii="Times New Roman" w:hAnsi="Times New Roman"/>
        </w:rPr>
        <w:t>因地籍圖重測致面積減少，基於信賴保護原則，不一定要辦理變更設計</w:t>
      </w:r>
      <w:r w:rsidR="00D0063E" w:rsidRPr="00CE066C">
        <w:rPr>
          <w:rFonts w:ascii="Times New Roman" w:hAnsi="Times New Roman"/>
        </w:rPr>
        <w:t>」在案。</w:t>
      </w:r>
    </w:p>
    <w:p w:rsidR="002524E0" w:rsidRDefault="00692DD5" w:rsidP="00692DD5">
      <w:pPr>
        <w:pStyle w:val="3"/>
        <w:rPr>
          <w:rFonts w:ascii="Times New Roman" w:hAnsi="Times New Roman"/>
        </w:rPr>
      </w:pPr>
      <w:r>
        <w:rPr>
          <w:rFonts w:ascii="Times New Roman" w:hAnsi="Times New Roman" w:hint="eastAsia"/>
        </w:rPr>
        <w:lastRenderedPageBreak/>
        <w:t>綜上，</w:t>
      </w:r>
      <w:r w:rsidRPr="00692DD5">
        <w:rPr>
          <w:rFonts w:ascii="Times New Roman" w:hAnsi="Times New Roman" w:hint="eastAsia"/>
        </w:rPr>
        <w:t>本案新北市政府於</w:t>
      </w:r>
      <w:r w:rsidRPr="00692DD5">
        <w:rPr>
          <w:rFonts w:ascii="Times New Roman" w:hAnsi="Times New Roman" w:hint="eastAsia"/>
        </w:rPr>
        <w:t>101</w:t>
      </w:r>
      <w:r w:rsidRPr="00692DD5">
        <w:rPr>
          <w:rFonts w:ascii="Times New Roman" w:hAnsi="Times New Roman" w:hint="eastAsia"/>
        </w:rPr>
        <w:t>年</w:t>
      </w:r>
      <w:r w:rsidRPr="00692DD5">
        <w:rPr>
          <w:rFonts w:ascii="Times New Roman" w:hAnsi="Times New Roman" w:hint="eastAsia"/>
        </w:rPr>
        <w:t>9</w:t>
      </w:r>
      <w:r w:rsidRPr="00692DD5">
        <w:rPr>
          <w:rFonts w:ascii="Times New Roman" w:hAnsi="Times New Roman" w:hint="eastAsia"/>
        </w:rPr>
        <w:t>月</w:t>
      </w:r>
      <w:r w:rsidRPr="00692DD5">
        <w:rPr>
          <w:rFonts w:ascii="Times New Roman" w:hAnsi="Times New Roman" w:hint="eastAsia"/>
        </w:rPr>
        <w:t>19</w:t>
      </w:r>
      <w:r w:rsidRPr="00692DD5">
        <w:rPr>
          <w:rFonts w:ascii="Times New Roman" w:hAnsi="Times New Roman" w:hint="eastAsia"/>
        </w:rPr>
        <w:t>日公告捷運新莊線三重站（捷</w:t>
      </w:r>
      <w:r w:rsidRPr="00692DD5">
        <w:rPr>
          <w:rFonts w:ascii="Times New Roman" w:hAnsi="Times New Roman" w:hint="eastAsia"/>
        </w:rPr>
        <w:t>6</w:t>
      </w:r>
      <w:r w:rsidRPr="00692DD5">
        <w:rPr>
          <w:rFonts w:ascii="Times New Roman" w:hAnsi="Times New Roman" w:hint="eastAsia"/>
        </w:rPr>
        <w:t>）聯開案開發基地所在地區地籍圖重測</w:t>
      </w:r>
      <w:r w:rsidR="00D512BD">
        <w:rPr>
          <w:rFonts w:ascii="Times New Roman" w:hAnsi="Times New Roman" w:hint="eastAsia"/>
        </w:rPr>
        <w:t>範圍</w:t>
      </w:r>
      <w:r w:rsidRPr="00692DD5">
        <w:rPr>
          <w:rFonts w:ascii="Times New Roman" w:hAnsi="Times New Roman" w:hint="eastAsia"/>
        </w:rPr>
        <w:t>後，既於</w:t>
      </w:r>
      <w:r w:rsidRPr="00692DD5">
        <w:rPr>
          <w:rFonts w:ascii="Times New Roman" w:hAnsi="Times New Roman" w:hint="eastAsia"/>
        </w:rPr>
        <w:t>102</w:t>
      </w:r>
      <w:r w:rsidRPr="00692DD5">
        <w:rPr>
          <w:rFonts w:ascii="Times New Roman" w:hAnsi="Times New Roman" w:hint="eastAsia"/>
        </w:rPr>
        <w:t>年</w:t>
      </w:r>
      <w:r w:rsidRPr="00692DD5">
        <w:rPr>
          <w:rFonts w:ascii="Times New Roman" w:hAnsi="Times New Roman" w:hint="eastAsia"/>
        </w:rPr>
        <w:t>7</w:t>
      </w:r>
      <w:r w:rsidRPr="00692DD5">
        <w:rPr>
          <w:rFonts w:ascii="Times New Roman" w:hAnsi="Times New Roman" w:hint="eastAsia"/>
        </w:rPr>
        <w:t>月</w:t>
      </w:r>
      <w:r w:rsidRPr="00692DD5">
        <w:rPr>
          <w:rFonts w:ascii="Times New Roman" w:hAnsi="Times New Roman" w:hint="eastAsia"/>
        </w:rPr>
        <w:t>24</w:t>
      </w:r>
      <w:r w:rsidRPr="00692DD5">
        <w:rPr>
          <w:rFonts w:ascii="Times New Roman" w:hAnsi="Times New Roman" w:hint="eastAsia"/>
        </w:rPr>
        <w:t>日受理該案建造執照之申請，並已於同年</w:t>
      </w:r>
      <w:r w:rsidRPr="00692DD5">
        <w:rPr>
          <w:rFonts w:ascii="Times New Roman" w:hAnsi="Times New Roman" w:hint="eastAsia"/>
        </w:rPr>
        <w:t>10</w:t>
      </w:r>
      <w:r w:rsidRPr="00692DD5">
        <w:rPr>
          <w:rFonts w:ascii="Times New Roman" w:hAnsi="Times New Roman" w:hint="eastAsia"/>
        </w:rPr>
        <w:t>月</w:t>
      </w:r>
      <w:r w:rsidRPr="00692DD5">
        <w:rPr>
          <w:rFonts w:ascii="Times New Roman" w:hAnsi="Times New Roman" w:hint="eastAsia"/>
        </w:rPr>
        <w:t>17</w:t>
      </w:r>
      <w:r w:rsidRPr="00692DD5">
        <w:rPr>
          <w:rFonts w:ascii="Times New Roman" w:hAnsi="Times New Roman" w:hint="eastAsia"/>
        </w:rPr>
        <w:t>日核准在案，惟該府嗣後竟以上開基地復經該府</w:t>
      </w:r>
      <w:r w:rsidRPr="00692DD5">
        <w:rPr>
          <w:rFonts w:ascii="Times New Roman" w:hAnsi="Times New Roman" w:hint="eastAsia"/>
        </w:rPr>
        <w:t>102</w:t>
      </w:r>
      <w:r w:rsidRPr="00692DD5">
        <w:rPr>
          <w:rFonts w:ascii="Times New Roman" w:hAnsi="Times New Roman" w:hint="eastAsia"/>
        </w:rPr>
        <w:t>年</w:t>
      </w:r>
      <w:r w:rsidRPr="00692DD5">
        <w:rPr>
          <w:rFonts w:ascii="Times New Roman" w:hAnsi="Times New Roman" w:hint="eastAsia"/>
        </w:rPr>
        <w:t>10</w:t>
      </w:r>
      <w:r w:rsidRPr="00692DD5">
        <w:rPr>
          <w:rFonts w:ascii="Times New Roman" w:hAnsi="Times New Roman" w:hint="eastAsia"/>
        </w:rPr>
        <w:t>月</w:t>
      </w:r>
      <w:r w:rsidRPr="00692DD5">
        <w:rPr>
          <w:rFonts w:ascii="Times New Roman" w:hAnsi="Times New Roman" w:hint="eastAsia"/>
        </w:rPr>
        <w:t>25</w:t>
      </w:r>
      <w:r w:rsidR="005E2CFC">
        <w:rPr>
          <w:rFonts w:ascii="Times New Roman" w:hAnsi="Times New Roman" w:hint="eastAsia"/>
        </w:rPr>
        <w:t>日地籍圖重測結果確定面積</w:t>
      </w:r>
      <w:r w:rsidRPr="00692DD5">
        <w:rPr>
          <w:rFonts w:ascii="Times New Roman" w:hAnsi="Times New Roman" w:hint="eastAsia"/>
        </w:rPr>
        <w:t>減少且亦尚未開工為由（基地面積減少</w:t>
      </w:r>
      <w:r w:rsidRPr="00692DD5">
        <w:rPr>
          <w:rFonts w:ascii="Times New Roman" w:hAnsi="Times New Roman" w:hint="eastAsia"/>
        </w:rPr>
        <w:t>167.36</w:t>
      </w:r>
      <w:r w:rsidRPr="00692DD5">
        <w:rPr>
          <w:rFonts w:ascii="Times New Roman" w:hAnsi="Times New Roman" w:hint="eastAsia"/>
        </w:rPr>
        <w:t>平方公尺，占原基地面積之</w:t>
      </w:r>
      <w:r w:rsidRPr="00692DD5">
        <w:rPr>
          <w:rFonts w:ascii="Times New Roman" w:hAnsi="Times New Roman" w:hint="eastAsia"/>
        </w:rPr>
        <w:t>1.65</w:t>
      </w:r>
      <w:r w:rsidRPr="00692DD5">
        <w:rPr>
          <w:rFonts w:ascii="Times New Roman" w:hAnsi="Times New Roman" w:hint="eastAsia"/>
        </w:rPr>
        <w:t>％），要求起造人辦理變更設計，顯</w:t>
      </w:r>
      <w:r w:rsidR="002F3A80">
        <w:rPr>
          <w:rFonts w:ascii="Times New Roman" w:hAnsi="Times New Roman" w:hint="eastAsia"/>
        </w:rPr>
        <w:t>未顧及</w:t>
      </w:r>
      <w:r w:rsidRPr="00692DD5">
        <w:rPr>
          <w:rFonts w:ascii="Times New Roman" w:hAnsi="Times New Roman" w:hint="eastAsia"/>
        </w:rPr>
        <w:t>地籍圖重測對起造人之不可歸責性，以及起造人已投入之規劃設計費及潛在開發延遲成本，有違信賴保護原則及上開函釋精神，且凸顯該府建管及地政部門間協調聯</w:t>
      </w:r>
      <w:r w:rsidR="005E2CFC">
        <w:rPr>
          <w:rFonts w:ascii="Times New Roman" w:hAnsi="Times New Roman" w:hint="eastAsia"/>
        </w:rPr>
        <w:t>繫</w:t>
      </w:r>
      <w:r w:rsidR="002F3A80" w:rsidRPr="00692DD5">
        <w:rPr>
          <w:rFonts w:ascii="Times New Roman" w:hAnsi="Times New Roman" w:hint="eastAsia"/>
        </w:rPr>
        <w:t>之</w:t>
      </w:r>
      <w:r w:rsidRPr="00692DD5">
        <w:rPr>
          <w:rFonts w:ascii="Times New Roman" w:hAnsi="Times New Roman" w:hint="eastAsia"/>
        </w:rPr>
        <w:t>不足，洵有未洽。又本案業經內政部向本院表示類此案件尚非必須辦理變更設計，則應請該部督促新北市政府檢討改進，並正式通函各地方政府，以供</w:t>
      </w:r>
      <w:r w:rsidR="002F3A80">
        <w:rPr>
          <w:rFonts w:ascii="Times New Roman" w:hAnsi="Times New Roman" w:hint="eastAsia"/>
        </w:rPr>
        <w:t>公私部門之</w:t>
      </w:r>
      <w:r w:rsidRPr="00692DD5">
        <w:rPr>
          <w:rFonts w:ascii="Times New Roman" w:hAnsi="Times New Roman" w:hint="eastAsia"/>
        </w:rPr>
        <w:t>依循並消弭爭議</w:t>
      </w:r>
      <w:r>
        <w:rPr>
          <w:rFonts w:ascii="Times New Roman" w:hAnsi="Times New Roman" w:hint="eastAsia"/>
        </w:rPr>
        <w:t>。</w:t>
      </w:r>
    </w:p>
    <w:p w:rsidR="002F3A80" w:rsidRDefault="002F3A80">
      <w:pPr>
        <w:widowControl/>
        <w:overflowPunct/>
        <w:autoSpaceDE/>
        <w:autoSpaceDN/>
        <w:jc w:val="left"/>
        <w:rPr>
          <w:rFonts w:hAnsi="Arial"/>
          <w:bCs/>
          <w:kern w:val="32"/>
          <w:szCs w:val="48"/>
        </w:rPr>
      </w:pPr>
      <w:r>
        <w:br w:type="page"/>
      </w:r>
    </w:p>
    <w:p w:rsidR="00E25849" w:rsidRPr="009B18AC" w:rsidRDefault="00E25849" w:rsidP="004E05A1">
      <w:pPr>
        <w:pStyle w:val="1"/>
        <w:ind w:left="2380" w:hanging="2380"/>
        <w:rPr>
          <w:rFonts w:ascii="Times New Roman" w:hAnsi="Times New Roman"/>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bookmarkEnd w:id="65"/>
      <w:bookmarkEnd w:id="66"/>
      <w:bookmarkEnd w:id="67"/>
      <w:r w:rsidRPr="009B18AC">
        <w:rPr>
          <w:rFonts w:ascii="Times New Roman" w:hAnsi="Times New Roman"/>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A4976" w:rsidRDefault="000A4976" w:rsidP="000A4976">
      <w:pPr>
        <w:pStyle w:val="2"/>
        <w:rPr>
          <w:rFonts w:ascii="Times New Roman" w:hAnsi="Times New Roman"/>
        </w:rPr>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Pr>
          <w:rFonts w:ascii="Times New Roman" w:hAnsi="Times New Roman" w:hint="eastAsia"/>
        </w:rPr>
        <w:t>調查意見一，函請臺北市政府檢討改進見復。</w:t>
      </w:r>
    </w:p>
    <w:p w:rsidR="000A4976" w:rsidRDefault="000A4976" w:rsidP="000A4976">
      <w:pPr>
        <w:pStyle w:val="2"/>
      </w:pPr>
      <w:r w:rsidRPr="000A4976">
        <w:rPr>
          <w:rFonts w:hint="eastAsia"/>
        </w:rPr>
        <w:t>調查意見二</w:t>
      </w:r>
      <w:r>
        <w:rPr>
          <w:rFonts w:hint="eastAsia"/>
        </w:rPr>
        <w:t>，</w:t>
      </w:r>
      <w:r w:rsidRPr="000A4976">
        <w:rPr>
          <w:rFonts w:hint="eastAsia"/>
        </w:rPr>
        <w:t>函請內政部依法妥處</w:t>
      </w:r>
      <w:r w:rsidRPr="000A4976">
        <w:rPr>
          <w:rFonts w:ascii="Times New Roman" w:hAnsi="Times New Roman" w:hint="eastAsia"/>
        </w:rPr>
        <w:t>並督促新北市政府</w:t>
      </w:r>
      <w:r>
        <w:rPr>
          <w:rFonts w:ascii="Times New Roman" w:hAnsi="Times New Roman" w:hint="eastAsia"/>
        </w:rPr>
        <w:t>檢討改進</w:t>
      </w:r>
      <w:r w:rsidRPr="000A4976">
        <w:rPr>
          <w:rFonts w:ascii="Times New Roman" w:hAnsi="Times New Roman" w:hint="eastAsia"/>
        </w:rPr>
        <w:t>見復</w:t>
      </w:r>
      <w:r>
        <w:rPr>
          <w:rFonts w:ascii="Times New Roman" w:hAnsi="Times New Roman" w:hint="eastAsia"/>
        </w:rPr>
        <w:t>。</w:t>
      </w:r>
    </w:p>
    <w:p w:rsidR="000A4976" w:rsidRPr="009B18AC" w:rsidRDefault="000A4976" w:rsidP="00560DDA">
      <w:pPr>
        <w:pStyle w:val="2"/>
        <w:rPr>
          <w:rFonts w:ascii="Times New Roman" w:hAnsi="Times New Roman"/>
        </w:rPr>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9B18AC">
        <w:rPr>
          <w:rFonts w:ascii="Times New Roman" w:hAnsi="Times New Roman"/>
        </w:rPr>
        <w:t>調查意見</w:t>
      </w:r>
      <w:r>
        <w:rPr>
          <w:rFonts w:ascii="Times New Roman" w:hAnsi="Times New Roman"/>
        </w:rPr>
        <w:t>，函</w:t>
      </w:r>
      <w:r>
        <w:rPr>
          <w:rFonts w:ascii="Times New Roman" w:hAnsi="Times New Roman" w:hint="eastAsia"/>
        </w:rPr>
        <w:t>送</w:t>
      </w:r>
      <w:r w:rsidRPr="009B18AC">
        <w:rPr>
          <w:rFonts w:ascii="Times New Roman" w:hAnsi="Times New Roman"/>
        </w:rPr>
        <w:t>審計部</w:t>
      </w:r>
      <w:r>
        <w:rPr>
          <w:rFonts w:ascii="Times New Roman" w:hAnsi="Times New Roman" w:hint="eastAsia"/>
        </w:rPr>
        <w:t>參處</w:t>
      </w:r>
      <w:r w:rsidRPr="009B18AC">
        <w:rPr>
          <w:rFonts w:ascii="Times New Roman" w:hAnsi="Times New Roman"/>
        </w:rPr>
        <w:t>。</w:t>
      </w:r>
      <w:bookmarkEnd w:id="121"/>
      <w:bookmarkEnd w:id="122"/>
      <w:bookmarkEnd w:id="123"/>
      <w:bookmarkEnd w:id="124"/>
      <w:bookmarkEnd w:id="125"/>
      <w:bookmarkEnd w:id="126"/>
      <w:bookmarkEnd w:id="127"/>
    </w:p>
    <w:p w:rsidR="00E25849" w:rsidRPr="009B18AC" w:rsidRDefault="000A4976">
      <w:pPr>
        <w:pStyle w:val="2"/>
        <w:rPr>
          <w:rFonts w:ascii="Times New Roman" w:hAnsi="Times New Roman"/>
        </w:rPr>
      </w:pPr>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10"/>
      <w:bookmarkEnd w:id="111"/>
      <w:bookmarkEnd w:id="112"/>
      <w:bookmarkEnd w:id="113"/>
      <w:bookmarkEnd w:id="114"/>
      <w:bookmarkEnd w:id="115"/>
      <w:bookmarkEnd w:id="116"/>
      <w:bookmarkEnd w:id="117"/>
      <w:bookmarkEnd w:id="118"/>
      <w:bookmarkEnd w:id="119"/>
      <w:bookmarkEnd w:id="120"/>
      <w:bookmarkEnd w:id="128"/>
      <w:bookmarkEnd w:id="129"/>
      <w:r w:rsidRPr="009B18AC">
        <w:rPr>
          <w:rFonts w:ascii="Times New Roman" w:hAnsi="Times New Roman"/>
          <w:color w:val="000000"/>
        </w:rPr>
        <w:t>檢附派查函及相關附件，送請</w:t>
      </w:r>
      <w:r>
        <w:rPr>
          <w:rFonts w:ascii="Times New Roman" w:hAnsi="Times New Roman" w:hint="eastAsia"/>
          <w:color w:val="000000"/>
        </w:rPr>
        <w:t>內政</w:t>
      </w:r>
      <w:r w:rsidRPr="009B18AC">
        <w:rPr>
          <w:rFonts w:ascii="Times New Roman" w:hAnsi="Times New Roman"/>
          <w:color w:val="000000"/>
        </w:rPr>
        <w:t>及</w:t>
      </w:r>
      <w:r>
        <w:rPr>
          <w:rFonts w:ascii="Times New Roman" w:hAnsi="Times New Roman" w:hint="eastAsia"/>
          <w:color w:val="000000"/>
        </w:rPr>
        <w:t>少數民族</w:t>
      </w:r>
      <w:r w:rsidRPr="009B18AC">
        <w:rPr>
          <w:rFonts w:ascii="Times New Roman" w:hAnsi="Times New Roman"/>
          <w:color w:val="000000"/>
        </w:rPr>
        <w:t>委員會、</w:t>
      </w:r>
      <w:r>
        <w:rPr>
          <w:rFonts w:ascii="Times New Roman" w:hAnsi="Times New Roman" w:hint="eastAsia"/>
          <w:color w:val="000000"/>
        </w:rPr>
        <w:t>交通</w:t>
      </w:r>
      <w:r w:rsidRPr="009B18AC">
        <w:rPr>
          <w:rFonts w:ascii="Times New Roman" w:hAnsi="Times New Roman"/>
          <w:color w:val="000000"/>
        </w:rPr>
        <w:t>及</w:t>
      </w:r>
      <w:r>
        <w:rPr>
          <w:rFonts w:ascii="Times New Roman" w:hAnsi="Times New Roman" w:hint="eastAsia"/>
          <w:color w:val="000000"/>
        </w:rPr>
        <w:t>採購</w:t>
      </w:r>
      <w:r>
        <w:rPr>
          <w:rFonts w:ascii="Times New Roman" w:hAnsi="Times New Roman"/>
          <w:color w:val="000000"/>
        </w:rPr>
        <w:t>委員會</w:t>
      </w:r>
      <w:r w:rsidRPr="009B18AC">
        <w:rPr>
          <w:rFonts w:ascii="Times New Roman" w:hAnsi="Times New Roman"/>
          <w:color w:val="000000"/>
        </w:rPr>
        <w:t>聯席會議處理。</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770453" w:rsidRPr="009B18AC" w:rsidRDefault="00770453" w:rsidP="00770453">
      <w:pPr>
        <w:pStyle w:val="aa"/>
        <w:spacing w:beforeLines="50" w:before="228" w:afterLines="100" w:after="457"/>
        <w:ind w:leftChars="1100" w:left="3742"/>
        <w:rPr>
          <w:rFonts w:ascii="Times New Roman"/>
          <w:b w:val="0"/>
          <w:bCs/>
          <w:snapToGrid/>
          <w:spacing w:val="12"/>
          <w:kern w:val="0"/>
          <w:sz w:val="40"/>
        </w:rPr>
      </w:pPr>
    </w:p>
    <w:p w:rsidR="00E25849" w:rsidRDefault="00E25849" w:rsidP="00FB0676">
      <w:pPr>
        <w:pStyle w:val="aa"/>
        <w:spacing w:before="0" w:afterLines="25" w:after="114"/>
        <w:ind w:leftChars="1100" w:left="3742"/>
        <w:rPr>
          <w:rFonts w:ascii="Times New Roman"/>
          <w:b w:val="0"/>
          <w:bCs/>
          <w:snapToGrid/>
          <w:spacing w:val="12"/>
          <w:kern w:val="0"/>
          <w:sz w:val="40"/>
        </w:rPr>
      </w:pPr>
      <w:r w:rsidRPr="009B18AC">
        <w:rPr>
          <w:rFonts w:ascii="Times New Roman"/>
          <w:b w:val="0"/>
          <w:bCs/>
          <w:snapToGrid/>
          <w:spacing w:val="12"/>
          <w:kern w:val="0"/>
          <w:sz w:val="40"/>
        </w:rPr>
        <w:t>調查委員：</w:t>
      </w:r>
      <w:r w:rsidR="00FB0676">
        <w:rPr>
          <w:rFonts w:ascii="Times New Roman" w:hint="eastAsia"/>
          <w:b w:val="0"/>
          <w:bCs/>
          <w:snapToGrid/>
          <w:spacing w:val="12"/>
          <w:kern w:val="0"/>
          <w:sz w:val="40"/>
        </w:rPr>
        <w:t>李月德</w:t>
      </w:r>
    </w:p>
    <w:p w:rsidR="00460773" w:rsidRDefault="00FB0676" w:rsidP="00FB0676">
      <w:pPr>
        <w:pStyle w:val="aa"/>
        <w:spacing w:before="0" w:afterLines="25" w:after="114"/>
        <w:ind w:leftChars="1709" w:left="5813" w:firstLineChars="31" w:firstLine="138"/>
        <w:rPr>
          <w:rFonts w:ascii="Times New Roman"/>
          <w:b w:val="0"/>
          <w:bCs/>
          <w:snapToGrid/>
          <w:spacing w:val="12"/>
          <w:kern w:val="0"/>
          <w:sz w:val="40"/>
        </w:rPr>
      </w:pPr>
      <w:r>
        <w:rPr>
          <w:rFonts w:ascii="Times New Roman" w:hint="eastAsia"/>
          <w:b w:val="0"/>
          <w:bCs/>
          <w:snapToGrid/>
          <w:spacing w:val="12"/>
          <w:kern w:val="0"/>
          <w:sz w:val="40"/>
        </w:rPr>
        <w:t>江明蒼</w:t>
      </w:r>
    </w:p>
    <w:p w:rsidR="00460773" w:rsidRPr="009B18AC" w:rsidRDefault="00FB0676" w:rsidP="00FB0676">
      <w:pPr>
        <w:pStyle w:val="aa"/>
        <w:spacing w:before="0" w:afterLines="25" w:after="114"/>
        <w:ind w:leftChars="1709" w:left="5813" w:firstLineChars="31" w:firstLine="138"/>
        <w:rPr>
          <w:rFonts w:ascii="Times New Roman"/>
          <w:b w:val="0"/>
          <w:bCs/>
          <w:snapToGrid/>
          <w:spacing w:val="12"/>
          <w:kern w:val="0"/>
          <w:sz w:val="40"/>
        </w:rPr>
      </w:pPr>
      <w:r>
        <w:rPr>
          <w:rFonts w:ascii="Times New Roman" w:hint="eastAsia"/>
          <w:b w:val="0"/>
          <w:bCs/>
          <w:snapToGrid/>
          <w:spacing w:val="12"/>
          <w:kern w:val="0"/>
          <w:sz w:val="40"/>
        </w:rPr>
        <w:t>仉桂美</w:t>
      </w:r>
    </w:p>
    <w:sectPr w:rsidR="00460773" w:rsidRPr="009B18AC" w:rsidSect="004664B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DB" w:rsidRDefault="00DF64DB">
      <w:r>
        <w:separator/>
      </w:r>
    </w:p>
  </w:endnote>
  <w:endnote w:type="continuationSeparator" w:id="0">
    <w:p w:rsidR="00DF64DB" w:rsidRDefault="00DF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2E" w:rsidRDefault="0022502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14C36">
      <w:rPr>
        <w:rStyle w:val="ac"/>
        <w:noProof/>
        <w:sz w:val="24"/>
      </w:rPr>
      <w:t>13</w:t>
    </w:r>
    <w:r>
      <w:rPr>
        <w:rStyle w:val="ac"/>
        <w:sz w:val="24"/>
      </w:rPr>
      <w:fldChar w:fldCharType="end"/>
    </w:r>
  </w:p>
  <w:p w:rsidR="0022502E" w:rsidRDefault="0022502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DB" w:rsidRDefault="00DF64DB">
      <w:r>
        <w:separator/>
      </w:r>
    </w:p>
  </w:footnote>
  <w:footnote w:type="continuationSeparator" w:id="0">
    <w:p w:rsidR="00DF64DB" w:rsidRDefault="00DF64DB">
      <w:r>
        <w:continuationSeparator/>
      </w:r>
    </w:p>
  </w:footnote>
  <w:footnote w:id="1">
    <w:p w:rsidR="0022502E" w:rsidRPr="00BB49D6" w:rsidRDefault="0022502E" w:rsidP="004704F0">
      <w:pPr>
        <w:pStyle w:val="afc"/>
        <w:ind w:left="154" w:hangingChars="70" w:hanging="154"/>
        <w:jc w:val="both"/>
      </w:pPr>
      <w:r>
        <w:rPr>
          <w:rStyle w:val="afe"/>
        </w:rPr>
        <w:footnoteRef/>
      </w:r>
      <w:r>
        <w:t xml:space="preserve"> </w:t>
      </w:r>
      <w:r>
        <w:rPr>
          <w:rFonts w:hint="eastAsia"/>
        </w:rPr>
        <w:t>審計部108年1月7日台審部覆字第1070014863號函、臺北市政府108年3月13日府捷財字第1080107165號函、新北市政府108年3月15日新北府地測字第1080426836號函、新北市政府工務局108年3月22日新北工建字第1080471219號函及內政部108年4月3日內授營建管字第1080805259號函參照。</w:t>
      </w:r>
    </w:p>
  </w:footnote>
  <w:footnote w:id="2">
    <w:p w:rsidR="0022502E" w:rsidRPr="002F5B9C" w:rsidRDefault="0022502E" w:rsidP="00FF26BA">
      <w:pPr>
        <w:pStyle w:val="afc"/>
        <w:ind w:left="222" w:hangingChars="101" w:hanging="222"/>
        <w:jc w:val="both"/>
      </w:pPr>
      <w:r>
        <w:rPr>
          <w:rStyle w:val="afe"/>
        </w:rPr>
        <w:footnoteRef/>
      </w:r>
      <w:r>
        <w:t xml:space="preserve"> </w:t>
      </w:r>
      <w:r>
        <w:rPr>
          <w:rFonts w:hint="eastAsia"/>
        </w:rPr>
        <w:t>按土地法第59條規定：</w:t>
      </w:r>
      <w:r>
        <w:rPr>
          <w:rFonts w:hAnsi="標楷體" w:hint="eastAsia"/>
        </w:rPr>
        <w:t>「</w:t>
      </w:r>
      <w:r w:rsidRPr="002F5B9C">
        <w:rPr>
          <w:rFonts w:hAnsi="標楷體" w:hint="eastAsia"/>
        </w:rPr>
        <w:t>土地權利關係人，在前條公告期間內，如有異議，得向該管直轄市或縣（市）地政機關以書面提出，並應附具證明文件。因前項異議而生土地權利爭執時，應由該管直轄市或縣（市）地政機關予以調處，不服調處者，應於接到調處通知後十五日內，向司法機關訴請處理，逾期不起訴者，依原調處結果辦理之。</w:t>
      </w:r>
      <w:r>
        <w:rPr>
          <w:rFonts w:hAnsi="標楷體" w:hint="eastAsia"/>
        </w:rPr>
        <w:t>」</w:t>
      </w:r>
    </w:p>
  </w:footnote>
  <w:footnote w:id="3">
    <w:p w:rsidR="0022502E" w:rsidRPr="00C62D25" w:rsidRDefault="0022502E" w:rsidP="00FF26BA">
      <w:pPr>
        <w:pStyle w:val="afc"/>
        <w:ind w:left="238" w:hangingChars="108" w:hanging="238"/>
        <w:jc w:val="both"/>
      </w:pPr>
      <w:r>
        <w:rPr>
          <w:rStyle w:val="afe"/>
        </w:rPr>
        <w:footnoteRef/>
      </w:r>
      <w:r>
        <w:rPr>
          <w:rFonts w:hint="eastAsia"/>
        </w:rPr>
        <w:t xml:space="preserve"> </w:t>
      </w:r>
      <w:r w:rsidRPr="00C62D25">
        <w:rPr>
          <w:rFonts w:hint="eastAsia"/>
        </w:rPr>
        <w:t>三重埔段後埔小段46-5地號土地</w:t>
      </w:r>
      <w:r>
        <w:rPr>
          <w:rFonts w:hint="eastAsia"/>
        </w:rPr>
        <w:t>原面積2,649平方公尺，</w:t>
      </w:r>
      <w:r w:rsidRPr="00C62D25">
        <w:rPr>
          <w:rFonts w:hint="eastAsia"/>
        </w:rPr>
        <w:t>前因新北市政府</w:t>
      </w:r>
      <w:r>
        <w:rPr>
          <w:rFonts w:hint="eastAsia"/>
        </w:rPr>
        <w:t>於</w:t>
      </w:r>
      <w:r w:rsidRPr="00C62D25">
        <w:rPr>
          <w:rFonts w:hint="eastAsia"/>
        </w:rPr>
        <w:t>100年1月</w:t>
      </w:r>
      <w:r>
        <w:rPr>
          <w:rFonts w:hint="eastAsia"/>
        </w:rPr>
        <w:t>辦理</w:t>
      </w:r>
      <w:r w:rsidRPr="00C62D25">
        <w:rPr>
          <w:rFonts w:hint="eastAsia"/>
        </w:rPr>
        <w:t>道路截角</w:t>
      </w:r>
      <w:r>
        <w:rPr>
          <w:rFonts w:hint="eastAsia"/>
        </w:rPr>
        <w:t>逕為分割出18平方公尺</w:t>
      </w:r>
      <w:r w:rsidRPr="00C62D25">
        <w:rPr>
          <w:rFonts w:hint="eastAsia"/>
        </w:rPr>
        <w:t>後，</w:t>
      </w:r>
      <w:r>
        <w:rPr>
          <w:rFonts w:hint="eastAsia"/>
        </w:rPr>
        <w:t>剩餘面積為</w:t>
      </w:r>
      <w:r w:rsidRPr="00C62D25">
        <w:rPr>
          <w:rFonts w:hint="eastAsia"/>
        </w:rPr>
        <w:t>2,631</w:t>
      </w:r>
      <w:r>
        <w:rPr>
          <w:rFonts w:hint="eastAsia"/>
        </w:rPr>
        <w:t>平方公尺。</w:t>
      </w:r>
    </w:p>
  </w:footnote>
  <w:footnote w:id="4">
    <w:p w:rsidR="0022502E" w:rsidRPr="00F60D86" w:rsidRDefault="0022502E" w:rsidP="00FF26BA">
      <w:pPr>
        <w:pStyle w:val="afc"/>
        <w:ind w:left="238" w:hangingChars="108" w:hanging="238"/>
        <w:jc w:val="both"/>
      </w:pPr>
      <w:r>
        <w:rPr>
          <w:rStyle w:val="afe"/>
        </w:rPr>
        <w:footnoteRef/>
      </w:r>
      <w:r>
        <w:rPr>
          <w:rFonts w:hint="eastAsia"/>
        </w:rPr>
        <w:t xml:space="preserve"> 據新北市政府表示，</w:t>
      </w:r>
      <w:r w:rsidRPr="00F60D86">
        <w:rPr>
          <w:rFonts w:hint="eastAsia"/>
        </w:rPr>
        <w:t>102</w:t>
      </w:r>
      <w:r>
        <w:rPr>
          <w:rFonts w:hint="eastAsia"/>
        </w:rPr>
        <w:t>年度三重區地籍圖重測都市計畫樁清理補建作業成果，</w:t>
      </w:r>
      <w:r w:rsidRPr="00F60D86">
        <w:rPr>
          <w:rFonts w:hint="eastAsia"/>
        </w:rPr>
        <w:t>經</w:t>
      </w:r>
      <w:r>
        <w:rPr>
          <w:rFonts w:hint="eastAsia"/>
        </w:rPr>
        <w:t>該</w:t>
      </w:r>
      <w:r w:rsidRPr="00F60D86">
        <w:rPr>
          <w:rFonts w:hint="eastAsia"/>
        </w:rPr>
        <w:t>府以102年8月23日北府城測字第10224803731號公告，且經檢核本案11筆土地重測成果，地籍調查為計畫道路及區界線之地籍線，確與都市計畫樁位相符</w:t>
      </w:r>
      <w:r>
        <w:rPr>
          <w:rFonts w:hint="eastAsia"/>
        </w:rPr>
        <w:t>。</w:t>
      </w:r>
    </w:p>
  </w:footnote>
  <w:footnote w:id="5">
    <w:p w:rsidR="0022502E" w:rsidRPr="00E54F48" w:rsidRDefault="0022502E" w:rsidP="00A354D6">
      <w:pPr>
        <w:pStyle w:val="afc"/>
        <w:ind w:left="238" w:hangingChars="108" w:hanging="238"/>
        <w:jc w:val="both"/>
      </w:pPr>
      <w:r>
        <w:rPr>
          <w:rStyle w:val="afe"/>
        </w:rPr>
        <w:footnoteRef/>
      </w:r>
      <w:r>
        <w:rPr>
          <w:rFonts w:hint="eastAsia"/>
        </w:rPr>
        <w:t xml:space="preserve"> 案內</w:t>
      </w:r>
      <w:r w:rsidRPr="00355DEB">
        <w:rPr>
          <w:rFonts w:hint="eastAsia"/>
        </w:rPr>
        <w:t>三重埔段後埔小段46-5地號土地</w:t>
      </w:r>
      <w:r w:rsidR="00A23BF2">
        <w:rPr>
          <w:rFonts w:hint="eastAsia"/>
        </w:rPr>
        <w:t>嗣</w:t>
      </w:r>
      <w:r w:rsidRPr="00355DEB">
        <w:rPr>
          <w:rFonts w:hint="eastAsia"/>
        </w:rPr>
        <w:t>因新北市政府於100年1月辦理道路截角逕為分割出18平方公尺後</w:t>
      </w:r>
      <w:r>
        <w:rPr>
          <w:rFonts w:hint="eastAsia"/>
        </w:rPr>
        <w:t>，</w:t>
      </w:r>
      <w:r w:rsidR="00A23BF2">
        <w:rPr>
          <w:rFonts w:hint="eastAsia"/>
        </w:rPr>
        <w:t>本案</w:t>
      </w:r>
      <w:r>
        <w:rPr>
          <w:rFonts w:hint="eastAsia"/>
        </w:rPr>
        <w:t>開發基地面積減為</w:t>
      </w:r>
      <w:r w:rsidRPr="00355DEB">
        <w:t>10,</w:t>
      </w:r>
      <w:r>
        <w:rPr>
          <w:rFonts w:hint="eastAsia"/>
        </w:rPr>
        <w:t>117平方公尺(此為重測前之開發基地面積)。</w:t>
      </w:r>
    </w:p>
  </w:footnote>
  <w:footnote w:id="6">
    <w:p w:rsidR="0022502E" w:rsidRPr="009138E4" w:rsidRDefault="0022502E" w:rsidP="00A354D6">
      <w:pPr>
        <w:pStyle w:val="afc"/>
        <w:ind w:left="238" w:hangingChars="108" w:hanging="238"/>
        <w:jc w:val="both"/>
      </w:pPr>
      <w:r>
        <w:rPr>
          <w:rStyle w:val="afe"/>
        </w:rPr>
        <w:footnoteRef/>
      </w:r>
      <w:r>
        <w:rPr>
          <w:rFonts w:hint="eastAsia"/>
        </w:rPr>
        <w:t xml:space="preserve"> 開發基地內除</w:t>
      </w:r>
      <w:r w:rsidRPr="009138E4">
        <w:rPr>
          <w:rFonts w:hint="eastAsia"/>
        </w:rPr>
        <w:t>三重埔段簡子畬小段</w:t>
      </w:r>
      <w:r w:rsidRPr="009138E4">
        <w:t>98-32</w:t>
      </w:r>
      <w:r>
        <w:rPr>
          <w:rFonts w:hint="eastAsia"/>
        </w:rPr>
        <w:t>地號土地外（面積19平方公尺），其餘</w:t>
      </w:r>
      <w:r w:rsidRPr="009138E4">
        <w:rPr>
          <w:rFonts w:hint="eastAsia"/>
        </w:rPr>
        <w:t>10筆土地</w:t>
      </w:r>
      <w:r>
        <w:rPr>
          <w:rFonts w:hint="eastAsia"/>
        </w:rPr>
        <w:t>嗣由</w:t>
      </w:r>
      <w:r w:rsidRPr="009138E4">
        <w:rPr>
          <w:rFonts w:hint="eastAsia"/>
        </w:rPr>
        <w:t>臺北市政府</w:t>
      </w:r>
      <w:r>
        <w:rPr>
          <w:rFonts w:hint="eastAsia"/>
        </w:rPr>
        <w:t>以</w:t>
      </w:r>
      <w:r w:rsidRPr="009138E4">
        <w:rPr>
          <w:rFonts w:hint="eastAsia"/>
        </w:rPr>
        <w:t>徵收</w:t>
      </w:r>
      <w:r>
        <w:rPr>
          <w:rFonts w:hint="eastAsia"/>
        </w:rPr>
        <w:t>方式</w:t>
      </w:r>
      <w:r w:rsidRPr="009138E4">
        <w:rPr>
          <w:rFonts w:hint="eastAsia"/>
        </w:rPr>
        <w:t>取得</w:t>
      </w:r>
      <w:r>
        <w:rPr>
          <w:rFonts w:hint="eastAsia"/>
        </w:rPr>
        <w:t>，</w:t>
      </w:r>
      <w:r w:rsidRPr="009138E4">
        <w:rPr>
          <w:rFonts w:hint="eastAsia"/>
        </w:rPr>
        <w:t>面積共10,116平方公尺</w:t>
      </w:r>
      <w:r>
        <w:rPr>
          <w:rFonts w:hint="eastAsia"/>
        </w:rPr>
        <w:t>，其中</w:t>
      </w:r>
      <w:r w:rsidRPr="009138E4">
        <w:rPr>
          <w:rFonts w:hint="eastAsia"/>
        </w:rPr>
        <w:t>三重埔段後埔小段46-5地號土地</w:t>
      </w:r>
      <w:r>
        <w:rPr>
          <w:rFonts w:hint="eastAsia"/>
        </w:rPr>
        <w:t>嗣</w:t>
      </w:r>
      <w:r w:rsidRPr="009138E4">
        <w:rPr>
          <w:rFonts w:hint="eastAsia"/>
        </w:rPr>
        <w:t>因新北市政府於100年1月辦理道路截角逕為分割出18</w:t>
      </w:r>
      <w:r>
        <w:rPr>
          <w:rFonts w:hint="eastAsia"/>
        </w:rPr>
        <w:t>平方公尺(如前註)</w:t>
      </w:r>
      <w:r w:rsidRPr="009138E4">
        <w:rPr>
          <w:rFonts w:hint="eastAsia"/>
        </w:rPr>
        <w:t>，</w:t>
      </w:r>
      <w:r>
        <w:rPr>
          <w:rFonts w:hint="eastAsia"/>
        </w:rPr>
        <w:t>故至重測前臺北市所持有10筆土地面積為</w:t>
      </w:r>
      <w:r w:rsidRPr="009138E4">
        <w:t>10,098</w:t>
      </w:r>
      <w:r>
        <w:rPr>
          <w:rFonts w:hint="eastAsia"/>
        </w:rPr>
        <w:t>平方公尺。</w:t>
      </w:r>
    </w:p>
  </w:footnote>
  <w:footnote w:id="7">
    <w:p w:rsidR="0022502E" w:rsidRPr="007530EF" w:rsidRDefault="0022502E" w:rsidP="004704F0">
      <w:pPr>
        <w:pStyle w:val="afc"/>
        <w:ind w:left="238" w:hangingChars="108" w:hanging="238"/>
        <w:jc w:val="both"/>
      </w:pPr>
      <w:r>
        <w:rPr>
          <w:rStyle w:val="afe"/>
        </w:rPr>
        <w:footnoteRef/>
      </w:r>
      <w:r>
        <w:rPr>
          <w:rFonts w:hint="eastAsia"/>
        </w:rPr>
        <w:t xml:space="preserve"> </w:t>
      </w:r>
      <w:r w:rsidRPr="00EE4B26">
        <w:rPr>
          <w:rFonts w:hint="eastAsia"/>
        </w:rPr>
        <w:t>內政部108年4月3日內授營建管字第1080805259號函</w:t>
      </w:r>
      <w:r>
        <w:rPr>
          <w:rFonts w:hint="eastAsia"/>
        </w:rPr>
        <w:t>及該</w:t>
      </w:r>
      <w:r w:rsidRPr="007530EF">
        <w:rPr>
          <w:rFonts w:hint="eastAsia"/>
        </w:rPr>
        <w:t>部營建署</w:t>
      </w:r>
      <w:r>
        <w:rPr>
          <w:rFonts w:hint="eastAsia"/>
        </w:rPr>
        <w:t>相關人員</w:t>
      </w:r>
      <w:r w:rsidRPr="007530EF">
        <w:rPr>
          <w:rFonts w:hint="eastAsia"/>
        </w:rPr>
        <w:t>於108年4月10日到院簡報時</w:t>
      </w:r>
      <w:r>
        <w:rPr>
          <w:rFonts w:hint="eastAsia"/>
        </w:rPr>
        <w:t>之</w:t>
      </w:r>
      <w:r w:rsidRPr="007530EF">
        <w:rPr>
          <w:rFonts w:hint="eastAsia"/>
        </w:rPr>
        <w:t>補充說明</w:t>
      </w:r>
      <w:r>
        <w:rPr>
          <w:rFonts w:hint="eastAsia"/>
        </w:rPr>
        <w:t>參照</w:t>
      </w:r>
      <w:r w:rsidRPr="007530EF">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AD694A"/>
    <w:multiLevelType w:val="hybridMultilevel"/>
    <w:tmpl w:val="297E1324"/>
    <w:lvl w:ilvl="0" w:tplc="C264FF68">
      <w:start w:val="1"/>
      <w:numFmt w:val="bullet"/>
      <w:lvlText w:val=""/>
      <w:lvlJc w:val="left"/>
      <w:pPr>
        <w:tabs>
          <w:tab w:val="num" w:pos="720"/>
        </w:tabs>
        <w:ind w:left="720" w:hanging="360"/>
      </w:pPr>
      <w:rPr>
        <w:rFonts w:ascii="Wingdings 3" w:hAnsi="Wingdings 3" w:hint="default"/>
      </w:rPr>
    </w:lvl>
    <w:lvl w:ilvl="1" w:tplc="DB7CB056" w:tentative="1">
      <w:start w:val="1"/>
      <w:numFmt w:val="bullet"/>
      <w:lvlText w:val=""/>
      <w:lvlJc w:val="left"/>
      <w:pPr>
        <w:tabs>
          <w:tab w:val="num" w:pos="1440"/>
        </w:tabs>
        <w:ind w:left="1440" w:hanging="360"/>
      </w:pPr>
      <w:rPr>
        <w:rFonts w:ascii="Wingdings 3" w:hAnsi="Wingdings 3" w:hint="default"/>
      </w:rPr>
    </w:lvl>
    <w:lvl w:ilvl="2" w:tplc="5524DA5C" w:tentative="1">
      <w:start w:val="1"/>
      <w:numFmt w:val="bullet"/>
      <w:lvlText w:val=""/>
      <w:lvlJc w:val="left"/>
      <w:pPr>
        <w:tabs>
          <w:tab w:val="num" w:pos="2160"/>
        </w:tabs>
        <w:ind w:left="2160" w:hanging="360"/>
      </w:pPr>
      <w:rPr>
        <w:rFonts w:ascii="Wingdings 3" w:hAnsi="Wingdings 3" w:hint="default"/>
      </w:rPr>
    </w:lvl>
    <w:lvl w:ilvl="3" w:tplc="759EA45C" w:tentative="1">
      <w:start w:val="1"/>
      <w:numFmt w:val="bullet"/>
      <w:lvlText w:val=""/>
      <w:lvlJc w:val="left"/>
      <w:pPr>
        <w:tabs>
          <w:tab w:val="num" w:pos="2880"/>
        </w:tabs>
        <w:ind w:left="2880" w:hanging="360"/>
      </w:pPr>
      <w:rPr>
        <w:rFonts w:ascii="Wingdings 3" w:hAnsi="Wingdings 3" w:hint="default"/>
      </w:rPr>
    </w:lvl>
    <w:lvl w:ilvl="4" w:tplc="EBD86D90" w:tentative="1">
      <w:start w:val="1"/>
      <w:numFmt w:val="bullet"/>
      <w:lvlText w:val=""/>
      <w:lvlJc w:val="left"/>
      <w:pPr>
        <w:tabs>
          <w:tab w:val="num" w:pos="3600"/>
        </w:tabs>
        <w:ind w:left="3600" w:hanging="360"/>
      </w:pPr>
      <w:rPr>
        <w:rFonts w:ascii="Wingdings 3" w:hAnsi="Wingdings 3" w:hint="default"/>
      </w:rPr>
    </w:lvl>
    <w:lvl w:ilvl="5" w:tplc="CC3EDCEA" w:tentative="1">
      <w:start w:val="1"/>
      <w:numFmt w:val="bullet"/>
      <w:lvlText w:val=""/>
      <w:lvlJc w:val="left"/>
      <w:pPr>
        <w:tabs>
          <w:tab w:val="num" w:pos="4320"/>
        </w:tabs>
        <w:ind w:left="4320" w:hanging="360"/>
      </w:pPr>
      <w:rPr>
        <w:rFonts w:ascii="Wingdings 3" w:hAnsi="Wingdings 3" w:hint="default"/>
      </w:rPr>
    </w:lvl>
    <w:lvl w:ilvl="6" w:tplc="93E095B2" w:tentative="1">
      <w:start w:val="1"/>
      <w:numFmt w:val="bullet"/>
      <w:lvlText w:val=""/>
      <w:lvlJc w:val="left"/>
      <w:pPr>
        <w:tabs>
          <w:tab w:val="num" w:pos="5040"/>
        </w:tabs>
        <w:ind w:left="5040" w:hanging="360"/>
      </w:pPr>
      <w:rPr>
        <w:rFonts w:ascii="Wingdings 3" w:hAnsi="Wingdings 3" w:hint="default"/>
      </w:rPr>
    </w:lvl>
    <w:lvl w:ilvl="7" w:tplc="6C56AE5A" w:tentative="1">
      <w:start w:val="1"/>
      <w:numFmt w:val="bullet"/>
      <w:lvlText w:val=""/>
      <w:lvlJc w:val="left"/>
      <w:pPr>
        <w:tabs>
          <w:tab w:val="num" w:pos="5760"/>
        </w:tabs>
        <w:ind w:left="5760" w:hanging="360"/>
      </w:pPr>
      <w:rPr>
        <w:rFonts w:ascii="Wingdings 3" w:hAnsi="Wingdings 3" w:hint="default"/>
      </w:rPr>
    </w:lvl>
    <w:lvl w:ilvl="8" w:tplc="5ECC49C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40E010C"/>
    <w:multiLevelType w:val="multilevel"/>
    <w:tmpl w:val="7A743B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5E03ED"/>
    <w:multiLevelType w:val="hybridMultilevel"/>
    <w:tmpl w:val="94808E80"/>
    <w:lvl w:ilvl="0" w:tplc="710A12A4">
      <w:start w:val="1"/>
      <w:numFmt w:val="taiwaneseCountingThousand"/>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9505E"/>
    <w:multiLevelType w:val="hybridMultilevel"/>
    <w:tmpl w:val="E030123C"/>
    <w:lvl w:ilvl="0" w:tplc="D406934E">
      <w:start w:val="1"/>
      <w:numFmt w:val="taiwaneseCountingThousand"/>
      <w:pStyle w:val="2-1"/>
      <w:lvlText w:val="（%1）"/>
      <w:lvlJc w:val="left"/>
      <w:pPr>
        <w:ind w:left="1615" w:hanging="480"/>
      </w:pPr>
      <w:rPr>
        <w:rFonts w:hint="eastAsia"/>
        <w:b w:val="0"/>
        <w:lang w:val="en-US"/>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6E6C02"/>
    <w:multiLevelType w:val="hybridMultilevel"/>
    <w:tmpl w:val="9EA489EA"/>
    <w:lvl w:ilvl="0" w:tplc="788AC366">
      <w:start w:val="1"/>
      <w:numFmt w:val="decimal"/>
      <w:lvlText w:val="%1."/>
      <w:lvlJc w:val="left"/>
      <w:pPr>
        <w:tabs>
          <w:tab w:val="num" w:pos="720"/>
        </w:tabs>
        <w:ind w:left="720" w:hanging="360"/>
      </w:pPr>
    </w:lvl>
    <w:lvl w:ilvl="1" w:tplc="CCE6446C">
      <w:start w:val="1"/>
      <w:numFmt w:val="decimal"/>
      <w:lvlText w:val="%2."/>
      <w:lvlJc w:val="left"/>
      <w:pPr>
        <w:tabs>
          <w:tab w:val="num" w:pos="1440"/>
        </w:tabs>
        <w:ind w:left="1440" w:hanging="360"/>
      </w:pPr>
    </w:lvl>
    <w:lvl w:ilvl="2" w:tplc="58807B66" w:tentative="1">
      <w:start w:val="1"/>
      <w:numFmt w:val="decimal"/>
      <w:lvlText w:val="%3."/>
      <w:lvlJc w:val="left"/>
      <w:pPr>
        <w:tabs>
          <w:tab w:val="num" w:pos="2160"/>
        </w:tabs>
        <w:ind w:left="2160" w:hanging="360"/>
      </w:pPr>
    </w:lvl>
    <w:lvl w:ilvl="3" w:tplc="977A88FC" w:tentative="1">
      <w:start w:val="1"/>
      <w:numFmt w:val="decimal"/>
      <w:lvlText w:val="%4."/>
      <w:lvlJc w:val="left"/>
      <w:pPr>
        <w:tabs>
          <w:tab w:val="num" w:pos="2880"/>
        </w:tabs>
        <w:ind w:left="2880" w:hanging="360"/>
      </w:pPr>
    </w:lvl>
    <w:lvl w:ilvl="4" w:tplc="C374E662" w:tentative="1">
      <w:start w:val="1"/>
      <w:numFmt w:val="decimal"/>
      <w:lvlText w:val="%5."/>
      <w:lvlJc w:val="left"/>
      <w:pPr>
        <w:tabs>
          <w:tab w:val="num" w:pos="3600"/>
        </w:tabs>
        <w:ind w:left="3600" w:hanging="360"/>
      </w:pPr>
    </w:lvl>
    <w:lvl w:ilvl="5" w:tplc="FF7E442A" w:tentative="1">
      <w:start w:val="1"/>
      <w:numFmt w:val="decimal"/>
      <w:lvlText w:val="%6."/>
      <w:lvlJc w:val="left"/>
      <w:pPr>
        <w:tabs>
          <w:tab w:val="num" w:pos="4320"/>
        </w:tabs>
        <w:ind w:left="4320" w:hanging="360"/>
      </w:pPr>
    </w:lvl>
    <w:lvl w:ilvl="6" w:tplc="68644AF0" w:tentative="1">
      <w:start w:val="1"/>
      <w:numFmt w:val="decimal"/>
      <w:lvlText w:val="%7."/>
      <w:lvlJc w:val="left"/>
      <w:pPr>
        <w:tabs>
          <w:tab w:val="num" w:pos="5040"/>
        </w:tabs>
        <w:ind w:left="5040" w:hanging="360"/>
      </w:pPr>
    </w:lvl>
    <w:lvl w:ilvl="7" w:tplc="3D58CDFA" w:tentative="1">
      <w:start w:val="1"/>
      <w:numFmt w:val="decimal"/>
      <w:lvlText w:val="%8."/>
      <w:lvlJc w:val="left"/>
      <w:pPr>
        <w:tabs>
          <w:tab w:val="num" w:pos="5760"/>
        </w:tabs>
        <w:ind w:left="5760" w:hanging="360"/>
      </w:pPr>
    </w:lvl>
    <w:lvl w:ilvl="8" w:tplc="82627B44" w:tentative="1">
      <w:start w:val="1"/>
      <w:numFmt w:val="decimal"/>
      <w:lvlText w:val="%9."/>
      <w:lvlJc w:val="left"/>
      <w:pPr>
        <w:tabs>
          <w:tab w:val="num" w:pos="6480"/>
        </w:tabs>
        <w:ind w:left="6480" w:hanging="360"/>
      </w:pPr>
    </w:lvl>
  </w:abstractNum>
  <w:num w:numId="1">
    <w:abstractNumId w:val="3"/>
  </w:num>
  <w:num w:numId="2">
    <w:abstractNumId w:val="0"/>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11"/>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1"/>
  </w:num>
  <w:num w:numId="14">
    <w:abstractNumId w:val="1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9E"/>
    <w:rsid w:val="00006961"/>
    <w:rsid w:val="00007566"/>
    <w:rsid w:val="000112BF"/>
    <w:rsid w:val="00012233"/>
    <w:rsid w:val="00017318"/>
    <w:rsid w:val="00017B64"/>
    <w:rsid w:val="000215E2"/>
    <w:rsid w:val="0002172F"/>
    <w:rsid w:val="000229AD"/>
    <w:rsid w:val="00022D93"/>
    <w:rsid w:val="000246F7"/>
    <w:rsid w:val="00025447"/>
    <w:rsid w:val="0003114D"/>
    <w:rsid w:val="00035B7D"/>
    <w:rsid w:val="00036124"/>
    <w:rsid w:val="00036D76"/>
    <w:rsid w:val="000404BC"/>
    <w:rsid w:val="00047ED9"/>
    <w:rsid w:val="000549A7"/>
    <w:rsid w:val="0005711A"/>
    <w:rsid w:val="00057F32"/>
    <w:rsid w:val="00062162"/>
    <w:rsid w:val="00062A25"/>
    <w:rsid w:val="00070A76"/>
    <w:rsid w:val="00073CB5"/>
    <w:rsid w:val="0007425C"/>
    <w:rsid w:val="00077553"/>
    <w:rsid w:val="000776EF"/>
    <w:rsid w:val="00080A5D"/>
    <w:rsid w:val="000851A2"/>
    <w:rsid w:val="00087126"/>
    <w:rsid w:val="00090316"/>
    <w:rsid w:val="00090396"/>
    <w:rsid w:val="0009352E"/>
    <w:rsid w:val="00093A1F"/>
    <w:rsid w:val="00094E17"/>
    <w:rsid w:val="00096B96"/>
    <w:rsid w:val="000A124F"/>
    <w:rsid w:val="000A2F3F"/>
    <w:rsid w:val="000A4976"/>
    <w:rsid w:val="000B0B4A"/>
    <w:rsid w:val="000B279A"/>
    <w:rsid w:val="000B61D2"/>
    <w:rsid w:val="000B70A7"/>
    <w:rsid w:val="000B73DD"/>
    <w:rsid w:val="000B7D85"/>
    <w:rsid w:val="000C04B8"/>
    <w:rsid w:val="000C495F"/>
    <w:rsid w:val="000C4C4A"/>
    <w:rsid w:val="000D66D9"/>
    <w:rsid w:val="000E3D29"/>
    <w:rsid w:val="000E6431"/>
    <w:rsid w:val="000F21A5"/>
    <w:rsid w:val="00101E78"/>
    <w:rsid w:val="00102B9F"/>
    <w:rsid w:val="001036F9"/>
    <w:rsid w:val="00103F55"/>
    <w:rsid w:val="00105380"/>
    <w:rsid w:val="00107865"/>
    <w:rsid w:val="00112637"/>
    <w:rsid w:val="00112ABC"/>
    <w:rsid w:val="001169ED"/>
    <w:rsid w:val="001171A8"/>
    <w:rsid w:val="0012001E"/>
    <w:rsid w:val="00126A55"/>
    <w:rsid w:val="001333D4"/>
    <w:rsid w:val="00133F08"/>
    <w:rsid w:val="001345E6"/>
    <w:rsid w:val="001378B0"/>
    <w:rsid w:val="001419B1"/>
    <w:rsid w:val="00142E00"/>
    <w:rsid w:val="00143E5E"/>
    <w:rsid w:val="00152793"/>
    <w:rsid w:val="00153B7E"/>
    <w:rsid w:val="001545A9"/>
    <w:rsid w:val="00160DD4"/>
    <w:rsid w:val="001637C7"/>
    <w:rsid w:val="0016480E"/>
    <w:rsid w:val="00174297"/>
    <w:rsid w:val="0017624C"/>
    <w:rsid w:val="00180E06"/>
    <w:rsid w:val="001817B3"/>
    <w:rsid w:val="00182E04"/>
    <w:rsid w:val="00183014"/>
    <w:rsid w:val="00185ABB"/>
    <w:rsid w:val="00193D2C"/>
    <w:rsid w:val="001959C2"/>
    <w:rsid w:val="0019758B"/>
    <w:rsid w:val="001A2932"/>
    <w:rsid w:val="001A3272"/>
    <w:rsid w:val="001A51E3"/>
    <w:rsid w:val="001A5F4B"/>
    <w:rsid w:val="001A7968"/>
    <w:rsid w:val="001B2E98"/>
    <w:rsid w:val="001B3483"/>
    <w:rsid w:val="001B3C1E"/>
    <w:rsid w:val="001B4494"/>
    <w:rsid w:val="001C0D8B"/>
    <w:rsid w:val="001C0DA8"/>
    <w:rsid w:val="001C393B"/>
    <w:rsid w:val="001D4AD7"/>
    <w:rsid w:val="001E0D8A"/>
    <w:rsid w:val="001E2427"/>
    <w:rsid w:val="001E2A90"/>
    <w:rsid w:val="001E2D68"/>
    <w:rsid w:val="001E2E75"/>
    <w:rsid w:val="001E357C"/>
    <w:rsid w:val="001E65EA"/>
    <w:rsid w:val="001E67BA"/>
    <w:rsid w:val="001E6839"/>
    <w:rsid w:val="001E74C2"/>
    <w:rsid w:val="001F4F82"/>
    <w:rsid w:val="001F5A48"/>
    <w:rsid w:val="001F6260"/>
    <w:rsid w:val="001F7302"/>
    <w:rsid w:val="001F7536"/>
    <w:rsid w:val="00200007"/>
    <w:rsid w:val="002030A5"/>
    <w:rsid w:val="00203131"/>
    <w:rsid w:val="00212E88"/>
    <w:rsid w:val="00213C9C"/>
    <w:rsid w:val="002150E3"/>
    <w:rsid w:val="00217319"/>
    <w:rsid w:val="0022009E"/>
    <w:rsid w:val="00223241"/>
    <w:rsid w:val="0022425C"/>
    <w:rsid w:val="002246DE"/>
    <w:rsid w:val="0022502E"/>
    <w:rsid w:val="002374CA"/>
    <w:rsid w:val="002429E2"/>
    <w:rsid w:val="002524E0"/>
    <w:rsid w:val="00252BC4"/>
    <w:rsid w:val="00254014"/>
    <w:rsid w:val="00254B39"/>
    <w:rsid w:val="002638AA"/>
    <w:rsid w:val="00264889"/>
    <w:rsid w:val="0026504D"/>
    <w:rsid w:val="00265869"/>
    <w:rsid w:val="00271442"/>
    <w:rsid w:val="00273A2F"/>
    <w:rsid w:val="00276488"/>
    <w:rsid w:val="00280193"/>
    <w:rsid w:val="00280986"/>
    <w:rsid w:val="00281206"/>
    <w:rsid w:val="00281911"/>
    <w:rsid w:val="00281ECE"/>
    <w:rsid w:val="002831C7"/>
    <w:rsid w:val="002840C6"/>
    <w:rsid w:val="002939F0"/>
    <w:rsid w:val="002948BA"/>
    <w:rsid w:val="00295174"/>
    <w:rsid w:val="00296172"/>
    <w:rsid w:val="002961E6"/>
    <w:rsid w:val="00296B92"/>
    <w:rsid w:val="002A2C22"/>
    <w:rsid w:val="002B02EB"/>
    <w:rsid w:val="002C0602"/>
    <w:rsid w:val="002D074C"/>
    <w:rsid w:val="002D37A1"/>
    <w:rsid w:val="002D5C16"/>
    <w:rsid w:val="002D5E8A"/>
    <w:rsid w:val="002F2476"/>
    <w:rsid w:val="002F3A80"/>
    <w:rsid w:val="002F3DFF"/>
    <w:rsid w:val="002F5A24"/>
    <w:rsid w:val="002F5B9C"/>
    <w:rsid w:val="002F5E05"/>
    <w:rsid w:val="00306C9B"/>
    <w:rsid w:val="003071A1"/>
    <w:rsid w:val="00307A76"/>
    <w:rsid w:val="003133D0"/>
    <w:rsid w:val="0031455E"/>
    <w:rsid w:val="00315A16"/>
    <w:rsid w:val="00317053"/>
    <w:rsid w:val="00320669"/>
    <w:rsid w:val="0032109C"/>
    <w:rsid w:val="00322B45"/>
    <w:rsid w:val="00322D46"/>
    <w:rsid w:val="00323809"/>
    <w:rsid w:val="00323D41"/>
    <w:rsid w:val="00324F32"/>
    <w:rsid w:val="00325414"/>
    <w:rsid w:val="003302F1"/>
    <w:rsid w:val="0034470E"/>
    <w:rsid w:val="00352DB0"/>
    <w:rsid w:val="00355DEB"/>
    <w:rsid w:val="0035695A"/>
    <w:rsid w:val="00361063"/>
    <w:rsid w:val="00367E5D"/>
    <w:rsid w:val="0037094A"/>
    <w:rsid w:val="00371ED3"/>
    <w:rsid w:val="00372659"/>
    <w:rsid w:val="00372FFC"/>
    <w:rsid w:val="003755E6"/>
    <w:rsid w:val="0037728A"/>
    <w:rsid w:val="003803B1"/>
    <w:rsid w:val="00380B7D"/>
    <w:rsid w:val="00380FF1"/>
    <w:rsid w:val="0038164F"/>
    <w:rsid w:val="00381A99"/>
    <w:rsid w:val="003829C2"/>
    <w:rsid w:val="003830B2"/>
    <w:rsid w:val="00384724"/>
    <w:rsid w:val="003919B7"/>
    <w:rsid w:val="00391D57"/>
    <w:rsid w:val="00392292"/>
    <w:rsid w:val="00394763"/>
    <w:rsid w:val="00394F45"/>
    <w:rsid w:val="003A031D"/>
    <w:rsid w:val="003A4CBD"/>
    <w:rsid w:val="003A5927"/>
    <w:rsid w:val="003A7E00"/>
    <w:rsid w:val="003B1017"/>
    <w:rsid w:val="003B3C07"/>
    <w:rsid w:val="003B6081"/>
    <w:rsid w:val="003B6775"/>
    <w:rsid w:val="003B6C37"/>
    <w:rsid w:val="003C5FE2"/>
    <w:rsid w:val="003D05FB"/>
    <w:rsid w:val="003D1B16"/>
    <w:rsid w:val="003D45BF"/>
    <w:rsid w:val="003D508A"/>
    <w:rsid w:val="003D537F"/>
    <w:rsid w:val="003D7B75"/>
    <w:rsid w:val="003E0208"/>
    <w:rsid w:val="003E1A73"/>
    <w:rsid w:val="003E2D81"/>
    <w:rsid w:val="003E4B57"/>
    <w:rsid w:val="003E6C47"/>
    <w:rsid w:val="003F27E1"/>
    <w:rsid w:val="003F437A"/>
    <w:rsid w:val="003F5C2B"/>
    <w:rsid w:val="003F5FEC"/>
    <w:rsid w:val="0040070D"/>
    <w:rsid w:val="00402240"/>
    <w:rsid w:val="004023E9"/>
    <w:rsid w:val="0040454A"/>
    <w:rsid w:val="00413F83"/>
    <w:rsid w:val="0041490C"/>
    <w:rsid w:val="00414C36"/>
    <w:rsid w:val="00416191"/>
    <w:rsid w:val="00416721"/>
    <w:rsid w:val="004177B7"/>
    <w:rsid w:val="00421EF0"/>
    <w:rsid w:val="004224FA"/>
    <w:rsid w:val="00423D07"/>
    <w:rsid w:val="00427936"/>
    <w:rsid w:val="0044346F"/>
    <w:rsid w:val="00453FF6"/>
    <w:rsid w:val="00460773"/>
    <w:rsid w:val="0046520A"/>
    <w:rsid w:val="004664B1"/>
    <w:rsid w:val="004664E1"/>
    <w:rsid w:val="004672AB"/>
    <w:rsid w:val="004674FF"/>
    <w:rsid w:val="004704F0"/>
    <w:rsid w:val="004714FE"/>
    <w:rsid w:val="004716A1"/>
    <w:rsid w:val="0047361C"/>
    <w:rsid w:val="00477BAA"/>
    <w:rsid w:val="0048189B"/>
    <w:rsid w:val="00482B39"/>
    <w:rsid w:val="004842EA"/>
    <w:rsid w:val="00495053"/>
    <w:rsid w:val="004976CD"/>
    <w:rsid w:val="004A1F59"/>
    <w:rsid w:val="004A29BE"/>
    <w:rsid w:val="004A3225"/>
    <w:rsid w:val="004A33EE"/>
    <w:rsid w:val="004A3AA8"/>
    <w:rsid w:val="004B13C7"/>
    <w:rsid w:val="004B776F"/>
    <w:rsid w:val="004B778F"/>
    <w:rsid w:val="004C0609"/>
    <w:rsid w:val="004C11A3"/>
    <w:rsid w:val="004C45DC"/>
    <w:rsid w:val="004C639F"/>
    <w:rsid w:val="004D141F"/>
    <w:rsid w:val="004D2742"/>
    <w:rsid w:val="004D3D8B"/>
    <w:rsid w:val="004D6310"/>
    <w:rsid w:val="004E0062"/>
    <w:rsid w:val="004E05A1"/>
    <w:rsid w:val="004E20A4"/>
    <w:rsid w:val="004F0B50"/>
    <w:rsid w:val="004F472A"/>
    <w:rsid w:val="004F5E57"/>
    <w:rsid w:val="004F6710"/>
    <w:rsid w:val="00500C3E"/>
    <w:rsid w:val="00502849"/>
    <w:rsid w:val="00504334"/>
    <w:rsid w:val="0050498D"/>
    <w:rsid w:val="005104D7"/>
    <w:rsid w:val="00510B9E"/>
    <w:rsid w:val="00536BC2"/>
    <w:rsid w:val="00540D5D"/>
    <w:rsid w:val="005425E1"/>
    <w:rsid w:val="005427C5"/>
    <w:rsid w:val="00542BE3"/>
    <w:rsid w:val="00542CF6"/>
    <w:rsid w:val="00545D37"/>
    <w:rsid w:val="00553BDB"/>
    <w:rsid w:val="00553C03"/>
    <w:rsid w:val="00556817"/>
    <w:rsid w:val="00560DDA"/>
    <w:rsid w:val="00563252"/>
    <w:rsid w:val="00563692"/>
    <w:rsid w:val="005705A1"/>
    <w:rsid w:val="00571679"/>
    <w:rsid w:val="00572DEB"/>
    <w:rsid w:val="00580A85"/>
    <w:rsid w:val="00580EF0"/>
    <w:rsid w:val="00582CA5"/>
    <w:rsid w:val="00584235"/>
    <w:rsid w:val="005844E7"/>
    <w:rsid w:val="00584C6C"/>
    <w:rsid w:val="005908B8"/>
    <w:rsid w:val="0059512E"/>
    <w:rsid w:val="005A2D90"/>
    <w:rsid w:val="005A6DD2"/>
    <w:rsid w:val="005B2E02"/>
    <w:rsid w:val="005C073F"/>
    <w:rsid w:val="005C385D"/>
    <w:rsid w:val="005C4675"/>
    <w:rsid w:val="005C6A5A"/>
    <w:rsid w:val="005D0617"/>
    <w:rsid w:val="005D3B20"/>
    <w:rsid w:val="005D5B8C"/>
    <w:rsid w:val="005D71B7"/>
    <w:rsid w:val="005E2CFC"/>
    <w:rsid w:val="005E33CF"/>
    <w:rsid w:val="005E4759"/>
    <w:rsid w:val="005E5C68"/>
    <w:rsid w:val="005E6118"/>
    <w:rsid w:val="005E65C0"/>
    <w:rsid w:val="005E7CF5"/>
    <w:rsid w:val="005F0390"/>
    <w:rsid w:val="005F47FF"/>
    <w:rsid w:val="005F4DA9"/>
    <w:rsid w:val="005F7920"/>
    <w:rsid w:val="006072CD"/>
    <w:rsid w:val="00610117"/>
    <w:rsid w:val="00611281"/>
    <w:rsid w:val="00612023"/>
    <w:rsid w:val="00614190"/>
    <w:rsid w:val="00615B9D"/>
    <w:rsid w:val="006204DE"/>
    <w:rsid w:val="00622A99"/>
    <w:rsid w:val="00622E67"/>
    <w:rsid w:val="00623572"/>
    <w:rsid w:val="00626B57"/>
    <w:rsid w:val="00626EDC"/>
    <w:rsid w:val="00630ADD"/>
    <w:rsid w:val="00635402"/>
    <w:rsid w:val="00641E47"/>
    <w:rsid w:val="006452D3"/>
    <w:rsid w:val="006470EC"/>
    <w:rsid w:val="006542D6"/>
    <w:rsid w:val="0065598E"/>
    <w:rsid w:val="00655AF2"/>
    <w:rsid w:val="00655BC5"/>
    <w:rsid w:val="006568BE"/>
    <w:rsid w:val="0066025D"/>
    <w:rsid w:val="0066091A"/>
    <w:rsid w:val="00663543"/>
    <w:rsid w:val="00664D90"/>
    <w:rsid w:val="00672F80"/>
    <w:rsid w:val="006743CD"/>
    <w:rsid w:val="006773EC"/>
    <w:rsid w:val="00677BF6"/>
    <w:rsid w:val="00680504"/>
    <w:rsid w:val="0068156E"/>
    <w:rsid w:val="00681CD9"/>
    <w:rsid w:val="006825FF"/>
    <w:rsid w:val="00682E23"/>
    <w:rsid w:val="00683E30"/>
    <w:rsid w:val="00687024"/>
    <w:rsid w:val="00692DD5"/>
    <w:rsid w:val="0069313A"/>
    <w:rsid w:val="00695E22"/>
    <w:rsid w:val="00695EE9"/>
    <w:rsid w:val="006962B9"/>
    <w:rsid w:val="006A5C9C"/>
    <w:rsid w:val="006A627A"/>
    <w:rsid w:val="006A6D97"/>
    <w:rsid w:val="006B2F7D"/>
    <w:rsid w:val="006B6C71"/>
    <w:rsid w:val="006B7093"/>
    <w:rsid w:val="006B7417"/>
    <w:rsid w:val="006C7571"/>
    <w:rsid w:val="006C7BF0"/>
    <w:rsid w:val="006D1B91"/>
    <w:rsid w:val="006D31F9"/>
    <w:rsid w:val="006D3691"/>
    <w:rsid w:val="006D55E8"/>
    <w:rsid w:val="006E0E6C"/>
    <w:rsid w:val="006E0FD0"/>
    <w:rsid w:val="006E58BB"/>
    <w:rsid w:val="006E5EF0"/>
    <w:rsid w:val="006F21B5"/>
    <w:rsid w:val="006F21DC"/>
    <w:rsid w:val="006F31A1"/>
    <w:rsid w:val="006F3563"/>
    <w:rsid w:val="006F42B9"/>
    <w:rsid w:val="006F6103"/>
    <w:rsid w:val="00704E00"/>
    <w:rsid w:val="007059F0"/>
    <w:rsid w:val="00707810"/>
    <w:rsid w:val="00711808"/>
    <w:rsid w:val="007171A5"/>
    <w:rsid w:val="00717739"/>
    <w:rsid w:val="007209E7"/>
    <w:rsid w:val="00723E4E"/>
    <w:rsid w:val="00726182"/>
    <w:rsid w:val="00727635"/>
    <w:rsid w:val="00732329"/>
    <w:rsid w:val="007337CA"/>
    <w:rsid w:val="007344B6"/>
    <w:rsid w:val="00734CE4"/>
    <w:rsid w:val="00735123"/>
    <w:rsid w:val="007412B1"/>
    <w:rsid w:val="00741837"/>
    <w:rsid w:val="007453E6"/>
    <w:rsid w:val="00752349"/>
    <w:rsid w:val="007530EF"/>
    <w:rsid w:val="007661EF"/>
    <w:rsid w:val="00770453"/>
    <w:rsid w:val="00770FB5"/>
    <w:rsid w:val="00771ECC"/>
    <w:rsid w:val="0077309D"/>
    <w:rsid w:val="00776ADC"/>
    <w:rsid w:val="007774EE"/>
    <w:rsid w:val="00781822"/>
    <w:rsid w:val="00783F21"/>
    <w:rsid w:val="00787159"/>
    <w:rsid w:val="0079043A"/>
    <w:rsid w:val="00791668"/>
    <w:rsid w:val="00791AA1"/>
    <w:rsid w:val="007A31B3"/>
    <w:rsid w:val="007A3793"/>
    <w:rsid w:val="007A5526"/>
    <w:rsid w:val="007C08BD"/>
    <w:rsid w:val="007C0BB7"/>
    <w:rsid w:val="007C17C6"/>
    <w:rsid w:val="007C1BA2"/>
    <w:rsid w:val="007C2B48"/>
    <w:rsid w:val="007C79C2"/>
    <w:rsid w:val="007D0D73"/>
    <w:rsid w:val="007D20E9"/>
    <w:rsid w:val="007D7881"/>
    <w:rsid w:val="007D7E3A"/>
    <w:rsid w:val="007E0E10"/>
    <w:rsid w:val="007E4768"/>
    <w:rsid w:val="007E777B"/>
    <w:rsid w:val="007F2070"/>
    <w:rsid w:val="007F63C1"/>
    <w:rsid w:val="007F6F51"/>
    <w:rsid w:val="007F7432"/>
    <w:rsid w:val="008017E1"/>
    <w:rsid w:val="008053F5"/>
    <w:rsid w:val="008054A4"/>
    <w:rsid w:val="0080625C"/>
    <w:rsid w:val="00807AF7"/>
    <w:rsid w:val="00810198"/>
    <w:rsid w:val="00812FED"/>
    <w:rsid w:val="00815DA8"/>
    <w:rsid w:val="0082194D"/>
    <w:rsid w:val="008221F9"/>
    <w:rsid w:val="00826EF5"/>
    <w:rsid w:val="00831693"/>
    <w:rsid w:val="00831864"/>
    <w:rsid w:val="00840104"/>
    <w:rsid w:val="00840C1F"/>
    <w:rsid w:val="008411C9"/>
    <w:rsid w:val="0084161A"/>
    <w:rsid w:val="00841FC5"/>
    <w:rsid w:val="00843D0F"/>
    <w:rsid w:val="00843E8F"/>
    <w:rsid w:val="00844F00"/>
    <w:rsid w:val="00845709"/>
    <w:rsid w:val="008554B7"/>
    <w:rsid w:val="008576BD"/>
    <w:rsid w:val="00860022"/>
    <w:rsid w:val="00860463"/>
    <w:rsid w:val="008639D7"/>
    <w:rsid w:val="0087283C"/>
    <w:rsid w:val="008733DA"/>
    <w:rsid w:val="00881959"/>
    <w:rsid w:val="00884599"/>
    <w:rsid w:val="008850E4"/>
    <w:rsid w:val="008905AA"/>
    <w:rsid w:val="00891B18"/>
    <w:rsid w:val="008939AB"/>
    <w:rsid w:val="008A12F5"/>
    <w:rsid w:val="008A35B8"/>
    <w:rsid w:val="008A4D56"/>
    <w:rsid w:val="008A6552"/>
    <w:rsid w:val="008B1587"/>
    <w:rsid w:val="008B1B01"/>
    <w:rsid w:val="008B3BCD"/>
    <w:rsid w:val="008B4670"/>
    <w:rsid w:val="008B6DF8"/>
    <w:rsid w:val="008C106C"/>
    <w:rsid w:val="008C10F1"/>
    <w:rsid w:val="008C1926"/>
    <w:rsid w:val="008C1E99"/>
    <w:rsid w:val="008C48A4"/>
    <w:rsid w:val="008C4E8F"/>
    <w:rsid w:val="008D0F0C"/>
    <w:rsid w:val="008E0085"/>
    <w:rsid w:val="008E2AA6"/>
    <w:rsid w:val="008E311B"/>
    <w:rsid w:val="008F1BD9"/>
    <w:rsid w:val="008F3F61"/>
    <w:rsid w:val="008F46E7"/>
    <w:rsid w:val="008F4849"/>
    <w:rsid w:val="008F6286"/>
    <w:rsid w:val="008F64CA"/>
    <w:rsid w:val="008F6F0B"/>
    <w:rsid w:val="008F7E4B"/>
    <w:rsid w:val="00902B67"/>
    <w:rsid w:val="00907BA7"/>
    <w:rsid w:val="0091064E"/>
    <w:rsid w:val="009110D4"/>
    <w:rsid w:val="00911FC5"/>
    <w:rsid w:val="009138E4"/>
    <w:rsid w:val="00916AC7"/>
    <w:rsid w:val="00931A10"/>
    <w:rsid w:val="00947967"/>
    <w:rsid w:val="00955201"/>
    <w:rsid w:val="00960CDC"/>
    <w:rsid w:val="00961C10"/>
    <w:rsid w:val="00963219"/>
    <w:rsid w:val="00965200"/>
    <w:rsid w:val="009668B3"/>
    <w:rsid w:val="00967E18"/>
    <w:rsid w:val="00971471"/>
    <w:rsid w:val="009767E6"/>
    <w:rsid w:val="00981CCB"/>
    <w:rsid w:val="00981EBA"/>
    <w:rsid w:val="0098293C"/>
    <w:rsid w:val="009849C2"/>
    <w:rsid w:val="00984D24"/>
    <w:rsid w:val="009858EB"/>
    <w:rsid w:val="00986B7A"/>
    <w:rsid w:val="00990EC9"/>
    <w:rsid w:val="009A3F47"/>
    <w:rsid w:val="009A54EB"/>
    <w:rsid w:val="009A7C25"/>
    <w:rsid w:val="009B0046"/>
    <w:rsid w:val="009B18AC"/>
    <w:rsid w:val="009B5D1D"/>
    <w:rsid w:val="009C1440"/>
    <w:rsid w:val="009C2107"/>
    <w:rsid w:val="009C595F"/>
    <w:rsid w:val="009C5D9E"/>
    <w:rsid w:val="009D2846"/>
    <w:rsid w:val="009D2C3E"/>
    <w:rsid w:val="009D36DF"/>
    <w:rsid w:val="009E0588"/>
    <w:rsid w:val="009E0625"/>
    <w:rsid w:val="009E204E"/>
    <w:rsid w:val="009E3034"/>
    <w:rsid w:val="009E549F"/>
    <w:rsid w:val="009E72DC"/>
    <w:rsid w:val="009F28A8"/>
    <w:rsid w:val="009F473E"/>
    <w:rsid w:val="009F5247"/>
    <w:rsid w:val="009F682A"/>
    <w:rsid w:val="00A00F6E"/>
    <w:rsid w:val="00A022BE"/>
    <w:rsid w:val="00A034E9"/>
    <w:rsid w:val="00A0701F"/>
    <w:rsid w:val="00A07B4B"/>
    <w:rsid w:val="00A15ED6"/>
    <w:rsid w:val="00A23BF2"/>
    <w:rsid w:val="00A24C95"/>
    <w:rsid w:val="00A2599A"/>
    <w:rsid w:val="00A26094"/>
    <w:rsid w:val="00A277E8"/>
    <w:rsid w:val="00A27A78"/>
    <w:rsid w:val="00A3008E"/>
    <w:rsid w:val="00A301BF"/>
    <w:rsid w:val="00A302B2"/>
    <w:rsid w:val="00A331B4"/>
    <w:rsid w:val="00A3484E"/>
    <w:rsid w:val="00A354D6"/>
    <w:rsid w:val="00A356D3"/>
    <w:rsid w:val="00A36ADA"/>
    <w:rsid w:val="00A37966"/>
    <w:rsid w:val="00A37C4D"/>
    <w:rsid w:val="00A438D8"/>
    <w:rsid w:val="00A473F5"/>
    <w:rsid w:val="00A51F9D"/>
    <w:rsid w:val="00A5329E"/>
    <w:rsid w:val="00A5416A"/>
    <w:rsid w:val="00A639F4"/>
    <w:rsid w:val="00A64B07"/>
    <w:rsid w:val="00A65864"/>
    <w:rsid w:val="00A65FAE"/>
    <w:rsid w:val="00A75564"/>
    <w:rsid w:val="00A80F30"/>
    <w:rsid w:val="00A81A32"/>
    <w:rsid w:val="00A835BD"/>
    <w:rsid w:val="00A8536A"/>
    <w:rsid w:val="00A92D6D"/>
    <w:rsid w:val="00A97B15"/>
    <w:rsid w:val="00AA42D5"/>
    <w:rsid w:val="00AB0CD1"/>
    <w:rsid w:val="00AB2FAB"/>
    <w:rsid w:val="00AB5424"/>
    <w:rsid w:val="00AB5C14"/>
    <w:rsid w:val="00AC1EE7"/>
    <w:rsid w:val="00AC333F"/>
    <w:rsid w:val="00AC585C"/>
    <w:rsid w:val="00AD1925"/>
    <w:rsid w:val="00AD7117"/>
    <w:rsid w:val="00AE067D"/>
    <w:rsid w:val="00AE4185"/>
    <w:rsid w:val="00AE4AD1"/>
    <w:rsid w:val="00AE6E9D"/>
    <w:rsid w:val="00AF1181"/>
    <w:rsid w:val="00AF1C18"/>
    <w:rsid w:val="00AF2F79"/>
    <w:rsid w:val="00AF4653"/>
    <w:rsid w:val="00AF7DB7"/>
    <w:rsid w:val="00B011A8"/>
    <w:rsid w:val="00B0183B"/>
    <w:rsid w:val="00B03C77"/>
    <w:rsid w:val="00B10D02"/>
    <w:rsid w:val="00B201E2"/>
    <w:rsid w:val="00B231E6"/>
    <w:rsid w:val="00B27DC4"/>
    <w:rsid w:val="00B33058"/>
    <w:rsid w:val="00B42DEE"/>
    <w:rsid w:val="00B443E4"/>
    <w:rsid w:val="00B5484D"/>
    <w:rsid w:val="00B563EA"/>
    <w:rsid w:val="00B56CDF"/>
    <w:rsid w:val="00B60E51"/>
    <w:rsid w:val="00B63A54"/>
    <w:rsid w:val="00B655D8"/>
    <w:rsid w:val="00B7699F"/>
    <w:rsid w:val="00B77B08"/>
    <w:rsid w:val="00B77D18"/>
    <w:rsid w:val="00B80595"/>
    <w:rsid w:val="00B8313A"/>
    <w:rsid w:val="00B91AFD"/>
    <w:rsid w:val="00B9274F"/>
    <w:rsid w:val="00B93503"/>
    <w:rsid w:val="00BA0F8B"/>
    <w:rsid w:val="00BA2000"/>
    <w:rsid w:val="00BA2C23"/>
    <w:rsid w:val="00BA31E8"/>
    <w:rsid w:val="00BA55E0"/>
    <w:rsid w:val="00BA6BD4"/>
    <w:rsid w:val="00BA6C7A"/>
    <w:rsid w:val="00BB17D1"/>
    <w:rsid w:val="00BB3752"/>
    <w:rsid w:val="00BB49D6"/>
    <w:rsid w:val="00BB6688"/>
    <w:rsid w:val="00BB6DD0"/>
    <w:rsid w:val="00BC26D4"/>
    <w:rsid w:val="00BD2D4C"/>
    <w:rsid w:val="00BD4DAE"/>
    <w:rsid w:val="00BE0BB3"/>
    <w:rsid w:val="00BE0C80"/>
    <w:rsid w:val="00BF2A42"/>
    <w:rsid w:val="00BF6ADA"/>
    <w:rsid w:val="00C03D8C"/>
    <w:rsid w:val="00C055EC"/>
    <w:rsid w:val="00C10DC9"/>
    <w:rsid w:val="00C12FB3"/>
    <w:rsid w:val="00C17341"/>
    <w:rsid w:val="00C21310"/>
    <w:rsid w:val="00C22500"/>
    <w:rsid w:val="00C24EEF"/>
    <w:rsid w:val="00C25CF6"/>
    <w:rsid w:val="00C26C36"/>
    <w:rsid w:val="00C32768"/>
    <w:rsid w:val="00C33D8F"/>
    <w:rsid w:val="00C42A52"/>
    <w:rsid w:val="00C42C9A"/>
    <w:rsid w:val="00C431DF"/>
    <w:rsid w:val="00C456BD"/>
    <w:rsid w:val="00C460B3"/>
    <w:rsid w:val="00C47FEB"/>
    <w:rsid w:val="00C510EE"/>
    <w:rsid w:val="00C530DC"/>
    <w:rsid w:val="00C5350D"/>
    <w:rsid w:val="00C55D9B"/>
    <w:rsid w:val="00C6123C"/>
    <w:rsid w:val="00C61FE1"/>
    <w:rsid w:val="00C62D25"/>
    <w:rsid w:val="00C6311A"/>
    <w:rsid w:val="00C7084D"/>
    <w:rsid w:val="00C71A52"/>
    <w:rsid w:val="00C7315E"/>
    <w:rsid w:val="00C73212"/>
    <w:rsid w:val="00C7446D"/>
    <w:rsid w:val="00C75895"/>
    <w:rsid w:val="00C8398A"/>
    <w:rsid w:val="00C83C9F"/>
    <w:rsid w:val="00C87E01"/>
    <w:rsid w:val="00C94840"/>
    <w:rsid w:val="00C966EC"/>
    <w:rsid w:val="00CA3313"/>
    <w:rsid w:val="00CA4EE3"/>
    <w:rsid w:val="00CB027F"/>
    <w:rsid w:val="00CB44AD"/>
    <w:rsid w:val="00CC0EBB"/>
    <w:rsid w:val="00CC6297"/>
    <w:rsid w:val="00CC704E"/>
    <w:rsid w:val="00CC7690"/>
    <w:rsid w:val="00CD0FFD"/>
    <w:rsid w:val="00CD1986"/>
    <w:rsid w:val="00CD54BF"/>
    <w:rsid w:val="00CE066C"/>
    <w:rsid w:val="00CE4D5C"/>
    <w:rsid w:val="00CF05DA"/>
    <w:rsid w:val="00CF58EB"/>
    <w:rsid w:val="00CF6FEC"/>
    <w:rsid w:val="00D0050B"/>
    <w:rsid w:val="00D0063E"/>
    <w:rsid w:val="00D0106E"/>
    <w:rsid w:val="00D06383"/>
    <w:rsid w:val="00D064A5"/>
    <w:rsid w:val="00D17FF4"/>
    <w:rsid w:val="00D20E85"/>
    <w:rsid w:val="00D24615"/>
    <w:rsid w:val="00D270ED"/>
    <w:rsid w:val="00D37842"/>
    <w:rsid w:val="00D42DC2"/>
    <w:rsid w:val="00D4302B"/>
    <w:rsid w:val="00D432EB"/>
    <w:rsid w:val="00D460C9"/>
    <w:rsid w:val="00D462F8"/>
    <w:rsid w:val="00D512BD"/>
    <w:rsid w:val="00D537E1"/>
    <w:rsid w:val="00D55BB2"/>
    <w:rsid w:val="00D6091A"/>
    <w:rsid w:val="00D61A29"/>
    <w:rsid w:val="00D6605A"/>
    <w:rsid w:val="00D6695F"/>
    <w:rsid w:val="00D745DF"/>
    <w:rsid w:val="00D75644"/>
    <w:rsid w:val="00D806AB"/>
    <w:rsid w:val="00D81656"/>
    <w:rsid w:val="00D81BE9"/>
    <w:rsid w:val="00D81F03"/>
    <w:rsid w:val="00D83D87"/>
    <w:rsid w:val="00D84A6D"/>
    <w:rsid w:val="00D86A30"/>
    <w:rsid w:val="00D875D3"/>
    <w:rsid w:val="00D94F8D"/>
    <w:rsid w:val="00D96FCD"/>
    <w:rsid w:val="00D97CB4"/>
    <w:rsid w:val="00D97DD4"/>
    <w:rsid w:val="00DA5A8A"/>
    <w:rsid w:val="00DB1170"/>
    <w:rsid w:val="00DB26CD"/>
    <w:rsid w:val="00DB441C"/>
    <w:rsid w:val="00DB44AF"/>
    <w:rsid w:val="00DC1F58"/>
    <w:rsid w:val="00DC339B"/>
    <w:rsid w:val="00DC5D40"/>
    <w:rsid w:val="00DC69A7"/>
    <w:rsid w:val="00DD0173"/>
    <w:rsid w:val="00DD30E9"/>
    <w:rsid w:val="00DD4F47"/>
    <w:rsid w:val="00DD7FBB"/>
    <w:rsid w:val="00DE0B9F"/>
    <w:rsid w:val="00DE1D87"/>
    <w:rsid w:val="00DE266B"/>
    <w:rsid w:val="00DE2A9E"/>
    <w:rsid w:val="00DE4238"/>
    <w:rsid w:val="00DE60D9"/>
    <w:rsid w:val="00DE657F"/>
    <w:rsid w:val="00DF1218"/>
    <w:rsid w:val="00DF6462"/>
    <w:rsid w:val="00DF64DB"/>
    <w:rsid w:val="00E00E1D"/>
    <w:rsid w:val="00E02FA0"/>
    <w:rsid w:val="00E036DC"/>
    <w:rsid w:val="00E10454"/>
    <w:rsid w:val="00E112E5"/>
    <w:rsid w:val="00E122D8"/>
    <w:rsid w:val="00E12CC8"/>
    <w:rsid w:val="00E15352"/>
    <w:rsid w:val="00E21CC7"/>
    <w:rsid w:val="00E22BB0"/>
    <w:rsid w:val="00E24D9E"/>
    <w:rsid w:val="00E25849"/>
    <w:rsid w:val="00E2734B"/>
    <w:rsid w:val="00E3197E"/>
    <w:rsid w:val="00E31AC9"/>
    <w:rsid w:val="00E32CCB"/>
    <w:rsid w:val="00E342F8"/>
    <w:rsid w:val="00E351ED"/>
    <w:rsid w:val="00E35C6F"/>
    <w:rsid w:val="00E35D81"/>
    <w:rsid w:val="00E40C8E"/>
    <w:rsid w:val="00E42B19"/>
    <w:rsid w:val="00E45E39"/>
    <w:rsid w:val="00E54F48"/>
    <w:rsid w:val="00E60065"/>
    <w:rsid w:val="00E6034B"/>
    <w:rsid w:val="00E6549E"/>
    <w:rsid w:val="00E65EDE"/>
    <w:rsid w:val="00E70F81"/>
    <w:rsid w:val="00E77055"/>
    <w:rsid w:val="00E77460"/>
    <w:rsid w:val="00E80776"/>
    <w:rsid w:val="00E80FD0"/>
    <w:rsid w:val="00E83ABC"/>
    <w:rsid w:val="00E844F2"/>
    <w:rsid w:val="00E90AD0"/>
    <w:rsid w:val="00E92E4E"/>
    <w:rsid w:val="00E92FCB"/>
    <w:rsid w:val="00EA1106"/>
    <w:rsid w:val="00EA147F"/>
    <w:rsid w:val="00EA4A27"/>
    <w:rsid w:val="00EA4FA6"/>
    <w:rsid w:val="00EB1A25"/>
    <w:rsid w:val="00EC7363"/>
    <w:rsid w:val="00ED03AB"/>
    <w:rsid w:val="00ED1963"/>
    <w:rsid w:val="00ED1CD4"/>
    <w:rsid w:val="00ED1D2B"/>
    <w:rsid w:val="00ED1DFC"/>
    <w:rsid w:val="00ED64B5"/>
    <w:rsid w:val="00EE4101"/>
    <w:rsid w:val="00EE4B26"/>
    <w:rsid w:val="00EE7CCA"/>
    <w:rsid w:val="00EF3EF1"/>
    <w:rsid w:val="00EF632F"/>
    <w:rsid w:val="00F01827"/>
    <w:rsid w:val="00F01CE8"/>
    <w:rsid w:val="00F06953"/>
    <w:rsid w:val="00F06E53"/>
    <w:rsid w:val="00F131CE"/>
    <w:rsid w:val="00F16A14"/>
    <w:rsid w:val="00F2124C"/>
    <w:rsid w:val="00F301A1"/>
    <w:rsid w:val="00F362D7"/>
    <w:rsid w:val="00F3732F"/>
    <w:rsid w:val="00F37D7B"/>
    <w:rsid w:val="00F47700"/>
    <w:rsid w:val="00F52AD2"/>
    <w:rsid w:val="00F5314C"/>
    <w:rsid w:val="00F5688C"/>
    <w:rsid w:val="00F60048"/>
    <w:rsid w:val="00F60D86"/>
    <w:rsid w:val="00F635DD"/>
    <w:rsid w:val="00F64AE2"/>
    <w:rsid w:val="00F6627B"/>
    <w:rsid w:val="00F663DB"/>
    <w:rsid w:val="00F7336E"/>
    <w:rsid w:val="00F734F2"/>
    <w:rsid w:val="00F73D8F"/>
    <w:rsid w:val="00F75052"/>
    <w:rsid w:val="00F761D6"/>
    <w:rsid w:val="00F7699D"/>
    <w:rsid w:val="00F804D3"/>
    <w:rsid w:val="00F816CB"/>
    <w:rsid w:val="00F81CD2"/>
    <w:rsid w:val="00F82073"/>
    <w:rsid w:val="00F82641"/>
    <w:rsid w:val="00F90F18"/>
    <w:rsid w:val="00F937E4"/>
    <w:rsid w:val="00F95EE7"/>
    <w:rsid w:val="00FA0CFA"/>
    <w:rsid w:val="00FA39E6"/>
    <w:rsid w:val="00FA5825"/>
    <w:rsid w:val="00FA7BC9"/>
    <w:rsid w:val="00FB0676"/>
    <w:rsid w:val="00FB2BDE"/>
    <w:rsid w:val="00FB378E"/>
    <w:rsid w:val="00FB37F1"/>
    <w:rsid w:val="00FB3F23"/>
    <w:rsid w:val="00FB47C0"/>
    <w:rsid w:val="00FB501B"/>
    <w:rsid w:val="00FB719A"/>
    <w:rsid w:val="00FB7770"/>
    <w:rsid w:val="00FC4A55"/>
    <w:rsid w:val="00FC5A2E"/>
    <w:rsid w:val="00FD085A"/>
    <w:rsid w:val="00FD273F"/>
    <w:rsid w:val="00FD3B91"/>
    <w:rsid w:val="00FD576B"/>
    <w:rsid w:val="00FD579E"/>
    <w:rsid w:val="00FD670D"/>
    <w:rsid w:val="00FD6845"/>
    <w:rsid w:val="00FE39D9"/>
    <w:rsid w:val="00FE4516"/>
    <w:rsid w:val="00FE64C8"/>
    <w:rsid w:val="00FF107D"/>
    <w:rsid w:val="00FF26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4F793F-D494-49B9-9F23-5FFB732B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aliases w:val="內文壹,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一般文字 字元 字元,一般文字 字元 字元 字元,一般文字 字元 字元 字元 字元 字元 字元,一般文字內縮,內文壹 字元 字元"/>
    <w:basedOn w:val="a6"/>
    <w:link w:val="afb"/>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aliases w:val="內文壹 字元,一般文字 字元 字元1,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字元,一般文字 字元 字元 字元1,一般文字 字元 字元 字元 字元,一般文字 字元 字元 字元 字元 字元 字元 字元,一般文字內縮 字元"/>
    <w:basedOn w:val="a7"/>
    <w:link w:val="afa"/>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755E6"/>
    <w:pPr>
      <w:snapToGrid w:val="0"/>
      <w:jc w:val="left"/>
    </w:pPr>
    <w:rPr>
      <w:sz w:val="20"/>
    </w:rPr>
  </w:style>
  <w:style w:type="character" w:customStyle="1" w:styleId="afd">
    <w:name w:val="註腳文字 字元"/>
    <w:basedOn w:val="a7"/>
    <w:link w:val="afc"/>
    <w:uiPriority w:val="99"/>
    <w:semiHidden/>
    <w:rsid w:val="003755E6"/>
    <w:rPr>
      <w:rFonts w:ascii="標楷體" w:eastAsia="標楷體"/>
      <w:kern w:val="2"/>
    </w:rPr>
  </w:style>
  <w:style w:type="character" w:styleId="afe">
    <w:name w:val="footnote reference"/>
    <w:basedOn w:val="a7"/>
    <w:uiPriority w:val="99"/>
    <w:semiHidden/>
    <w:unhideWhenUsed/>
    <w:rsid w:val="003755E6"/>
    <w:rPr>
      <w:vertAlign w:val="superscript"/>
    </w:rPr>
  </w:style>
  <w:style w:type="paragraph" w:customStyle="1" w:styleId="2-1">
    <w:name w:val="階2-1"/>
    <w:basedOn w:val="a6"/>
    <w:qFormat/>
    <w:rsid w:val="006204DE"/>
    <w:pPr>
      <w:numPr>
        <w:numId w:val="11"/>
      </w:numPr>
      <w:overflowPunct/>
      <w:autoSpaceDE/>
      <w:autoSpaceDN/>
      <w:spacing w:line="240" w:lineRule="atLeast"/>
      <w:jc w:val="left"/>
    </w:pPr>
    <w:rPr>
      <w:rFonts w:ascii="Times New Roman"/>
      <w:sz w:val="28"/>
      <w:szCs w:val="24"/>
    </w:rPr>
  </w:style>
  <w:style w:type="paragraph" w:customStyle="1" w:styleId="10">
    <w:name w:val="階1"/>
    <w:basedOn w:val="a6"/>
    <w:qFormat/>
    <w:rsid w:val="00B33058"/>
    <w:pPr>
      <w:numPr>
        <w:numId w:val="12"/>
      </w:numPr>
      <w:tabs>
        <w:tab w:val="left" w:pos="720"/>
      </w:tabs>
      <w:overflowPunct/>
      <w:autoSpaceDE/>
      <w:autoSpaceDN/>
      <w:spacing w:line="240" w:lineRule="atLeast"/>
      <w:outlineLvl w:val="0"/>
    </w:pPr>
    <w:rPr>
      <w:rFonts w:hAnsi="標楷體"/>
      <w:sz w:val="28"/>
      <w:szCs w:val="28"/>
    </w:rPr>
  </w:style>
  <w:style w:type="paragraph" w:styleId="Web">
    <w:name w:val="Normal (Web)"/>
    <w:basedOn w:val="a6"/>
    <w:uiPriority w:val="99"/>
    <w:semiHidden/>
    <w:unhideWhenUsed/>
    <w:rsid w:val="001A327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160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160DD4"/>
    <w:rPr>
      <w:rFonts w:ascii="細明體" w:eastAsia="細明體" w:hAnsi="細明體" w:cs="細明體"/>
      <w:sz w:val="22"/>
      <w:szCs w:val="22"/>
    </w:rPr>
  </w:style>
  <w:style w:type="table" w:customStyle="1" w:styleId="13">
    <w:name w:val="表格格線1"/>
    <w:basedOn w:val="a8"/>
    <w:next w:val="af6"/>
    <w:uiPriority w:val="39"/>
    <w:rsid w:val="009A54E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40077">
      <w:bodyDiv w:val="1"/>
      <w:marLeft w:val="150"/>
      <w:marRight w:val="150"/>
      <w:marTop w:val="0"/>
      <w:marBottom w:val="0"/>
      <w:divBdr>
        <w:top w:val="none" w:sz="0" w:space="0" w:color="auto"/>
        <w:left w:val="none" w:sz="0" w:space="0" w:color="auto"/>
        <w:bottom w:val="none" w:sz="0" w:space="0" w:color="auto"/>
        <w:right w:val="none" w:sz="0" w:space="0" w:color="auto"/>
      </w:divBdr>
      <w:divsChild>
        <w:div w:id="1480608026">
          <w:marLeft w:val="0"/>
          <w:marRight w:val="0"/>
          <w:marTop w:val="0"/>
          <w:marBottom w:val="0"/>
          <w:divBdr>
            <w:top w:val="none" w:sz="0" w:space="0" w:color="auto"/>
            <w:left w:val="none" w:sz="0" w:space="0" w:color="auto"/>
            <w:bottom w:val="none" w:sz="0" w:space="0" w:color="auto"/>
            <w:right w:val="none" w:sz="0" w:space="0" w:color="auto"/>
          </w:divBdr>
          <w:divsChild>
            <w:div w:id="1735229231">
              <w:marLeft w:val="0"/>
              <w:marRight w:val="0"/>
              <w:marTop w:val="0"/>
              <w:marBottom w:val="0"/>
              <w:divBdr>
                <w:top w:val="dotted" w:sz="6" w:space="0" w:color="DDDDDD"/>
                <w:left w:val="none" w:sz="0" w:space="0" w:color="auto"/>
                <w:bottom w:val="none" w:sz="0" w:space="0" w:color="auto"/>
                <w:right w:val="none" w:sz="0" w:space="0" w:color="auto"/>
              </w:divBdr>
              <w:divsChild>
                <w:div w:id="823473051">
                  <w:marLeft w:val="0"/>
                  <w:marRight w:val="0"/>
                  <w:marTop w:val="0"/>
                  <w:marBottom w:val="0"/>
                  <w:divBdr>
                    <w:top w:val="none" w:sz="0" w:space="0" w:color="auto"/>
                    <w:left w:val="none" w:sz="0" w:space="0" w:color="auto"/>
                    <w:bottom w:val="none" w:sz="0" w:space="0" w:color="auto"/>
                    <w:right w:val="none" w:sz="0" w:space="0" w:color="auto"/>
                  </w:divBdr>
                  <w:divsChild>
                    <w:div w:id="7309290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1264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55A6-695E-40D0-9186-6FDE207B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1628</Words>
  <Characters>5571</Characters>
  <Application>Microsoft Office Word</Application>
  <DocSecurity>0</DocSecurity>
  <Lines>1114</Lines>
  <Paragraphs>899</Paragraphs>
  <ScaleCrop>false</ScaleCrop>
  <Company>cy</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2019-06-01T06:44:00Z</cp:lastPrinted>
  <dcterms:created xsi:type="dcterms:W3CDTF">2019-06-04T07:58:00Z</dcterms:created>
  <dcterms:modified xsi:type="dcterms:W3CDTF">2019-06-04T07:58:00Z</dcterms:modified>
</cp:coreProperties>
</file>