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2070E0" w:rsidRDefault="00D75644" w:rsidP="00F37D7B">
      <w:pPr>
        <w:pStyle w:val="af2"/>
      </w:pPr>
      <w:r w:rsidRPr="002070E0">
        <w:rPr>
          <w:rFonts w:hint="eastAsia"/>
        </w:rPr>
        <w:t>調查報告</w:t>
      </w:r>
    </w:p>
    <w:p w:rsidR="00E25849" w:rsidRPr="002070E0" w:rsidRDefault="00E25849" w:rsidP="005A6B8E">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2070E0">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5A6B8E" w:rsidRPr="002070E0">
        <w:rPr>
          <w:rFonts w:hint="eastAsia"/>
        </w:rPr>
        <w:t>據悉，有一名受刑人媽媽</w:t>
      </w:r>
      <w:r w:rsidR="009649D8" w:rsidRPr="002070E0">
        <w:rPr>
          <w:rFonts w:hint="eastAsia"/>
        </w:rPr>
        <w:t>「雯雯」</w:t>
      </w:r>
      <w:r w:rsidR="005A6B8E" w:rsidRPr="002070E0">
        <w:rPr>
          <w:rFonts w:hint="eastAsia"/>
        </w:rPr>
        <w:t>（化名），由於無法得到相關協助，只好帶著分別為1歲半、6個月的孩子入監，讓</w:t>
      </w:r>
      <w:r w:rsidR="009649D8" w:rsidRPr="002070E0">
        <w:rPr>
          <w:rFonts w:hint="eastAsia"/>
        </w:rPr>
        <w:t>「雯雯」</w:t>
      </w:r>
      <w:r w:rsidR="005A6B8E" w:rsidRPr="002070E0">
        <w:rPr>
          <w:rFonts w:hint="eastAsia"/>
        </w:rPr>
        <w:t>每天抱著孩子哭，而孩子的醫療照顧情況也令人擔心。究本案受刑人攜子入監前有無社工先做家庭評估？法務部矯正署桃園</w:t>
      </w:r>
      <w:r w:rsidR="007470E5" w:rsidRPr="002070E0">
        <w:rPr>
          <w:rFonts w:hint="eastAsia"/>
        </w:rPr>
        <w:t>女子</w:t>
      </w:r>
      <w:r w:rsidR="005A6B8E" w:rsidRPr="002070E0">
        <w:rPr>
          <w:rFonts w:hint="eastAsia"/>
        </w:rPr>
        <w:t>監獄有否與桃園市政府社會局聯絡，尋求社會資源給予幫助？3歲以下嬰幼兒在監能否得到妥善照顧？獄方能否在第一時間發現嬰幼兒有早療需求及給予醫療等協助？法務部對於攜子入監有無因應對策？均有深入調查之必要案。</w:t>
      </w:r>
    </w:p>
    <w:p w:rsidR="00E25849" w:rsidRPr="002070E0"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2070E0">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7470E5" w:rsidRPr="002070E0" w:rsidRDefault="007470E5" w:rsidP="00A639F4">
      <w:pPr>
        <w:pStyle w:val="10"/>
        <w:ind w:left="680" w:firstLine="680"/>
      </w:pPr>
      <w:bookmarkStart w:id="49" w:name="_Toc524902730"/>
      <w:r w:rsidRPr="002070E0">
        <w:rPr>
          <w:rFonts w:hint="eastAsia"/>
        </w:rPr>
        <w:t>據媒體報導，受刑人「雯雯」（化名）由於無法得到相關協助，無奈帶著分別為1歲半、6個月的孩子入監，以致「雯雯」每天抱著孩子哭，而兩名稚子醫療照顧情況亦頗令人憂心。本院為瞭解本案受刑人攜子入監前有無社工先</w:t>
      </w:r>
      <w:r w:rsidR="00790DD7" w:rsidRPr="002070E0">
        <w:rPr>
          <w:rFonts w:hint="eastAsia"/>
        </w:rPr>
        <w:t>行辦理</w:t>
      </w:r>
      <w:r w:rsidRPr="002070E0">
        <w:rPr>
          <w:rFonts w:hint="eastAsia"/>
        </w:rPr>
        <w:t>家庭評估？法務部矯正署</w:t>
      </w:r>
      <w:r w:rsidR="00790DD7" w:rsidRPr="002070E0">
        <w:rPr>
          <w:rFonts w:hint="eastAsia"/>
        </w:rPr>
        <w:t>（下稱矯正署）</w:t>
      </w:r>
      <w:r w:rsidRPr="002070E0">
        <w:rPr>
          <w:rFonts w:hint="eastAsia"/>
        </w:rPr>
        <w:t>桃園女子監獄</w:t>
      </w:r>
      <w:r w:rsidR="00790DD7" w:rsidRPr="002070E0">
        <w:rPr>
          <w:rFonts w:hint="eastAsia"/>
        </w:rPr>
        <w:t>(下稱桃園女子監獄)</w:t>
      </w:r>
      <w:r w:rsidRPr="002070E0">
        <w:rPr>
          <w:rFonts w:hint="eastAsia"/>
        </w:rPr>
        <w:t>有否與桃園市政府社會局聯絡，尋求社會資源給予幫助？3歲以下嬰幼兒在監能否得到妥善照顧？</w:t>
      </w:r>
      <w:r w:rsidR="00790DD7" w:rsidRPr="002070E0">
        <w:rPr>
          <w:rFonts w:hint="eastAsia"/>
        </w:rPr>
        <w:t>監</w:t>
      </w:r>
      <w:r w:rsidRPr="002070E0">
        <w:rPr>
          <w:rFonts w:hint="eastAsia"/>
        </w:rPr>
        <w:t>方能否在第一時間發現嬰幼兒有早療需求及給予醫療等協助</w:t>
      </w:r>
      <w:r w:rsidR="00790DD7" w:rsidRPr="002070E0">
        <w:rPr>
          <w:rFonts w:hint="eastAsia"/>
        </w:rPr>
        <w:t>等情，爰由委員申請自動調查。案經函請矯正署就收容人「雯雯」攜子入監服刑相關情形詳予查明，並檢附相關佐證資料供參；另於民國（下同）107年12月10日前往桃園女子監獄聽取業務簡報後進行座談，隨即實地履勘收容人攜子入監相關處遇設施，並在監詢問收容人「雯雯」，瞭解其攜子在監服刑作息狀況與心聲，全案業已調查竣事，茲將調查意見分敘</w:t>
      </w:r>
      <w:r w:rsidR="00790DD7" w:rsidRPr="002070E0">
        <w:rPr>
          <w:rFonts w:hint="eastAsia"/>
        </w:rPr>
        <w:lastRenderedPageBreak/>
        <w:t>如下：</w:t>
      </w:r>
    </w:p>
    <w:p w:rsidR="0004322E" w:rsidRPr="002070E0" w:rsidRDefault="007E0C46" w:rsidP="00FC1D26">
      <w:pPr>
        <w:pStyle w:val="2"/>
        <w:ind w:left="1021"/>
        <w:rPr>
          <w:b/>
        </w:rPr>
      </w:pPr>
      <w:bookmarkStart w:id="50" w:name="_Toc421794873"/>
      <w:bookmarkStart w:id="51" w:name="_Toc422834158"/>
      <w:r w:rsidRPr="002070E0">
        <w:rPr>
          <w:rFonts w:hint="eastAsia"/>
          <w:b/>
        </w:rPr>
        <w:t>「雯雯」因案判刑確定</w:t>
      </w:r>
      <w:r w:rsidR="003078D1" w:rsidRPr="002070E0">
        <w:rPr>
          <w:rFonts w:hint="eastAsia"/>
          <w:b/>
        </w:rPr>
        <w:t>未</w:t>
      </w:r>
      <w:r w:rsidR="004E5482" w:rsidRPr="002070E0">
        <w:rPr>
          <w:rFonts w:hint="eastAsia"/>
          <w:b/>
        </w:rPr>
        <w:t>準時報到入監，嗣</w:t>
      </w:r>
      <w:r w:rsidR="000206A8" w:rsidRPr="002070E0">
        <w:rPr>
          <w:rFonts w:hint="eastAsia"/>
          <w:b/>
        </w:rPr>
        <w:t>經</w:t>
      </w:r>
      <w:r w:rsidR="004E5482" w:rsidRPr="002070E0">
        <w:rPr>
          <w:rFonts w:hint="eastAsia"/>
          <w:b/>
        </w:rPr>
        <w:t>員</w:t>
      </w:r>
      <w:r w:rsidRPr="002070E0">
        <w:rPr>
          <w:rFonts w:hint="eastAsia"/>
          <w:b/>
        </w:rPr>
        <w:t>警拘提到案，</w:t>
      </w:r>
      <w:r w:rsidR="004E5482" w:rsidRPr="002070E0">
        <w:rPr>
          <w:rFonts w:hint="eastAsia"/>
          <w:b/>
        </w:rPr>
        <w:t>由於</w:t>
      </w:r>
      <w:r w:rsidRPr="002070E0">
        <w:rPr>
          <w:rFonts w:hint="eastAsia"/>
          <w:b/>
        </w:rPr>
        <w:t>無其他家人可協助照顧</w:t>
      </w:r>
      <w:r w:rsidR="00DF4CD9" w:rsidRPr="002070E0">
        <w:rPr>
          <w:rFonts w:hint="eastAsia"/>
          <w:b/>
        </w:rPr>
        <w:t>2名幼女</w:t>
      </w:r>
      <w:r w:rsidRPr="002070E0">
        <w:rPr>
          <w:rFonts w:hint="eastAsia"/>
          <w:b/>
        </w:rPr>
        <w:t>，</w:t>
      </w:r>
      <w:r w:rsidR="005A2022" w:rsidRPr="002070E0">
        <w:rPr>
          <w:rFonts w:hint="eastAsia"/>
          <w:b/>
        </w:rPr>
        <w:t>桃園女子監獄</w:t>
      </w:r>
      <w:r w:rsidR="007F29FC" w:rsidRPr="002070E0">
        <w:rPr>
          <w:rFonts w:hint="eastAsia"/>
          <w:b/>
        </w:rPr>
        <w:t>乃</w:t>
      </w:r>
      <w:r w:rsidR="005A2022" w:rsidRPr="002070E0">
        <w:rPr>
          <w:rFonts w:hint="eastAsia"/>
          <w:b/>
        </w:rPr>
        <w:t>准</w:t>
      </w:r>
      <w:r w:rsidR="003078D1" w:rsidRPr="002070E0">
        <w:rPr>
          <w:rFonts w:hint="eastAsia"/>
          <w:b/>
        </w:rPr>
        <w:t>其</w:t>
      </w:r>
      <w:r w:rsidR="004E5482" w:rsidRPr="002070E0">
        <w:rPr>
          <w:rFonts w:hint="eastAsia"/>
          <w:b/>
        </w:rPr>
        <w:t>可</w:t>
      </w:r>
      <w:r w:rsidR="005A2022" w:rsidRPr="002070E0">
        <w:rPr>
          <w:rFonts w:hint="eastAsia"/>
          <w:b/>
        </w:rPr>
        <w:t>攜</w:t>
      </w:r>
      <w:r w:rsidR="00902ADF" w:rsidRPr="002070E0">
        <w:rPr>
          <w:rFonts w:hint="eastAsia"/>
          <w:b/>
        </w:rPr>
        <w:t>女</w:t>
      </w:r>
      <w:r w:rsidR="005A2022" w:rsidRPr="002070E0">
        <w:rPr>
          <w:rFonts w:hint="eastAsia"/>
          <w:b/>
        </w:rPr>
        <w:t>入監</w:t>
      </w:r>
      <w:r w:rsidR="004E5482" w:rsidRPr="002070E0">
        <w:rPr>
          <w:rFonts w:hint="eastAsia"/>
          <w:b/>
        </w:rPr>
        <w:t>。又</w:t>
      </w:r>
      <w:r w:rsidR="005A2022" w:rsidRPr="002070E0">
        <w:rPr>
          <w:rFonts w:hint="eastAsia"/>
          <w:b/>
        </w:rPr>
        <w:t>「雯雯」甫入監時，</w:t>
      </w:r>
      <w:r w:rsidR="00255E96" w:rsidRPr="002070E0">
        <w:rPr>
          <w:rFonts w:hint="eastAsia"/>
          <w:b/>
        </w:rPr>
        <w:t>久</w:t>
      </w:r>
      <w:r w:rsidR="005A2022" w:rsidRPr="002070E0">
        <w:rPr>
          <w:rFonts w:hint="eastAsia"/>
          <w:b/>
        </w:rPr>
        <w:t>未</w:t>
      </w:r>
      <w:r w:rsidR="00255E96" w:rsidRPr="002070E0">
        <w:rPr>
          <w:rFonts w:hint="eastAsia"/>
          <w:b/>
        </w:rPr>
        <w:t>接</w:t>
      </w:r>
      <w:r w:rsidR="005A2022" w:rsidRPr="002070E0">
        <w:rPr>
          <w:rFonts w:hint="eastAsia"/>
          <w:b/>
        </w:rPr>
        <w:t>獲其母回信心情</w:t>
      </w:r>
      <w:r w:rsidR="00800C10" w:rsidRPr="002070E0">
        <w:rPr>
          <w:rFonts w:hint="eastAsia"/>
          <w:b/>
        </w:rPr>
        <w:t>低落</w:t>
      </w:r>
      <w:r w:rsidR="005A2022" w:rsidRPr="002070E0">
        <w:rPr>
          <w:rFonts w:hint="eastAsia"/>
          <w:b/>
        </w:rPr>
        <w:t>，且小孩生病時不</w:t>
      </w:r>
      <w:r w:rsidR="00D9383D" w:rsidRPr="002070E0">
        <w:rPr>
          <w:rFonts w:hint="eastAsia"/>
          <w:b/>
        </w:rPr>
        <w:t>諳</w:t>
      </w:r>
      <w:r w:rsidR="005A2022" w:rsidRPr="002070E0">
        <w:rPr>
          <w:rFonts w:hint="eastAsia"/>
          <w:b/>
        </w:rPr>
        <w:t>餵藥</w:t>
      </w:r>
      <w:r w:rsidR="004E5482" w:rsidRPr="002070E0">
        <w:rPr>
          <w:rFonts w:hint="eastAsia"/>
          <w:b/>
        </w:rPr>
        <w:t>照護</w:t>
      </w:r>
      <w:r w:rsidR="00D9383D" w:rsidRPr="002070E0">
        <w:rPr>
          <w:rFonts w:hint="eastAsia"/>
          <w:b/>
        </w:rPr>
        <w:t>技巧</w:t>
      </w:r>
      <w:r w:rsidR="003D26BB" w:rsidRPr="002070E0">
        <w:rPr>
          <w:rFonts w:hint="eastAsia"/>
          <w:b/>
        </w:rPr>
        <w:t>，</w:t>
      </w:r>
      <w:r w:rsidR="00D9383D" w:rsidRPr="002070E0">
        <w:rPr>
          <w:rFonts w:hint="eastAsia"/>
          <w:b/>
        </w:rPr>
        <w:t>致</w:t>
      </w:r>
      <w:r w:rsidR="007F29FC" w:rsidRPr="002070E0">
        <w:rPr>
          <w:rFonts w:hint="eastAsia"/>
          <w:b/>
        </w:rPr>
        <w:t>壓力</w:t>
      </w:r>
      <w:r w:rsidR="000206A8" w:rsidRPr="002070E0">
        <w:rPr>
          <w:rFonts w:hint="eastAsia"/>
          <w:b/>
        </w:rPr>
        <w:t>過</w:t>
      </w:r>
      <w:r w:rsidR="007F29FC" w:rsidRPr="002070E0">
        <w:rPr>
          <w:rFonts w:hint="eastAsia"/>
          <w:b/>
        </w:rPr>
        <w:t>大</w:t>
      </w:r>
      <w:r w:rsidR="005A2022" w:rsidRPr="002070E0">
        <w:rPr>
          <w:rFonts w:hint="eastAsia"/>
          <w:b/>
        </w:rPr>
        <w:t>情緒波動</w:t>
      </w:r>
      <w:r w:rsidR="000206A8" w:rsidRPr="002070E0">
        <w:rPr>
          <w:rFonts w:hint="eastAsia"/>
          <w:b/>
        </w:rPr>
        <w:t>，</w:t>
      </w:r>
      <w:r w:rsidR="00255E96" w:rsidRPr="002070E0">
        <w:rPr>
          <w:rFonts w:hint="eastAsia"/>
          <w:b/>
        </w:rPr>
        <w:t>故</w:t>
      </w:r>
      <w:r w:rsidR="00075134" w:rsidRPr="002070E0">
        <w:rPr>
          <w:rFonts w:hint="eastAsia"/>
          <w:b/>
        </w:rPr>
        <w:t>偶有</w:t>
      </w:r>
      <w:r w:rsidR="005A2022" w:rsidRPr="002070E0">
        <w:rPr>
          <w:rFonts w:hint="eastAsia"/>
          <w:b/>
        </w:rPr>
        <w:t>哭泣情形</w:t>
      </w:r>
      <w:r w:rsidR="007F29FC" w:rsidRPr="002070E0">
        <w:rPr>
          <w:rFonts w:hint="eastAsia"/>
          <w:b/>
        </w:rPr>
        <w:t>。</w:t>
      </w:r>
      <w:r w:rsidR="004E5482" w:rsidRPr="002070E0">
        <w:rPr>
          <w:rFonts w:hint="eastAsia"/>
          <w:b/>
        </w:rPr>
        <w:t>後經</w:t>
      </w:r>
      <w:r w:rsidR="00255E96" w:rsidRPr="002070E0">
        <w:rPr>
          <w:rFonts w:hint="eastAsia"/>
          <w:b/>
        </w:rPr>
        <w:t>監方</w:t>
      </w:r>
      <w:r w:rsidR="00075134" w:rsidRPr="002070E0">
        <w:rPr>
          <w:rFonts w:hint="eastAsia"/>
          <w:b/>
        </w:rPr>
        <w:t>教誨</w:t>
      </w:r>
      <w:r w:rsidR="003078D1" w:rsidRPr="002070E0">
        <w:rPr>
          <w:rFonts w:hint="eastAsia"/>
          <w:b/>
        </w:rPr>
        <w:t>與</w:t>
      </w:r>
      <w:r w:rsidR="00075134" w:rsidRPr="002070E0">
        <w:rPr>
          <w:rFonts w:hint="eastAsia"/>
          <w:b/>
        </w:rPr>
        <w:t>保育</w:t>
      </w:r>
      <w:r w:rsidR="007F29FC" w:rsidRPr="002070E0">
        <w:rPr>
          <w:rFonts w:hint="eastAsia"/>
          <w:b/>
        </w:rPr>
        <w:t>人</w:t>
      </w:r>
      <w:r w:rsidR="00075134" w:rsidRPr="002070E0">
        <w:rPr>
          <w:rFonts w:hint="eastAsia"/>
          <w:b/>
        </w:rPr>
        <w:t>員</w:t>
      </w:r>
      <w:r w:rsidR="00383284" w:rsidRPr="002070E0">
        <w:rPr>
          <w:rFonts w:hint="eastAsia"/>
          <w:b/>
        </w:rPr>
        <w:t>協助</w:t>
      </w:r>
      <w:r w:rsidR="00075134" w:rsidRPr="002070E0">
        <w:rPr>
          <w:rFonts w:hint="eastAsia"/>
          <w:b/>
        </w:rPr>
        <w:t>輔導，</w:t>
      </w:r>
      <w:r w:rsidR="00902ADF" w:rsidRPr="002070E0">
        <w:rPr>
          <w:rFonts w:hint="eastAsia"/>
          <w:b/>
        </w:rPr>
        <w:t>漸</w:t>
      </w:r>
      <w:r w:rsidR="00800C10" w:rsidRPr="002070E0">
        <w:rPr>
          <w:rFonts w:hint="eastAsia"/>
          <w:b/>
        </w:rPr>
        <w:t>已</w:t>
      </w:r>
      <w:r w:rsidR="007F29FC" w:rsidRPr="002070E0">
        <w:rPr>
          <w:rFonts w:hint="eastAsia"/>
          <w:b/>
        </w:rPr>
        <w:t>適應環境</w:t>
      </w:r>
      <w:r w:rsidR="00800C10" w:rsidRPr="002070E0">
        <w:rPr>
          <w:rFonts w:hint="eastAsia"/>
          <w:b/>
        </w:rPr>
        <w:t>，亦能</w:t>
      </w:r>
      <w:r w:rsidR="007F29FC" w:rsidRPr="002070E0">
        <w:rPr>
          <w:rFonts w:hint="eastAsia"/>
          <w:b/>
        </w:rPr>
        <w:t>融入團體相</w:t>
      </w:r>
      <w:r w:rsidR="00075134" w:rsidRPr="002070E0">
        <w:rPr>
          <w:rFonts w:hint="eastAsia"/>
          <w:b/>
        </w:rPr>
        <w:t>處</w:t>
      </w:r>
      <w:r w:rsidR="007F29FC" w:rsidRPr="002070E0">
        <w:rPr>
          <w:rFonts w:hint="eastAsia"/>
          <w:b/>
        </w:rPr>
        <w:t>，據其向本院</w:t>
      </w:r>
      <w:r w:rsidR="00800C10" w:rsidRPr="002070E0">
        <w:rPr>
          <w:rFonts w:hint="eastAsia"/>
          <w:b/>
        </w:rPr>
        <w:t>委員</w:t>
      </w:r>
      <w:r w:rsidR="007F29FC" w:rsidRPr="002070E0">
        <w:rPr>
          <w:rFonts w:hint="eastAsia"/>
          <w:b/>
        </w:rPr>
        <w:t>自</w:t>
      </w:r>
      <w:r w:rsidR="00902ADF" w:rsidRPr="002070E0">
        <w:rPr>
          <w:rFonts w:hint="eastAsia"/>
          <w:b/>
        </w:rPr>
        <w:t>述</w:t>
      </w:r>
      <w:r w:rsidR="007F29FC" w:rsidRPr="002070E0">
        <w:rPr>
          <w:rFonts w:hint="eastAsia"/>
          <w:b/>
        </w:rPr>
        <w:t>與2女</w:t>
      </w:r>
      <w:r w:rsidR="004E5482" w:rsidRPr="002070E0">
        <w:rPr>
          <w:rFonts w:hint="eastAsia"/>
          <w:b/>
        </w:rPr>
        <w:t>現</w:t>
      </w:r>
      <w:r w:rsidR="003D26BB" w:rsidRPr="002070E0">
        <w:rPr>
          <w:rFonts w:hint="eastAsia"/>
          <w:b/>
        </w:rPr>
        <w:t>況良</w:t>
      </w:r>
      <w:r w:rsidR="007F29FC" w:rsidRPr="002070E0">
        <w:rPr>
          <w:rFonts w:hint="eastAsia"/>
          <w:b/>
        </w:rPr>
        <w:t>好，</w:t>
      </w:r>
      <w:r w:rsidR="00255E96" w:rsidRPr="002070E0">
        <w:rPr>
          <w:rFonts w:hint="eastAsia"/>
          <w:b/>
        </w:rPr>
        <w:t>並</w:t>
      </w:r>
      <w:r w:rsidR="007F29FC" w:rsidRPr="002070E0">
        <w:rPr>
          <w:rFonts w:hint="eastAsia"/>
          <w:b/>
        </w:rPr>
        <w:t>指媒體</w:t>
      </w:r>
      <w:r w:rsidR="005A2022" w:rsidRPr="002070E0">
        <w:rPr>
          <w:rFonts w:hint="eastAsia"/>
          <w:b/>
        </w:rPr>
        <w:t>報導</w:t>
      </w:r>
      <w:r w:rsidR="00713E49" w:rsidRPr="002070E0">
        <w:rPr>
          <w:rFonts w:hint="eastAsia"/>
          <w:b/>
        </w:rPr>
        <w:t>過度</w:t>
      </w:r>
      <w:r w:rsidR="00255E96" w:rsidRPr="002070E0">
        <w:rPr>
          <w:rFonts w:hint="eastAsia"/>
          <w:b/>
        </w:rPr>
        <w:t>渲染</w:t>
      </w:r>
      <w:r w:rsidR="00800C10" w:rsidRPr="002070E0">
        <w:rPr>
          <w:rFonts w:hint="eastAsia"/>
          <w:b/>
        </w:rPr>
        <w:t>，</w:t>
      </w:r>
      <w:r w:rsidR="00043B55" w:rsidRPr="002070E0">
        <w:rPr>
          <w:rFonts w:hint="eastAsia"/>
          <w:b/>
        </w:rPr>
        <w:t>容</w:t>
      </w:r>
      <w:r w:rsidR="00713E49" w:rsidRPr="002070E0">
        <w:rPr>
          <w:rFonts w:hint="eastAsia"/>
          <w:b/>
        </w:rPr>
        <w:t>與事實有間</w:t>
      </w:r>
      <w:r w:rsidR="007F29FC" w:rsidRPr="002070E0">
        <w:rPr>
          <w:rFonts w:hint="eastAsia"/>
          <w:b/>
        </w:rPr>
        <w:t>：</w:t>
      </w:r>
    </w:p>
    <w:p w:rsidR="00CD01F2" w:rsidRPr="002070E0" w:rsidRDefault="00BA5A83" w:rsidP="00EC2712">
      <w:pPr>
        <w:pStyle w:val="3"/>
      </w:pPr>
      <w:r w:rsidRPr="002070E0">
        <w:rPr>
          <w:rFonts w:hint="eastAsia"/>
        </w:rPr>
        <w:t>按</w:t>
      </w:r>
      <w:r w:rsidR="00727195" w:rsidRPr="002070E0">
        <w:rPr>
          <w:rFonts w:hint="eastAsia"/>
        </w:rPr>
        <w:t>監獄行刑法第10條第1</w:t>
      </w:r>
      <w:r w:rsidR="003B0DC6" w:rsidRPr="002070E0">
        <w:rPr>
          <w:rFonts w:hint="eastAsia"/>
        </w:rPr>
        <w:t>項及第</w:t>
      </w:r>
      <w:r w:rsidR="00727195" w:rsidRPr="002070E0">
        <w:rPr>
          <w:rFonts w:hint="eastAsia"/>
        </w:rPr>
        <w:t>2項規定：「入監婦女請求攜帶子女者，得准許之。但以未滿三歲者為限。前項子女滿三歲後，無相當之人受領，又無法寄養者，得延期六個月，期滿後交付救濟處所收留。」</w:t>
      </w:r>
      <w:r w:rsidR="007E0C46" w:rsidRPr="002070E0">
        <w:rPr>
          <w:rFonts w:hint="eastAsia"/>
        </w:rPr>
        <w:t>另</w:t>
      </w:r>
      <w:r w:rsidR="005A2022" w:rsidRPr="002070E0">
        <w:rPr>
          <w:rFonts w:hint="eastAsia"/>
        </w:rPr>
        <w:t>羈押法第13</w:t>
      </w:r>
      <w:r w:rsidR="003B0DC6" w:rsidRPr="002070E0">
        <w:rPr>
          <w:rFonts w:hint="eastAsia"/>
        </w:rPr>
        <w:t>條</w:t>
      </w:r>
      <w:r w:rsidR="005A2022" w:rsidRPr="002070E0">
        <w:rPr>
          <w:rFonts w:hint="eastAsia"/>
        </w:rPr>
        <w:t>、戒治處分執行條例第6條第1</w:t>
      </w:r>
      <w:r w:rsidR="003B0DC6" w:rsidRPr="002070E0">
        <w:rPr>
          <w:rFonts w:hint="eastAsia"/>
        </w:rPr>
        <w:t>項及第</w:t>
      </w:r>
      <w:r w:rsidR="005A2022" w:rsidRPr="002070E0">
        <w:rPr>
          <w:rFonts w:hint="eastAsia"/>
        </w:rPr>
        <w:t>2項均有相類似規定</w:t>
      </w:r>
      <w:r w:rsidR="00727195" w:rsidRPr="002070E0">
        <w:rPr>
          <w:rFonts w:hint="eastAsia"/>
        </w:rPr>
        <w:t>，</w:t>
      </w:r>
      <w:r w:rsidR="005A2022" w:rsidRPr="002070E0">
        <w:rPr>
          <w:rFonts w:hint="eastAsia"/>
        </w:rPr>
        <w:t>故</w:t>
      </w:r>
      <w:r w:rsidR="00727195" w:rsidRPr="002070E0">
        <w:rPr>
          <w:rFonts w:hint="eastAsia"/>
        </w:rPr>
        <w:t>女性收容人攜入監所之子女最高年齡限制為3歲6個月。查</w:t>
      </w:r>
      <w:r w:rsidR="00EC2712" w:rsidRPr="002070E0">
        <w:rPr>
          <w:rFonts w:hint="eastAsia"/>
        </w:rPr>
        <w:t>「雯雯」曾有一次婚姻關係，</w:t>
      </w:r>
      <w:r w:rsidR="00BF32CF" w:rsidRPr="002070E0">
        <w:rPr>
          <w:rFonts w:hint="eastAsia"/>
        </w:rPr>
        <w:t>現已</w:t>
      </w:r>
      <w:r w:rsidR="00EC2712" w:rsidRPr="002070E0">
        <w:rPr>
          <w:rFonts w:hint="eastAsia"/>
        </w:rPr>
        <w:t>離婚，與前夫育有2子，分別為7歲及4歲；「雯雯」</w:t>
      </w:r>
      <w:r w:rsidR="00727195" w:rsidRPr="002070E0">
        <w:rPr>
          <w:rFonts w:hint="eastAsia"/>
        </w:rPr>
        <w:t>另</w:t>
      </w:r>
      <w:r w:rsidR="00EC2712" w:rsidRPr="002070E0">
        <w:rPr>
          <w:rFonts w:hint="eastAsia"/>
        </w:rPr>
        <w:t>與前男友育有2女，分別為1歲10</w:t>
      </w:r>
      <w:r w:rsidR="003B0DC6" w:rsidRPr="002070E0">
        <w:rPr>
          <w:rFonts w:hint="eastAsia"/>
        </w:rPr>
        <w:t>個</w:t>
      </w:r>
      <w:r w:rsidR="00EC2712" w:rsidRPr="002070E0">
        <w:rPr>
          <w:rFonts w:hint="eastAsia"/>
        </w:rPr>
        <w:t>月及7個月，「雯雯」入監前係與其母及其4名子女同住。「雯雯」因</w:t>
      </w:r>
      <w:r w:rsidR="00727195" w:rsidRPr="002070E0">
        <w:rPr>
          <w:rFonts w:hint="eastAsia"/>
        </w:rPr>
        <w:t>「</w:t>
      </w:r>
      <w:r w:rsidR="00EC2712" w:rsidRPr="002070E0">
        <w:rPr>
          <w:rFonts w:hint="eastAsia"/>
        </w:rPr>
        <w:t>偽證罪</w:t>
      </w:r>
      <w:r w:rsidR="00727195" w:rsidRPr="002070E0">
        <w:rPr>
          <w:rFonts w:hint="eastAsia"/>
        </w:rPr>
        <w:t>」</w:t>
      </w:r>
      <w:r w:rsidR="00EC2712" w:rsidRPr="002070E0">
        <w:rPr>
          <w:rFonts w:hint="eastAsia"/>
        </w:rPr>
        <w:t>遭判處有期徒刑2月，</w:t>
      </w:r>
      <w:r w:rsidR="00727195" w:rsidRPr="002070E0">
        <w:rPr>
          <w:rFonts w:hint="eastAsia"/>
        </w:rPr>
        <w:t>因</w:t>
      </w:r>
      <w:r w:rsidR="00CD01F2" w:rsidRPr="002070E0">
        <w:rPr>
          <w:rFonts w:hint="eastAsia"/>
        </w:rPr>
        <w:t>未依檢察官指定</w:t>
      </w:r>
      <w:r w:rsidR="00EC2712" w:rsidRPr="002070E0">
        <w:rPr>
          <w:rFonts w:hint="eastAsia"/>
        </w:rPr>
        <w:t>之</w:t>
      </w:r>
      <w:r w:rsidR="00CD01F2" w:rsidRPr="002070E0">
        <w:rPr>
          <w:rFonts w:hint="eastAsia"/>
        </w:rPr>
        <w:t>日期報到</w:t>
      </w:r>
      <w:r w:rsidR="00727195" w:rsidRPr="002070E0">
        <w:rPr>
          <w:rFonts w:hint="eastAsia"/>
        </w:rPr>
        <w:t>入監</w:t>
      </w:r>
      <w:r w:rsidR="00CD01F2" w:rsidRPr="002070E0">
        <w:rPr>
          <w:rFonts w:hint="eastAsia"/>
        </w:rPr>
        <w:t>，後</w:t>
      </w:r>
      <w:r w:rsidR="00727195" w:rsidRPr="002070E0">
        <w:rPr>
          <w:rFonts w:hint="eastAsia"/>
        </w:rPr>
        <w:t>於107年7月6日</w:t>
      </w:r>
      <w:r w:rsidR="00EC2712" w:rsidRPr="002070E0">
        <w:rPr>
          <w:rFonts w:hint="eastAsia"/>
        </w:rPr>
        <w:t>遭</w:t>
      </w:r>
      <w:r w:rsidR="00CD01F2" w:rsidRPr="002070E0">
        <w:rPr>
          <w:rFonts w:hint="eastAsia"/>
        </w:rPr>
        <w:t>警方拘提</w:t>
      </w:r>
      <w:r w:rsidR="00727195" w:rsidRPr="002070E0">
        <w:rPr>
          <w:rFonts w:hint="eastAsia"/>
        </w:rPr>
        <w:t>到案。</w:t>
      </w:r>
      <w:r w:rsidR="00CD01F2" w:rsidRPr="002070E0">
        <w:rPr>
          <w:rFonts w:hint="eastAsia"/>
        </w:rPr>
        <w:t>當日「雯雯」與2女在家，因無其他家人可協助照顧2名幼女，「雯雯」</w:t>
      </w:r>
      <w:r w:rsidR="00EC2712" w:rsidRPr="002070E0">
        <w:rPr>
          <w:rFonts w:hint="eastAsia"/>
        </w:rPr>
        <w:t>乃</w:t>
      </w:r>
      <w:r w:rsidR="00CD01F2" w:rsidRPr="002070E0">
        <w:rPr>
          <w:rFonts w:hint="eastAsia"/>
        </w:rPr>
        <w:t>攜2女至地檢署</w:t>
      </w:r>
      <w:r w:rsidR="00727195" w:rsidRPr="002070E0">
        <w:rPr>
          <w:rFonts w:hint="eastAsia"/>
        </w:rPr>
        <w:t>並</w:t>
      </w:r>
      <w:r w:rsidR="00CD01F2" w:rsidRPr="002070E0">
        <w:rPr>
          <w:rFonts w:hint="eastAsia"/>
        </w:rPr>
        <w:t>即</w:t>
      </w:r>
      <w:r w:rsidR="00727195" w:rsidRPr="002070E0">
        <w:rPr>
          <w:rFonts w:hint="eastAsia"/>
        </w:rPr>
        <w:t>送</w:t>
      </w:r>
      <w:r w:rsidR="00EC2712" w:rsidRPr="002070E0">
        <w:rPr>
          <w:rFonts w:hint="eastAsia"/>
        </w:rPr>
        <w:t>桃園女子</w:t>
      </w:r>
      <w:r w:rsidR="00CD01F2" w:rsidRPr="002070E0">
        <w:rPr>
          <w:rFonts w:hint="eastAsia"/>
        </w:rPr>
        <w:t>監</w:t>
      </w:r>
      <w:r w:rsidR="00EC2712" w:rsidRPr="002070E0">
        <w:rPr>
          <w:rFonts w:hint="eastAsia"/>
        </w:rPr>
        <w:t>獄</w:t>
      </w:r>
      <w:r w:rsidR="00CD01F2" w:rsidRPr="002070E0">
        <w:rPr>
          <w:rFonts w:hint="eastAsia"/>
        </w:rPr>
        <w:t>執行。</w:t>
      </w:r>
      <w:r w:rsidR="00EC2712" w:rsidRPr="002070E0">
        <w:rPr>
          <w:rFonts w:hint="eastAsia"/>
        </w:rPr>
        <w:t>「雯雯」在監期間陸續於7月25日收到「妨害自由」拘役50日、8月22日收到「竊盜」拘役50日、9月5日收到「非駕駛業務過失傷害」拘役50日之執行指揮書，以上罪名應執行拘役150日，預計於108年2月12日服刑期滿出監。</w:t>
      </w:r>
    </w:p>
    <w:p w:rsidR="00EC2712" w:rsidRPr="002070E0" w:rsidRDefault="00EC2712" w:rsidP="00BF32CF">
      <w:pPr>
        <w:pStyle w:val="3"/>
      </w:pPr>
      <w:r w:rsidRPr="002070E0">
        <w:rPr>
          <w:rFonts w:hint="eastAsia"/>
        </w:rPr>
        <w:t>「雯雯」入監後，桃園女子監獄即依規定進行各項</w:t>
      </w:r>
      <w:r w:rsidRPr="002070E0">
        <w:rPr>
          <w:rFonts w:hint="eastAsia"/>
        </w:rPr>
        <w:lastRenderedPageBreak/>
        <w:t>新收調查作業，</w:t>
      </w:r>
      <w:r w:rsidR="00BF32CF" w:rsidRPr="002070E0">
        <w:rPr>
          <w:rFonts w:hint="eastAsia"/>
        </w:rPr>
        <w:t>得悉該員</w:t>
      </w:r>
      <w:r w:rsidRPr="002070E0">
        <w:rPr>
          <w:rFonts w:hint="eastAsia"/>
        </w:rPr>
        <w:t>家庭為</w:t>
      </w:r>
      <w:r w:rsidR="00BF32CF" w:rsidRPr="002070E0">
        <w:rPr>
          <w:rFonts w:hint="eastAsia"/>
        </w:rPr>
        <w:t>桃園市政府社會局所屬家庭服務中心</w:t>
      </w:r>
      <w:r w:rsidRPr="002070E0">
        <w:rPr>
          <w:rFonts w:hint="eastAsia"/>
        </w:rPr>
        <w:t>列管個案，領有中低收入戶之相關補助，其母從事團體膳食工作，為主要之家庭經濟支柱，「雯雯」之子及次子白天在學校上課，傍晚由其母接回照顧，社政單位評估其母之照顧功能尚佳，但</w:t>
      </w:r>
      <w:r w:rsidR="00BF32CF" w:rsidRPr="002070E0">
        <w:rPr>
          <w:rFonts w:hint="eastAsia"/>
        </w:rPr>
        <w:t>受限於</w:t>
      </w:r>
      <w:r w:rsidRPr="002070E0">
        <w:rPr>
          <w:rFonts w:hint="eastAsia"/>
        </w:rPr>
        <w:t>體力及經濟</w:t>
      </w:r>
      <w:r w:rsidR="00BF32CF" w:rsidRPr="002070E0">
        <w:rPr>
          <w:rFonts w:hint="eastAsia"/>
        </w:rPr>
        <w:t>條件</w:t>
      </w:r>
      <w:r w:rsidRPr="002070E0">
        <w:rPr>
          <w:rFonts w:hint="eastAsia"/>
        </w:rPr>
        <w:t>，僅能協助照顧「雯雯」之長子及次子，故「雯雯」入監時將較年幼之2女攜入監所照顧。</w:t>
      </w:r>
      <w:r w:rsidR="00BF32CF" w:rsidRPr="002070E0">
        <w:rPr>
          <w:rFonts w:hint="eastAsia"/>
        </w:rPr>
        <w:t>當時「雯雯」之精神狀態正常，情緒尚稱穩定，</w:t>
      </w:r>
      <w:r w:rsidR="00463665" w:rsidRPr="002070E0">
        <w:rPr>
          <w:rFonts w:hint="eastAsia"/>
        </w:rPr>
        <w:t>監方</w:t>
      </w:r>
      <w:r w:rsidR="00BF32CF" w:rsidRPr="002070E0">
        <w:rPr>
          <w:rFonts w:hint="eastAsia"/>
        </w:rPr>
        <w:t>於107年7月10日</w:t>
      </w:r>
      <w:r w:rsidR="00463665" w:rsidRPr="002070E0">
        <w:rPr>
          <w:rFonts w:hint="eastAsia"/>
        </w:rPr>
        <w:t>將「雯雯」及其</w:t>
      </w:r>
      <w:r w:rsidR="00940AA5" w:rsidRPr="002070E0">
        <w:rPr>
          <w:rFonts w:hint="eastAsia"/>
        </w:rPr>
        <w:t>2</w:t>
      </w:r>
      <w:r w:rsidR="00463665" w:rsidRPr="002070E0">
        <w:rPr>
          <w:rFonts w:hint="eastAsia"/>
        </w:rPr>
        <w:t>名</w:t>
      </w:r>
      <w:r w:rsidR="00931EB5" w:rsidRPr="002070E0">
        <w:rPr>
          <w:rFonts w:hint="eastAsia"/>
        </w:rPr>
        <w:t>幼</w:t>
      </w:r>
      <w:r w:rsidR="00463665" w:rsidRPr="002070E0">
        <w:rPr>
          <w:rFonts w:hint="eastAsia"/>
        </w:rPr>
        <w:t>女轉至</w:t>
      </w:r>
      <w:r w:rsidR="00BF32CF" w:rsidRPr="002070E0">
        <w:rPr>
          <w:rFonts w:hint="eastAsia"/>
        </w:rPr>
        <w:t>親子園地，參與嬰幼兒發展與照護、親子多感官律動、親子共學團體、攜子入監收容人親子團體、玩具親子車幼兒遊戲等課程。</w:t>
      </w:r>
      <w:r w:rsidR="00463665" w:rsidRPr="002070E0">
        <w:rPr>
          <w:rFonts w:hint="eastAsia"/>
        </w:rPr>
        <w:t>據監方觀察</w:t>
      </w:r>
      <w:r w:rsidR="00BF32CF" w:rsidRPr="002070E0">
        <w:rPr>
          <w:rFonts w:hint="eastAsia"/>
        </w:rPr>
        <w:t>「雯雯」上課情形多沉默</w:t>
      </w:r>
      <w:r w:rsidR="00463665" w:rsidRPr="002070E0">
        <w:rPr>
          <w:rFonts w:hint="eastAsia"/>
        </w:rPr>
        <w:t>、較少</w:t>
      </w:r>
      <w:r w:rsidR="00BF32CF" w:rsidRPr="002070E0">
        <w:rPr>
          <w:rFonts w:hint="eastAsia"/>
        </w:rPr>
        <w:t>與他人互動，對親子教養課程不熱衷，但喜歡動手做美勞創意。</w:t>
      </w:r>
      <w:r w:rsidR="00463665" w:rsidRPr="002070E0">
        <w:rPr>
          <w:rFonts w:hint="eastAsia"/>
        </w:rPr>
        <w:t>其</w:t>
      </w:r>
      <w:r w:rsidR="00BF32CF" w:rsidRPr="002070E0">
        <w:rPr>
          <w:rFonts w:hint="eastAsia"/>
        </w:rPr>
        <w:t>大女兒語言似有構音不全，保育員多次建議「雯雯」陪讀，增進女兒的語詞能力，但</w:t>
      </w:r>
      <w:r w:rsidR="00592206" w:rsidRPr="002070E0">
        <w:rPr>
          <w:rFonts w:hint="eastAsia"/>
        </w:rPr>
        <w:t>其</w:t>
      </w:r>
      <w:r w:rsidR="00BF32CF" w:rsidRPr="002070E0">
        <w:rPr>
          <w:rFonts w:hint="eastAsia"/>
        </w:rPr>
        <w:t>只是放一本書讓女兒自己看</w:t>
      </w:r>
      <w:r w:rsidR="00463665" w:rsidRPr="002070E0">
        <w:rPr>
          <w:rFonts w:hint="eastAsia"/>
        </w:rPr>
        <w:t>，</w:t>
      </w:r>
      <w:r w:rsidR="00BF32CF" w:rsidRPr="002070E0">
        <w:rPr>
          <w:rFonts w:hint="eastAsia"/>
        </w:rPr>
        <w:t>目前大女兒已</w:t>
      </w:r>
      <w:r w:rsidR="00463665" w:rsidRPr="002070E0">
        <w:rPr>
          <w:rFonts w:hint="eastAsia"/>
        </w:rPr>
        <w:t>滿</w:t>
      </w:r>
      <w:r w:rsidR="00BF32CF" w:rsidRPr="002070E0">
        <w:rPr>
          <w:rFonts w:hint="eastAsia"/>
        </w:rPr>
        <w:t>2周歲，會翻書但仍無法正確發音，例：魚、馬、蘋果。</w:t>
      </w:r>
      <w:r w:rsidR="00463665" w:rsidRPr="002070E0">
        <w:rPr>
          <w:rFonts w:hint="eastAsia"/>
        </w:rPr>
        <w:t>至</w:t>
      </w:r>
      <w:r w:rsidR="00BF32CF" w:rsidRPr="002070E0">
        <w:rPr>
          <w:rFonts w:hint="eastAsia"/>
        </w:rPr>
        <w:t>小女兒入監時(6月)發展正常</w:t>
      </w:r>
      <w:r w:rsidR="00463665" w:rsidRPr="002070E0">
        <w:rPr>
          <w:rFonts w:hint="eastAsia"/>
        </w:rPr>
        <w:t>，</w:t>
      </w:r>
      <w:r w:rsidR="00BF32CF" w:rsidRPr="002070E0">
        <w:rPr>
          <w:rFonts w:hint="eastAsia"/>
        </w:rPr>
        <w:t>醫囑多練習站立以訓練動作發展，保育員</w:t>
      </w:r>
      <w:r w:rsidR="00254EF9" w:rsidRPr="002070E0">
        <w:rPr>
          <w:rFonts w:hint="eastAsia"/>
        </w:rPr>
        <w:t>時</w:t>
      </w:r>
      <w:r w:rsidR="00BF32CF" w:rsidRPr="002070E0">
        <w:rPr>
          <w:rFonts w:hint="eastAsia"/>
        </w:rPr>
        <w:t>常建議「雯雯」帶小女兒至遊戲區練習爬行及站立，</w:t>
      </w:r>
      <w:r w:rsidR="00254EF9" w:rsidRPr="002070E0">
        <w:rPr>
          <w:rFonts w:hint="eastAsia"/>
        </w:rPr>
        <w:t>以利</w:t>
      </w:r>
      <w:r w:rsidR="00BF32CF" w:rsidRPr="002070E0">
        <w:rPr>
          <w:rFonts w:hint="eastAsia"/>
        </w:rPr>
        <w:t>女兒發展健全，</w:t>
      </w:r>
      <w:r w:rsidR="00254EF9" w:rsidRPr="002070E0">
        <w:rPr>
          <w:rFonts w:hint="eastAsia"/>
        </w:rPr>
        <w:t>但</w:t>
      </w:r>
      <w:r w:rsidR="00BF32CF" w:rsidRPr="002070E0">
        <w:rPr>
          <w:rFonts w:hint="eastAsia"/>
        </w:rPr>
        <w:t>「雯雯」只讓女兒坐在椅子上，改善進展有限，故多由保育員帶其小女兒</w:t>
      </w:r>
      <w:r w:rsidR="00254EF9" w:rsidRPr="002070E0">
        <w:rPr>
          <w:rFonts w:hint="eastAsia"/>
        </w:rPr>
        <w:t>至</w:t>
      </w:r>
      <w:r w:rsidR="00BF32CF" w:rsidRPr="002070E0">
        <w:rPr>
          <w:rFonts w:hint="eastAsia"/>
        </w:rPr>
        <w:t>遊戲區練習爬行及站立，持續</w:t>
      </w:r>
      <w:r w:rsidR="009949B3" w:rsidRPr="002070E0">
        <w:rPr>
          <w:rFonts w:hint="eastAsia"/>
        </w:rPr>
        <w:t>至今</w:t>
      </w:r>
      <w:r w:rsidR="00BF32CF" w:rsidRPr="002070E0">
        <w:rPr>
          <w:rFonts w:hint="eastAsia"/>
        </w:rPr>
        <w:t>。</w:t>
      </w:r>
    </w:p>
    <w:p w:rsidR="00B40C4B" w:rsidRPr="002070E0" w:rsidRDefault="009949B3" w:rsidP="0011218D">
      <w:pPr>
        <w:pStyle w:val="3"/>
      </w:pPr>
      <w:r w:rsidRPr="002070E0">
        <w:rPr>
          <w:rFonts w:hint="eastAsia"/>
        </w:rPr>
        <w:t>據桃園女子監獄教誨人員表示，「雯雯」以往</w:t>
      </w:r>
      <w:r w:rsidR="00254EF9" w:rsidRPr="002070E0">
        <w:rPr>
          <w:rFonts w:hint="eastAsia"/>
        </w:rPr>
        <w:t>即</w:t>
      </w:r>
      <w:r w:rsidRPr="002070E0">
        <w:rPr>
          <w:rFonts w:hint="eastAsia"/>
        </w:rPr>
        <w:t>對司法、警察機關心存恐懼，</w:t>
      </w:r>
      <w:r w:rsidR="00254EF9" w:rsidRPr="002070E0">
        <w:rPr>
          <w:rFonts w:hint="eastAsia"/>
        </w:rPr>
        <w:t>甫入監時</w:t>
      </w:r>
      <w:r w:rsidRPr="002070E0">
        <w:rPr>
          <w:rFonts w:hint="eastAsia"/>
        </w:rPr>
        <w:t>對於他人皆</w:t>
      </w:r>
      <w:r w:rsidR="00254EF9" w:rsidRPr="002070E0">
        <w:rPr>
          <w:rFonts w:hint="eastAsia"/>
        </w:rPr>
        <w:t>存</w:t>
      </w:r>
      <w:r w:rsidRPr="002070E0">
        <w:rPr>
          <w:rFonts w:hint="eastAsia"/>
        </w:rPr>
        <w:t>高度防衛心，</w:t>
      </w:r>
      <w:r w:rsidR="00075134" w:rsidRPr="002070E0">
        <w:rPr>
          <w:rFonts w:hint="eastAsia"/>
        </w:rPr>
        <w:t>後</w:t>
      </w:r>
      <w:r w:rsidRPr="002070E0">
        <w:rPr>
          <w:rFonts w:hint="eastAsia"/>
        </w:rPr>
        <w:t>經教誨師、工場主管及保育員細心輔導指導後，逐漸打開心防，較能接受他人的建議</w:t>
      </w:r>
      <w:r w:rsidR="00B40C4B" w:rsidRPr="002070E0">
        <w:rPr>
          <w:rFonts w:hint="eastAsia"/>
        </w:rPr>
        <w:t>，</w:t>
      </w:r>
      <w:r w:rsidRPr="002070E0">
        <w:rPr>
          <w:rFonts w:hint="eastAsia"/>
        </w:rPr>
        <w:t>也願與他人合作與共處。</w:t>
      </w:r>
      <w:r w:rsidR="0011218D" w:rsidRPr="002070E0">
        <w:rPr>
          <w:rFonts w:hint="eastAsia"/>
        </w:rPr>
        <w:t>又</w:t>
      </w:r>
      <w:r w:rsidR="00B40C4B" w:rsidRPr="002070E0">
        <w:rPr>
          <w:rFonts w:hint="eastAsia"/>
        </w:rPr>
        <w:t>「雯雯」入監</w:t>
      </w:r>
      <w:r w:rsidR="00254EF9" w:rsidRPr="002070E0">
        <w:rPr>
          <w:rFonts w:hint="eastAsia"/>
        </w:rPr>
        <w:t>後</w:t>
      </w:r>
      <w:r w:rsidR="00B40C4B" w:rsidRPr="002070E0">
        <w:rPr>
          <w:rFonts w:hint="eastAsia"/>
        </w:rPr>
        <w:t>遇有2女生病，不知如何餵藥，常須托育人員協助，現經</w:t>
      </w:r>
      <w:r w:rsidR="00B40C4B" w:rsidRPr="002070E0">
        <w:rPr>
          <w:rFonts w:hint="eastAsia"/>
        </w:rPr>
        <w:lastRenderedPageBreak/>
        <w:t>指導後，已能獨立餵藥</w:t>
      </w:r>
      <w:r w:rsidR="0011218D" w:rsidRPr="002070E0">
        <w:rPr>
          <w:rFonts w:hint="eastAsia"/>
        </w:rPr>
        <w:t>，</w:t>
      </w:r>
      <w:r w:rsidR="00B40C4B" w:rsidRPr="002070E0">
        <w:rPr>
          <w:rFonts w:hint="eastAsia"/>
        </w:rPr>
        <w:t>惟其被提醒時，較易引起情緒波動，而</w:t>
      </w:r>
      <w:r w:rsidR="0011218D" w:rsidRPr="002070E0">
        <w:rPr>
          <w:rFonts w:hint="eastAsia"/>
        </w:rPr>
        <w:t>偶</w:t>
      </w:r>
      <w:r w:rsidR="00B40C4B" w:rsidRPr="002070E0">
        <w:rPr>
          <w:rFonts w:hint="eastAsia"/>
        </w:rPr>
        <w:t>有哭泣情形，但不致</w:t>
      </w:r>
      <w:r w:rsidR="0011218D" w:rsidRPr="002070E0">
        <w:rPr>
          <w:rFonts w:hint="eastAsia"/>
        </w:rPr>
        <w:t>如</w:t>
      </w:r>
      <w:r w:rsidR="00B40C4B" w:rsidRPr="002070E0">
        <w:rPr>
          <w:rFonts w:hint="eastAsia"/>
        </w:rPr>
        <w:t>媒體</w:t>
      </w:r>
      <w:r w:rsidR="00254EF9" w:rsidRPr="002070E0">
        <w:rPr>
          <w:rFonts w:hint="eastAsia"/>
        </w:rPr>
        <w:t>所</w:t>
      </w:r>
      <w:r w:rsidR="0011218D" w:rsidRPr="002070E0">
        <w:rPr>
          <w:rFonts w:hint="eastAsia"/>
        </w:rPr>
        <w:t>報導</w:t>
      </w:r>
      <w:r w:rsidR="00B40C4B" w:rsidRPr="002070E0">
        <w:rPr>
          <w:rFonts w:hint="eastAsia"/>
        </w:rPr>
        <w:t>「每天抱著孩子哭泣」。</w:t>
      </w:r>
      <w:r w:rsidR="0011218D" w:rsidRPr="002070E0">
        <w:rPr>
          <w:rFonts w:hint="eastAsia"/>
        </w:rPr>
        <w:t>再據「雯雯」在監接受本院委員詢問時</w:t>
      </w:r>
      <w:r w:rsidR="00254EF9" w:rsidRPr="002070E0">
        <w:rPr>
          <w:rFonts w:hint="eastAsia"/>
        </w:rPr>
        <w:t>陳</w:t>
      </w:r>
      <w:r w:rsidR="0011218D" w:rsidRPr="002070E0">
        <w:rPr>
          <w:rFonts w:hint="eastAsia"/>
        </w:rPr>
        <w:t>述：「（某媒體）新聞說我在監整天哭，其實我是因寫信給媽媽沒有回信，覺得媽媽不理我，也沒人來看我，加上帶小孩壓力大，當時心情確實不好，但現在我已經沒問題，並沒有媒體報導的那些事，我現在很好，獄方人員都對我不錯。」、「天氣變換（小孩）就會感冒，姊姊感冒妹妹就被傳染，姊姊感冒次數比較多，氣管過敏</w:t>
      </w:r>
      <w:r w:rsidR="00075134" w:rsidRPr="002070E0">
        <w:rPr>
          <w:rFonts w:hint="eastAsia"/>
        </w:rPr>
        <w:t>，</w:t>
      </w:r>
      <w:r w:rsidR="0011218D" w:rsidRPr="002070E0">
        <w:rPr>
          <w:rFonts w:hint="eastAsia"/>
        </w:rPr>
        <w:t>疫苗都有按時打。」、「在這裡看醫生很容易，媒體報導不正確，老師都有教我怎麼照顧小孩，在這裡我和小孩互動比較多，我在家裡反而沒有互動，在這裡學到照顧小孩方法。」</w:t>
      </w:r>
    </w:p>
    <w:p w:rsidR="00EC2712" w:rsidRPr="002070E0" w:rsidRDefault="0011218D" w:rsidP="00713E49">
      <w:pPr>
        <w:pStyle w:val="3"/>
      </w:pPr>
      <w:r w:rsidRPr="002070E0">
        <w:rPr>
          <w:rFonts w:hint="eastAsia"/>
        </w:rPr>
        <w:t>綜上所述，</w:t>
      </w:r>
      <w:r w:rsidR="007E0C46" w:rsidRPr="002070E0">
        <w:rPr>
          <w:rFonts w:hint="eastAsia"/>
        </w:rPr>
        <w:t>「雯雯」因案判刑確定，</w:t>
      </w:r>
      <w:r w:rsidR="00255E96" w:rsidRPr="002070E0">
        <w:rPr>
          <w:rFonts w:hint="eastAsia"/>
        </w:rPr>
        <w:t>惟未依</w:t>
      </w:r>
      <w:r w:rsidR="007E0C46" w:rsidRPr="002070E0">
        <w:rPr>
          <w:rFonts w:hint="eastAsia"/>
        </w:rPr>
        <w:t>檢察官指定之日期報到入監</w:t>
      </w:r>
      <w:r w:rsidR="00255E96" w:rsidRPr="002070E0">
        <w:rPr>
          <w:rFonts w:hint="eastAsia"/>
        </w:rPr>
        <w:t>服刑</w:t>
      </w:r>
      <w:r w:rsidR="007E0C46" w:rsidRPr="002070E0">
        <w:rPr>
          <w:rFonts w:hint="eastAsia"/>
        </w:rPr>
        <w:t>，</w:t>
      </w:r>
      <w:r w:rsidR="004E5482" w:rsidRPr="002070E0">
        <w:rPr>
          <w:rFonts w:hint="eastAsia"/>
        </w:rPr>
        <w:t>後經</w:t>
      </w:r>
      <w:r w:rsidR="00075134" w:rsidRPr="002070E0">
        <w:rPr>
          <w:rFonts w:hint="eastAsia"/>
        </w:rPr>
        <w:t>員</w:t>
      </w:r>
      <w:r w:rsidR="007E0C46" w:rsidRPr="002070E0">
        <w:rPr>
          <w:rFonts w:hint="eastAsia"/>
        </w:rPr>
        <w:t>警拘提到案，</w:t>
      </w:r>
      <w:r w:rsidR="007F29FC" w:rsidRPr="002070E0">
        <w:rPr>
          <w:rFonts w:hint="eastAsia"/>
        </w:rPr>
        <w:t>當</w:t>
      </w:r>
      <w:r w:rsidR="00075134" w:rsidRPr="002070E0">
        <w:rPr>
          <w:rFonts w:hint="eastAsia"/>
        </w:rPr>
        <w:t>時</w:t>
      </w:r>
      <w:r w:rsidR="004E5482" w:rsidRPr="002070E0">
        <w:rPr>
          <w:rFonts w:hint="eastAsia"/>
        </w:rPr>
        <w:t>由於</w:t>
      </w:r>
      <w:r w:rsidR="007E0C46" w:rsidRPr="002070E0">
        <w:rPr>
          <w:rFonts w:hint="eastAsia"/>
        </w:rPr>
        <w:t>無其他家人可協助照顧2名幼女，</w:t>
      </w:r>
      <w:r w:rsidR="005A2022" w:rsidRPr="002070E0">
        <w:rPr>
          <w:rFonts w:hint="eastAsia"/>
        </w:rPr>
        <w:t>桃園女子監獄</w:t>
      </w:r>
      <w:r w:rsidR="007F29FC" w:rsidRPr="002070E0">
        <w:rPr>
          <w:rFonts w:hint="eastAsia"/>
        </w:rPr>
        <w:t>乃</w:t>
      </w:r>
      <w:r w:rsidR="005A2022" w:rsidRPr="002070E0">
        <w:rPr>
          <w:rFonts w:hint="eastAsia"/>
        </w:rPr>
        <w:t>准許</w:t>
      </w:r>
      <w:r w:rsidR="00255E96" w:rsidRPr="002070E0">
        <w:rPr>
          <w:rFonts w:hint="eastAsia"/>
        </w:rPr>
        <w:t>其可</w:t>
      </w:r>
      <w:r w:rsidR="005A2022" w:rsidRPr="002070E0">
        <w:rPr>
          <w:rFonts w:hint="eastAsia"/>
        </w:rPr>
        <w:t>攜2女</w:t>
      </w:r>
      <w:r w:rsidR="004E5482" w:rsidRPr="002070E0">
        <w:rPr>
          <w:rFonts w:hint="eastAsia"/>
        </w:rPr>
        <w:t>隨同</w:t>
      </w:r>
      <w:r w:rsidR="005A2022" w:rsidRPr="002070E0">
        <w:rPr>
          <w:rFonts w:hint="eastAsia"/>
        </w:rPr>
        <w:t>入監。</w:t>
      </w:r>
      <w:r w:rsidR="00255E96" w:rsidRPr="002070E0">
        <w:rPr>
          <w:rFonts w:hint="eastAsia"/>
        </w:rPr>
        <w:t>又</w:t>
      </w:r>
      <w:r w:rsidR="005A2022" w:rsidRPr="002070E0">
        <w:rPr>
          <w:rFonts w:hint="eastAsia"/>
        </w:rPr>
        <w:t>「雯雯」甫入監時，</w:t>
      </w:r>
      <w:r w:rsidR="00255E96" w:rsidRPr="002070E0">
        <w:rPr>
          <w:rFonts w:hint="eastAsia"/>
        </w:rPr>
        <w:t>久</w:t>
      </w:r>
      <w:r w:rsidR="005A2022" w:rsidRPr="002070E0">
        <w:rPr>
          <w:rFonts w:hint="eastAsia"/>
        </w:rPr>
        <w:t>未接獲其母回信心情</w:t>
      </w:r>
      <w:r w:rsidR="004E5482" w:rsidRPr="002070E0">
        <w:rPr>
          <w:rFonts w:hint="eastAsia"/>
        </w:rPr>
        <w:t>低落</w:t>
      </w:r>
      <w:r w:rsidR="005A2022" w:rsidRPr="002070E0">
        <w:rPr>
          <w:rFonts w:hint="eastAsia"/>
        </w:rPr>
        <w:t>，且小孩生病時不</w:t>
      </w:r>
      <w:r w:rsidR="004E5482" w:rsidRPr="002070E0">
        <w:rPr>
          <w:rFonts w:hint="eastAsia"/>
        </w:rPr>
        <w:t>諳</w:t>
      </w:r>
      <w:r w:rsidR="005A2022" w:rsidRPr="002070E0">
        <w:rPr>
          <w:rFonts w:hint="eastAsia"/>
        </w:rPr>
        <w:t>餵藥</w:t>
      </w:r>
      <w:r w:rsidR="00713E49" w:rsidRPr="002070E0">
        <w:rPr>
          <w:rFonts w:hint="eastAsia"/>
        </w:rPr>
        <w:t>照護</w:t>
      </w:r>
      <w:r w:rsidR="00AA1DF9" w:rsidRPr="002070E0">
        <w:rPr>
          <w:rFonts w:hint="eastAsia"/>
        </w:rPr>
        <w:t>技巧</w:t>
      </w:r>
      <w:r w:rsidR="005A2022" w:rsidRPr="002070E0">
        <w:rPr>
          <w:rFonts w:hint="eastAsia"/>
        </w:rPr>
        <w:t>，</w:t>
      </w:r>
      <w:r w:rsidR="004E5482" w:rsidRPr="002070E0">
        <w:rPr>
          <w:rFonts w:hint="eastAsia"/>
        </w:rPr>
        <w:t>致</w:t>
      </w:r>
      <w:r w:rsidR="007F29FC" w:rsidRPr="002070E0">
        <w:rPr>
          <w:rFonts w:hint="eastAsia"/>
        </w:rPr>
        <w:t>壓力過大</w:t>
      </w:r>
      <w:r w:rsidR="005A2022" w:rsidRPr="002070E0">
        <w:rPr>
          <w:rFonts w:hint="eastAsia"/>
        </w:rPr>
        <w:t>情緒波動</w:t>
      </w:r>
      <w:r w:rsidR="00255E96" w:rsidRPr="002070E0">
        <w:rPr>
          <w:rFonts w:hint="eastAsia"/>
        </w:rPr>
        <w:t>，故</w:t>
      </w:r>
      <w:r w:rsidR="00075134" w:rsidRPr="002070E0">
        <w:rPr>
          <w:rFonts w:hint="eastAsia"/>
        </w:rPr>
        <w:t>偶有</w:t>
      </w:r>
      <w:r w:rsidR="005A2022" w:rsidRPr="002070E0">
        <w:rPr>
          <w:rFonts w:hint="eastAsia"/>
        </w:rPr>
        <w:t>哭泣情形</w:t>
      </w:r>
      <w:r w:rsidR="00AA1DF9" w:rsidRPr="002070E0">
        <w:rPr>
          <w:rFonts w:hint="eastAsia"/>
        </w:rPr>
        <w:t>，</w:t>
      </w:r>
      <w:r w:rsidR="00713E49" w:rsidRPr="002070E0">
        <w:rPr>
          <w:rFonts w:hint="eastAsia"/>
        </w:rPr>
        <w:t>後</w:t>
      </w:r>
      <w:r w:rsidR="00075134" w:rsidRPr="002070E0">
        <w:rPr>
          <w:rFonts w:hint="eastAsia"/>
        </w:rPr>
        <w:t>經監方教誨</w:t>
      </w:r>
      <w:r w:rsidR="004E5482" w:rsidRPr="002070E0">
        <w:rPr>
          <w:rFonts w:hint="eastAsia"/>
        </w:rPr>
        <w:t>與</w:t>
      </w:r>
      <w:r w:rsidR="00075134" w:rsidRPr="002070E0">
        <w:rPr>
          <w:rFonts w:hint="eastAsia"/>
        </w:rPr>
        <w:t>保育人員</w:t>
      </w:r>
      <w:r w:rsidR="003D26BB" w:rsidRPr="002070E0">
        <w:rPr>
          <w:rFonts w:hint="eastAsia"/>
        </w:rPr>
        <w:t>協助</w:t>
      </w:r>
      <w:r w:rsidR="00075134" w:rsidRPr="002070E0">
        <w:rPr>
          <w:rFonts w:hint="eastAsia"/>
        </w:rPr>
        <w:t>輔導，漸已適應環境</w:t>
      </w:r>
      <w:r w:rsidR="003D26BB" w:rsidRPr="002070E0">
        <w:rPr>
          <w:rFonts w:hint="eastAsia"/>
        </w:rPr>
        <w:t>，</w:t>
      </w:r>
      <w:r w:rsidR="00AA1DF9" w:rsidRPr="002070E0">
        <w:rPr>
          <w:rFonts w:hint="eastAsia"/>
        </w:rPr>
        <w:t>亦</w:t>
      </w:r>
      <w:r w:rsidR="003D26BB" w:rsidRPr="002070E0">
        <w:rPr>
          <w:rFonts w:hint="eastAsia"/>
        </w:rPr>
        <w:t>能</w:t>
      </w:r>
      <w:r w:rsidR="00075134" w:rsidRPr="002070E0">
        <w:rPr>
          <w:rFonts w:hint="eastAsia"/>
        </w:rPr>
        <w:t>融入團體相</w:t>
      </w:r>
      <w:r w:rsidR="004E5482" w:rsidRPr="002070E0">
        <w:rPr>
          <w:rFonts w:hint="eastAsia"/>
        </w:rPr>
        <w:t>處</w:t>
      </w:r>
      <w:r w:rsidR="00075134" w:rsidRPr="002070E0">
        <w:rPr>
          <w:rFonts w:hint="eastAsia"/>
        </w:rPr>
        <w:t>，</w:t>
      </w:r>
      <w:r w:rsidR="00800C10" w:rsidRPr="002070E0">
        <w:rPr>
          <w:rFonts w:hint="eastAsia"/>
        </w:rPr>
        <w:t>據其向本院委員自述與2女</w:t>
      </w:r>
      <w:r w:rsidR="003D26BB" w:rsidRPr="002070E0">
        <w:rPr>
          <w:rFonts w:hint="eastAsia"/>
        </w:rPr>
        <w:t>現</w:t>
      </w:r>
      <w:r w:rsidR="00800C10" w:rsidRPr="002070E0">
        <w:rPr>
          <w:rFonts w:hint="eastAsia"/>
        </w:rPr>
        <w:t>況良好，</w:t>
      </w:r>
      <w:r w:rsidR="00713E49" w:rsidRPr="002070E0">
        <w:rPr>
          <w:rFonts w:hint="eastAsia"/>
        </w:rPr>
        <w:t>並指媒體報導過度渲染，</w:t>
      </w:r>
      <w:r w:rsidR="00043B55" w:rsidRPr="002070E0">
        <w:rPr>
          <w:rFonts w:hint="eastAsia"/>
        </w:rPr>
        <w:t>容</w:t>
      </w:r>
      <w:r w:rsidR="00713E49" w:rsidRPr="002070E0">
        <w:rPr>
          <w:rFonts w:hint="eastAsia"/>
        </w:rPr>
        <w:t>與事實有間</w:t>
      </w:r>
      <w:r w:rsidR="005A2022" w:rsidRPr="002070E0">
        <w:rPr>
          <w:rFonts w:hint="eastAsia"/>
        </w:rPr>
        <w:t>。</w:t>
      </w:r>
    </w:p>
    <w:p w:rsidR="003D26BB" w:rsidRPr="002070E0" w:rsidRDefault="00D9383D" w:rsidP="00734D82">
      <w:pPr>
        <w:pStyle w:val="2"/>
        <w:ind w:left="1021"/>
        <w:rPr>
          <w:b/>
        </w:rPr>
      </w:pPr>
      <w:r w:rsidRPr="002070E0">
        <w:rPr>
          <w:rFonts w:hint="eastAsia"/>
          <w:b/>
        </w:rPr>
        <w:t>「雯雯」</w:t>
      </w:r>
      <w:r w:rsidR="00931EB5" w:rsidRPr="002070E0">
        <w:rPr>
          <w:rFonts w:hint="eastAsia"/>
          <w:b/>
        </w:rPr>
        <w:t>於桃園女子監獄服刑後，該監</w:t>
      </w:r>
      <w:r w:rsidR="00713E49" w:rsidRPr="002070E0">
        <w:rPr>
          <w:rFonts w:hint="eastAsia"/>
          <w:b/>
        </w:rPr>
        <w:t>陸續收到</w:t>
      </w:r>
      <w:r w:rsidR="004266A4" w:rsidRPr="002070E0">
        <w:rPr>
          <w:rFonts w:hint="eastAsia"/>
          <w:b/>
        </w:rPr>
        <w:t>檢察機關</w:t>
      </w:r>
      <w:r w:rsidRPr="002070E0">
        <w:rPr>
          <w:rFonts w:hint="eastAsia"/>
          <w:b/>
        </w:rPr>
        <w:t>「偽證」、「妨害自由」等罪</w:t>
      </w:r>
      <w:r w:rsidR="00713E49" w:rsidRPr="002070E0">
        <w:rPr>
          <w:rFonts w:hint="eastAsia"/>
          <w:b/>
        </w:rPr>
        <w:t>之執行指揮書，其</w:t>
      </w:r>
      <w:r w:rsidRPr="002070E0">
        <w:rPr>
          <w:rFonts w:hint="eastAsia"/>
          <w:b/>
        </w:rPr>
        <w:t>合併殘餘刑期已逾6月，</w:t>
      </w:r>
      <w:r w:rsidR="00346AED" w:rsidRPr="002070E0">
        <w:rPr>
          <w:rFonts w:hint="eastAsia"/>
          <w:b/>
        </w:rPr>
        <w:t>惟未</w:t>
      </w:r>
      <w:r w:rsidRPr="002070E0">
        <w:rPr>
          <w:rFonts w:hint="eastAsia"/>
          <w:b/>
        </w:rPr>
        <w:t>依「矯正機關轉介社政單位辦理隨母入監(所)兒童評估及銜接服務流程」，補報送子女照顧評估表予桃園市社政</w:t>
      </w:r>
      <w:r w:rsidR="00713E49" w:rsidRPr="002070E0">
        <w:rPr>
          <w:rFonts w:hint="eastAsia"/>
          <w:b/>
        </w:rPr>
        <w:t>單位</w:t>
      </w:r>
      <w:r w:rsidR="00346AED" w:rsidRPr="002070E0">
        <w:rPr>
          <w:rFonts w:hint="eastAsia"/>
          <w:b/>
        </w:rPr>
        <w:t>辦理</w:t>
      </w:r>
      <w:r w:rsidRPr="002070E0">
        <w:rPr>
          <w:rFonts w:hint="eastAsia"/>
          <w:b/>
        </w:rPr>
        <w:t>評估，</w:t>
      </w:r>
      <w:r w:rsidR="00346AED" w:rsidRPr="002070E0">
        <w:rPr>
          <w:rFonts w:hint="eastAsia"/>
          <w:b/>
        </w:rPr>
        <w:t>有待</w:t>
      </w:r>
      <w:r w:rsidR="00043B55" w:rsidRPr="002070E0">
        <w:rPr>
          <w:rFonts w:hint="eastAsia"/>
          <w:b/>
        </w:rPr>
        <w:t>研議改善</w:t>
      </w:r>
      <w:r w:rsidR="008A06E4" w:rsidRPr="002070E0">
        <w:rPr>
          <w:rFonts w:hint="eastAsia"/>
          <w:b/>
        </w:rPr>
        <w:t>；另該監前仍發生邱姓收容人之未成年子</w:t>
      </w:r>
      <w:r w:rsidR="008A06E4" w:rsidRPr="002070E0">
        <w:rPr>
          <w:rFonts w:hint="eastAsia"/>
          <w:b/>
        </w:rPr>
        <w:lastRenderedPageBreak/>
        <w:t>女遭其同居人虐死憾事，</w:t>
      </w:r>
      <w:r w:rsidR="0079250C" w:rsidRPr="002070E0">
        <w:rPr>
          <w:rFonts w:hint="eastAsia"/>
          <w:b/>
        </w:rPr>
        <w:t>爰收容人未成年子女照顧需求資訊，除收容人自行查填外，允宜</w:t>
      </w:r>
      <w:r w:rsidR="00734D82" w:rsidRPr="002070E0">
        <w:rPr>
          <w:rFonts w:hint="eastAsia"/>
          <w:b/>
        </w:rPr>
        <w:t>積極推動矯正與社政機關資訊介接平台之建制</w:t>
      </w:r>
      <w:r w:rsidR="0079250C" w:rsidRPr="002070E0">
        <w:rPr>
          <w:rFonts w:hint="eastAsia"/>
          <w:b/>
        </w:rPr>
        <w:t>，</w:t>
      </w:r>
      <w:r w:rsidR="00734D82" w:rsidRPr="002070E0">
        <w:rPr>
          <w:rFonts w:hint="eastAsia"/>
          <w:b/>
        </w:rPr>
        <w:t>俾</w:t>
      </w:r>
      <w:r w:rsidR="0079250C" w:rsidRPr="002070E0">
        <w:rPr>
          <w:rFonts w:hint="eastAsia"/>
          <w:b/>
        </w:rPr>
        <w:t>及時</w:t>
      </w:r>
      <w:r w:rsidR="00734D82" w:rsidRPr="002070E0">
        <w:rPr>
          <w:rFonts w:hint="eastAsia"/>
          <w:b/>
        </w:rPr>
        <w:t>通報相關主管機關協處</w:t>
      </w:r>
      <w:r w:rsidR="0079250C" w:rsidRPr="002070E0">
        <w:rPr>
          <w:rFonts w:hint="eastAsia"/>
          <w:b/>
        </w:rPr>
        <w:t>，共同促進兒少保護工作</w:t>
      </w:r>
      <w:r w:rsidR="003D26BB" w:rsidRPr="002070E0">
        <w:rPr>
          <w:rFonts w:hint="eastAsia"/>
          <w:b/>
        </w:rPr>
        <w:t>：</w:t>
      </w:r>
    </w:p>
    <w:p w:rsidR="00D2000F" w:rsidRPr="002070E0" w:rsidRDefault="009A2261" w:rsidP="003C0B66">
      <w:pPr>
        <w:pStyle w:val="3"/>
      </w:pPr>
      <w:r w:rsidRPr="002070E0">
        <w:rPr>
          <w:rFonts w:hint="eastAsia"/>
        </w:rPr>
        <w:t>監獄行刑法第9條第1項規定：「受刑人入監時，應調查其個人關係及其他必要事項。」行刑累進處遇條例第3條第1項規定：「對於新入監者，應就其個性、心身狀況、境遇、經歷、教育程度及其他本身關係事項，加以調查。」</w:t>
      </w:r>
      <w:r w:rsidR="00F910BA" w:rsidRPr="002070E0">
        <w:rPr>
          <w:rFonts w:hint="eastAsia"/>
        </w:rPr>
        <w:t>受刑人調查分類辦法第6條規定：「受刑人入監後，接收組應即指定人員就受刑人之個性、能力、身心狀況教育程度、入監前職業、家庭環境、社會背景、宗教信仰、娛樂志趣、犯罪經過及原因，分別進行初步調查，於接收受刑人後十五日內提出詳細調查報告。」</w:t>
      </w:r>
      <w:r w:rsidR="00506231" w:rsidRPr="002070E0">
        <w:rPr>
          <w:rFonts w:hint="eastAsia"/>
        </w:rPr>
        <w:t>至</w:t>
      </w:r>
      <w:r w:rsidR="00031C5F" w:rsidRPr="002070E0">
        <w:rPr>
          <w:rFonts w:hint="eastAsia"/>
        </w:rPr>
        <w:t>有關</w:t>
      </w:r>
      <w:r w:rsidR="00F910BA" w:rsidRPr="002070E0">
        <w:rPr>
          <w:rFonts w:hint="eastAsia"/>
        </w:rPr>
        <w:t>收容人未成年子女有無接受照顧需求之調查，</w:t>
      </w:r>
      <w:r w:rsidR="00927B5F" w:rsidRPr="002070E0">
        <w:rPr>
          <w:rFonts w:hint="eastAsia"/>
        </w:rPr>
        <w:t>參照兒童權利公約</w:t>
      </w:r>
      <w:r w:rsidR="00777A92" w:rsidRPr="002070E0">
        <w:rPr>
          <w:rFonts w:hint="eastAsia"/>
        </w:rPr>
        <w:t>第3條1.及3.規定，所有關係兒童之事務，無論是由公私社會福利機構、法院、行政機關或立法機關作為，均應以兒童最佳利益為優先考量。締約國應確保負責照顧與保護兒童之機構、服務與設施符合主管機關所訂之標準，特別在安全、保健、工作人員數量與資格及有效監督等方面。</w:t>
      </w:r>
      <w:r w:rsidR="00506231" w:rsidRPr="002070E0">
        <w:rPr>
          <w:rFonts w:hint="eastAsia"/>
        </w:rPr>
        <w:t>同公約</w:t>
      </w:r>
      <w:r w:rsidR="00777A92" w:rsidRPr="002070E0">
        <w:rPr>
          <w:rFonts w:hint="eastAsia"/>
        </w:rPr>
        <w:t>第37條</w:t>
      </w:r>
      <w:r w:rsidR="00790822" w:rsidRPr="002070E0">
        <w:rPr>
          <w:rFonts w:hint="eastAsia"/>
        </w:rPr>
        <w:t>（d）規定，所有被剝奪自由之兒童，有迅速獲得法律及其他適當協助之權利，並有權就其自由被剝奪之合法性，向法院或其他權責、獨立、公正機關提出異議，並要求獲得迅速之決定。</w:t>
      </w:r>
      <w:r w:rsidR="001772E6" w:rsidRPr="002070E0">
        <w:rPr>
          <w:rFonts w:hint="eastAsia"/>
        </w:rPr>
        <w:t>我國為實施兒童權利公約，健全兒童及少年身心發展，落實保障及促進兒童及少年權利，特制定兒童權利公約施行法。</w:t>
      </w:r>
      <w:r w:rsidR="003C0B66" w:rsidRPr="002070E0">
        <w:rPr>
          <w:rFonts w:hint="eastAsia"/>
        </w:rPr>
        <w:t>該法第2條規定：「公約所揭示保障及促進兒童及少年權利之規定，具有國內法律之效力。」第5條第1項</w:t>
      </w:r>
      <w:r w:rsidR="00506231" w:rsidRPr="002070E0">
        <w:rPr>
          <w:rFonts w:hint="eastAsia"/>
        </w:rPr>
        <w:t>規定：「</w:t>
      </w:r>
      <w:r w:rsidR="003C0B66" w:rsidRPr="002070E0">
        <w:rPr>
          <w:rFonts w:hint="eastAsia"/>
        </w:rPr>
        <w:t>各級政府機關應確實依現行法規規</w:t>
      </w:r>
      <w:r w:rsidR="003C0B66" w:rsidRPr="002070E0">
        <w:rPr>
          <w:rFonts w:hint="eastAsia"/>
        </w:rPr>
        <w:lastRenderedPageBreak/>
        <w:t>定之業務職掌，負責籌劃、推動及執行公約規定事項，並實施考核；其涉及不同機關業務職掌者，相互間應協調連繫辦理。</w:t>
      </w:r>
      <w:r w:rsidR="00506231" w:rsidRPr="002070E0">
        <w:rPr>
          <w:rFonts w:hint="eastAsia"/>
        </w:rPr>
        <w:t>」</w:t>
      </w:r>
    </w:p>
    <w:p w:rsidR="00473995" w:rsidRPr="002070E0" w:rsidRDefault="009452F8" w:rsidP="00103CE0">
      <w:pPr>
        <w:pStyle w:val="3"/>
      </w:pPr>
      <w:r w:rsidRPr="002070E0">
        <w:rPr>
          <w:rFonts w:hint="eastAsia"/>
        </w:rPr>
        <w:t>查</w:t>
      </w:r>
      <w:r w:rsidR="00F910BA" w:rsidRPr="002070E0">
        <w:rPr>
          <w:rFonts w:hint="eastAsia"/>
        </w:rPr>
        <w:t>矯正署前與原內政部兒童局共同訂立「受刑人、在押人或受保安處分人有子女需照顧之通知處遇流程」，各矯正機關於收容人入監(所)時協助調查未成年子女照顧需求，並於新收調查時瞭解其家庭背景，針對家庭有子女照顧等家庭問題者，轉介各直轄市、縣(市)政府社政單位或其他民間機構，以提供高風險家庭訪視輔導、經濟補助、寄養、安置等協助。收容人在監(所)期間亦</w:t>
      </w:r>
      <w:r w:rsidR="00C40904" w:rsidRPr="002070E0">
        <w:rPr>
          <w:rFonts w:hint="eastAsia"/>
        </w:rPr>
        <w:t>須</w:t>
      </w:r>
      <w:r w:rsidR="00F910BA" w:rsidRPr="002070E0">
        <w:rPr>
          <w:rFonts w:hint="eastAsia"/>
        </w:rPr>
        <w:t>持續</w:t>
      </w:r>
      <w:r w:rsidR="00902530" w:rsidRPr="002070E0">
        <w:rPr>
          <w:rFonts w:hint="eastAsia"/>
        </w:rPr>
        <w:t>瞭</w:t>
      </w:r>
      <w:r w:rsidR="00F910BA" w:rsidRPr="002070E0">
        <w:rPr>
          <w:rFonts w:hint="eastAsia"/>
        </w:rPr>
        <w:t>解其家庭狀況，辦理各類家庭支持方案</w:t>
      </w:r>
      <w:r w:rsidR="00C40904" w:rsidRPr="002070E0">
        <w:rPr>
          <w:rFonts w:hint="eastAsia"/>
        </w:rPr>
        <w:t>，</w:t>
      </w:r>
      <w:r w:rsidR="00F910BA" w:rsidRPr="002070E0">
        <w:rPr>
          <w:rFonts w:hint="eastAsia"/>
        </w:rPr>
        <w:t>增進收容人與其家庭之連結，並宣導相關社政資源、處遇措施及法律責任，適時依</w:t>
      </w:r>
      <w:r w:rsidR="00C40904" w:rsidRPr="002070E0">
        <w:rPr>
          <w:rFonts w:hint="eastAsia"/>
        </w:rPr>
        <w:t>收容人</w:t>
      </w:r>
      <w:r w:rsidR="00F910BA" w:rsidRPr="002070E0">
        <w:rPr>
          <w:rFonts w:hint="eastAsia"/>
        </w:rPr>
        <w:t>需求轉介相關單位提供協助。</w:t>
      </w:r>
      <w:r w:rsidR="00231F91" w:rsidRPr="002070E0">
        <w:rPr>
          <w:rFonts w:hint="eastAsia"/>
        </w:rPr>
        <w:t>嗣</w:t>
      </w:r>
      <w:r w:rsidR="00473995" w:rsidRPr="002070E0">
        <w:rPr>
          <w:rFonts w:hint="eastAsia"/>
        </w:rPr>
        <w:t>矯正署與衛福部於</w:t>
      </w:r>
      <w:r w:rsidRPr="002070E0">
        <w:rPr>
          <w:rFonts w:hint="eastAsia"/>
        </w:rPr>
        <w:t>105年12月22日</w:t>
      </w:r>
      <w:r w:rsidR="00473995" w:rsidRPr="002070E0">
        <w:rPr>
          <w:rFonts w:hint="eastAsia"/>
        </w:rPr>
        <w:t>召開</w:t>
      </w:r>
      <w:r w:rsidRPr="002070E0">
        <w:rPr>
          <w:rFonts w:hint="eastAsia"/>
        </w:rPr>
        <w:t>「隨母在監兒童個案管理相關議題」研商會議決議</w:t>
      </w:r>
      <w:r w:rsidR="00473995" w:rsidRPr="002070E0">
        <w:rPr>
          <w:rFonts w:hint="eastAsia"/>
        </w:rPr>
        <w:t>：</w:t>
      </w:r>
      <w:r w:rsidRPr="002070E0">
        <w:rPr>
          <w:rFonts w:hint="eastAsia"/>
        </w:rPr>
        <w:t>「殘餘刑期逾六個月之入監女性受刑人及受戒治處分人請求攜帶未滿三歲之子女，矯正機關應於15個工作日內函送『矯正機關收容人攜子入監(所)之子女照顧評估表』，請直轄市、縣(市)政府社會福利主管機關進行評估。」</w:t>
      </w:r>
    </w:p>
    <w:p w:rsidR="00837A9C" w:rsidRPr="002070E0" w:rsidRDefault="00FA310C" w:rsidP="00473995">
      <w:pPr>
        <w:pStyle w:val="3"/>
        <w:numPr>
          <w:ilvl w:val="0"/>
          <w:numId w:val="0"/>
        </w:numPr>
        <w:ind w:left="1361" w:firstLineChars="200" w:firstLine="680"/>
      </w:pPr>
      <w:r w:rsidRPr="002070E0">
        <w:rPr>
          <w:rFonts w:hint="eastAsia"/>
        </w:rPr>
        <w:t>經查「雯雯」入監後，桃園女子監獄即依上揭規定進行各項新收調查作業，由「雯雯」親自填寫「受刑人在押人或受保安處分人子女照顧協助調查表」，</w:t>
      </w:r>
      <w:r w:rsidR="001C18FE" w:rsidRPr="002070E0">
        <w:rPr>
          <w:rFonts w:hint="eastAsia"/>
        </w:rPr>
        <w:t>其</w:t>
      </w:r>
      <w:r w:rsidR="00031C5F" w:rsidRPr="002070E0">
        <w:rPr>
          <w:rFonts w:hint="eastAsia"/>
        </w:rPr>
        <w:t>表示</w:t>
      </w:r>
      <w:r w:rsidRPr="002070E0">
        <w:rPr>
          <w:rFonts w:hint="eastAsia"/>
        </w:rPr>
        <w:t>在監外之長子與次子由其母照顧，無需社政單位關懷協助</w:t>
      </w:r>
      <w:r w:rsidR="00DD0B31" w:rsidRPr="002070E0">
        <w:rPr>
          <w:rFonts w:hint="eastAsia"/>
        </w:rPr>
        <w:t>；且</w:t>
      </w:r>
      <w:r w:rsidRPr="002070E0">
        <w:rPr>
          <w:rFonts w:hint="eastAsia"/>
        </w:rPr>
        <w:t>「雯雯」在監期間，管教人員</w:t>
      </w:r>
      <w:r w:rsidR="00487F74" w:rsidRPr="002070E0">
        <w:rPr>
          <w:rFonts w:hint="eastAsia"/>
        </w:rPr>
        <w:t>仍</w:t>
      </w:r>
      <w:r w:rsidRPr="002070E0">
        <w:rPr>
          <w:rFonts w:hint="eastAsia"/>
        </w:rPr>
        <w:t>持續關懷其個人、攜入之2名幼女及其家庭狀況，</w:t>
      </w:r>
      <w:r w:rsidR="00487F74" w:rsidRPr="002070E0">
        <w:rPr>
          <w:rFonts w:hint="eastAsia"/>
        </w:rPr>
        <w:t>迄</w:t>
      </w:r>
      <w:r w:rsidRPr="002070E0">
        <w:rPr>
          <w:rFonts w:hint="eastAsia"/>
        </w:rPr>
        <w:t>未向</w:t>
      </w:r>
      <w:r w:rsidR="00C40904" w:rsidRPr="002070E0">
        <w:rPr>
          <w:rFonts w:hint="eastAsia"/>
        </w:rPr>
        <w:t>監方</w:t>
      </w:r>
      <w:r w:rsidRPr="002070E0">
        <w:rPr>
          <w:rFonts w:hint="eastAsia"/>
        </w:rPr>
        <w:t>提出未成年子女照顧需求。</w:t>
      </w:r>
      <w:r w:rsidR="00371DEA" w:rsidRPr="002070E0">
        <w:rPr>
          <w:rFonts w:hint="eastAsia"/>
        </w:rPr>
        <w:t>又</w:t>
      </w:r>
      <w:r w:rsidR="00487F74" w:rsidRPr="002070E0">
        <w:rPr>
          <w:rFonts w:hint="eastAsia"/>
        </w:rPr>
        <w:t>桃園女子監獄復稱，</w:t>
      </w:r>
      <w:r w:rsidR="00DD0B31" w:rsidRPr="002070E0">
        <w:rPr>
          <w:rFonts w:hint="eastAsia"/>
        </w:rPr>
        <w:t>「雯雯」入監前，</w:t>
      </w:r>
      <w:r w:rsidR="00487F74" w:rsidRPr="002070E0">
        <w:rPr>
          <w:rFonts w:hint="eastAsia"/>
        </w:rPr>
        <w:t>該</w:t>
      </w:r>
      <w:r w:rsidR="00DD0B31" w:rsidRPr="002070E0">
        <w:rPr>
          <w:rFonts w:hint="eastAsia"/>
        </w:rPr>
        <w:t>監並未接獲社政單位</w:t>
      </w:r>
      <w:r w:rsidR="00487F74" w:rsidRPr="002070E0">
        <w:rPr>
          <w:rFonts w:hint="eastAsia"/>
        </w:rPr>
        <w:t>相關</w:t>
      </w:r>
      <w:r w:rsidR="00DD0B31" w:rsidRPr="002070E0">
        <w:rPr>
          <w:rFonts w:hint="eastAsia"/>
        </w:rPr>
        <w:t>通報，</w:t>
      </w:r>
      <w:r w:rsidR="00487F74" w:rsidRPr="002070E0">
        <w:rPr>
          <w:rFonts w:hint="eastAsia"/>
        </w:rPr>
        <w:t>其</w:t>
      </w:r>
      <w:r w:rsidR="00DD0B31" w:rsidRPr="002070E0">
        <w:rPr>
          <w:rFonts w:hint="eastAsia"/>
        </w:rPr>
        <w:t>攜子入監後，監方依據「矯</w:t>
      </w:r>
      <w:r w:rsidR="00DD0B31" w:rsidRPr="002070E0">
        <w:rPr>
          <w:rFonts w:hint="eastAsia"/>
        </w:rPr>
        <w:lastRenderedPageBreak/>
        <w:t>正機關轉介社政單位辦理隨母入監(所)兒童評估及銜接服務流程」，原應報送子女照顧評估表予兒童之戶籍地社政單位(桃園市)。惟「雯雯」</w:t>
      </w:r>
      <w:r w:rsidR="00473995" w:rsidRPr="002070E0">
        <w:rPr>
          <w:rFonts w:hint="eastAsia"/>
        </w:rPr>
        <w:t>入監時</w:t>
      </w:r>
      <w:r w:rsidR="00231F91" w:rsidRPr="002070E0">
        <w:rPr>
          <w:rFonts w:hint="eastAsia"/>
        </w:rPr>
        <w:t>判決</w:t>
      </w:r>
      <w:r w:rsidR="00473995" w:rsidRPr="002070E0">
        <w:rPr>
          <w:rFonts w:hint="eastAsia"/>
        </w:rPr>
        <w:t>確定之刑期僅</w:t>
      </w:r>
      <w:r w:rsidR="00231F91" w:rsidRPr="002070E0">
        <w:rPr>
          <w:rFonts w:hint="eastAsia"/>
        </w:rPr>
        <w:t>為</w:t>
      </w:r>
      <w:r w:rsidR="00473995" w:rsidRPr="002070E0">
        <w:rPr>
          <w:rFonts w:hint="eastAsia"/>
        </w:rPr>
        <w:t>「偽證罪」有期徒刑2月，</w:t>
      </w:r>
      <w:r w:rsidR="00231F91" w:rsidRPr="002070E0">
        <w:rPr>
          <w:rFonts w:hint="eastAsia"/>
        </w:rPr>
        <w:t>依據上揭105年12月22日矯正署與衛福部「隨母在監兒童個案管理相關議題」研商會議決議，</w:t>
      </w:r>
      <w:r w:rsidR="00DD0B31" w:rsidRPr="002070E0">
        <w:rPr>
          <w:rFonts w:hint="eastAsia"/>
        </w:rPr>
        <w:t>非屬上述身分，故其攜子入監評估表僅須報送矯正署，不須報送社政機關辦理入監(所)評估，然須將收容人攜子入監相關資料及預期出監時間報送社政單位</w:t>
      </w:r>
      <w:r w:rsidR="00371DEA" w:rsidRPr="002070E0">
        <w:rPr>
          <w:rFonts w:hint="eastAsia"/>
        </w:rPr>
        <w:t>。</w:t>
      </w:r>
      <w:r w:rsidR="00DD0B31" w:rsidRPr="002070E0">
        <w:rPr>
          <w:rFonts w:hint="eastAsia"/>
        </w:rPr>
        <w:t>故監方於107年7月10日透過獄政系統報送評估表至矯正署，並轉介桃園市政府社會局辦理隨母出監兒童銜接服務。</w:t>
      </w:r>
    </w:p>
    <w:p w:rsidR="00DD0B31" w:rsidRPr="002070E0" w:rsidRDefault="00DD0B31" w:rsidP="00473995">
      <w:pPr>
        <w:pStyle w:val="3"/>
        <w:numPr>
          <w:ilvl w:val="0"/>
          <w:numId w:val="0"/>
        </w:numPr>
        <w:ind w:left="1361" w:firstLineChars="200" w:firstLine="680"/>
      </w:pPr>
      <w:r w:rsidRPr="002070E0">
        <w:rPr>
          <w:rFonts w:hint="eastAsia"/>
        </w:rPr>
        <w:t>惟查，</w:t>
      </w:r>
      <w:r w:rsidR="00103CE0" w:rsidRPr="002070E0">
        <w:rPr>
          <w:rFonts w:hint="eastAsia"/>
        </w:rPr>
        <w:t>「雯雯」在監期間陸續於7月25日收到</w:t>
      </w:r>
      <w:r w:rsidR="004266A4" w:rsidRPr="002070E0">
        <w:rPr>
          <w:rFonts w:hint="eastAsia"/>
        </w:rPr>
        <w:t>檢察機關</w:t>
      </w:r>
      <w:r w:rsidR="00103CE0" w:rsidRPr="002070E0">
        <w:rPr>
          <w:rFonts w:hint="eastAsia"/>
        </w:rPr>
        <w:t>「妨害自由」拘役50日、8月22日收到「竊盜」拘役50日、9月5日收到「非駕駛業務過失傷害」拘役50日之執行指揮書，以上罪名應執行拘役150日，連同原「偽證」有期徒刑2月，合併殘餘刑期已逾6月，</w:t>
      </w:r>
      <w:r w:rsidR="00346AED" w:rsidRPr="002070E0">
        <w:rPr>
          <w:rFonts w:hint="eastAsia"/>
        </w:rPr>
        <w:t>惟</w:t>
      </w:r>
      <w:r w:rsidR="00902530" w:rsidRPr="002070E0">
        <w:rPr>
          <w:rFonts w:hint="eastAsia"/>
        </w:rPr>
        <w:t>桃園女子監獄</w:t>
      </w:r>
      <w:r w:rsidR="00346AED" w:rsidRPr="002070E0">
        <w:rPr>
          <w:rFonts w:hint="eastAsia"/>
        </w:rPr>
        <w:t>未</w:t>
      </w:r>
      <w:r w:rsidR="00103CE0" w:rsidRPr="002070E0">
        <w:rPr>
          <w:rFonts w:hint="eastAsia"/>
        </w:rPr>
        <w:t>依「矯正機關轉介社政單位辦理隨母入監(所)兒童評估及銜接服務流程」，</w:t>
      </w:r>
      <w:r w:rsidR="00D9383D" w:rsidRPr="002070E0">
        <w:rPr>
          <w:rFonts w:hint="eastAsia"/>
        </w:rPr>
        <w:t>補</w:t>
      </w:r>
      <w:r w:rsidR="00103CE0" w:rsidRPr="002070E0">
        <w:rPr>
          <w:rFonts w:hint="eastAsia"/>
        </w:rPr>
        <w:t>報送子女照顧評估表予桃園市社政機關進行評估，</w:t>
      </w:r>
      <w:r w:rsidR="00346AED" w:rsidRPr="002070E0">
        <w:rPr>
          <w:rFonts w:hint="eastAsia"/>
        </w:rPr>
        <w:t>有待</w:t>
      </w:r>
      <w:r w:rsidR="00043B55" w:rsidRPr="002070E0">
        <w:rPr>
          <w:rFonts w:hint="eastAsia"/>
        </w:rPr>
        <w:t>研議改善</w:t>
      </w:r>
      <w:r w:rsidR="00103CE0" w:rsidRPr="002070E0">
        <w:rPr>
          <w:rFonts w:hint="eastAsia"/>
        </w:rPr>
        <w:t>。</w:t>
      </w:r>
    </w:p>
    <w:p w:rsidR="00F945BB" w:rsidRPr="002070E0" w:rsidRDefault="00C40904" w:rsidP="00EB1F8B">
      <w:pPr>
        <w:pStyle w:val="3"/>
      </w:pPr>
      <w:r w:rsidRPr="002070E0">
        <w:rPr>
          <w:rFonts w:hint="eastAsia"/>
        </w:rPr>
        <w:t>另</w:t>
      </w:r>
      <w:r w:rsidR="00A72492" w:rsidRPr="002070E0">
        <w:rPr>
          <w:rFonts w:hint="eastAsia"/>
        </w:rPr>
        <w:t>查「雯雯」入監後，桃園女子監獄</w:t>
      </w:r>
      <w:r w:rsidR="00F945BB" w:rsidRPr="002070E0">
        <w:rPr>
          <w:rFonts w:hint="eastAsia"/>
        </w:rPr>
        <w:t>主動與社政單位聯繫</w:t>
      </w:r>
      <w:r w:rsidR="00A72492" w:rsidRPr="002070E0">
        <w:rPr>
          <w:rFonts w:hint="eastAsia"/>
        </w:rPr>
        <w:t>瞭</w:t>
      </w:r>
      <w:r w:rsidR="00F945BB" w:rsidRPr="002070E0">
        <w:rPr>
          <w:rFonts w:hint="eastAsia"/>
        </w:rPr>
        <w:t>解</w:t>
      </w:r>
      <w:r w:rsidRPr="002070E0">
        <w:rPr>
          <w:rFonts w:hint="eastAsia"/>
        </w:rPr>
        <w:t>「雯雯」</w:t>
      </w:r>
      <w:r w:rsidR="00F945BB" w:rsidRPr="002070E0">
        <w:rPr>
          <w:rFonts w:hint="eastAsia"/>
        </w:rPr>
        <w:t>家庭狀況，得知其於入監前即有社政單位之社工介入進行家庭狀況評估，為桃園</w:t>
      </w:r>
      <w:r w:rsidR="00A72492" w:rsidRPr="002070E0">
        <w:rPr>
          <w:rFonts w:hint="eastAsia"/>
        </w:rPr>
        <w:t>市</w:t>
      </w:r>
      <w:r w:rsidR="0051666A" w:rsidRPr="002070E0">
        <w:rPr>
          <w:rFonts w:hint="eastAsia"/>
        </w:rPr>
        <w:t>政府社會局</w:t>
      </w:r>
      <w:r w:rsidR="00F945BB" w:rsidRPr="002070E0">
        <w:rPr>
          <w:rFonts w:hint="eastAsia"/>
        </w:rPr>
        <w:t>家庭服務中心之列管個案，領有中低收入補助。</w:t>
      </w:r>
      <w:r w:rsidR="007D4961" w:rsidRPr="002070E0">
        <w:rPr>
          <w:rFonts w:hint="eastAsia"/>
        </w:rPr>
        <w:t>其後，</w:t>
      </w:r>
      <w:r w:rsidR="00F945BB" w:rsidRPr="002070E0">
        <w:rPr>
          <w:rFonts w:hint="eastAsia"/>
        </w:rPr>
        <w:t>監方</w:t>
      </w:r>
      <w:r w:rsidR="007D4961" w:rsidRPr="002070E0">
        <w:rPr>
          <w:rFonts w:hint="eastAsia"/>
        </w:rPr>
        <w:t>更</w:t>
      </w:r>
      <w:r w:rsidR="00F945BB" w:rsidRPr="002070E0">
        <w:rPr>
          <w:rFonts w:hint="eastAsia"/>
        </w:rPr>
        <w:t>多次主動聯繫社政單位</w:t>
      </w:r>
      <w:r w:rsidR="00EB1F8B" w:rsidRPr="002070E0">
        <w:rPr>
          <w:rFonts w:hint="eastAsia"/>
        </w:rPr>
        <w:t>瞭</w:t>
      </w:r>
      <w:r w:rsidR="00F945BB" w:rsidRPr="002070E0">
        <w:rPr>
          <w:rFonts w:hint="eastAsia"/>
        </w:rPr>
        <w:t>解「雯雯」</w:t>
      </w:r>
      <w:r w:rsidR="00A72492" w:rsidRPr="002070E0">
        <w:rPr>
          <w:rFonts w:hint="eastAsia"/>
        </w:rPr>
        <w:t>受</w:t>
      </w:r>
      <w:r w:rsidR="00F945BB" w:rsidRPr="002070E0">
        <w:rPr>
          <w:rFonts w:hint="eastAsia"/>
        </w:rPr>
        <w:t>攜子女預防疫苗施打等健康照護相關處遇計畫，歷次聯繫情形如下：</w:t>
      </w:r>
    </w:p>
    <w:p w:rsidR="00F945BB" w:rsidRPr="002070E0" w:rsidRDefault="00F945BB" w:rsidP="00F945BB">
      <w:pPr>
        <w:pStyle w:val="4"/>
      </w:pPr>
      <w:r w:rsidRPr="002070E0">
        <w:rPr>
          <w:rFonts w:hint="eastAsia"/>
        </w:rPr>
        <w:t>107年7月27日，致電桃園家庭服務中心陳督導，因「雯雯」未將2名幼女之兒童健康手冊攜入監</w:t>
      </w:r>
      <w:r w:rsidRPr="002070E0">
        <w:rPr>
          <w:rFonts w:hint="eastAsia"/>
        </w:rPr>
        <w:lastRenderedPageBreak/>
        <w:t>內，無法得知幼兒預防針之施打情形，又「雯雯」之母不接陌生號碼電話(監方衛生科多次聯絡未果)，故協請陳督導就近訪視案家，並協助提供兒童健康手冊。</w:t>
      </w:r>
    </w:p>
    <w:p w:rsidR="00F945BB" w:rsidRPr="002070E0" w:rsidRDefault="00F945BB" w:rsidP="00F945BB">
      <w:pPr>
        <w:pStyle w:val="4"/>
      </w:pPr>
      <w:r w:rsidRPr="002070E0">
        <w:rPr>
          <w:rFonts w:hint="eastAsia"/>
        </w:rPr>
        <w:t>107年7月31日，桃園家庭服務中心訪視「雯雯」家，順利取得其2名幼女之兒童健康手冊。</w:t>
      </w:r>
    </w:p>
    <w:p w:rsidR="00F945BB" w:rsidRPr="002070E0" w:rsidRDefault="00F945BB" w:rsidP="00F945BB">
      <w:pPr>
        <w:pStyle w:val="4"/>
      </w:pPr>
      <w:r w:rsidRPr="002070E0">
        <w:rPr>
          <w:rFonts w:hint="eastAsia"/>
        </w:rPr>
        <w:t>107年8月1日，桃園家庭服務中心傳真2女之兒童健康手冊內頁，以先行</w:t>
      </w:r>
      <w:r w:rsidR="00902530" w:rsidRPr="002070E0">
        <w:rPr>
          <w:rFonts w:hint="eastAsia"/>
        </w:rPr>
        <w:t>瞭</w:t>
      </w:r>
      <w:r w:rsidRPr="002070E0">
        <w:rPr>
          <w:rFonts w:hint="eastAsia"/>
        </w:rPr>
        <w:t>解預防針施打狀況。</w:t>
      </w:r>
    </w:p>
    <w:p w:rsidR="00F945BB" w:rsidRPr="002070E0" w:rsidRDefault="00F945BB" w:rsidP="00F945BB">
      <w:pPr>
        <w:pStyle w:val="4"/>
      </w:pPr>
      <w:r w:rsidRPr="002070E0">
        <w:rPr>
          <w:rFonts w:hint="eastAsia"/>
        </w:rPr>
        <w:t>107年8月3日，桃園家庭服務中心將該2名幼女之兒童健康手冊郵寄至監方，轉交戒護科辦理後續疫苗施打相關事宜。</w:t>
      </w:r>
    </w:p>
    <w:p w:rsidR="00FC458C" w:rsidRPr="002070E0" w:rsidRDefault="001B765D" w:rsidP="00BB1650">
      <w:pPr>
        <w:pStyle w:val="3"/>
        <w:numPr>
          <w:ilvl w:val="0"/>
          <w:numId w:val="0"/>
        </w:numPr>
        <w:ind w:left="1361" w:firstLineChars="200" w:firstLine="680"/>
      </w:pPr>
      <w:r w:rsidRPr="002070E0">
        <w:rPr>
          <w:rFonts w:hint="eastAsia"/>
        </w:rPr>
        <w:t>由上顯示，桃園女子監獄於「雯雯」攜子入監後，業已依照「受刑人、在押人或受保安處分人有子女需照顧之通知處遇流程」相關規定</w:t>
      </w:r>
      <w:r w:rsidR="00487F74" w:rsidRPr="002070E0">
        <w:rPr>
          <w:rFonts w:hint="eastAsia"/>
        </w:rPr>
        <w:t>，</w:t>
      </w:r>
      <w:r w:rsidRPr="002070E0">
        <w:rPr>
          <w:rFonts w:hint="eastAsia"/>
        </w:rPr>
        <w:t>辦理收容人未成年子女有無接受照顧需求之調查</w:t>
      </w:r>
      <w:r w:rsidR="00EB1F8B" w:rsidRPr="002070E0">
        <w:rPr>
          <w:rFonts w:hint="eastAsia"/>
        </w:rPr>
        <w:t>作業</w:t>
      </w:r>
      <w:r w:rsidRPr="002070E0">
        <w:rPr>
          <w:rFonts w:hint="eastAsia"/>
        </w:rPr>
        <w:t>，並與</w:t>
      </w:r>
      <w:r w:rsidR="00EB1F8B" w:rsidRPr="002070E0">
        <w:rPr>
          <w:rFonts w:hint="eastAsia"/>
        </w:rPr>
        <w:t>地方社政單位聯繫瞭解「雯雯」家庭現況，協助其受攜子女預防疫苗施打等健康照護處遇</w:t>
      </w:r>
      <w:r w:rsidR="00DD0B31" w:rsidRPr="002070E0">
        <w:rPr>
          <w:rFonts w:hint="eastAsia"/>
        </w:rPr>
        <w:t>作為</w:t>
      </w:r>
      <w:r w:rsidR="00EB1F8B" w:rsidRPr="002070E0">
        <w:rPr>
          <w:rFonts w:hint="eastAsia"/>
        </w:rPr>
        <w:t>，尚難謂有何怠忽情事。</w:t>
      </w:r>
    </w:p>
    <w:p w:rsidR="00FC458C" w:rsidRPr="002070E0" w:rsidRDefault="00EB1F8B" w:rsidP="00BB1650">
      <w:pPr>
        <w:pStyle w:val="3"/>
        <w:numPr>
          <w:ilvl w:val="0"/>
          <w:numId w:val="0"/>
        </w:numPr>
        <w:ind w:left="1361" w:firstLineChars="200" w:firstLine="680"/>
        <w:rPr>
          <w:szCs w:val="32"/>
        </w:rPr>
      </w:pPr>
      <w:r w:rsidRPr="002070E0">
        <w:rPr>
          <w:rFonts w:hint="eastAsia"/>
        </w:rPr>
        <w:t>惟查，106年11月22日桃園女子監獄仍發</w:t>
      </w:r>
      <w:r w:rsidR="00D30F28" w:rsidRPr="002070E0">
        <w:rPr>
          <w:rFonts w:hint="eastAsia"/>
        </w:rPr>
        <w:t>生</w:t>
      </w:r>
      <w:r w:rsidR="00BB1650" w:rsidRPr="002070E0">
        <w:rPr>
          <w:rFonts w:hint="eastAsia"/>
        </w:rPr>
        <w:t>邱姓</w:t>
      </w:r>
      <w:r w:rsidR="00D30F28" w:rsidRPr="002070E0">
        <w:rPr>
          <w:rFonts w:hint="eastAsia"/>
        </w:rPr>
        <w:t>收容人之未成年子女遭其同居人虐死憾事，</w:t>
      </w:r>
      <w:r w:rsidR="00BB1650" w:rsidRPr="002070E0">
        <w:rPr>
          <w:rFonts w:hint="eastAsia"/>
        </w:rPr>
        <w:t>據該監說明，</w:t>
      </w:r>
      <w:r w:rsidR="00DD1568" w:rsidRPr="002070E0">
        <w:rPr>
          <w:szCs w:val="32"/>
        </w:rPr>
        <w:t>調查過程未發現收容人未成年子女照顧需求有遭遇困境或須特別注意事項，且該收容人所填「受刑人、在押人或受保安處分人子女照顧協助調查表」，勾選其子女由其父母照顧，無須縣（市）政府關懷協助，致未能進一步確認收容人子女現況。鑑於矯正署</w:t>
      </w:r>
      <w:r w:rsidR="00DD1568" w:rsidRPr="002070E0">
        <w:rPr>
          <w:rFonts w:hint="eastAsia"/>
          <w:szCs w:val="32"/>
        </w:rPr>
        <w:t>刻正進行獄政系統再造工程，業已建置收容人未成年子女照顧需求調查作業子系統，並函示各矯正機關每月上傳辦理情形統計表，以加強審查各機關辦理事項業務之情形。另為規劃兒童及少年高風險家庭預警篩檢機制，矯正署近期</w:t>
      </w:r>
      <w:r w:rsidR="00DD1568" w:rsidRPr="002070E0">
        <w:rPr>
          <w:rFonts w:hint="eastAsia"/>
          <w:szCs w:val="32"/>
        </w:rPr>
        <w:lastRenderedPageBreak/>
        <w:t>業與衛生福利部</w:t>
      </w:r>
      <w:r w:rsidR="003554E6" w:rsidRPr="002070E0">
        <w:rPr>
          <w:rFonts w:hint="eastAsia"/>
          <w:szCs w:val="32"/>
        </w:rPr>
        <w:t>（下稱衛福部）</w:t>
      </w:r>
      <w:r w:rsidR="00DD1568" w:rsidRPr="002070E0">
        <w:rPr>
          <w:rFonts w:hint="eastAsia"/>
          <w:szCs w:val="32"/>
        </w:rPr>
        <w:t>社會及家庭署商討資訊介接相關事宜，並同意提供「獄政資訊系統」之施用毒品收容人出監資訊供該署運用。</w:t>
      </w:r>
    </w:p>
    <w:p w:rsidR="00DD1568" w:rsidRPr="002070E0" w:rsidRDefault="00A35A97" w:rsidP="00BB1650">
      <w:pPr>
        <w:pStyle w:val="3"/>
        <w:numPr>
          <w:ilvl w:val="0"/>
          <w:numId w:val="0"/>
        </w:numPr>
        <w:ind w:left="1361" w:firstLineChars="200" w:firstLine="680"/>
        <w:rPr>
          <w:szCs w:val="32"/>
        </w:rPr>
      </w:pPr>
      <w:r w:rsidRPr="002070E0">
        <w:rPr>
          <w:rFonts w:hint="eastAsia"/>
          <w:szCs w:val="32"/>
        </w:rPr>
        <w:t>爰此，矯正署除應賡續督導各監所加強審視「</w:t>
      </w:r>
      <w:r w:rsidRPr="002070E0">
        <w:rPr>
          <w:szCs w:val="32"/>
        </w:rPr>
        <w:t>受刑人、在押人或受保安處分人子女照顧協助調查表」</w:t>
      </w:r>
      <w:r w:rsidRPr="002070E0">
        <w:rPr>
          <w:rFonts w:hint="eastAsia"/>
          <w:szCs w:val="32"/>
        </w:rPr>
        <w:t>之查填結果外，尚應積極提升管理人員之專業職能與敏感度，並持續配合衛福部「兒童及少年高風險家庭個案管理平台」資料建置期程，共同促進兒少保護工作。</w:t>
      </w:r>
    </w:p>
    <w:p w:rsidR="00673FBB" w:rsidRPr="002070E0" w:rsidRDefault="00673FBB" w:rsidP="00FC1D26">
      <w:pPr>
        <w:pStyle w:val="2"/>
        <w:ind w:left="1021"/>
        <w:rPr>
          <w:b/>
        </w:rPr>
      </w:pPr>
      <w:r w:rsidRPr="002070E0">
        <w:rPr>
          <w:rFonts w:hint="eastAsia"/>
          <w:b/>
        </w:rPr>
        <w:t>矯正署允宜持續優化</w:t>
      </w:r>
      <w:r w:rsidR="00346AED" w:rsidRPr="002070E0">
        <w:rPr>
          <w:rFonts w:hint="eastAsia"/>
          <w:b/>
        </w:rPr>
        <w:t>各</w:t>
      </w:r>
      <w:r w:rsidRPr="002070E0">
        <w:rPr>
          <w:rFonts w:hint="eastAsia"/>
          <w:b/>
        </w:rPr>
        <w:t>攜子入監矯正機關之空間配置，輔以機動移監等相關配套</w:t>
      </w:r>
      <w:r w:rsidR="00346AED" w:rsidRPr="002070E0">
        <w:rPr>
          <w:rFonts w:hint="eastAsia"/>
          <w:b/>
        </w:rPr>
        <w:t>措施</w:t>
      </w:r>
      <w:r w:rsidRPr="002070E0">
        <w:rPr>
          <w:rFonts w:hint="eastAsia"/>
          <w:b/>
        </w:rPr>
        <w:t>，期能符合「一人一床」之基本需求；</w:t>
      </w:r>
      <w:r w:rsidR="00346AED" w:rsidRPr="002070E0">
        <w:rPr>
          <w:rFonts w:hint="eastAsia"/>
          <w:b/>
        </w:rPr>
        <w:t>並</w:t>
      </w:r>
      <w:r w:rsidRPr="002070E0">
        <w:rPr>
          <w:rFonts w:hint="eastAsia"/>
          <w:b/>
        </w:rPr>
        <w:t>兼顧兒童權利及收容空間之衡平，</w:t>
      </w:r>
      <w:r w:rsidR="00346AED" w:rsidRPr="002070E0">
        <w:rPr>
          <w:rFonts w:hint="eastAsia"/>
          <w:b/>
        </w:rPr>
        <w:t>積極</w:t>
      </w:r>
      <w:r w:rsidRPr="002070E0">
        <w:rPr>
          <w:rFonts w:hint="eastAsia"/>
          <w:b/>
        </w:rPr>
        <w:t>結合民間資源及專業人力，改善保育室設施</w:t>
      </w:r>
      <w:r w:rsidR="00346AED" w:rsidRPr="002070E0">
        <w:rPr>
          <w:rFonts w:hint="eastAsia"/>
          <w:b/>
        </w:rPr>
        <w:t>設備</w:t>
      </w:r>
      <w:r w:rsidRPr="002070E0">
        <w:rPr>
          <w:rFonts w:hint="eastAsia"/>
          <w:b/>
        </w:rPr>
        <w:t>，增加兒童於保育室活動之頻率與時間，延聘托育人員及增加親職與幼兒教育課程，</w:t>
      </w:r>
      <w:r w:rsidR="005A76D1" w:rsidRPr="002070E0">
        <w:rPr>
          <w:rFonts w:hint="eastAsia"/>
          <w:b/>
        </w:rPr>
        <w:t>致力</w:t>
      </w:r>
      <w:r w:rsidRPr="002070E0">
        <w:rPr>
          <w:rFonts w:hint="eastAsia"/>
          <w:b/>
        </w:rPr>
        <w:t>建構友善育兒環境，健全隨母入監子女之身心發展：</w:t>
      </w:r>
    </w:p>
    <w:p w:rsidR="00385134" w:rsidRPr="002070E0" w:rsidRDefault="00385134" w:rsidP="003B7ABD">
      <w:pPr>
        <w:pStyle w:val="3"/>
      </w:pPr>
      <w:r w:rsidRPr="002070E0">
        <w:rPr>
          <w:rFonts w:hint="eastAsia"/>
        </w:rPr>
        <w:t>依監獄行刑法施行細則第</w:t>
      </w:r>
      <w:r w:rsidRPr="002070E0">
        <w:t>13</w:t>
      </w:r>
      <w:r w:rsidRPr="002070E0">
        <w:rPr>
          <w:rFonts w:hint="eastAsia"/>
        </w:rPr>
        <w:t>條第</w:t>
      </w:r>
      <w:r w:rsidRPr="002070E0">
        <w:t>1</w:t>
      </w:r>
      <w:r w:rsidRPr="002070E0">
        <w:rPr>
          <w:rFonts w:hint="eastAsia"/>
        </w:rPr>
        <w:t>項規定：</w:t>
      </w:r>
      <w:r w:rsidRPr="002070E0">
        <w:t>「受刑人攜帶或在監分娩之子女，應於女監設置保育室收容之。」矯正署為加強隨母在監（所）兒童之照護措施，於106年1月18日以法矯署字第10603000840號函知各矯正機關略以：「一、</w:t>
      </w:r>
      <w:r w:rsidR="003B7ABD" w:rsidRPr="002070E0">
        <w:rPr>
          <w:rFonts w:hAnsi="標楷體" w:hint="eastAsia"/>
        </w:rPr>
        <w:t>……</w:t>
      </w:r>
      <w:r w:rsidRPr="002070E0">
        <w:t>兒童權利公約施行法業自103年11月20日起施行，矯正機關處理與兒童相關事務，應注意該公約有關兒童權利之保障及促進等相關規定</w:t>
      </w:r>
      <w:r w:rsidR="003B7ABD" w:rsidRPr="002070E0">
        <w:rPr>
          <w:rFonts w:hAnsi="標楷體" w:hint="eastAsia"/>
        </w:rPr>
        <w:t>……</w:t>
      </w:r>
      <w:r w:rsidRPr="002070E0">
        <w:t>。二、機關設置之保育室宜參照兒童及少年福利機構設置標準第5條及第7條至第10條所列標準，提供相關設備（施），並提高兒童於保育室活動之頻率與時間，以建構友善的育兒環境。」</w:t>
      </w:r>
      <w:r w:rsidR="00D75D4C" w:rsidRPr="002070E0">
        <w:rPr>
          <w:rFonts w:hint="eastAsia"/>
        </w:rPr>
        <w:t>前經</w:t>
      </w:r>
      <w:r w:rsidR="003B7ABD" w:rsidRPr="002070E0">
        <w:rPr>
          <w:rFonts w:hint="eastAsia"/>
        </w:rPr>
        <w:t>本院審計部106年總決算審核</w:t>
      </w:r>
      <w:r w:rsidR="00D75D4C" w:rsidRPr="002070E0">
        <w:rPr>
          <w:rFonts w:hint="eastAsia"/>
        </w:rPr>
        <w:t>報告</w:t>
      </w:r>
      <w:r w:rsidR="003B7ABD" w:rsidRPr="002070E0">
        <w:rPr>
          <w:rFonts w:hint="eastAsia"/>
        </w:rPr>
        <w:t>指出，</w:t>
      </w:r>
      <w:r w:rsidR="00931EB5" w:rsidRPr="002070E0">
        <w:rPr>
          <w:rFonts w:hint="eastAsia"/>
        </w:rPr>
        <w:t>矯正署所屬</w:t>
      </w:r>
      <w:r w:rsidRPr="002070E0">
        <w:t>各女監運用監所</w:t>
      </w:r>
      <w:r w:rsidR="003B7ABD" w:rsidRPr="002070E0">
        <w:rPr>
          <w:rFonts w:hint="eastAsia"/>
        </w:rPr>
        <w:t>空間設置保育室空間約</w:t>
      </w:r>
      <w:r w:rsidR="003B7ABD" w:rsidRPr="002070E0">
        <w:t>10</w:t>
      </w:r>
      <w:r w:rsidR="003B7ABD" w:rsidRPr="002070E0">
        <w:rPr>
          <w:rFonts w:hint="eastAsia"/>
        </w:rPr>
        <w:t>坪至</w:t>
      </w:r>
      <w:r w:rsidR="003B7ABD" w:rsidRPr="002070E0">
        <w:t>32</w:t>
      </w:r>
      <w:r w:rsidR="003B7ABD" w:rsidRPr="002070E0">
        <w:rPr>
          <w:rFonts w:hint="eastAsia"/>
        </w:rPr>
        <w:t>坪不等，提供女性收容人攜帶子女</w:t>
      </w:r>
      <w:r w:rsidR="003B7ABD" w:rsidRPr="002070E0">
        <w:rPr>
          <w:rFonts w:hint="eastAsia"/>
        </w:rPr>
        <w:lastRenderedPageBreak/>
        <w:t>使用，除臺中女子監獄已於</w:t>
      </w:r>
      <w:r w:rsidR="003B7ABD" w:rsidRPr="002070E0">
        <w:t>103</w:t>
      </w:r>
      <w:r w:rsidR="003B7ABD" w:rsidRPr="002070E0">
        <w:rPr>
          <w:rFonts w:hint="eastAsia"/>
        </w:rPr>
        <w:t>年度將保育室規劃為專用空間，由攜帶子女入監所之女性收容人輪值保育工作外，桃園女子監獄係將保育室與收容人社團活動教室共用，無專用空間且無固定使用頻率及時間；高雄女子監獄保育室則每日使用約</w:t>
      </w:r>
      <w:r w:rsidR="003B7ABD" w:rsidRPr="002070E0">
        <w:t>30</w:t>
      </w:r>
      <w:r w:rsidR="003B7ABD" w:rsidRPr="002070E0">
        <w:rPr>
          <w:rFonts w:hint="eastAsia"/>
        </w:rPr>
        <w:t>至</w:t>
      </w:r>
      <w:r w:rsidR="003B7ABD" w:rsidRPr="002070E0">
        <w:t>60</w:t>
      </w:r>
      <w:r w:rsidR="003B7ABD" w:rsidRPr="002070E0">
        <w:rPr>
          <w:rFonts w:hint="eastAsia"/>
        </w:rPr>
        <w:t>分鐘等，各女子監獄保育室使用頻率及時間顯有差距。另囿於戒護人力，隨母入監之子女僅能不定期或每日部分時間使用保育室，其餘時間則隨母於工場作業區內活動。</w:t>
      </w:r>
    </w:p>
    <w:p w:rsidR="003B7ABD" w:rsidRPr="002070E0" w:rsidRDefault="00245BE8" w:rsidP="00245BE8">
      <w:pPr>
        <w:pStyle w:val="3"/>
      </w:pPr>
      <w:r w:rsidRPr="002070E0">
        <w:rPr>
          <w:rFonts w:hint="eastAsia"/>
        </w:rPr>
        <w:t>依據矯正署查復</w:t>
      </w:r>
      <w:r w:rsidR="003B7ABD" w:rsidRPr="002070E0">
        <w:rPr>
          <w:rFonts w:hint="eastAsia"/>
        </w:rPr>
        <w:t>目前可攜子入監之女子監獄、附設女子監獄(看守所)、女子看守所共19所，</w:t>
      </w:r>
      <w:r w:rsidRPr="002070E0">
        <w:rPr>
          <w:rFonts w:hint="eastAsia"/>
        </w:rPr>
        <w:t>依</w:t>
      </w:r>
      <w:r w:rsidR="003B7ABD" w:rsidRPr="002070E0">
        <w:rPr>
          <w:rFonts w:hint="eastAsia"/>
        </w:rPr>
        <w:t>107年9月25日調查結果，各矯正機關攜子入監人數如下表：</w:t>
      </w:r>
    </w:p>
    <w:tbl>
      <w:tblPr>
        <w:tblStyle w:val="13"/>
        <w:tblW w:w="4159" w:type="pct"/>
        <w:jc w:val="right"/>
        <w:tblLook w:val="04A0" w:firstRow="1" w:lastRow="0" w:firstColumn="1" w:lastColumn="0" w:noHBand="0" w:noVBand="1"/>
      </w:tblPr>
      <w:tblGrid>
        <w:gridCol w:w="992"/>
        <w:gridCol w:w="2409"/>
        <w:gridCol w:w="2118"/>
        <w:gridCol w:w="2017"/>
      </w:tblGrid>
      <w:tr w:rsidR="003B7ABD" w:rsidRPr="002070E0" w:rsidTr="006F11A5">
        <w:trPr>
          <w:trHeight w:val="460"/>
          <w:jc w:val="right"/>
        </w:trPr>
        <w:tc>
          <w:tcPr>
            <w:tcW w:w="658" w:type="pct"/>
          </w:tcPr>
          <w:p w:rsidR="003B7ABD" w:rsidRPr="002070E0" w:rsidRDefault="003B7ABD" w:rsidP="006F11A5">
            <w:pPr>
              <w:widowControl/>
              <w:overflowPunct/>
              <w:autoSpaceDE/>
              <w:autoSpaceDN/>
              <w:spacing w:line="440" w:lineRule="exact"/>
              <w:jc w:val="center"/>
              <w:rPr>
                <w:rFonts w:ascii="Times New Roman"/>
                <w:kern w:val="0"/>
                <w:sz w:val="28"/>
                <w:szCs w:val="28"/>
              </w:rPr>
            </w:pPr>
            <w:r w:rsidRPr="002070E0">
              <w:rPr>
                <w:rFonts w:ascii="Times New Roman"/>
                <w:kern w:val="0"/>
                <w:sz w:val="28"/>
                <w:szCs w:val="28"/>
              </w:rPr>
              <w:t>序號</w:t>
            </w:r>
          </w:p>
        </w:tc>
        <w:tc>
          <w:tcPr>
            <w:tcW w:w="1598" w:type="pct"/>
            <w:noWrap/>
            <w:hideMark/>
          </w:tcPr>
          <w:p w:rsidR="003B7ABD" w:rsidRPr="002070E0" w:rsidRDefault="003B7ABD" w:rsidP="006F11A5">
            <w:pPr>
              <w:widowControl/>
              <w:overflowPunct/>
              <w:autoSpaceDE/>
              <w:autoSpaceDN/>
              <w:spacing w:line="440" w:lineRule="exact"/>
              <w:jc w:val="center"/>
              <w:rPr>
                <w:rFonts w:ascii="Times New Roman"/>
                <w:kern w:val="0"/>
                <w:sz w:val="28"/>
                <w:szCs w:val="28"/>
              </w:rPr>
            </w:pPr>
            <w:r w:rsidRPr="002070E0">
              <w:rPr>
                <w:rFonts w:ascii="Times New Roman"/>
                <w:kern w:val="0"/>
                <w:sz w:val="28"/>
                <w:szCs w:val="28"/>
              </w:rPr>
              <w:t>矯正機關</w:t>
            </w:r>
          </w:p>
        </w:tc>
        <w:tc>
          <w:tcPr>
            <w:tcW w:w="1405" w:type="pct"/>
            <w:noWrap/>
            <w:hideMark/>
          </w:tcPr>
          <w:p w:rsidR="003B7ABD" w:rsidRPr="002070E0" w:rsidRDefault="003B7ABD" w:rsidP="006F11A5">
            <w:pPr>
              <w:widowControl/>
              <w:overflowPunct/>
              <w:autoSpaceDE/>
              <w:autoSpaceDN/>
              <w:spacing w:line="440" w:lineRule="exact"/>
              <w:jc w:val="center"/>
              <w:rPr>
                <w:rFonts w:ascii="Times New Roman"/>
                <w:kern w:val="0"/>
                <w:sz w:val="28"/>
                <w:szCs w:val="28"/>
              </w:rPr>
            </w:pPr>
            <w:r w:rsidRPr="002070E0">
              <w:rPr>
                <w:rFonts w:ascii="Times New Roman"/>
                <w:kern w:val="0"/>
                <w:sz w:val="28"/>
                <w:szCs w:val="28"/>
              </w:rPr>
              <w:t>收容人人數</w:t>
            </w:r>
          </w:p>
        </w:tc>
        <w:tc>
          <w:tcPr>
            <w:tcW w:w="1338" w:type="pct"/>
            <w:noWrap/>
            <w:hideMark/>
          </w:tcPr>
          <w:p w:rsidR="003B7ABD" w:rsidRPr="002070E0" w:rsidRDefault="003B7ABD" w:rsidP="006F11A5">
            <w:pPr>
              <w:widowControl/>
              <w:overflowPunct/>
              <w:autoSpaceDE/>
              <w:autoSpaceDN/>
              <w:spacing w:line="440" w:lineRule="exact"/>
              <w:jc w:val="center"/>
              <w:rPr>
                <w:rFonts w:ascii="Times New Roman"/>
                <w:kern w:val="0"/>
                <w:sz w:val="28"/>
                <w:szCs w:val="28"/>
              </w:rPr>
            </w:pPr>
            <w:r w:rsidRPr="002070E0">
              <w:rPr>
                <w:rFonts w:ascii="Times New Roman"/>
                <w:kern w:val="0"/>
                <w:sz w:val="28"/>
                <w:szCs w:val="28"/>
              </w:rPr>
              <w:t>受攜子女人數</w:t>
            </w:r>
          </w:p>
        </w:tc>
      </w:tr>
      <w:tr w:rsidR="003B7ABD" w:rsidRPr="002070E0" w:rsidTr="006F11A5">
        <w:trPr>
          <w:trHeight w:val="460"/>
          <w:jc w:val="right"/>
        </w:trPr>
        <w:tc>
          <w:tcPr>
            <w:tcW w:w="658" w:type="pct"/>
          </w:tcPr>
          <w:p w:rsidR="003B7ABD" w:rsidRPr="002070E0" w:rsidRDefault="003B7ABD" w:rsidP="006F11A5">
            <w:pPr>
              <w:widowControl/>
              <w:overflowPunct/>
              <w:autoSpaceDE/>
              <w:autoSpaceDN/>
              <w:spacing w:line="440" w:lineRule="exact"/>
              <w:jc w:val="center"/>
              <w:rPr>
                <w:rFonts w:ascii="Times New Roman"/>
                <w:b/>
                <w:kern w:val="0"/>
                <w:sz w:val="28"/>
                <w:szCs w:val="28"/>
              </w:rPr>
            </w:pPr>
            <w:r w:rsidRPr="002070E0">
              <w:rPr>
                <w:rFonts w:ascii="Times New Roman"/>
                <w:kern w:val="0"/>
                <w:sz w:val="28"/>
                <w:szCs w:val="28"/>
              </w:rPr>
              <w:t>1</w:t>
            </w:r>
          </w:p>
        </w:tc>
        <w:tc>
          <w:tcPr>
            <w:tcW w:w="1598" w:type="pct"/>
            <w:noWrap/>
            <w:hideMark/>
          </w:tcPr>
          <w:p w:rsidR="003B7ABD" w:rsidRPr="002070E0" w:rsidRDefault="003B7ABD" w:rsidP="006F11A5">
            <w:pPr>
              <w:widowControl/>
              <w:overflowPunct/>
              <w:autoSpaceDE/>
              <w:autoSpaceDN/>
              <w:spacing w:line="440" w:lineRule="exact"/>
              <w:jc w:val="center"/>
              <w:rPr>
                <w:rFonts w:ascii="Times New Roman"/>
                <w:kern w:val="0"/>
                <w:sz w:val="28"/>
                <w:szCs w:val="28"/>
              </w:rPr>
            </w:pPr>
            <w:r w:rsidRPr="002070E0">
              <w:rPr>
                <w:rFonts w:ascii="Times New Roman"/>
                <w:kern w:val="0"/>
                <w:sz w:val="28"/>
                <w:szCs w:val="28"/>
              </w:rPr>
              <w:t>桃園女子監獄</w:t>
            </w:r>
          </w:p>
        </w:tc>
        <w:tc>
          <w:tcPr>
            <w:tcW w:w="1405" w:type="pct"/>
            <w:noWrap/>
            <w:hideMark/>
          </w:tcPr>
          <w:p w:rsidR="003B7ABD" w:rsidRPr="002070E0" w:rsidRDefault="003B7ABD" w:rsidP="006F11A5">
            <w:pPr>
              <w:widowControl/>
              <w:overflowPunct/>
              <w:autoSpaceDE/>
              <w:autoSpaceDN/>
              <w:spacing w:line="440" w:lineRule="exact"/>
              <w:jc w:val="center"/>
              <w:rPr>
                <w:rFonts w:ascii="Times New Roman"/>
                <w:kern w:val="0"/>
                <w:sz w:val="28"/>
                <w:szCs w:val="28"/>
              </w:rPr>
            </w:pPr>
            <w:r w:rsidRPr="002070E0">
              <w:rPr>
                <w:rFonts w:ascii="Times New Roman"/>
                <w:kern w:val="0"/>
                <w:sz w:val="28"/>
                <w:szCs w:val="28"/>
              </w:rPr>
              <w:t>16</w:t>
            </w:r>
          </w:p>
        </w:tc>
        <w:tc>
          <w:tcPr>
            <w:tcW w:w="1338" w:type="pct"/>
            <w:noWrap/>
            <w:hideMark/>
          </w:tcPr>
          <w:p w:rsidR="003B7ABD" w:rsidRPr="002070E0" w:rsidRDefault="003B7ABD" w:rsidP="006F11A5">
            <w:pPr>
              <w:widowControl/>
              <w:overflowPunct/>
              <w:autoSpaceDE/>
              <w:autoSpaceDN/>
              <w:spacing w:line="440" w:lineRule="exact"/>
              <w:jc w:val="center"/>
              <w:rPr>
                <w:rFonts w:ascii="Times New Roman"/>
                <w:kern w:val="0"/>
                <w:sz w:val="28"/>
                <w:szCs w:val="28"/>
              </w:rPr>
            </w:pPr>
            <w:r w:rsidRPr="002070E0">
              <w:rPr>
                <w:rFonts w:ascii="Times New Roman"/>
                <w:kern w:val="0"/>
                <w:sz w:val="28"/>
                <w:szCs w:val="28"/>
              </w:rPr>
              <w:t>17</w:t>
            </w:r>
          </w:p>
        </w:tc>
      </w:tr>
      <w:tr w:rsidR="003B7ABD" w:rsidRPr="002070E0" w:rsidTr="006F11A5">
        <w:trPr>
          <w:trHeight w:val="460"/>
          <w:jc w:val="right"/>
        </w:trPr>
        <w:tc>
          <w:tcPr>
            <w:tcW w:w="658" w:type="pct"/>
          </w:tcPr>
          <w:p w:rsidR="003B7ABD" w:rsidRPr="002070E0" w:rsidRDefault="003B7ABD" w:rsidP="006F11A5">
            <w:pPr>
              <w:widowControl/>
              <w:overflowPunct/>
              <w:autoSpaceDE/>
              <w:autoSpaceDN/>
              <w:spacing w:line="440" w:lineRule="exact"/>
              <w:jc w:val="center"/>
              <w:rPr>
                <w:rFonts w:ascii="Times New Roman"/>
                <w:b/>
                <w:kern w:val="0"/>
                <w:sz w:val="28"/>
                <w:szCs w:val="28"/>
              </w:rPr>
            </w:pPr>
            <w:r w:rsidRPr="002070E0">
              <w:rPr>
                <w:rFonts w:ascii="Times New Roman"/>
                <w:kern w:val="0"/>
                <w:sz w:val="28"/>
                <w:szCs w:val="28"/>
              </w:rPr>
              <w:t>2</w:t>
            </w:r>
          </w:p>
        </w:tc>
        <w:tc>
          <w:tcPr>
            <w:tcW w:w="1598" w:type="pct"/>
            <w:noWrap/>
            <w:hideMark/>
          </w:tcPr>
          <w:p w:rsidR="003B7ABD" w:rsidRPr="002070E0" w:rsidRDefault="003B7ABD" w:rsidP="006F11A5">
            <w:pPr>
              <w:widowControl/>
              <w:overflowPunct/>
              <w:autoSpaceDE/>
              <w:autoSpaceDN/>
              <w:spacing w:line="440" w:lineRule="exact"/>
              <w:jc w:val="center"/>
              <w:rPr>
                <w:rFonts w:ascii="Times New Roman"/>
                <w:kern w:val="0"/>
                <w:sz w:val="28"/>
                <w:szCs w:val="28"/>
              </w:rPr>
            </w:pPr>
            <w:r w:rsidRPr="002070E0">
              <w:rPr>
                <w:rFonts w:ascii="Times New Roman"/>
                <w:kern w:val="0"/>
                <w:sz w:val="28"/>
                <w:szCs w:val="28"/>
              </w:rPr>
              <w:t>臺中女子監獄</w:t>
            </w:r>
          </w:p>
        </w:tc>
        <w:tc>
          <w:tcPr>
            <w:tcW w:w="1405" w:type="pct"/>
            <w:noWrap/>
            <w:hideMark/>
          </w:tcPr>
          <w:p w:rsidR="003B7ABD" w:rsidRPr="002070E0" w:rsidRDefault="003B7ABD" w:rsidP="006F11A5">
            <w:pPr>
              <w:widowControl/>
              <w:overflowPunct/>
              <w:autoSpaceDE/>
              <w:autoSpaceDN/>
              <w:spacing w:line="440" w:lineRule="exact"/>
              <w:jc w:val="center"/>
              <w:rPr>
                <w:rFonts w:ascii="Times New Roman"/>
                <w:kern w:val="0"/>
                <w:sz w:val="28"/>
                <w:szCs w:val="28"/>
              </w:rPr>
            </w:pPr>
            <w:r w:rsidRPr="002070E0">
              <w:rPr>
                <w:rFonts w:ascii="Times New Roman" w:hint="eastAsia"/>
                <w:kern w:val="0"/>
                <w:sz w:val="28"/>
                <w:szCs w:val="28"/>
              </w:rPr>
              <w:t>9</w:t>
            </w:r>
          </w:p>
        </w:tc>
        <w:tc>
          <w:tcPr>
            <w:tcW w:w="1338" w:type="pct"/>
            <w:noWrap/>
            <w:hideMark/>
          </w:tcPr>
          <w:p w:rsidR="003B7ABD" w:rsidRPr="002070E0" w:rsidRDefault="003B7ABD" w:rsidP="006F11A5">
            <w:pPr>
              <w:widowControl/>
              <w:overflowPunct/>
              <w:autoSpaceDE/>
              <w:autoSpaceDN/>
              <w:spacing w:line="440" w:lineRule="exact"/>
              <w:jc w:val="center"/>
              <w:rPr>
                <w:rFonts w:ascii="Times New Roman"/>
                <w:kern w:val="0"/>
                <w:sz w:val="28"/>
                <w:szCs w:val="28"/>
              </w:rPr>
            </w:pPr>
            <w:r w:rsidRPr="002070E0">
              <w:rPr>
                <w:rFonts w:ascii="Times New Roman" w:hint="eastAsia"/>
                <w:kern w:val="0"/>
                <w:sz w:val="28"/>
                <w:szCs w:val="28"/>
              </w:rPr>
              <w:t>9</w:t>
            </w:r>
          </w:p>
        </w:tc>
      </w:tr>
      <w:tr w:rsidR="003B7ABD" w:rsidRPr="002070E0" w:rsidTr="006F11A5">
        <w:trPr>
          <w:trHeight w:val="460"/>
          <w:jc w:val="right"/>
        </w:trPr>
        <w:tc>
          <w:tcPr>
            <w:tcW w:w="658" w:type="pct"/>
          </w:tcPr>
          <w:p w:rsidR="003B7ABD" w:rsidRPr="002070E0" w:rsidRDefault="003B7ABD" w:rsidP="006F11A5">
            <w:pPr>
              <w:widowControl/>
              <w:overflowPunct/>
              <w:autoSpaceDE/>
              <w:autoSpaceDN/>
              <w:spacing w:line="440" w:lineRule="exact"/>
              <w:jc w:val="center"/>
              <w:rPr>
                <w:rFonts w:ascii="Times New Roman"/>
                <w:b/>
                <w:kern w:val="0"/>
                <w:sz w:val="28"/>
                <w:szCs w:val="28"/>
              </w:rPr>
            </w:pPr>
            <w:r w:rsidRPr="002070E0">
              <w:rPr>
                <w:rFonts w:ascii="Times New Roman"/>
                <w:kern w:val="0"/>
                <w:sz w:val="28"/>
                <w:szCs w:val="28"/>
              </w:rPr>
              <w:t>3</w:t>
            </w:r>
          </w:p>
        </w:tc>
        <w:tc>
          <w:tcPr>
            <w:tcW w:w="1598" w:type="pct"/>
            <w:noWrap/>
            <w:hideMark/>
          </w:tcPr>
          <w:p w:rsidR="003B7ABD" w:rsidRPr="002070E0" w:rsidRDefault="003B7ABD" w:rsidP="006F11A5">
            <w:pPr>
              <w:widowControl/>
              <w:overflowPunct/>
              <w:autoSpaceDE/>
              <w:autoSpaceDN/>
              <w:spacing w:line="440" w:lineRule="exact"/>
              <w:jc w:val="center"/>
              <w:rPr>
                <w:rFonts w:ascii="Times New Roman"/>
                <w:kern w:val="0"/>
                <w:sz w:val="28"/>
                <w:szCs w:val="28"/>
              </w:rPr>
            </w:pPr>
            <w:r w:rsidRPr="002070E0">
              <w:rPr>
                <w:rFonts w:ascii="Times New Roman"/>
                <w:kern w:val="0"/>
                <w:sz w:val="28"/>
                <w:szCs w:val="28"/>
              </w:rPr>
              <w:t>高雄女子監獄</w:t>
            </w:r>
          </w:p>
        </w:tc>
        <w:tc>
          <w:tcPr>
            <w:tcW w:w="1405" w:type="pct"/>
            <w:noWrap/>
            <w:hideMark/>
          </w:tcPr>
          <w:p w:rsidR="003B7ABD" w:rsidRPr="002070E0" w:rsidRDefault="003B7ABD" w:rsidP="006F11A5">
            <w:pPr>
              <w:widowControl/>
              <w:overflowPunct/>
              <w:autoSpaceDE/>
              <w:autoSpaceDN/>
              <w:spacing w:line="440" w:lineRule="exact"/>
              <w:jc w:val="center"/>
              <w:rPr>
                <w:rFonts w:ascii="Times New Roman"/>
                <w:kern w:val="0"/>
                <w:sz w:val="28"/>
                <w:szCs w:val="28"/>
              </w:rPr>
            </w:pPr>
            <w:r w:rsidRPr="002070E0">
              <w:rPr>
                <w:rFonts w:ascii="Times New Roman" w:hint="eastAsia"/>
                <w:kern w:val="0"/>
                <w:sz w:val="28"/>
                <w:szCs w:val="28"/>
              </w:rPr>
              <w:t>6</w:t>
            </w:r>
          </w:p>
        </w:tc>
        <w:tc>
          <w:tcPr>
            <w:tcW w:w="1338" w:type="pct"/>
            <w:noWrap/>
            <w:hideMark/>
          </w:tcPr>
          <w:p w:rsidR="003B7ABD" w:rsidRPr="002070E0" w:rsidRDefault="003B7ABD" w:rsidP="006F11A5">
            <w:pPr>
              <w:widowControl/>
              <w:overflowPunct/>
              <w:autoSpaceDE/>
              <w:autoSpaceDN/>
              <w:spacing w:line="440" w:lineRule="exact"/>
              <w:jc w:val="center"/>
              <w:rPr>
                <w:rFonts w:ascii="Times New Roman"/>
                <w:kern w:val="0"/>
                <w:sz w:val="28"/>
                <w:szCs w:val="28"/>
              </w:rPr>
            </w:pPr>
            <w:r w:rsidRPr="002070E0">
              <w:rPr>
                <w:rFonts w:ascii="Times New Roman" w:hint="eastAsia"/>
                <w:kern w:val="0"/>
                <w:sz w:val="28"/>
                <w:szCs w:val="28"/>
              </w:rPr>
              <w:t>6</w:t>
            </w:r>
          </w:p>
        </w:tc>
      </w:tr>
      <w:tr w:rsidR="003B7ABD" w:rsidRPr="002070E0" w:rsidTr="006F11A5">
        <w:trPr>
          <w:trHeight w:val="460"/>
          <w:jc w:val="right"/>
        </w:trPr>
        <w:tc>
          <w:tcPr>
            <w:tcW w:w="658" w:type="pct"/>
          </w:tcPr>
          <w:p w:rsidR="003B7ABD" w:rsidRPr="002070E0" w:rsidRDefault="003B7ABD" w:rsidP="006F11A5">
            <w:pPr>
              <w:widowControl/>
              <w:overflowPunct/>
              <w:autoSpaceDE/>
              <w:autoSpaceDN/>
              <w:spacing w:line="440" w:lineRule="exact"/>
              <w:jc w:val="center"/>
              <w:rPr>
                <w:rFonts w:ascii="Times New Roman"/>
                <w:b/>
                <w:kern w:val="0"/>
                <w:sz w:val="28"/>
                <w:szCs w:val="28"/>
              </w:rPr>
            </w:pPr>
            <w:r w:rsidRPr="002070E0">
              <w:rPr>
                <w:rFonts w:ascii="Times New Roman"/>
                <w:kern w:val="0"/>
                <w:sz w:val="28"/>
                <w:szCs w:val="28"/>
              </w:rPr>
              <w:t>4</w:t>
            </w:r>
          </w:p>
        </w:tc>
        <w:tc>
          <w:tcPr>
            <w:tcW w:w="1598" w:type="pct"/>
            <w:noWrap/>
            <w:hideMark/>
          </w:tcPr>
          <w:p w:rsidR="003B7ABD" w:rsidRPr="002070E0" w:rsidRDefault="003B7ABD" w:rsidP="006F11A5">
            <w:pPr>
              <w:widowControl/>
              <w:overflowPunct/>
              <w:autoSpaceDE/>
              <w:autoSpaceDN/>
              <w:spacing w:line="440" w:lineRule="exact"/>
              <w:jc w:val="center"/>
              <w:rPr>
                <w:rFonts w:ascii="Times New Roman"/>
                <w:kern w:val="0"/>
                <w:sz w:val="28"/>
                <w:szCs w:val="28"/>
              </w:rPr>
            </w:pPr>
            <w:r w:rsidRPr="002070E0">
              <w:rPr>
                <w:rFonts w:ascii="Times New Roman"/>
                <w:kern w:val="0"/>
                <w:sz w:val="28"/>
                <w:szCs w:val="28"/>
              </w:rPr>
              <w:t>雲林第二監獄</w:t>
            </w:r>
          </w:p>
        </w:tc>
        <w:tc>
          <w:tcPr>
            <w:tcW w:w="1405" w:type="pct"/>
            <w:noWrap/>
            <w:hideMark/>
          </w:tcPr>
          <w:p w:rsidR="003B7ABD" w:rsidRPr="002070E0" w:rsidRDefault="003B7ABD" w:rsidP="006F11A5">
            <w:pPr>
              <w:widowControl/>
              <w:overflowPunct/>
              <w:autoSpaceDE/>
              <w:autoSpaceDN/>
              <w:spacing w:line="440" w:lineRule="exact"/>
              <w:jc w:val="center"/>
              <w:rPr>
                <w:rFonts w:ascii="Times New Roman"/>
                <w:kern w:val="0"/>
                <w:sz w:val="28"/>
                <w:szCs w:val="28"/>
              </w:rPr>
            </w:pPr>
            <w:r w:rsidRPr="002070E0">
              <w:rPr>
                <w:rFonts w:ascii="Times New Roman"/>
                <w:kern w:val="0"/>
                <w:sz w:val="28"/>
                <w:szCs w:val="28"/>
              </w:rPr>
              <w:t>0</w:t>
            </w:r>
          </w:p>
        </w:tc>
        <w:tc>
          <w:tcPr>
            <w:tcW w:w="1338" w:type="pct"/>
            <w:noWrap/>
            <w:hideMark/>
          </w:tcPr>
          <w:p w:rsidR="003B7ABD" w:rsidRPr="002070E0" w:rsidRDefault="003B7ABD" w:rsidP="006F11A5">
            <w:pPr>
              <w:widowControl/>
              <w:overflowPunct/>
              <w:autoSpaceDE/>
              <w:autoSpaceDN/>
              <w:spacing w:line="440" w:lineRule="exact"/>
              <w:jc w:val="center"/>
              <w:rPr>
                <w:rFonts w:ascii="Times New Roman"/>
                <w:kern w:val="0"/>
                <w:sz w:val="28"/>
                <w:szCs w:val="28"/>
              </w:rPr>
            </w:pPr>
            <w:r w:rsidRPr="002070E0">
              <w:rPr>
                <w:rFonts w:ascii="Times New Roman"/>
                <w:kern w:val="0"/>
                <w:sz w:val="28"/>
                <w:szCs w:val="28"/>
              </w:rPr>
              <w:t>0</w:t>
            </w:r>
          </w:p>
        </w:tc>
      </w:tr>
      <w:tr w:rsidR="003B7ABD" w:rsidRPr="002070E0" w:rsidTr="006F11A5">
        <w:trPr>
          <w:trHeight w:val="460"/>
          <w:jc w:val="right"/>
        </w:trPr>
        <w:tc>
          <w:tcPr>
            <w:tcW w:w="658" w:type="pct"/>
          </w:tcPr>
          <w:p w:rsidR="003B7ABD" w:rsidRPr="002070E0" w:rsidRDefault="003B7ABD" w:rsidP="006F11A5">
            <w:pPr>
              <w:widowControl/>
              <w:overflowPunct/>
              <w:autoSpaceDE/>
              <w:autoSpaceDN/>
              <w:spacing w:line="440" w:lineRule="exact"/>
              <w:jc w:val="center"/>
              <w:rPr>
                <w:rFonts w:ascii="Times New Roman"/>
                <w:b/>
                <w:kern w:val="0"/>
                <w:sz w:val="28"/>
                <w:szCs w:val="28"/>
              </w:rPr>
            </w:pPr>
            <w:r w:rsidRPr="002070E0">
              <w:rPr>
                <w:rFonts w:ascii="Times New Roman"/>
                <w:kern w:val="0"/>
                <w:sz w:val="28"/>
                <w:szCs w:val="28"/>
              </w:rPr>
              <w:t>5</w:t>
            </w:r>
          </w:p>
        </w:tc>
        <w:tc>
          <w:tcPr>
            <w:tcW w:w="1598" w:type="pct"/>
            <w:noWrap/>
            <w:hideMark/>
          </w:tcPr>
          <w:p w:rsidR="003B7ABD" w:rsidRPr="002070E0" w:rsidRDefault="003B7ABD" w:rsidP="006F11A5">
            <w:pPr>
              <w:widowControl/>
              <w:overflowPunct/>
              <w:autoSpaceDE/>
              <w:autoSpaceDN/>
              <w:spacing w:line="440" w:lineRule="exact"/>
              <w:jc w:val="center"/>
              <w:rPr>
                <w:rFonts w:ascii="Times New Roman"/>
                <w:kern w:val="0"/>
                <w:sz w:val="28"/>
                <w:szCs w:val="28"/>
              </w:rPr>
            </w:pPr>
            <w:r w:rsidRPr="002070E0">
              <w:rPr>
                <w:rFonts w:ascii="Times New Roman"/>
                <w:kern w:val="0"/>
                <w:sz w:val="28"/>
                <w:szCs w:val="28"/>
              </w:rPr>
              <w:t>臺東監獄</w:t>
            </w:r>
          </w:p>
        </w:tc>
        <w:tc>
          <w:tcPr>
            <w:tcW w:w="1405" w:type="pct"/>
            <w:noWrap/>
            <w:hideMark/>
          </w:tcPr>
          <w:p w:rsidR="003B7ABD" w:rsidRPr="002070E0" w:rsidRDefault="003B7ABD" w:rsidP="006F11A5">
            <w:pPr>
              <w:widowControl/>
              <w:overflowPunct/>
              <w:autoSpaceDE/>
              <w:autoSpaceDN/>
              <w:spacing w:line="440" w:lineRule="exact"/>
              <w:jc w:val="center"/>
              <w:rPr>
                <w:rFonts w:ascii="Times New Roman"/>
                <w:kern w:val="0"/>
                <w:sz w:val="28"/>
                <w:szCs w:val="28"/>
              </w:rPr>
            </w:pPr>
            <w:r w:rsidRPr="002070E0">
              <w:rPr>
                <w:rFonts w:ascii="Times New Roman"/>
                <w:kern w:val="0"/>
                <w:sz w:val="28"/>
                <w:szCs w:val="28"/>
              </w:rPr>
              <w:t>0</w:t>
            </w:r>
          </w:p>
        </w:tc>
        <w:tc>
          <w:tcPr>
            <w:tcW w:w="1338" w:type="pct"/>
            <w:noWrap/>
            <w:hideMark/>
          </w:tcPr>
          <w:p w:rsidR="003B7ABD" w:rsidRPr="002070E0" w:rsidRDefault="003B7ABD" w:rsidP="006F11A5">
            <w:pPr>
              <w:widowControl/>
              <w:overflowPunct/>
              <w:autoSpaceDE/>
              <w:autoSpaceDN/>
              <w:spacing w:line="440" w:lineRule="exact"/>
              <w:jc w:val="center"/>
              <w:rPr>
                <w:rFonts w:ascii="Times New Roman"/>
                <w:kern w:val="0"/>
                <w:sz w:val="28"/>
                <w:szCs w:val="28"/>
              </w:rPr>
            </w:pPr>
            <w:r w:rsidRPr="002070E0">
              <w:rPr>
                <w:rFonts w:ascii="Times New Roman"/>
                <w:kern w:val="0"/>
                <w:sz w:val="28"/>
                <w:szCs w:val="28"/>
              </w:rPr>
              <w:t>0</w:t>
            </w:r>
          </w:p>
        </w:tc>
      </w:tr>
      <w:tr w:rsidR="003B7ABD" w:rsidRPr="002070E0" w:rsidTr="006F11A5">
        <w:trPr>
          <w:trHeight w:val="460"/>
          <w:jc w:val="right"/>
        </w:trPr>
        <w:tc>
          <w:tcPr>
            <w:tcW w:w="658" w:type="pct"/>
          </w:tcPr>
          <w:p w:rsidR="003B7ABD" w:rsidRPr="002070E0" w:rsidRDefault="003B7ABD" w:rsidP="006F11A5">
            <w:pPr>
              <w:widowControl/>
              <w:overflowPunct/>
              <w:autoSpaceDE/>
              <w:autoSpaceDN/>
              <w:spacing w:line="440" w:lineRule="exact"/>
              <w:jc w:val="center"/>
              <w:rPr>
                <w:rFonts w:ascii="Times New Roman"/>
                <w:b/>
                <w:kern w:val="0"/>
                <w:sz w:val="28"/>
                <w:szCs w:val="28"/>
              </w:rPr>
            </w:pPr>
            <w:r w:rsidRPr="002070E0">
              <w:rPr>
                <w:rFonts w:ascii="Times New Roman"/>
                <w:kern w:val="0"/>
                <w:sz w:val="28"/>
                <w:szCs w:val="28"/>
              </w:rPr>
              <w:t>6</w:t>
            </w:r>
          </w:p>
        </w:tc>
        <w:tc>
          <w:tcPr>
            <w:tcW w:w="1598" w:type="pct"/>
            <w:noWrap/>
            <w:hideMark/>
          </w:tcPr>
          <w:p w:rsidR="003B7ABD" w:rsidRPr="002070E0" w:rsidRDefault="003B7ABD" w:rsidP="006F11A5">
            <w:pPr>
              <w:widowControl/>
              <w:overflowPunct/>
              <w:autoSpaceDE/>
              <w:autoSpaceDN/>
              <w:spacing w:line="440" w:lineRule="exact"/>
              <w:jc w:val="center"/>
              <w:rPr>
                <w:rFonts w:ascii="Times New Roman"/>
                <w:kern w:val="0"/>
                <w:sz w:val="28"/>
                <w:szCs w:val="28"/>
              </w:rPr>
            </w:pPr>
            <w:r w:rsidRPr="002070E0">
              <w:rPr>
                <w:rFonts w:ascii="Times New Roman"/>
                <w:kern w:val="0"/>
                <w:sz w:val="28"/>
                <w:szCs w:val="28"/>
              </w:rPr>
              <w:t>花蓮監獄</w:t>
            </w:r>
          </w:p>
        </w:tc>
        <w:tc>
          <w:tcPr>
            <w:tcW w:w="1405" w:type="pct"/>
            <w:noWrap/>
            <w:hideMark/>
          </w:tcPr>
          <w:p w:rsidR="003B7ABD" w:rsidRPr="002070E0" w:rsidRDefault="003B7ABD" w:rsidP="006F11A5">
            <w:pPr>
              <w:widowControl/>
              <w:overflowPunct/>
              <w:autoSpaceDE/>
              <w:autoSpaceDN/>
              <w:spacing w:line="440" w:lineRule="exact"/>
              <w:jc w:val="center"/>
              <w:rPr>
                <w:rFonts w:ascii="Times New Roman"/>
                <w:kern w:val="0"/>
                <w:sz w:val="28"/>
                <w:szCs w:val="28"/>
              </w:rPr>
            </w:pPr>
            <w:r w:rsidRPr="002070E0">
              <w:rPr>
                <w:rFonts w:ascii="Times New Roman"/>
                <w:kern w:val="0"/>
                <w:sz w:val="28"/>
                <w:szCs w:val="28"/>
              </w:rPr>
              <w:t>1</w:t>
            </w:r>
          </w:p>
        </w:tc>
        <w:tc>
          <w:tcPr>
            <w:tcW w:w="1338" w:type="pct"/>
            <w:noWrap/>
            <w:hideMark/>
          </w:tcPr>
          <w:p w:rsidR="003B7ABD" w:rsidRPr="002070E0" w:rsidRDefault="003B7ABD" w:rsidP="006F11A5">
            <w:pPr>
              <w:widowControl/>
              <w:overflowPunct/>
              <w:autoSpaceDE/>
              <w:autoSpaceDN/>
              <w:spacing w:line="440" w:lineRule="exact"/>
              <w:jc w:val="center"/>
              <w:rPr>
                <w:rFonts w:ascii="Times New Roman"/>
                <w:kern w:val="0"/>
                <w:sz w:val="28"/>
                <w:szCs w:val="28"/>
              </w:rPr>
            </w:pPr>
            <w:r w:rsidRPr="002070E0">
              <w:rPr>
                <w:rFonts w:ascii="Times New Roman"/>
                <w:kern w:val="0"/>
                <w:sz w:val="28"/>
                <w:szCs w:val="28"/>
              </w:rPr>
              <w:t>1</w:t>
            </w:r>
          </w:p>
        </w:tc>
      </w:tr>
      <w:tr w:rsidR="003B7ABD" w:rsidRPr="002070E0" w:rsidTr="006F11A5">
        <w:trPr>
          <w:trHeight w:val="460"/>
          <w:jc w:val="right"/>
        </w:trPr>
        <w:tc>
          <w:tcPr>
            <w:tcW w:w="658" w:type="pct"/>
          </w:tcPr>
          <w:p w:rsidR="003B7ABD" w:rsidRPr="002070E0" w:rsidRDefault="003B7ABD" w:rsidP="006F11A5">
            <w:pPr>
              <w:widowControl/>
              <w:overflowPunct/>
              <w:autoSpaceDE/>
              <w:autoSpaceDN/>
              <w:spacing w:line="440" w:lineRule="exact"/>
              <w:jc w:val="center"/>
              <w:rPr>
                <w:rFonts w:ascii="Times New Roman"/>
                <w:b/>
                <w:kern w:val="0"/>
                <w:sz w:val="28"/>
                <w:szCs w:val="28"/>
              </w:rPr>
            </w:pPr>
            <w:r w:rsidRPr="002070E0">
              <w:rPr>
                <w:rFonts w:ascii="Times New Roman"/>
                <w:kern w:val="0"/>
                <w:sz w:val="28"/>
                <w:szCs w:val="28"/>
              </w:rPr>
              <w:t>7</w:t>
            </w:r>
          </w:p>
        </w:tc>
        <w:tc>
          <w:tcPr>
            <w:tcW w:w="1598" w:type="pct"/>
            <w:noWrap/>
            <w:hideMark/>
          </w:tcPr>
          <w:p w:rsidR="003B7ABD" w:rsidRPr="002070E0" w:rsidRDefault="003B7ABD" w:rsidP="006F11A5">
            <w:pPr>
              <w:widowControl/>
              <w:overflowPunct/>
              <w:autoSpaceDE/>
              <w:autoSpaceDN/>
              <w:spacing w:line="440" w:lineRule="exact"/>
              <w:jc w:val="center"/>
              <w:rPr>
                <w:rFonts w:ascii="Times New Roman"/>
                <w:kern w:val="0"/>
                <w:sz w:val="28"/>
                <w:szCs w:val="28"/>
              </w:rPr>
            </w:pPr>
            <w:r w:rsidRPr="002070E0">
              <w:rPr>
                <w:rFonts w:ascii="Times New Roman"/>
                <w:kern w:val="0"/>
                <w:sz w:val="28"/>
                <w:szCs w:val="28"/>
              </w:rPr>
              <w:t>宜蘭監獄</w:t>
            </w:r>
          </w:p>
        </w:tc>
        <w:tc>
          <w:tcPr>
            <w:tcW w:w="1405" w:type="pct"/>
            <w:noWrap/>
            <w:hideMark/>
          </w:tcPr>
          <w:p w:rsidR="003B7ABD" w:rsidRPr="002070E0" w:rsidRDefault="003B7ABD" w:rsidP="006F11A5">
            <w:pPr>
              <w:widowControl/>
              <w:overflowPunct/>
              <w:autoSpaceDE/>
              <w:autoSpaceDN/>
              <w:spacing w:line="440" w:lineRule="exact"/>
              <w:jc w:val="center"/>
              <w:rPr>
                <w:rFonts w:ascii="Times New Roman"/>
                <w:kern w:val="0"/>
                <w:sz w:val="28"/>
                <w:szCs w:val="28"/>
              </w:rPr>
            </w:pPr>
            <w:r w:rsidRPr="002070E0">
              <w:rPr>
                <w:rFonts w:ascii="Times New Roman"/>
                <w:kern w:val="0"/>
                <w:sz w:val="28"/>
                <w:szCs w:val="28"/>
              </w:rPr>
              <w:t>0</w:t>
            </w:r>
          </w:p>
        </w:tc>
        <w:tc>
          <w:tcPr>
            <w:tcW w:w="1338" w:type="pct"/>
            <w:noWrap/>
            <w:hideMark/>
          </w:tcPr>
          <w:p w:rsidR="003B7ABD" w:rsidRPr="002070E0" w:rsidRDefault="003B7ABD" w:rsidP="006F11A5">
            <w:pPr>
              <w:widowControl/>
              <w:overflowPunct/>
              <w:autoSpaceDE/>
              <w:autoSpaceDN/>
              <w:spacing w:line="440" w:lineRule="exact"/>
              <w:jc w:val="center"/>
              <w:rPr>
                <w:rFonts w:ascii="Times New Roman"/>
                <w:kern w:val="0"/>
                <w:sz w:val="28"/>
                <w:szCs w:val="28"/>
              </w:rPr>
            </w:pPr>
            <w:r w:rsidRPr="002070E0">
              <w:rPr>
                <w:rFonts w:ascii="Times New Roman"/>
                <w:kern w:val="0"/>
                <w:sz w:val="28"/>
                <w:szCs w:val="28"/>
              </w:rPr>
              <w:t>0</w:t>
            </w:r>
          </w:p>
        </w:tc>
      </w:tr>
      <w:tr w:rsidR="003B7ABD" w:rsidRPr="002070E0" w:rsidTr="006F11A5">
        <w:trPr>
          <w:trHeight w:val="460"/>
          <w:jc w:val="right"/>
        </w:trPr>
        <w:tc>
          <w:tcPr>
            <w:tcW w:w="658" w:type="pct"/>
          </w:tcPr>
          <w:p w:rsidR="003B7ABD" w:rsidRPr="002070E0" w:rsidRDefault="003B7ABD" w:rsidP="006F11A5">
            <w:pPr>
              <w:widowControl/>
              <w:overflowPunct/>
              <w:autoSpaceDE/>
              <w:autoSpaceDN/>
              <w:spacing w:line="440" w:lineRule="exact"/>
              <w:jc w:val="center"/>
              <w:rPr>
                <w:rFonts w:ascii="Times New Roman"/>
                <w:b/>
                <w:kern w:val="0"/>
                <w:sz w:val="28"/>
                <w:szCs w:val="28"/>
              </w:rPr>
            </w:pPr>
            <w:r w:rsidRPr="002070E0">
              <w:rPr>
                <w:rFonts w:ascii="Times New Roman"/>
                <w:kern w:val="0"/>
                <w:sz w:val="28"/>
                <w:szCs w:val="28"/>
              </w:rPr>
              <w:t>8</w:t>
            </w:r>
          </w:p>
        </w:tc>
        <w:tc>
          <w:tcPr>
            <w:tcW w:w="1598" w:type="pct"/>
            <w:noWrap/>
            <w:hideMark/>
          </w:tcPr>
          <w:p w:rsidR="003B7ABD" w:rsidRPr="002070E0" w:rsidRDefault="003B7ABD" w:rsidP="006F11A5">
            <w:pPr>
              <w:widowControl/>
              <w:overflowPunct/>
              <w:autoSpaceDE/>
              <w:autoSpaceDN/>
              <w:spacing w:line="440" w:lineRule="exact"/>
              <w:jc w:val="center"/>
              <w:rPr>
                <w:rFonts w:ascii="Times New Roman"/>
                <w:kern w:val="0"/>
                <w:sz w:val="28"/>
                <w:szCs w:val="28"/>
              </w:rPr>
            </w:pPr>
            <w:r w:rsidRPr="002070E0">
              <w:rPr>
                <w:rFonts w:ascii="Times New Roman"/>
                <w:kern w:val="0"/>
                <w:sz w:val="28"/>
                <w:szCs w:val="28"/>
              </w:rPr>
              <w:t>澎湖監獄</w:t>
            </w:r>
          </w:p>
        </w:tc>
        <w:tc>
          <w:tcPr>
            <w:tcW w:w="1405" w:type="pct"/>
            <w:noWrap/>
            <w:hideMark/>
          </w:tcPr>
          <w:p w:rsidR="003B7ABD" w:rsidRPr="002070E0" w:rsidRDefault="003B7ABD" w:rsidP="006F11A5">
            <w:pPr>
              <w:widowControl/>
              <w:overflowPunct/>
              <w:autoSpaceDE/>
              <w:autoSpaceDN/>
              <w:spacing w:line="440" w:lineRule="exact"/>
              <w:jc w:val="center"/>
              <w:rPr>
                <w:rFonts w:ascii="Times New Roman"/>
                <w:kern w:val="0"/>
                <w:sz w:val="28"/>
                <w:szCs w:val="28"/>
              </w:rPr>
            </w:pPr>
            <w:r w:rsidRPr="002070E0">
              <w:rPr>
                <w:rFonts w:ascii="Times New Roman"/>
                <w:kern w:val="0"/>
                <w:sz w:val="28"/>
                <w:szCs w:val="28"/>
              </w:rPr>
              <w:t>0</w:t>
            </w:r>
          </w:p>
        </w:tc>
        <w:tc>
          <w:tcPr>
            <w:tcW w:w="1338" w:type="pct"/>
            <w:noWrap/>
            <w:hideMark/>
          </w:tcPr>
          <w:p w:rsidR="003B7ABD" w:rsidRPr="002070E0" w:rsidRDefault="003B7ABD" w:rsidP="006F11A5">
            <w:pPr>
              <w:widowControl/>
              <w:overflowPunct/>
              <w:autoSpaceDE/>
              <w:autoSpaceDN/>
              <w:spacing w:line="440" w:lineRule="exact"/>
              <w:jc w:val="center"/>
              <w:rPr>
                <w:rFonts w:ascii="Times New Roman"/>
                <w:kern w:val="0"/>
                <w:sz w:val="28"/>
                <w:szCs w:val="28"/>
              </w:rPr>
            </w:pPr>
            <w:r w:rsidRPr="002070E0">
              <w:rPr>
                <w:rFonts w:ascii="Times New Roman"/>
                <w:kern w:val="0"/>
                <w:sz w:val="28"/>
                <w:szCs w:val="28"/>
              </w:rPr>
              <w:t>0</w:t>
            </w:r>
          </w:p>
        </w:tc>
      </w:tr>
      <w:tr w:rsidR="003B7ABD" w:rsidRPr="002070E0" w:rsidTr="006F11A5">
        <w:trPr>
          <w:trHeight w:val="460"/>
          <w:jc w:val="right"/>
        </w:trPr>
        <w:tc>
          <w:tcPr>
            <w:tcW w:w="658" w:type="pct"/>
          </w:tcPr>
          <w:p w:rsidR="003B7ABD" w:rsidRPr="002070E0" w:rsidRDefault="003B7ABD" w:rsidP="006F11A5">
            <w:pPr>
              <w:widowControl/>
              <w:overflowPunct/>
              <w:autoSpaceDE/>
              <w:autoSpaceDN/>
              <w:spacing w:line="440" w:lineRule="exact"/>
              <w:jc w:val="center"/>
              <w:rPr>
                <w:rFonts w:ascii="Times New Roman"/>
                <w:b/>
                <w:kern w:val="0"/>
                <w:sz w:val="28"/>
                <w:szCs w:val="28"/>
              </w:rPr>
            </w:pPr>
            <w:r w:rsidRPr="002070E0">
              <w:rPr>
                <w:rFonts w:ascii="Times New Roman"/>
                <w:kern w:val="0"/>
                <w:sz w:val="28"/>
                <w:szCs w:val="28"/>
              </w:rPr>
              <w:t>9</w:t>
            </w:r>
          </w:p>
        </w:tc>
        <w:tc>
          <w:tcPr>
            <w:tcW w:w="1598" w:type="pct"/>
            <w:noWrap/>
            <w:hideMark/>
          </w:tcPr>
          <w:p w:rsidR="003B7ABD" w:rsidRPr="002070E0" w:rsidRDefault="003B7ABD" w:rsidP="006F11A5">
            <w:pPr>
              <w:widowControl/>
              <w:overflowPunct/>
              <w:autoSpaceDE/>
              <w:autoSpaceDN/>
              <w:spacing w:line="440" w:lineRule="exact"/>
              <w:jc w:val="center"/>
              <w:rPr>
                <w:rFonts w:ascii="Times New Roman"/>
                <w:kern w:val="0"/>
                <w:sz w:val="28"/>
                <w:szCs w:val="28"/>
              </w:rPr>
            </w:pPr>
            <w:r w:rsidRPr="002070E0">
              <w:rPr>
                <w:rFonts w:ascii="Times New Roman"/>
                <w:kern w:val="0"/>
                <w:sz w:val="28"/>
                <w:szCs w:val="28"/>
              </w:rPr>
              <w:t>金門監獄</w:t>
            </w:r>
          </w:p>
        </w:tc>
        <w:tc>
          <w:tcPr>
            <w:tcW w:w="1405" w:type="pct"/>
            <w:noWrap/>
            <w:hideMark/>
          </w:tcPr>
          <w:p w:rsidR="003B7ABD" w:rsidRPr="002070E0" w:rsidRDefault="003B7ABD" w:rsidP="006F11A5">
            <w:pPr>
              <w:widowControl/>
              <w:overflowPunct/>
              <w:autoSpaceDE/>
              <w:autoSpaceDN/>
              <w:spacing w:line="440" w:lineRule="exact"/>
              <w:jc w:val="center"/>
              <w:rPr>
                <w:rFonts w:ascii="Times New Roman"/>
                <w:kern w:val="0"/>
                <w:sz w:val="28"/>
                <w:szCs w:val="28"/>
              </w:rPr>
            </w:pPr>
            <w:r w:rsidRPr="002070E0">
              <w:rPr>
                <w:rFonts w:ascii="Times New Roman"/>
                <w:kern w:val="0"/>
                <w:sz w:val="28"/>
                <w:szCs w:val="28"/>
              </w:rPr>
              <w:t>0</w:t>
            </w:r>
          </w:p>
        </w:tc>
        <w:tc>
          <w:tcPr>
            <w:tcW w:w="1338" w:type="pct"/>
            <w:noWrap/>
            <w:hideMark/>
          </w:tcPr>
          <w:p w:rsidR="003B7ABD" w:rsidRPr="002070E0" w:rsidRDefault="003B7ABD" w:rsidP="006F11A5">
            <w:pPr>
              <w:widowControl/>
              <w:overflowPunct/>
              <w:autoSpaceDE/>
              <w:autoSpaceDN/>
              <w:spacing w:line="440" w:lineRule="exact"/>
              <w:jc w:val="center"/>
              <w:rPr>
                <w:rFonts w:ascii="Times New Roman"/>
                <w:kern w:val="0"/>
                <w:sz w:val="28"/>
                <w:szCs w:val="28"/>
              </w:rPr>
            </w:pPr>
            <w:r w:rsidRPr="002070E0">
              <w:rPr>
                <w:rFonts w:ascii="Times New Roman"/>
                <w:kern w:val="0"/>
                <w:sz w:val="28"/>
                <w:szCs w:val="28"/>
              </w:rPr>
              <w:t>0</w:t>
            </w:r>
          </w:p>
        </w:tc>
      </w:tr>
      <w:tr w:rsidR="003B7ABD" w:rsidRPr="002070E0" w:rsidTr="006F11A5">
        <w:trPr>
          <w:trHeight w:val="423"/>
          <w:jc w:val="right"/>
        </w:trPr>
        <w:tc>
          <w:tcPr>
            <w:tcW w:w="658" w:type="pct"/>
          </w:tcPr>
          <w:p w:rsidR="003B7ABD" w:rsidRPr="002070E0" w:rsidRDefault="003B7ABD" w:rsidP="006F11A5">
            <w:pPr>
              <w:widowControl/>
              <w:overflowPunct/>
              <w:autoSpaceDE/>
              <w:autoSpaceDN/>
              <w:spacing w:line="440" w:lineRule="exact"/>
              <w:jc w:val="center"/>
              <w:rPr>
                <w:rFonts w:ascii="Times New Roman"/>
                <w:b/>
                <w:kern w:val="0"/>
                <w:sz w:val="28"/>
                <w:szCs w:val="28"/>
              </w:rPr>
            </w:pPr>
            <w:r w:rsidRPr="002070E0">
              <w:rPr>
                <w:rFonts w:ascii="Times New Roman"/>
                <w:kern w:val="0"/>
                <w:sz w:val="28"/>
                <w:szCs w:val="28"/>
              </w:rPr>
              <w:t>10</w:t>
            </w:r>
          </w:p>
        </w:tc>
        <w:tc>
          <w:tcPr>
            <w:tcW w:w="1598" w:type="pct"/>
            <w:noWrap/>
            <w:hideMark/>
          </w:tcPr>
          <w:p w:rsidR="003B7ABD" w:rsidRPr="002070E0" w:rsidRDefault="003B7ABD" w:rsidP="006F11A5">
            <w:pPr>
              <w:widowControl/>
              <w:overflowPunct/>
              <w:autoSpaceDE/>
              <w:autoSpaceDN/>
              <w:spacing w:line="440" w:lineRule="exact"/>
              <w:jc w:val="center"/>
              <w:rPr>
                <w:rFonts w:ascii="Times New Roman"/>
                <w:kern w:val="0"/>
                <w:sz w:val="28"/>
                <w:szCs w:val="28"/>
              </w:rPr>
            </w:pPr>
            <w:r w:rsidRPr="002070E0">
              <w:rPr>
                <w:rFonts w:ascii="Times New Roman"/>
                <w:kern w:val="0"/>
                <w:sz w:val="28"/>
                <w:szCs w:val="28"/>
              </w:rPr>
              <w:t>臺北女子看守所</w:t>
            </w:r>
          </w:p>
        </w:tc>
        <w:tc>
          <w:tcPr>
            <w:tcW w:w="1405" w:type="pct"/>
            <w:noWrap/>
            <w:hideMark/>
          </w:tcPr>
          <w:p w:rsidR="003B7ABD" w:rsidRPr="002070E0" w:rsidRDefault="003B7ABD" w:rsidP="006F11A5">
            <w:pPr>
              <w:widowControl/>
              <w:overflowPunct/>
              <w:autoSpaceDE/>
              <w:autoSpaceDN/>
              <w:spacing w:line="440" w:lineRule="exact"/>
              <w:jc w:val="center"/>
              <w:rPr>
                <w:rFonts w:ascii="Times New Roman"/>
                <w:kern w:val="0"/>
                <w:sz w:val="28"/>
                <w:szCs w:val="28"/>
              </w:rPr>
            </w:pPr>
            <w:r w:rsidRPr="002070E0">
              <w:rPr>
                <w:rFonts w:ascii="Times New Roman" w:hint="eastAsia"/>
                <w:kern w:val="0"/>
                <w:sz w:val="28"/>
                <w:szCs w:val="28"/>
              </w:rPr>
              <w:t>2</w:t>
            </w:r>
          </w:p>
        </w:tc>
        <w:tc>
          <w:tcPr>
            <w:tcW w:w="1338" w:type="pct"/>
            <w:noWrap/>
            <w:hideMark/>
          </w:tcPr>
          <w:p w:rsidR="003B7ABD" w:rsidRPr="002070E0" w:rsidRDefault="003B7ABD" w:rsidP="006F11A5">
            <w:pPr>
              <w:widowControl/>
              <w:overflowPunct/>
              <w:autoSpaceDE/>
              <w:autoSpaceDN/>
              <w:spacing w:line="440" w:lineRule="exact"/>
              <w:jc w:val="center"/>
              <w:rPr>
                <w:rFonts w:ascii="Times New Roman"/>
                <w:kern w:val="0"/>
                <w:sz w:val="28"/>
                <w:szCs w:val="28"/>
              </w:rPr>
            </w:pPr>
            <w:r w:rsidRPr="002070E0">
              <w:rPr>
                <w:rFonts w:ascii="Times New Roman" w:hint="eastAsia"/>
                <w:kern w:val="0"/>
                <w:sz w:val="28"/>
                <w:szCs w:val="28"/>
              </w:rPr>
              <w:t>2</w:t>
            </w:r>
          </w:p>
        </w:tc>
      </w:tr>
      <w:tr w:rsidR="003B7ABD" w:rsidRPr="002070E0" w:rsidTr="006F11A5">
        <w:trPr>
          <w:trHeight w:val="460"/>
          <w:jc w:val="right"/>
        </w:trPr>
        <w:tc>
          <w:tcPr>
            <w:tcW w:w="658" w:type="pct"/>
          </w:tcPr>
          <w:p w:rsidR="003B7ABD" w:rsidRPr="002070E0" w:rsidRDefault="003B7ABD" w:rsidP="006F11A5">
            <w:pPr>
              <w:widowControl/>
              <w:overflowPunct/>
              <w:autoSpaceDE/>
              <w:autoSpaceDN/>
              <w:spacing w:line="440" w:lineRule="exact"/>
              <w:jc w:val="center"/>
              <w:rPr>
                <w:rFonts w:ascii="Times New Roman"/>
                <w:b/>
                <w:kern w:val="0"/>
                <w:sz w:val="28"/>
                <w:szCs w:val="28"/>
              </w:rPr>
            </w:pPr>
            <w:r w:rsidRPr="002070E0">
              <w:rPr>
                <w:rFonts w:ascii="Times New Roman"/>
                <w:kern w:val="0"/>
                <w:sz w:val="28"/>
                <w:szCs w:val="28"/>
              </w:rPr>
              <w:t>11</w:t>
            </w:r>
          </w:p>
        </w:tc>
        <w:tc>
          <w:tcPr>
            <w:tcW w:w="1598" w:type="pct"/>
            <w:noWrap/>
            <w:hideMark/>
          </w:tcPr>
          <w:p w:rsidR="003B7ABD" w:rsidRPr="002070E0" w:rsidRDefault="003B7ABD" w:rsidP="006F11A5">
            <w:pPr>
              <w:widowControl/>
              <w:overflowPunct/>
              <w:autoSpaceDE/>
              <w:autoSpaceDN/>
              <w:spacing w:line="440" w:lineRule="exact"/>
              <w:jc w:val="center"/>
              <w:rPr>
                <w:rFonts w:ascii="Times New Roman"/>
                <w:kern w:val="0"/>
                <w:sz w:val="28"/>
                <w:szCs w:val="28"/>
              </w:rPr>
            </w:pPr>
            <w:r w:rsidRPr="002070E0">
              <w:rPr>
                <w:rFonts w:ascii="Times New Roman"/>
                <w:kern w:val="0"/>
                <w:sz w:val="28"/>
                <w:szCs w:val="28"/>
              </w:rPr>
              <w:t>新竹看守所</w:t>
            </w:r>
          </w:p>
        </w:tc>
        <w:tc>
          <w:tcPr>
            <w:tcW w:w="1405" w:type="pct"/>
            <w:noWrap/>
            <w:hideMark/>
          </w:tcPr>
          <w:p w:rsidR="003B7ABD" w:rsidRPr="002070E0" w:rsidRDefault="003B7ABD" w:rsidP="006F11A5">
            <w:pPr>
              <w:widowControl/>
              <w:overflowPunct/>
              <w:autoSpaceDE/>
              <w:autoSpaceDN/>
              <w:spacing w:line="440" w:lineRule="exact"/>
              <w:jc w:val="center"/>
              <w:rPr>
                <w:rFonts w:ascii="Times New Roman"/>
                <w:kern w:val="0"/>
                <w:sz w:val="28"/>
                <w:szCs w:val="28"/>
              </w:rPr>
            </w:pPr>
            <w:r w:rsidRPr="002070E0">
              <w:rPr>
                <w:rFonts w:ascii="Times New Roman"/>
                <w:kern w:val="0"/>
                <w:sz w:val="28"/>
                <w:szCs w:val="28"/>
              </w:rPr>
              <w:t>0</w:t>
            </w:r>
          </w:p>
        </w:tc>
        <w:tc>
          <w:tcPr>
            <w:tcW w:w="1338" w:type="pct"/>
            <w:noWrap/>
            <w:hideMark/>
          </w:tcPr>
          <w:p w:rsidR="003B7ABD" w:rsidRPr="002070E0" w:rsidRDefault="003B7ABD" w:rsidP="006F11A5">
            <w:pPr>
              <w:widowControl/>
              <w:overflowPunct/>
              <w:autoSpaceDE/>
              <w:autoSpaceDN/>
              <w:spacing w:line="440" w:lineRule="exact"/>
              <w:jc w:val="center"/>
              <w:rPr>
                <w:rFonts w:ascii="Times New Roman"/>
                <w:kern w:val="0"/>
                <w:sz w:val="28"/>
                <w:szCs w:val="28"/>
              </w:rPr>
            </w:pPr>
            <w:r w:rsidRPr="002070E0">
              <w:rPr>
                <w:rFonts w:ascii="Times New Roman"/>
                <w:kern w:val="0"/>
                <w:sz w:val="28"/>
                <w:szCs w:val="28"/>
              </w:rPr>
              <w:t>0</w:t>
            </w:r>
          </w:p>
        </w:tc>
      </w:tr>
      <w:tr w:rsidR="003B7ABD" w:rsidRPr="002070E0" w:rsidTr="006F11A5">
        <w:trPr>
          <w:trHeight w:val="460"/>
          <w:jc w:val="right"/>
        </w:trPr>
        <w:tc>
          <w:tcPr>
            <w:tcW w:w="658" w:type="pct"/>
          </w:tcPr>
          <w:p w:rsidR="003B7ABD" w:rsidRPr="002070E0" w:rsidRDefault="003B7ABD" w:rsidP="006F11A5">
            <w:pPr>
              <w:widowControl/>
              <w:overflowPunct/>
              <w:autoSpaceDE/>
              <w:autoSpaceDN/>
              <w:spacing w:line="440" w:lineRule="exact"/>
              <w:jc w:val="center"/>
              <w:rPr>
                <w:rFonts w:ascii="Times New Roman"/>
                <w:b/>
                <w:kern w:val="0"/>
                <w:sz w:val="28"/>
                <w:szCs w:val="28"/>
              </w:rPr>
            </w:pPr>
            <w:r w:rsidRPr="002070E0">
              <w:rPr>
                <w:rFonts w:ascii="Times New Roman"/>
                <w:kern w:val="0"/>
                <w:sz w:val="28"/>
                <w:szCs w:val="28"/>
              </w:rPr>
              <w:t>12</w:t>
            </w:r>
          </w:p>
        </w:tc>
        <w:tc>
          <w:tcPr>
            <w:tcW w:w="1598" w:type="pct"/>
            <w:noWrap/>
            <w:hideMark/>
          </w:tcPr>
          <w:p w:rsidR="003B7ABD" w:rsidRPr="002070E0" w:rsidRDefault="003B7ABD" w:rsidP="006F11A5">
            <w:pPr>
              <w:widowControl/>
              <w:overflowPunct/>
              <w:autoSpaceDE/>
              <w:autoSpaceDN/>
              <w:spacing w:line="440" w:lineRule="exact"/>
              <w:jc w:val="center"/>
              <w:rPr>
                <w:rFonts w:ascii="Times New Roman"/>
                <w:kern w:val="0"/>
                <w:sz w:val="28"/>
                <w:szCs w:val="28"/>
              </w:rPr>
            </w:pPr>
            <w:r w:rsidRPr="002070E0">
              <w:rPr>
                <w:rFonts w:ascii="Times New Roman"/>
                <w:kern w:val="0"/>
                <w:sz w:val="28"/>
                <w:szCs w:val="28"/>
              </w:rPr>
              <w:t>苗栗看守所</w:t>
            </w:r>
          </w:p>
        </w:tc>
        <w:tc>
          <w:tcPr>
            <w:tcW w:w="1405" w:type="pct"/>
            <w:noWrap/>
            <w:hideMark/>
          </w:tcPr>
          <w:p w:rsidR="003B7ABD" w:rsidRPr="002070E0" w:rsidRDefault="003B7ABD" w:rsidP="006F11A5">
            <w:pPr>
              <w:widowControl/>
              <w:overflowPunct/>
              <w:autoSpaceDE/>
              <w:autoSpaceDN/>
              <w:spacing w:line="440" w:lineRule="exact"/>
              <w:jc w:val="center"/>
              <w:rPr>
                <w:rFonts w:ascii="Times New Roman"/>
                <w:kern w:val="0"/>
                <w:sz w:val="28"/>
                <w:szCs w:val="28"/>
              </w:rPr>
            </w:pPr>
            <w:r w:rsidRPr="002070E0">
              <w:rPr>
                <w:rFonts w:ascii="Times New Roman"/>
                <w:kern w:val="0"/>
                <w:sz w:val="28"/>
                <w:szCs w:val="28"/>
              </w:rPr>
              <w:t>2</w:t>
            </w:r>
          </w:p>
        </w:tc>
        <w:tc>
          <w:tcPr>
            <w:tcW w:w="1338" w:type="pct"/>
            <w:noWrap/>
            <w:hideMark/>
          </w:tcPr>
          <w:p w:rsidR="003B7ABD" w:rsidRPr="002070E0" w:rsidRDefault="003B7ABD" w:rsidP="006F11A5">
            <w:pPr>
              <w:widowControl/>
              <w:overflowPunct/>
              <w:autoSpaceDE/>
              <w:autoSpaceDN/>
              <w:spacing w:line="440" w:lineRule="exact"/>
              <w:jc w:val="center"/>
              <w:rPr>
                <w:rFonts w:ascii="Times New Roman"/>
                <w:kern w:val="0"/>
                <w:sz w:val="28"/>
                <w:szCs w:val="28"/>
              </w:rPr>
            </w:pPr>
            <w:r w:rsidRPr="002070E0">
              <w:rPr>
                <w:rFonts w:ascii="Times New Roman"/>
                <w:kern w:val="0"/>
                <w:sz w:val="28"/>
                <w:szCs w:val="28"/>
              </w:rPr>
              <w:t>2</w:t>
            </w:r>
          </w:p>
        </w:tc>
      </w:tr>
      <w:tr w:rsidR="003B7ABD" w:rsidRPr="002070E0" w:rsidTr="006F11A5">
        <w:trPr>
          <w:trHeight w:val="460"/>
          <w:jc w:val="right"/>
        </w:trPr>
        <w:tc>
          <w:tcPr>
            <w:tcW w:w="658" w:type="pct"/>
          </w:tcPr>
          <w:p w:rsidR="003B7ABD" w:rsidRPr="002070E0" w:rsidRDefault="003B7ABD" w:rsidP="006F11A5">
            <w:pPr>
              <w:widowControl/>
              <w:overflowPunct/>
              <w:autoSpaceDE/>
              <w:autoSpaceDN/>
              <w:spacing w:line="440" w:lineRule="exact"/>
              <w:jc w:val="center"/>
              <w:rPr>
                <w:rFonts w:ascii="Times New Roman"/>
                <w:b/>
                <w:kern w:val="0"/>
                <w:sz w:val="28"/>
                <w:szCs w:val="28"/>
              </w:rPr>
            </w:pPr>
            <w:r w:rsidRPr="002070E0">
              <w:rPr>
                <w:rFonts w:ascii="Times New Roman"/>
                <w:kern w:val="0"/>
                <w:sz w:val="28"/>
                <w:szCs w:val="28"/>
              </w:rPr>
              <w:t>13</w:t>
            </w:r>
          </w:p>
        </w:tc>
        <w:tc>
          <w:tcPr>
            <w:tcW w:w="1598" w:type="pct"/>
            <w:noWrap/>
            <w:hideMark/>
          </w:tcPr>
          <w:p w:rsidR="003B7ABD" w:rsidRPr="002070E0" w:rsidRDefault="003B7ABD" w:rsidP="006F11A5">
            <w:pPr>
              <w:widowControl/>
              <w:overflowPunct/>
              <w:autoSpaceDE/>
              <w:autoSpaceDN/>
              <w:spacing w:line="440" w:lineRule="exact"/>
              <w:jc w:val="center"/>
              <w:rPr>
                <w:rFonts w:ascii="Times New Roman"/>
                <w:kern w:val="0"/>
                <w:sz w:val="28"/>
                <w:szCs w:val="28"/>
              </w:rPr>
            </w:pPr>
            <w:r w:rsidRPr="002070E0">
              <w:rPr>
                <w:rFonts w:ascii="Times New Roman"/>
                <w:kern w:val="0"/>
                <w:sz w:val="28"/>
                <w:szCs w:val="28"/>
              </w:rPr>
              <w:t>彰化看守所</w:t>
            </w:r>
          </w:p>
        </w:tc>
        <w:tc>
          <w:tcPr>
            <w:tcW w:w="1405" w:type="pct"/>
            <w:noWrap/>
            <w:hideMark/>
          </w:tcPr>
          <w:p w:rsidR="003B7ABD" w:rsidRPr="002070E0" w:rsidRDefault="003B7ABD" w:rsidP="006F11A5">
            <w:pPr>
              <w:widowControl/>
              <w:overflowPunct/>
              <w:autoSpaceDE/>
              <w:autoSpaceDN/>
              <w:spacing w:line="440" w:lineRule="exact"/>
              <w:jc w:val="center"/>
              <w:rPr>
                <w:rFonts w:ascii="Times New Roman"/>
                <w:kern w:val="0"/>
                <w:sz w:val="28"/>
                <w:szCs w:val="28"/>
              </w:rPr>
            </w:pPr>
            <w:r w:rsidRPr="002070E0">
              <w:rPr>
                <w:rFonts w:ascii="Times New Roman"/>
                <w:kern w:val="0"/>
                <w:sz w:val="28"/>
                <w:szCs w:val="28"/>
              </w:rPr>
              <w:t>0</w:t>
            </w:r>
          </w:p>
        </w:tc>
        <w:tc>
          <w:tcPr>
            <w:tcW w:w="1338" w:type="pct"/>
            <w:noWrap/>
            <w:hideMark/>
          </w:tcPr>
          <w:p w:rsidR="003B7ABD" w:rsidRPr="002070E0" w:rsidRDefault="003B7ABD" w:rsidP="006F11A5">
            <w:pPr>
              <w:widowControl/>
              <w:overflowPunct/>
              <w:autoSpaceDE/>
              <w:autoSpaceDN/>
              <w:spacing w:line="440" w:lineRule="exact"/>
              <w:jc w:val="center"/>
              <w:rPr>
                <w:rFonts w:ascii="Times New Roman"/>
                <w:kern w:val="0"/>
                <w:sz w:val="28"/>
                <w:szCs w:val="28"/>
              </w:rPr>
            </w:pPr>
            <w:r w:rsidRPr="002070E0">
              <w:rPr>
                <w:rFonts w:ascii="Times New Roman"/>
                <w:kern w:val="0"/>
                <w:sz w:val="28"/>
                <w:szCs w:val="28"/>
              </w:rPr>
              <w:t>0</w:t>
            </w:r>
          </w:p>
        </w:tc>
      </w:tr>
      <w:tr w:rsidR="003B7ABD" w:rsidRPr="002070E0" w:rsidTr="006F11A5">
        <w:trPr>
          <w:trHeight w:val="460"/>
          <w:jc w:val="right"/>
        </w:trPr>
        <w:tc>
          <w:tcPr>
            <w:tcW w:w="658" w:type="pct"/>
          </w:tcPr>
          <w:p w:rsidR="003B7ABD" w:rsidRPr="002070E0" w:rsidRDefault="003B7ABD" w:rsidP="006F11A5">
            <w:pPr>
              <w:widowControl/>
              <w:overflowPunct/>
              <w:autoSpaceDE/>
              <w:autoSpaceDN/>
              <w:spacing w:line="440" w:lineRule="exact"/>
              <w:jc w:val="center"/>
              <w:rPr>
                <w:rFonts w:ascii="Times New Roman"/>
                <w:b/>
                <w:kern w:val="0"/>
                <w:sz w:val="28"/>
                <w:szCs w:val="28"/>
              </w:rPr>
            </w:pPr>
            <w:r w:rsidRPr="002070E0">
              <w:rPr>
                <w:rFonts w:ascii="Times New Roman"/>
                <w:kern w:val="0"/>
                <w:sz w:val="28"/>
                <w:szCs w:val="28"/>
              </w:rPr>
              <w:t>14</w:t>
            </w:r>
          </w:p>
        </w:tc>
        <w:tc>
          <w:tcPr>
            <w:tcW w:w="1598" w:type="pct"/>
            <w:noWrap/>
            <w:hideMark/>
          </w:tcPr>
          <w:p w:rsidR="003B7ABD" w:rsidRPr="002070E0" w:rsidRDefault="003B7ABD" w:rsidP="006F11A5">
            <w:pPr>
              <w:widowControl/>
              <w:overflowPunct/>
              <w:autoSpaceDE/>
              <w:autoSpaceDN/>
              <w:spacing w:line="440" w:lineRule="exact"/>
              <w:jc w:val="center"/>
              <w:rPr>
                <w:rFonts w:ascii="Times New Roman"/>
                <w:kern w:val="0"/>
                <w:sz w:val="28"/>
                <w:szCs w:val="28"/>
              </w:rPr>
            </w:pPr>
            <w:r w:rsidRPr="002070E0">
              <w:rPr>
                <w:rFonts w:ascii="Times New Roman"/>
                <w:kern w:val="0"/>
                <w:sz w:val="28"/>
                <w:szCs w:val="28"/>
              </w:rPr>
              <w:t>南投看守所</w:t>
            </w:r>
          </w:p>
        </w:tc>
        <w:tc>
          <w:tcPr>
            <w:tcW w:w="1405" w:type="pct"/>
            <w:noWrap/>
            <w:hideMark/>
          </w:tcPr>
          <w:p w:rsidR="003B7ABD" w:rsidRPr="002070E0" w:rsidRDefault="003B7ABD" w:rsidP="006F11A5">
            <w:pPr>
              <w:widowControl/>
              <w:overflowPunct/>
              <w:autoSpaceDE/>
              <w:autoSpaceDN/>
              <w:spacing w:line="440" w:lineRule="exact"/>
              <w:jc w:val="center"/>
              <w:rPr>
                <w:rFonts w:ascii="Times New Roman"/>
                <w:kern w:val="0"/>
                <w:sz w:val="28"/>
                <w:szCs w:val="28"/>
              </w:rPr>
            </w:pPr>
            <w:r w:rsidRPr="002070E0">
              <w:rPr>
                <w:rFonts w:ascii="Times New Roman"/>
                <w:kern w:val="0"/>
                <w:sz w:val="28"/>
                <w:szCs w:val="28"/>
              </w:rPr>
              <w:t>0</w:t>
            </w:r>
          </w:p>
        </w:tc>
        <w:tc>
          <w:tcPr>
            <w:tcW w:w="1338" w:type="pct"/>
            <w:noWrap/>
            <w:hideMark/>
          </w:tcPr>
          <w:p w:rsidR="003B7ABD" w:rsidRPr="002070E0" w:rsidRDefault="003B7ABD" w:rsidP="006F11A5">
            <w:pPr>
              <w:widowControl/>
              <w:overflowPunct/>
              <w:autoSpaceDE/>
              <w:autoSpaceDN/>
              <w:spacing w:line="440" w:lineRule="exact"/>
              <w:jc w:val="center"/>
              <w:rPr>
                <w:rFonts w:ascii="Times New Roman"/>
                <w:kern w:val="0"/>
                <w:sz w:val="28"/>
                <w:szCs w:val="28"/>
              </w:rPr>
            </w:pPr>
            <w:r w:rsidRPr="002070E0">
              <w:rPr>
                <w:rFonts w:ascii="Times New Roman"/>
                <w:kern w:val="0"/>
                <w:sz w:val="28"/>
                <w:szCs w:val="28"/>
              </w:rPr>
              <w:t>0</w:t>
            </w:r>
          </w:p>
        </w:tc>
      </w:tr>
      <w:tr w:rsidR="003B7ABD" w:rsidRPr="002070E0" w:rsidTr="006F11A5">
        <w:trPr>
          <w:trHeight w:val="460"/>
          <w:jc w:val="right"/>
        </w:trPr>
        <w:tc>
          <w:tcPr>
            <w:tcW w:w="658" w:type="pct"/>
          </w:tcPr>
          <w:p w:rsidR="003B7ABD" w:rsidRPr="002070E0" w:rsidRDefault="003B7ABD" w:rsidP="006F11A5">
            <w:pPr>
              <w:widowControl/>
              <w:overflowPunct/>
              <w:autoSpaceDE/>
              <w:autoSpaceDN/>
              <w:spacing w:line="440" w:lineRule="exact"/>
              <w:jc w:val="center"/>
              <w:rPr>
                <w:rFonts w:ascii="Times New Roman"/>
                <w:b/>
                <w:kern w:val="0"/>
                <w:sz w:val="28"/>
                <w:szCs w:val="28"/>
              </w:rPr>
            </w:pPr>
            <w:r w:rsidRPr="002070E0">
              <w:rPr>
                <w:rFonts w:ascii="Times New Roman"/>
                <w:kern w:val="0"/>
                <w:sz w:val="28"/>
                <w:szCs w:val="28"/>
              </w:rPr>
              <w:t>15</w:t>
            </w:r>
          </w:p>
        </w:tc>
        <w:tc>
          <w:tcPr>
            <w:tcW w:w="1598" w:type="pct"/>
            <w:noWrap/>
            <w:hideMark/>
          </w:tcPr>
          <w:p w:rsidR="003B7ABD" w:rsidRPr="002070E0" w:rsidRDefault="003B7ABD" w:rsidP="006F11A5">
            <w:pPr>
              <w:widowControl/>
              <w:overflowPunct/>
              <w:autoSpaceDE/>
              <w:autoSpaceDN/>
              <w:spacing w:line="440" w:lineRule="exact"/>
              <w:jc w:val="center"/>
              <w:rPr>
                <w:rFonts w:ascii="Times New Roman"/>
                <w:kern w:val="0"/>
                <w:sz w:val="28"/>
                <w:szCs w:val="28"/>
              </w:rPr>
            </w:pPr>
            <w:r w:rsidRPr="002070E0">
              <w:rPr>
                <w:rFonts w:ascii="Times New Roman"/>
                <w:kern w:val="0"/>
                <w:sz w:val="28"/>
                <w:szCs w:val="28"/>
              </w:rPr>
              <w:t>嘉義看守所</w:t>
            </w:r>
          </w:p>
        </w:tc>
        <w:tc>
          <w:tcPr>
            <w:tcW w:w="1405" w:type="pct"/>
            <w:noWrap/>
            <w:hideMark/>
          </w:tcPr>
          <w:p w:rsidR="003B7ABD" w:rsidRPr="002070E0" w:rsidRDefault="003B7ABD" w:rsidP="006F11A5">
            <w:pPr>
              <w:widowControl/>
              <w:overflowPunct/>
              <w:autoSpaceDE/>
              <w:autoSpaceDN/>
              <w:spacing w:line="440" w:lineRule="exact"/>
              <w:jc w:val="center"/>
              <w:rPr>
                <w:rFonts w:ascii="Times New Roman"/>
                <w:kern w:val="0"/>
                <w:sz w:val="28"/>
                <w:szCs w:val="28"/>
              </w:rPr>
            </w:pPr>
            <w:r w:rsidRPr="002070E0">
              <w:rPr>
                <w:rFonts w:ascii="Times New Roman"/>
                <w:kern w:val="0"/>
                <w:sz w:val="28"/>
                <w:szCs w:val="28"/>
              </w:rPr>
              <w:t>0</w:t>
            </w:r>
          </w:p>
        </w:tc>
        <w:tc>
          <w:tcPr>
            <w:tcW w:w="1338" w:type="pct"/>
            <w:noWrap/>
            <w:hideMark/>
          </w:tcPr>
          <w:p w:rsidR="003B7ABD" w:rsidRPr="002070E0" w:rsidRDefault="003B7ABD" w:rsidP="006F11A5">
            <w:pPr>
              <w:widowControl/>
              <w:overflowPunct/>
              <w:autoSpaceDE/>
              <w:autoSpaceDN/>
              <w:spacing w:line="440" w:lineRule="exact"/>
              <w:jc w:val="center"/>
              <w:rPr>
                <w:rFonts w:ascii="Times New Roman"/>
                <w:kern w:val="0"/>
                <w:sz w:val="28"/>
                <w:szCs w:val="28"/>
              </w:rPr>
            </w:pPr>
            <w:r w:rsidRPr="002070E0">
              <w:rPr>
                <w:rFonts w:ascii="Times New Roman"/>
                <w:kern w:val="0"/>
                <w:sz w:val="28"/>
                <w:szCs w:val="28"/>
              </w:rPr>
              <w:t>0</w:t>
            </w:r>
          </w:p>
        </w:tc>
      </w:tr>
      <w:tr w:rsidR="003B7ABD" w:rsidRPr="002070E0" w:rsidTr="006F11A5">
        <w:trPr>
          <w:trHeight w:val="460"/>
          <w:jc w:val="right"/>
        </w:trPr>
        <w:tc>
          <w:tcPr>
            <w:tcW w:w="658" w:type="pct"/>
          </w:tcPr>
          <w:p w:rsidR="003B7ABD" w:rsidRPr="002070E0" w:rsidRDefault="003B7ABD" w:rsidP="006F11A5">
            <w:pPr>
              <w:widowControl/>
              <w:overflowPunct/>
              <w:autoSpaceDE/>
              <w:autoSpaceDN/>
              <w:spacing w:line="440" w:lineRule="exact"/>
              <w:jc w:val="center"/>
              <w:rPr>
                <w:rFonts w:ascii="Times New Roman"/>
                <w:b/>
                <w:kern w:val="0"/>
                <w:sz w:val="28"/>
                <w:szCs w:val="28"/>
              </w:rPr>
            </w:pPr>
            <w:r w:rsidRPr="002070E0">
              <w:rPr>
                <w:rFonts w:ascii="Times New Roman"/>
                <w:kern w:val="0"/>
                <w:sz w:val="28"/>
                <w:szCs w:val="28"/>
              </w:rPr>
              <w:lastRenderedPageBreak/>
              <w:t>16</w:t>
            </w:r>
          </w:p>
        </w:tc>
        <w:tc>
          <w:tcPr>
            <w:tcW w:w="1598" w:type="pct"/>
            <w:noWrap/>
            <w:hideMark/>
          </w:tcPr>
          <w:p w:rsidR="003B7ABD" w:rsidRPr="002070E0" w:rsidRDefault="003B7ABD" w:rsidP="006F11A5">
            <w:pPr>
              <w:widowControl/>
              <w:overflowPunct/>
              <w:autoSpaceDE/>
              <w:autoSpaceDN/>
              <w:spacing w:line="440" w:lineRule="exact"/>
              <w:jc w:val="center"/>
              <w:rPr>
                <w:rFonts w:ascii="Times New Roman"/>
                <w:kern w:val="0"/>
                <w:sz w:val="28"/>
                <w:szCs w:val="28"/>
              </w:rPr>
            </w:pPr>
            <w:r w:rsidRPr="002070E0">
              <w:rPr>
                <w:rFonts w:ascii="Times New Roman"/>
                <w:kern w:val="0"/>
                <w:sz w:val="28"/>
                <w:szCs w:val="28"/>
              </w:rPr>
              <w:t>臺南看守所</w:t>
            </w:r>
          </w:p>
        </w:tc>
        <w:tc>
          <w:tcPr>
            <w:tcW w:w="1405" w:type="pct"/>
            <w:noWrap/>
            <w:hideMark/>
          </w:tcPr>
          <w:p w:rsidR="003B7ABD" w:rsidRPr="002070E0" w:rsidRDefault="003B7ABD" w:rsidP="006F11A5">
            <w:pPr>
              <w:widowControl/>
              <w:overflowPunct/>
              <w:autoSpaceDE/>
              <w:autoSpaceDN/>
              <w:spacing w:line="440" w:lineRule="exact"/>
              <w:jc w:val="center"/>
              <w:rPr>
                <w:rFonts w:ascii="Times New Roman"/>
                <w:kern w:val="0"/>
                <w:sz w:val="28"/>
                <w:szCs w:val="28"/>
              </w:rPr>
            </w:pPr>
            <w:r w:rsidRPr="002070E0">
              <w:rPr>
                <w:rFonts w:ascii="Times New Roman"/>
                <w:kern w:val="0"/>
                <w:sz w:val="28"/>
                <w:szCs w:val="28"/>
              </w:rPr>
              <w:t>1</w:t>
            </w:r>
          </w:p>
        </w:tc>
        <w:tc>
          <w:tcPr>
            <w:tcW w:w="1338" w:type="pct"/>
            <w:noWrap/>
            <w:hideMark/>
          </w:tcPr>
          <w:p w:rsidR="003B7ABD" w:rsidRPr="002070E0" w:rsidRDefault="003B7ABD" w:rsidP="006F11A5">
            <w:pPr>
              <w:widowControl/>
              <w:overflowPunct/>
              <w:autoSpaceDE/>
              <w:autoSpaceDN/>
              <w:spacing w:line="440" w:lineRule="exact"/>
              <w:jc w:val="center"/>
              <w:rPr>
                <w:rFonts w:ascii="Times New Roman"/>
                <w:kern w:val="0"/>
                <w:sz w:val="28"/>
                <w:szCs w:val="28"/>
              </w:rPr>
            </w:pPr>
            <w:r w:rsidRPr="002070E0">
              <w:rPr>
                <w:rFonts w:ascii="Times New Roman"/>
                <w:kern w:val="0"/>
                <w:sz w:val="28"/>
                <w:szCs w:val="28"/>
              </w:rPr>
              <w:t>1</w:t>
            </w:r>
          </w:p>
        </w:tc>
      </w:tr>
      <w:tr w:rsidR="003B7ABD" w:rsidRPr="002070E0" w:rsidTr="006F11A5">
        <w:trPr>
          <w:trHeight w:val="460"/>
          <w:jc w:val="right"/>
        </w:trPr>
        <w:tc>
          <w:tcPr>
            <w:tcW w:w="658" w:type="pct"/>
          </w:tcPr>
          <w:p w:rsidR="003B7ABD" w:rsidRPr="002070E0" w:rsidRDefault="003B7ABD" w:rsidP="006F11A5">
            <w:pPr>
              <w:widowControl/>
              <w:overflowPunct/>
              <w:autoSpaceDE/>
              <w:autoSpaceDN/>
              <w:spacing w:line="440" w:lineRule="exact"/>
              <w:jc w:val="center"/>
              <w:rPr>
                <w:rFonts w:ascii="Times New Roman"/>
                <w:b/>
                <w:kern w:val="0"/>
                <w:sz w:val="28"/>
                <w:szCs w:val="28"/>
              </w:rPr>
            </w:pPr>
            <w:r w:rsidRPr="002070E0">
              <w:rPr>
                <w:rFonts w:ascii="Times New Roman"/>
                <w:kern w:val="0"/>
                <w:sz w:val="28"/>
                <w:szCs w:val="28"/>
              </w:rPr>
              <w:t>17</w:t>
            </w:r>
          </w:p>
        </w:tc>
        <w:tc>
          <w:tcPr>
            <w:tcW w:w="1598" w:type="pct"/>
            <w:noWrap/>
            <w:hideMark/>
          </w:tcPr>
          <w:p w:rsidR="003B7ABD" w:rsidRPr="002070E0" w:rsidRDefault="003B7ABD" w:rsidP="006F11A5">
            <w:pPr>
              <w:widowControl/>
              <w:overflowPunct/>
              <w:autoSpaceDE/>
              <w:autoSpaceDN/>
              <w:spacing w:line="440" w:lineRule="exact"/>
              <w:jc w:val="center"/>
              <w:rPr>
                <w:rFonts w:ascii="Times New Roman"/>
                <w:kern w:val="0"/>
                <w:sz w:val="28"/>
                <w:szCs w:val="28"/>
              </w:rPr>
            </w:pPr>
            <w:r w:rsidRPr="002070E0">
              <w:rPr>
                <w:rFonts w:ascii="Times New Roman"/>
                <w:kern w:val="0"/>
                <w:sz w:val="28"/>
                <w:szCs w:val="28"/>
              </w:rPr>
              <w:t>屏東看守所</w:t>
            </w:r>
          </w:p>
        </w:tc>
        <w:tc>
          <w:tcPr>
            <w:tcW w:w="1405" w:type="pct"/>
            <w:noWrap/>
            <w:hideMark/>
          </w:tcPr>
          <w:p w:rsidR="003B7ABD" w:rsidRPr="002070E0" w:rsidRDefault="003B7ABD" w:rsidP="006F11A5">
            <w:pPr>
              <w:widowControl/>
              <w:overflowPunct/>
              <w:autoSpaceDE/>
              <w:autoSpaceDN/>
              <w:spacing w:line="440" w:lineRule="exact"/>
              <w:jc w:val="center"/>
              <w:rPr>
                <w:rFonts w:ascii="Times New Roman"/>
                <w:kern w:val="0"/>
                <w:sz w:val="28"/>
                <w:szCs w:val="28"/>
              </w:rPr>
            </w:pPr>
            <w:r w:rsidRPr="002070E0">
              <w:rPr>
                <w:rFonts w:ascii="Times New Roman"/>
                <w:kern w:val="0"/>
                <w:sz w:val="28"/>
                <w:szCs w:val="28"/>
              </w:rPr>
              <w:t>1</w:t>
            </w:r>
          </w:p>
        </w:tc>
        <w:tc>
          <w:tcPr>
            <w:tcW w:w="1338" w:type="pct"/>
            <w:noWrap/>
            <w:hideMark/>
          </w:tcPr>
          <w:p w:rsidR="003B7ABD" w:rsidRPr="002070E0" w:rsidRDefault="003B7ABD" w:rsidP="006F11A5">
            <w:pPr>
              <w:widowControl/>
              <w:overflowPunct/>
              <w:autoSpaceDE/>
              <w:autoSpaceDN/>
              <w:spacing w:line="440" w:lineRule="exact"/>
              <w:jc w:val="center"/>
              <w:rPr>
                <w:rFonts w:ascii="Times New Roman"/>
                <w:kern w:val="0"/>
                <w:sz w:val="28"/>
                <w:szCs w:val="28"/>
              </w:rPr>
            </w:pPr>
            <w:r w:rsidRPr="002070E0">
              <w:rPr>
                <w:rFonts w:ascii="Times New Roman"/>
                <w:kern w:val="0"/>
                <w:sz w:val="28"/>
                <w:szCs w:val="28"/>
              </w:rPr>
              <w:t>1</w:t>
            </w:r>
          </w:p>
        </w:tc>
      </w:tr>
      <w:tr w:rsidR="003B7ABD" w:rsidRPr="002070E0" w:rsidTr="006F11A5">
        <w:trPr>
          <w:trHeight w:val="460"/>
          <w:jc w:val="right"/>
        </w:trPr>
        <w:tc>
          <w:tcPr>
            <w:tcW w:w="658" w:type="pct"/>
          </w:tcPr>
          <w:p w:rsidR="003B7ABD" w:rsidRPr="002070E0" w:rsidRDefault="003B7ABD" w:rsidP="006F11A5">
            <w:pPr>
              <w:widowControl/>
              <w:overflowPunct/>
              <w:autoSpaceDE/>
              <w:autoSpaceDN/>
              <w:spacing w:line="440" w:lineRule="exact"/>
              <w:jc w:val="center"/>
              <w:rPr>
                <w:rFonts w:ascii="Times New Roman"/>
                <w:b/>
                <w:kern w:val="0"/>
                <w:sz w:val="28"/>
                <w:szCs w:val="28"/>
              </w:rPr>
            </w:pPr>
            <w:r w:rsidRPr="002070E0">
              <w:rPr>
                <w:rFonts w:ascii="Times New Roman"/>
                <w:kern w:val="0"/>
                <w:sz w:val="28"/>
                <w:szCs w:val="28"/>
              </w:rPr>
              <w:t>18</w:t>
            </w:r>
          </w:p>
        </w:tc>
        <w:tc>
          <w:tcPr>
            <w:tcW w:w="1598" w:type="pct"/>
            <w:noWrap/>
            <w:hideMark/>
          </w:tcPr>
          <w:p w:rsidR="003B7ABD" w:rsidRPr="002070E0" w:rsidRDefault="003B7ABD" w:rsidP="006F11A5">
            <w:pPr>
              <w:widowControl/>
              <w:overflowPunct/>
              <w:autoSpaceDE/>
              <w:autoSpaceDN/>
              <w:spacing w:line="440" w:lineRule="exact"/>
              <w:jc w:val="center"/>
              <w:rPr>
                <w:rFonts w:ascii="Times New Roman"/>
                <w:kern w:val="0"/>
                <w:sz w:val="28"/>
                <w:szCs w:val="28"/>
              </w:rPr>
            </w:pPr>
            <w:r w:rsidRPr="002070E0">
              <w:rPr>
                <w:rFonts w:ascii="Times New Roman"/>
                <w:kern w:val="0"/>
                <w:sz w:val="28"/>
                <w:szCs w:val="28"/>
              </w:rPr>
              <w:t>花蓮看守所</w:t>
            </w:r>
          </w:p>
        </w:tc>
        <w:tc>
          <w:tcPr>
            <w:tcW w:w="1405" w:type="pct"/>
            <w:noWrap/>
            <w:hideMark/>
          </w:tcPr>
          <w:p w:rsidR="003B7ABD" w:rsidRPr="002070E0" w:rsidRDefault="003B7ABD" w:rsidP="006F11A5">
            <w:pPr>
              <w:widowControl/>
              <w:overflowPunct/>
              <w:autoSpaceDE/>
              <w:autoSpaceDN/>
              <w:spacing w:line="440" w:lineRule="exact"/>
              <w:jc w:val="center"/>
              <w:rPr>
                <w:rFonts w:ascii="Times New Roman"/>
                <w:kern w:val="0"/>
                <w:sz w:val="28"/>
                <w:szCs w:val="28"/>
              </w:rPr>
            </w:pPr>
            <w:r w:rsidRPr="002070E0">
              <w:rPr>
                <w:rFonts w:ascii="Times New Roman"/>
                <w:kern w:val="0"/>
                <w:sz w:val="28"/>
                <w:szCs w:val="28"/>
              </w:rPr>
              <w:t>0</w:t>
            </w:r>
          </w:p>
        </w:tc>
        <w:tc>
          <w:tcPr>
            <w:tcW w:w="1338" w:type="pct"/>
            <w:noWrap/>
            <w:hideMark/>
          </w:tcPr>
          <w:p w:rsidR="003B7ABD" w:rsidRPr="002070E0" w:rsidRDefault="003B7ABD" w:rsidP="006F11A5">
            <w:pPr>
              <w:widowControl/>
              <w:overflowPunct/>
              <w:autoSpaceDE/>
              <w:autoSpaceDN/>
              <w:spacing w:line="440" w:lineRule="exact"/>
              <w:jc w:val="center"/>
              <w:rPr>
                <w:rFonts w:ascii="Times New Roman"/>
                <w:kern w:val="0"/>
                <w:sz w:val="28"/>
                <w:szCs w:val="28"/>
              </w:rPr>
            </w:pPr>
            <w:r w:rsidRPr="002070E0">
              <w:rPr>
                <w:rFonts w:ascii="Times New Roman"/>
                <w:kern w:val="0"/>
                <w:sz w:val="28"/>
                <w:szCs w:val="28"/>
              </w:rPr>
              <w:t>0</w:t>
            </w:r>
          </w:p>
        </w:tc>
      </w:tr>
      <w:tr w:rsidR="003B7ABD" w:rsidRPr="002070E0" w:rsidTr="006F11A5">
        <w:trPr>
          <w:trHeight w:val="460"/>
          <w:jc w:val="right"/>
        </w:trPr>
        <w:tc>
          <w:tcPr>
            <w:tcW w:w="658" w:type="pct"/>
          </w:tcPr>
          <w:p w:rsidR="003B7ABD" w:rsidRPr="002070E0" w:rsidRDefault="003B7ABD" w:rsidP="006F11A5">
            <w:pPr>
              <w:widowControl/>
              <w:overflowPunct/>
              <w:autoSpaceDE/>
              <w:autoSpaceDN/>
              <w:spacing w:line="440" w:lineRule="exact"/>
              <w:jc w:val="center"/>
              <w:rPr>
                <w:rFonts w:ascii="Times New Roman"/>
                <w:b/>
                <w:kern w:val="0"/>
                <w:sz w:val="28"/>
                <w:szCs w:val="28"/>
              </w:rPr>
            </w:pPr>
            <w:r w:rsidRPr="002070E0">
              <w:rPr>
                <w:rFonts w:ascii="Times New Roman"/>
                <w:kern w:val="0"/>
                <w:sz w:val="28"/>
                <w:szCs w:val="28"/>
              </w:rPr>
              <w:t>19</w:t>
            </w:r>
          </w:p>
        </w:tc>
        <w:tc>
          <w:tcPr>
            <w:tcW w:w="1598" w:type="pct"/>
            <w:noWrap/>
            <w:hideMark/>
          </w:tcPr>
          <w:p w:rsidR="003B7ABD" w:rsidRPr="002070E0" w:rsidRDefault="003B7ABD" w:rsidP="006F11A5">
            <w:pPr>
              <w:widowControl/>
              <w:overflowPunct/>
              <w:autoSpaceDE/>
              <w:autoSpaceDN/>
              <w:spacing w:line="440" w:lineRule="exact"/>
              <w:jc w:val="center"/>
              <w:rPr>
                <w:rFonts w:ascii="Times New Roman"/>
                <w:kern w:val="0"/>
                <w:sz w:val="28"/>
                <w:szCs w:val="28"/>
              </w:rPr>
            </w:pPr>
            <w:r w:rsidRPr="002070E0">
              <w:rPr>
                <w:rFonts w:ascii="Times New Roman"/>
                <w:kern w:val="0"/>
                <w:sz w:val="28"/>
                <w:szCs w:val="28"/>
              </w:rPr>
              <w:t>明陽中學</w:t>
            </w:r>
          </w:p>
        </w:tc>
        <w:tc>
          <w:tcPr>
            <w:tcW w:w="1405" w:type="pct"/>
            <w:noWrap/>
            <w:hideMark/>
          </w:tcPr>
          <w:p w:rsidR="003B7ABD" w:rsidRPr="002070E0" w:rsidRDefault="003B7ABD" w:rsidP="006F11A5">
            <w:pPr>
              <w:widowControl/>
              <w:overflowPunct/>
              <w:autoSpaceDE/>
              <w:autoSpaceDN/>
              <w:spacing w:line="440" w:lineRule="exact"/>
              <w:jc w:val="center"/>
              <w:rPr>
                <w:rFonts w:ascii="Times New Roman"/>
                <w:kern w:val="0"/>
                <w:sz w:val="28"/>
                <w:szCs w:val="28"/>
              </w:rPr>
            </w:pPr>
            <w:r w:rsidRPr="002070E0">
              <w:rPr>
                <w:rFonts w:ascii="Times New Roman"/>
                <w:kern w:val="0"/>
                <w:sz w:val="28"/>
                <w:szCs w:val="28"/>
              </w:rPr>
              <w:t>0</w:t>
            </w:r>
          </w:p>
        </w:tc>
        <w:tc>
          <w:tcPr>
            <w:tcW w:w="1338" w:type="pct"/>
            <w:noWrap/>
            <w:hideMark/>
          </w:tcPr>
          <w:p w:rsidR="003B7ABD" w:rsidRPr="002070E0" w:rsidRDefault="003B7ABD" w:rsidP="006F11A5">
            <w:pPr>
              <w:widowControl/>
              <w:overflowPunct/>
              <w:autoSpaceDE/>
              <w:autoSpaceDN/>
              <w:spacing w:line="440" w:lineRule="exact"/>
              <w:jc w:val="center"/>
              <w:rPr>
                <w:rFonts w:ascii="Times New Roman"/>
                <w:kern w:val="0"/>
                <w:sz w:val="28"/>
                <w:szCs w:val="28"/>
              </w:rPr>
            </w:pPr>
            <w:r w:rsidRPr="002070E0">
              <w:rPr>
                <w:rFonts w:ascii="Times New Roman"/>
                <w:kern w:val="0"/>
                <w:sz w:val="28"/>
                <w:szCs w:val="28"/>
              </w:rPr>
              <w:t>0</w:t>
            </w:r>
          </w:p>
        </w:tc>
      </w:tr>
      <w:tr w:rsidR="006F11A5" w:rsidRPr="002070E0" w:rsidTr="006F11A5">
        <w:trPr>
          <w:trHeight w:val="560"/>
          <w:jc w:val="right"/>
        </w:trPr>
        <w:tc>
          <w:tcPr>
            <w:tcW w:w="1" w:type="pct"/>
            <w:gridSpan w:val="2"/>
          </w:tcPr>
          <w:p w:rsidR="006F11A5" w:rsidRPr="002070E0" w:rsidRDefault="006F11A5" w:rsidP="006F11A5">
            <w:pPr>
              <w:widowControl/>
              <w:overflowPunct/>
              <w:autoSpaceDE/>
              <w:autoSpaceDN/>
              <w:spacing w:line="440" w:lineRule="exact"/>
              <w:jc w:val="center"/>
              <w:rPr>
                <w:rFonts w:ascii="Times New Roman"/>
                <w:kern w:val="0"/>
                <w:sz w:val="28"/>
                <w:szCs w:val="28"/>
              </w:rPr>
            </w:pPr>
            <w:r w:rsidRPr="002070E0">
              <w:rPr>
                <w:rFonts w:ascii="Times New Roman"/>
                <w:kern w:val="0"/>
                <w:sz w:val="28"/>
                <w:szCs w:val="28"/>
              </w:rPr>
              <w:t>合計</w:t>
            </w:r>
          </w:p>
        </w:tc>
        <w:tc>
          <w:tcPr>
            <w:tcW w:w="1405" w:type="pct"/>
            <w:noWrap/>
            <w:hideMark/>
          </w:tcPr>
          <w:p w:rsidR="006F11A5" w:rsidRPr="002070E0" w:rsidRDefault="006F11A5" w:rsidP="006F11A5">
            <w:pPr>
              <w:widowControl/>
              <w:overflowPunct/>
              <w:autoSpaceDE/>
              <w:autoSpaceDN/>
              <w:spacing w:line="440" w:lineRule="exact"/>
              <w:jc w:val="center"/>
              <w:rPr>
                <w:rFonts w:ascii="Times New Roman"/>
                <w:kern w:val="0"/>
                <w:sz w:val="28"/>
                <w:szCs w:val="28"/>
              </w:rPr>
            </w:pPr>
            <w:r w:rsidRPr="002070E0">
              <w:rPr>
                <w:rFonts w:ascii="Times New Roman" w:hint="eastAsia"/>
                <w:kern w:val="0"/>
                <w:sz w:val="28"/>
                <w:szCs w:val="28"/>
              </w:rPr>
              <w:t>38</w:t>
            </w:r>
          </w:p>
        </w:tc>
        <w:tc>
          <w:tcPr>
            <w:tcW w:w="1338" w:type="pct"/>
            <w:noWrap/>
            <w:hideMark/>
          </w:tcPr>
          <w:p w:rsidR="006F11A5" w:rsidRPr="002070E0" w:rsidRDefault="006F11A5" w:rsidP="006F11A5">
            <w:pPr>
              <w:widowControl/>
              <w:overflowPunct/>
              <w:autoSpaceDE/>
              <w:autoSpaceDN/>
              <w:spacing w:line="440" w:lineRule="exact"/>
              <w:jc w:val="center"/>
              <w:rPr>
                <w:rFonts w:ascii="Times New Roman"/>
                <w:kern w:val="0"/>
                <w:sz w:val="28"/>
                <w:szCs w:val="28"/>
              </w:rPr>
            </w:pPr>
            <w:r w:rsidRPr="002070E0">
              <w:rPr>
                <w:rFonts w:ascii="Times New Roman" w:hint="eastAsia"/>
                <w:kern w:val="0"/>
                <w:sz w:val="28"/>
                <w:szCs w:val="28"/>
              </w:rPr>
              <w:t>39</w:t>
            </w:r>
          </w:p>
        </w:tc>
      </w:tr>
    </w:tbl>
    <w:p w:rsidR="003B7ABD" w:rsidRPr="002070E0" w:rsidRDefault="006F11A5" w:rsidP="006F11A5">
      <w:pPr>
        <w:pStyle w:val="2"/>
        <w:numPr>
          <w:ilvl w:val="0"/>
          <w:numId w:val="0"/>
        </w:numPr>
        <w:ind w:leftChars="458" w:left="1558" w:firstLineChars="127" w:firstLine="330"/>
        <w:rPr>
          <w:sz w:val="24"/>
          <w:szCs w:val="24"/>
        </w:rPr>
      </w:pPr>
      <w:r w:rsidRPr="002070E0">
        <w:rPr>
          <w:rFonts w:hint="eastAsia"/>
          <w:sz w:val="24"/>
          <w:szCs w:val="24"/>
        </w:rPr>
        <w:t>資</w:t>
      </w:r>
      <w:r w:rsidR="003B7ABD" w:rsidRPr="002070E0">
        <w:rPr>
          <w:rFonts w:hint="eastAsia"/>
          <w:sz w:val="24"/>
          <w:szCs w:val="24"/>
        </w:rPr>
        <w:t>料來源：矯正署</w:t>
      </w:r>
    </w:p>
    <w:p w:rsidR="003B7ABD" w:rsidRPr="002070E0" w:rsidRDefault="00451D40" w:rsidP="00B41322">
      <w:pPr>
        <w:pStyle w:val="3"/>
      </w:pPr>
      <w:r w:rsidRPr="002070E0">
        <w:rPr>
          <w:rFonts w:hint="eastAsia"/>
        </w:rPr>
        <w:t>查桃園女子監獄於88年成立即依法設置保育室，提供攜子入監收容人上課及活動場所，目前年度預算並無編列收容人攜子入監專</w:t>
      </w:r>
      <w:r w:rsidR="00D75D4C" w:rsidRPr="002070E0">
        <w:rPr>
          <w:rFonts w:hint="eastAsia"/>
        </w:rPr>
        <w:t>用</w:t>
      </w:r>
      <w:r w:rsidRPr="002070E0">
        <w:rPr>
          <w:rFonts w:hint="eastAsia"/>
        </w:rPr>
        <w:t>經費，其經費來源為矯正署補助款、外界捐贈及該監勻支預算支應辦理。</w:t>
      </w:r>
      <w:r w:rsidR="00245BE8" w:rsidRPr="002070E0">
        <w:rPr>
          <w:rFonts w:hint="eastAsia"/>
        </w:rPr>
        <w:t>本院實地履勘該監收容人</w:t>
      </w:r>
      <w:r w:rsidRPr="002070E0">
        <w:rPr>
          <w:rFonts w:hint="eastAsia"/>
        </w:rPr>
        <w:t>攜子入監</w:t>
      </w:r>
      <w:r w:rsidR="00245BE8" w:rsidRPr="002070E0">
        <w:rPr>
          <w:rFonts w:hint="eastAsia"/>
        </w:rPr>
        <w:t>之</w:t>
      </w:r>
      <w:r w:rsidRPr="002070E0">
        <w:rPr>
          <w:rFonts w:hint="eastAsia"/>
        </w:rPr>
        <w:t>親子園地(保育室)，</w:t>
      </w:r>
      <w:r w:rsidR="00245BE8" w:rsidRPr="002070E0">
        <w:rPr>
          <w:rFonts w:hint="eastAsia"/>
        </w:rPr>
        <w:t>該場地</w:t>
      </w:r>
      <w:r w:rsidR="00D75D4C" w:rsidRPr="002070E0">
        <w:rPr>
          <w:rFonts w:hint="eastAsia"/>
        </w:rPr>
        <w:t>現已</w:t>
      </w:r>
      <w:r w:rsidRPr="002070E0">
        <w:rPr>
          <w:rFonts w:hint="eastAsia"/>
        </w:rPr>
        <w:t>為收容人與其子女專用空間，日間作為親職課程、幼兒活動及收容人作業場舍，夜間作為就寢收容空間。保育室</w:t>
      </w:r>
      <w:r w:rsidR="006D457F" w:rsidRPr="002070E0">
        <w:rPr>
          <w:rFonts w:hint="eastAsia"/>
        </w:rPr>
        <w:t>環境設施</w:t>
      </w:r>
      <w:r w:rsidR="00D75D4C" w:rsidRPr="002070E0">
        <w:rPr>
          <w:rFonts w:hint="eastAsia"/>
        </w:rPr>
        <w:t>亦</w:t>
      </w:r>
      <w:r w:rsidR="006D457F" w:rsidRPr="002070E0">
        <w:rPr>
          <w:rFonts w:hint="eastAsia"/>
        </w:rPr>
        <w:t>有大幅改善，鋪設</w:t>
      </w:r>
      <w:r w:rsidRPr="002070E0">
        <w:rPr>
          <w:rFonts w:hint="eastAsia"/>
        </w:rPr>
        <w:t>木</w:t>
      </w:r>
      <w:r w:rsidR="006D457F" w:rsidRPr="002070E0">
        <w:rPr>
          <w:rFonts w:hint="eastAsia"/>
        </w:rPr>
        <w:t>質</w:t>
      </w:r>
      <w:r w:rsidRPr="002070E0">
        <w:rPr>
          <w:rFonts w:hint="eastAsia"/>
        </w:rPr>
        <w:t>地板、軟墊、嬰幼兒教、玩具、圖書、CD、DVD等設備，用於親職教育課程上課、親子活動遊戲之場所。</w:t>
      </w:r>
      <w:r w:rsidR="00B137D5" w:rsidRPr="002070E0">
        <w:rPr>
          <w:rFonts w:hint="eastAsia"/>
        </w:rPr>
        <w:t>於收容人作業時，「雯雯」小女兒</w:t>
      </w:r>
      <w:r w:rsidR="00245BE8" w:rsidRPr="002070E0">
        <w:rPr>
          <w:rFonts w:hint="eastAsia"/>
        </w:rPr>
        <w:t>因年紀較小隨同收容人身邊照顧，</w:t>
      </w:r>
      <w:r w:rsidR="00B137D5" w:rsidRPr="002070E0">
        <w:rPr>
          <w:rFonts w:hint="eastAsia"/>
        </w:rPr>
        <w:t>大女兒</w:t>
      </w:r>
      <w:r w:rsidR="00245BE8" w:rsidRPr="002070E0">
        <w:rPr>
          <w:rFonts w:hint="eastAsia"/>
        </w:rPr>
        <w:t>則</w:t>
      </w:r>
      <w:r w:rsidR="00B137D5" w:rsidRPr="002070E0">
        <w:rPr>
          <w:rFonts w:hint="eastAsia"/>
        </w:rPr>
        <w:t>同其他幼兒安排於幼兒活動區，由2至3位輪值之母親輪流看</w:t>
      </w:r>
      <w:r w:rsidR="00D75D4C" w:rsidRPr="002070E0">
        <w:rPr>
          <w:rFonts w:hint="eastAsia"/>
        </w:rPr>
        <w:t>顧</w:t>
      </w:r>
      <w:r w:rsidR="00B137D5" w:rsidRPr="002070E0">
        <w:rPr>
          <w:rFonts w:hint="eastAsia"/>
        </w:rPr>
        <w:t>，並由外聘專業保育員協助指導。</w:t>
      </w:r>
      <w:r w:rsidR="00245BE8" w:rsidRPr="002070E0">
        <w:rPr>
          <w:rFonts w:hint="eastAsia"/>
        </w:rPr>
        <w:t>是以，矯正署自</w:t>
      </w:r>
      <w:r w:rsidR="00245BE8" w:rsidRPr="002070E0">
        <w:t>106年11月起推動「強化攜子入監處遇措施方案」，除</w:t>
      </w:r>
      <w:r w:rsidR="00D75D4C" w:rsidRPr="002070E0">
        <w:rPr>
          <w:rFonts w:hint="eastAsia"/>
        </w:rPr>
        <w:t>改善桃園女子監獄保育室設施設備外，並</w:t>
      </w:r>
      <w:r w:rsidR="00245BE8" w:rsidRPr="002070E0">
        <w:t>延聘托育人員及增加親職與幼兒教育課程</w:t>
      </w:r>
      <w:r w:rsidR="00D75D4C" w:rsidRPr="002070E0">
        <w:rPr>
          <w:rFonts w:hint="eastAsia"/>
        </w:rPr>
        <w:t>。</w:t>
      </w:r>
    </w:p>
    <w:p w:rsidR="00B41322" w:rsidRPr="002070E0" w:rsidRDefault="00D57DE9" w:rsidP="00B41322">
      <w:pPr>
        <w:pStyle w:val="3"/>
      </w:pPr>
      <w:r w:rsidRPr="002070E0">
        <w:rPr>
          <w:rFonts w:hint="eastAsia"/>
        </w:rPr>
        <w:t>另</w:t>
      </w:r>
      <w:r w:rsidR="00F546DB" w:rsidRPr="002070E0">
        <w:rPr>
          <w:rFonts w:hint="eastAsia"/>
        </w:rPr>
        <w:t>關於攜子入監是否符合</w:t>
      </w:r>
      <w:r w:rsidR="00C42C82" w:rsidRPr="002070E0">
        <w:rPr>
          <w:rFonts w:hint="eastAsia"/>
        </w:rPr>
        <w:t>「</w:t>
      </w:r>
      <w:r w:rsidR="00F546DB" w:rsidRPr="002070E0">
        <w:rPr>
          <w:rFonts w:hint="eastAsia"/>
        </w:rPr>
        <w:t>一人一床</w:t>
      </w:r>
      <w:r w:rsidR="00C42C82" w:rsidRPr="002070E0">
        <w:rPr>
          <w:rFonts w:hint="eastAsia"/>
        </w:rPr>
        <w:t>」之要求，據矯正署查復</w:t>
      </w:r>
      <w:r w:rsidR="00F546DB" w:rsidRPr="002070E0">
        <w:rPr>
          <w:rFonts w:hint="eastAsia"/>
        </w:rPr>
        <w:t>其他18所辦理攜子入監之矯正機關，多數均符合一人一床之規定，收容人於床鋪就寢，受攜子女睡於嬰兒床，並將嬰兒床置於床鋪旁(</w:t>
      </w:r>
      <w:r w:rsidRPr="002070E0">
        <w:rPr>
          <w:rFonts w:hint="eastAsia"/>
        </w:rPr>
        <w:t>例如</w:t>
      </w:r>
      <w:r w:rsidR="00F546DB" w:rsidRPr="002070E0">
        <w:rPr>
          <w:rFonts w:hint="eastAsia"/>
        </w:rPr>
        <w:t>臺中女子監獄、高雄女子監獄、雲林第二監獄、苗</w:t>
      </w:r>
      <w:r w:rsidR="00F546DB" w:rsidRPr="002070E0">
        <w:rPr>
          <w:rFonts w:hint="eastAsia"/>
        </w:rPr>
        <w:lastRenderedPageBreak/>
        <w:t>栗看守所、彰化看守所、南投看守所、嘉義看守所、臺南看守所、屏東看守所、花蓮看守所、臺北女子看守所等11</w:t>
      </w:r>
      <w:r w:rsidRPr="002070E0">
        <w:rPr>
          <w:rFonts w:hint="eastAsia"/>
        </w:rPr>
        <w:t>所</w:t>
      </w:r>
      <w:r w:rsidR="00F546DB" w:rsidRPr="002070E0">
        <w:rPr>
          <w:rFonts w:hint="eastAsia"/>
        </w:rPr>
        <w:t>)；部分機關則於木質地板或於地板鋪設厚墊供母子同寢(</w:t>
      </w:r>
      <w:r w:rsidR="00FB3CC6" w:rsidRPr="002070E0">
        <w:rPr>
          <w:rFonts w:hint="eastAsia"/>
        </w:rPr>
        <w:t>例如</w:t>
      </w:r>
      <w:r w:rsidR="00F546DB" w:rsidRPr="002070E0">
        <w:rPr>
          <w:rFonts w:hint="eastAsia"/>
        </w:rPr>
        <w:t>臺東監獄、花蓮監獄、宜蘭監獄等3所)；另新竹看守所因空間限制，故安排小孩睡嬰兒床，收容人則睡木質地板；尚有機關因近5年皆未有攜子入監收容人故無相關安排(</w:t>
      </w:r>
      <w:r w:rsidR="00FB3CC6" w:rsidRPr="002070E0">
        <w:rPr>
          <w:rFonts w:hint="eastAsia"/>
        </w:rPr>
        <w:t>例如</w:t>
      </w:r>
      <w:r w:rsidR="00F546DB" w:rsidRPr="002070E0">
        <w:rPr>
          <w:rFonts w:hint="eastAsia"/>
        </w:rPr>
        <w:t>澎湖監獄、金門監獄、明陽中學等3所)。</w:t>
      </w:r>
      <w:r w:rsidR="00B41322" w:rsidRPr="002070E0">
        <w:rPr>
          <w:rFonts w:hint="eastAsia"/>
        </w:rPr>
        <w:t>據桃園女子監獄表示，各收容攜子入監矯正機關之保育室視其機關空間、收容對象及人數各有不同，該監因攜子入監收容人數為全國最多，保育室(親子園地)之運用</w:t>
      </w:r>
      <w:r w:rsidR="00FB3CC6" w:rsidRPr="002070E0">
        <w:rPr>
          <w:rFonts w:hint="eastAsia"/>
        </w:rPr>
        <w:t>狀</w:t>
      </w:r>
      <w:r w:rsidR="00B41322" w:rsidRPr="002070E0">
        <w:rPr>
          <w:rFonts w:hint="eastAsia"/>
        </w:rPr>
        <w:t>況與其他機關不同。考量攜子入監幼兒尚處於學習翻身、爬行、坐立階段，若於一般床</w:t>
      </w:r>
      <w:r w:rsidR="00B51C17" w:rsidRPr="002070E0">
        <w:rPr>
          <w:rFonts w:hint="eastAsia"/>
        </w:rPr>
        <w:t>鋪</w:t>
      </w:r>
      <w:r w:rsidR="00B41322" w:rsidRPr="002070E0">
        <w:rPr>
          <w:rFonts w:hint="eastAsia"/>
        </w:rPr>
        <w:t>就寢，易有翻落危險，又放置</w:t>
      </w:r>
      <w:r w:rsidR="00B51C17" w:rsidRPr="002070E0">
        <w:rPr>
          <w:rFonts w:hint="eastAsia"/>
        </w:rPr>
        <w:t>床鋪</w:t>
      </w:r>
      <w:r w:rsidR="00B41322" w:rsidRPr="002070E0">
        <w:rPr>
          <w:rFonts w:hint="eastAsia"/>
        </w:rPr>
        <w:t>將排擠幼兒活動空間，且易導致幼兒碰撞受傷，故親子園地採取和式地板舖設軟墊之幼兒與母親同寢方式就寢。</w:t>
      </w:r>
    </w:p>
    <w:p w:rsidR="00840477" w:rsidRPr="002070E0" w:rsidRDefault="00245BE8" w:rsidP="005A76D1">
      <w:pPr>
        <w:pStyle w:val="3"/>
      </w:pPr>
      <w:r w:rsidRPr="002070E0">
        <w:rPr>
          <w:rFonts w:hint="eastAsia"/>
        </w:rPr>
        <w:t>有</w:t>
      </w:r>
      <w:r w:rsidRPr="002070E0">
        <w:t>鑑於聯合國兒童權利公約已具有國內法律效力，依該公約第一部分第31條第1點規定：「締約國承認兒童享有休息及休閒之權利；有從事適合其年齡之遊戲與娛樂活動之權利，以及自由參加文化生活與藝術活動之權利。」</w:t>
      </w:r>
      <w:r w:rsidR="0086615A" w:rsidRPr="002070E0">
        <w:rPr>
          <w:rFonts w:hint="eastAsia"/>
        </w:rPr>
        <w:t>是以，</w:t>
      </w:r>
      <w:r w:rsidR="00673FBB" w:rsidRPr="002070E0">
        <w:rPr>
          <w:rFonts w:hint="eastAsia"/>
        </w:rPr>
        <w:t>矯正署允應持續優化各攜子入監矯正機關之空間配置，輔以機動移監等</w:t>
      </w:r>
      <w:r w:rsidR="00C9658F" w:rsidRPr="002070E0">
        <w:rPr>
          <w:rFonts w:hint="eastAsia"/>
        </w:rPr>
        <w:t>配套</w:t>
      </w:r>
      <w:r w:rsidR="00FB3CC6" w:rsidRPr="002070E0">
        <w:rPr>
          <w:rFonts w:hint="eastAsia"/>
        </w:rPr>
        <w:t>措施</w:t>
      </w:r>
      <w:r w:rsidR="00C9658F" w:rsidRPr="002070E0">
        <w:rPr>
          <w:rFonts w:hint="eastAsia"/>
        </w:rPr>
        <w:t>，</w:t>
      </w:r>
      <w:r w:rsidR="00FB3CC6" w:rsidRPr="002070E0">
        <w:rPr>
          <w:rFonts w:hint="eastAsia"/>
        </w:rPr>
        <w:t>有效抒解收容人攜子入監之空間擁擠</w:t>
      </w:r>
      <w:r w:rsidR="007C66DE" w:rsidRPr="002070E0">
        <w:rPr>
          <w:rFonts w:hint="eastAsia"/>
        </w:rPr>
        <w:t>現況，以</w:t>
      </w:r>
      <w:r w:rsidR="00673FBB" w:rsidRPr="002070E0">
        <w:rPr>
          <w:rFonts w:hint="eastAsia"/>
        </w:rPr>
        <w:t>期均能符合「一人一床」之基本需求；各矯正機關亦應兼顧兒童權利及監獄收容空間</w:t>
      </w:r>
      <w:r w:rsidR="00C9658F" w:rsidRPr="002070E0">
        <w:rPr>
          <w:rFonts w:hint="eastAsia"/>
        </w:rPr>
        <w:t>之</w:t>
      </w:r>
      <w:r w:rsidR="00673FBB" w:rsidRPr="002070E0">
        <w:rPr>
          <w:rFonts w:hint="eastAsia"/>
        </w:rPr>
        <w:t>衡平，</w:t>
      </w:r>
      <w:r w:rsidR="00C9658F" w:rsidRPr="002070E0">
        <w:rPr>
          <w:rFonts w:hint="eastAsia"/>
        </w:rPr>
        <w:t>積極</w:t>
      </w:r>
      <w:r w:rsidR="00673FBB" w:rsidRPr="002070E0">
        <w:rPr>
          <w:rFonts w:hint="eastAsia"/>
        </w:rPr>
        <w:t>結合民間資源及專業人力，改善保育室設施設備，</w:t>
      </w:r>
      <w:r w:rsidR="00840477" w:rsidRPr="002070E0">
        <w:rPr>
          <w:rFonts w:hint="eastAsia"/>
        </w:rPr>
        <w:t>除提升</w:t>
      </w:r>
      <w:r w:rsidR="005A76D1" w:rsidRPr="002070E0">
        <w:rPr>
          <w:rFonts w:hint="eastAsia"/>
        </w:rPr>
        <w:t>幼</w:t>
      </w:r>
      <w:r w:rsidR="00673FBB" w:rsidRPr="002070E0">
        <w:rPr>
          <w:rFonts w:hint="eastAsia"/>
        </w:rPr>
        <w:t>童於保育室活動之頻率</w:t>
      </w:r>
      <w:r w:rsidR="00840477" w:rsidRPr="002070E0">
        <w:rPr>
          <w:rFonts w:hint="eastAsia"/>
        </w:rPr>
        <w:t>外</w:t>
      </w:r>
      <w:r w:rsidR="00673FBB" w:rsidRPr="002070E0">
        <w:rPr>
          <w:rFonts w:hint="eastAsia"/>
        </w:rPr>
        <w:t>，</w:t>
      </w:r>
      <w:r w:rsidR="00840477" w:rsidRPr="002070E0">
        <w:rPr>
          <w:rFonts w:hint="eastAsia"/>
        </w:rPr>
        <w:t>亦</w:t>
      </w:r>
      <w:r w:rsidR="005A76D1" w:rsidRPr="002070E0">
        <w:rPr>
          <w:rFonts w:hint="eastAsia"/>
        </w:rPr>
        <w:t>宜</w:t>
      </w:r>
      <w:r w:rsidR="00840477" w:rsidRPr="002070E0">
        <w:rPr>
          <w:rFonts w:hint="eastAsia"/>
        </w:rPr>
        <w:t>規劃逐步增加受攜子女於戶外活動之時間，</w:t>
      </w:r>
      <w:r w:rsidR="005A76D1" w:rsidRPr="002070E0">
        <w:rPr>
          <w:rFonts w:hint="eastAsia"/>
        </w:rPr>
        <w:t>延聘托育人員</w:t>
      </w:r>
      <w:r w:rsidR="00840477" w:rsidRPr="002070E0">
        <w:rPr>
          <w:rFonts w:hint="eastAsia"/>
        </w:rPr>
        <w:t>強化各項親職教育及幼兒發展等專業處遇，</w:t>
      </w:r>
      <w:r w:rsidR="005A76D1" w:rsidRPr="002070E0">
        <w:rPr>
          <w:rFonts w:hint="eastAsia"/>
        </w:rPr>
        <w:t>致力</w:t>
      </w:r>
      <w:r w:rsidR="00673FBB" w:rsidRPr="002070E0">
        <w:rPr>
          <w:rFonts w:hint="eastAsia"/>
        </w:rPr>
        <w:t>建構友善育兒環境，</w:t>
      </w:r>
      <w:r w:rsidR="007C66DE" w:rsidRPr="002070E0">
        <w:rPr>
          <w:rFonts w:hint="eastAsia"/>
        </w:rPr>
        <w:t>以</w:t>
      </w:r>
      <w:r w:rsidR="00673FBB" w:rsidRPr="002070E0">
        <w:rPr>
          <w:rFonts w:hint="eastAsia"/>
        </w:rPr>
        <w:t>健全隨母入監子女</w:t>
      </w:r>
      <w:r w:rsidR="00673FBB" w:rsidRPr="002070E0">
        <w:rPr>
          <w:rFonts w:hint="eastAsia"/>
        </w:rPr>
        <w:lastRenderedPageBreak/>
        <w:t>之身心發展。</w:t>
      </w:r>
    </w:p>
    <w:p w:rsidR="00F70B03" w:rsidRPr="002070E0" w:rsidRDefault="00F70B03" w:rsidP="00FC1D26">
      <w:pPr>
        <w:pStyle w:val="2"/>
        <w:ind w:left="1021"/>
        <w:rPr>
          <w:b/>
        </w:rPr>
      </w:pPr>
      <w:r w:rsidRPr="002070E0">
        <w:rPr>
          <w:rFonts w:hint="eastAsia"/>
          <w:b/>
        </w:rPr>
        <w:t>矯正署允</w:t>
      </w:r>
      <w:r w:rsidR="00E5131B" w:rsidRPr="002070E0">
        <w:rPr>
          <w:rFonts w:hint="eastAsia"/>
          <w:b/>
        </w:rPr>
        <w:t>宜</w:t>
      </w:r>
      <w:r w:rsidRPr="002070E0">
        <w:rPr>
          <w:rFonts w:hint="eastAsia"/>
          <w:b/>
        </w:rPr>
        <w:t>持續督導矯正機關切實遵照監獄行刑法等相關法令意旨，辦理受攜入監子女醫療照護及健康檢查</w:t>
      </w:r>
      <w:r w:rsidR="00E5131B" w:rsidRPr="002070E0">
        <w:rPr>
          <w:rFonts w:hint="eastAsia"/>
          <w:b/>
        </w:rPr>
        <w:t>工作</w:t>
      </w:r>
      <w:r w:rsidRPr="002070E0">
        <w:rPr>
          <w:rFonts w:hint="eastAsia"/>
          <w:b/>
        </w:rPr>
        <w:t>，並列為管考</w:t>
      </w:r>
      <w:r w:rsidR="00E5131B" w:rsidRPr="002070E0">
        <w:rPr>
          <w:rFonts w:hint="eastAsia"/>
          <w:b/>
        </w:rPr>
        <w:t>醫療處遇業務</w:t>
      </w:r>
      <w:r w:rsidRPr="002070E0">
        <w:rPr>
          <w:rFonts w:hint="eastAsia"/>
          <w:b/>
        </w:rPr>
        <w:t>之重點事項，以落實政府照顧受攜入監子女醫療處遇之政策美意：</w:t>
      </w:r>
    </w:p>
    <w:p w:rsidR="004853F6" w:rsidRPr="002070E0" w:rsidRDefault="004853F6" w:rsidP="00384A6E">
      <w:pPr>
        <w:pStyle w:val="3"/>
      </w:pPr>
      <w:r w:rsidRPr="002070E0">
        <w:rPr>
          <w:rFonts w:hint="eastAsia"/>
        </w:rPr>
        <w:t>按監獄行刑法第51條、第58條、監獄行刑法施行細則第70條、第71條、全民健康保險</w:t>
      </w:r>
      <w:r w:rsidR="008B0C8E" w:rsidRPr="002070E0">
        <w:rPr>
          <w:rFonts w:hint="eastAsia"/>
        </w:rPr>
        <w:t>保險</w:t>
      </w:r>
      <w:r w:rsidRPr="002070E0">
        <w:rPr>
          <w:rFonts w:hint="eastAsia"/>
        </w:rPr>
        <w:t>對象收容於矯正機關者就醫管理辦法及</w:t>
      </w:r>
      <w:r w:rsidR="00080973" w:rsidRPr="002070E0">
        <w:rPr>
          <w:rFonts w:hint="eastAsia"/>
        </w:rPr>
        <w:t>「</w:t>
      </w:r>
      <w:r w:rsidRPr="002070E0">
        <w:rPr>
          <w:rFonts w:hint="eastAsia"/>
        </w:rPr>
        <w:t>全民健康保險提供保險對象收容於矯正機關者醫療服務計畫</w:t>
      </w:r>
      <w:r w:rsidR="00080973" w:rsidRPr="002070E0">
        <w:rPr>
          <w:rFonts w:hint="eastAsia"/>
        </w:rPr>
        <w:t>」</w:t>
      </w:r>
      <w:r w:rsidRPr="002070E0">
        <w:rPr>
          <w:rFonts w:hint="eastAsia"/>
        </w:rPr>
        <w:t>，收容人攜入監所之子女準用健康檢查及接受醫療之規定。</w:t>
      </w:r>
      <w:r w:rsidR="006148E9" w:rsidRPr="002070E0">
        <w:rPr>
          <w:rFonts w:hint="eastAsia"/>
        </w:rPr>
        <w:t>按現行</w:t>
      </w:r>
      <w:r w:rsidR="0070184F" w:rsidRPr="002070E0">
        <w:rPr>
          <w:rFonts w:hint="eastAsia"/>
        </w:rPr>
        <w:t>矯正機關依各地醫療資源開設婦產科、內兒科或家醫科門診，提供基本醫療照護及健康檢查。若於監內無法</w:t>
      </w:r>
      <w:r w:rsidR="00080973" w:rsidRPr="002070E0">
        <w:rPr>
          <w:rFonts w:hint="eastAsia"/>
        </w:rPr>
        <w:t>給予</w:t>
      </w:r>
      <w:r w:rsidR="0070184F" w:rsidRPr="002070E0">
        <w:rPr>
          <w:rFonts w:hint="eastAsia"/>
        </w:rPr>
        <w:t>適當診療、檢查（驗）或具醫療急迫情形時，則由矯正機關戒護收容人攜其子女至醫院接受治療，依醫囑採取病況隔離、轉診、檢驗(查)及服藥等相關醫療處置，且結合當地衛生所依據兒童健康手冊施打疫苗</w:t>
      </w:r>
      <w:r w:rsidR="00080973" w:rsidRPr="002070E0">
        <w:rPr>
          <w:rFonts w:hint="eastAsia"/>
        </w:rPr>
        <w:t>，</w:t>
      </w:r>
      <w:r w:rsidR="0070184F" w:rsidRPr="002070E0">
        <w:rPr>
          <w:rFonts w:hint="eastAsia"/>
        </w:rPr>
        <w:t>及進行相關衛教及檢查</w:t>
      </w:r>
      <w:r w:rsidR="00154E04" w:rsidRPr="002070E0">
        <w:rPr>
          <w:rFonts w:hint="eastAsia"/>
        </w:rPr>
        <w:t>工作</w:t>
      </w:r>
      <w:r w:rsidR="0070184F" w:rsidRPr="002070E0">
        <w:rPr>
          <w:rFonts w:hint="eastAsia"/>
        </w:rPr>
        <w:t>。又收容人攜入之子女係由其母親照護其生活，收容人照護子女或醫師診察時發現嬰幼兒有早療需求，矯正機關可安排疑似發展遲緩之嬰幼兒個案至醫院就醫，協助嬰幼兒依醫囑接受診斷評估</w:t>
      </w:r>
      <w:r w:rsidR="00154E04" w:rsidRPr="002070E0">
        <w:rPr>
          <w:rFonts w:hint="eastAsia"/>
        </w:rPr>
        <w:t>與治療</w:t>
      </w:r>
      <w:r w:rsidR="0070184F" w:rsidRPr="002070E0">
        <w:rPr>
          <w:rFonts w:hint="eastAsia"/>
        </w:rPr>
        <w:t>。</w:t>
      </w:r>
      <w:r w:rsidR="00384A6E" w:rsidRPr="002070E0">
        <w:rPr>
          <w:rFonts w:hint="eastAsia"/>
        </w:rPr>
        <w:t>依全民健康保險法第8條之規定，在臺灣地區出生之新生嬰兒為參加全民健康保險之保險對象，就醫時可享有健保給付。收容人之子女於攜入矯正機關前領有健保卡者，就醫時即可持卡使用健保醫療資源</w:t>
      </w:r>
      <w:r w:rsidR="006148E9" w:rsidRPr="002070E0">
        <w:rPr>
          <w:rFonts w:hint="eastAsia"/>
        </w:rPr>
        <w:t>，</w:t>
      </w:r>
      <w:r w:rsidR="00384A6E" w:rsidRPr="002070E0">
        <w:rPr>
          <w:rFonts w:hint="eastAsia"/>
        </w:rPr>
        <w:t>收容人攜入之子女未曾申請健保卡者，</w:t>
      </w:r>
      <w:r w:rsidR="00154E04" w:rsidRPr="002070E0">
        <w:rPr>
          <w:rFonts w:hint="eastAsia"/>
        </w:rPr>
        <w:t>入監後</w:t>
      </w:r>
      <w:r w:rsidR="00384A6E" w:rsidRPr="002070E0">
        <w:rPr>
          <w:rFonts w:hint="eastAsia"/>
        </w:rPr>
        <w:t>可由矯正機關協助辦理。</w:t>
      </w:r>
    </w:p>
    <w:p w:rsidR="001C725B" w:rsidRPr="002070E0" w:rsidRDefault="001C725B" w:rsidP="008227AD">
      <w:pPr>
        <w:pStyle w:val="3"/>
        <w:numPr>
          <w:ilvl w:val="0"/>
          <w:numId w:val="0"/>
        </w:numPr>
        <w:ind w:left="1361" w:firstLineChars="200" w:firstLine="680"/>
      </w:pPr>
      <w:r w:rsidRPr="002070E0">
        <w:rPr>
          <w:rFonts w:hint="eastAsia"/>
        </w:rPr>
        <w:t>本院履勘桃園女子監獄受攜子女</w:t>
      </w:r>
      <w:r w:rsidR="00080973" w:rsidRPr="002070E0">
        <w:rPr>
          <w:rFonts w:hint="eastAsia"/>
        </w:rPr>
        <w:t>醫療照護處遇措施，於受攜子女</w:t>
      </w:r>
      <w:r w:rsidRPr="002070E0">
        <w:rPr>
          <w:rFonts w:hint="eastAsia"/>
        </w:rPr>
        <w:t>罹病時，平日</w:t>
      </w:r>
      <w:r w:rsidR="006148E9" w:rsidRPr="002070E0">
        <w:rPr>
          <w:rFonts w:hint="eastAsia"/>
        </w:rPr>
        <w:t>係</w:t>
      </w:r>
      <w:r w:rsidRPr="002070E0">
        <w:rPr>
          <w:rFonts w:hint="eastAsia"/>
        </w:rPr>
        <w:t>安排監內內科系醫師門診（具小兒診療經驗），星期三由兒科專科</w:t>
      </w:r>
      <w:r w:rsidRPr="002070E0">
        <w:rPr>
          <w:rFonts w:hint="eastAsia"/>
        </w:rPr>
        <w:lastRenderedPageBreak/>
        <w:t>醫師看診</w:t>
      </w:r>
      <w:r w:rsidR="006148E9" w:rsidRPr="002070E0">
        <w:rPr>
          <w:rFonts w:hint="eastAsia"/>
        </w:rPr>
        <w:t>；</w:t>
      </w:r>
      <w:r w:rsidRPr="002070E0">
        <w:rPr>
          <w:rFonts w:hint="eastAsia"/>
        </w:rPr>
        <w:t>夜間及假日則戒護外醫至鄰近醫療院所</w:t>
      </w:r>
      <w:r w:rsidR="006148E9" w:rsidRPr="002070E0">
        <w:rPr>
          <w:rFonts w:hint="eastAsia"/>
        </w:rPr>
        <w:t>（</w:t>
      </w:r>
      <w:r w:rsidRPr="002070E0">
        <w:rPr>
          <w:rFonts w:hint="eastAsia"/>
        </w:rPr>
        <w:t>小兒科診所或國軍桃園總醫院小兒科</w:t>
      </w:r>
      <w:r w:rsidR="006148E9" w:rsidRPr="002070E0">
        <w:rPr>
          <w:rFonts w:hint="eastAsia"/>
        </w:rPr>
        <w:t>）</w:t>
      </w:r>
      <w:r w:rsidRPr="002070E0">
        <w:rPr>
          <w:rFonts w:hint="eastAsia"/>
        </w:rPr>
        <w:t>進行診療。經查「雯雯」大女兒107年7月9日至11月30日計看診16次，同時間小女兒有13次看診紀錄</w:t>
      </w:r>
      <w:r w:rsidR="00B37CDF" w:rsidRPr="002070E0">
        <w:rPr>
          <w:rFonts w:hint="eastAsia"/>
        </w:rPr>
        <w:t>，</w:t>
      </w:r>
      <w:r w:rsidR="00EF3389" w:rsidRPr="002070E0">
        <w:rPr>
          <w:rFonts w:hint="eastAsia"/>
        </w:rPr>
        <w:t>2女</w:t>
      </w:r>
      <w:r w:rsidR="00154E04" w:rsidRPr="002070E0">
        <w:rPr>
          <w:rFonts w:hint="eastAsia"/>
        </w:rPr>
        <w:t>罹病多</w:t>
      </w:r>
      <w:r w:rsidR="00B37CDF" w:rsidRPr="002070E0">
        <w:rPr>
          <w:rFonts w:hint="eastAsia"/>
        </w:rPr>
        <w:t>為上呼吸道感染、急性支氣管炎等病症，均在監內看診並有給藥，醫療費共計</w:t>
      </w:r>
      <w:r w:rsidR="006F11A5" w:rsidRPr="002070E0">
        <w:rPr>
          <w:rFonts w:hint="eastAsia"/>
        </w:rPr>
        <w:t>新臺幣</w:t>
      </w:r>
      <w:r w:rsidR="00B37CDF" w:rsidRPr="002070E0">
        <w:rPr>
          <w:rFonts w:hint="eastAsia"/>
        </w:rPr>
        <w:t>2,900元，由「雯雯」自行負擔，目前無積欠醫療費</w:t>
      </w:r>
      <w:r w:rsidR="00154E04" w:rsidRPr="002070E0">
        <w:rPr>
          <w:rFonts w:hint="eastAsia"/>
        </w:rPr>
        <w:t>情事</w:t>
      </w:r>
      <w:r w:rsidR="00B37CDF" w:rsidRPr="002070E0">
        <w:rPr>
          <w:rFonts w:hint="eastAsia"/>
        </w:rPr>
        <w:t>。</w:t>
      </w:r>
    </w:p>
    <w:p w:rsidR="00062CFE" w:rsidRPr="002070E0" w:rsidRDefault="00EF3389" w:rsidP="00062CFE">
      <w:pPr>
        <w:pStyle w:val="3"/>
      </w:pPr>
      <w:r w:rsidRPr="002070E0">
        <w:rPr>
          <w:rFonts w:hint="eastAsia"/>
        </w:rPr>
        <w:t>再</w:t>
      </w:r>
      <w:r w:rsidR="00002AA6" w:rsidRPr="002070E0">
        <w:rPr>
          <w:rFonts w:hint="eastAsia"/>
        </w:rPr>
        <w:t>以</w:t>
      </w:r>
      <w:r w:rsidRPr="002070E0">
        <w:t>監獄行刑法施行細則第70條第1項規定：「受刑人健康檢查，依左列規定：一、在監健康檢查每季辦理一次，並得依受刑人身體及精神狀況施行臨時檢查。二、受刑人入監、出監或移監應施行健康檢查。三、健康檢查由監獄醫師行之，其有特殊情形設備不足者，得護送當地醫療機構檢查之。四、檢查結果應詳為記載，罹疾病者，應予診治或為適當之處理。」第2項規定：「前項規定於受刑人攜帶之子女準用之。」</w:t>
      </w:r>
      <w:r w:rsidR="00002AA6" w:rsidRPr="002070E0">
        <w:rPr>
          <w:rFonts w:hint="eastAsia"/>
        </w:rPr>
        <w:t>前據本院審計部</w:t>
      </w:r>
      <w:r w:rsidR="00746361" w:rsidRPr="002070E0">
        <w:rPr>
          <w:rFonts w:hint="eastAsia"/>
        </w:rPr>
        <w:t>查核</w:t>
      </w:r>
      <w:r w:rsidR="00002AA6" w:rsidRPr="002070E0">
        <w:rPr>
          <w:rFonts w:hint="eastAsia"/>
        </w:rPr>
        <w:t>發現，</w:t>
      </w:r>
      <w:r w:rsidRPr="002070E0">
        <w:t>各女子監獄104至106年度對於受刑人攜</w:t>
      </w:r>
      <w:r w:rsidR="00002AA6" w:rsidRPr="002070E0">
        <w:rPr>
          <w:rFonts w:hint="eastAsia"/>
        </w:rPr>
        <w:t>入</w:t>
      </w:r>
      <w:r w:rsidRPr="002070E0">
        <w:t>之子女在監健康檢查，均僅以衛福部國民健康署發行兒童健康手冊所載之疫苗注射期程替代，並未落實按季辦理健康檢查，核與上開規定未盡相符</w:t>
      </w:r>
      <w:r w:rsidR="00062CFE" w:rsidRPr="002070E0">
        <w:rPr>
          <w:rFonts w:hint="eastAsia"/>
        </w:rPr>
        <w:t>等情</w:t>
      </w:r>
      <w:r w:rsidR="00002AA6" w:rsidRPr="002070E0">
        <w:rPr>
          <w:rFonts w:hint="eastAsia"/>
        </w:rPr>
        <w:t>。</w:t>
      </w:r>
      <w:r w:rsidR="00746361" w:rsidRPr="002070E0">
        <w:rPr>
          <w:rFonts w:hint="eastAsia"/>
        </w:rPr>
        <w:t>嗣</w:t>
      </w:r>
      <w:r w:rsidR="00062CFE" w:rsidRPr="002070E0">
        <w:rPr>
          <w:rFonts w:hint="eastAsia"/>
        </w:rPr>
        <w:t>矯正署函報檢討改善措施略以：</w:t>
      </w:r>
      <w:r w:rsidR="008227AD" w:rsidRPr="002070E0">
        <w:rPr>
          <w:rFonts w:hint="eastAsia"/>
        </w:rPr>
        <w:t>「</w:t>
      </w:r>
      <w:r w:rsidR="00062CFE" w:rsidRPr="002070E0">
        <w:rPr>
          <w:rFonts w:hint="eastAsia"/>
        </w:rPr>
        <w:t>一</w:t>
      </w:r>
      <w:r w:rsidR="008227AD" w:rsidRPr="002070E0">
        <w:rPr>
          <w:rFonts w:hint="eastAsia"/>
        </w:rPr>
        <w:t>、</w:t>
      </w:r>
      <w:r w:rsidR="00062CFE" w:rsidRPr="002070E0">
        <w:rPr>
          <w:rFonts w:hint="eastAsia"/>
        </w:rPr>
        <w:t>該署</w:t>
      </w:r>
      <w:r w:rsidR="00746361" w:rsidRPr="002070E0">
        <w:rPr>
          <w:rFonts w:hint="eastAsia"/>
        </w:rPr>
        <w:t>於</w:t>
      </w:r>
      <w:r w:rsidR="00062CFE" w:rsidRPr="002070E0">
        <w:rPr>
          <w:rFonts w:hint="eastAsia"/>
        </w:rPr>
        <w:t>106年1月25日函示各</w:t>
      </w:r>
      <w:r w:rsidR="008227AD" w:rsidRPr="002070E0">
        <w:rPr>
          <w:rFonts w:hint="eastAsia"/>
        </w:rPr>
        <w:t>矯正</w:t>
      </w:r>
      <w:r w:rsidR="00062CFE" w:rsidRPr="002070E0">
        <w:rPr>
          <w:rFonts w:hint="eastAsia"/>
        </w:rPr>
        <w:t>機關積極辦理受攜兒童預防保健服務（含一般身體檢查、生長評估及發展篩檢評估）等個案管理相關工作，並協助收容人發現兒童需求，連結相關社會福利主管機關，提供協助與支持，俾促進兒童權益保障。</w:t>
      </w:r>
      <w:r w:rsidR="008227AD" w:rsidRPr="002070E0">
        <w:rPr>
          <w:rFonts w:hint="eastAsia"/>
        </w:rPr>
        <w:t>二、</w:t>
      </w:r>
      <w:r w:rsidR="00062CFE" w:rsidRPr="002070E0">
        <w:rPr>
          <w:rFonts w:hint="eastAsia"/>
        </w:rPr>
        <w:t>該署復於107年3月19日函示各</w:t>
      </w:r>
      <w:r w:rsidR="008227AD" w:rsidRPr="002070E0">
        <w:rPr>
          <w:rFonts w:hint="eastAsia"/>
        </w:rPr>
        <w:t>矯正</w:t>
      </w:r>
      <w:r w:rsidR="00062CFE" w:rsidRPr="002070E0">
        <w:rPr>
          <w:rFonts w:hint="eastAsia"/>
        </w:rPr>
        <w:t>機關針對隨母入監(所)兒童每季辦理健康檢查，以強化對兒童健康權益之保障。</w:t>
      </w:r>
      <w:r w:rsidR="008227AD" w:rsidRPr="002070E0">
        <w:rPr>
          <w:rFonts w:hint="eastAsia"/>
        </w:rPr>
        <w:t>」</w:t>
      </w:r>
    </w:p>
    <w:p w:rsidR="004853F6" w:rsidRPr="002070E0" w:rsidRDefault="00062CFE" w:rsidP="00062CFE">
      <w:pPr>
        <w:pStyle w:val="3"/>
        <w:numPr>
          <w:ilvl w:val="0"/>
          <w:numId w:val="0"/>
        </w:numPr>
        <w:ind w:left="1361" w:firstLineChars="200" w:firstLine="680"/>
      </w:pPr>
      <w:r w:rsidRPr="002070E0">
        <w:rPr>
          <w:rFonts w:hint="eastAsia"/>
        </w:rPr>
        <w:t>經本院履勘桃園女子監獄</w:t>
      </w:r>
      <w:r w:rsidR="00746361" w:rsidRPr="002070E0">
        <w:rPr>
          <w:rFonts w:hint="eastAsia"/>
        </w:rPr>
        <w:t>實地瞭解</w:t>
      </w:r>
      <w:r w:rsidRPr="002070E0">
        <w:rPr>
          <w:rFonts w:hint="eastAsia"/>
        </w:rPr>
        <w:t>，</w:t>
      </w:r>
      <w:r w:rsidR="00B84C42" w:rsidRPr="002070E0">
        <w:rPr>
          <w:rFonts w:hint="eastAsia"/>
        </w:rPr>
        <w:t>該</w:t>
      </w:r>
      <w:r w:rsidRPr="002070E0">
        <w:rPr>
          <w:rFonts w:hint="eastAsia"/>
        </w:rPr>
        <w:t>監受刑人攜帶之子女在監健康檢查，以往配合衛福部國民</w:t>
      </w:r>
      <w:r w:rsidRPr="002070E0">
        <w:rPr>
          <w:rFonts w:hint="eastAsia"/>
        </w:rPr>
        <w:lastRenderedPageBreak/>
        <w:t>健康署發行之</w:t>
      </w:r>
      <w:r w:rsidR="008227AD" w:rsidRPr="002070E0">
        <w:rPr>
          <w:rFonts w:hint="eastAsia"/>
        </w:rPr>
        <w:t>「</w:t>
      </w:r>
      <w:r w:rsidRPr="002070E0">
        <w:rPr>
          <w:rFonts w:hint="eastAsia"/>
        </w:rPr>
        <w:t>兒童健康手冊</w:t>
      </w:r>
      <w:r w:rsidR="008227AD" w:rsidRPr="002070E0">
        <w:rPr>
          <w:rFonts w:hint="eastAsia"/>
        </w:rPr>
        <w:t>」</w:t>
      </w:r>
      <w:r w:rsidRPr="002070E0">
        <w:rPr>
          <w:rFonts w:hint="eastAsia"/>
        </w:rPr>
        <w:t>所載疫苗注射期程</w:t>
      </w:r>
      <w:r w:rsidR="008227AD" w:rsidRPr="002070E0">
        <w:rPr>
          <w:rFonts w:hint="eastAsia"/>
        </w:rPr>
        <w:t>辦理</w:t>
      </w:r>
      <w:r w:rsidRPr="002070E0">
        <w:rPr>
          <w:rFonts w:hint="eastAsia"/>
        </w:rPr>
        <w:t>，由醫師評估幼兒健康狀況是否適合接種疫苗同時行健康檢查。</w:t>
      </w:r>
      <w:r w:rsidR="00746361" w:rsidRPr="002070E0">
        <w:rPr>
          <w:rFonts w:hint="eastAsia"/>
        </w:rPr>
        <w:t>茲</w:t>
      </w:r>
      <w:r w:rsidRPr="002070E0">
        <w:rPr>
          <w:rFonts w:hint="eastAsia"/>
        </w:rPr>
        <w:t>為落實攜子入監幼兒按季辦理健康檢查，</w:t>
      </w:r>
      <w:r w:rsidR="00746361" w:rsidRPr="002070E0">
        <w:rPr>
          <w:rFonts w:hint="eastAsia"/>
        </w:rPr>
        <w:t>該</w:t>
      </w:r>
      <w:r w:rsidRPr="002070E0">
        <w:rPr>
          <w:rFonts w:hint="eastAsia"/>
        </w:rPr>
        <w:t>監依上揭矯正署107年3月19日函</w:t>
      </w:r>
      <w:r w:rsidR="00B84C42" w:rsidRPr="002070E0">
        <w:rPr>
          <w:rFonts w:hint="eastAsia"/>
        </w:rPr>
        <w:t>示</w:t>
      </w:r>
      <w:r w:rsidRPr="002070E0">
        <w:rPr>
          <w:rFonts w:hint="eastAsia"/>
        </w:rPr>
        <w:t>，聘請天晟醫院兒科專科醫師每季為幼兒辦理健康檢查，該醫師每週亦有監內兒科門診，健檢時若發現身體不適或生長發育異常者，即安排門診診療追蹤。107年辦理攜子入監嬰幼兒健康檢查</w:t>
      </w:r>
      <w:r w:rsidR="0008488E" w:rsidRPr="002070E0">
        <w:rPr>
          <w:rFonts w:hint="eastAsia"/>
        </w:rPr>
        <w:t>，</w:t>
      </w:r>
      <w:r w:rsidRPr="002070E0">
        <w:rPr>
          <w:rFonts w:hint="eastAsia"/>
        </w:rPr>
        <w:t>5月29日檢查人數19人、8月21日檢查人數20人</w:t>
      </w:r>
      <w:r w:rsidR="0008488E" w:rsidRPr="002070E0">
        <w:rPr>
          <w:rFonts w:hint="eastAsia"/>
        </w:rPr>
        <w:t>、</w:t>
      </w:r>
      <w:r w:rsidRPr="002070E0">
        <w:rPr>
          <w:rFonts w:hint="eastAsia"/>
        </w:rPr>
        <w:t>11月13日檢查人數19人，共計58人次，均不需轉介追蹤。</w:t>
      </w:r>
      <w:r w:rsidR="00B84C42" w:rsidRPr="002070E0">
        <w:rPr>
          <w:rFonts w:hint="eastAsia"/>
        </w:rPr>
        <w:t>以</w:t>
      </w:r>
      <w:r w:rsidRPr="002070E0">
        <w:rPr>
          <w:rFonts w:hint="eastAsia"/>
        </w:rPr>
        <w:t>「雯雯」</w:t>
      </w:r>
      <w:r w:rsidR="00D220F0" w:rsidRPr="002070E0">
        <w:rPr>
          <w:rFonts w:hint="eastAsia"/>
        </w:rPr>
        <w:t>本人</w:t>
      </w:r>
      <w:r w:rsidR="00B84C42" w:rsidRPr="002070E0">
        <w:rPr>
          <w:rFonts w:hint="eastAsia"/>
        </w:rPr>
        <w:t>為例，其</w:t>
      </w:r>
      <w:r w:rsidRPr="002070E0">
        <w:rPr>
          <w:rFonts w:hint="eastAsia"/>
        </w:rPr>
        <w:t>於107年7月10日及11月27日由醫師執行健康檢查，檢查結果無明顯異常</w:t>
      </w:r>
      <w:r w:rsidR="00F70B03" w:rsidRPr="002070E0">
        <w:rPr>
          <w:rFonts w:hint="eastAsia"/>
        </w:rPr>
        <w:t>；</w:t>
      </w:r>
      <w:r w:rsidR="004C304D" w:rsidRPr="002070E0">
        <w:rPr>
          <w:rFonts w:hint="eastAsia"/>
        </w:rPr>
        <w:t>另</w:t>
      </w:r>
      <w:r w:rsidR="00D220F0" w:rsidRPr="002070E0">
        <w:rPr>
          <w:rFonts w:hint="eastAsia"/>
        </w:rPr>
        <w:t>其</w:t>
      </w:r>
      <w:r w:rsidR="008B0C8E" w:rsidRPr="002070E0">
        <w:rPr>
          <w:rFonts w:hint="eastAsia"/>
        </w:rPr>
        <w:t>2</w:t>
      </w:r>
      <w:r w:rsidRPr="002070E0">
        <w:rPr>
          <w:rFonts w:hint="eastAsia"/>
        </w:rPr>
        <w:t>名</w:t>
      </w:r>
      <w:r w:rsidR="00F17105" w:rsidRPr="002070E0">
        <w:rPr>
          <w:rFonts w:hint="eastAsia"/>
        </w:rPr>
        <w:t>幼</w:t>
      </w:r>
      <w:r w:rsidRPr="002070E0">
        <w:rPr>
          <w:rFonts w:hint="eastAsia"/>
        </w:rPr>
        <w:t>女於107年8月21日及11月13日由兒科醫師</w:t>
      </w:r>
      <w:r w:rsidR="00D220F0" w:rsidRPr="002070E0">
        <w:rPr>
          <w:rFonts w:hint="eastAsia"/>
        </w:rPr>
        <w:t>執行</w:t>
      </w:r>
      <w:r w:rsidRPr="002070E0">
        <w:rPr>
          <w:rFonts w:hint="eastAsia"/>
        </w:rPr>
        <w:t>健康檢查</w:t>
      </w:r>
      <w:r w:rsidR="00F70B03" w:rsidRPr="002070E0">
        <w:rPr>
          <w:rFonts w:hint="eastAsia"/>
        </w:rPr>
        <w:t>，</w:t>
      </w:r>
      <w:r w:rsidRPr="002070E0">
        <w:rPr>
          <w:rFonts w:hint="eastAsia"/>
        </w:rPr>
        <w:t>醫師建議「雯雯」需與大女兒</w:t>
      </w:r>
      <w:r w:rsidR="00F70B03" w:rsidRPr="002070E0">
        <w:rPr>
          <w:rFonts w:hint="eastAsia"/>
        </w:rPr>
        <w:t>經</w:t>
      </w:r>
      <w:r w:rsidRPr="002070E0">
        <w:rPr>
          <w:rFonts w:hint="eastAsia"/>
        </w:rPr>
        <w:t>常說話</w:t>
      </w:r>
      <w:r w:rsidR="00EE2AEE" w:rsidRPr="002070E0">
        <w:rPr>
          <w:rFonts w:hint="eastAsia"/>
        </w:rPr>
        <w:t>，</w:t>
      </w:r>
      <w:r w:rsidRPr="002070E0">
        <w:rPr>
          <w:rFonts w:hint="eastAsia"/>
        </w:rPr>
        <w:t>以訓練語言發展；對二女</w:t>
      </w:r>
      <w:r w:rsidR="00EE2AEE" w:rsidRPr="002070E0">
        <w:rPr>
          <w:rFonts w:hint="eastAsia"/>
        </w:rPr>
        <w:t>應</w:t>
      </w:r>
      <w:r w:rsidRPr="002070E0">
        <w:rPr>
          <w:rFonts w:hint="eastAsia"/>
        </w:rPr>
        <w:t>多練習站立</w:t>
      </w:r>
      <w:r w:rsidR="00EE2AEE" w:rsidRPr="002070E0">
        <w:rPr>
          <w:rFonts w:hint="eastAsia"/>
        </w:rPr>
        <w:t>，</w:t>
      </w:r>
      <w:r w:rsidRPr="002070E0">
        <w:rPr>
          <w:rFonts w:hint="eastAsia"/>
        </w:rPr>
        <w:t>以訓練動作發展，尚未有進一步醫療處置之建議。</w:t>
      </w:r>
    </w:p>
    <w:p w:rsidR="00B84C42" w:rsidRPr="002070E0" w:rsidRDefault="00746361" w:rsidP="00EE7498">
      <w:pPr>
        <w:pStyle w:val="3"/>
      </w:pPr>
      <w:r w:rsidRPr="002070E0">
        <w:rPr>
          <w:rFonts w:hint="eastAsia"/>
        </w:rPr>
        <w:t>綜承上述，桃園女子監獄業已依照監獄行刑法、同法施行細則及全民健康保險保險對象收容於矯正機關者就醫管理辦法</w:t>
      </w:r>
      <w:r w:rsidR="00F70B03" w:rsidRPr="002070E0">
        <w:rPr>
          <w:rFonts w:hint="eastAsia"/>
        </w:rPr>
        <w:t>及「全民健康保險提供保險對象收容於矯正機關者醫療服務計畫」</w:t>
      </w:r>
      <w:r w:rsidRPr="002070E0">
        <w:rPr>
          <w:rFonts w:hint="eastAsia"/>
        </w:rPr>
        <w:t>相關法</w:t>
      </w:r>
      <w:r w:rsidR="00F70B03" w:rsidRPr="002070E0">
        <w:rPr>
          <w:rFonts w:hint="eastAsia"/>
        </w:rPr>
        <w:t>令</w:t>
      </w:r>
      <w:r w:rsidRPr="002070E0">
        <w:rPr>
          <w:rFonts w:hint="eastAsia"/>
        </w:rPr>
        <w:t>，提供「雯雯」</w:t>
      </w:r>
      <w:r w:rsidR="008B0C8E" w:rsidRPr="002070E0">
        <w:rPr>
          <w:rFonts w:hint="eastAsia"/>
        </w:rPr>
        <w:t>2</w:t>
      </w:r>
      <w:r w:rsidRPr="002070E0">
        <w:rPr>
          <w:rFonts w:hint="eastAsia"/>
        </w:rPr>
        <w:t>名幼女醫療診治服務</w:t>
      </w:r>
      <w:r w:rsidR="00EE7498" w:rsidRPr="002070E0">
        <w:rPr>
          <w:rFonts w:hint="eastAsia"/>
        </w:rPr>
        <w:t>，</w:t>
      </w:r>
      <w:r w:rsidRPr="002070E0">
        <w:rPr>
          <w:rFonts w:hint="eastAsia"/>
        </w:rPr>
        <w:t>並</w:t>
      </w:r>
      <w:r w:rsidR="00EE7498" w:rsidRPr="002070E0">
        <w:rPr>
          <w:rFonts w:hint="eastAsia"/>
        </w:rPr>
        <w:t>延聘兒科專科醫師每季為該監受攜幼兒辦理健康檢查。</w:t>
      </w:r>
      <w:r w:rsidR="00F70B03" w:rsidRPr="002070E0">
        <w:rPr>
          <w:rFonts w:hint="eastAsia"/>
        </w:rPr>
        <w:t>爰</w:t>
      </w:r>
      <w:r w:rsidR="00EE7498" w:rsidRPr="002070E0">
        <w:rPr>
          <w:rFonts w:hint="eastAsia"/>
        </w:rPr>
        <w:t>矯正署為督導各矯正機關切實遵照</w:t>
      </w:r>
      <w:r w:rsidR="006A6AB2" w:rsidRPr="002070E0">
        <w:rPr>
          <w:rFonts w:hint="eastAsia"/>
        </w:rPr>
        <w:t>上揭</w:t>
      </w:r>
      <w:r w:rsidR="00EE7498" w:rsidRPr="002070E0">
        <w:rPr>
          <w:rFonts w:hint="eastAsia"/>
        </w:rPr>
        <w:t>法令辦理，</w:t>
      </w:r>
      <w:r w:rsidR="00E5131B" w:rsidRPr="002070E0">
        <w:rPr>
          <w:rFonts w:hint="eastAsia"/>
        </w:rPr>
        <w:t>允</w:t>
      </w:r>
      <w:r w:rsidR="00EE7498" w:rsidRPr="002070E0">
        <w:rPr>
          <w:rFonts w:hint="eastAsia"/>
        </w:rPr>
        <w:t>宜將</w:t>
      </w:r>
      <w:r w:rsidR="006A6AB2" w:rsidRPr="002070E0">
        <w:rPr>
          <w:rFonts w:hint="eastAsia"/>
        </w:rPr>
        <w:t>受攜入監子女醫療照護及健康檢查</w:t>
      </w:r>
      <w:r w:rsidR="00E5131B" w:rsidRPr="002070E0">
        <w:rPr>
          <w:rFonts w:hint="eastAsia"/>
        </w:rPr>
        <w:t>工作</w:t>
      </w:r>
      <w:r w:rsidR="006A6AB2" w:rsidRPr="002070E0">
        <w:rPr>
          <w:rFonts w:hint="eastAsia"/>
        </w:rPr>
        <w:t>，</w:t>
      </w:r>
      <w:r w:rsidR="00EE7498" w:rsidRPr="002070E0">
        <w:rPr>
          <w:rFonts w:hint="eastAsia"/>
        </w:rPr>
        <w:t>列為管考矯正機關</w:t>
      </w:r>
      <w:r w:rsidR="00E5131B" w:rsidRPr="002070E0">
        <w:rPr>
          <w:rFonts w:hint="eastAsia"/>
        </w:rPr>
        <w:t>醫療處遇業務</w:t>
      </w:r>
      <w:r w:rsidR="00EE7498" w:rsidRPr="002070E0">
        <w:rPr>
          <w:rFonts w:hint="eastAsia"/>
        </w:rPr>
        <w:t>之重點事項，以落實政府照顧受攜入監子女醫療</w:t>
      </w:r>
      <w:r w:rsidR="006A6AB2" w:rsidRPr="002070E0">
        <w:rPr>
          <w:rFonts w:hint="eastAsia"/>
        </w:rPr>
        <w:t>處遇</w:t>
      </w:r>
      <w:r w:rsidR="00EE7498" w:rsidRPr="002070E0">
        <w:rPr>
          <w:rFonts w:hint="eastAsia"/>
        </w:rPr>
        <w:t>之</w:t>
      </w:r>
      <w:r w:rsidR="006A6AB2" w:rsidRPr="002070E0">
        <w:rPr>
          <w:rFonts w:hint="eastAsia"/>
        </w:rPr>
        <w:t>政策</w:t>
      </w:r>
      <w:r w:rsidR="00EE7498" w:rsidRPr="002070E0">
        <w:rPr>
          <w:rFonts w:hint="eastAsia"/>
        </w:rPr>
        <w:t>美意。</w:t>
      </w:r>
    </w:p>
    <w:p w:rsidR="00E25849" w:rsidRPr="002070E0" w:rsidRDefault="00E25849" w:rsidP="004E05A1">
      <w:pPr>
        <w:pStyle w:val="1"/>
        <w:ind w:left="2380" w:hanging="2380"/>
      </w:pPr>
      <w:bookmarkStart w:id="52" w:name="_Toc524895648"/>
      <w:bookmarkStart w:id="53" w:name="_Toc524896194"/>
      <w:bookmarkStart w:id="54" w:name="_Toc524896224"/>
      <w:bookmarkStart w:id="55" w:name="_Toc524902734"/>
      <w:bookmarkStart w:id="56" w:name="_Toc525066148"/>
      <w:bookmarkStart w:id="57" w:name="_Toc525070839"/>
      <w:bookmarkStart w:id="58" w:name="_Toc525938379"/>
      <w:bookmarkStart w:id="59" w:name="_Toc525939227"/>
      <w:bookmarkStart w:id="60" w:name="_Toc525939732"/>
      <w:bookmarkStart w:id="61" w:name="_Toc529218272"/>
      <w:bookmarkStart w:id="62" w:name="_Toc529222689"/>
      <w:bookmarkStart w:id="63" w:name="_Toc529223111"/>
      <w:bookmarkStart w:id="64" w:name="_Toc529223862"/>
      <w:bookmarkStart w:id="65" w:name="_Toc529228265"/>
      <w:bookmarkStart w:id="66" w:name="_Toc2400395"/>
      <w:bookmarkStart w:id="67" w:name="_Toc4316189"/>
      <w:bookmarkStart w:id="68" w:name="_Toc4473330"/>
      <w:bookmarkStart w:id="69" w:name="_Toc69556897"/>
      <w:bookmarkStart w:id="70" w:name="_Toc69556946"/>
      <w:bookmarkStart w:id="71" w:name="_Toc69609820"/>
      <w:bookmarkStart w:id="72" w:name="_Toc70241816"/>
      <w:bookmarkStart w:id="73" w:name="_Toc70242205"/>
      <w:bookmarkStart w:id="74" w:name="_Toc421794875"/>
      <w:bookmarkStart w:id="75" w:name="_Toc422834160"/>
      <w:bookmarkEnd w:id="49"/>
      <w:bookmarkEnd w:id="50"/>
      <w:bookmarkEnd w:id="51"/>
      <w:r w:rsidRPr="002070E0">
        <w:rPr>
          <w:rFonts w:hint="eastAsia"/>
        </w:rPr>
        <w:t>處理辦法：</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rsidR="00E25849" w:rsidRPr="002070E0" w:rsidRDefault="00E25849" w:rsidP="00FC1D26">
      <w:pPr>
        <w:pStyle w:val="2"/>
        <w:ind w:left="1021"/>
      </w:pPr>
      <w:bookmarkStart w:id="76" w:name="_Toc524895649"/>
      <w:bookmarkStart w:id="77" w:name="_Toc524896195"/>
      <w:bookmarkStart w:id="78" w:name="_Toc524896225"/>
      <w:bookmarkStart w:id="79" w:name="_Toc2400396"/>
      <w:bookmarkStart w:id="80" w:name="_Toc4316190"/>
      <w:bookmarkStart w:id="81" w:name="_Toc4473331"/>
      <w:bookmarkStart w:id="82" w:name="_Toc69556898"/>
      <w:bookmarkStart w:id="83" w:name="_Toc69556947"/>
      <w:bookmarkStart w:id="84" w:name="_Toc69609821"/>
      <w:bookmarkStart w:id="85" w:name="_Toc70241817"/>
      <w:bookmarkStart w:id="86" w:name="_Toc70242206"/>
      <w:bookmarkStart w:id="87" w:name="_Toc421794877"/>
      <w:bookmarkStart w:id="88" w:name="_Toc421795443"/>
      <w:bookmarkStart w:id="89" w:name="_Toc421796024"/>
      <w:bookmarkStart w:id="90" w:name="_Toc422728959"/>
      <w:bookmarkStart w:id="91" w:name="_Toc422834162"/>
      <w:bookmarkStart w:id="92" w:name="_Toc524902735"/>
      <w:bookmarkStart w:id="93" w:name="_Toc525066149"/>
      <w:bookmarkStart w:id="94" w:name="_Toc525070840"/>
      <w:bookmarkStart w:id="95" w:name="_Toc525938380"/>
      <w:bookmarkStart w:id="96" w:name="_Toc525939228"/>
      <w:bookmarkStart w:id="97" w:name="_Toc525939733"/>
      <w:bookmarkStart w:id="98" w:name="_Toc529218273"/>
      <w:bookmarkStart w:id="99" w:name="_Toc529222690"/>
      <w:bookmarkStart w:id="100" w:name="_Toc529223112"/>
      <w:bookmarkStart w:id="101" w:name="_Toc529223863"/>
      <w:bookmarkStart w:id="102" w:name="_Toc529228266"/>
      <w:bookmarkEnd w:id="76"/>
      <w:bookmarkEnd w:id="77"/>
      <w:bookmarkEnd w:id="78"/>
      <w:r w:rsidRPr="002070E0">
        <w:rPr>
          <w:rFonts w:hint="eastAsia"/>
        </w:rPr>
        <w:t>調查意見</w:t>
      </w:r>
      <w:r w:rsidR="006148E9" w:rsidRPr="002070E0">
        <w:rPr>
          <w:rFonts w:hint="eastAsia"/>
        </w:rPr>
        <w:t>二</w:t>
      </w:r>
      <w:r w:rsidRPr="002070E0">
        <w:rPr>
          <w:rFonts w:hint="eastAsia"/>
        </w:rPr>
        <w:t>至</w:t>
      </w:r>
      <w:r w:rsidR="006148E9" w:rsidRPr="002070E0">
        <w:rPr>
          <w:rFonts w:hint="eastAsia"/>
        </w:rPr>
        <w:t>四</w:t>
      </w:r>
      <w:r w:rsidRPr="002070E0">
        <w:rPr>
          <w:rFonts w:hint="eastAsia"/>
        </w:rPr>
        <w:t>，函請</w:t>
      </w:r>
      <w:r w:rsidR="006148E9" w:rsidRPr="002070E0">
        <w:rPr>
          <w:rFonts w:hint="eastAsia"/>
        </w:rPr>
        <w:t>法務部轉矯正署檢討並督導所屬矯正機關</w:t>
      </w:r>
      <w:r w:rsidR="00071196" w:rsidRPr="002070E0">
        <w:rPr>
          <w:rFonts w:hint="eastAsia"/>
        </w:rPr>
        <w:t>切實</w:t>
      </w:r>
      <w:r w:rsidRPr="002070E0">
        <w:rPr>
          <w:rFonts w:hint="eastAsia"/>
        </w:rPr>
        <w:t>改</w:t>
      </w:r>
      <w:r w:rsidR="006148E9" w:rsidRPr="002070E0">
        <w:rPr>
          <w:rFonts w:hint="eastAsia"/>
        </w:rPr>
        <w:t>善</w:t>
      </w:r>
      <w:r w:rsidRPr="002070E0">
        <w:rPr>
          <w:rFonts w:hint="eastAsia"/>
        </w:rPr>
        <w:t>見復。</w:t>
      </w:r>
      <w:bookmarkEnd w:id="79"/>
      <w:bookmarkEnd w:id="80"/>
      <w:bookmarkEnd w:id="81"/>
      <w:bookmarkEnd w:id="82"/>
      <w:bookmarkEnd w:id="83"/>
      <w:bookmarkEnd w:id="84"/>
      <w:bookmarkEnd w:id="85"/>
      <w:bookmarkEnd w:id="86"/>
      <w:bookmarkEnd w:id="87"/>
      <w:bookmarkEnd w:id="88"/>
      <w:bookmarkEnd w:id="89"/>
      <w:bookmarkEnd w:id="90"/>
      <w:bookmarkEnd w:id="91"/>
    </w:p>
    <w:p w:rsidR="00E25849" w:rsidRDefault="00E25849" w:rsidP="00FC1D26">
      <w:pPr>
        <w:pStyle w:val="2"/>
        <w:ind w:left="1021"/>
        <w:rPr>
          <w:rFonts w:hint="eastAsia"/>
        </w:rPr>
      </w:pPr>
      <w:bookmarkStart w:id="103" w:name="_Toc2400397"/>
      <w:bookmarkStart w:id="104" w:name="_Toc4316191"/>
      <w:bookmarkStart w:id="105" w:name="_Toc4473332"/>
      <w:bookmarkStart w:id="106" w:name="_Toc69556901"/>
      <w:bookmarkStart w:id="107" w:name="_Toc69556950"/>
      <w:bookmarkStart w:id="108" w:name="_Toc69609824"/>
      <w:bookmarkStart w:id="109" w:name="_Toc70241822"/>
      <w:bookmarkStart w:id="110" w:name="_Toc70242211"/>
      <w:bookmarkStart w:id="111" w:name="_Toc421794881"/>
      <w:bookmarkStart w:id="112" w:name="_Toc421795447"/>
      <w:bookmarkStart w:id="113" w:name="_Toc421796028"/>
      <w:bookmarkStart w:id="114" w:name="_Toc422728963"/>
      <w:bookmarkStart w:id="115" w:name="_Toc422834166"/>
      <w:bookmarkEnd w:id="92"/>
      <w:bookmarkEnd w:id="93"/>
      <w:bookmarkEnd w:id="94"/>
      <w:bookmarkEnd w:id="95"/>
      <w:bookmarkEnd w:id="96"/>
      <w:bookmarkEnd w:id="97"/>
      <w:bookmarkEnd w:id="98"/>
      <w:bookmarkEnd w:id="99"/>
      <w:bookmarkEnd w:id="100"/>
      <w:bookmarkEnd w:id="101"/>
      <w:bookmarkEnd w:id="102"/>
      <w:r w:rsidRPr="002070E0">
        <w:rPr>
          <w:rFonts w:hint="eastAsia"/>
        </w:rPr>
        <w:t>檢附派查函及相關附件，送請</w:t>
      </w:r>
      <w:r w:rsidR="006148E9" w:rsidRPr="002070E0">
        <w:rPr>
          <w:rFonts w:hint="eastAsia"/>
        </w:rPr>
        <w:t>司法</w:t>
      </w:r>
      <w:r w:rsidRPr="002070E0">
        <w:rPr>
          <w:rFonts w:hint="eastAsia"/>
        </w:rPr>
        <w:t>及</w:t>
      </w:r>
      <w:r w:rsidR="006148E9" w:rsidRPr="002070E0">
        <w:rPr>
          <w:rFonts w:hint="eastAsia"/>
        </w:rPr>
        <w:t>獄政</w:t>
      </w:r>
      <w:r w:rsidRPr="002070E0">
        <w:rPr>
          <w:rFonts w:hint="eastAsia"/>
        </w:rPr>
        <w:t>委員會處理。</w:t>
      </w:r>
      <w:bookmarkEnd w:id="103"/>
      <w:bookmarkEnd w:id="104"/>
      <w:bookmarkEnd w:id="105"/>
      <w:bookmarkEnd w:id="106"/>
      <w:bookmarkEnd w:id="107"/>
      <w:bookmarkEnd w:id="108"/>
      <w:bookmarkEnd w:id="109"/>
      <w:bookmarkEnd w:id="110"/>
      <w:bookmarkEnd w:id="111"/>
      <w:bookmarkEnd w:id="112"/>
      <w:bookmarkEnd w:id="113"/>
      <w:bookmarkEnd w:id="114"/>
      <w:bookmarkEnd w:id="115"/>
    </w:p>
    <w:p w:rsidR="00CB2115" w:rsidRDefault="00CB2115" w:rsidP="00CB2115">
      <w:pPr>
        <w:pStyle w:val="2"/>
        <w:numPr>
          <w:ilvl w:val="0"/>
          <w:numId w:val="0"/>
        </w:numPr>
        <w:ind w:left="851"/>
        <w:rPr>
          <w:rFonts w:hint="eastAsia"/>
        </w:rPr>
      </w:pPr>
      <w:r>
        <w:rPr>
          <w:rFonts w:hint="eastAsia"/>
        </w:rPr>
        <w:lastRenderedPageBreak/>
        <w:t xml:space="preserve">                 </w:t>
      </w:r>
      <w:r w:rsidRPr="00CB2115">
        <w:rPr>
          <w:rFonts w:hint="eastAsia"/>
        </w:rPr>
        <w:t>調查委員：</w:t>
      </w:r>
      <w:r>
        <w:rPr>
          <w:rFonts w:hint="eastAsia"/>
        </w:rPr>
        <w:t>蔡崇義</w:t>
      </w:r>
    </w:p>
    <w:p w:rsidR="00CB2115" w:rsidRPr="002070E0" w:rsidRDefault="00CB2115" w:rsidP="00CB2115">
      <w:pPr>
        <w:pStyle w:val="2"/>
        <w:numPr>
          <w:ilvl w:val="0"/>
          <w:numId w:val="0"/>
        </w:numPr>
        <w:ind w:left="851"/>
      </w:pPr>
      <w:bookmarkStart w:id="116" w:name="_GoBack"/>
      <w:bookmarkEnd w:id="116"/>
    </w:p>
    <w:p w:rsidR="00416721" w:rsidRPr="002070E0" w:rsidRDefault="00494A80" w:rsidP="00494A80">
      <w:pPr>
        <w:pStyle w:val="a2"/>
        <w:ind w:left="1361" w:hanging="1361"/>
      </w:pPr>
      <w:r w:rsidRPr="002070E0">
        <w:rPr>
          <w:rFonts w:hint="eastAsia"/>
        </w:rPr>
        <w:t>矯正機關轉介社政單位辦理隨母入監</w:t>
      </w:r>
      <w:r w:rsidR="00403A8E" w:rsidRPr="002070E0">
        <w:rPr>
          <w:rFonts w:hint="eastAsia"/>
        </w:rPr>
        <w:t>(所)兒童評估及銜接服務流程</w:t>
      </w:r>
    </w:p>
    <w:p w:rsidR="00B77D18" w:rsidRPr="002070E0" w:rsidRDefault="00476FC9" w:rsidP="00476FC9">
      <w:pPr>
        <w:ind w:left="514" w:hangingChars="151" w:hanging="514"/>
        <w:rPr>
          <w:rFonts w:ascii="Times New Roman"/>
          <w:b/>
          <w:sz w:val="40"/>
          <w:szCs w:val="40"/>
        </w:rPr>
      </w:pPr>
      <w:r w:rsidRPr="002070E0">
        <w:rPr>
          <w:noProof/>
        </w:rPr>
        <w:drawing>
          <wp:inline distT="0" distB="0" distL="0" distR="0" wp14:anchorId="2A883F87" wp14:editId="47F9DA96">
            <wp:extent cx="6285937" cy="5829300"/>
            <wp:effectExtent l="0" t="0" r="63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285937" cy="5829300"/>
                    </a:xfrm>
                    <a:prstGeom prst="rect">
                      <a:avLst/>
                    </a:prstGeom>
                  </pic:spPr>
                </pic:pic>
              </a:graphicData>
            </a:graphic>
          </wp:inline>
        </w:drawing>
      </w:r>
    </w:p>
    <w:p w:rsidR="00494A80" w:rsidRPr="002070E0" w:rsidRDefault="003778D3" w:rsidP="003778D3">
      <w:pPr>
        <w:spacing w:line="360" w:lineRule="exact"/>
        <w:ind w:left="369" w:hangingChars="151" w:hanging="369"/>
        <w:rPr>
          <w:rFonts w:ascii="Times New Roman"/>
          <w:spacing w:val="-8"/>
          <w:sz w:val="24"/>
          <w:szCs w:val="24"/>
        </w:rPr>
      </w:pPr>
      <w:r w:rsidRPr="002070E0">
        <w:rPr>
          <w:rFonts w:ascii="Times New Roman" w:hint="eastAsia"/>
          <w:spacing w:val="-8"/>
          <w:sz w:val="24"/>
          <w:szCs w:val="24"/>
        </w:rPr>
        <w:t>註</w:t>
      </w:r>
      <w:r w:rsidRPr="002070E0">
        <w:rPr>
          <w:rFonts w:ascii="Times New Roman" w:hint="eastAsia"/>
          <w:spacing w:val="-8"/>
          <w:sz w:val="24"/>
          <w:szCs w:val="24"/>
        </w:rPr>
        <w:t>1</w:t>
      </w:r>
      <w:r w:rsidRPr="002070E0">
        <w:rPr>
          <w:rFonts w:ascii="Times New Roman" w:hint="eastAsia"/>
          <w:spacing w:val="-8"/>
          <w:sz w:val="24"/>
          <w:szCs w:val="24"/>
        </w:rPr>
        <w:t>：詳矯正機關收容人攜子入監</w:t>
      </w:r>
      <w:r w:rsidRPr="002070E0">
        <w:rPr>
          <w:rFonts w:ascii="Times New Roman" w:hint="eastAsia"/>
          <w:spacing w:val="-8"/>
          <w:sz w:val="24"/>
          <w:szCs w:val="24"/>
        </w:rPr>
        <w:t>(</w:t>
      </w:r>
      <w:r w:rsidRPr="002070E0">
        <w:rPr>
          <w:rFonts w:ascii="Times New Roman" w:hint="eastAsia"/>
          <w:spacing w:val="-8"/>
          <w:sz w:val="24"/>
          <w:szCs w:val="24"/>
        </w:rPr>
        <w:t>所</w:t>
      </w:r>
      <w:r w:rsidRPr="002070E0">
        <w:rPr>
          <w:rFonts w:ascii="Times New Roman" w:hint="eastAsia"/>
          <w:spacing w:val="-8"/>
          <w:sz w:val="24"/>
          <w:szCs w:val="24"/>
        </w:rPr>
        <w:t>)</w:t>
      </w:r>
      <w:r w:rsidRPr="002070E0">
        <w:rPr>
          <w:rFonts w:ascii="Times New Roman" w:hint="eastAsia"/>
          <w:spacing w:val="-8"/>
          <w:sz w:val="24"/>
          <w:szCs w:val="24"/>
        </w:rPr>
        <w:t>之子女照顧評估表。</w:t>
      </w:r>
    </w:p>
    <w:p w:rsidR="003778D3" w:rsidRPr="002070E0" w:rsidRDefault="003778D3" w:rsidP="003778D3">
      <w:pPr>
        <w:spacing w:line="360" w:lineRule="exact"/>
        <w:ind w:left="566" w:hangingChars="232" w:hanging="566"/>
        <w:rPr>
          <w:rFonts w:ascii="Times New Roman"/>
          <w:spacing w:val="-8"/>
          <w:sz w:val="24"/>
          <w:szCs w:val="24"/>
        </w:rPr>
      </w:pPr>
      <w:r w:rsidRPr="002070E0">
        <w:rPr>
          <w:rFonts w:ascii="Times New Roman" w:hint="eastAsia"/>
          <w:spacing w:val="-8"/>
          <w:sz w:val="24"/>
          <w:szCs w:val="24"/>
        </w:rPr>
        <w:t>註</w:t>
      </w:r>
      <w:r w:rsidRPr="002070E0">
        <w:rPr>
          <w:rFonts w:ascii="Times New Roman" w:hint="eastAsia"/>
          <w:spacing w:val="-8"/>
          <w:sz w:val="24"/>
          <w:szCs w:val="24"/>
        </w:rPr>
        <w:t>2</w:t>
      </w:r>
      <w:r w:rsidRPr="002070E0">
        <w:rPr>
          <w:rFonts w:ascii="Times New Roman" w:hint="eastAsia"/>
          <w:spacing w:val="-8"/>
          <w:sz w:val="24"/>
          <w:szCs w:val="24"/>
        </w:rPr>
        <w:t>：分監暫時收容</w:t>
      </w:r>
      <w:r w:rsidRPr="002070E0">
        <w:rPr>
          <w:rFonts w:ascii="Times New Roman" w:hint="eastAsia"/>
          <w:spacing w:val="-8"/>
          <w:sz w:val="24"/>
          <w:szCs w:val="24"/>
        </w:rPr>
        <w:t>(</w:t>
      </w:r>
      <w:r w:rsidRPr="002070E0">
        <w:rPr>
          <w:rFonts w:ascii="Times New Roman" w:hint="eastAsia"/>
          <w:spacing w:val="-8"/>
          <w:sz w:val="24"/>
          <w:szCs w:val="24"/>
        </w:rPr>
        <w:t>待送本監</w:t>
      </w:r>
      <w:r w:rsidRPr="002070E0">
        <w:rPr>
          <w:rFonts w:ascii="Times New Roman" w:hint="eastAsia"/>
          <w:spacing w:val="-8"/>
          <w:sz w:val="24"/>
          <w:szCs w:val="24"/>
        </w:rPr>
        <w:t>)</w:t>
      </w:r>
      <w:r w:rsidRPr="002070E0">
        <w:rPr>
          <w:rFonts w:ascii="Times New Roman" w:hint="eastAsia"/>
          <w:spacing w:val="-8"/>
          <w:sz w:val="24"/>
          <w:szCs w:val="24"/>
        </w:rPr>
        <w:t>者，毋須轉介社政主管機關辦理入監</w:t>
      </w:r>
      <w:r w:rsidRPr="002070E0">
        <w:rPr>
          <w:rFonts w:ascii="Times New Roman" w:hint="eastAsia"/>
          <w:spacing w:val="-8"/>
          <w:sz w:val="24"/>
          <w:szCs w:val="24"/>
        </w:rPr>
        <w:t>(</w:t>
      </w:r>
      <w:r w:rsidRPr="002070E0">
        <w:rPr>
          <w:rFonts w:ascii="Times New Roman" w:hint="eastAsia"/>
          <w:spacing w:val="-8"/>
          <w:sz w:val="24"/>
          <w:szCs w:val="24"/>
        </w:rPr>
        <w:t>所</w:t>
      </w:r>
      <w:r w:rsidRPr="002070E0">
        <w:rPr>
          <w:rFonts w:ascii="Times New Roman" w:hint="eastAsia"/>
          <w:spacing w:val="-8"/>
          <w:sz w:val="24"/>
          <w:szCs w:val="24"/>
        </w:rPr>
        <w:t>)</w:t>
      </w:r>
      <w:r w:rsidRPr="002070E0">
        <w:rPr>
          <w:rFonts w:ascii="Times New Roman" w:hint="eastAsia"/>
          <w:spacing w:val="-8"/>
          <w:sz w:val="24"/>
          <w:szCs w:val="24"/>
        </w:rPr>
        <w:t>評估，然請將收容人攜子入監</w:t>
      </w:r>
      <w:r w:rsidRPr="002070E0">
        <w:rPr>
          <w:rFonts w:ascii="Times New Roman" w:hint="eastAsia"/>
          <w:spacing w:val="-8"/>
          <w:sz w:val="24"/>
          <w:szCs w:val="24"/>
        </w:rPr>
        <w:t>(</w:t>
      </w:r>
      <w:r w:rsidRPr="002070E0">
        <w:rPr>
          <w:rFonts w:ascii="Times New Roman" w:hint="eastAsia"/>
          <w:spacing w:val="-8"/>
          <w:sz w:val="24"/>
          <w:szCs w:val="24"/>
        </w:rPr>
        <w:t>所</w:t>
      </w:r>
      <w:r w:rsidRPr="002070E0">
        <w:rPr>
          <w:rFonts w:ascii="Times New Roman" w:hint="eastAsia"/>
          <w:spacing w:val="-8"/>
          <w:sz w:val="24"/>
          <w:szCs w:val="24"/>
        </w:rPr>
        <w:t>)</w:t>
      </w:r>
      <w:r w:rsidRPr="002070E0">
        <w:rPr>
          <w:rFonts w:ascii="Times New Roman" w:hint="eastAsia"/>
          <w:spacing w:val="-8"/>
          <w:sz w:val="24"/>
          <w:szCs w:val="24"/>
        </w:rPr>
        <w:t>及預期移送之資訊</w:t>
      </w:r>
      <w:r w:rsidRPr="002070E0">
        <w:rPr>
          <w:rFonts w:ascii="Times New Roman" w:hint="eastAsia"/>
          <w:spacing w:val="-8"/>
          <w:sz w:val="24"/>
          <w:szCs w:val="24"/>
        </w:rPr>
        <w:t>(</w:t>
      </w:r>
      <w:r w:rsidRPr="002070E0">
        <w:rPr>
          <w:rFonts w:ascii="Times New Roman" w:hint="eastAsia"/>
          <w:spacing w:val="-8"/>
          <w:sz w:val="24"/>
          <w:szCs w:val="24"/>
        </w:rPr>
        <w:t>不涉移送日期</w:t>
      </w:r>
      <w:r w:rsidRPr="002070E0">
        <w:rPr>
          <w:rFonts w:ascii="Times New Roman" w:hint="eastAsia"/>
          <w:spacing w:val="-8"/>
          <w:sz w:val="24"/>
          <w:szCs w:val="24"/>
        </w:rPr>
        <w:t>)</w:t>
      </w:r>
      <w:r w:rsidRPr="002070E0">
        <w:rPr>
          <w:rFonts w:ascii="Times New Roman" w:hint="eastAsia"/>
          <w:spacing w:val="-8"/>
          <w:sz w:val="24"/>
          <w:szCs w:val="24"/>
        </w:rPr>
        <w:t>函知社政主管機關並副知本監，另於獄政系統完成各項資訊之維護。本監則依本流程辦理轉介。</w:t>
      </w:r>
    </w:p>
    <w:p w:rsidR="003778D3" w:rsidRPr="002070E0" w:rsidRDefault="003778D3" w:rsidP="003778D3">
      <w:pPr>
        <w:spacing w:line="360" w:lineRule="exact"/>
        <w:ind w:left="566" w:hangingChars="232" w:hanging="566"/>
        <w:rPr>
          <w:rFonts w:ascii="Times New Roman"/>
          <w:spacing w:val="-8"/>
          <w:sz w:val="24"/>
          <w:szCs w:val="24"/>
        </w:rPr>
      </w:pPr>
      <w:r w:rsidRPr="002070E0">
        <w:rPr>
          <w:rFonts w:ascii="Times New Roman" w:hint="eastAsia"/>
          <w:spacing w:val="-8"/>
          <w:sz w:val="24"/>
          <w:szCs w:val="24"/>
        </w:rPr>
        <w:t>註</w:t>
      </w:r>
      <w:r w:rsidRPr="002070E0">
        <w:rPr>
          <w:rFonts w:ascii="Times New Roman" w:hint="eastAsia"/>
          <w:spacing w:val="-8"/>
          <w:sz w:val="24"/>
          <w:szCs w:val="24"/>
        </w:rPr>
        <w:t>3</w:t>
      </w:r>
      <w:r w:rsidRPr="002070E0">
        <w:rPr>
          <w:rFonts w:ascii="Times New Roman" w:hint="eastAsia"/>
          <w:spacing w:val="-8"/>
          <w:sz w:val="24"/>
          <w:szCs w:val="24"/>
        </w:rPr>
        <w:t>：兒童非返回社區者</w:t>
      </w:r>
      <w:r w:rsidRPr="002070E0">
        <w:rPr>
          <w:rFonts w:ascii="Times New Roman" w:hint="eastAsia"/>
          <w:spacing w:val="-8"/>
          <w:sz w:val="24"/>
          <w:szCs w:val="24"/>
        </w:rPr>
        <w:t>(</w:t>
      </w:r>
      <w:r w:rsidRPr="002070E0">
        <w:rPr>
          <w:rFonts w:ascii="Times New Roman" w:hint="eastAsia"/>
          <w:spacing w:val="-8"/>
          <w:sz w:val="24"/>
          <w:szCs w:val="24"/>
        </w:rPr>
        <w:t>如：移送他機關</w:t>
      </w:r>
      <w:r w:rsidRPr="002070E0">
        <w:rPr>
          <w:rFonts w:ascii="Times New Roman" w:hint="eastAsia"/>
          <w:spacing w:val="-8"/>
          <w:sz w:val="24"/>
          <w:szCs w:val="24"/>
        </w:rPr>
        <w:t>)</w:t>
      </w:r>
      <w:r w:rsidRPr="002070E0">
        <w:rPr>
          <w:rFonts w:ascii="Times New Roman" w:hint="eastAsia"/>
          <w:spacing w:val="-8"/>
          <w:sz w:val="24"/>
          <w:szCs w:val="24"/>
        </w:rPr>
        <w:t>，毋須轉介社政主管機關辦理出監</w:t>
      </w:r>
      <w:r w:rsidRPr="002070E0">
        <w:rPr>
          <w:rFonts w:ascii="Times New Roman" w:hint="eastAsia"/>
          <w:spacing w:val="-8"/>
          <w:sz w:val="24"/>
          <w:szCs w:val="24"/>
        </w:rPr>
        <w:t>(</w:t>
      </w:r>
      <w:r w:rsidRPr="002070E0">
        <w:rPr>
          <w:rFonts w:ascii="Times New Roman" w:hint="eastAsia"/>
          <w:spacing w:val="-8"/>
          <w:sz w:val="24"/>
          <w:szCs w:val="24"/>
        </w:rPr>
        <w:t>所</w:t>
      </w:r>
      <w:r w:rsidRPr="002070E0">
        <w:rPr>
          <w:rFonts w:ascii="Times New Roman" w:hint="eastAsia"/>
          <w:spacing w:val="-8"/>
          <w:sz w:val="24"/>
          <w:szCs w:val="24"/>
        </w:rPr>
        <w:t>)</w:t>
      </w:r>
      <w:r w:rsidRPr="002070E0">
        <w:rPr>
          <w:rFonts w:ascii="Times New Roman" w:hint="eastAsia"/>
          <w:spacing w:val="-8"/>
          <w:sz w:val="24"/>
          <w:szCs w:val="24"/>
        </w:rPr>
        <w:t>銜接服務，然需於獄政系統完成各項資訊之維護。</w:t>
      </w:r>
    </w:p>
    <w:p w:rsidR="00494A80" w:rsidRPr="002070E0" w:rsidRDefault="003778D3" w:rsidP="003778D3">
      <w:pPr>
        <w:spacing w:line="360" w:lineRule="exact"/>
        <w:ind w:left="369" w:hangingChars="151" w:hanging="369"/>
        <w:rPr>
          <w:rFonts w:ascii="Times New Roman"/>
          <w:spacing w:val="-8"/>
          <w:sz w:val="24"/>
          <w:szCs w:val="24"/>
        </w:rPr>
      </w:pPr>
      <w:r w:rsidRPr="002070E0">
        <w:rPr>
          <w:rFonts w:ascii="Times New Roman" w:hint="eastAsia"/>
          <w:spacing w:val="-8"/>
          <w:sz w:val="24"/>
          <w:szCs w:val="24"/>
        </w:rPr>
        <w:lastRenderedPageBreak/>
        <w:t>註</w:t>
      </w:r>
      <w:r w:rsidRPr="002070E0">
        <w:rPr>
          <w:rFonts w:ascii="Times New Roman" w:hint="eastAsia"/>
          <w:spacing w:val="-8"/>
          <w:sz w:val="24"/>
          <w:szCs w:val="24"/>
        </w:rPr>
        <w:t>4</w:t>
      </w:r>
      <w:r w:rsidRPr="002070E0">
        <w:rPr>
          <w:rFonts w:ascii="Times New Roman" w:hint="eastAsia"/>
          <w:spacing w:val="-8"/>
          <w:sz w:val="24"/>
          <w:szCs w:val="24"/>
        </w:rPr>
        <w:t>：</w:t>
      </w:r>
      <w:r w:rsidRPr="002070E0">
        <w:rPr>
          <w:rFonts w:ascii="Times New Roman" w:hint="eastAsia"/>
          <w:spacing w:val="-16"/>
          <w:sz w:val="24"/>
          <w:szCs w:val="24"/>
        </w:rPr>
        <w:t>各機關於每季結束後次月</w:t>
      </w:r>
      <w:r w:rsidRPr="002070E0">
        <w:rPr>
          <w:rFonts w:ascii="Times New Roman" w:hint="eastAsia"/>
          <w:spacing w:val="-16"/>
          <w:sz w:val="24"/>
          <w:szCs w:val="24"/>
        </w:rPr>
        <w:t>10</w:t>
      </w:r>
      <w:r w:rsidRPr="002070E0">
        <w:rPr>
          <w:rFonts w:ascii="Times New Roman" w:hint="eastAsia"/>
          <w:spacing w:val="-16"/>
          <w:sz w:val="24"/>
          <w:szCs w:val="24"/>
        </w:rPr>
        <w:t>日前報送隨母入監</w:t>
      </w:r>
      <w:r w:rsidRPr="002070E0">
        <w:rPr>
          <w:rFonts w:ascii="Times New Roman" w:hint="eastAsia"/>
          <w:spacing w:val="-16"/>
          <w:sz w:val="24"/>
          <w:szCs w:val="24"/>
        </w:rPr>
        <w:t>(</w:t>
      </w:r>
      <w:r w:rsidRPr="002070E0">
        <w:rPr>
          <w:rFonts w:ascii="Times New Roman" w:hint="eastAsia"/>
          <w:spacing w:val="-16"/>
          <w:sz w:val="24"/>
          <w:szCs w:val="24"/>
        </w:rPr>
        <w:t>所</w:t>
      </w:r>
      <w:r w:rsidRPr="002070E0">
        <w:rPr>
          <w:rFonts w:ascii="Times New Roman" w:hint="eastAsia"/>
          <w:spacing w:val="-16"/>
          <w:sz w:val="24"/>
          <w:szCs w:val="24"/>
        </w:rPr>
        <w:t>)</w:t>
      </w:r>
      <w:r w:rsidRPr="002070E0">
        <w:rPr>
          <w:rFonts w:ascii="Times New Roman" w:hint="eastAsia"/>
          <w:spacing w:val="-16"/>
          <w:sz w:val="24"/>
          <w:szCs w:val="24"/>
        </w:rPr>
        <w:t>兒童轉介案件統計表予矯正署。</w:t>
      </w:r>
    </w:p>
    <w:p w:rsidR="003778D3" w:rsidRPr="002070E0" w:rsidRDefault="003778D3" w:rsidP="003778D3">
      <w:pPr>
        <w:spacing w:line="500" w:lineRule="exact"/>
        <w:ind w:left="369" w:hangingChars="151" w:hanging="369"/>
        <w:rPr>
          <w:rFonts w:ascii="Times New Roman"/>
          <w:spacing w:val="-8"/>
          <w:sz w:val="24"/>
          <w:szCs w:val="24"/>
        </w:rPr>
        <w:sectPr w:rsidR="003778D3" w:rsidRPr="002070E0" w:rsidSect="00913E56">
          <w:footerReference w:type="default" r:id="rId11"/>
          <w:pgSz w:w="11907" w:h="16840" w:code="9"/>
          <w:pgMar w:top="1701" w:right="1418" w:bottom="1418" w:left="1418" w:header="851" w:footer="851" w:gutter="227"/>
          <w:pgNumType w:start="0"/>
          <w:cols w:space="425"/>
          <w:docGrid w:type="linesAndChars" w:linePitch="457" w:charSpace="4127"/>
        </w:sectPr>
      </w:pPr>
      <w:r w:rsidRPr="002070E0">
        <w:rPr>
          <w:rFonts w:ascii="Times New Roman" w:hint="eastAsia"/>
          <w:spacing w:val="-8"/>
          <w:sz w:val="24"/>
          <w:szCs w:val="24"/>
        </w:rPr>
        <w:t>資料來源：矯正署。</w:t>
      </w:r>
    </w:p>
    <w:p w:rsidR="00494A80" w:rsidRPr="002070E0" w:rsidRDefault="002C64D8" w:rsidP="003778D3">
      <w:pPr>
        <w:pStyle w:val="a2"/>
        <w:ind w:left="1361" w:hanging="1361"/>
      </w:pPr>
      <w:r w:rsidRPr="002070E0">
        <w:rPr>
          <w:noProof/>
        </w:rPr>
        <w:lastRenderedPageBreak/>
        <w:drawing>
          <wp:anchor distT="0" distB="0" distL="114300" distR="114300" simplePos="0" relativeHeight="251659776" behindDoc="1" locked="0" layoutInCell="1" allowOverlap="1" wp14:anchorId="0ADC8006" wp14:editId="4828233F">
            <wp:simplePos x="0" y="0"/>
            <wp:positionH relativeFrom="column">
              <wp:posOffset>-25400</wp:posOffset>
            </wp:positionH>
            <wp:positionV relativeFrom="paragraph">
              <wp:posOffset>739140</wp:posOffset>
            </wp:positionV>
            <wp:extent cx="5486400" cy="6372225"/>
            <wp:effectExtent l="0" t="0" r="0" b="9525"/>
            <wp:wrapThrough wrapText="bothSides">
              <wp:wrapPolygon edited="0">
                <wp:start x="0" y="0"/>
                <wp:lineTo x="0" y="21568"/>
                <wp:lineTo x="21525" y="21568"/>
                <wp:lineTo x="21525" y="0"/>
                <wp:lineTo x="0" y="0"/>
              </wp:wrapPolygon>
            </wp:wrapThrough>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486400" cy="6372225"/>
                    </a:xfrm>
                    <a:prstGeom prst="rect">
                      <a:avLst/>
                    </a:prstGeom>
                  </pic:spPr>
                </pic:pic>
              </a:graphicData>
            </a:graphic>
            <wp14:sizeRelH relativeFrom="page">
              <wp14:pctWidth>0</wp14:pctWidth>
            </wp14:sizeRelH>
            <wp14:sizeRelV relativeFrom="page">
              <wp14:pctHeight>0</wp14:pctHeight>
            </wp14:sizeRelV>
          </wp:anchor>
        </w:drawing>
      </w:r>
      <w:r w:rsidRPr="002070E0">
        <w:rPr>
          <w:rFonts w:hint="eastAsia"/>
        </w:rPr>
        <w:t>受刑人、在押人或受保安處分人有子女需照顧之通知處遇流程</w:t>
      </w:r>
    </w:p>
    <w:p w:rsidR="003778D3" w:rsidRPr="002070E0" w:rsidRDefault="003778D3" w:rsidP="002C64D8">
      <w:pPr>
        <w:spacing w:line="500" w:lineRule="exact"/>
        <w:ind w:left="369" w:hangingChars="151" w:hanging="369"/>
        <w:rPr>
          <w:rFonts w:ascii="Times New Roman"/>
          <w:spacing w:val="-8"/>
          <w:sz w:val="24"/>
          <w:szCs w:val="24"/>
        </w:rPr>
      </w:pPr>
      <w:r w:rsidRPr="002070E0">
        <w:rPr>
          <w:rFonts w:ascii="Times New Roman" w:hint="eastAsia"/>
          <w:spacing w:val="-8"/>
          <w:sz w:val="24"/>
          <w:szCs w:val="24"/>
        </w:rPr>
        <w:t>註</w:t>
      </w:r>
      <w:r w:rsidRPr="002070E0">
        <w:rPr>
          <w:rFonts w:ascii="Times New Roman"/>
          <w:spacing w:val="-8"/>
          <w:sz w:val="24"/>
          <w:szCs w:val="24"/>
        </w:rPr>
        <w:t>：</w:t>
      </w:r>
    </w:p>
    <w:p w:rsidR="003778D3" w:rsidRPr="002070E0" w:rsidRDefault="003778D3" w:rsidP="002C64D8">
      <w:pPr>
        <w:pStyle w:val="Default"/>
        <w:spacing w:line="360" w:lineRule="exact"/>
        <w:rPr>
          <w:rFonts w:ascii="Times New Roman" w:eastAsia="標楷體" w:hAnsi="Times New Roman" w:cs="Times New Roman"/>
          <w:color w:val="auto"/>
          <w:spacing w:val="-8"/>
          <w:kern w:val="2"/>
        </w:rPr>
      </w:pPr>
      <w:r w:rsidRPr="002070E0">
        <w:rPr>
          <w:rFonts w:ascii="Times New Roman" w:eastAsia="標楷體" w:hAnsi="Times New Roman" w:cs="Times New Roman"/>
          <w:color w:val="auto"/>
          <w:spacing w:val="-8"/>
          <w:kern w:val="2"/>
        </w:rPr>
        <w:t>1.</w:t>
      </w:r>
      <w:r w:rsidRPr="002070E0">
        <w:rPr>
          <w:rFonts w:ascii="Times New Roman" w:eastAsia="標楷體" w:hAnsi="Times New Roman" w:cs="Times New Roman"/>
          <w:color w:val="auto"/>
          <w:spacing w:val="-8"/>
          <w:kern w:val="2"/>
        </w:rPr>
        <w:t>適用對象：地檢署及矯正機關相關人員。</w:t>
      </w:r>
    </w:p>
    <w:p w:rsidR="00494A80" w:rsidRPr="002070E0" w:rsidRDefault="003778D3" w:rsidP="002C64D8">
      <w:pPr>
        <w:spacing w:line="360" w:lineRule="exact"/>
        <w:ind w:leftChars="-1" w:left="209" w:hangingChars="87" w:hanging="212"/>
        <w:rPr>
          <w:rFonts w:ascii="Times New Roman"/>
          <w:spacing w:val="-8"/>
          <w:sz w:val="24"/>
          <w:szCs w:val="24"/>
        </w:rPr>
      </w:pPr>
      <w:r w:rsidRPr="002070E0">
        <w:rPr>
          <w:rFonts w:ascii="Times New Roman"/>
          <w:spacing w:val="-8"/>
          <w:sz w:val="24"/>
          <w:szCs w:val="24"/>
        </w:rPr>
        <w:t>2.</w:t>
      </w:r>
      <w:r w:rsidRPr="002070E0">
        <w:rPr>
          <w:rFonts w:ascii="Times New Roman"/>
          <w:spacing w:val="-8"/>
          <w:sz w:val="24"/>
          <w:szCs w:val="24"/>
        </w:rPr>
        <w:t>地檢署及矯正機關處理受刑人、在押人或是保安處分有子女需要協助者，轉（介）通報社政單位處理方式。</w:t>
      </w:r>
    </w:p>
    <w:p w:rsidR="00FC1D26" w:rsidRPr="002070E0" w:rsidRDefault="002C64D8" w:rsidP="002C64D8">
      <w:pPr>
        <w:ind w:left="369" w:hangingChars="151" w:hanging="369"/>
      </w:pPr>
      <w:r w:rsidRPr="002070E0">
        <w:rPr>
          <w:rFonts w:ascii="Times New Roman" w:hint="eastAsia"/>
          <w:spacing w:val="-8"/>
          <w:sz w:val="24"/>
          <w:szCs w:val="24"/>
        </w:rPr>
        <w:t>資料來源：矯正署。</w:t>
      </w:r>
    </w:p>
    <w:sectPr w:rsidR="00FC1D26" w:rsidRPr="002070E0" w:rsidSect="003778D3">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64A" w:rsidRDefault="0018564A">
      <w:r>
        <w:separator/>
      </w:r>
    </w:p>
  </w:endnote>
  <w:endnote w:type="continuationSeparator" w:id="0">
    <w:p w:rsidR="0018564A" w:rsidRDefault="00185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BC8" w:rsidRDefault="000B1BC8">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CB2115">
      <w:rPr>
        <w:rStyle w:val="ac"/>
        <w:noProof/>
        <w:sz w:val="24"/>
      </w:rPr>
      <w:t>15</w:t>
    </w:r>
    <w:r>
      <w:rPr>
        <w:rStyle w:val="ac"/>
        <w:sz w:val="24"/>
      </w:rPr>
      <w:fldChar w:fldCharType="end"/>
    </w:r>
  </w:p>
  <w:p w:rsidR="000B1BC8" w:rsidRDefault="000B1BC8">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64A" w:rsidRDefault="0018564A">
      <w:r>
        <w:separator/>
      </w:r>
    </w:p>
  </w:footnote>
  <w:footnote w:type="continuationSeparator" w:id="0">
    <w:p w:rsidR="0018564A" w:rsidRDefault="001856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C13D6"/>
    <w:multiLevelType w:val="hybridMultilevel"/>
    <w:tmpl w:val="7DE0713C"/>
    <w:lvl w:ilvl="0" w:tplc="1FF2FF2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1C2013E"/>
    <w:multiLevelType w:val="hybridMultilevel"/>
    <w:tmpl w:val="57220F14"/>
    <w:lvl w:ilvl="0" w:tplc="F2B8299C">
      <w:start w:val="1"/>
      <w:numFmt w:val="taiwaneseCountingThousand"/>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40E010C"/>
    <w:multiLevelType w:val="multilevel"/>
    <w:tmpl w:val="2C08985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532"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41523EB"/>
    <w:multiLevelType w:val="hybridMultilevel"/>
    <w:tmpl w:val="05AE3BB2"/>
    <w:lvl w:ilvl="0" w:tplc="6DE67236">
      <w:start w:val="1"/>
      <w:numFmt w:val="taiwaneseCountingThousand"/>
      <w:pStyle w:val="a2"/>
      <w:lvlText w:val="附件%1、"/>
      <w:lvlJc w:val="left"/>
      <w:pPr>
        <w:ind w:left="1898"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7">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771A6DA6"/>
    <w:multiLevelType w:val="hybridMultilevel"/>
    <w:tmpl w:val="E188D072"/>
    <w:lvl w:ilvl="0" w:tplc="EFD0903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
  </w:num>
  <w:num w:numId="3">
    <w:abstractNumId w:val="7"/>
  </w:num>
  <w:num w:numId="4">
    <w:abstractNumId w:val="5"/>
  </w:num>
  <w:num w:numId="5">
    <w:abstractNumId w:val="8"/>
  </w:num>
  <w:num w:numId="6">
    <w:abstractNumId w:val="3"/>
  </w:num>
  <w:num w:numId="7">
    <w:abstractNumId w:val="9"/>
  </w:num>
  <w:num w:numId="8">
    <w:abstractNumId w:val="6"/>
  </w:num>
  <w:num w:numId="9">
    <w:abstractNumId w:val="10"/>
  </w:num>
  <w:num w:numId="10">
    <w:abstractNumId w:val="0"/>
  </w:num>
  <w:num w:numId="11">
    <w:abstractNumId w:val="2"/>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2788"/>
    <w:rsid w:val="00002AA6"/>
    <w:rsid w:val="00006961"/>
    <w:rsid w:val="000112BF"/>
    <w:rsid w:val="00012233"/>
    <w:rsid w:val="00017318"/>
    <w:rsid w:val="000206A8"/>
    <w:rsid w:val="00022566"/>
    <w:rsid w:val="000246F7"/>
    <w:rsid w:val="0003114D"/>
    <w:rsid w:val="00031C5F"/>
    <w:rsid w:val="00036D76"/>
    <w:rsid w:val="0004322E"/>
    <w:rsid w:val="00043895"/>
    <w:rsid w:val="00043B55"/>
    <w:rsid w:val="00047B6A"/>
    <w:rsid w:val="00051020"/>
    <w:rsid w:val="00057F32"/>
    <w:rsid w:val="00062A25"/>
    <w:rsid w:val="00062CFE"/>
    <w:rsid w:val="000652F3"/>
    <w:rsid w:val="00071196"/>
    <w:rsid w:val="00073CB5"/>
    <w:rsid w:val="0007425C"/>
    <w:rsid w:val="00075134"/>
    <w:rsid w:val="00077553"/>
    <w:rsid w:val="00080973"/>
    <w:rsid w:val="0008488E"/>
    <w:rsid w:val="00084D90"/>
    <w:rsid w:val="000851A2"/>
    <w:rsid w:val="0009352E"/>
    <w:rsid w:val="00096B96"/>
    <w:rsid w:val="000A2F3F"/>
    <w:rsid w:val="000B0B4A"/>
    <w:rsid w:val="000B13EF"/>
    <w:rsid w:val="000B1BC8"/>
    <w:rsid w:val="000B25D2"/>
    <w:rsid w:val="000B279A"/>
    <w:rsid w:val="000B61D2"/>
    <w:rsid w:val="000B70A7"/>
    <w:rsid w:val="000B73DD"/>
    <w:rsid w:val="000C495F"/>
    <w:rsid w:val="000C753B"/>
    <w:rsid w:val="000D66D9"/>
    <w:rsid w:val="000E6431"/>
    <w:rsid w:val="000F21A5"/>
    <w:rsid w:val="00102B9F"/>
    <w:rsid w:val="00103CE0"/>
    <w:rsid w:val="0011218D"/>
    <w:rsid w:val="00112637"/>
    <w:rsid w:val="00112ABC"/>
    <w:rsid w:val="0012001E"/>
    <w:rsid w:val="00126A55"/>
    <w:rsid w:val="00133F08"/>
    <w:rsid w:val="001345E6"/>
    <w:rsid w:val="001378B0"/>
    <w:rsid w:val="00142E00"/>
    <w:rsid w:val="00152793"/>
    <w:rsid w:val="00153B7E"/>
    <w:rsid w:val="001545A9"/>
    <w:rsid w:val="00154E04"/>
    <w:rsid w:val="001637C7"/>
    <w:rsid w:val="0016480E"/>
    <w:rsid w:val="001655C2"/>
    <w:rsid w:val="001702DF"/>
    <w:rsid w:val="0017044C"/>
    <w:rsid w:val="00171241"/>
    <w:rsid w:val="00174297"/>
    <w:rsid w:val="001772E6"/>
    <w:rsid w:val="00180E06"/>
    <w:rsid w:val="001817B3"/>
    <w:rsid w:val="00183014"/>
    <w:rsid w:val="0018564A"/>
    <w:rsid w:val="00194E4D"/>
    <w:rsid w:val="001959C2"/>
    <w:rsid w:val="001A2C50"/>
    <w:rsid w:val="001A51E3"/>
    <w:rsid w:val="001A7968"/>
    <w:rsid w:val="001B2E98"/>
    <w:rsid w:val="001B3483"/>
    <w:rsid w:val="001B3C1E"/>
    <w:rsid w:val="001B4494"/>
    <w:rsid w:val="001B45FF"/>
    <w:rsid w:val="001B46DE"/>
    <w:rsid w:val="001B544A"/>
    <w:rsid w:val="001B765D"/>
    <w:rsid w:val="001C0D8B"/>
    <w:rsid w:val="001C0DA8"/>
    <w:rsid w:val="001C18FE"/>
    <w:rsid w:val="001C39E9"/>
    <w:rsid w:val="001C725B"/>
    <w:rsid w:val="001D4AD7"/>
    <w:rsid w:val="001E0D8A"/>
    <w:rsid w:val="001E2410"/>
    <w:rsid w:val="001E67BA"/>
    <w:rsid w:val="001E74C2"/>
    <w:rsid w:val="001F1FFF"/>
    <w:rsid w:val="001F4F82"/>
    <w:rsid w:val="001F5A48"/>
    <w:rsid w:val="001F6260"/>
    <w:rsid w:val="001F7A23"/>
    <w:rsid w:val="00200007"/>
    <w:rsid w:val="002030A5"/>
    <w:rsid w:val="00203131"/>
    <w:rsid w:val="002041F3"/>
    <w:rsid w:val="002070E0"/>
    <w:rsid w:val="002073AE"/>
    <w:rsid w:val="002104FB"/>
    <w:rsid w:val="00212E88"/>
    <w:rsid w:val="00213C9C"/>
    <w:rsid w:val="0022009E"/>
    <w:rsid w:val="002205DA"/>
    <w:rsid w:val="00223241"/>
    <w:rsid w:val="0022425C"/>
    <w:rsid w:val="002246DE"/>
    <w:rsid w:val="00231F91"/>
    <w:rsid w:val="002363B3"/>
    <w:rsid w:val="00242175"/>
    <w:rsid w:val="00245BE8"/>
    <w:rsid w:val="002474DE"/>
    <w:rsid w:val="00252BC4"/>
    <w:rsid w:val="00254014"/>
    <w:rsid w:val="00254B39"/>
    <w:rsid w:val="00254EF9"/>
    <w:rsid w:val="00255E96"/>
    <w:rsid w:val="0026504D"/>
    <w:rsid w:val="00266857"/>
    <w:rsid w:val="00273A2F"/>
    <w:rsid w:val="00277A6C"/>
    <w:rsid w:val="00280986"/>
    <w:rsid w:val="00281ECE"/>
    <w:rsid w:val="002831C7"/>
    <w:rsid w:val="002840C6"/>
    <w:rsid w:val="002919FA"/>
    <w:rsid w:val="00295174"/>
    <w:rsid w:val="00296172"/>
    <w:rsid w:val="00296B92"/>
    <w:rsid w:val="002A2C22"/>
    <w:rsid w:val="002A350C"/>
    <w:rsid w:val="002B02EB"/>
    <w:rsid w:val="002C0602"/>
    <w:rsid w:val="002C64D8"/>
    <w:rsid w:val="002D5C16"/>
    <w:rsid w:val="002F2476"/>
    <w:rsid w:val="002F2E13"/>
    <w:rsid w:val="002F3CB0"/>
    <w:rsid w:val="002F3DFF"/>
    <w:rsid w:val="002F5E05"/>
    <w:rsid w:val="003078D1"/>
    <w:rsid w:val="00307A76"/>
    <w:rsid w:val="00315A16"/>
    <w:rsid w:val="00317053"/>
    <w:rsid w:val="0032109C"/>
    <w:rsid w:val="00322B45"/>
    <w:rsid w:val="00323809"/>
    <w:rsid w:val="00323D41"/>
    <w:rsid w:val="00325414"/>
    <w:rsid w:val="003302F1"/>
    <w:rsid w:val="00335733"/>
    <w:rsid w:val="00340E75"/>
    <w:rsid w:val="0034470E"/>
    <w:rsid w:val="00346AED"/>
    <w:rsid w:val="0035161E"/>
    <w:rsid w:val="00352DB0"/>
    <w:rsid w:val="0035496E"/>
    <w:rsid w:val="003554E6"/>
    <w:rsid w:val="00361063"/>
    <w:rsid w:val="003623E9"/>
    <w:rsid w:val="0037094A"/>
    <w:rsid w:val="00371DEA"/>
    <w:rsid w:val="00371ED3"/>
    <w:rsid w:val="00372FFC"/>
    <w:rsid w:val="0037728A"/>
    <w:rsid w:val="003778D3"/>
    <w:rsid w:val="00380B7D"/>
    <w:rsid w:val="00381A99"/>
    <w:rsid w:val="003829C2"/>
    <w:rsid w:val="003830B2"/>
    <w:rsid w:val="00383284"/>
    <w:rsid w:val="00384724"/>
    <w:rsid w:val="00384A6E"/>
    <w:rsid w:val="00385134"/>
    <w:rsid w:val="003919B7"/>
    <w:rsid w:val="00391D57"/>
    <w:rsid w:val="00392292"/>
    <w:rsid w:val="00394F45"/>
    <w:rsid w:val="003A5346"/>
    <w:rsid w:val="003A5927"/>
    <w:rsid w:val="003B0DC6"/>
    <w:rsid w:val="003B1017"/>
    <w:rsid w:val="003B3C07"/>
    <w:rsid w:val="003B6081"/>
    <w:rsid w:val="003B6775"/>
    <w:rsid w:val="003B7ABD"/>
    <w:rsid w:val="003C0B66"/>
    <w:rsid w:val="003C5FE2"/>
    <w:rsid w:val="003C63BD"/>
    <w:rsid w:val="003D05FB"/>
    <w:rsid w:val="003D1B16"/>
    <w:rsid w:val="003D26BB"/>
    <w:rsid w:val="003D45BF"/>
    <w:rsid w:val="003D508A"/>
    <w:rsid w:val="003D537F"/>
    <w:rsid w:val="003D5F01"/>
    <w:rsid w:val="003D7B75"/>
    <w:rsid w:val="003E0208"/>
    <w:rsid w:val="003E4B57"/>
    <w:rsid w:val="003E79A5"/>
    <w:rsid w:val="003F2706"/>
    <w:rsid w:val="003F27E1"/>
    <w:rsid w:val="003F437A"/>
    <w:rsid w:val="003F5C2B"/>
    <w:rsid w:val="00402240"/>
    <w:rsid w:val="004023E9"/>
    <w:rsid w:val="00403A8E"/>
    <w:rsid w:val="0040454A"/>
    <w:rsid w:val="0040656E"/>
    <w:rsid w:val="00413F83"/>
    <w:rsid w:val="0041490C"/>
    <w:rsid w:val="00416191"/>
    <w:rsid w:val="00416721"/>
    <w:rsid w:val="00421EF0"/>
    <w:rsid w:val="004224FA"/>
    <w:rsid w:val="00423D07"/>
    <w:rsid w:val="00424949"/>
    <w:rsid w:val="004266A4"/>
    <w:rsid w:val="00427936"/>
    <w:rsid w:val="00440121"/>
    <w:rsid w:val="0044346F"/>
    <w:rsid w:val="00451D40"/>
    <w:rsid w:val="00453FF6"/>
    <w:rsid w:val="00457426"/>
    <w:rsid w:val="00463665"/>
    <w:rsid w:val="0046520A"/>
    <w:rsid w:val="004672AB"/>
    <w:rsid w:val="004714FE"/>
    <w:rsid w:val="00473995"/>
    <w:rsid w:val="00476FC9"/>
    <w:rsid w:val="00477BAA"/>
    <w:rsid w:val="004853F6"/>
    <w:rsid w:val="00487F74"/>
    <w:rsid w:val="00494A80"/>
    <w:rsid w:val="00495053"/>
    <w:rsid w:val="004956B5"/>
    <w:rsid w:val="004A1F59"/>
    <w:rsid w:val="004A29BE"/>
    <w:rsid w:val="004A3225"/>
    <w:rsid w:val="004A33EE"/>
    <w:rsid w:val="004A3AA8"/>
    <w:rsid w:val="004B13C7"/>
    <w:rsid w:val="004B778F"/>
    <w:rsid w:val="004C0609"/>
    <w:rsid w:val="004C304D"/>
    <w:rsid w:val="004D141F"/>
    <w:rsid w:val="004D2742"/>
    <w:rsid w:val="004D6310"/>
    <w:rsid w:val="004E0062"/>
    <w:rsid w:val="004E05A1"/>
    <w:rsid w:val="004E3FE1"/>
    <w:rsid w:val="004E5482"/>
    <w:rsid w:val="004F472A"/>
    <w:rsid w:val="004F5E57"/>
    <w:rsid w:val="004F6710"/>
    <w:rsid w:val="004F6EAC"/>
    <w:rsid w:val="00500C3E"/>
    <w:rsid w:val="00502849"/>
    <w:rsid w:val="00504334"/>
    <w:rsid w:val="0050498D"/>
    <w:rsid w:val="00506231"/>
    <w:rsid w:val="005104D7"/>
    <w:rsid w:val="00510B9E"/>
    <w:rsid w:val="0051666A"/>
    <w:rsid w:val="0051787E"/>
    <w:rsid w:val="00533345"/>
    <w:rsid w:val="00533CC0"/>
    <w:rsid w:val="005365BE"/>
    <w:rsid w:val="00536BC2"/>
    <w:rsid w:val="005425E1"/>
    <w:rsid w:val="005427C5"/>
    <w:rsid w:val="00542CF6"/>
    <w:rsid w:val="00543721"/>
    <w:rsid w:val="00553C03"/>
    <w:rsid w:val="005561B3"/>
    <w:rsid w:val="00563692"/>
    <w:rsid w:val="00571679"/>
    <w:rsid w:val="005844E7"/>
    <w:rsid w:val="005908B8"/>
    <w:rsid w:val="00592206"/>
    <w:rsid w:val="00593691"/>
    <w:rsid w:val="0059512E"/>
    <w:rsid w:val="005A2022"/>
    <w:rsid w:val="005A2EBB"/>
    <w:rsid w:val="005A6B8E"/>
    <w:rsid w:val="005A6DD2"/>
    <w:rsid w:val="005A76D1"/>
    <w:rsid w:val="005C33FD"/>
    <w:rsid w:val="005C3673"/>
    <w:rsid w:val="005C385D"/>
    <w:rsid w:val="005D3B20"/>
    <w:rsid w:val="005D4CC5"/>
    <w:rsid w:val="005E3A99"/>
    <w:rsid w:val="005E4759"/>
    <w:rsid w:val="005E5C68"/>
    <w:rsid w:val="005E65C0"/>
    <w:rsid w:val="005F0390"/>
    <w:rsid w:val="005F7DDC"/>
    <w:rsid w:val="006072CD"/>
    <w:rsid w:val="00612023"/>
    <w:rsid w:val="00614190"/>
    <w:rsid w:val="006148E9"/>
    <w:rsid w:val="00622985"/>
    <w:rsid w:val="00622A99"/>
    <w:rsid w:val="00622E67"/>
    <w:rsid w:val="00626B57"/>
    <w:rsid w:val="00626EDC"/>
    <w:rsid w:val="006342F2"/>
    <w:rsid w:val="006470EC"/>
    <w:rsid w:val="006542D6"/>
    <w:rsid w:val="0065598E"/>
    <w:rsid w:val="00655AF2"/>
    <w:rsid w:val="00655BC5"/>
    <w:rsid w:val="006568BE"/>
    <w:rsid w:val="0066025D"/>
    <w:rsid w:val="0066091A"/>
    <w:rsid w:val="00665936"/>
    <w:rsid w:val="00666776"/>
    <w:rsid w:val="00670E65"/>
    <w:rsid w:val="00673FBB"/>
    <w:rsid w:val="006773EC"/>
    <w:rsid w:val="00680504"/>
    <w:rsid w:val="00681CD9"/>
    <w:rsid w:val="00683E30"/>
    <w:rsid w:val="00687024"/>
    <w:rsid w:val="00695E22"/>
    <w:rsid w:val="006A09FE"/>
    <w:rsid w:val="006A6AB2"/>
    <w:rsid w:val="006B7093"/>
    <w:rsid w:val="006B7417"/>
    <w:rsid w:val="006D1F00"/>
    <w:rsid w:val="006D3691"/>
    <w:rsid w:val="006D457F"/>
    <w:rsid w:val="006D575A"/>
    <w:rsid w:val="006D701E"/>
    <w:rsid w:val="006E2BE1"/>
    <w:rsid w:val="006E3FAD"/>
    <w:rsid w:val="006E5EF0"/>
    <w:rsid w:val="006E6A9C"/>
    <w:rsid w:val="006F11A5"/>
    <w:rsid w:val="006F3563"/>
    <w:rsid w:val="006F42B9"/>
    <w:rsid w:val="006F6103"/>
    <w:rsid w:val="0070184F"/>
    <w:rsid w:val="00704E00"/>
    <w:rsid w:val="007136E4"/>
    <w:rsid w:val="00713C4B"/>
    <w:rsid w:val="00713E49"/>
    <w:rsid w:val="00714FB4"/>
    <w:rsid w:val="00716A09"/>
    <w:rsid w:val="007209E7"/>
    <w:rsid w:val="00724795"/>
    <w:rsid w:val="00726182"/>
    <w:rsid w:val="00727195"/>
    <w:rsid w:val="00727635"/>
    <w:rsid w:val="00732329"/>
    <w:rsid w:val="007337CA"/>
    <w:rsid w:val="007339FE"/>
    <w:rsid w:val="00734CE4"/>
    <w:rsid w:val="00734D82"/>
    <w:rsid w:val="00735123"/>
    <w:rsid w:val="00741837"/>
    <w:rsid w:val="007453E6"/>
    <w:rsid w:val="00746361"/>
    <w:rsid w:val="007470E5"/>
    <w:rsid w:val="0075620C"/>
    <w:rsid w:val="00772320"/>
    <w:rsid w:val="0077309D"/>
    <w:rsid w:val="007774EE"/>
    <w:rsid w:val="00777A92"/>
    <w:rsid w:val="00781822"/>
    <w:rsid w:val="00783F21"/>
    <w:rsid w:val="00787159"/>
    <w:rsid w:val="0079043A"/>
    <w:rsid w:val="00790822"/>
    <w:rsid w:val="00790DD7"/>
    <w:rsid w:val="00791668"/>
    <w:rsid w:val="00791AA1"/>
    <w:rsid w:val="0079250C"/>
    <w:rsid w:val="007A3793"/>
    <w:rsid w:val="007B5D76"/>
    <w:rsid w:val="007C1BA2"/>
    <w:rsid w:val="007C2B48"/>
    <w:rsid w:val="007C66DE"/>
    <w:rsid w:val="007C7CE7"/>
    <w:rsid w:val="007D20E9"/>
    <w:rsid w:val="007D4961"/>
    <w:rsid w:val="007D7881"/>
    <w:rsid w:val="007D7E3A"/>
    <w:rsid w:val="007E0C46"/>
    <w:rsid w:val="007E0E10"/>
    <w:rsid w:val="007E2A7D"/>
    <w:rsid w:val="007E37C2"/>
    <w:rsid w:val="007E3EC2"/>
    <w:rsid w:val="007E4768"/>
    <w:rsid w:val="007E777B"/>
    <w:rsid w:val="007F2070"/>
    <w:rsid w:val="007F29FC"/>
    <w:rsid w:val="007F63C1"/>
    <w:rsid w:val="00800C10"/>
    <w:rsid w:val="008053F5"/>
    <w:rsid w:val="00806C0E"/>
    <w:rsid w:val="00807AF7"/>
    <w:rsid w:val="00810198"/>
    <w:rsid w:val="008133DF"/>
    <w:rsid w:val="00815DA8"/>
    <w:rsid w:val="008161E9"/>
    <w:rsid w:val="0082194D"/>
    <w:rsid w:val="008221F9"/>
    <w:rsid w:val="008227AD"/>
    <w:rsid w:val="0082467D"/>
    <w:rsid w:val="00824E97"/>
    <w:rsid w:val="00826EF5"/>
    <w:rsid w:val="00831693"/>
    <w:rsid w:val="00837A9C"/>
    <w:rsid w:val="00840104"/>
    <w:rsid w:val="00840477"/>
    <w:rsid w:val="00840C1F"/>
    <w:rsid w:val="008411C9"/>
    <w:rsid w:val="00841FC5"/>
    <w:rsid w:val="00845709"/>
    <w:rsid w:val="00856EF9"/>
    <w:rsid w:val="008576BD"/>
    <w:rsid w:val="00860463"/>
    <w:rsid w:val="008609E0"/>
    <w:rsid w:val="00864EA0"/>
    <w:rsid w:val="0086615A"/>
    <w:rsid w:val="00867B5F"/>
    <w:rsid w:val="00870073"/>
    <w:rsid w:val="008733DA"/>
    <w:rsid w:val="008850E4"/>
    <w:rsid w:val="008925C0"/>
    <w:rsid w:val="008939AB"/>
    <w:rsid w:val="008A06E4"/>
    <w:rsid w:val="008A12F5"/>
    <w:rsid w:val="008B0C8E"/>
    <w:rsid w:val="008B1587"/>
    <w:rsid w:val="008B1B01"/>
    <w:rsid w:val="008B3BCD"/>
    <w:rsid w:val="008B6DF8"/>
    <w:rsid w:val="008C106C"/>
    <w:rsid w:val="008C10F1"/>
    <w:rsid w:val="008C1308"/>
    <w:rsid w:val="008C1926"/>
    <w:rsid w:val="008C1E99"/>
    <w:rsid w:val="008D2ED4"/>
    <w:rsid w:val="008E0085"/>
    <w:rsid w:val="008E2583"/>
    <w:rsid w:val="008E2AA6"/>
    <w:rsid w:val="008E311B"/>
    <w:rsid w:val="008E3D78"/>
    <w:rsid w:val="008F0F40"/>
    <w:rsid w:val="008F3F64"/>
    <w:rsid w:val="008F46E7"/>
    <w:rsid w:val="008F4A3A"/>
    <w:rsid w:val="008F6F0B"/>
    <w:rsid w:val="00902530"/>
    <w:rsid w:val="00902ADF"/>
    <w:rsid w:val="00907BA7"/>
    <w:rsid w:val="0091064E"/>
    <w:rsid w:val="00911FC5"/>
    <w:rsid w:val="00913E56"/>
    <w:rsid w:val="00917BAA"/>
    <w:rsid w:val="009239CF"/>
    <w:rsid w:val="00927B5F"/>
    <w:rsid w:val="00931A10"/>
    <w:rsid w:val="00931EB5"/>
    <w:rsid w:val="00936B22"/>
    <w:rsid w:val="0093775B"/>
    <w:rsid w:val="00940AA5"/>
    <w:rsid w:val="009452F8"/>
    <w:rsid w:val="00947967"/>
    <w:rsid w:val="00954AE4"/>
    <w:rsid w:val="00955201"/>
    <w:rsid w:val="009557C2"/>
    <w:rsid w:val="00962B7F"/>
    <w:rsid w:val="009649D8"/>
    <w:rsid w:val="00965200"/>
    <w:rsid w:val="009668B3"/>
    <w:rsid w:val="00971471"/>
    <w:rsid w:val="009849C2"/>
    <w:rsid w:val="00984D24"/>
    <w:rsid w:val="009858EB"/>
    <w:rsid w:val="00990D92"/>
    <w:rsid w:val="009949B3"/>
    <w:rsid w:val="00996D17"/>
    <w:rsid w:val="009A2261"/>
    <w:rsid w:val="009A3F47"/>
    <w:rsid w:val="009B0046"/>
    <w:rsid w:val="009B6D07"/>
    <w:rsid w:val="009C105D"/>
    <w:rsid w:val="009C1440"/>
    <w:rsid w:val="009C2107"/>
    <w:rsid w:val="009C5D9E"/>
    <w:rsid w:val="009D2C3E"/>
    <w:rsid w:val="009E0625"/>
    <w:rsid w:val="009E3034"/>
    <w:rsid w:val="009E549F"/>
    <w:rsid w:val="009F28A8"/>
    <w:rsid w:val="009F3D36"/>
    <w:rsid w:val="009F473E"/>
    <w:rsid w:val="009F682A"/>
    <w:rsid w:val="00A022BE"/>
    <w:rsid w:val="00A04501"/>
    <w:rsid w:val="00A07B4B"/>
    <w:rsid w:val="00A1341B"/>
    <w:rsid w:val="00A16A8A"/>
    <w:rsid w:val="00A24C95"/>
    <w:rsid w:val="00A2599A"/>
    <w:rsid w:val="00A26094"/>
    <w:rsid w:val="00A301BF"/>
    <w:rsid w:val="00A302B2"/>
    <w:rsid w:val="00A331B4"/>
    <w:rsid w:val="00A34759"/>
    <w:rsid w:val="00A3484E"/>
    <w:rsid w:val="00A356D3"/>
    <w:rsid w:val="00A35A97"/>
    <w:rsid w:val="00A36ADA"/>
    <w:rsid w:val="00A42142"/>
    <w:rsid w:val="00A42678"/>
    <w:rsid w:val="00A438D8"/>
    <w:rsid w:val="00A473F5"/>
    <w:rsid w:val="00A51ABF"/>
    <w:rsid w:val="00A51D87"/>
    <w:rsid w:val="00A51F9D"/>
    <w:rsid w:val="00A5416A"/>
    <w:rsid w:val="00A613C1"/>
    <w:rsid w:val="00A6230F"/>
    <w:rsid w:val="00A639F4"/>
    <w:rsid w:val="00A72492"/>
    <w:rsid w:val="00A75B90"/>
    <w:rsid w:val="00A81A32"/>
    <w:rsid w:val="00A835BD"/>
    <w:rsid w:val="00A9579F"/>
    <w:rsid w:val="00A97B15"/>
    <w:rsid w:val="00AA1DF9"/>
    <w:rsid w:val="00AA3FBE"/>
    <w:rsid w:val="00AA42D5"/>
    <w:rsid w:val="00AB05B7"/>
    <w:rsid w:val="00AB2FAB"/>
    <w:rsid w:val="00AB5C14"/>
    <w:rsid w:val="00AC1EE7"/>
    <w:rsid w:val="00AC333F"/>
    <w:rsid w:val="00AC51C3"/>
    <w:rsid w:val="00AC585C"/>
    <w:rsid w:val="00AD1925"/>
    <w:rsid w:val="00AE067D"/>
    <w:rsid w:val="00AF1181"/>
    <w:rsid w:val="00AF2F79"/>
    <w:rsid w:val="00AF4653"/>
    <w:rsid w:val="00AF7DB7"/>
    <w:rsid w:val="00B064FE"/>
    <w:rsid w:val="00B10D02"/>
    <w:rsid w:val="00B137D5"/>
    <w:rsid w:val="00B201E2"/>
    <w:rsid w:val="00B34265"/>
    <w:rsid w:val="00B37CDF"/>
    <w:rsid w:val="00B40C4B"/>
    <w:rsid w:val="00B41322"/>
    <w:rsid w:val="00B443E4"/>
    <w:rsid w:val="00B444E4"/>
    <w:rsid w:val="00B51C17"/>
    <w:rsid w:val="00B5484D"/>
    <w:rsid w:val="00B54F11"/>
    <w:rsid w:val="00B563EA"/>
    <w:rsid w:val="00B56CDF"/>
    <w:rsid w:val="00B57085"/>
    <w:rsid w:val="00B60E51"/>
    <w:rsid w:val="00B63A54"/>
    <w:rsid w:val="00B642F6"/>
    <w:rsid w:val="00B67704"/>
    <w:rsid w:val="00B76EB9"/>
    <w:rsid w:val="00B77D18"/>
    <w:rsid w:val="00B82C0C"/>
    <w:rsid w:val="00B8313A"/>
    <w:rsid w:val="00B84C42"/>
    <w:rsid w:val="00B93503"/>
    <w:rsid w:val="00B940C4"/>
    <w:rsid w:val="00B959F5"/>
    <w:rsid w:val="00BA31E8"/>
    <w:rsid w:val="00BA55E0"/>
    <w:rsid w:val="00BA5A83"/>
    <w:rsid w:val="00BA6BD4"/>
    <w:rsid w:val="00BA6C7A"/>
    <w:rsid w:val="00BB1650"/>
    <w:rsid w:val="00BB17D1"/>
    <w:rsid w:val="00BB1DB7"/>
    <w:rsid w:val="00BB3752"/>
    <w:rsid w:val="00BB46CD"/>
    <w:rsid w:val="00BB6688"/>
    <w:rsid w:val="00BC0713"/>
    <w:rsid w:val="00BC26D4"/>
    <w:rsid w:val="00BE0C80"/>
    <w:rsid w:val="00BF03FC"/>
    <w:rsid w:val="00BF2A42"/>
    <w:rsid w:val="00BF32CF"/>
    <w:rsid w:val="00BF70C1"/>
    <w:rsid w:val="00C03D8C"/>
    <w:rsid w:val="00C055EC"/>
    <w:rsid w:val="00C10DC9"/>
    <w:rsid w:val="00C12FB3"/>
    <w:rsid w:val="00C15516"/>
    <w:rsid w:val="00C17341"/>
    <w:rsid w:val="00C22FA1"/>
    <w:rsid w:val="00C24EEF"/>
    <w:rsid w:val="00C25CF6"/>
    <w:rsid w:val="00C26C36"/>
    <w:rsid w:val="00C30769"/>
    <w:rsid w:val="00C32711"/>
    <w:rsid w:val="00C32768"/>
    <w:rsid w:val="00C35038"/>
    <w:rsid w:val="00C40904"/>
    <w:rsid w:val="00C42C82"/>
    <w:rsid w:val="00C431DF"/>
    <w:rsid w:val="00C456BD"/>
    <w:rsid w:val="00C4669B"/>
    <w:rsid w:val="00C471CC"/>
    <w:rsid w:val="00C4770A"/>
    <w:rsid w:val="00C530DC"/>
    <w:rsid w:val="00C5350D"/>
    <w:rsid w:val="00C6123C"/>
    <w:rsid w:val="00C6311A"/>
    <w:rsid w:val="00C7084D"/>
    <w:rsid w:val="00C7315E"/>
    <w:rsid w:val="00C75895"/>
    <w:rsid w:val="00C77CED"/>
    <w:rsid w:val="00C82395"/>
    <w:rsid w:val="00C83C9F"/>
    <w:rsid w:val="00C94840"/>
    <w:rsid w:val="00C9658F"/>
    <w:rsid w:val="00CA4EE3"/>
    <w:rsid w:val="00CB027F"/>
    <w:rsid w:val="00CB2115"/>
    <w:rsid w:val="00CB387E"/>
    <w:rsid w:val="00CB5BB0"/>
    <w:rsid w:val="00CC0EBB"/>
    <w:rsid w:val="00CC6297"/>
    <w:rsid w:val="00CC7690"/>
    <w:rsid w:val="00CD01F2"/>
    <w:rsid w:val="00CD0D15"/>
    <w:rsid w:val="00CD1986"/>
    <w:rsid w:val="00CD2398"/>
    <w:rsid w:val="00CD41F4"/>
    <w:rsid w:val="00CD54BF"/>
    <w:rsid w:val="00CD65E0"/>
    <w:rsid w:val="00CE4D5C"/>
    <w:rsid w:val="00CE7831"/>
    <w:rsid w:val="00CF05DA"/>
    <w:rsid w:val="00CF58EB"/>
    <w:rsid w:val="00CF6FEC"/>
    <w:rsid w:val="00D0106E"/>
    <w:rsid w:val="00D06383"/>
    <w:rsid w:val="00D2000F"/>
    <w:rsid w:val="00D20E85"/>
    <w:rsid w:val="00D220F0"/>
    <w:rsid w:val="00D24615"/>
    <w:rsid w:val="00D30F28"/>
    <w:rsid w:val="00D37842"/>
    <w:rsid w:val="00D42DC2"/>
    <w:rsid w:val="00D4302B"/>
    <w:rsid w:val="00D537E1"/>
    <w:rsid w:val="00D55BB2"/>
    <w:rsid w:val="00D57DE9"/>
    <w:rsid w:val="00D6091A"/>
    <w:rsid w:val="00D6151E"/>
    <w:rsid w:val="00D6565C"/>
    <w:rsid w:val="00D6605A"/>
    <w:rsid w:val="00D6695F"/>
    <w:rsid w:val="00D71668"/>
    <w:rsid w:val="00D74C28"/>
    <w:rsid w:val="00D75644"/>
    <w:rsid w:val="00D75D4C"/>
    <w:rsid w:val="00D81656"/>
    <w:rsid w:val="00D81F9F"/>
    <w:rsid w:val="00D83D87"/>
    <w:rsid w:val="00D84A6D"/>
    <w:rsid w:val="00D85A48"/>
    <w:rsid w:val="00D85EC7"/>
    <w:rsid w:val="00D86A30"/>
    <w:rsid w:val="00D9383D"/>
    <w:rsid w:val="00D97CB4"/>
    <w:rsid w:val="00D97DD4"/>
    <w:rsid w:val="00DA5A8A"/>
    <w:rsid w:val="00DB1170"/>
    <w:rsid w:val="00DB26CD"/>
    <w:rsid w:val="00DB441C"/>
    <w:rsid w:val="00DB44AF"/>
    <w:rsid w:val="00DC1F58"/>
    <w:rsid w:val="00DC339B"/>
    <w:rsid w:val="00DC5D40"/>
    <w:rsid w:val="00DC69A7"/>
    <w:rsid w:val="00DD0B31"/>
    <w:rsid w:val="00DD1568"/>
    <w:rsid w:val="00DD30E9"/>
    <w:rsid w:val="00DD4F47"/>
    <w:rsid w:val="00DD763A"/>
    <w:rsid w:val="00DD7FBB"/>
    <w:rsid w:val="00DE0B9F"/>
    <w:rsid w:val="00DE2A9E"/>
    <w:rsid w:val="00DE4238"/>
    <w:rsid w:val="00DE48A7"/>
    <w:rsid w:val="00DE657F"/>
    <w:rsid w:val="00DF1218"/>
    <w:rsid w:val="00DF4CD9"/>
    <w:rsid w:val="00DF6462"/>
    <w:rsid w:val="00DF6EAE"/>
    <w:rsid w:val="00E02FA0"/>
    <w:rsid w:val="00E036DC"/>
    <w:rsid w:val="00E0485B"/>
    <w:rsid w:val="00E10454"/>
    <w:rsid w:val="00E112E5"/>
    <w:rsid w:val="00E122D8"/>
    <w:rsid w:val="00E12CC8"/>
    <w:rsid w:val="00E15352"/>
    <w:rsid w:val="00E15C25"/>
    <w:rsid w:val="00E20478"/>
    <w:rsid w:val="00E21CC7"/>
    <w:rsid w:val="00E23AD8"/>
    <w:rsid w:val="00E24D9E"/>
    <w:rsid w:val="00E25849"/>
    <w:rsid w:val="00E3197E"/>
    <w:rsid w:val="00E342F8"/>
    <w:rsid w:val="00E351ED"/>
    <w:rsid w:val="00E4405D"/>
    <w:rsid w:val="00E5131B"/>
    <w:rsid w:val="00E6034B"/>
    <w:rsid w:val="00E6549E"/>
    <w:rsid w:val="00E65EDE"/>
    <w:rsid w:val="00E70F81"/>
    <w:rsid w:val="00E71843"/>
    <w:rsid w:val="00E77055"/>
    <w:rsid w:val="00E77460"/>
    <w:rsid w:val="00E83ABC"/>
    <w:rsid w:val="00E844F2"/>
    <w:rsid w:val="00E84682"/>
    <w:rsid w:val="00E85C64"/>
    <w:rsid w:val="00E90AD0"/>
    <w:rsid w:val="00E92FCB"/>
    <w:rsid w:val="00EA147F"/>
    <w:rsid w:val="00EA4A27"/>
    <w:rsid w:val="00EA4FA6"/>
    <w:rsid w:val="00EB1A25"/>
    <w:rsid w:val="00EB1B27"/>
    <w:rsid w:val="00EB1F8B"/>
    <w:rsid w:val="00EB5E9D"/>
    <w:rsid w:val="00EC2712"/>
    <w:rsid w:val="00EC7363"/>
    <w:rsid w:val="00ED03AB"/>
    <w:rsid w:val="00ED170B"/>
    <w:rsid w:val="00ED1963"/>
    <w:rsid w:val="00ED1CD4"/>
    <w:rsid w:val="00ED1D2B"/>
    <w:rsid w:val="00ED2B33"/>
    <w:rsid w:val="00ED64B5"/>
    <w:rsid w:val="00ED7141"/>
    <w:rsid w:val="00EE2AEE"/>
    <w:rsid w:val="00EE7498"/>
    <w:rsid w:val="00EE7CCA"/>
    <w:rsid w:val="00EF3389"/>
    <w:rsid w:val="00F16A14"/>
    <w:rsid w:val="00F17105"/>
    <w:rsid w:val="00F362D7"/>
    <w:rsid w:val="00F37D7B"/>
    <w:rsid w:val="00F5314C"/>
    <w:rsid w:val="00F546DB"/>
    <w:rsid w:val="00F549F9"/>
    <w:rsid w:val="00F5688C"/>
    <w:rsid w:val="00F60048"/>
    <w:rsid w:val="00F635DD"/>
    <w:rsid w:val="00F6627B"/>
    <w:rsid w:val="00F70B03"/>
    <w:rsid w:val="00F7336E"/>
    <w:rsid w:val="00F734F2"/>
    <w:rsid w:val="00F75052"/>
    <w:rsid w:val="00F7688B"/>
    <w:rsid w:val="00F804D3"/>
    <w:rsid w:val="00F816CB"/>
    <w:rsid w:val="00F81CD2"/>
    <w:rsid w:val="00F82641"/>
    <w:rsid w:val="00F8340B"/>
    <w:rsid w:val="00F90F18"/>
    <w:rsid w:val="00F910BA"/>
    <w:rsid w:val="00F937E4"/>
    <w:rsid w:val="00F945BB"/>
    <w:rsid w:val="00F95EE7"/>
    <w:rsid w:val="00FA0D90"/>
    <w:rsid w:val="00FA310C"/>
    <w:rsid w:val="00FA39E6"/>
    <w:rsid w:val="00FA7BC9"/>
    <w:rsid w:val="00FB378E"/>
    <w:rsid w:val="00FB37F1"/>
    <w:rsid w:val="00FB3CC6"/>
    <w:rsid w:val="00FB47C0"/>
    <w:rsid w:val="00FB501B"/>
    <w:rsid w:val="00FB7770"/>
    <w:rsid w:val="00FC1D26"/>
    <w:rsid w:val="00FC458C"/>
    <w:rsid w:val="00FD0D20"/>
    <w:rsid w:val="00FD19C9"/>
    <w:rsid w:val="00FD3B91"/>
    <w:rsid w:val="00FD576B"/>
    <w:rsid w:val="00FD579E"/>
    <w:rsid w:val="00FD6845"/>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ind w:left="2099"/>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semiHidden/>
    <w:unhideWhenUsed/>
    <w:rsid w:val="001F7A23"/>
    <w:pPr>
      <w:snapToGrid w:val="0"/>
      <w:jc w:val="left"/>
    </w:pPr>
    <w:rPr>
      <w:sz w:val="20"/>
    </w:rPr>
  </w:style>
  <w:style w:type="character" w:customStyle="1" w:styleId="afd">
    <w:name w:val="註腳文字 字元"/>
    <w:basedOn w:val="a7"/>
    <w:link w:val="afc"/>
    <w:uiPriority w:val="99"/>
    <w:semiHidden/>
    <w:rsid w:val="001F7A23"/>
    <w:rPr>
      <w:rFonts w:ascii="標楷體" w:eastAsia="標楷體"/>
      <w:kern w:val="2"/>
    </w:rPr>
  </w:style>
  <w:style w:type="character" w:styleId="afe">
    <w:name w:val="footnote reference"/>
    <w:basedOn w:val="a7"/>
    <w:uiPriority w:val="99"/>
    <w:semiHidden/>
    <w:unhideWhenUsed/>
    <w:rsid w:val="001F7A23"/>
    <w:rPr>
      <w:vertAlign w:val="superscript"/>
    </w:rPr>
  </w:style>
  <w:style w:type="table" w:customStyle="1" w:styleId="13">
    <w:name w:val="表格格線1"/>
    <w:basedOn w:val="a8"/>
    <w:next w:val="af6"/>
    <w:uiPriority w:val="59"/>
    <w:rsid w:val="000C753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8"/>
    <w:next w:val="af6"/>
    <w:uiPriority w:val="59"/>
    <w:rsid w:val="008D2ED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8"/>
    <w:next w:val="af6"/>
    <w:uiPriority w:val="59"/>
    <w:rsid w:val="00533CC0"/>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標題 2 字元"/>
    <w:basedOn w:val="a7"/>
    <w:link w:val="2"/>
    <w:rsid w:val="0075620C"/>
    <w:rPr>
      <w:rFonts w:ascii="標楷體" w:eastAsia="標楷體" w:hAnsi="Arial"/>
      <w:bCs/>
      <w:kern w:val="32"/>
      <w:sz w:val="32"/>
      <w:szCs w:val="48"/>
    </w:rPr>
  </w:style>
  <w:style w:type="character" w:customStyle="1" w:styleId="30">
    <w:name w:val="標題 3 字元"/>
    <w:basedOn w:val="a7"/>
    <w:link w:val="3"/>
    <w:rsid w:val="0075620C"/>
    <w:rPr>
      <w:rFonts w:ascii="標楷體" w:eastAsia="標楷體" w:hAnsi="Arial"/>
      <w:bCs/>
      <w:kern w:val="32"/>
      <w:sz w:val="32"/>
      <w:szCs w:val="36"/>
    </w:rPr>
  </w:style>
  <w:style w:type="character" w:customStyle="1" w:styleId="40">
    <w:name w:val="標題 4 字元"/>
    <w:basedOn w:val="a7"/>
    <w:link w:val="4"/>
    <w:rsid w:val="0075620C"/>
    <w:rPr>
      <w:rFonts w:ascii="標楷體" w:eastAsia="標楷體" w:hAnsi="Arial"/>
      <w:kern w:val="32"/>
      <w:sz w:val="32"/>
      <w:szCs w:val="36"/>
    </w:rPr>
  </w:style>
  <w:style w:type="character" w:customStyle="1" w:styleId="50">
    <w:name w:val="標題 5 字元"/>
    <w:basedOn w:val="a7"/>
    <w:link w:val="5"/>
    <w:rsid w:val="0075620C"/>
    <w:rPr>
      <w:rFonts w:ascii="標楷體" w:eastAsia="標楷體" w:hAnsi="Arial"/>
      <w:bCs/>
      <w:kern w:val="32"/>
      <w:sz w:val="32"/>
      <w:szCs w:val="36"/>
    </w:rPr>
  </w:style>
  <w:style w:type="paragraph" w:customStyle="1" w:styleId="Default">
    <w:name w:val="Default"/>
    <w:rsid w:val="003778D3"/>
    <w:pPr>
      <w:widowControl w:val="0"/>
      <w:autoSpaceDE w:val="0"/>
      <w:autoSpaceDN w:val="0"/>
      <w:adjustRightInd w:val="0"/>
    </w:pPr>
    <w:rPr>
      <w:rFonts w:ascii="標楷體" w:hAnsi="標楷體" w:cs="標楷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ind w:left="2099"/>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semiHidden/>
    <w:unhideWhenUsed/>
    <w:rsid w:val="001F7A23"/>
    <w:pPr>
      <w:snapToGrid w:val="0"/>
      <w:jc w:val="left"/>
    </w:pPr>
    <w:rPr>
      <w:sz w:val="20"/>
    </w:rPr>
  </w:style>
  <w:style w:type="character" w:customStyle="1" w:styleId="afd">
    <w:name w:val="註腳文字 字元"/>
    <w:basedOn w:val="a7"/>
    <w:link w:val="afc"/>
    <w:uiPriority w:val="99"/>
    <w:semiHidden/>
    <w:rsid w:val="001F7A23"/>
    <w:rPr>
      <w:rFonts w:ascii="標楷體" w:eastAsia="標楷體"/>
      <w:kern w:val="2"/>
    </w:rPr>
  </w:style>
  <w:style w:type="character" w:styleId="afe">
    <w:name w:val="footnote reference"/>
    <w:basedOn w:val="a7"/>
    <w:uiPriority w:val="99"/>
    <w:semiHidden/>
    <w:unhideWhenUsed/>
    <w:rsid w:val="001F7A23"/>
    <w:rPr>
      <w:vertAlign w:val="superscript"/>
    </w:rPr>
  </w:style>
  <w:style w:type="table" w:customStyle="1" w:styleId="13">
    <w:name w:val="表格格線1"/>
    <w:basedOn w:val="a8"/>
    <w:next w:val="af6"/>
    <w:uiPriority w:val="59"/>
    <w:rsid w:val="000C753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8"/>
    <w:next w:val="af6"/>
    <w:uiPriority w:val="59"/>
    <w:rsid w:val="008D2ED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8"/>
    <w:next w:val="af6"/>
    <w:uiPriority w:val="59"/>
    <w:rsid w:val="00533CC0"/>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標題 2 字元"/>
    <w:basedOn w:val="a7"/>
    <w:link w:val="2"/>
    <w:rsid w:val="0075620C"/>
    <w:rPr>
      <w:rFonts w:ascii="標楷體" w:eastAsia="標楷體" w:hAnsi="Arial"/>
      <w:bCs/>
      <w:kern w:val="32"/>
      <w:sz w:val="32"/>
      <w:szCs w:val="48"/>
    </w:rPr>
  </w:style>
  <w:style w:type="character" w:customStyle="1" w:styleId="30">
    <w:name w:val="標題 3 字元"/>
    <w:basedOn w:val="a7"/>
    <w:link w:val="3"/>
    <w:rsid w:val="0075620C"/>
    <w:rPr>
      <w:rFonts w:ascii="標楷體" w:eastAsia="標楷體" w:hAnsi="Arial"/>
      <w:bCs/>
      <w:kern w:val="32"/>
      <w:sz w:val="32"/>
      <w:szCs w:val="36"/>
    </w:rPr>
  </w:style>
  <w:style w:type="character" w:customStyle="1" w:styleId="40">
    <w:name w:val="標題 4 字元"/>
    <w:basedOn w:val="a7"/>
    <w:link w:val="4"/>
    <w:rsid w:val="0075620C"/>
    <w:rPr>
      <w:rFonts w:ascii="標楷體" w:eastAsia="標楷體" w:hAnsi="Arial"/>
      <w:kern w:val="32"/>
      <w:sz w:val="32"/>
      <w:szCs w:val="36"/>
    </w:rPr>
  </w:style>
  <w:style w:type="character" w:customStyle="1" w:styleId="50">
    <w:name w:val="標題 5 字元"/>
    <w:basedOn w:val="a7"/>
    <w:link w:val="5"/>
    <w:rsid w:val="0075620C"/>
    <w:rPr>
      <w:rFonts w:ascii="標楷體" w:eastAsia="標楷體" w:hAnsi="Arial"/>
      <w:bCs/>
      <w:kern w:val="32"/>
      <w:sz w:val="32"/>
      <w:szCs w:val="36"/>
    </w:rPr>
  </w:style>
  <w:style w:type="paragraph" w:customStyle="1" w:styleId="Default">
    <w:name w:val="Default"/>
    <w:rsid w:val="003778D3"/>
    <w:pPr>
      <w:widowControl w:val="0"/>
      <w:autoSpaceDE w:val="0"/>
      <w:autoSpaceDN w:val="0"/>
      <w:adjustRightInd w:val="0"/>
    </w:pPr>
    <w:rPr>
      <w:rFonts w:ascii="標楷體" w:hAnsi="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A4C9E-3DF6-4A38-90EE-18269556C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18</Pages>
  <Words>1475</Words>
  <Characters>8414</Characters>
  <Application>Microsoft Office Word</Application>
  <DocSecurity>0</DocSecurity>
  <Lines>70</Lines>
  <Paragraphs>19</Paragraphs>
  <ScaleCrop>false</ScaleCrop>
  <Company>cy</Company>
  <LinksUpToDate>false</LinksUpToDate>
  <CharactersWithSpaces>9870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董樂群</dc:creator>
  <cp:lastModifiedBy>stud01</cp:lastModifiedBy>
  <cp:revision>2</cp:revision>
  <cp:lastPrinted>2019-03-14T03:18:00Z</cp:lastPrinted>
  <dcterms:created xsi:type="dcterms:W3CDTF">2019-04-15T02:04:00Z</dcterms:created>
  <dcterms:modified xsi:type="dcterms:W3CDTF">2019-04-15T02:04:00Z</dcterms:modified>
</cp:coreProperties>
</file>