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104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0024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食藥署已就食用油之衛生標準及各界關切檢驗項目，建立檢驗方法。並持續研發新興檢驗方法，應用於油品混摻、鑑別動物油是否混摻含植物成分之回收廢油等。</w:t>
            </w: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食藥署督導各縣市政府衛生局落實執行「食品良好衛生規範」之改善措施。</w:t>
            </w: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食品安全管理及稽查督導部分：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年度共辦理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次食品安全會報、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次環境保護與食品安全協調會報、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次食品安全聯合稽查專案小組會議及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次聯合稽查行動、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次輸入油品分流會議，並實地稽查廢食用油、飼料油及工業用油工廠共</w:t>
            </w:r>
            <w:r>
              <w:rPr>
                <w:rFonts w:eastAsia="標楷體" w:hint="eastAsia"/>
                <w:bCs/>
              </w:rPr>
              <w:t>65</w:t>
            </w:r>
            <w:r>
              <w:rPr>
                <w:rFonts w:eastAsia="標楷體" w:hint="eastAsia"/>
                <w:bCs/>
              </w:rPr>
              <w:t>家次，查核結果皆未流入食品鏈、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次食品風險評估諮議會。</w:t>
            </w: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落實食安五環政策：食安五環已為未來食品安全的改革關鍵，各部會已著手進行規劃、執行與落實，進行跨域整合，協力治理。</w:t>
            </w: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強化運用資料系統：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年持續利用食品雲資料庫，辦理基因改造食品、食用油脂製造業等稽查專案，以維護國人食用安全及消費權益。</w:t>
            </w:r>
            <w:r>
              <w:rPr>
                <w:rFonts w:eastAsia="標楷體" w:hint="eastAsia"/>
                <w:bCs/>
              </w:rPr>
              <w:t>6.</w:t>
            </w:r>
            <w:r>
              <w:rPr>
                <w:rFonts w:eastAsia="標楷體" w:hint="eastAsia"/>
                <w:bCs/>
              </w:rPr>
              <w:t>建立業者及產品登錄制度，目前已登載</w:t>
            </w:r>
            <w:r>
              <w:rPr>
                <w:rFonts w:eastAsia="標楷體" w:hint="eastAsia"/>
                <w:bCs/>
              </w:rPr>
              <w:t>44</w:t>
            </w:r>
            <w:r>
              <w:rPr>
                <w:rFonts w:eastAsia="標楷體" w:hint="eastAsia"/>
                <w:bCs/>
              </w:rPr>
              <w:t>萬家業者資料；推動食品追溯追蹤管理制度、推動三級品管、落實食品添加物源頭管理。</w:t>
            </w:r>
            <w:r>
              <w:rPr>
                <w:rFonts w:eastAsia="標楷體" w:hint="eastAsia"/>
                <w:bCs/>
              </w:rPr>
              <w:t>7.</w:t>
            </w:r>
            <w:r>
              <w:rPr>
                <w:rFonts w:eastAsia="標楷體" w:hint="eastAsia"/>
                <w:bCs/>
              </w:rPr>
              <w:t>環保署為加強廢食用油流向管理，自</w:t>
            </w:r>
            <w:r>
              <w:rPr>
                <w:rFonts w:eastAsia="標楷體" w:hint="eastAsia"/>
                <w:bCs/>
              </w:rPr>
              <w:t>103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起會同地方環保局輔導業者取得廢食用油清除許可，要求業者佩帶工作證憑證收油；另針對未取得清除許可非法小蜜蜂之取締，啟動「餐飲業廢食用油流向稽查計畫」，持續督促地方政府加強非法收受廢食用油回收業者之稽查取締。</w:t>
            </w:r>
            <w:r>
              <w:rPr>
                <w:rFonts w:eastAsia="標楷體" w:hint="eastAsia"/>
                <w:bCs/>
              </w:rPr>
              <w:t>8.</w:t>
            </w:r>
            <w:r>
              <w:rPr>
                <w:rFonts w:eastAsia="標楷體" w:hint="eastAsia"/>
                <w:bCs/>
              </w:rPr>
              <w:t>行政院食品安全辦公室自</w:t>
            </w:r>
            <w:r>
              <w:rPr>
                <w:rFonts w:eastAsia="標楷體" w:hint="eastAsia"/>
                <w:bCs/>
              </w:rPr>
              <w:t>103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月起，已召開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次跨部會會議，由財政部關務署、經濟部、衛生福利部及農委會等共同勾稽輸入油脂數量及流向查察情形，歷經各機關多次合作討論，已建立油品分流管理模式及跨部會勾稽聯繫機制。</w:t>
            </w:r>
            <w:r>
              <w:rPr>
                <w:rFonts w:eastAsia="標楷體" w:hint="eastAsia"/>
                <w:bCs/>
              </w:rPr>
              <w:t>9.</w:t>
            </w:r>
            <w:r>
              <w:rPr>
                <w:rFonts w:eastAsia="標楷體" w:hint="eastAsia"/>
                <w:bCs/>
              </w:rPr>
              <w:t>經濟部工業局目前已將食品良好作業規範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食品</w:t>
            </w:r>
            <w:r>
              <w:rPr>
                <w:rFonts w:eastAsia="標楷體" w:hint="eastAsia"/>
                <w:bCs/>
              </w:rPr>
              <w:t>GMP)</w:t>
            </w:r>
            <w:r>
              <w:rPr>
                <w:rFonts w:eastAsia="標楷體" w:hint="eastAsia"/>
                <w:bCs/>
              </w:rPr>
              <w:t>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年移轉由民間辦理，由臺灣優良食品發展協會</w:t>
            </w:r>
            <w:r>
              <w:rPr>
                <w:rFonts w:eastAsia="標楷體" w:hint="eastAsia"/>
                <w:bCs/>
              </w:rPr>
              <w:t>(TQF)</w:t>
            </w:r>
            <w:r>
              <w:rPr>
                <w:rFonts w:eastAsia="標楷體" w:hint="eastAsia"/>
                <w:bCs/>
              </w:rPr>
              <w:t>推動與發證。</w:t>
            </w:r>
            <w:r>
              <w:rPr>
                <w:rFonts w:eastAsia="標楷體" w:hint="eastAsia"/>
                <w:bCs/>
              </w:rPr>
              <w:t>10.</w:t>
            </w:r>
            <w:r>
              <w:rPr>
                <w:rFonts w:eastAsia="標楷體" w:hint="eastAsia"/>
                <w:bCs/>
              </w:rPr>
              <w:t>國內主要生質柴油廠商，目前仍持續以廢食用油為料源產製生質柴油外銷至歐洲地區。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年間接單生產生質柴油約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千公噸。</w:t>
            </w:r>
            <w:r>
              <w:rPr>
                <w:rFonts w:eastAsia="標楷體" w:hint="eastAsia"/>
                <w:bCs/>
              </w:rPr>
              <w:t>11.</w:t>
            </w:r>
            <w:r>
              <w:rPr>
                <w:rFonts w:eastAsia="標楷體" w:hint="eastAsia"/>
                <w:bCs/>
              </w:rPr>
              <w:t>有關懲處部分：</w:t>
            </w:r>
            <w:r>
              <w:rPr>
                <w:rFonts w:eastAsia="標楷體" w:hint="eastAsia"/>
                <w:bCs/>
              </w:rPr>
              <w:t>(1)</w:t>
            </w:r>
            <w:r>
              <w:rPr>
                <w:rFonts w:eastAsia="標楷體" w:hint="eastAsia"/>
                <w:bCs/>
              </w:rPr>
              <w:t>屏東縣政府議處相關失職人員，計有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人免職、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人調離非主管職務及</w:t>
            </w:r>
            <w:r>
              <w:rPr>
                <w:rFonts w:eastAsia="標楷體" w:hint="eastAsia"/>
                <w:bCs/>
              </w:rPr>
              <w:t>14</w:t>
            </w:r>
            <w:r>
              <w:rPr>
                <w:rFonts w:eastAsia="標楷體" w:hint="eastAsia"/>
                <w:bCs/>
              </w:rPr>
              <w:t>人申誡一次。</w:t>
            </w:r>
            <w:r>
              <w:rPr>
                <w:rFonts w:eastAsia="標楷體" w:hint="eastAsia"/>
                <w:bCs/>
              </w:rPr>
              <w:t>(2)</w:t>
            </w:r>
            <w:r>
              <w:rPr>
                <w:rFonts w:eastAsia="標楷體" w:hint="eastAsia"/>
                <w:bCs/>
              </w:rPr>
              <w:t>環保署議處廢棄物管理</w:t>
            </w:r>
            <w:r>
              <w:rPr>
                <w:rFonts w:eastAsia="標楷體" w:hint="eastAsia"/>
                <w:bCs/>
              </w:rPr>
              <w:lastRenderedPageBreak/>
              <w:t>處技正兼組長</w:t>
            </w:r>
            <w:proofErr w:type="gramStart"/>
            <w:r>
              <w:rPr>
                <w:rFonts w:eastAsia="標楷體" w:hint="eastAsia"/>
                <w:bCs/>
              </w:rPr>
              <w:t>詹</w:t>
            </w:r>
            <w:proofErr w:type="gramEnd"/>
            <w:r w:rsidR="000862FD">
              <w:rPr>
                <w:rFonts w:eastAsia="標楷體" w:hint="eastAsia"/>
                <w:bCs/>
              </w:rPr>
              <w:t>00</w:t>
            </w:r>
            <w:r>
              <w:rPr>
                <w:rFonts w:eastAsia="標楷體" w:hint="eastAsia"/>
                <w:bCs/>
              </w:rPr>
              <w:t>與技正李</w:t>
            </w:r>
            <w:r w:rsidR="000862FD">
              <w:rPr>
                <w:rFonts w:eastAsia="標楷體" w:hint="eastAsia"/>
                <w:bCs/>
              </w:rPr>
              <w:t>00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人申誡乙次。</w:t>
            </w:r>
            <w:r>
              <w:rPr>
                <w:rFonts w:eastAsia="標楷體" w:hint="eastAsia"/>
                <w:bCs/>
              </w:rPr>
              <w:t>(3)</w:t>
            </w:r>
            <w:r>
              <w:rPr>
                <w:rFonts w:eastAsia="標楷體" w:hint="eastAsia"/>
                <w:bCs/>
              </w:rPr>
              <w:t>食藥署葉前署長申誡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次、劉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>主任申誡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次之處分。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240AF5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食品安全衛生管理法修正：食藥署於</w:t>
            </w:r>
            <w:r>
              <w:rPr>
                <w:rFonts w:eastAsia="標楷體" w:hint="eastAsia"/>
                <w:bCs/>
              </w:rPr>
              <w:t>102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19</w:t>
            </w:r>
            <w:r>
              <w:rPr>
                <w:rFonts w:eastAsia="標楷體" w:hint="eastAsia"/>
                <w:bCs/>
              </w:rPr>
              <w:t>日起推動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次修法，總條文由</w:t>
            </w:r>
            <w:r>
              <w:rPr>
                <w:rFonts w:eastAsia="標楷體" w:hint="eastAsia"/>
                <w:bCs/>
              </w:rPr>
              <w:t>40</w:t>
            </w:r>
            <w:r>
              <w:rPr>
                <w:rFonts w:eastAsia="標楷體" w:hint="eastAsia"/>
                <w:bCs/>
              </w:rPr>
              <w:t>條增為</w:t>
            </w:r>
            <w:r>
              <w:rPr>
                <w:rFonts w:eastAsia="標楷體" w:hint="eastAsia"/>
                <w:bCs/>
              </w:rPr>
              <w:t>60</w:t>
            </w:r>
            <w:r>
              <w:rPr>
                <w:rFonts w:eastAsia="標楷體" w:hint="eastAsia"/>
                <w:bCs/>
              </w:rPr>
              <w:t>條，並提出相對應之多項管理措施及目標方案，強化管理強度。</w:t>
            </w: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農委會推動修正飼料管理法，並經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日華總一義字第</w:t>
            </w:r>
            <w:r>
              <w:rPr>
                <w:rFonts w:eastAsia="標楷體" w:hint="eastAsia"/>
                <w:bCs/>
              </w:rPr>
              <w:t>10400014191</w:t>
            </w:r>
            <w:r>
              <w:rPr>
                <w:rFonts w:eastAsia="標楷體" w:hint="eastAsia"/>
                <w:bCs/>
              </w:rPr>
              <w:t>號總統令修正公布，修正重點為授權主管機關取得完整法源依據，建立飼料源頭管理及追溯追蹤等制度，並提高相關罰責。</w:t>
            </w:r>
            <w:r>
              <w:rPr>
                <w:rFonts w:eastAsia="標楷體" w:hint="eastAsia"/>
                <w:bCs/>
              </w:rPr>
              <w:t>3.105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日發布之「食品安全衛生管理法第</w:t>
            </w:r>
            <w:r>
              <w:rPr>
                <w:rFonts w:eastAsia="標楷體" w:hint="eastAsia"/>
                <w:bCs/>
              </w:rPr>
              <w:t>44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項罰鍰裁罰標準」，以強化衛生機關裁處之一致性，達到「罰得重」、「罰得到」之效益。</w:t>
            </w: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農委會於</w:t>
            </w:r>
            <w:r>
              <w:rPr>
                <w:rFonts w:eastAsia="標楷體" w:hint="eastAsia"/>
                <w:bCs/>
              </w:rPr>
              <w:t>103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日以農牧字第</w:t>
            </w:r>
            <w:r>
              <w:rPr>
                <w:rFonts w:eastAsia="標楷體" w:hint="eastAsia"/>
                <w:bCs/>
              </w:rPr>
              <w:t>1030043530A</w:t>
            </w:r>
            <w:r>
              <w:rPr>
                <w:rFonts w:eastAsia="標楷體" w:hint="eastAsia"/>
                <w:bCs/>
              </w:rPr>
              <w:t>號公告修正「飼料詳細品目」增訂動物油脂及植物油脂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項。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240AF5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240AF5">
              <w:rPr>
                <w:rFonts w:eastAsia="標楷體" w:hint="eastAsia"/>
                <w:bCs/>
                <w:szCs w:val="28"/>
              </w:rPr>
              <w:lastRenderedPageBreak/>
              <w:t>內政及少數民族、財政及經濟委員會</w:t>
            </w:r>
            <w:r>
              <w:rPr>
                <w:rFonts w:eastAsia="標楷體" w:hint="eastAsia"/>
                <w:bCs/>
                <w:szCs w:val="28"/>
              </w:rPr>
              <w:t>107</w:t>
            </w:r>
            <w:r w:rsidRPr="00240AF5">
              <w:rPr>
                <w:rFonts w:eastAsia="標楷體" w:hint="eastAsia"/>
                <w:bCs/>
                <w:szCs w:val="28"/>
              </w:rPr>
              <w:t>.0</w:t>
            </w:r>
            <w:r>
              <w:rPr>
                <w:rFonts w:eastAsia="標楷體" w:hint="eastAsia"/>
                <w:bCs/>
                <w:szCs w:val="28"/>
              </w:rPr>
              <w:t>3</w:t>
            </w:r>
            <w:r w:rsidRPr="00240AF5">
              <w:rPr>
                <w:rFonts w:eastAsia="標楷體" w:hint="eastAsia"/>
                <w:bCs/>
                <w:szCs w:val="28"/>
              </w:rPr>
              <w:t>.0</w:t>
            </w:r>
            <w:r>
              <w:rPr>
                <w:rFonts w:eastAsia="標楷體" w:hint="eastAsia"/>
                <w:bCs/>
                <w:szCs w:val="28"/>
              </w:rPr>
              <w:t>8</w:t>
            </w:r>
            <w:r w:rsidRPr="00240AF5">
              <w:rPr>
                <w:rFonts w:eastAsia="標楷體" w:hint="eastAsia"/>
                <w:bCs/>
                <w:szCs w:val="28"/>
              </w:rPr>
              <w:t>第</w:t>
            </w:r>
            <w:r w:rsidRPr="00240AF5">
              <w:rPr>
                <w:rFonts w:eastAsia="標楷體" w:hint="eastAsia"/>
                <w:bCs/>
                <w:szCs w:val="28"/>
              </w:rPr>
              <w:t>5</w:t>
            </w:r>
            <w:r w:rsidRPr="00240AF5">
              <w:rPr>
                <w:rFonts w:eastAsia="標楷體" w:hint="eastAsia"/>
                <w:bCs/>
                <w:szCs w:val="28"/>
              </w:rPr>
              <w:t>屆第</w:t>
            </w:r>
            <w:r>
              <w:rPr>
                <w:rFonts w:eastAsia="標楷體" w:hint="eastAsia"/>
                <w:bCs/>
                <w:szCs w:val="28"/>
              </w:rPr>
              <w:t>44</w:t>
            </w:r>
            <w:r w:rsidRPr="00240AF5">
              <w:rPr>
                <w:rFonts w:eastAsia="標楷體" w:hint="eastAsia"/>
                <w:bCs/>
                <w:szCs w:val="28"/>
              </w:rPr>
              <w:t>次聯席會議決議：結案存查。</w:t>
            </w:r>
          </w:p>
          <w:p w:rsidR="00240AF5" w:rsidRDefault="00240AF5" w:rsidP="00240AF5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73" w:rsidRDefault="00975673" w:rsidP="008E6A2A">
      <w:r>
        <w:separator/>
      </w:r>
    </w:p>
  </w:endnote>
  <w:endnote w:type="continuationSeparator" w:id="0">
    <w:p w:rsidR="00975673" w:rsidRDefault="00975673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F817D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73" w:rsidRDefault="00975673" w:rsidP="008E6A2A">
      <w:r>
        <w:separator/>
      </w:r>
    </w:p>
  </w:footnote>
  <w:footnote w:type="continuationSeparator" w:id="0">
    <w:p w:rsidR="00975673" w:rsidRDefault="00975673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862FD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40AF5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724D5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75673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A091D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817DE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44CD9-B048-4DC0-B328-563B857F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>監察院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2021-09-29T08:19:00Z</dcterms:created>
  <dcterms:modified xsi:type="dcterms:W3CDTF">2021-09-29T08:21:00Z</dcterms:modified>
</cp:coreProperties>
</file>