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349FC" w:rsidRDefault="00042640" w:rsidP="00F37D7B">
      <w:pPr>
        <w:pStyle w:val="af7"/>
        <w:rPr>
          <w:rFonts w:hAnsi="標楷體"/>
        </w:rPr>
      </w:pPr>
      <w:r w:rsidRPr="007349FC">
        <w:rPr>
          <w:rFonts w:hAnsi="標楷體" w:hint="eastAsia"/>
        </w:rPr>
        <w:t>調查</w:t>
      </w:r>
      <w:r w:rsidR="00D75644" w:rsidRPr="007349FC">
        <w:rPr>
          <w:rFonts w:hAnsi="標楷體"/>
        </w:rPr>
        <w:t>報告</w:t>
      </w:r>
    </w:p>
    <w:p w:rsidR="00E25849" w:rsidRPr="007349FC" w:rsidRDefault="00E25849" w:rsidP="00584E8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349F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E635D" w:rsidRPr="007349FC">
        <w:rPr>
          <w:rFonts w:hint="eastAsia"/>
        </w:rPr>
        <w:t>據訴</w:t>
      </w:r>
      <w:proofErr w:type="gramEnd"/>
      <w:r w:rsidR="00BE635D" w:rsidRPr="007349FC">
        <w:rPr>
          <w:rFonts w:hint="eastAsia"/>
        </w:rPr>
        <w:t>，財團法人車輛</w:t>
      </w:r>
      <w:proofErr w:type="gramStart"/>
      <w:r w:rsidR="00BE635D" w:rsidRPr="007349FC">
        <w:rPr>
          <w:rFonts w:hint="eastAsia"/>
        </w:rPr>
        <w:t>安全審驗中心</w:t>
      </w:r>
      <w:proofErr w:type="gramEnd"/>
      <w:r w:rsidR="00893E49" w:rsidRPr="007349FC">
        <w:t>「車輛型式</w:t>
      </w:r>
      <w:proofErr w:type="gramStart"/>
      <w:r w:rsidR="00893E49" w:rsidRPr="007349FC">
        <w:t>安全審驗作業</w:t>
      </w:r>
      <w:proofErr w:type="gramEnd"/>
      <w:r w:rsidR="00893E49" w:rsidRPr="007349FC">
        <w:t>指引手冊」</w:t>
      </w:r>
      <w:r w:rsidR="00BE635D" w:rsidRPr="007349FC">
        <w:rPr>
          <w:rFonts w:hint="eastAsia"/>
        </w:rPr>
        <w:t>第二</w:t>
      </w:r>
      <w:proofErr w:type="gramStart"/>
      <w:r w:rsidR="00BE635D" w:rsidRPr="007349FC">
        <w:rPr>
          <w:rFonts w:hint="eastAsia"/>
        </w:rPr>
        <w:t>章審驗</w:t>
      </w:r>
      <w:proofErr w:type="gramEnd"/>
      <w:r w:rsidR="00BE635D" w:rsidRPr="007349FC">
        <w:rPr>
          <w:rFonts w:hint="eastAsia"/>
        </w:rPr>
        <w:t>作業要求</w:t>
      </w:r>
      <w:r w:rsidR="004C100B" w:rsidRPr="007349FC">
        <w:rPr>
          <w:rFonts w:hAnsi="標楷體"/>
        </w:rPr>
        <w:t>2.11一般通則規定</w:t>
      </w:r>
      <w:r w:rsidR="00BE635D" w:rsidRPr="007349FC">
        <w:rPr>
          <w:rFonts w:hint="eastAsia"/>
        </w:rPr>
        <w:t>(9)B，針對法規規定應檢測之檢測項目，以</w:t>
      </w:r>
      <w:proofErr w:type="gramStart"/>
      <w:r w:rsidR="00BE635D" w:rsidRPr="007349FC">
        <w:rPr>
          <w:rFonts w:hint="eastAsia"/>
        </w:rPr>
        <w:t>申請審驗合格</w:t>
      </w:r>
      <w:proofErr w:type="gramEnd"/>
      <w:r w:rsidR="00BE635D" w:rsidRPr="007349FC">
        <w:rPr>
          <w:rFonts w:hint="eastAsia"/>
        </w:rPr>
        <w:t>日作為是否應檢測之依據，違反交通部</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BE635D" w:rsidRPr="007349FC">
        <w:rPr>
          <w:rFonts w:hint="eastAsia"/>
        </w:rPr>
        <w:t>、法令</w:t>
      </w:r>
      <w:proofErr w:type="gramStart"/>
      <w:r w:rsidR="00BE635D" w:rsidRPr="007349FC">
        <w:rPr>
          <w:rFonts w:hint="eastAsia"/>
        </w:rPr>
        <w:t>不</w:t>
      </w:r>
      <w:proofErr w:type="gramEnd"/>
      <w:r w:rsidR="00BE635D" w:rsidRPr="007349FC">
        <w:rPr>
          <w:rFonts w:hint="eastAsia"/>
        </w:rPr>
        <w:t>溯及既往原則及從新從優原則，故該</w:t>
      </w:r>
      <w:r w:rsidR="00584E87" w:rsidRPr="007349FC">
        <w:rPr>
          <w:rFonts w:hint="eastAsia"/>
        </w:rPr>
        <w:t>規定</w:t>
      </w:r>
      <w:r w:rsidR="00BE635D" w:rsidRPr="007349FC">
        <w:rPr>
          <w:rFonts w:hint="eastAsia"/>
        </w:rPr>
        <w:t>應無法律效力</w:t>
      </w:r>
      <w:proofErr w:type="gramStart"/>
      <w:r w:rsidR="00BE635D" w:rsidRPr="007349FC">
        <w:rPr>
          <w:rFonts w:hint="eastAsia"/>
        </w:rPr>
        <w:t>等情案</w:t>
      </w:r>
      <w:proofErr w:type="gramEnd"/>
      <w:r w:rsidR="00BE635D" w:rsidRPr="007349FC">
        <w:rPr>
          <w:rFonts w:hint="eastAsia"/>
        </w:rPr>
        <w:t>。</w:t>
      </w:r>
    </w:p>
    <w:p w:rsidR="006E6A57" w:rsidRPr="007349FC" w:rsidRDefault="00747D25" w:rsidP="004463FA">
      <w:pPr>
        <w:pStyle w:val="1"/>
        <w:ind w:left="2380" w:hanging="2380"/>
      </w:pPr>
      <w:r w:rsidRPr="007349FC">
        <w:rPr>
          <w:rFonts w:hint="eastAsia"/>
        </w:rPr>
        <w:t>調查意見</w:t>
      </w:r>
    </w:p>
    <w:p w:rsidR="00747D25" w:rsidRPr="007349FC" w:rsidRDefault="00893E49" w:rsidP="00B75B09">
      <w:pPr>
        <w:pStyle w:val="11"/>
        <w:spacing w:beforeLines="10" w:before="45"/>
        <w:ind w:left="680" w:firstLine="680"/>
      </w:pPr>
      <w:r w:rsidRPr="007349FC">
        <w:rPr>
          <w:rFonts w:hAnsi="標楷體" w:hint="eastAsia"/>
          <w:szCs w:val="52"/>
        </w:rPr>
        <w:t>本</w:t>
      </w:r>
      <w:r w:rsidR="009C104B" w:rsidRPr="007349FC">
        <w:rPr>
          <w:rFonts w:hint="eastAsia"/>
        </w:rPr>
        <w:t>案經調閱交通部及法務部等機關卷證資料，並於</w:t>
      </w:r>
      <w:r w:rsidR="00D5777F" w:rsidRPr="007349FC">
        <w:rPr>
          <w:rFonts w:hint="eastAsia"/>
        </w:rPr>
        <w:t>民國（下同）</w:t>
      </w:r>
      <w:r w:rsidR="009C104B" w:rsidRPr="007349FC">
        <w:rPr>
          <w:rFonts w:hint="eastAsia"/>
        </w:rPr>
        <w:t>107年12月10日詢問交通部及所屬</w:t>
      </w:r>
      <w:r w:rsidR="00947638" w:rsidRPr="007349FC">
        <w:rPr>
          <w:rFonts w:hint="eastAsia"/>
        </w:rPr>
        <w:t>財團法人車輛</w:t>
      </w:r>
      <w:proofErr w:type="gramStart"/>
      <w:r w:rsidR="00C914C3" w:rsidRPr="007349FC">
        <w:rPr>
          <w:rFonts w:hint="eastAsia"/>
        </w:rPr>
        <w:t>安全審驗</w:t>
      </w:r>
      <w:r w:rsidR="00947638" w:rsidRPr="007349FC">
        <w:rPr>
          <w:rFonts w:hint="eastAsia"/>
        </w:rPr>
        <w:t>中心</w:t>
      </w:r>
      <w:proofErr w:type="gramEnd"/>
      <w:r w:rsidR="00947638" w:rsidRPr="007349FC">
        <w:rPr>
          <w:rFonts w:hint="eastAsia"/>
        </w:rPr>
        <w:t>（下稱</w:t>
      </w:r>
      <w:r w:rsidR="00DA4290" w:rsidRPr="007349FC">
        <w:rPr>
          <w:rFonts w:hint="eastAsia"/>
        </w:rPr>
        <w:t>車安中心</w:t>
      </w:r>
      <w:r w:rsidR="00947638" w:rsidRPr="007349FC">
        <w:rPr>
          <w:rFonts w:hint="eastAsia"/>
        </w:rPr>
        <w:t>）</w:t>
      </w:r>
      <w:r w:rsidR="009C104B" w:rsidRPr="007349FC">
        <w:rPr>
          <w:rFonts w:hint="eastAsia"/>
        </w:rPr>
        <w:t>等機關人員，</w:t>
      </w:r>
      <w:r w:rsidR="00747D25" w:rsidRPr="007349FC">
        <w:rPr>
          <w:rFonts w:hint="eastAsia"/>
        </w:rPr>
        <w:t>已</w:t>
      </w:r>
      <w:proofErr w:type="gramStart"/>
      <w:r w:rsidR="00747D25" w:rsidRPr="007349FC">
        <w:rPr>
          <w:rFonts w:hint="eastAsia"/>
        </w:rPr>
        <w:t>調查竣事</w:t>
      </w:r>
      <w:proofErr w:type="gramEnd"/>
      <w:r w:rsidR="00747D25" w:rsidRPr="007349FC">
        <w:rPr>
          <w:rFonts w:hint="eastAsia"/>
        </w:rPr>
        <w:t>，</w:t>
      </w:r>
      <w:r w:rsidR="003A7640" w:rsidRPr="007349FC">
        <w:rPr>
          <w:rFonts w:hint="eastAsia"/>
        </w:rPr>
        <w:t>茲</w:t>
      </w:r>
      <w:proofErr w:type="gramStart"/>
      <w:r w:rsidR="003A7640" w:rsidRPr="007349FC">
        <w:rPr>
          <w:rFonts w:hint="eastAsia"/>
        </w:rPr>
        <w:t>臚</w:t>
      </w:r>
      <w:proofErr w:type="gramEnd"/>
      <w:r w:rsidR="003A7640" w:rsidRPr="007349FC">
        <w:rPr>
          <w:rFonts w:hint="eastAsia"/>
        </w:rPr>
        <w:t>列調查意見如下：</w:t>
      </w:r>
    </w:p>
    <w:p w:rsidR="003A7640" w:rsidRPr="007349FC" w:rsidRDefault="00D94D5B">
      <w:pPr>
        <w:pStyle w:val="2"/>
        <w:rPr>
          <w:b/>
        </w:rPr>
      </w:pPr>
      <w:r w:rsidRPr="007349FC">
        <w:rPr>
          <w:rFonts w:hint="eastAsia"/>
          <w:b/>
        </w:rPr>
        <w:t>交通部未依公路法第63條第5項</w:t>
      </w:r>
      <w:r w:rsidR="00CF4221" w:rsidRPr="007349FC">
        <w:rPr>
          <w:rFonts w:hint="eastAsia"/>
          <w:b/>
        </w:rPr>
        <w:t>授權之</w:t>
      </w:r>
      <w:r w:rsidRPr="007349FC">
        <w:rPr>
          <w:rFonts w:hint="eastAsia"/>
          <w:b/>
        </w:rPr>
        <w:t>規定，以</w:t>
      </w:r>
      <w:r w:rsidR="00CF4221" w:rsidRPr="007349FC">
        <w:rPr>
          <w:rFonts w:hint="eastAsia"/>
          <w:b/>
        </w:rPr>
        <w:t>法規命令</w:t>
      </w:r>
      <w:r w:rsidR="00797B03" w:rsidRPr="007349FC">
        <w:rPr>
          <w:rFonts w:hint="eastAsia"/>
          <w:b/>
        </w:rPr>
        <w:t>位階</w:t>
      </w:r>
      <w:r w:rsidR="00CF4221" w:rsidRPr="007349FC">
        <w:rPr>
          <w:rFonts w:hint="eastAsia"/>
          <w:b/>
        </w:rPr>
        <w:t>之</w:t>
      </w:r>
      <w:r w:rsidRPr="007349FC">
        <w:rPr>
          <w:rFonts w:hint="eastAsia"/>
          <w:b/>
        </w:rPr>
        <w:t>「辦法」訂定</w:t>
      </w:r>
      <w:r w:rsidR="00CF4221" w:rsidRPr="007349FC">
        <w:rPr>
          <w:rFonts w:hint="eastAsia"/>
          <w:b/>
        </w:rPr>
        <w:t>與人民權益有關之</w:t>
      </w:r>
      <w:r w:rsidRPr="007349FC">
        <w:rPr>
          <w:rFonts w:hint="eastAsia"/>
          <w:b/>
        </w:rPr>
        <w:t>車輛安全檢測基準事項，而以「行政規則」</w:t>
      </w:r>
      <w:r w:rsidR="00797B03" w:rsidRPr="007349FC">
        <w:rPr>
          <w:rFonts w:hint="eastAsia"/>
          <w:b/>
        </w:rPr>
        <w:t>位階</w:t>
      </w:r>
      <w:r w:rsidRPr="007349FC">
        <w:rPr>
          <w:rFonts w:hint="eastAsia"/>
          <w:b/>
        </w:rPr>
        <w:t>訂定</w:t>
      </w:r>
      <w:r w:rsidR="00CF4221" w:rsidRPr="007349FC">
        <w:rPr>
          <w:rFonts w:hint="eastAsia"/>
          <w:b/>
        </w:rPr>
        <w:t>「車輛安全檢測基準」</w:t>
      </w:r>
      <w:r w:rsidRPr="007349FC">
        <w:rPr>
          <w:rFonts w:hint="eastAsia"/>
          <w:b/>
        </w:rPr>
        <w:t>，核有未當</w:t>
      </w:r>
      <w:r w:rsidR="00CF4221" w:rsidRPr="007349FC">
        <w:rPr>
          <w:rFonts w:hint="eastAsia"/>
          <w:b/>
        </w:rPr>
        <w:t>。</w:t>
      </w:r>
    </w:p>
    <w:p w:rsidR="003A7640" w:rsidRPr="007349FC" w:rsidRDefault="00D76386" w:rsidP="00BF236E">
      <w:pPr>
        <w:pStyle w:val="3"/>
      </w:pPr>
      <w:r w:rsidRPr="007349FC">
        <w:rPr>
          <w:rFonts w:hint="eastAsia"/>
        </w:rPr>
        <w:t>公路法第63條第1項規定</w:t>
      </w:r>
      <w:r w:rsidR="00E91BD9" w:rsidRPr="007349FC">
        <w:rPr>
          <w:rStyle w:val="aff4"/>
        </w:rPr>
        <w:footnoteReference w:id="1"/>
      </w:r>
      <w:r w:rsidRPr="007349FC">
        <w:rPr>
          <w:rFonts w:hint="eastAsia"/>
        </w:rPr>
        <w:t>：「汽車及</w:t>
      </w:r>
      <w:proofErr w:type="gramStart"/>
      <w:r w:rsidRPr="007349FC">
        <w:rPr>
          <w:rFonts w:hint="eastAsia"/>
        </w:rPr>
        <w:t>電車均應符合</w:t>
      </w:r>
      <w:proofErr w:type="gramEnd"/>
      <w:r w:rsidRPr="007349FC">
        <w:rPr>
          <w:rFonts w:hint="eastAsia"/>
        </w:rPr>
        <w:t>交通部規定之安全檢驗標準，並應經車輛型式安全檢測</w:t>
      </w:r>
      <w:proofErr w:type="gramStart"/>
      <w:r w:rsidRPr="007349FC">
        <w:rPr>
          <w:rFonts w:hint="eastAsia"/>
        </w:rPr>
        <w:t>及審驗合格</w:t>
      </w:r>
      <w:proofErr w:type="gramEnd"/>
      <w:r w:rsidRPr="007349FC">
        <w:rPr>
          <w:rFonts w:hint="eastAsia"/>
        </w:rPr>
        <w:t>，取得</w:t>
      </w:r>
      <w:proofErr w:type="gramStart"/>
      <w:r w:rsidRPr="007349FC">
        <w:rPr>
          <w:rFonts w:hint="eastAsia"/>
        </w:rPr>
        <w:t>安全審驗合格</w:t>
      </w:r>
      <w:proofErr w:type="gramEnd"/>
      <w:r w:rsidRPr="007349FC">
        <w:rPr>
          <w:rFonts w:hint="eastAsia"/>
        </w:rPr>
        <w:t>證明書，始得辦理登記、檢驗、領照。」</w:t>
      </w:r>
      <w:r w:rsidR="00EA391A" w:rsidRPr="007349FC">
        <w:rPr>
          <w:rFonts w:hint="eastAsia"/>
        </w:rPr>
        <w:t>同條第5項則規定</w:t>
      </w:r>
      <w:r w:rsidR="00E91BD9" w:rsidRPr="007349FC">
        <w:rPr>
          <w:rStyle w:val="aff4"/>
        </w:rPr>
        <w:footnoteReference w:id="2"/>
      </w:r>
      <w:r w:rsidR="00EA391A" w:rsidRPr="007349FC">
        <w:rPr>
          <w:rFonts w:hint="eastAsia"/>
        </w:rPr>
        <w:t>：「第1項之</w:t>
      </w:r>
      <w:r w:rsidR="00EA391A" w:rsidRPr="004B309A">
        <w:rPr>
          <w:rFonts w:hint="eastAsia"/>
        </w:rPr>
        <w:t>安全檢測基準</w:t>
      </w:r>
      <w:r w:rsidR="00EA391A" w:rsidRPr="007349FC">
        <w:rPr>
          <w:rFonts w:hint="eastAsia"/>
        </w:rPr>
        <w:t>、</w:t>
      </w:r>
      <w:proofErr w:type="gramStart"/>
      <w:r w:rsidR="00EA391A" w:rsidRPr="007349FC">
        <w:rPr>
          <w:rFonts w:hint="eastAsia"/>
        </w:rPr>
        <w:t>審驗</w:t>
      </w:r>
      <w:proofErr w:type="gramEnd"/>
      <w:r w:rsidR="00EA391A" w:rsidRPr="007349FC">
        <w:rPr>
          <w:rFonts w:hint="eastAsia"/>
        </w:rPr>
        <w:t>、品質一致性、申請資格、技術資料、</w:t>
      </w:r>
      <w:proofErr w:type="gramStart"/>
      <w:r w:rsidR="00EA391A" w:rsidRPr="007349FC">
        <w:rPr>
          <w:rFonts w:hint="eastAsia"/>
        </w:rPr>
        <w:t>安全審驗合格</w:t>
      </w:r>
      <w:proofErr w:type="gramEnd"/>
      <w:r w:rsidR="00EA391A" w:rsidRPr="007349FC">
        <w:rPr>
          <w:rFonts w:hint="eastAsia"/>
        </w:rPr>
        <w:t>證明書有效期限、類別、</w:t>
      </w:r>
      <w:proofErr w:type="gramStart"/>
      <w:r w:rsidR="00EA391A" w:rsidRPr="007349FC">
        <w:rPr>
          <w:rFonts w:hint="eastAsia"/>
        </w:rPr>
        <w:t>安全審驗合格</w:t>
      </w:r>
      <w:proofErr w:type="gramEnd"/>
      <w:r w:rsidR="00EA391A" w:rsidRPr="007349FC">
        <w:rPr>
          <w:rFonts w:hint="eastAsia"/>
        </w:rPr>
        <w:t>證明書格式、查核、檢測機構認可、</w:t>
      </w:r>
      <w:proofErr w:type="gramStart"/>
      <w:r w:rsidR="00EA391A" w:rsidRPr="007349FC">
        <w:rPr>
          <w:rFonts w:hint="eastAsia"/>
        </w:rPr>
        <w:lastRenderedPageBreak/>
        <w:t>審驗機構</w:t>
      </w:r>
      <w:proofErr w:type="gramEnd"/>
      <w:r w:rsidR="00EA391A" w:rsidRPr="007349FC">
        <w:rPr>
          <w:rFonts w:hint="eastAsia"/>
        </w:rPr>
        <w:t>認可、查核及監督管理等事項之</w:t>
      </w:r>
      <w:r w:rsidR="00EA391A" w:rsidRPr="004B309A">
        <w:rPr>
          <w:rFonts w:hint="eastAsia"/>
        </w:rPr>
        <w:t>辦法</w:t>
      </w:r>
      <w:r w:rsidR="00EA391A" w:rsidRPr="007349FC">
        <w:rPr>
          <w:rFonts w:hint="eastAsia"/>
        </w:rPr>
        <w:t>，由交通部定之。」</w:t>
      </w:r>
      <w:r w:rsidR="002457C9" w:rsidRPr="007349FC">
        <w:rPr>
          <w:rFonts w:hint="eastAsia"/>
        </w:rPr>
        <w:t>基此，</w:t>
      </w:r>
      <w:r w:rsidR="008959E1" w:rsidRPr="007349FC">
        <w:rPr>
          <w:rFonts w:hint="eastAsia"/>
        </w:rPr>
        <w:t>按公路法第63條規定，</w:t>
      </w:r>
      <w:r w:rsidR="002457C9" w:rsidRPr="007349FC">
        <w:rPr>
          <w:rFonts w:hint="eastAsia"/>
        </w:rPr>
        <w:t>汽車之安全</w:t>
      </w:r>
      <w:r w:rsidR="00AC7C9E" w:rsidRPr="007349FC">
        <w:rPr>
          <w:rFonts w:hint="eastAsia"/>
        </w:rPr>
        <w:t>檢測基準應由交通部以</w:t>
      </w:r>
      <w:r w:rsidR="0094201D" w:rsidRPr="007349FC">
        <w:rPr>
          <w:rFonts w:hAnsi="標楷體" w:hint="eastAsia"/>
        </w:rPr>
        <w:t>「</w:t>
      </w:r>
      <w:r w:rsidR="00AC7C9E" w:rsidRPr="007349FC">
        <w:rPr>
          <w:rFonts w:hint="eastAsia"/>
        </w:rPr>
        <w:t>辦法</w:t>
      </w:r>
      <w:r w:rsidR="0094201D" w:rsidRPr="007349FC">
        <w:rPr>
          <w:rFonts w:hAnsi="標楷體" w:hint="eastAsia"/>
        </w:rPr>
        <w:t>」</w:t>
      </w:r>
      <w:r w:rsidR="00AC7C9E" w:rsidRPr="007349FC">
        <w:rPr>
          <w:rFonts w:hint="eastAsia"/>
        </w:rPr>
        <w:t>定之。</w:t>
      </w:r>
    </w:p>
    <w:p w:rsidR="00EA391A" w:rsidRPr="007349FC" w:rsidRDefault="00064A5D" w:rsidP="00BF236E">
      <w:pPr>
        <w:pStyle w:val="3"/>
      </w:pPr>
      <w:r w:rsidRPr="007349FC">
        <w:rPr>
          <w:rFonts w:hint="eastAsia"/>
        </w:rPr>
        <w:t>關於車輛安全檢測基準未依公路法第63條第5項規定以「辦法」</w:t>
      </w:r>
      <w:r w:rsidR="00C25939">
        <w:rPr>
          <w:rFonts w:hint="eastAsia"/>
        </w:rPr>
        <w:t>定</w:t>
      </w:r>
      <w:r w:rsidRPr="007349FC">
        <w:rPr>
          <w:rFonts w:hint="eastAsia"/>
        </w:rPr>
        <w:t>之，交通部表示：</w:t>
      </w:r>
    </w:p>
    <w:p w:rsidR="00064A5D" w:rsidRPr="007349FC" w:rsidRDefault="00064A5D" w:rsidP="00064A5D">
      <w:pPr>
        <w:pStyle w:val="4"/>
      </w:pPr>
      <w:r w:rsidRPr="007349FC">
        <w:rPr>
          <w:rFonts w:hint="eastAsia"/>
        </w:rPr>
        <w:t>按公路法91年2月6日</w:t>
      </w:r>
      <w:r w:rsidR="007349FC">
        <w:rPr>
          <w:rFonts w:hint="eastAsia"/>
        </w:rPr>
        <w:t>公布</w:t>
      </w:r>
      <w:r w:rsidRPr="007349FC">
        <w:rPr>
          <w:rFonts w:hint="eastAsia"/>
        </w:rPr>
        <w:t>修正第63條規定，其修</w:t>
      </w:r>
      <w:proofErr w:type="gramStart"/>
      <w:r w:rsidRPr="007349FC">
        <w:rPr>
          <w:rFonts w:hint="eastAsia"/>
        </w:rPr>
        <w:t>法理由敘明</w:t>
      </w:r>
      <w:proofErr w:type="gramEnd"/>
      <w:r w:rsidRPr="007349FC">
        <w:rPr>
          <w:rFonts w:hint="eastAsia"/>
        </w:rPr>
        <w:t>配合行政程序法之規定，現行有關車輛安全檢測、</w:t>
      </w:r>
      <w:proofErr w:type="gramStart"/>
      <w:r w:rsidRPr="007349FC">
        <w:rPr>
          <w:rFonts w:hint="eastAsia"/>
        </w:rPr>
        <w:t>審驗等</w:t>
      </w:r>
      <w:proofErr w:type="gramEnd"/>
      <w:r w:rsidRPr="007349FC">
        <w:rPr>
          <w:rFonts w:hint="eastAsia"/>
        </w:rPr>
        <w:t>相關辦法之訂定內容，增訂為第4項；並將車輛委託檢驗實施辦法之內容，明列為第5項，</w:t>
      </w:r>
      <w:proofErr w:type="gramStart"/>
      <w:r w:rsidRPr="007349FC">
        <w:rPr>
          <w:rFonts w:hint="eastAsia"/>
        </w:rPr>
        <w:t>俾</w:t>
      </w:r>
      <w:proofErr w:type="gramEnd"/>
      <w:r w:rsidRPr="007349FC">
        <w:rPr>
          <w:rFonts w:hint="eastAsia"/>
        </w:rPr>
        <w:t>使授權訂定各相關辦法之目的、內容及範圍，具體明確。</w:t>
      </w:r>
      <w:proofErr w:type="gramStart"/>
      <w:r w:rsidRPr="007349FC">
        <w:rPr>
          <w:rFonts w:hint="eastAsia"/>
        </w:rPr>
        <w:t>爰</w:t>
      </w:r>
      <w:proofErr w:type="gramEnd"/>
      <w:r w:rsidRPr="007349FC">
        <w:rPr>
          <w:rFonts w:hint="eastAsia"/>
        </w:rPr>
        <w:t>就車輛安全檢測事宜已規範於</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2條名詞釋義：「五、安全檢測：指車輛或其裝置依本辦法規定之車輛安全檢測基準所為之檢測。」前開管理辦法第3條規定：「國內車輛製造廠、底盤車製造廠、車身打造廠、進口商及進口人，其製造、打造或進口之車輛，應經檢測機構</w:t>
      </w:r>
      <w:proofErr w:type="gramStart"/>
      <w:r w:rsidRPr="007349FC">
        <w:rPr>
          <w:rFonts w:hint="eastAsia"/>
        </w:rPr>
        <w:t>或審驗機構</w:t>
      </w:r>
      <w:proofErr w:type="gramEnd"/>
      <w:r w:rsidRPr="007349FC">
        <w:rPr>
          <w:rFonts w:hint="eastAsia"/>
        </w:rPr>
        <w:t>依交通部所訂車輛安全檢測基準檢測並出具安全檢測報告，</w:t>
      </w:r>
      <w:proofErr w:type="gramStart"/>
      <w:r w:rsidRPr="007349FC">
        <w:rPr>
          <w:rFonts w:hint="eastAsia"/>
        </w:rPr>
        <w:t>向審驗</w:t>
      </w:r>
      <w:proofErr w:type="gramEnd"/>
      <w:r w:rsidRPr="007349FC">
        <w:rPr>
          <w:rFonts w:hint="eastAsia"/>
        </w:rPr>
        <w:t>機構申請辦理車輛型式</w:t>
      </w:r>
      <w:proofErr w:type="gramStart"/>
      <w:r w:rsidRPr="007349FC">
        <w:rPr>
          <w:rFonts w:hint="eastAsia"/>
        </w:rPr>
        <w:t>安全審驗合格</w:t>
      </w:r>
      <w:proofErr w:type="gramEnd"/>
      <w:r w:rsidRPr="007349FC">
        <w:rPr>
          <w:rFonts w:hint="eastAsia"/>
        </w:rPr>
        <w:t>且取得</w:t>
      </w:r>
      <w:proofErr w:type="gramStart"/>
      <w:r w:rsidRPr="007349FC">
        <w:rPr>
          <w:rFonts w:hint="eastAsia"/>
        </w:rPr>
        <w:t>安全審驗合格</w:t>
      </w:r>
      <w:proofErr w:type="gramEnd"/>
      <w:r w:rsidRPr="007349FC">
        <w:rPr>
          <w:rFonts w:hint="eastAsia"/>
        </w:rPr>
        <w:t>證明書後，始得向公路監理機關辦理新領牌照登記、檢驗、領照。」</w:t>
      </w:r>
    </w:p>
    <w:p w:rsidR="00064A5D" w:rsidRPr="007349FC" w:rsidRDefault="00064A5D" w:rsidP="00064A5D">
      <w:pPr>
        <w:pStyle w:val="4"/>
      </w:pPr>
      <w:r w:rsidRPr="007349FC">
        <w:rPr>
          <w:rFonts w:hint="eastAsia"/>
        </w:rPr>
        <w:t>交通部96年1月29日</w:t>
      </w:r>
      <w:proofErr w:type="gramStart"/>
      <w:r w:rsidRPr="007349FC">
        <w:rPr>
          <w:rFonts w:hint="eastAsia"/>
        </w:rPr>
        <w:t>交路字</w:t>
      </w:r>
      <w:proofErr w:type="gramEnd"/>
      <w:r w:rsidRPr="007349FC">
        <w:rPr>
          <w:rFonts w:hint="eastAsia"/>
        </w:rPr>
        <w:t>第0960085005號令</w:t>
      </w:r>
      <w:r w:rsidR="00380827">
        <w:rPr>
          <w:rFonts w:hint="eastAsia"/>
        </w:rPr>
        <w:t>發布</w:t>
      </w:r>
      <w:r w:rsidRPr="007349FC">
        <w:rPr>
          <w:rFonts w:hint="eastAsia"/>
        </w:rPr>
        <w:t>訂定之</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第3條之說明欄，敘明考量車輛安全檢測基準係屬較專業之車輛安全技術法規，項目及規範內容繁多，且須配合聯合國UN/ECE法規更新每年定期</w:t>
      </w:r>
      <w:r w:rsidR="007349FC">
        <w:rPr>
          <w:rFonts w:hint="eastAsia"/>
        </w:rPr>
        <w:t>修正</w:t>
      </w:r>
      <w:r w:rsidRPr="007349FC">
        <w:rPr>
          <w:rFonts w:hint="eastAsia"/>
        </w:rPr>
        <w:t>，為利該管理辦法結構精簡及未來無</w:t>
      </w:r>
      <w:proofErr w:type="gramStart"/>
      <w:r w:rsidRPr="007349FC">
        <w:rPr>
          <w:rFonts w:hint="eastAsia"/>
        </w:rPr>
        <w:t>涉審驗</w:t>
      </w:r>
      <w:proofErr w:type="gramEnd"/>
      <w:r w:rsidRPr="007349FC">
        <w:rPr>
          <w:rFonts w:hint="eastAsia"/>
        </w:rPr>
        <w:t>制度之基準即時配合更新</w:t>
      </w:r>
      <w:r w:rsidR="007349FC">
        <w:rPr>
          <w:rFonts w:hint="eastAsia"/>
        </w:rPr>
        <w:t>修正</w:t>
      </w:r>
      <w:r w:rsidRPr="007349FC">
        <w:rPr>
          <w:rFonts w:hint="eastAsia"/>
        </w:rPr>
        <w:t>，車輛安全檢測基準</w:t>
      </w:r>
      <w:proofErr w:type="gramStart"/>
      <w:r w:rsidRPr="007349FC">
        <w:rPr>
          <w:rFonts w:hint="eastAsia"/>
        </w:rPr>
        <w:t>爰</w:t>
      </w:r>
      <w:proofErr w:type="gramEnd"/>
      <w:r w:rsidRPr="007349FC">
        <w:rPr>
          <w:rFonts w:hint="eastAsia"/>
        </w:rPr>
        <w:t>由交通部另定之。</w:t>
      </w:r>
    </w:p>
    <w:p w:rsidR="00064A5D" w:rsidRPr="007349FC" w:rsidRDefault="00064A5D" w:rsidP="00BF236E">
      <w:pPr>
        <w:pStyle w:val="4"/>
      </w:pPr>
      <w:r w:rsidRPr="007349FC">
        <w:rPr>
          <w:rFonts w:hint="eastAsia"/>
        </w:rPr>
        <w:tab/>
      </w:r>
      <w:proofErr w:type="gramStart"/>
      <w:r w:rsidRPr="007349FC">
        <w:rPr>
          <w:rFonts w:hint="eastAsia"/>
        </w:rPr>
        <w:t>爰</w:t>
      </w:r>
      <w:proofErr w:type="gramEnd"/>
      <w:r w:rsidRPr="007349FC">
        <w:rPr>
          <w:rFonts w:hint="eastAsia"/>
        </w:rPr>
        <w:t>此，依據前開管理辦法規定，車輛安全檢測基</w:t>
      </w:r>
      <w:r w:rsidRPr="007349FC">
        <w:rPr>
          <w:rFonts w:hint="eastAsia"/>
        </w:rPr>
        <w:lastRenderedPageBreak/>
        <w:t>準現行經交通部邀集公路主管機關、相關車輛產業公(協)會代表、檢測機構等單位開會</w:t>
      </w:r>
      <w:proofErr w:type="gramStart"/>
      <w:r w:rsidRPr="007349FC">
        <w:rPr>
          <w:rFonts w:hint="eastAsia"/>
        </w:rPr>
        <w:t>研</w:t>
      </w:r>
      <w:proofErr w:type="gramEnd"/>
      <w:r w:rsidRPr="007349FC">
        <w:rPr>
          <w:rFonts w:hint="eastAsia"/>
        </w:rPr>
        <w:t>商確認後，依內部作業程序以令</w:t>
      </w:r>
      <w:r w:rsidR="00380827">
        <w:rPr>
          <w:rFonts w:hint="eastAsia"/>
        </w:rPr>
        <w:t>發布</w:t>
      </w:r>
      <w:r w:rsidRPr="007349FC">
        <w:rPr>
          <w:rFonts w:hint="eastAsia"/>
        </w:rPr>
        <w:t>(行政規則)，並函知主管機關、相關車輛產業公(協)會、專業機構等單位，且將車輛安全檢測基準修正內容登載於交通部電子公路監理網站供民眾查詢瀏覽及下載參考。</w:t>
      </w:r>
    </w:p>
    <w:p w:rsidR="00376E68" w:rsidRPr="007349FC" w:rsidRDefault="00744385" w:rsidP="00797B03">
      <w:pPr>
        <w:pStyle w:val="3"/>
        <w:rPr>
          <w:kern w:val="0"/>
        </w:rPr>
      </w:pPr>
      <w:r w:rsidRPr="007349FC">
        <w:rPr>
          <w:rFonts w:hint="eastAsia"/>
        </w:rPr>
        <w:t>查</w:t>
      </w:r>
      <w:r w:rsidR="00D94D5B" w:rsidRPr="007349FC">
        <w:rPr>
          <w:rFonts w:hint="eastAsia"/>
        </w:rPr>
        <w:t>公路法第63條第5項</w:t>
      </w:r>
      <w:r w:rsidR="00C936CE" w:rsidRPr="007349FC">
        <w:rPr>
          <w:rFonts w:hint="eastAsia"/>
        </w:rPr>
        <w:t>明文</w:t>
      </w:r>
      <w:r w:rsidR="00D94D5B" w:rsidRPr="007349FC">
        <w:rPr>
          <w:rFonts w:hint="eastAsia"/>
        </w:rPr>
        <w:t>規定，有關「車輛安全檢測基準」事項</w:t>
      </w:r>
      <w:r w:rsidR="00CF4221" w:rsidRPr="007349FC">
        <w:rPr>
          <w:rFonts w:hint="eastAsia"/>
        </w:rPr>
        <w:t>授權</w:t>
      </w:r>
      <w:r w:rsidR="00D94D5B" w:rsidRPr="007349FC">
        <w:rPr>
          <w:rFonts w:hint="eastAsia"/>
        </w:rPr>
        <w:t>由交通部以</w:t>
      </w:r>
      <w:r w:rsidR="003A600D" w:rsidRPr="007349FC">
        <w:rPr>
          <w:rFonts w:hint="eastAsia"/>
        </w:rPr>
        <w:t>法規命令之</w:t>
      </w:r>
      <w:r w:rsidR="00D94D5B" w:rsidRPr="007349FC">
        <w:rPr>
          <w:rFonts w:hint="eastAsia"/>
        </w:rPr>
        <w:t>「辦法」</w:t>
      </w:r>
      <w:r w:rsidR="007349FC">
        <w:rPr>
          <w:rFonts w:hint="eastAsia"/>
        </w:rPr>
        <w:t>定</w:t>
      </w:r>
      <w:r w:rsidR="00D94D5B" w:rsidRPr="007349FC">
        <w:rPr>
          <w:rFonts w:hint="eastAsia"/>
        </w:rPr>
        <w:t>之</w:t>
      </w:r>
      <w:r w:rsidR="00C936CE" w:rsidRPr="007349FC">
        <w:rPr>
          <w:rFonts w:hint="eastAsia"/>
        </w:rPr>
        <w:t>，</w:t>
      </w:r>
      <w:proofErr w:type="gramStart"/>
      <w:r w:rsidR="008C5512" w:rsidRPr="007349FC">
        <w:rPr>
          <w:rFonts w:hint="eastAsia"/>
        </w:rPr>
        <w:t>核其立法</w:t>
      </w:r>
      <w:proofErr w:type="gramEnd"/>
      <w:r w:rsidR="008C5512" w:rsidRPr="007349FC">
        <w:rPr>
          <w:rFonts w:hint="eastAsia"/>
        </w:rPr>
        <w:t>意旨係車輛安全檢測基準</w:t>
      </w:r>
      <w:r w:rsidR="008C5512" w:rsidRPr="007349FC">
        <w:rPr>
          <w:rFonts w:hint="eastAsia"/>
          <w:kern w:val="0"/>
        </w:rPr>
        <w:t>相關事項涉及對人民自由權利之限制，</w:t>
      </w:r>
      <w:r w:rsidR="00B84072" w:rsidRPr="007349FC">
        <w:rPr>
          <w:rFonts w:hint="eastAsia"/>
          <w:kern w:val="0"/>
          <w:u w:val="single"/>
        </w:rPr>
        <w:t>以及生命、身體、財產之保障</w:t>
      </w:r>
      <w:r w:rsidR="00B84072" w:rsidRPr="007349FC">
        <w:rPr>
          <w:rFonts w:hint="eastAsia"/>
          <w:kern w:val="0"/>
        </w:rPr>
        <w:t>，</w:t>
      </w:r>
      <w:r w:rsidR="008C5512" w:rsidRPr="007349FC">
        <w:rPr>
          <w:rFonts w:hint="eastAsia"/>
          <w:kern w:val="0"/>
        </w:rPr>
        <w:t>自應由法律加以明定，或以法律具體明確授權主管機關</w:t>
      </w:r>
      <w:r w:rsidR="00380827">
        <w:rPr>
          <w:rFonts w:hint="eastAsia"/>
          <w:kern w:val="0"/>
        </w:rPr>
        <w:t>發布</w:t>
      </w:r>
      <w:r w:rsidR="008C5512" w:rsidRPr="007349FC">
        <w:rPr>
          <w:rFonts w:hint="eastAsia"/>
          <w:kern w:val="0"/>
        </w:rPr>
        <w:t>之法規命令為補充規定，尚不得以規範行政體系內部事項之行政規則替代</w:t>
      </w:r>
      <w:r w:rsidR="00EE1F6C" w:rsidRPr="007349FC">
        <w:rPr>
          <w:rFonts w:hint="eastAsia"/>
          <w:kern w:val="0"/>
        </w:rPr>
        <w:t>，甚為明確</w:t>
      </w:r>
      <w:r w:rsidR="008C5512" w:rsidRPr="007349FC">
        <w:rPr>
          <w:rFonts w:hint="eastAsia"/>
          <w:kern w:val="0"/>
        </w:rPr>
        <w:t>。</w:t>
      </w:r>
      <w:proofErr w:type="gramStart"/>
      <w:r w:rsidRPr="007349FC">
        <w:rPr>
          <w:rFonts w:hint="eastAsia"/>
          <w:kern w:val="0"/>
        </w:rPr>
        <w:t>惟</w:t>
      </w:r>
      <w:proofErr w:type="gramEnd"/>
      <w:r w:rsidRPr="007349FC">
        <w:rPr>
          <w:rFonts w:hint="eastAsia"/>
          <w:kern w:val="0"/>
        </w:rPr>
        <w:t>交通部</w:t>
      </w:r>
      <w:r w:rsidR="00CC5D05" w:rsidRPr="007349FC">
        <w:rPr>
          <w:rFonts w:hint="eastAsia"/>
        </w:rPr>
        <w:t>於96年訂定「車輛型式</w:t>
      </w:r>
      <w:proofErr w:type="gramStart"/>
      <w:r w:rsidR="00CC5D05" w:rsidRPr="007349FC">
        <w:rPr>
          <w:rFonts w:hint="eastAsia"/>
        </w:rPr>
        <w:t>安全審驗管理</w:t>
      </w:r>
      <w:proofErr w:type="gramEnd"/>
      <w:r w:rsidR="00CC5D05" w:rsidRPr="007349FC">
        <w:rPr>
          <w:rFonts w:hint="eastAsia"/>
        </w:rPr>
        <w:t>辦法」時，</w:t>
      </w:r>
      <w:r w:rsidRPr="007349FC">
        <w:rPr>
          <w:rFonts w:hint="eastAsia"/>
        </w:rPr>
        <w:t>卻</w:t>
      </w:r>
      <w:r w:rsidR="00CC5D05" w:rsidRPr="007349FC">
        <w:rPr>
          <w:rFonts w:hint="eastAsia"/>
        </w:rPr>
        <w:t>於該管理辦法</w:t>
      </w:r>
      <w:r w:rsidR="00015D8B" w:rsidRPr="007349FC">
        <w:rPr>
          <w:rFonts w:hint="eastAsia"/>
        </w:rPr>
        <w:t>第3條</w:t>
      </w:r>
      <w:r w:rsidR="00CC5D05" w:rsidRPr="007349FC">
        <w:rPr>
          <w:rFonts w:hint="eastAsia"/>
        </w:rPr>
        <w:t>條文</w:t>
      </w:r>
      <w:r w:rsidR="00015D8B" w:rsidRPr="007349FC">
        <w:rPr>
          <w:rFonts w:hint="eastAsia"/>
        </w:rPr>
        <w:t>之說明欄</w:t>
      </w:r>
      <w:r w:rsidR="00CC5D05" w:rsidRPr="007349FC">
        <w:rPr>
          <w:rFonts w:hint="eastAsia"/>
        </w:rPr>
        <w:t>，</w:t>
      </w:r>
      <w:r w:rsidR="00015D8B" w:rsidRPr="007349FC">
        <w:rPr>
          <w:rFonts w:hint="eastAsia"/>
        </w:rPr>
        <w:t>敘明考量車輛安全檢測基準係屬較專業之車輛安全技術法規，項目</w:t>
      </w:r>
      <w:r w:rsidR="00CC5D05" w:rsidRPr="007349FC">
        <w:rPr>
          <w:rFonts w:hint="eastAsia"/>
        </w:rPr>
        <w:t>繁多</w:t>
      </w:r>
      <w:r w:rsidRPr="007349FC">
        <w:rPr>
          <w:rFonts w:hint="eastAsia"/>
        </w:rPr>
        <w:t>，</w:t>
      </w:r>
      <w:r w:rsidR="00CC5D05" w:rsidRPr="007349FC">
        <w:rPr>
          <w:rFonts w:hint="eastAsia"/>
        </w:rPr>
        <w:t>且需配合</w:t>
      </w:r>
      <w:r w:rsidR="00015D8B" w:rsidRPr="007349FC">
        <w:rPr>
          <w:rFonts w:hint="eastAsia"/>
        </w:rPr>
        <w:t>聯合國</w:t>
      </w:r>
      <w:r w:rsidR="00CC5D05" w:rsidRPr="007349FC">
        <w:rPr>
          <w:rFonts w:hint="eastAsia"/>
        </w:rPr>
        <w:t>歐洲經濟委員會（</w:t>
      </w:r>
      <w:r w:rsidR="00015D8B" w:rsidRPr="007349FC">
        <w:rPr>
          <w:rFonts w:hint="eastAsia"/>
        </w:rPr>
        <w:t>UN/ECE</w:t>
      </w:r>
      <w:r w:rsidR="00CC5D05" w:rsidRPr="007349FC">
        <w:rPr>
          <w:rFonts w:hint="eastAsia"/>
        </w:rPr>
        <w:t>）</w:t>
      </w:r>
      <w:r w:rsidR="00015D8B" w:rsidRPr="007349FC">
        <w:rPr>
          <w:rFonts w:hint="eastAsia"/>
        </w:rPr>
        <w:t>法規更新每年定期</w:t>
      </w:r>
      <w:r w:rsidR="007349FC">
        <w:rPr>
          <w:rFonts w:hint="eastAsia"/>
        </w:rPr>
        <w:t>修正</w:t>
      </w:r>
      <w:r w:rsidR="00015D8B" w:rsidRPr="007349FC">
        <w:rPr>
          <w:rFonts w:hint="eastAsia"/>
        </w:rPr>
        <w:t>，為利該管理辦法結構精簡及未來無</w:t>
      </w:r>
      <w:proofErr w:type="gramStart"/>
      <w:r w:rsidR="00015D8B" w:rsidRPr="007349FC">
        <w:rPr>
          <w:rFonts w:hint="eastAsia"/>
        </w:rPr>
        <w:t>涉審驗</w:t>
      </w:r>
      <w:proofErr w:type="gramEnd"/>
      <w:r w:rsidR="00015D8B" w:rsidRPr="007349FC">
        <w:rPr>
          <w:rFonts w:hint="eastAsia"/>
        </w:rPr>
        <w:t>制度之基準即時配合更新</w:t>
      </w:r>
      <w:r w:rsidR="007349FC">
        <w:rPr>
          <w:rFonts w:hint="eastAsia"/>
        </w:rPr>
        <w:t>修正</w:t>
      </w:r>
      <w:r w:rsidR="00CC5D05" w:rsidRPr="007349FC">
        <w:rPr>
          <w:rFonts w:hint="eastAsia"/>
        </w:rPr>
        <w:t>等</w:t>
      </w:r>
      <w:r w:rsidR="00512889" w:rsidRPr="007349FC">
        <w:rPr>
          <w:rFonts w:hint="eastAsia"/>
        </w:rPr>
        <w:t>為</w:t>
      </w:r>
      <w:r w:rsidR="00CC5D05" w:rsidRPr="007349FC">
        <w:rPr>
          <w:rFonts w:hint="eastAsia"/>
        </w:rPr>
        <w:t>由</w:t>
      </w:r>
      <w:r w:rsidR="00015D8B" w:rsidRPr="007349FC">
        <w:rPr>
          <w:rFonts w:hint="eastAsia"/>
        </w:rPr>
        <w:t>，</w:t>
      </w:r>
      <w:proofErr w:type="gramStart"/>
      <w:r w:rsidR="00CC5D05" w:rsidRPr="007349FC">
        <w:rPr>
          <w:rFonts w:hint="eastAsia"/>
        </w:rPr>
        <w:t>逕</w:t>
      </w:r>
      <w:proofErr w:type="gramEnd"/>
      <w:r w:rsidR="00CC5D05" w:rsidRPr="007349FC">
        <w:rPr>
          <w:rFonts w:hint="eastAsia"/>
        </w:rPr>
        <w:t>以</w:t>
      </w:r>
      <w:r w:rsidR="008C5512" w:rsidRPr="007349FC">
        <w:rPr>
          <w:rFonts w:hint="eastAsia"/>
        </w:rPr>
        <w:t>「</w:t>
      </w:r>
      <w:r w:rsidR="00015D8B" w:rsidRPr="007349FC">
        <w:rPr>
          <w:rFonts w:hint="eastAsia"/>
        </w:rPr>
        <w:t>行政規則</w:t>
      </w:r>
      <w:r w:rsidR="008C5512" w:rsidRPr="007349FC">
        <w:rPr>
          <w:rFonts w:hint="eastAsia"/>
        </w:rPr>
        <w:t>」</w:t>
      </w:r>
      <w:r w:rsidR="00797B03" w:rsidRPr="007349FC">
        <w:rPr>
          <w:rFonts w:hint="eastAsia"/>
        </w:rPr>
        <w:t>位階</w:t>
      </w:r>
      <w:r w:rsidR="00015D8B" w:rsidRPr="007349FC">
        <w:rPr>
          <w:rFonts w:hint="eastAsia"/>
        </w:rPr>
        <w:t>另</w:t>
      </w:r>
      <w:r w:rsidR="00C25939">
        <w:rPr>
          <w:rFonts w:hint="eastAsia"/>
        </w:rPr>
        <w:t>定</w:t>
      </w:r>
      <w:r w:rsidR="008C5512" w:rsidRPr="007349FC">
        <w:rPr>
          <w:rFonts w:hint="eastAsia"/>
        </w:rPr>
        <w:t>「車輛安全檢測基準」，</w:t>
      </w:r>
      <w:r w:rsidR="00376E68" w:rsidRPr="007349FC">
        <w:rPr>
          <w:rFonts w:hint="eastAsia"/>
        </w:rPr>
        <w:t>有</w:t>
      </w:r>
      <w:r w:rsidR="008C5512" w:rsidRPr="007349FC">
        <w:rPr>
          <w:rFonts w:hint="eastAsia"/>
        </w:rPr>
        <w:t>違公路法第63條第5項之規定</w:t>
      </w:r>
      <w:r w:rsidR="00512889" w:rsidRPr="007349FC">
        <w:rPr>
          <w:rFonts w:hint="eastAsia"/>
        </w:rPr>
        <w:t>及立法</w:t>
      </w:r>
      <w:r w:rsidR="00376E68" w:rsidRPr="007349FC">
        <w:rPr>
          <w:rFonts w:hint="eastAsia"/>
        </w:rPr>
        <w:t>意旨</w:t>
      </w:r>
      <w:r w:rsidR="00015D8B" w:rsidRPr="007349FC">
        <w:rPr>
          <w:rFonts w:hint="eastAsia"/>
        </w:rPr>
        <w:t>。</w:t>
      </w:r>
      <w:r w:rsidR="00506E5B" w:rsidRPr="007349FC">
        <w:rPr>
          <w:rFonts w:hint="eastAsia"/>
        </w:rPr>
        <w:t>況且</w:t>
      </w:r>
      <w:r w:rsidR="00376E68" w:rsidRPr="007349FC">
        <w:rPr>
          <w:rFonts w:hint="eastAsia"/>
        </w:rPr>
        <w:t>，按行政程序法第159條所稱</w:t>
      </w:r>
      <w:r w:rsidR="00376E68" w:rsidRPr="007349FC">
        <w:rPr>
          <w:rFonts w:hAnsi="標楷體" w:hint="eastAsia"/>
        </w:rPr>
        <w:t>「</w:t>
      </w:r>
      <w:r w:rsidR="00376E68" w:rsidRPr="007349FC">
        <w:rPr>
          <w:rFonts w:hint="eastAsia"/>
        </w:rPr>
        <w:t>行政規則</w:t>
      </w:r>
      <w:r w:rsidR="00376E68" w:rsidRPr="007349FC">
        <w:rPr>
          <w:rFonts w:hAnsi="標楷體" w:hint="eastAsia"/>
        </w:rPr>
        <w:t>」</w:t>
      </w:r>
      <w:r w:rsidR="00376E68" w:rsidRPr="007349FC">
        <w:rPr>
          <w:rFonts w:hint="eastAsia"/>
        </w:rPr>
        <w:t>，</w:t>
      </w:r>
      <w:r w:rsidR="00506E5B" w:rsidRPr="007349FC">
        <w:rPr>
          <w:rFonts w:hint="eastAsia"/>
        </w:rPr>
        <w:t>並非直接對外發生法規範效力之一般、抽象之規定，而「車輛安全檢測基準」除訂定各項檢測項目及檢測標準外，亦</w:t>
      </w:r>
      <w:r w:rsidR="00C25939">
        <w:rPr>
          <w:rFonts w:hint="eastAsia"/>
        </w:rPr>
        <w:t>定</w:t>
      </w:r>
      <w:r w:rsidR="00506E5B" w:rsidRPr="007349FC">
        <w:rPr>
          <w:rFonts w:hint="eastAsia"/>
        </w:rPr>
        <w:t>有各項基準應符合之檢測時程等規定，相關內容顯有直接對外發生法規範之效力，並涉及限制人民權益之虞。</w:t>
      </w:r>
      <w:proofErr w:type="gramStart"/>
      <w:r w:rsidR="00512889" w:rsidRPr="007349FC">
        <w:rPr>
          <w:rFonts w:hint="eastAsia"/>
          <w:kern w:val="0"/>
        </w:rPr>
        <w:t>該部為</w:t>
      </w:r>
      <w:r w:rsidR="00512889" w:rsidRPr="007349FC">
        <w:rPr>
          <w:rFonts w:hint="eastAsia"/>
        </w:rPr>
        <w:t>即時</w:t>
      </w:r>
      <w:proofErr w:type="gramEnd"/>
      <w:r w:rsidR="00512889" w:rsidRPr="007349FC">
        <w:rPr>
          <w:rFonts w:hint="eastAsia"/>
        </w:rPr>
        <w:t>配合聯合國UN/ECE法規之更新，以</w:t>
      </w:r>
      <w:r w:rsidR="00512889" w:rsidRPr="007349FC">
        <w:rPr>
          <w:rFonts w:hint="eastAsia"/>
          <w:kern w:val="0"/>
        </w:rPr>
        <w:t>確保行車安全，</w:t>
      </w:r>
      <w:r w:rsidR="00512889" w:rsidRPr="007349FC">
        <w:rPr>
          <w:rFonts w:hint="eastAsia"/>
        </w:rPr>
        <w:t>而以「行政規則」位階另</w:t>
      </w:r>
      <w:r w:rsidR="00C25939">
        <w:rPr>
          <w:rFonts w:hint="eastAsia"/>
        </w:rPr>
        <w:t>定</w:t>
      </w:r>
      <w:r w:rsidR="00512889" w:rsidRPr="007349FC">
        <w:rPr>
          <w:rFonts w:hint="eastAsia"/>
        </w:rPr>
        <w:t>「車輛安全檢測基</w:t>
      </w:r>
      <w:r w:rsidR="00512889" w:rsidRPr="007349FC">
        <w:rPr>
          <w:rFonts w:hint="eastAsia"/>
        </w:rPr>
        <w:lastRenderedPageBreak/>
        <w:t>準</w:t>
      </w:r>
      <w:r w:rsidR="00512889" w:rsidRPr="007349FC">
        <w:rPr>
          <w:rFonts w:hint="eastAsia"/>
          <w:b/>
        </w:rPr>
        <w:t>」，</w:t>
      </w:r>
      <w:r w:rsidR="00512889" w:rsidRPr="007349FC">
        <w:rPr>
          <w:rFonts w:hint="eastAsia"/>
        </w:rPr>
        <w:t>其</w:t>
      </w:r>
      <w:r w:rsidR="00512889" w:rsidRPr="007349FC">
        <w:rPr>
          <w:rFonts w:hint="eastAsia"/>
          <w:kern w:val="0"/>
        </w:rPr>
        <w:t>立意雖屬良善，惟為符合</w:t>
      </w:r>
      <w:r w:rsidR="00512889" w:rsidRPr="007349FC">
        <w:rPr>
          <w:rFonts w:hint="eastAsia"/>
        </w:rPr>
        <w:t>公路法第63條第5項規定及立法意旨，</w:t>
      </w:r>
      <w:r w:rsidR="00512889" w:rsidRPr="007349FC">
        <w:rPr>
          <w:rFonts w:hint="eastAsia"/>
          <w:kern w:val="0"/>
        </w:rPr>
        <w:t>允應儘速檢討提升「車輛安全檢測基準」之</w:t>
      </w:r>
      <w:r w:rsidR="00B84072" w:rsidRPr="007349FC">
        <w:rPr>
          <w:rFonts w:hint="eastAsia"/>
          <w:kern w:val="0"/>
          <w:u w:val="single"/>
        </w:rPr>
        <w:t>法規</w:t>
      </w:r>
      <w:r w:rsidR="00512889" w:rsidRPr="007349FC">
        <w:rPr>
          <w:rFonts w:hint="eastAsia"/>
          <w:kern w:val="0"/>
          <w:u w:val="single"/>
        </w:rPr>
        <w:t>位階</w:t>
      </w:r>
      <w:r w:rsidR="00512889" w:rsidRPr="007349FC">
        <w:rPr>
          <w:rFonts w:hint="eastAsia"/>
          <w:kern w:val="0"/>
        </w:rPr>
        <w:t>，</w:t>
      </w:r>
      <w:proofErr w:type="gramStart"/>
      <w:r w:rsidR="00512889" w:rsidRPr="007349FC">
        <w:rPr>
          <w:rFonts w:hint="eastAsia"/>
          <w:kern w:val="0"/>
        </w:rPr>
        <w:t>俾增妥</w:t>
      </w:r>
      <w:proofErr w:type="gramEnd"/>
      <w:r w:rsidR="00512889" w:rsidRPr="007349FC">
        <w:rPr>
          <w:rFonts w:hint="eastAsia"/>
          <w:kern w:val="0"/>
        </w:rPr>
        <w:t>適。</w:t>
      </w:r>
    </w:p>
    <w:p w:rsidR="008C5512" w:rsidRPr="007349FC" w:rsidRDefault="00E41ADE" w:rsidP="00BF236E">
      <w:pPr>
        <w:pStyle w:val="3"/>
      </w:pPr>
      <w:r w:rsidRPr="007349FC">
        <w:rPr>
          <w:rFonts w:hint="eastAsia"/>
        </w:rPr>
        <w:t>綜上</w:t>
      </w:r>
      <w:r w:rsidR="00CB54DC" w:rsidRPr="007349FC">
        <w:rPr>
          <w:rFonts w:hint="eastAsia"/>
        </w:rPr>
        <w:t>，交通部未依公路法第63條第5項授權之規定，以法規命令</w:t>
      </w:r>
      <w:r w:rsidR="00797B03" w:rsidRPr="007349FC">
        <w:rPr>
          <w:rFonts w:hint="eastAsia"/>
        </w:rPr>
        <w:t>位階</w:t>
      </w:r>
      <w:r w:rsidR="00CB54DC" w:rsidRPr="007349FC">
        <w:rPr>
          <w:rFonts w:hint="eastAsia"/>
        </w:rPr>
        <w:t>之「辦法」訂定與人民權益有關之車輛安全檢測基準事項，而以「行政規則」</w:t>
      </w:r>
      <w:r w:rsidR="00797B03" w:rsidRPr="007349FC">
        <w:rPr>
          <w:rFonts w:hint="eastAsia"/>
        </w:rPr>
        <w:t>位階</w:t>
      </w:r>
      <w:r w:rsidR="00CB54DC" w:rsidRPr="007349FC">
        <w:rPr>
          <w:rFonts w:hint="eastAsia"/>
        </w:rPr>
        <w:t>訂定「車輛安全檢測基準」，核有未當。</w:t>
      </w:r>
    </w:p>
    <w:p w:rsidR="003A7640" w:rsidRPr="007349FC" w:rsidRDefault="00F53401" w:rsidP="00B75B09">
      <w:pPr>
        <w:pStyle w:val="2"/>
        <w:spacing w:beforeLines="10" w:before="45"/>
        <w:ind w:left="1020" w:hanging="680"/>
        <w:rPr>
          <w:b/>
        </w:rPr>
      </w:pPr>
      <w:r w:rsidRPr="007349FC">
        <w:rPr>
          <w:rFonts w:hint="eastAsia"/>
          <w:b/>
        </w:rPr>
        <w:t>交通部依</w:t>
      </w:r>
      <w:r w:rsidR="00C219C4" w:rsidRPr="007349FC">
        <w:rPr>
          <w:rFonts w:hint="eastAsia"/>
          <w:b/>
        </w:rPr>
        <w:t>「車輛型式</w:t>
      </w:r>
      <w:proofErr w:type="gramStart"/>
      <w:r w:rsidR="00C219C4" w:rsidRPr="007349FC">
        <w:rPr>
          <w:rFonts w:hint="eastAsia"/>
          <w:b/>
        </w:rPr>
        <w:t>安全審驗管理</w:t>
      </w:r>
      <w:proofErr w:type="gramEnd"/>
      <w:r w:rsidR="00C219C4" w:rsidRPr="007349FC">
        <w:rPr>
          <w:rFonts w:hint="eastAsia"/>
          <w:b/>
        </w:rPr>
        <w:t>辦法」</w:t>
      </w:r>
      <w:r w:rsidRPr="007349FC">
        <w:rPr>
          <w:rFonts w:hint="eastAsia"/>
          <w:b/>
        </w:rPr>
        <w:t>第37條規定，核定車安中心99年第6次「車輛型式</w:t>
      </w:r>
      <w:proofErr w:type="gramStart"/>
      <w:r w:rsidRPr="007349FC">
        <w:rPr>
          <w:rFonts w:hint="eastAsia"/>
          <w:b/>
        </w:rPr>
        <w:t>安全審驗及</w:t>
      </w:r>
      <w:proofErr w:type="gramEnd"/>
      <w:r w:rsidRPr="007349FC">
        <w:rPr>
          <w:rFonts w:hint="eastAsia"/>
          <w:b/>
        </w:rPr>
        <w:t>檢驗相關疑義事宜」會議結論，</w:t>
      </w:r>
      <w:r w:rsidR="007F415E" w:rsidRPr="007349FC">
        <w:rPr>
          <w:rFonts w:hint="eastAsia"/>
          <w:b/>
        </w:rPr>
        <w:t>即</w:t>
      </w:r>
      <w:r w:rsidR="001C74A6" w:rsidRPr="007349FC">
        <w:rPr>
          <w:rFonts w:hint="eastAsia"/>
          <w:b/>
        </w:rPr>
        <w:t>「車輛型式</w:t>
      </w:r>
      <w:proofErr w:type="gramStart"/>
      <w:r w:rsidR="001C74A6" w:rsidRPr="007349FC">
        <w:rPr>
          <w:rFonts w:hint="eastAsia"/>
          <w:b/>
        </w:rPr>
        <w:t>安全審驗作業</w:t>
      </w:r>
      <w:proofErr w:type="gramEnd"/>
      <w:r w:rsidR="001C74A6" w:rsidRPr="007349FC">
        <w:rPr>
          <w:rFonts w:hint="eastAsia"/>
          <w:b/>
        </w:rPr>
        <w:t>指引手冊」第二</w:t>
      </w:r>
      <w:proofErr w:type="gramStart"/>
      <w:r w:rsidR="001C74A6" w:rsidRPr="007349FC">
        <w:rPr>
          <w:rFonts w:hint="eastAsia"/>
          <w:b/>
        </w:rPr>
        <w:t>章審驗</w:t>
      </w:r>
      <w:proofErr w:type="gramEnd"/>
      <w:r w:rsidR="001C74A6" w:rsidRPr="007349FC">
        <w:rPr>
          <w:rFonts w:hint="eastAsia"/>
          <w:b/>
        </w:rPr>
        <w:t>作業要求2.11一般通則規定（9）B，針對法規規定應檢測之檢測項目，以申請</w:t>
      </w:r>
      <w:proofErr w:type="gramStart"/>
      <w:r w:rsidR="001C74A6" w:rsidRPr="007349FC">
        <w:rPr>
          <w:rFonts w:hint="eastAsia"/>
          <w:b/>
        </w:rPr>
        <w:t>案審驗</w:t>
      </w:r>
      <w:proofErr w:type="gramEnd"/>
      <w:r w:rsidR="001C74A6" w:rsidRPr="007349FC">
        <w:rPr>
          <w:rFonts w:hint="eastAsia"/>
          <w:b/>
        </w:rPr>
        <w:t>合格日作為是否應檢測之依據，</w:t>
      </w:r>
      <w:r w:rsidR="00647E34" w:rsidRPr="007349FC">
        <w:rPr>
          <w:rFonts w:hint="eastAsia"/>
          <w:b/>
        </w:rPr>
        <w:t>並以之作為辦理車輛型式</w:t>
      </w:r>
      <w:proofErr w:type="gramStart"/>
      <w:r w:rsidR="00647E34" w:rsidRPr="007349FC">
        <w:rPr>
          <w:rFonts w:hint="eastAsia"/>
          <w:b/>
        </w:rPr>
        <w:t>安全審驗之</w:t>
      </w:r>
      <w:proofErr w:type="gramEnd"/>
      <w:r w:rsidR="00647E34" w:rsidRPr="007349FC">
        <w:rPr>
          <w:rFonts w:hint="eastAsia"/>
          <w:b/>
        </w:rPr>
        <w:t>依據，違反法律明確性原則，</w:t>
      </w:r>
      <w:proofErr w:type="gramStart"/>
      <w:r w:rsidR="00647E34" w:rsidRPr="007349FC">
        <w:rPr>
          <w:rFonts w:hint="eastAsia"/>
          <w:b/>
        </w:rPr>
        <w:t>且</w:t>
      </w:r>
      <w:r w:rsidR="0071365D" w:rsidRPr="007349FC">
        <w:rPr>
          <w:rFonts w:hint="eastAsia"/>
          <w:b/>
        </w:rPr>
        <w:t>核</w:t>
      </w:r>
      <w:r w:rsidR="00647E34" w:rsidRPr="007349FC">
        <w:rPr>
          <w:rFonts w:hint="eastAsia"/>
          <w:b/>
        </w:rPr>
        <w:t>其</w:t>
      </w:r>
      <w:proofErr w:type="gramEnd"/>
      <w:r w:rsidR="00647E34" w:rsidRPr="007349FC">
        <w:rPr>
          <w:rFonts w:hint="eastAsia"/>
          <w:b/>
        </w:rPr>
        <w:t>規定</w:t>
      </w:r>
      <w:r w:rsidR="0071365D" w:rsidRPr="007349FC">
        <w:rPr>
          <w:rFonts w:hint="eastAsia"/>
          <w:b/>
        </w:rPr>
        <w:t>內容</w:t>
      </w:r>
      <w:r w:rsidR="00647E34" w:rsidRPr="007349FC">
        <w:rPr>
          <w:rFonts w:hAnsi="標楷體" w:hint="eastAsia"/>
          <w:b/>
        </w:rPr>
        <w:t>涉及</w:t>
      </w:r>
      <w:r w:rsidR="009A55C4" w:rsidRPr="007349FC">
        <w:rPr>
          <w:rFonts w:hAnsi="標楷體" w:hint="eastAsia"/>
          <w:b/>
        </w:rPr>
        <w:t>應檢測項目之檢測依據，應以何時為</w:t>
      </w:r>
      <w:proofErr w:type="gramStart"/>
      <w:r w:rsidR="009A55C4" w:rsidRPr="007349FC">
        <w:rPr>
          <w:rFonts w:hAnsi="標楷體" w:hint="eastAsia"/>
          <w:b/>
        </w:rPr>
        <w:t>準</w:t>
      </w:r>
      <w:proofErr w:type="gramEnd"/>
      <w:r w:rsidR="009A55C4" w:rsidRPr="007349FC">
        <w:rPr>
          <w:rFonts w:hAnsi="標楷體" w:hint="eastAsia"/>
          <w:b/>
        </w:rPr>
        <w:t>，</w:t>
      </w:r>
      <w:r w:rsidR="007F2598" w:rsidRPr="007349FC">
        <w:rPr>
          <w:rFonts w:hAnsi="標楷體" w:hint="eastAsia"/>
          <w:b/>
        </w:rPr>
        <w:t>屬</w:t>
      </w:r>
      <w:r w:rsidR="007F2598" w:rsidRPr="007349FC">
        <w:rPr>
          <w:rFonts w:hint="eastAsia"/>
          <w:b/>
        </w:rPr>
        <w:t>實質且重要事項而</w:t>
      </w:r>
      <w:r w:rsidR="009A55C4" w:rsidRPr="007349FC">
        <w:rPr>
          <w:rFonts w:hint="eastAsia"/>
          <w:b/>
        </w:rPr>
        <w:t>與</w:t>
      </w:r>
      <w:r w:rsidR="00086E33" w:rsidRPr="007349FC">
        <w:rPr>
          <w:rFonts w:hint="eastAsia"/>
          <w:b/>
        </w:rPr>
        <w:t>人民權</w:t>
      </w:r>
      <w:r w:rsidR="00086E33" w:rsidRPr="007349FC">
        <w:rPr>
          <w:rFonts w:hAnsi="標楷體" w:hint="eastAsia"/>
          <w:b/>
        </w:rPr>
        <w:t>益</w:t>
      </w:r>
      <w:r w:rsidR="009A55C4" w:rsidRPr="007349FC">
        <w:rPr>
          <w:rFonts w:hAnsi="標楷體" w:hint="eastAsia"/>
          <w:b/>
        </w:rPr>
        <w:t>有關</w:t>
      </w:r>
      <w:r w:rsidR="00086E33" w:rsidRPr="007349FC">
        <w:rPr>
          <w:rFonts w:hAnsi="標楷體" w:hint="eastAsia"/>
          <w:b/>
        </w:rPr>
        <w:t>，</w:t>
      </w:r>
      <w:r w:rsidR="00086E33" w:rsidRPr="007349FC">
        <w:rPr>
          <w:rFonts w:hint="eastAsia"/>
          <w:b/>
        </w:rPr>
        <w:t>應以法律或法律授權之命令加以規定，</w:t>
      </w:r>
      <w:proofErr w:type="gramStart"/>
      <w:r w:rsidR="009A55C4" w:rsidRPr="007349FC">
        <w:rPr>
          <w:rFonts w:hint="eastAsia"/>
          <w:b/>
        </w:rPr>
        <w:t>然</w:t>
      </w:r>
      <w:r w:rsidR="00086E33" w:rsidRPr="007349FC">
        <w:rPr>
          <w:rFonts w:hint="eastAsia"/>
          <w:b/>
        </w:rPr>
        <w:t>上開</w:t>
      </w:r>
      <w:proofErr w:type="gramEnd"/>
      <w:r w:rsidR="00086E33" w:rsidRPr="007349FC">
        <w:rPr>
          <w:rFonts w:hint="eastAsia"/>
          <w:b/>
        </w:rPr>
        <w:t>指引手冊</w:t>
      </w:r>
      <w:r w:rsidR="00144B7A" w:rsidRPr="007349FC">
        <w:rPr>
          <w:rFonts w:hint="eastAsia"/>
          <w:b/>
        </w:rPr>
        <w:t>2.11</w:t>
      </w:r>
      <w:r w:rsidR="00086E33" w:rsidRPr="007349FC">
        <w:rPr>
          <w:rFonts w:hint="eastAsia"/>
          <w:b/>
        </w:rPr>
        <w:t>（9）B之規定，</w:t>
      </w:r>
      <w:r w:rsidR="009A55C4" w:rsidRPr="007349FC">
        <w:rPr>
          <w:rFonts w:hint="eastAsia"/>
          <w:b/>
        </w:rPr>
        <w:t>性質屬「行政規則」，以之</w:t>
      </w:r>
      <w:r w:rsidR="00086E33" w:rsidRPr="007349FC">
        <w:rPr>
          <w:rFonts w:hint="eastAsia"/>
          <w:b/>
        </w:rPr>
        <w:t>作為辦理車輛型式</w:t>
      </w:r>
      <w:proofErr w:type="gramStart"/>
      <w:r w:rsidR="00086E33" w:rsidRPr="007349FC">
        <w:rPr>
          <w:rFonts w:hint="eastAsia"/>
          <w:b/>
        </w:rPr>
        <w:t>安全審驗之</w:t>
      </w:r>
      <w:proofErr w:type="gramEnd"/>
      <w:r w:rsidR="00086E33" w:rsidRPr="007349FC">
        <w:rPr>
          <w:rFonts w:hint="eastAsia"/>
          <w:b/>
        </w:rPr>
        <w:t>依據，顯然違反法律保留原則</w:t>
      </w:r>
      <w:r w:rsidR="00647E34" w:rsidRPr="007349FC">
        <w:rPr>
          <w:rFonts w:hint="eastAsia"/>
          <w:b/>
        </w:rPr>
        <w:t>；又其規定內容復</w:t>
      </w:r>
      <w:r w:rsidR="00CE284C" w:rsidRPr="007349FC">
        <w:rPr>
          <w:rFonts w:hint="eastAsia"/>
          <w:b/>
          <w:kern w:val="0"/>
        </w:rPr>
        <w:t>明文排除「從新從優原則」之適用，</w:t>
      </w:r>
      <w:r w:rsidR="00647E34" w:rsidRPr="007349FC">
        <w:rPr>
          <w:rFonts w:hint="eastAsia"/>
          <w:b/>
          <w:kern w:val="0"/>
        </w:rPr>
        <w:t>違反</w:t>
      </w:r>
      <w:r w:rsidR="00C2112E" w:rsidRPr="007349FC">
        <w:rPr>
          <w:rFonts w:hint="eastAsia"/>
          <w:b/>
        </w:rPr>
        <w:t>行政程序法第3條第1項、同法第4條</w:t>
      </w:r>
      <w:r w:rsidR="00A91EDF" w:rsidRPr="007349FC">
        <w:rPr>
          <w:rFonts w:hint="eastAsia"/>
          <w:b/>
        </w:rPr>
        <w:t>及</w:t>
      </w:r>
      <w:r w:rsidR="00A91EDF" w:rsidRPr="007349FC">
        <w:rPr>
          <w:rFonts w:hint="eastAsia"/>
          <w:b/>
          <w:kern w:val="0"/>
        </w:rPr>
        <w:t>中央法規標準法第18條之規定，</w:t>
      </w:r>
      <w:proofErr w:type="gramStart"/>
      <w:r w:rsidR="00A91EDF" w:rsidRPr="007349FC">
        <w:rPr>
          <w:rFonts w:hint="eastAsia"/>
          <w:b/>
          <w:kern w:val="0"/>
        </w:rPr>
        <w:t>均</w:t>
      </w:r>
      <w:r w:rsidR="001C74A6" w:rsidRPr="007349FC">
        <w:rPr>
          <w:rFonts w:hint="eastAsia"/>
          <w:b/>
          <w:kern w:val="0"/>
        </w:rPr>
        <w:t>核有</w:t>
      </w:r>
      <w:proofErr w:type="gramEnd"/>
      <w:r w:rsidR="001C74A6" w:rsidRPr="007349FC">
        <w:rPr>
          <w:rFonts w:hint="eastAsia"/>
          <w:b/>
          <w:kern w:val="0"/>
        </w:rPr>
        <w:t>未妥。</w:t>
      </w:r>
    </w:p>
    <w:p w:rsidR="00D7689F" w:rsidRPr="007349FC" w:rsidRDefault="00D7689F" w:rsidP="00BF236E">
      <w:pPr>
        <w:pStyle w:val="3"/>
      </w:pPr>
      <w:r w:rsidRPr="007349FC">
        <w:rPr>
          <w:rFonts w:hint="eastAsia"/>
        </w:rPr>
        <w:t>按憲法保障之人民各項權利，除屬於憲法保留之事項者外，於符合憲法第23條之條件下，得以法律限制之。至何種事項應以法律直接規範或得委由命令予以規定，與規範密度有關，應視規範對象、內容或法益本身及其所受限制之輕重而容許合理之差異。如剝奪人民生命或限制人民身體自由者，必須遵守罪刑法定主義，以制定法律之方式為之。至涉</w:t>
      </w:r>
      <w:r w:rsidRPr="007349FC">
        <w:rPr>
          <w:rFonts w:hint="eastAsia"/>
        </w:rPr>
        <w:lastRenderedPageBreak/>
        <w:t>及人民其他自由權利之限制者，亦應由法律加以規定；如以法律授權主管機關</w:t>
      </w:r>
      <w:r w:rsidR="00380827">
        <w:rPr>
          <w:rFonts w:hint="eastAsia"/>
        </w:rPr>
        <w:t>發布</w:t>
      </w:r>
      <w:r w:rsidRPr="007349FC">
        <w:rPr>
          <w:rFonts w:hint="eastAsia"/>
        </w:rPr>
        <w:t>命令為補充規定時，其授權應符合具體明確之原則。若僅屬執行法律之細節性、技術性事項，始得由主管機關</w:t>
      </w:r>
      <w:r w:rsidR="00380827">
        <w:rPr>
          <w:rFonts w:hint="eastAsia"/>
        </w:rPr>
        <w:t>發布</w:t>
      </w:r>
      <w:r w:rsidRPr="007349FC">
        <w:rPr>
          <w:rFonts w:hint="eastAsia"/>
        </w:rPr>
        <w:t>命令為必要之規範</w:t>
      </w:r>
      <w:r w:rsidR="001B07C1" w:rsidRPr="007349FC">
        <w:rPr>
          <w:rFonts w:hint="eastAsia"/>
        </w:rPr>
        <w:t>，此即所謂層級化法律保留原則</w:t>
      </w:r>
      <w:r w:rsidRPr="007349FC">
        <w:rPr>
          <w:rFonts w:hint="eastAsia"/>
        </w:rPr>
        <w:t>（司法院釋字第443號、第426號、第538號、第676號、第738號、第750號、第756號、第765號等解釋參照）。</w:t>
      </w:r>
    </w:p>
    <w:p w:rsidR="00F53401" w:rsidRPr="007349FC" w:rsidRDefault="00F53401" w:rsidP="00A72010">
      <w:pPr>
        <w:pStyle w:val="3"/>
      </w:pPr>
      <w:r w:rsidRPr="007349FC">
        <w:rPr>
          <w:rFonts w:hint="eastAsia"/>
        </w:rPr>
        <w:t>次按</w:t>
      </w:r>
      <w:r w:rsidR="002E6976" w:rsidRPr="007349FC">
        <w:rPr>
          <w:rFonts w:hint="eastAsia"/>
        </w:rPr>
        <w:t>公路法第63條第1項規定：「汽車及</w:t>
      </w:r>
      <w:proofErr w:type="gramStart"/>
      <w:r w:rsidR="002E6976" w:rsidRPr="007349FC">
        <w:rPr>
          <w:rFonts w:hint="eastAsia"/>
        </w:rPr>
        <w:t>電車均應符合</w:t>
      </w:r>
      <w:proofErr w:type="gramEnd"/>
      <w:r w:rsidR="002E6976" w:rsidRPr="007349FC">
        <w:rPr>
          <w:rFonts w:hint="eastAsia"/>
        </w:rPr>
        <w:t>交通部規定之安全檢驗標準，並應經車輛型式安全檢測</w:t>
      </w:r>
      <w:proofErr w:type="gramStart"/>
      <w:r w:rsidR="002E6976" w:rsidRPr="007349FC">
        <w:rPr>
          <w:rFonts w:hint="eastAsia"/>
        </w:rPr>
        <w:t>及審驗合格</w:t>
      </w:r>
      <w:proofErr w:type="gramEnd"/>
      <w:r w:rsidR="002E6976" w:rsidRPr="007349FC">
        <w:rPr>
          <w:rFonts w:hint="eastAsia"/>
        </w:rPr>
        <w:t>，取得</w:t>
      </w:r>
      <w:proofErr w:type="gramStart"/>
      <w:r w:rsidR="002E6976" w:rsidRPr="007349FC">
        <w:rPr>
          <w:rFonts w:hint="eastAsia"/>
        </w:rPr>
        <w:t>安全審驗合格</w:t>
      </w:r>
      <w:proofErr w:type="gramEnd"/>
      <w:r w:rsidR="002E6976" w:rsidRPr="007349FC">
        <w:rPr>
          <w:rFonts w:hint="eastAsia"/>
        </w:rPr>
        <w:t>證明書，始得辦理登記、檢驗、領照。」同條第5項則規定：「第1項之安全檢測基準、</w:t>
      </w:r>
      <w:proofErr w:type="gramStart"/>
      <w:r w:rsidR="002E6976" w:rsidRPr="007349FC">
        <w:rPr>
          <w:rFonts w:hint="eastAsia"/>
        </w:rPr>
        <w:t>審驗</w:t>
      </w:r>
      <w:proofErr w:type="gramEnd"/>
      <w:r w:rsidR="002E6976" w:rsidRPr="007349FC">
        <w:rPr>
          <w:rFonts w:hint="eastAsia"/>
        </w:rPr>
        <w:t>、品質一致性、申請資格、技術資料、</w:t>
      </w:r>
      <w:proofErr w:type="gramStart"/>
      <w:r w:rsidR="002E6976" w:rsidRPr="007349FC">
        <w:rPr>
          <w:rFonts w:hint="eastAsia"/>
        </w:rPr>
        <w:t>安全審驗合格</w:t>
      </w:r>
      <w:proofErr w:type="gramEnd"/>
      <w:r w:rsidR="002E6976" w:rsidRPr="007349FC">
        <w:rPr>
          <w:rFonts w:hint="eastAsia"/>
        </w:rPr>
        <w:t>證明書有效期限、類別、</w:t>
      </w:r>
      <w:proofErr w:type="gramStart"/>
      <w:r w:rsidR="002E6976" w:rsidRPr="007349FC">
        <w:rPr>
          <w:rFonts w:hint="eastAsia"/>
        </w:rPr>
        <w:t>安全審驗合格</w:t>
      </w:r>
      <w:proofErr w:type="gramEnd"/>
      <w:r w:rsidR="002E6976" w:rsidRPr="007349FC">
        <w:rPr>
          <w:rFonts w:hint="eastAsia"/>
        </w:rPr>
        <w:t>證明書格式、查核、檢測機構認可、</w:t>
      </w:r>
      <w:proofErr w:type="gramStart"/>
      <w:r w:rsidR="002E6976" w:rsidRPr="007349FC">
        <w:rPr>
          <w:rFonts w:hint="eastAsia"/>
        </w:rPr>
        <w:t>審驗機構</w:t>
      </w:r>
      <w:proofErr w:type="gramEnd"/>
      <w:r w:rsidR="002E6976" w:rsidRPr="007349FC">
        <w:rPr>
          <w:rFonts w:hint="eastAsia"/>
        </w:rPr>
        <w:t>認可、查核及監督管理等事項之辦法，由交通部定之。」又</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第37條規定</w:t>
      </w:r>
      <w:r w:rsidR="00A72010" w:rsidRPr="007349FC">
        <w:rPr>
          <w:rFonts w:hint="eastAsia"/>
        </w:rPr>
        <w:t>：「</w:t>
      </w:r>
      <w:proofErr w:type="gramStart"/>
      <w:r w:rsidR="00A72010" w:rsidRPr="007349FC">
        <w:rPr>
          <w:rFonts w:hint="eastAsia"/>
        </w:rPr>
        <w:t>審驗機構</w:t>
      </w:r>
      <w:proofErr w:type="gramEnd"/>
      <w:r w:rsidR="00A72010" w:rsidRPr="007349FC">
        <w:rPr>
          <w:rFonts w:hint="eastAsia"/>
        </w:rPr>
        <w:t>辦理車輛型式安全</w:t>
      </w:r>
      <w:proofErr w:type="gramStart"/>
      <w:r w:rsidR="00A72010" w:rsidRPr="007349FC">
        <w:rPr>
          <w:rFonts w:hint="eastAsia"/>
        </w:rPr>
        <w:t>審驗遇</w:t>
      </w:r>
      <w:proofErr w:type="gramEnd"/>
      <w:r w:rsidR="00A72010" w:rsidRPr="007349FC">
        <w:rPr>
          <w:rFonts w:hint="eastAsia"/>
        </w:rPr>
        <w:t>有疑義時，得邀集公路監理機關、專家學者及公會等相關代表，共同處理疑義案件及</w:t>
      </w:r>
      <w:proofErr w:type="gramStart"/>
      <w:r w:rsidR="00A72010" w:rsidRPr="007349FC">
        <w:rPr>
          <w:rFonts w:hint="eastAsia"/>
        </w:rPr>
        <w:t>研議審驗相關</w:t>
      </w:r>
      <w:proofErr w:type="gramEnd"/>
      <w:r w:rsidR="00A72010" w:rsidRPr="007349FC">
        <w:rPr>
          <w:rFonts w:hint="eastAsia"/>
        </w:rPr>
        <w:t>事宜，且其會議結論或紀錄經交通部同意後，</w:t>
      </w:r>
      <w:proofErr w:type="gramStart"/>
      <w:r w:rsidR="00A72010" w:rsidRPr="007349FC">
        <w:rPr>
          <w:rFonts w:hint="eastAsia"/>
        </w:rPr>
        <w:t>併</w:t>
      </w:r>
      <w:proofErr w:type="gramEnd"/>
      <w:r w:rsidR="00A72010" w:rsidRPr="007349FC">
        <w:rPr>
          <w:rFonts w:hint="eastAsia"/>
        </w:rPr>
        <w:t>同作為辦理車輛型式</w:t>
      </w:r>
      <w:proofErr w:type="gramStart"/>
      <w:r w:rsidR="00A72010" w:rsidRPr="007349FC">
        <w:rPr>
          <w:rFonts w:hint="eastAsia"/>
        </w:rPr>
        <w:t>安全審驗之</w:t>
      </w:r>
      <w:proofErr w:type="gramEnd"/>
      <w:r w:rsidR="00A72010" w:rsidRPr="007349FC">
        <w:rPr>
          <w:rFonts w:hint="eastAsia"/>
        </w:rPr>
        <w:t>依據。」該條規定之立法意旨，依交通部96年1月29日</w:t>
      </w:r>
      <w:proofErr w:type="gramStart"/>
      <w:r w:rsidR="00A72010" w:rsidRPr="007349FC">
        <w:rPr>
          <w:rFonts w:hint="eastAsia"/>
        </w:rPr>
        <w:t>交路字</w:t>
      </w:r>
      <w:proofErr w:type="gramEnd"/>
      <w:r w:rsidR="00A72010" w:rsidRPr="007349FC">
        <w:rPr>
          <w:rFonts w:hint="eastAsia"/>
        </w:rPr>
        <w:t>第0960085005號令</w:t>
      </w:r>
      <w:r w:rsidR="00380827">
        <w:rPr>
          <w:rFonts w:hint="eastAsia"/>
        </w:rPr>
        <w:t>發布</w:t>
      </w:r>
      <w:r w:rsidR="00A72010" w:rsidRPr="007349FC">
        <w:rPr>
          <w:rFonts w:hint="eastAsia"/>
        </w:rPr>
        <w:t>訂定之</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A72010" w:rsidRPr="007349FC">
        <w:rPr>
          <w:rFonts w:hint="eastAsia"/>
          <w:u w:val="single"/>
        </w:rPr>
        <w:t>第37條之說明欄</w:t>
      </w:r>
      <w:r w:rsidR="00A72010" w:rsidRPr="007349FC">
        <w:rPr>
          <w:rFonts w:hint="eastAsia"/>
        </w:rPr>
        <w:t>，係</w:t>
      </w:r>
      <w:proofErr w:type="gramStart"/>
      <w:r w:rsidR="00A72010" w:rsidRPr="007349FC">
        <w:rPr>
          <w:rFonts w:hint="eastAsia"/>
        </w:rPr>
        <w:t>鑑</w:t>
      </w:r>
      <w:proofErr w:type="gramEnd"/>
      <w:r w:rsidR="00A72010" w:rsidRPr="007349FC">
        <w:rPr>
          <w:rFonts w:hint="eastAsia"/>
        </w:rPr>
        <w:t>於車輛用途及設計有因應實際需求發展之特性，為利車輛型式</w:t>
      </w:r>
      <w:proofErr w:type="gramStart"/>
      <w:r w:rsidR="00A72010" w:rsidRPr="007349FC">
        <w:rPr>
          <w:rFonts w:hint="eastAsia"/>
        </w:rPr>
        <w:t>安全審驗實務</w:t>
      </w:r>
      <w:proofErr w:type="gramEnd"/>
      <w:r w:rsidR="00A72010" w:rsidRPr="007349FC">
        <w:rPr>
          <w:rFonts w:hint="eastAsia"/>
        </w:rPr>
        <w:t>疑義處理，</w:t>
      </w:r>
      <w:proofErr w:type="gramStart"/>
      <w:r w:rsidR="00A72010" w:rsidRPr="007349FC">
        <w:rPr>
          <w:rFonts w:hint="eastAsia"/>
        </w:rPr>
        <w:t>爰</w:t>
      </w:r>
      <w:proofErr w:type="gramEnd"/>
      <w:r w:rsidR="00A72010" w:rsidRPr="007349FC">
        <w:rPr>
          <w:rFonts w:hint="eastAsia"/>
        </w:rPr>
        <w:t>明定檢、</w:t>
      </w:r>
      <w:proofErr w:type="gramStart"/>
      <w:r w:rsidR="00A72010" w:rsidRPr="007349FC">
        <w:rPr>
          <w:rFonts w:hint="eastAsia"/>
        </w:rPr>
        <w:t>審驗機構</w:t>
      </w:r>
      <w:proofErr w:type="gramEnd"/>
      <w:r w:rsidR="00A72010" w:rsidRPr="007349FC">
        <w:rPr>
          <w:rFonts w:hint="eastAsia"/>
        </w:rPr>
        <w:t>實務</w:t>
      </w:r>
      <w:proofErr w:type="gramStart"/>
      <w:r w:rsidR="00A72010" w:rsidRPr="007349FC">
        <w:rPr>
          <w:rFonts w:hint="eastAsia"/>
        </w:rPr>
        <w:t>研</w:t>
      </w:r>
      <w:proofErr w:type="gramEnd"/>
      <w:r w:rsidR="00A72010" w:rsidRPr="007349FC">
        <w:rPr>
          <w:rFonts w:hint="eastAsia"/>
        </w:rPr>
        <w:t>商作為辦理車輛型式</w:t>
      </w:r>
      <w:proofErr w:type="gramStart"/>
      <w:r w:rsidR="00A72010" w:rsidRPr="007349FC">
        <w:rPr>
          <w:rFonts w:hint="eastAsia"/>
        </w:rPr>
        <w:t>安全審驗補充</w:t>
      </w:r>
      <w:proofErr w:type="gramEnd"/>
      <w:r w:rsidR="00A72010" w:rsidRPr="007349FC">
        <w:rPr>
          <w:rFonts w:hint="eastAsia"/>
        </w:rPr>
        <w:t>規定之機制。</w:t>
      </w:r>
    </w:p>
    <w:p w:rsidR="002E6976" w:rsidRPr="007349FC" w:rsidRDefault="002E6976" w:rsidP="00A12FEC">
      <w:pPr>
        <w:pStyle w:val="3"/>
      </w:pPr>
      <w:proofErr w:type="gramStart"/>
      <w:r w:rsidRPr="007349FC">
        <w:rPr>
          <w:rFonts w:hint="eastAsia"/>
        </w:rPr>
        <w:t>末按</w:t>
      </w:r>
      <w:proofErr w:type="gramEnd"/>
      <w:r w:rsidRPr="007349FC">
        <w:rPr>
          <w:rFonts w:hint="eastAsia"/>
        </w:rPr>
        <w:t>「車輛型式</w:t>
      </w:r>
      <w:proofErr w:type="gramStart"/>
      <w:r w:rsidRPr="007349FC">
        <w:rPr>
          <w:rFonts w:hint="eastAsia"/>
        </w:rPr>
        <w:t>安全審驗作業</w:t>
      </w:r>
      <w:proofErr w:type="gramEnd"/>
      <w:r w:rsidRPr="007349FC">
        <w:rPr>
          <w:rFonts w:hint="eastAsia"/>
        </w:rPr>
        <w:t>指引手冊」第二</w:t>
      </w:r>
      <w:proofErr w:type="gramStart"/>
      <w:r w:rsidRPr="007349FC">
        <w:rPr>
          <w:rFonts w:hint="eastAsia"/>
        </w:rPr>
        <w:t>章審驗</w:t>
      </w:r>
      <w:proofErr w:type="gramEnd"/>
      <w:r w:rsidRPr="007349FC">
        <w:rPr>
          <w:rFonts w:hint="eastAsia"/>
        </w:rPr>
        <w:t>作業要求2.11一般通則規定(9)</w:t>
      </w:r>
      <w:r w:rsidR="00CB2934" w:rsidRPr="007349FC">
        <w:rPr>
          <w:rFonts w:hint="eastAsia"/>
        </w:rPr>
        <w:t>B</w:t>
      </w:r>
      <w:r w:rsidR="00A12FEC" w:rsidRPr="007349FC">
        <w:rPr>
          <w:rFonts w:hint="eastAsia"/>
        </w:rPr>
        <w:t>【下稱手冊</w:t>
      </w:r>
      <w:r w:rsidR="00A12FEC" w:rsidRPr="007349FC">
        <w:rPr>
          <w:rFonts w:hint="eastAsia"/>
        </w:rPr>
        <w:lastRenderedPageBreak/>
        <w:t>2.11(9)B】規定</w:t>
      </w:r>
      <w:r w:rsidRPr="007349FC">
        <w:rPr>
          <w:rFonts w:hint="eastAsia"/>
        </w:rPr>
        <w:t>：「針對法規規定應檢測之檢測項目，以申請</w:t>
      </w:r>
      <w:proofErr w:type="gramStart"/>
      <w:r w:rsidRPr="007349FC">
        <w:rPr>
          <w:rFonts w:hint="eastAsia"/>
        </w:rPr>
        <w:t>案審驗</w:t>
      </w:r>
      <w:proofErr w:type="gramEnd"/>
      <w:r w:rsidRPr="007349FC">
        <w:rPr>
          <w:rFonts w:hint="eastAsia"/>
        </w:rPr>
        <w:t>合格日作為是否應檢測之依據。」</w:t>
      </w:r>
    </w:p>
    <w:p w:rsidR="00FC273B" w:rsidRPr="007349FC" w:rsidRDefault="00FC273B" w:rsidP="00FC273B">
      <w:pPr>
        <w:pStyle w:val="3"/>
      </w:pPr>
      <w:r w:rsidRPr="007349FC">
        <w:rPr>
          <w:rFonts w:hint="eastAsia"/>
        </w:rPr>
        <w:t>有關「車輛型式</w:t>
      </w:r>
      <w:proofErr w:type="gramStart"/>
      <w:r w:rsidRPr="007349FC">
        <w:rPr>
          <w:rFonts w:hint="eastAsia"/>
        </w:rPr>
        <w:t>安全審驗作業</w:t>
      </w:r>
      <w:proofErr w:type="gramEnd"/>
      <w:r w:rsidRPr="007349FC">
        <w:rPr>
          <w:rFonts w:hint="eastAsia"/>
        </w:rPr>
        <w:t>指引手冊」是否具法律效力問題：</w:t>
      </w:r>
    </w:p>
    <w:p w:rsidR="00FC273B" w:rsidRPr="007349FC" w:rsidRDefault="00FC273B" w:rsidP="00BF236E">
      <w:pPr>
        <w:pStyle w:val="4"/>
      </w:pPr>
      <w:r w:rsidRPr="007349FC">
        <w:rPr>
          <w:rFonts w:hint="eastAsia"/>
        </w:rPr>
        <w:t>交通部函復說明略</w:t>
      </w:r>
      <w:proofErr w:type="gramStart"/>
      <w:r w:rsidRPr="007349FC">
        <w:rPr>
          <w:rFonts w:hint="eastAsia"/>
        </w:rPr>
        <w:t>以</w:t>
      </w:r>
      <w:proofErr w:type="gramEnd"/>
      <w:r w:rsidRPr="007349FC">
        <w:rPr>
          <w:rFonts w:hint="eastAsia"/>
        </w:rPr>
        <w:t>：</w:t>
      </w:r>
    </w:p>
    <w:p w:rsidR="00FC273B" w:rsidRPr="007349FC" w:rsidRDefault="00FC273B" w:rsidP="00BF236E">
      <w:pPr>
        <w:pStyle w:val="5"/>
        <w:numPr>
          <w:ilvl w:val="0"/>
          <w:numId w:val="0"/>
        </w:numPr>
        <w:ind w:left="1701" w:firstLineChars="208" w:firstLine="708"/>
      </w:pPr>
      <w:r w:rsidRPr="007349FC">
        <w:rPr>
          <w:rFonts w:hint="eastAsia"/>
        </w:rPr>
        <w:t>車安中心為使申請者清楚了解車輛型式</w:t>
      </w:r>
      <w:proofErr w:type="gramStart"/>
      <w:r w:rsidRPr="007349FC">
        <w:rPr>
          <w:rFonts w:hint="eastAsia"/>
        </w:rPr>
        <w:t>安全審驗之</w:t>
      </w:r>
      <w:proofErr w:type="gramEnd"/>
      <w:r w:rsidRPr="007349FC">
        <w:rPr>
          <w:rFonts w:hint="eastAsia"/>
        </w:rPr>
        <w:t>檢測、監測、查核、登錄、審查、</w:t>
      </w:r>
      <w:proofErr w:type="gramStart"/>
      <w:r w:rsidRPr="007349FC">
        <w:rPr>
          <w:rFonts w:hint="eastAsia"/>
        </w:rPr>
        <w:t>審驗之</w:t>
      </w:r>
      <w:proofErr w:type="gramEnd"/>
      <w:r w:rsidRPr="007349FC">
        <w:rPr>
          <w:rFonts w:hint="eastAsia"/>
        </w:rPr>
        <w:t>申請方式、流程、文件及相關注意事項，每年彙整相關車輛型式</w:t>
      </w:r>
      <w:proofErr w:type="gramStart"/>
      <w:r w:rsidRPr="007349FC">
        <w:rPr>
          <w:rFonts w:hint="eastAsia"/>
        </w:rPr>
        <w:t>安全審驗作業</w:t>
      </w:r>
      <w:proofErr w:type="gramEnd"/>
      <w:r w:rsidRPr="007349FC">
        <w:rPr>
          <w:rFonts w:hint="eastAsia"/>
        </w:rPr>
        <w:t>增修規定編纂「車輛型式</w:t>
      </w:r>
      <w:proofErr w:type="gramStart"/>
      <w:r w:rsidRPr="007349FC">
        <w:rPr>
          <w:rFonts w:hint="eastAsia"/>
        </w:rPr>
        <w:t>安全審驗作業</w:t>
      </w:r>
      <w:proofErr w:type="gramEnd"/>
      <w:r w:rsidRPr="007349FC">
        <w:rPr>
          <w:rFonts w:hint="eastAsia"/>
        </w:rPr>
        <w:t>指引手冊」函報交通部，目前已</w:t>
      </w:r>
      <w:r w:rsidR="007349FC">
        <w:rPr>
          <w:rFonts w:hint="eastAsia"/>
        </w:rPr>
        <w:t>修正</w:t>
      </w:r>
      <w:r w:rsidRPr="007349FC">
        <w:rPr>
          <w:rFonts w:hint="eastAsia"/>
        </w:rPr>
        <w:t>至第</w:t>
      </w:r>
      <w:r w:rsidR="00CE284C" w:rsidRPr="007349FC">
        <w:rPr>
          <w:rFonts w:hint="eastAsia"/>
        </w:rPr>
        <w:t>10</w:t>
      </w:r>
      <w:r w:rsidRPr="007349FC">
        <w:rPr>
          <w:rFonts w:hint="eastAsia"/>
        </w:rPr>
        <w:t>版，並經交通部107年5月30日</w:t>
      </w:r>
      <w:proofErr w:type="gramStart"/>
      <w:r w:rsidRPr="007349FC">
        <w:rPr>
          <w:rFonts w:hint="eastAsia"/>
        </w:rPr>
        <w:t>交路字</w:t>
      </w:r>
      <w:proofErr w:type="gramEnd"/>
      <w:r w:rsidRPr="007349FC">
        <w:rPr>
          <w:rFonts w:hint="eastAsia"/>
        </w:rPr>
        <w:t>第1070014703號函核定在案，其性質即如同行政機關為利民眾查詢了解車輛型式</w:t>
      </w:r>
      <w:proofErr w:type="gramStart"/>
      <w:r w:rsidRPr="007349FC">
        <w:rPr>
          <w:rFonts w:hint="eastAsia"/>
        </w:rPr>
        <w:t>安全審驗相關</w:t>
      </w:r>
      <w:proofErr w:type="gramEnd"/>
      <w:r w:rsidRPr="007349FC">
        <w:rPr>
          <w:rFonts w:hint="eastAsia"/>
        </w:rPr>
        <w:t>規定而將相關注意事項彙編成冊之便民手冊。</w:t>
      </w:r>
    </w:p>
    <w:p w:rsidR="00FC273B" w:rsidRPr="007349FC" w:rsidRDefault="00FC273B" w:rsidP="00BF236E">
      <w:pPr>
        <w:pStyle w:val="4"/>
      </w:pPr>
      <w:r w:rsidRPr="007349FC">
        <w:rPr>
          <w:rFonts w:hint="eastAsia"/>
        </w:rPr>
        <w:t>法務部函復說明略</w:t>
      </w:r>
      <w:proofErr w:type="gramStart"/>
      <w:r w:rsidRPr="007349FC">
        <w:rPr>
          <w:rFonts w:hint="eastAsia"/>
        </w:rPr>
        <w:t>以</w:t>
      </w:r>
      <w:proofErr w:type="gramEnd"/>
      <w:r w:rsidRPr="007349FC">
        <w:rPr>
          <w:rFonts w:hint="eastAsia"/>
        </w:rPr>
        <w:t>：</w:t>
      </w:r>
    </w:p>
    <w:p w:rsidR="00FC273B" w:rsidRPr="007349FC" w:rsidRDefault="00FC273B" w:rsidP="00BF236E">
      <w:pPr>
        <w:pStyle w:val="5"/>
      </w:pPr>
      <w:r w:rsidRPr="007349FC">
        <w:rPr>
          <w:rFonts w:hint="eastAsia"/>
        </w:rPr>
        <w:t>按行政程序法第150條第1項所稱之「法規命令」，須具備「行政機關基於法律授權訂定」及「對多數不特定人民就一般事項所作抽象之對外發生法律效果之規定」二項要件，如僅符合上開二項要件之</w:t>
      </w:r>
      <w:proofErr w:type="gramStart"/>
      <w:r w:rsidRPr="007349FC">
        <w:rPr>
          <w:rFonts w:hint="eastAsia"/>
        </w:rPr>
        <w:t>一</w:t>
      </w:r>
      <w:proofErr w:type="gramEnd"/>
      <w:r w:rsidRPr="007349FC">
        <w:rPr>
          <w:rFonts w:hint="eastAsia"/>
        </w:rPr>
        <w:t>者，則不屬之。次按行政程序法第159條所稱「行政規則」，係指上級機關對下級機關，或長官對屬官，依其權限或職權為規範機關內部秩序及運作，所為非直接對外發生法規範效力之一般、抽象之規定。其又可分為二類，第一類為「關於機關內部之組織、事務之分配、業務處理方式、人事管理等一般性規定」，例如：關於行政機關內部之分層、事務之分配、文件之處理方式、作業方法、業務流程、辦理期限、加班、出差等規定；第二類</w:t>
      </w:r>
      <w:r w:rsidRPr="007349FC">
        <w:rPr>
          <w:rFonts w:hint="eastAsia"/>
        </w:rPr>
        <w:lastRenderedPageBreak/>
        <w:t>為「為協助下級機關或屬官統一解釋法令、認定事實及行使裁量權，而訂頒之解釋性規定及裁量基準」，例如為闡明法律或其他法規涵義之解釋、規定行政機關如何行使裁量權之裁量基準等。</w:t>
      </w:r>
    </w:p>
    <w:p w:rsidR="00FC273B" w:rsidRPr="007349FC" w:rsidRDefault="00FC273B" w:rsidP="00BF236E">
      <w:pPr>
        <w:pStyle w:val="5"/>
      </w:pPr>
      <w:r w:rsidRPr="007349FC">
        <w:rPr>
          <w:rFonts w:hint="eastAsia"/>
        </w:rPr>
        <w:t>本件車安中心因受交通部委託辦理車輛型式</w:t>
      </w:r>
      <w:proofErr w:type="gramStart"/>
      <w:r w:rsidRPr="007349FC">
        <w:rPr>
          <w:rFonts w:hint="eastAsia"/>
        </w:rPr>
        <w:t>安全審驗</w:t>
      </w:r>
      <w:proofErr w:type="gramEnd"/>
      <w:r w:rsidRPr="007349FC">
        <w:rPr>
          <w:rFonts w:hint="eastAsia"/>
        </w:rPr>
        <w:t>，而製作「車輛型式</w:t>
      </w:r>
      <w:proofErr w:type="gramStart"/>
      <w:r w:rsidRPr="007349FC">
        <w:rPr>
          <w:rFonts w:hint="eastAsia"/>
        </w:rPr>
        <w:t>安全審驗作業</w:t>
      </w:r>
      <w:proofErr w:type="gramEnd"/>
      <w:r w:rsidRPr="007349FC">
        <w:rPr>
          <w:rFonts w:hint="eastAsia"/>
        </w:rPr>
        <w:t>指引手冊」函報交通部核定，</w:t>
      </w:r>
      <w:proofErr w:type="gramStart"/>
      <w:r w:rsidRPr="007349FC">
        <w:rPr>
          <w:rFonts w:hint="eastAsia"/>
        </w:rPr>
        <w:t>揆</w:t>
      </w:r>
      <w:proofErr w:type="gramEnd"/>
      <w:r w:rsidRPr="007349FC">
        <w:rPr>
          <w:rFonts w:hint="eastAsia"/>
        </w:rPr>
        <w:t>諸前揭指引手冊之形式非依行政程序法</w:t>
      </w:r>
      <w:r w:rsidR="00380827">
        <w:rPr>
          <w:rFonts w:hint="eastAsia"/>
        </w:rPr>
        <w:t>發布</w:t>
      </w:r>
      <w:r w:rsidRPr="007349FC">
        <w:rPr>
          <w:rFonts w:hint="eastAsia"/>
        </w:rPr>
        <w:t>或下達，且與上述行政程序法所定法規命令及行政規則之要件未符，又依該指引手冊第一章1.1之說明，該指引手冊之內容係以交通部「車輛型式</w:t>
      </w:r>
      <w:proofErr w:type="gramStart"/>
      <w:r w:rsidRPr="007349FC">
        <w:rPr>
          <w:rFonts w:hint="eastAsia"/>
        </w:rPr>
        <w:t>安全審驗管理</w:t>
      </w:r>
      <w:proofErr w:type="gramEnd"/>
      <w:r w:rsidRPr="007349FC">
        <w:rPr>
          <w:rFonts w:hint="eastAsia"/>
        </w:rPr>
        <w:t>辦法」及「車輛安全檢測基準」為依據，若因交通部法規變更或其他事由致該指引手冊內容與法規牴觸時，仍以政府法令為主。</w:t>
      </w:r>
      <w:proofErr w:type="gramStart"/>
      <w:r w:rsidRPr="007349FC">
        <w:rPr>
          <w:rFonts w:hint="eastAsia"/>
        </w:rPr>
        <w:t>準</w:t>
      </w:r>
      <w:proofErr w:type="gramEnd"/>
      <w:r w:rsidRPr="007349FC">
        <w:rPr>
          <w:rFonts w:hint="eastAsia"/>
        </w:rPr>
        <w:t>此，該指引手冊之功能應係提供申請人使用，並幫助申請人理解</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w:t>
      </w:r>
      <w:r w:rsidR="00C25939">
        <w:rPr>
          <w:rFonts w:hAnsi="標楷體" w:hint="eastAsia"/>
        </w:rPr>
        <w:t>「</w:t>
      </w:r>
      <w:r w:rsidRPr="007349FC">
        <w:rPr>
          <w:rFonts w:hint="eastAsia"/>
        </w:rPr>
        <w:t>車輛安全檢測基準</w:t>
      </w:r>
      <w:r w:rsidR="00C25939">
        <w:rPr>
          <w:rFonts w:hAnsi="標楷體" w:hint="eastAsia"/>
        </w:rPr>
        <w:t>」</w:t>
      </w:r>
      <w:r w:rsidRPr="007349FC">
        <w:rPr>
          <w:rFonts w:hint="eastAsia"/>
        </w:rPr>
        <w:t>內容，而非屬行政程序法所定法規命令及行政規則。</w:t>
      </w:r>
    </w:p>
    <w:p w:rsidR="00FC273B" w:rsidRPr="007349FC" w:rsidRDefault="00FC273B" w:rsidP="00BF236E">
      <w:pPr>
        <w:pStyle w:val="5"/>
      </w:pPr>
      <w:r w:rsidRPr="007349FC">
        <w:rPr>
          <w:rFonts w:hint="eastAsia"/>
        </w:rPr>
        <w:t>承上述，該指引手冊如僅係相關法規之重申及說明，則其內容不得與法規牴觸，並增加法規所無之限制或侵害人民權益，違反者，其內容無效。</w:t>
      </w:r>
    </w:p>
    <w:p w:rsidR="00FC273B" w:rsidRPr="007349FC" w:rsidRDefault="00FC273B" w:rsidP="00FC273B">
      <w:pPr>
        <w:pStyle w:val="3"/>
      </w:pPr>
      <w:r w:rsidRPr="007349FC">
        <w:rPr>
          <w:rFonts w:hint="eastAsia"/>
        </w:rPr>
        <w:t>有關「車輛型式</w:t>
      </w:r>
      <w:proofErr w:type="gramStart"/>
      <w:r w:rsidRPr="007349FC">
        <w:rPr>
          <w:rFonts w:hint="eastAsia"/>
        </w:rPr>
        <w:t>安全審驗作業</w:t>
      </w:r>
      <w:proofErr w:type="gramEnd"/>
      <w:r w:rsidRPr="007349FC">
        <w:rPr>
          <w:rFonts w:hint="eastAsia"/>
        </w:rPr>
        <w:t>指引手冊」第二章審查作業要求2.11一般通則規定(9)之適法性，交通部表示：</w:t>
      </w:r>
    </w:p>
    <w:p w:rsidR="00FC273B" w:rsidRPr="007349FC" w:rsidRDefault="00FC273B" w:rsidP="00BF236E">
      <w:pPr>
        <w:pStyle w:val="4"/>
      </w:pPr>
      <w:r w:rsidRPr="007349FC">
        <w:rPr>
          <w:rFonts w:hint="eastAsia"/>
        </w:rPr>
        <w:t>依公路法第63條第1項規定，汽車應符合交通部規定之安全檢驗標準，並應經車輛型式安全檢測</w:t>
      </w:r>
      <w:proofErr w:type="gramStart"/>
      <w:r w:rsidRPr="007349FC">
        <w:rPr>
          <w:rFonts w:hint="eastAsia"/>
        </w:rPr>
        <w:t>及審驗合格</w:t>
      </w:r>
      <w:proofErr w:type="gramEnd"/>
      <w:r w:rsidRPr="007349FC">
        <w:rPr>
          <w:rFonts w:hint="eastAsia"/>
        </w:rPr>
        <w:t>，取得</w:t>
      </w:r>
      <w:proofErr w:type="gramStart"/>
      <w:r w:rsidRPr="007349FC">
        <w:rPr>
          <w:rFonts w:hint="eastAsia"/>
        </w:rPr>
        <w:t>安全審驗合格</w:t>
      </w:r>
      <w:proofErr w:type="gramEnd"/>
      <w:r w:rsidRPr="007349FC">
        <w:rPr>
          <w:rFonts w:hint="eastAsia"/>
        </w:rPr>
        <w:t>證明書，始得辦理登記、檢驗、領照，交通部並依該條第5項授權</w:t>
      </w:r>
      <w:r w:rsidRPr="007349FC">
        <w:rPr>
          <w:rFonts w:hint="eastAsia"/>
        </w:rPr>
        <w:lastRenderedPageBreak/>
        <w:t>訂定</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，明定有關安全檢測基準、</w:t>
      </w:r>
      <w:proofErr w:type="gramStart"/>
      <w:r w:rsidRPr="007349FC">
        <w:rPr>
          <w:rFonts w:hint="eastAsia"/>
        </w:rPr>
        <w:t>審驗</w:t>
      </w:r>
      <w:proofErr w:type="gramEnd"/>
      <w:r w:rsidRPr="007349FC">
        <w:rPr>
          <w:rFonts w:hint="eastAsia"/>
        </w:rPr>
        <w:t>、品質一致性、申請資格、技術資料、</w:t>
      </w:r>
      <w:proofErr w:type="gramStart"/>
      <w:r w:rsidRPr="007349FC">
        <w:rPr>
          <w:rFonts w:hint="eastAsia"/>
        </w:rPr>
        <w:t>安全審驗合格</w:t>
      </w:r>
      <w:proofErr w:type="gramEnd"/>
      <w:r w:rsidRPr="007349FC">
        <w:rPr>
          <w:rFonts w:hint="eastAsia"/>
        </w:rPr>
        <w:t>證明書有效期限、類別、</w:t>
      </w:r>
      <w:proofErr w:type="gramStart"/>
      <w:r w:rsidRPr="007349FC">
        <w:rPr>
          <w:rFonts w:hint="eastAsia"/>
        </w:rPr>
        <w:t>安全審驗合格</w:t>
      </w:r>
      <w:proofErr w:type="gramEnd"/>
      <w:r w:rsidRPr="007349FC">
        <w:rPr>
          <w:rFonts w:hint="eastAsia"/>
        </w:rPr>
        <w:t>證明書格式、查核、檢測機構認可、</w:t>
      </w:r>
      <w:proofErr w:type="gramStart"/>
      <w:r w:rsidRPr="007349FC">
        <w:rPr>
          <w:rFonts w:hint="eastAsia"/>
        </w:rPr>
        <w:t>審驗機構</w:t>
      </w:r>
      <w:proofErr w:type="gramEnd"/>
      <w:r w:rsidRPr="007349FC">
        <w:rPr>
          <w:rFonts w:hint="eastAsia"/>
        </w:rPr>
        <w:t>認可、查核及監督管理等事項。</w:t>
      </w:r>
    </w:p>
    <w:p w:rsidR="00FC273B" w:rsidRPr="007349FC" w:rsidRDefault="00FC273B" w:rsidP="00BF236E">
      <w:pPr>
        <w:pStyle w:val="4"/>
      </w:pPr>
      <w:r w:rsidRPr="007349FC">
        <w:rPr>
          <w:rFonts w:hint="eastAsia"/>
        </w:rPr>
        <w:t>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第4條規定，交通部為辦理車輛型式</w:t>
      </w:r>
      <w:proofErr w:type="gramStart"/>
      <w:r w:rsidRPr="007349FC">
        <w:rPr>
          <w:rFonts w:hint="eastAsia"/>
        </w:rPr>
        <w:t>安全審驗</w:t>
      </w:r>
      <w:proofErr w:type="gramEnd"/>
      <w:r w:rsidRPr="007349FC">
        <w:rPr>
          <w:rFonts w:hint="eastAsia"/>
        </w:rPr>
        <w:t>，得委託國內</w:t>
      </w:r>
      <w:proofErr w:type="gramStart"/>
      <w:r w:rsidRPr="007349FC">
        <w:rPr>
          <w:rFonts w:hint="eastAsia"/>
        </w:rPr>
        <w:t>具審驗</w:t>
      </w:r>
      <w:proofErr w:type="gramEnd"/>
      <w:r w:rsidRPr="007349FC">
        <w:rPr>
          <w:rFonts w:hint="eastAsia"/>
        </w:rPr>
        <w:t>能力之車輛專業機構</w:t>
      </w:r>
      <w:proofErr w:type="gramStart"/>
      <w:r w:rsidRPr="007349FC">
        <w:rPr>
          <w:rFonts w:hint="eastAsia"/>
        </w:rPr>
        <w:t>為審驗</w:t>
      </w:r>
      <w:proofErr w:type="gramEnd"/>
      <w:r w:rsidRPr="007349FC">
        <w:rPr>
          <w:rFonts w:hint="eastAsia"/>
        </w:rPr>
        <w:t>機構(車安中心)，辦理車輛型式</w:t>
      </w:r>
      <w:proofErr w:type="gramStart"/>
      <w:r w:rsidRPr="007349FC">
        <w:rPr>
          <w:rFonts w:hint="eastAsia"/>
        </w:rPr>
        <w:t>安全審驗之</w:t>
      </w:r>
      <w:proofErr w:type="gramEnd"/>
      <w:r w:rsidRPr="007349FC">
        <w:rPr>
          <w:rFonts w:hint="eastAsia"/>
        </w:rPr>
        <w:t>安全檢測、監測、審查、品質</w:t>
      </w:r>
      <w:proofErr w:type="gramStart"/>
      <w:r w:rsidRPr="007349FC">
        <w:rPr>
          <w:rFonts w:hint="eastAsia"/>
        </w:rPr>
        <w:t>一致性審驗</w:t>
      </w:r>
      <w:proofErr w:type="gramEnd"/>
      <w:r w:rsidRPr="007349FC">
        <w:rPr>
          <w:rFonts w:hint="eastAsia"/>
        </w:rPr>
        <w:t>、</w:t>
      </w:r>
      <w:proofErr w:type="gramStart"/>
      <w:r w:rsidRPr="007349FC">
        <w:rPr>
          <w:rFonts w:hint="eastAsia"/>
        </w:rPr>
        <w:t>安全審驗合格</w:t>
      </w:r>
      <w:proofErr w:type="gramEnd"/>
      <w:r w:rsidRPr="007349FC">
        <w:rPr>
          <w:rFonts w:hint="eastAsia"/>
        </w:rPr>
        <w:t>證明書製發、檢測機構認可書面審查及實地評鑑、認可證書製發、檢測機構及其監測實驗室監督評鑑等相關事宜。車安中心係屬受託行使公權力之機構，於前開受託辦理事項範圍內居於行政機關地位。</w:t>
      </w:r>
    </w:p>
    <w:p w:rsidR="00FC273B" w:rsidRPr="007349FC" w:rsidRDefault="00FC273B" w:rsidP="00BF236E">
      <w:pPr>
        <w:pStyle w:val="4"/>
      </w:pPr>
      <w:proofErr w:type="gramStart"/>
      <w:r w:rsidRPr="007349FC">
        <w:rPr>
          <w:rFonts w:hint="eastAsia"/>
        </w:rPr>
        <w:t>次依</w:t>
      </w:r>
      <w:proofErr w:type="gramEnd"/>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第37條規定，</w:t>
      </w:r>
      <w:proofErr w:type="gramStart"/>
      <w:r w:rsidRPr="007349FC">
        <w:rPr>
          <w:rFonts w:hint="eastAsia"/>
        </w:rPr>
        <w:t>審驗機構</w:t>
      </w:r>
      <w:proofErr w:type="gramEnd"/>
      <w:r w:rsidRPr="007349FC">
        <w:rPr>
          <w:rFonts w:hint="eastAsia"/>
        </w:rPr>
        <w:t>辦理車輛型式安全</w:t>
      </w:r>
      <w:proofErr w:type="gramStart"/>
      <w:r w:rsidRPr="007349FC">
        <w:rPr>
          <w:rFonts w:hint="eastAsia"/>
        </w:rPr>
        <w:t>審驗遇</w:t>
      </w:r>
      <w:proofErr w:type="gramEnd"/>
      <w:r w:rsidRPr="007349FC">
        <w:rPr>
          <w:rFonts w:hint="eastAsia"/>
        </w:rPr>
        <w:t>有疑義時，得邀集公路監理機關、專家學者及公會等相關代表，共同處理疑義案件及</w:t>
      </w:r>
      <w:proofErr w:type="gramStart"/>
      <w:r w:rsidRPr="007349FC">
        <w:rPr>
          <w:rFonts w:hint="eastAsia"/>
        </w:rPr>
        <w:t>研議審驗相關</w:t>
      </w:r>
      <w:proofErr w:type="gramEnd"/>
      <w:r w:rsidRPr="007349FC">
        <w:rPr>
          <w:rFonts w:hint="eastAsia"/>
        </w:rPr>
        <w:t>事宜，且其會議結論或紀錄經交通部同意後，</w:t>
      </w:r>
      <w:proofErr w:type="gramStart"/>
      <w:r w:rsidRPr="007349FC">
        <w:rPr>
          <w:rFonts w:hint="eastAsia"/>
        </w:rPr>
        <w:t>併</w:t>
      </w:r>
      <w:proofErr w:type="gramEnd"/>
      <w:r w:rsidRPr="007349FC">
        <w:rPr>
          <w:rFonts w:hint="eastAsia"/>
        </w:rPr>
        <w:t>同作為辦理車輛型式</w:t>
      </w:r>
      <w:proofErr w:type="gramStart"/>
      <w:r w:rsidRPr="007349FC">
        <w:rPr>
          <w:rFonts w:hint="eastAsia"/>
        </w:rPr>
        <w:t>安全審驗之</w:t>
      </w:r>
      <w:proofErr w:type="gramEnd"/>
      <w:r w:rsidRPr="007349FC">
        <w:rPr>
          <w:rFonts w:hint="eastAsia"/>
        </w:rPr>
        <w:t>依據。車安中心為利申請者能清楚了解「車輛型式</w:t>
      </w:r>
      <w:proofErr w:type="gramStart"/>
      <w:r w:rsidRPr="007349FC">
        <w:rPr>
          <w:rFonts w:hint="eastAsia"/>
        </w:rPr>
        <w:t>安全審驗</w:t>
      </w:r>
      <w:proofErr w:type="gramEnd"/>
      <w:r w:rsidRPr="007349FC">
        <w:rPr>
          <w:rFonts w:hint="eastAsia"/>
        </w:rPr>
        <w:t>」</w:t>
      </w:r>
      <w:proofErr w:type="gramStart"/>
      <w:r w:rsidRPr="007349FC">
        <w:rPr>
          <w:rFonts w:hint="eastAsia"/>
        </w:rPr>
        <w:t>之審驗</w:t>
      </w:r>
      <w:proofErr w:type="gramEnd"/>
      <w:r w:rsidRPr="007349FC">
        <w:rPr>
          <w:rFonts w:hint="eastAsia"/>
        </w:rPr>
        <w:t>、審查、認可及登錄等相關業務之申請方式、流程、文件、相關注意事項及規定，以「車輛型式</w:t>
      </w:r>
      <w:proofErr w:type="gramStart"/>
      <w:r w:rsidRPr="007349FC">
        <w:rPr>
          <w:rFonts w:hint="eastAsia"/>
        </w:rPr>
        <w:t>安全審驗管理</w:t>
      </w:r>
      <w:proofErr w:type="gramEnd"/>
      <w:r w:rsidRPr="007349FC">
        <w:rPr>
          <w:rFonts w:hint="eastAsia"/>
        </w:rPr>
        <w:t>辦法」、「車輛安全檢測基準」為基礎，並輔以實務作業進行編撰「車輛型式</w:t>
      </w:r>
      <w:proofErr w:type="gramStart"/>
      <w:r w:rsidRPr="007349FC">
        <w:rPr>
          <w:rFonts w:hint="eastAsia"/>
        </w:rPr>
        <w:t>安全審驗作業</w:t>
      </w:r>
      <w:proofErr w:type="gramEnd"/>
      <w:r w:rsidRPr="007349FC">
        <w:rPr>
          <w:rFonts w:hint="eastAsia"/>
        </w:rPr>
        <w:t>指引手冊」，考量車輛型式</w:t>
      </w:r>
      <w:proofErr w:type="gramStart"/>
      <w:r w:rsidRPr="007349FC">
        <w:rPr>
          <w:rFonts w:hint="eastAsia"/>
        </w:rPr>
        <w:t>安全審驗作業</w:t>
      </w:r>
      <w:proofErr w:type="gramEnd"/>
      <w:r w:rsidRPr="007349FC">
        <w:rPr>
          <w:rFonts w:hint="eastAsia"/>
        </w:rPr>
        <w:t>與日俱進，且前揭車輛法規亦不斷增</w:t>
      </w:r>
      <w:r w:rsidR="007349FC">
        <w:rPr>
          <w:rFonts w:hint="eastAsia"/>
        </w:rPr>
        <w:t>修正</w:t>
      </w:r>
      <w:r w:rsidRPr="007349FC">
        <w:rPr>
          <w:rFonts w:hint="eastAsia"/>
        </w:rPr>
        <w:t>，為使指引手冊能適時反應現況，車安中心除即時進行相關之增</w:t>
      </w:r>
      <w:r w:rsidR="007349FC">
        <w:rPr>
          <w:rFonts w:hint="eastAsia"/>
        </w:rPr>
        <w:t>修正</w:t>
      </w:r>
      <w:r w:rsidRPr="007349FC">
        <w:rPr>
          <w:rFonts w:hint="eastAsia"/>
        </w:rPr>
        <w:t>作業，並將「車輛型式</w:t>
      </w:r>
      <w:proofErr w:type="gramStart"/>
      <w:r w:rsidRPr="007349FC">
        <w:rPr>
          <w:rFonts w:hint="eastAsia"/>
        </w:rPr>
        <w:t>安全審驗作業</w:t>
      </w:r>
      <w:proofErr w:type="gramEnd"/>
      <w:r w:rsidRPr="007349FC">
        <w:rPr>
          <w:rFonts w:hint="eastAsia"/>
        </w:rPr>
        <w:t>增修規定」於該中心網站公告</w:t>
      </w:r>
      <w:proofErr w:type="gramStart"/>
      <w:r w:rsidRPr="007349FC">
        <w:rPr>
          <w:rFonts w:hint="eastAsia"/>
        </w:rPr>
        <w:t>周知外</w:t>
      </w:r>
      <w:proofErr w:type="gramEnd"/>
      <w:r w:rsidRPr="007349FC">
        <w:rPr>
          <w:rFonts w:hint="eastAsia"/>
        </w:rPr>
        <w:t>，另將近1年來</w:t>
      </w:r>
      <w:r w:rsidRPr="007349FC">
        <w:rPr>
          <w:rFonts w:hint="eastAsia"/>
        </w:rPr>
        <w:lastRenderedPageBreak/>
        <w:t>之「車輛型式</w:t>
      </w:r>
      <w:proofErr w:type="gramStart"/>
      <w:r w:rsidRPr="007349FC">
        <w:rPr>
          <w:rFonts w:hint="eastAsia"/>
        </w:rPr>
        <w:t>安全審驗作業</w:t>
      </w:r>
      <w:proofErr w:type="gramEnd"/>
      <w:r w:rsidRPr="007349FC">
        <w:rPr>
          <w:rFonts w:hint="eastAsia"/>
        </w:rPr>
        <w:t>增修規定」進行彙整，且邀集相關單位就增</w:t>
      </w:r>
      <w:r w:rsidR="007349FC">
        <w:rPr>
          <w:rFonts w:hint="eastAsia"/>
        </w:rPr>
        <w:t>修正</w:t>
      </w:r>
      <w:r w:rsidRPr="007349FC">
        <w:rPr>
          <w:rFonts w:hint="eastAsia"/>
        </w:rPr>
        <w:t>內容召開研討會詳予說明後，呈報交通部核定。是</w:t>
      </w:r>
      <w:proofErr w:type="gramStart"/>
      <w:r w:rsidRPr="007349FC">
        <w:rPr>
          <w:rFonts w:hint="eastAsia"/>
        </w:rPr>
        <w:t>以</w:t>
      </w:r>
      <w:proofErr w:type="gramEnd"/>
      <w:r w:rsidRPr="007349FC">
        <w:rPr>
          <w:rFonts w:hint="eastAsia"/>
        </w:rPr>
        <w:t>，車安中心歷年編撰「車輛型式</w:t>
      </w:r>
      <w:proofErr w:type="gramStart"/>
      <w:r w:rsidRPr="007349FC">
        <w:rPr>
          <w:rFonts w:hint="eastAsia"/>
        </w:rPr>
        <w:t>安全審驗作業</w:t>
      </w:r>
      <w:proofErr w:type="gramEnd"/>
      <w:r w:rsidRPr="007349FC">
        <w:rPr>
          <w:rFonts w:hint="eastAsia"/>
        </w:rPr>
        <w:t>指引手冊」，經函報交通部核定後，函請相關公（協）會轉知相關會員參考使用，</w:t>
      </w:r>
      <w:proofErr w:type="gramStart"/>
      <w:r w:rsidRPr="007349FC">
        <w:rPr>
          <w:rFonts w:hint="eastAsia"/>
        </w:rPr>
        <w:t>俾</w:t>
      </w:r>
      <w:proofErr w:type="gramEnd"/>
      <w:r w:rsidRPr="007349FC">
        <w:rPr>
          <w:rFonts w:hint="eastAsia"/>
        </w:rPr>
        <w:t>作為車輛型式</w:t>
      </w:r>
      <w:proofErr w:type="gramStart"/>
      <w:r w:rsidRPr="007349FC">
        <w:rPr>
          <w:rFonts w:hint="eastAsia"/>
        </w:rPr>
        <w:t>安全審驗作業</w:t>
      </w:r>
      <w:proofErr w:type="gramEnd"/>
      <w:r w:rsidRPr="007349FC">
        <w:rPr>
          <w:rFonts w:hint="eastAsia"/>
        </w:rPr>
        <w:t>之指引及辦理依據。</w:t>
      </w:r>
    </w:p>
    <w:p w:rsidR="00FC273B" w:rsidRPr="007349FC" w:rsidRDefault="00FC273B" w:rsidP="00BF236E">
      <w:pPr>
        <w:pStyle w:val="4"/>
      </w:pPr>
      <w:r w:rsidRPr="007349FC">
        <w:rPr>
          <w:rFonts w:hint="eastAsia"/>
        </w:rPr>
        <w:t>交通部曾於99年8月26日以</w:t>
      </w:r>
      <w:proofErr w:type="gramStart"/>
      <w:r w:rsidRPr="007349FC">
        <w:rPr>
          <w:rFonts w:hint="eastAsia"/>
        </w:rPr>
        <w:t>交路字</w:t>
      </w:r>
      <w:proofErr w:type="gramEnd"/>
      <w:r w:rsidRPr="007349FC">
        <w:rPr>
          <w:rFonts w:hint="eastAsia"/>
        </w:rPr>
        <w:t>第0990007921號函核復車安中心召開99年第6次「車輛型式</w:t>
      </w:r>
      <w:proofErr w:type="gramStart"/>
      <w:r w:rsidRPr="007349FC">
        <w:rPr>
          <w:rFonts w:hint="eastAsia"/>
        </w:rPr>
        <w:t>安全審驗及</w:t>
      </w:r>
      <w:proofErr w:type="gramEnd"/>
      <w:r w:rsidRPr="007349FC">
        <w:rPr>
          <w:rFonts w:hint="eastAsia"/>
        </w:rPr>
        <w:t>檢驗相關疑義事宜」會議結論，車輛依道路交通安全規則第17條第2項規定</w:t>
      </w:r>
      <w:proofErr w:type="gramStart"/>
      <w:r w:rsidRPr="007349FC">
        <w:rPr>
          <w:rFonts w:hint="eastAsia"/>
        </w:rPr>
        <w:t>取得審驗合格</w:t>
      </w:r>
      <w:proofErr w:type="gramEnd"/>
      <w:r w:rsidRPr="007349FC">
        <w:rPr>
          <w:rFonts w:hint="eastAsia"/>
        </w:rPr>
        <w:t>證明書後，始得辦理登記、檢驗、領照。其辦理</w:t>
      </w:r>
      <w:proofErr w:type="gramStart"/>
      <w:r w:rsidRPr="007349FC">
        <w:rPr>
          <w:rFonts w:hint="eastAsia"/>
        </w:rPr>
        <w:t>安全審驗時</w:t>
      </w:r>
      <w:proofErr w:type="gramEnd"/>
      <w:r w:rsidRPr="007349FC">
        <w:rPr>
          <w:rFonts w:hint="eastAsia"/>
        </w:rPr>
        <w:t>，所需符合之檢測項目</w:t>
      </w:r>
      <w:proofErr w:type="gramStart"/>
      <w:r w:rsidRPr="007349FC">
        <w:rPr>
          <w:rFonts w:hint="eastAsia"/>
        </w:rPr>
        <w:t>併</w:t>
      </w:r>
      <w:proofErr w:type="gramEnd"/>
      <w:r w:rsidRPr="007349FC">
        <w:rPr>
          <w:rFonts w:hint="eastAsia"/>
        </w:rPr>
        <w:t>須依據申請</w:t>
      </w:r>
      <w:proofErr w:type="gramStart"/>
      <w:r w:rsidRPr="007349FC">
        <w:rPr>
          <w:rFonts w:hint="eastAsia"/>
        </w:rPr>
        <w:t>案審驗</w:t>
      </w:r>
      <w:proofErr w:type="gramEnd"/>
      <w:r w:rsidRPr="007349FC">
        <w:rPr>
          <w:rFonts w:hint="eastAsia"/>
        </w:rPr>
        <w:t>合格日</w:t>
      </w:r>
      <w:r w:rsidR="00F53401" w:rsidRPr="007349FC">
        <w:rPr>
          <w:rFonts w:hint="eastAsia"/>
        </w:rPr>
        <w:t>對應符合交通部已公告實施之車輛安全檢測基準</w:t>
      </w:r>
      <w:r w:rsidRPr="007349FC">
        <w:rPr>
          <w:rFonts w:hint="eastAsia"/>
        </w:rPr>
        <w:t>。</w:t>
      </w:r>
    </w:p>
    <w:p w:rsidR="00FC273B" w:rsidRPr="007349FC" w:rsidRDefault="00FC273B" w:rsidP="00BF236E">
      <w:pPr>
        <w:pStyle w:val="4"/>
      </w:pPr>
      <w:r w:rsidRPr="007349FC">
        <w:rPr>
          <w:rFonts w:hint="eastAsia"/>
        </w:rPr>
        <w:t>綜上，「車輛型式</w:t>
      </w:r>
      <w:proofErr w:type="gramStart"/>
      <w:r w:rsidRPr="007349FC">
        <w:rPr>
          <w:rFonts w:hint="eastAsia"/>
        </w:rPr>
        <w:t>安全審驗作業</w:t>
      </w:r>
      <w:proofErr w:type="gramEnd"/>
      <w:r w:rsidRPr="007349FC">
        <w:rPr>
          <w:rFonts w:hint="eastAsia"/>
        </w:rPr>
        <w:t>指引手冊」第二</w:t>
      </w:r>
      <w:proofErr w:type="gramStart"/>
      <w:r w:rsidRPr="007349FC">
        <w:rPr>
          <w:rFonts w:hint="eastAsia"/>
        </w:rPr>
        <w:t>章審驗</w:t>
      </w:r>
      <w:proofErr w:type="gramEnd"/>
      <w:r w:rsidRPr="007349FC">
        <w:rPr>
          <w:rFonts w:hint="eastAsia"/>
        </w:rPr>
        <w:t>作業要求2.11（9）：「有關申請案對其法規要求之應檢附文件及應符合之法規檢測項目，其符合時間規定如下：A.針對法規規定應檢附之文件，以申請</w:t>
      </w:r>
      <w:proofErr w:type="gramStart"/>
      <w:r w:rsidRPr="007349FC">
        <w:rPr>
          <w:rFonts w:hint="eastAsia"/>
        </w:rPr>
        <w:t>案掛案日</w:t>
      </w:r>
      <w:proofErr w:type="gramEnd"/>
      <w:r w:rsidRPr="007349FC">
        <w:rPr>
          <w:rFonts w:hint="eastAsia"/>
        </w:rPr>
        <w:t>作為是否應檢附之依據。B.針對法規規定應檢測之檢測項目，以申請</w:t>
      </w:r>
      <w:proofErr w:type="gramStart"/>
      <w:r w:rsidRPr="007349FC">
        <w:rPr>
          <w:rFonts w:hint="eastAsia"/>
        </w:rPr>
        <w:t>案審驗</w:t>
      </w:r>
      <w:proofErr w:type="gramEnd"/>
      <w:r w:rsidRPr="007349FC">
        <w:rPr>
          <w:rFonts w:hint="eastAsia"/>
        </w:rPr>
        <w:t>合格日作為是否應檢測之依據。」，</w:t>
      </w:r>
      <w:proofErr w:type="gramStart"/>
      <w:r w:rsidRPr="007349FC">
        <w:rPr>
          <w:rFonts w:hint="eastAsia"/>
        </w:rPr>
        <w:t>係敘明</w:t>
      </w:r>
      <w:proofErr w:type="gramEnd"/>
      <w:r w:rsidRPr="007349FC">
        <w:rPr>
          <w:rFonts w:hint="eastAsia"/>
        </w:rPr>
        <w:t>交通部依規定核定之會議結論，</w:t>
      </w:r>
      <w:proofErr w:type="gramStart"/>
      <w:r w:rsidRPr="007349FC">
        <w:rPr>
          <w:rFonts w:hint="eastAsia"/>
        </w:rPr>
        <w:t>以及審驗機構</w:t>
      </w:r>
      <w:proofErr w:type="gramEnd"/>
      <w:r w:rsidRPr="007349FC">
        <w:rPr>
          <w:rFonts w:hint="eastAsia"/>
        </w:rPr>
        <w:t>本權責對於</w:t>
      </w:r>
      <w:proofErr w:type="gramStart"/>
      <w:r w:rsidRPr="007349FC">
        <w:rPr>
          <w:rFonts w:hint="eastAsia"/>
        </w:rPr>
        <w:t>申請審驗時</w:t>
      </w:r>
      <w:proofErr w:type="gramEnd"/>
      <w:r w:rsidRPr="007349FC">
        <w:rPr>
          <w:rFonts w:hint="eastAsia"/>
        </w:rPr>
        <w:t>所涉法規版本認定原則，</w:t>
      </w:r>
      <w:proofErr w:type="gramStart"/>
      <w:r w:rsidRPr="007349FC">
        <w:rPr>
          <w:rFonts w:hint="eastAsia"/>
        </w:rPr>
        <w:t>均依規定</w:t>
      </w:r>
      <w:proofErr w:type="gramEnd"/>
      <w:r w:rsidRPr="007349FC">
        <w:rPr>
          <w:rFonts w:hint="eastAsia"/>
        </w:rPr>
        <w:t>辦理並應屬明確。</w:t>
      </w:r>
    </w:p>
    <w:p w:rsidR="00FC273B" w:rsidRPr="007349FC" w:rsidRDefault="00FC273B" w:rsidP="00FC273B">
      <w:pPr>
        <w:pStyle w:val="3"/>
      </w:pPr>
      <w:r w:rsidRPr="007349FC">
        <w:rPr>
          <w:rFonts w:hint="eastAsia"/>
        </w:rPr>
        <w:t>關於</w:t>
      </w:r>
      <w:r w:rsidR="003411E4" w:rsidRPr="007349FC">
        <w:rPr>
          <w:rFonts w:hint="eastAsia"/>
        </w:rPr>
        <w:t>「車輛型式</w:t>
      </w:r>
      <w:proofErr w:type="gramStart"/>
      <w:r w:rsidR="003411E4" w:rsidRPr="007349FC">
        <w:rPr>
          <w:rFonts w:hint="eastAsia"/>
        </w:rPr>
        <w:t>安全審驗作業</w:t>
      </w:r>
      <w:proofErr w:type="gramEnd"/>
      <w:r w:rsidR="003411E4" w:rsidRPr="007349FC">
        <w:rPr>
          <w:rFonts w:hint="eastAsia"/>
        </w:rPr>
        <w:t>指引手冊」</w:t>
      </w:r>
      <w:r w:rsidR="00584E87" w:rsidRPr="007349FC">
        <w:t>2.11(9)B</w:t>
      </w:r>
      <w:r w:rsidRPr="007349FC">
        <w:rPr>
          <w:rFonts w:hint="eastAsia"/>
        </w:rPr>
        <w:t>之規定，是否涉及人民權益，而應規定於</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，交通部表示：</w:t>
      </w:r>
    </w:p>
    <w:p w:rsidR="00FC273B" w:rsidRPr="007349FC" w:rsidRDefault="003411E4" w:rsidP="00BF236E">
      <w:pPr>
        <w:pStyle w:val="4"/>
      </w:pPr>
      <w:proofErr w:type="gramStart"/>
      <w:r w:rsidRPr="007349FC">
        <w:rPr>
          <w:rFonts w:hint="eastAsia"/>
        </w:rPr>
        <w:t>旨揭</w:t>
      </w:r>
      <w:r w:rsidR="00584E87" w:rsidRPr="007349FC">
        <w:rPr>
          <w:rFonts w:hint="eastAsia"/>
        </w:rPr>
        <w:t>手冊</w:t>
      </w:r>
      <w:proofErr w:type="gramEnd"/>
      <w:r w:rsidR="00584E87" w:rsidRPr="007349FC">
        <w:t>2.11(9)B</w:t>
      </w:r>
      <w:r w:rsidR="00FC273B" w:rsidRPr="007349FC">
        <w:rPr>
          <w:rFonts w:hint="eastAsia"/>
        </w:rPr>
        <w:t>，針對法規規定應檢測之檢測項目，以申請</w:t>
      </w:r>
      <w:proofErr w:type="gramStart"/>
      <w:r w:rsidR="00FC273B" w:rsidRPr="007349FC">
        <w:rPr>
          <w:rFonts w:hint="eastAsia"/>
        </w:rPr>
        <w:t>案審驗</w:t>
      </w:r>
      <w:proofErr w:type="gramEnd"/>
      <w:r w:rsidR="00FC273B" w:rsidRPr="007349FC">
        <w:rPr>
          <w:rFonts w:hint="eastAsia"/>
        </w:rPr>
        <w:t>合格日作為是否應檢測之依</w:t>
      </w:r>
      <w:r w:rsidR="00FC273B" w:rsidRPr="007349FC">
        <w:rPr>
          <w:rFonts w:hint="eastAsia"/>
        </w:rPr>
        <w:lastRenderedPageBreak/>
        <w:t>據。該項主要係依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FC273B" w:rsidRPr="007349FC">
        <w:rPr>
          <w:rFonts w:hint="eastAsia"/>
        </w:rPr>
        <w:t>第3條規定：「國內車輛製造廠、底盤車製造廠、車身打造廠、進口商及進口人，其製造、打造或進口之車輛，應經檢測機構</w:t>
      </w:r>
      <w:proofErr w:type="gramStart"/>
      <w:r w:rsidR="00FC273B" w:rsidRPr="007349FC">
        <w:rPr>
          <w:rFonts w:hint="eastAsia"/>
        </w:rPr>
        <w:t>或審驗機構</w:t>
      </w:r>
      <w:proofErr w:type="gramEnd"/>
      <w:r w:rsidR="00FC273B" w:rsidRPr="007349FC">
        <w:rPr>
          <w:rFonts w:hint="eastAsia"/>
        </w:rPr>
        <w:t>依交通部所訂車輛安全檢測基準檢測並出具安全檢測報告，並</w:t>
      </w:r>
      <w:proofErr w:type="gramStart"/>
      <w:r w:rsidR="00FC273B" w:rsidRPr="007349FC">
        <w:rPr>
          <w:rFonts w:hint="eastAsia"/>
        </w:rPr>
        <w:t>向審驗</w:t>
      </w:r>
      <w:proofErr w:type="gramEnd"/>
      <w:r w:rsidR="00FC273B" w:rsidRPr="007349FC">
        <w:rPr>
          <w:rFonts w:hint="eastAsia"/>
        </w:rPr>
        <w:t>機構申請辦理車輛型式</w:t>
      </w:r>
      <w:proofErr w:type="gramStart"/>
      <w:r w:rsidR="00FC273B" w:rsidRPr="007349FC">
        <w:rPr>
          <w:rFonts w:hint="eastAsia"/>
        </w:rPr>
        <w:t>安全審驗合格</w:t>
      </w:r>
      <w:proofErr w:type="gramEnd"/>
      <w:r w:rsidR="00FC273B" w:rsidRPr="007349FC">
        <w:rPr>
          <w:rFonts w:hint="eastAsia"/>
        </w:rPr>
        <w:t>且取得</w:t>
      </w:r>
      <w:proofErr w:type="gramStart"/>
      <w:r w:rsidR="00FC273B" w:rsidRPr="007349FC">
        <w:rPr>
          <w:rFonts w:hint="eastAsia"/>
        </w:rPr>
        <w:t>安全審驗合格</w:t>
      </w:r>
      <w:proofErr w:type="gramEnd"/>
      <w:r w:rsidR="00FC273B" w:rsidRPr="007349FC">
        <w:rPr>
          <w:rFonts w:hint="eastAsia"/>
        </w:rPr>
        <w:t>證明書後，始得向公路監理機關辦理新領牌照登記、檢驗、領照。」及第11條規定：「車輛型式</w:t>
      </w:r>
      <w:proofErr w:type="gramStart"/>
      <w:r w:rsidR="00FC273B" w:rsidRPr="007349FC">
        <w:rPr>
          <w:rFonts w:hint="eastAsia"/>
        </w:rPr>
        <w:t>安全審驗及</w:t>
      </w:r>
      <w:proofErr w:type="gramEnd"/>
      <w:r w:rsidR="00FC273B" w:rsidRPr="007349FC">
        <w:rPr>
          <w:rFonts w:hint="eastAsia"/>
        </w:rPr>
        <w:t>少量車型</w:t>
      </w:r>
      <w:proofErr w:type="gramStart"/>
      <w:r w:rsidR="00FC273B" w:rsidRPr="007349FC">
        <w:rPr>
          <w:rFonts w:hint="eastAsia"/>
        </w:rPr>
        <w:t>安全審驗合格</w:t>
      </w:r>
      <w:proofErr w:type="gramEnd"/>
      <w:r w:rsidR="00FC273B" w:rsidRPr="007349FC">
        <w:rPr>
          <w:rFonts w:hint="eastAsia"/>
        </w:rPr>
        <w:t>證明書(下稱合格證明書)有效期限</w:t>
      </w:r>
      <w:proofErr w:type="gramStart"/>
      <w:r w:rsidR="00FC273B" w:rsidRPr="007349FC">
        <w:rPr>
          <w:rFonts w:hint="eastAsia"/>
        </w:rPr>
        <w:t>為審驗</w:t>
      </w:r>
      <w:proofErr w:type="gramEnd"/>
      <w:r w:rsidR="00FC273B" w:rsidRPr="007349FC">
        <w:rPr>
          <w:rFonts w:hint="eastAsia"/>
        </w:rPr>
        <w:t>合格日起2年。但檢測項目未符合已公告而未實施之車輛安全檢測基準者，其有效期限不得逾該項目之實施日期</w:t>
      </w:r>
      <w:r w:rsidR="00C25939">
        <w:rPr>
          <w:rFonts w:hint="eastAsia"/>
        </w:rPr>
        <w:t>。</w:t>
      </w:r>
      <w:r w:rsidR="00FC273B" w:rsidRPr="007349FC">
        <w:rPr>
          <w:rFonts w:hint="eastAsia"/>
        </w:rPr>
        <w:t>」且「車輛安全檢測基準」亦</w:t>
      </w:r>
      <w:r w:rsidR="00C25939">
        <w:rPr>
          <w:rFonts w:hint="eastAsia"/>
        </w:rPr>
        <w:t>定</w:t>
      </w:r>
      <w:r w:rsidR="00FC273B" w:rsidRPr="007349FC">
        <w:rPr>
          <w:rFonts w:hint="eastAsia"/>
        </w:rPr>
        <w:t>有各項基準應符合之檢測時程，亦即申請之</w:t>
      </w:r>
      <w:proofErr w:type="gramStart"/>
      <w:r w:rsidR="00FC273B" w:rsidRPr="007349FC">
        <w:rPr>
          <w:rFonts w:hint="eastAsia"/>
        </w:rPr>
        <w:t>審驗案</w:t>
      </w:r>
      <w:proofErr w:type="gramEnd"/>
      <w:r w:rsidR="00FC273B" w:rsidRPr="007349FC">
        <w:rPr>
          <w:rFonts w:hint="eastAsia"/>
        </w:rPr>
        <w:t>，應依「車輛型式</w:t>
      </w:r>
      <w:proofErr w:type="gramStart"/>
      <w:r w:rsidR="00FC273B" w:rsidRPr="007349FC">
        <w:rPr>
          <w:rFonts w:hint="eastAsia"/>
        </w:rPr>
        <w:t>安全審驗管理</w:t>
      </w:r>
      <w:proofErr w:type="gramEnd"/>
      <w:r w:rsidR="00FC273B" w:rsidRPr="007349FC">
        <w:rPr>
          <w:rFonts w:hint="eastAsia"/>
        </w:rPr>
        <w:t>辦法」及「車輛安全檢測基準」規定，符合申請</w:t>
      </w:r>
      <w:proofErr w:type="gramStart"/>
      <w:r w:rsidR="00FC273B" w:rsidRPr="007349FC">
        <w:rPr>
          <w:rFonts w:hint="eastAsia"/>
        </w:rPr>
        <w:t>案審驗</w:t>
      </w:r>
      <w:proofErr w:type="gramEnd"/>
      <w:r w:rsidR="00FC273B" w:rsidRPr="007349FC">
        <w:rPr>
          <w:rFonts w:hint="eastAsia"/>
        </w:rPr>
        <w:t>合格日之檢測基準規定。</w:t>
      </w:r>
    </w:p>
    <w:p w:rsidR="00D7689F" w:rsidRPr="007349FC" w:rsidRDefault="00FC273B" w:rsidP="00BF236E">
      <w:pPr>
        <w:pStyle w:val="4"/>
      </w:pPr>
      <w:r w:rsidRPr="007349FC">
        <w:rPr>
          <w:rFonts w:hint="eastAsia"/>
        </w:rPr>
        <w:t>是</w:t>
      </w:r>
      <w:proofErr w:type="gramStart"/>
      <w:r w:rsidRPr="007349FC">
        <w:rPr>
          <w:rFonts w:hint="eastAsia"/>
        </w:rPr>
        <w:t>以</w:t>
      </w:r>
      <w:proofErr w:type="gramEnd"/>
      <w:r w:rsidRPr="007349FC">
        <w:rPr>
          <w:rFonts w:hint="eastAsia"/>
        </w:rPr>
        <w:t>，</w:t>
      </w:r>
      <w:r w:rsidR="00584E87" w:rsidRPr="007349FC">
        <w:rPr>
          <w:rFonts w:hint="eastAsia"/>
        </w:rPr>
        <w:t>手冊</w:t>
      </w:r>
      <w:r w:rsidR="00584E87" w:rsidRPr="007349FC">
        <w:t>2.11(9)B</w:t>
      </w:r>
      <w:r w:rsidRPr="007349FC">
        <w:rPr>
          <w:rFonts w:hint="eastAsia"/>
        </w:rPr>
        <w:t>，針對法規規定應檢測之檢測項目，以申請</w:t>
      </w:r>
      <w:proofErr w:type="gramStart"/>
      <w:r w:rsidRPr="007349FC">
        <w:rPr>
          <w:rFonts w:hint="eastAsia"/>
        </w:rPr>
        <w:t>案審驗</w:t>
      </w:r>
      <w:proofErr w:type="gramEnd"/>
      <w:r w:rsidRPr="007349FC">
        <w:rPr>
          <w:rFonts w:hint="eastAsia"/>
        </w:rPr>
        <w:t>合格日作為是否應檢測之依據。該規定於「車輛型式</w:t>
      </w:r>
      <w:proofErr w:type="gramStart"/>
      <w:r w:rsidRPr="007349FC">
        <w:rPr>
          <w:rFonts w:hint="eastAsia"/>
        </w:rPr>
        <w:t>安全審驗管理</w:t>
      </w:r>
      <w:proofErr w:type="gramEnd"/>
      <w:r w:rsidRPr="007349FC">
        <w:rPr>
          <w:rFonts w:hint="eastAsia"/>
        </w:rPr>
        <w:t>辦法」第3條及第11條已有規定，且「車輛安全檢測基準」亦</w:t>
      </w:r>
      <w:r w:rsidR="00C25939">
        <w:rPr>
          <w:rFonts w:hint="eastAsia"/>
        </w:rPr>
        <w:t>定</w:t>
      </w:r>
      <w:r w:rsidRPr="007349FC">
        <w:rPr>
          <w:rFonts w:hint="eastAsia"/>
        </w:rPr>
        <w:t>有各項基準應符合之檢測時程等相關規定意涵呈現。交通部後續於「車輛型式</w:t>
      </w:r>
      <w:proofErr w:type="gramStart"/>
      <w:r w:rsidRPr="007349FC">
        <w:rPr>
          <w:rFonts w:hint="eastAsia"/>
        </w:rPr>
        <w:t>安全審驗管理</w:t>
      </w:r>
      <w:proofErr w:type="gramEnd"/>
      <w:r w:rsidRPr="007349FC">
        <w:rPr>
          <w:rFonts w:hint="eastAsia"/>
        </w:rPr>
        <w:t>辦法」</w:t>
      </w:r>
      <w:r w:rsidR="007349FC">
        <w:rPr>
          <w:rFonts w:hint="eastAsia"/>
        </w:rPr>
        <w:t>修正</w:t>
      </w:r>
      <w:r w:rsidRPr="007349FC">
        <w:rPr>
          <w:rFonts w:hint="eastAsia"/>
        </w:rPr>
        <w:t>時，並擬將法規規定應檢測之檢測項目，以申請</w:t>
      </w:r>
      <w:proofErr w:type="gramStart"/>
      <w:r w:rsidRPr="007349FC">
        <w:rPr>
          <w:rFonts w:hint="eastAsia"/>
        </w:rPr>
        <w:t>案審驗</w:t>
      </w:r>
      <w:proofErr w:type="gramEnd"/>
      <w:r w:rsidRPr="007349FC">
        <w:rPr>
          <w:rFonts w:hint="eastAsia"/>
        </w:rPr>
        <w:t>合格日作為是否應檢測之</w:t>
      </w:r>
      <w:proofErr w:type="gramStart"/>
      <w:r w:rsidRPr="007349FC">
        <w:rPr>
          <w:rFonts w:hint="eastAsia"/>
        </w:rPr>
        <w:t>依據等意涵</w:t>
      </w:r>
      <w:proofErr w:type="gramEnd"/>
      <w:r w:rsidRPr="007349FC">
        <w:rPr>
          <w:rFonts w:hint="eastAsia"/>
        </w:rPr>
        <w:t>納入法規條文呈現。</w:t>
      </w:r>
    </w:p>
    <w:p w:rsidR="00F53401" w:rsidRPr="007349FC" w:rsidRDefault="00C219C4" w:rsidP="00BF236E">
      <w:pPr>
        <w:pStyle w:val="3"/>
      </w:pPr>
      <w:r w:rsidRPr="007349FC">
        <w:rPr>
          <w:rFonts w:hint="eastAsia"/>
        </w:rPr>
        <w:t>「車輛型式</w:t>
      </w:r>
      <w:proofErr w:type="gramStart"/>
      <w:r w:rsidRPr="007349FC">
        <w:rPr>
          <w:rFonts w:hint="eastAsia"/>
        </w:rPr>
        <w:t>安全審驗管理</w:t>
      </w:r>
      <w:proofErr w:type="gramEnd"/>
      <w:r w:rsidRPr="007349FC">
        <w:rPr>
          <w:rFonts w:hint="eastAsia"/>
        </w:rPr>
        <w:t>辦法」</w:t>
      </w:r>
      <w:r w:rsidR="00F53401" w:rsidRPr="007349FC">
        <w:rPr>
          <w:rFonts w:hint="eastAsia"/>
        </w:rPr>
        <w:t>第37條規定是否妥適問題</w:t>
      </w:r>
      <w:r w:rsidR="003411E4" w:rsidRPr="007349FC">
        <w:rPr>
          <w:rFonts w:hint="eastAsia"/>
        </w:rPr>
        <w:t>：</w:t>
      </w:r>
    </w:p>
    <w:p w:rsidR="00F53401" w:rsidRPr="007349FC" w:rsidRDefault="00F53401" w:rsidP="00BF236E">
      <w:pPr>
        <w:pStyle w:val="4"/>
      </w:pPr>
      <w:r w:rsidRPr="007349FC">
        <w:rPr>
          <w:rFonts w:hint="eastAsia"/>
        </w:rPr>
        <w:t>交通部函復說明略以:</w:t>
      </w:r>
    </w:p>
    <w:p w:rsidR="00F53401" w:rsidRPr="007349FC" w:rsidRDefault="00C219C4" w:rsidP="00BF236E">
      <w:pPr>
        <w:pStyle w:val="5"/>
      </w:pPr>
      <w:r w:rsidRPr="007349FC">
        <w:rPr>
          <w:rFonts w:hint="eastAsia"/>
        </w:rPr>
        <w:t>「車輛型式</w:t>
      </w:r>
      <w:proofErr w:type="gramStart"/>
      <w:r w:rsidRPr="007349FC">
        <w:rPr>
          <w:rFonts w:hint="eastAsia"/>
        </w:rPr>
        <w:t>安全審驗管理</w:t>
      </w:r>
      <w:proofErr w:type="gramEnd"/>
      <w:r w:rsidRPr="007349FC">
        <w:rPr>
          <w:rFonts w:hint="eastAsia"/>
        </w:rPr>
        <w:t>辦法」</w:t>
      </w:r>
      <w:r w:rsidR="00F53401" w:rsidRPr="007349FC">
        <w:rPr>
          <w:rFonts w:hint="eastAsia"/>
        </w:rPr>
        <w:t>係依公路法第</w:t>
      </w:r>
      <w:r w:rsidR="00F53401" w:rsidRPr="007349FC">
        <w:rPr>
          <w:rFonts w:hint="eastAsia"/>
        </w:rPr>
        <w:lastRenderedPageBreak/>
        <w:t>63條第5項授權訂定之。交通部96年1月29日</w:t>
      </w:r>
      <w:proofErr w:type="gramStart"/>
      <w:r w:rsidR="00F53401" w:rsidRPr="007349FC">
        <w:rPr>
          <w:rFonts w:hint="eastAsia"/>
        </w:rPr>
        <w:t>交路字</w:t>
      </w:r>
      <w:proofErr w:type="gramEnd"/>
      <w:r w:rsidR="00F53401" w:rsidRPr="007349FC">
        <w:rPr>
          <w:rFonts w:hint="eastAsia"/>
        </w:rPr>
        <w:t>第0960085005號令</w:t>
      </w:r>
      <w:r w:rsidR="00380827">
        <w:rPr>
          <w:rFonts w:hint="eastAsia"/>
        </w:rPr>
        <w:t>發布</w:t>
      </w:r>
      <w:r w:rsidR="00F53401" w:rsidRPr="007349FC">
        <w:rPr>
          <w:rFonts w:hint="eastAsia"/>
        </w:rPr>
        <w:t>訂定之</w:t>
      </w:r>
      <w:r w:rsidRPr="007349FC">
        <w:rPr>
          <w:rFonts w:hint="eastAsia"/>
        </w:rPr>
        <w:t>「車輛型式</w:t>
      </w:r>
      <w:proofErr w:type="gramStart"/>
      <w:r w:rsidRPr="007349FC">
        <w:rPr>
          <w:rFonts w:hint="eastAsia"/>
        </w:rPr>
        <w:t>安全審驗管理</w:t>
      </w:r>
      <w:proofErr w:type="gramEnd"/>
      <w:r w:rsidRPr="007349FC">
        <w:rPr>
          <w:rFonts w:hint="eastAsia"/>
        </w:rPr>
        <w:t>辦法」</w:t>
      </w:r>
      <w:r w:rsidR="00F53401" w:rsidRPr="007349FC">
        <w:rPr>
          <w:rFonts w:hint="eastAsia"/>
          <w:u w:val="single"/>
        </w:rPr>
        <w:t>第37條說明欄</w:t>
      </w:r>
      <w:r w:rsidR="00F53401" w:rsidRPr="007349FC">
        <w:rPr>
          <w:rFonts w:hint="eastAsia"/>
        </w:rPr>
        <w:t>，敘明</w:t>
      </w:r>
      <w:proofErr w:type="gramStart"/>
      <w:r w:rsidR="00F53401" w:rsidRPr="007349FC">
        <w:rPr>
          <w:rFonts w:hint="eastAsia"/>
        </w:rPr>
        <w:t>鑑</w:t>
      </w:r>
      <w:proofErr w:type="gramEnd"/>
      <w:r w:rsidR="00F53401" w:rsidRPr="007349FC">
        <w:rPr>
          <w:rFonts w:hint="eastAsia"/>
        </w:rPr>
        <w:t>於車輛用途及設計有因應實際需求發展之特性，為利車輛型式</w:t>
      </w:r>
      <w:proofErr w:type="gramStart"/>
      <w:r w:rsidR="00F53401" w:rsidRPr="007349FC">
        <w:rPr>
          <w:rFonts w:hint="eastAsia"/>
        </w:rPr>
        <w:t>安全審驗實務</w:t>
      </w:r>
      <w:proofErr w:type="gramEnd"/>
      <w:r w:rsidR="00F53401" w:rsidRPr="007349FC">
        <w:rPr>
          <w:rFonts w:hint="eastAsia"/>
        </w:rPr>
        <w:t>疑義處理，</w:t>
      </w:r>
      <w:proofErr w:type="gramStart"/>
      <w:r w:rsidR="00F53401" w:rsidRPr="007349FC">
        <w:rPr>
          <w:rFonts w:hint="eastAsia"/>
        </w:rPr>
        <w:t>爰</w:t>
      </w:r>
      <w:proofErr w:type="gramEnd"/>
      <w:r w:rsidR="00F53401" w:rsidRPr="007349FC">
        <w:rPr>
          <w:rFonts w:hint="eastAsia"/>
        </w:rPr>
        <w:t>明定檢、</w:t>
      </w:r>
      <w:proofErr w:type="gramStart"/>
      <w:r w:rsidR="00F53401" w:rsidRPr="007349FC">
        <w:rPr>
          <w:rFonts w:hint="eastAsia"/>
        </w:rPr>
        <w:t>審驗機構</w:t>
      </w:r>
      <w:proofErr w:type="gramEnd"/>
      <w:r w:rsidR="00F53401" w:rsidRPr="007349FC">
        <w:rPr>
          <w:rFonts w:hint="eastAsia"/>
        </w:rPr>
        <w:t>實務</w:t>
      </w:r>
      <w:proofErr w:type="gramStart"/>
      <w:r w:rsidR="00F53401" w:rsidRPr="007349FC">
        <w:rPr>
          <w:rFonts w:hint="eastAsia"/>
        </w:rPr>
        <w:t>研</w:t>
      </w:r>
      <w:proofErr w:type="gramEnd"/>
      <w:r w:rsidR="00F53401" w:rsidRPr="007349FC">
        <w:rPr>
          <w:rFonts w:hint="eastAsia"/>
        </w:rPr>
        <w:t>商作為辦理車輛型式</w:t>
      </w:r>
      <w:proofErr w:type="gramStart"/>
      <w:r w:rsidR="00F53401" w:rsidRPr="007349FC">
        <w:rPr>
          <w:rFonts w:hint="eastAsia"/>
        </w:rPr>
        <w:t>安全審驗補充</w:t>
      </w:r>
      <w:proofErr w:type="gramEnd"/>
      <w:r w:rsidR="00F53401" w:rsidRPr="007349FC">
        <w:rPr>
          <w:rFonts w:hint="eastAsia"/>
        </w:rPr>
        <w:t>規定之機制。是</w:t>
      </w:r>
      <w:proofErr w:type="gramStart"/>
      <w:r w:rsidR="00F53401" w:rsidRPr="007349FC">
        <w:rPr>
          <w:rFonts w:hint="eastAsia"/>
        </w:rPr>
        <w:t>以</w:t>
      </w:r>
      <w:proofErr w:type="gramEnd"/>
      <w:r w:rsidR="00F53401" w:rsidRPr="007349FC">
        <w:rPr>
          <w:rFonts w:hint="eastAsia"/>
        </w:rPr>
        <w:t>，該管理辦法第37條之規定係</w:t>
      </w:r>
      <w:proofErr w:type="gramStart"/>
      <w:r w:rsidR="00F53401" w:rsidRPr="007349FC">
        <w:rPr>
          <w:rFonts w:hint="eastAsia"/>
        </w:rPr>
        <w:t>指審驗</w:t>
      </w:r>
      <w:proofErr w:type="gramEnd"/>
      <w:r w:rsidR="00F53401" w:rsidRPr="007349FC">
        <w:rPr>
          <w:rFonts w:hint="eastAsia"/>
        </w:rPr>
        <w:t>機構辦理車輛型式安全</w:t>
      </w:r>
      <w:proofErr w:type="gramStart"/>
      <w:r w:rsidR="00F53401" w:rsidRPr="007349FC">
        <w:rPr>
          <w:rFonts w:hint="eastAsia"/>
        </w:rPr>
        <w:t>審驗遇</w:t>
      </w:r>
      <w:proofErr w:type="gramEnd"/>
      <w:r w:rsidR="00F53401" w:rsidRPr="007349FC">
        <w:rPr>
          <w:rFonts w:hint="eastAsia"/>
        </w:rPr>
        <w:t>有涉及實務等疑義，為利後續之處理，經依法召開會議</w:t>
      </w:r>
      <w:proofErr w:type="gramStart"/>
      <w:r w:rsidR="00F53401" w:rsidRPr="007349FC">
        <w:rPr>
          <w:rFonts w:hint="eastAsia"/>
        </w:rPr>
        <w:t>研</w:t>
      </w:r>
      <w:proofErr w:type="gramEnd"/>
      <w:r w:rsidR="00F53401" w:rsidRPr="007349FC">
        <w:rPr>
          <w:rFonts w:hint="eastAsia"/>
        </w:rPr>
        <w:t>商獲致共識後，報請交通部審核其適法性並請該部核定之，</w:t>
      </w:r>
      <w:proofErr w:type="gramStart"/>
      <w:r w:rsidR="00F53401" w:rsidRPr="007349FC">
        <w:rPr>
          <w:rFonts w:hint="eastAsia"/>
        </w:rPr>
        <w:t>爰</w:t>
      </w:r>
      <w:proofErr w:type="gramEnd"/>
      <w:r w:rsidR="00945571" w:rsidRPr="007349FC">
        <w:rPr>
          <w:rFonts w:hint="eastAsia"/>
        </w:rPr>
        <w:t>交通部核定之車輛型式</w:t>
      </w:r>
      <w:proofErr w:type="gramStart"/>
      <w:r w:rsidR="00945571" w:rsidRPr="007349FC">
        <w:rPr>
          <w:rFonts w:hint="eastAsia"/>
        </w:rPr>
        <w:t>安全審驗補充</w:t>
      </w:r>
      <w:proofErr w:type="gramEnd"/>
      <w:r w:rsidR="00945571" w:rsidRPr="007349FC">
        <w:rPr>
          <w:rFonts w:hint="eastAsia"/>
        </w:rPr>
        <w:t>作業規定，</w:t>
      </w:r>
      <w:r w:rsidR="00F53401" w:rsidRPr="007349FC">
        <w:rPr>
          <w:rFonts w:hint="eastAsia"/>
        </w:rPr>
        <w:t>性質即如主管機關依權責對主管法令所為之函釋，應屬行政程序法第159條第2項第2款解釋法令之解釋性行政規則。</w:t>
      </w:r>
    </w:p>
    <w:p w:rsidR="00F53401" w:rsidRPr="007349FC" w:rsidRDefault="00F53401" w:rsidP="00BF236E">
      <w:pPr>
        <w:pStyle w:val="5"/>
      </w:pPr>
      <w:r w:rsidRPr="007349FC">
        <w:rPr>
          <w:rFonts w:hint="eastAsia"/>
        </w:rPr>
        <w:t>依前開管理辦法第37條規定召開之會議，係</w:t>
      </w:r>
      <w:proofErr w:type="gramStart"/>
      <w:r w:rsidRPr="007349FC">
        <w:rPr>
          <w:rFonts w:hint="eastAsia"/>
        </w:rPr>
        <w:t>由審驗機構</w:t>
      </w:r>
      <w:proofErr w:type="gramEnd"/>
      <w:r w:rsidRPr="007349FC">
        <w:rPr>
          <w:rFonts w:hint="eastAsia"/>
        </w:rPr>
        <w:t>邀集公路監理機關、專家學者及公會等相關代表召開(現行交通部委託</w:t>
      </w:r>
      <w:proofErr w:type="gramStart"/>
      <w:r w:rsidRPr="007349FC">
        <w:rPr>
          <w:rFonts w:hint="eastAsia"/>
        </w:rPr>
        <w:t>之審驗機構</w:t>
      </w:r>
      <w:proofErr w:type="gramEnd"/>
      <w:r w:rsidRPr="007349FC">
        <w:rPr>
          <w:rFonts w:hint="eastAsia"/>
        </w:rPr>
        <w:t>為車安中心)，並以會議互相溝通討論之方式共同</w:t>
      </w:r>
      <w:proofErr w:type="gramStart"/>
      <w:r w:rsidRPr="007349FC">
        <w:rPr>
          <w:rFonts w:hint="eastAsia"/>
        </w:rPr>
        <w:t>研</w:t>
      </w:r>
      <w:proofErr w:type="gramEnd"/>
      <w:r w:rsidRPr="007349FC">
        <w:rPr>
          <w:rFonts w:hint="eastAsia"/>
        </w:rPr>
        <w:t>商疑義議題，且依前開管理辦法第37條規定，會議結論或紀錄經主管機關同意後，</w:t>
      </w:r>
      <w:proofErr w:type="gramStart"/>
      <w:r w:rsidRPr="007349FC">
        <w:rPr>
          <w:rFonts w:hint="eastAsia"/>
        </w:rPr>
        <w:t>併</w:t>
      </w:r>
      <w:proofErr w:type="gramEnd"/>
      <w:r w:rsidRPr="007349FC">
        <w:rPr>
          <w:rFonts w:hint="eastAsia"/>
        </w:rPr>
        <w:t>同作為辦理車輛型式</w:t>
      </w:r>
      <w:proofErr w:type="gramStart"/>
      <w:r w:rsidRPr="007349FC">
        <w:rPr>
          <w:rFonts w:hint="eastAsia"/>
        </w:rPr>
        <w:t>安全審驗之</w:t>
      </w:r>
      <w:proofErr w:type="gramEnd"/>
      <w:r w:rsidRPr="007349FC">
        <w:rPr>
          <w:rFonts w:hint="eastAsia"/>
        </w:rPr>
        <w:t>依據。</w:t>
      </w:r>
    </w:p>
    <w:p w:rsidR="00F53401" w:rsidRPr="007349FC" w:rsidRDefault="00F53401" w:rsidP="00BF236E">
      <w:pPr>
        <w:pStyle w:val="5"/>
      </w:pPr>
      <w:r w:rsidRPr="007349FC">
        <w:rPr>
          <w:rFonts w:hint="eastAsia"/>
        </w:rPr>
        <w:t>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t>第37條作成之會議結論或紀錄，由</w:t>
      </w:r>
      <w:proofErr w:type="gramStart"/>
      <w:r w:rsidRPr="007349FC">
        <w:rPr>
          <w:rFonts w:hint="eastAsia"/>
        </w:rPr>
        <w:t>審驗機關採</w:t>
      </w:r>
      <w:proofErr w:type="gramEnd"/>
      <w:r w:rsidRPr="007349FC">
        <w:rPr>
          <w:rFonts w:hint="eastAsia"/>
        </w:rPr>
        <w:t>公文陳報交通部核定後，</w:t>
      </w:r>
      <w:proofErr w:type="gramStart"/>
      <w:r w:rsidRPr="007349FC">
        <w:rPr>
          <w:rFonts w:hint="eastAsia"/>
        </w:rPr>
        <w:t>審驗機構</w:t>
      </w:r>
      <w:proofErr w:type="gramEnd"/>
      <w:r w:rsidRPr="007349FC">
        <w:rPr>
          <w:rFonts w:hint="eastAsia"/>
        </w:rPr>
        <w:t>為協助申請者辦理車輛型式</w:t>
      </w:r>
      <w:proofErr w:type="gramStart"/>
      <w:r w:rsidRPr="007349FC">
        <w:rPr>
          <w:rFonts w:hint="eastAsia"/>
        </w:rPr>
        <w:t>安全審驗作業</w:t>
      </w:r>
      <w:proofErr w:type="gramEnd"/>
      <w:r w:rsidRPr="007349FC">
        <w:rPr>
          <w:rFonts w:hint="eastAsia"/>
        </w:rPr>
        <w:t>順遂，</w:t>
      </w:r>
      <w:proofErr w:type="gramStart"/>
      <w:r w:rsidRPr="007349FC">
        <w:rPr>
          <w:rFonts w:hint="eastAsia"/>
        </w:rPr>
        <w:t>爰研</w:t>
      </w:r>
      <w:proofErr w:type="gramEnd"/>
      <w:r w:rsidRPr="007349FC">
        <w:rPr>
          <w:rFonts w:hint="eastAsia"/>
        </w:rPr>
        <w:t>擬「車輛型式</w:t>
      </w:r>
      <w:proofErr w:type="gramStart"/>
      <w:r w:rsidRPr="007349FC">
        <w:rPr>
          <w:rFonts w:hint="eastAsia"/>
        </w:rPr>
        <w:t>安全審驗作業</w:t>
      </w:r>
      <w:proofErr w:type="gramEnd"/>
      <w:r w:rsidRPr="007349FC">
        <w:rPr>
          <w:rFonts w:hint="eastAsia"/>
        </w:rPr>
        <w:t>指引手冊」供參，前述會議紀錄係</w:t>
      </w:r>
      <w:proofErr w:type="gramStart"/>
      <w:r w:rsidRPr="007349FC">
        <w:rPr>
          <w:rFonts w:hint="eastAsia"/>
        </w:rPr>
        <w:t>採</w:t>
      </w:r>
      <w:proofErr w:type="gramEnd"/>
      <w:r w:rsidRPr="007349FC">
        <w:rPr>
          <w:rFonts w:hint="eastAsia"/>
        </w:rPr>
        <w:t>逐年更新方式將資訊納入「車輛型式</w:t>
      </w:r>
      <w:proofErr w:type="gramStart"/>
      <w:r w:rsidRPr="007349FC">
        <w:rPr>
          <w:rFonts w:hint="eastAsia"/>
        </w:rPr>
        <w:t>安全審驗作業</w:t>
      </w:r>
      <w:proofErr w:type="gramEnd"/>
      <w:r w:rsidRPr="007349FC">
        <w:rPr>
          <w:rFonts w:hint="eastAsia"/>
        </w:rPr>
        <w:t>指引手冊」內容中。</w:t>
      </w:r>
    </w:p>
    <w:p w:rsidR="00F53401" w:rsidRPr="007349FC" w:rsidRDefault="00F53401" w:rsidP="00BF236E">
      <w:pPr>
        <w:pStyle w:val="5"/>
      </w:pPr>
      <w:r w:rsidRPr="007349FC">
        <w:rPr>
          <w:rFonts w:hint="eastAsia"/>
        </w:rPr>
        <w:t>前開交通部依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Pr="007349FC">
        <w:rPr>
          <w:rFonts w:hint="eastAsia"/>
        </w:rPr>
        <w:lastRenderedPageBreak/>
        <w:t>第37條核定事項，除函請車安中心據以辦理外，並請該中心函請相關單位及車輛業者公(協)會轉知所屬會員知悉，並藉由相關會議加強宣導及公告於該中心網站供民眾瀏覽，應尚符合公開周知原則，並無違反明確性原則。</w:t>
      </w:r>
    </w:p>
    <w:p w:rsidR="00F53401" w:rsidRPr="007349FC" w:rsidRDefault="00F53401" w:rsidP="00BF236E">
      <w:pPr>
        <w:pStyle w:val="4"/>
      </w:pPr>
      <w:r w:rsidRPr="007349FC">
        <w:rPr>
          <w:rFonts w:hint="eastAsia"/>
        </w:rPr>
        <w:t>法務部函復說明略</w:t>
      </w:r>
      <w:proofErr w:type="gramStart"/>
      <w:r w:rsidRPr="007349FC">
        <w:rPr>
          <w:rFonts w:hint="eastAsia"/>
        </w:rPr>
        <w:t>以</w:t>
      </w:r>
      <w:proofErr w:type="gramEnd"/>
      <w:r w:rsidRPr="007349FC">
        <w:rPr>
          <w:rFonts w:hint="eastAsia"/>
        </w:rPr>
        <w:t>：</w:t>
      </w:r>
    </w:p>
    <w:p w:rsidR="00F53401" w:rsidRPr="007349FC" w:rsidRDefault="00F53401" w:rsidP="00BF236E">
      <w:pPr>
        <w:pStyle w:val="5"/>
      </w:pPr>
      <w:r w:rsidRPr="007349FC">
        <w:rPr>
          <w:rFonts w:hint="eastAsia"/>
        </w:rPr>
        <w:t>行政程序法第5條規定：「行政行為之內容應明確。」明確性原則係由憲法上法治國原則導出，為依法行政原則之主要成分，乃憲法層次上之原則，所謂內容明確並不限於行政行為(例如行政處分)，在法律保留原則下，法律及法規命令之規定，內容必須明確，涉及人民權利義務事項時，始有清楚之界線與範圍，對於何者為法律所許可，何者屬於禁止，亦可事先預見及考量(吳庚著，行政法之理論與實用，增訂第13版，第70頁參照)。</w:t>
      </w:r>
    </w:p>
    <w:p w:rsidR="00D7689F" w:rsidRPr="007349FC" w:rsidRDefault="00C219C4" w:rsidP="00BF236E">
      <w:pPr>
        <w:pStyle w:val="5"/>
      </w:pPr>
      <w:r w:rsidRPr="007349FC">
        <w:rPr>
          <w:rFonts w:hint="eastAsia"/>
        </w:rPr>
        <w:t>「車輛型式</w:t>
      </w:r>
      <w:proofErr w:type="gramStart"/>
      <w:r w:rsidRPr="007349FC">
        <w:rPr>
          <w:rFonts w:hint="eastAsia"/>
        </w:rPr>
        <w:t>安全審驗管理</w:t>
      </w:r>
      <w:proofErr w:type="gramEnd"/>
      <w:r w:rsidRPr="007349FC">
        <w:rPr>
          <w:rFonts w:hint="eastAsia"/>
        </w:rPr>
        <w:t>辦法」</w:t>
      </w:r>
      <w:r w:rsidR="00F53401" w:rsidRPr="007349FC">
        <w:rPr>
          <w:rFonts w:hint="eastAsia"/>
        </w:rPr>
        <w:t>第37條規定：「</w:t>
      </w:r>
      <w:proofErr w:type="gramStart"/>
      <w:r w:rsidR="00F53401" w:rsidRPr="007349FC">
        <w:rPr>
          <w:rFonts w:hint="eastAsia"/>
        </w:rPr>
        <w:t>審驗機構</w:t>
      </w:r>
      <w:proofErr w:type="gramEnd"/>
      <w:r w:rsidR="00F53401" w:rsidRPr="007349FC">
        <w:rPr>
          <w:rFonts w:hint="eastAsia"/>
        </w:rPr>
        <w:t>辦理車輛型式安全</w:t>
      </w:r>
      <w:proofErr w:type="gramStart"/>
      <w:r w:rsidR="00F53401" w:rsidRPr="007349FC">
        <w:rPr>
          <w:rFonts w:hint="eastAsia"/>
        </w:rPr>
        <w:t>審驗遇</w:t>
      </w:r>
      <w:proofErr w:type="gramEnd"/>
      <w:r w:rsidR="00F53401" w:rsidRPr="007349FC">
        <w:rPr>
          <w:rFonts w:hint="eastAsia"/>
        </w:rPr>
        <w:t>有疑義時，得邀集公路監理機關、專家學者等相關代表，共同處理疑義案件</w:t>
      </w:r>
      <w:r w:rsidR="00F53401" w:rsidRPr="007349FC">
        <w:rPr>
          <w:rFonts w:hAnsi="標楷體" w:hint="eastAsia"/>
        </w:rPr>
        <w:t>…</w:t>
      </w:r>
      <w:proofErr w:type="gramStart"/>
      <w:r w:rsidR="00F53401" w:rsidRPr="007349FC">
        <w:rPr>
          <w:rFonts w:hAnsi="標楷體" w:hint="eastAsia"/>
        </w:rPr>
        <w:t>…</w:t>
      </w:r>
      <w:proofErr w:type="gramEnd"/>
      <w:r w:rsidR="00F53401" w:rsidRPr="007349FC">
        <w:rPr>
          <w:rFonts w:hint="eastAsia"/>
        </w:rPr>
        <w:t>，且其會議結論或紀錄經交通部同意後，</w:t>
      </w:r>
      <w:proofErr w:type="gramStart"/>
      <w:r w:rsidR="00F53401" w:rsidRPr="007349FC">
        <w:rPr>
          <w:rFonts w:hint="eastAsia"/>
        </w:rPr>
        <w:t>併</w:t>
      </w:r>
      <w:proofErr w:type="gramEnd"/>
      <w:r w:rsidR="00F53401" w:rsidRPr="007349FC">
        <w:rPr>
          <w:rFonts w:hint="eastAsia"/>
        </w:rPr>
        <w:t>同作為辦理車輛型式</w:t>
      </w:r>
      <w:proofErr w:type="gramStart"/>
      <w:r w:rsidR="00F53401" w:rsidRPr="007349FC">
        <w:rPr>
          <w:rFonts w:hint="eastAsia"/>
        </w:rPr>
        <w:t>安全審驗之</w:t>
      </w:r>
      <w:proofErr w:type="gramEnd"/>
      <w:r w:rsidR="00F53401" w:rsidRPr="007349FC">
        <w:rPr>
          <w:rFonts w:hint="eastAsia"/>
        </w:rPr>
        <w:t>依據。」然車輛型式</w:t>
      </w:r>
      <w:proofErr w:type="gramStart"/>
      <w:r w:rsidR="00F53401" w:rsidRPr="007349FC">
        <w:rPr>
          <w:rFonts w:hint="eastAsia"/>
        </w:rPr>
        <w:t>安全審驗之</w:t>
      </w:r>
      <w:proofErr w:type="gramEnd"/>
      <w:r w:rsidR="00F53401" w:rsidRPr="007349FC">
        <w:rPr>
          <w:rFonts w:hint="eastAsia"/>
        </w:rPr>
        <w:t>依據應明確並使申請人可預見，上開規定</w:t>
      </w:r>
      <w:proofErr w:type="gramStart"/>
      <w:r w:rsidR="00F53401" w:rsidRPr="007349FC">
        <w:rPr>
          <w:rFonts w:hint="eastAsia"/>
        </w:rPr>
        <w:t>以審驗機構</w:t>
      </w:r>
      <w:proofErr w:type="gramEnd"/>
      <w:r w:rsidR="00F53401" w:rsidRPr="007349FC">
        <w:rPr>
          <w:rFonts w:hint="eastAsia"/>
        </w:rPr>
        <w:t>召開會議之結論或會議紀錄內容，經交通部同意後逕行納為辦理</w:t>
      </w:r>
      <w:r w:rsidR="00647E34" w:rsidRPr="007349FC">
        <w:rPr>
          <w:rFonts w:hint="eastAsia"/>
        </w:rPr>
        <w:t>車輛型式</w:t>
      </w:r>
      <w:proofErr w:type="gramStart"/>
      <w:r w:rsidR="00647E34" w:rsidRPr="007349FC">
        <w:rPr>
          <w:rFonts w:hint="eastAsia"/>
        </w:rPr>
        <w:t>安全</w:t>
      </w:r>
      <w:r w:rsidR="00F53401" w:rsidRPr="007349FC">
        <w:rPr>
          <w:rFonts w:hint="eastAsia"/>
        </w:rPr>
        <w:t>審驗之</w:t>
      </w:r>
      <w:proofErr w:type="gramEnd"/>
      <w:r w:rsidR="00F53401" w:rsidRPr="007349FC">
        <w:rPr>
          <w:rFonts w:hint="eastAsia"/>
        </w:rPr>
        <w:t>依據，其規範性質為何？是否得使人民明確預見其規範內容？</w:t>
      </w:r>
      <w:proofErr w:type="gramStart"/>
      <w:r w:rsidR="00F53401" w:rsidRPr="007349FC">
        <w:rPr>
          <w:rFonts w:hint="eastAsia"/>
        </w:rPr>
        <w:t>均宜請</w:t>
      </w:r>
      <w:proofErr w:type="gramEnd"/>
      <w:r w:rsidR="00F53401" w:rsidRPr="007349FC">
        <w:rPr>
          <w:rFonts w:hint="eastAsia"/>
        </w:rPr>
        <w:t>交通部</w:t>
      </w:r>
      <w:proofErr w:type="gramStart"/>
      <w:r w:rsidR="00F53401" w:rsidRPr="007349FC">
        <w:rPr>
          <w:rFonts w:hint="eastAsia"/>
        </w:rPr>
        <w:t>併</w:t>
      </w:r>
      <w:proofErr w:type="gramEnd"/>
      <w:r w:rsidR="00F53401" w:rsidRPr="007349FC">
        <w:rPr>
          <w:rFonts w:hint="eastAsia"/>
        </w:rPr>
        <w:t>予</w:t>
      </w:r>
      <w:proofErr w:type="gramStart"/>
      <w:r w:rsidR="00F53401" w:rsidRPr="007349FC">
        <w:rPr>
          <w:rFonts w:hint="eastAsia"/>
        </w:rPr>
        <w:t>釐</w:t>
      </w:r>
      <w:proofErr w:type="gramEnd"/>
      <w:r w:rsidR="00F53401" w:rsidRPr="007349FC">
        <w:rPr>
          <w:rFonts w:hint="eastAsia"/>
        </w:rPr>
        <w:t>清並說明。</w:t>
      </w:r>
    </w:p>
    <w:p w:rsidR="00674A93" w:rsidRPr="007349FC" w:rsidRDefault="003411E4" w:rsidP="00BF236E">
      <w:pPr>
        <w:pStyle w:val="3"/>
      </w:pPr>
      <w:r w:rsidRPr="007349FC">
        <w:rPr>
          <w:rFonts w:hint="eastAsia"/>
        </w:rPr>
        <w:t>「車輛型式</w:t>
      </w:r>
      <w:proofErr w:type="gramStart"/>
      <w:r w:rsidRPr="007349FC">
        <w:rPr>
          <w:rFonts w:hint="eastAsia"/>
        </w:rPr>
        <w:t>安全審驗作業</w:t>
      </w:r>
      <w:proofErr w:type="gramEnd"/>
      <w:r w:rsidRPr="007349FC">
        <w:rPr>
          <w:rFonts w:hint="eastAsia"/>
        </w:rPr>
        <w:t>指引手冊」</w:t>
      </w:r>
      <w:r w:rsidR="00A12FEC" w:rsidRPr="007349FC">
        <w:rPr>
          <w:rFonts w:hint="eastAsia"/>
        </w:rPr>
        <w:t>2.11(9)B規定</w:t>
      </w:r>
      <w:r w:rsidR="00674A93" w:rsidRPr="007349FC">
        <w:rPr>
          <w:rFonts w:hint="eastAsia"/>
        </w:rPr>
        <w:t>是否明文排除中央法規標準法第</w:t>
      </w:r>
      <w:r w:rsidR="00674A93" w:rsidRPr="007349FC">
        <w:t>18條「從新從優原則」適用</w:t>
      </w:r>
      <w:r w:rsidR="00674A93" w:rsidRPr="007349FC">
        <w:rPr>
          <w:rFonts w:hint="eastAsia"/>
        </w:rPr>
        <w:t>之問題</w:t>
      </w:r>
      <w:r w:rsidRPr="007349FC">
        <w:rPr>
          <w:rFonts w:hint="eastAsia"/>
        </w:rPr>
        <w:t>：</w:t>
      </w:r>
    </w:p>
    <w:p w:rsidR="00674A93" w:rsidRPr="007349FC" w:rsidRDefault="00674A93" w:rsidP="00BF236E">
      <w:pPr>
        <w:pStyle w:val="4"/>
      </w:pPr>
      <w:r w:rsidRPr="007349FC">
        <w:rPr>
          <w:rFonts w:hint="eastAsia"/>
        </w:rPr>
        <w:lastRenderedPageBreak/>
        <w:t>交通部函復說明略以:</w:t>
      </w:r>
    </w:p>
    <w:p w:rsidR="00674A93" w:rsidRPr="007349FC" w:rsidRDefault="00674A93" w:rsidP="00BF236E">
      <w:pPr>
        <w:pStyle w:val="5"/>
      </w:pPr>
      <w:r w:rsidRPr="007349FC">
        <w:rPr>
          <w:rFonts w:hint="eastAsia"/>
        </w:rPr>
        <w:t>中央法規標準法第18條：「各機關受理人民聲請許可案件適用法規時，除依其性質應適用行為時之法規外，如在處理程序終結前，據以准許之法規有變更者，適用新法規。但舊法規有利於當事人而新法規未廢除或禁止所聲請之事項者，適用舊法規。」</w:t>
      </w:r>
    </w:p>
    <w:p w:rsidR="00674A93" w:rsidRPr="007349FC" w:rsidRDefault="003411E4" w:rsidP="00BF236E">
      <w:pPr>
        <w:pStyle w:val="5"/>
      </w:pPr>
      <w:proofErr w:type="gramStart"/>
      <w:r w:rsidRPr="007349FC">
        <w:rPr>
          <w:rFonts w:hint="eastAsia"/>
        </w:rPr>
        <w:t>旨揭</w:t>
      </w:r>
      <w:r w:rsidR="00674A93" w:rsidRPr="007349FC">
        <w:rPr>
          <w:rFonts w:hint="eastAsia"/>
        </w:rPr>
        <w:t>手冊</w:t>
      </w:r>
      <w:proofErr w:type="gramEnd"/>
      <w:r w:rsidR="00674A93" w:rsidRPr="007349FC">
        <w:rPr>
          <w:rFonts w:hint="eastAsia"/>
        </w:rPr>
        <w:t>第二</w:t>
      </w:r>
      <w:proofErr w:type="gramStart"/>
      <w:r w:rsidR="00674A93" w:rsidRPr="007349FC">
        <w:rPr>
          <w:rFonts w:hint="eastAsia"/>
        </w:rPr>
        <w:t>章審驗</w:t>
      </w:r>
      <w:proofErr w:type="gramEnd"/>
      <w:r w:rsidR="00674A93" w:rsidRPr="007349FC">
        <w:rPr>
          <w:rFonts w:hint="eastAsia"/>
        </w:rPr>
        <w:t>作業要求2.11一般通則規定(9)規定：「有關申請案對其法規要求之應檢附文件及應符合之法規檢測項目，其符合時間規定如下：A.針對法規應檢附之文件，以申請</w:t>
      </w:r>
      <w:proofErr w:type="gramStart"/>
      <w:r w:rsidR="00674A93" w:rsidRPr="007349FC">
        <w:rPr>
          <w:rFonts w:hint="eastAsia"/>
        </w:rPr>
        <w:t>案掛案日</w:t>
      </w:r>
      <w:proofErr w:type="gramEnd"/>
      <w:r w:rsidR="00674A93" w:rsidRPr="007349FC">
        <w:rPr>
          <w:rFonts w:hint="eastAsia"/>
        </w:rPr>
        <w:t>作為是否應檢附之依據。B.針對法規規定應檢測之檢測項目，以申請</w:t>
      </w:r>
      <w:proofErr w:type="gramStart"/>
      <w:r w:rsidR="00674A93" w:rsidRPr="007349FC">
        <w:rPr>
          <w:rFonts w:hint="eastAsia"/>
        </w:rPr>
        <w:t>案審驗</w:t>
      </w:r>
      <w:proofErr w:type="gramEnd"/>
      <w:r w:rsidR="00674A93" w:rsidRPr="007349FC">
        <w:rPr>
          <w:rFonts w:hint="eastAsia"/>
        </w:rPr>
        <w:t>合格日作為是否應檢測之依據。」其中B部分係指法規規定應檢測之檢測項目應以處理程序中之新法規為</w:t>
      </w:r>
      <w:proofErr w:type="gramStart"/>
      <w:r w:rsidR="00674A93" w:rsidRPr="007349FC">
        <w:rPr>
          <w:rFonts w:hint="eastAsia"/>
        </w:rPr>
        <w:t>準</w:t>
      </w:r>
      <w:proofErr w:type="gramEnd"/>
      <w:r w:rsidR="00674A93" w:rsidRPr="007349FC">
        <w:rPr>
          <w:rFonts w:hint="eastAsia"/>
        </w:rPr>
        <w:t>，此與中央法規標準法第18條前段「如在處理程序終結前，據以准許之法規有變更者，適用新法規」之規範並無不同。</w:t>
      </w:r>
    </w:p>
    <w:p w:rsidR="00674A93" w:rsidRPr="007349FC" w:rsidRDefault="00C219C4" w:rsidP="00BF236E">
      <w:pPr>
        <w:pStyle w:val="5"/>
      </w:pPr>
      <w:r w:rsidRPr="007349FC">
        <w:rPr>
          <w:rFonts w:hint="eastAsia"/>
        </w:rPr>
        <w:t>「車輛型式</w:t>
      </w:r>
      <w:proofErr w:type="gramStart"/>
      <w:r w:rsidRPr="007349FC">
        <w:rPr>
          <w:rFonts w:hint="eastAsia"/>
        </w:rPr>
        <w:t>安全審驗管理</w:t>
      </w:r>
      <w:proofErr w:type="gramEnd"/>
      <w:r w:rsidRPr="007349FC">
        <w:rPr>
          <w:rFonts w:hint="eastAsia"/>
        </w:rPr>
        <w:t>辦法」</w:t>
      </w:r>
      <w:r w:rsidR="00674A93" w:rsidRPr="007349FC">
        <w:rPr>
          <w:rFonts w:hint="eastAsia"/>
        </w:rPr>
        <w:t>第11條第1項已有明文：「車輛型式</w:t>
      </w:r>
      <w:proofErr w:type="gramStart"/>
      <w:r w:rsidR="00674A93" w:rsidRPr="007349FC">
        <w:rPr>
          <w:rFonts w:hint="eastAsia"/>
        </w:rPr>
        <w:t>安全審驗及</w:t>
      </w:r>
      <w:proofErr w:type="gramEnd"/>
      <w:r w:rsidR="00674A93" w:rsidRPr="007349FC">
        <w:rPr>
          <w:rFonts w:hint="eastAsia"/>
        </w:rPr>
        <w:t>少量車型</w:t>
      </w:r>
      <w:proofErr w:type="gramStart"/>
      <w:r w:rsidR="00674A93" w:rsidRPr="007349FC">
        <w:rPr>
          <w:rFonts w:hint="eastAsia"/>
        </w:rPr>
        <w:t>安全審驗合格</w:t>
      </w:r>
      <w:proofErr w:type="gramEnd"/>
      <w:r w:rsidR="00674A93" w:rsidRPr="007349FC">
        <w:rPr>
          <w:rFonts w:hint="eastAsia"/>
        </w:rPr>
        <w:t>證明書有效期限</w:t>
      </w:r>
      <w:proofErr w:type="gramStart"/>
      <w:r w:rsidR="00674A93" w:rsidRPr="007349FC">
        <w:rPr>
          <w:rFonts w:hint="eastAsia"/>
        </w:rPr>
        <w:t>為審驗</w:t>
      </w:r>
      <w:proofErr w:type="gramEnd"/>
      <w:r w:rsidR="00674A93" w:rsidRPr="007349FC">
        <w:rPr>
          <w:rFonts w:hint="eastAsia"/>
        </w:rPr>
        <w:t>合格日起2年。但檢測項目未符合已公告而未實施之車輛安全檢測基準者，其有效期限不得逾該項目之實施日期。」且各車輛安全檢測基準亦</w:t>
      </w:r>
      <w:r w:rsidR="00C25939">
        <w:rPr>
          <w:rFonts w:hint="eastAsia"/>
        </w:rPr>
        <w:t>定</w:t>
      </w:r>
      <w:r w:rsidR="00674A93" w:rsidRPr="007349FC">
        <w:rPr>
          <w:rFonts w:hint="eastAsia"/>
        </w:rPr>
        <w:t>有應符合之檢測時程，亦即申請之</w:t>
      </w:r>
      <w:proofErr w:type="gramStart"/>
      <w:r w:rsidR="00674A93" w:rsidRPr="007349FC">
        <w:rPr>
          <w:rFonts w:hint="eastAsia"/>
        </w:rPr>
        <w:t>審驗案</w:t>
      </w:r>
      <w:proofErr w:type="gramEnd"/>
      <w:r w:rsidR="00674A93" w:rsidRPr="007349FC">
        <w:rPr>
          <w:rFonts w:hint="eastAsia"/>
        </w:rPr>
        <w:t>，應符合</w:t>
      </w:r>
      <w:proofErr w:type="gramStart"/>
      <w:r w:rsidR="00674A93" w:rsidRPr="007349FC">
        <w:rPr>
          <w:rFonts w:hint="eastAsia"/>
        </w:rPr>
        <w:t>申請審驗時</w:t>
      </w:r>
      <w:proofErr w:type="gramEnd"/>
      <w:r w:rsidR="00674A93" w:rsidRPr="007349FC">
        <w:rPr>
          <w:rFonts w:hint="eastAsia"/>
        </w:rPr>
        <w:t>之車輛安全檢測基準規定，與</w:t>
      </w:r>
      <w:r w:rsidR="00976DDC" w:rsidRPr="007349FC">
        <w:rPr>
          <w:rFonts w:hint="eastAsia"/>
        </w:rPr>
        <w:t>前揭</w:t>
      </w:r>
      <w:r w:rsidR="00A12FEC" w:rsidRPr="007349FC">
        <w:rPr>
          <w:rFonts w:hint="eastAsia"/>
        </w:rPr>
        <w:t>手冊2.11(9)B</w:t>
      </w:r>
      <w:r w:rsidR="00674A93" w:rsidRPr="007349FC">
        <w:rPr>
          <w:rFonts w:hint="eastAsia"/>
        </w:rPr>
        <w:t>，針對法規規定應檢測之檢測項目，以</w:t>
      </w:r>
      <w:proofErr w:type="gramStart"/>
      <w:r w:rsidR="00674A93" w:rsidRPr="007349FC">
        <w:rPr>
          <w:rFonts w:hint="eastAsia"/>
        </w:rPr>
        <w:t>申請審驗合格</w:t>
      </w:r>
      <w:proofErr w:type="gramEnd"/>
      <w:r w:rsidR="00674A93" w:rsidRPr="007349FC">
        <w:rPr>
          <w:rFonts w:hint="eastAsia"/>
        </w:rPr>
        <w:t>日作為是否應檢測之依據意旨相符。</w:t>
      </w:r>
    </w:p>
    <w:p w:rsidR="00674A93" w:rsidRPr="007349FC" w:rsidRDefault="00674A93" w:rsidP="00BF236E">
      <w:pPr>
        <w:pStyle w:val="5"/>
      </w:pPr>
      <w:r w:rsidRPr="007349FC">
        <w:rPr>
          <w:rFonts w:hint="eastAsia"/>
        </w:rPr>
        <w:t>交通部基於維護國人使用車輛安全，係與時俱</w:t>
      </w:r>
      <w:r w:rsidRPr="007349FC">
        <w:rPr>
          <w:rFonts w:hint="eastAsia"/>
        </w:rPr>
        <w:lastRenderedPageBreak/>
        <w:t>進調和聯合國UN/ECE車輛安全法規導入國內實施，此作法與歐盟、日本及澳洲等國並無不同，並依據我國車輛管理之需要加強提升各項管理措施，另一方面持續調和國際規範以期與國際接軌。</w:t>
      </w:r>
    </w:p>
    <w:p w:rsidR="00674A93" w:rsidRPr="007349FC" w:rsidRDefault="00674A93" w:rsidP="00BF236E">
      <w:pPr>
        <w:pStyle w:val="4"/>
      </w:pPr>
      <w:r w:rsidRPr="007349FC">
        <w:rPr>
          <w:rFonts w:hint="eastAsia"/>
        </w:rPr>
        <w:t>法務部函復說明略</w:t>
      </w:r>
      <w:proofErr w:type="gramStart"/>
      <w:r w:rsidRPr="007349FC">
        <w:rPr>
          <w:rFonts w:hint="eastAsia"/>
        </w:rPr>
        <w:t>以</w:t>
      </w:r>
      <w:proofErr w:type="gramEnd"/>
      <w:r w:rsidRPr="007349FC">
        <w:rPr>
          <w:rFonts w:hint="eastAsia"/>
        </w:rPr>
        <w:t>：</w:t>
      </w:r>
    </w:p>
    <w:p w:rsidR="00674A93" w:rsidRPr="007349FC" w:rsidRDefault="00674A93" w:rsidP="00BF236E">
      <w:pPr>
        <w:pStyle w:val="5"/>
      </w:pPr>
      <w:r w:rsidRPr="007349FC">
        <w:rPr>
          <w:rFonts w:hint="eastAsia"/>
        </w:rPr>
        <w:t>按新訂之法規，原則上不得適用於該法規生效前業已終結之事實或法律關係，是謂禁止法律溯及既往原則。又中央法規標準法第18條規定：「各機關受理人民聲請許可案件適用法規時，除依其性質應適用行為時之法規外，如在處理程序終結前，據以准許之法規有變更者，適用新法規。但舊法規有利於當事人而新法規未廢除或禁止所聲請之事項者，適用舊法規。」立法意旨係以機關受理人民聲請許可案件時，如在處理程序終結前，據以准許或不准許之實體法規有所變更時，應依一般原則適用新頒布之法規繼續處理；</w:t>
      </w:r>
      <w:proofErr w:type="gramStart"/>
      <w:r w:rsidRPr="007349FC">
        <w:rPr>
          <w:rFonts w:hint="eastAsia"/>
        </w:rPr>
        <w:t>惟</w:t>
      </w:r>
      <w:proofErr w:type="gramEnd"/>
      <w:r w:rsidRPr="007349FC">
        <w:rPr>
          <w:rFonts w:hint="eastAsia"/>
        </w:rPr>
        <w:t>當事人既在舊法有效期間提出聲請，只因審查費時，或因機關未能及時迅速處理，致當事人之權利蒙受損失，</w:t>
      </w:r>
      <w:proofErr w:type="gramStart"/>
      <w:r w:rsidRPr="007349FC">
        <w:rPr>
          <w:rFonts w:hint="eastAsia"/>
        </w:rPr>
        <w:t>亦失公允</w:t>
      </w:r>
      <w:proofErr w:type="gramEnd"/>
      <w:r w:rsidRPr="007349FC">
        <w:rPr>
          <w:rFonts w:hint="eastAsia"/>
        </w:rPr>
        <w:t>。故規定舊法規有利於當事人，且新法規未廢除或禁止，應適用舊法規(中央法規標準法第18條立法理由參照)。</w:t>
      </w:r>
    </w:p>
    <w:p w:rsidR="00674A93" w:rsidRPr="007349FC" w:rsidRDefault="00674A93" w:rsidP="00584E87">
      <w:pPr>
        <w:pStyle w:val="5"/>
      </w:pPr>
      <w:r w:rsidRPr="007349FC">
        <w:rPr>
          <w:rFonts w:hint="eastAsia"/>
        </w:rPr>
        <w:t>上開</w:t>
      </w:r>
      <w:r w:rsidR="00584E87" w:rsidRPr="007349FC">
        <w:rPr>
          <w:rFonts w:hint="eastAsia"/>
        </w:rPr>
        <w:t>手冊2.11(9)B</w:t>
      </w:r>
      <w:r w:rsidRPr="007349FC">
        <w:rPr>
          <w:rFonts w:hint="eastAsia"/>
        </w:rPr>
        <w:t>，針對法規規定應檢測之檢測項目，明定「以申請</w:t>
      </w:r>
      <w:proofErr w:type="gramStart"/>
      <w:r w:rsidRPr="007349FC">
        <w:rPr>
          <w:rFonts w:hint="eastAsia"/>
        </w:rPr>
        <w:t>案審驗</w:t>
      </w:r>
      <w:proofErr w:type="gramEnd"/>
      <w:r w:rsidRPr="007349FC">
        <w:rPr>
          <w:rFonts w:hint="eastAsia"/>
        </w:rPr>
        <w:t>合格日」作為是否應檢測之依據，故申請人所提申請案經「</w:t>
      </w:r>
      <w:proofErr w:type="gramStart"/>
      <w:r w:rsidRPr="007349FC">
        <w:rPr>
          <w:rFonts w:hint="eastAsia"/>
        </w:rPr>
        <w:t>審驗合格</w:t>
      </w:r>
      <w:proofErr w:type="gramEnd"/>
      <w:r w:rsidRPr="007349FC">
        <w:rPr>
          <w:rFonts w:hint="eastAsia"/>
        </w:rPr>
        <w:t>」後欲申請「檢測」時，就應檢測之項目，係</w:t>
      </w:r>
      <w:proofErr w:type="gramStart"/>
      <w:r w:rsidRPr="007349FC">
        <w:rPr>
          <w:rFonts w:hint="eastAsia"/>
        </w:rPr>
        <w:t>以審驗合格</w:t>
      </w:r>
      <w:proofErr w:type="gramEnd"/>
      <w:r w:rsidRPr="007349FC">
        <w:rPr>
          <w:rFonts w:hint="eastAsia"/>
        </w:rPr>
        <w:t>日之法規規定為</w:t>
      </w:r>
      <w:proofErr w:type="gramStart"/>
      <w:r w:rsidRPr="007349FC">
        <w:rPr>
          <w:rFonts w:hint="eastAsia"/>
        </w:rPr>
        <w:t>準</w:t>
      </w:r>
      <w:proofErr w:type="gramEnd"/>
      <w:r w:rsidRPr="007349FC">
        <w:rPr>
          <w:rFonts w:hint="eastAsia"/>
        </w:rPr>
        <w:t>。惟依中央法規標準法第18條規定，申請人</w:t>
      </w:r>
      <w:proofErr w:type="gramStart"/>
      <w:r w:rsidRPr="007349FC">
        <w:rPr>
          <w:rFonts w:hint="eastAsia"/>
        </w:rPr>
        <w:t>申請審驗後</w:t>
      </w:r>
      <w:proofErr w:type="gramEnd"/>
      <w:r w:rsidRPr="007349FC">
        <w:rPr>
          <w:rFonts w:hint="eastAsia"/>
        </w:rPr>
        <w:t>，行政機關審查程序中，法規規定應檢測之項目</w:t>
      </w:r>
      <w:r w:rsidRPr="007349FC">
        <w:rPr>
          <w:rFonts w:hint="eastAsia"/>
        </w:rPr>
        <w:lastRenderedPageBreak/>
        <w:t>如有變更，</w:t>
      </w:r>
      <w:proofErr w:type="gramStart"/>
      <w:r w:rsidRPr="007349FC">
        <w:rPr>
          <w:rFonts w:hint="eastAsia"/>
        </w:rPr>
        <w:t>且舊法規</w:t>
      </w:r>
      <w:proofErr w:type="gramEnd"/>
      <w:r w:rsidRPr="007349FC">
        <w:rPr>
          <w:rFonts w:hint="eastAsia"/>
        </w:rPr>
        <w:t>(</w:t>
      </w:r>
      <w:proofErr w:type="gramStart"/>
      <w:r w:rsidRPr="007349FC">
        <w:rPr>
          <w:rFonts w:hint="eastAsia"/>
        </w:rPr>
        <w:t>申請審驗時</w:t>
      </w:r>
      <w:proofErr w:type="gramEnd"/>
      <w:r w:rsidRPr="007349FC">
        <w:rPr>
          <w:rFonts w:hint="eastAsia"/>
        </w:rPr>
        <w:t>之法規)有利於當事人，而新法規未廢除或禁止者，即應適用舊法規以決定應檢測之項目。據此，該手冊2.11(9)B明文排除中央法規標準法第18條「從新從優原則」之適用，對於申請人而言較為不利，其是否有法源依據？其排除中央法規標準法第18條規定適用之考量為何？</w:t>
      </w:r>
      <w:proofErr w:type="gramStart"/>
      <w:r w:rsidRPr="007349FC">
        <w:rPr>
          <w:rFonts w:hint="eastAsia"/>
        </w:rPr>
        <w:t>又類此</w:t>
      </w:r>
      <w:proofErr w:type="gramEnd"/>
      <w:r w:rsidRPr="007349FC">
        <w:rPr>
          <w:rFonts w:hint="eastAsia"/>
        </w:rPr>
        <w:t>規定，是否宜訂於指引手冊之中？有無逾越或增加法規所無限制？宜請交通部予以</w:t>
      </w:r>
      <w:proofErr w:type="gramStart"/>
      <w:r w:rsidRPr="007349FC">
        <w:rPr>
          <w:rFonts w:hint="eastAsia"/>
        </w:rPr>
        <w:t>釐</w:t>
      </w:r>
      <w:proofErr w:type="gramEnd"/>
      <w:r w:rsidRPr="007349FC">
        <w:rPr>
          <w:rFonts w:hint="eastAsia"/>
        </w:rPr>
        <w:t>清並說明。</w:t>
      </w:r>
    </w:p>
    <w:p w:rsidR="0092541A" w:rsidRPr="007349FC" w:rsidRDefault="009B1679" w:rsidP="00BF236E">
      <w:pPr>
        <w:pStyle w:val="3"/>
      </w:pPr>
      <w:r w:rsidRPr="007349FC">
        <w:rPr>
          <w:rFonts w:hint="eastAsia"/>
        </w:rPr>
        <w:t>經查</w:t>
      </w:r>
      <w:r w:rsidR="00A977DF" w:rsidRPr="007349FC">
        <w:rPr>
          <w:rFonts w:hint="eastAsia"/>
        </w:rPr>
        <w:t>所謂</w:t>
      </w:r>
      <w:r w:rsidR="004A4AC5" w:rsidRPr="007349FC">
        <w:rPr>
          <w:rFonts w:hint="eastAsia"/>
        </w:rPr>
        <w:t>法律明確性原則係指</w:t>
      </w:r>
      <w:r w:rsidR="00A977DF" w:rsidRPr="007349FC">
        <w:rPr>
          <w:rFonts w:ascii="Arial" w:cs="Arial"/>
        </w:rPr>
        <w:t>法律以抽象概念表示者，其意義須非難以理解，且為一般受規範者所得預見，並可經由司法審查加以確認，方符法律明確性原則。</w:t>
      </w:r>
      <w:r w:rsidR="000066D5" w:rsidRPr="007349FC">
        <w:rPr>
          <w:rFonts w:ascii="Arial" w:cs="Arial" w:hint="eastAsia"/>
        </w:rPr>
        <w:t>又</w:t>
      </w:r>
      <w:r w:rsidR="000066D5" w:rsidRPr="007349FC">
        <w:rPr>
          <w:rFonts w:hint="eastAsia"/>
        </w:rPr>
        <w:t>法律明確性之要求，非僅指法律文義具體詳盡之體例而言。如法律規定之意義，自法條文義、立法目的與法體系整體</w:t>
      </w:r>
      <w:proofErr w:type="gramStart"/>
      <w:r w:rsidR="000066D5" w:rsidRPr="007349FC">
        <w:rPr>
          <w:rFonts w:hint="eastAsia"/>
        </w:rPr>
        <w:t>關聯性觀之</w:t>
      </w:r>
      <w:proofErr w:type="gramEnd"/>
      <w:r w:rsidR="000066D5" w:rsidRPr="007349FC">
        <w:rPr>
          <w:rFonts w:hint="eastAsia"/>
        </w:rPr>
        <w:t>，非難以理解，個案事實是否屬於法律所欲規範之對象，為一般受規範者所得預見，並得經由司法審查加以確認，即無違反法律明確性原則</w:t>
      </w:r>
      <w:r w:rsidR="000066D5" w:rsidRPr="007349FC">
        <w:rPr>
          <w:rFonts w:ascii="Arial" w:cs="Arial" w:hint="eastAsia"/>
        </w:rPr>
        <w:t>（</w:t>
      </w:r>
      <w:r w:rsidR="00C25939">
        <w:rPr>
          <w:rFonts w:hint="eastAsia"/>
        </w:rPr>
        <w:t>司法院</w:t>
      </w:r>
      <w:r w:rsidR="000066D5" w:rsidRPr="007349FC">
        <w:rPr>
          <w:rFonts w:hint="eastAsia"/>
        </w:rPr>
        <w:t>釋字491號等多號解釋參照）。簡言之，法律明確性原則的概念包括「意義非難以理解」、「受規範者所能預見」、「可由司法審查加以確認」等三項。</w:t>
      </w:r>
      <w:r w:rsidR="00C51305" w:rsidRPr="007349FC">
        <w:rPr>
          <w:rFonts w:hint="eastAsia"/>
        </w:rPr>
        <w:t>交通部雖表示，依「車輛型式</w:t>
      </w:r>
      <w:proofErr w:type="gramStart"/>
      <w:r w:rsidR="00C51305" w:rsidRPr="007349FC">
        <w:rPr>
          <w:rFonts w:hint="eastAsia"/>
        </w:rPr>
        <w:t>安全審驗管理</w:t>
      </w:r>
      <w:proofErr w:type="gramEnd"/>
      <w:r w:rsidR="00C51305" w:rsidRPr="007349FC">
        <w:rPr>
          <w:rFonts w:hint="eastAsia"/>
        </w:rPr>
        <w:t>辦法」第37條核定事項，除函請車安中心據以辦理外，並請該中心函請相關單位及車輛業者公(協)會轉知所屬會員知悉，並藉由相關會議加強宣導及公告於該中心網站供民眾瀏覽，應尚符合公開周知原則，並無違反明確性原則。</w:t>
      </w:r>
      <w:proofErr w:type="gramStart"/>
      <w:r w:rsidR="00C51305" w:rsidRPr="007349FC">
        <w:rPr>
          <w:rFonts w:hint="eastAsia"/>
        </w:rPr>
        <w:t>惟</w:t>
      </w:r>
      <w:proofErr w:type="gramEnd"/>
      <w:r w:rsidR="00C51305" w:rsidRPr="007349FC">
        <w:rPr>
          <w:rFonts w:hint="eastAsia"/>
        </w:rPr>
        <w:t>法律明確性原則所稱「受規範者所能預見」係指</w:t>
      </w:r>
      <w:r w:rsidR="008741F1" w:rsidRPr="007349FC">
        <w:t>從合理謹慎受規範行為人立場，施以通常注意力即可預見，</w:t>
      </w:r>
      <w:r w:rsidR="008741F1" w:rsidRPr="007349FC">
        <w:rPr>
          <w:rFonts w:hint="eastAsia"/>
        </w:rPr>
        <w:t>或法律</w:t>
      </w:r>
      <w:r w:rsidR="008741F1" w:rsidRPr="007349FC">
        <w:rPr>
          <w:rFonts w:ascii="Arial" w:cs="Arial"/>
        </w:rPr>
        <w:t>構成要件行為</w:t>
      </w:r>
      <w:r w:rsidR="008741F1" w:rsidRPr="007349FC">
        <w:rPr>
          <w:rFonts w:ascii="Arial" w:cs="Arial" w:hint="eastAsia"/>
        </w:rPr>
        <w:t>、</w:t>
      </w:r>
      <w:r w:rsidR="008741F1" w:rsidRPr="007349FC">
        <w:rPr>
          <w:rFonts w:ascii="Arial" w:cs="Arial"/>
        </w:rPr>
        <w:t>意義及適用範圍，依據一般人民日常生活與語言經驗，</w:t>
      </w:r>
      <w:r w:rsidR="008741F1" w:rsidRPr="007349FC">
        <w:rPr>
          <w:rFonts w:ascii="Arial" w:cs="Arial" w:hint="eastAsia"/>
        </w:rPr>
        <w:t>為</w:t>
      </w:r>
      <w:r w:rsidR="008741F1" w:rsidRPr="007349FC">
        <w:rPr>
          <w:rFonts w:ascii="Arial" w:cs="Arial"/>
        </w:rPr>
        <w:t>受規範</w:t>
      </w:r>
      <w:r w:rsidR="008741F1" w:rsidRPr="007349FC">
        <w:rPr>
          <w:rFonts w:ascii="Arial" w:cs="Arial"/>
        </w:rPr>
        <w:lastRenderedPageBreak/>
        <w:t>者所</w:t>
      </w:r>
      <w:r w:rsidR="008741F1" w:rsidRPr="007349FC">
        <w:rPr>
          <w:rFonts w:ascii="Arial" w:cs="Arial" w:hint="eastAsia"/>
        </w:rPr>
        <w:t>得</w:t>
      </w:r>
      <w:r w:rsidR="008741F1" w:rsidRPr="007349FC">
        <w:rPr>
          <w:rFonts w:ascii="Arial" w:cs="Arial"/>
        </w:rPr>
        <w:t>以理解</w:t>
      </w:r>
      <w:r w:rsidR="008741F1" w:rsidRPr="007349FC">
        <w:rPr>
          <w:rFonts w:ascii="Arial" w:cs="Arial" w:hint="eastAsia"/>
        </w:rPr>
        <w:t>或預見（</w:t>
      </w:r>
      <w:r w:rsidR="00C25939">
        <w:rPr>
          <w:rFonts w:hint="eastAsia"/>
        </w:rPr>
        <w:t>司法院</w:t>
      </w:r>
      <w:r w:rsidR="008741F1" w:rsidRPr="007349FC">
        <w:rPr>
          <w:rFonts w:hint="eastAsia"/>
        </w:rPr>
        <w:t>釋字第594號、第636號、第689號等解釋參照）。然</w:t>
      </w:r>
      <w:r w:rsidR="0092541A" w:rsidRPr="007349FC">
        <w:rPr>
          <w:rFonts w:hint="eastAsia"/>
        </w:rPr>
        <w:t>依「車輛型式</w:t>
      </w:r>
      <w:proofErr w:type="gramStart"/>
      <w:r w:rsidR="0092541A" w:rsidRPr="007349FC">
        <w:rPr>
          <w:rFonts w:hint="eastAsia"/>
        </w:rPr>
        <w:t>安全審驗管理</w:t>
      </w:r>
      <w:proofErr w:type="gramEnd"/>
      <w:r w:rsidR="0092541A" w:rsidRPr="007349FC">
        <w:rPr>
          <w:rFonts w:hint="eastAsia"/>
        </w:rPr>
        <w:t>辦法」第37條規定，相關會議結論或紀錄之內容，於該辦法</w:t>
      </w:r>
      <w:r w:rsidR="00380827">
        <w:rPr>
          <w:rFonts w:hint="eastAsia"/>
        </w:rPr>
        <w:t>發布</w:t>
      </w:r>
      <w:r w:rsidR="0092541A" w:rsidRPr="007349FC">
        <w:rPr>
          <w:rFonts w:hint="eastAsia"/>
        </w:rPr>
        <w:t>生效時，並非民眾所能預見，不符合前述之法律明確性原則，故交通部前揭</w:t>
      </w:r>
      <w:r w:rsidR="00B84072" w:rsidRPr="007349FC">
        <w:rPr>
          <w:rFonts w:hint="eastAsia"/>
        </w:rPr>
        <w:t>說明</w:t>
      </w:r>
      <w:r w:rsidR="0092541A" w:rsidRPr="007349FC">
        <w:rPr>
          <w:rFonts w:hint="eastAsia"/>
        </w:rPr>
        <w:t>，顯不可</w:t>
      </w:r>
      <w:proofErr w:type="gramStart"/>
      <w:r w:rsidR="0092541A" w:rsidRPr="007349FC">
        <w:rPr>
          <w:rFonts w:hint="eastAsia"/>
        </w:rPr>
        <w:t>採</w:t>
      </w:r>
      <w:proofErr w:type="gramEnd"/>
      <w:r w:rsidR="0092541A" w:rsidRPr="007349FC">
        <w:rPr>
          <w:rFonts w:hint="eastAsia"/>
        </w:rPr>
        <w:t>。</w:t>
      </w:r>
    </w:p>
    <w:p w:rsidR="00A0043F" w:rsidRPr="007349FC" w:rsidRDefault="00E958CA" w:rsidP="00584E87">
      <w:pPr>
        <w:pStyle w:val="3"/>
      </w:pPr>
      <w:r w:rsidRPr="007349FC">
        <w:rPr>
          <w:rFonts w:hint="eastAsia"/>
        </w:rPr>
        <w:t>次查</w:t>
      </w:r>
      <w:r w:rsidR="00A0043F" w:rsidRPr="007349FC">
        <w:rPr>
          <w:rFonts w:hint="eastAsia"/>
        </w:rPr>
        <w:t>，</w:t>
      </w:r>
      <w:r w:rsidR="003F1321" w:rsidRPr="007349FC">
        <w:rPr>
          <w:rFonts w:hint="eastAsia"/>
        </w:rPr>
        <w:t>依</w:t>
      </w:r>
      <w:r w:rsidR="00C25939">
        <w:rPr>
          <w:rFonts w:hint="eastAsia"/>
        </w:rPr>
        <w:t>司法院</w:t>
      </w:r>
      <w:r w:rsidR="0092541A" w:rsidRPr="007349FC">
        <w:rPr>
          <w:rFonts w:hint="eastAsia"/>
        </w:rPr>
        <w:t>釋字第443號等解釋所闡述之</w:t>
      </w:r>
      <w:r w:rsidR="003F1321" w:rsidRPr="007349FC">
        <w:t>層級化法律保留原則</w:t>
      </w:r>
      <w:r w:rsidR="003F1321" w:rsidRPr="007349FC">
        <w:rPr>
          <w:rFonts w:hint="eastAsia"/>
        </w:rPr>
        <w:t>，</w:t>
      </w:r>
      <w:r w:rsidR="001B07C1" w:rsidRPr="007349FC">
        <w:rPr>
          <w:rFonts w:hint="eastAsia"/>
        </w:rPr>
        <w:t>前</w:t>
      </w:r>
      <w:proofErr w:type="gramStart"/>
      <w:r w:rsidR="001B07C1" w:rsidRPr="007349FC">
        <w:rPr>
          <w:rFonts w:hint="eastAsia"/>
        </w:rPr>
        <w:t>揭審驗</w:t>
      </w:r>
      <w:proofErr w:type="gramEnd"/>
      <w:r w:rsidR="001B07C1" w:rsidRPr="007349FC">
        <w:rPr>
          <w:rFonts w:hint="eastAsia"/>
        </w:rPr>
        <w:t>機構召開會議之結論或會議紀錄內容，</w:t>
      </w:r>
      <w:r w:rsidR="003F1321" w:rsidRPr="007349FC">
        <w:rPr>
          <w:rFonts w:hint="eastAsia"/>
        </w:rPr>
        <w:t>若非屬執行法律之細節性、技術性事項，</w:t>
      </w:r>
      <w:r w:rsidR="00740F14" w:rsidRPr="007349FC">
        <w:rPr>
          <w:rFonts w:hint="eastAsia"/>
        </w:rPr>
        <w:t>則應以法律或法規命令加以規定。換言之，依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740F14" w:rsidRPr="007349FC">
        <w:rPr>
          <w:rFonts w:hint="eastAsia"/>
        </w:rPr>
        <w:t>第37條規定，</w:t>
      </w:r>
      <w:proofErr w:type="gramStart"/>
      <w:r w:rsidR="00740F14" w:rsidRPr="007349FC">
        <w:rPr>
          <w:rFonts w:hint="eastAsia"/>
        </w:rPr>
        <w:t>以審驗機構</w:t>
      </w:r>
      <w:proofErr w:type="gramEnd"/>
      <w:r w:rsidR="00740F14" w:rsidRPr="007349FC">
        <w:rPr>
          <w:rFonts w:hint="eastAsia"/>
        </w:rPr>
        <w:t>召開會議之結論或會議紀錄內容，作為辦理車輛型式</w:t>
      </w:r>
      <w:proofErr w:type="gramStart"/>
      <w:r w:rsidR="00740F14" w:rsidRPr="007349FC">
        <w:rPr>
          <w:rFonts w:hint="eastAsia"/>
        </w:rPr>
        <w:t>安全審驗依據</w:t>
      </w:r>
      <w:proofErr w:type="gramEnd"/>
      <w:r w:rsidR="00740F14" w:rsidRPr="007349FC">
        <w:rPr>
          <w:rFonts w:hint="eastAsia"/>
        </w:rPr>
        <w:t>之補充規定，應僅限於執行法律之細節性、技術性事項。然而，交通部依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740F14" w:rsidRPr="007349FC">
        <w:rPr>
          <w:rFonts w:hint="eastAsia"/>
        </w:rPr>
        <w:t>第37條規定，核定車安中心99年第6次「車輛型式</w:t>
      </w:r>
      <w:proofErr w:type="gramStart"/>
      <w:r w:rsidR="00740F14" w:rsidRPr="007349FC">
        <w:rPr>
          <w:rFonts w:hint="eastAsia"/>
        </w:rPr>
        <w:t>安全審驗及</w:t>
      </w:r>
      <w:proofErr w:type="gramEnd"/>
      <w:r w:rsidR="00740F14" w:rsidRPr="007349FC">
        <w:rPr>
          <w:rFonts w:hint="eastAsia"/>
        </w:rPr>
        <w:t>檢驗相關疑義事宜」會議結論，即</w:t>
      </w:r>
      <w:r w:rsidR="00584E87" w:rsidRPr="007349FC">
        <w:rPr>
          <w:rFonts w:hint="eastAsia"/>
        </w:rPr>
        <w:t>手冊</w:t>
      </w:r>
      <w:r w:rsidR="00584E87" w:rsidRPr="007349FC">
        <w:t>2.11(9)B</w:t>
      </w:r>
      <w:r w:rsidR="00740F14" w:rsidRPr="007349FC">
        <w:rPr>
          <w:rFonts w:hint="eastAsia"/>
        </w:rPr>
        <w:t>，針對法規規定應檢測之檢測項目，以申請</w:t>
      </w:r>
      <w:proofErr w:type="gramStart"/>
      <w:r w:rsidR="00740F14" w:rsidRPr="007349FC">
        <w:rPr>
          <w:rFonts w:hint="eastAsia"/>
        </w:rPr>
        <w:t>案審驗</w:t>
      </w:r>
      <w:proofErr w:type="gramEnd"/>
      <w:r w:rsidR="00740F14" w:rsidRPr="007349FC">
        <w:rPr>
          <w:rFonts w:hint="eastAsia"/>
        </w:rPr>
        <w:t>合格日作為是否應檢測之依據</w:t>
      </w:r>
      <w:r w:rsidR="004574F4" w:rsidRPr="007349FC">
        <w:rPr>
          <w:rFonts w:hint="eastAsia"/>
        </w:rPr>
        <w:t>。</w:t>
      </w:r>
      <w:proofErr w:type="gramStart"/>
      <w:r w:rsidR="00F34435" w:rsidRPr="007349FC">
        <w:rPr>
          <w:rFonts w:hint="eastAsia"/>
        </w:rPr>
        <w:t>核其性質</w:t>
      </w:r>
      <w:proofErr w:type="gramEnd"/>
      <w:r w:rsidR="00F34435" w:rsidRPr="007349FC">
        <w:rPr>
          <w:rFonts w:hint="eastAsia"/>
        </w:rPr>
        <w:t>如交通部所言，係依「車輛型式</w:t>
      </w:r>
      <w:proofErr w:type="gramStart"/>
      <w:r w:rsidR="00F34435" w:rsidRPr="007349FC">
        <w:rPr>
          <w:rFonts w:hint="eastAsia"/>
        </w:rPr>
        <w:t>安全審驗管理</w:t>
      </w:r>
      <w:proofErr w:type="gramEnd"/>
      <w:r w:rsidR="00F34435" w:rsidRPr="007349FC">
        <w:rPr>
          <w:rFonts w:hint="eastAsia"/>
        </w:rPr>
        <w:t>辦法」第37條規定，報請交通部核定之車輛型式</w:t>
      </w:r>
      <w:proofErr w:type="gramStart"/>
      <w:r w:rsidR="00F34435" w:rsidRPr="007349FC">
        <w:rPr>
          <w:rFonts w:hint="eastAsia"/>
        </w:rPr>
        <w:t>安全審驗補充</w:t>
      </w:r>
      <w:proofErr w:type="gramEnd"/>
      <w:r w:rsidR="00F34435" w:rsidRPr="007349FC">
        <w:rPr>
          <w:rFonts w:hint="eastAsia"/>
        </w:rPr>
        <w:t>性之作業規定，</w:t>
      </w:r>
      <w:r w:rsidR="004574F4" w:rsidRPr="007349FC">
        <w:rPr>
          <w:rFonts w:hint="eastAsia"/>
        </w:rPr>
        <w:t>係</w:t>
      </w:r>
      <w:r w:rsidR="00F34435" w:rsidRPr="007349FC">
        <w:rPr>
          <w:rFonts w:hint="eastAsia"/>
        </w:rPr>
        <w:t>主管機關依權責對主管法令所為之函釋，屬行政程序法第159條第2項第2款解釋法令之解釋性行政規則。</w:t>
      </w:r>
      <w:proofErr w:type="gramStart"/>
      <w:r w:rsidR="00F34435" w:rsidRPr="007349FC">
        <w:rPr>
          <w:rFonts w:hint="eastAsia"/>
        </w:rPr>
        <w:t>然上開</w:t>
      </w:r>
      <w:proofErr w:type="gramEnd"/>
      <w:r w:rsidR="00F34435" w:rsidRPr="007349FC">
        <w:rPr>
          <w:rFonts w:hint="eastAsia"/>
        </w:rPr>
        <w:t>指引手冊（9）B之規定，</w:t>
      </w:r>
      <w:r w:rsidR="009A55C4" w:rsidRPr="007349FC">
        <w:rPr>
          <w:rFonts w:hAnsi="標楷體" w:hint="eastAsia"/>
        </w:rPr>
        <w:t>涉及應檢測項目之檢測依據，應以何時為</w:t>
      </w:r>
      <w:proofErr w:type="gramStart"/>
      <w:r w:rsidR="009A55C4" w:rsidRPr="007349FC">
        <w:rPr>
          <w:rFonts w:hAnsi="標楷體" w:hint="eastAsia"/>
        </w:rPr>
        <w:t>準</w:t>
      </w:r>
      <w:proofErr w:type="gramEnd"/>
      <w:r w:rsidR="009A55C4" w:rsidRPr="007349FC">
        <w:rPr>
          <w:rFonts w:hAnsi="標楷體" w:hint="eastAsia"/>
        </w:rPr>
        <w:t>，</w:t>
      </w:r>
      <w:r w:rsidR="007F2598" w:rsidRPr="007349FC">
        <w:rPr>
          <w:rFonts w:hint="eastAsia"/>
        </w:rPr>
        <w:t>屬實質且重要事項而與人民權益有關，</w:t>
      </w:r>
      <w:r w:rsidR="009A55C4" w:rsidRPr="007349FC">
        <w:rPr>
          <w:rFonts w:hint="eastAsia"/>
        </w:rPr>
        <w:t>應以法律或法律授權之命令加以規定，</w:t>
      </w:r>
      <w:r w:rsidR="00C33AEE" w:rsidRPr="007349FC">
        <w:rPr>
          <w:rFonts w:hint="eastAsia"/>
        </w:rPr>
        <w:t>以性質屬「行政規則」之上開指引手冊（9）B之規定，作為辦理車輛型式</w:t>
      </w:r>
      <w:proofErr w:type="gramStart"/>
      <w:r w:rsidR="00C33AEE" w:rsidRPr="007349FC">
        <w:rPr>
          <w:rFonts w:hint="eastAsia"/>
        </w:rPr>
        <w:t>安全審驗之</w:t>
      </w:r>
      <w:proofErr w:type="gramEnd"/>
      <w:r w:rsidR="00C33AEE" w:rsidRPr="007349FC">
        <w:rPr>
          <w:rFonts w:hint="eastAsia"/>
        </w:rPr>
        <w:t>依據，顯然違反法律保留原則</w:t>
      </w:r>
      <w:r w:rsidR="001B65B5" w:rsidRPr="007349FC">
        <w:rPr>
          <w:rFonts w:hint="eastAsia"/>
        </w:rPr>
        <w:t>。</w:t>
      </w:r>
      <w:r w:rsidR="00C219C4" w:rsidRPr="007349FC">
        <w:rPr>
          <w:rFonts w:hint="eastAsia"/>
        </w:rPr>
        <w:t>有關上開</w:t>
      </w:r>
      <w:r w:rsidR="00584E87" w:rsidRPr="007349FC">
        <w:rPr>
          <w:rFonts w:hint="eastAsia"/>
        </w:rPr>
        <w:t>手冊2.11(9)B</w:t>
      </w:r>
      <w:r w:rsidR="00C219C4" w:rsidRPr="007349FC">
        <w:rPr>
          <w:rFonts w:hint="eastAsia"/>
        </w:rPr>
        <w:t>之規定，是否涉及人民權益，而應規定於「車輛型式</w:t>
      </w:r>
      <w:proofErr w:type="gramStart"/>
      <w:r w:rsidR="00C219C4" w:rsidRPr="007349FC">
        <w:rPr>
          <w:rFonts w:hint="eastAsia"/>
        </w:rPr>
        <w:t>安</w:t>
      </w:r>
      <w:r w:rsidR="00C219C4" w:rsidRPr="007349FC">
        <w:rPr>
          <w:rFonts w:hint="eastAsia"/>
        </w:rPr>
        <w:lastRenderedPageBreak/>
        <w:t>全審驗管理</w:t>
      </w:r>
      <w:proofErr w:type="gramEnd"/>
      <w:r w:rsidR="00C219C4" w:rsidRPr="007349FC">
        <w:rPr>
          <w:rFonts w:hint="eastAsia"/>
        </w:rPr>
        <w:t>辦法」，交通部雖表示，該規定於「車輛型式</w:t>
      </w:r>
      <w:proofErr w:type="gramStart"/>
      <w:r w:rsidR="00C219C4" w:rsidRPr="007349FC">
        <w:rPr>
          <w:rFonts w:hint="eastAsia"/>
        </w:rPr>
        <w:t>安全審驗管理</w:t>
      </w:r>
      <w:proofErr w:type="gramEnd"/>
      <w:r w:rsidR="00C219C4" w:rsidRPr="007349FC">
        <w:rPr>
          <w:rFonts w:hint="eastAsia"/>
        </w:rPr>
        <w:t>辦法」第3條及第11條已有規定，且「車輛安全檢測基準」亦</w:t>
      </w:r>
      <w:r w:rsidR="00C25939">
        <w:rPr>
          <w:rFonts w:hint="eastAsia"/>
        </w:rPr>
        <w:t>定</w:t>
      </w:r>
      <w:r w:rsidR="00C219C4" w:rsidRPr="007349FC">
        <w:rPr>
          <w:rFonts w:hint="eastAsia"/>
        </w:rPr>
        <w:t>有各項基準應符合之檢測時程等相關規定意涵呈現。</w:t>
      </w:r>
      <w:proofErr w:type="gramStart"/>
      <w:r w:rsidR="00C219C4" w:rsidRPr="007349FC">
        <w:rPr>
          <w:rFonts w:hint="eastAsia"/>
        </w:rPr>
        <w:t>惟</w:t>
      </w:r>
      <w:r w:rsidR="00512201" w:rsidRPr="007349FC">
        <w:rPr>
          <w:rFonts w:hint="eastAsia"/>
        </w:rPr>
        <w:t>查</w:t>
      </w:r>
      <w:proofErr w:type="gramEnd"/>
      <w:r w:rsidR="00512201" w:rsidRPr="007349FC">
        <w:rPr>
          <w:rFonts w:hint="eastAsia"/>
        </w:rPr>
        <w:t>「車輛型式</w:t>
      </w:r>
      <w:proofErr w:type="gramStart"/>
      <w:r w:rsidR="00512201" w:rsidRPr="007349FC">
        <w:rPr>
          <w:rFonts w:hint="eastAsia"/>
        </w:rPr>
        <w:t>安全審驗管理</w:t>
      </w:r>
      <w:proofErr w:type="gramEnd"/>
      <w:r w:rsidR="00512201" w:rsidRPr="007349FC">
        <w:rPr>
          <w:rFonts w:hint="eastAsia"/>
        </w:rPr>
        <w:t>辦法」第3條及第11條規定</w:t>
      </w:r>
      <w:r w:rsidR="004574F4" w:rsidRPr="007349FC">
        <w:rPr>
          <w:rFonts w:hint="eastAsia"/>
        </w:rPr>
        <w:t>，</w:t>
      </w:r>
      <w:proofErr w:type="gramStart"/>
      <w:r w:rsidR="004574F4" w:rsidRPr="007349FC">
        <w:rPr>
          <w:rFonts w:hint="eastAsia"/>
        </w:rPr>
        <w:t>文義上無從</w:t>
      </w:r>
      <w:proofErr w:type="gramEnd"/>
      <w:r w:rsidR="004574F4" w:rsidRPr="007349FC">
        <w:rPr>
          <w:rFonts w:hint="eastAsia"/>
        </w:rPr>
        <w:t>解釋出</w:t>
      </w:r>
      <w:r w:rsidR="00512201" w:rsidRPr="007349FC">
        <w:rPr>
          <w:rFonts w:hint="eastAsia"/>
        </w:rPr>
        <w:t>前述指引手冊（9）B規定之「針對法規規定應檢測之檢測項目，以</w:t>
      </w:r>
      <w:proofErr w:type="gramStart"/>
      <w:r w:rsidR="00512201" w:rsidRPr="007349FC">
        <w:rPr>
          <w:rFonts w:hint="eastAsia"/>
        </w:rPr>
        <w:t>申請審驗合格</w:t>
      </w:r>
      <w:proofErr w:type="gramEnd"/>
      <w:r w:rsidR="00512201" w:rsidRPr="007349FC">
        <w:rPr>
          <w:rFonts w:hint="eastAsia"/>
        </w:rPr>
        <w:t>日作為是否應檢測之依據」，且「車輛安全檢測基準」係屬</w:t>
      </w:r>
      <w:r w:rsidR="00C51305" w:rsidRPr="007349FC">
        <w:rPr>
          <w:rFonts w:hint="eastAsia"/>
        </w:rPr>
        <w:t>行政規則</w:t>
      </w:r>
      <w:r w:rsidR="00512201" w:rsidRPr="007349FC">
        <w:rPr>
          <w:rFonts w:hint="eastAsia"/>
        </w:rPr>
        <w:t>，</w:t>
      </w:r>
      <w:r w:rsidR="00C51305" w:rsidRPr="007349FC">
        <w:rPr>
          <w:rFonts w:hint="eastAsia"/>
        </w:rPr>
        <w:t>故交通部前揭表示，</w:t>
      </w:r>
      <w:r w:rsidR="00366333" w:rsidRPr="007349FC">
        <w:rPr>
          <w:rFonts w:hint="eastAsia"/>
        </w:rPr>
        <w:t>並</w:t>
      </w:r>
      <w:r w:rsidR="00C51305" w:rsidRPr="007349FC">
        <w:rPr>
          <w:rFonts w:hint="eastAsia"/>
        </w:rPr>
        <w:t>不足</w:t>
      </w:r>
      <w:proofErr w:type="gramStart"/>
      <w:r w:rsidR="00C51305" w:rsidRPr="007349FC">
        <w:rPr>
          <w:rFonts w:hint="eastAsia"/>
        </w:rPr>
        <w:t>採</w:t>
      </w:r>
      <w:proofErr w:type="gramEnd"/>
      <w:r w:rsidR="00C219C4" w:rsidRPr="007349FC">
        <w:rPr>
          <w:rFonts w:hint="eastAsia"/>
        </w:rPr>
        <w:t>。</w:t>
      </w:r>
    </w:p>
    <w:p w:rsidR="004069CA" w:rsidRPr="007349FC" w:rsidRDefault="00E958CA" w:rsidP="00584E87">
      <w:pPr>
        <w:pStyle w:val="3"/>
      </w:pPr>
      <w:r w:rsidRPr="007349FC">
        <w:rPr>
          <w:rFonts w:hint="eastAsia"/>
        </w:rPr>
        <w:t>再查，</w:t>
      </w:r>
      <w:r w:rsidR="00112C25" w:rsidRPr="007349FC">
        <w:rPr>
          <w:rFonts w:hint="eastAsia"/>
        </w:rPr>
        <w:t>行政程序法第3條第1項規定：「行政機關為行政行為時，除法律另有規定外，應依本法規定為之。」又同法第4條規定：「行政行為應受法律及一般法律原則之拘束。」</w:t>
      </w:r>
      <w:r w:rsidR="00A74DA3" w:rsidRPr="007349FC">
        <w:rPr>
          <w:rFonts w:hint="eastAsia"/>
        </w:rPr>
        <w:t>因此，行政機關在訂定行政規則時，仍應受法律及一般法律原則之拘束；換言之，</w:t>
      </w:r>
      <w:r w:rsidR="00584E87" w:rsidRPr="007349FC">
        <w:rPr>
          <w:rFonts w:hint="eastAsia"/>
        </w:rPr>
        <w:t>手冊</w:t>
      </w:r>
      <w:r w:rsidR="00584E87" w:rsidRPr="007349FC">
        <w:t>2.11(9)B</w:t>
      </w:r>
      <w:r w:rsidR="00A74DA3" w:rsidRPr="007349FC">
        <w:rPr>
          <w:rFonts w:hint="eastAsia"/>
        </w:rPr>
        <w:t>之規定，如交通部所言，係依</w:t>
      </w:r>
      <w:r w:rsidR="00C219C4" w:rsidRPr="007349FC">
        <w:rPr>
          <w:rFonts w:hint="eastAsia"/>
        </w:rPr>
        <w:t>「車輛型式</w:t>
      </w:r>
      <w:proofErr w:type="gramStart"/>
      <w:r w:rsidR="00C219C4" w:rsidRPr="007349FC">
        <w:rPr>
          <w:rFonts w:hint="eastAsia"/>
        </w:rPr>
        <w:t>安全審驗管理</w:t>
      </w:r>
      <w:proofErr w:type="gramEnd"/>
      <w:r w:rsidR="00C219C4" w:rsidRPr="007349FC">
        <w:rPr>
          <w:rFonts w:hint="eastAsia"/>
        </w:rPr>
        <w:t>辦法」</w:t>
      </w:r>
      <w:r w:rsidR="009F2109" w:rsidRPr="007349FC">
        <w:rPr>
          <w:rFonts w:hint="eastAsia"/>
        </w:rPr>
        <w:t>第37條規定</w:t>
      </w:r>
      <w:r w:rsidR="00191865" w:rsidRPr="007349FC">
        <w:rPr>
          <w:rFonts w:hint="eastAsia"/>
        </w:rPr>
        <w:t>，報請交通部核定之</w:t>
      </w:r>
      <w:r w:rsidR="00EC2533" w:rsidRPr="007349FC">
        <w:rPr>
          <w:rFonts w:hint="eastAsia"/>
        </w:rPr>
        <w:t>車輛型式</w:t>
      </w:r>
      <w:proofErr w:type="gramStart"/>
      <w:r w:rsidR="00EC2533" w:rsidRPr="007349FC">
        <w:rPr>
          <w:rFonts w:hint="eastAsia"/>
        </w:rPr>
        <w:t>安全</w:t>
      </w:r>
      <w:r w:rsidR="00191865" w:rsidRPr="007349FC">
        <w:rPr>
          <w:rFonts w:hint="eastAsia"/>
        </w:rPr>
        <w:t>審驗補充</w:t>
      </w:r>
      <w:proofErr w:type="gramEnd"/>
      <w:r w:rsidR="00EC2533" w:rsidRPr="007349FC">
        <w:rPr>
          <w:rFonts w:hint="eastAsia"/>
        </w:rPr>
        <w:t>性之</w:t>
      </w:r>
      <w:r w:rsidR="00191865" w:rsidRPr="007349FC">
        <w:rPr>
          <w:rFonts w:hint="eastAsia"/>
        </w:rPr>
        <w:t>作業規定，性質如主管機關依權責對主管法令所為之函釋，屬行政程序法第159條第2項第2款解釋法令之解釋性行政規則，</w:t>
      </w:r>
      <w:r w:rsidR="004E19CE" w:rsidRPr="007349FC">
        <w:rPr>
          <w:rFonts w:hint="eastAsia"/>
        </w:rPr>
        <w:t>則</w:t>
      </w:r>
      <w:r w:rsidR="00EC2533" w:rsidRPr="007349FC">
        <w:rPr>
          <w:rFonts w:hint="eastAsia"/>
        </w:rPr>
        <w:t>該規定依前揭行政程序法第3條第1項及第4條之規定，</w:t>
      </w:r>
      <w:r w:rsidR="00191865" w:rsidRPr="007349FC">
        <w:rPr>
          <w:rFonts w:hint="eastAsia"/>
        </w:rPr>
        <w:t>仍應受法律及一般法律原則之拘束，而有</w:t>
      </w:r>
      <w:r w:rsidR="00191865" w:rsidRPr="007349FC">
        <w:rPr>
          <w:rFonts w:hAnsi="標楷體" w:hint="eastAsia"/>
        </w:rPr>
        <w:t>中央法規標準法第18條「從新從優原則」之適用</w:t>
      </w:r>
      <w:r w:rsidR="00191865" w:rsidRPr="007349FC">
        <w:rPr>
          <w:rFonts w:hint="eastAsia"/>
        </w:rPr>
        <w:t>。</w:t>
      </w:r>
      <w:r w:rsidR="009A7469" w:rsidRPr="007349FC">
        <w:rPr>
          <w:rFonts w:hint="eastAsia"/>
        </w:rPr>
        <w:t>申請人</w:t>
      </w:r>
      <w:r w:rsidR="004069CA" w:rsidRPr="007349FC">
        <w:rPr>
          <w:rFonts w:hint="eastAsia"/>
        </w:rPr>
        <w:t>申請車輛型式</w:t>
      </w:r>
      <w:proofErr w:type="gramStart"/>
      <w:r w:rsidR="004069CA" w:rsidRPr="007349FC">
        <w:rPr>
          <w:rFonts w:hint="eastAsia"/>
        </w:rPr>
        <w:t>安全審驗後</w:t>
      </w:r>
      <w:proofErr w:type="gramEnd"/>
      <w:r w:rsidR="004069CA" w:rsidRPr="007349FC">
        <w:rPr>
          <w:rFonts w:hint="eastAsia"/>
        </w:rPr>
        <w:t>，</w:t>
      </w:r>
      <w:r w:rsidR="004069CA" w:rsidRPr="007349FC">
        <w:rPr>
          <w:rFonts w:hAnsi="標楷體" w:hint="eastAsia"/>
        </w:rPr>
        <w:t>於審查程序中，</w:t>
      </w:r>
      <w:r w:rsidR="007F2598" w:rsidRPr="007349FC">
        <w:rPr>
          <w:rFonts w:hint="eastAsia"/>
        </w:rPr>
        <w:t>應檢測項目之檢測依據如有變更，且該變更係有利於當事人，</w:t>
      </w:r>
      <w:r w:rsidR="004069CA" w:rsidRPr="007349FC">
        <w:rPr>
          <w:rFonts w:hint="eastAsia"/>
        </w:rPr>
        <w:t>而原</w:t>
      </w:r>
      <w:r w:rsidR="007F2598" w:rsidRPr="007349FC">
        <w:rPr>
          <w:rFonts w:hint="eastAsia"/>
        </w:rPr>
        <w:t>檢測依據</w:t>
      </w:r>
      <w:r w:rsidR="004069CA" w:rsidRPr="007349FC">
        <w:rPr>
          <w:rFonts w:hint="eastAsia"/>
        </w:rPr>
        <w:t>並未廢除或禁止適用，依行政程序法第3條第1項、同法第4條及中央法規標準法第18條之規定，</w:t>
      </w:r>
      <w:r w:rsidR="004069CA" w:rsidRPr="007349FC">
        <w:rPr>
          <w:rFonts w:hAnsi="標楷體" w:hint="eastAsia"/>
        </w:rPr>
        <w:t>即應適用</w:t>
      </w:r>
      <w:r w:rsidR="00BC5614" w:rsidRPr="007349FC">
        <w:rPr>
          <w:rFonts w:hint="eastAsia"/>
        </w:rPr>
        <w:t>原</w:t>
      </w:r>
      <w:r w:rsidR="007F2598" w:rsidRPr="007349FC">
        <w:rPr>
          <w:rFonts w:hint="eastAsia"/>
        </w:rPr>
        <w:t>檢測之依據</w:t>
      </w:r>
      <w:r w:rsidR="004069CA" w:rsidRPr="007349FC">
        <w:rPr>
          <w:rFonts w:hint="eastAsia"/>
        </w:rPr>
        <w:t>。</w:t>
      </w:r>
      <w:proofErr w:type="gramStart"/>
      <w:r w:rsidR="00BC5614" w:rsidRPr="007349FC">
        <w:rPr>
          <w:rFonts w:hint="eastAsia"/>
        </w:rPr>
        <w:t>然上開</w:t>
      </w:r>
      <w:proofErr w:type="gramEnd"/>
      <w:r w:rsidR="00584E87" w:rsidRPr="007349FC">
        <w:rPr>
          <w:rFonts w:hint="eastAsia"/>
        </w:rPr>
        <w:t>手冊2.11(9)B</w:t>
      </w:r>
      <w:r w:rsidR="00BC5614" w:rsidRPr="007349FC">
        <w:rPr>
          <w:rFonts w:hint="eastAsia"/>
        </w:rPr>
        <w:t>之規定，竟明文排除「從新從優原則」之適用，而</w:t>
      </w:r>
      <w:r w:rsidR="009A55C4" w:rsidRPr="007349FC">
        <w:rPr>
          <w:rFonts w:hint="eastAsia"/>
        </w:rPr>
        <w:t>規定</w:t>
      </w:r>
      <w:r w:rsidR="00BC5614" w:rsidRPr="007349FC">
        <w:rPr>
          <w:rFonts w:hint="eastAsia"/>
        </w:rPr>
        <w:t>以申請</w:t>
      </w:r>
      <w:proofErr w:type="gramStart"/>
      <w:r w:rsidR="00BC5614" w:rsidRPr="007349FC">
        <w:rPr>
          <w:rFonts w:hint="eastAsia"/>
        </w:rPr>
        <w:t>案審驗</w:t>
      </w:r>
      <w:proofErr w:type="gramEnd"/>
      <w:r w:rsidR="00BC5614" w:rsidRPr="007349FC">
        <w:rPr>
          <w:rFonts w:hint="eastAsia"/>
        </w:rPr>
        <w:t>合格日作為是否應檢測之依據，與行政程序法第3條第1項、同</w:t>
      </w:r>
      <w:r w:rsidR="00BC5614" w:rsidRPr="007349FC">
        <w:rPr>
          <w:rFonts w:hint="eastAsia"/>
        </w:rPr>
        <w:lastRenderedPageBreak/>
        <w:t>法第4條及</w:t>
      </w:r>
      <w:r w:rsidR="00BC5614" w:rsidRPr="007349FC">
        <w:rPr>
          <w:rFonts w:hint="eastAsia"/>
          <w:kern w:val="0"/>
        </w:rPr>
        <w:t>中央法規標準法第18條之規定，</w:t>
      </w:r>
      <w:r w:rsidR="00BC5614" w:rsidRPr="007349FC">
        <w:rPr>
          <w:rFonts w:hint="eastAsia"/>
        </w:rPr>
        <w:t>顯屬有違。</w:t>
      </w:r>
    </w:p>
    <w:p w:rsidR="007F2598" w:rsidRPr="007349FC" w:rsidRDefault="007F2598" w:rsidP="00BF236E">
      <w:pPr>
        <w:pStyle w:val="3"/>
      </w:pPr>
      <w:r w:rsidRPr="007349FC">
        <w:rPr>
          <w:rFonts w:hint="eastAsia"/>
        </w:rPr>
        <w:t>據</w:t>
      </w:r>
      <w:proofErr w:type="gramStart"/>
      <w:r w:rsidRPr="007349FC">
        <w:rPr>
          <w:rFonts w:hint="eastAsia"/>
        </w:rPr>
        <w:t>上論結</w:t>
      </w:r>
      <w:proofErr w:type="gramEnd"/>
      <w:r w:rsidRPr="007349FC">
        <w:rPr>
          <w:rFonts w:hint="eastAsia"/>
        </w:rPr>
        <w:t>，交通部依「車輛型式</w:t>
      </w:r>
      <w:proofErr w:type="gramStart"/>
      <w:r w:rsidRPr="007349FC">
        <w:rPr>
          <w:rFonts w:hint="eastAsia"/>
        </w:rPr>
        <w:t>安全審驗管理</w:t>
      </w:r>
      <w:proofErr w:type="gramEnd"/>
      <w:r w:rsidRPr="007349FC">
        <w:rPr>
          <w:rFonts w:hint="eastAsia"/>
        </w:rPr>
        <w:t>辦法」第37條規定，核定車安中心99年第6次「車輛型式</w:t>
      </w:r>
      <w:proofErr w:type="gramStart"/>
      <w:r w:rsidRPr="007349FC">
        <w:rPr>
          <w:rFonts w:hint="eastAsia"/>
        </w:rPr>
        <w:t>安全審驗及</w:t>
      </w:r>
      <w:proofErr w:type="gramEnd"/>
      <w:r w:rsidRPr="007349FC">
        <w:rPr>
          <w:rFonts w:hint="eastAsia"/>
        </w:rPr>
        <w:t>檢驗相關疑義事宜」會議結論，即</w:t>
      </w:r>
      <w:r w:rsidR="00584E87" w:rsidRPr="007349FC">
        <w:rPr>
          <w:rFonts w:hint="eastAsia"/>
        </w:rPr>
        <w:t>手冊</w:t>
      </w:r>
      <w:r w:rsidR="00584E87" w:rsidRPr="007349FC">
        <w:t>2.11(9)B</w:t>
      </w:r>
      <w:r w:rsidRPr="007349FC">
        <w:rPr>
          <w:rFonts w:hint="eastAsia"/>
        </w:rPr>
        <w:t>，針對法規規定應檢測之檢測項目，以申請</w:t>
      </w:r>
      <w:proofErr w:type="gramStart"/>
      <w:r w:rsidRPr="007349FC">
        <w:rPr>
          <w:rFonts w:hint="eastAsia"/>
        </w:rPr>
        <w:t>案審驗</w:t>
      </w:r>
      <w:proofErr w:type="gramEnd"/>
      <w:r w:rsidRPr="007349FC">
        <w:rPr>
          <w:rFonts w:hint="eastAsia"/>
        </w:rPr>
        <w:t>合格日作為是否應檢測之依據，並以之作為辦理車輛型式</w:t>
      </w:r>
      <w:proofErr w:type="gramStart"/>
      <w:r w:rsidRPr="007349FC">
        <w:rPr>
          <w:rFonts w:hint="eastAsia"/>
        </w:rPr>
        <w:t>安全審驗之</w:t>
      </w:r>
      <w:proofErr w:type="gramEnd"/>
      <w:r w:rsidRPr="007349FC">
        <w:rPr>
          <w:rFonts w:hint="eastAsia"/>
        </w:rPr>
        <w:t>依據，違反法律明確性原則，</w:t>
      </w:r>
      <w:proofErr w:type="gramStart"/>
      <w:r w:rsidRPr="007349FC">
        <w:rPr>
          <w:rFonts w:hint="eastAsia"/>
        </w:rPr>
        <w:t>且核其</w:t>
      </w:r>
      <w:proofErr w:type="gramEnd"/>
      <w:r w:rsidRPr="007349FC">
        <w:rPr>
          <w:rFonts w:hint="eastAsia"/>
        </w:rPr>
        <w:t>規定內容涉及應檢測項目之檢測依據，應以何時為</w:t>
      </w:r>
      <w:proofErr w:type="gramStart"/>
      <w:r w:rsidRPr="007349FC">
        <w:rPr>
          <w:rFonts w:hint="eastAsia"/>
        </w:rPr>
        <w:t>準</w:t>
      </w:r>
      <w:proofErr w:type="gramEnd"/>
      <w:r w:rsidRPr="007349FC">
        <w:rPr>
          <w:rFonts w:hint="eastAsia"/>
        </w:rPr>
        <w:t>，屬實質且重要事項而與人民權益有關，應以法律或法律授權之命令加以規定，</w:t>
      </w:r>
      <w:proofErr w:type="gramStart"/>
      <w:r w:rsidRPr="007349FC">
        <w:rPr>
          <w:rFonts w:hint="eastAsia"/>
        </w:rPr>
        <w:t>然上開</w:t>
      </w:r>
      <w:proofErr w:type="gramEnd"/>
      <w:r w:rsidRPr="007349FC">
        <w:rPr>
          <w:rFonts w:hint="eastAsia"/>
        </w:rPr>
        <w:t>指引手冊（9）B之規定，性質屬「行政規則」，以之作為辦理車輛型式</w:t>
      </w:r>
      <w:proofErr w:type="gramStart"/>
      <w:r w:rsidRPr="007349FC">
        <w:rPr>
          <w:rFonts w:hint="eastAsia"/>
        </w:rPr>
        <w:t>安全審驗之</w:t>
      </w:r>
      <w:proofErr w:type="gramEnd"/>
      <w:r w:rsidRPr="007349FC">
        <w:rPr>
          <w:rFonts w:hint="eastAsia"/>
        </w:rPr>
        <w:t>依據，顯然違反法律保留原則；又其規定內容復明文排除「從新從優原則」之適用，違反行政程序法第3條第1項、同法第4條及中央法規標準法第18條之規定，</w:t>
      </w:r>
      <w:proofErr w:type="gramStart"/>
      <w:r w:rsidRPr="007349FC">
        <w:rPr>
          <w:rFonts w:hint="eastAsia"/>
        </w:rPr>
        <w:t>均核有</w:t>
      </w:r>
      <w:proofErr w:type="gramEnd"/>
      <w:r w:rsidRPr="007349FC">
        <w:rPr>
          <w:rFonts w:hint="eastAsia"/>
        </w:rPr>
        <w:t>未妥。</w:t>
      </w:r>
    </w:p>
    <w:p w:rsidR="008E6D99" w:rsidRPr="007349FC" w:rsidRDefault="008E6D99" w:rsidP="009C71A3">
      <w:pPr>
        <w:pStyle w:val="2"/>
        <w:numPr>
          <w:ilvl w:val="0"/>
          <w:numId w:val="0"/>
        </w:numPr>
        <w:ind w:left="1021"/>
      </w:pPr>
    </w:p>
    <w:p w:rsidR="004575FC" w:rsidRPr="007349FC" w:rsidRDefault="004575FC" w:rsidP="002964C4">
      <w:pPr>
        <w:pStyle w:val="2"/>
        <w:sectPr w:rsidR="004575FC" w:rsidRPr="007349FC" w:rsidSect="00114AED">
          <w:footerReference w:type="default" r:id="rId9"/>
          <w:pgSz w:w="11907" w:h="16840" w:code="9"/>
          <w:pgMar w:top="1701" w:right="1418" w:bottom="1418" w:left="1418" w:header="851" w:footer="851" w:gutter="227"/>
          <w:cols w:space="425"/>
          <w:docGrid w:type="linesAndChars" w:linePitch="457" w:charSpace="4127"/>
        </w:sectPr>
      </w:pPr>
    </w:p>
    <w:p w:rsidR="004575FC" w:rsidRPr="007349FC" w:rsidRDefault="004575FC" w:rsidP="004575FC">
      <w:pPr>
        <w:pStyle w:val="1"/>
        <w:numPr>
          <w:ilvl w:val="0"/>
          <w:numId w:val="1"/>
        </w:numPr>
        <w:ind w:left="2380" w:hanging="2380"/>
      </w:pP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Start w:id="37" w:name="_Toc421794875"/>
      <w:bookmarkStart w:id="38" w:name="_Toc422834160"/>
      <w:r w:rsidRPr="007349FC">
        <w:rPr>
          <w:rFonts w:hint="eastAsia"/>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575FC" w:rsidRPr="007349FC" w:rsidRDefault="004575FC" w:rsidP="004575FC">
      <w:pPr>
        <w:pStyle w:val="2"/>
        <w:numPr>
          <w:ilvl w:val="1"/>
          <w:numId w:val="1"/>
        </w:numPr>
      </w:pPr>
      <w:bookmarkStart w:id="39" w:name="_Toc524895649"/>
      <w:bookmarkStart w:id="40" w:name="_Toc524896195"/>
      <w:bookmarkStart w:id="41" w:name="_Toc524896225"/>
      <w:bookmarkStart w:id="42" w:name="_Toc2400396"/>
      <w:bookmarkStart w:id="43" w:name="_Toc4316190"/>
      <w:bookmarkStart w:id="44" w:name="_Toc4473331"/>
      <w:bookmarkStart w:id="45" w:name="_Toc69556898"/>
      <w:bookmarkStart w:id="46" w:name="_Toc69556947"/>
      <w:bookmarkStart w:id="47" w:name="_Toc69609821"/>
      <w:bookmarkStart w:id="48" w:name="_Toc70241817"/>
      <w:bookmarkStart w:id="49" w:name="_Toc70242206"/>
      <w:bookmarkStart w:id="50" w:name="_Toc421794877"/>
      <w:bookmarkStart w:id="51" w:name="_Toc421795443"/>
      <w:bookmarkStart w:id="52" w:name="_Toc421796024"/>
      <w:bookmarkStart w:id="53" w:name="_Toc422728959"/>
      <w:bookmarkStart w:id="54" w:name="_Toc422834162"/>
      <w:bookmarkStart w:id="55" w:name="_Toc524902735"/>
      <w:bookmarkStart w:id="56" w:name="_Toc525066149"/>
      <w:bookmarkStart w:id="57" w:name="_Toc525070840"/>
      <w:bookmarkStart w:id="58" w:name="_Toc525938380"/>
      <w:bookmarkStart w:id="59" w:name="_Toc525939228"/>
      <w:bookmarkStart w:id="60" w:name="_Toc525939733"/>
      <w:bookmarkStart w:id="61" w:name="_Toc529218273"/>
      <w:bookmarkStart w:id="62" w:name="_Toc529222690"/>
      <w:bookmarkStart w:id="63" w:name="_Toc529223112"/>
      <w:bookmarkStart w:id="64" w:name="_Toc529223863"/>
      <w:bookmarkStart w:id="65" w:name="_Toc529228266"/>
      <w:bookmarkEnd w:id="39"/>
      <w:bookmarkEnd w:id="40"/>
      <w:bookmarkEnd w:id="41"/>
      <w:r w:rsidRPr="007349FC">
        <w:rPr>
          <w:rFonts w:hint="eastAsia"/>
        </w:rPr>
        <w:t>調查意見，函請</w:t>
      </w:r>
      <w:r w:rsidR="007F2598" w:rsidRPr="007349FC">
        <w:rPr>
          <w:rFonts w:hint="eastAsia"/>
        </w:rPr>
        <w:t>交通部</w:t>
      </w:r>
      <w:r w:rsidRPr="007349FC">
        <w:rPr>
          <w:rFonts w:hint="eastAsia"/>
        </w:rPr>
        <w:t>確實檢討改進</w:t>
      </w:r>
      <w:proofErr w:type="gramStart"/>
      <w:r w:rsidRPr="007349FC">
        <w:rPr>
          <w:rFonts w:hint="eastAsia"/>
        </w:rPr>
        <w:t>見復。</w:t>
      </w:r>
      <w:bookmarkEnd w:id="42"/>
      <w:bookmarkEnd w:id="43"/>
      <w:bookmarkEnd w:id="44"/>
      <w:bookmarkEnd w:id="45"/>
      <w:bookmarkEnd w:id="46"/>
      <w:bookmarkEnd w:id="47"/>
      <w:bookmarkEnd w:id="48"/>
      <w:bookmarkEnd w:id="49"/>
      <w:bookmarkEnd w:id="50"/>
      <w:bookmarkEnd w:id="51"/>
      <w:bookmarkEnd w:id="52"/>
      <w:bookmarkEnd w:id="53"/>
      <w:bookmarkEnd w:id="54"/>
      <w:proofErr w:type="gramEnd"/>
    </w:p>
    <w:p w:rsidR="004575FC" w:rsidRPr="007349FC" w:rsidRDefault="004575FC" w:rsidP="004575FC">
      <w:pPr>
        <w:pStyle w:val="2"/>
        <w:numPr>
          <w:ilvl w:val="1"/>
          <w:numId w:val="1"/>
        </w:numPr>
      </w:pPr>
      <w:bookmarkStart w:id="66" w:name="_Toc70241819"/>
      <w:bookmarkStart w:id="67" w:name="_Toc70242208"/>
      <w:bookmarkStart w:id="68" w:name="_Toc421794878"/>
      <w:bookmarkStart w:id="69" w:name="_Toc421795444"/>
      <w:bookmarkStart w:id="70" w:name="_Toc421796025"/>
      <w:bookmarkStart w:id="71" w:name="_Toc422728960"/>
      <w:bookmarkStart w:id="72" w:name="_Toc422834163"/>
      <w:bookmarkStart w:id="73" w:name="_Toc70241818"/>
      <w:bookmarkStart w:id="74" w:name="_Toc70242207"/>
      <w:bookmarkStart w:id="75" w:name="_Toc69556899"/>
      <w:bookmarkStart w:id="76" w:name="_Toc69556948"/>
      <w:bookmarkStart w:id="77" w:name="_Toc69609822"/>
      <w:r w:rsidRPr="007349FC">
        <w:rPr>
          <w:rFonts w:hint="eastAsia"/>
        </w:rPr>
        <w:t>調查意見</w:t>
      </w:r>
      <w:r w:rsidR="007F2598" w:rsidRPr="007349FC">
        <w:rPr>
          <w:rFonts w:hint="eastAsia"/>
        </w:rPr>
        <w:t>，</w:t>
      </w:r>
      <w:r w:rsidRPr="007349FC">
        <w:rPr>
          <w:rFonts w:hint="eastAsia"/>
        </w:rPr>
        <w:t>函復陳訴人。</w:t>
      </w:r>
      <w:bookmarkEnd w:id="66"/>
      <w:bookmarkEnd w:id="67"/>
      <w:bookmarkEnd w:id="68"/>
      <w:bookmarkEnd w:id="69"/>
      <w:bookmarkEnd w:id="70"/>
      <w:bookmarkEnd w:id="71"/>
      <w:bookmarkEnd w:id="72"/>
    </w:p>
    <w:p w:rsidR="007349FC" w:rsidRPr="004B309A" w:rsidRDefault="004575FC" w:rsidP="004B309A">
      <w:pPr>
        <w:pStyle w:val="2"/>
        <w:numPr>
          <w:ilvl w:val="1"/>
          <w:numId w:val="1"/>
        </w:numPr>
        <w:rPr>
          <w:rFonts w:hint="eastAsia"/>
        </w:rPr>
      </w:pPr>
      <w:bookmarkStart w:id="78" w:name="_Toc2400397"/>
      <w:bookmarkStart w:id="79" w:name="_Toc4316191"/>
      <w:bookmarkStart w:id="80" w:name="_Toc4473332"/>
      <w:bookmarkStart w:id="81" w:name="_Toc69556901"/>
      <w:bookmarkStart w:id="82" w:name="_Toc69556950"/>
      <w:bookmarkStart w:id="83" w:name="_Toc69609824"/>
      <w:bookmarkStart w:id="84" w:name="_Toc70241822"/>
      <w:bookmarkStart w:id="85" w:name="_Toc70242211"/>
      <w:bookmarkStart w:id="86" w:name="_Toc421794881"/>
      <w:bookmarkStart w:id="87" w:name="_Toc421795447"/>
      <w:bookmarkStart w:id="88" w:name="_Toc421796028"/>
      <w:bookmarkStart w:id="89" w:name="_Toc422728963"/>
      <w:bookmarkStart w:id="90" w:name="_Toc422834166"/>
      <w:bookmarkEnd w:id="55"/>
      <w:bookmarkEnd w:id="56"/>
      <w:bookmarkEnd w:id="57"/>
      <w:bookmarkEnd w:id="58"/>
      <w:bookmarkEnd w:id="59"/>
      <w:bookmarkEnd w:id="60"/>
      <w:bookmarkEnd w:id="61"/>
      <w:bookmarkEnd w:id="62"/>
      <w:bookmarkEnd w:id="63"/>
      <w:bookmarkEnd w:id="64"/>
      <w:bookmarkEnd w:id="65"/>
      <w:bookmarkEnd w:id="73"/>
      <w:bookmarkEnd w:id="74"/>
      <w:bookmarkEnd w:id="75"/>
      <w:bookmarkEnd w:id="76"/>
      <w:bookmarkEnd w:id="77"/>
      <w:r w:rsidRPr="007349FC">
        <w:rPr>
          <w:rFonts w:hint="eastAsia"/>
        </w:rPr>
        <w:t>檢附派查函及相關附件，送請交通及採購委員會處理。</w:t>
      </w:r>
      <w:bookmarkStart w:id="91" w:name="_GoBack"/>
      <w:bookmarkEnd w:id="78"/>
      <w:bookmarkEnd w:id="79"/>
      <w:bookmarkEnd w:id="80"/>
      <w:bookmarkEnd w:id="81"/>
      <w:bookmarkEnd w:id="82"/>
      <w:bookmarkEnd w:id="83"/>
      <w:bookmarkEnd w:id="84"/>
      <w:bookmarkEnd w:id="85"/>
      <w:bookmarkEnd w:id="86"/>
      <w:bookmarkEnd w:id="87"/>
      <w:bookmarkEnd w:id="88"/>
      <w:bookmarkEnd w:id="89"/>
      <w:bookmarkEnd w:id="90"/>
      <w:bookmarkEnd w:id="91"/>
    </w:p>
    <w:sectPr w:rsidR="007349FC" w:rsidRPr="004B309A" w:rsidSect="00114AE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58" w:rsidRDefault="004E3858">
      <w:r>
        <w:separator/>
      </w:r>
    </w:p>
  </w:endnote>
  <w:endnote w:type="continuationSeparator" w:id="0">
    <w:p w:rsidR="004E3858" w:rsidRDefault="004E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1A8" w:rsidRPr="00223427" w:rsidRDefault="004161A8">
    <w:pPr>
      <w:pStyle w:val="af8"/>
      <w:framePr w:wrap="around" w:vAnchor="text" w:hAnchor="margin" w:xAlign="center" w:y="1"/>
      <w:rPr>
        <w:rStyle w:val="af"/>
        <w:rFonts w:ascii="Times New Roman"/>
        <w:sz w:val="24"/>
      </w:rPr>
    </w:pPr>
    <w:r w:rsidRPr="00223427">
      <w:rPr>
        <w:rStyle w:val="af"/>
        <w:rFonts w:ascii="Times New Roman"/>
        <w:sz w:val="24"/>
      </w:rPr>
      <w:fldChar w:fldCharType="begin"/>
    </w:r>
    <w:r w:rsidRPr="00223427">
      <w:rPr>
        <w:rStyle w:val="af"/>
        <w:rFonts w:ascii="Times New Roman"/>
        <w:sz w:val="24"/>
      </w:rPr>
      <w:instrText xml:space="preserve">PAGE  </w:instrText>
    </w:r>
    <w:r w:rsidRPr="00223427">
      <w:rPr>
        <w:rStyle w:val="af"/>
        <w:rFonts w:ascii="Times New Roman"/>
        <w:sz w:val="24"/>
      </w:rPr>
      <w:fldChar w:fldCharType="separate"/>
    </w:r>
    <w:r w:rsidR="004B309A">
      <w:rPr>
        <w:rStyle w:val="af"/>
        <w:rFonts w:ascii="Times New Roman"/>
        <w:noProof/>
        <w:sz w:val="24"/>
      </w:rPr>
      <w:t>19</w:t>
    </w:r>
    <w:r w:rsidRPr="00223427">
      <w:rPr>
        <w:rStyle w:val="af"/>
        <w:rFonts w:ascii="Times New Roman"/>
        <w:sz w:val="24"/>
      </w:rPr>
      <w:fldChar w:fldCharType="end"/>
    </w:r>
  </w:p>
  <w:p w:rsidR="004161A8" w:rsidRDefault="004161A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58" w:rsidRDefault="004E3858">
      <w:r>
        <w:separator/>
      </w:r>
    </w:p>
  </w:footnote>
  <w:footnote w:type="continuationSeparator" w:id="0">
    <w:p w:rsidR="004E3858" w:rsidRDefault="004E3858">
      <w:r>
        <w:continuationSeparator/>
      </w:r>
    </w:p>
  </w:footnote>
  <w:footnote w:id="1">
    <w:p w:rsidR="00E91BD9" w:rsidRPr="00193D2B" w:rsidRDefault="00E91BD9" w:rsidP="00144B7A">
      <w:pPr>
        <w:pStyle w:val="aff2"/>
        <w:ind w:left="141" w:hangingChars="64" w:hanging="141"/>
      </w:pPr>
      <w:r>
        <w:rPr>
          <w:rStyle w:val="aff4"/>
        </w:rPr>
        <w:footnoteRef/>
      </w:r>
      <w:r w:rsidRPr="00193D2B">
        <w:t>91</w:t>
      </w:r>
      <w:r w:rsidRPr="00193D2B">
        <w:rPr>
          <w:rFonts w:hint="eastAsia"/>
        </w:rPr>
        <w:t>年02月06日修正公路法第63條第1項之理由為：「第一項後段增列車輛應經型式安全檢測</w:t>
      </w:r>
      <w:proofErr w:type="gramStart"/>
      <w:r w:rsidRPr="00193D2B">
        <w:rPr>
          <w:rFonts w:hint="eastAsia"/>
        </w:rPr>
        <w:t>及審驗合格</w:t>
      </w:r>
      <w:proofErr w:type="gramEnd"/>
      <w:r w:rsidRPr="00193D2B">
        <w:rPr>
          <w:rFonts w:hint="eastAsia"/>
        </w:rPr>
        <w:t>之規定，</w:t>
      </w:r>
      <w:proofErr w:type="gramStart"/>
      <w:r w:rsidRPr="00193D2B">
        <w:rPr>
          <w:rFonts w:hint="eastAsia"/>
        </w:rPr>
        <w:t>並酌作文字</w:t>
      </w:r>
      <w:proofErr w:type="gramEnd"/>
      <w:r w:rsidRPr="00193D2B">
        <w:rPr>
          <w:rFonts w:hint="eastAsia"/>
        </w:rPr>
        <w:t>修正。」</w:t>
      </w:r>
    </w:p>
  </w:footnote>
  <w:footnote w:id="2">
    <w:p w:rsidR="00E91BD9" w:rsidRDefault="00E91BD9" w:rsidP="00144B7A">
      <w:pPr>
        <w:pStyle w:val="aff2"/>
        <w:ind w:left="141" w:hangingChars="64" w:hanging="141"/>
      </w:pPr>
      <w:r w:rsidRPr="00193D2B">
        <w:rPr>
          <w:rStyle w:val="aff4"/>
        </w:rPr>
        <w:footnoteRef/>
      </w:r>
      <w:r w:rsidRPr="00193D2B">
        <w:t>91</w:t>
      </w:r>
      <w:r w:rsidRPr="00193D2B">
        <w:rPr>
          <w:rFonts w:hint="eastAsia"/>
        </w:rPr>
        <w:t>年02月06日修正公路法第63條第</w:t>
      </w:r>
      <w:r w:rsidRPr="00193D2B">
        <w:t>5</w:t>
      </w:r>
      <w:r w:rsidRPr="00193D2B">
        <w:rPr>
          <w:rFonts w:hint="eastAsia"/>
        </w:rPr>
        <w:t>項之理由為：「配合行政程序法之規定，現行有關車輛安全檢測、</w:t>
      </w:r>
      <w:proofErr w:type="gramStart"/>
      <w:r w:rsidRPr="00193D2B">
        <w:rPr>
          <w:rFonts w:hint="eastAsia"/>
        </w:rPr>
        <w:t>審驗等</w:t>
      </w:r>
      <w:proofErr w:type="gramEnd"/>
      <w:r w:rsidRPr="00193D2B">
        <w:rPr>
          <w:rFonts w:hint="eastAsia"/>
        </w:rPr>
        <w:t>相關辦法之訂定內容，增訂為第四項；並將車輛委託檢驗實施辦法之內容，明列為第五項，</w:t>
      </w:r>
      <w:proofErr w:type="gramStart"/>
      <w:r w:rsidRPr="00193D2B">
        <w:rPr>
          <w:rFonts w:hint="eastAsia"/>
        </w:rPr>
        <w:t>俾</w:t>
      </w:r>
      <w:proofErr w:type="gramEnd"/>
      <w:r w:rsidRPr="00193D2B">
        <w:rPr>
          <w:rFonts w:hint="eastAsia"/>
        </w:rPr>
        <w:t>使授權訂定各相關辦法之目的、內容及範圍，具體明確。」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4F80F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D4208F8"/>
    <w:multiLevelType w:val="hybridMultilevel"/>
    <w:tmpl w:val="90FC9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241EF3B6">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331E8C"/>
    <w:multiLevelType w:val="hybridMultilevel"/>
    <w:tmpl w:val="90FC9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CE540A"/>
    <w:multiLevelType w:val="hybridMultilevel"/>
    <w:tmpl w:val="B01E1D28"/>
    <w:lvl w:ilvl="0" w:tplc="460474AE">
      <w:start w:val="1"/>
      <w:numFmt w:val="decimal"/>
      <w:lvlText w:val="(%1)"/>
      <w:lvlJc w:val="left"/>
      <w:pPr>
        <w:ind w:left="480" w:hanging="480"/>
      </w:pPr>
      <w:rPr>
        <w:rFonts w:ascii="標楷體" w:eastAsia="標楷體" w:hAnsi="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9"/>
  </w:num>
  <w:num w:numId="7">
    <w:abstractNumId w:val="2"/>
  </w:num>
  <w:num w:numId="8">
    <w:abstractNumId w:val="10"/>
  </w:num>
  <w:num w:numId="9">
    <w:abstractNumId w:val="6"/>
  </w:num>
  <w:num w:numId="10">
    <w:abstractNumId w:val="0"/>
  </w:num>
  <w:num w:numId="11">
    <w:abstractNumId w:val="4"/>
  </w:num>
  <w:num w:numId="12">
    <w:abstractNumId w:val="8"/>
  </w:num>
  <w:num w:numId="13">
    <w:abstractNumId w:val="11"/>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7"/>
  </w:num>
  <w:num w:numId="40">
    <w:abstractNumId w:val="6"/>
  </w:num>
  <w:num w:numId="41">
    <w:abstractNumId w:val="3"/>
  </w:num>
  <w:num w:numId="42">
    <w:abstractNumId w:val="1"/>
  </w:num>
  <w:num w:numId="43">
    <w:abstractNumId w:val="9"/>
  </w:num>
  <w:num w:numId="44">
    <w:abstractNumId w:val="0"/>
  </w:num>
  <w:num w:numId="45">
    <w:abstractNumId w:val="10"/>
  </w:num>
  <w:num w:numId="46">
    <w:abstractNumId w:val="5"/>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7"/>
  </w:num>
  <w:num w:numId="59">
    <w:abstractNumId w:val="6"/>
  </w:num>
  <w:num w:numId="60">
    <w:abstractNumId w:val="3"/>
  </w:num>
  <w:num w:numId="61">
    <w:abstractNumId w:val="1"/>
  </w:num>
  <w:num w:numId="62">
    <w:abstractNumId w:val="9"/>
  </w:num>
  <w:num w:numId="63">
    <w:abstractNumId w:val="0"/>
  </w:num>
  <w:num w:numId="64">
    <w:abstractNumId w:val="10"/>
  </w:num>
  <w:num w:numId="65">
    <w:abstractNumId w:val="5"/>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93"/>
    <w:rsid w:val="000010D5"/>
    <w:rsid w:val="00004477"/>
    <w:rsid w:val="00004E6B"/>
    <w:rsid w:val="000066D5"/>
    <w:rsid w:val="00006961"/>
    <w:rsid w:val="00010874"/>
    <w:rsid w:val="000112BF"/>
    <w:rsid w:val="00012233"/>
    <w:rsid w:val="00015A6B"/>
    <w:rsid w:val="00015D8B"/>
    <w:rsid w:val="00016F13"/>
    <w:rsid w:val="00017318"/>
    <w:rsid w:val="00022365"/>
    <w:rsid w:val="00022CE8"/>
    <w:rsid w:val="0002369F"/>
    <w:rsid w:val="000246F7"/>
    <w:rsid w:val="0002580B"/>
    <w:rsid w:val="0002584C"/>
    <w:rsid w:val="0003084E"/>
    <w:rsid w:val="00031060"/>
    <w:rsid w:val="0003114D"/>
    <w:rsid w:val="00035950"/>
    <w:rsid w:val="00036D76"/>
    <w:rsid w:val="00042640"/>
    <w:rsid w:val="00042AED"/>
    <w:rsid w:val="00044B4B"/>
    <w:rsid w:val="00046760"/>
    <w:rsid w:val="00046A06"/>
    <w:rsid w:val="00047897"/>
    <w:rsid w:val="0005299C"/>
    <w:rsid w:val="00052C0F"/>
    <w:rsid w:val="00055FD6"/>
    <w:rsid w:val="00057F32"/>
    <w:rsid w:val="0006041F"/>
    <w:rsid w:val="00061A92"/>
    <w:rsid w:val="00062A25"/>
    <w:rsid w:val="00064A5D"/>
    <w:rsid w:val="00066152"/>
    <w:rsid w:val="00070032"/>
    <w:rsid w:val="00073271"/>
    <w:rsid w:val="00073B3B"/>
    <w:rsid w:val="00073CB5"/>
    <w:rsid w:val="0007425C"/>
    <w:rsid w:val="00075A50"/>
    <w:rsid w:val="00076B58"/>
    <w:rsid w:val="00076D1A"/>
    <w:rsid w:val="00077283"/>
    <w:rsid w:val="00077553"/>
    <w:rsid w:val="0007763F"/>
    <w:rsid w:val="00080601"/>
    <w:rsid w:val="00080CEE"/>
    <w:rsid w:val="000814FF"/>
    <w:rsid w:val="000818B3"/>
    <w:rsid w:val="000851A2"/>
    <w:rsid w:val="0008695A"/>
    <w:rsid w:val="00086E33"/>
    <w:rsid w:val="000904CD"/>
    <w:rsid w:val="00091853"/>
    <w:rsid w:val="0009352E"/>
    <w:rsid w:val="00094137"/>
    <w:rsid w:val="00096572"/>
    <w:rsid w:val="00096B96"/>
    <w:rsid w:val="00096E10"/>
    <w:rsid w:val="00097A80"/>
    <w:rsid w:val="000A0154"/>
    <w:rsid w:val="000A07B9"/>
    <w:rsid w:val="000A0A2F"/>
    <w:rsid w:val="000A1148"/>
    <w:rsid w:val="000A2B5D"/>
    <w:rsid w:val="000A2F3F"/>
    <w:rsid w:val="000A6BDF"/>
    <w:rsid w:val="000B0B4A"/>
    <w:rsid w:val="000B10C2"/>
    <w:rsid w:val="000B17B2"/>
    <w:rsid w:val="000B1E4E"/>
    <w:rsid w:val="000B279A"/>
    <w:rsid w:val="000B2C68"/>
    <w:rsid w:val="000B3A3E"/>
    <w:rsid w:val="000B3AAD"/>
    <w:rsid w:val="000B61D2"/>
    <w:rsid w:val="000B644F"/>
    <w:rsid w:val="000B70A7"/>
    <w:rsid w:val="000B73DD"/>
    <w:rsid w:val="000C1807"/>
    <w:rsid w:val="000C215D"/>
    <w:rsid w:val="000C26D7"/>
    <w:rsid w:val="000C3534"/>
    <w:rsid w:val="000C495F"/>
    <w:rsid w:val="000C49C5"/>
    <w:rsid w:val="000C5748"/>
    <w:rsid w:val="000D0E42"/>
    <w:rsid w:val="000D398A"/>
    <w:rsid w:val="000D43D6"/>
    <w:rsid w:val="000D6658"/>
    <w:rsid w:val="000E0723"/>
    <w:rsid w:val="000E315F"/>
    <w:rsid w:val="000E4C7D"/>
    <w:rsid w:val="000E6431"/>
    <w:rsid w:val="000F0E13"/>
    <w:rsid w:val="000F21A5"/>
    <w:rsid w:val="000F5426"/>
    <w:rsid w:val="000F7B4D"/>
    <w:rsid w:val="0010109C"/>
    <w:rsid w:val="00102B9F"/>
    <w:rsid w:val="00103D1A"/>
    <w:rsid w:val="0010729E"/>
    <w:rsid w:val="00110CE2"/>
    <w:rsid w:val="001121C4"/>
    <w:rsid w:val="001123A8"/>
    <w:rsid w:val="00112637"/>
    <w:rsid w:val="00112ABC"/>
    <w:rsid w:val="00112C25"/>
    <w:rsid w:val="00114AED"/>
    <w:rsid w:val="00114B8E"/>
    <w:rsid w:val="001162AA"/>
    <w:rsid w:val="001169AD"/>
    <w:rsid w:val="001172B4"/>
    <w:rsid w:val="0012001E"/>
    <w:rsid w:val="001201BB"/>
    <w:rsid w:val="0012034E"/>
    <w:rsid w:val="001208BC"/>
    <w:rsid w:val="001216EF"/>
    <w:rsid w:val="00122C56"/>
    <w:rsid w:val="00123590"/>
    <w:rsid w:val="00123BD8"/>
    <w:rsid w:val="00123C71"/>
    <w:rsid w:val="001243F9"/>
    <w:rsid w:val="0012537A"/>
    <w:rsid w:val="00126A55"/>
    <w:rsid w:val="00130AC2"/>
    <w:rsid w:val="00131829"/>
    <w:rsid w:val="00133F08"/>
    <w:rsid w:val="001345E6"/>
    <w:rsid w:val="00134B71"/>
    <w:rsid w:val="0013693C"/>
    <w:rsid w:val="00136DD1"/>
    <w:rsid w:val="001378B0"/>
    <w:rsid w:val="00137A03"/>
    <w:rsid w:val="00141426"/>
    <w:rsid w:val="00142E00"/>
    <w:rsid w:val="00144B7A"/>
    <w:rsid w:val="00145E04"/>
    <w:rsid w:val="0014683A"/>
    <w:rsid w:val="00147371"/>
    <w:rsid w:val="0015122B"/>
    <w:rsid w:val="00152793"/>
    <w:rsid w:val="001528AB"/>
    <w:rsid w:val="00153675"/>
    <w:rsid w:val="00153B7E"/>
    <w:rsid w:val="001545A9"/>
    <w:rsid w:val="00155C4F"/>
    <w:rsid w:val="001603F0"/>
    <w:rsid w:val="001604FA"/>
    <w:rsid w:val="00160737"/>
    <w:rsid w:val="00161454"/>
    <w:rsid w:val="001637C7"/>
    <w:rsid w:val="0016480E"/>
    <w:rsid w:val="00166ACC"/>
    <w:rsid w:val="00167435"/>
    <w:rsid w:val="00170E2B"/>
    <w:rsid w:val="00172C23"/>
    <w:rsid w:val="00173F82"/>
    <w:rsid w:val="0017422F"/>
    <w:rsid w:val="00174297"/>
    <w:rsid w:val="001776E2"/>
    <w:rsid w:val="00180E06"/>
    <w:rsid w:val="001817B3"/>
    <w:rsid w:val="00183014"/>
    <w:rsid w:val="001879E9"/>
    <w:rsid w:val="00187AA3"/>
    <w:rsid w:val="001902DA"/>
    <w:rsid w:val="00191865"/>
    <w:rsid w:val="00193D2B"/>
    <w:rsid w:val="001943ED"/>
    <w:rsid w:val="001957D4"/>
    <w:rsid w:val="001959C2"/>
    <w:rsid w:val="00197925"/>
    <w:rsid w:val="001A0007"/>
    <w:rsid w:val="001A0144"/>
    <w:rsid w:val="001A51E3"/>
    <w:rsid w:val="001A5F09"/>
    <w:rsid w:val="001A7968"/>
    <w:rsid w:val="001B07C1"/>
    <w:rsid w:val="001B1B15"/>
    <w:rsid w:val="001B1CDC"/>
    <w:rsid w:val="001B1D21"/>
    <w:rsid w:val="001B2E98"/>
    <w:rsid w:val="001B3483"/>
    <w:rsid w:val="001B3C1E"/>
    <w:rsid w:val="001B4494"/>
    <w:rsid w:val="001B5904"/>
    <w:rsid w:val="001B65B5"/>
    <w:rsid w:val="001B797B"/>
    <w:rsid w:val="001C04C5"/>
    <w:rsid w:val="001C0D8B"/>
    <w:rsid w:val="001C0DA8"/>
    <w:rsid w:val="001C2DD7"/>
    <w:rsid w:val="001C52FB"/>
    <w:rsid w:val="001C5ED0"/>
    <w:rsid w:val="001C73B2"/>
    <w:rsid w:val="001C74A6"/>
    <w:rsid w:val="001D0097"/>
    <w:rsid w:val="001D2994"/>
    <w:rsid w:val="001D3121"/>
    <w:rsid w:val="001D4139"/>
    <w:rsid w:val="001D4AD7"/>
    <w:rsid w:val="001D5D6E"/>
    <w:rsid w:val="001D5FEA"/>
    <w:rsid w:val="001E02BC"/>
    <w:rsid w:val="001E0910"/>
    <w:rsid w:val="001E0B5D"/>
    <w:rsid w:val="001E0CEC"/>
    <w:rsid w:val="001E0D8A"/>
    <w:rsid w:val="001E0FEA"/>
    <w:rsid w:val="001E2810"/>
    <w:rsid w:val="001E28C1"/>
    <w:rsid w:val="001E3949"/>
    <w:rsid w:val="001E464D"/>
    <w:rsid w:val="001E5743"/>
    <w:rsid w:val="001E58AE"/>
    <w:rsid w:val="001E67BA"/>
    <w:rsid w:val="001E6BD6"/>
    <w:rsid w:val="001E74C2"/>
    <w:rsid w:val="001F4F82"/>
    <w:rsid w:val="001F5A48"/>
    <w:rsid w:val="001F6260"/>
    <w:rsid w:val="00200007"/>
    <w:rsid w:val="002000D0"/>
    <w:rsid w:val="00202F6C"/>
    <w:rsid w:val="002030A5"/>
    <w:rsid w:val="00203131"/>
    <w:rsid w:val="00203836"/>
    <w:rsid w:val="0020614B"/>
    <w:rsid w:val="00211888"/>
    <w:rsid w:val="002126A2"/>
    <w:rsid w:val="00212E88"/>
    <w:rsid w:val="00213876"/>
    <w:rsid w:val="00213C9C"/>
    <w:rsid w:val="00214AE9"/>
    <w:rsid w:val="00214C7B"/>
    <w:rsid w:val="002158A3"/>
    <w:rsid w:val="0021633F"/>
    <w:rsid w:val="00217601"/>
    <w:rsid w:val="0022009E"/>
    <w:rsid w:val="00223241"/>
    <w:rsid w:val="00223427"/>
    <w:rsid w:val="002239D3"/>
    <w:rsid w:val="00223F22"/>
    <w:rsid w:val="0022425C"/>
    <w:rsid w:val="002246DE"/>
    <w:rsid w:val="00226B00"/>
    <w:rsid w:val="002275FE"/>
    <w:rsid w:val="0023371E"/>
    <w:rsid w:val="00235695"/>
    <w:rsid w:val="0023640D"/>
    <w:rsid w:val="00241BD7"/>
    <w:rsid w:val="002457C9"/>
    <w:rsid w:val="00245920"/>
    <w:rsid w:val="00246F3D"/>
    <w:rsid w:val="002475E5"/>
    <w:rsid w:val="002505B6"/>
    <w:rsid w:val="00252BC4"/>
    <w:rsid w:val="002531BB"/>
    <w:rsid w:val="00254014"/>
    <w:rsid w:val="00254594"/>
    <w:rsid w:val="00254B39"/>
    <w:rsid w:val="00255067"/>
    <w:rsid w:val="00256744"/>
    <w:rsid w:val="00257DF1"/>
    <w:rsid w:val="00261BD9"/>
    <w:rsid w:val="00261F88"/>
    <w:rsid w:val="0026369E"/>
    <w:rsid w:val="0026504D"/>
    <w:rsid w:val="002666B5"/>
    <w:rsid w:val="00266B0F"/>
    <w:rsid w:val="0026798E"/>
    <w:rsid w:val="00271367"/>
    <w:rsid w:val="00273732"/>
    <w:rsid w:val="00273A2F"/>
    <w:rsid w:val="00274131"/>
    <w:rsid w:val="00275AA6"/>
    <w:rsid w:val="00280986"/>
    <w:rsid w:val="00281ECE"/>
    <w:rsid w:val="002831C7"/>
    <w:rsid w:val="002840AC"/>
    <w:rsid w:val="002840C6"/>
    <w:rsid w:val="00285023"/>
    <w:rsid w:val="0028681F"/>
    <w:rsid w:val="00287DFF"/>
    <w:rsid w:val="002902BC"/>
    <w:rsid w:val="0029364F"/>
    <w:rsid w:val="00294020"/>
    <w:rsid w:val="00294392"/>
    <w:rsid w:val="00295174"/>
    <w:rsid w:val="00296172"/>
    <w:rsid w:val="002964C4"/>
    <w:rsid w:val="00296B92"/>
    <w:rsid w:val="00296F48"/>
    <w:rsid w:val="002A07EB"/>
    <w:rsid w:val="002A179A"/>
    <w:rsid w:val="002A2C22"/>
    <w:rsid w:val="002A67B7"/>
    <w:rsid w:val="002A71EC"/>
    <w:rsid w:val="002B02EB"/>
    <w:rsid w:val="002B1558"/>
    <w:rsid w:val="002B1A61"/>
    <w:rsid w:val="002B692E"/>
    <w:rsid w:val="002B7C29"/>
    <w:rsid w:val="002B7CA8"/>
    <w:rsid w:val="002C0602"/>
    <w:rsid w:val="002C061C"/>
    <w:rsid w:val="002C49E7"/>
    <w:rsid w:val="002C4DB1"/>
    <w:rsid w:val="002C5942"/>
    <w:rsid w:val="002C6806"/>
    <w:rsid w:val="002D101D"/>
    <w:rsid w:val="002D2D5A"/>
    <w:rsid w:val="002D2FA0"/>
    <w:rsid w:val="002D3785"/>
    <w:rsid w:val="002D3B5C"/>
    <w:rsid w:val="002D5C16"/>
    <w:rsid w:val="002D7AEF"/>
    <w:rsid w:val="002E03F2"/>
    <w:rsid w:val="002E1C5A"/>
    <w:rsid w:val="002E1D27"/>
    <w:rsid w:val="002E5BC9"/>
    <w:rsid w:val="002E6976"/>
    <w:rsid w:val="002F138A"/>
    <w:rsid w:val="002F236D"/>
    <w:rsid w:val="002F2476"/>
    <w:rsid w:val="002F24D3"/>
    <w:rsid w:val="002F3DFF"/>
    <w:rsid w:val="002F3FAB"/>
    <w:rsid w:val="002F454C"/>
    <w:rsid w:val="002F4EBE"/>
    <w:rsid w:val="002F5E05"/>
    <w:rsid w:val="00300752"/>
    <w:rsid w:val="00300D68"/>
    <w:rsid w:val="00301501"/>
    <w:rsid w:val="00301725"/>
    <w:rsid w:val="00302934"/>
    <w:rsid w:val="0030339C"/>
    <w:rsid w:val="00303A14"/>
    <w:rsid w:val="003043AE"/>
    <w:rsid w:val="00306D02"/>
    <w:rsid w:val="00306E0F"/>
    <w:rsid w:val="00307A76"/>
    <w:rsid w:val="00310138"/>
    <w:rsid w:val="00310F5A"/>
    <w:rsid w:val="0031331C"/>
    <w:rsid w:val="00315A16"/>
    <w:rsid w:val="003164B5"/>
    <w:rsid w:val="00317053"/>
    <w:rsid w:val="00317764"/>
    <w:rsid w:val="00317B5F"/>
    <w:rsid w:val="00317DBB"/>
    <w:rsid w:val="003200A1"/>
    <w:rsid w:val="0032109C"/>
    <w:rsid w:val="00321B42"/>
    <w:rsid w:val="003222F3"/>
    <w:rsid w:val="00322B45"/>
    <w:rsid w:val="0032314A"/>
    <w:rsid w:val="00323809"/>
    <w:rsid w:val="0032397F"/>
    <w:rsid w:val="00323D41"/>
    <w:rsid w:val="00325414"/>
    <w:rsid w:val="00325D0A"/>
    <w:rsid w:val="0032691D"/>
    <w:rsid w:val="00327098"/>
    <w:rsid w:val="003302F1"/>
    <w:rsid w:val="00333E22"/>
    <w:rsid w:val="00337648"/>
    <w:rsid w:val="0033778A"/>
    <w:rsid w:val="00340081"/>
    <w:rsid w:val="003411E4"/>
    <w:rsid w:val="00343BCE"/>
    <w:rsid w:val="003446B4"/>
    <w:rsid w:val="0034470E"/>
    <w:rsid w:val="0034572D"/>
    <w:rsid w:val="00345C2C"/>
    <w:rsid w:val="00352DB0"/>
    <w:rsid w:val="003548D6"/>
    <w:rsid w:val="00355F1E"/>
    <w:rsid w:val="00361063"/>
    <w:rsid w:val="003633F4"/>
    <w:rsid w:val="0036559F"/>
    <w:rsid w:val="00366333"/>
    <w:rsid w:val="003663D7"/>
    <w:rsid w:val="00367185"/>
    <w:rsid w:val="0036749C"/>
    <w:rsid w:val="00370486"/>
    <w:rsid w:val="0037094A"/>
    <w:rsid w:val="00370D67"/>
    <w:rsid w:val="00371ED3"/>
    <w:rsid w:val="00372FFC"/>
    <w:rsid w:val="0037491C"/>
    <w:rsid w:val="003752F2"/>
    <w:rsid w:val="00376E68"/>
    <w:rsid w:val="0037728A"/>
    <w:rsid w:val="00377635"/>
    <w:rsid w:val="00380827"/>
    <w:rsid w:val="00380B7D"/>
    <w:rsid w:val="00381A99"/>
    <w:rsid w:val="003829C2"/>
    <w:rsid w:val="003830B2"/>
    <w:rsid w:val="00383B7D"/>
    <w:rsid w:val="00384724"/>
    <w:rsid w:val="00391514"/>
    <w:rsid w:val="0039153A"/>
    <w:rsid w:val="003919B7"/>
    <w:rsid w:val="00391D57"/>
    <w:rsid w:val="00392292"/>
    <w:rsid w:val="00392E8A"/>
    <w:rsid w:val="00394358"/>
    <w:rsid w:val="003947ED"/>
    <w:rsid w:val="00394F45"/>
    <w:rsid w:val="00395DD6"/>
    <w:rsid w:val="003A040E"/>
    <w:rsid w:val="003A0EE8"/>
    <w:rsid w:val="003A2688"/>
    <w:rsid w:val="003A2885"/>
    <w:rsid w:val="003A47EE"/>
    <w:rsid w:val="003A5927"/>
    <w:rsid w:val="003A600D"/>
    <w:rsid w:val="003A60D7"/>
    <w:rsid w:val="003A6C8F"/>
    <w:rsid w:val="003A7640"/>
    <w:rsid w:val="003A7716"/>
    <w:rsid w:val="003B1017"/>
    <w:rsid w:val="003B1EED"/>
    <w:rsid w:val="003B2C2A"/>
    <w:rsid w:val="003B3C07"/>
    <w:rsid w:val="003B6081"/>
    <w:rsid w:val="003B6775"/>
    <w:rsid w:val="003B6A9D"/>
    <w:rsid w:val="003B73AE"/>
    <w:rsid w:val="003B7594"/>
    <w:rsid w:val="003C17DB"/>
    <w:rsid w:val="003C3122"/>
    <w:rsid w:val="003C3B79"/>
    <w:rsid w:val="003C4B7A"/>
    <w:rsid w:val="003C5FE2"/>
    <w:rsid w:val="003C64E3"/>
    <w:rsid w:val="003D05FB"/>
    <w:rsid w:val="003D1334"/>
    <w:rsid w:val="003D1B16"/>
    <w:rsid w:val="003D1B91"/>
    <w:rsid w:val="003D3D7F"/>
    <w:rsid w:val="003D44E7"/>
    <w:rsid w:val="003D45BF"/>
    <w:rsid w:val="003D4E1C"/>
    <w:rsid w:val="003D508A"/>
    <w:rsid w:val="003D537F"/>
    <w:rsid w:val="003D7B75"/>
    <w:rsid w:val="003D7C30"/>
    <w:rsid w:val="003E0208"/>
    <w:rsid w:val="003E08A4"/>
    <w:rsid w:val="003E09C8"/>
    <w:rsid w:val="003E2E1A"/>
    <w:rsid w:val="003E4B57"/>
    <w:rsid w:val="003F020C"/>
    <w:rsid w:val="003F0CC3"/>
    <w:rsid w:val="003F1189"/>
    <w:rsid w:val="003F1321"/>
    <w:rsid w:val="003F239C"/>
    <w:rsid w:val="003F27E1"/>
    <w:rsid w:val="003F2E05"/>
    <w:rsid w:val="003F3913"/>
    <w:rsid w:val="003F437A"/>
    <w:rsid w:val="003F5C2B"/>
    <w:rsid w:val="00402240"/>
    <w:rsid w:val="004023E9"/>
    <w:rsid w:val="0040454A"/>
    <w:rsid w:val="004048D8"/>
    <w:rsid w:val="004060FC"/>
    <w:rsid w:val="004069CA"/>
    <w:rsid w:val="00413301"/>
    <w:rsid w:val="00413B4D"/>
    <w:rsid w:val="00413E06"/>
    <w:rsid w:val="00413F83"/>
    <w:rsid w:val="0041490C"/>
    <w:rsid w:val="00414A54"/>
    <w:rsid w:val="00416191"/>
    <w:rsid w:val="004161A8"/>
    <w:rsid w:val="00416721"/>
    <w:rsid w:val="00416F88"/>
    <w:rsid w:val="00421EF0"/>
    <w:rsid w:val="004224FA"/>
    <w:rsid w:val="00423D07"/>
    <w:rsid w:val="00425CC4"/>
    <w:rsid w:val="004272E1"/>
    <w:rsid w:val="00427383"/>
    <w:rsid w:val="00427805"/>
    <w:rsid w:val="00427936"/>
    <w:rsid w:val="00430988"/>
    <w:rsid w:val="00434064"/>
    <w:rsid w:val="004356CD"/>
    <w:rsid w:val="00441455"/>
    <w:rsid w:val="0044161E"/>
    <w:rsid w:val="0044272D"/>
    <w:rsid w:val="0044346F"/>
    <w:rsid w:val="00446265"/>
    <w:rsid w:val="00446DF6"/>
    <w:rsid w:val="00452D01"/>
    <w:rsid w:val="004531F3"/>
    <w:rsid w:val="00453FB6"/>
    <w:rsid w:val="00453FF6"/>
    <w:rsid w:val="0045738F"/>
    <w:rsid w:val="004574F4"/>
    <w:rsid w:val="004575FC"/>
    <w:rsid w:val="00461E4E"/>
    <w:rsid w:val="0046520A"/>
    <w:rsid w:val="00466486"/>
    <w:rsid w:val="004672AB"/>
    <w:rsid w:val="00471058"/>
    <w:rsid w:val="004714FE"/>
    <w:rsid w:val="0047210C"/>
    <w:rsid w:val="00477BAA"/>
    <w:rsid w:val="00481144"/>
    <w:rsid w:val="0048170A"/>
    <w:rsid w:val="004824CA"/>
    <w:rsid w:val="0048348A"/>
    <w:rsid w:val="004859F5"/>
    <w:rsid w:val="00485B6C"/>
    <w:rsid w:val="0049461D"/>
    <w:rsid w:val="00495053"/>
    <w:rsid w:val="00495DD9"/>
    <w:rsid w:val="004A1CD9"/>
    <w:rsid w:val="004A1F59"/>
    <w:rsid w:val="004A2132"/>
    <w:rsid w:val="004A29BE"/>
    <w:rsid w:val="004A2B8C"/>
    <w:rsid w:val="004A3225"/>
    <w:rsid w:val="004A33EE"/>
    <w:rsid w:val="004A3AA8"/>
    <w:rsid w:val="004A4AC5"/>
    <w:rsid w:val="004A68C7"/>
    <w:rsid w:val="004B13C7"/>
    <w:rsid w:val="004B309A"/>
    <w:rsid w:val="004B43B9"/>
    <w:rsid w:val="004B4EF8"/>
    <w:rsid w:val="004B6A13"/>
    <w:rsid w:val="004B744F"/>
    <w:rsid w:val="004B778F"/>
    <w:rsid w:val="004C0609"/>
    <w:rsid w:val="004C0FB1"/>
    <w:rsid w:val="004C100B"/>
    <w:rsid w:val="004C5412"/>
    <w:rsid w:val="004C57F5"/>
    <w:rsid w:val="004C5F79"/>
    <w:rsid w:val="004C5FA1"/>
    <w:rsid w:val="004D0B52"/>
    <w:rsid w:val="004D141F"/>
    <w:rsid w:val="004D1776"/>
    <w:rsid w:val="004D2742"/>
    <w:rsid w:val="004D2C3E"/>
    <w:rsid w:val="004D3572"/>
    <w:rsid w:val="004D6310"/>
    <w:rsid w:val="004E0062"/>
    <w:rsid w:val="004E05A1"/>
    <w:rsid w:val="004E19CE"/>
    <w:rsid w:val="004E269D"/>
    <w:rsid w:val="004E3858"/>
    <w:rsid w:val="004E3923"/>
    <w:rsid w:val="004E4A1B"/>
    <w:rsid w:val="004E51C7"/>
    <w:rsid w:val="004E5F1A"/>
    <w:rsid w:val="004F08D1"/>
    <w:rsid w:val="004F169A"/>
    <w:rsid w:val="004F1C85"/>
    <w:rsid w:val="004F2D4D"/>
    <w:rsid w:val="004F472A"/>
    <w:rsid w:val="004F5E57"/>
    <w:rsid w:val="004F6710"/>
    <w:rsid w:val="00500C3E"/>
    <w:rsid w:val="00502849"/>
    <w:rsid w:val="00502C0F"/>
    <w:rsid w:val="00504334"/>
    <w:rsid w:val="0050498D"/>
    <w:rsid w:val="00505258"/>
    <w:rsid w:val="00506E5B"/>
    <w:rsid w:val="005104D7"/>
    <w:rsid w:val="00510B9E"/>
    <w:rsid w:val="00512201"/>
    <w:rsid w:val="00512889"/>
    <w:rsid w:val="00512B70"/>
    <w:rsid w:val="00513BC1"/>
    <w:rsid w:val="00513CA9"/>
    <w:rsid w:val="00513EC5"/>
    <w:rsid w:val="005154AF"/>
    <w:rsid w:val="005162A4"/>
    <w:rsid w:val="005203BA"/>
    <w:rsid w:val="005209A7"/>
    <w:rsid w:val="00520C33"/>
    <w:rsid w:val="00521A87"/>
    <w:rsid w:val="0052748C"/>
    <w:rsid w:val="00530850"/>
    <w:rsid w:val="00530FA9"/>
    <w:rsid w:val="00532D8E"/>
    <w:rsid w:val="005341A7"/>
    <w:rsid w:val="00534494"/>
    <w:rsid w:val="00534716"/>
    <w:rsid w:val="00535AD8"/>
    <w:rsid w:val="005367EB"/>
    <w:rsid w:val="00536BC2"/>
    <w:rsid w:val="00540AF6"/>
    <w:rsid w:val="00541BCE"/>
    <w:rsid w:val="005425E1"/>
    <w:rsid w:val="005427C5"/>
    <w:rsid w:val="00542CF6"/>
    <w:rsid w:val="00544E5B"/>
    <w:rsid w:val="005463CE"/>
    <w:rsid w:val="00546AB7"/>
    <w:rsid w:val="00546F1C"/>
    <w:rsid w:val="0055091A"/>
    <w:rsid w:val="005518EE"/>
    <w:rsid w:val="00551AD7"/>
    <w:rsid w:val="005531BF"/>
    <w:rsid w:val="00553467"/>
    <w:rsid w:val="00553C03"/>
    <w:rsid w:val="00555298"/>
    <w:rsid w:val="00557F2D"/>
    <w:rsid w:val="0056101D"/>
    <w:rsid w:val="005614BB"/>
    <w:rsid w:val="00562BC1"/>
    <w:rsid w:val="00563692"/>
    <w:rsid w:val="00565B6E"/>
    <w:rsid w:val="00571679"/>
    <w:rsid w:val="00573349"/>
    <w:rsid w:val="005775EE"/>
    <w:rsid w:val="0058420B"/>
    <w:rsid w:val="005844E7"/>
    <w:rsid w:val="00584E87"/>
    <w:rsid w:val="00586653"/>
    <w:rsid w:val="00587B2B"/>
    <w:rsid w:val="00590303"/>
    <w:rsid w:val="005908B8"/>
    <w:rsid w:val="0059134E"/>
    <w:rsid w:val="00593E5A"/>
    <w:rsid w:val="0059512E"/>
    <w:rsid w:val="005A017C"/>
    <w:rsid w:val="005A27C4"/>
    <w:rsid w:val="005A589D"/>
    <w:rsid w:val="005A5B40"/>
    <w:rsid w:val="005A6DD2"/>
    <w:rsid w:val="005B0834"/>
    <w:rsid w:val="005B171F"/>
    <w:rsid w:val="005B17C2"/>
    <w:rsid w:val="005B3AED"/>
    <w:rsid w:val="005B51F2"/>
    <w:rsid w:val="005B78B9"/>
    <w:rsid w:val="005B7FC3"/>
    <w:rsid w:val="005C06CE"/>
    <w:rsid w:val="005C0729"/>
    <w:rsid w:val="005C0DB3"/>
    <w:rsid w:val="005C1FDC"/>
    <w:rsid w:val="005C385D"/>
    <w:rsid w:val="005C5912"/>
    <w:rsid w:val="005C6E81"/>
    <w:rsid w:val="005D060D"/>
    <w:rsid w:val="005D2A23"/>
    <w:rsid w:val="005D3B20"/>
    <w:rsid w:val="005D7FB3"/>
    <w:rsid w:val="005E078F"/>
    <w:rsid w:val="005E0875"/>
    <w:rsid w:val="005E26AB"/>
    <w:rsid w:val="005E4759"/>
    <w:rsid w:val="005E5C68"/>
    <w:rsid w:val="005E65C0"/>
    <w:rsid w:val="005E7874"/>
    <w:rsid w:val="005F0101"/>
    <w:rsid w:val="005F0390"/>
    <w:rsid w:val="005F4223"/>
    <w:rsid w:val="005F6721"/>
    <w:rsid w:val="00600495"/>
    <w:rsid w:val="00603C68"/>
    <w:rsid w:val="0060567E"/>
    <w:rsid w:val="00605E97"/>
    <w:rsid w:val="006072CD"/>
    <w:rsid w:val="00610DAC"/>
    <w:rsid w:val="00612023"/>
    <w:rsid w:val="00614190"/>
    <w:rsid w:val="00615B93"/>
    <w:rsid w:val="00616114"/>
    <w:rsid w:val="00622A99"/>
    <w:rsid w:val="00622E67"/>
    <w:rsid w:val="00623614"/>
    <w:rsid w:val="0062432F"/>
    <w:rsid w:val="00626DBC"/>
    <w:rsid w:val="00626EDC"/>
    <w:rsid w:val="00631806"/>
    <w:rsid w:val="00634FB5"/>
    <w:rsid w:val="006355CD"/>
    <w:rsid w:val="0063781F"/>
    <w:rsid w:val="0064186F"/>
    <w:rsid w:val="006470EC"/>
    <w:rsid w:val="00647E34"/>
    <w:rsid w:val="00650684"/>
    <w:rsid w:val="00652664"/>
    <w:rsid w:val="00653265"/>
    <w:rsid w:val="006535BF"/>
    <w:rsid w:val="006542D6"/>
    <w:rsid w:val="0065598E"/>
    <w:rsid w:val="00655AF2"/>
    <w:rsid w:val="00655BC5"/>
    <w:rsid w:val="006561AA"/>
    <w:rsid w:val="006568BE"/>
    <w:rsid w:val="0066025D"/>
    <w:rsid w:val="0066091A"/>
    <w:rsid w:val="00660A35"/>
    <w:rsid w:val="00660EC3"/>
    <w:rsid w:val="0066198A"/>
    <w:rsid w:val="00662739"/>
    <w:rsid w:val="00663D7C"/>
    <w:rsid w:val="00667C8A"/>
    <w:rsid w:val="0067430C"/>
    <w:rsid w:val="00674A93"/>
    <w:rsid w:val="00675879"/>
    <w:rsid w:val="00676960"/>
    <w:rsid w:val="006773EC"/>
    <w:rsid w:val="00680504"/>
    <w:rsid w:val="00680F44"/>
    <w:rsid w:val="00681CD9"/>
    <w:rsid w:val="00682501"/>
    <w:rsid w:val="0068250F"/>
    <w:rsid w:val="00683E30"/>
    <w:rsid w:val="00687024"/>
    <w:rsid w:val="00687427"/>
    <w:rsid w:val="00687F78"/>
    <w:rsid w:val="006932F2"/>
    <w:rsid w:val="0069409D"/>
    <w:rsid w:val="00695E22"/>
    <w:rsid w:val="006A0823"/>
    <w:rsid w:val="006A091F"/>
    <w:rsid w:val="006A0F9D"/>
    <w:rsid w:val="006A4E5C"/>
    <w:rsid w:val="006A690F"/>
    <w:rsid w:val="006A7168"/>
    <w:rsid w:val="006B0833"/>
    <w:rsid w:val="006B1077"/>
    <w:rsid w:val="006B607E"/>
    <w:rsid w:val="006B62CB"/>
    <w:rsid w:val="006B634F"/>
    <w:rsid w:val="006B7093"/>
    <w:rsid w:val="006B7417"/>
    <w:rsid w:val="006C13F7"/>
    <w:rsid w:val="006C1C01"/>
    <w:rsid w:val="006C5C27"/>
    <w:rsid w:val="006C680C"/>
    <w:rsid w:val="006C72FD"/>
    <w:rsid w:val="006D03B5"/>
    <w:rsid w:val="006D0F91"/>
    <w:rsid w:val="006D3691"/>
    <w:rsid w:val="006D742C"/>
    <w:rsid w:val="006D774F"/>
    <w:rsid w:val="006E1D0F"/>
    <w:rsid w:val="006E3AA6"/>
    <w:rsid w:val="006E5914"/>
    <w:rsid w:val="006E5EF0"/>
    <w:rsid w:val="006E6326"/>
    <w:rsid w:val="006E633C"/>
    <w:rsid w:val="006E6A08"/>
    <w:rsid w:val="006E6A57"/>
    <w:rsid w:val="006E6D3E"/>
    <w:rsid w:val="006F06FE"/>
    <w:rsid w:val="006F090A"/>
    <w:rsid w:val="006F3563"/>
    <w:rsid w:val="006F42B9"/>
    <w:rsid w:val="006F6103"/>
    <w:rsid w:val="006F7772"/>
    <w:rsid w:val="00700772"/>
    <w:rsid w:val="00704E00"/>
    <w:rsid w:val="0071036E"/>
    <w:rsid w:val="007104F2"/>
    <w:rsid w:val="007113F2"/>
    <w:rsid w:val="00711631"/>
    <w:rsid w:val="007121FD"/>
    <w:rsid w:val="0071365D"/>
    <w:rsid w:val="007209E7"/>
    <w:rsid w:val="00721F13"/>
    <w:rsid w:val="00726182"/>
    <w:rsid w:val="00727635"/>
    <w:rsid w:val="00731F1E"/>
    <w:rsid w:val="00732329"/>
    <w:rsid w:val="007337CA"/>
    <w:rsid w:val="007349FC"/>
    <w:rsid w:val="00734CE4"/>
    <w:rsid w:val="00735123"/>
    <w:rsid w:val="007400FB"/>
    <w:rsid w:val="00740F14"/>
    <w:rsid w:val="00741837"/>
    <w:rsid w:val="0074434D"/>
    <w:rsid w:val="00744385"/>
    <w:rsid w:val="007453E6"/>
    <w:rsid w:val="007456C4"/>
    <w:rsid w:val="00745DB1"/>
    <w:rsid w:val="00745E46"/>
    <w:rsid w:val="00747D25"/>
    <w:rsid w:val="007513A2"/>
    <w:rsid w:val="007516DD"/>
    <w:rsid w:val="00755D89"/>
    <w:rsid w:val="0075638B"/>
    <w:rsid w:val="0076186F"/>
    <w:rsid w:val="007622F5"/>
    <w:rsid w:val="00763DA0"/>
    <w:rsid w:val="007671B9"/>
    <w:rsid w:val="00767CEE"/>
    <w:rsid w:val="007707C9"/>
    <w:rsid w:val="0077194D"/>
    <w:rsid w:val="00771A06"/>
    <w:rsid w:val="0077309D"/>
    <w:rsid w:val="007734CD"/>
    <w:rsid w:val="0077494B"/>
    <w:rsid w:val="0077544B"/>
    <w:rsid w:val="007774B1"/>
    <w:rsid w:val="007774EE"/>
    <w:rsid w:val="00781822"/>
    <w:rsid w:val="00783E3E"/>
    <w:rsid w:val="00783F21"/>
    <w:rsid w:val="00787159"/>
    <w:rsid w:val="0078735E"/>
    <w:rsid w:val="007874A0"/>
    <w:rsid w:val="0079043A"/>
    <w:rsid w:val="0079043D"/>
    <w:rsid w:val="00790F99"/>
    <w:rsid w:val="00790FA6"/>
    <w:rsid w:val="0079135B"/>
    <w:rsid w:val="00791668"/>
    <w:rsid w:val="00791AA1"/>
    <w:rsid w:val="00792042"/>
    <w:rsid w:val="00793DAC"/>
    <w:rsid w:val="007948A2"/>
    <w:rsid w:val="00795A3B"/>
    <w:rsid w:val="00795EB4"/>
    <w:rsid w:val="00796640"/>
    <w:rsid w:val="00796E7E"/>
    <w:rsid w:val="00797A22"/>
    <w:rsid w:val="00797B03"/>
    <w:rsid w:val="007A376A"/>
    <w:rsid w:val="007A3793"/>
    <w:rsid w:val="007A4092"/>
    <w:rsid w:val="007A676F"/>
    <w:rsid w:val="007A6940"/>
    <w:rsid w:val="007A6BE0"/>
    <w:rsid w:val="007B104B"/>
    <w:rsid w:val="007B2203"/>
    <w:rsid w:val="007B3F50"/>
    <w:rsid w:val="007B5262"/>
    <w:rsid w:val="007C070D"/>
    <w:rsid w:val="007C07CA"/>
    <w:rsid w:val="007C1708"/>
    <w:rsid w:val="007C1BA2"/>
    <w:rsid w:val="007C2626"/>
    <w:rsid w:val="007C270F"/>
    <w:rsid w:val="007C2B48"/>
    <w:rsid w:val="007C47CB"/>
    <w:rsid w:val="007D20E9"/>
    <w:rsid w:val="007D7096"/>
    <w:rsid w:val="007D7881"/>
    <w:rsid w:val="007D7E3A"/>
    <w:rsid w:val="007E0A1D"/>
    <w:rsid w:val="007E0E10"/>
    <w:rsid w:val="007E27DC"/>
    <w:rsid w:val="007E4768"/>
    <w:rsid w:val="007E606D"/>
    <w:rsid w:val="007E6ACB"/>
    <w:rsid w:val="007E777B"/>
    <w:rsid w:val="007F2070"/>
    <w:rsid w:val="007F2598"/>
    <w:rsid w:val="007F415E"/>
    <w:rsid w:val="007F6907"/>
    <w:rsid w:val="007F7168"/>
    <w:rsid w:val="007F7990"/>
    <w:rsid w:val="00803708"/>
    <w:rsid w:val="0080416A"/>
    <w:rsid w:val="0080480E"/>
    <w:rsid w:val="008053F5"/>
    <w:rsid w:val="00805DA0"/>
    <w:rsid w:val="00807AF7"/>
    <w:rsid w:val="00810198"/>
    <w:rsid w:val="008106F7"/>
    <w:rsid w:val="00811B67"/>
    <w:rsid w:val="00815DA8"/>
    <w:rsid w:val="00816017"/>
    <w:rsid w:val="00816EDC"/>
    <w:rsid w:val="008179CE"/>
    <w:rsid w:val="0082194D"/>
    <w:rsid w:val="008221F9"/>
    <w:rsid w:val="00822D90"/>
    <w:rsid w:val="00824732"/>
    <w:rsid w:val="00826EF5"/>
    <w:rsid w:val="00831693"/>
    <w:rsid w:val="00832225"/>
    <w:rsid w:val="00832D1B"/>
    <w:rsid w:val="00833360"/>
    <w:rsid w:val="00834275"/>
    <w:rsid w:val="008378D9"/>
    <w:rsid w:val="00840104"/>
    <w:rsid w:val="00840C1F"/>
    <w:rsid w:val="00841FC5"/>
    <w:rsid w:val="00843406"/>
    <w:rsid w:val="00845709"/>
    <w:rsid w:val="00845BD8"/>
    <w:rsid w:val="008470C0"/>
    <w:rsid w:val="0085029F"/>
    <w:rsid w:val="0085126B"/>
    <w:rsid w:val="00851346"/>
    <w:rsid w:val="0085175C"/>
    <w:rsid w:val="00852CD7"/>
    <w:rsid w:val="008534AF"/>
    <w:rsid w:val="00856D46"/>
    <w:rsid w:val="008576BD"/>
    <w:rsid w:val="00860463"/>
    <w:rsid w:val="00862529"/>
    <w:rsid w:val="00862E62"/>
    <w:rsid w:val="008632EA"/>
    <w:rsid w:val="00863F43"/>
    <w:rsid w:val="0086607B"/>
    <w:rsid w:val="008733DA"/>
    <w:rsid w:val="008741F1"/>
    <w:rsid w:val="00874466"/>
    <w:rsid w:val="008758DD"/>
    <w:rsid w:val="00881B99"/>
    <w:rsid w:val="00881F70"/>
    <w:rsid w:val="00883563"/>
    <w:rsid w:val="008850E4"/>
    <w:rsid w:val="00885D30"/>
    <w:rsid w:val="00885E18"/>
    <w:rsid w:val="0088744C"/>
    <w:rsid w:val="00890826"/>
    <w:rsid w:val="008939AB"/>
    <w:rsid w:val="00893E49"/>
    <w:rsid w:val="00895384"/>
    <w:rsid w:val="008953E1"/>
    <w:rsid w:val="008959E1"/>
    <w:rsid w:val="00896196"/>
    <w:rsid w:val="0089678D"/>
    <w:rsid w:val="008A12F5"/>
    <w:rsid w:val="008A2C3E"/>
    <w:rsid w:val="008A45F6"/>
    <w:rsid w:val="008B09EB"/>
    <w:rsid w:val="008B1587"/>
    <w:rsid w:val="008B1B01"/>
    <w:rsid w:val="008B37E3"/>
    <w:rsid w:val="008B3BCD"/>
    <w:rsid w:val="008B5126"/>
    <w:rsid w:val="008B6DF8"/>
    <w:rsid w:val="008C0A84"/>
    <w:rsid w:val="008C106C"/>
    <w:rsid w:val="008C10F1"/>
    <w:rsid w:val="008C1926"/>
    <w:rsid w:val="008C1E99"/>
    <w:rsid w:val="008C452A"/>
    <w:rsid w:val="008C5263"/>
    <w:rsid w:val="008C539C"/>
    <w:rsid w:val="008C5512"/>
    <w:rsid w:val="008C658E"/>
    <w:rsid w:val="008C6BFA"/>
    <w:rsid w:val="008D193F"/>
    <w:rsid w:val="008D286B"/>
    <w:rsid w:val="008D4465"/>
    <w:rsid w:val="008D6E1A"/>
    <w:rsid w:val="008D7E10"/>
    <w:rsid w:val="008E0085"/>
    <w:rsid w:val="008E0645"/>
    <w:rsid w:val="008E0A23"/>
    <w:rsid w:val="008E2AA6"/>
    <w:rsid w:val="008E2AE1"/>
    <w:rsid w:val="008E311B"/>
    <w:rsid w:val="008E6D99"/>
    <w:rsid w:val="008F0CBC"/>
    <w:rsid w:val="008F290B"/>
    <w:rsid w:val="008F46E7"/>
    <w:rsid w:val="008F5C09"/>
    <w:rsid w:val="008F6F0B"/>
    <w:rsid w:val="00900EA8"/>
    <w:rsid w:val="00903E4E"/>
    <w:rsid w:val="00907A1E"/>
    <w:rsid w:val="00907BA7"/>
    <w:rsid w:val="00907C1E"/>
    <w:rsid w:val="00907C75"/>
    <w:rsid w:val="0091064E"/>
    <w:rsid w:val="00911FC5"/>
    <w:rsid w:val="0091276F"/>
    <w:rsid w:val="009169E6"/>
    <w:rsid w:val="009169FA"/>
    <w:rsid w:val="0092097B"/>
    <w:rsid w:val="009239B2"/>
    <w:rsid w:val="00923BCF"/>
    <w:rsid w:val="00923DB3"/>
    <w:rsid w:val="0092541A"/>
    <w:rsid w:val="009257B7"/>
    <w:rsid w:val="00926B67"/>
    <w:rsid w:val="0092783C"/>
    <w:rsid w:val="00930AC9"/>
    <w:rsid w:val="009317BD"/>
    <w:rsid w:val="00931A10"/>
    <w:rsid w:val="00931BAF"/>
    <w:rsid w:val="00933CF7"/>
    <w:rsid w:val="00934A8B"/>
    <w:rsid w:val="00936EA6"/>
    <w:rsid w:val="00936FD7"/>
    <w:rsid w:val="009373FB"/>
    <w:rsid w:val="00937F49"/>
    <w:rsid w:val="0094201D"/>
    <w:rsid w:val="00944061"/>
    <w:rsid w:val="00945571"/>
    <w:rsid w:val="00947638"/>
    <w:rsid w:val="00947967"/>
    <w:rsid w:val="00951481"/>
    <w:rsid w:val="0095365B"/>
    <w:rsid w:val="00954184"/>
    <w:rsid w:val="00954605"/>
    <w:rsid w:val="00954C48"/>
    <w:rsid w:val="00955201"/>
    <w:rsid w:val="0095784B"/>
    <w:rsid w:val="00960110"/>
    <w:rsid w:val="00965200"/>
    <w:rsid w:val="009668B3"/>
    <w:rsid w:val="00967BCA"/>
    <w:rsid w:val="00970841"/>
    <w:rsid w:val="00971471"/>
    <w:rsid w:val="0097297E"/>
    <w:rsid w:val="00975BA9"/>
    <w:rsid w:val="00975EE7"/>
    <w:rsid w:val="00976DDC"/>
    <w:rsid w:val="00977A43"/>
    <w:rsid w:val="00981FA0"/>
    <w:rsid w:val="00984985"/>
    <w:rsid w:val="009849C2"/>
    <w:rsid w:val="00984D24"/>
    <w:rsid w:val="009851FA"/>
    <w:rsid w:val="009858EB"/>
    <w:rsid w:val="00990635"/>
    <w:rsid w:val="00997C5B"/>
    <w:rsid w:val="009A1331"/>
    <w:rsid w:val="009A2BC9"/>
    <w:rsid w:val="009A3855"/>
    <w:rsid w:val="009A3F47"/>
    <w:rsid w:val="009A41D2"/>
    <w:rsid w:val="009A55C4"/>
    <w:rsid w:val="009A7469"/>
    <w:rsid w:val="009B0046"/>
    <w:rsid w:val="009B1679"/>
    <w:rsid w:val="009B215C"/>
    <w:rsid w:val="009B26AD"/>
    <w:rsid w:val="009B6C80"/>
    <w:rsid w:val="009B7635"/>
    <w:rsid w:val="009C0DC6"/>
    <w:rsid w:val="009C104B"/>
    <w:rsid w:val="009C1440"/>
    <w:rsid w:val="009C1E44"/>
    <w:rsid w:val="009C2107"/>
    <w:rsid w:val="009C5D9E"/>
    <w:rsid w:val="009C71A3"/>
    <w:rsid w:val="009D2C3E"/>
    <w:rsid w:val="009D4B2A"/>
    <w:rsid w:val="009D4CCE"/>
    <w:rsid w:val="009D5AF2"/>
    <w:rsid w:val="009E0625"/>
    <w:rsid w:val="009E3034"/>
    <w:rsid w:val="009E51E9"/>
    <w:rsid w:val="009E549F"/>
    <w:rsid w:val="009F2109"/>
    <w:rsid w:val="009F28A8"/>
    <w:rsid w:val="009F473E"/>
    <w:rsid w:val="009F682A"/>
    <w:rsid w:val="00A0043F"/>
    <w:rsid w:val="00A00D18"/>
    <w:rsid w:val="00A022BE"/>
    <w:rsid w:val="00A030E1"/>
    <w:rsid w:val="00A031C2"/>
    <w:rsid w:val="00A033BA"/>
    <w:rsid w:val="00A07B4B"/>
    <w:rsid w:val="00A10124"/>
    <w:rsid w:val="00A12FEC"/>
    <w:rsid w:val="00A144D4"/>
    <w:rsid w:val="00A20F11"/>
    <w:rsid w:val="00A24C95"/>
    <w:rsid w:val="00A2599A"/>
    <w:rsid w:val="00A26094"/>
    <w:rsid w:val="00A269C1"/>
    <w:rsid w:val="00A27651"/>
    <w:rsid w:val="00A27CDB"/>
    <w:rsid w:val="00A301BF"/>
    <w:rsid w:val="00A302B2"/>
    <w:rsid w:val="00A32366"/>
    <w:rsid w:val="00A331B4"/>
    <w:rsid w:val="00A3484E"/>
    <w:rsid w:val="00A356D3"/>
    <w:rsid w:val="00A36ADA"/>
    <w:rsid w:val="00A377AB"/>
    <w:rsid w:val="00A405F0"/>
    <w:rsid w:val="00A41EDD"/>
    <w:rsid w:val="00A426F5"/>
    <w:rsid w:val="00A438D8"/>
    <w:rsid w:val="00A473F5"/>
    <w:rsid w:val="00A50A9F"/>
    <w:rsid w:val="00A51F9D"/>
    <w:rsid w:val="00A527B2"/>
    <w:rsid w:val="00A5416A"/>
    <w:rsid w:val="00A542E9"/>
    <w:rsid w:val="00A54485"/>
    <w:rsid w:val="00A55342"/>
    <w:rsid w:val="00A56FFE"/>
    <w:rsid w:val="00A620F9"/>
    <w:rsid w:val="00A63430"/>
    <w:rsid w:val="00A639F4"/>
    <w:rsid w:val="00A63A0D"/>
    <w:rsid w:val="00A65957"/>
    <w:rsid w:val="00A72010"/>
    <w:rsid w:val="00A73B64"/>
    <w:rsid w:val="00A74DA3"/>
    <w:rsid w:val="00A771F6"/>
    <w:rsid w:val="00A80B69"/>
    <w:rsid w:val="00A81A32"/>
    <w:rsid w:val="00A835BD"/>
    <w:rsid w:val="00A856D9"/>
    <w:rsid w:val="00A8602D"/>
    <w:rsid w:val="00A91EDF"/>
    <w:rsid w:val="00A96AF9"/>
    <w:rsid w:val="00A970CF"/>
    <w:rsid w:val="00A977DF"/>
    <w:rsid w:val="00A97B15"/>
    <w:rsid w:val="00AA289C"/>
    <w:rsid w:val="00AA2EA8"/>
    <w:rsid w:val="00AA330F"/>
    <w:rsid w:val="00AA34AC"/>
    <w:rsid w:val="00AA4244"/>
    <w:rsid w:val="00AA42D5"/>
    <w:rsid w:val="00AA6265"/>
    <w:rsid w:val="00AA7E68"/>
    <w:rsid w:val="00AB0C72"/>
    <w:rsid w:val="00AB21DB"/>
    <w:rsid w:val="00AB2FAB"/>
    <w:rsid w:val="00AB4B7B"/>
    <w:rsid w:val="00AB5819"/>
    <w:rsid w:val="00AB5C14"/>
    <w:rsid w:val="00AC03D0"/>
    <w:rsid w:val="00AC1EE7"/>
    <w:rsid w:val="00AC266F"/>
    <w:rsid w:val="00AC281F"/>
    <w:rsid w:val="00AC333F"/>
    <w:rsid w:val="00AC585C"/>
    <w:rsid w:val="00AC7023"/>
    <w:rsid w:val="00AC7C9E"/>
    <w:rsid w:val="00AD03CB"/>
    <w:rsid w:val="00AD18EA"/>
    <w:rsid w:val="00AD1925"/>
    <w:rsid w:val="00AD2272"/>
    <w:rsid w:val="00AD2433"/>
    <w:rsid w:val="00AD2CBD"/>
    <w:rsid w:val="00AD2EA3"/>
    <w:rsid w:val="00AD6ABD"/>
    <w:rsid w:val="00AD6B3E"/>
    <w:rsid w:val="00AE067D"/>
    <w:rsid w:val="00AE0CE7"/>
    <w:rsid w:val="00AE0F57"/>
    <w:rsid w:val="00AE1F36"/>
    <w:rsid w:val="00AE2F3E"/>
    <w:rsid w:val="00AE46F0"/>
    <w:rsid w:val="00AF1181"/>
    <w:rsid w:val="00AF246B"/>
    <w:rsid w:val="00AF2F79"/>
    <w:rsid w:val="00AF3EFB"/>
    <w:rsid w:val="00AF4398"/>
    <w:rsid w:val="00AF4653"/>
    <w:rsid w:val="00AF49C2"/>
    <w:rsid w:val="00AF4E2A"/>
    <w:rsid w:val="00AF7337"/>
    <w:rsid w:val="00AF7987"/>
    <w:rsid w:val="00AF7DB7"/>
    <w:rsid w:val="00B01DB9"/>
    <w:rsid w:val="00B0282E"/>
    <w:rsid w:val="00B02DC9"/>
    <w:rsid w:val="00B03750"/>
    <w:rsid w:val="00B043F5"/>
    <w:rsid w:val="00B04F13"/>
    <w:rsid w:val="00B07D26"/>
    <w:rsid w:val="00B10D02"/>
    <w:rsid w:val="00B11ABA"/>
    <w:rsid w:val="00B14E58"/>
    <w:rsid w:val="00B1737B"/>
    <w:rsid w:val="00B201E2"/>
    <w:rsid w:val="00B222CD"/>
    <w:rsid w:val="00B25A08"/>
    <w:rsid w:val="00B277E9"/>
    <w:rsid w:val="00B30805"/>
    <w:rsid w:val="00B32720"/>
    <w:rsid w:val="00B32D61"/>
    <w:rsid w:val="00B332CF"/>
    <w:rsid w:val="00B349C9"/>
    <w:rsid w:val="00B35691"/>
    <w:rsid w:val="00B36BA0"/>
    <w:rsid w:val="00B40F85"/>
    <w:rsid w:val="00B443E4"/>
    <w:rsid w:val="00B444C5"/>
    <w:rsid w:val="00B513AE"/>
    <w:rsid w:val="00B51C34"/>
    <w:rsid w:val="00B51F4A"/>
    <w:rsid w:val="00B5277D"/>
    <w:rsid w:val="00B5484D"/>
    <w:rsid w:val="00B55B57"/>
    <w:rsid w:val="00B55EC1"/>
    <w:rsid w:val="00B563EA"/>
    <w:rsid w:val="00B56CDF"/>
    <w:rsid w:val="00B57EB2"/>
    <w:rsid w:val="00B60E51"/>
    <w:rsid w:val="00B636EE"/>
    <w:rsid w:val="00B63A54"/>
    <w:rsid w:val="00B645F6"/>
    <w:rsid w:val="00B64DD3"/>
    <w:rsid w:val="00B66850"/>
    <w:rsid w:val="00B674F5"/>
    <w:rsid w:val="00B675B0"/>
    <w:rsid w:val="00B70A36"/>
    <w:rsid w:val="00B71B3D"/>
    <w:rsid w:val="00B7359C"/>
    <w:rsid w:val="00B74F9A"/>
    <w:rsid w:val="00B75B09"/>
    <w:rsid w:val="00B75D2E"/>
    <w:rsid w:val="00B77D18"/>
    <w:rsid w:val="00B80132"/>
    <w:rsid w:val="00B8313A"/>
    <w:rsid w:val="00B84072"/>
    <w:rsid w:val="00B84B95"/>
    <w:rsid w:val="00B932EA"/>
    <w:rsid w:val="00B93503"/>
    <w:rsid w:val="00B95C12"/>
    <w:rsid w:val="00B96197"/>
    <w:rsid w:val="00BA07A5"/>
    <w:rsid w:val="00BA0E76"/>
    <w:rsid w:val="00BA31E8"/>
    <w:rsid w:val="00BA3E82"/>
    <w:rsid w:val="00BA4AB0"/>
    <w:rsid w:val="00BA55E0"/>
    <w:rsid w:val="00BA5C97"/>
    <w:rsid w:val="00BA6A51"/>
    <w:rsid w:val="00BA6BD4"/>
    <w:rsid w:val="00BA6C7A"/>
    <w:rsid w:val="00BB0019"/>
    <w:rsid w:val="00BB0829"/>
    <w:rsid w:val="00BB17D1"/>
    <w:rsid w:val="00BB21EC"/>
    <w:rsid w:val="00BB2BD5"/>
    <w:rsid w:val="00BB3752"/>
    <w:rsid w:val="00BB48E4"/>
    <w:rsid w:val="00BB4ADB"/>
    <w:rsid w:val="00BB5501"/>
    <w:rsid w:val="00BB608D"/>
    <w:rsid w:val="00BB6688"/>
    <w:rsid w:val="00BB7BC4"/>
    <w:rsid w:val="00BC1830"/>
    <w:rsid w:val="00BC26D4"/>
    <w:rsid w:val="00BC3335"/>
    <w:rsid w:val="00BC5614"/>
    <w:rsid w:val="00BD02F1"/>
    <w:rsid w:val="00BD0C44"/>
    <w:rsid w:val="00BD18F7"/>
    <w:rsid w:val="00BD2E76"/>
    <w:rsid w:val="00BD4893"/>
    <w:rsid w:val="00BD678E"/>
    <w:rsid w:val="00BD6BF9"/>
    <w:rsid w:val="00BE0279"/>
    <w:rsid w:val="00BE0C80"/>
    <w:rsid w:val="00BE0E60"/>
    <w:rsid w:val="00BE221D"/>
    <w:rsid w:val="00BE24D0"/>
    <w:rsid w:val="00BE635D"/>
    <w:rsid w:val="00BE6D94"/>
    <w:rsid w:val="00BF03F5"/>
    <w:rsid w:val="00BF236E"/>
    <w:rsid w:val="00BF2A42"/>
    <w:rsid w:val="00BF308C"/>
    <w:rsid w:val="00BF31C8"/>
    <w:rsid w:val="00BF3EE6"/>
    <w:rsid w:val="00BF6373"/>
    <w:rsid w:val="00BF6B65"/>
    <w:rsid w:val="00BF6FAE"/>
    <w:rsid w:val="00C01A23"/>
    <w:rsid w:val="00C022B1"/>
    <w:rsid w:val="00C03D8C"/>
    <w:rsid w:val="00C0546A"/>
    <w:rsid w:val="00C055EC"/>
    <w:rsid w:val="00C05C99"/>
    <w:rsid w:val="00C05E3A"/>
    <w:rsid w:val="00C06F56"/>
    <w:rsid w:val="00C070AA"/>
    <w:rsid w:val="00C10759"/>
    <w:rsid w:val="00C10DC9"/>
    <w:rsid w:val="00C12FB3"/>
    <w:rsid w:val="00C17341"/>
    <w:rsid w:val="00C17395"/>
    <w:rsid w:val="00C1757E"/>
    <w:rsid w:val="00C177D6"/>
    <w:rsid w:val="00C17A07"/>
    <w:rsid w:val="00C17DDD"/>
    <w:rsid w:val="00C2112E"/>
    <w:rsid w:val="00C219C4"/>
    <w:rsid w:val="00C226C3"/>
    <w:rsid w:val="00C234D1"/>
    <w:rsid w:val="00C238BA"/>
    <w:rsid w:val="00C24B7A"/>
    <w:rsid w:val="00C24EEF"/>
    <w:rsid w:val="00C25939"/>
    <w:rsid w:val="00C25CF6"/>
    <w:rsid w:val="00C25E80"/>
    <w:rsid w:val="00C25E8B"/>
    <w:rsid w:val="00C26C36"/>
    <w:rsid w:val="00C27B40"/>
    <w:rsid w:val="00C31834"/>
    <w:rsid w:val="00C32768"/>
    <w:rsid w:val="00C32FF4"/>
    <w:rsid w:val="00C332A8"/>
    <w:rsid w:val="00C33466"/>
    <w:rsid w:val="00C33AEE"/>
    <w:rsid w:val="00C34C16"/>
    <w:rsid w:val="00C36942"/>
    <w:rsid w:val="00C36FBD"/>
    <w:rsid w:val="00C3707E"/>
    <w:rsid w:val="00C42A5E"/>
    <w:rsid w:val="00C431DF"/>
    <w:rsid w:val="00C44106"/>
    <w:rsid w:val="00C456BD"/>
    <w:rsid w:val="00C51305"/>
    <w:rsid w:val="00C51C74"/>
    <w:rsid w:val="00C530DC"/>
    <w:rsid w:val="00C5350D"/>
    <w:rsid w:val="00C57770"/>
    <w:rsid w:val="00C6123C"/>
    <w:rsid w:val="00C614EC"/>
    <w:rsid w:val="00C615AE"/>
    <w:rsid w:val="00C6311A"/>
    <w:rsid w:val="00C657C3"/>
    <w:rsid w:val="00C6663D"/>
    <w:rsid w:val="00C679C1"/>
    <w:rsid w:val="00C7084D"/>
    <w:rsid w:val="00C70AA0"/>
    <w:rsid w:val="00C7315E"/>
    <w:rsid w:val="00C74049"/>
    <w:rsid w:val="00C75895"/>
    <w:rsid w:val="00C763EB"/>
    <w:rsid w:val="00C7652A"/>
    <w:rsid w:val="00C80348"/>
    <w:rsid w:val="00C81BE0"/>
    <w:rsid w:val="00C82B50"/>
    <w:rsid w:val="00C83C9F"/>
    <w:rsid w:val="00C870E5"/>
    <w:rsid w:val="00C914C3"/>
    <w:rsid w:val="00C936CE"/>
    <w:rsid w:val="00C94840"/>
    <w:rsid w:val="00C94B05"/>
    <w:rsid w:val="00CA141C"/>
    <w:rsid w:val="00CA4EE3"/>
    <w:rsid w:val="00CA5C62"/>
    <w:rsid w:val="00CB027F"/>
    <w:rsid w:val="00CB0912"/>
    <w:rsid w:val="00CB2934"/>
    <w:rsid w:val="00CB4322"/>
    <w:rsid w:val="00CB4580"/>
    <w:rsid w:val="00CB54DC"/>
    <w:rsid w:val="00CB5FDF"/>
    <w:rsid w:val="00CB7943"/>
    <w:rsid w:val="00CC0EBB"/>
    <w:rsid w:val="00CC3D5E"/>
    <w:rsid w:val="00CC4672"/>
    <w:rsid w:val="00CC4841"/>
    <w:rsid w:val="00CC5D05"/>
    <w:rsid w:val="00CC6297"/>
    <w:rsid w:val="00CC7690"/>
    <w:rsid w:val="00CD0320"/>
    <w:rsid w:val="00CD0F3B"/>
    <w:rsid w:val="00CD169E"/>
    <w:rsid w:val="00CD1986"/>
    <w:rsid w:val="00CD1D36"/>
    <w:rsid w:val="00CD31BB"/>
    <w:rsid w:val="00CD54BF"/>
    <w:rsid w:val="00CE01E9"/>
    <w:rsid w:val="00CE12B2"/>
    <w:rsid w:val="00CE20D8"/>
    <w:rsid w:val="00CE284C"/>
    <w:rsid w:val="00CE39B5"/>
    <w:rsid w:val="00CE4D5C"/>
    <w:rsid w:val="00CE515A"/>
    <w:rsid w:val="00CE5F6C"/>
    <w:rsid w:val="00CE6A28"/>
    <w:rsid w:val="00CE7EA5"/>
    <w:rsid w:val="00CF05DA"/>
    <w:rsid w:val="00CF3433"/>
    <w:rsid w:val="00CF3DFA"/>
    <w:rsid w:val="00CF4221"/>
    <w:rsid w:val="00CF4F44"/>
    <w:rsid w:val="00CF5430"/>
    <w:rsid w:val="00CF58EB"/>
    <w:rsid w:val="00CF6FEC"/>
    <w:rsid w:val="00D0106E"/>
    <w:rsid w:val="00D06383"/>
    <w:rsid w:val="00D07EE7"/>
    <w:rsid w:val="00D15C5B"/>
    <w:rsid w:val="00D20285"/>
    <w:rsid w:val="00D20E85"/>
    <w:rsid w:val="00D2134D"/>
    <w:rsid w:val="00D223F1"/>
    <w:rsid w:val="00D24088"/>
    <w:rsid w:val="00D24615"/>
    <w:rsid w:val="00D24FEA"/>
    <w:rsid w:val="00D251FE"/>
    <w:rsid w:val="00D25B1E"/>
    <w:rsid w:val="00D25DEE"/>
    <w:rsid w:val="00D27461"/>
    <w:rsid w:val="00D27C52"/>
    <w:rsid w:val="00D30548"/>
    <w:rsid w:val="00D313BA"/>
    <w:rsid w:val="00D351AF"/>
    <w:rsid w:val="00D37842"/>
    <w:rsid w:val="00D405BC"/>
    <w:rsid w:val="00D42DC2"/>
    <w:rsid w:val="00D4302B"/>
    <w:rsid w:val="00D5009D"/>
    <w:rsid w:val="00D50DD1"/>
    <w:rsid w:val="00D526AD"/>
    <w:rsid w:val="00D537E1"/>
    <w:rsid w:val="00D53CE0"/>
    <w:rsid w:val="00D54CC0"/>
    <w:rsid w:val="00D55BB2"/>
    <w:rsid w:val="00D57403"/>
    <w:rsid w:val="00D5777F"/>
    <w:rsid w:val="00D57CE2"/>
    <w:rsid w:val="00D6091A"/>
    <w:rsid w:val="00D6234F"/>
    <w:rsid w:val="00D6605A"/>
    <w:rsid w:val="00D6695F"/>
    <w:rsid w:val="00D70B57"/>
    <w:rsid w:val="00D71574"/>
    <w:rsid w:val="00D74E5F"/>
    <w:rsid w:val="00D7538E"/>
    <w:rsid w:val="00D75644"/>
    <w:rsid w:val="00D76386"/>
    <w:rsid w:val="00D7689F"/>
    <w:rsid w:val="00D76ADE"/>
    <w:rsid w:val="00D77AC0"/>
    <w:rsid w:val="00D81656"/>
    <w:rsid w:val="00D83D87"/>
    <w:rsid w:val="00D84A6D"/>
    <w:rsid w:val="00D85324"/>
    <w:rsid w:val="00D8655C"/>
    <w:rsid w:val="00D86A30"/>
    <w:rsid w:val="00D87FD5"/>
    <w:rsid w:val="00D90847"/>
    <w:rsid w:val="00D91119"/>
    <w:rsid w:val="00D91845"/>
    <w:rsid w:val="00D919D7"/>
    <w:rsid w:val="00D94D5B"/>
    <w:rsid w:val="00D95071"/>
    <w:rsid w:val="00D95BA5"/>
    <w:rsid w:val="00D96819"/>
    <w:rsid w:val="00D97CB4"/>
    <w:rsid w:val="00D97DD4"/>
    <w:rsid w:val="00DA0A32"/>
    <w:rsid w:val="00DA139E"/>
    <w:rsid w:val="00DA4290"/>
    <w:rsid w:val="00DA5A8A"/>
    <w:rsid w:val="00DA6BC4"/>
    <w:rsid w:val="00DB08EC"/>
    <w:rsid w:val="00DB1170"/>
    <w:rsid w:val="00DB26CD"/>
    <w:rsid w:val="00DB32DC"/>
    <w:rsid w:val="00DB346F"/>
    <w:rsid w:val="00DB3E00"/>
    <w:rsid w:val="00DB441C"/>
    <w:rsid w:val="00DB44AF"/>
    <w:rsid w:val="00DC011B"/>
    <w:rsid w:val="00DC1612"/>
    <w:rsid w:val="00DC1E7C"/>
    <w:rsid w:val="00DC1F58"/>
    <w:rsid w:val="00DC2D39"/>
    <w:rsid w:val="00DC339B"/>
    <w:rsid w:val="00DC5284"/>
    <w:rsid w:val="00DC5516"/>
    <w:rsid w:val="00DC5D40"/>
    <w:rsid w:val="00DC69A7"/>
    <w:rsid w:val="00DC6C10"/>
    <w:rsid w:val="00DC7E42"/>
    <w:rsid w:val="00DD09C5"/>
    <w:rsid w:val="00DD0DBD"/>
    <w:rsid w:val="00DD24B7"/>
    <w:rsid w:val="00DD30E9"/>
    <w:rsid w:val="00DD335A"/>
    <w:rsid w:val="00DD4F47"/>
    <w:rsid w:val="00DD525C"/>
    <w:rsid w:val="00DD66AC"/>
    <w:rsid w:val="00DD7B63"/>
    <w:rsid w:val="00DD7FBB"/>
    <w:rsid w:val="00DE0B9F"/>
    <w:rsid w:val="00DE2A9E"/>
    <w:rsid w:val="00DE4238"/>
    <w:rsid w:val="00DE621F"/>
    <w:rsid w:val="00DE62AB"/>
    <w:rsid w:val="00DE6408"/>
    <w:rsid w:val="00DE657F"/>
    <w:rsid w:val="00DE6CC4"/>
    <w:rsid w:val="00DF0E7B"/>
    <w:rsid w:val="00DF1218"/>
    <w:rsid w:val="00DF17EE"/>
    <w:rsid w:val="00DF4119"/>
    <w:rsid w:val="00DF6462"/>
    <w:rsid w:val="00DF67B2"/>
    <w:rsid w:val="00E00A59"/>
    <w:rsid w:val="00E02D92"/>
    <w:rsid w:val="00E02FA0"/>
    <w:rsid w:val="00E036DC"/>
    <w:rsid w:val="00E10454"/>
    <w:rsid w:val="00E10C8B"/>
    <w:rsid w:val="00E112E5"/>
    <w:rsid w:val="00E122D8"/>
    <w:rsid w:val="00E12CC8"/>
    <w:rsid w:val="00E12DF0"/>
    <w:rsid w:val="00E1500F"/>
    <w:rsid w:val="00E15352"/>
    <w:rsid w:val="00E15D21"/>
    <w:rsid w:val="00E21CC7"/>
    <w:rsid w:val="00E22DF9"/>
    <w:rsid w:val="00E23F8A"/>
    <w:rsid w:val="00E24C9F"/>
    <w:rsid w:val="00E24D9E"/>
    <w:rsid w:val="00E255E3"/>
    <w:rsid w:val="00E25849"/>
    <w:rsid w:val="00E26635"/>
    <w:rsid w:val="00E30AF6"/>
    <w:rsid w:val="00E3148E"/>
    <w:rsid w:val="00E3197E"/>
    <w:rsid w:val="00E33797"/>
    <w:rsid w:val="00E342F8"/>
    <w:rsid w:val="00E35013"/>
    <w:rsid w:val="00E351ED"/>
    <w:rsid w:val="00E37B44"/>
    <w:rsid w:val="00E41A45"/>
    <w:rsid w:val="00E41ADE"/>
    <w:rsid w:val="00E4531A"/>
    <w:rsid w:val="00E46A11"/>
    <w:rsid w:val="00E504E0"/>
    <w:rsid w:val="00E50CD3"/>
    <w:rsid w:val="00E5127B"/>
    <w:rsid w:val="00E5273E"/>
    <w:rsid w:val="00E53D2C"/>
    <w:rsid w:val="00E53E98"/>
    <w:rsid w:val="00E544F0"/>
    <w:rsid w:val="00E5595F"/>
    <w:rsid w:val="00E57B86"/>
    <w:rsid w:val="00E6034B"/>
    <w:rsid w:val="00E60399"/>
    <w:rsid w:val="00E62229"/>
    <w:rsid w:val="00E6549E"/>
    <w:rsid w:val="00E65EDE"/>
    <w:rsid w:val="00E66B52"/>
    <w:rsid w:val="00E70AC3"/>
    <w:rsid w:val="00E70F81"/>
    <w:rsid w:val="00E7110F"/>
    <w:rsid w:val="00E71A87"/>
    <w:rsid w:val="00E72D2C"/>
    <w:rsid w:val="00E76039"/>
    <w:rsid w:val="00E77055"/>
    <w:rsid w:val="00E77460"/>
    <w:rsid w:val="00E815B1"/>
    <w:rsid w:val="00E819D3"/>
    <w:rsid w:val="00E8292A"/>
    <w:rsid w:val="00E83ABC"/>
    <w:rsid w:val="00E844F2"/>
    <w:rsid w:val="00E85FAB"/>
    <w:rsid w:val="00E87823"/>
    <w:rsid w:val="00E90AD0"/>
    <w:rsid w:val="00E9195C"/>
    <w:rsid w:val="00E91969"/>
    <w:rsid w:val="00E91BD9"/>
    <w:rsid w:val="00E923E9"/>
    <w:rsid w:val="00E92671"/>
    <w:rsid w:val="00E92FCB"/>
    <w:rsid w:val="00E93EF8"/>
    <w:rsid w:val="00E953D9"/>
    <w:rsid w:val="00E95847"/>
    <w:rsid w:val="00E958CA"/>
    <w:rsid w:val="00EA0446"/>
    <w:rsid w:val="00EA147F"/>
    <w:rsid w:val="00EA1524"/>
    <w:rsid w:val="00EA391A"/>
    <w:rsid w:val="00EA3E9B"/>
    <w:rsid w:val="00EA49CF"/>
    <w:rsid w:val="00EA4A27"/>
    <w:rsid w:val="00EA4E01"/>
    <w:rsid w:val="00EA4FA6"/>
    <w:rsid w:val="00EA4FE5"/>
    <w:rsid w:val="00EA54F8"/>
    <w:rsid w:val="00EA5A45"/>
    <w:rsid w:val="00EA6220"/>
    <w:rsid w:val="00EA6B59"/>
    <w:rsid w:val="00EA719D"/>
    <w:rsid w:val="00EB1A25"/>
    <w:rsid w:val="00EB2179"/>
    <w:rsid w:val="00EB3105"/>
    <w:rsid w:val="00EB4BC2"/>
    <w:rsid w:val="00EC242E"/>
    <w:rsid w:val="00EC2533"/>
    <w:rsid w:val="00EC2B12"/>
    <w:rsid w:val="00EC3C27"/>
    <w:rsid w:val="00EC454C"/>
    <w:rsid w:val="00EC7363"/>
    <w:rsid w:val="00ED03AB"/>
    <w:rsid w:val="00ED1963"/>
    <w:rsid w:val="00ED1CD4"/>
    <w:rsid w:val="00ED1D2B"/>
    <w:rsid w:val="00ED4985"/>
    <w:rsid w:val="00ED64B5"/>
    <w:rsid w:val="00EE1F6C"/>
    <w:rsid w:val="00EE4D82"/>
    <w:rsid w:val="00EE67B6"/>
    <w:rsid w:val="00EE7CCA"/>
    <w:rsid w:val="00EF09ED"/>
    <w:rsid w:val="00EF24EC"/>
    <w:rsid w:val="00EF726B"/>
    <w:rsid w:val="00F000E9"/>
    <w:rsid w:val="00F011C2"/>
    <w:rsid w:val="00F042DE"/>
    <w:rsid w:val="00F0640D"/>
    <w:rsid w:val="00F10235"/>
    <w:rsid w:val="00F12E1D"/>
    <w:rsid w:val="00F13849"/>
    <w:rsid w:val="00F13DBB"/>
    <w:rsid w:val="00F151F7"/>
    <w:rsid w:val="00F15CFA"/>
    <w:rsid w:val="00F16A14"/>
    <w:rsid w:val="00F178B1"/>
    <w:rsid w:val="00F21791"/>
    <w:rsid w:val="00F246DF"/>
    <w:rsid w:val="00F24A77"/>
    <w:rsid w:val="00F26711"/>
    <w:rsid w:val="00F26ACE"/>
    <w:rsid w:val="00F32FB0"/>
    <w:rsid w:val="00F34435"/>
    <w:rsid w:val="00F362D7"/>
    <w:rsid w:val="00F37D7B"/>
    <w:rsid w:val="00F406DF"/>
    <w:rsid w:val="00F41DAF"/>
    <w:rsid w:val="00F437B0"/>
    <w:rsid w:val="00F5314C"/>
    <w:rsid w:val="00F532D1"/>
    <w:rsid w:val="00F53401"/>
    <w:rsid w:val="00F5498D"/>
    <w:rsid w:val="00F553F2"/>
    <w:rsid w:val="00F5688C"/>
    <w:rsid w:val="00F60048"/>
    <w:rsid w:val="00F62231"/>
    <w:rsid w:val="00F62C64"/>
    <w:rsid w:val="00F635DD"/>
    <w:rsid w:val="00F6627B"/>
    <w:rsid w:val="00F72C42"/>
    <w:rsid w:val="00F7336E"/>
    <w:rsid w:val="00F734F2"/>
    <w:rsid w:val="00F73918"/>
    <w:rsid w:val="00F75052"/>
    <w:rsid w:val="00F7728E"/>
    <w:rsid w:val="00F80336"/>
    <w:rsid w:val="00F804D3"/>
    <w:rsid w:val="00F808D4"/>
    <w:rsid w:val="00F816CB"/>
    <w:rsid w:val="00F81CD2"/>
    <w:rsid w:val="00F81E18"/>
    <w:rsid w:val="00F82641"/>
    <w:rsid w:val="00F839AA"/>
    <w:rsid w:val="00F84922"/>
    <w:rsid w:val="00F84C85"/>
    <w:rsid w:val="00F85DDE"/>
    <w:rsid w:val="00F8721B"/>
    <w:rsid w:val="00F87940"/>
    <w:rsid w:val="00F87BDF"/>
    <w:rsid w:val="00F90F18"/>
    <w:rsid w:val="00F918F4"/>
    <w:rsid w:val="00F923CC"/>
    <w:rsid w:val="00F92E6C"/>
    <w:rsid w:val="00F937E4"/>
    <w:rsid w:val="00F94840"/>
    <w:rsid w:val="00F95268"/>
    <w:rsid w:val="00F95E3E"/>
    <w:rsid w:val="00F95EE7"/>
    <w:rsid w:val="00F9609A"/>
    <w:rsid w:val="00F96DCD"/>
    <w:rsid w:val="00FA04B0"/>
    <w:rsid w:val="00FA39E6"/>
    <w:rsid w:val="00FA46CC"/>
    <w:rsid w:val="00FA4785"/>
    <w:rsid w:val="00FA5079"/>
    <w:rsid w:val="00FA6578"/>
    <w:rsid w:val="00FA7239"/>
    <w:rsid w:val="00FA7BC9"/>
    <w:rsid w:val="00FB1D98"/>
    <w:rsid w:val="00FB378E"/>
    <w:rsid w:val="00FB37F1"/>
    <w:rsid w:val="00FB4005"/>
    <w:rsid w:val="00FB47C0"/>
    <w:rsid w:val="00FB501B"/>
    <w:rsid w:val="00FB7770"/>
    <w:rsid w:val="00FB7E33"/>
    <w:rsid w:val="00FC008E"/>
    <w:rsid w:val="00FC063D"/>
    <w:rsid w:val="00FC2273"/>
    <w:rsid w:val="00FC23B7"/>
    <w:rsid w:val="00FC273B"/>
    <w:rsid w:val="00FC4947"/>
    <w:rsid w:val="00FC5667"/>
    <w:rsid w:val="00FC7E32"/>
    <w:rsid w:val="00FD2E6A"/>
    <w:rsid w:val="00FD3418"/>
    <w:rsid w:val="00FD3501"/>
    <w:rsid w:val="00FD3B91"/>
    <w:rsid w:val="00FD43D2"/>
    <w:rsid w:val="00FD576B"/>
    <w:rsid w:val="00FD579E"/>
    <w:rsid w:val="00FD620A"/>
    <w:rsid w:val="00FD6845"/>
    <w:rsid w:val="00FE3696"/>
    <w:rsid w:val="00FE4516"/>
    <w:rsid w:val="00FE52A5"/>
    <w:rsid w:val="00FE5BEE"/>
    <w:rsid w:val="00FE60DE"/>
    <w:rsid w:val="00FE64C8"/>
    <w:rsid w:val="00FF021A"/>
    <w:rsid w:val="00FF239E"/>
    <w:rsid w:val="00FF24C0"/>
    <w:rsid w:val="00FF2FF7"/>
    <w:rsid w:val="00FF3C22"/>
    <w:rsid w:val="00FF4B5A"/>
    <w:rsid w:val="00FF65E8"/>
    <w:rsid w:val="00FF72A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B4FA48-AB41-4E7E-B438-093ABE76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6198A"/>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66198A"/>
    <w:pPr>
      <w:numPr>
        <w:numId w:val="74"/>
      </w:numPr>
      <w:outlineLvl w:val="0"/>
    </w:pPr>
    <w:rPr>
      <w:rFonts w:hAnsi="Arial"/>
      <w:bCs/>
      <w:kern w:val="32"/>
      <w:szCs w:val="52"/>
    </w:rPr>
  </w:style>
  <w:style w:type="paragraph" w:styleId="2">
    <w:name w:val="heading 2"/>
    <w:basedOn w:val="a7"/>
    <w:link w:val="20"/>
    <w:qFormat/>
    <w:rsid w:val="0066198A"/>
    <w:pPr>
      <w:numPr>
        <w:ilvl w:val="1"/>
        <w:numId w:val="74"/>
      </w:numPr>
      <w:ind w:left="1021"/>
      <w:outlineLvl w:val="1"/>
    </w:pPr>
    <w:rPr>
      <w:rFonts w:hAnsi="Arial"/>
      <w:bCs/>
      <w:kern w:val="32"/>
      <w:szCs w:val="48"/>
    </w:rPr>
  </w:style>
  <w:style w:type="paragraph" w:styleId="3">
    <w:name w:val="heading 3"/>
    <w:basedOn w:val="a7"/>
    <w:link w:val="30"/>
    <w:qFormat/>
    <w:rsid w:val="0066198A"/>
    <w:pPr>
      <w:numPr>
        <w:ilvl w:val="2"/>
        <w:numId w:val="74"/>
      </w:numPr>
      <w:outlineLvl w:val="2"/>
    </w:pPr>
    <w:rPr>
      <w:rFonts w:hAnsi="Arial"/>
      <w:bCs/>
      <w:kern w:val="32"/>
      <w:szCs w:val="36"/>
    </w:rPr>
  </w:style>
  <w:style w:type="paragraph" w:styleId="4">
    <w:name w:val="heading 4"/>
    <w:basedOn w:val="a7"/>
    <w:link w:val="40"/>
    <w:qFormat/>
    <w:rsid w:val="0066198A"/>
    <w:pPr>
      <w:numPr>
        <w:ilvl w:val="3"/>
        <w:numId w:val="74"/>
      </w:numPr>
      <w:outlineLvl w:val="3"/>
    </w:pPr>
    <w:rPr>
      <w:rFonts w:hAnsi="Arial"/>
      <w:kern w:val="32"/>
      <w:szCs w:val="36"/>
    </w:rPr>
  </w:style>
  <w:style w:type="paragraph" w:styleId="5">
    <w:name w:val="heading 5"/>
    <w:basedOn w:val="a7"/>
    <w:link w:val="50"/>
    <w:qFormat/>
    <w:rsid w:val="0066198A"/>
    <w:pPr>
      <w:numPr>
        <w:ilvl w:val="4"/>
        <w:numId w:val="74"/>
      </w:numPr>
      <w:outlineLvl w:val="4"/>
    </w:pPr>
    <w:rPr>
      <w:rFonts w:hAnsi="Arial"/>
      <w:bCs/>
      <w:kern w:val="32"/>
      <w:szCs w:val="36"/>
    </w:rPr>
  </w:style>
  <w:style w:type="paragraph" w:styleId="6">
    <w:name w:val="heading 6"/>
    <w:basedOn w:val="a7"/>
    <w:link w:val="60"/>
    <w:qFormat/>
    <w:rsid w:val="0066198A"/>
    <w:pPr>
      <w:numPr>
        <w:ilvl w:val="5"/>
        <w:numId w:val="74"/>
      </w:numPr>
      <w:tabs>
        <w:tab w:val="left" w:pos="2094"/>
      </w:tabs>
      <w:outlineLvl w:val="5"/>
    </w:pPr>
    <w:rPr>
      <w:rFonts w:hAnsi="Arial"/>
      <w:kern w:val="32"/>
      <w:szCs w:val="36"/>
    </w:rPr>
  </w:style>
  <w:style w:type="paragraph" w:styleId="7">
    <w:name w:val="heading 7"/>
    <w:basedOn w:val="a7"/>
    <w:link w:val="70"/>
    <w:qFormat/>
    <w:rsid w:val="0066198A"/>
    <w:pPr>
      <w:numPr>
        <w:ilvl w:val="6"/>
        <w:numId w:val="74"/>
      </w:numPr>
      <w:outlineLvl w:val="6"/>
    </w:pPr>
    <w:rPr>
      <w:rFonts w:hAnsi="Arial"/>
      <w:bCs/>
      <w:kern w:val="32"/>
      <w:szCs w:val="36"/>
    </w:rPr>
  </w:style>
  <w:style w:type="paragraph" w:styleId="8">
    <w:name w:val="heading 8"/>
    <w:basedOn w:val="a7"/>
    <w:link w:val="80"/>
    <w:qFormat/>
    <w:rsid w:val="0066198A"/>
    <w:pPr>
      <w:numPr>
        <w:ilvl w:val="7"/>
        <w:numId w:val="74"/>
      </w:numPr>
      <w:outlineLvl w:val="7"/>
    </w:pPr>
    <w:rPr>
      <w:rFonts w:hAnsi="Arial"/>
      <w:kern w:val="32"/>
      <w:szCs w:val="36"/>
    </w:rPr>
  </w:style>
  <w:style w:type="paragraph" w:styleId="9">
    <w:name w:val="heading 9"/>
    <w:basedOn w:val="a7"/>
    <w:link w:val="90"/>
    <w:uiPriority w:val="9"/>
    <w:unhideWhenUsed/>
    <w:qFormat/>
    <w:rsid w:val="0066198A"/>
    <w:pPr>
      <w:numPr>
        <w:ilvl w:val="8"/>
        <w:numId w:val="74"/>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66198A"/>
    <w:pPr>
      <w:spacing w:before="720" w:after="720"/>
      <w:ind w:left="7371"/>
    </w:pPr>
    <w:rPr>
      <w:b/>
      <w:snapToGrid w:val="0"/>
      <w:spacing w:val="10"/>
      <w:sz w:val="36"/>
    </w:rPr>
  </w:style>
  <w:style w:type="paragraph" w:styleId="ad">
    <w:name w:val="endnote text"/>
    <w:basedOn w:val="a7"/>
    <w:link w:val="ae"/>
    <w:semiHidden/>
    <w:rsid w:val="0066198A"/>
    <w:pPr>
      <w:kinsoku w:val="0"/>
      <w:autoSpaceDE/>
      <w:spacing w:before="240"/>
      <w:ind w:left="1021" w:hanging="1021"/>
    </w:pPr>
    <w:rPr>
      <w:snapToGrid w:val="0"/>
      <w:spacing w:val="10"/>
    </w:rPr>
  </w:style>
  <w:style w:type="paragraph" w:styleId="51">
    <w:name w:val="toc 5"/>
    <w:basedOn w:val="a7"/>
    <w:next w:val="a7"/>
    <w:autoRedefine/>
    <w:semiHidden/>
    <w:rsid w:val="0066198A"/>
    <w:pPr>
      <w:ind w:leftChars="400" w:left="600" w:rightChars="200" w:right="200" w:hangingChars="200" w:hanging="200"/>
    </w:pPr>
  </w:style>
  <w:style w:type="character" w:styleId="af">
    <w:name w:val="page number"/>
    <w:basedOn w:val="a8"/>
    <w:semiHidden/>
    <w:rsid w:val="0066198A"/>
    <w:rPr>
      <w:rFonts w:ascii="標楷體" w:eastAsia="標楷體"/>
      <w:sz w:val="20"/>
    </w:rPr>
  </w:style>
  <w:style w:type="paragraph" w:styleId="61">
    <w:name w:val="toc 6"/>
    <w:basedOn w:val="a7"/>
    <w:next w:val="a7"/>
    <w:autoRedefine/>
    <w:semiHidden/>
    <w:rsid w:val="0066198A"/>
    <w:pPr>
      <w:ind w:leftChars="500" w:left="500"/>
    </w:pPr>
  </w:style>
  <w:style w:type="paragraph" w:customStyle="1" w:styleId="11">
    <w:name w:val="段落樣式1"/>
    <w:basedOn w:val="a7"/>
    <w:qFormat/>
    <w:rsid w:val="0066198A"/>
    <w:pPr>
      <w:tabs>
        <w:tab w:val="left" w:pos="567"/>
      </w:tabs>
      <w:ind w:leftChars="200" w:left="200" w:firstLineChars="200" w:firstLine="200"/>
    </w:pPr>
    <w:rPr>
      <w:kern w:val="32"/>
    </w:rPr>
  </w:style>
  <w:style w:type="paragraph" w:customStyle="1" w:styleId="21">
    <w:name w:val="段落樣式2"/>
    <w:basedOn w:val="a7"/>
    <w:qFormat/>
    <w:rsid w:val="0066198A"/>
    <w:pPr>
      <w:tabs>
        <w:tab w:val="left" w:pos="567"/>
      </w:tabs>
      <w:ind w:leftChars="300" w:left="300" w:firstLineChars="200" w:firstLine="200"/>
    </w:pPr>
    <w:rPr>
      <w:kern w:val="32"/>
    </w:rPr>
  </w:style>
  <w:style w:type="paragraph" w:styleId="12">
    <w:name w:val="toc 1"/>
    <w:basedOn w:val="a7"/>
    <w:next w:val="a7"/>
    <w:autoRedefine/>
    <w:uiPriority w:val="39"/>
    <w:rsid w:val="0066198A"/>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66198A"/>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66198A"/>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66198A"/>
    <w:pPr>
      <w:kinsoku w:val="0"/>
      <w:ind w:leftChars="300" w:left="500" w:rightChars="200" w:right="200" w:hangingChars="200" w:hanging="200"/>
    </w:pPr>
  </w:style>
  <w:style w:type="paragraph" w:styleId="71">
    <w:name w:val="toc 7"/>
    <w:basedOn w:val="a7"/>
    <w:next w:val="a7"/>
    <w:autoRedefine/>
    <w:semiHidden/>
    <w:rsid w:val="0066198A"/>
    <w:pPr>
      <w:ind w:leftChars="600" w:left="800" w:hangingChars="200" w:hanging="200"/>
    </w:pPr>
  </w:style>
  <w:style w:type="paragraph" w:styleId="81">
    <w:name w:val="toc 8"/>
    <w:basedOn w:val="a7"/>
    <w:next w:val="a7"/>
    <w:autoRedefine/>
    <w:semiHidden/>
    <w:rsid w:val="0066198A"/>
    <w:pPr>
      <w:ind w:leftChars="700" w:left="900" w:hangingChars="200" w:hanging="200"/>
    </w:pPr>
  </w:style>
  <w:style w:type="paragraph" w:styleId="91">
    <w:name w:val="toc 9"/>
    <w:basedOn w:val="a7"/>
    <w:next w:val="a7"/>
    <w:autoRedefine/>
    <w:semiHidden/>
    <w:rsid w:val="0066198A"/>
    <w:pPr>
      <w:ind w:leftChars="1600" w:left="3840"/>
    </w:pPr>
  </w:style>
  <w:style w:type="paragraph" w:styleId="af0">
    <w:name w:val="header"/>
    <w:basedOn w:val="a7"/>
    <w:link w:val="af1"/>
    <w:semiHidden/>
    <w:rsid w:val="0066198A"/>
    <w:pPr>
      <w:tabs>
        <w:tab w:val="center" w:pos="4153"/>
        <w:tab w:val="right" w:pos="8306"/>
      </w:tabs>
      <w:snapToGrid w:val="0"/>
    </w:pPr>
    <w:rPr>
      <w:sz w:val="20"/>
    </w:rPr>
  </w:style>
  <w:style w:type="paragraph" w:customStyle="1" w:styleId="32">
    <w:name w:val="段落樣式3"/>
    <w:basedOn w:val="21"/>
    <w:qFormat/>
    <w:rsid w:val="0066198A"/>
    <w:pPr>
      <w:ind w:leftChars="400" w:left="400"/>
    </w:pPr>
  </w:style>
  <w:style w:type="character" w:styleId="af2">
    <w:name w:val="Hyperlink"/>
    <w:basedOn w:val="a8"/>
    <w:uiPriority w:val="99"/>
    <w:rsid w:val="0066198A"/>
    <w:rPr>
      <w:color w:val="0000FF"/>
      <w:u w:val="single"/>
    </w:rPr>
  </w:style>
  <w:style w:type="paragraph" w:customStyle="1" w:styleId="af3">
    <w:name w:val="簽名日期"/>
    <w:basedOn w:val="a7"/>
    <w:rsid w:val="0066198A"/>
    <w:pPr>
      <w:kinsoku w:val="0"/>
      <w:jc w:val="distribute"/>
    </w:pPr>
    <w:rPr>
      <w:kern w:val="0"/>
    </w:rPr>
  </w:style>
  <w:style w:type="paragraph" w:customStyle="1" w:styleId="0">
    <w:name w:val="段落樣式0"/>
    <w:basedOn w:val="21"/>
    <w:qFormat/>
    <w:rsid w:val="0066198A"/>
    <w:pPr>
      <w:ind w:leftChars="200" w:left="200" w:firstLineChars="0" w:firstLine="0"/>
    </w:pPr>
  </w:style>
  <w:style w:type="paragraph" w:customStyle="1" w:styleId="af4">
    <w:name w:val="附件"/>
    <w:basedOn w:val="ad"/>
    <w:rsid w:val="0066198A"/>
    <w:pPr>
      <w:spacing w:before="0"/>
      <w:ind w:left="1047" w:hangingChars="300" w:hanging="1047"/>
    </w:pPr>
    <w:rPr>
      <w:snapToGrid/>
      <w:spacing w:val="0"/>
      <w:kern w:val="0"/>
    </w:rPr>
  </w:style>
  <w:style w:type="paragraph" w:customStyle="1" w:styleId="42">
    <w:name w:val="段落樣式4"/>
    <w:basedOn w:val="32"/>
    <w:qFormat/>
    <w:rsid w:val="0066198A"/>
    <w:pPr>
      <w:ind w:leftChars="500" w:left="500"/>
    </w:pPr>
  </w:style>
  <w:style w:type="paragraph" w:customStyle="1" w:styleId="52">
    <w:name w:val="段落樣式5"/>
    <w:basedOn w:val="42"/>
    <w:qFormat/>
    <w:rsid w:val="0066198A"/>
    <w:pPr>
      <w:ind w:leftChars="600" w:left="600"/>
    </w:pPr>
  </w:style>
  <w:style w:type="paragraph" w:customStyle="1" w:styleId="62">
    <w:name w:val="段落樣式6"/>
    <w:basedOn w:val="52"/>
    <w:qFormat/>
    <w:rsid w:val="0066198A"/>
    <w:pPr>
      <w:ind w:leftChars="700" w:left="700"/>
    </w:pPr>
  </w:style>
  <w:style w:type="paragraph" w:customStyle="1" w:styleId="72">
    <w:name w:val="段落樣式7"/>
    <w:basedOn w:val="62"/>
    <w:qFormat/>
    <w:rsid w:val="0066198A"/>
    <w:pPr>
      <w:ind w:leftChars="800" w:left="800"/>
    </w:pPr>
  </w:style>
  <w:style w:type="paragraph" w:customStyle="1" w:styleId="82">
    <w:name w:val="段落樣式8"/>
    <w:basedOn w:val="72"/>
    <w:qFormat/>
    <w:rsid w:val="0066198A"/>
    <w:pPr>
      <w:ind w:leftChars="900" w:left="900"/>
    </w:pPr>
  </w:style>
  <w:style w:type="paragraph" w:customStyle="1" w:styleId="a1">
    <w:name w:val="附表樣式"/>
    <w:basedOn w:val="a7"/>
    <w:qFormat/>
    <w:rsid w:val="0066198A"/>
    <w:pPr>
      <w:keepNext/>
      <w:numPr>
        <w:numId w:val="60"/>
      </w:numPr>
      <w:outlineLvl w:val="0"/>
    </w:pPr>
    <w:rPr>
      <w:kern w:val="32"/>
    </w:rPr>
  </w:style>
  <w:style w:type="paragraph" w:styleId="af5">
    <w:name w:val="Body Text Indent"/>
    <w:basedOn w:val="a7"/>
    <w:link w:val="af6"/>
    <w:semiHidden/>
    <w:rsid w:val="0066198A"/>
    <w:pPr>
      <w:ind w:left="698" w:hangingChars="200" w:hanging="698"/>
    </w:pPr>
  </w:style>
  <w:style w:type="paragraph" w:customStyle="1" w:styleId="af7">
    <w:name w:val="調查報告"/>
    <w:basedOn w:val="ad"/>
    <w:rsid w:val="0066198A"/>
    <w:pPr>
      <w:adjustRightInd w:val="0"/>
      <w:spacing w:before="0"/>
      <w:ind w:left="0" w:firstLine="0"/>
      <w:jc w:val="center"/>
    </w:pPr>
    <w:rPr>
      <w:b/>
      <w:snapToGrid/>
      <w:spacing w:val="200"/>
      <w:kern w:val="0"/>
      <w:sz w:val="40"/>
    </w:rPr>
  </w:style>
  <w:style w:type="paragraph" w:customStyle="1" w:styleId="14">
    <w:name w:val="表格14"/>
    <w:basedOn w:val="a7"/>
    <w:rsid w:val="0066198A"/>
    <w:pPr>
      <w:adjustRightInd w:val="0"/>
      <w:snapToGrid w:val="0"/>
      <w:spacing w:line="360" w:lineRule="exact"/>
    </w:pPr>
    <w:rPr>
      <w:snapToGrid w:val="0"/>
      <w:spacing w:val="-14"/>
      <w:kern w:val="0"/>
      <w:sz w:val="28"/>
    </w:rPr>
  </w:style>
  <w:style w:type="paragraph" w:customStyle="1" w:styleId="a0">
    <w:name w:val="附圖樣式"/>
    <w:basedOn w:val="a7"/>
    <w:qFormat/>
    <w:rsid w:val="0066198A"/>
    <w:pPr>
      <w:keepNext/>
      <w:numPr>
        <w:numId w:val="61"/>
      </w:numPr>
      <w:outlineLvl w:val="0"/>
    </w:pPr>
    <w:rPr>
      <w:kern w:val="32"/>
    </w:rPr>
  </w:style>
  <w:style w:type="paragraph" w:styleId="af8">
    <w:name w:val="footer"/>
    <w:basedOn w:val="a7"/>
    <w:link w:val="af9"/>
    <w:semiHidden/>
    <w:rsid w:val="0066198A"/>
    <w:pPr>
      <w:tabs>
        <w:tab w:val="center" w:pos="4153"/>
        <w:tab w:val="right" w:pos="8306"/>
      </w:tabs>
      <w:snapToGrid w:val="0"/>
    </w:pPr>
    <w:rPr>
      <w:sz w:val="20"/>
    </w:rPr>
  </w:style>
  <w:style w:type="paragraph" w:styleId="afa">
    <w:name w:val="table of figures"/>
    <w:basedOn w:val="a7"/>
    <w:next w:val="a7"/>
    <w:semiHidden/>
    <w:rsid w:val="0066198A"/>
    <w:pPr>
      <w:ind w:left="400" w:hangingChars="400" w:hanging="400"/>
    </w:pPr>
  </w:style>
  <w:style w:type="paragraph" w:customStyle="1" w:styleId="140">
    <w:name w:val="表格標題14"/>
    <w:basedOn w:val="a7"/>
    <w:rsid w:val="0066198A"/>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66198A"/>
    <w:pPr>
      <w:keepNext/>
      <w:widowControl w:val="0"/>
      <w:numPr>
        <w:numId w:val="5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66198A"/>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66198A"/>
    <w:pPr>
      <w:numPr>
        <w:numId w:val="6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66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198A"/>
    <w:pPr>
      <w:spacing w:line="240" w:lineRule="exact"/>
    </w:pPr>
    <w:rPr>
      <w:sz w:val="24"/>
      <w:szCs w:val="24"/>
    </w:rPr>
  </w:style>
  <w:style w:type="paragraph" w:customStyle="1" w:styleId="121">
    <w:name w:val="表格12"/>
    <w:basedOn w:val="14"/>
    <w:rsid w:val="0066198A"/>
    <w:pPr>
      <w:spacing w:line="300" w:lineRule="exact"/>
    </w:pPr>
    <w:rPr>
      <w:sz w:val="24"/>
      <w:szCs w:val="24"/>
    </w:rPr>
  </w:style>
  <w:style w:type="paragraph" w:customStyle="1" w:styleId="a5">
    <w:name w:val="附錄"/>
    <w:basedOn w:val="a7"/>
    <w:qFormat/>
    <w:rsid w:val="0066198A"/>
    <w:pPr>
      <w:keepNext/>
      <w:numPr>
        <w:numId w:val="62"/>
      </w:numPr>
      <w:outlineLvl w:val="0"/>
    </w:pPr>
    <w:rPr>
      <w:kern w:val="32"/>
    </w:rPr>
  </w:style>
  <w:style w:type="paragraph" w:styleId="afd">
    <w:name w:val="List Paragraph"/>
    <w:basedOn w:val="a7"/>
    <w:uiPriority w:val="34"/>
    <w:qFormat/>
    <w:rsid w:val="0066198A"/>
    <w:pPr>
      <w:ind w:leftChars="200" w:left="480"/>
    </w:pPr>
  </w:style>
  <w:style w:type="paragraph" w:styleId="afe">
    <w:name w:val="Balloon Text"/>
    <w:basedOn w:val="a7"/>
    <w:link w:val="aff"/>
    <w:uiPriority w:val="99"/>
    <w:semiHidden/>
    <w:unhideWhenUsed/>
    <w:rsid w:val="0066198A"/>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66198A"/>
    <w:rPr>
      <w:rFonts w:asciiTheme="majorHAnsi" w:eastAsiaTheme="majorEastAsia" w:hAnsiTheme="majorHAnsi" w:cstheme="majorBidi"/>
      <w:kern w:val="2"/>
      <w:sz w:val="18"/>
      <w:szCs w:val="18"/>
    </w:rPr>
  </w:style>
  <w:style w:type="paragraph" w:customStyle="1" w:styleId="a6">
    <w:name w:val="照片標題"/>
    <w:qFormat/>
    <w:rsid w:val="0066198A"/>
    <w:pPr>
      <w:numPr>
        <w:numId w:val="64"/>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66198A"/>
    <w:pPr>
      <w:keepNext/>
      <w:numPr>
        <w:numId w:val="59"/>
      </w:numPr>
      <w:outlineLvl w:val="0"/>
    </w:pPr>
    <w:rPr>
      <w:kern w:val="32"/>
    </w:rPr>
  </w:style>
  <w:style w:type="character" w:customStyle="1" w:styleId="90">
    <w:name w:val="標題 9 字元"/>
    <w:basedOn w:val="a8"/>
    <w:link w:val="9"/>
    <w:uiPriority w:val="9"/>
    <w:rsid w:val="0066198A"/>
    <w:rPr>
      <w:rFonts w:ascii="標楷體" w:eastAsia="標楷體" w:hAnsiTheme="majorHAnsi" w:cstheme="majorBidi"/>
      <w:kern w:val="32"/>
      <w:sz w:val="32"/>
      <w:szCs w:val="36"/>
    </w:rPr>
  </w:style>
  <w:style w:type="paragraph" w:customStyle="1" w:styleId="92">
    <w:name w:val="段落樣式9"/>
    <w:basedOn w:val="82"/>
    <w:qFormat/>
    <w:rsid w:val="0066198A"/>
    <w:pPr>
      <w:ind w:leftChars="1000" w:left="1000"/>
    </w:pPr>
  </w:style>
  <w:style w:type="paragraph" w:styleId="aff0">
    <w:name w:val="Plain Text"/>
    <w:basedOn w:val="a7"/>
    <w:link w:val="aff1"/>
    <w:uiPriority w:val="99"/>
    <w:semiHidden/>
    <w:unhideWhenUsed/>
    <w:rsid w:val="0066198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66198A"/>
    <w:rPr>
      <w:rFonts w:ascii="Calibri" w:eastAsia="標楷體" w:hAnsi="Courier New" w:cs="Courier New"/>
      <w:color w:val="244061" w:themeColor="accent1" w:themeShade="80"/>
      <w:sz w:val="28"/>
      <w:szCs w:val="24"/>
    </w:rPr>
  </w:style>
  <w:style w:type="paragraph" w:styleId="aff2">
    <w:name w:val="footnote text"/>
    <w:basedOn w:val="a7"/>
    <w:link w:val="aff3"/>
    <w:uiPriority w:val="99"/>
    <w:unhideWhenUsed/>
    <w:rsid w:val="0066198A"/>
    <w:pPr>
      <w:snapToGrid w:val="0"/>
      <w:jc w:val="left"/>
    </w:pPr>
    <w:rPr>
      <w:sz w:val="20"/>
    </w:rPr>
  </w:style>
  <w:style w:type="character" w:customStyle="1" w:styleId="aff3">
    <w:name w:val="註腳文字 字元"/>
    <w:basedOn w:val="a8"/>
    <w:link w:val="aff2"/>
    <w:uiPriority w:val="99"/>
    <w:rsid w:val="0066198A"/>
    <w:rPr>
      <w:rFonts w:ascii="標楷體" w:eastAsia="標楷體"/>
      <w:kern w:val="2"/>
    </w:rPr>
  </w:style>
  <w:style w:type="character" w:styleId="aff4">
    <w:name w:val="footnote reference"/>
    <w:basedOn w:val="a8"/>
    <w:uiPriority w:val="99"/>
    <w:semiHidden/>
    <w:unhideWhenUsed/>
    <w:rsid w:val="0066198A"/>
    <w:rPr>
      <w:vertAlign w:val="superscript"/>
    </w:rPr>
  </w:style>
  <w:style w:type="paragraph" w:styleId="a">
    <w:name w:val="List Bullet"/>
    <w:basedOn w:val="a7"/>
    <w:uiPriority w:val="99"/>
    <w:unhideWhenUsed/>
    <w:rsid w:val="0066198A"/>
    <w:pPr>
      <w:numPr>
        <w:numId w:val="63"/>
      </w:numPr>
      <w:contextualSpacing/>
    </w:pPr>
  </w:style>
  <w:style w:type="character" w:customStyle="1" w:styleId="30">
    <w:name w:val="標題 3 字元"/>
    <w:basedOn w:val="a8"/>
    <w:link w:val="3"/>
    <w:rsid w:val="0066198A"/>
    <w:rPr>
      <w:rFonts w:ascii="標楷體" w:eastAsia="標楷體" w:hAnsi="Arial"/>
      <w:bCs/>
      <w:kern w:val="32"/>
      <w:sz w:val="32"/>
      <w:szCs w:val="36"/>
    </w:rPr>
  </w:style>
  <w:style w:type="character" w:customStyle="1" w:styleId="40">
    <w:name w:val="標題 4 字元"/>
    <w:basedOn w:val="a8"/>
    <w:link w:val="4"/>
    <w:rsid w:val="0066198A"/>
    <w:rPr>
      <w:rFonts w:ascii="標楷體" w:eastAsia="標楷體" w:hAnsi="Arial"/>
      <w:kern w:val="32"/>
      <w:sz w:val="32"/>
      <w:szCs w:val="36"/>
    </w:rPr>
  </w:style>
  <w:style w:type="character" w:customStyle="1" w:styleId="50">
    <w:name w:val="標題 5 字元"/>
    <w:basedOn w:val="a8"/>
    <w:link w:val="5"/>
    <w:rsid w:val="0066198A"/>
    <w:rPr>
      <w:rFonts w:ascii="標楷體" w:eastAsia="標楷體" w:hAnsi="Arial"/>
      <w:bCs/>
      <w:kern w:val="32"/>
      <w:sz w:val="32"/>
      <w:szCs w:val="36"/>
    </w:rPr>
  </w:style>
  <w:style w:type="character" w:styleId="aff5">
    <w:name w:val="FollowedHyperlink"/>
    <w:basedOn w:val="a8"/>
    <w:uiPriority w:val="99"/>
    <w:semiHidden/>
    <w:unhideWhenUsed/>
    <w:rsid w:val="0066198A"/>
    <w:rPr>
      <w:color w:val="800080" w:themeColor="followedHyperlink"/>
      <w:u w:val="single"/>
    </w:rPr>
  </w:style>
  <w:style w:type="character" w:customStyle="1" w:styleId="name3">
    <w:name w:val="name3"/>
    <w:basedOn w:val="a8"/>
    <w:rsid w:val="0066198A"/>
    <w:rPr>
      <w:vanish w:val="0"/>
      <w:webHidden w:val="0"/>
      <w:specVanish w:val="0"/>
    </w:rPr>
  </w:style>
  <w:style w:type="character" w:customStyle="1" w:styleId="af6">
    <w:name w:val="本文縮排 字元"/>
    <w:basedOn w:val="a8"/>
    <w:link w:val="af5"/>
    <w:semiHidden/>
    <w:rsid w:val="0066198A"/>
    <w:rPr>
      <w:rFonts w:ascii="標楷體" w:eastAsia="標楷體"/>
      <w:kern w:val="2"/>
      <w:sz w:val="32"/>
    </w:rPr>
  </w:style>
  <w:style w:type="character" w:customStyle="1" w:styleId="ae">
    <w:name w:val="章節附註文字 字元"/>
    <w:basedOn w:val="a8"/>
    <w:link w:val="ad"/>
    <w:semiHidden/>
    <w:rsid w:val="0066198A"/>
    <w:rPr>
      <w:rFonts w:ascii="標楷體" w:eastAsia="標楷體"/>
      <w:snapToGrid w:val="0"/>
      <w:spacing w:val="10"/>
      <w:kern w:val="2"/>
      <w:sz w:val="32"/>
    </w:rPr>
  </w:style>
  <w:style w:type="character" w:customStyle="1" w:styleId="af9">
    <w:name w:val="頁尾 字元"/>
    <w:basedOn w:val="a8"/>
    <w:link w:val="af8"/>
    <w:semiHidden/>
    <w:rsid w:val="0066198A"/>
    <w:rPr>
      <w:rFonts w:ascii="標楷體" w:eastAsia="標楷體"/>
      <w:kern w:val="2"/>
    </w:rPr>
  </w:style>
  <w:style w:type="character" w:customStyle="1" w:styleId="af1">
    <w:name w:val="頁首 字元"/>
    <w:basedOn w:val="a8"/>
    <w:link w:val="af0"/>
    <w:semiHidden/>
    <w:rsid w:val="0066198A"/>
    <w:rPr>
      <w:rFonts w:ascii="標楷體" w:eastAsia="標楷體"/>
      <w:kern w:val="2"/>
    </w:rPr>
  </w:style>
  <w:style w:type="character" w:customStyle="1" w:styleId="10">
    <w:name w:val="標題 1 字元"/>
    <w:basedOn w:val="a8"/>
    <w:link w:val="1"/>
    <w:rsid w:val="0066198A"/>
    <w:rPr>
      <w:rFonts w:ascii="標楷體" w:eastAsia="標楷體" w:hAnsi="Arial"/>
      <w:bCs/>
      <w:kern w:val="32"/>
      <w:sz w:val="32"/>
      <w:szCs w:val="52"/>
    </w:rPr>
  </w:style>
  <w:style w:type="character" w:customStyle="1" w:styleId="20">
    <w:name w:val="標題 2 字元"/>
    <w:basedOn w:val="a8"/>
    <w:link w:val="2"/>
    <w:rsid w:val="0066198A"/>
    <w:rPr>
      <w:rFonts w:ascii="標楷體" w:eastAsia="標楷體" w:hAnsi="Arial"/>
      <w:bCs/>
      <w:kern w:val="32"/>
      <w:sz w:val="32"/>
      <w:szCs w:val="48"/>
    </w:rPr>
  </w:style>
  <w:style w:type="character" w:customStyle="1" w:styleId="60">
    <w:name w:val="標題 6 字元"/>
    <w:basedOn w:val="a8"/>
    <w:link w:val="6"/>
    <w:rsid w:val="0066198A"/>
    <w:rPr>
      <w:rFonts w:ascii="標楷體" w:eastAsia="標楷體" w:hAnsi="Arial"/>
      <w:kern w:val="32"/>
      <w:sz w:val="32"/>
      <w:szCs w:val="36"/>
    </w:rPr>
  </w:style>
  <w:style w:type="character" w:customStyle="1" w:styleId="70">
    <w:name w:val="標題 7 字元"/>
    <w:basedOn w:val="a8"/>
    <w:link w:val="7"/>
    <w:rsid w:val="0066198A"/>
    <w:rPr>
      <w:rFonts w:ascii="標楷體" w:eastAsia="標楷體" w:hAnsi="Arial"/>
      <w:bCs/>
      <w:kern w:val="32"/>
      <w:sz w:val="32"/>
      <w:szCs w:val="36"/>
    </w:rPr>
  </w:style>
  <w:style w:type="character" w:customStyle="1" w:styleId="80">
    <w:name w:val="標題 8 字元"/>
    <w:basedOn w:val="a8"/>
    <w:link w:val="8"/>
    <w:rsid w:val="0066198A"/>
    <w:rPr>
      <w:rFonts w:ascii="標楷體" w:eastAsia="標楷體" w:hAnsi="Arial"/>
      <w:kern w:val="32"/>
      <w:sz w:val="32"/>
      <w:szCs w:val="36"/>
    </w:rPr>
  </w:style>
  <w:style w:type="character" w:customStyle="1" w:styleId="ac">
    <w:name w:val="簽名 字元"/>
    <w:basedOn w:val="a8"/>
    <w:link w:val="ab"/>
    <w:semiHidden/>
    <w:rsid w:val="0066198A"/>
    <w:rPr>
      <w:rFonts w:ascii="標楷體" w:eastAsia="標楷體"/>
      <w:b/>
      <w:snapToGrid w:val="0"/>
      <w:spacing w:val="10"/>
      <w:kern w:val="2"/>
      <w:sz w:val="36"/>
    </w:rPr>
  </w:style>
  <w:style w:type="character" w:styleId="aff6">
    <w:name w:val="Emphasis"/>
    <w:basedOn w:val="a8"/>
    <w:uiPriority w:val="20"/>
    <w:qFormat/>
    <w:rsid w:val="001B0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5287109">
      <w:bodyDiv w:val="1"/>
      <w:marLeft w:val="0"/>
      <w:marRight w:val="0"/>
      <w:marTop w:val="0"/>
      <w:marBottom w:val="0"/>
      <w:divBdr>
        <w:top w:val="none" w:sz="0" w:space="0" w:color="auto"/>
        <w:left w:val="none" w:sz="0" w:space="0" w:color="auto"/>
        <w:bottom w:val="none" w:sz="0" w:space="0" w:color="auto"/>
        <w:right w:val="none" w:sz="0" w:space="0" w:color="auto"/>
      </w:divBdr>
    </w:div>
    <w:div w:id="946817959">
      <w:bodyDiv w:val="1"/>
      <w:marLeft w:val="0"/>
      <w:marRight w:val="0"/>
      <w:marTop w:val="0"/>
      <w:marBottom w:val="0"/>
      <w:divBdr>
        <w:top w:val="none" w:sz="0" w:space="0" w:color="auto"/>
        <w:left w:val="none" w:sz="0" w:space="0" w:color="auto"/>
        <w:bottom w:val="none" w:sz="0" w:space="0" w:color="auto"/>
        <w:right w:val="none" w:sz="0" w:space="0" w:color="auto"/>
      </w:divBdr>
      <w:divsChild>
        <w:div w:id="1369573876">
          <w:marLeft w:val="0"/>
          <w:marRight w:val="0"/>
          <w:marTop w:val="0"/>
          <w:marBottom w:val="0"/>
          <w:divBdr>
            <w:top w:val="none" w:sz="0" w:space="0" w:color="auto"/>
            <w:left w:val="none" w:sz="0" w:space="0" w:color="auto"/>
            <w:bottom w:val="none" w:sz="0" w:space="0" w:color="auto"/>
            <w:right w:val="none" w:sz="0" w:space="0" w:color="auto"/>
          </w:divBdr>
          <w:divsChild>
            <w:div w:id="1483352519">
              <w:marLeft w:val="0"/>
              <w:marRight w:val="0"/>
              <w:marTop w:val="0"/>
              <w:marBottom w:val="0"/>
              <w:divBdr>
                <w:top w:val="none" w:sz="0" w:space="0" w:color="auto"/>
                <w:left w:val="none" w:sz="0" w:space="0" w:color="auto"/>
                <w:bottom w:val="none" w:sz="0" w:space="0" w:color="auto"/>
                <w:right w:val="none" w:sz="0" w:space="0" w:color="auto"/>
              </w:divBdr>
              <w:divsChild>
                <w:div w:id="1704556007">
                  <w:marLeft w:val="0"/>
                  <w:marRight w:val="0"/>
                  <w:marTop w:val="0"/>
                  <w:marBottom w:val="0"/>
                  <w:divBdr>
                    <w:top w:val="none" w:sz="0" w:space="0" w:color="auto"/>
                    <w:left w:val="none" w:sz="0" w:space="0" w:color="auto"/>
                    <w:bottom w:val="none" w:sz="0" w:space="0" w:color="auto"/>
                    <w:right w:val="none" w:sz="0" w:space="0" w:color="auto"/>
                  </w:divBdr>
                  <w:divsChild>
                    <w:div w:id="1343557028">
                      <w:marLeft w:val="0"/>
                      <w:marRight w:val="0"/>
                      <w:marTop w:val="0"/>
                      <w:marBottom w:val="0"/>
                      <w:divBdr>
                        <w:top w:val="none" w:sz="0" w:space="0" w:color="auto"/>
                        <w:left w:val="none" w:sz="0" w:space="0" w:color="auto"/>
                        <w:bottom w:val="none" w:sz="0" w:space="0" w:color="auto"/>
                        <w:right w:val="none" w:sz="0" w:space="0" w:color="auto"/>
                      </w:divBdr>
                      <w:divsChild>
                        <w:div w:id="1089424975">
                          <w:marLeft w:val="0"/>
                          <w:marRight w:val="0"/>
                          <w:marTop w:val="0"/>
                          <w:marBottom w:val="0"/>
                          <w:divBdr>
                            <w:top w:val="none" w:sz="0" w:space="0" w:color="auto"/>
                            <w:left w:val="none" w:sz="0" w:space="0" w:color="auto"/>
                            <w:bottom w:val="none" w:sz="0" w:space="0" w:color="auto"/>
                            <w:right w:val="none" w:sz="0" w:space="0" w:color="auto"/>
                          </w:divBdr>
                          <w:divsChild>
                            <w:div w:id="1214347341">
                              <w:marLeft w:val="0"/>
                              <w:marRight w:val="0"/>
                              <w:marTop w:val="0"/>
                              <w:marBottom w:val="0"/>
                              <w:divBdr>
                                <w:top w:val="none" w:sz="0" w:space="0" w:color="auto"/>
                                <w:left w:val="none" w:sz="0" w:space="0" w:color="auto"/>
                                <w:bottom w:val="none" w:sz="0" w:space="0" w:color="auto"/>
                                <w:right w:val="none" w:sz="0" w:space="0" w:color="auto"/>
                              </w:divBdr>
                              <w:divsChild>
                                <w:div w:id="2105834747">
                                  <w:marLeft w:val="0"/>
                                  <w:marRight w:val="0"/>
                                  <w:marTop w:val="0"/>
                                  <w:marBottom w:val="0"/>
                                  <w:divBdr>
                                    <w:top w:val="none" w:sz="0" w:space="0" w:color="auto"/>
                                    <w:left w:val="none" w:sz="0" w:space="0" w:color="auto"/>
                                    <w:bottom w:val="none" w:sz="0" w:space="0" w:color="auto"/>
                                    <w:right w:val="none" w:sz="0" w:space="0" w:color="auto"/>
                                  </w:divBdr>
                                  <w:divsChild>
                                    <w:div w:id="1577201664">
                                      <w:marLeft w:val="0"/>
                                      <w:marRight w:val="0"/>
                                      <w:marTop w:val="0"/>
                                      <w:marBottom w:val="0"/>
                                      <w:divBdr>
                                        <w:top w:val="none" w:sz="0" w:space="0" w:color="auto"/>
                                        <w:left w:val="none" w:sz="0" w:space="0" w:color="auto"/>
                                        <w:bottom w:val="none" w:sz="0" w:space="0" w:color="auto"/>
                                        <w:right w:val="none" w:sz="0" w:space="0" w:color="auto"/>
                                      </w:divBdr>
                                      <w:divsChild>
                                        <w:div w:id="1360669669">
                                          <w:marLeft w:val="0"/>
                                          <w:marRight w:val="0"/>
                                          <w:marTop w:val="0"/>
                                          <w:marBottom w:val="0"/>
                                          <w:divBdr>
                                            <w:top w:val="none" w:sz="0" w:space="0" w:color="auto"/>
                                            <w:left w:val="none" w:sz="0" w:space="0" w:color="auto"/>
                                            <w:bottom w:val="none" w:sz="0" w:space="0" w:color="auto"/>
                                            <w:right w:val="none" w:sz="0" w:space="0" w:color="auto"/>
                                          </w:divBdr>
                                          <w:divsChild>
                                            <w:div w:id="1671252876">
                                              <w:marLeft w:val="0"/>
                                              <w:marRight w:val="0"/>
                                              <w:marTop w:val="0"/>
                                              <w:marBottom w:val="0"/>
                                              <w:divBdr>
                                                <w:top w:val="none" w:sz="0" w:space="0" w:color="auto"/>
                                                <w:left w:val="none" w:sz="0" w:space="0" w:color="auto"/>
                                                <w:bottom w:val="none" w:sz="0" w:space="0" w:color="auto"/>
                                                <w:right w:val="none" w:sz="0" w:space="0" w:color="auto"/>
                                              </w:divBdr>
                                            </w:div>
                                          </w:divsChild>
                                        </w:div>
                                        <w:div w:id="493376832">
                                          <w:marLeft w:val="0"/>
                                          <w:marRight w:val="0"/>
                                          <w:marTop w:val="0"/>
                                          <w:marBottom w:val="0"/>
                                          <w:divBdr>
                                            <w:top w:val="none" w:sz="0" w:space="0" w:color="auto"/>
                                            <w:left w:val="none" w:sz="0" w:space="0" w:color="auto"/>
                                            <w:bottom w:val="none" w:sz="0" w:space="0" w:color="auto"/>
                                            <w:right w:val="none" w:sz="0" w:space="0" w:color="auto"/>
                                          </w:divBdr>
                                          <w:divsChild>
                                            <w:div w:id="1077366710">
                                              <w:marLeft w:val="0"/>
                                              <w:marRight w:val="0"/>
                                              <w:marTop w:val="0"/>
                                              <w:marBottom w:val="0"/>
                                              <w:divBdr>
                                                <w:top w:val="none" w:sz="0" w:space="0" w:color="auto"/>
                                                <w:left w:val="none" w:sz="0" w:space="0" w:color="auto"/>
                                                <w:bottom w:val="none" w:sz="0" w:space="0" w:color="auto"/>
                                                <w:right w:val="none" w:sz="0" w:space="0" w:color="auto"/>
                                              </w:divBdr>
                                            </w:div>
                                          </w:divsChild>
                                        </w:div>
                                        <w:div w:id="2093770363">
                                          <w:marLeft w:val="0"/>
                                          <w:marRight w:val="0"/>
                                          <w:marTop w:val="0"/>
                                          <w:marBottom w:val="0"/>
                                          <w:divBdr>
                                            <w:top w:val="none" w:sz="0" w:space="0" w:color="auto"/>
                                            <w:left w:val="none" w:sz="0" w:space="0" w:color="auto"/>
                                            <w:bottom w:val="none" w:sz="0" w:space="0" w:color="auto"/>
                                            <w:right w:val="none" w:sz="0" w:space="0" w:color="auto"/>
                                          </w:divBdr>
                                          <w:divsChild>
                                            <w:div w:id="717365227">
                                              <w:marLeft w:val="0"/>
                                              <w:marRight w:val="0"/>
                                              <w:marTop w:val="0"/>
                                              <w:marBottom w:val="0"/>
                                              <w:divBdr>
                                                <w:top w:val="none" w:sz="0" w:space="0" w:color="auto"/>
                                                <w:left w:val="none" w:sz="0" w:space="0" w:color="auto"/>
                                                <w:bottom w:val="none" w:sz="0" w:space="0" w:color="auto"/>
                                                <w:right w:val="none" w:sz="0" w:space="0" w:color="auto"/>
                                              </w:divBdr>
                                            </w:div>
                                          </w:divsChild>
                                        </w:div>
                                        <w:div w:id="847674593">
                                          <w:marLeft w:val="0"/>
                                          <w:marRight w:val="0"/>
                                          <w:marTop w:val="0"/>
                                          <w:marBottom w:val="0"/>
                                          <w:divBdr>
                                            <w:top w:val="none" w:sz="0" w:space="0" w:color="auto"/>
                                            <w:left w:val="none" w:sz="0" w:space="0" w:color="auto"/>
                                            <w:bottom w:val="none" w:sz="0" w:space="0" w:color="auto"/>
                                            <w:right w:val="none" w:sz="0" w:space="0" w:color="auto"/>
                                          </w:divBdr>
                                          <w:divsChild>
                                            <w:div w:id="634872870">
                                              <w:marLeft w:val="0"/>
                                              <w:marRight w:val="0"/>
                                              <w:marTop w:val="0"/>
                                              <w:marBottom w:val="0"/>
                                              <w:divBdr>
                                                <w:top w:val="none" w:sz="0" w:space="0" w:color="auto"/>
                                                <w:left w:val="none" w:sz="0" w:space="0" w:color="auto"/>
                                                <w:bottom w:val="none" w:sz="0" w:space="0" w:color="auto"/>
                                                <w:right w:val="none" w:sz="0" w:space="0" w:color="auto"/>
                                              </w:divBdr>
                                              <w:divsChild>
                                                <w:div w:id="296450815">
                                                  <w:marLeft w:val="0"/>
                                                  <w:marRight w:val="0"/>
                                                  <w:marTop w:val="0"/>
                                                  <w:marBottom w:val="0"/>
                                                  <w:divBdr>
                                                    <w:top w:val="none" w:sz="0" w:space="0" w:color="auto"/>
                                                    <w:left w:val="none" w:sz="0" w:space="0" w:color="auto"/>
                                                    <w:bottom w:val="none" w:sz="0" w:space="0" w:color="auto"/>
                                                    <w:right w:val="none" w:sz="0" w:space="0" w:color="auto"/>
                                                  </w:divBdr>
                                                  <w:divsChild>
                                                    <w:div w:id="845941450">
                                                      <w:marLeft w:val="0"/>
                                                      <w:marRight w:val="0"/>
                                                      <w:marTop w:val="0"/>
                                                      <w:marBottom w:val="0"/>
                                                      <w:divBdr>
                                                        <w:top w:val="none" w:sz="0" w:space="0" w:color="auto"/>
                                                        <w:left w:val="none" w:sz="0" w:space="0" w:color="auto"/>
                                                        <w:bottom w:val="none" w:sz="0" w:space="0" w:color="auto"/>
                                                        <w:right w:val="none" w:sz="0" w:space="0" w:color="auto"/>
                                                      </w:divBdr>
                                                    </w:div>
                                                    <w:div w:id="886454813">
                                                      <w:marLeft w:val="0"/>
                                                      <w:marRight w:val="0"/>
                                                      <w:marTop w:val="0"/>
                                                      <w:marBottom w:val="0"/>
                                                      <w:divBdr>
                                                        <w:top w:val="none" w:sz="0" w:space="0" w:color="auto"/>
                                                        <w:left w:val="none" w:sz="0" w:space="0" w:color="auto"/>
                                                        <w:bottom w:val="none" w:sz="0" w:space="0" w:color="auto"/>
                                                        <w:right w:val="none" w:sz="0" w:space="0" w:color="auto"/>
                                                      </w:divBdr>
                                                    </w:div>
                                                  </w:divsChild>
                                                </w:div>
                                                <w:div w:id="1919096065">
                                                  <w:marLeft w:val="0"/>
                                                  <w:marRight w:val="0"/>
                                                  <w:marTop w:val="0"/>
                                                  <w:marBottom w:val="0"/>
                                                  <w:divBdr>
                                                    <w:top w:val="none" w:sz="0" w:space="0" w:color="auto"/>
                                                    <w:left w:val="none" w:sz="0" w:space="0" w:color="auto"/>
                                                    <w:bottom w:val="none" w:sz="0" w:space="0" w:color="auto"/>
                                                    <w:right w:val="none" w:sz="0" w:space="0" w:color="auto"/>
                                                  </w:divBdr>
                                                  <w:divsChild>
                                                    <w:div w:id="1169757593">
                                                      <w:marLeft w:val="0"/>
                                                      <w:marRight w:val="0"/>
                                                      <w:marTop w:val="0"/>
                                                      <w:marBottom w:val="0"/>
                                                      <w:divBdr>
                                                        <w:top w:val="none" w:sz="0" w:space="0" w:color="auto"/>
                                                        <w:left w:val="none" w:sz="0" w:space="0" w:color="auto"/>
                                                        <w:bottom w:val="none" w:sz="0" w:space="0" w:color="auto"/>
                                                        <w:right w:val="none" w:sz="0" w:space="0" w:color="auto"/>
                                                      </w:divBdr>
                                                    </w:div>
                                                    <w:div w:id="1814370639">
                                                      <w:marLeft w:val="0"/>
                                                      <w:marRight w:val="0"/>
                                                      <w:marTop w:val="0"/>
                                                      <w:marBottom w:val="0"/>
                                                      <w:divBdr>
                                                        <w:top w:val="none" w:sz="0" w:space="0" w:color="auto"/>
                                                        <w:left w:val="none" w:sz="0" w:space="0" w:color="auto"/>
                                                        <w:bottom w:val="none" w:sz="0" w:space="0" w:color="auto"/>
                                                        <w:right w:val="none" w:sz="0" w:space="0" w:color="auto"/>
                                                      </w:divBdr>
                                                    </w:div>
                                                  </w:divsChild>
                                                </w:div>
                                                <w:div w:id="1767194677">
                                                  <w:marLeft w:val="0"/>
                                                  <w:marRight w:val="0"/>
                                                  <w:marTop w:val="0"/>
                                                  <w:marBottom w:val="0"/>
                                                  <w:divBdr>
                                                    <w:top w:val="none" w:sz="0" w:space="0" w:color="auto"/>
                                                    <w:left w:val="none" w:sz="0" w:space="0" w:color="auto"/>
                                                    <w:bottom w:val="none" w:sz="0" w:space="0" w:color="auto"/>
                                                    <w:right w:val="none" w:sz="0" w:space="0" w:color="auto"/>
                                                  </w:divBdr>
                                                  <w:divsChild>
                                                    <w:div w:id="1404915246">
                                                      <w:marLeft w:val="0"/>
                                                      <w:marRight w:val="0"/>
                                                      <w:marTop w:val="0"/>
                                                      <w:marBottom w:val="0"/>
                                                      <w:divBdr>
                                                        <w:top w:val="none" w:sz="0" w:space="0" w:color="auto"/>
                                                        <w:left w:val="none" w:sz="0" w:space="0" w:color="auto"/>
                                                        <w:bottom w:val="none" w:sz="0" w:space="0" w:color="auto"/>
                                                        <w:right w:val="none" w:sz="0" w:space="0" w:color="auto"/>
                                                      </w:divBdr>
                                                    </w:div>
                                                    <w:div w:id="806900134">
                                                      <w:marLeft w:val="0"/>
                                                      <w:marRight w:val="0"/>
                                                      <w:marTop w:val="0"/>
                                                      <w:marBottom w:val="0"/>
                                                      <w:divBdr>
                                                        <w:top w:val="none" w:sz="0" w:space="0" w:color="auto"/>
                                                        <w:left w:val="none" w:sz="0" w:space="0" w:color="auto"/>
                                                        <w:bottom w:val="none" w:sz="0" w:space="0" w:color="auto"/>
                                                        <w:right w:val="none" w:sz="0" w:space="0" w:color="auto"/>
                                                      </w:divBdr>
                                                    </w:div>
                                                  </w:divsChild>
                                                </w:div>
                                                <w:div w:id="30305350">
                                                  <w:marLeft w:val="0"/>
                                                  <w:marRight w:val="0"/>
                                                  <w:marTop w:val="0"/>
                                                  <w:marBottom w:val="0"/>
                                                  <w:divBdr>
                                                    <w:top w:val="none" w:sz="0" w:space="0" w:color="auto"/>
                                                    <w:left w:val="none" w:sz="0" w:space="0" w:color="auto"/>
                                                    <w:bottom w:val="none" w:sz="0" w:space="0" w:color="auto"/>
                                                    <w:right w:val="none" w:sz="0" w:space="0" w:color="auto"/>
                                                  </w:divBdr>
                                                  <w:divsChild>
                                                    <w:div w:id="1094937183">
                                                      <w:marLeft w:val="0"/>
                                                      <w:marRight w:val="0"/>
                                                      <w:marTop w:val="0"/>
                                                      <w:marBottom w:val="0"/>
                                                      <w:divBdr>
                                                        <w:top w:val="none" w:sz="0" w:space="0" w:color="auto"/>
                                                        <w:left w:val="none" w:sz="0" w:space="0" w:color="auto"/>
                                                        <w:bottom w:val="none" w:sz="0" w:space="0" w:color="auto"/>
                                                        <w:right w:val="none" w:sz="0" w:space="0" w:color="auto"/>
                                                      </w:divBdr>
                                                    </w:div>
                                                    <w:div w:id="1658460472">
                                                      <w:marLeft w:val="0"/>
                                                      <w:marRight w:val="0"/>
                                                      <w:marTop w:val="0"/>
                                                      <w:marBottom w:val="0"/>
                                                      <w:divBdr>
                                                        <w:top w:val="none" w:sz="0" w:space="0" w:color="auto"/>
                                                        <w:left w:val="none" w:sz="0" w:space="0" w:color="auto"/>
                                                        <w:bottom w:val="none" w:sz="0" w:space="0" w:color="auto"/>
                                                        <w:right w:val="none" w:sz="0" w:space="0" w:color="auto"/>
                                                      </w:divBdr>
                                                    </w:div>
                                                  </w:divsChild>
                                                </w:div>
                                                <w:div w:id="783960493">
                                                  <w:marLeft w:val="0"/>
                                                  <w:marRight w:val="0"/>
                                                  <w:marTop w:val="0"/>
                                                  <w:marBottom w:val="0"/>
                                                  <w:divBdr>
                                                    <w:top w:val="none" w:sz="0" w:space="0" w:color="auto"/>
                                                    <w:left w:val="none" w:sz="0" w:space="0" w:color="auto"/>
                                                    <w:bottom w:val="none" w:sz="0" w:space="0" w:color="auto"/>
                                                    <w:right w:val="none" w:sz="0" w:space="0" w:color="auto"/>
                                                  </w:divBdr>
                                                  <w:divsChild>
                                                    <w:div w:id="1441338791">
                                                      <w:marLeft w:val="0"/>
                                                      <w:marRight w:val="0"/>
                                                      <w:marTop w:val="0"/>
                                                      <w:marBottom w:val="0"/>
                                                      <w:divBdr>
                                                        <w:top w:val="none" w:sz="0" w:space="0" w:color="auto"/>
                                                        <w:left w:val="none" w:sz="0" w:space="0" w:color="auto"/>
                                                        <w:bottom w:val="none" w:sz="0" w:space="0" w:color="auto"/>
                                                        <w:right w:val="none" w:sz="0" w:space="0" w:color="auto"/>
                                                      </w:divBdr>
                                                    </w:div>
                                                    <w:div w:id="1416970919">
                                                      <w:marLeft w:val="0"/>
                                                      <w:marRight w:val="0"/>
                                                      <w:marTop w:val="0"/>
                                                      <w:marBottom w:val="0"/>
                                                      <w:divBdr>
                                                        <w:top w:val="none" w:sz="0" w:space="0" w:color="auto"/>
                                                        <w:left w:val="none" w:sz="0" w:space="0" w:color="auto"/>
                                                        <w:bottom w:val="none" w:sz="0" w:space="0" w:color="auto"/>
                                                        <w:right w:val="none" w:sz="0" w:space="0" w:color="auto"/>
                                                      </w:divBdr>
                                                    </w:div>
                                                  </w:divsChild>
                                                </w:div>
                                                <w:div w:id="1194343421">
                                                  <w:marLeft w:val="0"/>
                                                  <w:marRight w:val="0"/>
                                                  <w:marTop w:val="0"/>
                                                  <w:marBottom w:val="0"/>
                                                  <w:divBdr>
                                                    <w:top w:val="none" w:sz="0" w:space="0" w:color="auto"/>
                                                    <w:left w:val="none" w:sz="0" w:space="0" w:color="auto"/>
                                                    <w:bottom w:val="none" w:sz="0" w:space="0" w:color="auto"/>
                                                    <w:right w:val="none" w:sz="0" w:space="0" w:color="auto"/>
                                                  </w:divBdr>
                                                  <w:divsChild>
                                                    <w:div w:id="243689348">
                                                      <w:marLeft w:val="0"/>
                                                      <w:marRight w:val="0"/>
                                                      <w:marTop w:val="0"/>
                                                      <w:marBottom w:val="0"/>
                                                      <w:divBdr>
                                                        <w:top w:val="none" w:sz="0" w:space="0" w:color="auto"/>
                                                        <w:left w:val="none" w:sz="0" w:space="0" w:color="auto"/>
                                                        <w:bottom w:val="none" w:sz="0" w:space="0" w:color="auto"/>
                                                        <w:right w:val="none" w:sz="0" w:space="0" w:color="auto"/>
                                                      </w:divBdr>
                                                    </w:div>
                                                    <w:div w:id="325131868">
                                                      <w:marLeft w:val="0"/>
                                                      <w:marRight w:val="0"/>
                                                      <w:marTop w:val="0"/>
                                                      <w:marBottom w:val="0"/>
                                                      <w:divBdr>
                                                        <w:top w:val="none" w:sz="0" w:space="0" w:color="auto"/>
                                                        <w:left w:val="none" w:sz="0" w:space="0" w:color="auto"/>
                                                        <w:bottom w:val="none" w:sz="0" w:space="0" w:color="auto"/>
                                                        <w:right w:val="none" w:sz="0" w:space="0" w:color="auto"/>
                                                      </w:divBdr>
                                                    </w:div>
                                                  </w:divsChild>
                                                </w:div>
                                                <w:div w:id="1345010601">
                                                  <w:marLeft w:val="0"/>
                                                  <w:marRight w:val="0"/>
                                                  <w:marTop w:val="0"/>
                                                  <w:marBottom w:val="0"/>
                                                  <w:divBdr>
                                                    <w:top w:val="none" w:sz="0" w:space="0" w:color="auto"/>
                                                    <w:left w:val="none" w:sz="0" w:space="0" w:color="auto"/>
                                                    <w:bottom w:val="none" w:sz="0" w:space="0" w:color="auto"/>
                                                    <w:right w:val="none" w:sz="0" w:space="0" w:color="auto"/>
                                                  </w:divBdr>
                                                  <w:divsChild>
                                                    <w:div w:id="1725182291">
                                                      <w:marLeft w:val="0"/>
                                                      <w:marRight w:val="0"/>
                                                      <w:marTop w:val="0"/>
                                                      <w:marBottom w:val="0"/>
                                                      <w:divBdr>
                                                        <w:top w:val="none" w:sz="0" w:space="0" w:color="auto"/>
                                                        <w:left w:val="none" w:sz="0" w:space="0" w:color="auto"/>
                                                        <w:bottom w:val="none" w:sz="0" w:space="0" w:color="auto"/>
                                                        <w:right w:val="none" w:sz="0" w:space="0" w:color="auto"/>
                                                      </w:divBdr>
                                                    </w:div>
                                                    <w:div w:id="1075277554">
                                                      <w:marLeft w:val="0"/>
                                                      <w:marRight w:val="0"/>
                                                      <w:marTop w:val="0"/>
                                                      <w:marBottom w:val="0"/>
                                                      <w:divBdr>
                                                        <w:top w:val="none" w:sz="0" w:space="0" w:color="auto"/>
                                                        <w:left w:val="none" w:sz="0" w:space="0" w:color="auto"/>
                                                        <w:bottom w:val="none" w:sz="0" w:space="0" w:color="auto"/>
                                                        <w:right w:val="none" w:sz="0" w:space="0" w:color="auto"/>
                                                      </w:divBdr>
                                                    </w:div>
                                                  </w:divsChild>
                                                </w:div>
                                                <w:div w:id="2141418308">
                                                  <w:marLeft w:val="0"/>
                                                  <w:marRight w:val="0"/>
                                                  <w:marTop w:val="0"/>
                                                  <w:marBottom w:val="0"/>
                                                  <w:divBdr>
                                                    <w:top w:val="none" w:sz="0" w:space="0" w:color="auto"/>
                                                    <w:left w:val="none" w:sz="0" w:space="0" w:color="auto"/>
                                                    <w:bottom w:val="none" w:sz="0" w:space="0" w:color="auto"/>
                                                    <w:right w:val="none" w:sz="0" w:space="0" w:color="auto"/>
                                                  </w:divBdr>
                                                  <w:divsChild>
                                                    <w:div w:id="1722971983">
                                                      <w:marLeft w:val="0"/>
                                                      <w:marRight w:val="0"/>
                                                      <w:marTop w:val="0"/>
                                                      <w:marBottom w:val="0"/>
                                                      <w:divBdr>
                                                        <w:top w:val="none" w:sz="0" w:space="0" w:color="auto"/>
                                                        <w:left w:val="none" w:sz="0" w:space="0" w:color="auto"/>
                                                        <w:bottom w:val="none" w:sz="0" w:space="0" w:color="auto"/>
                                                        <w:right w:val="none" w:sz="0" w:space="0" w:color="auto"/>
                                                      </w:divBdr>
                                                    </w:div>
                                                    <w:div w:id="20758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474209">
          <w:marLeft w:val="0"/>
          <w:marRight w:val="0"/>
          <w:marTop w:val="0"/>
          <w:marBottom w:val="0"/>
          <w:divBdr>
            <w:top w:val="none" w:sz="0" w:space="0" w:color="auto"/>
            <w:left w:val="none" w:sz="0" w:space="0" w:color="auto"/>
            <w:bottom w:val="none" w:sz="0" w:space="0" w:color="auto"/>
            <w:right w:val="none" w:sz="0" w:space="0" w:color="auto"/>
          </w:divBdr>
        </w:div>
        <w:div w:id="1292593213">
          <w:marLeft w:val="0"/>
          <w:marRight w:val="0"/>
          <w:marTop w:val="0"/>
          <w:marBottom w:val="0"/>
          <w:divBdr>
            <w:top w:val="none" w:sz="0" w:space="0" w:color="auto"/>
            <w:left w:val="none" w:sz="0" w:space="0" w:color="auto"/>
            <w:bottom w:val="none" w:sz="0" w:space="0" w:color="auto"/>
            <w:right w:val="none" w:sz="0" w:space="0" w:color="auto"/>
          </w:divBdr>
          <w:divsChild>
            <w:div w:id="339628463">
              <w:marLeft w:val="0"/>
              <w:marRight w:val="0"/>
              <w:marTop w:val="0"/>
              <w:marBottom w:val="0"/>
              <w:divBdr>
                <w:top w:val="none" w:sz="0" w:space="0" w:color="auto"/>
                <w:left w:val="none" w:sz="0" w:space="0" w:color="auto"/>
                <w:bottom w:val="none" w:sz="0" w:space="0" w:color="auto"/>
                <w:right w:val="none" w:sz="0" w:space="0" w:color="auto"/>
              </w:divBdr>
            </w:div>
          </w:divsChild>
        </w:div>
        <w:div w:id="387462104">
          <w:marLeft w:val="0"/>
          <w:marRight w:val="0"/>
          <w:marTop w:val="0"/>
          <w:marBottom w:val="0"/>
          <w:divBdr>
            <w:top w:val="none" w:sz="0" w:space="0" w:color="auto"/>
            <w:left w:val="none" w:sz="0" w:space="0" w:color="auto"/>
            <w:bottom w:val="none" w:sz="0" w:space="0" w:color="auto"/>
            <w:right w:val="none" w:sz="0" w:space="0" w:color="auto"/>
          </w:divBdr>
          <w:divsChild>
            <w:div w:id="1019281919">
              <w:marLeft w:val="0"/>
              <w:marRight w:val="0"/>
              <w:marTop w:val="0"/>
              <w:marBottom w:val="0"/>
              <w:divBdr>
                <w:top w:val="none" w:sz="0" w:space="0" w:color="auto"/>
                <w:left w:val="none" w:sz="0" w:space="0" w:color="auto"/>
                <w:bottom w:val="none" w:sz="0" w:space="0" w:color="auto"/>
                <w:right w:val="none" w:sz="0" w:space="0" w:color="auto"/>
              </w:divBdr>
            </w:div>
          </w:divsChild>
        </w:div>
        <w:div w:id="85082664">
          <w:marLeft w:val="0"/>
          <w:marRight w:val="0"/>
          <w:marTop w:val="0"/>
          <w:marBottom w:val="0"/>
          <w:divBdr>
            <w:top w:val="none" w:sz="0" w:space="0" w:color="auto"/>
            <w:left w:val="none" w:sz="0" w:space="0" w:color="auto"/>
            <w:bottom w:val="none" w:sz="0" w:space="0" w:color="auto"/>
            <w:right w:val="none" w:sz="0" w:space="0" w:color="auto"/>
          </w:divBdr>
        </w:div>
        <w:div w:id="457770810">
          <w:marLeft w:val="0"/>
          <w:marRight w:val="0"/>
          <w:marTop w:val="0"/>
          <w:marBottom w:val="0"/>
          <w:divBdr>
            <w:top w:val="none" w:sz="0" w:space="0" w:color="auto"/>
            <w:left w:val="none" w:sz="0" w:space="0" w:color="auto"/>
            <w:bottom w:val="none" w:sz="0" w:space="0" w:color="auto"/>
            <w:right w:val="none" w:sz="0" w:space="0" w:color="auto"/>
          </w:divBdr>
          <w:divsChild>
            <w:div w:id="6020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740E-9842-41B4-A7A0-903D0656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19</Pages>
  <Words>1618</Words>
  <Characters>9225</Characters>
  <Application>Microsoft Office Word</Application>
  <DocSecurity>0</DocSecurity>
  <Lines>76</Lines>
  <Paragraphs>21</Paragraphs>
  <ScaleCrop>false</ScaleCrop>
  <Company>cy</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陳一杰</cp:lastModifiedBy>
  <cp:revision>3</cp:revision>
  <cp:lastPrinted>2019-03-06T02:05:00Z</cp:lastPrinted>
  <dcterms:created xsi:type="dcterms:W3CDTF">2019-03-07T06:29:00Z</dcterms:created>
  <dcterms:modified xsi:type="dcterms:W3CDTF">2019-03-07T06:31:00Z</dcterms:modified>
</cp:coreProperties>
</file>