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108</w:t>
            </w:r>
            <w:r>
              <w:rPr>
                <w:rFonts w:eastAsia="標楷體" w:hint="eastAsia"/>
                <w:bCs/>
                <w:szCs w:val="28"/>
              </w:rPr>
              <w:t>內調</w:t>
            </w:r>
            <w:r>
              <w:rPr>
                <w:rFonts w:eastAsia="標楷體" w:hint="eastAsia"/>
                <w:bCs/>
                <w:szCs w:val="28"/>
              </w:rPr>
              <w:t>0014</w:t>
            </w:r>
          </w:p>
        </w:tc>
        <w:tc>
          <w:tcPr>
            <w:tcW w:w="5762" w:type="dxa"/>
          </w:tcPr>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1</w:t>
            </w:r>
            <w:r>
              <w:rPr>
                <w:rFonts w:eastAsia="標楷體" w:hint="eastAsia"/>
                <w:bCs/>
              </w:rPr>
              <w:t>、衛福部業將本案支持或反對意見相關資料皆予彙整後完整提供相關專家及機關代表審視，續經提請該部召開之「愛滋病防治及感染者權益保障會政策組會議」及「愛滋病防治及感染者權益保障會」後分別討論及確認；其決議略以：有關放寬「男性間性行為者」捐血限制政策暫緩推動，並以我國每年愛滋病新通報人數降至</w:t>
            </w:r>
            <w:r>
              <w:rPr>
                <w:rFonts w:eastAsia="標楷體" w:hint="eastAsia"/>
                <w:bCs/>
              </w:rPr>
              <w:t>1,000</w:t>
            </w:r>
            <w:r>
              <w:rPr>
                <w:rFonts w:eastAsia="標楷體" w:hint="eastAsia"/>
                <w:bCs/>
              </w:rPr>
              <w:t>人以下且愛滋病發生率呈下降趨勢，或檢驗技術有更進一步突破時，作為再次啟動修正之時機。</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 xml:space="preserve"> 2</w:t>
            </w:r>
            <w:r>
              <w:rPr>
                <w:rFonts w:eastAsia="標楷體" w:hint="eastAsia"/>
                <w:bCs/>
              </w:rPr>
              <w:t>、衛福部日後將持續強化與各界溝通與提高民眾對血品安全把關之信心，以及配合先進準確之檢驗技術據此調整捐血限制之規定，以確保血品安全為首要。</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3</w:t>
            </w:r>
            <w:r>
              <w:rPr>
                <w:rFonts w:eastAsia="標楷體" w:hint="eastAsia"/>
                <w:bCs/>
              </w:rPr>
              <w:t>、衛福部已將國内各捐血機構人員配置、設備、作業、衛生安全及相關業務納入各級衛生主管機關加強查核及其醫政業務督導考評項目。</w:t>
            </w:r>
          </w:p>
          <w:p w:rsidR="00FF343B" w:rsidRPr="0078237E" w:rsidRDefault="00FF343B" w:rsidP="00440949">
            <w:pPr>
              <w:spacing w:line="360" w:lineRule="atLeast"/>
              <w:jc w:val="both"/>
              <w:rPr>
                <w:rFonts w:eastAsia="標楷體"/>
                <w:bCs/>
                <w:szCs w:val="28"/>
              </w:rPr>
            </w:pPr>
          </w:p>
          <w:p w:rsidR="00FF343B" w:rsidRPr="0078237E" w:rsidRDefault="007336A7" w:rsidP="00440949">
            <w:pPr>
              <w:spacing w:line="360" w:lineRule="atLeast"/>
              <w:jc w:val="both"/>
              <w:rPr>
                <w:rFonts w:eastAsia="標楷體"/>
                <w:bCs/>
                <w:szCs w:val="28"/>
              </w:rPr>
            </w:pPr>
            <w:r>
              <w:rPr>
                <w:rFonts w:eastAsia="標楷體" w:hint="eastAsia"/>
                <w:bCs/>
              </w:rPr>
              <w:t xml:space="preserve"> </w:t>
            </w: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t>內政及族群委員會109.04.21第5屆第70次會議決議 : 結案存查。</w:t>
            </w:r>
          </w:p>
        </w:tc>
      </w:tr>
    </w:tbl>
    <w:p w:rsidR="008E6A2A" w:rsidRDefault="008E6A2A" w:rsidP="007D279D">
      <w:pPr>
        <w:snapToGrid w:val="0"/>
        <w:spacing w:beforeLines="100" w:before="360" w:line="240" w:lineRule="atLeast"/>
        <w:ind w:leftChars="6" w:left="866" w:hangingChars="304" w:hanging="852"/>
        <w:rPr>
          <w:rFonts w:eastAsia="標楷體"/>
          <w:b/>
          <w:bCs/>
          <w:sz w:val="28"/>
        </w:rPr>
      </w:pPr>
    </w:p>
    <w:sectPr w:rsidR="008E6A2A"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32" w:rsidRDefault="00FE6F32" w:rsidP="008E6A2A">
      <w:r>
        <w:separator/>
      </w:r>
    </w:p>
  </w:endnote>
  <w:endnote w:type="continuationSeparator" w:id="0">
    <w:p w:rsidR="00FE6F32" w:rsidRDefault="00FE6F32"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B3295F">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B3295F" w:rsidRPr="00530BF4">
      <w:rPr>
        <w:rFonts w:eastAsia="標楷體"/>
      </w:rPr>
      <w:fldChar w:fldCharType="begin"/>
    </w:r>
    <w:r w:rsidRPr="00530BF4">
      <w:rPr>
        <w:rFonts w:eastAsia="標楷體"/>
      </w:rPr>
      <w:instrText xml:space="preserve"> PAGE   \* MERGEFORMAT </w:instrText>
    </w:r>
    <w:r w:rsidR="00B3295F" w:rsidRPr="00530BF4">
      <w:rPr>
        <w:rFonts w:eastAsia="標楷體"/>
      </w:rPr>
      <w:fldChar w:fldCharType="separate"/>
    </w:r>
    <w:r w:rsidR="00C63E44">
      <w:rPr>
        <w:rFonts w:eastAsia="標楷體"/>
        <w:noProof/>
      </w:rPr>
      <w:t>1</w:t>
    </w:r>
    <w:r w:rsidR="00B3295F" w:rsidRPr="00530BF4">
      <w:rPr>
        <w:rFonts w:eastAsia="標楷體"/>
      </w:rPr>
      <w:fldChar w:fldCharType="end"/>
    </w:r>
    <w:r w:rsidRPr="00530BF4">
      <w:rPr>
        <w:rFonts w:eastAsia="標楷體" w:hint="eastAsia"/>
      </w:rPr>
      <w:t>頁，共</w:t>
    </w:r>
    <w:r w:rsidR="00B3295F" w:rsidRPr="00B3295F">
      <w:rPr>
        <w:rFonts w:eastAsia="標楷體"/>
        <w:noProof/>
      </w:rPr>
      <w:fldChar w:fldCharType="begin"/>
    </w:r>
    <w:r w:rsidR="00B3295F" w:rsidRPr="00B3295F">
      <w:rPr>
        <w:rFonts w:eastAsia="標楷體"/>
        <w:noProof/>
      </w:rPr>
      <w:instrText xml:space="preserve"> NUMPAGES  \* Arabic  \* MERGEFORMAT </w:instrText>
    </w:r>
    <w:r w:rsidR="00B3295F" w:rsidRPr="00B3295F">
      <w:rPr>
        <w:rFonts w:eastAsia="標楷體"/>
        <w:noProof/>
      </w:rPr>
      <w:fldChar w:fldCharType="separate"/>
    </w:r>
    <w:r w:rsidR="00C63E44">
      <w:rPr>
        <w:rFonts w:eastAsia="標楷體"/>
        <w:noProof/>
      </w:rPr>
      <w:t>1</w:t>
    </w:r>
    <w:r w:rsidR="00B3295F" w:rsidRPr="00B3295F">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32" w:rsidRDefault="00FE6F32" w:rsidP="008E6A2A">
      <w:r>
        <w:separator/>
      </w:r>
    </w:p>
  </w:footnote>
  <w:footnote w:type="continuationSeparator" w:id="0">
    <w:p w:rsidR="00FE6F32" w:rsidRDefault="00FE6F32"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監察院內政及族群委員會調查報告結案情形一覽表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3010"/>
    <w:rsid w:val="000D173D"/>
    <w:rsid w:val="000D2F33"/>
    <w:rsid w:val="00107F76"/>
    <w:rsid w:val="00116C5C"/>
    <w:rsid w:val="00132E54"/>
    <w:rsid w:val="00135D2D"/>
    <w:rsid w:val="001A630D"/>
    <w:rsid w:val="001C2DB1"/>
    <w:rsid w:val="001C2FC4"/>
    <w:rsid w:val="001F18D3"/>
    <w:rsid w:val="00203463"/>
    <w:rsid w:val="002551AA"/>
    <w:rsid w:val="00286BEE"/>
    <w:rsid w:val="00294BC3"/>
    <w:rsid w:val="002A41AF"/>
    <w:rsid w:val="002B00F5"/>
    <w:rsid w:val="00300EAE"/>
    <w:rsid w:val="00311E45"/>
    <w:rsid w:val="00323CED"/>
    <w:rsid w:val="00335C31"/>
    <w:rsid w:val="003571B8"/>
    <w:rsid w:val="0036733D"/>
    <w:rsid w:val="00382907"/>
    <w:rsid w:val="003927F4"/>
    <w:rsid w:val="003969C9"/>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55B3"/>
    <w:rsid w:val="006051B8"/>
    <w:rsid w:val="00605E93"/>
    <w:rsid w:val="00615817"/>
    <w:rsid w:val="006305BF"/>
    <w:rsid w:val="006B1797"/>
    <w:rsid w:val="006C264B"/>
    <w:rsid w:val="007032D2"/>
    <w:rsid w:val="00720393"/>
    <w:rsid w:val="007336A7"/>
    <w:rsid w:val="0078237E"/>
    <w:rsid w:val="00782BFE"/>
    <w:rsid w:val="007D279D"/>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3295F"/>
    <w:rsid w:val="00B46BE2"/>
    <w:rsid w:val="00B55C6A"/>
    <w:rsid w:val="00B634E3"/>
    <w:rsid w:val="00B636B4"/>
    <w:rsid w:val="00B80D60"/>
    <w:rsid w:val="00BD120E"/>
    <w:rsid w:val="00BD27F2"/>
    <w:rsid w:val="00BD5F7B"/>
    <w:rsid w:val="00BE479E"/>
    <w:rsid w:val="00BF6519"/>
    <w:rsid w:val="00C06893"/>
    <w:rsid w:val="00C20C4F"/>
    <w:rsid w:val="00C318D0"/>
    <w:rsid w:val="00C4036E"/>
    <w:rsid w:val="00C6169B"/>
    <w:rsid w:val="00C63E44"/>
    <w:rsid w:val="00C72582"/>
    <w:rsid w:val="00C744B1"/>
    <w:rsid w:val="00CB2E8C"/>
    <w:rsid w:val="00CC2941"/>
    <w:rsid w:val="00CC4AAE"/>
    <w:rsid w:val="00CD3A33"/>
    <w:rsid w:val="00D064A0"/>
    <w:rsid w:val="00D27C46"/>
    <w:rsid w:val="00D47D4D"/>
    <w:rsid w:val="00D76EC1"/>
    <w:rsid w:val="00D87FA8"/>
    <w:rsid w:val="00D97F24"/>
    <w:rsid w:val="00DA6DB5"/>
    <w:rsid w:val="00DD0571"/>
    <w:rsid w:val="00E177C9"/>
    <w:rsid w:val="00E84CC0"/>
    <w:rsid w:val="00E92538"/>
    <w:rsid w:val="00E93223"/>
    <w:rsid w:val="00E95086"/>
    <w:rsid w:val="00ED5BEB"/>
    <w:rsid w:val="00EE1FB2"/>
    <w:rsid w:val="00EE3734"/>
    <w:rsid w:val="00F041B1"/>
    <w:rsid w:val="00F9537C"/>
    <w:rsid w:val="00F96995"/>
    <w:rsid w:val="00FD1947"/>
    <w:rsid w:val="00FE6F32"/>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Company>監察院</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wctsai</cp:lastModifiedBy>
  <cp:revision>3</cp:revision>
  <cp:lastPrinted>2021-05-14T03:00:00Z</cp:lastPrinted>
  <dcterms:created xsi:type="dcterms:W3CDTF">2021-05-14T02:46:00Z</dcterms:created>
  <dcterms:modified xsi:type="dcterms:W3CDTF">2021-05-14T03:00:00Z</dcterms:modified>
</cp:coreProperties>
</file>