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135DB4" w:rsidRDefault="00413516" w:rsidP="00F37D7B">
      <w:pPr>
        <w:pStyle w:val="af2"/>
      </w:pPr>
      <w:r w:rsidRPr="00135DB4">
        <w:rPr>
          <w:rFonts w:hint="eastAsia"/>
        </w:rPr>
        <w:t>調查報告</w:t>
      </w:r>
    </w:p>
    <w:p w:rsidR="00E25849" w:rsidRPr="00135DB4" w:rsidRDefault="00E25849" w:rsidP="00666017">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30564834"/>
      <w:r w:rsidRPr="00135DB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666017" w:rsidRPr="00135DB4">
        <w:rPr>
          <w:rFonts w:hint="eastAsia"/>
        </w:rPr>
        <w:t>台灣電力股份有限公司（下稱台電</w:t>
      </w:r>
      <w:r w:rsidR="00A47976" w:rsidRPr="00135DB4">
        <w:rPr>
          <w:rFonts w:hint="eastAsia"/>
        </w:rPr>
        <w:t>公司</w:t>
      </w:r>
      <w:r w:rsidR="00666017" w:rsidRPr="00135DB4">
        <w:rPr>
          <w:rFonts w:hint="eastAsia"/>
        </w:rPr>
        <w:t>）深澳火力發電廠於</w:t>
      </w:r>
      <w:r w:rsidR="001D2BDB" w:rsidRPr="00135DB4">
        <w:rPr>
          <w:rFonts w:hint="eastAsia"/>
        </w:rPr>
        <w:t>96</w:t>
      </w:r>
      <w:r w:rsidR="00666017" w:rsidRPr="00135DB4">
        <w:rPr>
          <w:rFonts w:hint="eastAsia"/>
        </w:rPr>
        <w:t>年除役，</w:t>
      </w:r>
      <w:r w:rsidR="001D2BDB" w:rsidRPr="00135DB4">
        <w:rPr>
          <w:rFonts w:hint="eastAsia"/>
        </w:rPr>
        <w:t>106</w:t>
      </w:r>
      <w:r w:rsidR="00666017" w:rsidRPr="00135DB4">
        <w:rPr>
          <w:rFonts w:hint="eastAsia"/>
        </w:rPr>
        <w:t>年6月台電</w:t>
      </w:r>
      <w:r w:rsidR="00A47976" w:rsidRPr="00135DB4">
        <w:rPr>
          <w:rFonts w:hint="eastAsia"/>
        </w:rPr>
        <w:t>公司</w:t>
      </w:r>
      <w:r w:rsidR="00666017" w:rsidRPr="00135DB4">
        <w:rPr>
          <w:rFonts w:hint="eastAsia"/>
        </w:rPr>
        <w:t>為解決核</w:t>
      </w:r>
      <w:r w:rsidR="00331A34" w:rsidRPr="00135DB4">
        <w:rPr>
          <w:rFonts w:hint="eastAsia"/>
        </w:rPr>
        <w:t>一</w:t>
      </w:r>
      <w:r w:rsidR="00666017" w:rsidRPr="00135DB4">
        <w:rPr>
          <w:rFonts w:hint="eastAsia"/>
        </w:rPr>
        <w:t>、核</w:t>
      </w:r>
      <w:r w:rsidR="00331A34" w:rsidRPr="00135DB4">
        <w:rPr>
          <w:rFonts w:hint="eastAsia"/>
        </w:rPr>
        <w:t>二</w:t>
      </w:r>
      <w:r w:rsidR="00666017" w:rsidRPr="00135DB4">
        <w:rPr>
          <w:rFonts w:hint="eastAsia"/>
        </w:rPr>
        <w:t>廠各一部機組停機發電缺口，計劃在新北市瑞芳區深</w:t>
      </w:r>
      <w:proofErr w:type="gramStart"/>
      <w:r w:rsidR="00666017" w:rsidRPr="00135DB4">
        <w:rPr>
          <w:rFonts w:hint="eastAsia"/>
        </w:rPr>
        <w:t>澳重啟深</w:t>
      </w:r>
      <w:proofErr w:type="gramEnd"/>
      <w:r w:rsidR="00666017" w:rsidRPr="00135DB4">
        <w:rPr>
          <w:rFonts w:hint="eastAsia"/>
        </w:rPr>
        <w:t>澳燃煤電廠興建計畫。但根據模擬估計，未來深澳燃煤電廠運轉</w:t>
      </w:r>
      <w:r w:rsidR="009B2EE8" w:rsidRPr="00135DB4">
        <w:rPr>
          <w:rFonts w:hint="eastAsia"/>
        </w:rPr>
        <w:t>後</w:t>
      </w:r>
      <w:r w:rsidR="00666017" w:rsidRPr="00135DB4">
        <w:rPr>
          <w:rFonts w:hint="eastAsia"/>
        </w:rPr>
        <w:t>，臺北市、新北市、基隆市PM2.5</w:t>
      </w:r>
      <w:proofErr w:type="gramStart"/>
      <w:r w:rsidR="00666017" w:rsidRPr="00135DB4">
        <w:rPr>
          <w:rFonts w:hint="eastAsia"/>
        </w:rPr>
        <w:t>平均值均將大幅</w:t>
      </w:r>
      <w:proofErr w:type="gramEnd"/>
      <w:r w:rsidR="00666017" w:rsidRPr="00135DB4">
        <w:rPr>
          <w:rFonts w:hint="eastAsia"/>
        </w:rPr>
        <w:t>增加，何以定須使用燃煤發電？未來高雄興達火力發電廠、</w:t>
      </w:r>
      <w:r w:rsidR="004E2758" w:rsidRPr="00135DB4">
        <w:rPr>
          <w:rFonts w:hint="eastAsia"/>
        </w:rPr>
        <w:t>台</w:t>
      </w:r>
      <w:r w:rsidR="00A47976" w:rsidRPr="00135DB4">
        <w:rPr>
          <w:rFonts w:hint="eastAsia"/>
        </w:rPr>
        <w:t>中</w:t>
      </w:r>
      <w:r w:rsidR="00666017" w:rsidRPr="00135DB4">
        <w:rPr>
          <w:rFonts w:hint="eastAsia"/>
        </w:rPr>
        <w:t>火力發電廠都規劃轉為天然氣發電，何以此興建計畫卻背道而馳？有無經過相關專業嚴謹之評估過程？決策是否涉有重大瑕疵？</w:t>
      </w:r>
      <w:proofErr w:type="gramStart"/>
      <w:r w:rsidR="00666017" w:rsidRPr="00135DB4">
        <w:rPr>
          <w:rFonts w:hint="eastAsia"/>
        </w:rPr>
        <w:t>均有深入</w:t>
      </w:r>
      <w:proofErr w:type="gramEnd"/>
      <w:r w:rsidR="00666017" w:rsidRPr="00135DB4">
        <w:rPr>
          <w:rFonts w:hint="eastAsia"/>
        </w:rPr>
        <w:t>調查了解之必要案。</w:t>
      </w:r>
      <w:bookmarkEnd w:id="24"/>
    </w:p>
    <w:p w:rsidR="00BF1F40" w:rsidRPr="00135DB4" w:rsidRDefault="00BF1F40" w:rsidP="00BF1F40">
      <w:pPr>
        <w:pStyle w:val="1"/>
        <w:ind w:left="2380" w:hanging="2380"/>
      </w:pPr>
      <w:bookmarkStart w:id="25" w:name="_Toc530564903"/>
      <w:r w:rsidRPr="00135DB4">
        <w:rPr>
          <w:rFonts w:hint="eastAsia"/>
        </w:rPr>
        <w:t>調查意見：</w:t>
      </w:r>
      <w:bookmarkEnd w:id="25"/>
    </w:p>
    <w:p w:rsidR="00106003" w:rsidRPr="00135DB4" w:rsidRDefault="00106003" w:rsidP="008567EC">
      <w:pPr>
        <w:pStyle w:val="10"/>
        <w:ind w:left="680" w:firstLine="680"/>
      </w:pPr>
      <w:r w:rsidRPr="00135DB4">
        <w:rPr>
          <w:rFonts w:hAnsi="標楷體" w:hint="eastAsia"/>
        </w:rPr>
        <w:t>「</w:t>
      </w:r>
      <w:r w:rsidRPr="00135DB4">
        <w:rPr>
          <w:rFonts w:hint="eastAsia"/>
        </w:rPr>
        <w:t>環境保護優先</w:t>
      </w:r>
      <w:r w:rsidRPr="00135DB4">
        <w:rPr>
          <w:rFonts w:hAnsi="標楷體" w:hint="eastAsia"/>
        </w:rPr>
        <w:t>」乃國內</w:t>
      </w:r>
      <w:r w:rsidRPr="00135DB4">
        <w:rPr>
          <w:rFonts w:hint="eastAsia"/>
        </w:rPr>
        <w:t>各級政府</w:t>
      </w:r>
      <w:proofErr w:type="gramStart"/>
      <w:r w:rsidRPr="00135DB4">
        <w:rPr>
          <w:rFonts w:hint="eastAsia"/>
        </w:rPr>
        <w:t>均應永矢咸</w:t>
      </w:r>
      <w:r w:rsidRPr="00135DB4">
        <w:rPr>
          <w:rFonts w:hint="eastAsia"/>
          <w:spacing w:val="-4"/>
        </w:rPr>
        <w:t>遵</w:t>
      </w:r>
      <w:proofErr w:type="gramEnd"/>
      <w:r w:rsidRPr="00135DB4">
        <w:rPr>
          <w:rFonts w:hint="eastAsia"/>
        </w:rPr>
        <w:t>之永續原則，此於環境基本法第3條、第8條分別明定</w:t>
      </w:r>
      <w:r w:rsidRPr="00135DB4">
        <w:rPr>
          <w:rStyle w:val="aff"/>
        </w:rPr>
        <w:footnoteReference w:id="1"/>
      </w:r>
      <w:r w:rsidRPr="00135DB4">
        <w:rPr>
          <w:rFonts w:hint="eastAsia"/>
        </w:rPr>
        <w:t>，且自較早之</w:t>
      </w:r>
      <w:r w:rsidRPr="00135DB4">
        <w:rPr>
          <w:rFonts w:hAnsi="標楷體" w:hint="eastAsia"/>
        </w:rPr>
        <w:t>「斯德哥爾摩人類環境宣言」、「</w:t>
      </w:r>
      <w:r w:rsidRPr="00135DB4">
        <w:rPr>
          <w:rFonts w:hint="eastAsia"/>
        </w:rPr>
        <w:t>聯合國世界自然憲章</w:t>
      </w:r>
      <w:r w:rsidRPr="00135DB4">
        <w:rPr>
          <w:rFonts w:hAnsi="標楷體" w:hint="eastAsia"/>
        </w:rPr>
        <w:t>」</w:t>
      </w:r>
      <w:r w:rsidRPr="00135DB4">
        <w:rPr>
          <w:rFonts w:hint="eastAsia"/>
        </w:rPr>
        <w:t>、</w:t>
      </w:r>
      <w:r w:rsidRPr="00135DB4">
        <w:rPr>
          <w:rFonts w:hAnsi="標楷體" w:hint="eastAsia"/>
        </w:rPr>
        <w:t>「</w:t>
      </w:r>
      <w:r w:rsidRPr="00135DB4">
        <w:rPr>
          <w:rFonts w:hint="eastAsia"/>
        </w:rPr>
        <w:t>里約環境與發展宣言</w:t>
      </w:r>
      <w:r w:rsidRPr="00135DB4">
        <w:rPr>
          <w:rFonts w:hAnsi="標楷體" w:hint="eastAsia"/>
        </w:rPr>
        <w:t>」</w:t>
      </w:r>
      <w:r w:rsidRPr="00135DB4">
        <w:rPr>
          <w:rFonts w:hint="eastAsia"/>
        </w:rPr>
        <w:t>，以致</w:t>
      </w:r>
      <w:proofErr w:type="gramStart"/>
      <w:r w:rsidRPr="00135DB4">
        <w:rPr>
          <w:rFonts w:hint="eastAsia"/>
        </w:rPr>
        <w:t>邇</w:t>
      </w:r>
      <w:proofErr w:type="gramEnd"/>
      <w:r w:rsidRPr="00135DB4">
        <w:rPr>
          <w:rFonts w:hint="eastAsia"/>
        </w:rPr>
        <w:t>來之「公民與政治權利國際公約(International Covenant on Civil and Political Rights,簡稱ICCPR)」及經濟社會文化權利國際公約(International Covenant on Economic, Social and Cultural Rights,簡稱ICESCR；中文簡稱兩公約)、巴黎氣候協定</w:t>
      </w:r>
      <w:r w:rsidRPr="00135DB4">
        <w:rPr>
          <w:rFonts w:hAnsi="標楷體" w:hint="eastAsia"/>
        </w:rPr>
        <w:t>…</w:t>
      </w:r>
      <w:proofErr w:type="gramStart"/>
      <w:r w:rsidRPr="00135DB4">
        <w:rPr>
          <w:rFonts w:hAnsi="標楷體" w:hint="eastAsia"/>
        </w:rPr>
        <w:t>…</w:t>
      </w:r>
      <w:proofErr w:type="gramEnd"/>
      <w:r w:rsidRPr="00135DB4">
        <w:rPr>
          <w:rFonts w:hint="eastAsia"/>
        </w:rPr>
        <w:t>等國際人權相關公約，已逐漸將環境人權之保障，納入其實體面及程序面之相關規範。生命權是所有權利的前提，也是最重要的人權，受污染的飲水以及空氣都將嚴重威脅生命的存在，環境品</w:t>
      </w:r>
      <w:r w:rsidRPr="00135DB4">
        <w:rPr>
          <w:rFonts w:hint="eastAsia"/>
        </w:rPr>
        <w:lastRenderedPageBreak/>
        <w:t>質的</w:t>
      </w:r>
      <w:proofErr w:type="gramStart"/>
      <w:r w:rsidRPr="00135DB4">
        <w:rPr>
          <w:rFonts w:hint="eastAsia"/>
        </w:rPr>
        <w:t>減損到一定</w:t>
      </w:r>
      <w:proofErr w:type="gramEnd"/>
      <w:r w:rsidRPr="00135DB4">
        <w:rPr>
          <w:rFonts w:hint="eastAsia"/>
        </w:rPr>
        <w:t>嚴重的程度時，也可能直接的侵害生命權，沒有任何人會否認環境污染及生態惡化會影響人類的健康，此於兩公約及其一般性意見書中所規範</w:t>
      </w:r>
      <w:r w:rsidR="008567EC" w:rsidRPr="00135DB4">
        <w:rPr>
          <w:rStyle w:val="aff"/>
        </w:rPr>
        <w:footnoteReference w:id="2"/>
      </w:r>
      <w:r w:rsidR="008567EC" w:rsidRPr="00135DB4">
        <w:rPr>
          <w:rFonts w:hint="eastAsia"/>
          <w:vertAlign w:val="superscript"/>
        </w:rPr>
        <w:t>、</w:t>
      </w:r>
      <w:r w:rsidRPr="00135DB4">
        <w:rPr>
          <w:rStyle w:val="aff"/>
        </w:rPr>
        <w:footnoteReference w:id="3"/>
      </w:r>
      <w:r w:rsidRPr="00135DB4">
        <w:rPr>
          <w:rFonts w:hint="eastAsia"/>
        </w:rPr>
        <w:t>。</w:t>
      </w:r>
      <w:r w:rsidR="008567EC" w:rsidRPr="00135DB4">
        <w:rPr>
          <w:rFonts w:hint="eastAsia"/>
        </w:rPr>
        <w:t>然環境權相較於其他權利易受忽略，為實現環境正義相關的法律制度，於預防性措施包括政策環境影響評估、環境影響評估與實現「污染者付費原則」相關的制度、環境資訊公開及環境決策之民眾參與</w:t>
      </w:r>
      <w:r w:rsidR="008567EC" w:rsidRPr="00135DB4">
        <w:rPr>
          <w:rStyle w:val="aff"/>
        </w:rPr>
        <w:footnoteReference w:id="4"/>
      </w:r>
      <w:r w:rsidR="008567EC" w:rsidRPr="00135DB4">
        <w:rPr>
          <w:rFonts w:hint="eastAsia"/>
        </w:rPr>
        <w:t>。</w:t>
      </w:r>
    </w:p>
    <w:p w:rsidR="003347EB" w:rsidRPr="00135DB4" w:rsidRDefault="003347EB" w:rsidP="003347EB">
      <w:pPr>
        <w:pStyle w:val="10"/>
        <w:ind w:left="680" w:firstLine="680"/>
      </w:pPr>
      <w:r w:rsidRPr="00135DB4">
        <w:rPr>
          <w:rFonts w:hint="eastAsia"/>
        </w:rPr>
        <w:t>台灣電力股份有限公司（下稱台電公司）深澳火力發電廠</w:t>
      </w:r>
      <w:r w:rsidR="000F24A2" w:rsidRPr="00135DB4">
        <w:rPr>
          <w:rFonts w:hint="eastAsia"/>
        </w:rPr>
        <w:t>（下稱深澳電廠）原已</w:t>
      </w:r>
      <w:r w:rsidRPr="00135DB4">
        <w:rPr>
          <w:rFonts w:hint="eastAsia"/>
        </w:rPr>
        <w:t>除役</w:t>
      </w:r>
      <w:r w:rsidR="000F24A2" w:rsidRPr="00135DB4">
        <w:rPr>
          <w:rFonts w:hint="eastAsia"/>
        </w:rPr>
        <w:t>，於民國（下同）94年所提更新擴建計畫環境影響說明書於95年間通過審查，</w:t>
      </w:r>
      <w:proofErr w:type="gramStart"/>
      <w:r w:rsidR="000F24A2" w:rsidRPr="00135DB4">
        <w:rPr>
          <w:rFonts w:hint="eastAsia"/>
        </w:rPr>
        <w:t>惟因卸煤</w:t>
      </w:r>
      <w:proofErr w:type="gramEnd"/>
      <w:r w:rsidR="000F24A2" w:rsidRPr="00135DB4">
        <w:rPr>
          <w:rFonts w:hint="eastAsia"/>
        </w:rPr>
        <w:t>碼頭海事工程之影響因而緩辦</w:t>
      </w:r>
      <w:r w:rsidRPr="00135DB4">
        <w:rPr>
          <w:rFonts w:hint="eastAsia"/>
        </w:rPr>
        <w:t>，</w:t>
      </w:r>
      <w:r w:rsidR="000F24A2" w:rsidRPr="00135DB4">
        <w:rPr>
          <w:rFonts w:hint="eastAsia"/>
        </w:rPr>
        <w:t>復於</w:t>
      </w:r>
      <w:r w:rsidRPr="00135DB4">
        <w:rPr>
          <w:rFonts w:hint="eastAsia"/>
        </w:rPr>
        <w:t>106年6月台電公司為解決核</w:t>
      </w:r>
      <w:r w:rsidR="00FD7AA5" w:rsidRPr="00135DB4">
        <w:rPr>
          <w:rFonts w:hint="eastAsia"/>
        </w:rPr>
        <w:t>一</w:t>
      </w:r>
      <w:r w:rsidRPr="00135DB4">
        <w:rPr>
          <w:rFonts w:hint="eastAsia"/>
        </w:rPr>
        <w:t>、核</w:t>
      </w:r>
      <w:r w:rsidR="00FD7AA5" w:rsidRPr="00135DB4">
        <w:rPr>
          <w:rFonts w:hint="eastAsia"/>
        </w:rPr>
        <w:t>二</w:t>
      </w:r>
      <w:r w:rsidRPr="00135DB4">
        <w:rPr>
          <w:rFonts w:hint="eastAsia"/>
        </w:rPr>
        <w:t>廠各一部機組停機發電缺口，計劃在新北市瑞芳區深</w:t>
      </w:r>
      <w:proofErr w:type="gramStart"/>
      <w:r w:rsidRPr="00135DB4">
        <w:rPr>
          <w:rFonts w:hint="eastAsia"/>
        </w:rPr>
        <w:t>澳重啟深</w:t>
      </w:r>
      <w:proofErr w:type="gramEnd"/>
      <w:r w:rsidRPr="00135DB4">
        <w:rPr>
          <w:rFonts w:hint="eastAsia"/>
        </w:rPr>
        <w:t>澳燃煤電廠興建計畫。但根據模擬估計，未來深澳燃煤電廠運轉，臺北市、新北市、基隆市</w:t>
      </w:r>
      <w:r w:rsidR="000F24A2" w:rsidRPr="00135DB4">
        <w:rPr>
          <w:rFonts w:hint="eastAsia"/>
        </w:rPr>
        <w:t>細懸浮微粒（下稱</w:t>
      </w:r>
      <w:r w:rsidRPr="00135DB4">
        <w:rPr>
          <w:rFonts w:hint="eastAsia"/>
        </w:rPr>
        <w:t>PM</w:t>
      </w:r>
      <w:r w:rsidRPr="00135DB4">
        <w:rPr>
          <w:rFonts w:hint="eastAsia"/>
          <w:vertAlign w:val="subscript"/>
        </w:rPr>
        <w:t>2.5</w:t>
      </w:r>
      <w:r w:rsidR="000F24A2" w:rsidRPr="00135DB4">
        <w:rPr>
          <w:rFonts w:hint="eastAsia"/>
        </w:rPr>
        <w:t>）</w:t>
      </w:r>
      <w:proofErr w:type="gramStart"/>
      <w:r w:rsidRPr="00135DB4">
        <w:rPr>
          <w:rFonts w:hint="eastAsia"/>
        </w:rPr>
        <w:t>平均值均將大幅</w:t>
      </w:r>
      <w:proofErr w:type="gramEnd"/>
      <w:r w:rsidRPr="00135DB4">
        <w:rPr>
          <w:rFonts w:hint="eastAsia"/>
        </w:rPr>
        <w:t>增加，何以定須使用燃煤發電？未來高雄興達火力發電廠、</w:t>
      </w:r>
      <w:r w:rsidR="008018DD" w:rsidRPr="00135DB4">
        <w:rPr>
          <w:rFonts w:hint="eastAsia"/>
        </w:rPr>
        <w:t>台</w:t>
      </w:r>
      <w:r w:rsidRPr="00135DB4">
        <w:rPr>
          <w:rFonts w:hint="eastAsia"/>
        </w:rPr>
        <w:t>中火力發電廠都規劃轉為天然氣發電，何以此興建計畫卻背道而馳？有無經過相關專業嚴謹之評</w:t>
      </w:r>
      <w:proofErr w:type="gramStart"/>
      <w:r w:rsidRPr="00135DB4">
        <w:rPr>
          <w:rFonts w:hint="eastAsia"/>
        </w:rPr>
        <w:t>估</w:t>
      </w:r>
      <w:proofErr w:type="gramEnd"/>
      <w:r w:rsidRPr="00135DB4">
        <w:rPr>
          <w:rFonts w:hint="eastAsia"/>
        </w:rPr>
        <w:t>過程？決策是否涉有重大瑕疵？</w:t>
      </w:r>
      <w:proofErr w:type="gramStart"/>
      <w:r w:rsidRPr="00135DB4">
        <w:rPr>
          <w:rFonts w:hint="eastAsia"/>
        </w:rPr>
        <w:t>均有深入</w:t>
      </w:r>
      <w:proofErr w:type="gramEnd"/>
      <w:r w:rsidRPr="00135DB4">
        <w:rPr>
          <w:rFonts w:hint="eastAsia"/>
        </w:rPr>
        <w:t>調查了解之必要。</w:t>
      </w:r>
    </w:p>
    <w:p w:rsidR="00BF1F40" w:rsidRPr="00135DB4" w:rsidRDefault="003347EB" w:rsidP="00BF1F40">
      <w:pPr>
        <w:pStyle w:val="10"/>
        <w:ind w:left="680" w:firstLine="680"/>
      </w:pPr>
      <w:r w:rsidRPr="00135DB4">
        <w:rPr>
          <w:rFonts w:hint="eastAsia"/>
        </w:rPr>
        <w:t>案經函請經濟部、國家發展委員會（下稱國發會）、內政部、行政院農業委員會（下稱農委會）、行政院環境保護署（下稱環保署）及本案所涉北部7個地方政府（臺北市政府、新北市政府、基隆市政府、宜蘭縣政府、桃</w:t>
      </w:r>
      <w:r w:rsidRPr="00135DB4">
        <w:rPr>
          <w:rFonts w:hint="eastAsia"/>
        </w:rPr>
        <w:lastRenderedPageBreak/>
        <w:t>園市政府、新竹縣政府、新竹市政府</w:t>
      </w:r>
      <w:r w:rsidR="00FD7AA5" w:rsidRPr="00135DB4">
        <w:rPr>
          <w:rFonts w:hint="eastAsia"/>
        </w:rPr>
        <w:t>）提供相關卷證資料，另</w:t>
      </w:r>
      <w:r w:rsidRPr="00135DB4">
        <w:rPr>
          <w:rFonts w:hint="eastAsia"/>
        </w:rPr>
        <w:t>函請財團法人工業技術研究院（下稱工研院）提供所發表之日本能源轉型政策評析報告，</w:t>
      </w:r>
      <w:r w:rsidR="003C7AA3" w:rsidRPr="00135DB4">
        <w:rPr>
          <w:rFonts w:hint="eastAsia"/>
        </w:rPr>
        <w:t>並</w:t>
      </w:r>
      <w:r w:rsidRPr="00135DB4">
        <w:rPr>
          <w:rFonts w:hint="eastAsia"/>
        </w:rPr>
        <w:t>於107年9月20日詢問經濟部國營事業委員會（下稱國營會）</w:t>
      </w:r>
      <w:r w:rsidRPr="00135DB4">
        <w:rPr>
          <w:rFonts w:hAnsi="標楷體" w:cs="新細明體" w:hint="eastAsia"/>
          <w:kern w:val="0"/>
          <w:szCs w:val="24"/>
        </w:rPr>
        <w:t>副</w:t>
      </w:r>
      <w:r w:rsidRPr="00135DB4">
        <w:rPr>
          <w:rFonts w:hAnsi="標楷體" w:cs="新細明體"/>
          <w:kern w:val="0"/>
          <w:szCs w:val="24"/>
        </w:rPr>
        <w:t>主任委員</w:t>
      </w:r>
      <w:r w:rsidRPr="00135DB4">
        <w:rPr>
          <w:rFonts w:hAnsi="標楷體" w:cs="新細明體" w:hint="eastAsia"/>
          <w:kern w:val="0"/>
          <w:szCs w:val="24"/>
        </w:rPr>
        <w:t>吳</w:t>
      </w:r>
      <w:r w:rsidRPr="00135DB4">
        <w:rPr>
          <w:rFonts w:hAnsi="標楷體" w:cs="新細明體"/>
          <w:kern w:val="0"/>
          <w:szCs w:val="24"/>
        </w:rPr>
        <w:t>豐盛</w:t>
      </w:r>
      <w:r w:rsidRPr="00135DB4">
        <w:rPr>
          <w:rFonts w:hint="eastAsia"/>
        </w:rPr>
        <w:t>、</w:t>
      </w:r>
      <w:r w:rsidRPr="00135DB4">
        <w:rPr>
          <w:rFonts w:hAnsi="標楷體" w:cs="新細明體" w:hint="eastAsia"/>
          <w:kern w:val="0"/>
          <w:szCs w:val="24"/>
        </w:rPr>
        <w:t>經濟部能源局（下稱能源局）主任秘書蘇金勝、台電公司副總經理陳建益、環保署綜合計畫處副處長吳珮瑜、該署空氣品質保護及噪音管制處副處長謝炳輝等機關人員</w:t>
      </w:r>
      <w:r w:rsidR="003C7AA3" w:rsidRPr="00135DB4">
        <w:rPr>
          <w:rFonts w:hAnsi="標楷體" w:cs="新細明體" w:hint="eastAsia"/>
          <w:kern w:val="0"/>
          <w:szCs w:val="24"/>
        </w:rPr>
        <w:t>。再於</w:t>
      </w:r>
      <w:r w:rsidR="003C7AA3" w:rsidRPr="00135DB4">
        <w:rPr>
          <w:rFonts w:hint="eastAsia"/>
        </w:rPr>
        <w:t>107年10月2日、17日二度諮詢相關環境工程、生態、公共衛生等專家學者</w:t>
      </w:r>
      <w:r w:rsidRPr="00135DB4">
        <w:rPr>
          <w:rFonts w:hAnsi="標楷體" w:cs="新細明體" w:hint="eastAsia"/>
          <w:kern w:val="0"/>
          <w:szCs w:val="24"/>
        </w:rPr>
        <w:t>。</w:t>
      </w:r>
      <w:proofErr w:type="gramStart"/>
      <w:r w:rsidRPr="00135DB4">
        <w:rPr>
          <w:rFonts w:hAnsi="標楷體" w:cs="新細明體" w:hint="eastAsia"/>
          <w:b/>
          <w:kern w:val="0"/>
          <w:szCs w:val="24"/>
        </w:rPr>
        <w:t>嗣</w:t>
      </w:r>
      <w:proofErr w:type="gramEnd"/>
      <w:r w:rsidRPr="00135DB4">
        <w:rPr>
          <w:rFonts w:hAnsi="標楷體" w:cs="新細明體" w:hint="eastAsia"/>
          <w:b/>
          <w:kern w:val="0"/>
          <w:szCs w:val="24"/>
        </w:rPr>
        <w:t>因深澳電廠後續宣布停建情事，於</w:t>
      </w:r>
      <w:r w:rsidRPr="00135DB4">
        <w:rPr>
          <w:rFonts w:hint="eastAsia"/>
          <w:b/>
        </w:rPr>
        <w:t>107年11月5日再詢問</w:t>
      </w:r>
      <w:r w:rsidRPr="00135DB4">
        <w:rPr>
          <w:rFonts w:hint="eastAsia"/>
        </w:rPr>
        <w:t>經濟部常務次長王美花、</w:t>
      </w:r>
      <w:r w:rsidRPr="00135DB4">
        <w:rPr>
          <w:rFonts w:hAnsi="標楷體" w:cs="新細明體" w:hint="eastAsia"/>
          <w:kern w:val="0"/>
          <w:szCs w:val="24"/>
        </w:rPr>
        <w:t>能源</w:t>
      </w:r>
      <w:proofErr w:type="gramStart"/>
      <w:r w:rsidRPr="00135DB4">
        <w:rPr>
          <w:rFonts w:hAnsi="標楷體" w:cs="新細明體" w:hint="eastAsia"/>
          <w:kern w:val="0"/>
          <w:szCs w:val="24"/>
        </w:rPr>
        <w:t>局</w:t>
      </w:r>
      <w:proofErr w:type="gramEnd"/>
      <w:r w:rsidRPr="00135DB4">
        <w:rPr>
          <w:rFonts w:hAnsi="標楷體" w:cs="新細明體" w:hint="eastAsia"/>
          <w:kern w:val="0"/>
          <w:szCs w:val="24"/>
        </w:rPr>
        <w:t>局長林全能、國營會組長簡豐源、台電公司副總經理陳建益、環保署</w:t>
      </w:r>
      <w:r w:rsidR="003C7AA3" w:rsidRPr="00135DB4">
        <w:rPr>
          <w:rFonts w:hAnsi="標楷體" w:cs="新細明體" w:hint="eastAsia"/>
          <w:kern w:val="0"/>
          <w:szCs w:val="24"/>
        </w:rPr>
        <w:t>時任</w:t>
      </w:r>
      <w:r w:rsidRPr="00135DB4">
        <w:rPr>
          <w:rFonts w:hAnsi="標楷體" w:cs="新細明體" w:hint="eastAsia"/>
          <w:kern w:val="0"/>
          <w:szCs w:val="24"/>
        </w:rPr>
        <w:t>主任秘書蔡鴻德、綜合計畫處副處長吳珮瑜等機關人員</w:t>
      </w:r>
      <w:r w:rsidRPr="00135DB4">
        <w:rPr>
          <w:rFonts w:hint="eastAsia"/>
        </w:rPr>
        <w:t>。</w:t>
      </w:r>
      <w:proofErr w:type="gramStart"/>
      <w:r w:rsidRPr="00135DB4">
        <w:rPr>
          <w:rFonts w:hint="eastAsia"/>
        </w:rPr>
        <w:t>嗣</w:t>
      </w:r>
      <w:proofErr w:type="gramEnd"/>
      <w:r w:rsidRPr="00135DB4">
        <w:rPr>
          <w:rFonts w:hint="eastAsia"/>
          <w:spacing w:val="2"/>
        </w:rPr>
        <w:t>經各機關於本院詢問前後書面說明，繼而持續</w:t>
      </w:r>
      <w:proofErr w:type="gramStart"/>
      <w:r w:rsidRPr="00135DB4">
        <w:rPr>
          <w:rFonts w:hint="eastAsia"/>
          <w:spacing w:val="2"/>
        </w:rPr>
        <w:t>蒐研</w:t>
      </w:r>
      <w:proofErr w:type="gramEnd"/>
      <w:r w:rsidRPr="00135DB4">
        <w:rPr>
          <w:rFonts w:hint="eastAsia"/>
          <w:spacing w:val="2"/>
        </w:rPr>
        <w:t>相關參考文獻，業</w:t>
      </w:r>
      <w:proofErr w:type="gramStart"/>
      <w:r w:rsidRPr="00135DB4">
        <w:rPr>
          <w:rFonts w:hint="eastAsia"/>
          <w:spacing w:val="2"/>
        </w:rPr>
        <w:t>調查竣事</w:t>
      </w:r>
      <w:proofErr w:type="gramEnd"/>
      <w:r w:rsidRPr="00135DB4">
        <w:rPr>
          <w:rFonts w:hint="eastAsia"/>
          <w:spacing w:val="2"/>
        </w:rPr>
        <w:t>。</w:t>
      </w:r>
      <w:proofErr w:type="gramStart"/>
      <w:r w:rsidRPr="00135DB4">
        <w:rPr>
          <w:rFonts w:hint="eastAsia"/>
          <w:spacing w:val="2"/>
        </w:rPr>
        <w:t>茲據前揭各</w:t>
      </w:r>
      <w:proofErr w:type="gramEnd"/>
      <w:r w:rsidRPr="00135DB4">
        <w:rPr>
          <w:rFonts w:hint="eastAsia"/>
          <w:spacing w:val="2"/>
        </w:rPr>
        <w:t>機關查復、詢問前、後分別提供之書面說明、卷證</w:t>
      </w:r>
      <w:r w:rsidRPr="00135DB4">
        <w:rPr>
          <w:rStyle w:val="aff"/>
          <w:spacing w:val="2"/>
        </w:rPr>
        <w:footnoteReference w:id="5"/>
      </w:r>
      <w:r w:rsidRPr="00135DB4">
        <w:rPr>
          <w:rFonts w:hint="eastAsia"/>
          <w:spacing w:val="2"/>
        </w:rPr>
        <w:t>及參考資料，</w:t>
      </w:r>
      <w:r w:rsidR="00BF1F40" w:rsidRPr="00135DB4">
        <w:rPr>
          <w:rFonts w:hint="eastAsia"/>
        </w:rPr>
        <w:t>已</w:t>
      </w:r>
      <w:proofErr w:type="gramStart"/>
      <w:r w:rsidR="00BF1F40" w:rsidRPr="00135DB4">
        <w:rPr>
          <w:rFonts w:hint="eastAsia"/>
        </w:rPr>
        <w:t>調查竣事</w:t>
      </w:r>
      <w:proofErr w:type="gramEnd"/>
      <w:r w:rsidR="00BF1F40" w:rsidRPr="00135DB4">
        <w:rPr>
          <w:rFonts w:hint="eastAsia"/>
        </w:rPr>
        <w:t>，茲</w:t>
      </w:r>
      <w:proofErr w:type="gramStart"/>
      <w:r w:rsidR="00BF1F40" w:rsidRPr="00135DB4">
        <w:rPr>
          <w:rFonts w:hint="eastAsia"/>
        </w:rPr>
        <w:t>臚</w:t>
      </w:r>
      <w:proofErr w:type="gramEnd"/>
      <w:r w:rsidR="00BF1F40" w:rsidRPr="00135DB4">
        <w:rPr>
          <w:rFonts w:hint="eastAsia"/>
        </w:rPr>
        <w:t>列調查意見如下：</w:t>
      </w:r>
    </w:p>
    <w:p w:rsidR="00C77DE8" w:rsidRPr="00135DB4" w:rsidRDefault="00B7648F" w:rsidP="00986799">
      <w:pPr>
        <w:pStyle w:val="2"/>
        <w:tabs>
          <w:tab w:val="left" w:pos="5440"/>
        </w:tabs>
        <w:snapToGrid w:val="0"/>
        <w:ind w:left="993"/>
        <w:rPr>
          <w:b/>
        </w:rPr>
      </w:pPr>
      <w:bookmarkStart w:id="26" w:name="_Toc530564904"/>
      <w:r w:rsidRPr="00135DB4">
        <w:rPr>
          <w:rFonts w:hint="eastAsia"/>
          <w:b/>
        </w:rPr>
        <w:t>經濟部未確實辦理</w:t>
      </w:r>
      <w:r w:rsidR="00BB5511" w:rsidRPr="00135DB4">
        <w:rPr>
          <w:rFonts w:hint="eastAsia"/>
          <w:b/>
        </w:rPr>
        <w:t>國內</w:t>
      </w:r>
      <w:r w:rsidRPr="00135DB4">
        <w:rPr>
          <w:rFonts w:hint="eastAsia"/>
          <w:b/>
        </w:rPr>
        <w:t>能源政策之政策環評，</w:t>
      </w:r>
      <w:r w:rsidR="0092533E" w:rsidRPr="00135DB4">
        <w:rPr>
          <w:rFonts w:hint="eastAsia"/>
          <w:b/>
        </w:rPr>
        <w:t>致</w:t>
      </w:r>
      <w:r w:rsidR="00BB5511" w:rsidRPr="00135DB4">
        <w:rPr>
          <w:rFonts w:hint="eastAsia"/>
          <w:b/>
        </w:rPr>
        <w:t>整體能源政策未能妥予評估</w:t>
      </w:r>
      <w:r w:rsidRPr="00135DB4">
        <w:rPr>
          <w:rFonts w:hint="eastAsia"/>
          <w:b/>
        </w:rPr>
        <w:t>對</w:t>
      </w:r>
      <w:r w:rsidR="0092533E" w:rsidRPr="00135DB4">
        <w:rPr>
          <w:rFonts w:hint="eastAsia"/>
          <w:b/>
        </w:rPr>
        <w:t>人民健康安全及</w:t>
      </w:r>
      <w:r w:rsidRPr="00135DB4">
        <w:rPr>
          <w:rFonts w:hint="eastAsia"/>
          <w:b/>
        </w:rPr>
        <w:t>環境</w:t>
      </w:r>
      <w:r w:rsidR="0092533E" w:rsidRPr="00135DB4">
        <w:rPr>
          <w:rFonts w:hint="eastAsia"/>
          <w:b/>
        </w:rPr>
        <w:t>之影響</w:t>
      </w:r>
      <w:r w:rsidRPr="00135DB4">
        <w:rPr>
          <w:rFonts w:hint="eastAsia"/>
          <w:b/>
        </w:rPr>
        <w:t>，</w:t>
      </w:r>
      <w:r w:rsidR="0092533E" w:rsidRPr="00135DB4">
        <w:rPr>
          <w:rFonts w:hint="eastAsia"/>
          <w:b/>
        </w:rPr>
        <w:t>且隨</w:t>
      </w:r>
      <w:r w:rsidR="00C77DE8" w:rsidRPr="00135DB4">
        <w:rPr>
          <w:rFonts w:hint="eastAsia"/>
          <w:b/>
        </w:rPr>
        <w:t>政</w:t>
      </w:r>
      <w:r w:rsidR="00BB35FA" w:rsidRPr="00135DB4">
        <w:rPr>
          <w:rFonts w:hint="eastAsia"/>
          <w:b/>
        </w:rPr>
        <w:t>治</w:t>
      </w:r>
      <w:r w:rsidRPr="00135DB4">
        <w:rPr>
          <w:rFonts w:hint="eastAsia"/>
          <w:b/>
        </w:rPr>
        <w:t>決策</w:t>
      </w:r>
      <w:r w:rsidR="00BB35FA" w:rsidRPr="00135DB4">
        <w:rPr>
          <w:rFonts w:hint="eastAsia"/>
          <w:b/>
        </w:rPr>
        <w:t>突兀變動</w:t>
      </w:r>
      <w:r w:rsidR="00F47042" w:rsidRPr="00135DB4">
        <w:rPr>
          <w:rFonts w:hint="eastAsia"/>
          <w:b/>
        </w:rPr>
        <w:t>，</w:t>
      </w:r>
      <w:r w:rsidR="008D55B1" w:rsidRPr="00135DB4">
        <w:rPr>
          <w:rFonts w:hint="eastAsia"/>
          <w:b/>
        </w:rPr>
        <w:t>肇生</w:t>
      </w:r>
      <w:r w:rsidR="00B54BB0" w:rsidRPr="00135DB4">
        <w:rPr>
          <w:rFonts w:hint="eastAsia"/>
          <w:b/>
        </w:rPr>
        <w:t>能源開發</w:t>
      </w:r>
      <w:r w:rsidR="00964DFF" w:rsidRPr="00135DB4">
        <w:rPr>
          <w:rFonts w:hint="eastAsia"/>
          <w:b/>
        </w:rPr>
        <w:t>個案</w:t>
      </w:r>
      <w:r w:rsidR="00B54BB0" w:rsidRPr="00135DB4">
        <w:rPr>
          <w:rFonts w:hint="eastAsia"/>
          <w:b/>
        </w:rPr>
        <w:t>無從依循；又</w:t>
      </w:r>
      <w:proofErr w:type="gramStart"/>
      <w:r w:rsidR="00F47042" w:rsidRPr="00135DB4">
        <w:rPr>
          <w:rFonts w:hint="eastAsia"/>
          <w:b/>
        </w:rPr>
        <w:t>該</w:t>
      </w:r>
      <w:r w:rsidR="000D696E">
        <w:rPr>
          <w:rFonts w:hint="eastAsia"/>
          <w:b/>
        </w:rPr>
        <w:t>部暨台電</w:t>
      </w:r>
      <w:proofErr w:type="gramEnd"/>
      <w:r w:rsidR="000D696E">
        <w:rPr>
          <w:rFonts w:hint="eastAsia"/>
          <w:b/>
        </w:rPr>
        <w:t>公司</w:t>
      </w:r>
      <w:r w:rsidR="00C77DE8" w:rsidRPr="00135DB4">
        <w:rPr>
          <w:rFonts w:hint="eastAsia"/>
          <w:b/>
        </w:rPr>
        <w:t>對深澳電廠擴建計畫未能詳實評估，</w:t>
      </w:r>
      <w:r w:rsidR="008D55B1" w:rsidRPr="00135DB4">
        <w:rPr>
          <w:rFonts w:hint="eastAsia"/>
          <w:b/>
        </w:rPr>
        <w:t>衍生</w:t>
      </w:r>
      <w:r w:rsidR="00C77DE8" w:rsidRPr="00135DB4">
        <w:rPr>
          <w:rFonts w:hint="eastAsia"/>
          <w:b/>
        </w:rPr>
        <w:t>外界對燃煤電廠之</w:t>
      </w:r>
      <w:r w:rsidR="00E81F21" w:rsidRPr="00135DB4">
        <w:rPr>
          <w:rFonts w:hint="eastAsia"/>
          <w:b/>
        </w:rPr>
        <w:t>興建必要性</w:t>
      </w:r>
      <w:r w:rsidR="00C77DE8" w:rsidRPr="00135DB4">
        <w:rPr>
          <w:rFonts w:hint="eastAsia"/>
          <w:b/>
        </w:rPr>
        <w:t>疑慮</w:t>
      </w:r>
      <w:r w:rsidR="00CA5A0F" w:rsidRPr="00135DB4">
        <w:rPr>
          <w:rFonts w:hint="eastAsia"/>
          <w:b/>
        </w:rPr>
        <w:t>及</w:t>
      </w:r>
      <w:r w:rsidR="00C77DE8" w:rsidRPr="00135DB4">
        <w:rPr>
          <w:rFonts w:hAnsi="標楷體" w:hint="eastAsia"/>
          <w:b/>
        </w:rPr>
        <w:t>「</w:t>
      </w:r>
      <w:proofErr w:type="gramStart"/>
      <w:r w:rsidR="00C77DE8" w:rsidRPr="00135DB4">
        <w:rPr>
          <w:rFonts w:hAnsi="標楷體" w:hint="eastAsia"/>
          <w:b/>
        </w:rPr>
        <w:t>以肺發電</w:t>
      </w:r>
      <w:proofErr w:type="gramEnd"/>
      <w:r w:rsidR="00C77DE8" w:rsidRPr="00135DB4">
        <w:rPr>
          <w:rFonts w:hAnsi="標楷體" w:hint="eastAsia"/>
          <w:b/>
        </w:rPr>
        <w:t>」訾議，</w:t>
      </w:r>
      <w:r w:rsidR="00B54BB0" w:rsidRPr="00135DB4">
        <w:rPr>
          <w:rFonts w:hAnsi="標楷體" w:hint="eastAsia"/>
          <w:b/>
        </w:rPr>
        <w:t>且</w:t>
      </w:r>
      <w:r w:rsidR="00C77DE8" w:rsidRPr="00135DB4">
        <w:rPr>
          <w:rFonts w:hAnsi="標楷體" w:hint="eastAsia"/>
          <w:b/>
        </w:rPr>
        <w:t>對</w:t>
      </w:r>
      <w:r w:rsidR="00B54BB0" w:rsidRPr="00135DB4">
        <w:rPr>
          <w:rFonts w:hAnsi="標楷體" w:hint="eastAsia"/>
          <w:b/>
        </w:rPr>
        <w:t>深澳</w:t>
      </w:r>
      <w:r w:rsidR="00C77DE8" w:rsidRPr="00135DB4">
        <w:rPr>
          <w:rFonts w:hAnsi="標楷體" w:hint="eastAsia"/>
          <w:b/>
        </w:rPr>
        <w:t>電廠</w:t>
      </w:r>
      <w:r w:rsidR="00C77DE8" w:rsidRPr="00135DB4">
        <w:rPr>
          <w:rFonts w:hint="eastAsia"/>
          <w:b/>
        </w:rPr>
        <w:t>興建或停建間決策反覆，該電廠</w:t>
      </w:r>
      <w:r w:rsidR="007E5DC1" w:rsidRPr="00135DB4">
        <w:rPr>
          <w:rFonts w:hint="eastAsia"/>
          <w:b/>
        </w:rPr>
        <w:t>興建之</w:t>
      </w:r>
      <w:r w:rsidR="00C77DE8" w:rsidRPr="00135DB4">
        <w:rPr>
          <w:rFonts w:hint="eastAsia"/>
          <w:b/>
        </w:rPr>
        <w:t>必要性</w:t>
      </w:r>
      <w:r w:rsidR="007E5DC1" w:rsidRPr="00135DB4">
        <w:rPr>
          <w:rFonts w:hint="eastAsia"/>
          <w:b/>
        </w:rPr>
        <w:t>或停建原因</w:t>
      </w:r>
      <w:r w:rsidR="00C77DE8" w:rsidRPr="00135DB4">
        <w:rPr>
          <w:rFonts w:hint="eastAsia"/>
          <w:b/>
        </w:rPr>
        <w:t>等評估理由衝突或不</w:t>
      </w:r>
      <w:r w:rsidR="00C77DE8" w:rsidRPr="00135DB4">
        <w:rPr>
          <w:rFonts w:hint="eastAsia"/>
          <w:b/>
        </w:rPr>
        <w:lastRenderedPageBreak/>
        <w:t>備；</w:t>
      </w:r>
      <w:proofErr w:type="gramStart"/>
      <w:r w:rsidR="00C77DE8" w:rsidRPr="00135DB4">
        <w:rPr>
          <w:rFonts w:hint="eastAsia"/>
          <w:b/>
        </w:rPr>
        <w:t>再者</w:t>
      </w:r>
      <w:r w:rsidR="00FD7AA5" w:rsidRPr="00135DB4">
        <w:rPr>
          <w:rFonts w:hint="eastAsia"/>
          <w:b/>
        </w:rPr>
        <w:t>，</w:t>
      </w:r>
      <w:proofErr w:type="gramEnd"/>
      <w:r w:rsidR="00C77DE8" w:rsidRPr="00135DB4">
        <w:rPr>
          <w:rFonts w:hint="eastAsia"/>
          <w:b/>
        </w:rPr>
        <w:t>該電廠停辦程序顯係因政策指示所啟動，</w:t>
      </w:r>
      <w:r w:rsidR="000513A7" w:rsidRPr="00135DB4">
        <w:rPr>
          <w:rFonts w:hint="eastAsia"/>
          <w:b/>
        </w:rPr>
        <w:t>且</w:t>
      </w:r>
      <w:r w:rsidR="00C77DE8" w:rsidRPr="00135DB4">
        <w:rPr>
          <w:rFonts w:hint="eastAsia"/>
          <w:b/>
        </w:rPr>
        <w:t>僅憑</w:t>
      </w:r>
      <w:r w:rsidR="009E6678" w:rsidRPr="00135DB4">
        <w:rPr>
          <w:rFonts w:hint="eastAsia"/>
          <w:b/>
        </w:rPr>
        <w:t>短期內</w:t>
      </w:r>
      <w:r w:rsidR="00C77DE8" w:rsidRPr="00135DB4">
        <w:rPr>
          <w:rFonts w:hint="eastAsia"/>
          <w:b/>
        </w:rPr>
        <w:t>2次內部會議</w:t>
      </w:r>
      <w:r w:rsidR="00DB624B" w:rsidRPr="00135DB4">
        <w:rPr>
          <w:rFonts w:hint="eastAsia"/>
          <w:b/>
        </w:rPr>
        <w:t>即決定</w:t>
      </w:r>
      <w:r w:rsidR="00E52623" w:rsidRPr="00135DB4">
        <w:rPr>
          <w:rFonts w:hint="eastAsia"/>
          <w:b/>
        </w:rPr>
        <w:t>電力缺口因應對策</w:t>
      </w:r>
      <w:r w:rsidR="00C77DE8" w:rsidRPr="00135DB4">
        <w:rPr>
          <w:rFonts w:hint="eastAsia"/>
          <w:b/>
        </w:rPr>
        <w:t>，</w:t>
      </w:r>
      <w:r w:rsidR="009E6678" w:rsidRPr="00135DB4">
        <w:rPr>
          <w:rFonts w:hint="eastAsia"/>
          <w:b/>
        </w:rPr>
        <w:t>缺乏專業可行性評估及科學論據，</w:t>
      </w:r>
      <w:r w:rsidR="00DB624B" w:rsidRPr="00135DB4">
        <w:rPr>
          <w:rFonts w:hint="eastAsia"/>
          <w:b/>
        </w:rPr>
        <w:t>致</w:t>
      </w:r>
      <w:r w:rsidR="00C77DE8" w:rsidRPr="00135DB4">
        <w:rPr>
          <w:rFonts w:hint="eastAsia"/>
          <w:b/>
        </w:rPr>
        <w:t>後續仍有諸多應再行</w:t>
      </w:r>
      <w:r w:rsidR="00E52623" w:rsidRPr="00135DB4">
        <w:rPr>
          <w:rFonts w:hint="eastAsia"/>
          <w:b/>
        </w:rPr>
        <w:t>專業</w:t>
      </w:r>
      <w:r w:rsidR="00C77DE8" w:rsidRPr="00135DB4">
        <w:rPr>
          <w:rFonts w:hint="eastAsia"/>
          <w:b/>
        </w:rPr>
        <w:t>評估或</w:t>
      </w:r>
      <w:r w:rsidR="00E52623" w:rsidRPr="00135DB4">
        <w:rPr>
          <w:rFonts w:hint="eastAsia"/>
          <w:b/>
        </w:rPr>
        <w:t>審查</w:t>
      </w:r>
      <w:r w:rsidR="00C77DE8" w:rsidRPr="00135DB4">
        <w:rPr>
          <w:rFonts w:hint="eastAsia"/>
          <w:b/>
        </w:rPr>
        <w:t>之內容，亦與「附屬單位預算執行要點」所規定</w:t>
      </w:r>
      <w:r w:rsidR="00C77DE8" w:rsidRPr="00135DB4">
        <w:rPr>
          <w:rFonts w:hAnsi="標楷體" w:hint="eastAsia"/>
          <w:b/>
        </w:rPr>
        <w:t>「</w:t>
      </w:r>
      <w:r w:rsidR="00C77DE8" w:rsidRPr="00135DB4">
        <w:rPr>
          <w:rFonts w:hint="eastAsia"/>
          <w:b/>
        </w:rPr>
        <w:t>應詳予檢討</w:t>
      </w:r>
      <w:r w:rsidR="00C77DE8" w:rsidRPr="00135DB4">
        <w:rPr>
          <w:rFonts w:hAnsi="標楷體" w:hint="eastAsia"/>
          <w:b/>
        </w:rPr>
        <w:t>」有所不符，顯有違失</w:t>
      </w:r>
      <w:r w:rsidR="00C77DE8" w:rsidRPr="00135DB4">
        <w:rPr>
          <w:rFonts w:hint="eastAsia"/>
          <w:b/>
        </w:rPr>
        <w:t>。</w:t>
      </w:r>
      <w:bookmarkEnd w:id="26"/>
    </w:p>
    <w:p w:rsidR="00F47042" w:rsidRPr="00135DB4" w:rsidRDefault="00F47042" w:rsidP="00C77DE8">
      <w:pPr>
        <w:pStyle w:val="3"/>
        <w:snapToGrid w:val="0"/>
        <w:ind w:left="1358"/>
        <w:rPr>
          <w:b/>
        </w:rPr>
      </w:pPr>
      <w:bookmarkStart w:id="27" w:name="_Toc530564905"/>
      <w:r w:rsidRPr="00135DB4">
        <w:rPr>
          <w:rFonts w:hint="eastAsia"/>
          <w:b/>
        </w:rPr>
        <w:t>經濟部未確實辦理</w:t>
      </w:r>
      <w:r w:rsidR="00BB5511" w:rsidRPr="00135DB4">
        <w:rPr>
          <w:rFonts w:hint="eastAsia"/>
          <w:b/>
        </w:rPr>
        <w:t>國內</w:t>
      </w:r>
      <w:r w:rsidRPr="00135DB4">
        <w:rPr>
          <w:rFonts w:hint="eastAsia"/>
          <w:b/>
        </w:rPr>
        <w:t>能源政策之政策環評，</w:t>
      </w:r>
      <w:r w:rsidR="00AA736B" w:rsidRPr="00135DB4">
        <w:rPr>
          <w:rFonts w:hint="eastAsia"/>
          <w:b/>
        </w:rPr>
        <w:t>致</w:t>
      </w:r>
      <w:r w:rsidRPr="00135DB4">
        <w:rPr>
          <w:rFonts w:hint="eastAsia"/>
          <w:b/>
        </w:rPr>
        <w:t>整體能源政策未能</w:t>
      </w:r>
      <w:r w:rsidR="00AA736B" w:rsidRPr="00135DB4">
        <w:rPr>
          <w:rFonts w:hint="eastAsia"/>
          <w:b/>
        </w:rPr>
        <w:t>妥予</w:t>
      </w:r>
      <w:r w:rsidRPr="00135DB4">
        <w:rPr>
          <w:rFonts w:hint="eastAsia"/>
          <w:b/>
        </w:rPr>
        <w:t>評</w:t>
      </w:r>
      <w:r w:rsidR="00BB5511" w:rsidRPr="00135DB4">
        <w:rPr>
          <w:rFonts w:hint="eastAsia"/>
          <w:b/>
        </w:rPr>
        <w:t>估</w:t>
      </w:r>
      <w:r w:rsidRPr="00135DB4">
        <w:rPr>
          <w:rFonts w:hint="eastAsia"/>
          <w:b/>
        </w:rPr>
        <w:t>對環境影響及</w:t>
      </w:r>
      <w:r w:rsidR="001F3D90" w:rsidRPr="00135DB4">
        <w:rPr>
          <w:rFonts w:hint="eastAsia"/>
          <w:b/>
        </w:rPr>
        <w:t>人民健康安全，</w:t>
      </w:r>
      <w:r w:rsidR="00307DB2" w:rsidRPr="00135DB4">
        <w:rPr>
          <w:rFonts w:hint="eastAsia"/>
          <w:b/>
        </w:rPr>
        <w:t>且隨政</w:t>
      </w:r>
      <w:r w:rsidR="00BB35FA" w:rsidRPr="00135DB4">
        <w:rPr>
          <w:rFonts w:hint="eastAsia"/>
          <w:b/>
        </w:rPr>
        <w:t>治</w:t>
      </w:r>
      <w:r w:rsidR="00307DB2" w:rsidRPr="00135DB4">
        <w:rPr>
          <w:rFonts w:hint="eastAsia"/>
          <w:b/>
        </w:rPr>
        <w:t>決策突兀</w:t>
      </w:r>
      <w:r w:rsidR="00AA736B" w:rsidRPr="00135DB4">
        <w:rPr>
          <w:rFonts w:hint="eastAsia"/>
          <w:b/>
        </w:rPr>
        <w:t>變動</w:t>
      </w:r>
      <w:r w:rsidR="00307DB2" w:rsidRPr="00135DB4">
        <w:rPr>
          <w:rFonts w:hint="eastAsia"/>
          <w:b/>
        </w:rPr>
        <w:t>，</w:t>
      </w:r>
      <w:r w:rsidR="001F3D90" w:rsidRPr="00135DB4">
        <w:rPr>
          <w:rFonts w:hint="eastAsia"/>
          <w:b/>
        </w:rPr>
        <w:t>肇生</w:t>
      </w:r>
      <w:r w:rsidR="007E5DC1" w:rsidRPr="00135DB4">
        <w:rPr>
          <w:rFonts w:hint="eastAsia"/>
          <w:b/>
        </w:rPr>
        <w:t>個別能源開發案件</w:t>
      </w:r>
      <w:r w:rsidRPr="00135DB4">
        <w:rPr>
          <w:rFonts w:hint="eastAsia"/>
          <w:b/>
        </w:rPr>
        <w:t>無從</w:t>
      </w:r>
      <w:r w:rsidR="007E5DC1" w:rsidRPr="00135DB4">
        <w:rPr>
          <w:rFonts w:hint="eastAsia"/>
          <w:b/>
        </w:rPr>
        <w:t>依</w:t>
      </w:r>
      <w:r w:rsidRPr="00135DB4">
        <w:rPr>
          <w:rFonts w:hint="eastAsia"/>
          <w:b/>
        </w:rPr>
        <w:t>循</w:t>
      </w:r>
    </w:p>
    <w:p w:rsidR="00F47042" w:rsidRPr="00135DB4" w:rsidRDefault="00336929" w:rsidP="00F47042">
      <w:pPr>
        <w:pStyle w:val="4"/>
      </w:pPr>
      <w:r w:rsidRPr="00135DB4">
        <w:rPr>
          <w:rFonts w:hint="eastAsia"/>
        </w:rPr>
        <w:t>按</w:t>
      </w:r>
      <w:r w:rsidR="00F47042" w:rsidRPr="00135DB4">
        <w:rPr>
          <w:rFonts w:hint="eastAsia"/>
        </w:rPr>
        <w:t>能源管理法於98年7月8日修正公布第1條規定</w:t>
      </w:r>
      <w:r w:rsidR="00F47042" w:rsidRPr="00135DB4">
        <w:rPr>
          <w:rStyle w:val="aff"/>
        </w:rPr>
        <w:footnoteReference w:id="6"/>
      </w:r>
      <w:r w:rsidR="00F47042" w:rsidRPr="00135DB4">
        <w:rPr>
          <w:rFonts w:hint="eastAsia"/>
        </w:rPr>
        <w:t>：</w:t>
      </w:r>
      <w:r w:rsidR="00F47042" w:rsidRPr="00135DB4">
        <w:rPr>
          <w:rFonts w:hAnsi="標楷體" w:hint="eastAsia"/>
        </w:rPr>
        <w:t>「</w:t>
      </w:r>
      <w:r w:rsidR="00F47042" w:rsidRPr="00135DB4">
        <w:rPr>
          <w:rFonts w:hint="eastAsia"/>
        </w:rPr>
        <w:t>為加強管理能源，促進能源合理及有效使用，特制定本法。中央主管機關為確保全國能源供應穩定及安全，考量環境衝擊及兼顧經濟發展，應擬訂</w:t>
      </w:r>
      <w:r w:rsidR="00F47042" w:rsidRPr="00135DB4">
        <w:rPr>
          <w:rFonts w:hint="eastAsia"/>
          <w:b/>
        </w:rPr>
        <w:t>能源發展綱領</w:t>
      </w:r>
      <w:r w:rsidR="00F47042" w:rsidRPr="00135DB4">
        <w:rPr>
          <w:rFonts w:hint="eastAsia"/>
        </w:rPr>
        <w:t>，報行政院核定施行。</w:t>
      </w:r>
      <w:r w:rsidR="00F47042" w:rsidRPr="00135DB4">
        <w:rPr>
          <w:rFonts w:hAnsi="標楷體" w:hint="eastAsia"/>
        </w:rPr>
        <w:t>」</w:t>
      </w:r>
      <w:r w:rsidR="00B46DB5" w:rsidRPr="00135DB4">
        <w:rPr>
          <w:rFonts w:hAnsi="標楷體" w:hint="eastAsia"/>
        </w:rPr>
        <w:t>是</w:t>
      </w:r>
      <w:proofErr w:type="gramStart"/>
      <w:r w:rsidR="00B46DB5" w:rsidRPr="00135DB4">
        <w:rPr>
          <w:rFonts w:hAnsi="標楷體" w:hint="eastAsia"/>
        </w:rPr>
        <w:t>以</w:t>
      </w:r>
      <w:proofErr w:type="gramEnd"/>
      <w:r w:rsidR="00F47042" w:rsidRPr="00135DB4">
        <w:rPr>
          <w:rFonts w:hAnsi="標楷體" w:hint="eastAsia"/>
        </w:rPr>
        <w:t>，</w:t>
      </w:r>
      <w:r w:rsidR="005418B0" w:rsidRPr="00135DB4">
        <w:rPr>
          <w:rFonts w:hAnsi="標楷體" w:hint="eastAsia"/>
        </w:rPr>
        <w:t>「</w:t>
      </w:r>
      <w:r w:rsidR="00F47042" w:rsidRPr="00135DB4">
        <w:rPr>
          <w:rFonts w:hAnsi="標楷體" w:hint="eastAsia"/>
          <w:szCs w:val="24"/>
        </w:rPr>
        <w:t>能源發展</w:t>
      </w:r>
      <w:r w:rsidR="00F47042" w:rsidRPr="00135DB4">
        <w:rPr>
          <w:rFonts w:hAnsi="標楷體"/>
          <w:szCs w:val="24"/>
        </w:rPr>
        <w:t>綱領</w:t>
      </w:r>
      <w:r w:rsidR="005418B0" w:rsidRPr="00135DB4">
        <w:rPr>
          <w:rFonts w:hAnsi="標楷體" w:hint="eastAsia"/>
          <w:szCs w:val="24"/>
        </w:rPr>
        <w:t>」</w:t>
      </w:r>
      <w:r w:rsidR="00F47042" w:rsidRPr="00135DB4">
        <w:rPr>
          <w:rFonts w:hAnsi="標楷體"/>
          <w:szCs w:val="24"/>
        </w:rPr>
        <w:t>定位為國家能源發展之上位綱要原則，作為</w:t>
      </w:r>
      <w:r w:rsidR="00F47042" w:rsidRPr="00135DB4">
        <w:rPr>
          <w:rFonts w:hAnsi="標楷體" w:hint="eastAsia"/>
          <w:szCs w:val="24"/>
        </w:rPr>
        <w:t>各相關主管機關</w:t>
      </w:r>
      <w:r w:rsidR="00F47042" w:rsidRPr="00135DB4">
        <w:rPr>
          <w:rFonts w:hAnsi="標楷體"/>
          <w:szCs w:val="24"/>
        </w:rPr>
        <w:t>訂定國家能源相關政策計畫、準則及行動方案之政策方針</w:t>
      </w:r>
      <w:r w:rsidRPr="00135DB4">
        <w:rPr>
          <w:rFonts w:hAnsi="標楷體" w:hint="eastAsia"/>
          <w:szCs w:val="24"/>
        </w:rPr>
        <w:t>。</w:t>
      </w:r>
      <w:r w:rsidR="00F47042" w:rsidRPr="00135DB4">
        <w:rPr>
          <w:rFonts w:hAnsi="標楷體" w:hint="eastAsia"/>
          <w:szCs w:val="24"/>
        </w:rPr>
        <w:t>於</w:t>
      </w:r>
      <w:r w:rsidR="00F47042" w:rsidRPr="00135DB4">
        <w:rPr>
          <w:rFonts w:hint="eastAsia"/>
        </w:rPr>
        <w:t>101年10月2日核定</w:t>
      </w:r>
      <w:r w:rsidR="005418B0" w:rsidRPr="00135DB4">
        <w:rPr>
          <w:rFonts w:hint="eastAsia"/>
        </w:rPr>
        <w:t>之「</w:t>
      </w:r>
      <w:r w:rsidR="00F47042" w:rsidRPr="00135DB4">
        <w:rPr>
          <w:rFonts w:hint="eastAsia"/>
        </w:rPr>
        <w:t>能源發展綱領</w:t>
      </w:r>
      <w:r w:rsidR="005418B0" w:rsidRPr="00135DB4">
        <w:rPr>
          <w:rFonts w:hint="eastAsia"/>
        </w:rPr>
        <w:t>」</w:t>
      </w:r>
      <w:r w:rsidR="00F47042" w:rsidRPr="00135DB4">
        <w:rPr>
          <w:rFonts w:hint="eastAsia"/>
        </w:rPr>
        <w:t>中</w:t>
      </w:r>
      <w:r w:rsidR="005418B0" w:rsidRPr="00135DB4">
        <w:rPr>
          <w:rFonts w:hint="eastAsia"/>
        </w:rPr>
        <w:t>，</w:t>
      </w:r>
      <w:r w:rsidRPr="00135DB4">
        <w:rPr>
          <w:rFonts w:hint="eastAsia"/>
        </w:rPr>
        <w:t>揭示</w:t>
      </w:r>
      <w:r w:rsidR="005418B0" w:rsidRPr="00135DB4">
        <w:rPr>
          <w:rFonts w:hint="eastAsia"/>
        </w:rPr>
        <w:t>能源</w:t>
      </w:r>
      <w:proofErr w:type="gramStart"/>
      <w:r w:rsidR="00F47042" w:rsidRPr="00135DB4">
        <w:rPr>
          <w:rFonts w:hint="eastAsia"/>
        </w:rPr>
        <w:t>供給端應多元</w:t>
      </w:r>
      <w:proofErr w:type="gramEnd"/>
      <w:r w:rsidR="00F47042" w:rsidRPr="00135DB4">
        <w:rPr>
          <w:rFonts w:hint="eastAsia"/>
        </w:rPr>
        <w:t>自主來源及優化能源結構，其中優化能源結構摘要：</w:t>
      </w:r>
      <w:r w:rsidR="00F47042" w:rsidRPr="00135DB4">
        <w:rPr>
          <w:rFonts w:hAnsi="標楷體" w:hint="eastAsia"/>
        </w:rPr>
        <w:t>「2.考量天然氣供應安全與燃料成本等因素，規劃及促進低碳天然氣合理使用」、「</w:t>
      </w:r>
      <w:r w:rsidR="00F47042" w:rsidRPr="00135DB4">
        <w:rPr>
          <w:rFonts w:hAnsi="標楷體"/>
        </w:rPr>
        <w:t>3</w:t>
      </w:r>
      <w:r w:rsidR="00F47042" w:rsidRPr="00135DB4">
        <w:rPr>
          <w:rFonts w:hAnsi="標楷體" w:hint="eastAsia"/>
        </w:rPr>
        <w:t>.衡量能源安全與供電穩定因素，彈性調整煤炭使用</w:t>
      </w:r>
      <w:r w:rsidR="00F47042" w:rsidRPr="00135DB4">
        <w:rPr>
          <w:rFonts w:hAnsi="標楷體"/>
        </w:rPr>
        <w:t>…</w:t>
      </w:r>
      <w:proofErr w:type="gramStart"/>
      <w:r w:rsidR="00F47042" w:rsidRPr="00135DB4">
        <w:rPr>
          <w:rFonts w:hAnsi="標楷體"/>
        </w:rPr>
        <w:t>…</w:t>
      </w:r>
      <w:proofErr w:type="gramEnd"/>
      <w:r w:rsidR="00F47042" w:rsidRPr="00135DB4">
        <w:rPr>
          <w:rFonts w:hAnsi="標楷體" w:hint="eastAsia"/>
        </w:rPr>
        <w:t>以減少煤炭</w:t>
      </w:r>
      <w:proofErr w:type="gramStart"/>
      <w:r w:rsidR="00F47042" w:rsidRPr="00135DB4">
        <w:rPr>
          <w:rFonts w:hAnsi="標楷體" w:hint="eastAsia"/>
        </w:rPr>
        <w:t>利用之碳排放</w:t>
      </w:r>
      <w:proofErr w:type="gramEnd"/>
      <w:r w:rsidR="00F47042" w:rsidRPr="00135DB4">
        <w:rPr>
          <w:rFonts w:hAnsi="標楷體" w:hint="eastAsia"/>
        </w:rPr>
        <w:t>」、</w:t>
      </w:r>
      <w:r w:rsidR="00F47042" w:rsidRPr="00135DB4">
        <w:rPr>
          <w:rFonts w:hAnsi="標楷體" w:hint="eastAsia"/>
          <w:b/>
        </w:rPr>
        <w:t>「5.確保核能安全</w:t>
      </w:r>
      <w:r w:rsidR="00F47042" w:rsidRPr="00135DB4">
        <w:rPr>
          <w:rFonts w:hAnsi="標楷體"/>
          <w:b/>
        </w:rPr>
        <w:t>…</w:t>
      </w:r>
      <w:proofErr w:type="gramStart"/>
      <w:r w:rsidR="00F47042" w:rsidRPr="00135DB4">
        <w:rPr>
          <w:rFonts w:hAnsi="標楷體"/>
          <w:b/>
        </w:rPr>
        <w:t>…</w:t>
      </w:r>
      <w:proofErr w:type="gramEnd"/>
      <w:r w:rsidR="00F47042" w:rsidRPr="00135DB4">
        <w:rPr>
          <w:rFonts w:hAnsi="標楷體" w:hint="eastAsia"/>
          <w:b/>
        </w:rPr>
        <w:t>推動</w:t>
      </w:r>
      <w:proofErr w:type="gramStart"/>
      <w:r w:rsidR="00F47042" w:rsidRPr="00135DB4">
        <w:rPr>
          <w:rFonts w:hAnsi="標楷體" w:hint="eastAsia"/>
          <w:b/>
        </w:rPr>
        <w:t>穩健減核</w:t>
      </w:r>
      <w:proofErr w:type="gramEnd"/>
      <w:r w:rsidR="00F47042" w:rsidRPr="00135DB4">
        <w:rPr>
          <w:rFonts w:hAnsi="標楷體" w:hint="eastAsia"/>
          <w:b/>
        </w:rPr>
        <w:t>，逐步降低對核能的依賴」</w:t>
      </w:r>
      <w:r w:rsidR="00F47042" w:rsidRPr="00135DB4">
        <w:rPr>
          <w:rFonts w:hAnsi="標楷體" w:hint="eastAsia"/>
        </w:rPr>
        <w:t>、「6.穩定電力供應</w:t>
      </w:r>
      <w:r w:rsidR="00F47042" w:rsidRPr="00135DB4">
        <w:rPr>
          <w:rFonts w:hAnsi="標楷體"/>
        </w:rPr>
        <w:t>…</w:t>
      </w:r>
      <w:proofErr w:type="gramStart"/>
      <w:r w:rsidR="00F47042" w:rsidRPr="00135DB4">
        <w:rPr>
          <w:rFonts w:hAnsi="標楷體"/>
        </w:rPr>
        <w:t>…</w:t>
      </w:r>
      <w:proofErr w:type="gramEnd"/>
      <w:r w:rsidR="00F47042" w:rsidRPr="00135DB4">
        <w:rPr>
          <w:rFonts w:hAnsi="標楷體" w:hint="eastAsia"/>
        </w:rPr>
        <w:t>鼓勵有助區域</w:t>
      </w:r>
      <w:r w:rsidR="00F47042" w:rsidRPr="00135DB4">
        <w:rPr>
          <w:rFonts w:hAnsi="標楷體" w:hint="eastAsia"/>
        </w:rPr>
        <w:lastRenderedPageBreak/>
        <w:t>供需均衡之分散式電源設置」</w:t>
      </w:r>
      <w:r w:rsidR="00F47042" w:rsidRPr="00135DB4">
        <w:rPr>
          <w:rFonts w:hAnsi="標楷體" w:hint="eastAsia"/>
          <w:b/>
        </w:rPr>
        <w:t>等內容。</w:t>
      </w:r>
      <w:r w:rsidRPr="00135DB4">
        <w:rPr>
          <w:rFonts w:hAnsi="標楷體" w:hint="eastAsia"/>
        </w:rPr>
        <w:t>再於1</w:t>
      </w:r>
      <w:r w:rsidRPr="00135DB4">
        <w:rPr>
          <w:rFonts w:hint="eastAsia"/>
        </w:rPr>
        <w:t>06年4月24日核定之「能源發展綱領」參、發展目標：</w:t>
      </w:r>
      <w:r w:rsidRPr="00135DB4">
        <w:rPr>
          <w:szCs w:val="32"/>
        </w:rPr>
        <w:t>確保</w:t>
      </w:r>
      <w:r w:rsidRPr="00135DB4">
        <w:rPr>
          <w:rFonts w:hAnsi="標楷體" w:hint="eastAsia"/>
          <w:szCs w:val="32"/>
        </w:rPr>
        <w:t>「</w:t>
      </w:r>
      <w:r w:rsidRPr="00135DB4">
        <w:rPr>
          <w:b/>
          <w:szCs w:val="32"/>
        </w:rPr>
        <w:t>能源安全</w:t>
      </w:r>
      <w:r w:rsidRPr="00135DB4">
        <w:rPr>
          <w:rFonts w:hAnsi="標楷體" w:hint="eastAsia"/>
          <w:b/>
          <w:szCs w:val="32"/>
        </w:rPr>
        <w:t>」</w:t>
      </w:r>
      <w:r w:rsidRPr="00135DB4">
        <w:rPr>
          <w:szCs w:val="32"/>
        </w:rPr>
        <w:t>、</w:t>
      </w:r>
      <w:r w:rsidRPr="00135DB4">
        <w:rPr>
          <w:rFonts w:hAnsi="標楷體" w:hint="eastAsia"/>
          <w:szCs w:val="32"/>
        </w:rPr>
        <w:t>「</w:t>
      </w:r>
      <w:r w:rsidRPr="00135DB4">
        <w:rPr>
          <w:b/>
          <w:szCs w:val="32"/>
        </w:rPr>
        <w:t>綠色經濟</w:t>
      </w:r>
      <w:r w:rsidRPr="00135DB4">
        <w:rPr>
          <w:rFonts w:hAnsi="標楷體" w:hint="eastAsia"/>
          <w:b/>
          <w:szCs w:val="32"/>
        </w:rPr>
        <w:t>」</w:t>
      </w:r>
      <w:r w:rsidRPr="00135DB4">
        <w:rPr>
          <w:szCs w:val="32"/>
        </w:rPr>
        <w:t>、</w:t>
      </w:r>
      <w:r w:rsidRPr="00135DB4">
        <w:rPr>
          <w:rFonts w:hAnsi="標楷體" w:hint="eastAsia"/>
          <w:szCs w:val="32"/>
        </w:rPr>
        <w:t>「</w:t>
      </w:r>
      <w:r w:rsidRPr="00135DB4">
        <w:rPr>
          <w:b/>
          <w:szCs w:val="32"/>
        </w:rPr>
        <w:t>環境永續</w:t>
      </w:r>
      <w:r w:rsidRPr="00135DB4">
        <w:rPr>
          <w:rFonts w:hAnsi="標楷體" w:hint="eastAsia"/>
          <w:b/>
          <w:szCs w:val="32"/>
        </w:rPr>
        <w:t>」</w:t>
      </w:r>
      <w:r w:rsidRPr="00135DB4">
        <w:rPr>
          <w:szCs w:val="32"/>
        </w:rPr>
        <w:t>及</w:t>
      </w:r>
      <w:r w:rsidRPr="00135DB4">
        <w:rPr>
          <w:rFonts w:hAnsi="標楷體" w:hint="eastAsia"/>
          <w:szCs w:val="32"/>
        </w:rPr>
        <w:t>「</w:t>
      </w:r>
      <w:r w:rsidRPr="00135DB4">
        <w:rPr>
          <w:b/>
          <w:szCs w:val="32"/>
        </w:rPr>
        <w:t>社會公平</w:t>
      </w:r>
      <w:r w:rsidRPr="00135DB4">
        <w:rPr>
          <w:rFonts w:hAnsi="標楷體" w:hint="eastAsia"/>
          <w:b/>
          <w:szCs w:val="32"/>
        </w:rPr>
        <w:t>」</w:t>
      </w:r>
      <w:r w:rsidRPr="00135DB4">
        <w:rPr>
          <w:szCs w:val="32"/>
        </w:rPr>
        <w:t>之均衡發展，期達成</w:t>
      </w:r>
      <w:r w:rsidRPr="00135DB4">
        <w:rPr>
          <w:rFonts w:hAnsi="標楷體"/>
          <w:szCs w:val="32"/>
        </w:rPr>
        <w:t>2025</w:t>
      </w:r>
      <w:r w:rsidRPr="00135DB4">
        <w:rPr>
          <w:szCs w:val="32"/>
        </w:rPr>
        <w:t>年非核家園目標，實現能源永續發展。</w:t>
      </w:r>
      <w:proofErr w:type="gramStart"/>
      <w:r w:rsidRPr="00135DB4">
        <w:rPr>
          <w:rFonts w:hAnsi="標楷體" w:hint="eastAsia"/>
        </w:rPr>
        <w:t>另</w:t>
      </w:r>
      <w:proofErr w:type="gramEnd"/>
      <w:r w:rsidRPr="00135DB4">
        <w:rPr>
          <w:rFonts w:hAnsi="標楷體" w:hint="eastAsia"/>
        </w:rPr>
        <w:t>，</w:t>
      </w:r>
      <w:r w:rsidR="005418B0" w:rsidRPr="00135DB4">
        <w:rPr>
          <w:rFonts w:hint="eastAsia"/>
        </w:rPr>
        <w:t>電業法於106年1月26日修正公布全文，其第95條規定</w:t>
      </w:r>
      <w:r w:rsidRPr="00135DB4">
        <w:rPr>
          <w:rFonts w:hint="eastAsia"/>
        </w:rPr>
        <w:t>：</w:t>
      </w:r>
      <w:r w:rsidR="005418B0" w:rsidRPr="00135DB4">
        <w:rPr>
          <w:rFonts w:hAnsi="標楷體" w:hint="eastAsia"/>
        </w:rPr>
        <w:t>「</w:t>
      </w:r>
      <w:r w:rsidR="005418B0" w:rsidRPr="00135DB4">
        <w:rPr>
          <w:rFonts w:hint="eastAsia"/>
        </w:rPr>
        <w:t>核能發電設備應於中華民國114年以前，全部停止運轉。</w:t>
      </w:r>
      <w:r w:rsidR="005418B0" w:rsidRPr="00135DB4">
        <w:rPr>
          <w:rFonts w:hAnsi="標楷體" w:hint="eastAsia"/>
        </w:rPr>
        <w:t>」</w:t>
      </w:r>
      <w:r w:rsidR="00724189" w:rsidRPr="00135DB4">
        <w:rPr>
          <w:rFonts w:hAnsi="標楷體" w:hint="eastAsia"/>
        </w:rPr>
        <w:t>即使</w:t>
      </w:r>
      <w:r w:rsidR="005418B0" w:rsidRPr="00135DB4">
        <w:rPr>
          <w:rFonts w:hAnsi="標楷體" w:hint="eastAsia"/>
        </w:rPr>
        <w:t>2025非核家園</w:t>
      </w:r>
      <w:r w:rsidR="00724189" w:rsidRPr="00135DB4">
        <w:rPr>
          <w:rFonts w:hAnsi="標楷體" w:hint="eastAsia"/>
        </w:rPr>
        <w:t>之政策目標正式明文規定。</w:t>
      </w:r>
      <w:r w:rsidR="005418B0" w:rsidRPr="00135DB4">
        <w:rPr>
          <w:rFonts w:hAnsi="標楷體" w:hint="eastAsia"/>
        </w:rPr>
        <w:t>然</w:t>
      </w:r>
      <w:proofErr w:type="gramStart"/>
      <w:r w:rsidR="005418B0" w:rsidRPr="00135DB4">
        <w:rPr>
          <w:rFonts w:hAnsi="標楷體" w:hint="eastAsia"/>
        </w:rPr>
        <w:t>107</w:t>
      </w:r>
      <w:proofErr w:type="gramEnd"/>
      <w:r w:rsidR="005418B0" w:rsidRPr="00135DB4">
        <w:rPr>
          <w:rFonts w:hAnsi="標楷體" w:hint="eastAsia"/>
        </w:rPr>
        <w:t>年度全國性公民投票案第16案「廢除電業法第95條第1項」</w:t>
      </w:r>
      <w:r w:rsidR="005418B0" w:rsidRPr="00135DB4">
        <w:rPr>
          <w:rStyle w:val="aff"/>
          <w:rFonts w:hAnsi="標楷體"/>
        </w:rPr>
        <w:footnoteReference w:id="7"/>
      </w:r>
      <w:r w:rsidR="005418B0" w:rsidRPr="00135DB4">
        <w:rPr>
          <w:rFonts w:hAnsi="標楷體" w:hint="eastAsia"/>
        </w:rPr>
        <w:t>已投票通過廢除該項條文。</w:t>
      </w:r>
    </w:p>
    <w:p w:rsidR="00D23C8F" w:rsidRPr="00135DB4" w:rsidRDefault="0027291D" w:rsidP="00D23C8F">
      <w:pPr>
        <w:pStyle w:val="4"/>
      </w:pPr>
      <w:r w:rsidRPr="00135DB4">
        <w:rPr>
          <w:rFonts w:hint="eastAsia"/>
        </w:rPr>
        <w:t>依據</w:t>
      </w:r>
      <w:r w:rsidR="00D23C8F" w:rsidRPr="00135DB4">
        <w:rPr>
          <w:rFonts w:hint="eastAsia"/>
        </w:rPr>
        <w:t>環境影響評估法</w:t>
      </w:r>
      <w:r w:rsidR="00AB5526" w:rsidRPr="00135DB4">
        <w:rPr>
          <w:rFonts w:hint="eastAsia"/>
        </w:rPr>
        <w:t>（下稱環評法）</w:t>
      </w:r>
      <w:r w:rsidR="00D23C8F" w:rsidRPr="00135DB4">
        <w:rPr>
          <w:rFonts w:hint="eastAsia"/>
        </w:rPr>
        <w:t>第26條規定：</w:t>
      </w:r>
      <w:r w:rsidR="00D23C8F" w:rsidRPr="00135DB4">
        <w:rPr>
          <w:rFonts w:hAnsi="標楷體" w:hint="eastAsia"/>
        </w:rPr>
        <w:t>「</w:t>
      </w:r>
      <w:r w:rsidR="00D23C8F" w:rsidRPr="00135DB4">
        <w:rPr>
          <w:rFonts w:hint="eastAsia"/>
        </w:rPr>
        <w:t>有環境影響之虞之政府政策，其環境影響評估之有關作業，由中央主管機關另定之。</w:t>
      </w:r>
      <w:r w:rsidR="00D23C8F" w:rsidRPr="00135DB4">
        <w:rPr>
          <w:rFonts w:hAnsi="標楷體" w:hint="eastAsia"/>
        </w:rPr>
        <w:t>」</w:t>
      </w:r>
      <w:r w:rsidR="00336929" w:rsidRPr="00135DB4">
        <w:rPr>
          <w:rFonts w:hAnsi="標楷體" w:hint="eastAsia"/>
        </w:rPr>
        <w:t>「</w:t>
      </w:r>
      <w:r w:rsidR="00D23C8F" w:rsidRPr="00135DB4">
        <w:rPr>
          <w:rFonts w:hint="eastAsia"/>
        </w:rPr>
        <w:t>政府政策環境影響評估作業辦法</w:t>
      </w:r>
      <w:r w:rsidR="00336929" w:rsidRPr="00135DB4">
        <w:rPr>
          <w:rFonts w:hint="eastAsia"/>
        </w:rPr>
        <w:t>」</w:t>
      </w:r>
      <w:r w:rsidR="00D23C8F" w:rsidRPr="00135DB4">
        <w:rPr>
          <w:rStyle w:val="aff"/>
        </w:rPr>
        <w:footnoteReference w:id="8"/>
      </w:r>
      <w:r w:rsidR="00D23C8F" w:rsidRPr="00135DB4">
        <w:rPr>
          <w:rFonts w:hint="eastAsia"/>
        </w:rPr>
        <w:t>（下稱政策環評作業辦法）第3條</w:t>
      </w:r>
      <w:r w:rsidR="00336929" w:rsidRPr="00135DB4">
        <w:rPr>
          <w:rFonts w:hint="eastAsia"/>
        </w:rPr>
        <w:t>則</w:t>
      </w:r>
      <w:r w:rsidR="00D23C8F" w:rsidRPr="00135DB4">
        <w:rPr>
          <w:rFonts w:hint="eastAsia"/>
        </w:rPr>
        <w:t>明</w:t>
      </w:r>
      <w:r w:rsidR="00BF3EB4" w:rsidRPr="00135DB4">
        <w:rPr>
          <w:rFonts w:hint="eastAsia"/>
        </w:rPr>
        <w:t>定</w:t>
      </w:r>
      <w:r w:rsidR="00336929" w:rsidRPr="00135DB4">
        <w:rPr>
          <w:rFonts w:hint="eastAsia"/>
        </w:rPr>
        <w:t>，</w:t>
      </w:r>
      <w:r w:rsidR="00D23C8F" w:rsidRPr="00135DB4">
        <w:rPr>
          <w:rFonts w:hint="eastAsia"/>
        </w:rPr>
        <w:t>能源政策有影響環境之虞，應實施環境影響評估</w:t>
      </w:r>
      <w:r w:rsidR="00336929" w:rsidRPr="00135DB4">
        <w:rPr>
          <w:rFonts w:hint="eastAsia"/>
        </w:rPr>
        <w:t>，</w:t>
      </w:r>
      <w:r w:rsidR="00D23C8F" w:rsidRPr="00135DB4">
        <w:rPr>
          <w:rFonts w:hint="eastAsia"/>
        </w:rPr>
        <w:t>政策環評作業辦法第4條並規範其政策細項內容</w:t>
      </w:r>
      <w:r w:rsidR="00AA7E25" w:rsidRPr="00135DB4">
        <w:rPr>
          <w:rFonts w:hint="eastAsia"/>
        </w:rPr>
        <w:t>。</w:t>
      </w:r>
      <w:r w:rsidR="000E5C61" w:rsidRPr="00135DB4">
        <w:rPr>
          <w:rFonts w:hint="eastAsia"/>
        </w:rPr>
        <w:t>又</w:t>
      </w:r>
      <w:r w:rsidR="00D23C8F" w:rsidRPr="00135DB4">
        <w:rPr>
          <w:rFonts w:hint="eastAsia"/>
        </w:rPr>
        <w:t>環保署</w:t>
      </w:r>
      <w:r w:rsidR="000E5C61" w:rsidRPr="00135DB4">
        <w:rPr>
          <w:rFonts w:hint="eastAsia"/>
        </w:rPr>
        <w:t>於</w:t>
      </w:r>
      <w:r w:rsidR="00D23C8F" w:rsidRPr="00135DB4">
        <w:rPr>
          <w:rFonts w:hint="eastAsia"/>
        </w:rPr>
        <w:t>95年4月11日</w:t>
      </w:r>
      <w:r w:rsidR="000E5C61" w:rsidRPr="00135DB4">
        <w:rPr>
          <w:rFonts w:hint="eastAsia"/>
        </w:rPr>
        <w:t>以</w:t>
      </w:r>
      <w:r w:rsidR="00D23C8F" w:rsidRPr="00135DB4">
        <w:rPr>
          <w:rFonts w:hint="eastAsia"/>
        </w:rPr>
        <w:t>環</w:t>
      </w:r>
      <w:proofErr w:type="gramStart"/>
      <w:r w:rsidR="00D23C8F" w:rsidRPr="00135DB4">
        <w:rPr>
          <w:rFonts w:hint="eastAsia"/>
        </w:rPr>
        <w:t>署綜字</w:t>
      </w:r>
      <w:proofErr w:type="gramEnd"/>
      <w:r w:rsidR="00D23C8F" w:rsidRPr="00135DB4">
        <w:rPr>
          <w:rFonts w:hint="eastAsia"/>
        </w:rPr>
        <w:t>第0950022968號公告「應實施環境影響評估之政策細項」中之能源政策細項為</w:t>
      </w:r>
      <w:r w:rsidR="00D23C8F" w:rsidRPr="00135DB4">
        <w:rPr>
          <w:rFonts w:hAnsi="標楷體" w:hint="eastAsia"/>
        </w:rPr>
        <w:t>「能源開發</w:t>
      </w:r>
      <w:r w:rsidR="00AA7E25" w:rsidRPr="00135DB4">
        <w:rPr>
          <w:rFonts w:hAnsi="標楷體" w:hint="eastAsia"/>
        </w:rPr>
        <w:t>綱</w:t>
      </w:r>
      <w:r w:rsidR="00D23C8F" w:rsidRPr="00135DB4">
        <w:rPr>
          <w:rFonts w:hAnsi="標楷體" w:hint="eastAsia"/>
        </w:rPr>
        <w:t>領」</w:t>
      </w:r>
      <w:r w:rsidR="00D23C8F" w:rsidRPr="00135DB4">
        <w:rPr>
          <w:rStyle w:val="aff"/>
          <w:rFonts w:hAnsi="標楷體"/>
        </w:rPr>
        <w:footnoteReference w:id="9"/>
      </w:r>
      <w:r w:rsidRPr="00135DB4">
        <w:rPr>
          <w:rFonts w:hAnsi="標楷體" w:hint="eastAsia"/>
        </w:rPr>
        <w:t>。前揭能源管理法所定「</w:t>
      </w:r>
      <w:r w:rsidRPr="00135DB4">
        <w:rPr>
          <w:rFonts w:hAnsi="標楷體" w:hint="eastAsia"/>
          <w:b/>
        </w:rPr>
        <w:t>能源發展</w:t>
      </w:r>
      <w:r w:rsidRPr="00135DB4">
        <w:rPr>
          <w:rFonts w:hint="eastAsia"/>
          <w:b/>
        </w:rPr>
        <w:t>綱領」</w:t>
      </w:r>
      <w:r w:rsidRPr="00135DB4">
        <w:rPr>
          <w:rFonts w:hint="eastAsia"/>
        </w:rPr>
        <w:t>與環保署公告之</w:t>
      </w:r>
      <w:r w:rsidR="000E5C61" w:rsidRPr="00135DB4">
        <w:rPr>
          <w:rFonts w:hAnsi="標楷體" w:hint="eastAsia"/>
        </w:rPr>
        <w:t>「</w:t>
      </w:r>
      <w:r w:rsidR="00D23C8F" w:rsidRPr="00135DB4">
        <w:rPr>
          <w:rFonts w:hAnsi="標楷體" w:hint="eastAsia"/>
          <w:b/>
        </w:rPr>
        <w:t>能源開發綱領</w:t>
      </w:r>
      <w:r w:rsidR="000E5C61" w:rsidRPr="00135DB4">
        <w:rPr>
          <w:rFonts w:hAnsi="標楷體" w:hint="eastAsia"/>
          <w:b/>
        </w:rPr>
        <w:t>」</w:t>
      </w:r>
      <w:r w:rsidR="00D23C8F" w:rsidRPr="00135DB4">
        <w:rPr>
          <w:rFonts w:hint="eastAsia"/>
        </w:rPr>
        <w:t>名稱</w:t>
      </w:r>
      <w:r w:rsidR="00D23C8F" w:rsidRPr="00135DB4">
        <w:rPr>
          <w:rFonts w:hAnsi="標楷體" w:hint="eastAsia"/>
        </w:rPr>
        <w:t>雖有不同，但其實質內涵相同</w:t>
      </w:r>
      <w:r w:rsidRPr="00135DB4">
        <w:rPr>
          <w:rFonts w:hAnsi="標楷體" w:hint="eastAsia"/>
        </w:rPr>
        <w:t>。查</w:t>
      </w:r>
      <w:r w:rsidR="00D23C8F" w:rsidRPr="00135DB4">
        <w:rPr>
          <w:rFonts w:hAnsi="標楷體" w:hint="eastAsia"/>
        </w:rPr>
        <w:t>經濟部</w:t>
      </w:r>
      <w:r w:rsidRPr="00135DB4">
        <w:rPr>
          <w:rFonts w:hAnsi="標楷體" w:hint="eastAsia"/>
        </w:rPr>
        <w:t>前</w:t>
      </w:r>
      <w:r w:rsidR="00D23C8F" w:rsidRPr="00135DB4">
        <w:rPr>
          <w:rFonts w:hAnsi="標楷體" w:hint="eastAsia"/>
        </w:rPr>
        <w:t>於</w:t>
      </w:r>
      <w:proofErr w:type="gramStart"/>
      <w:r w:rsidR="00D23C8F" w:rsidRPr="00135DB4">
        <w:rPr>
          <w:rFonts w:hAnsi="標楷體" w:hint="eastAsia"/>
        </w:rPr>
        <w:t>99年12月</w:t>
      </w:r>
      <w:r w:rsidRPr="00135DB4">
        <w:rPr>
          <w:rFonts w:hAnsi="標楷體" w:hint="eastAsia"/>
        </w:rPr>
        <w:t>間</w:t>
      </w:r>
      <w:r w:rsidR="00C8045D" w:rsidRPr="00135DB4">
        <w:rPr>
          <w:rFonts w:hAnsi="標楷體" w:hint="eastAsia"/>
        </w:rPr>
        <w:t>雖</w:t>
      </w:r>
      <w:r w:rsidRPr="00135DB4">
        <w:rPr>
          <w:rFonts w:hAnsi="標楷體" w:hint="eastAsia"/>
        </w:rPr>
        <w:t>曾</w:t>
      </w:r>
      <w:proofErr w:type="gramEnd"/>
      <w:r w:rsidR="00D23C8F" w:rsidRPr="00135DB4">
        <w:rPr>
          <w:rFonts w:hAnsi="標楷體" w:hint="eastAsia"/>
        </w:rPr>
        <w:t>提送「</w:t>
      </w:r>
      <w:r w:rsidR="00D23C8F" w:rsidRPr="00135DB4">
        <w:rPr>
          <w:rFonts w:hint="eastAsia"/>
        </w:rPr>
        <w:t>能源發展綱領政策評估說明書（草案）</w:t>
      </w:r>
      <w:r w:rsidR="00D23C8F" w:rsidRPr="00135DB4">
        <w:rPr>
          <w:rFonts w:hAnsi="標楷體" w:hint="eastAsia"/>
        </w:rPr>
        <w:t>」至環保署，</w:t>
      </w:r>
      <w:r w:rsidR="00C8045D" w:rsidRPr="00135DB4">
        <w:rPr>
          <w:rFonts w:hAnsi="標楷體" w:hint="eastAsia"/>
        </w:rPr>
        <w:t>惟</w:t>
      </w:r>
      <w:r w:rsidR="00D23C8F" w:rsidRPr="00135DB4">
        <w:rPr>
          <w:rFonts w:hint="eastAsia"/>
        </w:rPr>
        <w:t>因</w:t>
      </w:r>
      <w:r w:rsidR="00C8045D" w:rsidRPr="00135DB4">
        <w:rPr>
          <w:rFonts w:hint="eastAsia"/>
        </w:rPr>
        <w:t>100年3月間</w:t>
      </w:r>
      <w:r w:rsidR="00D23C8F" w:rsidRPr="00135DB4">
        <w:rPr>
          <w:rFonts w:hint="eastAsia"/>
        </w:rPr>
        <w:t>日本福島</w:t>
      </w:r>
      <w:r w:rsidR="00C8045D" w:rsidRPr="00135DB4">
        <w:rPr>
          <w:rFonts w:hint="eastAsia"/>
        </w:rPr>
        <w:t>發生</w:t>
      </w:r>
      <w:r w:rsidR="00D23C8F" w:rsidRPr="00135DB4">
        <w:rPr>
          <w:rFonts w:hint="eastAsia"/>
        </w:rPr>
        <w:t>核</w:t>
      </w:r>
      <w:r w:rsidR="00C8045D" w:rsidRPr="00135DB4">
        <w:rPr>
          <w:rFonts w:hint="eastAsia"/>
        </w:rPr>
        <w:t>能電廠</w:t>
      </w:r>
      <w:r w:rsidR="00D23C8F" w:rsidRPr="00135DB4">
        <w:rPr>
          <w:rFonts w:hint="eastAsia"/>
        </w:rPr>
        <w:t>災</w:t>
      </w:r>
      <w:r w:rsidR="00C8045D" w:rsidRPr="00135DB4">
        <w:rPr>
          <w:rFonts w:hint="eastAsia"/>
        </w:rPr>
        <w:t>變</w:t>
      </w:r>
      <w:r w:rsidR="00D23C8F" w:rsidRPr="00135DB4">
        <w:rPr>
          <w:rFonts w:hint="eastAsia"/>
        </w:rPr>
        <w:t>，</w:t>
      </w:r>
      <w:r w:rsidR="00C8045D" w:rsidRPr="00135DB4">
        <w:rPr>
          <w:rFonts w:hint="eastAsia"/>
        </w:rPr>
        <w:t>該部考量調整</w:t>
      </w:r>
      <w:r w:rsidR="00D23C8F" w:rsidRPr="00135DB4">
        <w:rPr>
          <w:rFonts w:hint="eastAsia"/>
        </w:rPr>
        <w:t>國內電力</w:t>
      </w:r>
      <w:r w:rsidR="00D23C8F" w:rsidRPr="00135DB4">
        <w:rPr>
          <w:rFonts w:hint="eastAsia"/>
        </w:rPr>
        <w:lastRenderedPageBreak/>
        <w:t>政策</w:t>
      </w:r>
      <w:r w:rsidRPr="00135DB4">
        <w:rPr>
          <w:rFonts w:hAnsi="標楷體" w:hint="eastAsia"/>
        </w:rPr>
        <w:t>，</w:t>
      </w:r>
      <w:r w:rsidR="00C8045D" w:rsidRPr="00135DB4">
        <w:rPr>
          <w:rFonts w:hAnsi="標楷體" w:hint="eastAsia"/>
        </w:rPr>
        <w:t>乃</w:t>
      </w:r>
      <w:r w:rsidR="00D23C8F" w:rsidRPr="00135DB4">
        <w:rPr>
          <w:rFonts w:hint="eastAsia"/>
        </w:rPr>
        <w:t>於100年5月24日去函環保署撤回該案，環保署並於100年6月1日備查在案</w:t>
      </w:r>
      <w:r w:rsidR="00D23C8F" w:rsidRPr="00135DB4">
        <w:rPr>
          <w:rStyle w:val="aff"/>
        </w:rPr>
        <w:footnoteReference w:id="10"/>
      </w:r>
      <w:r w:rsidR="00D23C8F" w:rsidRPr="00135DB4">
        <w:rPr>
          <w:rFonts w:hint="eastAsia"/>
        </w:rPr>
        <w:t>，</w:t>
      </w:r>
      <w:r w:rsidR="00D23C8F" w:rsidRPr="00135DB4">
        <w:rPr>
          <w:rFonts w:hint="eastAsia"/>
          <w:b/>
        </w:rPr>
        <w:t>嗣後</w:t>
      </w:r>
      <w:r w:rsidR="00724189" w:rsidRPr="00135DB4">
        <w:rPr>
          <w:rFonts w:hint="eastAsia"/>
          <w:b/>
        </w:rPr>
        <w:t>即</w:t>
      </w:r>
      <w:r w:rsidR="00D23C8F" w:rsidRPr="00135DB4">
        <w:rPr>
          <w:rFonts w:hint="eastAsia"/>
          <w:b/>
        </w:rPr>
        <w:t>查無有關能源政策之政策環評</w:t>
      </w:r>
      <w:r w:rsidR="00C8045D" w:rsidRPr="00135DB4">
        <w:rPr>
          <w:rFonts w:hint="eastAsia"/>
          <w:b/>
        </w:rPr>
        <w:t>，</w:t>
      </w:r>
      <w:r w:rsidR="00D23C8F" w:rsidRPr="00135DB4">
        <w:rPr>
          <w:rFonts w:hint="eastAsia"/>
          <w:b/>
        </w:rPr>
        <w:t>亦無送件或審查之相關紀錄</w:t>
      </w:r>
      <w:r w:rsidR="00D23C8F" w:rsidRPr="00135DB4">
        <w:rPr>
          <w:rStyle w:val="aff"/>
          <w:b/>
        </w:rPr>
        <w:footnoteReference w:id="11"/>
      </w:r>
      <w:r w:rsidR="00D23C8F" w:rsidRPr="00135DB4">
        <w:rPr>
          <w:rFonts w:hint="eastAsia"/>
          <w:b/>
        </w:rPr>
        <w:t>，顯</w:t>
      </w:r>
      <w:r w:rsidR="00C8045D" w:rsidRPr="00135DB4">
        <w:rPr>
          <w:rFonts w:hint="eastAsia"/>
          <w:b/>
        </w:rPr>
        <w:t>見</w:t>
      </w:r>
      <w:r w:rsidR="00D23C8F" w:rsidRPr="00135DB4">
        <w:rPr>
          <w:rFonts w:hint="eastAsia"/>
          <w:b/>
        </w:rPr>
        <w:t>經濟部未確實辦理能源政策之政策環評</w:t>
      </w:r>
      <w:r w:rsidR="00D23C8F" w:rsidRPr="00135DB4">
        <w:rPr>
          <w:rFonts w:hint="eastAsia"/>
        </w:rPr>
        <w:t>。</w:t>
      </w:r>
    </w:p>
    <w:p w:rsidR="001D616C" w:rsidRPr="00135DB4" w:rsidRDefault="00B46DB5" w:rsidP="00D23C8F">
      <w:pPr>
        <w:pStyle w:val="4"/>
      </w:pPr>
      <w:proofErr w:type="gramStart"/>
      <w:r w:rsidRPr="00135DB4">
        <w:rPr>
          <w:rFonts w:hint="eastAsia"/>
        </w:rPr>
        <w:t>再者，</w:t>
      </w:r>
      <w:proofErr w:type="gramEnd"/>
      <w:r w:rsidRPr="00135DB4">
        <w:rPr>
          <w:rFonts w:hint="eastAsia"/>
        </w:rPr>
        <w:t>政策對環境影響之評估項目包括</w:t>
      </w:r>
      <w:r w:rsidR="00EF3A82" w:rsidRPr="00135DB4">
        <w:rPr>
          <w:rFonts w:hint="eastAsia"/>
        </w:rPr>
        <w:t>：</w:t>
      </w:r>
      <w:r w:rsidRPr="00135DB4">
        <w:rPr>
          <w:rFonts w:hint="eastAsia"/>
        </w:rPr>
        <w:t>環境</w:t>
      </w:r>
      <w:proofErr w:type="gramStart"/>
      <w:r w:rsidRPr="00135DB4">
        <w:rPr>
          <w:rFonts w:hint="eastAsia"/>
        </w:rPr>
        <w:t>之涵容能力</w:t>
      </w:r>
      <w:proofErr w:type="gramEnd"/>
      <w:r w:rsidRPr="00135DB4">
        <w:rPr>
          <w:rFonts w:hint="eastAsia"/>
        </w:rPr>
        <w:t>、自然生態及景觀、國民健康及安全、土地資源之利用、水資源體系及其用途、文化資產、國際環境規範、社會經濟及其他等內容，</w:t>
      </w:r>
      <w:r w:rsidR="00BC0B49" w:rsidRPr="00135DB4">
        <w:rPr>
          <w:rFonts w:hint="eastAsia"/>
        </w:rPr>
        <w:t>係政府</w:t>
      </w:r>
      <w:r w:rsidR="00964DFF" w:rsidRPr="00135DB4">
        <w:rPr>
          <w:rFonts w:hint="eastAsia"/>
        </w:rPr>
        <w:t>政策評估說明書作業規範中所明定</w:t>
      </w:r>
      <w:r w:rsidR="0089345B" w:rsidRPr="00135DB4">
        <w:rPr>
          <w:rFonts w:hint="eastAsia"/>
        </w:rPr>
        <w:t>。是</w:t>
      </w:r>
      <w:proofErr w:type="gramStart"/>
      <w:r w:rsidR="0089345B" w:rsidRPr="00135DB4">
        <w:rPr>
          <w:rFonts w:hint="eastAsia"/>
        </w:rPr>
        <w:t>以</w:t>
      </w:r>
      <w:proofErr w:type="gramEnd"/>
      <w:r w:rsidR="0089345B" w:rsidRPr="00135DB4">
        <w:rPr>
          <w:rFonts w:hint="eastAsia"/>
        </w:rPr>
        <w:t>，</w:t>
      </w:r>
      <w:r w:rsidRPr="00135DB4">
        <w:rPr>
          <w:rFonts w:hint="eastAsia"/>
        </w:rPr>
        <w:t>能源政策之政策環評</w:t>
      </w:r>
      <w:r w:rsidR="0089345B" w:rsidRPr="00135DB4">
        <w:rPr>
          <w:rFonts w:hint="eastAsia"/>
        </w:rPr>
        <w:t>，</w:t>
      </w:r>
      <w:r w:rsidRPr="00135DB4">
        <w:rPr>
          <w:rFonts w:hint="eastAsia"/>
        </w:rPr>
        <w:t>為國家整體</w:t>
      </w:r>
      <w:r w:rsidR="0089345B" w:rsidRPr="00135DB4">
        <w:rPr>
          <w:rFonts w:hint="eastAsia"/>
        </w:rPr>
        <w:t>能源供需、</w:t>
      </w:r>
      <w:r w:rsidRPr="00135DB4">
        <w:rPr>
          <w:rFonts w:hint="eastAsia"/>
        </w:rPr>
        <w:t>分期分區</w:t>
      </w:r>
      <w:r w:rsidR="0089345B" w:rsidRPr="00135DB4">
        <w:rPr>
          <w:rFonts w:hint="eastAsia"/>
        </w:rPr>
        <w:t>開發之</w:t>
      </w:r>
      <w:r w:rsidRPr="00135DB4">
        <w:rPr>
          <w:rFonts w:hint="eastAsia"/>
        </w:rPr>
        <w:t>先期</w:t>
      </w:r>
      <w:r w:rsidR="0089345B" w:rsidRPr="00135DB4">
        <w:rPr>
          <w:rFonts w:hint="eastAsia"/>
        </w:rPr>
        <w:t>規劃</w:t>
      </w:r>
      <w:r w:rsidR="00AF0E36" w:rsidRPr="00135DB4">
        <w:rPr>
          <w:rFonts w:hint="eastAsia"/>
        </w:rPr>
        <w:t>，</w:t>
      </w:r>
      <w:r w:rsidR="0089345B" w:rsidRPr="00135DB4">
        <w:rPr>
          <w:rFonts w:hint="eastAsia"/>
        </w:rPr>
        <w:t>及對</w:t>
      </w:r>
      <w:r w:rsidR="00AF0E36" w:rsidRPr="00135DB4">
        <w:rPr>
          <w:rFonts w:hint="eastAsia"/>
        </w:rPr>
        <w:t>國民</w:t>
      </w:r>
      <w:r w:rsidR="00AF0E36" w:rsidRPr="00135DB4">
        <w:rPr>
          <w:rFonts w:hAnsi="標楷體" w:hint="eastAsia"/>
        </w:rPr>
        <w:t>健康或安全</w:t>
      </w:r>
      <w:r w:rsidR="00AF0E36" w:rsidRPr="00135DB4">
        <w:rPr>
          <w:rFonts w:hint="eastAsia"/>
        </w:rPr>
        <w:t>、自然</w:t>
      </w:r>
      <w:r w:rsidR="00975EF7" w:rsidRPr="00135DB4">
        <w:rPr>
          <w:rFonts w:hint="eastAsia"/>
        </w:rPr>
        <w:t>生態</w:t>
      </w:r>
      <w:r w:rsidR="0089345B" w:rsidRPr="00135DB4">
        <w:rPr>
          <w:rFonts w:hint="eastAsia"/>
        </w:rPr>
        <w:t>環境</w:t>
      </w:r>
      <w:r w:rsidR="00AF0E36" w:rsidRPr="00135DB4">
        <w:rPr>
          <w:rFonts w:hint="eastAsia"/>
        </w:rPr>
        <w:t>可能產生之</w:t>
      </w:r>
      <w:r w:rsidR="0089345B" w:rsidRPr="00135DB4">
        <w:rPr>
          <w:rFonts w:hint="eastAsia"/>
        </w:rPr>
        <w:t>影響</w:t>
      </w:r>
      <w:r w:rsidR="00AF0E36" w:rsidRPr="00135DB4">
        <w:rPr>
          <w:rFonts w:hint="eastAsia"/>
        </w:rPr>
        <w:t>進行</w:t>
      </w:r>
      <w:r w:rsidR="0089345B" w:rsidRPr="00135DB4">
        <w:rPr>
          <w:rFonts w:hint="eastAsia"/>
        </w:rPr>
        <w:t>評估</w:t>
      </w:r>
      <w:r w:rsidR="00C53276" w:rsidRPr="00135DB4">
        <w:rPr>
          <w:rFonts w:hint="eastAsia"/>
        </w:rPr>
        <w:t>，</w:t>
      </w:r>
      <w:r w:rsidR="0089345B" w:rsidRPr="00135DB4">
        <w:rPr>
          <w:rFonts w:hint="eastAsia"/>
        </w:rPr>
        <w:t>並為</w:t>
      </w:r>
      <w:r w:rsidR="00C53276" w:rsidRPr="00135DB4">
        <w:rPr>
          <w:rFonts w:hint="eastAsia"/>
        </w:rPr>
        <w:t>辦理</w:t>
      </w:r>
      <w:r w:rsidR="00BB35FA" w:rsidRPr="00135DB4">
        <w:rPr>
          <w:rFonts w:hint="eastAsia"/>
        </w:rPr>
        <w:t>個案</w:t>
      </w:r>
      <w:r w:rsidR="00C53276" w:rsidRPr="00135DB4">
        <w:rPr>
          <w:rFonts w:hint="eastAsia"/>
        </w:rPr>
        <w:t>能源開發及使用評估之指導依據，</w:t>
      </w:r>
      <w:r w:rsidR="00C12753" w:rsidRPr="00135DB4">
        <w:rPr>
          <w:rFonts w:hint="eastAsia"/>
        </w:rPr>
        <w:t>此係經濟部於</w:t>
      </w:r>
      <w:r w:rsidR="00C12753" w:rsidRPr="00135DB4">
        <w:rPr>
          <w:rFonts w:hAnsi="標楷體" w:hint="eastAsia"/>
        </w:rPr>
        <w:t>「</w:t>
      </w:r>
      <w:r w:rsidR="00C12753" w:rsidRPr="00135DB4">
        <w:rPr>
          <w:rFonts w:hint="eastAsia"/>
        </w:rPr>
        <w:t>能源發展綱領政策評估說明書</w:t>
      </w:r>
      <w:r w:rsidR="000A6205" w:rsidRPr="00135DB4">
        <w:rPr>
          <w:rFonts w:hint="eastAsia"/>
        </w:rPr>
        <w:t>（草案）</w:t>
      </w:r>
      <w:r w:rsidR="00C12753" w:rsidRPr="00135DB4">
        <w:rPr>
          <w:rFonts w:hAnsi="標楷體" w:hint="eastAsia"/>
        </w:rPr>
        <w:t>」中</w:t>
      </w:r>
      <w:r w:rsidR="00092382" w:rsidRPr="00135DB4">
        <w:rPr>
          <w:rFonts w:hAnsi="標楷體" w:hint="eastAsia"/>
        </w:rPr>
        <w:t>「</w:t>
      </w:r>
      <w:proofErr w:type="gramStart"/>
      <w:r w:rsidR="00C12753" w:rsidRPr="00135DB4">
        <w:rPr>
          <w:rFonts w:hAnsi="標楷體" w:hint="eastAsia"/>
        </w:rPr>
        <w:t>柒</w:t>
      </w:r>
      <w:proofErr w:type="gramEnd"/>
      <w:r w:rsidR="00C12753" w:rsidRPr="00135DB4">
        <w:rPr>
          <w:rFonts w:hAnsi="標楷體" w:hint="eastAsia"/>
        </w:rPr>
        <w:t>、結論及建議</w:t>
      </w:r>
      <w:r w:rsidR="00092382" w:rsidRPr="00135DB4">
        <w:rPr>
          <w:rFonts w:hAnsi="標楷體" w:hint="eastAsia"/>
        </w:rPr>
        <w:t>」</w:t>
      </w:r>
      <w:r w:rsidR="00C12753" w:rsidRPr="00135DB4">
        <w:rPr>
          <w:rFonts w:hAnsi="標楷體" w:hint="eastAsia"/>
        </w:rPr>
        <w:t>中敘明，</w:t>
      </w:r>
      <w:r w:rsidR="00092382" w:rsidRPr="00135DB4">
        <w:rPr>
          <w:rFonts w:hAnsi="標楷體" w:hint="eastAsia"/>
        </w:rPr>
        <w:t>甚且於「陸、減輕或避免環境影響之因應對策」二、污染熱點因應</w:t>
      </w:r>
      <w:proofErr w:type="gramStart"/>
      <w:r w:rsidR="00092382" w:rsidRPr="00135DB4">
        <w:rPr>
          <w:rFonts w:hAnsi="標楷體" w:hint="eastAsia"/>
        </w:rPr>
        <w:t>策略亦敘明</w:t>
      </w:r>
      <w:proofErr w:type="gramEnd"/>
      <w:r w:rsidR="00092382" w:rsidRPr="00135DB4">
        <w:rPr>
          <w:rFonts w:hAnsi="標楷體" w:hint="eastAsia"/>
        </w:rPr>
        <w:t>：「(</w:t>
      </w:r>
      <w:proofErr w:type="gramStart"/>
      <w:r w:rsidR="00092382" w:rsidRPr="00135DB4">
        <w:rPr>
          <w:rFonts w:hAnsi="標楷體" w:hint="eastAsia"/>
        </w:rPr>
        <w:t>一</w:t>
      </w:r>
      <w:proofErr w:type="gramEnd"/>
      <w:r w:rsidR="00092382" w:rsidRPr="00135DB4">
        <w:rPr>
          <w:rFonts w:hAnsi="標楷體" w:hint="eastAsia"/>
        </w:rPr>
        <w:t>)環境</w:t>
      </w:r>
      <w:proofErr w:type="gramStart"/>
      <w:r w:rsidR="00092382" w:rsidRPr="00135DB4">
        <w:rPr>
          <w:rFonts w:hAnsi="標楷體" w:hint="eastAsia"/>
        </w:rPr>
        <w:t>之涵容能力</w:t>
      </w:r>
      <w:proofErr w:type="gramEnd"/>
      <w:r w:rsidR="00092382" w:rsidRPr="00135DB4">
        <w:rPr>
          <w:rFonts w:hAnsi="標楷體"/>
        </w:rPr>
        <w:t>…</w:t>
      </w:r>
      <w:proofErr w:type="gramStart"/>
      <w:r w:rsidR="00092382" w:rsidRPr="00135DB4">
        <w:rPr>
          <w:rFonts w:hAnsi="標楷體"/>
        </w:rPr>
        <w:t>…</w:t>
      </w:r>
      <w:proofErr w:type="gramEnd"/>
      <w:r w:rsidR="00092382" w:rsidRPr="00135DB4">
        <w:rPr>
          <w:rFonts w:hAnsi="標楷體" w:hint="eastAsia"/>
        </w:rPr>
        <w:t>2.空氣：為降低空氣污染物之負荷</w:t>
      </w:r>
      <w:r w:rsidR="00092382" w:rsidRPr="00135DB4">
        <w:rPr>
          <w:rFonts w:hAnsi="標楷體"/>
        </w:rPr>
        <w:t>…</w:t>
      </w:r>
      <w:proofErr w:type="gramStart"/>
      <w:r w:rsidR="00092382" w:rsidRPr="00135DB4">
        <w:rPr>
          <w:rFonts w:hAnsi="標楷體"/>
        </w:rPr>
        <w:t>…</w:t>
      </w:r>
      <w:proofErr w:type="gramEnd"/>
      <w:r w:rsidR="00092382" w:rsidRPr="00135DB4">
        <w:rPr>
          <w:rFonts w:hAnsi="標楷體" w:hint="eastAsia"/>
        </w:rPr>
        <w:t>各能源設施設置前應取得足夠之排放權」、「(二)自然生態系統：1.能源設施於設置選址過程應妥善迴避環境敏感區</w:t>
      </w:r>
      <w:r w:rsidR="00092382" w:rsidRPr="00135DB4">
        <w:rPr>
          <w:rFonts w:hAnsi="標楷體"/>
        </w:rPr>
        <w:t>…</w:t>
      </w:r>
      <w:proofErr w:type="gramStart"/>
      <w:r w:rsidR="00092382" w:rsidRPr="00135DB4">
        <w:rPr>
          <w:rFonts w:hAnsi="標楷體"/>
        </w:rPr>
        <w:t>…</w:t>
      </w:r>
      <w:proofErr w:type="gramEnd"/>
      <w:r w:rsidR="00092382" w:rsidRPr="00135DB4">
        <w:rPr>
          <w:rFonts w:hAnsi="標楷體" w:hint="eastAsia"/>
        </w:rPr>
        <w:t>以減少自然生態及景觀及棲地產生衝擊」、「(三)國民健康或安全：1.國民健康風險：各能源開發計畫設置前應針對重金屬(砷、鎘)以及戴奧辛進行健康風險評估</w:t>
      </w:r>
      <w:r w:rsidR="00092382" w:rsidRPr="00135DB4">
        <w:rPr>
          <w:rFonts w:hAnsi="標楷體"/>
        </w:rPr>
        <w:t>…</w:t>
      </w:r>
      <w:proofErr w:type="gramStart"/>
      <w:r w:rsidR="00092382" w:rsidRPr="00135DB4">
        <w:rPr>
          <w:rFonts w:hAnsi="標楷體"/>
        </w:rPr>
        <w:t>…</w:t>
      </w:r>
      <w:proofErr w:type="gramEnd"/>
      <w:r w:rsidR="00092382" w:rsidRPr="00135DB4">
        <w:rPr>
          <w:rFonts w:hAnsi="標楷體" w:hint="eastAsia"/>
        </w:rPr>
        <w:t>」等內容</w:t>
      </w:r>
      <w:r w:rsidR="00BB35FA" w:rsidRPr="00135DB4">
        <w:rPr>
          <w:rFonts w:hAnsi="標楷體" w:hint="eastAsia"/>
        </w:rPr>
        <w:t>。</w:t>
      </w:r>
      <w:r w:rsidR="005902EB" w:rsidRPr="00135DB4">
        <w:rPr>
          <w:rFonts w:hAnsi="標楷體" w:hint="eastAsia"/>
        </w:rPr>
        <w:t>該</w:t>
      </w:r>
      <w:r w:rsidR="005902EB" w:rsidRPr="00135DB4">
        <w:rPr>
          <w:rFonts w:hint="eastAsia"/>
        </w:rPr>
        <w:t>評估說明書</w:t>
      </w:r>
      <w:proofErr w:type="gramStart"/>
      <w:r w:rsidR="00BC0B49" w:rsidRPr="00135DB4">
        <w:rPr>
          <w:rFonts w:hint="eastAsia"/>
        </w:rPr>
        <w:t>雖</w:t>
      </w:r>
      <w:r w:rsidR="005902EB" w:rsidRPr="00135DB4">
        <w:rPr>
          <w:rFonts w:hint="eastAsia"/>
        </w:rPr>
        <w:t>因撤案</w:t>
      </w:r>
      <w:proofErr w:type="gramEnd"/>
      <w:r w:rsidR="005902EB" w:rsidRPr="00135DB4">
        <w:rPr>
          <w:rFonts w:hint="eastAsia"/>
        </w:rPr>
        <w:t>而未經核定，</w:t>
      </w:r>
      <w:r w:rsidR="00BC0B49" w:rsidRPr="00135DB4">
        <w:rPr>
          <w:rFonts w:hint="eastAsia"/>
        </w:rPr>
        <w:t>但</w:t>
      </w:r>
      <w:r w:rsidR="00BB35FA" w:rsidRPr="00135DB4">
        <w:rPr>
          <w:rFonts w:hint="eastAsia"/>
        </w:rPr>
        <w:t>能源</w:t>
      </w:r>
      <w:r w:rsidR="005E5831" w:rsidRPr="00135DB4">
        <w:rPr>
          <w:rFonts w:hint="eastAsia"/>
        </w:rPr>
        <w:lastRenderedPageBreak/>
        <w:t>政策環評</w:t>
      </w:r>
      <w:r w:rsidR="002E310E" w:rsidRPr="00135DB4">
        <w:rPr>
          <w:rFonts w:hint="eastAsia"/>
        </w:rPr>
        <w:t>評估項目及內容，涵蓋環境保護項目、人民健康安全、社會經濟等各面向</w:t>
      </w:r>
      <w:r w:rsidR="00664757" w:rsidRPr="00135DB4">
        <w:rPr>
          <w:rFonts w:hint="eastAsia"/>
        </w:rPr>
        <w:t>，經濟</w:t>
      </w:r>
      <w:r w:rsidR="003E4300" w:rsidRPr="00135DB4">
        <w:rPr>
          <w:rFonts w:hint="eastAsia"/>
        </w:rPr>
        <w:t>部</w:t>
      </w:r>
      <w:r w:rsidR="00BB35FA" w:rsidRPr="00135DB4">
        <w:rPr>
          <w:rFonts w:hint="eastAsia"/>
        </w:rPr>
        <w:t>實應重視並確實辦理，惟該部</w:t>
      </w:r>
      <w:r w:rsidR="00E523EE" w:rsidRPr="00135DB4">
        <w:rPr>
          <w:rFonts w:hint="eastAsia"/>
        </w:rPr>
        <w:t>怠</w:t>
      </w:r>
      <w:r w:rsidR="00664757" w:rsidRPr="00135DB4">
        <w:rPr>
          <w:rFonts w:hint="eastAsia"/>
        </w:rPr>
        <w:t>忽其職，未積極辦理能源政策之政策環評，</w:t>
      </w:r>
      <w:r w:rsidR="001F3D90" w:rsidRPr="00135DB4">
        <w:rPr>
          <w:rFonts w:hint="eastAsia"/>
        </w:rPr>
        <w:t>即未詳實評估</w:t>
      </w:r>
      <w:r w:rsidR="00664757" w:rsidRPr="00135DB4">
        <w:rPr>
          <w:rFonts w:hint="eastAsia"/>
        </w:rPr>
        <w:t>能源政策對各影響層面之衝擊</w:t>
      </w:r>
      <w:r w:rsidR="001F3D90" w:rsidRPr="00135DB4">
        <w:rPr>
          <w:rFonts w:hint="eastAsia"/>
        </w:rPr>
        <w:t>，</w:t>
      </w:r>
      <w:r w:rsidR="00CE6483" w:rsidRPr="00135DB4">
        <w:rPr>
          <w:rFonts w:hint="eastAsia"/>
        </w:rPr>
        <w:t>能源政策</w:t>
      </w:r>
      <w:r w:rsidR="00BB35FA" w:rsidRPr="00135DB4">
        <w:rPr>
          <w:rFonts w:hint="eastAsia"/>
        </w:rPr>
        <w:t>缺乏專業評估與科學論據，且隨</w:t>
      </w:r>
      <w:r w:rsidR="001F3D90" w:rsidRPr="00135DB4">
        <w:rPr>
          <w:rFonts w:hint="eastAsia"/>
        </w:rPr>
        <w:t>政治決策</w:t>
      </w:r>
      <w:r w:rsidR="00BB35FA" w:rsidRPr="00135DB4">
        <w:rPr>
          <w:rFonts w:hint="eastAsia"/>
        </w:rPr>
        <w:t>突兀變動</w:t>
      </w:r>
      <w:r w:rsidR="00BB5511" w:rsidRPr="00135DB4">
        <w:rPr>
          <w:rFonts w:hint="eastAsia"/>
        </w:rPr>
        <w:t>，</w:t>
      </w:r>
      <w:proofErr w:type="gramStart"/>
      <w:r w:rsidR="00BB5511" w:rsidRPr="00135DB4">
        <w:rPr>
          <w:rFonts w:hint="eastAsia"/>
        </w:rPr>
        <w:t>洵</w:t>
      </w:r>
      <w:proofErr w:type="gramEnd"/>
      <w:r w:rsidR="00BB5511" w:rsidRPr="00135DB4">
        <w:rPr>
          <w:rFonts w:hint="eastAsia"/>
        </w:rPr>
        <w:t>有未當</w:t>
      </w:r>
      <w:r w:rsidR="001F3D90" w:rsidRPr="00135DB4">
        <w:rPr>
          <w:rFonts w:hint="eastAsia"/>
        </w:rPr>
        <w:t>。再</w:t>
      </w:r>
      <w:r w:rsidR="00664757" w:rsidRPr="00135DB4">
        <w:rPr>
          <w:rFonts w:hint="eastAsia"/>
        </w:rPr>
        <w:t>且</w:t>
      </w:r>
      <w:r w:rsidR="002E310E" w:rsidRPr="00135DB4">
        <w:rPr>
          <w:rFonts w:hint="eastAsia"/>
        </w:rPr>
        <w:t>政策</w:t>
      </w:r>
      <w:proofErr w:type="gramStart"/>
      <w:r w:rsidR="002E310E" w:rsidRPr="00135DB4">
        <w:rPr>
          <w:rFonts w:hint="eastAsia"/>
        </w:rPr>
        <w:t>環評</w:t>
      </w:r>
      <w:r w:rsidR="00BC0B49" w:rsidRPr="00135DB4">
        <w:rPr>
          <w:rFonts w:hint="eastAsia"/>
        </w:rPr>
        <w:t>於</w:t>
      </w:r>
      <w:r w:rsidR="002E310E" w:rsidRPr="00135DB4">
        <w:rPr>
          <w:rFonts w:hint="eastAsia"/>
        </w:rPr>
        <w:t>提</w:t>
      </w:r>
      <w:proofErr w:type="gramEnd"/>
      <w:r w:rsidR="002E310E" w:rsidRPr="00135DB4">
        <w:rPr>
          <w:rFonts w:hint="eastAsia"/>
        </w:rPr>
        <w:t>送環保署</w:t>
      </w:r>
      <w:r w:rsidR="00E81F21" w:rsidRPr="00135DB4">
        <w:rPr>
          <w:rFonts w:hint="eastAsia"/>
        </w:rPr>
        <w:t>辦理</w:t>
      </w:r>
      <w:r w:rsidR="002E310E" w:rsidRPr="00135DB4">
        <w:rPr>
          <w:rFonts w:hint="eastAsia"/>
        </w:rPr>
        <w:t>徵詢意見時</w:t>
      </w:r>
      <w:r w:rsidR="003E4300" w:rsidRPr="00135DB4">
        <w:rPr>
          <w:rFonts w:hint="eastAsia"/>
        </w:rPr>
        <w:t>可</w:t>
      </w:r>
      <w:r w:rsidR="002E310E" w:rsidRPr="00135DB4">
        <w:rPr>
          <w:rFonts w:hint="eastAsia"/>
        </w:rPr>
        <w:t>提高公眾參與</w:t>
      </w:r>
      <w:r w:rsidR="003E4300" w:rsidRPr="00135DB4">
        <w:rPr>
          <w:rFonts w:hint="eastAsia"/>
        </w:rPr>
        <w:t>，廣徵</w:t>
      </w:r>
      <w:r w:rsidR="00BB5511" w:rsidRPr="00135DB4">
        <w:rPr>
          <w:rFonts w:hint="eastAsia"/>
        </w:rPr>
        <w:t>輿情</w:t>
      </w:r>
      <w:r w:rsidR="003E4300" w:rsidRPr="00135DB4">
        <w:rPr>
          <w:rFonts w:hint="eastAsia"/>
        </w:rPr>
        <w:t>民意</w:t>
      </w:r>
      <w:r w:rsidR="00BC0B49" w:rsidRPr="00135DB4">
        <w:rPr>
          <w:rFonts w:hint="eastAsia"/>
        </w:rPr>
        <w:t>，進而強化</w:t>
      </w:r>
      <w:r w:rsidR="005E5831" w:rsidRPr="00135DB4">
        <w:rPr>
          <w:rFonts w:hint="eastAsia"/>
        </w:rPr>
        <w:t>政策可行性，</w:t>
      </w:r>
      <w:r w:rsidR="00B741FA" w:rsidRPr="00135DB4">
        <w:rPr>
          <w:rFonts w:hint="eastAsia"/>
        </w:rPr>
        <w:t>惟</w:t>
      </w:r>
      <w:r w:rsidR="00664757" w:rsidRPr="00135DB4">
        <w:rPr>
          <w:rFonts w:hint="eastAsia"/>
        </w:rPr>
        <w:t>該部</w:t>
      </w:r>
      <w:proofErr w:type="gramStart"/>
      <w:r w:rsidR="00664757" w:rsidRPr="00135DB4">
        <w:rPr>
          <w:rFonts w:hint="eastAsia"/>
        </w:rPr>
        <w:t>怠</w:t>
      </w:r>
      <w:proofErr w:type="gramEnd"/>
      <w:r w:rsidR="00664757" w:rsidRPr="00135DB4">
        <w:rPr>
          <w:rFonts w:hint="eastAsia"/>
        </w:rPr>
        <w:t>於作為，</w:t>
      </w:r>
      <w:r w:rsidR="00FF5697" w:rsidRPr="00135DB4">
        <w:rPr>
          <w:rFonts w:hint="eastAsia"/>
        </w:rPr>
        <w:t>致使如深澳電廠之個</w:t>
      </w:r>
      <w:r w:rsidR="00076D66" w:rsidRPr="00135DB4">
        <w:rPr>
          <w:rFonts w:hint="eastAsia"/>
        </w:rPr>
        <w:t>別</w:t>
      </w:r>
      <w:r w:rsidR="00FF5697" w:rsidRPr="00135DB4">
        <w:rPr>
          <w:rFonts w:hint="eastAsia"/>
        </w:rPr>
        <w:t>能源開發</w:t>
      </w:r>
      <w:r w:rsidR="00664757" w:rsidRPr="00135DB4">
        <w:rPr>
          <w:rFonts w:hint="eastAsia"/>
        </w:rPr>
        <w:t>案件</w:t>
      </w:r>
      <w:r w:rsidR="003E4300" w:rsidRPr="00135DB4">
        <w:rPr>
          <w:rFonts w:hint="eastAsia"/>
        </w:rPr>
        <w:t>決策</w:t>
      </w:r>
      <w:r w:rsidR="00FF5697" w:rsidRPr="00135DB4">
        <w:rPr>
          <w:rFonts w:hint="eastAsia"/>
        </w:rPr>
        <w:t>無</w:t>
      </w:r>
      <w:r w:rsidR="00664757" w:rsidRPr="00135DB4">
        <w:rPr>
          <w:rFonts w:hint="eastAsia"/>
        </w:rPr>
        <w:t>所</w:t>
      </w:r>
      <w:r w:rsidR="00FF5697" w:rsidRPr="00135DB4">
        <w:rPr>
          <w:rFonts w:hint="eastAsia"/>
        </w:rPr>
        <w:t>依循。</w:t>
      </w:r>
    </w:p>
    <w:p w:rsidR="00B46DB5" w:rsidRPr="00135DB4" w:rsidRDefault="00EF53F0" w:rsidP="00D23C8F">
      <w:pPr>
        <w:pStyle w:val="4"/>
      </w:pPr>
      <w:r w:rsidRPr="00135DB4">
        <w:rPr>
          <w:rFonts w:hint="eastAsia"/>
        </w:rPr>
        <w:t>又</w:t>
      </w:r>
      <w:r w:rsidR="003C2298" w:rsidRPr="00135DB4">
        <w:rPr>
          <w:rFonts w:hint="eastAsia"/>
        </w:rPr>
        <w:t>以當前多元民主的實務而言，政策主管機關除了擔負政策施行績效之外，同</w:t>
      </w:r>
      <w:r w:rsidR="005E5831" w:rsidRPr="00135DB4">
        <w:rPr>
          <w:rFonts w:hint="eastAsia"/>
        </w:rPr>
        <w:t>時</w:t>
      </w:r>
      <w:r w:rsidR="003C2298" w:rsidRPr="00135DB4">
        <w:rPr>
          <w:rFonts w:hint="eastAsia"/>
        </w:rPr>
        <w:t>也應實踐當今政府治理的透明、參與、回應、</w:t>
      </w:r>
      <w:proofErr w:type="gramStart"/>
      <w:r w:rsidR="003C2298" w:rsidRPr="00135DB4">
        <w:rPr>
          <w:rFonts w:hint="eastAsia"/>
        </w:rPr>
        <w:t>課責等</w:t>
      </w:r>
      <w:proofErr w:type="gramEnd"/>
      <w:r w:rsidR="003C2298" w:rsidRPr="00135DB4">
        <w:rPr>
          <w:rFonts w:hint="eastAsia"/>
        </w:rPr>
        <w:t>多元民主價值</w:t>
      </w:r>
      <w:r w:rsidR="003C2298" w:rsidRPr="00135DB4">
        <w:rPr>
          <w:rStyle w:val="aff"/>
        </w:rPr>
        <w:footnoteReference w:id="12"/>
      </w:r>
      <w:r w:rsidR="003C2298" w:rsidRPr="00135DB4">
        <w:rPr>
          <w:rFonts w:hint="eastAsia"/>
        </w:rPr>
        <w:t>。公民參與機制的引入，</w:t>
      </w:r>
      <w:r w:rsidR="00CB79F6" w:rsidRPr="00135DB4">
        <w:rPr>
          <w:rFonts w:hint="eastAsia"/>
        </w:rPr>
        <w:t>可因民間力量的注入，而使治理機</w:t>
      </w:r>
      <w:r w:rsidR="00E759FB" w:rsidRPr="00135DB4">
        <w:rPr>
          <w:rFonts w:hint="eastAsia"/>
        </w:rPr>
        <w:t>關</w:t>
      </w:r>
      <w:r w:rsidR="00CB79F6" w:rsidRPr="00135DB4">
        <w:rPr>
          <w:rFonts w:hint="eastAsia"/>
        </w:rPr>
        <w:t>的能力提升，公民得以因此體認到作為政治社群</w:t>
      </w:r>
      <w:proofErr w:type="gramStart"/>
      <w:r w:rsidR="00CB79F6" w:rsidRPr="00135DB4">
        <w:rPr>
          <w:rFonts w:hint="eastAsia"/>
        </w:rPr>
        <w:t>一</w:t>
      </w:r>
      <w:proofErr w:type="gramEnd"/>
      <w:r w:rsidR="00CB79F6" w:rsidRPr="00135DB4">
        <w:rPr>
          <w:rFonts w:hint="eastAsia"/>
        </w:rPr>
        <w:t>份子的責任，而建立主體性，使公民社會更趨</w:t>
      </w:r>
      <w:proofErr w:type="gramStart"/>
      <w:r w:rsidR="00CB79F6" w:rsidRPr="00135DB4">
        <w:rPr>
          <w:rFonts w:hint="eastAsia"/>
        </w:rPr>
        <w:t>健全，</w:t>
      </w:r>
      <w:proofErr w:type="gramEnd"/>
      <w:r w:rsidR="00CB79F6" w:rsidRPr="00135DB4">
        <w:rPr>
          <w:rFonts w:hint="eastAsia"/>
        </w:rPr>
        <w:t>且由於政府與民間的接觸及對話機會增加，因而增進彼此的瞭解，進而使執行結構的和諧性提</w:t>
      </w:r>
      <w:r w:rsidR="00076D66" w:rsidRPr="00135DB4">
        <w:rPr>
          <w:rFonts w:hint="eastAsia"/>
        </w:rPr>
        <w:t>升</w:t>
      </w:r>
      <w:r w:rsidR="001F020C" w:rsidRPr="00135DB4">
        <w:rPr>
          <w:rStyle w:val="aff"/>
        </w:rPr>
        <w:footnoteReference w:id="13"/>
      </w:r>
      <w:r w:rsidR="002F6F88" w:rsidRPr="00135DB4">
        <w:rPr>
          <w:rFonts w:hint="eastAsia"/>
        </w:rPr>
        <w:t>，此</w:t>
      </w:r>
      <w:proofErr w:type="gramStart"/>
      <w:r w:rsidR="002F6F88" w:rsidRPr="00135DB4">
        <w:rPr>
          <w:rFonts w:hint="eastAsia"/>
        </w:rPr>
        <w:t>等均為公共</w:t>
      </w:r>
      <w:proofErr w:type="gramEnd"/>
      <w:r w:rsidR="002F6F88" w:rsidRPr="00135DB4">
        <w:rPr>
          <w:rFonts w:hint="eastAsia"/>
        </w:rPr>
        <w:t>政策設計或推展不可或缺之一環，然</w:t>
      </w:r>
      <w:r w:rsidR="00CB79F6" w:rsidRPr="00135DB4">
        <w:rPr>
          <w:rFonts w:hint="eastAsia"/>
        </w:rPr>
        <w:t>經濟部</w:t>
      </w:r>
      <w:r w:rsidR="002F6F88" w:rsidRPr="00135DB4">
        <w:rPr>
          <w:rFonts w:hint="eastAsia"/>
        </w:rPr>
        <w:t>對於能源政策</w:t>
      </w:r>
      <w:proofErr w:type="gramStart"/>
      <w:r w:rsidR="002F6F88" w:rsidRPr="00135DB4">
        <w:rPr>
          <w:rFonts w:hint="eastAsia"/>
        </w:rPr>
        <w:t>怠</w:t>
      </w:r>
      <w:proofErr w:type="gramEnd"/>
      <w:r w:rsidR="002F6F88" w:rsidRPr="00135DB4">
        <w:rPr>
          <w:rFonts w:hint="eastAsia"/>
        </w:rPr>
        <w:t>於審慎進行專業評估及</w:t>
      </w:r>
      <w:r w:rsidR="00CB79F6" w:rsidRPr="00135DB4">
        <w:rPr>
          <w:rFonts w:hint="eastAsia"/>
        </w:rPr>
        <w:t>納入公民參與</w:t>
      </w:r>
      <w:r w:rsidR="002F6F88" w:rsidRPr="00135DB4">
        <w:rPr>
          <w:rFonts w:hint="eastAsia"/>
        </w:rPr>
        <w:t>，且與民意向背而行，此見於</w:t>
      </w:r>
      <w:proofErr w:type="gramStart"/>
      <w:r w:rsidR="002F6F88" w:rsidRPr="00135DB4">
        <w:rPr>
          <w:rFonts w:hAnsi="標楷體" w:hint="eastAsia"/>
        </w:rPr>
        <w:t>107</w:t>
      </w:r>
      <w:proofErr w:type="gramEnd"/>
      <w:r w:rsidR="002F6F88" w:rsidRPr="00135DB4">
        <w:rPr>
          <w:rFonts w:hAnsi="標楷體" w:hint="eastAsia"/>
        </w:rPr>
        <w:t>年度全國性公民投票案第7案「每年降低1%火力發電廠發</w:t>
      </w:r>
      <w:r w:rsidR="00B93B9E" w:rsidRPr="00135DB4">
        <w:rPr>
          <w:rFonts w:hAnsi="標楷體" w:hint="eastAsia"/>
        </w:rPr>
        <w:t>電</w:t>
      </w:r>
      <w:r w:rsidR="002F6F88" w:rsidRPr="00135DB4">
        <w:rPr>
          <w:rFonts w:hAnsi="標楷體" w:hint="eastAsia"/>
        </w:rPr>
        <w:t>量」</w:t>
      </w:r>
      <w:r w:rsidR="002F6F88" w:rsidRPr="00135DB4">
        <w:rPr>
          <w:rStyle w:val="aff"/>
          <w:rFonts w:hAnsi="標楷體"/>
        </w:rPr>
        <w:footnoteReference w:id="14"/>
      </w:r>
      <w:r w:rsidR="002F6F88" w:rsidRPr="00135DB4">
        <w:rPr>
          <w:rFonts w:hAnsi="標楷體" w:hint="eastAsia"/>
        </w:rPr>
        <w:t>及第8案「停止新建、擴建任何燃煤發電廠或發電機組（包括深澳電廠擴建）」</w:t>
      </w:r>
      <w:r w:rsidR="002F6F88" w:rsidRPr="00135DB4">
        <w:rPr>
          <w:rStyle w:val="aff"/>
          <w:rFonts w:hAnsi="標楷體"/>
        </w:rPr>
        <w:footnoteReference w:id="15"/>
      </w:r>
      <w:r w:rsidRPr="00135DB4">
        <w:rPr>
          <w:rFonts w:hAnsi="標楷體" w:hint="eastAsia"/>
        </w:rPr>
        <w:t>等</w:t>
      </w:r>
      <w:r w:rsidR="002F6F88" w:rsidRPr="00135DB4">
        <w:rPr>
          <w:rFonts w:hAnsi="標楷體" w:hint="eastAsia"/>
        </w:rPr>
        <w:t>2項公</w:t>
      </w:r>
      <w:r w:rsidR="001D558F" w:rsidRPr="00135DB4">
        <w:rPr>
          <w:rFonts w:hAnsi="標楷體" w:hint="eastAsia"/>
        </w:rPr>
        <w:t>民</w:t>
      </w:r>
      <w:proofErr w:type="gramStart"/>
      <w:r w:rsidR="001D558F" w:rsidRPr="00135DB4">
        <w:rPr>
          <w:rFonts w:hAnsi="標楷體" w:hint="eastAsia"/>
        </w:rPr>
        <w:lastRenderedPageBreak/>
        <w:t>投票</w:t>
      </w:r>
      <w:r w:rsidR="002F6F88" w:rsidRPr="00135DB4">
        <w:rPr>
          <w:rFonts w:hAnsi="標楷體" w:hint="eastAsia"/>
        </w:rPr>
        <w:t>均獲投票</w:t>
      </w:r>
      <w:proofErr w:type="gramEnd"/>
      <w:r w:rsidR="002F6F88" w:rsidRPr="00135DB4">
        <w:rPr>
          <w:rFonts w:hAnsi="標楷體" w:hint="eastAsia"/>
        </w:rPr>
        <w:t>通過</w:t>
      </w:r>
      <w:r w:rsidRPr="00135DB4">
        <w:rPr>
          <w:rFonts w:hAnsi="標楷體" w:hint="eastAsia"/>
        </w:rPr>
        <w:t>可證</w:t>
      </w:r>
      <w:r w:rsidR="002F6F88" w:rsidRPr="00135DB4">
        <w:rPr>
          <w:rFonts w:hAnsi="標楷體" w:hint="eastAsia"/>
        </w:rPr>
        <w:t>，</w:t>
      </w:r>
      <w:r w:rsidR="00B93B9E" w:rsidRPr="00135DB4">
        <w:rPr>
          <w:rFonts w:hAnsi="標楷體" w:hint="eastAsia"/>
        </w:rPr>
        <w:t>亦</w:t>
      </w:r>
      <w:r w:rsidRPr="00135DB4">
        <w:rPr>
          <w:rFonts w:hAnsi="標楷體" w:hint="eastAsia"/>
        </w:rPr>
        <w:t>將導致</w:t>
      </w:r>
      <w:r w:rsidR="002F6F88" w:rsidRPr="00135DB4">
        <w:rPr>
          <w:rFonts w:hAnsi="標楷體" w:hint="eastAsia"/>
        </w:rPr>
        <w:t>能源政策</w:t>
      </w:r>
      <w:proofErr w:type="gramStart"/>
      <w:r w:rsidRPr="00135DB4">
        <w:rPr>
          <w:rFonts w:hAnsi="標楷體" w:hint="eastAsia"/>
        </w:rPr>
        <w:t>恐</w:t>
      </w:r>
      <w:proofErr w:type="gramEnd"/>
      <w:r w:rsidRPr="00135DB4">
        <w:rPr>
          <w:rFonts w:hAnsi="標楷體" w:hint="eastAsia"/>
        </w:rPr>
        <w:t>大幅調整，</w:t>
      </w:r>
      <w:proofErr w:type="gramStart"/>
      <w:r w:rsidR="00500F18" w:rsidRPr="00135DB4">
        <w:rPr>
          <w:rFonts w:hAnsi="標楷體" w:hint="eastAsia"/>
        </w:rPr>
        <w:t>除虛耗</w:t>
      </w:r>
      <w:proofErr w:type="gramEnd"/>
      <w:r w:rsidR="00500F18" w:rsidRPr="00135DB4">
        <w:rPr>
          <w:rFonts w:hAnsi="標楷體" w:hint="eastAsia"/>
        </w:rPr>
        <w:t>時間及經濟成本，更</w:t>
      </w:r>
      <w:r w:rsidR="00B93B9E" w:rsidRPr="00135DB4">
        <w:rPr>
          <w:rFonts w:hAnsi="標楷體" w:hint="eastAsia"/>
        </w:rPr>
        <w:t>增加</w:t>
      </w:r>
      <w:r w:rsidRPr="00135DB4">
        <w:rPr>
          <w:rFonts w:hAnsi="標楷體" w:hint="eastAsia"/>
        </w:rPr>
        <w:t>電力穩定供應</w:t>
      </w:r>
      <w:r w:rsidR="001F3D90" w:rsidRPr="00135DB4">
        <w:rPr>
          <w:rFonts w:hAnsi="標楷體" w:hint="eastAsia"/>
        </w:rPr>
        <w:t>之不</w:t>
      </w:r>
      <w:r w:rsidRPr="00135DB4">
        <w:rPr>
          <w:rFonts w:hAnsi="標楷體" w:hint="eastAsia"/>
        </w:rPr>
        <w:t>確定變數</w:t>
      </w:r>
      <w:r w:rsidR="00B93B9E" w:rsidRPr="00135DB4">
        <w:rPr>
          <w:rFonts w:hAnsi="標楷體" w:hint="eastAsia"/>
        </w:rPr>
        <w:t>及風險</w:t>
      </w:r>
      <w:r w:rsidRPr="00135DB4">
        <w:rPr>
          <w:rFonts w:hAnsi="標楷體" w:hint="eastAsia"/>
        </w:rPr>
        <w:t>。</w:t>
      </w:r>
    </w:p>
    <w:bookmarkEnd w:id="27"/>
    <w:p w:rsidR="00C77DE8" w:rsidRPr="00135DB4" w:rsidRDefault="00B54BB0" w:rsidP="00C77DE8">
      <w:pPr>
        <w:pStyle w:val="3"/>
        <w:snapToGrid w:val="0"/>
        <w:ind w:left="1358"/>
      </w:pPr>
      <w:r w:rsidRPr="00135DB4">
        <w:rPr>
          <w:rFonts w:hint="eastAsia"/>
          <w:b/>
        </w:rPr>
        <w:t>經濟</w:t>
      </w:r>
      <w:r w:rsidR="000D696E">
        <w:rPr>
          <w:rFonts w:hint="eastAsia"/>
          <w:b/>
        </w:rPr>
        <w:t>部暨台電公司</w:t>
      </w:r>
      <w:r w:rsidRPr="00135DB4">
        <w:rPr>
          <w:rFonts w:hint="eastAsia"/>
          <w:b/>
        </w:rPr>
        <w:t>對深澳電廠擴建計畫未能詳實評估，肇生外界對燃煤電廠之</w:t>
      </w:r>
      <w:r w:rsidR="00E81F21" w:rsidRPr="00135DB4">
        <w:rPr>
          <w:rFonts w:hint="eastAsia"/>
          <w:b/>
        </w:rPr>
        <w:t>興建必要性</w:t>
      </w:r>
      <w:r w:rsidRPr="00135DB4">
        <w:rPr>
          <w:rFonts w:hint="eastAsia"/>
          <w:b/>
        </w:rPr>
        <w:t>疑慮，並衍生</w:t>
      </w:r>
      <w:r w:rsidRPr="00135DB4">
        <w:rPr>
          <w:rFonts w:hAnsi="標楷體" w:hint="eastAsia"/>
          <w:b/>
        </w:rPr>
        <w:t>「</w:t>
      </w:r>
      <w:proofErr w:type="gramStart"/>
      <w:r w:rsidRPr="00135DB4">
        <w:rPr>
          <w:rFonts w:hAnsi="標楷體" w:hint="eastAsia"/>
          <w:b/>
        </w:rPr>
        <w:t>以肺發電</w:t>
      </w:r>
      <w:proofErr w:type="gramEnd"/>
      <w:r w:rsidRPr="00135DB4">
        <w:rPr>
          <w:rFonts w:hAnsi="標楷體" w:hint="eastAsia"/>
          <w:b/>
        </w:rPr>
        <w:t>」之訾議，且對深澳電廠</w:t>
      </w:r>
      <w:r w:rsidRPr="00135DB4">
        <w:rPr>
          <w:rFonts w:hint="eastAsia"/>
          <w:b/>
        </w:rPr>
        <w:t>興建或停建間決策反覆，該電廠</w:t>
      </w:r>
      <w:r w:rsidR="00625230" w:rsidRPr="00135DB4">
        <w:rPr>
          <w:rFonts w:hint="eastAsia"/>
          <w:b/>
        </w:rPr>
        <w:t>興建之必要性或停建原因</w:t>
      </w:r>
      <w:r w:rsidRPr="00135DB4">
        <w:rPr>
          <w:rFonts w:hint="eastAsia"/>
          <w:b/>
        </w:rPr>
        <w:t>等評估理由衝突或不備；再者該電廠停辦程序顯係因政策指示所啟動，且僅憑</w:t>
      </w:r>
      <w:r w:rsidR="00F97AC7" w:rsidRPr="00135DB4">
        <w:rPr>
          <w:rFonts w:hint="eastAsia"/>
          <w:b/>
        </w:rPr>
        <w:t>短期內召開之</w:t>
      </w:r>
      <w:r w:rsidRPr="00135DB4">
        <w:rPr>
          <w:rFonts w:hint="eastAsia"/>
          <w:b/>
        </w:rPr>
        <w:t>2次內部會議</w:t>
      </w:r>
      <w:r w:rsidR="001714DB" w:rsidRPr="00135DB4">
        <w:rPr>
          <w:rFonts w:hint="eastAsia"/>
          <w:b/>
        </w:rPr>
        <w:t>即決定</w:t>
      </w:r>
      <w:r w:rsidRPr="00135DB4">
        <w:rPr>
          <w:rFonts w:hint="eastAsia"/>
          <w:b/>
        </w:rPr>
        <w:t>電力缺口因應對策，</w:t>
      </w:r>
      <w:r w:rsidR="00625230" w:rsidRPr="00135DB4">
        <w:rPr>
          <w:rFonts w:hint="eastAsia"/>
          <w:b/>
        </w:rPr>
        <w:t>缺乏專業</w:t>
      </w:r>
      <w:r w:rsidR="00E13624" w:rsidRPr="00135DB4">
        <w:rPr>
          <w:rFonts w:hint="eastAsia"/>
          <w:b/>
        </w:rPr>
        <w:t>可行性</w:t>
      </w:r>
      <w:r w:rsidR="00625230" w:rsidRPr="00135DB4">
        <w:rPr>
          <w:rFonts w:hint="eastAsia"/>
          <w:b/>
        </w:rPr>
        <w:t>評估與科學論據，</w:t>
      </w:r>
      <w:r w:rsidR="001714DB" w:rsidRPr="00135DB4">
        <w:rPr>
          <w:rFonts w:hint="eastAsia"/>
          <w:b/>
        </w:rPr>
        <w:t>致</w:t>
      </w:r>
      <w:r w:rsidRPr="00135DB4">
        <w:rPr>
          <w:rFonts w:hint="eastAsia"/>
          <w:b/>
        </w:rPr>
        <w:t>後續仍有諸多應再行專業評估或審查之內容，亦與「附屬單位預算執行要點」所規定</w:t>
      </w:r>
      <w:r w:rsidRPr="00135DB4">
        <w:rPr>
          <w:rFonts w:hAnsi="標楷體" w:hint="eastAsia"/>
          <w:b/>
        </w:rPr>
        <w:t>「</w:t>
      </w:r>
      <w:r w:rsidRPr="00135DB4">
        <w:rPr>
          <w:rFonts w:hint="eastAsia"/>
          <w:b/>
        </w:rPr>
        <w:t>應詳予檢討</w:t>
      </w:r>
      <w:r w:rsidRPr="00135DB4">
        <w:rPr>
          <w:rFonts w:hAnsi="標楷體" w:hint="eastAsia"/>
          <w:b/>
        </w:rPr>
        <w:t>」有所不符</w:t>
      </w:r>
      <w:r w:rsidR="001D558F" w:rsidRPr="00135DB4">
        <w:rPr>
          <w:rFonts w:hAnsi="標楷體" w:hint="eastAsia"/>
          <w:b/>
        </w:rPr>
        <w:t>。</w:t>
      </w:r>
    </w:p>
    <w:p w:rsidR="00C77DE8" w:rsidRPr="00135DB4" w:rsidRDefault="00C77DE8" w:rsidP="00B54BB0">
      <w:pPr>
        <w:pStyle w:val="4"/>
      </w:pPr>
      <w:bookmarkStart w:id="28" w:name="_Toc530564906"/>
      <w:r w:rsidRPr="00135DB4">
        <w:rPr>
          <w:rFonts w:hint="eastAsia"/>
        </w:rPr>
        <w:t>深澳電廠原興建緣由及其必要性</w:t>
      </w:r>
      <w:bookmarkEnd w:id="28"/>
    </w:p>
    <w:p w:rsidR="00C77DE8" w:rsidRPr="00135DB4" w:rsidRDefault="00C77DE8" w:rsidP="00B54BB0">
      <w:pPr>
        <w:pStyle w:val="5"/>
        <w:ind w:left="2016"/>
      </w:pPr>
      <w:r w:rsidRPr="00135DB4">
        <w:rPr>
          <w:rFonts w:hint="eastAsia"/>
        </w:rPr>
        <w:tab/>
        <w:t>據經濟部查復，為因應未來用電成長需求、充分供應民生及工商業發展所需電力，依據台電公司長期負載預測及電源開發方案規劃，於深澳廠址更新擴建為2部80萬</w:t>
      </w:r>
      <w:proofErr w:type="gramStart"/>
      <w:r w:rsidRPr="00135DB4">
        <w:rPr>
          <w:rFonts w:hint="eastAsia"/>
        </w:rPr>
        <w:t>瓩</w:t>
      </w:r>
      <w:proofErr w:type="gramEnd"/>
      <w:r w:rsidRPr="00135DB4">
        <w:rPr>
          <w:rFonts w:hint="eastAsia"/>
        </w:rPr>
        <w:t>超臨界燃煤火力機組。本計畫（即深澳電廠，下同）原於94年9月30日</w:t>
      </w:r>
      <w:r w:rsidR="00625230" w:rsidRPr="00135DB4">
        <w:rPr>
          <w:rFonts w:hint="eastAsia"/>
        </w:rPr>
        <w:t>經</w:t>
      </w:r>
      <w:r w:rsidRPr="00135DB4">
        <w:rPr>
          <w:rFonts w:hint="eastAsia"/>
        </w:rPr>
        <w:t>行政院核准辦理，於95年通過環境影響評估說明書審查，惟因受地方對於卸煤碼頭興建位置(</w:t>
      </w:r>
      <w:proofErr w:type="gramStart"/>
      <w:r w:rsidRPr="00135DB4">
        <w:rPr>
          <w:rFonts w:hint="eastAsia"/>
        </w:rPr>
        <w:t>蕃子澳</w:t>
      </w:r>
      <w:proofErr w:type="gramEnd"/>
      <w:r w:rsidRPr="00135DB4">
        <w:rPr>
          <w:rFonts w:hint="eastAsia"/>
        </w:rPr>
        <w:t>灣</w:t>
      </w:r>
      <w:r w:rsidRPr="00135DB4">
        <w:rPr>
          <w:rStyle w:val="aff"/>
        </w:rPr>
        <w:footnoteReference w:id="16"/>
      </w:r>
      <w:r w:rsidRPr="00135DB4">
        <w:rPr>
          <w:rFonts w:hint="eastAsia"/>
        </w:rPr>
        <w:t>)存有爭議影響致無法順利推動，</w:t>
      </w:r>
      <w:r w:rsidRPr="00135DB4">
        <w:rPr>
          <w:rFonts w:hint="eastAsia"/>
          <w:b/>
        </w:rPr>
        <w:t>台電公司於原計畫工期屆期(103年12月底)前申請緩辦</w:t>
      </w:r>
      <w:r w:rsidRPr="00135DB4">
        <w:rPr>
          <w:rFonts w:hint="eastAsia"/>
        </w:rPr>
        <w:t>，獲行政院於103年10月17日原則同意緩辦2年，行政院並指示台電</w:t>
      </w:r>
      <w:proofErr w:type="gramStart"/>
      <w:r w:rsidRPr="00135DB4">
        <w:rPr>
          <w:rFonts w:hint="eastAsia"/>
        </w:rPr>
        <w:t>公司於緩辦</w:t>
      </w:r>
      <w:proofErr w:type="gramEnd"/>
      <w:r w:rsidRPr="00135DB4">
        <w:rPr>
          <w:rFonts w:hint="eastAsia"/>
        </w:rPr>
        <w:t>期間積極辦理卸煤碼頭替代方案評估及持續對外溝通。因本計畫屬既有廠址開發，</w:t>
      </w:r>
      <w:r w:rsidRPr="00135DB4">
        <w:rPr>
          <w:rFonts w:hint="eastAsia"/>
          <w:b/>
        </w:rPr>
        <w:t>位於北部地區可彌補北部電力缺口及提升區域供電能</w:t>
      </w:r>
      <w:r w:rsidRPr="00135DB4">
        <w:rPr>
          <w:rFonts w:hint="eastAsia"/>
          <w:b/>
        </w:rPr>
        <w:lastRenderedPageBreak/>
        <w:t>力</w:t>
      </w:r>
      <w:r w:rsidRPr="00135DB4">
        <w:rPr>
          <w:rFonts w:hint="eastAsia"/>
        </w:rPr>
        <w:t>，台電公司於105年8月23日函請經濟部鑒核並轉行政院核定計畫</w:t>
      </w:r>
      <w:r w:rsidRPr="00135DB4">
        <w:rPr>
          <w:rFonts w:hint="eastAsia"/>
          <w:b/>
        </w:rPr>
        <w:t>恢復辦理</w:t>
      </w:r>
      <w:r w:rsidRPr="00135DB4">
        <w:rPr>
          <w:rFonts w:hint="eastAsia"/>
        </w:rPr>
        <w:t>。台電公司依行政院秘書長105年10月6日函示於105年10月20日函報計畫修正案，行政院於106年8月23日核定。</w:t>
      </w:r>
    </w:p>
    <w:p w:rsidR="00C77DE8" w:rsidRPr="00135DB4" w:rsidRDefault="00C77DE8" w:rsidP="00B54BB0">
      <w:pPr>
        <w:pStyle w:val="5"/>
        <w:ind w:left="2016"/>
      </w:pPr>
      <w:r w:rsidRPr="00135DB4">
        <w:rPr>
          <w:rFonts w:hint="eastAsia"/>
        </w:rPr>
        <w:t>續</w:t>
      </w:r>
      <w:proofErr w:type="gramStart"/>
      <w:r w:rsidRPr="00135DB4">
        <w:rPr>
          <w:rFonts w:hint="eastAsia"/>
        </w:rPr>
        <w:t>以</w:t>
      </w:r>
      <w:proofErr w:type="gramEnd"/>
      <w:r w:rsidRPr="00135DB4">
        <w:rPr>
          <w:rFonts w:hint="eastAsia"/>
        </w:rPr>
        <w:t>，本計畫符合我國西元2025年能源政策達再生能源20%、天然氣提升至50%及燃煤降至30%之配比目標；</w:t>
      </w:r>
      <w:r w:rsidRPr="00135DB4">
        <w:rPr>
          <w:rFonts w:hint="eastAsia"/>
          <w:b/>
        </w:rPr>
        <w:t>未來政策方向雖為</w:t>
      </w:r>
      <w:proofErr w:type="gramStart"/>
      <w:r w:rsidRPr="00135DB4">
        <w:rPr>
          <w:rFonts w:hint="eastAsia"/>
          <w:b/>
        </w:rPr>
        <w:t>逐漸減煤</w:t>
      </w:r>
      <w:proofErr w:type="gramEnd"/>
      <w:r w:rsidRPr="00135DB4">
        <w:rPr>
          <w:rFonts w:hint="eastAsia"/>
          <w:b/>
        </w:rPr>
        <w:t>，惟無法</w:t>
      </w:r>
      <w:proofErr w:type="gramStart"/>
      <w:r w:rsidRPr="00135DB4">
        <w:rPr>
          <w:rFonts w:hint="eastAsia"/>
          <w:b/>
        </w:rPr>
        <w:t>一蹴</w:t>
      </w:r>
      <w:proofErr w:type="gramEnd"/>
      <w:r w:rsidRPr="00135DB4">
        <w:rPr>
          <w:rFonts w:hint="eastAsia"/>
          <w:b/>
        </w:rPr>
        <w:t>可及，且能源多元化對國內電力穩定供應是有幫助的，故仍需要燃煤電廠</w:t>
      </w:r>
      <w:r w:rsidRPr="00135DB4">
        <w:rPr>
          <w:rFonts w:hint="eastAsia"/>
        </w:rPr>
        <w:t>。</w:t>
      </w:r>
      <w:proofErr w:type="gramStart"/>
      <w:r w:rsidRPr="00135DB4">
        <w:rPr>
          <w:rFonts w:hint="eastAsia"/>
        </w:rPr>
        <w:t>再者，</w:t>
      </w:r>
      <w:proofErr w:type="gramEnd"/>
      <w:r w:rsidRPr="00135DB4">
        <w:rPr>
          <w:rFonts w:hint="eastAsia"/>
        </w:rPr>
        <w:t>就能源供應安全而言，優先考量多元化，再其次為安全存量。天然氣儲存成本高且較危險，燃煤則相對可穩定供應燃料。環境問題方面，深澳電廠更新擴建計畫降低機組規模以減少空污排放，且採用目前最先進發電技術之超</w:t>
      </w:r>
      <w:proofErr w:type="gramStart"/>
      <w:r w:rsidRPr="00135DB4">
        <w:rPr>
          <w:rFonts w:hint="eastAsia"/>
        </w:rPr>
        <w:t>超</w:t>
      </w:r>
      <w:proofErr w:type="gramEnd"/>
      <w:r w:rsidRPr="00135DB4">
        <w:rPr>
          <w:rFonts w:hint="eastAsia"/>
        </w:rPr>
        <w:t>臨界燃煤機組，較原規劃機組排放乾淨；未來整體電力政策計畫，朝向燃煤機組逐漸</w:t>
      </w:r>
      <w:proofErr w:type="gramStart"/>
      <w:r w:rsidRPr="00135DB4">
        <w:rPr>
          <w:rFonts w:hint="eastAsia"/>
        </w:rPr>
        <w:t>汰</w:t>
      </w:r>
      <w:proofErr w:type="gramEnd"/>
      <w:r w:rsidRPr="00135DB4">
        <w:rPr>
          <w:rFonts w:hint="eastAsia"/>
        </w:rPr>
        <w:t>換為超</w:t>
      </w:r>
      <w:proofErr w:type="gramStart"/>
      <w:r w:rsidRPr="00135DB4">
        <w:rPr>
          <w:rFonts w:hint="eastAsia"/>
        </w:rPr>
        <w:t>超</w:t>
      </w:r>
      <w:proofErr w:type="gramEnd"/>
      <w:r w:rsidRPr="00135DB4">
        <w:rPr>
          <w:rFonts w:hint="eastAsia"/>
        </w:rPr>
        <w:t>臨界之發電機組規劃，因此，深澳電廠實際上早已納入經濟部整體能源供應方案之估算。該部表示本計畫開發必要性及重要性，包括</w:t>
      </w:r>
      <w:r w:rsidR="00FD1FB2" w:rsidRPr="00135DB4">
        <w:rPr>
          <w:rFonts w:hint="eastAsia"/>
        </w:rPr>
        <w:t>：</w:t>
      </w:r>
      <w:r w:rsidRPr="00135DB4">
        <w:rPr>
          <w:rFonts w:hAnsi="標楷體" w:hint="eastAsia"/>
        </w:rPr>
        <w:t>「</w:t>
      </w:r>
      <w:r w:rsidRPr="00135DB4">
        <w:rPr>
          <w:rFonts w:hint="eastAsia"/>
          <w:b/>
        </w:rPr>
        <w:t>因應北部用電缺口，確保北部持續發展</w:t>
      </w:r>
      <w:r w:rsidRPr="00135DB4">
        <w:rPr>
          <w:rStyle w:val="aff"/>
          <w:b/>
        </w:rPr>
        <w:footnoteReference w:id="17"/>
      </w:r>
      <w:r w:rsidRPr="00135DB4">
        <w:rPr>
          <w:rFonts w:hAnsi="標楷體" w:hint="eastAsia"/>
        </w:rPr>
        <w:t>」、「</w:t>
      </w:r>
      <w:r w:rsidRPr="00135DB4">
        <w:rPr>
          <w:rFonts w:hint="eastAsia"/>
          <w:b/>
        </w:rPr>
        <w:t>未來中南部將持續發展，無法長期供應北部用電需求</w:t>
      </w:r>
      <w:r w:rsidRPr="00135DB4">
        <w:rPr>
          <w:rStyle w:val="aff"/>
          <w:b/>
        </w:rPr>
        <w:footnoteReference w:id="18"/>
      </w:r>
      <w:r w:rsidRPr="00135DB4">
        <w:rPr>
          <w:rFonts w:hAnsi="標楷體" w:hint="eastAsia"/>
        </w:rPr>
        <w:t>」、「</w:t>
      </w:r>
      <w:r w:rsidRPr="00135DB4">
        <w:rPr>
          <w:rFonts w:hint="eastAsia"/>
          <w:b/>
        </w:rPr>
        <w:t>不會因為興建深澳電廠讓空污成</w:t>
      </w:r>
      <w:r w:rsidRPr="00135DB4">
        <w:rPr>
          <w:rFonts w:hint="eastAsia"/>
          <w:b/>
        </w:rPr>
        <w:lastRenderedPageBreak/>
        <w:t>為北部憂心問題</w:t>
      </w:r>
      <w:r w:rsidRPr="00135DB4">
        <w:rPr>
          <w:rStyle w:val="aff"/>
          <w:b/>
        </w:rPr>
        <w:footnoteReference w:id="19"/>
      </w:r>
      <w:r w:rsidRPr="00135DB4">
        <w:rPr>
          <w:rFonts w:hAnsi="標楷體" w:hint="eastAsia"/>
        </w:rPr>
        <w:t>」、</w:t>
      </w:r>
      <w:r w:rsidRPr="00135DB4">
        <w:rPr>
          <w:rFonts w:hAnsi="標楷體" w:hint="eastAsia"/>
          <w:b/>
        </w:rPr>
        <w:t>「</w:t>
      </w:r>
      <w:r w:rsidRPr="00135DB4">
        <w:rPr>
          <w:rFonts w:hint="eastAsia"/>
          <w:b/>
        </w:rPr>
        <w:t>分散能源、能源多元</w:t>
      </w:r>
      <w:r w:rsidRPr="00135DB4">
        <w:rPr>
          <w:rStyle w:val="aff"/>
          <w:b/>
        </w:rPr>
        <w:footnoteReference w:id="20"/>
      </w:r>
      <w:r w:rsidRPr="00135DB4">
        <w:rPr>
          <w:rFonts w:hAnsi="標楷體" w:hint="eastAsia"/>
          <w:b/>
        </w:rPr>
        <w:t>」</w:t>
      </w:r>
      <w:r w:rsidRPr="00135DB4">
        <w:rPr>
          <w:rFonts w:hAnsi="標楷體" w:hint="eastAsia"/>
        </w:rPr>
        <w:t>等內容。</w:t>
      </w:r>
    </w:p>
    <w:p w:rsidR="00C77DE8" w:rsidRPr="00135DB4" w:rsidRDefault="00C77DE8" w:rsidP="00B54BB0">
      <w:pPr>
        <w:pStyle w:val="4"/>
      </w:pPr>
      <w:bookmarkStart w:id="29" w:name="_Toc530564907"/>
      <w:r w:rsidRPr="00135DB4">
        <w:rPr>
          <w:rFonts w:hint="eastAsia"/>
        </w:rPr>
        <w:t>續查，深澳電廠停建始於</w:t>
      </w:r>
      <w:r w:rsidRPr="00135DB4">
        <w:rPr>
          <w:rFonts w:hint="eastAsia"/>
          <w:b/>
        </w:rPr>
        <w:t>經濟部部長、行政院</w:t>
      </w:r>
      <w:r w:rsidR="008018DD" w:rsidRPr="00135DB4">
        <w:rPr>
          <w:rFonts w:hint="eastAsia"/>
          <w:b/>
        </w:rPr>
        <w:t>院長</w:t>
      </w:r>
      <w:r w:rsidRPr="00135DB4">
        <w:rPr>
          <w:rFonts w:hint="eastAsia"/>
          <w:b/>
        </w:rPr>
        <w:t>於107年10月5日立法院第9屆第6會期第3次會議備</w:t>
      </w:r>
      <w:proofErr w:type="gramStart"/>
      <w:r w:rsidRPr="00135DB4">
        <w:rPr>
          <w:rFonts w:hint="eastAsia"/>
          <w:b/>
        </w:rPr>
        <w:t>詢</w:t>
      </w:r>
      <w:proofErr w:type="gramEnd"/>
      <w:r w:rsidRPr="00135DB4">
        <w:rPr>
          <w:rFonts w:hint="eastAsia"/>
          <w:b/>
        </w:rPr>
        <w:t>表示略</w:t>
      </w:r>
      <w:proofErr w:type="gramStart"/>
      <w:r w:rsidRPr="00135DB4">
        <w:rPr>
          <w:rFonts w:hint="eastAsia"/>
          <w:b/>
        </w:rPr>
        <w:t>以</w:t>
      </w:r>
      <w:proofErr w:type="gramEnd"/>
      <w:r w:rsidRPr="00135DB4">
        <w:rPr>
          <w:rFonts w:hint="eastAsia"/>
          <w:b/>
        </w:rPr>
        <w:t>：</w:t>
      </w:r>
      <w:r w:rsidRPr="00135DB4">
        <w:rPr>
          <w:rFonts w:hint="eastAsia"/>
        </w:rPr>
        <w:t>「如果觀塘天然氣第三接收站的環評通過而有辦法順利興建，經濟部要重新盤點、研討天然氣發電的能源計畫，如新的天然氣能源發電計畫可以滿足電力供應的需求，行政院也可以同意經濟部重新評估深澳電廠停止興建的可行性」等語，環保署則於107年10月8日下午召開第340次環評</w:t>
      </w:r>
      <w:r w:rsidR="00344FD0" w:rsidRPr="00135DB4">
        <w:rPr>
          <w:rFonts w:hint="eastAsia"/>
        </w:rPr>
        <w:t>審查</w:t>
      </w:r>
      <w:r w:rsidRPr="00135DB4">
        <w:rPr>
          <w:rFonts w:hint="eastAsia"/>
        </w:rPr>
        <w:t>委員會</w:t>
      </w:r>
      <w:r w:rsidR="00344FD0" w:rsidRPr="00135DB4">
        <w:rPr>
          <w:rFonts w:hint="eastAsia"/>
        </w:rPr>
        <w:t>會</w:t>
      </w:r>
      <w:r w:rsidRPr="00135DB4">
        <w:rPr>
          <w:rFonts w:hint="eastAsia"/>
        </w:rPr>
        <w:t>議，通過觀塘天然氣第三接收站環</w:t>
      </w:r>
      <w:r w:rsidR="000513A7" w:rsidRPr="00135DB4">
        <w:rPr>
          <w:rFonts w:hint="eastAsia"/>
        </w:rPr>
        <w:t>境影響差異分析報告審查</w:t>
      </w:r>
      <w:r w:rsidRPr="00135DB4">
        <w:rPr>
          <w:rFonts w:hint="eastAsia"/>
        </w:rPr>
        <w:t>案，該部表示由於前開</w:t>
      </w:r>
      <w:proofErr w:type="gramStart"/>
      <w:r w:rsidRPr="00135DB4">
        <w:rPr>
          <w:rFonts w:hint="eastAsia"/>
        </w:rPr>
        <w:t>環差案</w:t>
      </w:r>
      <w:proofErr w:type="gramEnd"/>
      <w:r w:rsidRPr="00135DB4">
        <w:rPr>
          <w:rFonts w:hint="eastAsia"/>
        </w:rPr>
        <w:t>通過後，經107年10月8日、9日召開2次深澳電廠替代方案會議，除可供應大潭電廠7~9號機共300萬</w:t>
      </w:r>
      <w:proofErr w:type="gramStart"/>
      <w:r w:rsidRPr="00135DB4">
        <w:rPr>
          <w:rFonts w:hint="eastAsia"/>
        </w:rPr>
        <w:t>瓩</w:t>
      </w:r>
      <w:proofErr w:type="gramEnd"/>
      <w:r w:rsidRPr="00135DB4">
        <w:rPr>
          <w:rFonts w:hint="eastAsia"/>
        </w:rPr>
        <w:t>之外，尚</w:t>
      </w:r>
      <w:proofErr w:type="gramStart"/>
      <w:r w:rsidRPr="00135DB4">
        <w:rPr>
          <w:rFonts w:hint="eastAsia"/>
        </w:rPr>
        <w:t>有餘裕可供</w:t>
      </w:r>
      <w:proofErr w:type="gramEnd"/>
      <w:r w:rsidRPr="00135DB4">
        <w:rPr>
          <w:rFonts w:hint="eastAsia"/>
        </w:rPr>
        <w:t>新設燃氣機組。</w:t>
      </w:r>
      <w:proofErr w:type="gramStart"/>
      <w:r w:rsidRPr="00135DB4">
        <w:rPr>
          <w:rFonts w:hint="eastAsia"/>
        </w:rPr>
        <w:t>爰</w:t>
      </w:r>
      <w:proofErr w:type="gramEnd"/>
      <w:r w:rsidRPr="00135DB4">
        <w:rPr>
          <w:rFonts w:hint="eastAsia"/>
        </w:rPr>
        <w:t>此，經濟部部長再於107年10月12日立法院第9屆第6會期第4次會議中表達「觀塘第三接受站在興建完成後，可提供428萬</w:t>
      </w:r>
      <w:proofErr w:type="gramStart"/>
      <w:r w:rsidRPr="00135DB4">
        <w:rPr>
          <w:rFonts w:hint="eastAsia"/>
        </w:rPr>
        <w:t>瓩</w:t>
      </w:r>
      <w:proofErr w:type="gramEnd"/>
      <w:r w:rsidRPr="00135DB4">
        <w:rPr>
          <w:rFonts w:hint="eastAsia"/>
        </w:rPr>
        <w:t>燃氣機組所需要的天然氣，除了可供應原規劃大潭電廠300萬</w:t>
      </w:r>
      <w:proofErr w:type="gramStart"/>
      <w:r w:rsidRPr="00135DB4">
        <w:rPr>
          <w:rFonts w:hint="eastAsia"/>
        </w:rPr>
        <w:t>瓩</w:t>
      </w:r>
      <w:proofErr w:type="gramEnd"/>
      <w:r w:rsidRPr="00135DB4">
        <w:rPr>
          <w:rFonts w:hint="eastAsia"/>
        </w:rPr>
        <w:t>機組所需用氣之外，還有充分的餘裕可額外供應128萬</w:t>
      </w:r>
      <w:proofErr w:type="gramStart"/>
      <w:r w:rsidRPr="00135DB4">
        <w:rPr>
          <w:rFonts w:hint="eastAsia"/>
        </w:rPr>
        <w:t>瓩</w:t>
      </w:r>
      <w:proofErr w:type="gramEnd"/>
      <w:r w:rsidRPr="00135DB4">
        <w:rPr>
          <w:rFonts w:hint="eastAsia"/>
        </w:rPr>
        <w:t>機組所需的用</w:t>
      </w:r>
      <w:r w:rsidRPr="00135DB4">
        <w:rPr>
          <w:rFonts w:hint="eastAsia"/>
        </w:rPr>
        <w:lastRenderedPageBreak/>
        <w:t>氣，在此情況下便可取代深澳電廠120萬</w:t>
      </w:r>
      <w:proofErr w:type="gramStart"/>
      <w:r w:rsidRPr="00135DB4">
        <w:rPr>
          <w:rFonts w:hint="eastAsia"/>
        </w:rPr>
        <w:t>瓩</w:t>
      </w:r>
      <w:proofErr w:type="gramEnd"/>
      <w:r w:rsidRPr="00135DB4">
        <w:rPr>
          <w:rFonts w:hint="eastAsia"/>
        </w:rPr>
        <w:t>的機組。基此經濟部已決定停止興建深澳電廠。」行政院賴院長也表達「行政院也支持並同意經濟部的決定，停止興建深澳電廠」。</w:t>
      </w:r>
      <w:proofErr w:type="gramStart"/>
      <w:r w:rsidR="00715B92" w:rsidRPr="00135DB4">
        <w:rPr>
          <w:rFonts w:hint="eastAsia"/>
        </w:rPr>
        <w:t>嗣</w:t>
      </w:r>
      <w:proofErr w:type="gramEnd"/>
      <w:r w:rsidRPr="00135DB4">
        <w:rPr>
          <w:rFonts w:hint="eastAsia"/>
        </w:rPr>
        <w:t>於107年10月15日立法院社會福利及衛生環境委員會臨時提案通過：</w:t>
      </w:r>
      <w:r w:rsidR="00715B92" w:rsidRPr="00135DB4">
        <w:rPr>
          <w:rFonts w:hint="eastAsia"/>
        </w:rPr>
        <w:t>「</w:t>
      </w:r>
      <w:r w:rsidRPr="00135DB4">
        <w:rPr>
          <w:rFonts w:hint="eastAsia"/>
        </w:rPr>
        <w:t>行政院已正式宣布停止興建，行政院相關單位應依行政院在立法院的承諾，停止所有深澳電廠開發案之相關程序。</w:t>
      </w:r>
      <w:r w:rsidR="00715B92" w:rsidRPr="00135DB4">
        <w:rPr>
          <w:rFonts w:hint="eastAsia"/>
        </w:rPr>
        <w:t>」</w:t>
      </w:r>
      <w:r w:rsidRPr="00135DB4">
        <w:rPr>
          <w:rFonts w:hint="eastAsia"/>
        </w:rPr>
        <w:t>台電公司則於107年10月16日陳報經濟部申請深澳計畫停止推動。經濟部於107年10月17日轉陳行政院，行政院於107年10月18號函復經濟部同意停止推動並副知台電公司。該公司收到行政院核定停止推動函後，於107年10月18日函報經濟部廢止深澳計畫環境影響評估審查結論，經濟部於107年10月19日轉送環保署；環保署於107年10月24日公告廢止95年環評結論及107年環</w:t>
      </w:r>
      <w:r w:rsidR="008018DD" w:rsidRPr="00135DB4">
        <w:rPr>
          <w:rFonts w:hint="eastAsia"/>
        </w:rPr>
        <w:t>境影響差異分析報告</w:t>
      </w:r>
      <w:r w:rsidRPr="00135DB4">
        <w:rPr>
          <w:rFonts w:hint="eastAsia"/>
        </w:rPr>
        <w:t>結論。</w:t>
      </w:r>
      <w:bookmarkEnd w:id="29"/>
    </w:p>
    <w:p w:rsidR="00C77DE8" w:rsidRPr="00135DB4" w:rsidRDefault="00C77DE8" w:rsidP="00B54BB0">
      <w:pPr>
        <w:pStyle w:val="4"/>
      </w:pPr>
      <w:bookmarkStart w:id="30" w:name="_Toc530564908"/>
      <w:r w:rsidRPr="00135DB4">
        <w:rPr>
          <w:rFonts w:hint="eastAsia"/>
        </w:rPr>
        <w:t>另</w:t>
      </w:r>
      <w:proofErr w:type="gramStart"/>
      <w:r w:rsidRPr="00135DB4">
        <w:rPr>
          <w:rFonts w:hint="eastAsia"/>
        </w:rPr>
        <w:t>以</w:t>
      </w:r>
      <w:proofErr w:type="gramEnd"/>
      <w:r w:rsidRPr="00135DB4">
        <w:rPr>
          <w:rFonts w:hint="eastAsia"/>
        </w:rPr>
        <w:t>，經濟部表示宣布停建深澳電廠後，在考量「能源多元」、「能源分散」、「區域公平」及「供電穩定」等層面，且在天然氣穩定供應下，規劃遞補電源，故對深澳電廠停建前後之論述並無矛盾之處，其內容如下：</w:t>
      </w:r>
      <w:bookmarkEnd w:id="30"/>
    </w:p>
    <w:p w:rsidR="00C77DE8" w:rsidRPr="00135DB4" w:rsidRDefault="00C77DE8" w:rsidP="00B54BB0">
      <w:pPr>
        <w:pStyle w:val="5"/>
        <w:ind w:left="2016"/>
      </w:pPr>
      <w:r w:rsidRPr="00135DB4">
        <w:rPr>
          <w:rFonts w:hint="eastAsia"/>
        </w:rPr>
        <w:t>能源多元：在國家整體能源政策開發上，考量我國能源98%依賴進口，電力系統屬於獨立電網，在電力供應不足時無法接受外援，故提高再生能源自主性，大量推廣再生能源設置。</w:t>
      </w:r>
    </w:p>
    <w:p w:rsidR="00C77DE8" w:rsidRPr="00135DB4" w:rsidRDefault="00C77DE8" w:rsidP="00B54BB0">
      <w:pPr>
        <w:pStyle w:val="5"/>
        <w:ind w:left="2016"/>
      </w:pPr>
      <w:r w:rsidRPr="00135DB4">
        <w:rPr>
          <w:rFonts w:hint="eastAsia"/>
        </w:rPr>
        <w:t>能源分散：我國106年天然氣來源國達14國（全球出口國僅19國），主要來自中東、東南亞、巴紐、澳洲、美洲、非洲及俄羅斯地區。採購策略</w:t>
      </w:r>
      <w:proofErr w:type="gramStart"/>
      <w:r w:rsidRPr="00135DB4">
        <w:rPr>
          <w:rFonts w:hint="eastAsia"/>
        </w:rPr>
        <w:t>採</w:t>
      </w:r>
      <w:proofErr w:type="gramEnd"/>
      <w:r w:rsidRPr="00135DB4">
        <w:rPr>
          <w:rFonts w:hint="eastAsia"/>
        </w:rPr>
        <w:t>分散式採購，係以卡達、巴紐與馬來西亞</w:t>
      </w:r>
      <w:r w:rsidRPr="00135DB4">
        <w:rPr>
          <w:rFonts w:hint="eastAsia"/>
        </w:rPr>
        <w:lastRenderedPageBreak/>
        <w:t>等天然氣長約為主，部分輔以短約及現貨市場，以達成氣源多元化，降低風險。</w:t>
      </w:r>
    </w:p>
    <w:p w:rsidR="00C77DE8" w:rsidRPr="00135DB4" w:rsidRDefault="00C77DE8" w:rsidP="00B54BB0">
      <w:pPr>
        <w:pStyle w:val="5"/>
        <w:ind w:left="2016"/>
      </w:pPr>
      <w:r w:rsidRPr="00135DB4">
        <w:rPr>
          <w:rFonts w:hint="eastAsia"/>
        </w:rPr>
        <w:t>區域公平與供電穩定：</w:t>
      </w:r>
    </w:p>
    <w:p w:rsidR="00C77DE8" w:rsidRPr="00135DB4" w:rsidRDefault="00D075BB" w:rsidP="00B54BB0">
      <w:pPr>
        <w:pStyle w:val="6"/>
      </w:pPr>
      <w:r w:rsidRPr="00135DB4">
        <w:rPr>
          <w:rFonts w:hint="eastAsia"/>
        </w:rPr>
        <w:t>台灣中油股份有限公司（下稱中油公司）</w:t>
      </w:r>
      <w:r w:rsidR="00C77DE8" w:rsidRPr="00135DB4">
        <w:rPr>
          <w:rFonts w:hint="eastAsia"/>
        </w:rPr>
        <w:t>北部第三接收</w:t>
      </w:r>
      <w:proofErr w:type="gramStart"/>
      <w:r w:rsidR="00C77DE8" w:rsidRPr="00135DB4">
        <w:rPr>
          <w:rFonts w:hint="eastAsia"/>
        </w:rPr>
        <w:t>站年供氣量</w:t>
      </w:r>
      <w:proofErr w:type="gramEnd"/>
      <w:r w:rsidR="00C77DE8" w:rsidRPr="00135DB4">
        <w:rPr>
          <w:rFonts w:hint="eastAsia"/>
        </w:rPr>
        <w:t>300萬噸，經換算可供應428萬</w:t>
      </w:r>
      <w:proofErr w:type="gramStart"/>
      <w:r w:rsidR="00C77DE8" w:rsidRPr="00135DB4">
        <w:rPr>
          <w:rFonts w:hint="eastAsia"/>
        </w:rPr>
        <w:t>瓩</w:t>
      </w:r>
      <w:proofErr w:type="gramEnd"/>
      <w:r w:rsidR="00C77DE8" w:rsidRPr="00135DB4">
        <w:rPr>
          <w:rFonts w:hint="eastAsia"/>
        </w:rPr>
        <w:t>燃氣機組發電用氣。扣除原規劃供應大潭#7~#9機組共300萬</w:t>
      </w:r>
      <w:proofErr w:type="gramStart"/>
      <w:r w:rsidR="00C77DE8" w:rsidRPr="00135DB4">
        <w:rPr>
          <w:rFonts w:hint="eastAsia"/>
        </w:rPr>
        <w:t>瓩</w:t>
      </w:r>
      <w:proofErr w:type="gramEnd"/>
      <w:r w:rsidR="00C77DE8" w:rsidRPr="00135DB4">
        <w:rPr>
          <w:rFonts w:hint="eastAsia"/>
        </w:rPr>
        <w:t>，尚有餘力供應北部地區128萬</w:t>
      </w:r>
      <w:proofErr w:type="gramStart"/>
      <w:r w:rsidR="00C77DE8" w:rsidRPr="00135DB4">
        <w:rPr>
          <w:rFonts w:hint="eastAsia"/>
        </w:rPr>
        <w:t>瓩</w:t>
      </w:r>
      <w:proofErr w:type="gramEnd"/>
      <w:r w:rsidR="00C77DE8" w:rsidRPr="00135DB4">
        <w:rPr>
          <w:rFonts w:hint="eastAsia"/>
        </w:rPr>
        <w:t>燃氣機組發電用氣。</w:t>
      </w:r>
    </w:p>
    <w:p w:rsidR="00C77DE8" w:rsidRPr="00135DB4" w:rsidRDefault="00C77DE8" w:rsidP="00B54BB0">
      <w:pPr>
        <w:pStyle w:val="6"/>
      </w:pPr>
      <w:r w:rsidRPr="00135DB4">
        <w:rPr>
          <w:rFonts w:hint="eastAsia"/>
        </w:rPr>
        <w:t>經盤點台電公司既有廠區狀況及IPP可能潛在</w:t>
      </w:r>
      <w:proofErr w:type="gramStart"/>
      <w:r w:rsidRPr="00135DB4">
        <w:rPr>
          <w:rFonts w:hint="eastAsia"/>
        </w:rPr>
        <w:t>業者之申設</w:t>
      </w:r>
      <w:proofErr w:type="gramEnd"/>
      <w:r w:rsidRPr="00135DB4">
        <w:rPr>
          <w:rFonts w:hint="eastAsia"/>
        </w:rPr>
        <w:t>進度，評估應可增加約100萬</w:t>
      </w:r>
      <w:proofErr w:type="gramStart"/>
      <w:r w:rsidRPr="00135DB4">
        <w:rPr>
          <w:rFonts w:hint="eastAsia"/>
        </w:rPr>
        <w:t>瓩</w:t>
      </w:r>
      <w:proofErr w:type="gramEnd"/>
      <w:r w:rsidRPr="00135DB4">
        <w:rPr>
          <w:rFonts w:hint="eastAsia"/>
        </w:rPr>
        <w:t>燃氣發電機組，以遞補深澳電廠停建之供電缺口。</w:t>
      </w:r>
    </w:p>
    <w:p w:rsidR="00C77DE8" w:rsidRPr="00135DB4" w:rsidRDefault="00C77DE8" w:rsidP="00B54BB0">
      <w:pPr>
        <w:pStyle w:val="4"/>
      </w:pPr>
      <w:bookmarkStart w:id="31" w:name="_Toc530564909"/>
      <w:proofErr w:type="gramStart"/>
      <w:r w:rsidRPr="00135DB4">
        <w:rPr>
          <w:rFonts w:hint="eastAsia"/>
        </w:rPr>
        <w:t>揆</w:t>
      </w:r>
      <w:proofErr w:type="gramEnd"/>
      <w:r w:rsidRPr="00135DB4">
        <w:rPr>
          <w:rFonts w:hint="eastAsia"/>
        </w:rPr>
        <w:t>諸上述內容，</w:t>
      </w:r>
      <w:r w:rsidRPr="00135DB4">
        <w:rPr>
          <w:rFonts w:hint="eastAsia"/>
          <w:b/>
        </w:rPr>
        <w:t>經濟部顯仍未正視再生能源為間歇性能源，甚且將其視為「基載電源」或「中載電源」</w:t>
      </w:r>
      <w:r w:rsidRPr="00135DB4">
        <w:rPr>
          <w:rStyle w:val="aff"/>
        </w:rPr>
        <w:footnoteReference w:id="21"/>
      </w:r>
      <w:r w:rsidR="00310013" w:rsidRPr="00135DB4">
        <w:rPr>
          <w:rFonts w:hint="eastAsia"/>
        </w:rPr>
        <w:t>；</w:t>
      </w:r>
      <w:r w:rsidR="000954FE" w:rsidRPr="00135DB4">
        <w:rPr>
          <w:rFonts w:hint="eastAsia"/>
        </w:rPr>
        <w:t>又</w:t>
      </w:r>
      <w:proofErr w:type="gramStart"/>
      <w:r w:rsidRPr="00135DB4">
        <w:rPr>
          <w:rFonts w:hint="eastAsia"/>
        </w:rPr>
        <w:t>其儲能設施</w:t>
      </w:r>
      <w:proofErr w:type="gramEnd"/>
      <w:r w:rsidRPr="00135DB4">
        <w:rPr>
          <w:rFonts w:hint="eastAsia"/>
        </w:rPr>
        <w:t>及備援機組未能完備</w:t>
      </w:r>
      <w:r w:rsidR="00310013" w:rsidRPr="00135DB4">
        <w:rPr>
          <w:rFonts w:hint="eastAsia"/>
        </w:rPr>
        <w:t>、發電成本</w:t>
      </w:r>
      <w:r w:rsidR="00DF4C5B" w:rsidRPr="00135DB4">
        <w:rPr>
          <w:rFonts w:hint="eastAsia"/>
        </w:rPr>
        <w:t>昂</w:t>
      </w:r>
      <w:r w:rsidR="00FD1FB2" w:rsidRPr="00135DB4">
        <w:rPr>
          <w:rFonts w:hint="eastAsia"/>
        </w:rPr>
        <w:t>貴</w:t>
      </w:r>
      <w:r w:rsidRPr="00135DB4">
        <w:rPr>
          <w:rFonts w:hint="eastAsia"/>
        </w:rPr>
        <w:t>，</w:t>
      </w:r>
      <w:r w:rsidR="00310013" w:rsidRPr="00135DB4">
        <w:rPr>
          <w:rFonts w:hint="eastAsia"/>
        </w:rPr>
        <w:t>致</w:t>
      </w:r>
      <w:r w:rsidRPr="00135DB4">
        <w:rPr>
          <w:rFonts w:hint="eastAsia"/>
        </w:rPr>
        <w:t>能源穩定性風險極高</w:t>
      </w:r>
      <w:r w:rsidR="001D6DB4" w:rsidRPr="00135DB4">
        <w:rPr>
          <w:rStyle w:val="aff"/>
        </w:rPr>
        <w:footnoteReference w:id="22"/>
      </w:r>
      <w:r w:rsidR="00715B92" w:rsidRPr="00135DB4">
        <w:rPr>
          <w:rFonts w:hint="eastAsia"/>
        </w:rPr>
        <w:t>；</w:t>
      </w:r>
      <w:r w:rsidR="00E13624" w:rsidRPr="00135DB4">
        <w:rPr>
          <w:rFonts w:hint="eastAsia"/>
        </w:rPr>
        <w:t>兼以</w:t>
      </w:r>
      <w:r w:rsidRPr="00135DB4">
        <w:rPr>
          <w:rFonts w:hint="eastAsia"/>
        </w:rPr>
        <w:t>我國屬於獨立電網，能源配比與先進國家能源政策</w:t>
      </w:r>
      <w:r w:rsidR="00E13624" w:rsidRPr="00135DB4">
        <w:rPr>
          <w:rFonts w:hint="eastAsia"/>
        </w:rPr>
        <w:t>、</w:t>
      </w:r>
      <w:r w:rsidRPr="00135DB4">
        <w:rPr>
          <w:rFonts w:hint="eastAsia"/>
        </w:rPr>
        <w:t>發電量結構目標之差異甚巨</w:t>
      </w:r>
      <w:r w:rsidRPr="00135DB4">
        <w:rPr>
          <w:rStyle w:val="aff"/>
        </w:rPr>
        <w:footnoteReference w:id="23"/>
      </w:r>
      <w:r w:rsidRPr="00135DB4">
        <w:rPr>
          <w:rFonts w:hint="eastAsia"/>
        </w:rPr>
        <w:t>，能源安全</w:t>
      </w:r>
      <w:r w:rsidR="00715B92" w:rsidRPr="00135DB4">
        <w:rPr>
          <w:rFonts w:hint="eastAsia"/>
        </w:rPr>
        <w:t>實</w:t>
      </w:r>
      <w:r w:rsidRPr="00135DB4">
        <w:rPr>
          <w:rFonts w:hint="eastAsia"/>
        </w:rPr>
        <w:t>不容忽視</w:t>
      </w:r>
      <w:r w:rsidR="00715B92" w:rsidRPr="00135DB4">
        <w:rPr>
          <w:rFonts w:hint="eastAsia"/>
        </w:rPr>
        <w:t>。</w:t>
      </w:r>
      <w:r w:rsidRPr="00135DB4">
        <w:rPr>
          <w:rFonts w:hint="eastAsia"/>
        </w:rPr>
        <w:t>但</w:t>
      </w:r>
      <w:r w:rsidR="00715B92" w:rsidRPr="00135DB4">
        <w:rPr>
          <w:rFonts w:hint="eastAsia"/>
        </w:rPr>
        <w:t>經濟部</w:t>
      </w:r>
      <w:r w:rsidRPr="00135DB4">
        <w:rPr>
          <w:rFonts w:hint="eastAsia"/>
        </w:rPr>
        <w:t>僅以天然氣來源國眾多，</w:t>
      </w:r>
      <w:r w:rsidR="00E13624" w:rsidRPr="00135DB4">
        <w:rPr>
          <w:rFonts w:hint="eastAsia"/>
        </w:rPr>
        <w:t>即</w:t>
      </w:r>
      <w:r w:rsidRPr="00135DB4">
        <w:rPr>
          <w:rFonts w:hint="eastAsia"/>
        </w:rPr>
        <w:t>視其為</w:t>
      </w:r>
      <w:r w:rsidR="00E13624" w:rsidRPr="00135DB4">
        <w:rPr>
          <w:rFonts w:hint="eastAsia"/>
        </w:rPr>
        <w:t>可分散風險之</w:t>
      </w:r>
      <w:r w:rsidRPr="00135DB4">
        <w:rPr>
          <w:rFonts w:hint="eastAsia"/>
        </w:rPr>
        <w:t>能源，完全未</w:t>
      </w:r>
      <w:r w:rsidR="00E13624" w:rsidRPr="00135DB4">
        <w:rPr>
          <w:rFonts w:hint="eastAsia"/>
        </w:rPr>
        <w:t>就其價格昂貴</w:t>
      </w:r>
      <w:r w:rsidR="00E13624" w:rsidRPr="00135DB4">
        <w:rPr>
          <w:rFonts w:hint="eastAsia"/>
        </w:rPr>
        <w:lastRenderedPageBreak/>
        <w:t>一節</w:t>
      </w:r>
      <w:r w:rsidRPr="00135DB4">
        <w:rPr>
          <w:rFonts w:hint="eastAsia"/>
        </w:rPr>
        <w:t>論及能源經濟層面，且未深入探討能源</w:t>
      </w:r>
      <w:r w:rsidR="00E13624" w:rsidRPr="00135DB4">
        <w:rPr>
          <w:rFonts w:hint="eastAsia"/>
        </w:rPr>
        <w:t>儲存</w:t>
      </w:r>
      <w:r w:rsidRPr="00135DB4">
        <w:rPr>
          <w:rFonts w:hint="eastAsia"/>
        </w:rPr>
        <w:t>安全</w:t>
      </w:r>
      <w:r w:rsidR="00500F18" w:rsidRPr="00135DB4">
        <w:rPr>
          <w:rFonts w:hint="eastAsia"/>
        </w:rPr>
        <w:t>及過於集中之系統風險等</w:t>
      </w:r>
      <w:r w:rsidR="00E13624" w:rsidRPr="00135DB4">
        <w:rPr>
          <w:rFonts w:hint="eastAsia"/>
        </w:rPr>
        <w:t>問題</w:t>
      </w:r>
      <w:r w:rsidR="00500F18" w:rsidRPr="00135DB4">
        <w:rPr>
          <w:rFonts w:hint="eastAsia"/>
        </w:rPr>
        <w:t>，</w:t>
      </w:r>
      <w:r w:rsidRPr="00135DB4">
        <w:rPr>
          <w:rFonts w:hint="eastAsia"/>
        </w:rPr>
        <w:t>僅單純就發電量進行考量</w:t>
      </w:r>
      <w:r w:rsidR="006676D0" w:rsidRPr="00135DB4">
        <w:rPr>
          <w:rFonts w:hint="eastAsia"/>
        </w:rPr>
        <w:t>。</w:t>
      </w:r>
      <w:r w:rsidRPr="00135DB4">
        <w:rPr>
          <w:rFonts w:hint="eastAsia"/>
        </w:rPr>
        <w:t>再據上開時序可證，深澳電廠停建</w:t>
      </w:r>
      <w:proofErr w:type="gramStart"/>
      <w:r w:rsidRPr="00135DB4">
        <w:rPr>
          <w:rFonts w:hint="eastAsia"/>
        </w:rPr>
        <w:t>程序係</w:t>
      </w:r>
      <w:r w:rsidRPr="00135DB4">
        <w:rPr>
          <w:rFonts w:ascii="Times New Roman" w:hAnsi="Times New Roman" w:hint="eastAsia"/>
          <w:szCs w:val="32"/>
        </w:rPr>
        <w:t>始自</w:t>
      </w:r>
      <w:proofErr w:type="gramEnd"/>
      <w:r w:rsidR="00EF59CE" w:rsidRPr="00135DB4">
        <w:rPr>
          <w:rFonts w:hint="eastAsia"/>
        </w:rPr>
        <w:t>經濟部</w:t>
      </w:r>
      <w:r w:rsidRPr="00135DB4">
        <w:rPr>
          <w:rFonts w:ascii="Times New Roman" w:hAnsi="Times New Roman" w:hint="eastAsia"/>
          <w:szCs w:val="32"/>
        </w:rPr>
        <w:t>部長及</w:t>
      </w:r>
      <w:r w:rsidRPr="00135DB4">
        <w:rPr>
          <w:rFonts w:hint="eastAsia"/>
        </w:rPr>
        <w:t>行政院</w:t>
      </w:r>
      <w:r w:rsidRPr="00135DB4">
        <w:rPr>
          <w:rFonts w:ascii="Times New Roman" w:hAnsi="Times New Roman" w:hint="eastAsia"/>
          <w:szCs w:val="32"/>
        </w:rPr>
        <w:t>院長於立院</w:t>
      </w:r>
      <w:r w:rsidR="008018DD" w:rsidRPr="00135DB4">
        <w:rPr>
          <w:rFonts w:ascii="Times New Roman" w:hAnsi="Times New Roman" w:hint="eastAsia"/>
          <w:szCs w:val="32"/>
        </w:rPr>
        <w:t>備</w:t>
      </w:r>
      <w:proofErr w:type="gramStart"/>
      <w:r w:rsidRPr="00135DB4">
        <w:rPr>
          <w:rFonts w:ascii="Times New Roman" w:hAnsi="Times New Roman" w:hint="eastAsia"/>
          <w:szCs w:val="32"/>
        </w:rPr>
        <w:t>詢</w:t>
      </w:r>
      <w:proofErr w:type="gramEnd"/>
      <w:r w:rsidRPr="00135DB4">
        <w:rPr>
          <w:rFonts w:ascii="Times New Roman" w:hAnsi="Times New Roman" w:hint="eastAsia"/>
          <w:szCs w:val="32"/>
        </w:rPr>
        <w:t>而起，而</w:t>
      </w:r>
      <w:proofErr w:type="gramStart"/>
      <w:r w:rsidR="00EF59CE" w:rsidRPr="00135DB4">
        <w:rPr>
          <w:rFonts w:ascii="Times New Roman" w:hAnsi="Times New Roman" w:hint="eastAsia"/>
          <w:szCs w:val="32"/>
        </w:rPr>
        <w:t>該部</w:t>
      </w:r>
      <w:r w:rsidRPr="00135DB4">
        <w:rPr>
          <w:rFonts w:hint="eastAsia"/>
        </w:rPr>
        <w:t>所稱</w:t>
      </w:r>
      <w:proofErr w:type="gramEnd"/>
      <w:r w:rsidRPr="00135DB4">
        <w:rPr>
          <w:rFonts w:hint="eastAsia"/>
        </w:rPr>
        <w:t>盤點內容</w:t>
      </w:r>
      <w:r w:rsidR="00B12108" w:rsidRPr="00135DB4">
        <w:rPr>
          <w:rFonts w:hint="eastAsia"/>
        </w:rPr>
        <w:t>，</w:t>
      </w:r>
      <w:r w:rsidRPr="00135DB4">
        <w:rPr>
          <w:rFonts w:hint="eastAsia"/>
        </w:rPr>
        <w:t>僅止於107年10月8、9日二次內部會議</w:t>
      </w:r>
      <w:r w:rsidRPr="00135DB4">
        <w:rPr>
          <w:rStyle w:val="aff"/>
        </w:rPr>
        <w:footnoteReference w:id="24"/>
      </w:r>
      <w:r w:rsidRPr="00135DB4">
        <w:rPr>
          <w:rFonts w:hint="eastAsia"/>
        </w:rPr>
        <w:t>重新盤點北部潛力廠址，以作為深澳電廠120萬</w:t>
      </w:r>
      <w:proofErr w:type="gramStart"/>
      <w:r w:rsidRPr="00135DB4">
        <w:rPr>
          <w:rFonts w:hint="eastAsia"/>
        </w:rPr>
        <w:t>瓩</w:t>
      </w:r>
      <w:proofErr w:type="gramEnd"/>
      <w:r w:rsidRPr="00135DB4">
        <w:rPr>
          <w:rFonts w:hint="eastAsia"/>
        </w:rPr>
        <w:t>之替代方案，此有經濟部於本院詢問答復：</w:t>
      </w:r>
      <w:r w:rsidRPr="00135DB4">
        <w:rPr>
          <w:rFonts w:ascii="Times New Roman" w:hAnsi="Times New Roman" w:hint="eastAsia"/>
          <w:szCs w:val="32"/>
        </w:rPr>
        <w:t>「本部於</w:t>
      </w:r>
      <w:r w:rsidRPr="00135DB4">
        <w:rPr>
          <w:rFonts w:hAnsi="標楷體" w:hint="eastAsia"/>
          <w:szCs w:val="32"/>
        </w:rPr>
        <w:t>10/8、10/9召開會議，只有這二份會議紀錄」內容可</w:t>
      </w:r>
      <w:proofErr w:type="gramStart"/>
      <w:r w:rsidRPr="00135DB4">
        <w:rPr>
          <w:rFonts w:hAnsi="標楷體" w:hint="eastAsia"/>
          <w:szCs w:val="32"/>
        </w:rPr>
        <w:t>稽</w:t>
      </w:r>
      <w:proofErr w:type="gramEnd"/>
      <w:r w:rsidRPr="00135DB4">
        <w:rPr>
          <w:rFonts w:hAnsi="標楷體" w:hint="eastAsia"/>
          <w:szCs w:val="32"/>
        </w:rPr>
        <w:t>，縱使</w:t>
      </w:r>
      <w:proofErr w:type="gramStart"/>
      <w:r w:rsidRPr="00135DB4">
        <w:rPr>
          <w:rFonts w:hAnsi="標楷體" w:hint="eastAsia"/>
          <w:szCs w:val="32"/>
        </w:rPr>
        <w:t>該部於</w:t>
      </w:r>
      <w:r w:rsidR="00715B92" w:rsidRPr="00135DB4">
        <w:rPr>
          <w:rFonts w:hAnsi="標楷體" w:hint="eastAsia"/>
          <w:szCs w:val="32"/>
        </w:rPr>
        <w:t>本</w:t>
      </w:r>
      <w:proofErr w:type="gramEnd"/>
      <w:r w:rsidR="00715B92" w:rsidRPr="00135DB4">
        <w:rPr>
          <w:rFonts w:hAnsi="標楷體" w:hint="eastAsia"/>
          <w:szCs w:val="32"/>
        </w:rPr>
        <w:t>院</w:t>
      </w:r>
      <w:r w:rsidRPr="00135DB4">
        <w:rPr>
          <w:rFonts w:hAnsi="標楷體" w:hint="eastAsia"/>
          <w:szCs w:val="32"/>
        </w:rPr>
        <w:t>詢問時再表示：「</w:t>
      </w:r>
      <w:r w:rsidRPr="00135DB4">
        <w:rPr>
          <w:rFonts w:hAnsi="標楷體"/>
          <w:szCs w:val="32"/>
        </w:rPr>
        <w:t>…</w:t>
      </w:r>
      <w:proofErr w:type="gramStart"/>
      <w:r w:rsidRPr="00135DB4">
        <w:rPr>
          <w:rFonts w:hAnsi="標楷體"/>
          <w:szCs w:val="32"/>
        </w:rPr>
        <w:t>…</w:t>
      </w:r>
      <w:proofErr w:type="gramEnd"/>
      <w:r w:rsidRPr="00135DB4">
        <w:rPr>
          <w:rFonts w:hAnsi="標楷體" w:hint="eastAsia"/>
          <w:szCs w:val="32"/>
        </w:rPr>
        <w:t>對於電力發電計畫，會定期檢視至2025年的可行發電計畫，10/8觀</w:t>
      </w:r>
      <w:proofErr w:type="gramStart"/>
      <w:r w:rsidRPr="00135DB4">
        <w:rPr>
          <w:rFonts w:hAnsi="標楷體" w:hint="eastAsia"/>
          <w:szCs w:val="32"/>
        </w:rPr>
        <w:t>塘案環差</w:t>
      </w:r>
      <w:proofErr w:type="gramEnd"/>
      <w:r w:rsidRPr="00135DB4">
        <w:rPr>
          <w:rFonts w:hAnsi="標楷體" w:hint="eastAsia"/>
          <w:szCs w:val="32"/>
        </w:rPr>
        <w:t>分通過，10/8部內就重新盤點檢視，</w:t>
      </w:r>
      <w:proofErr w:type="gramStart"/>
      <w:r w:rsidRPr="00135DB4">
        <w:rPr>
          <w:rFonts w:hAnsi="標楷體" w:hint="eastAsia"/>
          <w:szCs w:val="32"/>
        </w:rPr>
        <w:t>部內定期</w:t>
      </w:r>
      <w:proofErr w:type="gramEnd"/>
      <w:r w:rsidRPr="00135DB4">
        <w:rPr>
          <w:rFonts w:hAnsi="標楷體" w:hint="eastAsia"/>
          <w:szCs w:val="32"/>
        </w:rPr>
        <w:t>本來就會對中長期電力開發計畫進行檢視</w:t>
      </w:r>
      <w:r w:rsidRPr="00135DB4">
        <w:rPr>
          <w:rFonts w:ascii="Times New Roman" w:hAnsi="Times New Roman" w:hint="eastAsia"/>
          <w:szCs w:val="32"/>
        </w:rPr>
        <w:t>」、「</w:t>
      </w:r>
      <w:r w:rsidRPr="00135DB4">
        <w:rPr>
          <w:rFonts w:hAnsi="標楷體" w:hint="eastAsia"/>
          <w:szCs w:val="32"/>
        </w:rPr>
        <w:t>院長在立院答復宣布</w:t>
      </w:r>
      <w:proofErr w:type="gramStart"/>
      <w:r w:rsidRPr="00135DB4">
        <w:rPr>
          <w:rFonts w:hAnsi="標楷體" w:hint="eastAsia"/>
          <w:szCs w:val="32"/>
        </w:rPr>
        <w:t>深澳停建</w:t>
      </w:r>
      <w:proofErr w:type="gramEnd"/>
      <w:r w:rsidRPr="00135DB4">
        <w:rPr>
          <w:rFonts w:hAnsi="標楷體" w:hint="eastAsia"/>
          <w:szCs w:val="32"/>
        </w:rPr>
        <w:t>，</w:t>
      </w:r>
      <w:proofErr w:type="gramStart"/>
      <w:r w:rsidRPr="00135DB4">
        <w:rPr>
          <w:rFonts w:hAnsi="標楷體" w:hint="eastAsia"/>
          <w:szCs w:val="32"/>
        </w:rPr>
        <w:t>立院衛福委員會</w:t>
      </w:r>
      <w:proofErr w:type="gramEnd"/>
      <w:r w:rsidRPr="00135DB4">
        <w:rPr>
          <w:rFonts w:hAnsi="標楷體" w:hint="eastAsia"/>
          <w:szCs w:val="32"/>
        </w:rPr>
        <w:t>已於107/10/15臨時提案決議要求2個月內提報停建，故停辦</w:t>
      </w:r>
      <w:proofErr w:type="gramStart"/>
      <w:r w:rsidRPr="00135DB4">
        <w:rPr>
          <w:rFonts w:hAnsi="標楷體" w:hint="eastAsia"/>
          <w:szCs w:val="32"/>
        </w:rPr>
        <w:t>深澳是朝野</w:t>
      </w:r>
      <w:proofErr w:type="gramEnd"/>
      <w:r w:rsidRPr="00135DB4">
        <w:rPr>
          <w:rFonts w:hAnsi="標楷體" w:hint="eastAsia"/>
          <w:szCs w:val="32"/>
        </w:rPr>
        <w:t>共識，是情勢變更的程序，所以台電公司依此於10/16報經濟部。</w:t>
      </w:r>
      <w:r w:rsidRPr="00135DB4">
        <w:rPr>
          <w:rFonts w:ascii="Times New Roman" w:hAnsi="Times New Roman" w:hint="eastAsia"/>
          <w:szCs w:val="32"/>
        </w:rPr>
        <w:t>」等云云。然據經濟部</w:t>
      </w:r>
      <w:r w:rsidRPr="00135DB4">
        <w:rPr>
          <w:rFonts w:ascii="Times New Roman" w:hAnsi="Times New Roman" w:hint="eastAsia"/>
          <w:szCs w:val="32"/>
        </w:rPr>
        <w:t>1</w:t>
      </w:r>
      <w:r w:rsidRPr="00135DB4">
        <w:rPr>
          <w:rFonts w:hint="eastAsia"/>
        </w:rPr>
        <w:t>07年10月8日「</w:t>
      </w:r>
      <w:proofErr w:type="gramStart"/>
      <w:r w:rsidRPr="00135DB4">
        <w:rPr>
          <w:rFonts w:hint="eastAsia"/>
        </w:rPr>
        <w:t>研商深</w:t>
      </w:r>
      <w:proofErr w:type="gramEnd"/>
      <w:r w:rsidRPr="00135DB4">
        <w:rPr>
          <w:rFonts w:hint="eastAsia"/>
        </w:rPr>
        <w:t>澳電廠替代方案會議摘要」，</w:t>
      </w:r>
      <w:r w:rsidR="00715B92" w:rsidRPr="00135DB4">
        <w:rPr>
          <w:rFonts w:hint="eastAsia"/>
        </w:rPr>
        <w:t>該部</w:t>
      </w:r>
      <w:r w:rsidRPr="00135DB4">
        <w:rPr>
          <w:rFonts w:hAnsi="標楷體" w:hint="eastAsia"/>
        </w:rPr>
        <w:t>部長指示事項略</w:t>
      </w:r>
      <w:proofErr w:type="gramStart"/>
      <w:r w:rsidRPr="00135DB4">
        <w:rPr>
          <w:rFonts w:hAnsi="標楷體" w:hint="eastAsia"/>
        </w:rPr>
        <w:t>以</w:t>
      </w:r>
      <w:proofErr w:type="gramEnd"/>
      <w:r w:rsidRPr="00135DB4">
        <w:rPr>
          <w:rFonts w:hAnsi="標楷體" w:hint="eastAsia"/>
        </w:rPr>
        <w:t>：</w:t>
      </w:r>
      <w:r w:rsidR="00145D84" w:rsidRPr="00135DB4">
        <w:rPr>
          <w:rFonts w:hAnsi="標楷體" w:hint="eastAsia"/>
        </w:rPr>
        <w:t>「</w:t>
      </w:r>
      <w:r w:rsidRPr="00135DB4">
        <w:rPr>
          <w:rFonts w:hint="eastAsia"/>
        </w:rPr>
        <w:t>深澳電廠2部燃煤機組總容量120萬</w:t>
      </w:r>
      <w:proofErr w:type="gramStart"/>
      <w:r w:rsidRPr="00135DB4">
        <w:rPr>
          <w:rFonts w:hint="eastAsia"/>
        </w:rPr>
        <w:t>瓩</w:t>
      </w:r>
      <w:proofErr w:type="gramEnd"/>
      <w:r w:rsidRPr="00135DB4">
        <w:rPr>
          <w:rFonts w:hint="eastAsia"/>
        </w:rPr>
        <w:t>，經台電公司檢討結果，可於大潭及協和電廠各增設容量57萬</w:t>
      </w:r>
      <w:proofErr w:type="gramStart"/>
      <w:r w:rsidRPr="00135DB4">
        <w:rPr>
          <w:rFonts w:hint="eastAsia"/>
        </w:rPr>
        <w:t>瓩</w:t>
      </w:r>
      <w:proofErr w:type="gramEnd"/>
      <w:r w:rsidRPr="00135DB4">
        <w:rPr>
          <w:rFonts w:hint="eastAsia"/>
        </w:rPr>
        <w:t>燃氣機組(合計114萬</w:t>
      </w:r>
      <w:proofErr w:type="gramStart"/>
      <w:r w:rsidRPr="00135DB4">
        <w:rPr>
          <w:rFonts w:hint="eastAsia"/>
        </w:rPr>
        <w:t>瓩</w:t>
      </w:r>
      <w:proofErr w:type="gramEnd"/>
      <w:r w:rsidRPr="00135DB4">
        <w:rPr>
          <w:rFonts w:hint="eastAsia"/>
        </w:rPr>
        <w:t>)作為替代方案</w:t>
      </w:r>
      <w:r w:rsidRPr="00135DB4">
        <w:rPr>
          <w:rStyle w:val="aff"/>
        </w:rPr>
        <w:footnoteReference w:id="25"/>
      </w:r>
      <w:r w:rsidRPr="00135DB4">
        <w:rPr>
          <w:rFonts w:hint="eastAsia"/>
        </w:rPr>
        <w:t>。</w:t>
      </w:r>
      <w:r w:rsidR="00145D84" w:rsidRPr="00135DB4">
        <w:rPr>
          <w:rFonts w:hint="eastAsia"/>
        </w:rPr>
        <w:t>」</w:t>
      </w:r>
      <w:r w:rsidRPr="00135DB4">
        <w:rPr>
          <w:rFonts w:hint="eastAsia"/>
        </w:rPr>
        <w:t>107年10月9日「</w:t>
      </w:r>
      <w:proofErr w:type="gramStart"/>
      <w:r w:rsidRPr="00135DB4">
        <w:rPr>
          <w:rFonts w:hint="eastAsia"/>
        </w:rPr>
        <w:t>研商深</w:t>
      </w:r>
      <w:proofErr w:type="gramEnd"/>
      <w:r w:rsidRPr="00135DB4">
        <w:rPr>
          <w:rFonts w:hint="eastAsia"/>
        </w:rPr>
        <w:t>澳電廠替</w:t>
      </w:r>
      <w:r w:rsidRPr="00135DB4">
        <w:rPr>
          <w:rFonts w:hint="eastAsia"/>
        </w:rPr>
        <w:lastRenderedPageBreak/>
        <w:t>代方案(第2次)會議摘要」，</w:t>
      </w:r>
      <w:r w:rsidR="00715B92" w:rsidRPr="00135DB4">
        <w:rPr>
          <w:rFonts w:hint="eastAsia"/>
        </w:rPr>
        <w:t>該部</w:t>
      </w:r>
      <w:r w:rsidRPr="00135DB4">
        <w:rPr>
          <w:rFonts w:hAnsi="標楷體" w:hint="eastAsia"/>
        </w:rPr>
        <w:t>次長指示事項略</w:t>
      </w:r>
      <w:proofErr w:type="gramStart"/>
      <w:r w:rsidRPr="00135DB4">
        <w:rPr>
          <w:rFonts w:hAnsi="標楷體" w:hint="eastAsia"/>
        </w:rPr>
        <w:t>以</w:t>
      </w:r>
      <w:proofErr w:type="gramEnd"/>
      <w:r w:rsidRPr="00135DB4">
        <w:rPr>
          <w:rFonts w:hAnsi="標楷體" w:hint="eastAsia"/>
        </w:rPr>
        <w:t>：</w:t>
      </w:r>
      <w:r w:rsidR="00145D84" w:rsidRPr="00135DB4">
        <w:rPr>
          <w:rFonts w:hAnsi="標楷體" w:hint="eastAsia"/>
        </w:rPr>
        <w:t>「</w:t>
      </w:r>
      <w:r w:rsidRPr="00135DB4">
        <w:rPr>
          <w:rFonts w:hAnsi="標楷體" w:hint="eastAsia"/>
        </w:rPr>
        <w:t>為達區域供電平衡，請台電公司就北部地區之供電穩定作有系統性之長期完整規劃，並以燃氣機組為優先，評估協和、林口、大潭等廠址</w:t>
      </w:r>
      <w:proofErr w:type="gramStart"/>
      <w:r w:rsidRPr="00135DB4">
        <w:rPr>
          <w:rFonts w:hAnsi="標楷體" w:hint="eastAsia"/>
        </w:rPr>
        <w:t>增建燃氣</w:t>
      </w:r>
      <w:proofErr w:type="gramEnd"/>
      <w:r w:rsidRPr="00135DB4">
        <w:rPr>
          <w:rFonts w:hAnsi="標楷體" w:hint="eastAsia"/>
        </w:rPr>
        <w:t>機組，就其基地面積、天然氣供應及輸電電網等面向進行可行性評估</w:t>
      </w:r>
      <w:r w:rsidRPr="00135DB4">
        <w:rPr>
          <w:rStyle w:val="aff"/>
          <w:rFonts w:hAnsi="標楷體"/>
        </w:rPr>
        <w:footnoteReference w:id="26"/>
      </w:r>
      <w:r w:rsidRPr="00135DB4">
        <w:rPr>
          <w:rFonts w:hAnsi="標楷體" w:hint="eastAsia"/>
        </w:rPr>
        <w:t>。</w:t>
      </w:r>
      <w:r w:rsidR="00145D84" w:rsidRPr="00135DB4">
        <w:rPr>
          <w:rFonts w:hAnsi="標楷體" w:hint="eastAsia"/>
        </w:rPr>
        <w:t>」</w:t>
      </w:r>
      <w:r w:rsidRPr="00135DB4">
        <w:rPr>
          <w:rFonts w:hAnsi="標楷體" w:hint="eastAsia"/>
        </w:rPr>
        <w:t>依該2次盤點會議內容，證實</w:t>
      </w:r>
      <w:r w:rsidR="00A729A8" w:rsidRPr="00135DB4">
        <w:rPr>
          <w:rFonts w:hAnsi="標楷體" w:hint="eastAsia"/>
        </w:rPr>
        <w:t>經濟部</w:t>
      </w:r>
      <w:r w:rsidRPr="00135DB4">
        <w:rPr>
          <w:rFonts w:hAnsi="標楷體" w:hint="eastAsia"/>
        </w:rPr>
        <w:t>後續仍有諸多仍待評估事項，並無立即且完整之配套方案可供執行或接續，再辯稱係因「</w:t>
      </w:r>
      <w:r w:rsidRPr="00135DB4">
        <w:rPr>
          <w:rFonts w:ascii="Times New Roman" w:hAnsi="Times New Roman" w:hint="eastAsia"/>
          <w:szCs w:val="32"/>
        </w:rPr>
        <w:t>情勢變更的程序</w:t>
      </w:r>
      <w:r w:rsidRPr="00135DB4">
        <w:rPr>
          <w:rFonts w:hAnsi="標楷體" w:hint="eastAsia"/>
        </w:rPr>
        <w:t>」所致</w:t>
      </w:r>
      <w:r w:rsidR="006676D0" w:rsidRPr="00135DB4">
        <w:rPr>
          <w:rFonts w:hAnsi="標楷體" w:hint="eastAsia"/>
        </w:rPr>
        <w:t>云云</w:t>
      </w:r>
      <w:r w:rsidRPr="00135DB4">
        <w:rPr>
          <w:rFonts w:hAnsi="標楷體" w:hint="eastAsia"/>
        </w:rPr>
        <w:t>，</w:t>
      </w:r>
      <w:r w:rsidR="006676D0" w:rsidRPr="00135DB4">
        <w:rPr>
          <w:rFonts w:hint="eastAsia"/>
        </w:rPr>
        <w:t>相關</w:t>
      </w:r>
      <w:proofErr w:type="gramStart"/>
      <w:r w:rsidR="006676D0" w:rsidRPr="00135DB4">
        <w:rPr>
          <w:rFonts w:hint="eastAsia"/>
        </w:rPr>
        <w:t>決策顯欠周延</w:t>
      </w:r>
      <w:proofErr w:type="gramEnd"/>
      <w:r w:rsidR="006676D0" w:rsidRPr="00135DB4">
        <w:rPr>
          <w:rFonts w:hint="eastAsia"/>
        </w:rPr>
        <w:t>，</w:t>
      </w:r>
      <w:r w:rsidR="006676D0" w:rsidRPr="00135DB4">
        <w:rPr>
          <w:rFonts w:hAnsi="標楷體" w:hint="eastAsia"/>
        </w:rPr>
        <w:t>亦不符</w:t>
      </w:r>
      <w:r w:rsidRPr="00135DB4">
        <w:rPr>
          <w:rFonts w:hint="eastAsia"/>
        </w:rPr>
        <w:t>「附屬單位預算執行要點」第12點規定：</w:t>
      </w:r>
      <w:r w:rsidRPr="00135DB4">
        <w:rPr>
          <w:rFonts w:hAnsi="標楷體" w:hint="eastAsia"/>
        </w:rPr>
        <w:t>「</w:t>
      </w:r>
      <w:r w:rsidRPr="00135DB4">
        <w:rPr>
          <w:rFonts w:hint="eastAsia"/>
        </w:rPr>
        <w:t>專案計畫（或計畫型資本支出）之購建固定資產於年度進行中，如因財務狀況欠佳，資金來源無著，或因情勢變遷，無法達成預期效益，或因其他原因，</w:t>
      </w:r>
      <w:proofErr w:type="gramStart"/>
      <w:r w:rsidRPr="00135DB4">
        <w:rPr>
          <w:rFonts w:hint="eastAsia"/>
        </w:rPr>
        <w:t>經詳予</w:t>
      </w:r>
      <w:proofErr w:type="gramEnd"/>
      <w:r w:rsidRPr="00135DB4">
        <w:rPr>
          <w:rFonts w:hint="eastAsia"/>
        </w:rPr>
        <w:t>檢討，認為應予緩辦或停辦者，除在分期實施計畫及收支估計表表達外，應依下列規定辦理：</w:t>
      </w:r>
      <w:r w:rsidRPr="00135DB4">
        <w:rPr>
          <w:rFonts w:hAnsi="標楷體"/>
        </w:rPr>
        <w:t>…</w:t>
      </w:r>
      <w:proofErr w:type="gramStart"/>
      <w:r w:rsidRPr="00135DB4">
        <w:rPr>
          <w:rFonts w:hAnsi="標楷體"/>
        </w:rPr>
        <w:t>…</w:t>
      </w:r>
      <w:proofErr w:type="gramEnd"/>
      <w:r w:rsidRPr="00135DB4">
        <w:rPr>
          <w:rFonts w:hAnsi="標楷體" w:hint="eastAsia"/>
        </w:rPr>
        <w:t>」</w:t>
      </w:r>
      <w:r w:rsidR="001E34CB" w:rsidRPr="00135DB4">
        <w:rPr>
          <w:rFonts w:hAnsi="標楷體" w:hint="eastAsia"/>
        </w:rPr>
        <w:t>。</w:t>
      </w:r>
      <w:r w:rsidRPr="00135DB4">
        <w:rPr>
          <w:rFonts w:hAnsi="標楷體" w:hint="eastAsia"/>
        </w:rPr>
        <w:t>故就深澳電廠停建</w:t>
      </w:r>
      <w:r w:rsidR="00A729A8" w:rsidRPr="00135DB4">
        <w:rPr>
          <w:rFonts w:hAnsi="標楷體" w:hint="eastAsia"/>
        </w:rPr>
        <w:t>，</w:t>
      </w:r>
      <w:proofErr w:type="gramStart"/>
      <w:r w:rsidR="001E34CB" w:rsidRPr="00135DB4">
        <w:rPr>
          <w:rFonts w:hAnsi="標楷體" w:hint="eastAsia"/>
        </w:rPr>
        <w:t>顯</w:t>
      </w:r>
      <w:r w:rsidRPr="00135DB4">
        <w:rPr>
          <w:rFonts w:hAnsi="標楷體" w:hint="eastAsia"/>
        </w:rPr>
        <w:t>因外界</w:t>
      </w:r>
      <w:proofErr w:type="gramEnd"/>
      <w:r w:rsidRPr="00135DB4">
        <w:rPr>
          <w:rFonts w:hAnsi="標楷體" w:hint="eastAsia"/>
        </w:rPr>
        <w:t>對燃煤電廠多所質疑</w:t>
      </w:r>
      <w:r w:rsidRPr="00135DB4">
        <w:rPr>
          <w:rFonts w:hAnsi="標楷體" w:hint="eastAsia"/>
        </w:rPr>
        <w:lastRenderedPageBreak/>
        <w:t>並衍生「</w:t>
      </w:r>
      <w:proofErr w:type="gramStart"/>
      <w:r w:rsidRPr="00135DB4">
        <w:rPr>
          <w:rFonts w:hAnsi="標楷體" w:hint="eastAsia"/>
        </w:rPr>
        <w:t>以肺發電</w:t>
      </w:r>
      <w:proofErr w:type="gramEnd"/>
      <w:r w:rsidRPr="00135DB4">
        <w:rPr>
          <w:rFonts w:hAnsi="標楷體" w:hint="eastAsia"/>
        </w:rPr>
        <w:t>」</w:t>
      </w:r>
      <w:r w:rsidR="00B54BB0" w:rsidRPr="00135DB4">
        <w:rPr>
          <w:rStyle w:val="aff"/>
          <w:rFonts w:hAnsi="標楷體"/>
        </w:rPr>
        <w:footnoteReference w:id="27"/>
      </w:r>
      <w:r w:rsidRPr="00135DB4">
        <w:rPr>
          <w:rFonts w:hAnsi="標楷體" w:hint="eastAsia"/>
        </w:rPr>
        <w:t>之訾議，待爭議不休後所為</w:t>
      </w:r>
      <w:r w:rsidR="00A729A8" w:rsidRPr="00135DB4">
        <w:rPr>
          <w:rFonts w:hAnsi="標楷體" w:hint="eastAsia"/>
        </w:rPr>
        <w:t>決策</w:t>
      </w:r>
      <w:r w:rsidRPr="00135DB4">
        <w:rPr>
          <w:rFonts w:hAnsi="標楷體" w:hint="eastAsia"/>
        </w:rPr>
        <w:t>，</w:t>
      </w:r>
      <w:r w:rsidR="00A729A8" w:rsidRPr="00135DB4">
        <w:rPr>
          <w:rFonts w:hAnsi="標楷體" w:hint="eastAsia"/>
        </w:rPr>
        <w:t>而</w:t>
      </w:r>
      <w:r w:rsidR="001E34CB" w:rsidRPr="00135DB4">
        <w:rPr>
          <w:rFonts w:hAnsi="標楷體" w:hint="eastAsia"/>
        </w:rPr>
        <w:t>經濟部</w:t>
      </w:r>
      <w:r w:rsidRPr="00135DB4">
        <w:rPr>
          <w:rFonts w:hAnsi="標楷體" w:hint="eastAsia"/>
        </w:rPr>
        <w:t>所</w:t>
      </w:r>
      <w:r w:rsidR="00A729A8" w:rsidRPr="00135DB4">
        <w:rPr>
          <w:rFonts w:hAnsi="標楷體" w:hint="eastAsia"/>
        </w:rPr>
        <w:t>稱</w:t>
      </w:r>
      <w:r w:rsidRPr="00135DB4">
        <w:rPr>
          <w:rFonts w:hAnsi="標楷體" w:hint="eastAsia"/>
        </w:rPr>
        <w:t>盤點內容</w:t>
      </w:r>
      <w:r w:rsidR="001E34CB" w:rsidRPr="00135DB4">
        <w:rPr>
          <w:rFonts w:hAnsi="標楷體" w:hint="eastAsia"/>
        </w:rPr>
        <w:t>，</w:t>
      </w:r>
      <w:r w:rsidR="00A729A8" w:rsidRPr="00135DB4">
        <w:rPr>
          <w:rFonts w:hAnsi="標楷體" w:hint="eastAsia"/>
        </w:rPr>
        <w:t>僅</w:t>
      </w:r>
      <w:r w:rsidRPr="00135DB4">
        <w:rPr>
          <w:rFonts w:hAnsi="標楷體" w:hint="eastAsia"/>
        </w:rPr>
        <w:t>係配合質詢承諾所為，顯然不符</w:t>
      </w:r>
      <w:r w:rsidR="00A729A8" w:rsidRPr="00135DB4">
        <w:rPr>
          <w:rFonts w:hAnsi="標楷體" w:hint="eastAsia"/>
        </w:rPr>
        <w:t>前揭</w:t>
      </w:r>
      <w:r w:rsidRPr="00135DB4">
        <w:rPr>
          <w:rFonts w:hAnsi="標楷體" w:hint="eastAsia"/>
        </w:rPr>
        <w:t>執行要點</w:t>
      </w:r>
      <w:r w:rsidR="00A729A8" w:rsidRPr="00135DB4">
        <w:rPr>
          <w:rFonts w:hAnsi="標楷體" w:hint="eastAsia"/>
        </w:rPr>
        <w:t>規定</w:t>
      </w:r>
      <w:r w:rsidRPr="00135DB4">
        <w:rPr>
          <w:rFonts w:hAnsi="標楷體" w:hint="eastAsia"/>
        </w:rPr>
        <w:t>「</w:t>
      </w:r>
      <w:proofErr w:type="gramStart"/>
      <w:r w:rsidRPr="00135DB4">
        <w:rPr>
          <w:rFonts w:hint="eastAsia"/>
        </w:rPr>
        <w:t>經詳予</w:t>
      </w:r>
      <w:proofErr w:type="gramEnd"/>
      <w:r w:rsidRPr="00135DB4">
        <w:rPr>
          <w:rFonts w:hint="eastAsia"/>
        </w:rPr>
        <w:t>檢討</w:t>
      </w:r>
      <w:r w:rsidRPr="00135DB4">
        <w:rPr>
          <w:rFonts w:hAnsi="標楷體" w:hint="eastAsia"/>
        </w:rPr>
        <w:t>」之要旨。</w:t>
      </w:r>
      <w:bookmarkEnd w:id="31"/>
    </w:p>
    <w:p w:rsidR="00FD4A2B" w:rsidRPr="00135DB4" w:rsidRDefault="00C77DE8" w:rsidP="00C77DE8">
      <w:pPr>
        <w:pStyle w:val="3"/>
        <w:snapToGrid w:val="0"/>
        <w:ind w:left="1358"/>
      </w:pPr>
      <w:bookmarkStart w:id="32" w:name="_Toc530564910"/>
      <w:proofErr w:type="gramStart"/>
      <w:r w:rsidRPr="00135DB4">
        <w:rPr>
          <w:rFonts w:hint="eastAsia"/>
        </w:rPr>
        <w:t>再者，</w:t>
      </w:r>
      <w:proofErr w:type="gramEnd"/>
      <w:r w:rsidRPr="00135DB4">
        <w:rPr>
          <w:rFonts w:hint="eastAsia"/>
        </w:rPr>
        <w:t>政策可行性分析共分為政治、法令、技術、行政、財務及經濟可行性等6項，其中許多重大政策提出，政治上是否可行經常是關鍵要項，須</w:t>
      </w:r>
      <w:proofErr w:type="gramStart"/>
      <w:r w:rsidRPr="00135DB4">
        <w:rPr>
          <w:rFonts w:hint="eastAsia"/>
        </w:rPr>
        <w:t>釐</w:t>
      </w:r>
      <w:proofErr w:type="gramEnd"/>
      <w:r w:rsidRPr="00135DB4">
        <w:rPr>
          <w:rFonts w:hint="eastAsia"/>
        </w:rPr>
        <w:t>清政策利害關係人及其立場與意見、連接政策推動夥伴關係、</w:t>
      </w:r>
      <w:r w:rsidRPr="00135DB4">
        <w:rPr>
          <w:rFonts w:hAnsi="標楷體" w:hint="eastAsia"/>
        </w:rPr>
        <w:t>政策推動</w:t>
      </w:r>
      <w:proofErr w:type="gramStart"/>
      <w:r w:rsidRPr="00135DB4">
        <w:rPr>
          <w:rFonts w:hAnsi="標楷體" w:hint="eastAsia"/>
        </w:rPr>
        <w:t>的跨域協調</w:t>
      </w:r>
      <w:proofErr w:type="gramEnd"/>
      <w:r w:rsidRPr="00135DB4">
        <w:rPr>
          <w:rFonts w:hAnsi="標楷體" w:hint="eastAsia"/>
        </w:rPr>
        <w:t>，</w:t>
      </w:r>
      <w:r w:rsidRPr="00135DB4">
        <w:rPr>
          <w:rFonts w:hAnsi="標楷體" w:hint="eastAsia"/>
          <w:b/>
        </w:rPr>
        <w:t>政策決策的管理亦應避免過度樂觀，決策階段更應具備政策目標明確、設計兩項以上的替選方案</w:t>
      </w:r>
      <w:r w:rsidRPr="00135DB4">
        <w:rPr>
          <w:rFonts w:hAnsi="標楷體" w:hint="eastAsia"/>
        </w:rPr>
        <w:t>、明示執行的方法和時程，決策者應從降低風險的角度去做決策，因其政策問題解決，一定會面臨許多的不確定性，因此，決策者應從降低風險的角度去做決策，也就是決策必須在不同的替選方案中，進行可行性分析，經排列優先順序後，達到獲取政策運作正當性的合法化階段</w:t>
      </w:r>
      <w:r w:rsidRPr="00135DB4">
        <w:rPr>
          <w:rStyle w:val="aff"/>
          <w:rFonts w:hAnsi="標楷體"/>
        </w:rPr>
        <w:footnoteReference w:id="28"/>
      </w:r>
      <w:r w:rsidRPr="00135DB4">
        <w:rPr>
          <w:rFonts w:hAnsi="標楷體" w:hint="eastAsia"/>
        </w:rPr>
        <w:t>。</w:t>
      </w:r>
      <w:r w:rsidRPr="00135DB4">
        <w:rPr>
          <w:rFonts w:hAnsi="標楷體" w:hint="eastAsia"/>
          <w:b/>
        </w:rPr>
        <w:t>而</w:t>
      </w:r>
      <w:proofErr w:type="gramStart"/>
      <w:r w:rsidR="0065259B" w:rsidRPr="00135DB4">
        <w:rPr>
          <w:rFonts w:hAnsi="標楷體" w:hint="eastAsia"/>
          <w:b/>
        </w:rPr>
        <w:t>觀諸</w:t>
      </w:r>
      <w:r w:rsidRPr="00135DB4">
        <w:rPr>
          <w:rFonts w:hAnsi="標楷體" w:hint="eastAsia"/>
          <w:b/>
        </w:rPr>
        <w:t>深澳</w:t>
      </w:r>
      <w:proofErr w:type="gramEnd"/>
      <w:r w:rsidRPr="00135DB4">
        <w:rPr>
          <w:rFonts w:hAnsi="標楷體" w:hint="eastAsia"/>
          <w:b/>
        </w:rPr>
        <w:t>電廠</w:t>
      </w:r>
      <w:r w:rsidR="000E1EFB" w:rsidRPr="00135DB4">
        <w:rPr>
          <w:rFonts w:hAnsi="標楷體" w:hint="eastAsia"/>
          <w:b/>
        </w:rPr>
        <w:t>原計畫早於95年即通過</w:t>
      </w:r>
      <w:r w:rsidR="000E1EFB" w:rsidRPr="00135DB4">
        <w:rPr>
          <w:rFonts w:hint="eastAsia"/>
          <w:b/>
        </w:rPr>
        <w:t>環境影響說明書審查，因無法順利推動而於103年10月17日經行政院同意緩辦2年，</w:t>
      </w:r>
      <w:proofErr w:type="gramStart"/>
      <w:r w:rsidR="000E1EFB" w:rsidRPr="00135DB4">
        <w:rPr>
          <w:rFonts w:hint="eastAsia"/>
          <w:b/>
        </w:rPr>
        <w:t>迨</w:t>
      </w:r>
      <w:proofErr w:type="gramEnd"/>
      <w:r w:rsidR="000E1EFB" w:rsidRPr="00135DB4">
        <w:rPr>
          <w:rFonts w:hint="eastAsia"/>
          <w:b/>
        </w:rPr>
        <w:t>至105年8月</w:t>
      </w:r>
      <w:r w:rsidR="007911CA" w:rsidRPr="00135DB4">
        <w:rPr>
          <w:rFonts w:hint="eastAsia"/>
          <w:b/>
        </w:rPr>
        <w:t>23日因北部電力缺口而恢復辦理，</w:t>
      </w:r>
      <w:r w:rsidR="00966669" w:rsidRPr="00135DB4">
        <w:rPr>
          <w:rFonts w:hint="eastAsia"/>
          <w:b/>
        </w:rPr>
        <w:t>及至106年4月12日經濟部函轉本計畫環境影響差異分析報告，其間</w:t>
      </w:r>
      <w:r w:rsidR="000A6205" w:rsidRPr="00135DB4">
        <w:rPr>
          <w:rFonts w:hint="eastAsia"/>
          <w:b/>
        </w:rPr>
        <w:t>仍</w:t>
      </w:r>
      <w:r w:rsidR="00966669" w:rsidRPr="00135DB4">
        <w:rPr>
          <w:rFonts w:hint="eastAsia"/>
          <w:b/>
        </w:rPr>
        <w:t>未能</w:t>
      </w:r>
      <w:r w:rsidR="000A6205" w:rsidRPr="00135DB4">
        <w:rPr>
          <w:rFonts w:hint="eastAsia"/>
          <w:b/>
        </w:rPr>
        <w:t>就深澳電廠</w:t>
      </w:r>
      <w:r w:rsidR="00C9304D" w:rsidRPr="00135DB4">
        <w:rPr>
          <w:rFonts w:hint="eastAsia"/>
          <w:b/>
        </w:rPr>
        <w:t>所造成之</w:t>
      </w:r>
      <w:r w:rsidR="000A6205" w:rsidRPr="00135DB4">
        <w:rPr>
          <w:rFonts w:hint="eastAsia"/>
          <w:b/>
        </w:rPr>
        <w:t>空氣污染、健康風險評估、生態影響等進行詳細調查及分析，與前述</w:t>
      </w:r>
      <w:r w:rsidR="000A6205" w:rsidRPr="00135DB4">
        <w:rPr>
          <w:rFonts w:hAnsi="標楷體" w:hint="eastAsia"/>
          <w:b/>
        </w:rPr>
        <w:t>「</w:t>
      </w:r>
      <w:r w:rsidR="000A6205" w:rsidRPr="00135DB4">
        <w:rPr>
          <w:rFonts w:hint="eastAsia"/>
          <w:b/>
        </w:rPr>
        <w:t>能源發展綱領政策評估說明書（草案）</w:t>
      </w:r>
      <w:r w:rsidR="000A6205" w:rsidRPr="00135DB4">
        <w:rPr>
          <w:rFonts w:hAnsi="標楷體" w:hint="eastAsia"/>
          <w:b/>
        </w:rPr>
        <w:t>」所載污染熱點因應策略之</w:t>
      </w:r>
      <w:proofErr w:type="gramStart"/>
      <w:r w:rsidR="00EC3052" w:rsidRPr="00135DB4">
        <w:rPr>
          <w:rFonts w:hAnsi="標楷體" w:hint="eastAsia"/>
          <w:b/>
        </w:rPr>
        <w:t>環境涵容能力</w:t>
      </w:r>
      <w:proofErr w:type="gramEnd"/>
      <w:r w:rsidR="00EC3052" w:rsidRPr="00135DB4">
        <w:rPr>
          <w:rFonts w:hAnsi="標楷體" w:hint="eastAsia"/>
          <w:b/>
        </w:rPr>
        <w:t>、自然生態及健康風險評估等</w:t>
      </w:r>
      <w:r w:rsidR="000A6205" w:rsidRPr="00135DB4">
        <w:rPr>
          <w:rFonts w:hAnsi="標楷體" w:hint="eastAsia"/>
          <w:b/>
        </w:rPr>
        <w:t>內容未符</w:t>
      </w:r>
      <w:r w:rsidR="00A447E5" w:rsidRPr="00135DB4">
        <w:rPr>
          <w:rFonts w:hAnsi="標楷體" w:hint="eastAsia"/>
          <w:b/>
        </w:rPr>
        <w:t>。</w:t>
      </w:r>
      <w:r w:rsidR="00EC3052" w:rsidRPr="00135DB4">
        <w:rPr>
          <w:rFonts w:hAnsi="標楷體" w:hint="eastAsia"/>
          <w:b/>
        </w:rPr>
        <w:t>又據</w:t>
      </w:r>
      <w:r w:rsidR="005C6FF8" w:rsidRPr="00135DB4">
        <w:rPr>
          <w:rFonts w:hAnsi="標楷體" w:hint="eastAsia"/>
          <w:b/>
        </w:rPr>
        <w:t>本院諮詢專家學者</w:t>
      </w:r>
      <w:r w:rsidR="00EC3052" w:rsidRPr="00135DB4">
        <w:rPr>
          <w:rFonts w:hAnsi="標楷體" w:hint="eastAsia"/>
          <w:b/>
        </w:rPr>
        <w:t>及本計畫環境影響差異分析報告歷次審查會議等內容，亦對此3項議題多所質疑，縱使</w:t>
      </w:r>
      <w:r w:rsidR="00DF4C5B" w:rsidRPr="00135DB4">
        <w:rPr>
          <w:rFonts w:hAnsi="標楷體" w:hint="eastAsia"/>
          <w:b/>
        </w:rPr>
        <w:t>另</w:t>
      </w:r>
      <w:r w:rsidR="00EC3052" w:rsidRPr="00135DB4">
        <w:rPr>
          <w:rFonts w:hAnsi="標楷體" w:hint="eastAsia"/>
          <w:b/>
        </w:rPr>
        <w:t>有學者表示本計畫發電效</w:t>
      </w:r>
      <w:r w:rsidR="00EC3052" w:rsidRPr="00135DB4">
        <w:rPr>
          <w:rFonts w:hAnsi="標楷體" w:hint="eastAsia"/>
          <w:b/>
        </w:rPr>
        <w:lastRenderedPageBreak/>
        <w:t>率提高且</w:t>
      </w:r>
      <w:r w:rsidR="004C75DD" w:rsidRPr="00135DB4">
        <w:rPr>
          <w:rFonts w:hAnsi="標楷體" w:hint="eastAsia"/>
          <w:b/>
        </w:rPr>
        <w:t>將採用先進</w:t>
      </w:r>
      <w:r w:rsidR="00EC3052" w:rsidRPr="00135DB4">
        <w:rPr>
          <w:rFonts w:hAnsi="標楷體" w:hint="eastAsia"/>
          <w:b/>
        </w:rPr>
        <w:t>污染防制設備</w:t>
      </w:r>
      <w:r w:rsidR="004C75DD" w:rsidRPr="00135DB4">
        <w:rPr>
          <w:rFonts w:hAnsi="標楷體" w:hint="eastAsia"/>
          <w:b/>
        </w:rPr>
        <w:t>，以</w:t>
      </w:r>
      <w:r w:rsidR="00EC3052" w:rsidRPr="00135DB4">
        <w:rPr>
          <w:rFonts w:hAnsi="標楷體" w:hint="eastAsia"/>
          <w:b/>
        </w:rPr>
        <w:t>降低污染物排放量等情，但經濟</w:t>
      </w:r>
      <w:r w:rsidR="000D696E">
        <w:rPr>
          <w:rFonts w:hAnsi="標楷體" w:hint="eastAsia"/>
          <w:b/>
        </w:rPr>
        <w:t>部暨台電公司</w:t>
      </w:r>
      <w:r w:rsidR="00EC3052" w:rsidRPr="00135DB4">
        <w:rPr>
          <w:rFonts w:hAnsi="標楷體" w:hint="eastAsia"/>
          <w:b/>
        </w:rPr>
        <w:t>對本計畫所為之評估內容仍未能</w:t>
      </w:r>
      <w:proofErr w:type="gramStart"/>
      <w:r w:rsidR="00EC3052" w:rsidRPr="00135DB4">
        <w:rPr>
          <w:rFonts w:hAnsi="標楷體" w:hint="eastAsia"/>
          <w:b/>
        </w:rPr>
        <w:t>釐</w:t>
      </w:r>
      <w:proofErr w:type="gramEnd"/>
      <w:r w:rsidR="00EC3052" w:rsidRPr="00135DB4">
        <w:rPr>
          <w:rFonts w:hAnsi="標楷體" w:hint="eastAsia"/>
          <w:b/>
        </w:rPr>
        <w:t>清</w:t>
      </w:r>
      <w:r w:rsidR="00FD4A2B" w:rsidRPr="00135DB4">
        <w:rPr>
          <w:rFonts w:hAnsi="標楷體" w:hint="eastAsia"/>
          <w:b/>
        </w:rPr>
        <w:t>爭議</w:t>
      </w:r>
      <w:r w:rsidR="00EC3052" w:rsidRPr="00135DB4">
        <w:rPr>
          <w:rFonts w:hAnsi="標楷體" w:hint="eastAsia"/>
          <w:b/>
        </w:rPr>
        <w:t>，難謂已善盡詳實調查及</w:t>
      </w:r>
      <w:r w:rsidR="00C9304D" w:rsidRPr="00135DB4">
        <w:rPr>
          <w:rFonts w:hAnsi="標楷體" w:hint="eastAsia"/>
          <w:b/>
        </w:rPr>
        <w:t>評估</w:t>
      </w:r>
      <w:r w:rsidR="00EC3052" w:rsidRPr="00135DB4">
        <w:rPr>
          <w:rFonts w:hAnsi="標楷體" w:hint="eastAsia"/>
          <w:b/>
        </w:rPr>
        <w:t>之責。</w:t>
      </w:r>
    </w:p>
    <w:p w:rsidR="00C77DE8" w:rsidRPr="00135DB4" w:rsidRDefault="003C7CC3" w:rsidP="00C77DE8">
      <w:pPr>
        <w:pStyle w:val="3"/>
        <w:snapToGrid w:val="0"/>
        <w:ind w:left="1358"/>
      </w:pPr>
      <w:r w:rsidRPr="00135DB4">
        <w:rPr>
          <w:rFonts w:hint="eastAsia"/>
          <w:b/>
        </w:rPr>
        <w:t>再審諸</w:t>
      </w:r>
      <w:proofErr w:type="gramStart"/>
      <w:r w:rsidR="001F5664" w:rsidRPr="00135DB4">
        <w:rPr>
          <w:rFonts w:hint="eastAsia"/>
          <w:b/>
        </w:rPr>
        <w:t>前揭</w:t>
      </w:r>
      <w:r w:rsidR="00FD4A2B" w:rsidRPr="00135DB4">
        <w:rPr>
          <w:rFonts w:hint="eastAsia"/>
          <w:b/>
        </w:rPr>
        <w:t>本計畫</w:t>
      </w:r>
      <w:proofErr w:type="gramEnd"/>
      <w:r w:rsidR="00C41DC5" w:rsidRPr="00135DB4">
        <w:rPr>
          <w:rFonts w:hAnsi="標楷體" w:hint="eastAsia"/>
          <w:b/>
        </w:rPr>
        <w:t>決定</w:t>
      </w:r>
      <w:r w:rsidR="00C77DE8" w:rsidRPr="00135DB4">
        <w:rPr>
          <w:rFonts w:hAnsi="標楷體" w:hint="eastAsia"/>
          <w:b/>
        </w:rPr>
        <w:t>擴建</w:t>
      </w:r>
      <w:r w:rsidR="00FD4A2B" w:rsidRPr="00135DB4">
        <w:rPr>
          <w:rFonts w:hAnsi="標楷體" w:hint="eastAsia"/>
          <w:b/>
        </w:rPr>
        <w:t>後卻</w:t>
      </w:r>
      <w:r w:rsidR="00E52623" w:rsidRPr="00135DB4">
        <w:rPr>
          <w:rFonts w:hAnsi="標楷體" w:hint="eastAsia"/>
          <w:b/>
        </w:rPr>
        <w:t>倉促</w:t>
      </w:r>
      <w:r w:rsidR="0065259B" w:rsidRPr="00135DB4">
        <w:rPr>
          <w:rFonts w:hAnsi="標楷體" w:hint="eastAsia"/>
          <w:b/>
        </w:rPr>
        <w:t>宣布</w:t>
      </w:r>
      <w:r w:rsidR="00C77DE8" w:rsidRPr="00135DB4">
        <w:rPr>
          <w:rFonts w:hAnsi="標楷體" w:hint="eastAsia"/>
          <w:b/>
        </w:rPr>
        <w:t>停建之決策程序，</w:t>
      </w:r>
      <w:r w:rsidR="0019597B" w:rsidRPr="00135DB4">
        <w:rPr>
          <w:rFonts w:hAnsi="標楷體" w:hint="eastAsia"/>
          <w:b/>
        </w:rPr>
        <w:t>可見</w:t>
      </w:r>
      <w:r w:rsidR="00C0406E" w:rsidRPr="00135DB4">
        <w:rPr>
          <w:rFonts w:hAnsi="標楷體" w:hint="eastAsia"/>
          <w:b/>
        </w:rPr>
        <w:t>經濟部</w:t>
      </w:r>
      <w:r w:rsidR="00C77DE8" w:rsidRPr="00135DB4">
        <w:rPr>
          <w:rFonts w:hAnsi="標楷體" w:hint="eastAsia"/>
          <w:b/>
        </w:rPr>
        <w:t>顯然自始即低估人民對環境品質及健康保護的要求，</w:t>
      </w:r>
      <w:proofErr w:type="gramStart"/>
      <w:r w:rsidR="00C0406E" w:rsidRPr="00135DB4">
        <w:rPr>
          <w:rFonts w:hAnsi="標楷體" w:hint="eastAsia"/>
          <w:b/>
        </w:rPr>
        <w:t>該部</w:t>
      </w:r>
      <w:r w:rsidR="00C77DE8" w:rsidRPr="00135DB4">
        <w:rPr>
          <w:rFonts w:hAnsi="標楷體" w:hint="eastAsia"/>
          <w:b/>
        </w:rPr>
        <w:t>雖以</w:t>
      </w:r>
      <w:proofErr w:type="gramEnd"/>
      <w:r w:rsidR="00C77DE8" w:rsidRPr="00135DB4">
        <w:rPr>
          <w:rFonts w:hAnsi="標楷體" w:hint="eastAsia"/>
        </w:rPr>
        <w:t>「</w:t>
      </w:r>
      <w:r w:rsidR="00C77DE8" w:rsidRPr="00135DB4">
        <w:rPr>
          <w:rFonts w:hAnsi="標楷體" w:hint="eastAsia"/>
          <w:szCs w:val="32"/>
        </w:rPr>
        <w:t>因民眾對於深澳電廠之興建接受到過多錯誤訊息渲染，而未能理解深澳電廠對全國電力供需均衡之重要性，以及將使用最新超</w:t>
      </w:r>
      <w:proofErr w:type="gramStart"/>
      <w:r w:rsidR="00C77DE8" w:rsidRPr="00135DB4">
        <w:rPr>
          <w:rFonts w:hAnsi="標楷體" w:hint="eastAsia"/>
          <w:szCs w:val="32"/>
        </w:rPr>
        <w:t>超</w:t>
      </w:r>
      <w:proofErr w:type="gramEnd"/>
      <w:r w:rsidR="00C77DE8" w:rsidRPr="00135DB4">
        <w:rPr>
          <w:rFonts w:hAnsi="標楷體" w:hint="eastAsia"/>
          <w:szCs w:val="32"/>
        </w:rPr>
        <w:t>臨界機組以降低空</w:t>
      </w:r>
      <w:proofErr w:type="gramStart"/>
      <w:r w:rsidR="00C77DE8" w:rsidRPr="00135DB4">
        <w:rPr>
          <w:rFonts w:hAnsi="標楷體" w:hint="eastAsia"/>
          <w:szCs w:val="32"/>
        </w:rPr>
        <w:t>污</w:t>
      </w:r>
      <w:proofErr w:type="gramEnd"/>
      <w:r w:rsidR="00C77DE8" w:rsidRPr="00135DB4">
        <w:rPr>
          <w:rFonts w:hAnsi="標楷體" w:hint="eastAsia"/>
          <w:szCs w:val="32"/>
        </w:rPr>
        <w:t>排放之精進化設備，故在評估天然氣第三接收站完工後可再提高電力系統供電能力之下，宣布停建深澳電廠</w:t>
      </w:r>
      <w:r w:rsidR="00C77DE8" w:rsidRPr="00135DB4">
        <w:rPr>
          <w:rFonts w:hAnsi="標楷體" w:hint="eastAsia"/>
        </w:rPr>
        <w:t>」等云云為由，</w:t>
      </w:r>
      <w:r w:rsidR="00C77DE8" w:rsidRPr="00135DB4">
        <w:rPr>
          <w:rFonts w:hAnsi="標楷體" w:hint="eastAsia"/>
          <w:b/>
        </w:rPr>
        <w:t>但此亦</w:t>
      </w:r>
      <w:proofErr w:type="gramStart"/>
      <w:r w:rsidR="00C41DC5" w:rsidRPr="00135DB4">
        <w:rPr>
          <w:rFonts w:hAnsi="標楷體" w:hint="eastAsia"/>
          <w:b/>
        </w:rPr>
        <w:t>凸</w:t>
      </w:r>
      <w:r w:rsidR="00C77DE8" w:rsidRPr="00135DB4">
        <w:rPr>
          <w:rFonts w:hAnsi="標楷體" w:hint="eastAsia"/>
          <w:b/>
        </w:rPr>
        <w:t>顯</w:t>
      </w:r>
      <w:r w:rsidR="00C41DC5" w:rsidRPr="00135DB4">
        <w:rPr>
          <w:rFonts w:hAnsi="標楷體" w:hint="eastAsia"/>
          <w:b/>
        </w:rPr>
        <w:t>深</w:t>
      </w:r>
      <w:proofErr w:type="gramEnd"/>
      <w:r w:rsidR="00C41DC5" w:rsidRPr="00135DB4">
        <w:rPr>
          <w:rFonts w:hAnsi="標楷體" w:hint="eastAsia"/>
          <w:b/>
        </w:rPr>
        <w:t>澳電廠決定擴建，係</w:t>
      </w:r>
      <w:r w:rsidR="00C77DE8" w:rsidRPr="00135DB4">
        <w:rPr>
          <w:rFonts w:hAnsi="標楷體" w:hint="eastAsia"/>
          <w:b/>
        </w:rPr>
        <w:t>經濟</w:t>
      </w:r>
      <w:r w:rsidR="000D696E">
        <w:rPr>
          <w:rFonts w:hAnsi="標楷體" w:hint="eastAsia"/>
          <w:b/>
        </w:rPr>
        <w:t>部暨台電公司</w:t>
      </w:r>
      <w:r w:rsidR="00C77DE8" w:rsidRPr="00135DB4">
        <w:rPr>
          <w:rFonts w:hAnsi="標楷體" w:hint="eastAsia"/>
          <w:b/>
        </w:rPr>
        <w:t>因非核家園政策致北部區域</w:t>
      </w:r>
      <w:r w:rsidR="00C41DC5" w:rsidRPr="00135DB4">
        <w:rPr>
          <w:rFonts w:hAnsi="標楷體" w:hint="eastAsia"/>
          <w:b/>
        </w:rPr>
        <w:t>出現</w:t>
      </w:r>
      <w:r w:rsidR="00C77DE8" w:rsidRPr="00135DB4">
        <w:rPr>
          <w:rFonts w:hAnsi="標楷體" w:hint="eastAsia"/>
          <w:b/>
        </w:rPr>
        <w:t>電力缺口</w:t>
      </w:r>
      <w:r w:rsidR="00C41DC5" w:rsidRPr="00135DB4">
        <w:rPr>
          <w:rFonts w:hAnsi="標楷體" w:hint="eastAsia"/>
          <w:b/>
        </w:rPr>
        <w:t>情況下</w:t>
      </w:r>
      <w:r w:rsidR="00C77DE8" w:rsidRPr="00135DB4">
        <w:rPr>
          <w:rFonts w:hAnsi="標楷體" w:hint="eastAsia"/>
          <w:b/>
        </w:rPr>
        <w:t>，不得已</w:t>
      </w:r>
      <w:r w:rsidR="00CF1186" w:rsidRPr="00135DB4">
        <w:rPr>
          <w:rFonts w:hAnsi="標楷體" w:hint="eastAsia"/>
          <w:b/>
        </w:rPr>
        <w:t>所為</w:t>
      </w:r>
      <w:r w:rsidR="00C41DC5" w:rsidRPr="00135DB4">
        <w:rPr>
          <w:rFonts w:hAnsi="標楷體" w:hint="eastAsia"/>
          <w:b/>
        </w:rPr>
        <w:t>之因應對策</w:t>
      </w:r>
      <w:r w:rsidR="00C77DE8" w:rsidRPr="00135DB4">
        <w:rPr>
          <w:rFonts w:hAnsi="標楷體" w:hint="eastAsia"/>
          <w:b/>
        </w:rPr>
        <w:t>，</w:t>
      </w:r>
      <w:r w:rsidR="00CF1186" w:rsidRPr="00135DB4">
        <w:rPr>
          <w:rFonts w:hAnsi="標楷體" w:hint="eastAsia"/>
          <w:b/>
        </w:rPr>
        <w:t>然推動</w:t>
      </w:r>
      <w:proofErr w:type="gramStart"/>
      <w:r w:rsidR="00CF1186" w:rsidRPr="00135DB4">
        <w:rPr>
          <w:rFonts w:hAnsi="標楷體" w:hint="eastAsia"/>
          <w:b/>
        </w:rPr>
        <w:t>後</w:t>
      </w:r>
      <w:r w:rsidR="00CF1186" w:rsidRPr="00135DB4">
        <w:rPr>
          <w:rFonts w:hint="eastAsia"/>
          <w:b/>
        </w:rPr>
        <w:t>迭遭民眾</w:t>
      </w:r>
      <w:proofErr w:type="gramEnd"/>
      <w:r w:rsidR="00CF1186" w:rsidRPr="00135DB4">
        <w:rPr>
          <w:rFonts w:hint="eastAsia"/>
          <w:b/>
        </w:rPr>
        <w:t>、政策利害關係人強烈</w:t>
      </w:r>
      <w:r w:rsidR="00CF1186" w:rsidRPr="00135DB4">
        <w:rPr>
          <w:rFonts w:hAnsi="標楷體" w:hint="eastAsia"/>
          <w:b/>
        </w:rPr>
        <w:t>質疑及</w:t>
      </w:r>
      <w:r w:rsidR="00C77DE8" w:rsidRPr="00135DB4">
        <w:rPr>
          <w:rFonts w:hAnsi="標楷體" w:hint="eastAsia"/>
          <w:b/>
        </w:rPr>
        <w:t>反對</w:t>
      </w:r>
      <w:r w:rsidR="00CF1186" w:rsidRPr="00135DB4">
        <w:rPr>
          <w:rFonts w:hAnsi="標楷體" w:hint="eastAsia"/>
          <w:b/>
        </w:rPr>
        <w:t>，再</w:t>
      </w:r>
      <w:r w:rsidR="00C77DE8" w:rsidRPr="00135DB4">
        <w:rPr>
          <w:rFonts w:hAnsi="標楷體" w:hint="eastAsia"/>
          <w:b/>
        </w:rPr>
        <w:t>倉促</w:t>
      </w:r>
      <w:r w:rsidR="00CF1186" w:rsidRPr="00135DB4">
        <w:rPr>
          <w:rFonts w:hAnsi="標楷體" w:hint="eastAsia"/>
          <w:b/>
        </w:rPr>
        <w:t>宣布</w:t>
      </w:r>
      <w:r w:rsidR="00C77DE8" w:rsidRPr="00135DB4">
        <w:rPr>
          <w:rFonts w:hAnsi="標楷體" w:hint="eastAsia"/>
          <w:b/>
        </w:rPr>
        <w:t>停建</w:t>
      </w:r>
      <w:r w:rsidR="001D558F" w:rsidRPr="00135DB4">
        <w:rPr>
          <w:rFonts w:hAnsi="標楷體" w:hint="eastAsia"/>
          <w:b/>
        </w:rPr>
        <w:t>，更引發後續公民投票通過禁止深澳電廠興建之結果</w:t>
      </w:r>
      <w:r w:rsidR="00C77DE8" w:rsidRPr="00135DB4">
        <w:rPr>
          <w:rFonts w:hAnsi="標楷體" w:hint="eastAsia"/>
          <w:b/>
        </w:rPr>
        <w:t>，</w:t>
      </w:r>
      <w:proofErr w:type="gramStart"/>
      <w:r w:rsidR="00C77DE8" w:rsidRPr="00135DB4">
        <w:rPr>
          <w:rFonts w:hAnsi="標楷體" w:hint="eastAsia"/>
          <w:b/>
        </w:rPr>
        <w:t>益證深澳</w:t>
      </w:r>
      <w:proofErr w:type="gramEnd"/>
      <w:r w:rsidR="00C77DE8" w:rsidRPr="00135DB4">
        <w:rPr>
          <w:rFonts w:hAnsi="標楷體" w:hint="eastAsia"/>
          <w:b/>
        </w:rPr>
        <w:t>電廠</w:t>
      </w:r>
      <w:r w:rsidR="00255A2D" w:rsidRPr="00135DB4">
        <w:rPr>
          <w:rFonts w:hAnsi="標楷體" w:hint="eastAsia"/>
          <w:b/>
        </w:rPr>
        <w:t>擴建</w:t>
      </w:r>
      <w:r w:rsidR="00C77DE8" w:rsidRPr="00135DB4">
        <w:rPr>
          <w:rFonts w:hAnsi="標楷體" w:hint="eastAsia"/>
          <w:b/>
        </w:rPr>
        <w:t>自始即未就各政策可行性進行</w:t>
      </w:r>
      <w:r w:rsidR="001D558F" w:rsidRPr="00135DB4">
        <w:rPr>
          <w:rFonts w:hAnsi="標楷體" w:hint="eastAsia"/>
          <w:b/>
        </w:rPr>
        <w:t>詳實</w:t>
      </w:r>
      <w:r w:rsidR="00C77DE8" w:rsidRPr="00135DB4">
        <w:rPr>
          <w:rFonts w:hAnsi="標楷體" w:hint="eastAsia"/>
          <w:b/>
        </w:rPr>
        <w:t>評估</w:t>
      </w:r>
      <w:r w:rsidR="00CF1186" w:rsidRPr="00135DB4">
        <w:rPr>
          <w:rFonts w:hAnsi="標楷體" w:hint="eastAsia"/>
          <w:b/>
        </w:rPr>
        <w:t>。</w:t>
      </w:r>
      <w:proofErr w:type="gramStart"/>
      <w:r w:rsidR="00C77DE8" w:rsidRPr="00135DB4">
        <w:rPr>
          <w:rFonts w:hAnsi="標楷體" w:hint="eastAsia"/>
        </w:rPr>
        <w:t>再參</w:t>
      </w:r>
      <w:r w:rsidR="00C77DE8" w:rsidRPr="00135DB4">
        <w:rPr>
          <w:rFonts w:hint="eastAsia"/>
        </w:rPr>
        <w:t>據</w:t>
      </w:r>
      <w:proofErr w:type="gramEnd"/>
      <w:r w:rsidR="00C77DE8" w:rsidRPr="00135DB4">
        <w:rPr>
          <w:rFonts w:hint="eastAsia"/>
        </w:rPr>
        <w:t>能源局106年9月12日</w:t>
      </w:r>
      <w:r w:rsidR="00C77DE8" w:rsidRPr="00135DB4">
        <w:rPr>
          <w:rFonts w:hAnsi="標楷體" w:hint="eastAsia"/>
        </w:rPr>
        <w:t>「2017年德國柏林能源轉型合作」</w:t>
      </w:r>
      <w:r w:rsidR="00C77DE8" w:rsidRPr="00135DB4">
        <w:rPr>
          <w:rFonts w:hint="eastAsia"/>
        </w:rPr>
        <w:t>出國考察報告之</w:t>
      </w:r>
      <w:r w:rsidR="00C77DE8" w:rsidRPr="00135DB4">
        <w:rPr>
          <w:rFonts w:hAnsi="標楷體" w:hint="eastAsia"/>
        </w:rPr>
        <w:t>參訪心得與建議指出，</w:t>
      </w:r>
      <w:r w:rsidR="00C77DE8" w:rsidRPr="00135DB4">
        <w:rPr>
          <w:rFonts w:hAnsi="標楷體" w:hint="eastAsia"/>
          <w:b/>
          <w:szCs w:val="32"/>
        </w:rPr>
        <w:t>「</w:t>
      </w:r>
      <w:r w:rsidR="00C77DE8" w:rsidRPr="00135DB4">
        <w:rPr>
          <w:b/>
          <w:szCs w:val="32"/>
        </w:rPr>
        <w:t>能源轉型之推動應建立穩定的政策與法治架構，配合訂立務實的階段性目標並彈性調整配套措施</w:t>
      </w:r>
      <w:r w:rsidR="00C77DE8" w:rsidRPr="00135DB4">
        <w:rPr>
          <w:rFonts w:hAnsi="標楷體" w:hint="eastAsia"/>
          <w:b/>
          <w:szCs w:val="32"/>
        </w:rPr>
        <w:t>」、「</w:t>
      </w:r>
      <w:r w:rsidR="00C77DE8" w:rsidRPr="00135DB4">
        <w:rPr>
          <w:b/>
          <w:szCs w:val="32"/>
        </w:rPr>
        <w:t>應重視公私部門的合作與連結，強化基層的溝通與全民參與</w:t>
      </w:r>
      <w:r w:rsidR="00C77DE8" w:rsidRPr="00135DB4">
        <w:rPr>
          <w:rFonts w:hAnsi="標楷體" w:hint="eastAsia"/>
          <w:b/>
          <w:szCs w:val="32"/>
        </w:rPr>
        <w:t>」、「</w:t>
      </w:r>
      <w:r w:rsidR="00C77DE8" w:rsidRPr="00135DB4">
        <w:rPr>
          <w:b/>
          <w:szCs w:val="32"/>
        </w:rPr>
        <w:t>確保能源安全與電力部門與市場之應對，減少能源轉型過程之</w:t>
      </w:r>
      <w:r w:rsidR="00C77DE8" w:rsidRPr="00135DB4">
        <w:rPr>
          <w:rFonts w:hint="eastAsia"/>
          <w:b/>
          <w:szCs w:val="32"/>
        </w:rPr>
        <w:t>衝擊</w:t>
      </w:r>
      <w:r w:rsidR="00C77DE8" w:rsidRPr="00135DB4">
        <w:rPr>
          <w:rFonts w:hAnsi="標楷體" w:hint="eastAsia"/>
          <w:b/>
          <w:szCs w:val="32"/>
        </w:rPr>
        <w:t>」等內容</w:t>
      </w:r>
      <w:r w:rsidR="00CF1186" w:rsidRPr="00135DB4">
        <w:rPr>
          <w:rFonts w:hAnsi="標楷體" w:hint="eastAsia"/>
          <w:b/>
          <w:szCs w:val="32"/>
        </w:rPr>
        <w:t>，</w:t>
      </w:r>
      <w:r w:rsidR="001D558F" w:rsidRPr="00135DB4">
        <w:rPr>
          <w:rFonts w:hAnsi="標楷體" w:hint="eastAsia"/>
          <w:b/>
          <w:szCs w:val="32"/>
        </w:rPr>
        <w:t>亦</w:t>
      </w:r>
      <w:r w:rsidR="00CF1186" w:rsidRPr="00135DB4">
        <w:rPr>
          <w:rFonts w:hAnsi="標楷體" w:hint="eastAsia"/>
          <w:b/>
          <w:szCs w:val="32"/>
        </w:rPr>
        <w:t>證</w:t>
      </w:r>
      <w:r w:rsidR="001D558F" w:rsidRPr="00135DB4">
        <w:rPr>
          <w:rFonts w:hAnsi="標楷體" w:hint="eastAsia"/>
          <w:b/>
          <w:szCs w:val="32"/>
        </w:rPr>
        <w:t>實</w:t>
      </w:r>
      <w:r w:rsidR="00CF1186" w:rsidRPr="00135DB4">
        <w:rPr>
          <w:rFonts w:hAnsi="標楷體" w:hint="eastAsia"/>
          <w:b/>
          <w:szCs w:val="32"/>
        </w:rPr>
        <w:t>經濟部明知能源政策推動應有之程序及評估、審查</w:t>
      </w:r>
      <w:r w:rsidR="00B566DD" w:rsidRPr="00135DB4">
        <w:rPr>
          <w:rFonts w:hAnsi="標楷體" w:hint="eastAsia"/>
          <w:b/>
          <w:szCs w:val="32"/>
        </w:rPr>
        <w:t>作為</w:t>
      </w:r>
      <w:r w:rsidR="001D558F" w:rsidRPr="00135DB4">
        <w:rPr>
          <w:rFonts w:hAnsi="標楷體" w:hint="eastAsia"/>
          <w:b/>
          <w:szCs w:val="32"/>
        </w:rPr>
        <w:t>及相關配套施等缺一不可</w:t>
      </w:r>
      <w:r w:rsidR="00CF1186" w:rsidRPr="00135DB4">
        <w:rPr>
          <w:rFonts w:hAnsi="標楷體" w:hint="eastAsia"/>
          <w:b/>
          <w:szCs w:val="32"/>
        </w:rPr>
        <w:t>，</w:t>
      </w:r>
      <w:proofErr w:type="gramStart"/>
      <w:r w:rsidR="00CF1186" w:rsidRPr="00135DB4">
        <w:rPr>
          <w:rFonts w:hAnsi="標楷體" w:hint="eastAsia"/>
          <w:b/>
          <w:szCs w:val="32"/>
        </w:rPr>
        <w:t>惟</w:t>
      </w:r>
      <w:r w:rsidR="00C77DE8" w:rsidRPr="00135DB4">
        <w:rPr>
          <w:rFonts w:hAnsi="標楷體" w:hint="eastAsia"/>
          <w:b/>
          <w:szCs w:val="32"/>
        </w:rPr>
        <w:t>深澳</w:t>
      </w:r>
      <w:proofErr w:type="gramEnd"/>
      <w:r w:rsidR="00C77DE8" w:rsidRPr="00135DB4">
        <w:rPr>
          <w:rFonts w:hAnsi="標楷體" w:hint="eastAsia"/>
          <w:b/>
          <w:szCs w:val="32"/>
        </w:rPr>
        <w:t>電廠擴建評估過程卻漠視專業</w:t>
      </w:r>
      <w:r w:rsidR="00B566DD" w:rsidRPr="00135DB4">
        <w:rPr>
          <w:rFonts w:hAnsi="標楷體" w:hint="eastAsia"/>
          <w:b/>
          <w:szCs w:val="32"/>
        </w:rPr>
        <w:t>評估、</w:t>
      </w:r>
      <w:r w:rsidR="00C77DE8" w:rsidRPr="00135DB4">
        <w:rPr>
          <w:rFonts w:hAnsi="標楷體" w:hint="eastAsia"/>
          <w:b/>
          <w:szCs w:val="32"/>
        </w:rPr>
        <w:t>審查過程之重要性，</w:t>
      </w:r>
      <w:r w:rsidR="00B566DD" w:rsidRPr="00135DB4">
        <w:rPr>
          <w:rFonts w:hAnsi="標楷體" w:hint="eastAsia"/>
          <w:b/>
          <w:szCs w:val="32"/>
        </w:rPr>
        <w:t>肇致</w:t>
      </w:r>
      <w:r w:rsidR="00C77DE8" w:rsidRPr="00135DB4">
        <w:rPr>
          <w:rFonts w:hAnsi="標楷體" w:hint="eastAsia"/>
          <w:b/>
          <w:szCs w:val="32"/>
        </w:rPr>
        <w:t>民意反撲、社會對立，能源轉型推動過程亦遭受非議，實有未當。</w:t>
      </w:r>
      <w:bookmarkEnd w:id="32"/>
    </w:p>
    <w:p w:rsidR="002F704A" w:rsidRPr="00135DB4" w:rsidRDefault="00A5538C" w:rsidP="00C77DE8">
      <w:pPr>
        <w:pStyle w:val="3"/>
        <w:snapToGrid w:val="0"/>
        <w:ind w:left="1358"/>
      </w:pPr>
      <w:bookmarkStart w:id="33" w:name="_Toc530564911"/>
      <w:r w:rsidRPr="00135DB4">
        <w:rPr>
          <w:rFonts w:hint="eastAsia"/>
        </w:rPr>
        <w:t>續查，</w:t>
      </w:r>
      <w:r w:rsidR="00FF396A" w:rsidRPr="00135DB4">
        <w:rPr>
          <w:rFonts w:hint="eastAsia"/>
        </w:rPr>
        <w:t>深澳電廠已宣布停建，對於</w:t>
      </w:r>
      <w:r w:rsidR="001D558F" w:rsidRPr="00135DB4">
        <w:rPr>
          <w:rFonts w:hint="eastAsia"/>
        </w:rPr>
        <w:t>此一能源開發</w:t>
      </w:r>
      <w:r w:rsidR="00527F47" w:rsidRPr="00135DB4">
        <w:rPr>
          <w:rFonts w:hint="eastAsia"/>
        </w:rPr>
        <w:t>個案</w:t>
      </w:r>
      <w:r w:rsidR="00FF396A" w:rsidRPr="00135DB4">
        <w:rPr>
          <w:rFonts w:hint="eastAsia"/>
        </w:rPr>
        <w:t>而論</w:t>
      </w:r>
      <w:r w:rsidR="001D558F" w:rsidRPr="00135DB4">
        <w:rPr>
          <w:rFonts w:hint="eastAsia"/>
        </w:rPr>
        <w:t>，所</w:t>
      </w:r>
      <w:r w:rsidR="00255A2D" w:rsidRPr="00135DB4">
        <w:rPr>
          <w:rFonts w:hint="eastAsia"/>
        </w:rPr>
        <w:t>可能</w:t>
      </w:r>
      <w:r w:rsidR="001D558F" w:rsidRPr="00135DB4">
        <w:rPr>
          <w:rFonts w:hint="eastAsia"/>
        </w:rPr>
        <w:t>衍生之</w:t>
      </w:r>
      <w:r w:rsidR="00FF396A" w:rsidRPr="00135DB4">
        <w:rPr>
          <w:rFonts w:hint="eastAsia"/>
        </w:rPr>
        <w:t>環境、健康、生態等</w:t>
      </w:r>
      <w:r w:rsidR="00696FB5" w:rsidRPr="00135DB4">
        <w:rPr>
          <w:rFonts w:hint="eastAsia"/>
        </w:rPr>
        <w:t>影響</w:t>
      </w:r>
      <w:r w:rsidR="00255A2D" w:rsidRPr="00135DB4">
        <w:rPr>
          <w:rFonts w:hint="eastAsia"/>
        </w:rPr>
        <w:t>雖</w:t>
      </w:r>
      <w:r w:rsidR="001D558F" w:rsidRPr="00135DB4">
        <w:rPr>
          <w:rFonts w:hint="eastAsia"/>
        </w:rPr>
        <w:lastRenderedPageBreak/>
        <w:t>已消失，</w:t>
      </w:r>
      <w:r w:rsidR="00340614" w:rsidRPr="00135DB4">
        <w:rPr>
          <w:rFonts w:hint="eastAsia"/>
        </w:rPr>
        <w:t>然其</w:t>
      </w:r>
      <w:r w:rsidR="001D558F" w:rsidRPr="00135DB4">
        <w:rPr>
          <w:rFonts w:hint="eastAsia"/>
        </w:rPr>
        <w:t>對</w:t>
      </w:r>
      <w:r w:rsidR="00FF396A" w:rsidRPr="00135DB4">
        <w:rPr>
          <w:rFonts w:hint="eastAsia"/>
        </w:rPr>
        <w:t>能源政策之衝擊，能源安全、穩定、成本、效率</w:t>
      </w:r>
      <w:r w:rsidR="001D558F" w:rsidRPr="00135DB4">
        <w:rPr>
          <w:rFonts w:hint="eastAsia"/>
        </w:rPr>
        <w:t>及</w:t>
      </w:r>
      <w:proofErr w:type="gramStart"/>
      <w:r w:rsidR="00FF396A" w:rsidRPr="00135DB4">
        <w:rPr>
          <w:rFonts w:hint="eastAsia"/>
        </w:rPr>
        <w:t>永續等</w:t>
      </w:r>
      <w:r w:rsidR="001D558F" w:rsidRPr="00135DB4">
        <w:rPr>
          <w:rFonts w:hint="eastAsia"/>
        </w:rPr>
        <w:t>各</w:t>
      </w:r>
      <w:proofErr w:type="gramEnd"/>
      <w:r w:rsidR="00FF396A" w:rsidRPr="00135DB4">
        <w:rPr>
          <w:rFonts w:hint="eastAsia"/>
        </w:rPr>
        <w:t>面向</w:t>
      </w:r>
      <w:r w:rsidR="001D558F" w:rsidRPr="00135DB4">
        <w:rPr>
          <w:rFonts w:hint="eastAsia"/>
        </w:rPr>
        <w:t>，</w:t>
      </w:r>
      <w:r w:rsidRPr="00135DB4">
        <w:rPr>
          <w:rFonts w:hint="eastAsia"/>
        </w:rPr>
        <w:t>允應</w:t>
      </w:r>
      <w:r w:rsidR="00340614" w:rsidRPr="00135DB4">
        <w:rPr>
          <w:rFonts w:hint="eastAsia"/>
        </w:rPr>
        <w:t>全面</w:t>
      </w:r>
      <w:r w:rsidRPr="00135DB4">
        <w:rPr>
          <w:rFonts w:hint="eastAsia"/>
        </w:rPr>
        <w:t>檢</w:t>
      </w:r>
      <w:r w:rsidR="00340614" w:rsidRPr="00135DB4">
        <w:rPr>
          <w:rFonts w:hint="eastAsia"/>
        </w:rPr>
        <w:t>討</w:t>
      </w:r>
      <w:r w:rsidRPr="00135DB4">
        <w:rPr>
          <w:rFonts w:hint="eastAsia"/>
        </w:rPr>
        <w:t>審思；</w:t>
      </w:r>
      <w:r w:rsidR="00340614" w:rsidRPr="00135DB4">
        <w:rPr>
          <w:rFonts w:hint="eastAsia"/>
        </w:rPr>
        <w:t>值此國內能源轉型之際，</w:t>
      </w:r>
      <w:r w:rsidR="00FF396A" w:rsidRPr="00135DB4">
        <w:rPr>
          <w:rFonts w:hint="eastAsia"/>
        </w:rPr>
        <w:t>經濟部於能源政策決策過程</w:t>
      </w:r>
      <w:r w:rsidR="00340614" w:rsidRPr="00135DB4">
        <w:rPr>
          <w:rFonts w:hint="eastAsia"/>
        </w:rPr>
        <w:t>，</w:t>
      </w:r>
      <w:r w:rsidR="00FF396A" w:rsidRPr="00135DB4">
        <w:rPr>
          <w:rFonts w:hint="eastAsia"/>
        </w:rPr>
        <w:t>如仍僅以本位主義思考或</w:t>
      </w:r>
      <w:proofErr w:type="gramStart"/>
      <w:r w:rsidR="00122A41" w:rsidRPr="00135DB4">
        <w:rPr>
          <w:rFonts w:hint="eastAsia"/>
        </w:rPr>
        <w:t>一昧</w:t>
      </w:r>
      <w:proofErr w:type="gramEnd"/>
      <w:r w:rsidR="00696FB5" w:rsidRPr="00135DB4">
        <w:rPr>
          <w:rFonts w:hint="eastAsia"/>
        </w:rPr>
        <w:t>遵循</w:t>
      </w:r>
      <w:r w:rsidR="00FF396A" w:rsidRPr="00135DB4">
        <w:rPr>
          <w:rFonts w:hint="eastAsia"/>
        </w:rPr>
        <w:t>政策指示</w:t>
      </w:r>
      <w:r w:rsidR="005F2758" w:rsidRPr="00135DB4">
        <w:rPr>
          <w:rFonts w:hint="eastAsia"/>
        </w:rPr>
        <w:t>而</w:t>
      </w:r>
      <w:r w:rsidR="00FF396A" w:rsidRPr="00135DB4">
        <w:rPr>
          <w:rFonts w:hint="eastAsia"/>
        </w:rPr>
        <w:t>為</w:t>
      </w:r>
      <w:r w:rsidR="00122A41" w:rsidRPr="00135DB4">
        <w:rPr>
          <w:rFonts w:hint="eastAsia"/>
        </w:rPr>
        <w:t>，</w:t>
      </w:r>
      <w:r w:rsidR="00340614" w:rsidRPr="00135DB4">
        <w:rPr>
          <w:rFonts w:hint="eastAsia"/>
        </w:rPr>
        <w:t>未堅守</w:t>
      </w:r>
      <w:r w:rsidR="00122A41" w:rsidRPr="00135DB4">
        <w:rPr>
          <w:rFonts w:hint="eastAsia"/>
        </w:rPr>
        <w:t>專業立場且未提高全民參與</w:t>
      </w:r>
      <w:r w:rsidR="005F2758" w:rsidRPr="00135DB4">
        <w:rPr>
          <w:rFonts w:hint="eastAsia"/>
        </w:rPr>
        <w:t>、</w:t>
      </w:r>
      <w:r w:rsidR="00255A2D" w:rsidRPr="00135DB4">
        <w:rPr>
          <w:rFonts w:hint="eastAsia"/>
        </w:rPr>
        <w:t>廣徵輿情</w:t>
      </w:r>
      <w:r w:rsidR="005F2758" w:rsidRPr="00135DB4">
        <w:rPr>
          <w:rFonts w:hint="eastAsia"/>
        </w:rPr>
        <w:t>，則</w:t>
      </w:r>
      <w:r w:rsidR="00547081" w:rsidRPr="00135DB4">
        <w:rPr>
          <w:rFonts w:hint="eastAsia"/>
        </w:rPr>
        <w:t>仍有</w:t>
      </w:r>
      <w:r w:rsidR="00340614" w:rsidRPr="00135DB4">
        <w:rPr>
          <w:rFonts w:hint="eastAsia"/>
        </w:rPr>
        <w:t>重蹈覆轍、</w:t>
      </w:r>
      <w:r w:rsidR="00FF396A" w:rsidRPr="00135DB4">
        <w:rPr>
          <w:rFonts w:hint="eastAsia"/>
        </w:rPr>
        <w:t>自陷泥沼</w:t>
      </w:r>
      <w:r w:rsidR="00547081" w:rsidRPr="00135DB4">
        <w:rPr>
          <w:rFonts w:hint="eastAsia"/>
        </w:rPr>
        <w:t>之虞</w:t>
      </w:r>
      <w:r w:rsidR="00696FB5" w:rsidRPr="00135DB4">
        <w:rPr>
          <w:rFonts w:hint="eastAsia"/>
        </w:rPr>
        <w:t>，</w:t>
      </w:r>
      <w:r w:rsidR="00FF396A" w:rsidRPr="00135DB4">
        <w:rPr>
          <w:rFonts w:hint="eastAsia"/>
        </w:rPr>
        <w:t>無助於解決國內將面臨</w:t>
      </w:r>
      <w:r w:rsidR="00547081" w:rsidRPr="00135DB4">
        <w:rPr>
          <w:rFonts w:hint="eastAsia"/>
        </w:rPr>
        <w:t>之</w:t>
      </w:r>
      <w:r w:rsidR="00FF396A" w:rsidRPr="00135DB4">
        <w:rPr>
          <w:rFonts w:hint="eastAsia"/>
        </w:rPr>
        <w:t>缺電</w:t>
      </w:r>
      <w:r w:rsidR="00547081" w:rsidRPr="00135DB4">
        <w:rPr>
          <w:rFonts w:hint="eastAsia"/>
        </w:rPr>
        <w:t>危機</w:t>
      </w:r>
      <w:r w:rsidR="00447E2E" w:rsidRPr="00135DB4">
        <w:rPr>
          <w:rFonts w:hint="eastAsia"/>
        </w:rPr>
        <w:t>，</w:t>
      </w:r>
      <w:r w:rsidR="00302BB3" w:rsidRPr="00135DB4">
        <w:rPr>
          <w:rFonts w:hint="eastAsia"/>
        </w:rPr>
        <w:t>此</w:t>
      </w:r>
      <w:r w:rsidR="005F2758" w:rsidRPr="00135DB4">
        <w:rPr>
          <w:rFonts w:hint="eastAsia"/>
        </w:rPr>
        <w:t>有公共政策</w:t>
      </w:r>
      <w:r w:rsidR="00527F47" w:rsidRPr="00135DB4">
        <w:rPr>
          <w:rFonts w:hint="eastAsia"/>
        </w:rPr>
        <w:t>相關</w:t>
      </w:r>
      <w:r w:rsidR="00302BB3" w:rsidRPr="00135DB4">
        <w:rPr>
          <w:rFonts w:hint="eastAsia"/>
        </w:rPr>
        <w:t>論述：</w:t>
      </w:r>
      <w:r w:rsidR="002F704A" w:rsidRPr="00135DB4">
        <w:rPr>
          <w:rFonts w:hAnsi="標楷體" w:hint="eastAsia"/>
        </w:rPr>
        <w:t>「</w:t>
      </w:r>
      <w:r w:rsidR="002F704A" w:rsidRPr="00135DB4">
        <w:rPr>
          <w:rFonts w:hint="eastAsia"/>
        </w:rPr>
        <w:t>政府的思維若不加更調，猶持菁英主義、自以為大、自</w:t>
      </w:r>
      <w:proofErr w:type="gramStart"/>
      <w:r w:rsidR="002F704A" w:rsidRPr="00135DB4">
        <w:rPr>
          <w:rFonts w:hint="eastAsia"/>
        </w:rPr>
        <w:t>矜</w:t>
      </w:r>
      <w:proofErr w:type="gramEnd"/>
      <w:r w:rsidR="002F704A" w:rsidRPr="00135DB4">
        <w:rPr>
          <w:rFonts w:hint="eastAsia"/>
        </w:rPr>
        <w:t>自伐、不信公民的能力，則政策執行的窘境，政策目標的低度達成，政策威信的腐蝕，政策深陷官僚化的陷阱中而逐漸脫軌變質的情勢，將無能豁免</w:t>
      </w:r>
      <w:r w:rsidR="002F704A" w:rsidRPr="00135DB4">
        <w:rPr>
          <w:rFonts w:hAnsi="標楷體" w:hint="eastAsia"/>
        </w:rPr>
        <w:t>」</w:t>
      </w:r>
      <w:r w:rsidR="00A67A30" w:rsidRPr="00135DB4">
        <w:rPr>
          <w:rFonts w:hAnsi="標楷體" w:hint="eastAsia"/>
        </w:rPr>
        <w:t>、</w:t>
      </w:r>
      <w:r w:rsidR="002F704A" w:rsidRPr="00135DB4">
        <w:rPr>
          <w:rFonts w:hAnsi="標楷體" w:hint="eastAsia"/>
        </w:rPr>
        <w:t>「</w:t>
      </w:r>
      <w:r w:rsidR="002F704A" w:rsidRPr="00135DB4">
        <w:rPr>
          <w:rFonts w:hint="eastAsia"/>
        </w:rPr>
        <w:t>公民參與有其時代的需要性，更是搜尋政策有效執行的另一個機會窗。它對過往政策執行上常遭遇的困境，提供了一個有力的解決方案，如何善用這項可貴的政治資源，彌補治理能力的不足，端賴</w:t>
      </w:r>
      <w:proofErr w:type="gramStart"/>
      <w:r w:rsidR="002F704A" w:rsidRPr="00135DB4">
        <w:rPr>
          <w:rFonts w:hint="eastAsia"/>
        </w:rPr>
        <w:t>主事職司</w:t>
      </w:r>
      <w:proofErr w:type="gramEnd"/>
      <w:r w:rsidR="002F704A" w:rsidRPr="00135DB4">
        <w:rPr>
          <w:rFonts w:hint="eastAsia"/>
        </w:rPr>
        <w:t>者，改變過往不信任公民的觀念，加上結構的適當調整，運作過程更加人性化，進而孕育具有充分活力，積極主動的公民，終致政策執行達到理想之境，成就原訂的政策目標，發揮意想不到的正面效應</w:t>
      </w:r>
      <w:r w:rsidR="000E6B27" w:rsidRPr="00135DB4">
        <w:rPr>
          <w:rFonts w:hint="eastAsia"/>
        </w:rPr>
        <w:t>。</w:t>
      </w:r>
      <w:r w:rsidR="002F704A" w:rsidRPr="00135DB4">
        <w:rPr>
          <w:rFonts w:hAnsi="標楷體" w:hint="eastAsia"/>
        </w:rPr>
        <w:t>」</w:t>
      </w:r>
      <w:r w:rsidR="00FD4A2B" w:rsidRPr="00135DB4">
        <w:rPr>
          <w:rStyle w:val="aff"/>
        </w:rPr>
        <w:footnoteReference w:id="29"/>
      </w:r>
      <w:r w:rsidR="00A67A30" w:rsidRPr="00135DB4">
        <w:rPr>
          <w:rFonts w:hAnsi="標楷體" w:hint="eastAsia"/>
        </w:rPr>
        <w:t>等內容</w:t>
      </w:r>
      <w:r w:rsidR="00122A41" w:rsidRPr="00135DB4">
        <w:rPr>
          <w:rFonts w:hAnsi="標楷體" w:hint="eastAsia"/>
        </w:rPr>
        <w:t>可參</w:t>
      </w:r>
      <w:r w:rsidR="00A00C3C" w:rsidRPr="00135DB4">
        <w:rPr>
          <w:rFonts w:hAnsi="標楷體" w:hint="eastAsia"/>
        </w:rPr>
        <w:t>。</w:t>
      </w:r>
      <w:r w:rsidR="00696FB5" w:rsidRPr="00135DB4">
        <w:rPr>
          <w:rFonts w:hAnsi="標楷體" w:hint="eastAsia"/>
        </w:rPr>
        <w:t>經濟部現處於</w:t>
      </w:r>
      <w:r w:rsidR="00556348" w:rsidRPr="00135DB4">
        <w:rPr>
          <w:rFonts w:hAnsi="標楷體" w:hint="eastAsia"/>
        </w:rPr>
        <w:t>國內</w:t>
      </w:r>
      <w:r w:rsidR="00696FB5" w:rsidRPr="00135DB4">
        <w:rPr>
          <w:rFonts w:hint="eastAsia"/>
        </w:rPr>
        <w:t>能源政策可能</w:t>
      </w:r>
      <w:r w:rsidR="00122A41" w:rsidRPr="00135DB4">
        <w:rPr>
          <w:rFonts w:hint="eastAsia"/>
        </w:rPr>
        <w:t>再次轉型或</w:t>
      </w:r>
      <w:r w:rsidR="00696FB5" w:rsidRPr="00135DB4">
        <w:rPr>
          <w:rFonts w:hint="eastAsia"/>
        </w:rPr>
        <w:t>調整之際，</w:t>
      </w:r>
      <w:r w:rsidR="00302BB3" w:rsidRPr="00135DB4">
        <w:rPr>
          <w:rFonts w:hint="eastAsia"/>
        </w:rPr>
        <w:t>允</w:t>
      </w:r>
      <w:r w:rsidR="00696FB5" w:rsidRPr="00135DB4">
        <w:rPr>
          <w:rFonts w:hint="eastAsia"/>
        </w:rPr>
        <w:t>應審慎因應，</w:t>
      </w:r>
      <w:r w:rsidR="00302BB3" w:rsidRPr="00135DB4">
        <w:rPr>
          <w:rFonts w:hint="eastAsia"/>
        </w:rPr>
        <w:t>避免類似本案情事再度發生。</w:t>
      </w:r>
    </w:p>
    <w:p w:rsidR="00C77DE8" w:rsidRPr="00135DB4" w:rsidRDefault="00C77DE8" w:rsidP="00C77DE8">
      <w:pPr>
        <w:pStyle w:val="3"/>
        <w:snapToGrid w:val="0"/>
        <w:ind w:left="1358"/>
      </w:pPr>
      <w:r w:rsidRPr="00135DB4">
        <w:rPr>
          <w:rFonts w:hint="eastAsia"/>
        </w:rPr>
        <w:t>綜上，</w:t>
      </w:r>
      <w:bookmarkEnd w:id="33"/>
      <w:r w:rsidR="00D02EAB" w:rsidRPr="00135DB4">
        <w:rPr>
          <w:rFonts w:hint="eastAsia"/>
        </w:rPr>
        <w:t>經濟部未確實辦理國內能源政策之政策環評，致整體能源政策未能妥予評估對人民健康安全及環境之影響，且隨政治決策突兀變動，肇生能源開發個案無從依循；又</w:t>
      </w:r>
      <w:proofErr w:type="gramStart"/>
      <w:r w:rsidR="00D02EAB" w:rsidRPr="00135DB4">
        <w:rPr>
          <w:rFonts w:hint="eastAsia"/>
        </w:rPr>
        <w:t>該</w:t>
      </w:r>
      <w:r w:rsidR="000D696E">
        <w:rPr>
          <w:rFonts w:hint="eastAsia"/>
        </w:rPr>
        <w:t>部暨台電</w:t>
      </w:r>
      <w:proofErr w:type="gramEnd"/>
      <w:r w:rsidR="000D696E">
        <w:rPr>
          <w:rFonts w:hint="eastAsia"/>
        </w:rPr>
        <w:t>公司</w:t>
      </w:r>
      <w:r w:rsidR="00D02EAB" w:rsidRPr="00135DB4">
        <w:rPr>
          <w:rFonts w:hint="eastAsia"/>
        </w:rPr>
        <w:t>對深澳電廠擴建計畫未能詳實評估，衍生外界對燃煤電廠之興建必要性疑慮及</w:t>
      </w:r>
      <w:r w:rsidR="00D02EAB" w:rsidRPr="00135DB4">
        <w:rPr>
          <w:rFonts w:hAnsi="標楷體" w:hint="eastAsia"/>
        </w:rPr>
        <w:t>「</w:t>
      </w:r>
      <w:proofErr w:type="gramStart"/>
      <w:r w:rsidR="00D02EAB" w:rsidRPr="00135DB4">
        <w:rPr>
          <w:rFonts w:hAnsi="標楷體" w:hint="eastAsia"/>
        </w:rPr>
        <w:t>以肺發電</w:t>
      </w:r>
      <w:proofErr w:type="gramEnd"/>
      <w:r w:rsidR="00D02EAB" w:rsidRPr="00135DB4">
        <w:rPr>
          <w:rFonts w:hAnsi="標楷體" w:hint="eastAsia"/>
        </w:rPr>
        <w:t>」訾議，且對深澳電廠</w:t>
      </w:r>
      <w:r w:rsidR="00D02EAB" w:rsidRPr="00135DB4">
        <w:rPr>
          <w:rFonts w:hint="eastAsia"/>
        </w:rPr>
        <w:t>興建或停建間決策反覆，該電廠興建之必要性或停建原因等評估理由衝突或不備；</w:t>
      </w:r>
      <w:proofErr w:type="gramStart"/>
      <w:r w:rsidR="00D02EAB" w:rsidRPr="00135DB4">
        <w:rPr>
          <w:rFonts w:hint="eastAsia"/>
        </w:rPr>
        <w:t>再者，</w:t>
      </w:r>
      <w:proofErr w:type="gramEnd"/>
      <w:r w:rsidR="00D02EAB" w:rsidRPr="00135DB4">
        <w:rPr>
          <w:rFonts w:hint="eastAsia"/>
        </w:rPr>
        <w:t>該電廠停辦</w:t>
      </w:r>
      <w:r w:rsidR="00D02EAB" w:rsidRPr="00135DB4">
        <w:rPr>
          <w:rFonts w:hint="eastAsia"/>
        </w:rPr>
        <w:lastRenderedPageBreak/>
        <w:t>程序顯係因政策指示所啟動，且僅憑短期內2次內部會議即決定電力缺口因應對策，缺乏專業可行性評估及科學論據，致後續仍有諸多應再行專業評估或審查之內容，亦與「附屬單位預算執行要點」所規定</w:t>
      </w:r>
      <w:r w:rsidR="00D02EAB" w:rsidRPr="00135DB4">
        <w:rPr>
          <w:rFonts w:hAnsi="標楷體" w:hint="eastAsia"/>
        </w:rPr>
        <w:t>「</w:t>
      </w:r>
      <w:r w:rsidR="00D02EAB" w:rsidRPr="00135DB4">
        <w:rPr>
          <w:rFonts w:hint="eastAsia"/>
        </w:rPr>
        <w:t>應詳予檢討</w:t>
      </w:r>
      <w:r w:rsidR="00D02EAB" w:rsidRPr="00135DB4">
        <w:rPr>
          <w:rFonts w:hAnsi="標楷體" w:hint="eastAsia"/>
        </w:rPr>
        <w:t>」有所不符，顯有違失</w:t>
      </w:r>
      <w:r w:rsidR="00D02EAB" w:rsidRPr="00135DB4">
        <w:rPr>
          <w:rFonts w:hint="eastAsia"/>
        </w:rPr>
        <w:t>。</w:t>
      </w:r>
    </w:p>
    <w:p w:rsidR="00AB7BF6" w:rsidRPr="00135DB4" w:rsidRDefault="003659B3" w:rsidP="00986799">
      <w:pPr>
        <w:pStyle w:val="2"/>
        <w:ind w:left="993"/>
        <w:rPr>
          <w:b/>
        </w:rPr>
      </w:pPr>
      <w:bookmarkStart w:id="34" w:name="_Toc530564912"/>
      <w:r w:rsidRPr="00135DB4">
        <w:rPr>
          <w:rFonts w:hint="eastAsia"/>
          <w:b/>
        </w:rPr>
        <w:t>環保署</w:t>
      </w:r>
      <w:r w:rsidR="00406522" w:rsidRPr="00135DB4">
        <w:rPr>
          <w:rFonts w:hint="eastAsia"/>
          <w:b/>
        </w:rPr>
        <w:t>對於深澳電廠環境影響差異分析報告案，未能</w:t>
      </w:r>
      <w:proofErr w:type="gramStart"/>
      <w:r w:rsidR="00F029AF" w:rsidRPr="00135DB4">
        <w:rPr>
          <w:rFonts w:hint="eastAsia"/>
          <w:b/>
        </w:rPr>
        <w:t>妥予</w:t>
      </w:r>
      <w:r w:rsidR="00406522" w:rsidRPr="00135DB4">
        <w:rPr>
          <w:rFonts w:hint="eastAsia"/>
          <w:b/>
        </w:rPr>
        <w:t>審</w:t>
      </w:r>
      <w:proofErr w:type="gramEnd"/>
      <w:r w:rsidR="00406522" w:rsidRPr="00135DB4">
        <w:rPr>
          <w:rFonts w:hint="eastAsia"/>
          <w:b/>
        </w:rPr>
        <w:t>酌其與原通過環境影響說明書已達12年之久</w:t>
      </w:r>
      <w:r w:rsidR="00E86709" w:rsidRPr="00135DB4">
        <w:rPr>
          <w:rFonts w:hint="eastAsia"/>
          <w:b/>
        </w:rPr>
        <w:t>，</w:t>
      </w:r>
      <w:r w:rsidR="006E5A60" w:rsidRPr="00135DB4">
        <w:rPr>
          <w:rFonts w:hint="eastAsia"/>
          <w:b/>
        </w:rPr>
        <w:t>且未</w:t>
      </w:r>
      <w:r w:rsidR="00F029AF" w:rsidRPr="00135DB4">
        <w:rPr>
          <w:rFonts w:hint="eastAsia"/>
          <w:b/>
        </w:rPr>
        <w:t>充分</w:t>
      </w:r>
      <w:r w:rsidR="006E5A60" w:rsidRPr="00135DB4">
        <w:rPr>
          <w:rFonts w:hint="eastAsia"/>
          <w:b/>
        </w:rPr>
        <w:t>考量</w:t>
      </w:r>
      <w:r w:rsidR="00E86709" w:rsidRPr="00135DB4">
        <w:rPr>
          <w:rFonts w:hint="eastAsia"/>
          <w:b/>
        </w:rPr>
        <w:t>人民對環境品質要求、相關法令及技術規範等業已明</w:t>
      </w:r>
      <w:r w:rsidR="00BF3EB4" w:rsidRPr="00135DB4">
        <w:rPr>
          <w:rFonts w:hint="eastAsia"/>
          <w:b/>
        </w:rPr>
        <w:t>定</w:t>
      </w:r>
      <w:r w:rsidR="00406522" w:rsidRPr="00135DB4">
        <w:rPr>
          <w:rFonts w:hint="eastAsia"/>
          <w:b/>
        </w:rPr>
        <w:t>，</w:t>
      </w:r>
      <w:r w:rsidR="006E5A60" w:rsidRPr="00135DB4">
        <w:rPr>
          <w:rFonts w:hint="eastAsia"/>
          <w:b/>
        </w:rPr>
        <w:t>應</w:t>
      </w:r>
      <w:r w:rsidR="00406522" w:rsidRPr="00135DB4">
        <w:rPr>
          <w:rFonts w:hint="eastAsia"/>
          <w:b/>
        </w:rPr>
        <w:t>就所變更內容</w:t>
      </w:r>
      <w:r w:rsidR="00E86709" w:rsidRPr="00135DB4">
        <w:rPr>
          <w:rFonts w:hint="eastAsia"/>
          <w:b/>
        </w:rPr>
        <w:t>要求開發單位</w:t>
      </w:r>
      <w:r w:rsidR="009E1BD6" w:rsidRPr="00135DB4">
        <w:rPr>
          <w:rFonts w:hint="eastAsia"/>
          <w:b/>
        </w:rPr>
        <w:t>再</w:t>
      </w:r>
      <w:r w:rsidR="00406522" w:rsidRPr="00135DB4">
        <w:rPr>
          <w:rFonts w:hint="eastAsia"/>
          <w:b/>
        </w:rPr>
        <w:t>行詳實調查、分析及評估，</w:t>
      </w:r>
      <w:r w:rsidR="00E86709" w:rsidRPr="00135DB4">
        <w:rPr>
          <w:rFonts w:hint="eastAsia"/>
          <w:b/>
        </w:rPr>
        <w:t>據以</w:t>
      </w:r>
      <w:proofErr w:type="gramStart"/>
      <w:r w:rsidR="00406522" w:rsidRPr="00135DB4">
        <w:rPr>
          <w:rFonts w:hint="eastAsia"/>
          <w:b/>
        </w:rPr>
        <w:t>釐</w:t>
      </w:r>
      <w:proofErr w:type="gramEnd"/>
      <w:r w:rsidR="00406522" w:rsidRPr="00135DB4">
        <w:rPr>
          <w:rFonts w:hint="eastAsia"/>
          <w:b/>
        </w:rPr>
        <w:t>清對空氣品質、健康風險及海洋生態等之爭議及衝擊</w:t>
      </w:r>
      <w:r w:rsidR="00AE605B" w:rsidRPr="00135DB4">
        <w:rPr>
          <w:rFonts w:hint="eastAsia"/>
          <w:b/>
        </w:rPr>
        <w:t>，肇生</w:t>
      </w:r>
      <w:r w:rsidR="00406522" w:rsidRPr="00135DB4">
        <w:rPr>
          <w:rFonts w:hint="eastAsia"/>
          <w:b/>
        </w:rPr>
        <w:t>專業審查及判斷依據</w:t>
      </w:r>
      <w:r w:rsidR="00AE605B" w:rsidRPr="00135DB4">
        <w:rPr>
          <w:rFonts w:hint="eastAsia"/>
          <w:b/>
        </w:rPr>
        <w:t>之科學基礎紛爭不斷，且與環境影響評估之精神未盡相符</w:t>
      </w:r>
      <w:r w:rsidR="00E86709" w:rsidRPr="00135DB4">
        <w:rPr>
          <w:rFonts w:hint="eastAsia"/>
          <w:b/>
        </w:rPr>
        <w:t>，</w:t>
      </w:r>
      <w:r w:rsidR="00AE605B" w:rsidRPr="00135DB4">
        <w:rPr>
          <w:rFonts w:hint="eastAsia"/>
          <w:b/>
        </w:rPr>
        <w:t>確</w:t>
      </w:r>
      <w:r w:rsidR="00E86709" w:rsidRPr="00135DB4">
        <w:rPr>
          <w:rFonts w:hint="eastAsia"/>
          <w:b/>
        </w:rPr>
        <w:t>有</w:t>
      </w:r>
      <w:proofErr w:type="gramStart"/>
      <w:r w:rsidR="00E86709" w:rsidRPr="00135DB4">
        <w:rPr>
          <w:rFonts w:hint="eastAsia"/>
          <w:b/>
        </w:rPr>
        <w:t>怠</w:t>
      </w:r>
      <w:proofErr w:type="gramEnd"/>
      <w:r w:rsidR="00E86709" w:rsidRPr="00135DB4">
        <w:rPr>
          <w:rFonts w:hint="eastAsia"/>
          <w:b/>
        </w:rPr>
        <w:t>失。</w:t>
      </w:r>
      <w:bookmarkEnd w:id="34"/>
    </w:p>
    <w:p w:rsidR="001859AF" w:rsidRPr="00135DB4" w:rsidRDefault="00E64E80" w:rsidP="00F029AF">
      <w:pPr>
        <w:pStyle w:val="3"/>
        <w:ind w:left="1358"/>
      </w:pPr>
      <w:bookmarkStart w:id="35" w:name="_Toc530564913"/>
      <w:r w:rsidRPr="00135DB4">
        <w:rPr>
          <w:rFonts w:hint="eastAsia"/>
        </w:rPr>
        <w:t>按</w:t>
      </w:r>
      <w:r w:rsidR="00E17DD6" w:rsidRPr="00135DB4">
        <w:rPr>
          <w:rFonts w:hint="eastAsia"/>
        </w:rPr>
        <w:t>環評法</w:t>
      </w:r>
      <w:r w:rsidRPr="00135DB4">
        <w:rPr>
          <w:rFonts w:hint="eastAsia"/>
        </w:rPr>
        <w:t>第1條規定：</w:t>
      </w:r>
      <w:r w:rsidRPr="00135DB4">
        <w:rPr>
          <w:rFonts w:hAnsi="標楷體" w:hint="eastAsia"/>
        </w:rPr>
        <w:t>「</w:t>
      </w:r>
      <w:r w:rsidRPr="00135DB4">
        <w:rPr>
          <w:rFonts w:hint="eastAsia"/>
        </w:rPr>
        <w:t>為預防及減輕開發行為對環境造成不良影響，藉以達成環境保護之目的，特制定本法。</w:t>
      </w:r>
      <w:r w:rsidRPr="00135DB4">
        <w:rPr>
          <w:rFonts w:hAnsi="標楷體"/>
        </w:rPr>
        <w:t>…</w:t>
      </w:r>
      <w:proofErr w:type="gramStart"/>
      <w:r w:rsidRPr="00135DB4">
        <w:rPr>
          <w:rFonts w:hAnsi="標楷體"/>
        </w:rPr>
        <w:t>…</w:t>
      </w:r>
      <w:proofErr w:type="gramEnd"/>
      <w:r w:rsidRPr="00135DB4">
        <w:rPr>
          <w:rFonts w:hAnsi="標楷體" w:hint="eastAsia"/>
        </w:rPr>
        <w:t>」</w:t>
      </w:r>
      <w:r w:rsidR="00870836" w:rsidRPr="00135DB4">
        <w:rPr>
          <w:rFonts w:hAnsi="標楷體" w:hint="eastAsia"/>
        </w:rPr>
        <w:t>而環境影響評估</w:t>
      </w:r>
      <w:r w:rsidR="00870836" w:rsidRPr="00135DB4">
        <w:rPr>
          <w:rFonts w:hint="eastAsia"/>
        </w:rPr>
        <w:t>指開發行為或政府政策對環境包括生活環境、自然環境、社會環境及經濟、文化、生態等可能影響之程度及範圍，事前以科學、客觀、綜合之調查、預測、分析及評定，提出環境管理計畫，並公開說明及審查。環境影響評估工作包括第一階段、第二階段環境影響評估及審查、追蹤考核等程序，此係於同法第4條所定義。同法</w:t>
      </w:r>
      <w:r w:rsidR="001859AF" w:rsidRPr="00135DB4">
        <w:rPr>
          <w:rFonts w:hint="eastAsia"/>
        </w:rPr>
        <w:t>第16條規定：</w:t>
      </w:r>
      <w:r w:rsidR="001859AF" w:rsidRPr="00135DB4">
        <w:rPr>
          <w:rFonts w:hAnsi="標楷體" w:hint="eastAsia"/>
        </w:rPr>
        <w:t>「</w:t>
      </w:r>
      <w:r w:rsidR="001859AF" w:rsidRPr="00135DB4">
        <w:rPr>
          <w:rFonts w:hint="eastAsia"/>
        </w:rPr>
        <w:t>已通過之環境影響說明書或評估書，非經主管機關及目的事業主管機關核准，不得變更原申請內容。</w:t>
      </w:r>
      <w:r w:rsidR="001859AF" w:rsidRPr="00135DB4">
        <w:rPr>
          <w:rFonts w:hAnsi="標楷體" w:hint="eastAsia"/>
        </w:rPr>
        <w:t>」至其變更原申請內容及相關之變更審查程序，於</w:t>
      </w:r>
      <w:r w:rsidR="00344FD0" w:rsidRPr="00135DB4">
        <w:rPr>
          <w:rFonts w:hint="eastAsia"/>
        </w:rPr>
        <w:t>環評法</w:t>
      </w:r>
      <w:r w:rsidR="001859AF" w:rsidRPr="00135DB4">
        <w:rPr>
          <w:rFonts w:hAnsi="標楷體" w:hint="eastAsia"/>
        </w:rPr>
        <w:t>施行細則第36條至</w:t>
      </w:r>
      <w:r w:rsidR="00A63E7C" w:rsidRPr="00135DB4">
        <w:rPr>
          <w:rFonts w:hAnsi="標楷體" w:hint="eastAsia"/>
        </w:rPr>
        <w:t>第</w:t>
      </w:r>
      <w:r w:rsidR="001859AF" w:rsidRPr="00135DB4">
        <w:rPr>
          <w:rFonts w:hAnsi="標楷體" w:hint="eastAsia"/>
        </w:rPr>
        <w:t>38條中所規範，於該</w:t>
      </w:r>
      <w:r w:rsidR="00860602" w:rsidRPr="00135DB4">
        <w:rPr>
          <w:rFonts w:hAnsi="標楷體" w:hint="eastAsia"/>
        </w:rPr>
        <w:t>法</w:t>
      </w:r>
      <w:r w:rsidR="001859AF" w:rsidRPr="00135DB4">
        <w:rPr>
          <w:rFonts w:hAnsi="標楷體" w:hint="eastAsia"/>
        </w:rPr>
        <w:t>施行細則第3</w:t>
      </w:r>
      <w:r w:rsidR="005E5B84" w:rsidRPr="00135DB4">
        <w:rPr>
          <w:rFonts w:hAnsi="標楷體" w:hint="eastAsia"/>
        </w:rPr>
        <w:t>7</w:t>
      </w:r>
      <w:r w:rsidR="001859AF" w:rsidRPr="00135DB4">
        <w:rPr>
          <w:rFonts w:hAnsi="標楷體" w:hint="eastAsia"/>
        </w:rPr>
        <w:t>條</w:t>
      </w:r>
      <w:r w:rsidR="005E5B84" w:rsidRPr="00135DB4">
        <w:rPr>
          <w:rFonts w:hAnsi="標楷體" w:hint="eastAsia"/>
        </w:rPr>
        <w:t>、第38條規定：「</w:t>
      </w:r>
      <w:r w:rsidR="005E5B84" w:rsidRPr="00135DB4">
        <w:rPr>
          <w:rFonts w:hint="eastAsia"/>
        </w:rPr>
        <w:t>開發單位依本法第16條第1項申請變更環境影響說明書、評估書內容或審查結論，無須依第38條重新進行環境影響評估者，應提出環境影響差異分析報</w:t>
      </w:r>
      <w:r w:rsidR="005E5B84" w:rsidRPr="00135DB4">
        <w:rPr>
          <w:rFonts w:hint="eastAsia"/>
        </w:rPr>
        <w:lastRenderedPageBreak/>
        <w:t>告，由目的事業主管機關核准後，轉送主管機關核准。</w:t>
      </w:r>
      <w:r w:rsidR="005E5B84" w:rsidRPr="00135DB4">
        <w:rPr>
          <w:rFonts w:hAnsi="標楷體"/>
        </w:rPr>
        <w:t>…</w:t>
      </w:r>
      <w:proofErr w:type="gramStart"/>
      <w:r w:rsidR="005E5B84" w:rsidRPr="00135DB4">
        <w:rPr>
          <w:rFonts w:hAnsi="標楷體"/>
        </w:rPr>
        <w:t>…</w:t>
      </w:r>
      <w:proofErr w:type="gramEnd"/>
      <w:r w:rsidR="005E5B84" w:rsidRPr="00135DB4">
        <w:rPr>
          <w:rFonts w:hAnsi="標楷體" w:hint="eastAsia"/>
        </w:rPr>
        <w:t>」</w:t>
      </w:r>
      <w:r w:rsidR="00C74B41" w:rsidRPr="00135DB4">
        <w:rPr>
          <w:rFonts w:hAnsi="標楷體" w:hint="eastAsia"/>
        </w:rPr>
        <w:t>、</w:t>
      </w:r>
      <w:r w:rsidR="001859AF" w:rsidRPr="00135DB4">
        <w:rPr>
          <w:rFonts w:hAnsi="標楷體" w:hint="eastAsia"/>
        </w:rPr>
        <w:t>「開發單位變更原申請內容有下列情形之</w:t>
      </w:r>
      <w:proofErr w:type="gramStart"/>
      <w:r w:rsidR="001859AF" w:rsidRPr="00135DB4">
        <w:rPr>
          <w:rFonts w:hAnsi="標楷體" w:hint="eastAsia"/>
        </w:rPr>
        <w:t>一</w:t>
      </w:r>
      <w:proofErr w:type="gramEnd"/>
      <w:r w:rsidR="001859AF" w:rsidRPr="00135DB4">
        <w:rPr>
          <w:rFonts w:hAnsi="標楷體" w:hint="eastAsia"/>
        </w:rPr>
        <w:t>者，應就申請變更部分，重新辦理環境影響評估：一、計畫產能、規模擴增或路線延伸百分之</w:t>
      </w:r>
      <w:r w:rsidR="005F0BF9" w:rsidRPr="00135DB4">
        <w:rPr>
          <w:rFonts w:hAnsi="標楷體" w:hint="eastAsia"/>
        </w:rPr>
        <w:t>十</w:t>
      </w:r>
      <w:r w:rsidR="001859AF" w:rsidRPr="00135DB4">
        <w:rPr>
          <w:rFonts w:hAnsi="標楷體" w:hint="eastAsia"/>
        </w:rPr>
        <w:t>以上者。二、土地使用之變更涉及原規劃之保護區、綠帶緩衝區或其他因人為開發易使環境嚴重變化或破壞之區域者。三、降低環保設施之處理等級或效率者。四、計畫變更對影響範圍內之生活、自然、社會環境或保護對象，有加重影響之虞者。五、對環境品質之維護，有不利影響者。六、其他經主管機關認定者。</w:t>
      </w:r>
      <w:r w:rsidR="005E5B84" w:rsidRPr="00135DB4">
        <w:rPr>
          <w:rFonts w:hAnsi="標楷體"/>
        </w:rPr>
        <w:t>…</w:t>
      </w:r>
      <w:proofErr w:type="gramStart"/>
      <w:r w:rsidR="005E5B84" w:rsidRPr="00135DB4">
        <w:rPr>
          <w:rFonts w:hAnsi="標楷體"/>
        </w:rPr>
        <w:t>…</w:t>
      </w:r>
      <w:proofErr w:type="gramEnd"/>
      <w:r w:rsidR="001859AF" w:rsidRPr="00135DB4">
        <w:rPr>
          <w:rFonts w:hAnsi="標楷體" w:hint="eastAsia"/>
        </w:rPr>
        <w:t>」是</w:t>
      </w:r>
      <w:proofErr w:type="gramStart"/>
      <w:r w:rsidR="001859AF" w:rsidRPr="00135DB4">
        <w:rPr>
          <w:rFonts w:hAnsi="標楷體" w:hint="eastAsia"/>
        </w:rPr>
        <w:t>以</w:t>
      </w:r>
      <w:proofErr w:type="gramEnd"/>
      <w:r w:rsidR="001859AF" w:rsidRPr="00135DB4">
        <w:rPr>
          <w:rFonts w:hAnsi="標楷體" w:hint="eastAsia"/>
        </w:rPr>
        <w:t>，環境影響評估之目的在於預</w:t>
      </w:r>
      <w:r w:rsidR="001859AF" w:rsidRPr="00135DB4">
        <w:rPr>
          <w:rFonts w:hint="eastAsia"/>
        </w:rPr>
        <w:t>防及減輕開發行為對環境造成不良影響，並事前以科學、客觀、綜合之調查、預測、分析及評定</w:t>
      </w:r>
      <w:r w:rsidR="005F0BF9" w:rsidRPr="00135DB4">
        <w:rPr>
          <w:rFonts w:hint="eastAsia"/>
        </w:rPr>
        <w:t>。</w:t>
      </w:r>
      <w:proofErr w:type="gramStart"/>
      <w:r w:rsidR="001859AF" w:rsidRPr="00135DB4">
        <w:rPr>
          <w:rFonts w:hint="eastAsia"/>
          <w:b/>
        </w:rPr>
        <w:t>再者</w:t>
      </w:r>
      <w:r w:rsidR="005F0BF9" w:rsidRPr="00135DB4">
        <w:rPr>
          <w:rFonts w:hint="eastAsia"/>
          <w:b/>
        </w:rPr>
        <w:t>，</w:t>
      </w:r>
      <w:proofErr w:type="gramEnd"/>
      <w:r w:rsidR="001859AF" w:rsidRPr="00135DB4">
        <w:rPr>
          <w:rFonts w:hint="eastAsia"/>
          <w:b/>
        </w:rPr>
        <w:t>環境影響評估工作已包括第一階段、第二階段環境影響評估及審查、追蹤考核等程序，則後續開發行為變更之各項環評書件</w:t>
      </w:r>
      <w:r w:rsidR="006672F4" w:rsidRPr="00135DB4">
        <w:rPr>
          <w:rFonts w:hint="eastAsia"/>
          <w:b/>
        </w:rPr>
        <w:t>亦應進行評估及審查</w:t>
      </w:r>
      <w:r w:rsidR="001859AF" w:rsidRPr="00135DB4">
        <w:rPr>
          <w:rFonts w:hint="eastAsia"/>
          <w:b/>
        </w:rPr>
        <w:t>，</w:t>
      </w:r>
      <w:proofErr w:type="gramStart"/>
      <w:r w:rsidR="001859AF" w:rsidRPr="00135DB4">
        <w:rPr>
          <w:rFonts w:hint="eastAsia"/>
          <w:b/>
        </w:rPr>
        <w:t>迭無疑義</w:t>
      </w:r>
      <w:proofErr w:type="gramEnd"/>
      <w:r w:rsidR="005E5B84" w:rsidRPr="00135DB4">
        <w:rPr>
          <w:rFonts w:hint="eastAsia"/>
        </w:rPr>
        <w:t>；</w:t>
      </w:r>
      <w:r w:rsidR="005E5B84" w:rsidRPr="00135DB4">
        <w:rPr>
          <w:rFonts w:hint="eastAsia"/>
          <w:b/>
        </w:rPr>
        <w:t>而環境影響差異分析報告雖係開發案件變更前後之審查，亦應以環境影響評估目的詳實調查及評定</w:t>
      </w:r>
      <w:r w:rsidR="008955C5" w:rsidRPr="00135DB4">
        <w:rPr>
          <w:rFonts w:hint="eastAsia"/>
          <w:b/>
        </w:rPr>
        <w:t>，</w:t>
      </w:r>
      <w:r w:rsidR="00BE6CCB" w:rsidRPr="00135DB4">
        <w:rPr>
          <w:rFonts w:hint="eastAsia"/>
          <w:b/>
        </w:rPr>
        <w:t>尤其</w:t>
      </w:r>
      <w:r w:rsidR="008955C5" w:rsidRPr="00135DB4">
        <w:rPr>
          <w:rFonts w:hint="eastAsia"/>
          <w:b/>
        </w:rPr>
        <w:t>對於重大且具爭議之開發行為，更應</w:t>
      </w:r>
      <w:r w:rsidR="00BE6CCB" w:rsidRPr="00135DB4">
        <w:rPr>
          <w:rFonts w:hint="eastAsia"/>
          <w:b/>
        </w:rPr>
        <w:t>依據</w:t>
      </w:r>
      <w:r w:rsidR="00E17DD6" w:rsidRPr="00135DB4">
        <w:rPr>
          <w:rFonts w:hint="eastAsia"/>
          <w:b/>
        </w:rPr>
        <w:t>環評法揭示意旨</w:t>
      </w:r>
      <w:r w:rsidR="00BE6CCB" w:rsidRPr="00135DB4">
        <w:rPr>
          <w:rFonts w:hint="eastAsia"/>
          <w:b/>
        </w:rPr>
        <w:t>並</w:t>
      </w:r>
      <w:r w:rsidR="00E17DD6" w:rsidRPr="00135DB4">
        <w:rPr>
          <w:rFonts w:hint="eastAsia"/>
          <w:b/>
        </w:rPr>
        <w:t>秉持</w:t>
      </w:r>
      <w:r w:rsidR="008955C5" w:rsidRPr="00135DB4">
        <w:rPr>
          <w:rFonts w:hint="eastAsia"/>
          <w:b/>
        </w:rPr>
        <w:t>嚴謹審查態度，藉以</w:t>
      </w:r>
      <w:proofErr w:type="gramStart"/>
      <w:r w:rsidR="008955C5" w:rsidRPr="00135DB4">
        <w:rPr>
          <w:rFonts w:hint="eastAsia"/>
          <w:b/>
        </w:rPr>
        <w:t>釐</w:t>
      </w:r>
      <w:proofErr w:type="gramEnd"/>
      <w:r w:rsidR="008955C5" w:rsidRPr="00135DB4">
        <w:rPr>
          <w:rFonts w:hint="eastAsia"/>
          <w:b/>
        </w:rPr>
        <w:t>清爭端</w:t>
      </w:r>
      <w:r w:rsidR="00BE6CCB" w:rsidRPr="00135DB4">
        <w:rPr>
          <w:rFonts w:hint="eastAsia"/>
          <w:b/>
        </w:rPr>
        <w:t>及</w:t>
      </w:r>
      <w:r w:rsidR="005E5B84" w:rsidRPr="00135DB4">
        <w:rPr>
          <w:rFonts w:hint="eastAsia"/>
          <w:b/>
        </w:rPr>
        <w:t>確保環境保護之目的</w:t>
      </w:r>
      <w:r w:rsidR="001859AF" w:rsidRPr="00135DB4">
        <w:rPr>
          <w:rFonts w:hint="eastAsia"/>
        </w:rPr>
        <w:t>。</w:t>
      </w:r>
      <w:bookmarkEnd w:id="35"/>
    </w:p>
    <w:p w:rsidR="00870836" w:rsidRPr="00135DB4" w:rsidRDefault="00BE6CCB" w:rsidP="00870836">
      <w:pPr>
        <w:pStyle w:val="3"/>
        <w:ind w:left="1358"/>
      </w:pPr>
      <w:bookmarkStart w:id="36" w:name="_Toc530564914"/>
      <w:r w:rsidRPr="00135DB4">
        <w:rPr>
          <w:rFonts w:hint="eastAsia"/>
        </w:rPr>
        <w:t>查</w:t>
      </w:r>
      <w:r w:rsidR="00870836" w:rsidRPr="00135DB4">
        <w:rPr>
          <w:rFonts w:hint="eastAsia"/>
        </w:rPr>
        <w:t>台電公司於94年依據該公司長期電源開發計畫，就電力需求及深澳發電廠廠址地理、環保要求等因素，規劃於原臺北縣瑞芳鎮（現新北市瑞芳區）深澳電廠廠址進行「深澳發電廠更新擴建計畫」，其廠址面積約66公頃，並於</w:t>
      </w:r>
      <w:r w:rsidR="00E61CE9" w:rsidRPr="00135DB4">
        <w:rPr>
          <w:rFonts w:hint="eastAsia"/>
        </w:rPr>
        <w:t>蕃子澳灣</w:t>
      </w:r>
      <w:r w:rsidR="00870836" w:rsidRPr="00135DB4">
        <w:rPr>
          <w:rFonts w:hint="eastAsia"/>
        </w:rPr>
        <w:t>西側海域設置卸煤碼頭，港域面積約184.6公頃，將當時現有3部燃煤汽力機組，合計40萬</w:t>
      </w:r>
      <w:proofErr w:type="gramStart"/>
      <w:r w:rsidR="00870836" w:rsidRPr="00135DB4">
        <w:rPr>
          <w:rFonts w:hint="eastAsia"/>
        </w:rPr>
        <w:t>瓩</w:t>
      </w:r>
      <w:proofErr w:type="gramEnd"/>
      <w:r w:rsidR="00870836" w:rsidRPr="00135DB4">
        <w:rPr>
          <w:rFonts w:hint="eastAsia"/>
        </w:rPr>
        <w:t>更新為2部單機容量為80萬</w:t>
      </w:r>
      <w:proofErr w:type="gramStart"/>
      <w:r w:rsidR="00870836" w:rsidRPr="00135DB4">
        <w:rPr>
          <w:rFonts w:hint="eastAsia"/>
        </w:rPr>
        <w:t>瓩</w:t>
      </w:r>
      <w:proofErr w:type="gramEnd"/>
      <w:r w:rsidR="00870836" w:rsidRPr="00135DB4">
        <w:rPr>
          <w:rFonts w:hint="eastAsia"/>
        </w:rPr>
        <w:t>之超臨界壓力燃煤機組，以提供電力平衡北部地區電力負載，於94年3月9日提送「深澳發電廠更新擴</w:t>
      </w:r>
      <w:r w:rsidR="00870836" w:rsidRPr="00135DB4">
        <w:rPr>
          <w:rFonts w:hint="eastAsia"/>
        </w:rPr>
        <w:lastRenderedPageBreak/>
        <w:t>建計畫環境影響說明書」至環保署並經審查通過，</w:t>
      </w:r>
      <w:proofErr w:type="gramStart"/>
      <w:r w:rsidR="00106EAD" w:rsidRPr="00135DB4">
        <w:rPr>
          <w:rFonts w:hint="eastAsia"/>
        </w:rPr>
        <w:t>嗣</w:t>
      </w:r>
      <w:proofErr w:type="gramEnd"/>
      <w:r w:rsidR="00870836" w:rsidRPr="00135DB4">
        <w:rPr>
          <w:rFonts w:hint="eastAsia"/>
        </w:rPr>
        <w:t>於95年7月25日以環</w:t>
      </w:r>
      <w:proofErr w:type="gramStart"/>
      <w:r w:rsidR="00870836" w:rsidRPr="00135DB4">
        <w:rPr>
          <w:rFonts w:hint="eastAsia"/>
        </w:rPr>
        <w:t>署綜字</w:t>
      </w:r>
      <w:proofErr w:type="gramEnd"/>
      <w:r w:rsidR="00870836" w:rsidRPr="00135DB4">
        <w:rPr>
          <w:rFonts w:hint="eastAsia"/>
        </w:rPr>
        <w:t>第0950059171號公告審查結論在案。深澳電廠環境影響差異分析報告審查歷程</w:t>
      </w:r>
      <w:r w:rsidR="005D4D42" w:rsidRPr="00135DB4">
        <w:rPr>
          <w:rFonts w:hint="eastAsia"/>
        </w:rPr>
        <w:t>，如下述</w:t>
      </w:r>
      <w:r w:rsidR="00870836" w:rsidRPr="00135DB4">
        <w:rPr>
          <w:rFonts w:hint="eastAsia"/>
        </w:rPr>
        <w:t>：</w:t>
      </w:r>
      <w:bookmarkEnd w:id="36"/>
    </w:p>
    <w:p w:rsidR="00870836" w:rsidRPr="00135DB4" w:rsidRDefault="00870836" w:rsidP="00870836">
      <w:pPr>
        <w:pStyle w:val="4"/>
      </w:pPr>
      <w:r w:rsidRPr="00135DB4">
        <w:rPr>
          <w:rFonts w:hint="eastAsia"/>
        </w:rPr>
        <w:t>環保署於106年6月15日召開專案小組初審會議。</w:t>
      </w:r>
    </w:p>
    <w:p w:rsidR="00870836" w:rsidRPr="00135DB4" w:rsidRDefault="00870836" w:rsidP="00870836">
      <w:pPr>
        <w:pStyle w:val="4"/>
      </w:pPr>
      <w:r w:rsidRPr="00135DB4">
        <w:rPr>
          <w:rFonts w:hint="eastAsia"/>
        </w:rPr>
        <w:t>環保署於106年9月20日召開專案小組第2次初審會議。</w:t>
      </w:r>
    </w:p>
    <w:p w:rsidR="00870836" w:rsidRPr="00135DB4" w:rsidRDefault="00870836" w:rsidP="00870836">
      <w:pPr>
        <w:pStyle w:val="4"/>
      </w:pPr>
      <w:r w:rsidRPr="00135DB4">
        <w:rPr>
          <w:rFonts w:hint="eastAsia"/>
        </w:rPr>
        <w:t>環保署於107年1月29日召開專案小組第3次初審會議，結論如下：</w:t>
      </w:r>
      <w:r w:rsidRPr="00135DB4">
        <w:rPr>
          <w:rFonts w:ascii="Times New Roman" w:hAnsi="Times New Roman"/>
          <w:kern w:val="0"/>
          <w:szCs w:val="32"/>
        </w:rPr>
        <w:t>經綜合</w:t>
      </w:r>
      <w:r w:rsidRPr="00135DB4">
        <w:rPr>
          <w:rFonts w:ascii="Times New Roman" w:hAnsi="Times New Roman"/>
        </w:rPr>
        <w:t>考量</w:t>
      </w:r>
      <w:r w:rsidRPr="00135DB4">
        <w:rPr>
          <w:rFonts w:ascii="Times New Roman" w:hAnsi="Times New Roman"/>
          <w:kern w:val="0"/>
          <w:szCs w:val="32"/>
        </w:rPr>
        <w:t>委員、專家學者、相關機關、團體等各方意見及開發單位之答覆，專案小組成員分別提出「建議審核修正通過」及「建議重新辦理環境影響評估」之不同意見，</w:t>
      </w:r>
      <w:r w:rsidRPr="00135DB4">
        <w:t>2</w:t>
      </w:r>
      <w:r w:rsidRPr="00135DB4">
        <w:rPr>
          <w:rFonts w:ascii="Times New Roman" w:hAnsi="Times New Roman"/>
          <w:kern w:val="0"/>
          <w:szCs w:val="32"/>
        </w:rPr>
        <w:t>項建議結論如下：</w:t>
      </w:r>
    </w:p>
    <w:p w:rsidR="00FA74AE" w:rsidRPr="00135DB4" w:rsidRDefault="00870836" w:rsidP="00870836">
      <w:pPr>
        <w:pStyle w:val="5"/>
        <w:ind w:left="2030"/>
        <w:rPr>
          <w:rFonts w:ascii="Times New Roman" w:hAnsi="Times New Roman"/>
          <w:kern w:val="0"/>
          <w:szCs w:val="32"/>
        </w:rPr>
      </w:pPr>
      <w:r w:rsidRPr="00135DB4">
        <w:rPr>
          <w:rFonts w:hAnsi="標楷體"/>
          <w:kern w:val="0"/>
          <w:szCs w:val="32"/>
        </w:rPr>
        <w:t>案</w:t>
      </w:r>
      <w:proofErr w:type="gramStart"/>
      <w:r w:rsidRPr="00135DB4">
        <w:rPr>
          <w:rFonts w:hAnsi="標楷體"/>
          <w:kern w:val="0"/>
          <w:szCs w:val="32"/>
        </w:rPr>
        <w:t>一</w:t>
      </w:r>
      <w:proofErr w:type="gramEnd"/>
      <w:r w:rsidRPr="00135DB4">
        <w:rPr>
          <w:rFonts w:hAnsi="標楷體"/>
          <w:kern w:val="0"/>
          <w:szCs w:val="32"/>
        </w:rPr>
        <w:t>：建議審核修正通過</w:t>
      </w:r>
      <w:r w:rsidRPr="00135DB4">
        <w:rPr>
          <w:rFonts w:hAnsi="標楷體" w:hint="eastAsia"/>
          <w:kern w:val="0"/>
          <w:szCs w:val="32"/>
        </w:rPr>
        <w:t>：</w:t>
      </w:r>
      <w:r w:rsidRPr="00135DB4">
        <w:rPr>
          <w:rFonts w:ascii="Times New Roman" w:hAnsi="Times New Roman"/>
          <w:kern w:val="0"/>
          <w:szCs w:val="32"/>
        </w:rPr>
        <w:t>本環境影響說明書審查結論（一）建議修正如下</w:t>
      </w:r>
      <w:r w:rsidRPr="00135DB4">
        <w:rPr>
          <w:rFonts w:ascii="Times New Roman" w:hAnsi="Times New Roman" w:hint="eastAsia"/>
          <w:kern w:val="0"/>
          <w:szCs w:val="32"/>
        </w:rPr>
        <w:t>，</w:t>
      </w:r>
      <w:r w:rsidRPr="00135DB4">
        <w:rPr>
          <w:rFonts w:ascii="Times New Roman" w:hAnsi="Times New Roman"/>
          <w:kern w:val="0"/>
          <w:szCs w:val="32"/>
        </w:rPr>
        <w:t>本環境影響差異分析報告建議審核修正通過。</w:t>
      </w:r>
    </w:p>
    <w:tbl>
      <w:tblPr>
        <w:tblW w:w="0" w:type="auto"/>
        <w:jc w:val="center"/>
        <w:tblCellMar>
          <w:top w:w="15" w:type="dxa"/>
          <w:left w:w="15" w:type="dxa"/>
          <w:bottom w:w="15" w:type="dxa"/>
          <w:right w:w="15" w:type="dxa"/>
        </w:tblCellMar>
        <w:tblLook w:val="04A0" w:firstRow="1" w:lastRow="0" w:firstColumn="1" w:lastColumn="0" w:noHBand="0" w:noVBand="1"/>
      </w:tblPr>
      <w:tblGrid>
        <w:gridCol w:w="3024"/>
        <w:gridCol w:w="3025"/>
        <w:gridCol w:w="3025"/>
      </w:tblGrid>
      <w:tr w:rsidR="00135DB4" w:rsidRPr="00135DB4" w:rsidTr="00E51B3F">
        <w:trPr>
          <w:trHeight w:val="8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70836" w:rsidRPr="00135DB4" w:rsidRDefault="00870836" w:rsidP="008955C5">
            <w:pPr>
              <w:widowControl/>
              <w:spacing w:line="280" w:lineRule="exact"/>
              <w:jc w:val="center"/>
              <w:rPr>
                <w:rFonts w:ascii="Times New Roman"/>
                <w:kern w:val="0"/>
                <w:sz w:val="28"/>
                <w:szCs w:val="28"/>
              </w:rPr>
            </w:pPr>
            <w:r w:rsidRPr="00135DB4">
              <w:rPr>
                <w:rFonts w:ascii="Times New Roman"/>
                <w:kern w:val="0"/>
                <w:sz w:val="28"/>
                <w:szCs w:val="28"/>
              </w:rPr>
              <w:t>原審查結論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955C5" w:rsidRPr="00135DB4" w:rsidRDefault="00870836" w:rsidP="008955C5">
            <w:pPr>
              <w:widowControl/>
              <w:spacing w:line="280" w:lineRule="exact"/>
              <w:jc w:val="center"/>
              <w:rPr>
                <w:rFonts w:ascii="Times New Roman"/>
                <w:kern w:val="0"/>
                <w:sz w:val="28"/>
                <w:szCs w:val="28"/>
              </w:rPr>
            </w:pPr>
            <w:r w:rsidRPr="00135DB4">
              <w:rPr>
                <w:rFonts w:ascii="Times New Roman"/>
                <w:kern w:val="0"/>
                <w:sz w:val="28"/>
                <w:szCs w:val="28"/>
              </w:rPr>
              <w:t>開發單位</w:t>
            </w:r>
          </w:p>
          <w:p w:rsidR="00870836" w:rsidRPr="00135DB4" w:rsidRDefault="00870836" w:rsidP="008955C5">
            <w:pPr>
              <w:widowControl/>
              <w:spacing w:line="280" w:lineRule="exact"/>
              <w:jc w:val="center"/>
              <w:rPr>
                <w:rFonts w:ascii="Times New Roman"/>
                <w:kern w:val="0"/>
                <w:sz w:val="28"/>
                <w:szCs w:val="28"/>
              </w:rPr>
            </w:pPr>
            <w:r w:rsidRPr="00135DB4">
              <w:rPr>
                <w:rFonts w:ascii="Times New Roman"/>
                <w:kern w:val="0"/>
                <w:sz w:val="28"/>
                <w:szCs w:val="28"/>
              </w:rPr>
              <w:t>建議修正審查結論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955C5" w:rsidRPr="00135DB4" w:rsidRDefault="00870836" w:rsidP="008955C5">
            <w:pPr>
              <w:widowControl/>
              <w:spacing w:line="280" w:lineRule="exact"/>
              <w:jc w:val="center"/>
              <w:rPr>
                <w:rFonts w:ascii="Times New Roman"/>
                <w:kern w:val="0"/>
                <w:sz w:val="28"/>
                <w:szCs w:val="28"/>
              </w:rPr>
            </w:pPr>
            <w:r w:rsidRPr="00135DB4">
              <w:rPr>
                <w:rFonts w:ascii="Times New Roman"/>
                <w:kern w:val="0"/>
                <w:sz w:val="28"/>
                <w:szCs w:val="28"/>
              </w:rPr>
              <w:t>專案小組</w:t>
            </w:r>
          </w:p>
          <w:p w:rsidR="00870836" w:rsidRPr="00135DB4" w:rsidRDefault="00870836" w:rsidP="008955C5">
            <w:pPr>
              <w:widowControl/>
              <w:spacing w:line="280" w:lineRule="exact"/>
              <w:jc w:val="center"/>
              <w:rPr>
                <w:rFonts w:ascii="Times New Roman"/>
                <w:kern w:val="0"/>
                <w:sz w:val="28"/>
                <w:szCs w:val="28"/>
              </w:rPr>
            </w:pPr>
            <w:r w:rsidRPr="00135DB4">
              <w:rPr>
                <w:rFonts w:ascii="Times New Roman"/>
                <w:kern w:val="0"/>
                <w:sz w:val="28"/>
                <w:szCs w:val="28"/>
              </w:rPr>
              <w:t>建議修正審查結論</w:t>
            </w:r>
          </w:p>
        </w:tc>
      </w:tr>
      <w:tr w:rsidR="00135DB4" w:rsidRPr="00135DB4" w:rsidTr="00E51B3F">
        <w:trPr>
          <w:trHeight w:val="14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70836" w:rsidRPr="00135DB4" w:rsidRDefault="00870836" w:rsidP="00DD393B">
            <w:pPr>
              <w:overflowPunct/>
              <w:adjustRightInd w:val="0"/>
              <w:snapToGrid w:val="0"/>
              <w:spacing w:line="340" w:lineRule="exact"/>
              <w:textAlignment w:val="baseline"/>
              <w:rPr>
                <w:rFonts w:ascii="Times New Roman"/>
                <w:kern w:val="0"/>
                <w:sz w:val="28"/>
                <w:szCs w:val="28"/>
              </w:rPr>
            </w:pPr>
            <w:r w:rsidRPr="00135DB4">
              <w:rPr>
                <w:rFonts w:ascii="Times New Roman"/>
                <w:kern w:val="0"/>
                <w:sz w:val="28"/>
                <w:szCs w:val="28"/>
              </w:rPr>
              <w:t>兩部</w:t>
            </w:r>
            <w:proofErr w:type="gramStart"/>
            <w:r w:rsidRPr="00135DB4">
              <w:rPr>
                <w:rFonts w:ascii="Times New Roman"/>
                <w:kern w:val="0"/>
                <w:sz w:val="28"/>
                <w:szCs w:val="28"/>
              </w:rPr>
              <w:t>機組之硫氧化物</w:t>
            </w:r>
            <w:proofErr w:type="gramEnd"/>
            <w:r w:rsidRPr="00135DB4">
              <w:rPr>
                <w:rFonts w:ascii="Times New Roman"/>
                <w:kern w:val="0"/>
                <w:sz w:val="28"/>
                <w:szCs w:val="28"/>
              </w:rPr>
              <w:t>排放總量為</w:t>
            </w:r>
            <w:r w:rsidRPr="00135DB4">
              <w:rPr>
                <w:rFonts w:ascii="Times New Roman"/>
                <w:kern w:val="0"/>
                <w:sz w:val="28"/>
                <w:szCs w:val="28"/>
              </w:rPr>
              <w:t>4,420</w:t>
            </w:r>
            <w:r w:rsidRPr="00135DB4">
              <w:rPr>
                <w:rFonts w:ascii="Times New Roman"/>
                <w:kern w:val="0"/>
                <w:sz w:val="28"/>
                <w:szCs w:val="28"/>
              </w:rPr>
              <w:t>公噸</w:t>
            </w:r>
            <w:r w:rsidRPr="00135DB4">
              <w:rPr>
                <w:rFonts w:ascii="Times New Roman"/>
                <w:kern w:val="0"/>
                <w:sz w:val="28"/>
                <w:szCs w:val="28"/>
              </w:rPr>
              <w:t>/</w:t>
            </w:r>
            <w:r w:rsidRPr="00135DB4">
              <w:rPr>
                <w:rFonts w:ascii="Times New Roman"/>
                <w:kern w:val="0"/>
                <w:sz w:val="28"/>
                <w:szCs w:val="28"/>
              </w:rPr>
              <w:t>年、氮氧化物排放總量為</w:t>
            </w:r>
            <w:r w:rsidRPr="00135DB4">
              <w:rPr>
                <w:rFonts w:ascii="Times New Roman"/>
                <w:kern w:val="0"/>
                <w:sz w:val="28"/>
                <w:szCs w:val="28"/>
              </w:rPr>
              <w:t>3,176</w:t>
            </w:r>
            <w:r w:rsidRPr="00135DB4">
              <w:rPr>
                <w:rFonts w:ascii="Times New Roman"/>
                <w:kern w:val="0"/>
                <w:sz w:val="28"/>
                <w:szCs w:val="28"/>
              </w:rPr>
              <w:t>公噸</w:t>
            </w:r>
            <w:r w:rsidRPr="00135DB4">
              <w:rPr>
                <w:rFonts w:ascii="Times New Roman"/>
                <w:kern w:val="0"/>
                <w:sz w:val="28"/>
                <w:szCs w:val="28"/>
              </w:rPr>
              <w:t>/</w:t>
            </w:r>
            <w:r w:rsidRPr="00135DB4">
              <w:rPr>
                <w:rFonts w:ascii="Times New Roman"/>
                <w:kern w:val="0"/>
                <w:sz w:val="28"/>
                <w:szCs w:val="28"/>
              </w:rPr>
              <w:t>年、粒狀污染物排放總量為</w:t>
            </w:r>
            <w:r w:rsidRPr="00135DB4">
              <w:rPr>
                <w:rFonts w:ascii="Times New Roman"/>
                <w:kern w:val="0"/>
                <w:sz w:val="28"/>
                <w:szCs w:val="28"/>
              </w:rPr>
              <w:t>637</w:t>
            </w:r>
            <w:r w:rsidRPr="00135DB4">
              <w:rPr>
                <w:rFonts w:ascii="Times New Roman"/>
                <w:kern w:val="0"/>
                <w:sz w:val="28"/>
                <w:szCs w:val="28"/>
              </w:rPr>
              <w:t>公噸</w:t>
            </w:r>
            <w:r w:rsidRPr="00135DB4">
              <w:rPr>
                <w:rFonts w:ascii="Times New Roman"/>
                <w:kern w:val="0"/>
                <w:sz w:val="28"/>
                <w:szCs w:val="28"/>
              </w:rPr>
              <w:t>/</w:t>
            </w:r>
            <w:r w:rsidRPr="00135DB4">
              <w:rPr>
                <w:rFonts w:ascii="Times New Roman"/>
                <w:kern w:val="0"/>
                <w:sz w:val="28"/>
                <w:szCs w:val="28"/>
              </w:rPr>
              <w:t>年；另廢水應加強回收，其排放總量及生化需氧量</w:t>
            </w:r>
            <w:r w:rsidRPr="00135DB4">
              <w:rPr>
                <w:rFonts w:ascii="Times New Roman"/>
                <w:kern w:val="0"/>
                <w:sz w:val="28"/>
                <w:szCs w:val="28"/>
              </w:rPr>
              <w:t>(BOD)</w:t>
            </w:r>
            <w:r w:rsidRPr="00135DB4">
              <w:rPr>
                <w:rFonts w:ascii="Times New Roman"/>
                <w:kern w:val="0"/>
                <w:sz w:val="28"/>
                <w:szCs w:val="28"/>
              </w:rPr>
              <w:t>、化學需氧量</w:t>
            </w:r>
            <w:r w:rsidRPr="00135DB4">
              <w:rPr>
                <w:rFonts w:ascii="Times New Roman"/>
                <w:kern w:val="0"/>
                <w:sz w:val="28"/>
                <w:szCs w:val="28"/>
              </w:rPr>
              <w:t>(COD)</w:t>
            </w:r>
            <w:r w:rsidRPr="00135DB4">
              <w:rPr>
                <w:rFonts w:ascii="Times New Roman"/>
                <w:kern w:val="0"/>
                <w:sz w:val="28"/>
                <w:szCs w:val="28"/>
              </w:rPr>
              <w:t>、懸浮微粒</w:t>
            </w:r>
            <w:r w:rsidRPr="00135DB4">
              <w:rPr>
                <w:rFonts w:ascii="Times New Roman"/>
                <w:kern w:val="0"/>
                <w:sz w:val="28"/>
                <w:szCs w:val="28"/>
              </w:rPr>
              <w:t>(SS)</w:t>
            </w:r>
            <w:r w:rsidRPr="00135DB4">
              <w:rPr>
                <w:rFonts w:ascii="Times New Roman"/>
                <w:kern w:val="0"/>
                <w:sz w:val="28"/>
                <w:szCs w:val="28"/>
              </w:rPr>
              <w:t>不得超出舊廠之排放污染總量與排放限值。煤灰產生量、廢水污泥應回收，其廢棄物總量不得超出舊廠之總量。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70836" w:rsidRPr="00135DB4" w:rsidRDefault="00870836" w:rsidP="00DD393B">
            <w:pPr>
              <w:overflowPunct/>
              <w:adjustRightInd w:val="0"/>
              <w:snapToGrid w:val="0"/>
              <w:spacing w:line="340" w:lineRule="exact"/>
              <w:textAlignment w:val="baseline"/>
              <w:rPr>
                <w:rFonts w:ascii="Times New Roman"/>
                <w:kern w:val="0"/>
                <w:sz w:val="28"/>
                <w:szCs w:val="28"/>
              </w:rPr>
            </w:pPr>
            <w:r w:rsidRPr="00135DB4">
              <w:rPr>
                <w:rFonts w:ascii="Times New Roman"/>
                <w:kern w:val="0"/>
                <w:sz w:val="28"/>
                <w:szCs w:val="28"/>
              </w:rPr>
              <w:t>兩部</w:t>
            </w:r>
            <w:proofErr w:type="gramStart"/>
            <w:r w:rsidRPr="00135DB4">
              <w:rPr>
                <w:rFonts w:ascii="Times New Roman"/>
                <w:kern w:val="0"/>
                <w:sz w:val="28"/>
                <w:szCs w:val="28"/>
              </w:rPr>
              <w:t>機組之硫氧化物</w:t>
            </w:r>
            <w:proofErr w:type="gramEnd"/>
            <w:r w:rsidRPr="00135DB4">
              <w:rPr>
                <w:rFonts w:ascii="Times New Roman"/>
                <w:kern w:val="0"/>
                <w:sz w:val="28"/>
                <w:szCs w:val="28"/>
              </w:rPr>
              <w:t>排放總量為</w:t>
            </w:r>
            <w:r w:rsidRPr="00135DB4">
              <w:rPr>
                <w:rFonts w:ascii="Times New Roman"/>
                <w:kern w:val="0"/>
                <w:sz w:val="28"/>
                <w:szCs w:val="28"/>
              </w:rPr>
              <w:t>1,438</w:t>
            </w:r>
            <w:r w:rsidRPr="00135DB4">
              <w:rPr>
                <w:rFonts w:ascii="Times New Roman"/>
                <w:kern w:val="0"/>
                <w:sz w:val="28"/>
                <w:szCs w:val="28"/>
              </w:rPr>
              <w:t>公噸</w:t>
            </w:r>
            <w:r w:rsidRPr="00135DB4">
              <w:rPr>
                <w:rFonts w:ascii="Times New Roman"/>
                <w:kern w:val="0"/>
                <w:sz w:val="28"/>
                <w:szCs w:val="28"/>
              </w:rPr>
              <w:t>/</w:t>
            </w:r>
            <w:r w:rsidRPr="00135DB4">
              <w:rPr>
                <w:rFonts w:ascii="Times New Roman"/>
                <w:kern w:val="0"/>
                <w:sz w:val="28"/>
                <w:szCs w:val="28"/>
              </w:rPr>
              <w:t>年、氮氧化物排放總量為</w:t>
            </w:r>
            <w:r w:rsidRPr="00135DB4">
              <w:rPr>
                <w:rFonts w:ascii="Times New Roman"/>
                <w:kern w:val="0"/>
                <w:sz w:val="28"/>
                <w:szCs w:val="28"/>
              </w:rPr>
              <w:t>1,034</w:t>
            </w:r>
            <w:r w:rsidRPr="00135DB4">
              <w:rPr>
                <w:rFonts w:ascii="Times New Roman"/>
                <w:kern w:val="0"/>
                <w:sz w:val="28"/>
                <w:szCs w:val="28"/>
              </w:rPr>
              <w:t>公噸</w:t>
            </w:r>
            <w:r w:rsidRPr="00135DB4">
              <w:rPr>
                <w:rFonts w:ascii="Times New Roman"/>
                <w:kern w:val="0"/>
                <w:sz w:val="28"/>
                <w:szCs w:val="28"/>
              </w:rPr>
              <w:t>/</w:t>
            </w:r>
            <w:r w:rsidRPr="00135DB4">
              <w:rPr>
                <w:rFonts w:ascii="Times New Roman"/>
                <w:kern w:val="0"/>
                <w:sz w:val="28"/>
                <w:szCs w:val="28"/>
              </w:rPr>
              <w:t>年、粒狀污染物排放總量為</w:t>
            </w:r>
            <w:r w:rsidRPr="00135DB4">
              <w:rPr>
                <w:rFonts w:ascii="Times New Roman"/>
                <w:kern w:val="0"/>
                <w:sz w:val="28"/>
                <w:szCs w:val="28"/>
              </w:rPr>
              <w:t>268</w:t>
            </w:r>
            <w:r w:rsidRPr="00135DB4">
              <w:rPr>
                <w:rFonts w:ascii="Times New Roman"/>
                <w:kern w:val="0"/>
                <w:sz w:val="28"/>
                <w:szCs w:val="28"/>
              </w:rPr>
              <w:t>公噸</w:t>
            </w:r>
            <w:r w:rsidRPr="00135DB4">
              <w:rPr>
                <w:rFonts w:ascii="Times New Roman"/>
                <w:kern w:val="0"/>
                <w:sz w:val="28"/>
                <w:szCs w:val="28"/>
              </w:rPr>
              <w:t>/</w:t>
            </w:r>
            <w:r w:rsidRPr="00135DB4">
              <w:rPr>
                <w:rFonts w:ascii="Times New Roman"/>
                <w:kern w:val="0"/>
                <w:sz w:val="28"/>
                <w:szCs w:val="28"/>
              </w:rPr>
              <w:t>年；另廢水應加強回收，其排放總量及生化需氧量</w:t>
            </w:r>
            <w:r w:rsidRPr="00135DB4">
              <w:rPr>
                <w:rFonts w:ascii="Times New Roman"/>
                <w:kern w:val="0"/>
                <w:sz w:val="28"/>
                <w:szCs w:val="28"/>
              </w:rPr>
              <w:t>(BOD)</w:t>
            </w:r>
            <w:r w:rsidRPr="00135DB4">
              <w:rPr>
                <w:rFonts w:ascii="Times New Roman"/>
                <w:kern w:val="0"/>
                <w:sz w:val="28"/>
                <w:szCs w:val="28"/>
              </w:rPr>
              <w:t>、化學需氧量</w:t>
            </w:r>
            <w:r w:rsidRPr="00135DB4">
              <w:rPr>
                <w:rFonts w:ascii="Times New Roman"/>
                <w:kern w:val="0"/>
                <w:sz w:val="28"/>
                <w:szCs w:val="28"/>
              </w:rPr>
              <w:t>(COD)</w:t>
            </w:r>
            <w:r w:rsidRPr="00135DB4">
              <w:rPr>
                <w:rFonts w:ascii="Times New Roman"/>
                <w:kern w:val="0"/>
                <w:sz w:val="28"/>
                <w:szCs w:val="28"/>
              </w:rPr>
              <w:t>、懸浮微粒</w:t>
            </w:r>
            <w:r w:rsidRPr="00135DB4">
              <w:rPr>
                <w:rFonts w:ascii="Times New Roman"/>
                <w:kern w:val="0"/>
                <w:sz w:val="28"/>
                <w:szCs w:val="28"/>
              </w:rPr>
              <w:t>(SS)</w:t>
            </w:r>
            <w:r w:rsidRPr="00135DB4">
              <w:rPr>
                <w:rFonts w:ascii="Times New Roman"/>
                <w:kern w:val="0"/>
                <w:sz w:val="28"/>
                <w:szCs w:val="28"/>
              </w:rPr>
              <w:t>不得超出舊廠之排放污染總量與排放限值。煤灰產生量、廢水污泥應回收，其廢棄物總量不得超出舊廠之總量。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70836" w:rsidRPr="00135DB4" w:rsidRDefault="00870836" w:rsidP="00DD393B">
            <w:pPr>
              <w:overflowPunct/>
              <w:adjustRightInd w:val="0"/>
              <w:snapToGrid w:val="0"/>
              <w:spacing w:line="340" w:lineRule="exact"/>
              <w:textAlignment w:val="baseline"/>
              <w:rPr>
                <w:rFonts w:ascii="Times New Roman"/>
                <w:kern w:val="0"/>
                <w:sz w:val="28"/>
                <w:szCs w:val="28"/>
              </w:rPr>
            </w:pPr>
            <w:r w:rsidRPr="00135DB4">
              <w:rPr>
                <w:rFonts w:ascii="Times New Roman"/>
                <w:kern w:val="0"/>
                <w:sz w:val="28"/>
                <w:szCs w:val="28"/>
              </w:rPr>
              <w:t>兩部</w:t>
            </w:r>
            <w:proofErr w:type="gramStart"/>
            <w:r w:rsidRPr="00135DB4">
              <w:rPr>
                <w:rFonts w:ascii="Times New Roman"/>
                <w:kern w:val="0"/>
                <w:sz w:val="28"/>
                <w:szCs w:val="28"/>
              </w:rPr>
              <w:t>機組之硫氧化物</w:t>
            </w:r>
            <w:proofErr w:type="gramEnd"/>
            <w:r w:rsidRPr="00135DB4">
              <w:rPr>
                <w:rFonts w:ascii="Times New Roman"/>
                <w:kern w:val="0"/>
                <w:sz w:val="28"/>
                <w:szCs w:val="28"/>
              </w:rPr>
              <w:t>排放總量為</w:t>
            </w:r>
            <w:r w:rsidRPr="00135DB4">
              <w:rPr>
                <w:rFonts w:ascii="Times New Roman"/>
                <w:kern w:val="0"/>
                <w:sz w:val="28"/>
                <w:szCs w:val="28"/>
                <w:u w:val="single"/>
              </w:rPr>
              <w:t>1,438</w:t>
            </w:r>
            <w:r w:rsidRPr="00135DB4">
              <w:rPr>
                <w:rFonts w:ascii="Times New Roman"/>
                <w:kern w:val="0"/>
                <w:sz w:val="28"/>
                <w:szCs w:val="28"/>
                <w:u w:val="single"/>
              </w:rPr>
              <w:t>公噸</w:t>
            </w:r>
            <w:r w:rsidRPr="00135DB4">
              <w:rPr>
                <w:rFonts w:ascii="Times New Roman"/>
                <w:kern w:val="0"/>
                <w:sz w:val="28"/>
                <w:szCs w:val="28"/>
                <w:u w:val="single"/>
              </w:rPr>
              <w:t>/</w:t>
            </w:r>
            <w:r w:rsidRPr="00135DB4">
              <w:rPr>
                <w:rFonts w:ascii="Times New Roman"/>
                <w:kern w:val="0"/>
                <w:sz w:val="28"/>
                <w:szCs w:val="28"/>
                <w:u w:val="single"/>
              </w:rPr>
              <w:t>年</w:t>
            </w:r>
            <w:r w:rsidRPr="00135DB4">
              <w:rPr>
                <w:rFonts w:ascii="Times New Roman"/>
                <w:kern w:val="0"/>
                <w:sz w:val="28"/>
                <w:szCs w:val="28"/>
              </w:rPr>
              <w:t>、氮氧化物排放總量為</w:t>
            </w:r>
            <w:r w:rsidRPr="00135DB4">
              <w:rPr>
                <w:rFonts w:ascii="Times New Roman"/>
                <w:kern w:val="0"/>
                <w:sz w:val="28"/>
                <w:szCs w:val="28"/>
                <w:u w:val="single"/>
              </w:rPr>
              <w:t>1,034</w:t>
            </w:r>
            <w:r w:rsidRPr="00135DB4">
              <w:rPr>
                <w:rFonts w:ascii="Times New Roman"/>
                <w:kern w:val="0"/>
                <w:sz w:val="28"/>
                <w:szCs w:val="28"/>
                <w:u w:val="single"/>
              </w:rPr>
              <w:t>公噸</w:t>
            </w:r>
            <w:r w:rsidRPr="00135DB4">
              <w:rPr>
                <w:rFonts w:ascii="Times New Roman"/>
                <w:kern w:val="0"/>
                <w:sz w:val="28"/>
                <w:szCs w:val="28"/>
                <w:u w:val="single"/>
              </w:rPr>
              <w:t>/</w:t>
            </w:r>
            <w:r w:rsidRPr="00135DB4">
              <w:rPr>
                <w:rFonts w:ascii="Times New Roman"/>
                <w:kern w:val="0"/>
                <w:sz w:val="28"/>
                <w:szCs w:val="28"/>
                <w:u w:val="single"/>
              </w:rPr>
              <w:t>年</w:t>
            </w:r>
            <w:r w:rsidRPr="00135DB4">
              <w:rPr>
                <w:rFonts w:ascii="Times New Roman"/>
                <w:kern w:val="0"/>
                <w:sz w:val="28"/>
                <w:szCs w:val="28"/>
              </w:rPr>
              <w:t>、粒狀污染物排放總量為</w:t>
            </w:r>
            <w:r w:rsidRPr="00135DB4">
              <w:rPr>
                <w:rFonts w:ascii="Times New Roman"/>
                <w:kern w:val="0"/>
                <w:sz w:val="28"/>
                <w:szCs w:val="28"/>
                <w:u w:val="single"/>
              </w:rPr>
              <w:t>268</w:t>
            </w:r>
            <w:r w:rsidRPr="00135DB4">
              <w:rPr>
                <w:rFonts w:ascii="Times New Roman"/>
                <w:kern w:val="0"/>
                <w:sz w:val="28"/>
                <w:szCs w:val="28"/>
                <w:u w:val="single"/>
              </w:rPr>
              <w:t>公噸</w:t>
            </w:r>
            <w:r w:rsidRPr="00135DB4">
              <w:rPr>
                <w:rFonts w:ascii="Times New Roman"/>
                <w:kern w:val="0"/>
                <w:sz w:val="28"/>
                <w:szCs w:val="28"/>
                <w:u w:val="single"/>
              </w:rPr>
              <w:t>/</w:t>
            </w:r>
            <w:r w:rsidRPr="00135DB4">
              <w:rPr>
                <w:rFonts w:ascii="Times New Roman"/>
                <w:kern w:val="0"/>
                <w:sz w:val="28"/>
                <w:szCs w:val="28"/>
                <w:u w:val="single"/>
              </w:rPr>
              <w:t>年</w:t>
            </w:r>
            <w:r w:rsidRPr="00135DB4">
              <w:rPr>
                <w:rFonts w:ascii="Times New Roman"/>
                <w:kern w:val="0"/>
                <w:sz w:val="28"/>
                <w:szCs w:val="28"/>
              </w:rPr>
              <w:t>；另廢水應加強回收，其排放總量及生化需氧量</w:t>
            </w:r>
            <w:r w:rsidRPr="00135DB4">
              <w:rPr>
                <w:rFonts w:ascii="Times New Roman"/>
                <w:kern w:val="0"/>
                <w:sz w:val="28"/>
                <w:szCs w:val="28"/>
              </w:rPr>
              <w:t>(BOD)</w:t>
            </w:r>
            <w:r w:rsidRPr="00135DB4">
              <w:rPr>
                <w:rFonts w:ascii="Times New Roman"/>
                <w:kern w:val="0"/>
                <w:sz w:val="28"/>
                <w:szCs w:val="28"/>
              </w:rPr>
              <w:t>、化學需氧量</w:t>
            </w:r>
            <w:r w:rsidRPr="00135DB4">
              <w:rPr>
                <w:rFonts w:ascii="Times New Roman"/>
                <w:kern w:val="0"/>
                <w:sz w:val="28"/>
                <w:szCs w:val="28"/>
              </w:rPr>
              <w:t>(COD)</w:t>
            </w:r>
            <w:r w:rsidRPr="00135DB4">
              <w:rPr>
                <w:rFonts w:ascii="Times New Roman"/>
                <w:kern w:val="0"/>
                <w:sz w:val="28"/>
                <w:szCs w:val="28"/>
              </w:rPr>
              <w:t>、懸浮微粒</w:t>
            </w:r>
            <w:r w:rsidRPr="00135DB4">
              <w:rPr>
                <w:rFonts w:ascii="Times New Roman"/>
                <w:kern w:val="0"/>
                <w:sz w:val="28"/>
                <w:szCs w:val="28"/>
              </w:rPr>
              <w:t>(SS)</w:t>
            </w:r>
            <w:r w:rsidRPr="00135DB4">
              <w:rPr>
                <w:rFonts w:ascii="Times New Roman"/>
                <w:kern w:val="0"/>
                <w:sz w:val="28"/>
                <w:szCs w:val="28"/>
              </w:rPr>
              <w:t>不得超出舊廠之排放污染總量與排放限值。煤灰產生量、廢水污泥應回收，其廢棄物總量不得超出舊廠之總量。</w:t>
            </w:r>
          </w:p>
        </w:tc>
      </w:tr>
    </w:tbl>
    <w:p w:rsidR="00870836" w:rsidRPr="00135DB4" w:rsidRDefault="00870836" w:rsidP="00870836">
      <w:pPr>
        <w:pStyle w:val="5"/>
        <w:ind w:left="2030"/>
      </w:pPr>
      <w:r w:rsidRPr="00135DB4">
        <w:rPr>
          <w:rFonts w:hAnsi="標楷體"/>
          <w:b/>
          <w:kern w:val="0"/>
          <w:szCs w:val="32"/>
        </w:rPr>
        <w:lastRenderedPageBreak/>
        <w:t>案二：建議重新辦理環境影響評估</w:t>
      </w:r>
      <w:r w:rsidRPr="00135DB4">
        <w:rPr>
          <w:rFonts w:hAnsi="標楷體" w:hint="eastAsia"/>
          <w:kern w:val="0"/>
          <w:szCs w:val="32"/>
        </w:rPr>
        <w:t>：</w:t>
      </w:r>
      <w:r w:rsidRPr="00135DB4">
        <w:rPr>
          <w:rFonts w:ascii="Times New Roman" w:hAnsi="Times New Roman"/>
          <w:kern w:val="0"/>
          <w:szCs w:val="32"/>
        </w:rPr>
        <w:t>本次海域設施調整至深澳</w:t>
      </w:r>
      <w:proofErr w:type="gramStart"/>
      <w:r w:rsidRPr="00135DB4">
        <w:rPr>
          <w:rFonts w:ascii="Times New Roman" w:hAnsi="Times New Roman"/>
          <w:kern w:val="0"/>
          <w:szCs w:val="32"/>
        </w:rPr>
        <w:t>灣外布置</w:t>
      </w:r>
      <w:proofErr w:type="gramEnd"/>
      <w:r w:rsidRPr="00135DB4">
        <w:rPr>
          <w:rFonts w:hAnsi="標楷體"/>
          <w:kern w:val="0"/>
          <w:szCs w:val="32"/>
        </w:rPr>
        <w:t>I</w:t>
      </w:r>
      <w:proofErr w:type="gramStart"/>
      <w:r w:rsidRPr="00135DB4">
        <w:rPr>
          <w:rFonts w:ascii="Times New Roman" w:hAnsi="Times New Roman"/>
          <w:kern w:val="0"/>
          <w:szCs w:val="32"/>
        </w:rPr>
        <w:t>型堤</w:t>
      </w:r>
      <w:r w:rsidRPr="00135DB4">
        <w:rPr>
          <w:rFonts w:hAnsi="標楷體"/>
          <w:kern w:val="0"/>
          <w:szCs w:val="32"/>
        </w:rPr>
        <w:t>（</w:t>
      </w:r>
      <w:proofErr w:type="gramEnd"/>
      <w:r w:rsidRPr="00135DB4">
        <w:rPr>
          <w:rFonts w:hAnsi="標楷體"/>
          <w:kern w:val="0"/>
          <w:szCs w:val="32"/>
        </w:rPr>
        <w:t>A-C堤）及L</w:t>
      </w:r>
      <w:proofErr w:type="gramStart"/>
      <w:r w:rsidRPr="00135DB4">
        <w:rPr>
          <w:rFonts w:hAnsi="標楷體"/>
          <w:kern w:val="0"/>
          <w:szCs w:val="32"/>
        </w:rPr>
        <w:t>型堤（</w:t>
      </w:r>
      <w:proofErr w:type="gramEnd"/>
      <w:r w:rsidRPr="00135DB4">
        <w:rPr>
          <w:rFonts w:hAnsi="標楷體"/>
          <w:kern w:val="0"/>
          <w:szCs w:val="32"/>
        </w:rPr>
        <w:t>H-F-G堤）</w:t>
      </w:r>
      <w:r w:rsidRPr="00135DB4">
        <w:rPr>
          <w:rFonts w:ascii="Times New Roman" w:hAnsi="Times New Roman"/>
          <w:kern w:val="0"/>
          <w:szCs w:val="32"/>
        </w:rPr>
        <w:t>，將改變灣內水流速度和方向，並改變原始生物自然棲習環境，對深澳灣內原生物生存條件及組成有加重影響之虞，建議重新辦理環境影響評估。</w:t>
      </w:r>
    </w:p>
    <w:p w:rsidR="00870836" w:rsidRPr="00135DB4" w:rsidRDefault="00870836" w:rsidP="00870836">
      <w:pPr>
        <w:pStyle w:val="4"/>
        <w:rPr>
          <w:b/>
        </w:rPr>
      </w:pPr>
      <w:r w:rsidRPr="00135DB4">
        <w:rPr>
          <w:rFonts w:hint="eastAsia"/>
          <w:b/>
        </w:rPr>
        <w:t>107年3月14日環保署環評審查委員會第328次會議本案提會討論情形（摘錄）：</w:t>
      </w:r>
    </w:p>
    <w:p w:rsidR="00870836" w:rsidRPr="00135DB4" w:rsidRDefault="00870836" w:rsidP="00870836">
      <w:pPr>
        <w:pStyle w:val="5"/>
        <w:ind w:left="2030"/>
      </w:pPr>
      <w:r w:rsidRPr="00135DB4">
        <w:rPr>
          <w:rFonts w:hint="eastAsia"/>
        </w:rPr>
        <w:t>經討論，與會委員就案</w:t>
      </w:r>
      <w:proofErr w:type="gramStart"/>
      <w:r w:rsidRPr="00135DB4">
        <w:rPr>
          <w:rFonts w:hint="eastAsia"/>
        </w:rPr>
        <w:t>一</w:t>
      </w:r>
      <w:proofErr w:type="gramEnd"/>
      <w:r w:rsidRPr="00135DB4">
        <w:rPr>
          <w:rFonts w:hint="eastAsia"/>
        </w:rPr>
        <w:t>「審核修正通過」與案二「應就變更內容重新辦理環境影響評估」2案進行表決，</w:t>
      </w:r>
      <w:proofErr w:type="gramStart"/>
      <w:r w:rsidRPr="00135DB4">
        <w:rPr>
          <w:rFonts w:hint="eastAsia"/>
        </w:rPr>
        <w:t>在場委員</w:t>
      </w:r>
      <w:proofErr w:type="gramEnd"/>
      <w:r w:rsidRPr="00135DB4">
        <w:rPr>
          <w:rFonts w:hint="eastAsia"/>
        </w:rPr>
        <w:t>包含主席共17人，在主席未參與投票下，表決結果：8票贊成</w:t>
      </w:r>
      <w:proofErr w:type="gramStart"/>
      <w:r w:rsidRPr="00135DB4">
        <w:rPr>
          <w:rFonts w:hint="eastAsia"/>
        </w:rPr>
        <w:t>採</w:t>
      </w:r>
      <w:proofErr w:type="gramEnd"/>
      <w:r w:rsidRPr="00135DB4">
        <w:rPr>
          <w:rFonts w:hint="eastAsia"/>
        </w:rPr>
        <w:t>案一，8票贊成</w:t>
      </w:r>
      <w:proofErr w:type="gramStart"/>
      <w:r w:rsidRPr="00135DB4">
        <w:rPr>
          <w:rFonts w:hint="eastAsia"/>
        </w:rPr>
        <w:t>採</w:t>
      </w:r>
      <w:proofErr w:type="gramEnd"/>
      <w:r w:rsidRPr="00135DB4">
        <w:rPr>
          <w:rFonts w:hint="eastAsia"/>
        </w:rPr>
        <w:t>案二，0票空白票，由主席裁示作成以下決議。</w:t>
      </w:r>
    </w:p>
    <w:p w:rsidR="00FA74AE" w:rsidRPr="00135DB4" w:rsidRDefault="00870836" w:rsidP="00870836">
      <w:pPr>
        <w:pStyle w:val="5"/>
        <w:ind w:left="2030"/>
        <w:rPr>
          <w:rFonts w:ascii="Times New Roman"/>
          <w:bCs w:val="0"/>
        </w:rPr>
      </w:pPr>
      <w:r w:rsidRPr="00135DB4">
        <w:rPr>
          <w:rFonts w:ascii="Times New Roman"/>
          <w:bCs w:val="0"/>
        </w:rPr>
        <w:t>本案審查決議如下：本環境影響說明書審查結論（一）修正如下</w:t>
      </w:r>
      <w:r w:rsidRPr="00135DB4">
        <w:rPr>
          <w:rFonts w:ascii="Times New Roman" w:hint="eastAsia"/>
          <w:bCs w:val="0"/>
        </w:rPr>
        <w:t>，</w:t>
      </w:r>
      <w:r w:rsidRPr="00135DB4">
        <w:rPr>
          <w:rFonts w:ascii="Times New Roman"/>
          <w:bCs w:val="0"/>
        </w:rPr>
        <w:t>本環境影響差異分析報告審核修正通過。</w:t>
      </w:r>
    </w:p>
    <w:tbl>
      <w:tblPr>
        <w:tblW w:w="0" w:type="auto"/>
        <w:tblInd w:w="1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3473"/>
      </w:tblGrid>
      <w:tr w:rsidR="00135DB4" w:rsidRPr="00135DB4" w:rsidTr="00DD393B">
        <w:trPr>
          <w:trHeight w:val="526"/>
        </w:trPr>
        <w:tc>
          <w:tcPr>
            <w:tcW w:w="3473" w:type="dxa"/>
            <w:shd w:val="clear" w:color="auto" w:fill="auto"/>
            <w:vAlign w:val="center"/>
          </w:tcPr>
          <w:p w:rsidR="00870836" w:rsidRPr="00135DB4" w:rsidRDefault="00870836" w:rsidP="00DD393B">
            <w:pPr>
              <w:pStyle w:val="aff0"/>
              <w:tabs>
                <w:tab w:val="clear" w:pos="1134"/>
                <w:tab w:val="left" w:pos="851"/>
              </w:tabs>
              <w:spacing w:line="320" w:lineRule="exact"/>
              <w:ind w:left="1020" w:hanging="1020"/>
              <w:jc w:val="center"/>
              <w:rPr>
                <w:rFonts w:ascii="Times New Roman" w:eastAsia="標楷體"/>
                <w:bCs/>
                <w:szCs w:val="28"/>
              </w:rPr>
            </w:pPr>
            <w:r w:rsidRPr="00135DB4">
              <w:rPr>
                <w:rFonts w:ascii="Times New Roman" w:eastAsia="標楷體"/>
                <w:bCs/>
                <w:szCs w:val="28"/>
              </w:rPr>
              <w:t>審查結論</w:t>
            </w:r>
          </w:p>
        </w:tc>
        <w:tc>
          <w:tcPr>
            <w:tcW w:w="3473" w:type="dxa"/>
            <w:shd w:val="clear" w:color="auto" w:fill="auto"/>
            <w:vAlign w:val="center"/>
          </w:tcPr>
          <w:p w:rsidR="00870836" w:rsidRPr="00135DB4" w:rsidRDefault="00870836" w:rsidP="00DD393B">
            <w:pPr>
              <w:pStyle w:val="aff0"/>
              <w:tabs>
                <w:tab w:val="clear" w:pos="1134"/>
                <w:tab w:val="left" w:pos="851"/>
              </w:tabs>
              <w:spacing w:line="320" w:lineRule="exact"/>
              <w:ind w:left="1020" w:hanging="1020"/>
              <w:jc w:val="center"/>
              <w:rPr>
                <w:rFonts w:ascii="Times New Roman" w:eastAsia="標楷體"/>
                <w:bCs/>
                <w:szCs w:val="28"/>
              </w:rPr>
            </w:pPr>
            <w:r w:rsidRPr="00135DB4">
              <w:rPr>
                <w:rFonts w:ascii="Times New Roman" w:eastAsia="標楷體"/>
                <w:bCs/>
                <w:szCs w:val="28"/>
              </w:rPr>
              <w:t>修正審查結論</w:t>
            </w:r>
          </w:p>
        </w:tc>
      </w:tr>
      <w:tr w:rsidR="00135DB4" w:rsidRPr="00135DB4" w:rsidTr="00787BB9">
        <w:tc>
          <w:tcPr>
            <w:tcW w:w="3473" w:type="dxa"/>
            <w:shd w:val="clear" w:color="auto" w:fill="auto"/>
          </w:tcPr>
          <w:p w:rsidR="00870836" w:rsidRPr="00135DB4" w:rsidRDefault="00870836" w:rsidP="00DD393B">
            <w:pPr>
              <w:pStyle w:val="aff0"/>
              <w:tabs>
                <w:tab w:val="clear" w:pos="1134"/>
                <w:tab w:val="left" w:pos="851"/>
              </w:tabs>
              <w:spacing w:line="340" w:lineRule="exact"/>
              <w:ind w:left="0" w:firstLine="0"/>
              <w:rPr>
                <w:rFonts w:ascii="Times New Roman" w:eastAsia="標楷體"/>
                <w:bCs/>
                <w:szCs w:val="28"/>
              </w:rPr>
            </w:pPr>
            <w:r w:rsidRPr="00135DB4">
              <w:rPr>
                <w:rFonts w:ascii="Times New Roman" w:eastAsia="標楷體"/>
                <w:bCs/>
                <w:szCs w:val="28"/>
              </w:rPr>
              <w:t>兩部</w:t>
            </w:r>
            <w:proofErr w:type="gramStart"/>
            <w:r w:rsidRPr="00135DB4">
              <w:rPr>
                <w:rFonts w:ascii="Times New Roman" w:eastAsia="標楷體"/>
                <w:bCs/>
                <w:szCs w:val="28"/>
              </w:rPr>
              <w:t>機組之硫氧化物</w:t>
            </w:r>
            <w:proofErr w:type="gramEnd"/>
            <w:r w:rsidRPr="00135DB4">
              <w:rPr>
                <w:rFonts w:ascii="Times New Roman" w:eastAsia="標楷體"/>
                <w:bCs/>
                <w:szCs w:val="28"/>
              </w:rPr>
              <w:t>排放總量為</w:t>
            </w:r>
            <w:r w:rsidRPr="00135DB4">
              <w:rPr>
                <w:rFonts w:ascii="Times New Roman" w:eastAsia="標楷體"/>
                <w:bCs/>
                <w:szCs w:val="28"/>
              </w:rPr>
              <w:t>4,420</w:t>
            </w:r>
            <w:r w:rsidRPr="00135DB4">
              <w:rPr>
                <w:rFonts w:ascii="Times New Roman" w:eastAsia="標楷體"/>
                <w:bCs/>
                <w:szCs w:val="28"/>
              </w:rPr>
              <w:t>公噸</w:t>
            </w:r>
            <w:r w:rsidRPr="00135DB4">
              <w:rPr>
                <w:rFonts w:ascii="Times New Roman" w:eastAsia="標楷體"/>
                <w:bCs/>
                <w:szCs w:val="28"/>
              </w:rPr>
              <w:t>/</w:t>
            </w:r>
            <w:r w:rsidRPr="00135DB4">
              <w:rPr>
                <w:rFonts w:ascii="Times New Roman" w:eastAsia="標楷體"/>
                <w:bCs/>
                <w:szCs w:val="28"/>
              </w:rPr>
              <w:t>年、氮氧化物排放總量為</w:t>
            </w:r>
            <w:r w:rsidRPr="00135DB4">
              <w:rPr>
                <w:rFonts w:ascii="Times New Roman" w:eastAsia="標楷體"/>
                <w:bCs/>
                <w:szCs w:val="28"/>
              </w:rPr>
              <w:t>3,176</w:t>
            </w:r>
            <w:r w:rsidRPr="00135DB4">
              <w:rPr>
                <w:rFonts w:ascii="Times New Roman" w:eastAsia="標楷體"/>
                <w:bCs/>
                <w:szCs w:val="28"/>
              </w:rPr>
              <w:t>公噸</w:t>
            </w:r>
            <w:r w:rsidRPr="00135DB4">
              <w:rPr>
                <w:rFonts w:ascii="Times New Roman" w:eastAsia="標楷體"/>
                <w:bCs/>
                <w:szCs w:val="28"/>
              </w:rPr>
              <w:t>/</w:t>
            </w:r>
            <w:r w:rsidRPr="00135DB4">
              <w:rPr>
                <w:rFonts w:ascii="Times New Roman" w:eastAsia="標楷體"/>
                <w:bCs/>
                <w:szCs w:val="28"/>
              </w:rPr>
              <w:t>年、粒狀污染物排放總量為</w:t>
            </w:r>
            <w:r w:rsidRPr="00135DB4">
              <w:rPr>
                <w:rFonts w:ascii="Times New Roman" w:eastAsia="標楷體"/>
                <w:bCs/>
                <w:szCs w:val="28"/>
              </w:rPr>
              <w:t>637</w:t>
            </w:r>
            <w:r w:rsidRPr="00135DB4">
              <w:rPr>
                <w:rFonts w:ascii="Times New Roman" w:eastAsia="標楷體"/>
                <w:bCs/>
                <w:szCs w:val="28"/>
              </w:rPr>
              <w:t>公噸</w:t>
            </w:r>
            <w:r w:rsidRPr="00135DB4">
              <w:rPr>
                <w:rFonts w:ascii="Times New Roman" w:eastAsia="標楷體"/>
                <w:bCs/>
                <w:szCs w:val="28"/>
              </w:rPr>
              <w:t>/</w:t>
            </w:r>
            <w:r w:rsidRPr="00135DB4">
              <w:rPr>
                <w:rFonts w:ascii="Times New Roman" w:eastAsia="標楷體"/>
                <w:bCs/>
                <w:szCs w:val="28"/>
              </w:rPr>
              <w:t>年；另廢水應加強回收，其排放總量及生化需氧量</w:t>
            </w:r>
            <w:r w:rsidRPr="00135DB4">
              <w:rPr>
                <w:rFonts w:ascii="Times New Roman" w:eastAsia="標楷體"/>
                <w:bCs/>
                <w:szCs w:val="28"/>
              </w:rPr>
              <w:t>(BOD)</w:t>
            </w:r>
            <w:r w:rsidRPr="00135DB4">
              <w:rPr>
                <w:rFonts w:ascii="Times New Roman" w:eastAsia="標楷體"/>
                <w:bCs/>
                <w:szCs w:val="28"/>
              </w:rPr>
              <w:t>、化學需氧量</w:t>
            </w:r>
            <w:r w:rsidRPr="00135DB4">
              <w:rPr>
                <w:rFonts w:ascii="Times New Roman" w:eastAsia="標楷體"/>
                <w:bCs/>
                <w:szCs w:val="28"/>
              </w:rPr>
              <w:t>(COD)</w:t>
            </w:r>
            <w:r w:rsidRPr="00135DB4">
              <w:rPr>
                <w:rFonts w:ascii="Times New Roman" w:eastAsia="標楷體"/>
                <w:bCs/>
                <w:szCs w:val="28"/>
              </w:rPr>
              <w:t>、懸浮微粒</w:t>
            </w:r>
            <w:r w:rsidRPr="00135DB4">
              <w:rPr>
                <w:rFonts w:ascii="Times New Roman" w:eastAsia="標楷體"/>
                <w:bCs/>
                <w:szCs w:val="28"/>
              </w:rPr>
              <w:t>(SS)</w:t>
            </w:r>
            <w:r w:rsidRPr="00135DB4">
              <w:rPr>
                <w:rFonts w:ascii="Times New Roman" w:eastAsia="標楷體"/>
                <w:bCs/>
                <w:szCs w:val="28"/>
              </w:rPr>
              <w:t>不得超出舊廠之排放污染總量與排放限值。煤灰產生量、廢水污泥應回收，其廢棄物總量不得超出舊廠之總量。</w:t>
            </w:r>
          </w:p>
        </w:tc>
        <w:tc>
          <w:tcPr>
            <w:tcW w:w="3473" w:type="dxa"/>
            <w:shd w:val="clear" w:color="auto" w:fill="auto"/>
          </w:tcPr>
          <w:p w:rsidR="00870836" w:rsidRPr="00135DB4" w:rsidRDefault="00870836" w:rsidP="00DD393B">
            <w:pPr>
              <w:pStyle w:val="aff0"/>
              <w:tabs>
                <w:tab w:val="clear" w:pos="1134"/>
                <w:tab w:val="left" w:pos="851"/>
              </w:tabs>
              <w:spacing w:line="340" w:lineRule="exact"/>
              <w:ind w:left="0" w:firstLine="0"/>
              <w:rPr>
                <w:rFonts w:ascii="Times New Roman" w:eastAsia="標楷體"/>
                <w:bCs/>
                <w:szCs w:val="28"/>
              </w:rPr>
            </w:pPr>
            <w:r w:rsidRPr="00135DB4">
              <w:rPr>
                <w:rFonts w:ascii="Times New Roman" w:eastAsia="標楷體"/>
                <w:bCs/>
                <w:szCs w:val="28"/>
              </w:rPr>
              <w:t>兩部</w:t>
            </w:r>
            <w:proofErr w:type="gramStart"/>
            <w:r w:rsidRPr="00135DB4">
              <w:rPr>
                <w:rFonts w:ascii="Times New Roman" w:eastAsia="標楷體"/>
                <w:bCs/>
                <w:szCs w:val="28"/>
              </w:rPr>
              <w:t>機組之硫氧化物</w:t>
            </w:r>
            <w:proofErr w:type="gramEnd"/>
            <w:r w:rsidRPr="00135DB4">
              <w:rPr>
                <w:rFonts w:ascii="Times New Roman" w:eastAsia="標楷體"/>
                <w:bCs/>
                <w:szCs w:val="28"/>
              </w:rPr>
              <w:t>排放總量為</w:t>
            </w:r>
            <w:r w:rsidRPr="00135DB4">
              <w:rPr>
                <w:rFonts w:ascii="Times New Roman" w:eastAsia="標楷體"/>
                <w:bCs/>
                <w:szCs w:val="28"/>
                <w:u w:val="single"/>
              </w:rPr>
              <w:t>1,438</w:t>
            </w:r>
            <w:r w:rsidRPr="00135DB4">
              <w:rPr>
                <w:rFonts w:ascii="Times New Roman" w:eastAsia="標楷體"/>
                <w:bCs/>
                <w:szCs w:val="28"/>
                <w:u w:val="single"/>
              </w:rPr>
              <w:t>公噸</w:t>
            </w:r>
            <w:r w:rsidRPr="00135DB4">
              <w:rPr>
                <w:rFonts w:ascii="Times New Roman" w:eastAsia="標楷體"/>
                <w:bCs/>
                <w:szCs w:val="28"/>
                <w:u w:val="single"/>
              </w:rPr>
              <w:t>/</w:t>
            </w:r>
            <w:r w:rsidRPr="00135DB4">
              <w:rPr>
                <w:rFonts w:ascii="Times New Roman" w:eastAsia="標楷體"/>
                <w:bCs/>
                <w:szCs w:val="28"/>
                <w:u w:val="single"/>
              </w:rPr>
              <w:t>年</w:t>
            </w:r>
            <w:r w:rsidRPr="00135DB4">
              <w:rPr>
                <w:rFonts w:ascii="Times New Roman" w:eastAsia="標楷體"/>
                <w:bCs/>
                <w:szCs w:val="28"/>
              </w:rPr>
              <w:t>、氮氧化物排放總量為</w:t>
            </w:r>
            <w:r w:rsidRPr="00135DB4">
              <w:rPr>
                <w:rFonts w:ascii="Times New Roman" w:eastAsia="標楷體"/>
                <w:bCs/>
                <w:szCs w:val="28"/>
                <w:u w:val="single"/>
              </w:rPr>
              <w:t>1,034</w:t>
            </w:r>
            <w:r w:rsidRPr="00135DB4">
              <w:rPr>
                <w:rFonts w:ascii="Times New Roman" w:eastAsia="標楷體"/>
                <w:bCs/>
                <w:szCs w:val="28"/>
                <w:u w:val="single"/>
              </w:rPr>
              <w:t>公噸</w:t>
            </w:r>
            <w:r w:rsidRPr="00135DB4">
              <w:rPr>
                <w:rFonts w:ascii="Times New Roman" w:eastAsia="標楷體"/>
                <w:bCs/>
                <w:szCs w:val="28"/>
                <w:u w:val="single"/>
              </w:rPr>
              <w:t>/</w:t>
            </w:r>
            <w:r w:rsidRPr="00135DB4">
              <w:rPr>
                <w:rFonts w:ascii="Times New Roman" w:eastAsia="標楷體"/>
                <w:bCs/>
                <w:szCs w:val="28"/>
                <w:u w:val="single"/>
              </w:rPr>
              <w:t>年</w:t>
            </w:r>
            <w:r w:rsidRPr="00135DB4">
              <w:rPr>
                <w:rFonts w:ascii="Times New Roman" w:eastAsia="標楷體"/>
                <w:bCs/>
                <w:szCs w:val="28"/>
              </w:rPr>
              <w:t>、粒狀污染物排放總量為</w:t>
            </w:r>
            <w:r w:rsidRPr="00135DB4">
              <w:rPr>
                <w:rFonts w:ascii="Times New Roman" w:eastAsia="標楷體"/>
                <w:bCs/>
                <w:szCs w:val="28"/>
                <w:u w:val="single"/>
              </w:rPr>
              <w:t>268</w:t>
            </w:r>
            <w:r w:rsidRPr="00135DB4">
              <w:rPr>
                <w:rFonts w:ascii="Times New Roman" w:eastAsia="標楷體"/>
                <w:bCs/>
                <w:szCs w:val="28"/>
                <w:u w:val="single"/>
              </w:rPr>
              <w:t>公噸</w:t>
            </w:r>
            <w:r w:rsidRPr="00135DB4">
              <w:rPr>
                <w:rFonts w:ascii="Times New Roman" w:eastAsia="標楷體"/>
                <w:bCs/>
                <w:szCs w:val="28"/>
                <w:u w:val="single"/>
              </w:rPr>
              <w:t>/</w:t>
            </w:r>
            <w:r w:rsidRPr="00135DB4">
              <w:rPr>
                <w:rFonts w:ascii="Times New Roman" w:eastAsia="標楷體"/>
                <w:bCs/>
                <w:szCs w:val="28"/>
                <w:u w:val="single"/>
              </w:rPr>
              <w:t>年</w:t>
            </w:r>
            <w:r w:rsidRPr="00135DB4">
              <w:rPr>
                <w:rFonts w:ascii="Times New Roman" w:eastAsia="標楷體"/>
                <w:bCs/>
                <w:szCs w:val="28"/>
              </w:rPr>
              <w:t>；另廢水應加強回收，其排放總量及生化需氧量</w:t>
            </w:r>
            <w:r w:rsidRPr="00135DB4">
              <w:rPr>
                <w:rFonts w:ascii="Times New Roman" w:eastAsia="標楷體"/>
                <w:bCs/>
                <w:szCs w:val="28"/>
              </w:rPr>
              <w:t>(BOD)</w:t>
            </w:r>
            <w:r w:rsidRPr="00135DB4">
              <w:rPr>
                <w:rFonts w:ascii="Times New Roman" w:eastAsia="標楷體"/>
                <w:bCs/>
                <w:szCs w:val="28"/>
              </w:rPr>
              <w:t>、化學需氧量</w:t>
            </w:r>
            <w:r w:rsidRPr="00135DB4">
              <w:rPr>
                <w:rFonts w:ascii="Times New Roman" w:eastAsia="標楷體"/>
                <w:bCs/>
                <w:szCs w:val="28"/>
              </w:rPr>
              <w:t>(COD)</w:t>
            </w:r>
            <w:r w:rsidRPr="00135DB4">
              <w:rPr>
                <w:rFonts w:ascii="Times New Roman" w:eastAsia="標楷體"/>
                <w:bCs/>
                <w:szCs w:val="28"/>
              </w:rPr>
              <w:t>、懸浮微粒</w:t>
            </w:r>
            <w:r w:rsidRPr="00135DB4">
              <w:rPr>
                <w:rFonts w:ascii="Times New Roman" w:eastAsia="標楷體"/>
                <w:bCs/>
                <w:szCs w:val="28"/>
              </w:rPr>
              <w:t>(SS)</w:t>
            </w:r>
            <w:r w:rsidRPr="00135DB4">
              <w:rPr>
                <w:rFonts w:ascii="Times New Roman" w:eastAsia="標楷體"/>
                <w:bCs/>
                <w:szCs w:val="28"/>
              </w:rPr>
              <w:t>不得超出舊廠之排放污染總量與排放限值。煤灰產生量、廢水污泥應回收，其廢棄物總量不得超出舊廠之總量。</w:t>
            </w:r>
          </w:p>
        </w:tc>
      </w:tr>
    </w:tbl>
    <w:p w:rsidR="00870836" w:rsidRPr="00135DB4" w:rsidRDefault="00870836" w:rsidP="00870836">
      <w:pPr>
        <w:pStyle w:val="5"/>
        <w:ind w:left="2030"/>
        <w:rPr>
          <w:rFonts w:ascii="Times New Roman"/>
          <w:bCs w:val="0"/>
        </w:rPr>
      </w:pPr>
      <w:r w:rsidRPr="00135DB4">
        <w:rPr>
          <w:rFonts w:ascii="Times New Roman"/>
          <w:bCs w:val="0"/>
        </w:rPr>
        <w:t>請經濟部對外公開說明西元</w:t>
      </w:r>
      <w:r w:rsidRPr="00135DB4">
        <w:rPr>
          <w:rFonts w:hAnsi="標楷體"/>
          <w:bCs w:val="0"/>
        </w:rPr>
        <w:t>2025年我國能源</w:t>
      </w:r>
      <w:proofErr w:type="gramStart"/>
      <w:r w:rsidRPr="00135DB4">
        <w:rPr>
          <w:rFonts w:hAnsi="標楷體"/>
          <w:bCs w:val="0"/>
        </w:rPr>
        <w:t>占</w:t>
      </w:r>
      <w:r w:rsidRPr="00135DB4">
        <w:rPr>
          <w:rFonts w:hAnsi="標楷體"/>
          <w:bCs w:val="0"/>
        </w:rPr>
        <w:lastRenderedPageBreak/>
        <w:t>比燃氣</w:t>
      </w:r>
      <w:proofErr w:type="gramEnd"/>
      <w:r w:rsidRPr="00135DB4">
        <w:rPr>
          <w:rFonts w:hAnsi="標楷體"/>
          <w:bCs w:val="0"/>
        </w:rPr>
        <w:t>50%、燃煤30%及再生能源20%</w:t>
      </w:r>
      <w:r w:rsidRPr="00135DB4">
        <w:rPr>
          <w:rFonts w:ascii="Times New Roman"/>
          <w:bCs w:val="0"/>
        </w:rPr>
        <w:t>目標之逐年配比，並在前述能源配比路徑下整體考量本案之定位與開發必要性。</w:t>
      </w:r>
    </w:p>
    <w:p w:rsidR="00870836" w:rsidRPr="00135DB4" w:rsidRDefault="00870836" w:rsidP="00870836">
      <w:pPr>
        <w:pStyle w:val="5"/>
        <w:ind w:left="2030"/>
        <w:rPr>
          <w:rFonts w:ascii="Times New Roman"/>
          <w:bCs w:val="0"/>
        </w:rPr>
      </w:pPr>
      <w:r w:rsidRPr="00135DB4">
        <w:rPr>
          <w:rFonts w:ascii="Times New Roman" w:hint="eastAsia"/>
          <w:bCs w:val="0"/>
        </w:rPr>
        <w:t>決議宣讀完後，主席補充說明略</w:t>
      </w:r>
      <w:proofErr w:type="gramStart"/>
      <w:r w:rsidRPr="00135DB4">
        <w:rPr>
          <w:rFonts w:ascii="Times New Roman" w:hint="eastAsia"/>
          <w:bCs w:val="0"/>
        </w:rPr>
        <w:t>以</w:t>
      </w:r>
      <w:proofErr w:type="gramEnd"/>
      <w:r w:rsidRPr="00135DB4">
        <w:rPr>
          <w:rFonts w:ascii="Times New Roman" w:hint="eastAsia"/>
          <w:bCs w:val="0"/>
        </w:rPr>
        <w:t>：</w:t>
      </w:r>
      <w:r w:rsidRPr="00135DB4">
        <w:rPr>
          <w:rFonts w:hAnsi="標楷體" w:hint="eastAsia"/>
          <w:bCs w:val="0"/>
        </w:rPr>
        <w:t>「本案經不記名投票，投票結果是8票比8票，最後是由主席投進了第9票，所以本案子審核修正通過，可是除了要開發單位補件外，有附帶的建議，是給經濟部</w:t>
      </w:r>
      <w:r w:rsidRPr="00135DB4">
        <w:rPr>
          <w:rFonts w:hAnsi="標楷體"/>
          <w:bCs w:val="0"/>
        </w:rPr>
        <w:t>…</w:t>
      </w:r>
      <w:proofErr w:type="gramStart"/>
      <w:r w:rsidRPr="00135DB4">
        <w:rPr>
          <w:rFonts w:hAnsi="標楷體"/>
          <w:bCs w:val="0"/>
        </w:rPr>
        <w:t>…</w:t>
      </w:r>
      <w:proofErr w:type="gramEnd"/>
      <w:r w:rsidRPr="00135DB4">
        <w:rPr>
          <w:rFonts w:hAnsi="標楷體" w:hint="eastAsia"/>
          <w:bCs w:val="0"/>
        </w:rPr>
        <w:t>。」</w:t>
      </w:r>
    </w:p>
    <w:p w:rsidR="00870836" w:rsidRPr="00135DB4" w:rsidRDefault="00870836" w:rsidP="00870836">
      <w:pPr>
        <w:pStyle w:val="4"/>
      </w:pPr>
      <w:r w:rsidRPr="00135DB4">
        <w:rPr>
          <w:rFonts w:hint="eastAsia"/>
        </w:rPr>
        <w:t>107年5月9日環保署</w:t>
      </w:r>
      <w:r w:rsidR="00E05B3F" w:rsidRPr="00135DB4">
        <w:rPr>
          <w:rFonts w:hint="eastAsia"/>
        </w:rPr>
        <w:t>召開</w:t>
      </w:r>
      <w:r w:rsidRPr="00135DB4">
        <w:rPr>
          <w:rFonts w:hint="eastAsia"/>
        </w:rPr>
        <w:t>環評審查委員會第330次會議</w:t>
      </w:r>
      <w:r w:rsidR="00E05B3F" w:rsidRPr="00135DB4">
        <w:rPr>
          <w:rFonts w:hint="eastAsia"/>
        </w:rPr>
        <w:t>，</w:t>
      </w:r>
      <w:r w:rsidRPr="00135DB4">
        <w:rPr>
          <w:rFonts w:hint="eastAsia"/>
        </w:rPr>
        <w:t>本案提會報告情形略</w:t>
      </w:r>
      <w:proofErr w:type="gramStart"/>
      <w:r w:rsidRPr="00135DB4">
        <w:rPr>
          <w:rFonts w:hint="eastAsia"/>
        </w:rPr>
        <w:t>以</w:t>
      </w:r>
      <w:proofErr w:type="gramEnd"/>
      <w:r w:rsidRPr="00135DB4">
        <w:rPr>
          <w:rFonts w:hint="eastAsia"/>
        </w:rPr>
        <w:t>：</w:t>
      </w:r>
    </w:p>
    <w:p w:rsidR="00870836" w:rsidRPr="00135DB4" w:rsidRDefault="00870836" w:rsidP="00870836">
      <w:pPr>
        <w:pStyle w:val="5"/>
        <w:ind w:left="2030"/>
      </w:pPr>
      <w:r w:rsidRPr="00135DB4">
        <w:rPr>
          <w:rFonts w:hint="eastAsia"/>
        </w:rPr>
        <w:t>請經濟部說明西元2025年我國能源占比之逐年配比路徑及本案之定位與開發必要性，作成決議如下：</w:t>
      </w:r>
    </w:p>
    <w:p w:rsidR="00870836" w:rsidRPr="00135DB4" w:rsidRDefault="00870836" w:rsidP="00870836">
      <w:pPr>
        <w:pStyle w:val="6"/>
      </w:pPr>
      <w:r w:rsidRPr="00135DB4">
        <w:rPr>
          <w:rFonts w:hint="eastAsia"/>
        </w:rPr>
        <w:t>本</w:t>
      </w:r>
      <w:proofErr w:type="gramStart"/>
      <w:r w:rsidRPr="00135DB4">
        <w:rPr>
          <w:rFonts w:hint="eastAsia"/>
        </w:rPr>
        <w:t>案洽悉，</w:t>
      </w:r>
      <w:proofErr w:type="gramEnd"/>
      <w:r w:rsidRPr="00135DB4">
        <w:rPr>
          <w:rFonts w:hint="eastAsia"/>
        </w:rPr>
        <w:t>請開發單位將補充說明資料及以下事項納入定稿：</w:t>
      </w:r>
    </w:p>
    <w:p w:rsidR="00870836" w:rsidRPr="00135DB4" w:rsidRDefault="00870836" w:rsidP="00870836">
      <w:pPr>
        <w:pStyle w:val="7"/>
      </w:pPr>
      <w:r w:rsidRPr="00135DB4">
        <w:rPr>
          <w:rFonts w:hint="eastAsia"/>
        </w:rPr>
        <w:t>納入空氣品質不良季節之環保調度具體作為。</w:t>
      </w:r>
    </w:p>
    <w:p w:rsidR="00870836" w:rsidRPr="00135DB4" w:rsidRDefault="00870836" w:rsidP="00870836">
      <w:pPr>
        <w:pStyle w:val="7"/>
      </w:pPr>
      <w:proofErr w:type="gramStart"/>
      <w:r w:rsidRPr="00135DB4">
        <w:rPr>
          <w:rFonts w:hint="eastAsia"/>
        </w:rPr>
        <w:t>碳捕集</w:t>
      </w:r>
      <w:proofErr w:type="gramEnd"/>
      <w:r w:rsidRPr="00135DB4">
        <w:rPr>
          <w:rFonts w:hint="eastAsia"/>
        </w:rPr>
        <w:t>與封存技術(CCS)相關研發與應用之進程。</w:t>
      </w:r>
    </w:p>
    <w:p w:rsidR="00870836" w:rsidRPr="00135DB4" w:rsidRDefault="00870836" w:rsidP="00870836">
      <w:pPr>
        <w:pStyle w:val="7"/>
      </w:pPr>
      <w:r w:rsidRPr="00135DB4">
        <w:rPr>
          <w:rFonts w:hint="eastAsia"/>
        </w:rPr>
        <w:t>呈現文化資產調查評估資料。</w:t>
      </w:r>
    </w:p>
    <w:p w:rsidR="00870836" w:rsidRPr="00135DB4" w:rsidRDefault="00870836" w:rsidP="00870836">
      <w:pPr>
        <w:pStyle w:val="7"/>
      </w:pPr>
      <w:r w:rsidRPr="00135DB4">
        <w:rPr>
          <w:rFonts w:hint="eastAsia"/>
        </w:rPr>
        <w:t>經濟部西元2025年逐年能源配比路徑下本案定位及開發必要性之說明。</w:t>
      </w:r>
    </w:p>
    <w:p w:rsidR="00870836" w:rsidRPr="00135DB4" w:rsidRDefault="00870836" w:rsidP="00870836">
      <w:pPr>
        <w:pStyle w:val="5"/>
        <w:ind w:left="2030"/>
      </w:pPr>
      <w:r w:rsidRPr="00135DB4">
        <w:rPr>
          <w:rFonts w:hint="eastAsia"/>
        </w:rPr>
        <w:t>就第328次會議討論過程「本次海域設施調整至深澳</w:t>
      </w:r>
      <w:proofErr w:type="gramStart"/>
      <w:r w:rsidRPr="00135DB4">
        <w:rPr>
          <w:rFonts w:hint="eastAsia"/>
        </w:rPr>
        <w:t>灣外布置</w:t>
      </w:r>
      <w:proofErr w:type="gramEnd"/>
      <w:r w:rsidRPr="00135DB4">
        <w:rPr>
          <w:rFonts w:hint="eastAsia"/>
        </w:rPr>
        <w:t>I</w:t>
      </w:r>
      <w:proofErr w:type="gramStart"/>
      <w:r w:rsidRPr="00135DB4">
        <w:rPr>
          <w:rFonts w:hint="eastAsia"/>
        </w:rPr>
        <w:t>型堤（</w:t>
      </w:r>
      <w:proofErr w:type="gramEnd"/>
      <w:r w:rsidRPr="00135DB4">
        <w:rPr>
          <w:rFonts w:hint="eastAsia"/>
        </w:rPr>
        <w:t>A-C堤）及L</w:t>
      </w:r>
      <w:proofErr w:type="gramStart"/>
      <w:r w:rsidRPr="00135DB4">
        <w:rPr>
          <w:rFonts w:hint="eastAsia"/>
        </w:rPr>
        <w:t>型堤（</w:t>
      </w:r>
      <w:proofErr w:type="gramEnd"/>
      <w:r w:rsidRPr="00135DB4">
        <w:rPr>
          <w:rFonts w:hint="eastAsia"/>
        </w:rPr>
        <w:t>H-F-G堤），將改變灣內水流速度和方向，並改變原始生物自然棲習環境，對深澳灣內原生物生存條件及組成有加重影響之虞」之意見，開發單位表示前已提出深澳灣海流流向數值模擬、生態漁業現況調查、衝擊評估及因應對策，惟就後續開發過程科學預測之不確定性，以及本案預</w:t>
      </w:r>
      <w:r w:rsidRPr="00135DB4">
        <w:rPr>
          <w:rFonts w:hint="eastAsia"/>
        </w:rPr>
        <w:lastRenderedPageBreak/>
        <w:t>估114至115年始完工商轉可能衍生環境背景變動之虞，</w:t>
      </w:r>
      <w:proofErr w:type="gramStart"/>
      <w:r w:rsidRPr="00135DB4">
        <w:rPr>
          <w:rFonts w:hint="eastAsia"/>
        </w:rPr>
        <w:t>爰</w:t>
      </w:r>
      <w:proofErr w:type="gramEnd"/>
      <w:r w:rsidRPr="00135DB4">
        <w:rPr>
          <w:rFonts w:hint="eastAsia"/>
        </w:rPr>
        <w:t>此，開發單位應於108年12月31日前且於全部海域設施設置前，依環評法第18條規定，完備以下調查事項，提出環境影響調查報告送審：</w:t>
      </w:r>
    </w:p>
    <w:p w:rsidR="00870836" w:rsidRPr="00135DB4" w:rsidRDefault="00870836" w:rsidP="00870836">
      <w:pPr>
        <w:pStyle w:val="6"/>
      </w:pPr>
      <w:r w:rsidRPr="00135DB4">
        <w:rPr>
          <w:rFonts w:hint="eastAsia"/>
        </w:rPr>
        <w:t>施工前辦理防波堤處7站（A1</w:t>
      </w:r>
      <w:r w:rsidR="00E05B3F" w:rsidRPr="00135DB4">
        <w:rPr>
          <w:rFonts w:hint="eastAsia"/>
        </w:rPr>
        <w:t>~</w:t>
      </w:r>
      <w:r w:rsidRPr="00135DB4">
        <w:rPr>
          <w:rFonts w:hint="eastAsia"/>
        </w:rPr>
        <w:t>A7測站）</w:t>
      </w:r>
      <w:proofErr w:type="gramStart"/>
      <w:r w:rsidRPr="00135DB4">
        <w:rPr>
          <w:rFonts w:hint="eastAsia"/>
        </w:rPr>
        <w:t>及溫排水</w:t>
      </w:r>
      <w:proofErr w:type="gramEnd"/>
      <w:r w:rsidRPr="00135DB4">
        <w:rPr>
          <w:rFonts w:hint="eastAsia"/>
        </w:rPr>
        <w:t>排放口1年4季海域生態調查作業（含測站A1、A3定點樣區之定期追蹤覆蓋率、種類數、多樣性與珊瑚群聚）。</w:t>
      </w:r>
    </w:p>
    <w:p w:rsidR="00870836" w:rsidRPr="00135DB4" w:rsidRDefault="00870836" w:rsidP="00870836">
      <w:pPr>
        <w:pStyle w:val="6"/>
      </w:pPr>
      <w:r w:rsidRPr="00135DB4">
        <w:rPr>
          <w:rFonts w:hint="eastAsia"/>
        </w:rPr>
        <w:t>前項調查結果涉及直徑1公尺</w:t>
      </w:r>
      <w:proofErr w:type="gramStart"/>
      <w:r w:rsidRPr="00135DB4">
        <w:rPr>
          <w:rFonts w:hint="eastAsia"/>
        </w:rPr>
        <w:t>以上團塊</w:t>
      </w:r>
      <w:proofErr w:type="gramEnd"/>
      <w:r w:rsidRPr="00135DB4">
        <w:rPr>
          <w:rFonts w:hint="eastAsia"/>
        </w:rPr>
        <w:t>珊瑚需移植者，應詳述每季監測結果及移植計畫。</w:t>
      </w:r>
    </w:p>
    <w:p w:rsidR="00870836" w:rsidRPr="00135DB4" w:rsidRDefault="00870836" w:rsidP="00870836">
      <w:pPr>
        <w:pStyle w:val="6"/>
      </w:pPr>
      <w:proofErr w:type="gramStart"/>
      <w:r w:rsidRPr="00135DB4">
        <w:rPr>
          <w:rFonts w:hint="eastAsia"/>
        </w:rPr>
        <w:t>研</w:t>
      </w:r>
      <w:proofErr w:type="gramEnd"/>
      <w:r w:rsidRPr="00135DB4">
        <w:rPr>
          <w:rFonts w:hint="eastAsia"/>
        </w:rPr>
        <w:t>提防波堤友善生態環境作法，並降低溫排水對生態影響程度。</w:t>
      </w:r>
    </w:p>
    <w:p w:rsidR="00870836" w:rsidRPr="00135DB4" w:rsidRDefault="00870836" w:rsidP="00870836">
      <w:pPr>
        <w:pStyle w:val="6"/>
      </w:pPr>
      <w:r w:rsidRPr="00135DB4">
        <w:rPr>
          <w:rFonts w:hint="eastAsia"/>
        </w:rPr>
        <w:t>呈現水下文化資產調查評估資料。</w:t>
      </w:r>
    </w:p>
    <w:p w:rsidR="00870836" w:rsidRPr="00135DB4" w:rsidRDefault="00870836" w:rsidP="00870836">
      <w:pPr>
        <w:pStyle w:val="5"/>
        <w:ind w:left="2030"/>
      </w:pPr>
      <w:r w:rsidRPr="00135DB4">
        <w:rPr>
          <w:rFonts w:hint="eastAsia"/>
        </w:rPr>
        <w:t>針對地方政府及民眾團體所提本案電廠定位、開發必要性及另案提出申請等意見，請經濟部與開發單位審慎參酌並對外說明。</w:t>
      </w:r>
    </w:p>
    <w:p w:rsidR="00ED6461" w:rsidRPr="00135DB4" w:rsidRDefault="00960059" w:rsidP="00ED6461">
      <w:pPr>
        <w:pStyle w:val="3"/>
        <w:ind w:left="1358"/>
      </w:pPr>
      <w:bookmarkStart w:id="37" w:name="_Toc530564915"/>
      <w:proofErr w:type="gramStart"/>
      <w:r w:rsidRPr="00135DB4">
        <w:rPr>
          <w:rFonts w:hint="eastAsia"/>
          <w:b/>
        </w:rPr>
        <w:t>惟查</w:t>
      </w:r>
      <w:proofErr w:type="gramEnd"/>
      <w:r w:rsidR="005D4D42" w:rsidRPr="00135DB4">
        <w:rPr>
          <w:rFonts w:hint="eastAsia"/>
          <w:b/>
        </w:rPr>
        <w:t>，此次</w:t>
      </w:r>
      <w:proofErr w:type="gramStart"/>
      <w:r w:rsidR="0063650C" w:rsidRPr="00135DB4">
        <w:rPr>
          <w:rFonts w:hint="eastAsia"/>
          <w:b/>
        </w:rPr>
        <w:t>107年3月間</w:t>
      </w:r>
      <w:r w:rsidR="005D4D42" w:rsidRPr="00135DB4">
        <w:rPr>
          <w:rFonts w:hint="eastAsia"/>
          <w:b/>
        </w:rPr>
        <w:t>所通過</w:t>
      </w:r>
      <w:proofErr w:type="gramEnd"/>
      <w:r w:rsidR="005D4D42" w:rsidRPr="00135DB4">
        <w:rPr>
          <w:rFonts w:hint="eastAsia"/>
          <w:b/>
        </w:rPr>
        <w:t>之深澳電廠環境影響差異分析報告，距其原</w:t>
      </w:r>
      <w:r w:rsidR="0063650C" w:rsidRPr="00135DB4">
        <w:rPr>
          <w:rFonts w:hint="eastAsia"/>
          <w:b/>
        </w:rPr>
        <w:t>於95年7月間</w:t>
      </w:r>
      <w:r w:rsidR="005D4D42" w:rsidRPr="00135DB4">
        <w:rPr>
          <w:rFonts w:hint="eastAsia"/>
          <w:b/>
        </w:rPr>
        <w:t>通過環境影響說明書已達12年之久，其既有環境變更差異、</w:t>
      </w:r>
      <w:r w:rsidR="000A6459" w:rsidRPr="00135DB4">
        <w:rPr>
          <w:rFonts w:hint="eastAsia"/>
          <w:b/>
        </w:rPr>
        <w:t>人民</w:t>
      </w:r>
      <w:r w:rsidR="00B51F35" w:rsidRPr="00135DB4">
        <w:rPr>
          <w:rFonts w:hint="eastAsia"/>
          <w:b/>
        </w:rPr>
        <w:t>對</w:t>
      </w:r>
      <w:r w:rsidR="005D4D42" w:rsidRPr="00135DB4">
        <w:rPr>
          <w:rFonts w:hint="eastAsia"/>
          <w:b/>
        </w:rPr>
        <w:t>環境</w:t>
      </w:r>
      <w:r w:rsidR="00B51F35" w:rsidRPr="00135DB4">
        <w:rPr>
          <w:rFonts w:hint="eastAsia"/>
          <w:b/>
        </w:rPr>
        <w:t>生存</w:t>
      </w:r>
      <w:r w:rsidR="00C74B41" w:rsidRPr="00135DB4">
        <w:rPr>
          <w:rFonts w:hint="eastAsia"/>
          <w:b/>
        </w:rPr>
        <w:t>品質的要求、</w:t>
      </w:r>
      <w:r w:rsidR="005D4D42" w:rsidRPr="00135DB4">
        <w:rPr>
          <w:rFonts w:hint="eastAsia"/>
          <w:b/>
        </w:rPr>
        <w:t>相關規範內容</w:t>
      </w:r>
      <w:r w:rsidR="00C74B41" w:rsidRPr="00135DB4">
        <w:rPr>
          <w:rFonts w:hint="eastAsia"/>
          <w:b/>
        </w:rPr>
        <w:t>及評估之科學知識技術</w:t>
      </w:r>
      <w:r w:rsidR="005D4D42" w:rsidRPr="00135DB4">
        <w:rPr>
          <w:rFonts w:hint="eastAsia"/>
          <w:b/>
        </w:rPr>
        <w:t>等，</w:t>
      </w:r>
      <w:proofErr w:type="gramStart"/>
      <w:r w:rsidR="00E05B3F" w:rsidRPr="00135DB4">
        <w:rPr>
          <w:rFonts w:hint="eastAsia"/>
          <w:b/>
        </w:rPr>
        <w:t>均有</w:t>
      </w:r>
      <w:r w:rsidR="005D4D42" w:rsidRPr="00135DB4">
        <w:rPr>
          <w:rFonts w:hint="eastAsia"/>
          <w:b/>
        </w:rPr>
        <w:t>新增</w:t>
      </w:r>
      <w:proofErr w:type="gramEnd"/>
      <w:r w:rsidR="005D4D42" w:rsidRPr="00135DB4">
        <w:rPr>
          <w:rFonts w:hint="eastAsia"/>
          <w:b/>
        </w:rPr>
        <w:t>或更迭</w:t>
      </w:r>
      <w:r w:rsidR="000A6459" w:rsidRPr="00135DB4">
        <w:rPr>
          <w:rFonts w:hint="eastAsia"/>
          <w:b/>
        </w:rPr>
        <w:t>，</w:t>
      </w:r>
      <w:r w:rsidR="005D4D42" w:rsidRPr="00135DB4">
        <w:rPr>
          <w:rFonts w:hint="eastAsia"/>
        </w:rPr>
        <w:t>如</w:t>
      </w:r>
      <w:r w:rsidR="00D82781" w:rsidRPr="00135DB4">
        <w:rPr>
          <w:rFonts w:hint="eastAsia"/>
        </w:rPr>
        <w:t>空氣品質標準於101年5月14日納入</w:t>
      </w:r>
      <w:r w:rsidR="00E05B3F" w:rsidRPr="00135DB4">
        <w:rPr>
          <w:rFonts w:hint="eastAsia"/>
        </w:rPr>
        <w:t>細懸浮微粒（</w:t>
      </w:r>
      <w:r w:rsidR="005D4D42" w:rsidRPr="00135DB4">
        <w:rPr>
          <w:rFonts w:hint="eastAsia"/>
        </w:rPr>
        <w:t>PM</w:t>
      </w:r>
      <w:r w:rsidR="005D4D42" w:rsidRPr="00135DB4">
        <w:rPr>
          <w:rFonts w:hint="eastAsia"/>
          <w:vertAlign w:val="subscript"/>
        </w:rPr>
        <w:t>2.5</w:t>
      </w:r>
      <w:r w:rsidR="00E05B3F" w:rsidRPr="00135DB4">
        <w:rPr>
          <w:rFonts w:hint="eastAsia"/>
        </w:rPr>
        <w:t>）</w:t>
      </w:r>
      <w:r w:rsidR="00D82781" w:rsidRPr="00135DB4">
        <w:rPr>
          <w:rFonts w:hint="eastAsia"/>
        </w:rPr>
        <w:t>，其修正總說明亦指出：</w:t>
      </w:r>
      <w:r w:rsidR="00D82781" w:rsidRPr="00135DB4">
        <w:rPr>
          <w:rFonts w:hAnsi="標楷體" w:hint="eastAsia"/>
        </w:rPr>
        <w:t>「</w:t>
      </w:r>
      <w:r w:rsidR="00D82781" w:rsidRPr="00135DB4">
        <w:rPr>
          <w:rFonts w:hAnsi="標楷體"/>
        </w:rPr>
        <w:t>…</w:t>
      </w:r>
      <w:proofErr w:type="gramStart"/>
      <w:r w:rsidR="00D82781" w:rsidRPr="00135DB4">
        <w:rPr>
          <w:rFonts w:hAnsi="標楷體"/>
        </w:rPr>
        <w:t>…</w:t>
      </w:r>
      <w:proofErr w:type="gramEnd"/>
      <w:r w:rsidR="00D82781" w:rsidRPr="00135DB4">
        <w:rPr>
          <w:rFonts w:hint="eastAsia"/>
        </w:rPr>
        <w:t>空氣中之細懸浮微粒PM</w:t>
      </w:r>
      <w:r w:rsidR="00D82781" w:rsidRPr="00135DB4">
        <w:rPr>
          <w:rFonts w:hint="eastAsia"/>
          <w:vertAlign w:val="subscript"/>
        </w:rPr>
        <w:t>2.5</w:t>
      </w:r>
      <w:r w:rsidR="00D82781" w:rsidRPr="00135DB4">
        <w:rPr>
          <w:rFonts w:hint="eastAsia"/>
        </w:rPr>
        <w:t>，</w:t>
      </w:r>
      <w:proofErr w:type="gramStart"/>
      <w:r w:rsidR="00D82781" w:rsidRPr="00135DB4">
        <w:rPr>
          <w:rFonts w:hint="eastAsia"/>
        </w:rPr>
        <w:t>氣動粒徑</w:t>
      </w:r>
      <w:proofErr w:type="gramEnd"/>
      <w:r w:rsidR="00D82781" w:rsidRPr="00135DB4">
        <w:rPr>
          <w:rFonts w:hint="eastAsia"/>
        </w:rPr>
        <w:t>小於等於2.5微米，易隨呼吸進入人體，對健康造成影響，有將PM</w:t>
      </w:r>
      <w:r w:rsidR="00D82781" w:rsidRPr="00135DB4">
        <w:rPr>
          <w:rFonts w:hint="eastAsia"/>
          <w:vertAlign w:val="subscript"/>
        </w:rPr>
        <w:t>2.5</w:t>
      </w:r>
      <w:r w:rsidR="00D82781" w:rsidRPr="00135DB4">
        <w:rPr>
          <w:rFonts w:hint="eastAsia"/>
        </w:rPr>
        <w:t>納入管制之必要</w:t>
      </w:r>
      <w:r w:rsidR="00D82781" w:rsidRPr="00135DB4">
        <w:rPr>
          <w:rFonts w:hAnsi="標楷體"/>
        </w:rPr>
        <w:t>…</w:t>
      </w:r>
      <w:proofErr w:type="gramStart"/>
      <w:r w:rsidR="00D82781" w:rsidRPr="00135DB4">
        <w:rPr>
          <w:rFonts w:hAnsi="標楷體"/>
        </w:rPr>
        <w:t>…</w:t>
      </w:r>
      <w:proofErr w:type="gramEnd"/>
      <w:r w:rsidR="00D82781" w:rsidRPr="00135DB4">
        <w:rPr>
          <w:rFonts w:hAnsi="標楷體" w:hint="eastAsia"/>
        </w:rPr>
        <w:t>」</w:t>
      </w:r>
      <w:r w:rsidR="00D82781" w:rsidRPr="00135DB4">
        <w:rPr>
          <w:rFonts w:hint="eastAsia"/>
        </w:rPr>
        <w:t>，健康風險評估技術規範於99年4月9日公告</w:t>
      </w:r>
      <w:r w:rsidR="00D82781" w:rsidRPr="00135DB4">
        <w:rPr>
          <w:rFonts w:hint="eastAsia"/>
          <w:b/>
        </w:rPr>
        <w:t>、</w:t>
      </w:r>
      <w:r w:rsidR="00016A3F" w:rsidRPr="00135DB4">
        <w:rPr>
          <w:rFonts w:hint="eastAsia"/>
        </w:rPr>
        <w:t>海洋生態評估技術規範</w:t>
      </w:r>
      <w:r w:rsidR="00E17EE4" w:rsidRPr="00135DB4">
        <w:rPr>
          <w:rFonts w:hint="eastAsia"/>
        </w:rPr>
        <w:t>於</w:t>
      </w:r>
      <w:r w:rsidR="00016A3F" w:rsidRPr="00135DB4">
        <w:rPr>
          <w:rFonts w:hint="eastAsia"/>
        </w:rPr>
        <w:t>96年8月2日公告</w:t>
      </w:r>
      <w:r w:rsidR="00D82781" w:rsidRPr="00135DB4">
        <w:rPr>
          <w:rFonts w:hint="eastAsia"/>
        </w:rPr>
        <w:t>等</w:t>
      </w:r>
      <w:r w:rsidR="00097322" w:rsidRPr="00135DB4">
        <w:rPr>
          <w:rFonts w:hint="eastAsia"/>
        </w:rPr>
        <w:t>。</w:t>
      </w:r>
      <w:r w:rsidR="007F4F49" w:rsidRPr="00135DB4">
        <w:rPr>
          <w:rFonts w:hint="eastAsia"/>
          <w:b/>
        </w:rPr>
        <w:t>是</w:t>
      </w:r>
      <w:proofErr w:type="gramStart"/>
      <w:r w:rsidR="007F4F49" w:rsidRPr="00135DB4">
        <w:rPr>
          <w:rFonts w:hint="eastAsia"/>
          <w:b/>
        </w:rPr>
        <w:t>以</w:t>
      </w:r>
      <w:proofErr w:type="gramEnd"/>
      <w:r w:rsidR="007F4F49" w:rsidRPr="00135DB4">
        <w:rPr>
          <w:rFonts w:hint="eastAsia"/>
          <w:b/>
        </w:rPr>
        <w:t>，</w:t>
      </w:r>
      <w:r w:rsidR="00097322" w:rsidRPr="00135DB4">
        <w:rPr>
          <w:rFonts w:hint="eastAsia"/>
          <w:b/>
        </w:rPr>
        <w:t>深澳電廠對人體健康</w:t>
      </w:r>
      <w:r w:rsidR="007F4F49" w:rsidRPr="00135DB4">
        <w:rPr>
          <w:rFonts w:hint="eastAsia"/>
          <w:b/>
        </w:rPr>
        <w:t>可能產生的風險和</w:t>
      </w:r>
      <w:r w:rsidR="00097322" w:rsidRPr="00135DB4">
        <w:rPr>
          <w:rFonts w:hint="eastAsia"/>
          <w:b/>
        </w:rPr>
        <w:t>危害，</w:t>
      </w:r>
      <w:r w:rsidR="00FB6BD1" w:rsidRPr="00135DB4">
        <w:rPr>
          <w:rFonts w:hint="eastAsia"/>
          <w:b/>
        </w:rPr>
        <w:t>93年</w:t>
      </w:r>
      <w:r w:rsidR="00097322" w:rsidRPr="00135DB4">
        <w:rPr>
          <w:rFonts w:hint="eastAsia"/>
          <w:b/>
        </w:rPr>
        <w:t>斯時</w:t>
      </w:r>
      <w:r w:rsidR="007F4F49" w:rsidRPr="00135DB4">
        <w:rPr>
          <w:rFonts w:hint="eastAsia"/>
          <w:b/>
        </w:rPr>
        <w:t>因未有相關規範</w:t>
      </w:r>
      <w:r w:rsidR="00FB6BD1" w:rsidRPr="00135DB4">
        <w:rPr>
          <w:rFonts w:hint="eastAsia"/>
          <w:b/>
        </w:rPr>
        <w:t>、</w:t>
      </w:r>
      <w:r w:rsidR="007F4F49" w:rsidRPr="00135DB4">
        <w:rPr>
          <w:rFonts w:hint="eastAsia"/>
          <w:b/>
        </w:rPr>
        <w:t>時空背景</w:t>
      </w:r>
      <w:r w:rsidR="00FB6BD1" w:rsidRPr="00135DB4">
        <w:rPr>
          <w:rFonts w:hint="eastAsia"/>
          <w:b/>
        </w:rPr>
        <w:t>及</w:t>
      </w:r>
      <w:r w:rsidR="00DD393B" w:rsidRPr="00135DB4">
        <w:rPr>
          <w:rFonts w:hint="eastAsia"/>
          <w:b/>
        </w:rPr>
        <w:t>評估</w:t>
      </w:r>
      <w:r w:rsidR="007F4F49" w:rsidRPr="00135DB4">
        <w:rPr>
          <w:rFonts w:hint="eastAsia"/>
          <w:b/>
        </w:rPr>
        <w:t>技術等因素而未辦理，</w:t>
      </w:r>
      <w:r w:rsidR="000513A7" w:rsidRPr="00135DB4">
        <w:rPr>
          <w:rFonts w:hint="eastAsia"/>
          <w:b/>
        </w:rPr>
        <w:lastRenderedPageBreak/>
        <w:t>但不能</w:t>
      </w:r>
      <w:r w:rsidR="000656CD" w:rsidRPr="00135DB4">
        <w:rPr>
          <w:rFonts w:hint="eastAsia"/>
          <w:b/>
        </w:rPr>
        <w:t>即</w:t>
      </w:r>
      <w:r w:rsidR="00DD393B" w:rsidRPr="00135DB4">
        <w:rPr>
          <w:rFonts w:hint="eastAsia"/>
          <w:b/>
        </w:rPr>
        <w:t>以此認</w:t>
      </w:r>
      <w:r w:rsidR="007F4F49" w:rsidRPr="00135DB4">
        <w:rPr>
          <w:rFonts w:hint="eastAsia"/>
          <w:b/>
        </w:rPr>
        <w:t>定不</w:t>
      </w:r>
      <w:r w:rsidR="00DC1435" w:rsidRPr="00135DB4">
        <w:rPr>
          <w:rFonts w:hint="eastAsia"/>
          <w:b/>
        </w:rPr>
        <w:t>存在，</w:t>
      </w:r>
      <w:r w:rsidR="000656CD" w:rsidRPr="00135DB4">
        <w:rPr>
          <w:rFonts w:hint="eastAsia"/>
          <w:b/>
        </w:rPr>
        <w:t>由本案民眾屢有陳情且強烈質疑情形，可見一斑。</w:t>
      </w:r>
      <w:r w:rsidR="00DC1435" w:rsidRPr="00135DB4">
        <w:rPr>
          <w:rFonts w:hint="eastAsia"/>
          <w:b/>
        </w:rPr>
        <w:t>環保署</w:t>
      </w:r>
      <w:r w:rsidR="00ED6461" w:rsidRPr="00135DB4">
        <w:rPr>
          <w:rFonts w:hint="eastAsia"/>
          <w:b/>
        </w:rPr>
        <w:t>既</w:t>
      </w:r>
      <w:r w:rsidR="00DC1435" w:rsidRPr="00135DB4">
        <w:rPr>
          <w:rFonts w:hint="eastAsia"/>
          <w:b/>
        </w:rPr>
        <w:t>為環評法及各相關環保法令之主管機關，</w:t>
      </w:r>
      <w:r w:rsidR="00C92DEE" w:rsidRPr="00135DB4">
        <w:rPr>
          <w:rFonts w:hint="eastAsia"/>
          <w:b/>
        </w:rPr>
        <w:t>且</w:t>
      </w:r>
      <w:r w:rsidR="00FB6BD1" w:rsidRPr="00135DB4">
        <w:rPr>
          <w:rFonts w:hint="eastAsia"/>
          <w:b/>
        </w:rPr>
        <w:t>時至107年</w:t>
      </w:r>
      <w:r w:rsidR="00DD393B" w:rsidRPr="00135DB4">
        <w:rPr>
          <w:rFonts w:hint="eastAsia"/>
          <w:b/>
        </w:rPr>
        <w:t>既</w:t>
      </w:r>
      <w:r w:rsidR="00097322" w:rsidRPr="00135DB4">
        <w:rPr>
          <w:rFonts w:hint="eastAsia"/>
          <w:b/>
        </w:rPr>
        <w:t>已有相關</w:t>
      </w:r>
      <w:r w:rsidR="00ED6461" w:rsidRPr="00135DB4">
        <w:rPr>
          <w:rFonts w:hint="eastAsia"/>
          <w:b/>
        </w:rPr>
        <w:t>法令</w:t>
      </w:r>
      <w:r w:rsidRPr="00135DB4">
        <w:rPr>
          <w:rFonts w:hint="eastAsia"/>
          <w:b/>
        </w:rPr>
        <w:t>規定</w:t>
      </w:r>
      <w:r w:rsidR="00ED6461" w:rsidRPr="00135DB4">
        <w:rPr>
          <w:rFonts w:hint="eastAsia"/>
          <w:b/>
        </w:rPr>
        <w:t>或</w:t>
      </w:r>
      <w:r w:rsidR="00097322" w:rsidRPr="00135DB4">
        <w:rPr>
          <w:rFonts w:hint="eastAsia"/>
          <w:b/>
        </w:rPr>
        <w:t>技術規範可供遵循時，應</w:t>
      </w:r>
      <w:r w:rsidR="00ED6461" w:rsidRPr="00135DB4">
        <w:rPr>
          <w:rFonts w:hint="eastAsia"/>
          <w:b/>
        </w:rPr>
        <w:t>可要求開發單位</w:t>
      </w:r>
      <w:r w:rsidR="00097322" w:rsidRPr="00135DB4">
        <w:rPr>
          <w:rFonts w:hint="eastAsia"/>
          <w:b/>
        </w:rPr>
        <w:t>辦理</w:t>
      </w:r>
      <w:r w:rsidR="00DC1435" w:rsidRPr="00135DB4">
        <w:rPr>
          <w:rFonts w:hint="eastAsia"/>
          <w:b/>
        </w:rPr>
        <w:t>，</w:t>
      </w:r>
      <w:r w:rsidR="00DD393B" w:rsidRPr="00135DB4">
        <w:rPr>
          <w:rFonts w:hint="eastAsia"/>
          <w:b/>
        </w:rPr>
        <w:t>以</w:t>
      </w:r>
      <w:r w:rsidR="00C92DEE" w:rsidRPr="00135DB4">
        <w:rPr>
          <w:rFonts w:hint="eastAsia"/>
          <w:b/>
        </w:rPr>
        <w:t>期</w:t>
      </w:r>
      <w:proofErr w:type="gramStart"/>
      <w:r w:rsidR="00DC1435" w:rsidRPr="00135DB4">
        <w:rPr>
          <w:rFonts w:hint="eastAsia"/>
          <w:b/>
        </w:rPr>
        <w:t>釐</w:t>
      </w:r>
      <w:proofErr w:type="gramEnd"/>
      <w:r w:rsidR="00DC1435" w:rsidRPr="00135DB4">
        <w:rPr>
          <w:rFonts w:hint="eastAsia"/>
          <w:b/>
        </w:rPr>
        <w:t>清</w:t>
      </w:r>
      <w:r w:rsidR="00C92DEE" w:rsidRPr="00135DB4">
        <w:rPr>
          <w:rFonts w:hint="eastAsia"/>
          <w:b/>
        </w:rPr>
        <w:t>本案開發行為</w:t>
      </w:r>
      <w:r w:rsidR="00DC1435" w:rsidRPr="00135DB4">
        <w:rPr>
          <w:rFonts w:hint="eastAsia"/>
          <w:b/>
        </w:rPr>
        <w:t>對環境之衝擊、對人民健康之影響，</w:t>
      </w:r>
      <w:proofErr w:type="gramStart"/>
      <w:r w:rsidR="00C92DEE" w:rsidRPr="00135DB4">
        <w:rPr>
          <w:rFonts w:hint="eastAsia"/>
          <w:b/>
        </w:rPr>
        <w:t>並</w:t>
      </w:r>
      <w:r w:rsidR="00095464" w:rsidRPr="00135DB4">
        <w:rPr>
          <w:rFonts w:hint="eastAsia"/>
          <w:b/>
        </w:rPr>
        <w:t>供環評審</w:t>
      </w:r>
      <w:proofErr w:type="gramEnd"/>
      <w:r w:rsidR="00095464" w:rsidRPr="00135DB4">
        <w:rPr>
          <w:rFonts w:hint="eastAsia"/>
          <w:b/>
        </w:rPr>
        <w:t>查委員</w:t>
      </w:r>
      <w:proofErr w:type="gramStart"/>
      <w:r w:rsidR="00095464" w:rsidRPr="00135DB4">
        <w:rPr>
          <w:rFonts w:hint="eastAsia"/>
          <w:b/>
        </w:rPr>
        <w:t>會</w:t>
      </w:r>
      <w:r w:rsidR="00DC1435" w:rsidRPr="00135DB4">
        <w:rPr>
          <w:rFonts w:hint="eastAsia"/>
          <w:b/>
        </w:rPr>
        <w:t>審認或</w:t>
      </w:r>
      <w:r w:rsidR="00ED6461" w:rsidRPr="00135DB4">
        <w:rPr>
          <w:rFonts w:hint="eastAsia"/>
          <w:b/>
        </w:rPr>
        <w:t>為</w:t>
      </w:r>
      <w:proofErr w:type="gramEnd"/>
      <w:r w:rsidR="00ED6461" w:rsidRPr="00135DB4">
        <w:rPr>
          <w:rFonts w:hint="eastAsia"/>
          <w:b/>
        </w:rPr>
        <w:t>投票之決定，方符環境影響評估之精神</w:t>
      </w:r>
      <w:r w:rsidR="00C92DEE" w:rsidRPr="00135DB4">
        <w:rPr>
          <w:rFonts w:hint="eastAsia"/>
          <w:b/>
        </w:rPr>
        <w:t>。然</w:t>
      </w:r>
      <w:r w:rsidR="00ED6461" w:rsidRPr="00135DB4">
        <w:rPr>
          <w:rFonts w:hint="eastAsia"/>
          <w:b/>
        </w:rPr>
        <w:t>該署未</w:t>
      </w:r>
      <w:r w:rsidR="00C92DEE" w:rsidRPr="00135DB4">
        <w:rPr>
          <w:rFonts w:hint="eastAsia"/>
          <w:b/>
        </w:rPr>
        <w:t>本於環評法中央主管機關權責，</w:t>
      </w:r>
      <w:r w:rsidR="00ED6461" w:rsidRPr="00135DB4">
        <w:rPr>
          <w:rFonts w:hint="eastAsia"/>
          <w:b/>
        </w:rPr>
        <w:t>提出本案</w:t>
      </w:r>
      <w:r w:rsidR="00860602" w:rsidRPr="00135DB4">
        <w:rPr>
          <w:rFonts w:hint="eastAsia"/>
          <w:b/>
        </w:rPr>
        <w:t>於</w:t>
      </w:r>
      <w:r w:rsidR="00ED6461" w:rsidRPr="00135DB4">
        <w:rPr>
          <w:rFonts w:hint="eastAsia"/>
          <w:b/>
        </w:rPr>
        <w:t>環境調查及</w:t>
      </w:r>
      <w:r w:rsidR="00DD393B" w:rsidRPr="00135DB4">
        <w:rPr>
          <w:rFonts w:hint="eastAsia"/>
          <w:b/>
        </w:rPr>
        <w:t>影響</w:t>
      </w:r>
      <w:r w:rsidR="00ED6461" w:rsidRPr="00135DB4">
        <w:rPr>
          <w:rFonts w:hint="eastAsia"/>
          <w:b/>
        </w:rPr>
        <w:t>評估等仍有未竟之處，</w:t>
      </w:r>
      <w:r w:rsidR="00095464" w:rsidRPr="00135DB4">
        <w:rPr>
          <w:rFonts w:hint="eastAsia"/>
          <w:b/>
        </w:rPr>
        <w:t>率爾認定此次變更內容之污染物相較原計畫內容有所降低，漠視環境變遷及環境保護之目的，</w:t>
      </w:r>
      <w:r w:rsidR="00ED6461" w:rsidRPr="00135DB4">
        <w:rPr>
          <w:rFonts w:hint="eastAsia"/>
          <w:b/>
        </w:rPr>
        <w:t>實有</w:t>
      </w:r>
      <w:r w:rsidR="00095464" w:rsidRPr="00135DB4">
        <w:rPr>
          <w:rFonts w:hint="eastAsia"/>
          <w:b/>
        </w:rPr>
        <w:t>未當</w:t>
      </w:r>
      <w:r w:rsidR="00ED6461" w:rsidRPr="00135DB4">
        <w:rPr>
          <w:rFonts w:hint="eastAsia"/>
          <w:b/>
        </w:rPr>
        <w:t>，</w:t>
      </w:r>
      <w:r w:rsidR="00ED6461" w:rsidRPr="00135DB4">
        <w:rPr>
          <w:rFonts w:hint="eastAsia"/>
        </w:rPr>
        <w:t>茲就空氣品質模式模擬爭議、健康風險評估及海洋生態調查等三項分述如下。</w:t>
      </w:r>
      <w:bookmarkEnd w:id="37"/>
    </w:p>
    <w:p w:rsidR="003659B3" w:rsidRPr="00135DB4" w:rsidRDefault="009D52F8" w:rsidP="006A39F4">
      <w:pPr>
        <w:pStyle w:val="3"/>
        <w:ind w:left="1358"/>
        <w:rPr>
          <w:b/>
        </w:rPr>
      </w:pPr>
      <w:bookmarkStart w:id="38" w:name="_Toc530564916"/>
      <w:r w:rsidRPr="00135DB4">
        <w:rPr>
          <w:rFonts w:hint="eastAsia"/>
          <w:b/>
        </w:rPr>
        <w:t>環保署未能積極</w:t>
      </w:r>
      <w:proofErr w:type="gramStart"/>
      <w:r w:rsidRPr="00135DB4">
        <w:rPr>
          <w:rFonts w:hint="eastAsia"/>
          <w:b/>
        </w:rPr>
        <w:t>釐</w:t>
      </w:r>
      <w:proofErr w:type="gramEnd"/>
      <w:r w:rsidRPr="00135DB4">
        <w:rPr>
          <w:rFonts w:hint="eastAsia"/>
          <w:b/>
        </w:rPr>
        <w:t>清</w:t>
      </w:r>
      <w:r w:rsidR="003335F8" w:rsidRPr="00135DB4">
        <w:rPr>
          <w:rFonts w:hint="eastAsia"/>
          <w:b/>
        </w:rPr>
        <w:t>空氣品質</w:t>
      </w:r>
      <w:r w:rsidR="00ED6461" w:rsidRPr="00135DB4">
        <w:rPr>
          <w:rFonts w:hint="eastAsia"/>
          <w:b/>
        </w:rPr>
        <w:t>模式</w:t>
      </w:r>
      <w:r w:rsidR="003335F8" w:rsidRPr="00135DB4">
        <w:rPr>
          <w:rFonts w:hint="eastAsia"/>
          <w:b/>
        </w:rPr>
        <w:t>模擬爭議</w:t>
      </w:r>
      <w:r w:rsidRPr="00135DB4">
        <w:rPr>
          <w:rFonts w:hint="eastAsia"/>
          <w:b/>
        </w:rPr>
        <w:t>，致爭</w:t>
      </w:r>
      <w:r w:rsidR="003335F8" w:rsidRPr="00135DB4">
        <w:rPr>
          <w:rFonts w:hint="eastAsia"/>
          <w:b/>
        </w:rPr>
        <w:t>論不休</w:t>
      </w:r>
      <w:r w:rsidR="00C317BE" w:rsidRPr="00135DB4">
        <w:rPr>
          <w:rFonts w:hint="eastAsia"/>
          <w:b/>
        </w:rPr>
        <w:t>，</w:t>
      </w:r>
      <w:proofErr w:type="gramStart"/>
      <w:r w:rsidR="00C317BE" w:rsidRPr="00135DB4">
        <w:rPr>
          <w:rFonts w:hint="eastAsia"/>
          <w:b/>
        </w:rPr>
        <w:t>顯欠周</w:t>
      </w:r>
      <w:proofErr w:type="gramEnd"/>
      <w:r w:rsidR="00C317BE" w:rsidRPr="00135DB4">
        <w:rPr>
          <w:rFonts w:hint="eastAsia"/>
          <w:b/>
        </w:rPr>
        <w:t>妥：</w:t>
      </w:r>
      <w:bookmarkEnd w:id="38"/>
    </w:p>
    <w:p w:rsidR="000A60F4" w:rsidRPr="00135DB4" w:rsidRDefault="000A60F4" w:rsidP="00CD568B">
      <w:pPr>
        <w:pStyle w:val="4"/>
      </w:pPr>
      <w:r w:rsidRPr="00135DB4">
        <w:rPr>
          <w:rFonts w:ascii="Times New Roman" w:hAnsi="Times New Roman" w:hint="eastAsia"/>
        </w:rPr>
        <w:t>「空氣品質模式模擬規範」</w:t>
      </w:r>
      <w:r w:rsidR="009D52F8" w:rsidRPr="00135DB4">
        <w:rPr>
          <w:rFonts w:hint="eastAsia"/>
        </w:rPr>
        <w:t>（104年8月11日修正公布，並自105年1月1日生效）適用新增（設）或變更固定污染源污染物排放量達一定規模者，空氣品質模式類型包括</w:t>
      </w:r>
      <w:proofErr w:type="gramStart"/>
      <w:r w:rsidR="009D52F8" w:rsidRPr="00135DB4">
        <w:rPr>
          <w:rFonts w:hint="eastAsia"/>
        </w:rPr>
        <w:t>高斯類擴散</w:t>
      </w:r>
      <w:proofErr w:type="gramEnd"/>
      <w:r w:rsidR="009D52F8" w:rsidRPr="00135DB4">
        <w:rPr>
          <w:rFonts w:hint="eastAsia"/>
        </w:rPr>
        <w:t>模式、軌跡類模式及</w:t>
      </w:r>
      <w:proofErr w:type="gramStart"/>
      <w:r w:rsidR="009D52F8" w:rsidRPr="00135DB4">
        <w:rPr>
          <w:rFonts w:hint="eastAsia"/>
        </w:rPr>
        <w:t>網格類</w:t>
      </w:r>
      <w:proofErr w:type="gramEnd"/>
      <w:r w:rsidR="009D52F8" w:rsidRPr="00135DB4">
        <w:rPr>
          <w:rFonts w:hint="eastAsia"/>
        </w:rPr>
        <w:t>模式。其應使用模式分別依其污染物種類之排放量而定，</w:t>
      </w:r>
      <w:r w:rsidR="00D80505" w:rsidRPr="00135DB4">
        <w:rPr>
          <w:rFonts w:hint="eastAsia"/>
        </w:rPr>
        <w:t>其第5點及第6點規定：</w:t>
      </w:r>
      <w:r w:rsidR="00D80505" w:rsidRPr="00135DB4">
        <w:rPr>
          <w:rFonts w:hAnsi="標楷體" w:hint="eastAsia"/>
        </w:rPr>
        <w:t>「</w:t>
      </w:r>
      <w:r w:rsidR="00D80505" w:rsidRPr="00135DB4">
        <w:rPr>
          <w:rFonts w:hint="eastAsia"/>
        </w:rPr>
        <w:t>新增（設）或變更之固定污染源有下列情形之</w:t>
      </w:r>
      <w:proofErr w:type="gramStart"/>
      <w:r w:rsidR="00D80505" w:rsidRPr="00135DB4">
        <w:rPr>
          <w:rFonts w:hint="eastAsia"/>
        </w:rPr>
        <w:t>一</w:t>
      </w:r>
      <w:proofErr w:type="gramEnd"/>
      <w:r w:rsidR="00D80505" w:rsidRPr="00135DB4">
        <w:rPr>
          <w:rFonts w:hint="eastAsia"/>
        </w:rPr>
        <w:t>者，除依公告事項四進行</w:t>
      </w:r>
      <w:proofErr w:type="gramStart"/>
      <w:r w:rsidR="00D80505" w:rsidRPr="00135DB4">
        <w:rPr>
          <w:rFonts w:hint="eastAsia"/>
        </w:rPr>
        <w:t>高斯類模式</w:t>
      </w:r>
      <w:proofErr w:type="gramEnd"/>
      <w:r w:rsidR="00D80505" w:rsidRPr="00135DB4">
        <w:rPr>
          <w:rFonts w:hint="eastAsia"/>
        </w:rPr>
        <w:t>模擬外，應再使用軌跡類模式或</w:t>
      </w:r>
      <w:proofErr w:type="gramStart"/>
      <w:r w:rsidR="00D80505" w:rsidRPr="00135DB4">
        <w:rPr>
          <w:rFonts w:hint="eastAsia"/>
        </w:rPr>
        <w:t>網格類</w:t>
      </w:r>
      <w:proofErr w:type="gramEnd"/>
      <w:r w:rsidR="00D80505" w:rsidRPr="00135DB4">
        <w:rPr>
          <w:rFonts w:hint="eastAsia"/>
        </w:rPr>
        <w:t>模式進行空氣品質之模擬：（一）氮氧化物與揮發性有機物申請年許可排放量合計達250公噸，但未達500公噸者，應模擬臭氧濃度增量及二氧化氮濃度增量。（二）粒狀污染物、硫氧化物、氮氧化物、揮發性有機物、與氨之申請年許可排放量合計達250公噸，但未達</w:t>
      </w:r>
      <w:r w:rsidR="00515BDA" w:rsidRPr="00135DB4">
        <w:rPr>
          <w:rFonts w:hint="eastAsia"/>
        </w:rPr>
        <w:t>500</w:t>
      </w:r>
      <w:r w:rsidR="00D80505" w:rsidRPr="00135DB4">
        <w:rPr>
          <w:rFonts w:hint="eastAsia"/>
        </w:rPr>
        <w:t>公噸者，應模擬懸浮微粒（PM</w:t>
      </w:r>
      <w:r w:rsidR="00D80505" w:rsidRPr="00135DB4">
        <w:rPr>
          <w:rFonts w:hint="eastAsia"/>
          <w:vertAlign w:val="subscript"/>
        </w:rPr>
        <w:t>10</w:t>
      </w:r>
      <w:r w:rsidR="00D80505" w:rsidRPr="00135DB4">
        <w:rPr>
          <w:rFonts w:hint="eastAsia"/>
        </w:rPr>
        <w:t>）</w:t>
      </w:r>
      <w:r w:rsidR="00D80505" w:rsidRPr="00135DB4">
        <w:rPr>
          <w:rFonts w:hint="eastAsia"/>
        </w:rPr>
        <w:lastRenderedPageBreak/>
        <w:t>濃度增量、細懸浮微粒（PM</w:t>
      </w:r>
      <w:r w:rsidR="00D80505" w:rsidRPr="00135DB4">
        <w:rPr>
          <w:rFonts w:hint="eastAsia"/>
          <w:vertAlign w:val="subscript"/>
        </w:rPr>
        <w:t>2.5</w:t>
      </w:r>
      <w:r w:rsidR="00D80505" w:rsidRPr="00135DB4">
        <w:rPr>
          <w:rFonts w:hint="eastAsia"/>
        </w:rPr>
        <w:t>）濃度增量、二氧化硫濃度增量及二氧化氮濃度增量。懸浮微粒及細懸浮微粒之濃度增量應為原生性及衍生性的總和。</w:t>
      </w:r>
      <w:r w:rsidR="00DD393B" w:rsidRPr="00135DB4">
        <w:rPr>
          <w:rFonts w:hAnsi="標楷體" w:hint="eastAsia"/>
        </w:rPr>
        <w:t>」</w:t>
      </w:r>
      <w:r w:rsidR="00D80505" w:rsidRPr="00135DB4">
        <w:rPr>
          <w:rFonts w:hAnsi="標楷體" w:hint="eastAsia"/>
        </w:rPr>
        <w:t>「</w:t>
      </w:r>
      <w:r w:rsidR="00D80505" w:rsidRPr="00135DB4">
        <w:rPr>
          <w:rFonts w:hint="eastAsia"/>
        </w:rPr>
        <w:t>新增（設）或變更之固定污染源有下列情形之</w:t>
      </w:r>
      <w:proofErr w:type="gramStart"/>
      <w:r w:rsidR="00D80505" w:rsidRPr="00135DB4">
        <w:rPr>
          <w:rFonts w:hint="eastAsia"/>
        </w:rPr>
        <w:t>一</w:t>
      </w:r>
      <w:proofErr w:type="gramEnd"/>
      <w:r w:rsidR="00D80505" w:rsidRPr="00135DB4">
        <w:rPr>
          <w:rFonts w:hint="eastAsia"/>
        </w:rPr>
        <w:t>者，除依公告事項四進行</w:t>
      </w:r>
      <w:proofErr w:type="gramStart"/>
      <w:r w:rsidR="00D80505" w:rsidRPr="00135DB4">
        <w:rPr>
          <w:rFonts w:hint="eastAsia"/>
        </w:rPr>
        <w:t>高斯類模式</w:t>
      </w:r>
      <w:proofErr w:type="gramEnd"/>
      <w:r w:rsidR="00D80505" w:rsidRPr="00135DB4">
        <w:rPr>
          <w:rFonts w:hint="eastAsia"/>
        </w:rPr>
        <w:t>模擬外，應再使用</w:t>
      </w:r>
      <w:proofErr w:type="gramStart"/>
      <w:r w:rsidR="00D80505" w:rsidRPr="00135DB4">
        <w:rPr>
          <w:rFonts w:hint="eastAsia"/>
        </w:rPr>
        <w:t>網格類</w:t>
      </w:r>
      <w:proofErr w:type="gramEnd"/>
      <w:r w:rsidR="00D80505" w:rsidRPr="00135DB4">
        <w:rPr>
          <w:rFonts w:hint="eastAsia"/>
        </w:rPr>
        <w:t>模式進行空氣品質之模擬：（一）氮氧化物與揮發性有機物申請年許可排放量合計達500公噸以上者，應模擬臭氧濃度增量及二氧化氮濃度增量。（二）粒狀污染物、硫氧化物、氮氧化物、揮發性有機物、與氨之申請年許可排放量合計達500公噸以上者，應模擬懸浮微粒（PM</w:t>
      </w:r>
      <w:r w:rsidR="00D80505" w:rsidRPr="00135DB4">
        <w:rPr>
          <w:rFonts w:hint="eastAsia"/>
          <w:vertAlign w:val="subscript"/>
        </w:rPr>
        <w:t>10</w:t>
      </w:r>
      <w:r w:rsidR="00D80505" w:rsidRPr="00135DB4">
        <w:rPr>
          <w:rFonts w:hint="eastAsia"/>
        </w:rPr>
        <w:t>）濃度增量、細懸浮微粒（PM</w:t>
      </w:r>
      <w:r w:rsidR="00D80505" w:rsidRPr="00135DB4">
        <w:rPr>
          <w:rFonts w:hint="eastAsia"/>
          <w:vertAlign w:val="subscript"/>
        </w:rPr>
        <w:t>2.5</w:t>
      </w:r>
      <w:r w:rsidR="00D80505" w:rsidRPr="00135DB4">
        <w:rPr>
          <w:rFonts w:hint="eastAsia"/>
        </w:rPr>
        <w:t>）濃度增量、二氧化硫濃度增量及二氧化氮濃度增量。懸浮微粒及細懸浮微粒之濃度增量應為原生性及衍生性的總和。</w:t>
      </w:r>
      <w:r w:rsidR="00D80505" w:rsidRPr="00135DB4">
        <w:rPr>
          <w:rFonts w:hAnsi="標楷體" w:hint="eastAsia"/>
        </w:rPr>
        <w:t>」</w:t>
      </w:r>
      <w:r w:rsidR="00CD568B" w:rsidRPr="00135DB4">
        <w:rPr>
          <w:rFonts w:hAnsi="標楷體" w:hint="eastAsia"/>
        </w:rPr>
        <w:t>並分別</w:t>
      </w:r>
      <w:r w:rsidR="00E51B3F" w:rsidRPr="00135DB4">
        <w:rPr>
          <w:rFonts w:hAnsi="標楷體" w:hint="eastAsia"/>
        </w:rPr>
        <w:t>就各</w:t>
      </w:r>
      <w:r w:rsidR="00CD568B" w:rsidRPr="00135DB4">
        <w:rPr>
          <w:rFonts w:hAnsi="標楷體" w:hint="eastAsia"/>
        </w:rPr>
        <w:t>空氣品質模式</w:t>
      </w:r>
      <w:r w:rsidR="00E51B3F" w:rsidRPr="00135DB4">
        <w:rPr>
          <w:rFonts w:hAnsi="標楷體" w:hint="eastAsia"/>
        </w:rPr>
        <w:t>訂定其</w:t>
      </w:r>
      <w:r w:rsidR="00CD568B" w:rsidRPr="00135DB4">
        <w:rPr>
          <w:rFonts w:hAnsi="標楷體" w:hint="eastAsia"/>
        </w:rPr>
        <w:t>使用規範等內容。</w:t>
      </w:r>
    </w:p>
    <w:p w:rsidR="009D52F8" w:rsidRPr="00135DB4" w:rsidRDefault="000A60F4" w:rsidP="00CD568B">
      <w:pPr>
        <w:pStyle w:val="4"/>
      </w:pPr>
      <w:r w:rsidRPr="00135DB4">
        <w:rPr>
          <w:rFonts w:hAnsi="標楷體" w:hint="eastAsia"/>
        </w:rPr>
        <w:t>然</w:t>
      </w:r>
      <w:r w:rsidRPr="00135DB4">
        <w:rPr>
          <w:rFonts w:ascii="Times New Roman" w:hAnsi="Times New Roman" w:hint="eastAsia"/>
        </w:rPr>
        <w:t>環保署表示</w:t>
      </w:r>
      <w:r w:rsidR="00DF2B1D" w:rsidRPr="00135DB4">
        <w:rPr>
          <w:rFonts w:ascii="Times New Roman" w:hAnsi="Times New Roman" w:hint="eastAsia"/>
        </w:rPr>
        <w:t>，</w:t>
      </w:r>
      <w:r w:rsidRPr="00135DB4">
        <w:rPr>
          <w:rFonts w:ascii="Times New Roman" w:hAnsi="Times New Roman" w:hint="eastAsia"/>
        </w:rPr>
        <w:t>「空氣品質模式模擬規範」修正前（</w:t>
      </w:r>
      <w:r w:rsidRPr="00135DB4">
        <w:rPr>
          <w:rFonts w:hAnsi="標楷體" w:hint="eastAsia"/>
        </w:rPr>
        <w:t>92年12月25日版</w:t>
      </w:r>
      <w:r w:rsidRPr="00135DB4">
        <w:rPr>
          <w:rFonts w:ascii="Times New Roman" w:hAnsi="Times New Roman" w:hint="eastAsia"/>
        </w:rPr>
        <w:t>）模式使用規範方式係依開發案排放數量及污染物總類，選用高斯擴散模式、軌跡模式</w:t>
      </w:r>
      <w:proofErr w:type="gramStart"/>
      <w:r w:rsidRPr="00135DB4">
        <w:rPr>
          <w:rFonts w:ascii="Times New Roman" w:hAnsi="Times New Roman" w:hint="eastAsia"/>
        </w:rPr>
        <w:t>或網格模式</w:t>
      </w:r>
      <w:proofErr w:type="gramEnd"/>
      <w:r w:rsidRPr="00135DB4">
        <w:rPr>
          <w:rFonts w:ascii="Times New Roman" w:hAnsi="Times New Roman" w:hint="eastAsia"/>
        </w:rPr>
        <w:t>進行模式模擬，為簡化軌跡模式</w:t>
      </w:r>
      <w:proofErr w:type="gramStart"/>
      <w:r w:rsidRPr="00135DB4">
        <w:rPr>
          <w:rFonts w:ascii="Times New Roman" w:hAnsi="Times New Roman" w:hint="eastAsia"/>
        </w:rPr>
        <w:t>或網格模式</w:t>
      </w:r>
      <w:proofErr w:type="gramEnd"/>
      <w:r w:rsidRPr="00135DB4">
        <w:rPr>
          <w:rFonts w:ascii="Times New Roman" w:hAnsi="Times New Roman" w:hint="eastAsia"/>
        </w:rPr>
        <w:t>等較複雜模式模擬審查工作，推動</w:t>
      </w:r>
      <w:proofErr w:type="gramStart"/>
      <w:r w:rsidRPr="00135DB4">
        <w:rPr>
          <w:rFonts w:ascii="Times New Roman" w:hAnsi="Times New Roman" w:hint="eastAsia"/>
        </w:rPr>
        <w:t>一</w:t>
      </w:r>
      <w:proofErr w:type="gramEnd"/>
      <w:r w:rsidRPr="00135DB4">
        <w:rPr>
          <w:rFonts w:ascii="Times New Roman" w:hAnsi="Times New Roman" w:hint="eastAsia"/>
        </w:rPr>
        <w:t>模式認可制度，由業者自行申請所預使用模式，經該署認可其模式種類、設定參數及模擬期程等適用條件後，未來業者每次使用相同條件進行模式模擬，可免附「空氣品質模式模擬規範」所規定各項附錄，然而，本規範施行認可制度至今，僅完成數件認可申請且各界對於認可模式制度仍有相當的問題及疑慮</w:t>
      </w:r>
      <w:r w:rsidR="00DF2B1D" w:rsidRPr="00135DB4">
        <w:rPr>
          <w:rFonts w:ascii="Times New Roman" w:hAnsi="Times New Roman" w:hint="eastAsia"/>
        </w:rPr>
        <w:t>。</w:t>
      </w:r>
      <w:r w:rsidRPr="00135DB4">
        <w:rPr>
          <w:rFonts w:ascii="Times New Roman" w:hAnsi="Times New Roman" w:hint="eastAsia"/>
        </w:rPr>
        <w:t>為此，於</w:t>
      </w:r>
      <w:r w:rsidRPr="00135DB4">
        <w:rPr>
          <w:rFonts w:hAnsi="標楷體" w:hint="eastAsia"/>
        </w:rPr>
        <w:t>104年8月11日</w:t>
      </w:r>
      <w:r w:rsidRPr="00135DB4">
        <w:rPr>
          <w:rFonts w:ascii="Times New Roman" w:hAnsi="Times New Roman" w:hint="eastAsia"/>
        </w:rPr>
        <w:t>所修正「空氣品質模式模擬規範」中，廢除模式認可制度，軌跡模式</w:t>
      </w:r>
      <w:proofErr w:type="gramStart"/>
      <w:r w:rsidRPr="00135DB4">
        <w:rPr>
          <w:rFonts w:ascii="Times New Roman" w:hAnsi="Times New Roman" w:hint="eastAsia"/>
        </w:rPr>
        <w:t>或網格模式</w:t>
      </w:r>
      <w:proofErr w:type="gramEnd"/>
      <w:r w:rsidRPr="00135DB4">
        <w:rPr>
          <w:rFonts w:ascii="Times New Roman" w:hAnsi="Times New Roman" w:hint="eastAsia"/>
        </w:rPr>
        <w:t>回歸個</w:t>
      </w:r>
      <w:r w:rsidRPr="00135DB4">
        <w:rPr>
          <w:rFonts w:ascii="Times New Roman" w:hAnsi="Times New Roman" w:hint="eastAsia"/>
        </w:rPr>
        <w:lastRenderedPageBreak/>
        <w:t>案審查制度，即模式模擬</w:t>
      </w:r>
      <w:proofErr w:type="gramStart"/>
      <w:r w:rsidRPr="00135DB4">
        <w:rPr>
          <w:rFonts w:ascii="Times New Roman" w:hAnsi="Times New Roman" w:hint="eastAsia"/>
        </w:rPr>
        <w:t>結果均需提供</w:t>
      </w:r>
      <w:proofErr w:type="gramEnd"/>
      <w:r w:rsidRPr="00135DB4">
        <w:rPr>
          <w:rFonts w:ascii="Times New Roman" w:hAnsi="Times New Roman" w:hint="eastAsia"/>
        </w:rPr>
        <w:t>各項附錄規定，不再提供模式認可，而</w:t>
      </w:r>
      <w:proofErr w:type="gramStart"/>
      <w:r w:rsidRPr="00135DB4">
        <w:rPr>
          <w:rFonts w:ascii="Times New Roman" w:hAnsi="Times New Roman" w:hint="eastAsia"/>
        </w:rPr>
        <w:t>高斯類擴散</w:t>
      </w:r>
      <w:proofErr w:type="gramEnd"/>
      <w:r w:rsidRPr="00135DB4">
        <w:rPr>
          <w:rFonts w:ascii="Times New Roman" w:hAnsi="Times New Roman" w:hint="eastAsia"/>
        </w:rPr>
        <w:t>模式則</w:t>
      </w:r>
      <w:proofErr w:type="gramStart"/>
      <w:r w:rsidRPr="00135DB4">
        <w:rPr>
          <w:rFonts w:ascii="Times New Roman" w:hAnsi="Times New Roman" w:hint="eastAsia"/>
        </w:rPr>
        <w:t>採</w:t>
      </w:r>
      <w:proofErr w:type="gramEnd"/>
      <w:r w:rsidRPr="00135DB4">
        <w:rPr>
          <w:rFonts w:ascii="Times New Roman" w:hAnsi="Times New Roman" w:hint="eastAsia"/>
        </w:rPr>
        <w:t>直接使用該署公告模式使用；目前現行「空氣品質模式模擬規範」（</w:t>
      </w:r>
      <w:r w:rsidRPr="00135DB4">
        <w:rPr>
          <w:rFonts w:hAnsi="標楷體" w:hint="eastAsia"/>
        </w:rPr>
        <w:t>104年8月11日版</w:t>
      </w:r>
      <w:r w:rsidRPr="00135DB4">
        <w:rPr>
          <w:rFonts w:ascii="Times New Roman" w:hAnsi="Times New Roman" w:hint="eastAsia"/>
        </w:rPr>
        <w:t>）仍可接受不同模式之模擬結果，只要符合模擬規範所規定適用之排放量規模、模式模擬設定條件及符合模式模擬性能評估規範等規定，其模擬後評估結果都可視為具有代表性。</w:t>
      </w:r>
      <w:r w:rsidRPr="00135DB4">
        <w:rPr>
          <w:rFonts w:ascii="Times New Roman" w:hAnsi="Times New Roman" w:hint="eastAsia"/>
          <w:b/>
        </w:rPr>
        <w:t>是</w:t>
      </w:r>
      <w:proofErr w:type="gramStart"/>
      <w:r w:rsidRPr="00135DB4">
        <w:rPr>
          <w:rFonts w:ascii="Times New Roman" w:hAnsi="Times New Roman" w:hint="eastAsia"/>
          <w:b/>
        </w:rPr>
        <w:t>以</w:t>
      </w:r>
      <w:proofErr w:type="gramEnd"/>
      <w:r w:rsidRPr="00135DB4">
        <w:rPr>
          <w:rFonts w:ascii="Times New Roman" w:hAnsi="Times New Roman" w:hint="eastAsia"/>
          <w:b/>
        </w:rPr>
        <w:t>，空氣品質模式係於該規範修正後始</w:t>
      </w:r>
      <w:proofErr w:type="gramStart"/>
      <w:r w:rsidRPr="00135DB4">
        <w:rPr>
          <w:rFonts w:ascii="Times New Roman" w:hAnsi="Times New Roman" w:hint="eastAsia"/>
          <w:b/>
        </w:rPr>
        <w:t>刪</w:t>
      </w:r>
      <w:proofErr w:type="gramEnd"/>
      <w:r w:rsidRPr="00135DB4">
        <w:rPr>
          <w:rFonts w:ascii="Times New Roman" w:hAnsi="Times New Roman" w:hint="eastAsia"/>
          <w:b/>
        </w:rPr>
        <w:t>認可模式制度，並回歸個案審查。</w:t>
      </w:r>
    </w:p>
    <w:p w:rsidR="00D96B6B" w:rsidRPr="00135DB4" w:rsidRDefault="00D96B6B" w:rsidP="00D96B6B">
      <w:pPr>
        <w:pStyle w:val="4"/>
      </w:pPr>
      <w:r w:rsidRPr="00135DB4">
        <w:rPr>
          <w:rFonts w:hint="eastAsia"/>
        </w:rPr>
        <w:t>據</w:t>
      </w:r>
      <w:r w:rsidRPr="00135DB4">
        <w:rPr>
          <w:rFonts w:hint="eastAsia"/>
          <w:b/>
        </w:rPr>
        <w:t>新北市政府查復</w:t>
      </w:r>
      <w:r w:rsidRPr="00135DB4">
        <w:rPr>
          <w:rFonts w:hint="eastAsia"/>
        </w:rPr>
        <w:t>：</w:t>
      </w:r>
      <w:r w:rsidRPr="00135DB4">
        <w:rPr>
          <w:rFonts w:hAnsi="標楷體" w:hint="eastAsia"/>
        </w:rPr>
        <w:t>「</w:t>
      </w:r>
      <w:r w:rsidRPr="00135DB4">
        <w:rPr>
          <w:rFonts w:hint="eastAsia"/>
        </w:rPr>
        <w:t>委託國立中興大學環工系莊秉潔教授，使用對於非平坦地形有較準確評估的</w:t>
      </w:r>
      <w:proofErr w:type="spellStart"/>
      <w:r w:rsidRPr="00135DB4">
        <w:rPr>
          <w:rFonts w:hint="eastAsia"/>
        </w:rPr>
        <w:t>GTx</w:t>
      </w:r>
      <w:proofErr w:type="spellEnd"/>
      <w:r w:rsidRPr="00135DB4">
        <w:rPr>
          <w:rFonts w:hint="eastAsia"/>
        </w:rPr>
        <w:t>軌跡模式，引用台電報告書內空氣模擬設定及煙道條件，以2013年氣象資料重新進行空氣品質模擬，惟模擬結果發現…</w:t>
      </w:r>
      <w:proofErr w:type="gramStart"/>
      <w:r w:rsidRPr="00135DB4">
        <w:rPr>
          <w:rFonts w:hint="eastAsia"/>
        </w:rPr>
        <w:t>…</w:t>
      </w:r>
      <w:proofErr w:type="gramEnd"/>
      <w:r w:rsidRPr="00135DB4">
        <w:rPr>
          <w:rFonts w:hint="eastAsia"/>
        </w:rPr>
        <w:t>，該廠對於造成空氣品質惡化的影響嚴重低估。</w:t>
      </w:r>
      <w:r w:rsidRPr="00135DB4">
        <w:rPr>
          <w:rFonts w:hAnsi="標楷體" w:hint="eastAsia"/>
        </w:rPr>
        <w:t>」</w:t>
      </w:r>
      <w:r w:rsidRPr="00135DB4">
        <w:rPr>
          <w:rFonts w:hAnsi="標楷體" w:hint="eastAsia"/>
          <w:b/>
        </w:rPr>
        <w:t>臺北市政府查復</w:t>
      </w:r>
      <w:r w:rsidRPr="00135DB4">
        <w:rPr>
          <w:rFonts w:hint="eastAsia"/>
        </w:rPr>
        <w:t>：</w:t>
      </w:r>
      <w:r w:rsidRPr="00135DB4">
        <w:rPr>
          <w:rFonts w:hAnsi="標楷體" w:hint="eastAsia"/>
        </w:rPr>
        <w:t>「</w:t>
      </w:r>
      <w:r w:rsidRPr="00135DB4">
        <w:rPr>
          <w:rFonts w:hint="eastAsia"/>
        </w:rPr>
        <w:t>不論採用哪種模式，模擬結果都顯示深澳燃煤電廠營運後將造成臺北市空氣品質惡化。台電公司空氣品質模式模擬時間為2010年11月、12月，僅2個月時間難以代表整年所受污染影響程度，而台電公司所使用的氣象模式，受</w:t>
      </w:r>
      <w:proofErr w:type="gramStart"/>
      <w:r w:rsidRPr="00135DB4">
        <w:rPr>
          <w:rFonts w:hint="eastAsia"/>
        </w:rPr>
        <w:t>限於網格不夠</w:t>
      </w:r>
      <w:proofErr w:type="gramEnd"/>
      <w:r w:rsidRPr="00135DB4">
        <w:rPr>
          <w:rFonts w:hint="eastAsia"/>
        </w:rPr>
        <w:t>精細(僅3km尺度)，可能導致高估風速，致實際污染濃度低估。國立中興大學莊秉潔教授使用觀測氣象及</w:t>
      </w:r>
      <w:proofErr w:type="spellStart"/>
      <w:r w:rsidRPr="00135DB4">
        <w:rPr>
          <w:rFonts w:hint="eastAsia"/>
        </w:rPr>
        <w:t>GTx</w:t>
      </w:r>
      <w:proofErr w:type="spellEnd"/>
      <w:r w:rsidRPr="00135DB4">
        <w:rPr>
          <w:rFonts w:hint="eastAsia"/>
        </w:rPr>
        <w:t>軌跡模式進行評估，風場模擬較接近真實情形，而且模擬時間為2013年全年時期，性能評估資訊顯示誤差較低，污染物濃度高估或低估的結果較少。</w:t>
      </w:r>
      <w:r w:rsidRPr="00135DB4">
        <w:rPr>
          <w:rFonts w:hAnsi="標楷體" w:hint="eastAsia"/>
        </w:rPr>
        <w:t>」等語，而環保署表示：「</w:t>
      </w:r>
      <w:proofErr w:type="gramStart"/>
      <w:r w:rsidRPr="00135DB4">
        <w:rPr>
          <w:rFonts w:hAnsi="標楷體" w:hint="eastAsia"/>
        </w:rPr>
        <w:t>依據環差分析</w:t>
      </w:r>
      <w:proofErr w:type="gramEnd"/>
      <w:r w:rsidRPr="00135DB4">
        <w:rPr>
          <w:rFonts w:hAnsi="標楷體" w:hint="eastAsia"/>
        </w:rPr>
        <w:t>報告</w:t>
      </w:r>
      <w:proofErr w:type="gramStart"/>
      <w:r w:rsidRPr="00135DB4">
        <w:rPr>
          <w:rFonts w:hAnsi="標楷體" w:hint="eastAsia"/>
        </w:rPr>
        <w:t>定稿本第</w:t>
      </w:r>
      <w:proofErr w:type="gramEnd"/>
      <w:r w:rsidRPr="00135DB4">
        <w:rPr>
          <w:rFonts w:hAnsi="標楷體" w:hint="eastAsia"/>
        </w:rPr>
        <w:t>6.1.1『空氣品質』及附錄三『空氣品質模擬相關資料』，台電公司已說明空氣品質模式模擬定性及定量性能評估</w:t>
      </w:r>
      <w:r w:rsidRPr="00135DB4">
        <w:rPr>
          <w:rFonts w:hAnsi="標楷體" w:hint="eastAsia"/>
        </w:rPr>
        <w:lastRenderedPageBreak/>
        <w:t>結果，提供各界審議，新北市政府如對其模式模擬有相關疑義，可提出意見經環評審查流程請台電公司進行修正」、「</w:t>
      </w:r>
      <w:r w:rsidRPr="00135DB4">
        <w:rPr>
          <w:rFonts w:hAnsi="標楷體"/>
        </w:rPr>
        <w:t>…</w:t>
      </w:r>
      <w:proofErr w:type="gramStart"/>
      <w:r w:rsidRPr="00135DB4">
        <w:rPr>
          <w:rFonts w:hAnsi="標楷體"/>
        </w:rPr>
        <w:t>…</w:t>
      </w:r>
      <w:proofErr w:type="gramEnd"/>
      <w:r w:rsidRPr="00135DB4">
        <w:rPr>
          <w:rFonts w:hAnsi="標楷體" w:hint="eastAsia"/>
        </w:rPr>
        <w:t>新北市政府環境保護局代表會中僅說明該模擬結果，而未針對空氣品質模式特性與侷限、模式化學反應機制、各項參數設定及性能評估結果進行說明」、「台電公司所提本案空氣品質之模擬已依該署訂定空氣品質模式模擬規範規定，進行定性及定量性能評估，並提出性能評估檢核表，模擬</w:t>
      </w:r>
      <w:proofErr w:type="gramStart"/>
      <w:r w:rsidRPr="00135DB4">
        <w:rPr>
          <w:rFonts w:hAnsi="標楷體" w:hint="eastAsia"/>
        </w:rPr>
        <w:t>結果與測站</w:t>
      </w:r>
      <w:proofErr w:type="gramEnd"/>
      <w:r w:rsidRPr="00135DB4">
        <w:rPr>
          <w:rFonts w:hAnsi="標楷體" w:hint="eastAsia"/>
        </w:rPr>
        <w:t>觀測結果比較，通過性能評估，</w:t>
      </w:r>
      <w:proofErr w:type="gramStart"/>
      <w:r w:rsidRPr="00135DB4">
        <w:rPr>
          <w:rFonts w:hAnsi="標楷體" w:hint="eastAsia"/>
        </w:rPr>
        <w:t>反之，</w:t>
      </w:r>
      <w:proofErr w:type="gramEnd"/>
      <w:r w:rsidRPr="00135DB4">
        <w:rPr>
          <w:rFonts w:hAnsi="標楷體" w:hint="eastAsia"/>
        </w:rPr>
        <w:t>新北市政府及該府環境保護局所提之軌跡模式(</w:t>
      </w:r>
      <w:proofErr w:type="spellStart"/>
      <w:r w:rsidRPr="00135DB4">
        <w:rPr>
          <w:rFonts w:hAnsi="標楷體" w:hint="eastAsia"/>
        </w:rPr>
        <w:t>GTx</w:t>
      </w:r>
      <w:proofErr w:type="spellEnd"/>
      <w:r w:rsidRPr="00135DB4">
        <w:rPr>
          <w:rFonts w:hAnsi="標楷體" w:hint="eastAsia"/>
        </w:rPr>
        <w:t>)模擬</w:t>
      </w:r>
      <w:proofErr w:type="gramStart"/>
      <w:r w:rsidRPr="00135DB4">
        <w:rPr>
          <w:rFonts w:hAnsi="標楷體" w:hint="eastAsia"/>
        </w:rPr>
        <w:t>結果均未依</w:t>
      </w:r>
      <w:proofErr w:type="gramEnd"/>
      <w:r w:rsidRPr="00135DB4">
        <w:rPr>
          <w:rFonts w:hAnsi="標楷體" w:hint="eastAsia"/>
        </w:rPr>
        <w:t>上述程序辦理，且該模式是否適用於本案仍有待</w:t>
      </w:r>
      <w:proofErr w:type="gramStart"/>
      <w:r w:rsidRPr="00135DB4">
        <w:rPr>
          <w:rFonts w:hAnsi="標楷體" w:hint="eastAsia"/>
        </w:rPr>
        <w:t>釐</w:t>
      </w:r>
      <w:proofErr w:type="gramEnd"/>
      <w:r w:rsidRPr="00135DB4">
        <w:rPr>
          <w:rFonts w:hAnsi="標楷體" w:hint="eastAsia"/>
        </w:rPr>
        <w:t>清。」顯然</w:t>
      </w:r>
      <w:r w:rsidRPr="00135DB4">
        <w:rPr>
          <w:rFonts w:hAnsi="標楷體" w:hint="eastAsia"/>
          <w:b/>
        </w:rPr>
        <w:t>對於空氣品質模</w:t>
      </w:r>
      <w:r w:rsidR="00C7285F" w:rsidRPr="00135DB4">
        <w:rPr>
          <w:rFonts w:hAnsi="標楷體" w:hint="eastAsia"/>
          <w:b/>
        </w:rPr>
        <w:t>式</w:t>
      </w:r>
      <w:r w:rsidRPr="00135DB4">
        <w:rPr>
          <w:rFonts w:hAnsi="標楷體" w:hint="eastAsia"/>
          <w:b/>
        </w:rPr>
        <w:t>模擬</w:t>
      </w:r>
      <w:r w:rsidR="00C7285F" w:rsidRPr="00135DB4">
        <w:rPr>
          <w:rFonts w:hAnsi="標楷體" w:hint="eastAsia"/>
          <w:b/>
        </w:rPr>
        <w:t>選用及模擬</w:t>
      </w:r>
      <w:r w:rsidRPr="00135DB4">
        <w:rPr>
          <w:rFonts w:hAnsi="標楷體" w:hint="eastAsia"/>
          <w:b/>
        </w:rPr>
        <w:t>結果，中央與地方環保主管機關各執一詞，並無共識</w:t>
      </w:r>
      <w:r w:rsidRPr="00135DB4">
        <w:rPr>
          <w:rFonts w:hAnsi="標楷體" w:hint="eastAsia"/>
        </w:rPr>
        <w:t>。</w:t>
      </w:r>
    </w:p>
    <w:p w:rsidR="00C7285F" w:rsidRPr="00135DB4" w:rsidRDefault="00897577" w:rsidP="00D96B6B">
      <w:pPr>
        <w:pStyle w:val="4"/>
      </w:pPr>
      <w:r w:rsidRPr="00135DB4">
        <w:rPr>
          <w:rFonts w:hint="eastAsia"/>
        </w:rPr>
        <w:t>對此空氣品質模</w:t>
      </w:r>
      <w:r w:rsidR="00222A04" w:rsidRPr="00135DB4">
        <w:rPr>
          <w:rFonts w:hint="eastAsia"/>
        </w:rPr>
        <w:t>式</w:t>
      </w:r>
      <w:r w:rsidRPr="00135DB4">
        <w:rPr>
          <w:rFonts w:hint="eastAsia"/>
        </w:rPr>
        <w:t>模擬爭議，亦引發學界對此爭論不休，如新北市政府所委託空氣品質模擬學者國立中興大學環境工程系莊秉潔教授於媒體報導「</w:t>
      </w:r>
      <w:r w:rsidRPr="00135DB4">
        <w:rPr>
          <w:rFonts w:hAnsi="標楷體" w:hint="eastAsia"/>
        </w:rPr>
        <w:t>火網評論：深澳電廠模擬誰比較好？</w:t>
      </w:r>
      <w:r w:rsidR="00860602" w:rsidRPr="00135DB4">
        <w:rPr>
          <w:rFonts w:hint="eastAsia"/>
        </w:rPr>
        <w:t>(107年9月15日)</w:t>
      </w:r>
      <w:r w:rsidRPr="00135DB4">
        <w:rPr>
          <w:rStyle w:val="aff"/>
        </w:rPr>
        <w:footnoteReference w:id="30"/>
      </w:r>
      <w:r w:rsidRPr="00135DB4">
        <w:rPr>
          <w:rFonts w:hint="eastAsia"/>
        </w:rPr>
        <w:t>」內容提及可能有系統性誤差、氣象場及模擬風速過高等問題</w:t>
      </w:r>
      <w:r w:rsidR="00C7285F" w:rsidRPr="00135DB4">
        <w:rPr>
          <w:rFonts w:hint="eastAsia"/>
        </w:rPr>
        <w:t>，其他相關學者復有聯名投書報導：</w:t>
      </w:r>
      <w:r w:rsidR="00222A04" w:rsidRPr="00135DB4">
        <w:rPr>
          <w:rFonts w:hAnsi="標楷體" w:hint="eastAsia"/>
        </w:rPr>
        <w:t>「正確使用科學工具，才能客觀評量空污問題與提出解方</w:t>
      </w:r>
      <w:r w:rsidR="00222A04" w:rsidRPr="00135DB4">
        <w:rPr>
          <w:rStyle w:val="aff"/>
          <w:rFonts w:hAnsi="標楷體"/>
        </w:rPr>
        <w:footnoteReference w:id="31"/>
      </w:r>
      <w:r w:rsidR="00222A04" w:rsidRPr="00135DB4">
        <w:rPr>
          <w:rFonts w:hAnsi="標楷體" w:hint="eastAsia"/>
        </w:rPr>
        <w:t>」，</w:t>
      </w:r>
      <w:r w:rsidR="00607774" w:rsidRPr="00135DB4">
        <w:rPr>
          <w:rFonts w:hAnsi="標楷體" w:hint="eastAsia"/>
        </w:rPr>
        <w:t>以</w:t>
      </w:r>
      <w:r w:rsidR="00222A04" w:rsidRPr="00135DB4">
        <w:rPr>
          <w:rFonts w:hAnsi="標楷體" w:hint="eastAsia"/>
        </w:rPr>
        <w:t>及對</w:t>
      </w:r>
      <w:r w:rsidR="00607774" w:rsidRPr="00135DB4">
        <w:rPr>
          <w:rFonts w:hAnsi="標楷體" w:hint="eastAsia"/>
        </w:rPr>
        <w:t>該</w:t>
      </w:r>
      <w:r w:rsidR="00222A04" w:rsidRPr="00135DB4">
        <w:rPr>
          <w:rFonts w:hAnsi="標楷體" w:hint="eastAsia"/>
        </w:rPr>
        <w:t>模式模擬之投書報導，如「賴院長您錯了，燃煤電廠絕對是重污染!（莊秉潔，107年10月16日）</w:t>
      </w:r>
      <w:r w:rsidR="00860602" w:rsidRPr="00135DB4">
        <w:rPr>
          <w:rStyle w:val="aff"/>
          <w:rFonts w:hAnsi="標楷體"/>
        </w:rPr>
        <w:footnoteReference w:id="32"/>
      </w:r>
      <w:r w:rsidR="00222A04" w:rsidRPr="00135DB4">
        <w:rPr>
          <w:rFonts w:hAnsi="標楷體" w:hint="eastAsia"/>
        </w:rPr>
        <w:t>」、「</w:t>
      </w:r>
      <w:proofErr w:type="gramStart"/>
      <w:r w:rsidR="00222A04" w:rsidRPr="00135DB4">
        <w:rPr>
          <w:rFonts w:hAnsi="標楷體" w:hint="eastAsia"/>
        </w:rPr>
        <w:t>敬覆莊秉潔</w:t>
      </w:r>
      <w:proofErr w:type="gramEnd"/>
      <w:r w:rsidR="00222A04" w:rsidRPr="00135DB4">
        <w:rPr>
          <w:rFonts w:hAnsi="標楷體" w:hint="eastAsia"/>
        </w:rPr>
        <w:t>教授：我們需要政治、媒體、群眾推疊的</w:t>
      </w:r>
      <w:r w:rsidR="00222A04" w:rsidRPr="00135DB4">
        <w:rPr>
          <w:rFonts w:hAnsi="標楷體" w:hint="eastAsia"/>
        </w:rPr>
        <w:lastRenderedPageBreak/>
        <w:t>科學假說嗎？（張艮輝，107年10月18日）</w:t>
      </w:r>
      <w:r w:rsidR="00222A04" w:rsidRPr="00135DB4">
        <w:rPr>
          <w:rStyle w:val="aff"/>
          <w:rFonts w:hAnsi="標楷體"/>
        </w:rPr>
        <w:footnoteReference w:id="33"/>
      </w:r>
      <w:r w:rsidR="00222A04" w:rsidRPr="00135DB4">
        <w:rPr>
          <w:rFonts w:hAnsi="標楷體" w:hint="eastAsia"/>
        </w:rPr>
        <w:t>」、「污染管制規劃，需要怎樣的『科學方法』？（劉志堅，107年10月25日）</w:t>
      </w:r>
      <w:r w:rsidR="00222A04" w:rsidRPr="00135DB4">
        <w:rPr>
          <w:rStyle w:val="aff"/>
          <w:rFonts w:hAnsi="標楷體"/>
        </w:rPr>
        <w:footnoteReference w:id="34"/>
      </w:r>
      <w:r w:rsidR="00222A04" w:rsidRPr="00135DB4">
        <w:rPr>
          <w:rFonts w:hAnsi="標楷體" w:hint="eastAsia"/>
        </w:rPr>
        <w:t>」、「</w:t>
      </w:r>
      <w:proofErr w:type="gramStart"/>
      <w:r w:rsidR="00222A04" w:rsidRPr="00135DB4">
        <w:rPr>
          <w:rFonts w:hAnsi="標楷體" w:hint="eastAsia"/>
        </w:rPr>
        <w:t>敬覆張艮輝</w:t>
      </w:r>
      <w:proofErr w:type="gramEnd"/>
      <w:r w:rsidR="00222A04" w:rsidRPr="00135DB4">
        <w:rPr>
          <w:rFonts w:hAnsi="標楷體" w:hint="eastAsia"/>
        </w:rPr>
        <w:t>教授：我們應提供</w:t>
      </w:r>
      <w:proofErr w:type="gramStart"/>
      <w:r w:rsidR="00222A04" w:rsidRPr="00135DB4">
        <w:rPr>
          <w:rFonts w:hAnsi="標楷體" w:hint="eastAsia"/>
        </w:rPr>
        <w:t>民眾空品模擬</w:t>
      </w:r>
      <w:proofErr w:type="gramEnd"/>
      <w:r w:rsidR="00222A04" w:rsidRPr="00135DB4">
        <w:rPr>
          <w:rFonts w:hAnsi="標楷體" w:hint="eastAsia"/>
        </w:rPr>
        <w:t>中可用的資訊？（莊秉潔，107年10月25日）</w:t>
      </w:r>
      <w:r w:rsidR="00222A04" w:rsidRPr="00135DB4">
        <w:rPr>
          <w:rStyle w:val="aff"/>
          <w:rFonts w:hAnsi="標楷體"/>
        </w:rPr>
        <w:footnoteReference w:id="35"/>
      </w:r>
      <w:r w:rsidR="00222A04" w:rsidRPr="00135DB4">
        <w:rPr>
          <w:rFonts w:hAnsi="標楷體" w:hint="eastAsia"/>
        </w:rPr>
        <w:t>」等內容可</w:t>
      </w:r>
      <w:proofErr w:type="gramStart"/>
      <w:r w:rsidR="00222A04" w:rsidRPr="00135DB4">
        <w:rPr>
          <w:rFonts w:hAnsi="標楷體" w:hint="eastAsia"/>
        </w:rPr>
        <w:t>稽</w:t>
      </w:r>
      <w:proofErr w:type="gramEnd"/>
      <w:r w:rsidR="00222A04" w:rsidRPr="00135DB4">
        <w:rPr>
          <w:rFonts w:hAnsi="標楷體" w:hint="eastAsia"/>
        </w:rPr>
        <w:t>。</w:t>
      </w:r>
      <w:r w:rsidR="00294746" w:rsidRPr="00135DB4">
        <w:rPr>
          <w:rFonts w:hAnsi="標楷體" w:hint="eastAsia"/>
        </w:rPr>
        <w:t>另</w:t>
      </w:r>
      <w:r w:rsidR="00C81FE7" w:rsidRPr="00135DB4">
        <w:rPr>
          <w:rFonts w:hAnsi="標楷體" w:hint="eastAsia"/>
        </w:rPr>
        <w:t>據</w:t>
      </w:r>
      <w:r w:rsidR="00DF2B1D" w:rsidRPr="00135DB4">
        <w:rPr>
          <w:rFonts w:hAnsi="標楷體" w:hint="eastAsia"/>
        </w:rPr>
        <w:t>前揭</w:t>
      </w:r>
      <w:r w:rsidR="00DF2B1D" w:rsidRPr="00135DB4">
        <w:rPr>
          <w:rFonts w:hint="eastAsia"/>
        </w:rPr>
        <w:t>107年3月14日環評審查委員會第328次會議紀錄所載，環評委員</w:t>
      </w:r>
      <w:r w:rsidR="00C81FE7" w:rsidRPr="00135DB4">
        <w:rPr>
          <w:rFonts w:hint="eastAsia"/>
        </w:rPr>
        <w:t>劉</w:t>
      </w:r>
      <w:r w:rsidR="009B3AF1">
        <w:rPr>
          <w:rFonts w:hAnsi="標楷體" w:hint="eastAsia"/>
        </w:rPr>
        <w:t>希平</w:t>
      </w:r>
      <w:r w:rsidR="00256094" w:rsidRPr="00135DB4">
        <w:rPr>
          <w:rFonts w:hint="eastAsia"/>
        </w:rPr>
        <w:t>亦曾</w:t>
      </w:r>
      <w:r w:rsidR="00F47B03" w:rsidRPr="00135DB4">
        <w:rPr>
          <w:rFonts w:hint="eastAsia"/>
        </w:rPr>
        <w:t>於會中</w:t>
      </w:r>
      <w:r w:rsidR="00DF2B1D" w:rsidRPr="00135DB4">
        <w:rPr>
          <w:rFonts w:hint="eastAsia"/>
        </w:rPr>
        <w:t>提出質疑</w:t>
      </w:r>
      <w:r w:rsidR="00C81FE7" w:rsidRPr="00135DB4">
        <w:rPr>
          <w:rFonts w:hint="eastAsia"/>
        </w:rPr>
        <w:t>：</w:t>
      </w:r>
      <w:r w:rsidR="00C81FE7" w:rsidRPr="00135DB4">
        <w:rPr>
          <w:rFonts w:hAnsi="標楷體" w:hint="eastAsia"/>
        </w:rPr>
        <w:t>「</w:t>
      </w:r>
      <w:r w:rsidR="00C81FE7" w:rsidRPr="00135DB4">
        <w:rPr>
          <w:rFonts w:hAnsi="標楷體"/>
        </w:rPr>
        <w:t>…</w:t>
      </w:r>
      <w:proofErr w:type="gramStart"/>
      <w:r w:rsidR="00C81FE7" w:rsidRPr="00135DB4">
        <w:rPr>
          <w:rFonts w:hAnsi="標楷體"/>
        </w:rPr>
        <w:t>…</w:t>
      </w:r>
      <w:r w:rsidR="00C81FE7" w:rsidRPr="00135DB4">
        <w:rPr>
          <w:rFonts w:hint="eastAsia"/>
        </w:rPr>
        <w:t>空品擴散</w:t>
      </w:r>
      <w:proofErr w:type="gramEnd"/>
      <w:r w:rsidR="00C81FE7" w:rsidRPr="00135DB4">
        <w:rPr>
          <w:rFonts w:hint="eastAsia"/>
        </w:rPr>
        <w:t>模式，</w:t>
      </w:r>
      <w:proofErr w:type="gramStart"/>
      <w:r w:rsidR="00C81FE7" w:rsidRPr="00135DB4">
        <w:rPr>
          <w:rFonts w:hint="eastAsia"/>
        </w:rPr>
        <w:t>網格模式</w:t>
      </w:r>
      <w:proofErr w:type="gramEnd"/>
      <w:r w:rsidR="00C81FE7" w:rsidRPr="00135DB4">
        <w:rPr>
          <w:rFonts w:hint="eastAsia"/>
        </w:rPr>
        <w:t>與莊老師用</w:t>
      </w:r>
      <w:proofErr w:type="gramStart"/>
      <w:r w:rsidR="00C81FE7" w:rsidRPr="00135DB4">
        <w:rPr>
          <w:rFonts w:hint="eastAsia"/>
        </w:rPr>
        <w:t>的煙流模式</w:t>
      </w:r>
      <w:proofErr w:type="gramEnd"/>
      <w:r w:rsidR="00C81FE7" w:rsidRPr="00135DB4">
        <w:rPr>
          <w:rFonts w:hint="eastAsia"/>
        </w:rPr>
        <w:t>為什麼誤差如此大？如無法</w:t>
      </w:r>
      <w:proofErr w:type="gramStart"/>
      <w:r w:rsidR="00C81FE7" w:rsidRPr="00135DB4">
        <w:rPr>
          <w:rFonts w:hint="eastAsia"/>
        </w:rPr>
        <w:t>釐</w:t>
      </w:r>
      <w:proofErr w:type="gramEnd"/>
      <w:r w:rsidR="00C81FE7" w:rsidRPr="00135DB4">
        <w:rPr>
          <w:rFonts w:hint="eastAsia"/>
        </w:rPr>
        <w:t>清，就會有</w:t>
      </w:r>
      <w:proofErr w:type="gramStart"/>
      <w:r w:rsidR="00C81FE7" w:rsidRPr="00135DB4">
        <w:rPr>
          <w:rFonts w:hint="eastAsia"/>
        </w:rPr>
        <w:t>潛在性點污染</w:t>
      </w:r>
      <w:proofErr w:type="gramEnd"/>
      <w:r w:rsidR="00C81FE7" w:rsidRPr="00135DB4">
        <w:rPr>
          <w:rFonts w:hint="eastAsia"/>
        </w:rPr>
        <w:t>問題，台電公司應再仔細檢視兩個擴散模式之差異性。</w:t>
      </w:r>
      <w:r w:rsidR="00C81FE7" w:rsidRPr="00135DB4">
        <w:rPr>
          <w:rFonts w:hAnsi="標楷體"/>
        </w:rPr>
        <w:t>…</w:t>
      </w:r>
      <w:proofErr w:type="gramStart"/>
      <w:r w:rsidR="00C81FE7" w:rsidRPr="00135DB4">
        <w:rPr>
          <w:rFonts w:hAnsi="標楷體"/>
        </w:rPr>
        <w:t>…</w:t>
      </w:r>
      <w:proofErr w:type="gramEnd"/>
      <w:r w:rsidR="00C81FE7" w:rsidRPr="00135DB4">
        <w:rPr>
          <w:rFonts w:hAnsi="標楷體" w:hint="eastAsia"/>
        </w:rPr>
        <w:t>」等語。</w:t>
      </w:r>
    </w:p>
    <w:p w:rsidR="009D52F8" w:rsidRPr="00135DB4" w:rsidRDefault="00222A04" w:rsidP="009D52F8">
      <w:pPr>
        <w:pStyle w:val="4"/>
      </w:pPr>
      <w:r w:rsidRPr="00135DB4">
        <w:rPr>
          <w:rFonts w:hint="eastAsia"/>
          <w:b/>
        </w:rPr>
        <w:t>然</w:t>
      </w:r>
      <w:r w:rsidR="00897577" w:rsidRPr="00135DB4">
        <w:rPr>
          <w:rFonts w:hint="eastAsia"/>
          <w:b/>
        </w:rPr>
        <w:t>環保署於</w:t>
      </w:r>
      <w:r w:rsidR="003A2B6F" w:rsidRPr="00135DB4">
        <w:rPr>
          <w:rFonts w:hint="eastAsia"/>
          <w:b/>
        </w:rPr>
        <w:t>107年9月20日</w:t>
      </w:r>
      <w:r w:rsidR="00897577" w:rsidRPr="00135DB4">
        <w:rPr>
          <w:rFonts w:hint="eastAsia"/>
          <w:b/>
        </w:rPr>
        <w:t>本院詢問時</w:t>
      </w:r>
      <w:r w:rsidR="003A2B6F" w:rsidRPr="00135DB4">
        <w:rPr>
          <w:rFonts w:hint="eastAsia"/>
          <w:b/>
        </w:rPr>
        <w:t>，</w:t>
      </w:r>
      <w:r w:rsidR="00897577" w:rsidRPr="00135DB4">
        <w:rPr>
          <w:rFonts w:hint="eastAsia"/>
          <w:b/>
        </w:rPr>
        <w:t>僅多次</w:t>
      </w:r>
      <w:r w:rsidR="00EA3B9E" w:rsidRPr="00135DB4">
        <w:rPr>
          <w:rFonts w:hint="eastAsia"/>
          <w:b/>
        </w:rPr>
        <w:t>跳針般</w:t>
      </w:r>
      <w:r w:rsidR="00897577" w:rsidRPr="00135DB4">
        <w:rPr>
          <w:rFonts w:hint="eastAsia"/>
          <w:b/>
        </w:rPr>
        <w:t>重覆回應依污染物排放量</w:t>
      </w:r>
      <w:r w:rsidR="00EA3B9E" w:rsidRPr="00135DB4">
        <w:rPr>
          <w:rFonts w:hint="eastAsia"/>
          <w:b/>
        </w:rPr>
        <w:t>及模式模擬規範</w:t>
      </w:r>
      <w:proofErr w:type="gramStart"/>
      <w:r w:rsidR="00EA3B9E" w:rsidRPr="00135DB4">
        <w:rPr>
          <w:rFonts w:hint="eastAsia"/>
          <w:b/>
        </w:rPr>
        <w:t>以網格模式</w:t>
      </w:r>
      <w:proofErr w:type="gramEnd"/>
      <w:r w:rsidR="00897577" w:rsidRPr="00135DB4">
        <w:rPr>
          <w:rFonts w:hint="eastAsia"/>
          <w:b/>
        </w:rPr>
        <w:t>進行模擬，</w:t>
      </w:r>
      <w:r w:rsidR="00EA3B9E" w:rsidRPr="00135DB4">
        <w:rPr>
          <w:rFonts w:hint="eastAsia"/>
          <w:b/>
        </w:rPr>
        <w:t>對學者的學術研究予以尊重等</w:t>
      </w:r>
      <w:r w:rsidR="003A2B6F" w:rsidRPr="00135DB4">
        <w:rPr>
          <w:rFonts w:hint="eastAsia"/>
          <w:b/>
        </w:rPr>
        <w:t>語</w:t>
      </w:r>
      <w:r w:rsidR="00EA3B9E" w:rsidRPr="00135DB4">
        <w:rPr>
          <w:rFonts w:hint="eastAsia"/>
          <w:b/>
        </w:rPr>
        <w:t>，而未</w:t>
      </w:r>
      <w:r w:rsidR="00607774" w:rsidRPr="00135DB4">
        <w:rPr>
          <w:rFonts w:hint="eastAsia"/>
          <w:b/>
        </w:rPr>
        <w:t>能</w:t>
      </w:r>
      <w:r w:rsidR="00EA3B9E" w:rsidRPr="00135DB4">
        <w:rPr>
          <w:rFonts w:hint="eastAsia"/>
          <w:b/>
        </w:rPr>
        <w:t>就所指出疑義具體回應</w:t>
      </w:r>
      <w:r w:rsidR="00607774" w:rsidRPr="00135DB4">
        <w:rPr>
          <w:rFonts w:hint="eastAsia"/>
        </w:rPr>
        <w:t>；</w:t>
      </w:r>
      <w:proofErr w:type="gramStart"/>
      <w:r w:rsidR="003A2B6F" w:rsidRPr="00135DB4">
        <w:rPr>
          <w:rFonts w:hint="eastAsia"/>
        </w:rPr>
        <w:t>嗣</w:t>
      </w:r>
      <w:proofErr w:type="gramEnd"/>
      <w:r w:rsidR="00EA3B9E" w:rsidRPr="00135DB4">
        <w:rPr>
          <w:rFonts w:hint="eastAsia"/>
        </w:rPr>
        <w:t>於</w:t>
      </w:r>
      <w:r w:rsidR="00C7285F" w:rsidRPr="00135DB4">
        <w:rPr>
          <w:rFonts w:hint="eastAsia"/>
        </w:rPr>
        <w:t>107年11月5日</w:t>
      </w:r>
      <w:r w:rsidR="003A2B6F" w:rsidRPr="00135DB4">
        <w:rPr>
          <w:rFonts w:hint="eastAsia"/>
        </w:rPr>
        <w:t>本院</w:t>
      </w:r>
      <w:r w:rsidR="00C7285F" w:rsidRPr="00135DB4">
        <w:rPr>
          <w:rFonts w:hint="eastAsia"/>
        </w:rPr>
        <w:t>詢問時再回復：「所評估PM</w:t>
      </w:r>
      <w:r w:rsidR="00C7285F" w:rsidRPr="00135DB4">
        <w:rPr>
          <w:rFonts w:hint="eastAsia"/>
          <w:vertAlign w:val="subscript"/>
        </w:rPr>
        <w:t>2.5</w:t>
      </w:r>
      <w:r w:rsidR="00C7285F" w:rsidRPr="00135DB4">
        <w:rPr>
          <w:rFonts w:hint="eastAsia"/>
        </w:rPr>
        <w:t>、臭氧，學界普遍看法為</w:t>
      </w:r>
      <w:proofErr w:type="gramStart"/>
      <w:r w:rsidR="00C7285F" w:rsidRPr="00135DB4">
        <w:rPr>
          <w:rFonts w:hint="eastAsia"/>
        </w:rPr>
        <w:t>使用網格模式</w:t>
      </w:r>
      <w:proofErr w:type="gramEnd"/>
      <w:r w:rsidR="00C7285F" w:rsidRPr="00135DB4">
        <w:rPr>
          <w:rFonts w:hint="eastAsia"/>
        </w:rPr>
        <w:t>。本案送到環保署模式模擬中心，經過認可後，所有報告會送環保署，學術界仍</w:t>
      </w:r>
      <w:proofErr w:type="gramStart"/>
      <w:r w:rsidR="00C7285F" w:rsidRPr="00135DB4">
        <w:rPr>
          <w:rFonts w:hint="eastAsia"/>
        </w:rPr>
        <w:t>以網格模式</w:t>
      </w:r>
      <w:proofErr w:type="gramEnd"/>
      <w:r w:rsidR="00C7285F" w:rsidRPr="00135DB4">
        <w:rPr>
          <w:rFonts w:hint="eastAsia"/>
        </w:rPr>
        <w:t>為主」、「模式模擬各有誤差，性能評估就定性定量就有誤差的規範，我們</w:t>
      </w:r>
      <w:proofErr w:type="gramStart"/>
      <w:r w:rsidR="00C7285F" w:rsidRPr="00135DB4">
        <w:rPr>
          <w:rFonts w:hint="eastAsia"/>
        </w:rPr>
        <w:t>不會去</w:t>
      </w:r>
      <w:r w:rsidR="00C74B41" w:rsidRPr="00135DB4">
        <w:rPr>
          <w:rFonts w:hint="eastAsia"/>
        </w:rPr>
        <w:t>框</w:t>
      </w:r>
      <w:r w:rsidR="00C7285F" w:rsidRPr="00135DB4">
        <w:rPr>
          <w:rFonts w:hint="eastAsia"/>
        </w:rPr>
        <w:t>使用</w:t>
      </w:r>
      <w:proofErr w:type="gramEnd"/>
      <w:r w:rsidR="00C7285F" w:rsidRPr="00135DB4">
        <w:rPr>
          <w:rFonts w:hint="eastAsia"/>
        </w:rPr>
        <w:t>模式，但需依不同排放量來適用，本案依排放量要使用擴散模式</w:t>
      </w:r>
      <w:proofErr w:type="gramStart"/>
      <w:r w:rsidR="00C7285F" w:rsidRPr="00135DB4">
        <w:rPr>
          <w:rFonts w:hint="eastAsia"/>
        </w:rPr>
        <w:t>及網格模式</w:t>
      </w:r>
      <w:proofErr w:type="gramEnd"/>
      <w:r w:rsidR="00C7285F" w:rsidRPr="00135DB4">
        <w:rPr>
          <w:rFonts w:hint="eastAsia"/>
        </w:rPr>
        <w:t>」、「模式有限制，</w:t>
      </w:r>
      <w:proofErr w:type="gramStart"/>
      <w:r w:rsidR="00C7285F" w:rsidRPr="00135DB4">
        <w:rPr>
          <w:rFonts w:hint="eastAsia"/>
        </w:rPr>
        <w:t>網格是</w:t>
      </w:r>
      <w:proofErr w:type="gramEnd"/>
      <w:r w:rsidR="00C7285F" w:rsidRPr="00135DB4">
        <w:rPr>
          <w:rFonts w:hint="eastAsia"/>
        </w:rPr>
        <w:t>三維，軌跡的缺點是沒有化學反應，假設較簡單，測站也只能代表一個點，模式模擬規範要有學理依據，一般氣象場使用，莊老師用比較基礎測站的氣象場資料，相</w:t>
      </w:r>
      <w:proofErr w:type="gramStart"/>
      <w:r w:rsidR="00C7285F" w:rsidRPr="00135DB4">
        <w:rPr>
          <w:rFonts w:hint="eastAsia"/>
        </w:rPr>
        <w:t>較網格</w:t>
      </w:r>
      <w:proofErr w:type="gramEnd"/>
      <w:r w:rsidR="00C7285F" w:rsidRPr="00135DB4">
        <w:rPr>
          <w:rFonts w:hint="eastAsia"/>
        </w:rPr>
        <w:t>方式學理依據較不嚴謹」等</w:t>
      </w:r>
      <w:r w:rsidR="003A2B6F" w:rsidRPr="00135DB4">
        <w:rPr>
          <w:rFonts w:hint="eastAsia"/>
        </w:rPr>
        <w:t>語</w:t>
      </w:r>
      <w:r w:rsidR="00607774" w:rsidRPr="00135DB4">
        <w:rPr>
          <w:rFonts w:hint="eastAsia"/>
        </w:rPr>
        <w:t>。</w:t>
      </w:r>
      <w:proofErr w:type="gramStart"/>
      <w:r w:rsidRPr="00135DB4">
        <w:rPr>
          <w:rFonts w:hint="eastAsia"/>
          <w:b/>
        </w:rPr>
        <w:t>惟</w:t>
      </w:r>
      <w:r w:rsidR="00897577" w:rsidRPr="00135DB4">
        <w:rPr>
          <w:rFonts w:hint="eastAsia"/>
          <w:b/>
        </w:rPr>
        <w:t>查</w:t>
      </w:r>
      <w:r w:rsidR="005F5DC0" w:rsidRPr="00135DB4">
        <w:rPr>
          <w:rFonts w:hint="eastAsia"/>
          <w:b/>
        </w:rPr>
        <w:t>據</w:t>
      </w:r>
      <w:proofErr w:type="gramEnd"/>
      <w:r w:rsidR="00897577" w:rsidRPr="00135DB4">
        <w:rPr>
          <w:b/>
        </w:rPr>
        <w:t>環</w:t>
      </w:r>
      <w:r w:rsidR="00897577" w:rsidRPr="00135DB4">
        <w:rPr>
          <w:b/>
        </w:rPr>
        <w:lastRenderedPageBreak/>
        <w:t>保署環評審查委員會第330次會議紀錄所載，主席發言：</w:t>
      </w:r>
      <w:r w:rsidR="00897577" w:rsidRPr="00135DB4">
        <w:t>「針對台電公司模式模擬不具代表性議題，</w:t>
      </w:r>
      <w:proofErr w:type="gramStart"/>
      <w:r w:rsidR="00897577" w:rsidRPr="00135DB4">
        <w:t>本署目前</w:t>
      </w:r>
      <w:proofErr w:type="gramEnd"/>
      <w:r w:rsidR="00897577" w:rsidRPr="00135DB4">
        <w:t>作法是不去介入誰的模式做的結果最好、有代表性，每</w:t>
      </w:r>
      <w:proofErr w:type="gramStart"/>
      <w:r w:rsidR="00897577" w:rsidRPr="00135DB4">
        <w:t>個</w:t>
      </w:r>
      <w:proofErr w:type="gramEnd"/>
      <w:r w:rsidR="00897577" w:rsidRPr="00135DB4">
        <w:t>模式都有其侷限，</w:t>
      </w:r>
      <w:proofErr w:type="gramStart"/>
      <w:r w:rsidR="00897577" w:rsidRPr="00135DB4">
        <w:rPr>
          <w:rFonts w:hint="eastAsia"/>
        </w:rPr>
        <w:t>本署未來</w:t>
      </w:r>
      <w:proofErr w:type="gramEnd"/>
      <w:r w:rsidR="00897577" w:rsidRPr="00135DB4">
        <w:rPr>
          <w:rFonts w:hint="eastAsia"/>
        </w:rPr>
        <w:t>規劃邀請空氣污染模式有關專家、中央氣象局等相關單位建立本土化模式，讓空氣污染模擬符合臺灣的情境。目前3種模式各有侷限，與其爭執哪種比較有代表性，不如開誠布公地面對面討論，將侷限降到最小，以貼近臺灣地形、地理及氣象的環境條件來處理，因此</w:t>
      </w:r>
      <w:proofErr w:type="gramStart"/>
      <w:r w:rsidR="00897577" w:rsidRPr="00135DB4">
        <w:rPr>
          <w:rFonts w:hint="eastAsia"/>
        </w:rPr>
        <w:t>目前本署尊重</w:t>
      </w:r>
      <w:proofErr w:type="gramEnd"/>
      <w:r w:rsidR="00897577" w:rsidRPr="00135DB4">
        <w:rPr>
          <w:rFonts w:hint="eastAsia"/>
        </w:rPr>
        <w:t>各界結果。本人強調過，沒有深澳電廠</w:t>
      </w:r>
      <w:proofErr w:type="gramStart"/>
      <w:r w:rsidR="00897577" w:rsidRPr="00135DB4">
        <w:rPr>
          <w:rFonts w:hint="eastAsia"/>
        </w:rPr>
        <w:t>跟蓋完深</w:t>
      </w:r>
      <w:proofErr w:type="gramEnd"/>
      <w:r w:rsidR="00897577" w:rsidRPr="00135DB4">
        <w:rPr>
          <w:rFonts w:hint="eastAsia"/>
        </w:rPr>
        <w:t>澳電廠去比較的話，再潔淨也是會有污染，但考量這議題有很多面向，我不希望掉到比較模式優劣的泥沼討論，這樣議題就很無解。」</w:t>
      </w:r>
      <w:r w:rsidRPr="00135DB4">
        <w:rPr>
          <w:rFonts w:hint="eastAsia"/>
          <w:b/>
        </w:rPr>
        <w:t>基此，空氣品質模式模擬</w:t>
      </w:r>
      <w:r w:rsidR="008B3B90" w:rsidRPr="00135DB4">
        <w:rPr>
          <w:rFonts w:hint="eastAsia"/>
          <w:b/>
        </w:rPr>
        <w:t>結果</w:t>
      </w:r>
      <w:r w:rsidRPr="00135DB4">
        <w:rPr>
          <w:rFonts w:hint="eastAsia"/>
          <w:b/>
        </w:rPr>
        <w:t>優劣</w:t>
      </w:r>
      <w:r w:rsidR="008B3B90" w:rsidRPr="00135DB4">
        <w:rPr>
          <w:rFonts w:hint="eastAsia"/>
          <w:b/>
        </w:rPr>
        <w:t>，</w:t>
      </w:r>
      <w:r w:rsidRPr="00135DB4">
        <w:rPr>
          <w:rFonts w:hint="eastAsia"/>
          <w:b/>
        </w:rPr>
        <w:t>因</w:t>
      </w:r>
      <w:r w:rsidR="008B3B90" w:rsidRPr="00135DB4">
        <w:rPr>
          <w:rFonts w:hint="eastAsia"/>
          <w:b/>
        </w:rPr>
        <w:t>其</w:t>
      </w:r>
      <w:r w:rsidR="00607774" w:rsidRPr="00135DB4">
        <w:rPr>
          <w:rFonts w:hint="eastAsia"/>
          <w:b/>
        </w:rPr>
        <w:t>科學</w:t>
      </w:r>
      <w:r w:rsidRPr="00135DB4">
        <w:rPr>
          <w:rFonts w:hint="eastAsia"/>
          <w:b/>
        </w:rPr>
        <w:t>立論基礎</w:t>
      </w:r>
      <w:r w:rsidR="00607774" w:rsidRPr="00135DB4">
        <w:rPr>
          <w:rFonts w:hint="eastAsia"/>
          <w:b/>
        </w:rPr>
        <w:t>及假設條件</w:t>
      </w:r>
      <w:r w:rsidR="008B3B90" w:rsidRPr="00135DB4">
        <w:rPr>
          <w:rFonts w:hint="eastAsia"/>
          <w:b/>
        </w:rPr>
        <w:t>不同</w:t>
      </w:r>
      <w:r w:rsidR="00607774" w:rsidRPr="00135DB4">
        <w:rPr>
          <w:rFonts w:hint="eastAsia"/>
          <w:b/>
        </w:rPr>
        <w:t>，</w:t>
      </w:r>
      <w:r w:rsidR="008B3B90" w:rsidRPr="00135DB4">
        <w:rPr>
          <w:rFonts w:hint="eastAsia"/>
          <w:b/>
        </w:rPr>
        <w:t>致</w:t>
      </w:r>
      <w:r w:rsidRPr="00135DB4">
        <w:rPr>
          <w:rFonts w:hint="eastAsia"/>
          <w:b/>
        </w:rPr>
        <w:t>其</w:t>
      </w:r>
      <w:r w:rsidR="00607774" w:rsidRPr="00135DB4">
        <w:rPr>
          <w:rFonts w:hint="eastAsia"/>
          <w:b/>
        </w:rPr>
        <w:t>模擬</w:t>
      </w:r>
      <w:r w:rsidRPr="00135DB4">
        <w:rPr>
          <w:rFonts w:hint="eastAsia"/>
          <w:b/>
        </w:rPr>
        <w:t>結果亦有差異，</w:t>
      </w:r>
      <w:r w:rsidR="00026A1E" w:rsidRPr="00135DB4">
        <w:rPr>
          <w:rFonts w:hint="eastAsia"/>
          <w:b/>
        </w:rPr>
        <w:t>但環保署</w:t>
      </w:r>
      <w:r w:rsidR="000F116E" w:rsidRPr="00135DB4">
        <w:rPr>
          <w:rFonts w:hint="eastAsia"/>
          <w:b/>
        </w:rPr>
        <w:t>對於本案空氣品質模式模擬結果差異所生爭端，</w:t>
      </w:r>
      <w:r w:rsidR="002444B4" w:rsidRPr="00135DB4">
        <w:rPr>
          <w:rFonts w:hint="eastAsia"/>
          <w:b/>
        </w:rPr>
        <w:t>未思其解決對策，或確實</w:t>
      </w:r>
      <w:proofErr w:type="gramStart"/>
      <w:r w:rsidR="002444B4" w:rsidRPr="00135DB4">
        <w:rPr>
          <w:rFonts w:hint="eastAsia"/>
          <w:b/>
        </w:rPr>
        <w:t>釐</w:t>
      </w:r>
      <w:proofErr w:type="gramEnd"/>
      <w:r w:rsidR="002444B4" w:rsidRPr="00135DB4">
        <w:rPr>
          <w:rFonts w:hint="eastAsia"/>
          <w:b/>
        </w:rPr>
        <w:t>清造成二者間之差異原因，</w:t>
      </w:r>
      <w:r w:rsidR="00026A1E" w:rsidRPr="00135DB4">
        <w:rPr>
          <w:rFonts w:hint="eastAsia"/>
          <w:b/>
        </w:rPr>
        <w:t>僅以</w:t>
      </w:r>
      <w:r w:rsidR="002444B4" w:rsidRPr="00135DB4">
        <w:rPr>
          <w:rFonts w:hint="eastAsia"/>
          <w:b/>
        </w:rPr>
        <w:t>「</w:t>
      </w:r>
      <w:r w:rsidR="00026A1E" w:rsidRPr="00135DB4">
        <w:rPr>
          <w:rFonts w:hint="eastAsia"/>
          <w:b/>
        </w:rPr>
        <w:t>台電公司委託執行</w:t>
      </w:r>
      <w:r w:rsidR="002444B4" w:rsidRPr="00135DB4">
        <w:rPr>
          <w:rFonts w:hint="eastAsia"/>
          <w:b/>
        </w:rPr>
        <w:t>之空氣品質模式，</w:t>
      </w:r>
      <w:r w:rsidR="00026A1E" w:rsidRPr="00135DB4">
        <w:rPr>
          <w:rFonts w:hint="eastAsia"/>
          <w:b/>
        </w:rPr>
        <w:t>係符合</w:t>
      </w:r>
      <w:r w:rsidR="002444B4" w:rsidRPr="00135DB4">
        <w:rPr>
          <w:rFonts w:hint="eastAsia"/>
          <w:b/>
        </w:rPr>
        <w:t>該署所訂之</w:t>
      </w:r>
      <w:r w:rsidR="00026A1E" w:rsidRPr="00135DB4">
        <w:rPr>
          <w:rFonts w:hint="eastAsia"/>
          <w:b/>
        </w:rPr>
        <w:t>模式模擬規範，</w:t>
      </w:r>
      <w:r w:rsidR="002444B4" w:rsidRPr="00135DB4">
        <w:rPr>
          <w:rFonts w:hint="eastAsia"/>
          <w:b/>
        </w:rPr>
        <w:t>且該</w:t>
      </w:r>
      <w:r w:rsidR="003C3C38" w:rsidRPr="00135DB4">
        <w:rPr>
          <w:rFonts w:hint="eastAsia"/>
          <w:b/>
        </w:rPr>
        <w:t>公司已表示所委託模擬之內容均公開對外以</w:t>
      </w:r>
      <w:r w:rsidR="000F116E" w:rsidRPr="00135DB4">
        <w:rPr>
          <w:rFonts w:hint="eastAsia"/>
          <w:b/>
        </w:rPr>
        <w:t>昭</w:t>
      </w:r>
      <w:r w:rsidR="003C3C38" w:rsidRPr="00135DB4">
        <w:rPr>
          <w:rFonts w:hint="eastAsia"/>
          <w:b/>
        </w:rPr>
        <w:t>公信</w:t>
      </w:r>
      <w:r w:rsidR="002444B4" w:rsidRPr="00135DB4">
        <w:rPr>
          <w:rFonts w:hint="eastAsia"/>
          <w:b/>
        </w:rPr>
        <w:t>。」</w:t>
      </w:r>
      <w:proofErr w:type="gramStart"/>
      <w:r w:rsidR="000F116E" w:rsidRPr="00135DB4">
        <w:rPr>
          <w:rFonts w:hint="eastAsia"/>
          <w:b/>
        </w:rPr>
        <w:t>等說詞回應</w:t>
      </w:r>
      <w:proofErr w:type="gramEnd"/>
      <w:r w:rsidR="000F116E" w:rsidRPr="00135DB4">
        <w:rPr>
          <w:rFonts w:hint="eastAsia"/>
          <w:b/>
        </w:rPr>
        <w:t>外界質疑</w:t>
      </w:r>
      <w:r w:rsidR="003C3C38" w:rsidRPr="00135DB4">
        <w:rPr>
          <w:rFonts w:hint="eastAsia"/>
          <w:b/>
        </w:rPr>
        <w:t>，</w:t>
      </w:r>
      <w:r w:rsidR="002444B4" w:rsidRPr="00135DB4">
        <w:rPr>
          <w:rFonts w:hint="eastAsia"/>
          <w:b/>
        </w:rPr>
        <w:t>未</w:t>
      </w:r>
      <w:r w:rsidR="003C3C38" w:rsidRPr="00135DB4">
        <w:rPr>
          <w:rFonts w:hint="eastAsia"/>
          <w:b/>
        </w:rPr>
        <w:t>能</w:t>
      </w:r>
      <w:r w:rsidR="00B13FEE" w:rsidRPr="00135DB4">
        <w:rPr>
          <w:rFonts w:hint="eastAsia"/>
          <w:b/>
        </w:rPr>
        <w:t>採取如進行</w:t>
      </w:r>
      <w:r w:rsidR="003C3C38" w:rsidRPr="00135DB4">
        <w:rPr>
          <w:rFonts w:hint="eastAsia"/>
          <w:b/>
        </w:rPr>
        <w:t>科學實證或同儕專業審查</w:t>
      </w:r>
      <w:r w:rsidR="00B13FEE" w:rsidRPr="00135DB4">
        <w:rPr>
          <w:rFonts w:hint="eastAsia"/>
          <w:b/>
        </w:rPr>
        <w:t>等積極作為</w:t>
      </w:r>
      <w:r w:rsidR="003C3C38" w:rsidRPr="00135DB4">
        <w:rPr>
          <w:rFonts w:hint="eastAsia"/>
          <w:b/>
        </w:rPr>
        <w:t>加以</w:t>
      </w:r>
      <w:proofErr w:type="gramStart"/>
      <w:r w:rsidR="00C317BE" w:rsidRPr="00135DB4">
        <w:rPr>
          <w:rFonts w:hint="eastAsia"/>
          <w:b/>
        </w:rPr>
        <w:t>釐</w:t>
      </w:r>
      <w:proofErr w:type="gramEnd"/>
      <w:r w:rsidR="00C317BE" w:rsidRPr="00135DB4">
        <w:rPr>
          <w:rFonts w:hint="eastAsia"/>
          <w:b/>
        </w:rPr>
        <w:t>清</w:t>
      </w:r>
      <w:r w:rsidR="003C3C38" w:rsidRPr="00135DB4">
        <w:rPr>
          <w:rFonts w:hint="eastAsia"/>
          <w:b/>
        </w:rPr>
        <w:t>，</w:t>
      </w:r>
      <w:r w:rsidR="00C317BE" w:rsidRPr="00135DB4">
        <w:rPr>
          <w:rFonts w:hint="eastAsia"/>
          <w:b/>
        </w:rPr>
        <w:t>致生訾議，</w:t>
      </w:r>
      <w:proofErr w:type="gramStart"/>
      <w:r w:rsidR="00C317BE" w:rsidRPr="00135DB4">
        <w:rPr>
          <w:rFonts w:hint="eastAsia"/>
          <w:b/>
        </w:rPr>
        <w:t>顯</w:t>
      </w:r>
      <w:r w:rsidR="00B13FEE" w:rsidRPr="00135DB4">
        <w:rPr>
          <w:rFonts w:hint="eastAsia"/>
          <w:b/>
        </w:rPr>
        <w:t>欠</w:t>
      </w:r>
      <w:r w:rsidR="00C317BE" w:rsidRPr="00135DB4">
        <w:rPr>
          <w:rFonts w:hint="eastAsia"/>
          <w:b/>
        </w:rPr>
        <w:t>周</w:t>
      </w:r>
      <w:proofErr w:type="gramEnd"/>
      <w:r w:rsidR="00C317BE" w:rsidRPr="00135DB4">
        <w:rPr>
          <w:rFonts w:hint="eastAsia"/>
          <w:b/>
        </w:rPr>
        <w:t>妥。</w:t>
      </w:r>
    </w:p>
    <w:p w:rsidR="003659B3" w:rsidRPr="00135DB4" w:rsidRDefault="00BE1D0A" w:rsidP="006A39F4">
      <w:pPr>
        <w:pStyle w:val="3"/>
        <w:ind w:left="1358"/>
        <w:rPr>
          <w:b/>
        </w:rPr>
      </w:pPr>
      <w:bookmarkStart w:id="39" w:name="_Toc530564917"/>
      <w:r w:rsidRPr="00135DB4">
        <w:rPr>
          <w:rFonts w:hint="eastAsia"/>
          <w:b/>
        </w:rPr>
        <w:t>環保署</w:t>
      </w:r>
      <w:r w:rsidRPr="00135DB4">
        <w:rPr>
          <w:rFonts w:hAnsi="標楷體" w:hint="eastAsia"/>
          <w:b/>
        </w:rPr>
        <w:t>認定本案</w:t>
      </w:r>
      <w:r w:rsidRPr="00135DB4">
        <w:rPr>
          <w:rFonts w:hint="eastAsia"/>
          <w:b/>
        </w:rPr>
        <w:t>無須辦理健康風險評估，實未能探究環境影響評估精神與目的，復未能依申請變更書件時點要求開發單位依相關規範辦理健康風險評估</w:t>
      </w:r>
      <w:r w:rsidR="00515BDA" w:rsidRPr="00135DB4">
        <w:rPr>
          <w:rFonts w:hint="eastAsia"/>
          <w:b/>
        </w:rPr>
        <w:t>，實有未當</w:t>
      </w:r>
      <w:r w:rsidRPr="00135DB4">
        <w:rPr>
          <w:rFonts w:hint="eastAsia"/>
          <w:b/>
        </w:rPr>
        <w:t>：</w:t>
      </w:r>
      <w:bookmarkEnd w:id="39"/>
    </w:p>
    <w:p w:rsidR="000A60F4" w:rsidRPr="00135DB4" w:rsidRDefault="00C317BE" w:rsidP="00A73419">
      <w:pPr>
        <w:pStyle w:val="4"/>
      </w:pPr>
      <w:r w:rsidRPr="00135DB4">
        <w:rPr>
          <w:rFonts w:hint="eastAsia"/>
        </w:rPr>
        <w:t>依</w:t>
      </w:r>
      <w:r w:rsidR="00984175" w:rsidRPr="00135DB4">
        <w:rPr>
          <w:rFonts w:hint="eastAsia"/>
        </w:rPr>
        <w:t>「</w:t>
      </w:r>
      <w:r w:rsidRPr="00135DB4">
        <w:rPr>
          <w:rFonts w:hint="eastAsia"/>
        </w:rPr>
        <w:t>開發行為環境影響評估作業準則</w:t>
      </w:r>
      <w:r w:rsidR="00984175" w:rsidRPr="00135DB4">
        <w:rPr>
          <w:rFonts w:hint="eastAsia"/>
        </w:rPr>
        <w:t>」</w:t>
      </w:r>
      <w:r w:rsidR="00A73419" w:rsidRPr="00135DB4">
        <w:rPr>
          <w:rFonts w:hint="eastAsia"/>
        </w:rPr>
        <w:t>(106年12</w:t>
      </w:r>
      <w:r w:rsidR="00A73419" w:rsidRPr="00135DB4">
        <w:rPr>
          <w:rFonts w:hint="eastAsia"/>
        </w:rPr>
        <w:lastRenderedPageBreak/>
        <w:t>月8日)</w:t>
      </w:r>
      <w:r w:rsidR="003B3236" w:rsidRPr="00135DB4">
        <w:rPr>
          <w:rFonts w:hint="eastAsia"/>
        </w:rPr>
        <w:t>（下稱</w:t>
      </w:r>
      <w:r w:rsidR="00860602" w:rsidRPr="00135DB4">
        <w:rPr>
          <w:rFonts w:hint="eastAsia"/>
        </w:rPr>
        <w:t>環評</w:t>
      </w:r>
      <w:r w:rsidR="003B3236" w:rsidRPr="00135DB4">
        <w:rPr>
          <w:rFonts w:hint="eastAsia"/>
        </w:rPr>
        <w:t>作業準則）</w:t>
      </w:r>
      <w:r w:rsidR="00A73419" w:rsidRPr="00135DB4">
        <w:rPr>
          <w:rFonts w:hint="eastAsia"/>
        </w:rPr>
        <w:t>第38條</w:t>
      </w:r>
      <w:r w:rsidR="00A73419" w:rsidRPr="00135DB4">
        <w:rPr>
          <w:rStyle w:val="aff"/>
        </w:rPr>
        <w:footnoteReference w:id="36"/>
      </w:r>
      <w:r w:rsidR="00A73419" w:rsidRPr="00135DB4">
        <w:rPr>
          <w:rFonts w:hint="eastAsia"/>
        </w:rPr>
        <w:t>規定：</w:t>
      </w:r>
      <w:r w:rsidR="00A73419" w:rsidRPr="00135DB4">
        <w:rPr>
          <w:rFonts w:hAnsi="標楷體" w:hint="eastAsia"/>
        </w:rPr>
        <w:t>「開發行為可能運作或運作時衍生危害性化學物質者，開發單位應依健康風險評估技術規範進行健康風險評估，並將其納入說明書、評估書初稿、評估書。」</w:t>
      </w:r>
      <w:r w:rsidR="004B55F1" w:rsidRPr="00135DB4">
        <w:rPr>
          <w:rFonts w:hAnsi="標楷體" w:hint="eastAsia"/>
        </w:rPr>
        <w:t>而</w:t>
      </w:r>
      <w:r w:rsidR="000A60F4" w:rsidRPr="00135DB4">
        <w:rPr>
          <w:rFonts w:hint="eastAsia"/>
        </w:rPr>
        <w:t>健康風險評估技術規範</w:t>
      </w:r>
      <w:r w:rsidR="004B55F1" w:rsidRPr="00135DB4">
        <w:rPr>
          <w:rFonts w:hint="eastAsia"/>
        </w:rPr>
        <w:t>，</w:t>
      </w:r>
      <w:r w:rsidR="000A60F4" w:rsidRPr="00135DB4">
        <w:rPr>
          <w:rFonts w:hint="eastAsia"/>
        </w:rPr>
        <w:t>係為使開發單位進行危害性化學物質之健康風險評估作業時，有一致之步驟與方法而訂定。開發單位於辦理環境影響評估之健康風險評估作業時，應依技術規範就營運階段可能運作或運作時衍生之危害性化學物質，辦理開發行為影響範圍內居民健康之增量風險評估。</w:t>
      </w:r>
      <w:r w:rsidR="00A73419" w:rsidRPr="00135DB4">
        <w:rPr>
          <w:rFonts w:hint="eastAsia"/>
        </w:rPr>
        <w:t>其危害性化學物質包括</w:t>
      </w:r>
      <w:r w:rsidR="00366BF9" w:rsidRPr="00135DB4">
        <w:rPr>
          <w:rFonts w:hint="eastAsia"/>
        </w:rPr>
        <w:t>：</w:t>
      </w:r>
      <w:r w:rsidR="00A73419" w:rsidRPr="00135DB4">
        <w:rPr>
          <w:rFonts w:hAnsi="標楷體" w:hint="eastAsia"/>
        </w:rPr>
        <w:t>「</w:t>
      </w:r>
      <w:r w:rsidR="00A73419" w:rsidRPr="00135DB4">
        <w:rPr>
          <w:rFonts w:hint="eastAsia"/>
        </w:rPr>
        <w:t>固定污染源空氣污染物排放標準及其他行業別空氣污染物排放標準所列之化學物質。但不包括燃燒設備</w:t>
      </w:r>
      <w:proofErr w:type="gramStart"/>
      <w:r w:rsidR="00A73419" w:rsidRPr="00135DB4">
        <w:rPr>
          <w:rFonts w:hint="eastAsia"/>
        </w:rPr>
        <w:t>排放之硫氧化物</w:t>
      </w:r>
      <w:proofErr w:type="gramEnd"/>
      <w:r w:rsidR="00A73419" w:rsidRPr="00135DB4">
        <w:rPr>
          <w:rFonts w:hint="eastAsia"/>
        </w:rPr>
        <w:t>及氮氧化物。</w:t>
      </w:r>
      <w:r w:rsidR="00A73419" w:rsidRPr="00135DB4">
        <w:rPr>
          <w:rFonts w:hAnsi="標楷體" w:hint="eastAsia"/>
        </w:rPr>
        <w:t>」</w:t>
      </w:r>
      <w:r w:rsidR="00366BF9" w:rsidRPr="00135DB4">
        <w:rPr>
          <w:rFonts w:hAnsi="標楷體" w:hint="eastAsia"/>
        </w:rPr>
        <w:t>及</w:t>
      </w:r>
      <w:r w:rsidR="00A73419" w:rsidRPr="00135DB4">
        <w:rPr>
          <w:rFonts w:hAnsi="標楷體" w:hint="eastAsia"/>
        </w:rPr>
        <w:t>依「電力設施空氣污染物排放標準」附表</w:t>
      </w:r>
      <w:proofErr w:type="gramStart"/>
      <w:r w:rsidR="00A73419" w:rsidRPr="00135DB4">
        <w:rPr>
          <w:rFonts w:hAnsi="標楷體" w:hint="eastAsia"/>
        </w:rPr>
        <w:t>一</w:t>
      </w:r>
      <w:r w:rsidR="00366BF9" w:rsidRPr="00135DB4">
        <w:rPr>
          <w:rFonts w:hAnsi="標楷體" w:hint="eastAsia"/>
        </w:rPr>
        <w:t>所列</w:t>
      </w:r>
      <w:r w:rsidR="00A73419" w:rsidRPr="00135DB4">
        <w:rPr>
          <w:rFonts w:hAnsi="標楷體" w:hint="eastAsia"/>
        </w:rPr>
        <w:t>汽力</w:t>
      </w:r>
      <w:proofErr w:type="gramEnd"/>
      <w:r w:rsidR="00A73419" w:rsidRPr="00135DB4">
        <w:rPr>
          <w:rFonts w:hAnsi="標楷體" w:hint="eastAsia"/>
        </w:rPr>
        <w:t>機組空氣污染物排放標準粒狀污染物、</w:t>
      </w:r>
      <w:proofErr w:type="gramStart"/>
      <w:r w:rsidR="00A73419" w:rsidRPr="00135DB4">
        <w:rPr>
          <w:rFonts w:hAnsi="標楷體" w:hint="eastAsia"/>
        </w:rPr>
        <w:t>汞及其</w:t>
      </w:r>
      <w:proofErr w:type="gramEnd"/>
      <w:r w:rsidR="00A73419" w:rsidRPr="00135DB4">
        <w:rPr>
          <w:rFonts w:hAnsi="標楷體" w:hint="eastAsia"/>
        </w:rPr>
        <w:t>化合物。</w:t>
      </w:r>
    </w:p>
    <w:p w:rsidR="000A60F4" w:rsidRPr="00135DB4" w:rsidRDefault="00C317BE" w:rsidP="00C317BE">
      <w:pPr>
        <w:pStyle w:val="4"/>
      </w:pPr>
      <w:r w:rsidRPr="00135DB4">
        <w:rPr>
          <w:rFonts w:hint="eastAsia"/>
        </w:rPr>
        <w:t>據經濟部查復及本案環境影響差異分析報告內容，深澳電廠更新擴建計畫環境影響說明書經環保署於95年10月26日核准備查，該署於99年4月9日公告健康風險評估技術規範，</w:t>
      </w:r>
      <w:proofErr w:type="gramStart"/>
      <w:r w:rsidRPr="00135DB4">
        <w:rPr>
          <w:rFonts w:hint="eastAsia"/>
        </w:rPr>
        <w:t>故原環境</w:t>
      </w:r>
      <w:proofErr w:type="gramEnd"/>
      <w:r w:rsidRPr="00135DB4">
        <w:rPr>
          <w:rFonts w:hint="eastAsia"/>
        </w:rPr>
        <w:t>影響說明書無需辦理健康風險評估。本次變更並未新增危害性化學物質之製造、使用、儲存及廢棄等，故依法無需辦理健康風險評估。</w:t>
      </w:r>
      <w:r w:rsidR="00054779" w:rsidRPr="00135DB4">
        <w:rPr>
          <w:rFonts w:hint="eastAsia"/>
        </w:rPr>
        <w:t>查</w:t>
      </w:r>
      <w:r w:rsidRPr="00135DB4">
        <w:rPr>
          <w:rFonts w:hint="eastAsia"/>
          <w:b/>
        </w:rPr>
        <w:t>台電公司為回應外界對於深澳電廠運轉後對民眾健康影響之疑慮，</w:t>
      </w:r>
      <w:r w:rsidR="00FF50E4" w:rsidRPr="00135DB4">
        <w:rPr>
          <w:rFonts w:hint="eastAsia"/>
          <w:b/>
        </w:rPr>
        <w:t>已</w:t>
      </w:r>
      <w:r w:rsidRPr="00135DB4">
        <w:rPr>
          <w:rFonts w:hint="eastAsia"/>
          <w:b/>
        </w:rPr>
        <w:t>承諾於深澳電廠運轉前</w:t>
      </w:r>
      <w:r w:rsidR="004A0401" w:rsidRPr="00135DB4">
        <w:rPr>
          <w:rFonts w:hint="eastAsia"/>
          <w:b/>
        </w:rPr>
        <w:t>，蒐集該公司及國內外燃煤電廠營運期間可能運作或運作時衍</w:t>
      </w:r>
      <w:r w:rsidR="004A0401" w:rsidRPr="00135DB4">
        <w:rPr>
          <w:rFonts w:hint="eastAsia"/>
          <w:b/>
        </w:rPr>
        <w:lastRenderedPageBreak/>
        <w:t>生之危害性化學物質資料，</w:t>
      </w:r>
      <w:proofErr w:type="gramStart"/>
      <w:r w:rsidR="004A0401" w:rsidRPr="00135DB4">
        <w:rPr>
          <w:rFonts w:hint="eastAsia"/>
          <w:b/>
        </w:rPr>
        <w:t>依深澳</w:t>
      </w:r>
      <w:proofErr w:type="gramEnd"/>
      <w:r w:rsidR="004A0401" w:rsidRPr="00135DB4">
        <w:rPr>
          <w:rFonts w:hint="eastAsia"/>
          <w:b/>
        </w:rPr>
        <w:t>電廠環評承諾之排放條件計算空污排放量，再依環保署公告之空氣品質模式模擬規範及健康風險評估技術規範，模擬危害性化學物質總曝露量，</w:t>
      </w:r>
      <w:r w:rsidRPr="00135DB4">
        <w:rPr>
          <w:rFonts w:hint="eastAsia"/>
          <w:b/>
        </w:rPr>
        <w:t>完成健康風險評估報告並揭露，刻正積極辦理健康風險評估工作中，預計於深澳電廠建廠完成前能完成健康風險評估</w:t>
      </w:r>
      <w:r w:rsidR="00FF50E4" w:rsidRPr="00135DB4">
        <w:rPr>
          <w:rFonts w:hint="eastAsia"/>
          <w:b/>
        </w:rPr>
        <w:t>等</w:t>
      </w:r>
      <w:r w:rsidRPr="00135DB4">
        <w:rPr>
          <w:rFonts w:hint="eastAsia"/>
          <w:b/>
        </w:rPr>
        <w:t>。</w:t>
      </w:r>
      <w:r w:rsidR="00FF50E4" w:rsidRPr="00135DB4">
        <w:rPr>
          <w:rFonts w:hint="eastAsia"/>
        </w:rPr>
        <w:t>台電公司認為，</w:t>
      </w:r>
      <w:r w:rsidRPr="00135DB4">
        <w:rPr>
          <w:rFonts w:hint="eastAsia"/>
        </w:rPr>
        <w:t>依據台電公司林口電廠及大林電廠燃煤超</w:t>
      </w:r>
      <w:proofErr w:type="gramStart"/>
      <w:r w:rsidRPr="00135DB4">
        <w:rPr>
          <w:rFonts w:hint="eastAsia"/>
        </w:rPr>
        <w:t>超</w:t>
      </w:r>
      <w:proofErr w:type="gramEnd"/>
      <w:r w:rsidRPr="00135DB4">
        <w:rPr>
          <w:rFonts w:hint="eastAsia"/>
        </w:rPr>
        <w:t>臨界機組之運轉經驗，各機組之排放濃度及排放量皆低於環評承諾值，深澳電廠運轉後預期其排放濃度及排放量可低於環評承諾值，故以環評承諾值評估健康風險，預期實際風險將低於評估結果。</w:t>
      </w:r>
    </w:p>
    <w:p w:rsidR="00A94AC7" w:rsidRPr="00135DB4" w:rsidRDefault="00A94AC7" w:rsidP="00A94AC7">
      <w:pPr>
        <w:pStyle w:val="4"/>
      </w:pPr>
      <w:r w:rsidRPr="00135DB4">
        <w:rPr>
          <w:rFonts w:hint="eastAsia"/>
        </w:rPr>
        <w:t>環保署</w:t>
      </w:r>
      <w:r w:rsidR="00D23FBB" w:rsidRPr="00135DB4">
        <w:rPr>
          <w:rFonts w:hint="eastAsia"/>
        </w:rPr>
        <w:t>則</w:t>
      </w:r>
      <w:r w:rsidRPr="00135DB4">
        <w:rPr>
          <w:rFonts w:hint="eastAsia"/>
        </w:rPr>
        <w:t>查復，依據環評法第5條第2項規定</w:t>
      </w:r>
      <w:r w:rsidR="00C74B41" w:rsidRPr="00135DB4">
        <w:rPr>
          <w:rFonts w:hint="eastAsia"/>
        </w:rPr>
        <w:t>所</w:t>
      </w:r>
      <w:r w:rsidRPr="00135DB4">
        <w:rPr>
          <w:rFonts w:hint="eastAsia"/>
        </w:rPr>
        <w:t>訂定</w:t>
      </w:r>
      <w:r w:rsidR="00B764E0" w:rsidRPr="00135DB4">
        <w:rPr>
          <w:rFonts w:hint="eastAsia"/>
        </w:rPr>
        <w:t>之</w:t>
      </w:r>
      <w:r w:rsidRPr="00135DB4">
        <w:rPr>
          <w:rFonts w:hint="eastAsia"/>
        </w:rPr>
        <w:t>環評作業準則第2條規定</w:t>
      </w:r>
      <w:r w:rsidR="00860602" w:rsidRPr="00135DB4">
        <w:rPr>
          <w:rFonts w:hint="eastAsia"/>
        </w:rPr>
        <w:t>：</w:t>
      </w:r>
      <w:r w:rsidRPr="00135DB4">
        <w:rPr>
          <w:rFonts w:hint="eastAsia"/>
        </w:rPr>
        <w:t>「依開發行為應實施環境影響評估細目及範圍認定標準認定應實施環境影響評估之開發行為，其環境影響說明書或環境影響評估報告書之製作，依本準則之規定」，</w:t>
      </w:r>
      <w:r w:rsidRPr="00135DB4">
        <w:rPr>
          <w:rFonts w:hint="eastAsia"/>
          <w:b/>
        </w:rPr>
        <w:t>故本案尚無作業準則相關評估規定之適用</w:t>
      </w:r>
      <w:r w:rsidRPr="00135DB4">
        <w:rPr>
          <w:rFonts w:hint="eastAsia"/>
        </w:rPr>
        <w:t>。再依據該作業準則第58條</w:t>
      </w:r>
      <w:proofErr w:type="gramStart"/>
      <w:r w:rsidRPr="00135DB4">
        <w:rPr>
          <w:rFonts w:hint="eastAsia"/>
        </w:rPr>
        <w:t>訂定環評</w:t>
      </w:r>
      <w:proofErr w:type="gramEnd"/>
      <w:r w:rsidRPr="00135DB4">
        <w:rPr>
          <w:rFonts w:hint="eastAsia"/>
        </w:rPr>
        <w:t>相關技術規範，其中</w:t>
      </w:r>
      <w:r w:rsidRPr="00135DB4">
        <w:rPr>
          <w:rFonts w:hint="eastAsia"/>
          <w:b/>
        </w:rPr>
        <w:t>「健康風險評估技術規範」係於99年4月9日訂定發布</w:t>
      </w:r>
      <w:r w:rsidRPr="00135DB4">
        <w:rPr>
          <w:rFonts w:hint="eastAsia"/>
        </w:rPr>
        <w:t>，而「深澳發電廠更新擴建計畫環境影響說明書」為95年7月25日審查通過之案件，</w:t>
      </w:r>
      <w:r w:rsidRPr="00135DB4">
        <w:rPr>
          <w:rFonts w:hint="eastAsia"/>
          <w:b/>
        </w:rPr>
        <w:t>依法無須辦理健康風險評估。</w:t>
      </w:r>
      <w:r w:rsidRPr="00135DB4">
        <w:rPr>
          <w:rFonts w:hint="eastAsia"/>
        </w:rPr>
        <w:t>本案係依環評法</w:t>
      </w:r>
      <w:proofErr w:type="gramStart"/>
      <w:r w:rsidRPr="00135DB4">
        <w:rPr>
          <w:rFonts w:hint="eastAsia"/>
        </w:rPr>
        <w:t>第16條暨環</w:t>
      </w:r>
      <w:proofErr w:type="gramEnd"/>
      <w:r w:rsidRPr="00135DB4">
        <w:rPr>
          <w:rFonts w:hint="eastAsia"/>
        </w:rPr>
        <w:t>評法施行細則第37條規定所提之環境影響差異分析報告案，</w:t>
      </w:r>
      <w:r w:rsidRPr="00135DB4">
        <w:rPr>
          <w:rFonts w:hint="eastAsia"/>
          <w:b/>
        </w:rPr>
        <w:t>故亦無須依該技術規範辦理健康風險評估</w:t>
      </w:r>
      <w:r w:rsidR="000631E7" w:rsidRPr="00135DB4">
        <w:rPr>
          <w:rFonts w:hint="eastAsia"/>
          <w:b/>
        </w:rPr>
        <w:t>等語</w:t>
      </w:r>
      <w:r w:rsidRPr="00135DB4">
        <w:rPr>
          <w:rFonts w:hint="eastAsia"/>
        </w:rPr>
        <w:t>。</w:t>
      </w:r>
    </w:p>
    <w:p w:rsidR="00136ED8" w:rsidRPr="00135DB4" w:rsidRDefault="00136ED8" w:rsidP="00A94AC7">
      <w:pPr>
        <w:pStyle w:val="4"/>
      </w:pPr>
      <w:proofErr w:type="gramStart"/>
      <w:r w:rsidRPr="00135DB4">
        <w:rPr>
          <w:rFonts w:hint="eastAsia"/>
        </w:rPr>
        <w:t>該署續表示</w:t>
      </w:r>
      <w:proofErr w:type="gramEnd"/>
      <w:r w:rsidRPr="00135DB4">
        <w:rPr>
          <w:rFonts w:hint="eastAsia"/>
        </w:rPr>
        <w:t>，環</w:t>
      </w:r>
      <w:r w:rsidR="00321923" w:rsidRPr="00135DB4">
        <w:rPr>
          <w:rFonts w:hint="eastAsia"/>
        </w:rPr>
        <w:t>境影響差異</w:t>
      </w:r>
      <w:r w:rsidRPr="00135DB4">
        <w:rPr>
          <w:rFonts w:hint="eastAsia"/>
        </w:rPr>
        <w:t>分析報告之審查係就變更前後之比對分析，就實質影響面而言，基於本案申請變更調降發電機組規模，空氣污染物排放濃度及</w:t>
      </w:r>
      <w:proofErr w:type="gramStart"/>
      <w:r w:rsidRPr="00135DB4">
        <w:rPr>
          <w:rFonts w:hint="eastAsia"/>
        </w:rPr>
        <w:t>總量均較變更</w:t>
      </w:r>
      <w:proofErr w:type="gramEnd"/>
      <w:r w:rsidRPr="00135DB4">
        <w:rPr>
          <w:rFonts w:hint="eastAsia"/>
        </w:rPr>
        <w:t>前降低，且</w:t>
      </w:r>
      <w:proofErr w:type="gramStart"/>
      <w:r w:rsidRPr="00135DB4">
        <w:rPr>
          <w:rFonts w:hint="eastAsia"/>
        </w:rPr>
        <w:t>依據環差分析</w:t>
      </w:r>
      <w:proofErr w:type="gramEnd"/>
      <w:r w:rsidRPr="00135DB4">
        <w:rPr>
          <w:rFonts w:hint="eastAsia"/>
        </w:rPr>
        <w:lastRenderedPageBreak/>
        <w:t>報告定稿本</w:t>
      </w:r>
      <w:r w:rsidR="000631E7" w:rsidRPr="00135DB4">
        <w:rPr>
          <w:rFonts w:hint="eastAsia"/>
        </w:rPr>
        <w:t>P.</w:t>
      </w:r>
      <w:r w:rsidRPr="00135DB4">
        <w:rPr>
          <w:rFonts w:hint="eastAsia"/>
        </w:rPr>
        <w:t>4-15所載「本次變更並未新增危害性化學物質之製造、使用、儲存及廢棄等」，故就環評審查專業判斷上，已足以直接推論本案變更後衍生之健康風險必然較變更前為低。</w:t>
      </w:r>
      <w:proofErr w:type="gramStart"/>
      <w:r w:rsidRPr="00135DB4">
        <w:rPr>
          <w:rFonts w:hint="eastAsia"/>
        </w:rPr>
        <w:t>此外，依據環差</w:t>
      </w:r>
      <w:proofErr w:type="gramEnd"/>
      <w:r w:rsidRPr="00135DB4">
        <w:rPr>
          <w:rFonts w:hint="eastAsia"/>
        </w:rPr>
        <w:t>分析報告定稿本</w:t>
      </w:r>
      <w:r w:rsidR="000631E7" w:rsidRPr="00135DB4">
        <w:rPr>
          <w:rFonts w:hint="eastAsia"/>
        </w:rPr>
        <w:t>P</w:t>
      </w:r>
      <w:r w:rsidRPr="00135DB4">
        <w:rPr>
          <w:rFonts w:hint="eastAsia"/>
        </w:rPr>
        <w:t>.4-15所載，為回應外界擔心深澳電廠運轉後對民眾健康產生影響之疑慮，台電公司已積極規劃於深澳電廠運轉前，依該署公告之規範進行健康風險評估並將評估結果揭露。</w:t>
      </w:r>
      <w:r w:rsidR="00E8283C" w:rsidRPr="00135DB4">
        <w:rPr>
          <w:rFonts w:hint="eastAsia"/>
        </w:rPr>
        <w:t>未來重大開發案件符合相關規定</w:t>
      </w:r>
      <w:r w:rsidR="00E8283C" w:rsidRPr="00135DB4">
        <w:rPr>
          <w:rStyle w:val="aff"/>
          <w:rFonts w:hAnsi="標楷體"/>
        </w:rPr>
        <w:footnoteReference w:id="37"/>
      </w:r>
      <w:r w:rsidR="00E8283C" w:rsidRPr="00135DB4">
        <w:rPr>
          <w:rFonts w:hint="eastAsia"/>
        </w:rPr>
        <w:t>者，於規劃時即應依前述規定，就該案可能運作或運作時衍生危害性化學物質進行健康風險評估，續依環評法送審</w:t>
      </w:r>
      <w:r w:rsidR="000631E7" w:rsidRPr="00135DB4">
        <w:rPr>
          <w:rFonts w:hint="eastAsia"/>
        </w:rPr>
        <w:t>等語</w:t>
      </w:r>
      <w:r w:rsidR="00E8283C" w:rsidRPr="00135DB4">
        <w:rPr>
          <w:rFonts w:hint="eastAsia"/>
        </w:rPr>
        <w:t>。</w:t>
      </w:r>
    </w:p>
    <w:p w:rsidR="00100EF1" w:rsidRPr="00135DB4" w:rsidRDefault="00A94AC7" w:rsidP="00100EF1">
      <w:pPr>
        <w:pStyle w:val="4"/>
      </w:pPr>
      <w:proofErr w:type="gramStart"/>
      <w:r w:rsidRPr="00135DB4">
        <w:rPr>
          <w:rFonts w:hint="eastAsia"/>
        </w:rPr>
        <w:t>惟查</w:t>
      </w:r>
      <w:proofErr w:type="gramEnd"/>
      <w:r w:rsidRPr="00135DB4">
        <w:rPr>
          <w:rFonts w:hint="eastAsia"/>
        </w:rPr>
        <w:t>，</w:t>
      </w:r>
      <w:r w:rsidR="00E8283C" w:rsidRPr="00135DB4">
        <w:rPr>
          <w:rFonts w:hint="eastAsia"/>
        </w:rPr>
        <w:t>綠色和平與台大公共衛生學院、中興大學工學院學者，聯合</w:t>
      </w:r>
      <w:r w:rsidR="005D288F" w:rsidRPr="00135DB4">
        <w:rPr>
          <w:rFonts w:hint="eastAsia"/>
        </w:rPr>
        <w:t>召開</w:t>
      </w:r>
      <w:r w:rsidR="00E8283C" w:rsidRPr="00135DB4">
        <w:rPr>
          <w:rFonts w:hAnsi="標楷體" w:hint="eastAsia"/>
        </w:rPr>
        <w:t>「</w:t>
      </w:r>
      <w:r w:rsidR="00E8283C" w:rsidRPr="00135DB4">
        <w:rPr>
          <w:rFonts w:hint="eastAsia"/>
        </w:rPr>
        <w:t>不可承受之重</w:t>
      </w:r>
      <w:proofErr w:type="gramStart"/>
      <w:r w:rsidR="00E8283C" w:rsidRPr="00135DB4">
        <w:rPr>
          <w:rFonts w:hint="eastAsia"/>
        </w:rPr>
        <w:t>—</w:t>
      </w:r>
      <w:proofErr w:type="gramEnd"/>
      <w:r w:rsidR="00E8283C" w:rsidRPr="00135DB4">
        <w:rPr>
          <w:rFonts w:hint="eastAsia"/>
        </w:rPr>
        <w:t>深澳燃煤電廠健康衝擊</w:t>
      </w:r>
      <w:r w:rsidR="00E8283C" w:rsidRPr="00135DB4">
        <w:rPr>
          <w:rFonts w:hAnsi="標楷體" w:hint="eastAsia"/>
        </w:rPr>
        <w:t>」記者會</w:t>
      </w:r>
      <w:r w:rsidR="00E8283C" w:rsidRPr="00135DB4">
        <w:rPr>
          <w:rStyle w:val="aff"/>
        </w:rPr>
        <w:footnoteReference w:id="38"/>
      </w:r>
      <w:r w:rsidR="00E8283C" w:rsidRPr="00135DB4">
        <w:rPr>
          <w:rFonts w:hAnsi="標楷體" w:hint="eastAsia"/>
        </w:rPr>
        <w:t>及</w:t>
      </w:r>
      <w:r w:rsidR="005D288F" w:rsidRPr="00135DB4">
        <w:rPr>
          <w:rFonts w:hAnsi="標楷體" w:hint="eastAsia"/>
        </w:rPr>
        <w:t>發布</w:t>
      </w:r>
      <w:r w:rsidR="00E8283C" w:rsidRPr="00135DB4">
        <w:rPr>
          <w:rFonts w:hAnsi="標楷體" w:hint="eastAsia"/>
        </w:rPr>
        <w:t>該評估報告</w:t>
      </w:r>
      <w:r w:rsidR="00E8283C" w:rsidRPr="00135DB4">
        <w:rPr>
          <w:rFonts w:hint="eastAsia"/>
        </w:rPr>
        <w:t>，指出運用「</w:t>
      </w:r>
      <w:proofErr w:type="spellStart"/>
      <w:r w:rsidR="00E8283C" w:rsidRPr="00135DB4">
        <w:rPr>
          <w:rFonts w:hint="eastAsia"/>
        </w:rPr>
        <w:t>GTx</w:t>
      </w:r>
      <w:proofErr w:type="spellEnd"/>
      <w:r w:rsidR="00E8283C" w:rsidRPr="00135DB4">
        <w:rPr>
          <w:rFonts w:hint="eastAsia"/>
        </w:rPr>
        <w:t>空氣品質模擬模型」與「健康風險評估模型」</w:t>
      </w:r>
      <w:r w:rsidR="005D288F" w:rsidRPr="00135DB4">
        <w:rPr>
          <w:rFonts w:hint="eastAsia"/>
        </w:rPr>
        <w:t>推估結果</w:t>
      </w:r>
      <w:r w:rsidR="00E8283C" w:rsidRPr="00135DB4">
        <w:rPr>
          <w:rFonts w:hint="eastAsia"/>
        </w:rPr>
        <w:t>，</w:t>
      </w:r>
      <w:proofErr w:type="gramStart"/>
      <w:r w:rsidR="005D288F" w:rsidRPr="00135DB4">
        <w:rPr>
          <w:rFonts w:hint="eastAsia"/>
        </w:rPr>
        <w:t>若深澳</w:t>
      </w:r>
      <w:proofErr w:type="gramEnd"/>
      <w:r w:rsidR="005D288F" w:rsidRPr="00135DB4">
        <w:rPr>
          <w:rFonts w:hint="eastAsia"/>
        </w:rPr>
        <w:t>電廠從114年開始營運</w:t>
      </w:r>
      <w:r w:rsidR="0001345A" w:rsidRPr="00135DB4">
        <w:rPr>
          <w:rFonts w:hint="eastAsia"/>
        </w:rPr>
        <w:t>，</w:t>
      </w:r>
      <w:r w:rsidR="005D288F" w:rsidRPr="00135DB4">
        <w:rPr>
          <w:rFonts w:hint="eastAsia"/>
        </w:rPr>
        <w:t>15年</w:t>
      </w:r>
      <w:r w:rsidR="00790F6C" w:rsidRPr="00135DB4">
        <w:rPr>
          <w:rFonts w:hint="eastAsia"/>
        </w:rPr>
        <w:t>後</w:t>
      </w:r>
      <w:r w:rsidR="00E8283C" w:rsidRPr="00135DB4">
        <w:rPr>
          <w:rFonts w:hint="eastAsia"/>
        </w:rPr>
        <w:t>全</w:t>
      </w:r>
      <w:proofErr w:type="gramStart"/>
      <w:r w:rsidR="00E8283C" w:rsidRPr="00135DB4">
        <w:rPr>
          <w:rFonts w:hint="eastAsia"/>
        </w:rPr>
        <w:t>臺</w:t>
      </w:r>
      <w:proofErr w:type="gramEnd"/>
      <w:r w:rsidR="00E8283C" w:rsidRPr="00135DB4">
        <w:rPr>
          <w:rFonts w:hint="eastAsia"/>
        </w:rPr>
        <w:t>各地因長期暴露於PM</w:t>
      </w:r>
      <w:r w:rsidR="00E8283C" w:rsidRPr="00135DB4">
        <w:rPr>
          <w:rFonts w:hint="eastAsia"/>
          <w:vertAlign w:val="subscript"/>
        </w:rPr>
        <w:t>2.5</w:t>
      </w:r>
      <w:r w:rsidR="00E8283C" w:rsidRPr="00135DB4">
        <w:rPr>
          <w:rFonts w:hint="eastAsia"/>
        </w:rPr>
        <w:t>污染</w:t>
      </w:r>
      <w:r w:rsidR="00B61B1E" w:rsidRPr="00135DB4">
        <w:rPr>
          <w:rFonts w:hint="eastAsia"/>
        </w:rPr>
        <w:t>，</w:t>
      </w:r>
      <w:r w:rsidR="00E8283C" w:rsidRPr="00135DB4">
        <w:rPr>
          <w:rFonts w:hint="eastAsia"/>
        </w:rPr>
        <w:t>累積的死亡人數</w:t>
      </w:r>
      <w:r w:rsidR="005D288F" w:rsidRPr="00135DB4">
        <w:rPr>
          <w:rFonts w:hint="eastAsia"/>
        </w:rPr>
        <w:t>將高達</w:t>
      </w:r>
      <w:r w:rsidR="00E8283C" w:rsidRPr="00135DB4">
        <w:rPr>
          <w:rFonts w:hint="eastAsia"/>
        </w:rPr>
        <w:t>576人，而且全臺灣都會籠罩在更高濃度的PM</w:t>
      </w:r>
      <w:r w:rsidR="00E8283C" w:rsidRPr="00135DB4">
        <w:rPr>
          <w:rFonts w:hint="eastAsia"/>
          <w:vertAlign w:val="subscript"/>
        </w:rPr>
        <w:t>2.5</w:t>
      </w:r>
      <w:r w:rsidR="00E8283C" w:rsidRPr="00135DB4">
        <w:rPr>
          <w:rFonts w:hint="eastAsia"/>
        </w:rPr>
        <w:t>當中，其中尚不包含</w:t>
      </w:r>
      <w:r w:rsidR="00E8283C" w:rsidRPr="00135DB4">
        <w:rPr>
          <w:rFonts w:hint="eastAsia"/>
        </w:rPr>
        <w:lastRenderedPageBreak/>
        <w:t>燃煤電廠會產生的其他的污染物、以及生病但未死亡的人數，同時也沒有計入生病造成花費等內容。</w:t>
      </w:r>
      <w:r w:rsidR="00E8283C" w:rsidRPr="00135DB4">
        <w:rPr>
          <w:rFonts w:hint="eastAsia"/>
          <w:b/>
        </w:rPr>
        <w:t>而環保署及台電公司對該記者會指陳內容，立即於當日（107年9月11日）發布新聞稿</w:t>
      </w:r>
      <w:r w:rsidR="00321923" w:rsidRPr="00135DB4">
        <w:rPr>
          <w:rStyle w:val="aff"/>
          <w:b/>
        </w:rPr>
        <w:footnoteReference w:id="39"/>
      </w:r>
      <w:r w:rsidR="00321923" w:rsidRPr="00135DB4">
        <w:rPr>
          <w:rFonts w:hint="eastAsia"/>
          <w:b/>
          <w:vertAlign w:val="superscript"/>
        </w:rPr>
        <w:t>、</w:t>
      </w:r>
      <w:r w:rsidR="00321923" w:rsidRPr="00135DB4">
        <w:rPr>
          <w:rStyle w:val="aff"/>
          <w:b/>
        </w:rPr>
        <w:footnoteReference w:id="40"/>
      </w:r>
      <w:r w:rsidR="00E8283C" w:rsidRPr="00135DB4">
        <w:rPr>
          <w:rFonts w:hint="eastAsia"/>
          <w:b/>
        </w:rPr>
        <w:t>予以回應澄清或抨擊該內容</w:t>
      </w:r>
      <w:r w:rsidR="00E8283C" w:rsidRPr="00135DB4">
        <w:rPr>
          <w:rFonts w:hint="eastAsia"/>
        </w:rPr>
        <w:t>，並以所引用模式</w:t>
      </w:r>
      <w:r w:rsidR="00EC2EFA" w:rsidRPr="00135DB4">
        <w:rPr>
          <w:rFonts w:hint="eastAsia"/>
        </w:rPr>
        <w:t>（即軌跡模式）</w:t>
      </w:r>
      <w:r w:rsidR="00E8283C" w:rsidRPr="00135DB4">
        <w:rPr>
          <w:rFonts w:hint="eastAsia"/>
        </w:rPr>
        <w:t>模擬結果非認</w:t>
      </w:r>
      <w:r w:rsidR="00EC2EFA" w:rsidRPr="00135DB4">
        <w:rPr>
          <w:rFonts w:hint="eastAsia"/>
        </w:rPr>
        <w:t>可</w:t>
      </w:r>
      <w:r w:rsidR="00E8283C" w:rsidRPr="00135DB4">
        <w:rPr>
          <w:rFonts w:hint="eastAsia"/>
        </w:rPr>
        <w:t>模式</w:t>
      </w:r>
      <w:r w:rsidR="00EC2EFA" w:rsidRPr="00135DB4">
        <w:rPr>
          <w:rFonts w:hint="eastAsia"/>
        </w:rPr>
        <w:t>（網格模式）</w:t>
      </w:r>
      <w:r w:rsidR="00E8283C" w:rsidRPr="00135DB4">
        <w:rPr>
          <w:rFonts w:hint="eastAsia"/>
        </w:rPr>
        <w:t>，</w:t>
      </w:r>
      <w:r w:rsidR="00EC2EFA" w:rsidRPr="00135DB4">
        <w:rPr>
          <w:rFonts w:hint="eastAsia"/>
        </w:rPr>
        <w:t>其結果有失真、造成大眾</w:t>
      </w:r>
      <w:proofErr w:type="gramStart"/>
      <w:r w:rsidR="00EC2EFA" w:rsidRPr="00135DB4">
        <w:rPr>
          <w:rFonts w:hint="eastAsia"/>
        </w:rPr>
        <w:t>恐慌、</w:t>
      </w:r>
      <w:proofErr w:type="gramEnd"/>
      <w:r w:rsidR="00EC2EFA" w:rsidRPr="00135DB4">
        <w:rPr>
          <w:rFonts w:hint="eastAsia"/>
        </w:rPr>
        <w:t>刺激社會對立且無助公共政策討論等云云</w:t>
      </w:r>
      <w:r w:rsidR="00E8283C" w:rsidRPr="00135DB4">
        <w:rPr>
          <w:rFonts w:hint="eastAsia"/>
        </w:rPr>
        <w:t>。</w:t>
      </w:r>
      <w:r w:rsidR="00EC2EFA" w:rsidRPr="00135DB4">
        <w:rPr>
          <w:rFonts w:hint="eastAsia"/>
          <w:b/>
        </w:rPr>
        <w:t>然而燃煤電廠所排放之空氣污染物或一級致癌物，對人體健康的衝擊無庸致</w:t>
      </w:r>
      <w:proofErr w:type="gramStart"/>
      <w:r w:rsidR="00EC2EFA" w:rsidRPr="00135DB4">
        <w:rPr>
          <w:rFonts w:hint="eastAsia"/>
          <w:b/>
        </w:rPr>
        <w:t>疑</w:t>
      </w:r>
      <w:proofErr w:type="gramEnd"/>
      <w:r w:rsidR="00EC2EFA" w:rsidRPr="00135DB4">
        <w:rPr>
          <w:rFonts w:hint="eastAsia"/>
          <w:b/>
        </w:rPr>
        <w:t>，其</w:t>
      </w:r>
      <w:r w:rsidR="00B61B1E" w:rsidRPr="00135DB4">
        <w:rPr>
          <w:rFonts w:hint="eastAsia"/>
          <w:b/>
        </w:rPr>
        <w:t>排放之</w:t>
      </w:r>
      <w:r w:rsidR="00EC2EFA" w:rsidRPr="00135DB4">
        <w:rPr>
          <w:rFonts w:hint="eastAsia"/>
          <w:b/>
        </w:rPr>
        <w:t>PM</w:t>
      </w:r>
      <w:r w:rsidR="00EC2EFA" w:rsidRPr="00135DB4">
        <w:rPr>
          <w:rFonts w:hint="eastAsia"/>
          <w:b/>
          <w:vertAlign w:val="subscript"/>
        </w:rPr>
        <w:t>2.5</w:t>
      </w:r>
      <w:r w:rsidR="00EC2EFA" w:rsidRPr="00135DB4">
        <w:rPr>
          <w:rFonts w:hint="eastAsia"/>
          <w:b/>
        </w:rPr>
        <w:t>與心肺疾病或肺癌</w:t>
      </w:r>
      <w:r w:rsidR="00C65E36" w:rsidRPr="00135DB4">
        <w:rPr>
          <w:rFonts w:hint="eastAsia"/>
          <w:b/>
        </w:rPr>
        <w:t>，</w:t>
      </w:r>
      <w:r w:rsidR="00EC2EFA" w:rsidRPr="00135DB4">
        <w:rPr>
          <w:rFonts w:hint="eastAsia"/>
          <w:b/>
        </w:rPr>
        <w:t>於流行病學研究亦有顯著</w:t>
      </w:r>
      <w:r w:rsidR="002A7A48" w:rsidRPr="00135DB4">
        <w:rPr>
          <w:rFonts w:hint="eastAsia"/>
          <w:b/>
        </w:rPr>
        <w:t>的</w:t>
      </w:r>
      <w:r w:rsidR="00EC2EFA" w:rsidRPr="00135DB4">
        <w:rPr>
          <w:rFonts w:hint="eastAsia"/>
          <w:b/>
        </w:rPr>
        <w:t>關聯</w:t>
      </w:r>
      <w:r w:rsidR="002A7A48" w:rsidRPr="00135DB4">
        <w:rPr>
          <w:rFonts w:hint="eastAsia"/>
          <w:b/>
        </w:rPr>
        <w:t>性</w:t>
      </w:r>
      <w:r w:rsidR="00EC2EFA" w:rsidRPr="00135DB4">
        <w:rPr>
          <w:rStyle w:val="aff"/>
          <w:b/>
        </w:rPr>
        <w:footnoteReference w:id="41"/>
      </w:r>
      <w:r w:rsidR="00EC2EFA" w:rsidRPr="00135DB4">
        <w:rPr>
          <w:rFonts w:hint="eastAsia"/>
          <w:b/>
        </w:rPr>
        <w:t>，</w:t>
      </w:r>
      <w:r w:rsidR="00B8558D" w:rsidRPr="00135DB4">
        <w:rPr>
          <w:rFonts w:hint="eastAsia"/>
          <w:b/>
        </w:rPr>
        <w:t>遑論其他重金屬等一級致癌物</w:t>
      </w:r>
      <w:r w:rsidR="00C65E36" w:rsidRPr="00135DB4">
        <w:rPr>
          <w:rFonts w:hint="eastAsia"/>
          <w:b/>
        </w:rPr>
        <w:t>。</w:t>
      </w:r>
      <w:r w:rsidR="00F21ECD" w:rsidRPr="00135DB4">
        <w:rPr>
          <w:rFonts w:hint="eastAsia"/>
          <w:b/>
        </w:rPr>
        <w:t>而</w:t>
      </w:r>
      <w:r w:rsidR="00B8558D" w:rsidRPr="00135DB4">
        <w:rPr>
          <w:rFonts w:hint="eastAsia"/>
          <w:b/>
        </w:rPr>
        <w:t>台電公司承諾</w:t>
      </w:r>
      <w:r w:rsidR="00B8558D" w:rsidRPr="00135DB4">
        <w:rPr>
          <w:rFonts w:hAnsi="標楷體" w:hint="eastAsia"/>
          <w:b/>
        </w:rPr>
        <w:t>「</w:t>
      </w:r>
      <w:r w:rsidR="00B8558D" w:rsidRPr="00135DB4">
        <w:rPr>
          <w:rFonts w:hint="eastAsia"/>
          <w:b/>
        </w:rPr>
        <w:t>於深澳電廠運轉前依健康風險評估技術規範完成健康風險評估報告</w:t>
      </w:r>
      <w:r w:rsidR="00B8558D" w:rsidRPr="00135DB4">
        <w:rPr>
          <w:rFonts w:hAnsi="標楷體" w:hint="eastAsia"/>
        </w:rPr>
        <w:t>」</w:t>
      </w:r>
      <w:r w:rsidR="00C12C22" w:rsidRPr="00135DB4">
        <w:rPr>
          <w:rFonts w:hAnsi="標楷體" w:hint="eastAsia"/>
        </w:rPr>
        <w:t>一節，</w:t>
      </w:r>
      <w:r w:rsidR="00321923" w:rsidRPr="00135DB4">
        <w:rPr>
          <w:rFonts w:hAnsi="標楷體" w:hint="eastAsia"/>
          <w:b/>
        </w:rPr>
        <w:t>倘若</w:t>
      </w:r>
      <w:r w:rsidR="00100EF1" w:rsidRPr="00135DB4">
        <w:rPr>
          <w:rFonts w:hAnsi="標楷體" w:hint="eastAsia"/>
          <w:b/>
        </w:rPr>
        <w:t>本案未予停建而持續開發</w:t>
      </w:r>
      <w:r w:rsidR="00F21ECD" w:rsidRPr="00135DB4">
        <w:rPr>
          <w:rFonts w:hAnsi="標楷體" w:hint="eastAsia"/>
          <w:b/>
        </w:rPr>
        <w:t>至完工</w:t>
      </w:r>
      <w:r w:rsidR="00100EF1" w:rsidRPr="00135DB4">
        <w:rPr>
          <w:rFonts w:hAnsi="標楷體" w:hint="eastAsia"/>
          <w:b/>
        </w:rPr>
        <w:t>，</w:t>
      </w:r>
      <w:r w:rsidR="00C12C22" w:rsidRPr="00135DB4">
        <w:rPr>
          <w:rFonts w:hAnsi="標楷體" w:hint="eastAsia"/>
          <w:b/>
        </w:rPr>
        <w:t>豈非迫使</w:t>
      </w:r>
      <w:r w:rsidR="00100EF1" w:rsidRPr="00135DB4">
        <w:rPr>
          <w:rFonts w:hAnsi="標楷體" w:hint="eastAsia"/>
          <w:b/>
        </w:rPr>
        <w:t>民眾</w:t>
      </w:r>
      <w:r w:rsidR="005A37DE" w:rsidRPr="00135DB4">
        <w:rPr>
          <w:rFonts w:hAnsi="標楷體" w:hint="eastAsia"/>
          <w:b/>
        </w:rPr>
        <w:t>面臨</w:t>
      </w:r>
      <w:r w:rsidR="00966094" w:rsidRPr="00135DB4">
        <w:rPr>
          <w:rFonts w:hAnsi="標楷體" w:hint="eastAsia"/>
          <w:b/>
        </w:rPr>
        <w:t>既成</w:t>
      </w:r>
      <w:r w:rsidR="00F21ECD" w:rsidRPr="00135DB4">
        <w:rPr>
          <w:rFonts w:hAnsi="標楷體" w:hint="eastAsia"/>
          <w:b/>
        </w:rPr>
        <w:t>之</w:t>
      </w:r>
      <w:r w:rsidR="00966094" w:rsidRPr="00135DB4">
        <w:rPr>
          <w:rFonts w:hAnsi="標楷體" w:hint="eastAsia"/>
          <w:b/>
        </w:rPr>
        <w:t>健康風險</w:t>
      </w:r>
      <w:r w:rsidR="00C12C22" w:rsidRPr="00135DB4">
        <w:rPr>
          <w:rFonts w:hAnsi="標楷體" w:hint="eastAsia"/>
          <w:b/>
        </w:rPr>
        <w:t>？</w:t>
      </w:r>
      <w:r w:rsidR="005A37DE" w:rsidRPr="00135DB4">
        <w:rPr>
          <w:rFonts w:hAnsi="標楷體" w:hint="eastAsia"/>
          <w:b/>
        </w:rPr>
        <w:t>台電公司</w:t>
      </w:r>
      <w:r w:rsidR="00F21ECD" w:rsidRPr="00135DB4">
        <w:rPr>
          <w:rFonts w:hAnsi="標楷體" w:hint="eastAsia"/>
          <w:b/>
        </w:rPr>
        <w:t>未能</w:t>
      </w:r>
      <w:r w:rsidR="00141DA6" w:rsidRPr="00135DB4">
        <w:rPr>
          <w:rFonts w:hAnsi="標楷體" w:hint="eastAsia"/>
          <w:b/>
        </w:rPr>
        <w:t>於深澳電廠建廠前</w:t>
      </w:r>
      <w:r w:rsidR="00F21ECD" w:rsidRPr="00135DB4">
        <w:rPr>
          <w:rFonts w:hAnsi="標楷體" w:hint="eastAsia"/>
          <w:b/>
        </w:rPr>
        <w:t>即時辦理健康風險評估，</w:t>
      </w:r>
      <w:r w:rsidR="005A37DE" w:rsidRPr="00135DB4">
        <w:rPr>
          <w:rFonts w:hAnsi="標楷體" w:hint="eastAsia"/>
          <w:b/>
        </w:rPr>
        <w:t>承諾事項</w:t>
      </w:r>
      <w:r w:rsidR="00141DA6" w:rsidRPr="00135DB4">
        <w:rPr>
          <w:rFonts w:hAnsi="標楷體" w:hint="eastAsia"/>
          <w:b/>
        </w:rPr>
        <w:t>本末倒置，不符健康風險評估之精神意旨，</w:t>
      </w:r>
      <w:r w:rsidR="005A37DE" w:rsidRPr="00135DB4">
        <w:rPr>
          <w:rFonts w:hAnsi="標楷體" w:hint="eastAsia"/>
          <w:b/>
        </w:rPr>
        <w:t>顯係推託之詞</w:t>
      </w:r>
      <w:r w:rsidR="00F21ECD" w:rsidRPr="00135DB4">
        <w:rPr>
          <w:rFonts w:hAnsi="標楷體" w:hint="eastAsia"/>
          <w:b/>
        </w:rPr>
        <w:t>，</w:t>
      </w:r>
      <w:r w:rsidR="00100EF1" w:rsidRPr="00135DB4">
        <w:rPr>
          <w:rFonts w:hAnsi="標楷體" w:hint="eastAsia"/>
          <w:b/>
        </w:rPr>
        <w:t>實不足</w:t>
      </w:r>
      <w:proofErr w:type="gramStart"/>
      <w:r w:rsidR="00100EF1" w:rsidRPr="00135DB4">
        <w:rPr>
          <w:rFonts w:hAnsi="標楷體" w:hint="eastAsia"/>
          <w:b/>
        </w:rPr>
        <w:t>採</w:t>
      </w:r>
      <w:proofErr w:type="gramEnd"/>
      <w:r w:rsidR="00100EF1" w:rsidRPr="00135DB4">
        <w:rPr>
          <w:rFonts w:hAnsi="標楷體" w:hint="eastAsia"/>
          <w:b/>
        </w:rPr>
        <w:t>。</w:t>
      </w:r>
    </w:p>
    <w:p w:rsidR="00A94AC7" w:rsidRPr="00135DB4" w:rsidRDefault="00100EF1" w:rsidP="00100EF1">
      <w:pPr>
        <w:pStyle w:val="4"/>
      </w:pPr>
      <w:r w:rsidRPr="00135DB4">
        <w:rPr>
          <w:rFonts w:hint="eastAsia"/>
        </w:rPr>
        <w:t>另</w:t>
      </w:r>
      <w:proofErr w:type="gramStart"/>
      <w:r w:rsidRPr="00135DB4">
        <w:rPr>
          <w:rFonts w:hint="eastAsia"/>
        </w:rPr>
        <w:t>以</w:t>
      </w:r>
      <w:proofErr w:type="gramEnd"/>
      <w:r w:rsidRPr="00135DB4">
        <w:rPr>
          <w:rFonts w:hint="eastAsia"/>
        </w:rPr>
        <w:t>，</w:t>
      </w:r>
      <w:r w:rsidR="00B8558D" w:rsidRPr="00135DB4">
        <w:rPr>
          <w:rFonts w:hAnsi="標楷體" w:hint="eastAsia"/>
        </w:rPr>
        <w:t>環保署</w:t>
      </w:r>
      <w:proofErr w:type="gramStart"/>
      <w:r w:rsidR="00B8558D" w:rsidRPr="00135DB4">
        <w:rPr>
          <w:rFonts w:hAnsi="標楷體" w:hint="eastAsia"/>
        </w:rPr>
        <w:t>逕</w:t>
      </w:r>
      <w:proofErr w:type="gramEnd"/>
      <w:r w:rsidR="00B8558D" w:rsidRPr="00135DB4">
        <w:rPr>
          <w:rFonts w:hAnsi="標楷體" w:hint="eastAsia"/>
        </w:rPr>
        <w:t>以此推論「</w:t>
      </w:r>
      <w:r w:rsidR="00B8558D" w:rsidRPr="00135DB4">
        <w:rPr>
          <w:rFonts w:hint="eastAsia"/>
        </w:rPr>
        <w:t>本案變更後衍生之健康風險必然較變更前為低</w:t>
      </w:r>
      <w:r w:rsidR="00B8558D" w:rsidRPr="00135DB4">
        <w:rPr>
          <w:rFonts w:hAnsi="標楷體" w:hint="eastAsia"/>
        </w:rPr>
        <w:t>」，亦與該</w:t>
      </w:r>
      <w:r w:rsidR="00A94AC7" w:rsidRPr="00135DB4">
        <w:rPr>
          <w:rFonts w:hint="eastAsia"/>
        </w:rPr>
        <w:t>署</w:t>
      </w:r>
      <w:r w:rsidR="00B8558D" w:rsidRPr="00135DB4">
        <w:rPr>
          <w:rFonts w:hint="eastAsia"/>
        </w:rPr>
        <w:t>所復</w:t>
      </w:r>
      <w:r w:rsidR="00B8558D" w:rsidRPr="00135DB4">
        <w:rPr>
          <w:rFonts w:hAnsi="標楷體" w:hint="eastAsia"/>
        </w:rPr>
        <w:t>「</w:t>
      </w:r>
      <w:r w:rsidR="00A94AC7" w:rsidRPr="00135DB4">
        <w:rPr>
          <w:rFonts w:hint="eastAsia"/>
        </w:rPr>
        <w:t>健康風險評估旨在探討採取各種預防及減輕措施後，開發行為對環境及公眾受到健康影響之程度與變化，其著重於評估過程之風險溝通及公眾參與</w:t>
      </w:r>
      <w:r w:rsidR="00B8558D" w:rsidRPr="00135DB4">
        <w:rPr>
          <w:rFonts w:hAnsi="標楷體" w:hint="eastAsia"/>
        </w:rPr>
        <w:t>」之要旨未符</w:t>
      </w:r>
      <w:r w:rsidR="00987442" w:rsidRPr="00135DB4">
        <w:rPr>
          <w:rFonts w:hAnsi="標楷體" w:hint="eastAsia"/>
        </w:rPr>
        <w:t>，</w:t>
      </w:r>
      <w:r w:rsidR="00987442" w:rsidRPr="00135DB4">
        <w:rPr>
          <w:rFonts w:hint="eastAsia"/>
          <w:b/>
        </w:rPr>
        <w:t>另據臺北市政府及新北市政府查復認為本案應辦理健康風險評估</w:t>
      </w:r>
      <w:r w:rsidR="00987442" w:rsidRPr="00135DB4">
        <w:rPr>
          <w:rStyle w:val="aff"/>
        </w:rPr>
        <w:footnoteReference w:id="42"/>
      </w:r>
      <w:r w:rsidR="00987442" w:rsidRPr="00135DB4">
        <w:rPr>
          <w:rFonts w:hint="eastAsia"/>
          <w:vertAlign w:val="superscript"/>
        </w:rPr>
        <w:t>、</w:t>
      </w:r>
      <w:r w:rsidR="00987442" w:rsidRPr="00135DB4">
        <w:rPr>
          <w:rStyle w:val="aff"/>
        </w:rPr>
        <w:footnoteReference w:id="43"/>
      </w:r>
      <w:r w:rsidR="00987442" w:rsidRPr="00135DB4">
        <w:rPr>
          <w:rFonts w:hint="eastAsia"/>
          <w:vertAlign w:val="superscript"/>
        </w:rPr>
        <w:t>、</w:t>
      </w:r>
      <w:r w:rsidR="00987442" w:rsidRPr="00135DB4">
        <w:rPr>
          <w:rStyle w:val="aff"/>
        </w:rPr>
        <w:footnoteReference w:id="44"/>
      </w:r>
      <w:r w:rsidR="00987442" w:rsidRPr="00135DB4">
        <w:rPr>
          <w:rFonts w:hint="eastAsia"/>
        </w:rPr>
        <w:t>，</w:t>
      </w:r>
      <w:r w:rsidR="00B8558D" w:rsidRPr="00135DB4">
        <w:rPr>
          <w:rFonts w:hAnsi="標楷體" w:hint="eastAsia"/>
          <w:b/>
        </w:rPr>
        <w:t>環保</w:t>
      </w:r>
      <w:r w:rsidR="00B8558D" w:rsidRPr="00135DB4">
        <w:rPr>
          <w:rFonts w:hAnsi="標楷體" w:hint="eastAsia"/>
          <w:b/>
        </w:rPr>
        <w:lastRenderedPageBreak/>
        <w:t>署</w:t>
      </w:r>
      <w:r w:rsidRPr="00135DB4">
        <w:rPr>
          <w:rFonts w:hint="eastAsia"/>
          <w:b/>
        </w:rPr>
        <w:t>於107年11月5日至本院接受詢問時表示</w:t>
      </w:r>
      <w:r w:rsidRPr="00135DB4">
        <w:rPr>
          <w:rFonts w:hint="eastAsia"/>
        </w:rPr>
        <w:t>：</w:t>
      </w:r>
      <w:r w:rsidRPr="00135DB4">
        <w:rPr>
          <w:rFonts w:hAnsi="標楷體" w:hint="eastAsia"/>
        </w:rPr>
        <w:t>「要依據作業準則，因為該準則只有環說書或報告書，</w:t>
      </w:r>
      <w:proofErr w:type="gramStart"/>
      <w:r w:rsidRPr="00135DB4">
        <w:rPr>
          <w:rFonts w:hAnsi="標楷體" w:hint="eastAsia"/>
        </w:rPr>
        <w:t>環差就是</w:t>
      </w:r>
      <w:proofErr w:type="gramEnd"/>
      <w:r w:rsidRPr="00135DB4">
        <w:rPr>
          <w:rFonts w:hAnsi="標楷體" w:hint="eastAsia"/>
        </w:rPr>
        <w:t>要回過頭來看，因為當初</w:t>
      </w:r>
      <w:proofErr w:type="gramStart"/>
      <w:r w:rsidRPr="00135DB4">
        <w:rPr>
          <w:rFonts w:hAnsi="標楷體" w:hint="eastAsia"/>
        </w:rPr>
        <w:t>深澳案環</w:t>
      </w:r>
      <w:proofErr w:type="gramEnd"/>
      <w:r w:rsidRPr="00135DB4">
        <w:rPr>
          <w:rFonts w:hAnsi="標楷體" w:hint="eastAsia"/>
        </w:rPr>
        <w:t>說書沒有健康風險評估，本案就沒有，目前就是法制上的缺點」、「環評法修正，這次會對已通過案件已</w:t>
      </w:r>
      <w:proofErr w:type="gramStart"/>
      <w:r w:rsidRPr="00135DB4">
        <w:rPr>
          <w:rFonts w:hAnsi="標楷體" w:hint="eastAsia"/>
        </w:rPr>
        <w:t>研</w:t>
      </w:r>
      <w:proofErr w:type="gramEnd"/>
      <w:r w:rsidRPr="00135DB4">
        <w:rPr>
          <w:rFonts w:hAnsi="標楷體" w:hint="eastAsia"/>
        </w:rPr>
        <w:t>擬訂定失效的期限」等云云，</w:t>
      </w:r>
      <w:r w:rsidRPr="00135DB4">
        <w:rPr>
          <w:rFonts w:hAnsi="標楷體" w:hint="eastAsia"/>
          <w:b/>
        </w:rPr>
        <w:t>是該署以上開規範認定本案</w:t>
      </w:r>
      <w:r w:rsidRPr="00135DB4">
        <w:rPr>
          <w:rFonts w:hint="eastAsia"/>
          <w:b/>
        </w:rPr>
        <w:t>無須辦理健康風險評估，實未能探究環境影響評估精神與目的</w:t>
      </w:r>
      <w:r w:rsidR="00987442" w:rsidRPr="00135DB4">
        <w:rPr>
          <w:rFonts w:hint="eastAsia"/>
          <w:b/>
        </w:rPr>
        <w:t>，復</w:t>
      </w:r>
      <w:r w:rsidRPr="00135DB4">
        <w:rPr>
          <w:rFonts w:hint="eastAsia"/>
          <w:b/>
        </w:rPr>
        <w:t>未能依申請變更書件時點要求開發單位依相關規範辦理</w:t>
      </w:r>
      <w:r w:rsidR="000E634A" w:rsidRPr="00135DB4">
        <w:rPr>
          <w:rFonts w:hint="eastAsia"/>
          <w:b/>
        </w:rPr>
        <w:t>健康風險評估</w:t>
      </w:r>
      <w:r w:rsidRPr="00135DB4">
        <w:rPr>
          <w:rFonts w:hint="eastAsia"/>
          <w:b/>
        </w:rPr>
        <w:t>，做為風險溝通、公眾參與及環評</w:t>
      </w:r>
      <w:r w:rsidR="00344FD0" w:rsidRPr="00135DB4">
        <w:rPr>
          <w:rFonts w:hint="eastAsia"/>
          <w:b/>
        </w:rPr>
        <w:t>審查</w:t>
      </w:r>
      <w:r w:rsidRPr="00135DB4">
        <w:rPr>
          <w:rFonts w:hint="eastAsia"/>
          <w:b/>
        </w:rPr>
        <w:t>委員會審認之依據，實有未</w:t>
      </w:r>
      <w:r w:rsidR="00987442" w:rsidRPr="00135DB4">
        <w:rPr>
          <w:rFonts w:hint="eastAsia"/>
          <w:b/>
        </w:rPr>
        <w:t>當</w:t>
      </w:r>
      <w:r w:rsidRPr="00135DB4">
        <w:rPr>
          <w:rFonts w:hint="eastAsia"/>
          <w:b/>
        </w:rPr>
        <w:t>。</w:t>
      </w:r>
    </w:p>
    <w:p w:rsidR="003659B3" w:rsidRPr="00135DB4" w:rsidRDefault="00E61CE9" w:rsidP="006A39F4">
      <w:pPr>
        <w:pStyle w:val="3"/>
        <w:ind w:left="1358"/>
        <w:rPr>
          <w:b/>
        </w:rPr>
      </w:pPr>
      <w:bookmarkStart w:id="40" w:name="_Toc530564918"/>
      <w:r w:rsidRPr="00135DB4">
        <w:rPr>
          <w:rFonts w:hint="eastAsia"/>
          <w:b/>
        </w:rPr>
        <w:t>環保署</w:t>
      </w:r>
      <w:r w:rsidR="00371DD7" w:rsidRPr="00135DB4">
        <w:rPr>
          <w:rFonts w:hint="eastAsia"/>
          <w:b/>
        </w:rPr>
        <w:t>未能要求確實進行</w:t>
      </w:r>
      <w:r w:rsidR="003659B3" w:rsidRPr="00135DB4">
        <w:rPr>
          <w:rFonts w:hint="eastAsia"/>
          <w:b/>
        </w:rPr>
        <w:t>海洋生態</w:t>
      </w:r>
      <w:r w:rsidR="0053797D" w:rsidRPr="00135DB4">
        <w:rPr>
          <w:rFonts w:hint="eastAsia"/>
          <w:b/>
        </w:rPr>
        <w:t>調查</w:t>
      </w:r>
      <w:r w:rsidRPr="00135DB4">
        <w:rPr>
          <w:rFonts w:hint="eastAsia"/>
          <w:b/>
        </w:rPr>
        <w:t>，</w:t>
      </w:r>
      <w:r w:rsidR="00BA43AE" w:rsidRPr="00135DB4">
        <w:rPr>
          <w:rFonts w:hint="eastAsia"/>
          <w:b/>
        </w:rPr>
        <w:t>卻於審查通過後即</w:t>
      </w:r>
      <w:r w:rsidR="00CC321F" w:rsidRPr="00135DB4">
        <w:rPr>
          <w:rFonts w:hint="eastAsia"/>
          <w:b/>
        </w:rPr>
        <w:t>要求再補</w:t>
      </w:r>
      <w:r w:rsidRPr="00135DB4">
        <w:rPr>
          <w:rFonts w:hint="eastAsia"/>
          <w:b/>
        </w:rPr>
        <w:t>環境影響調查報告送審</w:t>
      </w:r>
      <w:r w:rsidR="00BA43AE" w:rsidRPr="00135DB4">
        <w:rPr>
          <w:rFonts w:hint="eastAsia"/>
          <w:b/>
        </w:rPr>
        <w:t>，顯</w:t>
      </w:r>
      <w:r w:rsidR="00371DD7" w:rsidRPr="00135DB4">
        <w:rPr>
          <w:rFonts w:hint="eastAsia"/>
          <w:b/>
        </w:rPr>
        <w:t>示</w:t>
      </w:r>
      <w:r w:rsidR="00BA43AE" w:rsidRPr="00135DB4">
        <w:rPr>
          <w:rFonts w:hint="eastAsia"/>
          <w:b/>
        </w:rPr>
        <w:t>原調查內容有所缺漏，實有</w:t>
      </w:r>
      <w:proofErr w:type="gramStart"/>
      <w:r w:rsidR="00BA43AE" w:rsidRPr="00135DB4">
        <w:rPr>
          <w:rFonts w:hint="eastAsia"/>
          <w:b/>
        </w:rPr>
        <w:t>怠</w:t>
      </w:r>
      <w:proofErr w:type="gramEnd"/>
      <w:r w:rsidR="00BA43AE" w:rsidRPr="00135DB4">
        <w:rPr>
          <w:rFonts w:hint="eastAsia"/>
          <w:b/>
        </w:rPr>
        <w:t>失：</w:t>
      </w:r>
      <w:bookmarkEnd w:id="40"/>
    </w:p>
    <w:p w:rsidR="00016A3F" w:rsidRPr="00135DB4" w:rsidRDefault="00B15DA9" w:rsidP="008955C5">
      <w:pPr>
        <w:pStyle w:val="4"/>
      </w:pPr>
      <w:r w:rsidRPr="00135DB4">
        <w:rPr>
          <w:rFonts w:hint="eastAsia"/>
        </w:rPr>
        <w:lastRenderedPageBreak/>
        <w:t>按</w:t>
      </w:r>
      <w:r w:rsidR="00095464" w:rsidRPr="00135DB4">
        <w:rPr>
          <w:rFonts w:hAnsi="標楷體" w:hint="eastAsia"/>
        </w:rPr>
        <w:t>「</w:t>
      </w:r>
      <w:r w:rsidR="008955C5" w:rsidRPr="00135DB4">
        <w:rPr>
          <w:rFonts w:hint="eastAsia"/>
        </w:rPr>
        <w:t>海洋生態評估技術規範</w:t>
      </w:r>
      <w:r w:rsidR="00095464" w:rsidRPr="00135DB4">
        <w:rPr>
          <w:rFonts w:hAnsi="標楷體" w:hint="eastAsia"/>
        </w:rPr>
        <w:t>」</w:t>
      </w:r>
      <w:r w:rsidRPr="00135DB4">
        <w:rPr>
          <w:rFonts w:hint="eastAsia"/>
        </w:rPr>
        <w:t>係</w:t>
      </w:r>
      <w:r w:rsidR="008955C5" w:rsidRPr="00135DB4">
        <w:rPr>
          <w:rFonts w:hint="eastAsia"/>
        </w:rPr>
        <w:t>就不同開發行為、</w:t>
      </w:r>
      <w:proofErr w:type="gramStart"/>
      <w:r w:rsidR="008955C5" w:rsidRPr="00135DB4">
        <w:rPr>
          <w:rFonts w:hint="eastAsia"/>
        </w:rPr>
        <w:t>不同棲</w:t>
      </w:r>
      <w:proofErr w:type="gramEnd"/>
      <w:r w:rsidR="008955C5" w:rsidRPr="00135DB4">
        <w:rPr>
          <w:rFonts w:hint="eastAsia"/>
        </w:rPr>
        <w:t>地類型之海洋生態調查選項加以規範，測站</w:t>
      </w:r>
      <w:proofErr w:type="gramStart"/>
      <w:r w:rsidR="008955C5" w:rsidRPr="00135DB4">
        <w:rPr>
          <w:rFonts w:hint="eastAsia"/>
        </w:rPr>
        <w:t>配置與測站</w:t>
      </w:r>
      <w:proofErr w:type="gramEnd"/>
      <w:r w:rsidR="008955C5" w:rsidRPr="00135DB4">
        <w:rPr>
          <w:rFonts w:hint="eastAsia"/>
        </w:rPr>
        <w:t>數</w:t>
      </w:r>
      <w:r w:rsidR="00AF442F" w:rsidRPr="00135DB4">
        <w:rPr>
          <w:rFonts w:hint="eastAsia"/>
        </w:rPr>
        <w:t>依</w:t>
      </w:r>
      <w:r w:rsidR="008955C5" w:rsidRPr="00135DB4">
        <w:rPr>
          <w:rFonts w:hint="eastAsia"/>
        </w:rPr>
        <w:t>涉及所影響之海域範圍、</w:t>
      </w:r>
      <w:proofErr w:type="gramStart"/>
      <w:r w:rsidR="008955C5" w:rsidRPr="00135DB4">
        <w:rPr>
          <w:rFonts w:hint="eastAsia"/>
        </w:rPr>
        <w:t>底質特性</w:t>
      </w:r>
      <w:proofErr w:type="gramEnd"/>
      <w:r w:rsidR="008955C5" w:rsidRPr="00135DB4">
        <w:rPr>
          <w:rFonts w:hint="eastAsia"/>
        </w:rPr>
        <w:t>等有不同</w:t>
      </w:r>
      <w:r w:rsidR="00AF442F" w:rsidRPr="00135DB4">
        <w:rPr>
          <w:rFonts w:hint="eastAsia"/>
        </w:rPr>
        <w:t>；</w:t>
      </w:r>
      <w:r w:rsidR="008955C5" w:rsidRPr="00135DB4">
        <w:rPr>
          <w:rFonts w:hint="eastAsia"/>
        </w:rPr>
        <w:t>但</w:t>
      </w:r>
      <w:r w:rsidRPr="00135DB4">
        <w:rPr>
          <w:rFonts w:hint="eastAsia"/>
        </w:rPr>
        <w:t>就</w:t>
      </w:r>
      <w:r w:rsidR="008955C5" w:rsidRPr="00135DB4">
        <w:rPr>
          <w:rFonts w:hint="eastAsia"/>
        </w:rPr>
        <w:t>調查時間及頻率則</w:t>
      </w:r>
      <w:r w:rsidR="00AF442F" w:rsidRPr="00135DB4">
        <w:rPr>
          <w:rFonts w:hint="eastAsia"/>
        </w:rPr>
        <w:t>明確</w:t>
      </w:r>
      <w:r w:rsidR="008955C5" w:rsidRPr="00135DB4">
        <w:rPr>
          <w:rFonts w:hint="eastAsia"/>
        </w:rPr>
        <w:t>規定：</w:t>
      </w:r>
      <w:r w:rsidR="008955C5" w:rsidRPr="00135DB4">
        <w:rPr>
          <w:rFonts w:hAnsi="標楷體" w:hint="eastAsia"/>
        </w:rPr>
        <w:t>「</w:t>
      </w:r>
      <w:r w:rsidR="008955C5" w:rsidRPr="00135DB4">
        <w:rPr>
          <w:rFonts w:hint="eastAsia"/>
        </w:rPr>
        <w:t>應由既有生態文獻資料分析該區域之生態特色，並依其特性調整海洋生態的背景調查次數。六個月內至少進行兩次，並涵蓋二季；如為一年期調查其頻率應涵蓋春</w:t>
      </w:r>
      <w:r w:rsidR="008955C5" w:rsidRPr="00135DB4">
        <w:t>(2</w:t>
      </w:r>
      <w:r w:rsidR="008955C5" w:rsidRPr="00135DB4">
        <w:rPr>
          <w:rFonts w:hint="eastAsia"/>
        </w:rPr>
        <w:t>月</w:t>
      </w:r>
      <w:r w:rsidR="008955C5" w:rsidRPr="00135DB4">
        <w:t>~4</w:t>
      </w:r>
      <w:r w:rsidR="008955C5" w:rsidRPr="00135DB4">
        <w:rPr>
          <w:rFonts w:hint="eastAsia"/>
        </w:rPr>
        <w:t>月</w:t>
      </w:r>
      <w:r w:rsidR="008955C5" w:rsidRPr="00135DB4">
        <w:t>)</w:t>
      </w:r>
      <w:r w:rsidR="008955C5" w:rsidRPr="00135DB4">
        <w:rPr>
          <w:rFonts w:hint="eastAsia"/>
        </w:rPr>
        <w:t>、夏</w:t>
      </w:r>
      <w:r w:rsidR="008955C5" w:rsidRPr="00135DB4">
        <w:t>(5</w:t>
      </w:r>
      <w:r w:rsidR="008955C5" w:rsidRPr="00135DB4">
        <w:rPr>
          <w:rFonts w:hint="eastAsia"/>
        </w:rPr>
        <w:t>月</w:t>
      </w:r>
      <w:r w:rsidR="008955C5" w:rsidRPr="00135DB4">
        <w:t>~7</w:t>
      </w:r>
      <w:r w:rsidR="008955C5" w:rsidRPr="00135DB4">
        <w:rPr>
          <w:rFonts w:hint="eastAsia"/>
        </w:rPr>
        <w:t>月</w:t>
      </w:r>
      <w:r w:rsidR="008955C5" w:rsidRPr="00135DB4">
        <w:t>)</w:t>
      </w:r>
      <w:r w:rsidR="008955C5" w:rsidRPr="00135DB4">
        <w:rPr>
          <w:rFonts w:hint="eastAsia"/>
        </w:rPr>
        <w:t>、秋</w:t>
      </w:r>
      <w:r w:rsidR="008955C5" w:rsidRPr="00135DB4">
        <w:t>(8</w:t>
      </w:r>
      <w:r w:rsidR="008955C5" w:rsidRPr="00135DB4">
        <w:rPr>
          <w:rFonts w:hint="eastAsia"/>
        </w:rPr>
        <w:t>月</w:t>
      </w:r>
      <w:r w:rsidR="008955C5" w:rsidRPr="00135DB4">
        <w:t>~10</w:t>
      </w:r>
      <w:r w:rsidR="008955C5" w:rsidRPr="00135DB4">
        <w:rPr>
          <w:rFonts w:hint="eastAsia"/>
        </w:rPr>
        <w:t>月</w:t>
      </w:r>
      <w:r w:rsidR="008955C5" w:rsidRPr="00135DB4">
        <w:t>)</w:t>
      </w:r>
      <w:r w:rsidR="008955C5" w:rsidRPr="00135DB4">
        <w:rPr>
          <w:rFonts w:hint="eastAsia"/>
        </w:rPr>
        <w:t>、冬</w:t>
      </w:r>
      <w:r w:rsidR="008955C5" w:rsidRPr="00135DB4">
        <w:t>(11</w:t>
      </w:r>
      <w:r w:rsidR="008955C5" w:rsidRPr="00135DB4">
        <w:rPr>
          <w:rFonts w:hint="eastAsia"/>
        </w:rPr>
        <w:t>月</w:t>
      </w:r>
      <w:r w:rsidR="008955C5" w:rsidRPr="00135DB4">
        <w:t>~</w:t>
      </w:r>
      <w:r w:rsidR="008955C5" w:rsidRPr="00135DB4">
        <w:rPr>
          <w:rFonts w:hint="eastAsia"/>
        </w:rPr>
        <w:t>翌年</w:t>
      </w:r>
      <w:r w:rsidR="008955C5" w:rsidRPr="00135DB4">
        <w:t>1</w:t>
      </w:r>
      <w:r w:rsidR="008955C5" w:rsidRPr="00135DB4">
        <w:rPr>
          <w:rFonts w:hint="eastAsia"/>
        </w:rPr>
        <w:t>月</w:t>
      </w:r>
      <w:r w:rsidR="008955C5" w:rsidRPr="00135DB4">
        <w:t>)</w:t>
      </w:r>
      <w:r w:rsidR="008955C5" w:rsidRPr="00135DB4">
        <w:rPr>
          <w:rFonts w:hint="eastAsia"/>
        </w:rPr>
        <w:t>四季或更密集；相鄰兩季之調查時間應至少跨越一個半月之時程。調查區域如無既有之生態資料可供分析，則應進行較密集之生態調查，</w:t>
      </w:r>
      <w:proofErr w:type="gramStart"/>
      <w:r w:rsidR="008955C5" w:rsidRPr="00135DB4">
        <w:rPr>
          <w:rFonts w:hint="eastAsia"/>
        </w:rPr>
        <w:t>俾</w:t>
      </w:r>
      <w:proofErr w:type="gramEnd"/>
      <w:r w:rsidR="008955C5" w:rsidRPr="00135DB4">
        <w:rPr>
          <w:rFonts w:hint="eastAsia"/>
        </w:rPr>
        <w:t>利提供較完整及準確之生態資料。</w:t>
      </w:r>
      <w:r w:rsidR="008955C5" w:rsidRPr="00135DB4">
        <w:rPr>
          <w:rFonts w:hAnsi="標楷體" w:hint="eastAsia"/>
        </w:rPr>
        <w:t>」</w:t>
      </w:r>
    </w:p>
    <w:p w:rsidR="00E51B3F" w:rsidRPr="00135DB4" w:rsidRDefault="004B6A23" w:rsidP="008955C5">
      <w:pPr>
        <w:pStyle w:val="4"/>
      </w:pPr>
      <w:r w:rsidRPr="00135DB4">
        <w:rPr>
          <w:rFonts w:hint="eastAsia"/>
        </w:rPr>
        <w:t>據環保署查復及本案環境影響差異分析報告</w:t>
      </w:r>
      <w:r w:rsidR="00694F66" w:rsidRPr="00135DB4">
        <w:rPr>
          <w:rFonts w:hint="eastAsia"/>
        </w:rPr>
        <w:t>所載有關本計畫</w:t>
      </w:r>
      <w:r w:rsidRPr="00135DB4">
        <w:rPr>
          <w:rFonts w:ascii="Times New Roman"/>
        </w:rPr>
        <w:t>海域設施位置調整</w:t>
      </w:r>
      <w:r w:rsidR="00694F66" w:rsidRPr="00135DB4">
        <w:rPr>
          <w:rFonts w:ascii="Times New Roman" w:hint="eastAsia"/>
        </w:rPr>
        <w:t>略</w:t>
      </w:r>
      <w:proofErr w:type="gramStart"/>
      <w:r w:rsidR="00694F66" w:rsidRPr="00135DB4">
        <w:rPr>
          <w:rFonts w:ascii="Times New Roman" w:hint="eastAsia"/>
        </w:rPr>
        <w:t>以</w:t>
      </w:r>
      <w:proofErr w:type="gramEnd"/>
      <w:r w:rsidR="00C74B41" w:rsidRPr="00135DB4">
        <w:rPr>
          <w:rFonts w:ascii="Times New Roman" w:hint="eastAsia"/>
        </w:rPr>
        <w:t>：</w:t>
      </w:r>
      <w:r w:rsidRPr="00135DB4">
        <w:rPr>
          <w:rFonts w:ascii="Times New Roman" w:hint="eastAsia"/>
        </w:rPr>
        <w:t>深澳電廠</w:t>
      </w:r>
      <w:proofErr w:type="gramStart"/>
      <w:r w:rsidRPr="00135DB4">
        <w:rPr>
          <w:rFonts w:ascii="Times New Roman" w:hint="eastAsia"/>
        </w:rPr>
        <w:t>之</w:t>
      </w:r>
      <w:r w:rsidRPr="00135DB4">
        <w:rPr>
          <w:rFonts w:ascii="Times New Roman"/>
        </w:rPr>
        <w:t>原卸煤</w:t>
      </w:r>
      <w:proofErr w:type="gramEnd"/>
      <w:r w:rsidRPr="00135DB4">
        <w:rPr>
          <w:rFonts w:ascii="Times New Roman"/>
        </w:rPr>
        <w:t>碼頭、進出水渠道、</w:t>
      </w:r>
      <w:proofErr w:type="gramStart"/>
      <w:r w:rsidRPr="00135DB4">
        <w:rPr>
          <w:rFonts w:ascii="Times New Roman"/>
        </w:rPr>
        <w:t>迴船池</w:t>
      </w:r>
      <w:proofErr w:type="gramEnd"/>
      <w:r w:rsidRPr="00135DB4">
        <w:rPr>
          <w:rFonts w:ascii="Times New Roman"/>
        </w:rPr>
        <w:t>、連絡棧橋、助導航設施、</w:t>
      </w:r>
      <w:proofErr w:type="gramStart"/>
      <w:r w:rsidRPr="00135DB4">
        <w:rPr>
          <w:rFonts w:ascii="Times New Roman"/>
        </w:rPr>
        <w:t>輸煤設施</w:t>
      </w:r>
      <w:proofErr w:type="gramEnd"/>
      <w:r w:rsidRPr="00135DB4">
        <w:rPr>
          <w:rFonts w:ascii="Times New Roman"/>
        </w:rPr>
        <w:t>及防坡堤等規劃設置於</w:t>
      </w:r>
      <w:r w:rsidR="00E61CE9" w:rsidRPr="00135DB4">
        <w:rPr>
          <w:rFonts w:ascii="Times New Roman" w:hint="eastAsia"/>
        </w:rPr>
        <w:t>蕃子澳灣</w:t>
      </w:r>
      <w:r w:rsidRPr="00135DB4">
        <w:rPr>
          <w:rFonts w:ascii="Times New Roman"/>
        </w:rPr>
        <w:t>，基於地方人士及相關機關有不同意見致無法興建，故將前述設施變更至深澳灣。</w:t>
      </w:r>
      <w:r w:rsidRPr="00135DB4">
        <w:rPr>
          <w:rFonts w:ascii="Times New Roman" w:hint="eastAsia"/>
        </w:rPr>
        <w:t>海域設施亦自人為開發擾動較少之</w:t>
      </w:r>
      <w:proofErr w:type="gramStart"/>
      <w:r w:rsidR="00E61CE9" w:rsidRPr="00135DB4">
        <w:rPr>
          <w:rFonts w:ascii="Times New Roman" w:hint="eastAsia"/>
        </w:rPr>
        <w:t>蕃子澳灣</w:t>
      </w:r>
      <w:r w:rsidRPr="00135DB4">
        <w:rPr>
          <w:rFonts w:ascii="Times New Roman" w:hint="eastAsia"/>
        </w:rPr>
        <w:t>移</w:t>
      </w:r>
      <w:proofErr w:type="gramEnd"/>
      <w:r w:rsidRPr="00135DB4">
        <w:rPr>
          <w:rFonts w:ascii="Times New Roman" w:hint="eastAsia"/>
        </w:rPr>
        <w:t>至現有中油</w:t>
      </w:r>
      <w:r w:rsidR="00D075BB" w:rsidRPr="00135DB4">
        <w:rPr>
          <w:rFonts w:ascii="Times New Roman" w:hint="eastAsia"/>
        </w:rPr>
        <w:t>公司</w:t>
      </w:r>
      <w:r w:rsidRPr="00135DB4">
        <w:rPr>
          <w:rFonts w:ascii="Times New Roman" w:hint="eastAsia"/>
        </w:rPr>
        <w:t>港區之深澳灣，且取消原計畫設置</w:t>
      </w:r>
      <w:r w:rsidRPr="00135DB4">
        <w:rPr>
          <w:rFonts w:hAnsi="標楷體"/>
        </w:rPr>
        <w:t>6.25</w:t>
      </w:r>
      <w:r w:rsidRPr="00135DB4">
        <w:rPr>
          <w:rFonts w:hAnsi="標楷體" w:hint="eastAsia"/>
        </w:rPr>
        <w:t>公頃、</w:t>
      </w:r>
      <w:r w:rsidRPr="00135DB4">
        <w:rPr>
          <w:rFonts w:hAnsi="標楷體"/>
        </w:rPr>
        <w:t>137</w:t>
      </w:r>
      <w:r w:rsidRPr="00135DB4">
        <w:rPr>
          <w:rFonts w:hAnsi="標楷體" w:hint="eastAsia"/>
        </w:rPr>
        <w:t>萬立方</w:t>
      </w:r>
      <w:proofErr w:type="gramStart"/>
      <w:r w:rsidRPr="00135DB4">
        <w:rPr>
          <w:rFonts w:hAnsi="標楷體" w:hint="eastAsia"/>
        </w:rPr>
        <w:t>公尺之灰塘</w:t>
      </w:r>
      <w:proofErr w:type="gramEnd"/>
      <w:r w:rsidRPr="00135DB4">
        <w:rPr>
          <w:rFonts w:hAnsi="標楷體" w:hint="eastAsia"/>
        </w:rPr>
        <w:t>，及原計畫填築</w:t>
      </w:r>
      <w:r w:rsidRPr="00135DB4">
        <w:rPr>
          <w:rFonts w:hAnsi="標楷體"/>
        </w:rPr>
        <w:t>7.62</w:t>
      </w:r>
      <w:r w:rsidRPr="00135DB4">
        <w:rPr>
          <w:rFonts w:hAnsi="標楷體" w:hint="eastAsia"/>
        </w:rPr>
        <w:t>公頃</w:t>
      </w:r>
      <w:r w:rsidRPr="00135DB4">
        <w:rPr>
          <w:rFonts w:ascii="Times New Roman" w:hint="eastAsia"/>
        </w:rPr>
        <w:t>之煤</w:t>
      </w:r>
      <w:proofErr w:type="gramStart"/>
      <w:r w:rsidRPr="00135DB4">
        <w:rPr>
          <w:rFonts w:ascii="Times New Roman" w:hint="eastAsia"/>
        </w:rPr>
        <w:t>倉亦自</w:t>
      </w:r>
      <w:r w:rsidR="00E61CE9" w:rsidRPr="00135DB4">
        <w:rPr>
          <w:rFonts w:ascii="Times New Roman" w:hint="eastAsia"/>
        </w:rPr>
        <w:t>蕃子澳灣</w:t>
      </w:r>
      <w:r w:rsidRPr="00135DB4">
        <w:rPr>
          <w:rFonts w:ascii="Times New Roman" w:hint="eastAsia"/>
        </w:rPr>
        <w:t>移</w:t>
      </w:r>
      <w:proofErr w:type="gramEnd"/>
      <w:r w:rsidRPr="00135DB4">
        <w:rPr>
          <w:rFonts w:ascii="Times New Roman" w:hint="eastAsia"/>
        </w:rPr>
        <w:t>回廠內。</w:t>
      </w:r>
      <w:r w:rsidR="00BD3212" w:rsidRPr="00135DB4">
        <w:rPr>
          <w:rFonts w:ascii="Times New Roman" w:hint="eastAsia"/>
          <w:b/>
        </w:rPr>
        <w:t>是</w:t>
      </w:r>
      <w:proofErr w:type="gramStart"/>
      <w:r w:rsidR="00BD3212" w:rsidRPr="00135DB4">
        <w:rPr>
          <w:rFonts w:ascii="Times New Roman" w:hint="eastAsia"/>
          <w:b/>
        </w:rPr>
        <w:t>以</w:t>
      </w:r>
      <w:proofErr w:type="gramEnd"/>
      <w:r w:rsidR="00BD3212" w:rsidRPr="00135DB4">
        <w:rPr>
          <w:rFonts w:ascii="Times New Roman" w:hint="eastAsia"/>
          <w:b/>
        </w:rPr>
        <w:t>，其海域設施位置已完全不同，對海洋生態的影響亦應重新調查及評估，此據</w:t>
      </w:r>
      <w:r w:rsidR="00E51B3F" w:rsidRPr="00135DB4">
        <w:rPr>
          <w:rFonts w:hint="eastAsia"/>
          <w:b/>
        </w:rPr>
        <w:t>環保署於107年1月29日召開專案小組第3次初審會議，因本案對海洋生態之衝擊而將結論納入</w:t>
      </w:r>
      <w:r w:rsidR="00694F66" w:rsidRPr="00135DB4">
        <w:rPr>
          <w:rFonts w:hint="eastAsia"/>
          <w:b/>
        </w:rPr>
        <w:t>：</w:t>
      </w:r>
      <w:r w:rsidR="00E51B3F" w:rsidRPr="00135DB4">
        <w:rPr>
          <w:rFonts w:hAnsi="標楷體" w:hint="eastAsia"/>
          <w:kern w:val="0"/>
          <w:szCs w:val="32"/>
        </w:rPr>
        <w:t>「</w:t>
      </w:r>
      <w:r w:rsidR="00E51B3F" w:rsidRPr="00135DB4">
        <w:rPr>
          <w:rFonts w:hAnsi="標楷體"/>
          <w:kern w:val="0"/>
          <w:szCs w:val="32"/>
        </w:rPr>
        <w:t>案二：建議重新辦理環境影響評估</w:t>
      </w:r>
      <w:r w:rsidR="00E51B3F" w:rsidRPr="00135DB4">
        <w:rPr>
          <w:rFonts w:hAnsi="標楷體" w:hint="eastAsia"/>
          <w:kern w:val="0"/>
          <w:szCs w:val="32"/>
        </w:rPr>
        <w:t>：</w:t>
      </w:r>
      <w:r w:rsidR="00E51B3F" w:rsidRPr="00135DB4">
        <w:rPr>
          <w:rFonts w:ascii="Times New Roman" w:hAnsi="Times New Roman"/>
          <w:kern w:val="0"/>
          <w:szCs w:val="32"/>
        </w:rPr>
        <w:t>本次海域設施調整至深澳</w:t>
      </w:r>
      <w:proofErr w:type="gramStart"/>
      <w:r w:rsidR="00E51B3F" w:rsidRPr="00135DB4">
        <w:rPr>
          <w:rFonts w:ascii="Times New Roman" w:hAnsi="Times New Roman"/>
          <w:kern w:val="0"/>
          <w:szCs w:val="32"/>
        </w:rPr>
        <w:t>灣外布置</w:t>
      </w:r>
      <w:proofErr w:type="gramEnd"/>
      <w:r w:rsidR="00E51B3F" w:rsidRPr="00135DB4">
        <w:rPr>
          <w:rFonts w:hAnsi="標楷體"/>
          <w:kern w:val="0"/>
          <w:szCs w:val="32"/>
        </w:rPr>
        <w:t>I</w:t>
      </w:r>
      <w:proofErr w:type="gramStart"/>
      <w:r w:rsidR="00E51B3F" w:rsidRPr="00135DB4">
        <w:rPr>
          <w:rFonts w:ascii="Times New Roman" w:hAnsi="Times New Roman"/>
          <w:kern w:val="0"/>
          <w:szCs w:val="32"/>
        </w:rPr>
        <w:t>型堤（</w:t>
      </w:r>
      <w:proofErr w:type="gramEnd"/>
      <w:r w:rsidR="00E51B3F" w:rsidRPr="00135DB4">
        <w:rPr>
          <w:rFonts w:hAnsi="標楷體"/>
          <w:kern w:val="0"/>
          <w:szCs w:val="32"/>
        </w:rPr>
        <w:t>A-C</w:t>
      </w:r>
      <w:r w:rsidR="00E51B3F" w:rsidRPr="00135DB4">
        <w:rPr>
          <w:rFonts w:ascii="Times New Roman" w:hAnsi="Times New Roman"/>
          <w:kern w:val="0"/>
          <w:szCs w:val="32"/>
        </w:rPr>
        <w:t>堤）及</w:t>
      </w:r>
      <w:r w:rsidR="00E51B3F" w:rsidRPr="00135DB4">
        <w:rPr>
          <w:rFonts w:hAnsi="標楷體"/>
          <w:kern w:val="0"/>
          <w:szCs w:val="32"/>
        </w:rPr>
        <w:t>L</w:t>
      </w:r>
      <w:proofErr w:type="gramStart"/>
      <w:r w:rsidR="00E51B3F" w:rsidRPr="00135DB4">
        <w:rPr>
          <w:rFonts w:ascii="Times New Roman" w:hAnsi="Times New Roman"/>
          <w:kern w:val="0"/>
          <w:szCs w:val="32"/>
        </w:rPr>
        <w:t>型堤（</w:t>
      </w:r>
      <w:proofErr w:type="gramEnd"/>
      <w:r w:rsidR="00E51B3F" w:rsidRPr="00135DB4">
        <w:rPr>
          <w:rFonts w:hAnsi="標楷體"/>
          <w:kern w:val="0"/>
          <w:szCs w:val="32"/>
        </w:rPr>
        <w:t>H-F-G</w:t>
      </w:r>
      <w:r w:rsidR="00E51B3F" w:rsidRPr="00135DB4">
        <w:rPr>
          <w:rFonts w:ascii="Times New Roman" w:hAnsi="Times New Roman"/>
          <w:kern w:val="0"/>
          <w:szCs w:val="32"/>
        </w:rPr>
        <w:t>堤），將改變灣內水流速度和方向，並改變原始生物自然棲習環</w:t>
      </w:r>
      <w:r w:rsidR="00E51B3F" w:rsidRPr="00135DB4">
        <w:rPr>
          <w:rFonts w:ascii="Times New Roman" w:hAnsi="Times New Roman"/>
          <w:kern w:val="0"/>
          <w:szCs w:val="32"/>
        </w:rPr>
        <w:lastRenderedPageBreak/>
        <w:t>境，對深澳灣內原生物生存條件及組成有加重影響之虞，建議重新辦理環境影響評估。</w:t>
      </w:r>
      <w:r w:rsidR="00E51B3F" w:rsidRPr="00135DB4">
        <w:rPr>
          <w:rFonts w:hAnsi="標楷體" w:hint="eastAsia"/>
          <w:kern w:val="0"/>
          <w:szCs w:val="32"/>
        </w:rPr>
        <w:t>」</w:t>
      </w:r>
      <w:r w:rsidR="00BD3212" w:rsidRPr="00135DB4">
        <w:rPr>
          <w:rFonts w:hAnsi="標楷體" w:hint="eastAsia"/>
          <w:kern w:val="0"/>
          <w:szCs w:val="32"/>
        </w:rPr>
        <w:t>等內容可證。</w:t>
      </w:r>
    </w:p>
    <w:p w:rsidR="00A56C6F" w:rsidRPr="00135DB4" w:rsidRDefault="0028080F" w:rsidP="00A56C6F">
      <w:pPr>
        <w:pStyle w:val="4"/>
      </w:pPr>
      <w:r w:rsidRPr="00135DB4">
        <w:rPr>
          <w:rFonts w:hint="eastAsia"/>
        </w:rPr>
        <w:t>查</w:t>
      </w:r>
      <w:r w:rsidR="001348D1" w:rsidRPr="00135DB4">
        <w:rPr>
          <w:rFonts w:hint="eastAsia"/>
        </w:rPr>
        <w:t>本案環境影響差異分析報告中</w:t>
      </w:r>
      <w:proofErr w:type="gramStart"/>
      <w:r w:rsidR="001348D1" w:rsidRPr="00135DB4">
        <w:rPr>
          <w:rFonts w:hint="eastAsia"/>
        </w:rPr>
        <w:t>所</w:t>
      </w:r>
      <w:r w:rsidR="00797815" w:rsidRPr="00135DB4">
        <w:rPr>
          <w:rFonts w:hint="eastAsia"/>
        </w:rPr>
        <w:t>載</w:t>
      </w:r>
      <w:r w:rsidR="001348D1" w:rsidRPr="00135DB4">
        <w:rPr>
          <w:rFonts w:hint="eastAsia"/>
        </w:rPr>
        <w:t>深澳</w:t>
      </w:r>
      <w:proofErr w:type="gramEnd"/>
      <w:r w:rsidR="001348D1" w:rsidRPr="00135DB4">
        <w:rPr>
          <w:rFonts w:hint="eastAsia"/>
        </w:rPr>
        <w:t>灣生態調查</w:t>
      </w:r>
      <w:r w:rsidR="00761873" w:rsidRPr="00135DB4">
        <w:rPr>
          <w:rFonts w:hint="eastAsia"/>
        </w:rPr>
        <w:t>之時間及次數</w:t>
      </w:r>
      <w:proofErr w:type="gramStart"/>
      <w:r w:rsidR="001348D1" w:rsidRPr="00135DB4">
        <w:rPr>
          <w:rFonts w:hint="eastAsia"/>
        </w:rPr>
        <w:t>（</w:t>
      </w:r>
      <w:proofErr w:type="gramEnd"/>
      <w:r w:rsidR="00761873" w:rsidRPr="00135DB4">
        <w:rPr>
          <w:rFonts w:hint="eastAsia"/>
        </w:rPr>
        <w:t>P.</w:t>
      </w:r>
      <w:r w:rsidR="001348D1" w:rsidRPr="00135DB4">
        <w:rPr>
          <w:rFonts w:hint="eastAsia"/>
        </w:rPr>
        <w:t>6-41</w:t>
      </w:r>
      <w:proofErr w:type="gramStart"/>
      <w:r w:rsidR="001348D1" w:rsidRPr="00135DB4">
        <w:rPr>
          <w:rFonts w:hint="eastAsia"/>
        </w:rPr>
        <w:t>）</w:t>
      </w:r>
      <w:proofErr w:type="gramEnd"/>
      <w:r w:rsidR="00761873" w:rsidRPr="00135DB4">
        <w:rPr>
          <w:rFonts w:hint="eastAsia"/>
        </w:rPr>
        <w:t>為：</w:t>
      </w:r>
      <w:r w:rsidR="001348D1" w:rsidRPr="00135DB4">
        <w:rPr>
          <w:rFonts w:hint="eastAsia"/>
        </w:rPr>
        <w:t>104年8月</w:t>
      </w:r>
      <w:r w:rsidR="001348D1" w:rsidRPr="00135DB4">
        <w:t>(</w:t>
      </w:r>
      <w:r w:rsidR="001348D1" w:rsidRPr="00135DB4">
        <w:rPr>
          <w:rFonts w:hint="eastAsia"/>
        </w:rPr>
        <w:t>夏季)、104年10月（秋季）、105年3月（春季，依次月</w:t>
      </w:r>
      <w:proofErr w:type="gramStart"/>
      <w:r w:rsidR="001348D1" w:rsidRPr="00135DB4">
        <w:rPr>
          <w:rFonts w:hint="eastAsia"/>
        </w:rPr>
        <w:t>採</w:t>
      </w:r>
      <w:proofErr w:type="gramEnd"/>
      <w:r w:rsidR="001348D1" w:rsidRPr="00135DB4">
        <w:rPr>
          <w:rFonts w:hint="eastAsia"/>
        </w:rPr>
        <w:t>樣時間實為2月）及106年10月</w:t>
      </w:r>
      <w:r w:rsidR="001D2773" w:rsidRPr="00135DB4">
        <w:rPr>
          <w:rFonts w:hint="eastAsia"/>
        </w:rPr>
        <w:t>，其中106年10月係因環</w:t>
      </w:r>
      <w:r w:rsidR="00321923" w:rsidRPr="00135DB4">
        <w:rPr>
          <w:rFonts w:hint="eastAsia"/>
        </w:rPr>
        <w:t>境</w:t>
      </w:r>
      <w:r w:rsidR="00F66C9D" w:rsidRPr="00135DB4">
        <w:rPr>
          <w:rFonts w:hint="eastAsia"/>
        </w:rPr>
        <w:t>影響</w:t>
      </w:r>
      <w:r w:rsidR="00321923" w:rsidRPr="00135DB4">
        <w:rPr>
          <w:rFonts w:hint="eastAsia"/>
        </w:rPr>
        <w:t>差異分析報告</w:t>
      </w:r>
      <w:r w:rsidR="001D2773" w:rsidRPr="00135DB4">
        <w:rPr>
          <w:rFonts w:hint="eastAsia"/>
        </w:rPr>
        <w:t>審查</w:t>
      </w:r>
      <w:r w:rsidR="00321923" w:rsidRPr="00135DB4">
        <w:rPr>
          <w:rFonts w:hint="eastAsia"/>
        </w:rPr>
        <w:t>階段時要求而</w:t>
      </w:r>
      <w:r w:rsidR="001D2773" w:rsidRPr="00135DB4">
        <w:rPr>
          <w:rFonts w:hint="eastAsia"/>
        </w:rPr>
        <w:t>執行</w:t>
      </w:r>
      <w:r w:rsidR="00812038" w:rsidRPr="00135DB4">
        <w:rPr>
          <w:rFonts w:hint="eastAsia"/>
        </w:rPr>
        <w:t>。海洋生態調查結果與調查季節息息相關，對照</w:t>
      </w:r>
      <w:r w:rsidR="00321923" w:rsidRPr="00135DB4">
        <w:rPr>
          <w:rFonts w:hint="eastAsia"/>
        </w:rPr>
        <w:t>該</w:t>
      </w:r>
      <w:r w:rsidR="00812038" w:rsidRPr="00135DB4">
        <w:rPr>
          <w:rFonts w:hint="eastAsia"/>
        </w:rPr>
        <w:t>分析報告</w:t>
      </w:r>
      <w:r w:rsidR="00761873" w:rsidRPr="00135DB4">
        <w:rPr>
          <w:rFonts w:hint="eastAsia"/>
        </w:rPr>
        <w:t>P.</w:t>
      </w:r>
      <w:r w:rsidR="00812038" w:rsidRPr="00135DB4">
        <w:rPr>
          <w:rFonts w:hint="eastAsia"/>
        </w:rPr>
        <w:t>6-5基隆氣象站風玫瑰圖可知除夏季外受東北季風影響甚大，</w:t>
      </w:r>
      <w:proofErr w:type="gramStart"/>
      <w:r w:rsidR="00812038" w:rsidRPr="00135DB4">
        <w:rPr>
          <w:rFonts w:hint="eastAsia"/>
        </w:rPr>
        <w:t>而</w:t>
      </w:r>
      <w:r w:rsidR="001D2773" w:rsidRPr="00135DB4">
        <w:rPr>
          <w:rFonts w:hint="eastAsia"/>
        </w:rPr>
        <w:t>於秋冬季</w:t>
      </w:r>
      <w:proofErr w:type="gramEnd"/>
      <w:r w:rsidR="001D2773" w:rsidRPr="00135DB4">
        <w:rPr>
          <w:rFonts w:hint="eastAsia"/>
        </w:rPr>
        <w:t>節東北季風盛行時因海水混濁，</w:t>
      </w:r>
      <w:r w:rsidR="00812038" w:rsidRPr="00135DB4">
        <w:rPr>
          <w:rFonts w:hint="eastAsia"/>
        </w:rPr>
        <w:t>所執行海</w:t>
      </w:r>
      <w:r w:rsidR="001D2773" w:rsidRPr="00135DB4">
        <w:rPr>
          <w:rFonts w:hint="eastAsia"/>
        </w:rPr>
        <w:t>洋生態調查之代表性顯有</w:t>
      </w:r>
      <w:r w:rsidR="00502F48" w:rsidRPr="00135DB4">
        <w:rPr>
          <w:rFonts w:hint="eastAsia"/>
        </w:rPr>
        <w:t>不足</w:t>
      </w:r>
      <w:r w:rsidR="00812038" w:rsidRPr="00135DB4">
        <w:rPr>
          <w:rFonts w:hint="eastAsia"/>
        </w:rPr>
        <w:t>，此有環保署環評</w:t>
      </w:r>
      <w:r w:rsidR="00344FD0" w:rsidRPr="00135DB4">
        <w:rPr>
          <w:rFonts w:hint="eastAsia"/>
        </w:rPr>
        <w:t>審查</w:t>
      </w:r>
      <w:r w:rsidR="00812038" w:rsidRPr="00135DB4">
        <w:rPr>
          <w:rFonts w:hint="eastAsia"/>
        </w:rPr>
        <w:t>委員會第328次會議紀錄</w:t>
      </w:r>
      <w:r w:rsidR="00694F66" w:rsidRPr="00135DB4">
        <w:rPr>
          <w:rFonts w:hint="eastAsia"/>
        </w:rPr>
        <w:t>P.</w:t>
      </w:r>
      <w:r w:rsidR="00812038" w:rsidRPr="00135DB4">
        <w:rPr>
          <w:rFonts w:hint="eastAsia"/>
        </w:rPr>
        <w:t>69鄭委員明修發言內容</w:t>
      </w:r>
      <w:r w:rsidR="00321923" w:rsidRPr="00135DB4">
        <w:rPr>
          <w:rFonts w:hint="eastAsia"/>
        </w:rPr>
        <w:t>可證</w:t>
      </w:r>
      <w:r w:rsidR="00812038" w:rsidRPr="00135DB4">
        <w:rPr>
          <w:rFonts w:hint="eastAsia"/>
        </w:rPr>
        <w:t>。而本案</w:t>
      </w:r>
      <w:r w:rsidR="00F66C9D" w:rsidRPr="00135DB4">
        <w:rPr>
          <w:rFonts w:hint="eastAsia"/>
        </w:rPr>
        <w:t>環境影響差異分析報告</w:t>
      </w:r>
      <w:r w:rsidR="00812038" w:rsidRPr="00135DB4">
        <w:rPr>
          <w:rFonts w:hint="eastAsia"/>
        </w:rPr>
        <w:t>最近一次（106年10月）海洋生態調查結果，以珊瑚為例指出七個測站僅A1、A3有發現，覆蓋率分別為5</w:t>
      </w:r>
      <w:r w:rsidR="002C225D" w:rsidRPr="00135DB4">
        <w:rPr>
          <w:rFonts w:hint="eastAsia"/>
        </w:rPr>
        <w:t>%</w:t>
      </w:r>
      <w:r w:rsidR="00812038" w:rsidRPr="00135DB4">
        <w:rPr>
          <w:rFonts w:hint="eastAsia"/>
        </w:rPr>
        <w:t>~10%、15</w:t>
      </w:r>
      <w:r w:rsidR="002C225D" w:rsidRPr="00135DB4">
        <w:rPr>
          <w:rFonts w:hint="eastAsia"/>
        </w:rPr>
        <w:t>%</w:t>
      </w:r>
      <w:r w:rsidR="00812038" w:rsidRPr="00135DB4">
        <w:rPr>
          <w:rFonts w:hint="eastAsia"/>
        </w:rPr>
        <w:t>~20%等內容。然據本</w:t>
      </w:r>
      <w:r w:rsidR="00E51B3F" w:rsidRPr="00135DB4">
        <w:rPr>
          <w:rFonts w:hint="eastAsia"/>
        </w:rPr>
        <w:t>院諮詢</w:t>
      </w:r>
      <w:proofErr w:type="gramStart"/>
      <w:r w:rsidR="00E51B3F" w:rsidRPr="00135DB4">
        <w:rPr>
          <w:rFonts w:hint="eastAsia"/>
        </w:rPr>
        <w:t>學者暨本案</w:t>
      </w:r>
      <w:proofErr w:type="gramEnd"/>
      <w:r w:rsidR="00F66C9D" w:rsidRPr="00135DB4">
        <w:rPr>
          <w:rFonts w:hint="eastAsia"/>
        </w:rPr>
        <w:t>環評</w:t>
      </w:r>
      <w:r w:rsidR="00E51B3F" w:rsidRPr="00135DB4">
        <w:rPr>
          <w:rFonts w:hint="eastAsia"/>
        </w:rPr>
        <w:t>審查委員鄭明修</w:t>
      </w:r>
      <w:r w:rsidR="00A56C6F" w:rsidRPr="00135DB4">
        <w:rPr>
          <w:rFonts w:hint="eastAsia"/>
        </w:rPr>
        <w:t>指出，於實際潛水發現珊瑚覆蓋率可達60</w:t>
      </w:r>
      <w:r w:rsidR="002C225D" w:rsidRPr="00135DB4">
        <w:rPr>
          <w:rFonts w:hint="eastAsia"/>
        </w:rPr>
        <w:t>%</w:t>
      </w:r>
      <w:r w:rsidR="00A56C6F" w:rsidRPr="00135DB4">
        <w:rPr>
          <w:rFonts w:hint="eastAsia"/>
        </w:rPr>
        <w:t>~70%，A3站珊瑚覆蓋率是15</w:t>
      </w:r>
      <w:r w:rsidR="002C225D" w:rsidRPr="00135DB4">
        <w:rPr>
          <w:rFonts w:hint="eastAsia"/>
        </w:rPr>
        <w:t>%</w:t>
      </w:r>
      <w:r w:rsidR="00A56C6F" w:rsidRPr="00135DB4">
        <w:rPr>
          <w:rFonts w:hint="eastAsia"/>
        </w:rPr>
        <w:t>~20%，此有本院諮詢錄音及第328次會議紀錄可</w:t>
      </w:r>
      <w:proofErr w:type="gramStart"/>
      <w:r w:rsidR="00A56C6F" w:rsidRPr="00135DB4">
        <w:rPr>
          <w:rFonts w:hint="eastAsia"/>
        </w:rPr>
        <w:t>稽</w:t>
      </w:r>
      <w:proofErr w:type="gramEnd"/>
      <w:r w:rsidR="00371DD7" w:rsidRPr="00135DB4">
        <w:rPr>
          <w:rFonts w:hint="eastAsia"/>
        </w:rPr>
        <w:t>，</w:t>
      </w:r>
      <w:proofErr w:type="gramStart"/>
      <w:r w:rsidR="00371DD7" w:rsidRPr="00135DB4">
        <w:rPr>
          <w:rFonts w:hint="eastAsia"/>
          <w:b/>
        </w:rPr>
        <w:t>可證深澳</w:t>
      </w:r>
      <w:proofErr w:type="gramEnd"/>
      <w:r w:rsidR="00371DD7" w:rsidRPr="00135DB4">
        <w:rPr>
          <w:rFonts w:hint="eastAsia"/>
          <w:b/>
        </w:rPr>
        <w:t>電廠環境影響差異分析報告中</w:t>
      </w:r>
      <w:r w:rsidR="00A56C6F" w:rsidRPr="00135DB4">
        <w:rPr>
          <w:rFonts w:hint="eastAsia"/>
          <w:b/>
        </w:rPr>
        <w:t>對於海洋生態調查結果，</w:t>
      </w:r>
      <w:r w:rsidR="00371DD7" w:rsidRPr="00135DB4">
        <w:rPr>
          <w:rFonts w:hint="eastAsia"/>
          <w:b/>
        </w:rPr>
        <w:t>因調查季節或其他因素，所呈現內容與事實</w:t>
      </w:r>
      <w:proofErr w:type="gramStart"/>
      <w:r w:rsidR="00371DD7" w:rsidRPr="00135DB4">
        <w:rPr>
          <w:rFonts w:hint="eastAsia"/>
          <w:b/>
        </w:rPr>
        <w:t>恐</w:t>
      </w:r>
      <w:proofErr w:type="gramEnd"/>
      <w:r w:rsidR="00A56C6F" w:rsidRPr="00135DB4">
        <w:rPr>
          <w:rFonts w:hint="eastAsia"/>
          <w:b/>
        </w:rPr>
        <w:t>差異</w:t>
      </w:r>
      <w:r w:rsidR="00371DD7" w:rsidRPr="00135DB4">
        <w:rPr>
          <w:rFonts w:hint="eastAsia"/>
          <w:b/>
        </w:rPr>
        <w:t>甚</w:t>
      </w:r>
      <w:proofErr w:type="gramStart"/>
      <w:r w:rsidR="00C74B41" w:rsidRPr="00135DB4">
        <w:rPr>
          <w:rFonts w:hint="eastAsia"/>
          <w:b/>
        </w:rPr>
        <w:t>鉅</w:t>
      </w:r>
      <w:proofErr w:type="gramEnd"/>
      <w:r w:rsidR="00A56C6F" w:rsidRPr="00135DB4">
        <w:rPr>
          <w:rFonts w:hint="eastAsia"/>
        </w:rPr>
        <w:t>。再依107年5月9日環保署環評審查委員會第330次會議本案提會報告指出：</w:t>
      </w:r>
      <w:r w:rsidR="00A56C6F" w:rsidRPr="00135DB4">
        <w:rPr>
          <w:rFonts w:hAnsi="標楷體" w:hint="eastAsia"/>
        </w:rPr>
        <w:t>「</w:t>
      </w:r>
      <w:r w:rsidR="00A56C6F" w:rsidRPr="00135DB4">
        <w:rPr>
          <w:rFonts w:hint="eastAsia"/>
        </w:rPr>
        <w:t>開發單位表示前已提出深澳灣海流流向數值模擬、生態漁業現況調查、衝擊評估及因應對策，惟就後續開發過程科學預測之不確定性，以及本案預估114至115年始完工商轉可能衍生環境背景變動之虞，</w:t>
      </w:r>
      <w:proofErr w:type="gramStart"/>
      <w:r w:rsidR="00A56C6F" w:rsidRPr="00135DB4">
        <w:rPr>
          <w:rFonts w:hint="eastAsia"/>
        </w:rPr>
        <w:t>爰</w:t>
      </w:r>
      <w:proofErr w:type="gramEnd"/>
      <w:r w:rsidR="00A56C6F" w:rsidRPr="00135DB4">
        <w:rPr>
          <w:rFonts w:hint="eastAsia"/>
        </w:rPr>
        <w:t>此，開發單位應於108</w:t>
      </w:r>
      <w:r w:rsidR="00A56C6F" w:rsidRPr="00135DB4">
        <w:rPr>
          <w:rFonts w:hint="eastAsia"/>
        </w:rPr>
        <w:lastRenderedPageBreak/>
        <w:t>年12月31日前且於全部海域設施設置前，依環評法第18條規定，完備以下調查事項，提出環境影響調查報告送審</w:t>
      </w:r>
      <w:r w:rsidR="00A56C6F" w:rsidRPr="00135DB4">
        <w:rPr>
          <w:rFonts w:hAnsi="標楷體"/>
        </w:rPr>
        <w:t>…</w:t>
      </w:r>
      <w:proofErr w:type="gramStart"/>
      <w:r w:rsidR="00A56C6F" w:rsidRPr="00135DB4">
        <w:rPr>
          <w:rFonts w:hAnsi="標楷體"/>
        </w:rPr>
        <w:t>…</w:t>
      </w:r>
      <w:proofErr w:type="gramEnd"/>
      <w:r w:rsidR="00A56C6F" w:rsidRPr="00135DB4">
        <w:rPr>
          <w:rFonts w:hAnsi="標楷體" w:hint="eastAsia"/>
        </w:rPr>
        <w:t>」等</w:t>
      </w:r>
      <w:r w:rsidR="00A56C6F" w:rsidRPr="00135DB4">
        <w:rPr>
          <w:rFonts w:hint="eastAsia"/>
        </w:rPr>
        <w:t>內容，</w:t>
      </w:r>
      <w:r w:rsidR="00A56C6F" w:rsidRPr="00135DB4">
        <w:rPr>
          <w:rFonts w:hint="eastAsia"/>
          <w:b/>
        </w:rPr>
        <w:t>益證本案原環境影響差異分析報</w:t>
      </w:r>
      <w:r w:rsidR="00EC0F92" w:rsidRPr="00135DB4">
        <w:rPr>
          <w:rFonts w:hint="eastAsia"/>
          <w:b/>
        </w:rPr>
        <w:t>告就海洋生態調查內容顯不完備，</w:t>
      </w:r>
      <w:r w:rsidR="00F06563" w:rsidRPr="00135DB4">
        <w:rPr>
          <w:rFonts w:hint="eastAsia"/>
          <w:b/>
        </w:rPr>
        <w:t>環保署卻以</w:t>
      </w:r>
      <w:r w:rsidR="00F06563" w:rsidRPr="00135DB4">
        <w:rPr>
          <w:rFonts w:hAnsi="標楷體" w:hint="eastAsia"/>
          <w:b/>
        </w:rPr>
        <w:t>「</w:t>
      </w:r>
      <w:r w:rsidR="00F06563" w:rsidRPr="00135DB4">
        <w:rPr>
          <w:rFonts w:hint="eastAsia"/>
          <w:b/>
        </w:rPr>
        <w:t>科學預測有其不確定性存在</w:t>
      </w:r>
      <w:r w:rsidR="00F06563" w:rsidRPr="00135DB4">
        <w:rPr>
          <w:rFonts w:hAnsi="標楷體" w:hint="eastAsia"/>
          <w:b/>
        </w:rPr>
        <w:t>」為由</w:t>
      </w:r>
      <w:r w:rsidR="00EC0F92" w:rsidRPr="00135DB4">
        <w:rPr>
          <w:rFonts w:hint="eastAsia"/>
          <w:b/>
        </w:rPr>
        <w:t>，</w:t>
      </w:r>
      <w:r w:rsidR="00F06563" w:rsidRPr="00135DB4">
        <w:rPr>
          <w:rFonts w:hint="eastAsia"/>
          <w:b/>
        </w:rPr>
        <w:t>漠視對環境影響及</w:t>
      </w:r>
      <w:r w:rsidR="00EC0F92" w:rsidRPr="00135DB4">
        <w:rPr>
          <w:rFonts w:hint="eastAsia"/>
          <w:b/>
        </w:rPr>
        <w:t>評估</w:t>
      </w:r>
      <w:r w:rsidR="00F06563" w:rsidRPr="00135DB4">
        <w:rPr>
          <w:rFonts w:hint="eastAsia"/>
          <w:b/>
        </w:rPr>
        <w:t>、</w:t>
      </w:r>
      <w:proofErr w:type="gramStart"/>
      <w:r w:rsidR="00EC0F92" w:rsidRPr="00135DB4">
        <w:rPr>
          <w:rFonts w:hint="eastAsia"/>
          <w:b/>
        </w:rPr>
        <w:t>分析</w:t>
      </w:r>
      <w:r w:rsidR="00F06563" w:rsidRPr="00135DB4">
        <w:rPr>
          <w:rFonts w:hint="eastAsia"/>
          <w:b/>
        </w:rPr>
        <w:t>均</w:t>
      </w:r>
      <w:r w:rsidR="00EC0F92" w:rsidRPr="00135DB4">
        <w:rPr>
          <w:rFonts w:hint="eastAsia"/>
          <w:b/>
        </w:rPr>
        <w:t>係建立</w:t>
      </w:r>
      <w:proofErr w:type="gramEnd"/>
      <w:r w:rsidR="00EC0F92" w:rsidRPr="00135DB4">
        <w:rPr>
          <w:rFonts w:hint="eastAsia"/>
          <w:b/>
        </w:rPr>
        <w:t>於基礎</w:t>
      </w:r>
      <w:r w:rsidR="00F06563" w:rsidRPr="00135DB4">
        <w:rPr>
          <w:rFonts w:hint="eastAsia"/>
          <w:b/>
        </w:rPr>
        <w:t>且詳實</w:t>
      </w:r>
      <w:r w:rsidR="00EC0F92" w:rsidRPr="00135DB4">
        <w:rPr>
          <w:rFonts w:hint="eastAsia"/>
          <w:b/>
        </w:rPr>
        <w:t>的調查結果，</w:t>
      </w:r>
      <w:proofErr w:type="gramStart"/>
      <w:r w:rsidR="00F66C9D" w:rsidRPr="00135DB4">
        <w:rPr>
          <w:rFonts w:hint="eastAsia"/>
          <w:b/>
        </w:rPr>
        <w:t>然</w:t>
      </w:r>
      <w:r w:rsidR="00A56C6F" w:rsidRPr="00135DB4">
        <w:rPr>
          <w:rFonts w:hint="eastAsia"/>
          <w:b/>
        </w:rPr>
        <w:t>未要求</w:t>
      </w:r>
      <w:proofErr w:type="gramEnd"/>
      <w:r w:rsidR="00A56C6F" w:rsidRPr="00135DB4">
        <w:rPr>
          <w:rFonts w:hint="eastAsia"/>
          <w:b/>
        </w:rPr>
        <w:t>開發單位確實依</w:t>
      </w:r>
      <w:r w:rsidR="0029379A" w:rsidRPr="00135DB4">
        <w:rPr>
          <w:rFonts w:hAnsi="標楷體" w:hint="eastAsia"/>
          <w:b/>
        </w:rPr>
        <w:t>「</w:t>
      </w:r>
      <w:r w:rsidR="00A56C6F" w:rsidRPr="00135DB4">
        <w:rPr>
          <w:rFonts w:hint="eastAsia"/>
          <w:b/>
        </w:rPr>
        <w:t>海洋生態評估技術規範</w:t>
      </w:r>
      <w:r w:rsidR="0029379A" w:rsidRPr="00135DB4">
        <w:rPr>
          <w:rFonts w:hAnsi="標楷體" w:hint="eastAsia"/>
          <w:b/>
        </w:rPr>
        <w:t>」</w:t>
      </w:r>
      <w:r w:rsidR="00A56C6F" w:rsidRPr="00135DB4">
        <w:rPr>
          <w:rFonts w:hint="eastAsia"/>
          <w:b/>
        </w:rPr>
        <w:t>內容</w:t>
      </w:r>
      <w:r w:rsidR="00EC0F92" w:rsidRPr="00135DB4">
        <w:rPr>
          <w:rFonts w:hint="eastAsia"/>
          <w:b/>
        </w:rPr>
        <w:t>進行</w:t>
      </w:r>
      <w:r w:rsidR="00A56C6F" w:rsidRPr="00135DB4">
        <w:rPr>
          <w:rFonts w:hint="eastAsia"/>
          <w:b/>
        </w:rPr>
        <w:t>詳實調查</w:t>
      </w:r>
      <w:r w:rsidR="00EC0F92" w:rsidRPr="00135DB4">
        <w:rPr>
          <w:rFonts w:hint="eastAsia"/>
          <w:b/>
        </w:rPr>
        <w:t>，</w:t>
      </w:r>
      <w:proofErr w:type="gramStart"/>
      <w:r w:rsidR="00A56C6F" w:rsidRPr="00135DB4">
        <w:rPr>
          <w:rFonts w:hint="eastAsia"/>
          <w:b/>
        </w:rPr>
        <w:t>以備環評</w:t>
      </w:r>
      <w:r w:rsidR="00344FD0" w:rsidRPr="00135DB4">
        <w:rPr>
          <w:rFonts w:hint="eastAsia"/>
          <w:b/>
        </w:rPr>
        <w:t>審</w:t>
      </w:r>
      <w:proofErr w:type="gramEnd"/>
      <w:r w:rsidR="00344FD0" w:rsidRPr="00135DB4">
        <w:rPr>
          <w:rFonts w:hint="eastAsia"/>
          <w:b/>
        </w:rPr>
        <w:t>查</w:t>
      </w:r>
      <w:r w:rsidR="00A56C6F" w:rsidRPr="00135DB4">
        <w:rPr>
          <w:rFonts w:hint="eastAsia"/>
          <w:b/>
        </w:rPr>
        <w:t>委員會審查，確有</w:t>
      </w:r>
      <w:proofErr w:type="gramStart"/>
      <w:r w:rsidR="00A56C6F" w:rsidRPr="00135DB4">
        <w:rPr>
          <w:rFonts w:hint="eastAsia"/>
          <w:b/>
        </w:rPr>
        <w:t>怠</w:t>
      </w:r>
      <w:proofErr w:type="gramEnd"/>
      <w:r w:rsidR="00A56C6F" w:rsidRPr="00135DB4">
        <w:rPr>
          <w:rFonts w:hint="eastAsia"/>
          <w:b/>
        </w:rPr>
        <w:t>失。</w:t>
      </w:r>
    </w:p>
    <w:p w:rsidR="003659B3" w:rsidRPr="00135DB4" w:rsidRDefault="008A3209" w:rsidP="00EA3B9E">
      <w:pPr>
        <w:pStyle w:val="3"/>
        <w:ind w:left="1358"/>
      </w:pPr>
      <w:bookmarkStart w:id="41" w:name="_Toc530564919"/>
      <w:r w:rsidRPr="00135DB4">
        <w:rPr>
          <w:rFonts w:hint="eastAsia"/>
        </w:rPr>
        <w:t>綜上，</w:t>
      </w:r>
      <w:r w:rsidR="00E86709" w:rsidRPr="00135DB4">
        <w:rPr>
          <w:rFonts w:hint="eastAsia"/>
        </w:rPr>
        <w:t>環境影響評</w:t>
      </w:r>
      <w:r w:rsidR="006E5A60" w:rsidRPr="00135DB4">
        <w:rPr>
          <w:rFonts w:hint="eastAsia"/>
        </w:rPr>
        <w:t>估應就其個案開發行為之內容或變更事項進行</w:t>
      </w:r>
      <w:r w:rsidR="0023205E" w:rsidRPr="00135DB4">
        <w:rPr>
          <w:rFonts w:hint="eastAsia"/>
        </w:rPr>
        <w:t>專業審查，其審查判斷的</w:t>
      </w:r>
      <w:r w:rsidR="006E5A60" w:rsidRPr="00135DB4">
        <w:rPr>
          <w:rFonts w:hint="eastAsia"/>
        </w:rPr>
        <w:t>基礎係建立在</w:t>
      </w:r>
      <w:r w:rsidR="0023205E" w:rsidRPr="00135DB4">
        <w:rPr>
          <w:rFonts w:hint="eastAsia"/>
        </w:rPr>
        <w:t>詳實調查、科學分析及評估，</w:t>
      </w:r>
      <w:r w:rsidR="006E5A60" w:rsidRPr="00135DB4">
        <w:rPr>
          <w:rFonts w:hint="eastAsia"/>
        </w:rPr>
        <w:t>然而</w:t>
      </w:r>
      <w:r w:rsidR="00AE605B" w:rsidRPr="00135DB4">
        <w:rPr>
          <w:rFonts w:hint="eastAsia"/>
        </w:rPr>
        <w:t>環保署對於深澳電廠環境影響差異分析報告案，未能</w:t>
      </w:r>
      <w:proofErr w:type="gramStart"/>
      <w:r w:rsidR="00D216F9" w:rsidRPr="00135DB4">
        <w:rPr>
          <w:rFonts w:hint="eastAsia"/>
        </w:rPr>
        <w:t>妥予</w:t>
      </w:r>
      <w:r w:rsidR="00AE605B" w:rsidRPr="00135DB4">
        <w:rPr>
          <w:rFonts w:hint="eastAsia"/>
        </w:rPr>
        <w:t>審</w:t>
      </w:r>
      <w:proofErr w:type="gramEnd"/>
      <w:r w:rsidR="00AE605B" w:rsidRPr="00135DB4">
        <w:rPr>
          <w:rFonts w:hint="eastAsia"/>
        </w:rPr>
        <w:t>酌其與原通過環境影響說明書已達12年之久</w:t>
      </w:r>
      <w:r w:rsidR="0035297E" w:rsidRPr="00135DB4">
        <w:rPr>
          <w:rFonts w:hint="eastAsia"/>
        </w:rPr>
        <w:t>，尚未有具體而明確之退場機制，復</w:t>
      </w:r>
      <w:r w:rsidR="00AE605B" w:rsidRPr="00135DB4">
        <w:rPr>
          <w:rFonts w:hint="eastAsia"/>
        </w:rPr>
        <w:t>未</w:t>
      </w:r>
      <w:r w:rsidR="00D216F9" w:rsidRPr="00135DB4">
        <w:rPr>
          <w:rFonts w:hint="eastAsia"/>
        </w:rPr>
        <w:t>充分</w:t>
      </w:r>
      <w:r w:rsidR="00C74B41" w:rsidRPr="00135DB4">
        <w:rPr>
          <w:rFonts w:hint="eastAsia"/>
        </w:rPr>
        <w:t>考量人民對環境品質要求、相關法令、</w:t>
      </w:r>
      <w:r w:rsidR="00AE605B" w:rsidRPr="00135DB4">
        <w:rPr>
          <w:rFonts w:hint="eastAsia"/>
        </w:rPr>
        <w:t>技術規範</w:t>
      </w:r>
      <w:r w:rsidR="00C74B41" w:rsidRPr="00135DB4">
        <w:rPr>
          <w:rFonts w:hint="eastAsia"/>
        </w:rPr>
        <w:t>及科學知識</w:t>
      </w:r>
      <w:r w:rsidR="00AE605B" w:rsidRPr="00135DB4">
        <w:rPr>
          <w:rFonts w:hint="eastAsia"/>
        </w:rPr>
        <w:t>等業已</w:t>
      </w:r>
      <w:r w:rsidR="00C74B41" w:rsidRPr="00135DB4">
        <w:rPr>
          <w:rFonts w:hint="eastAsia"/>
        </w:rPr>
        <w:t>變動</w:t>
      </w:r>
      <w:r w:rsidR="00AE605B" w:rsidRPr="00135DB4">
        <w:rPr>
          <w:rFonts w:hint="eastAsia"/>
        </w:rPr>
        <w:t>，應就所變更內容要求開發單位</w:t>
      </w:r>
      <w:r w:rsidR="009E1BD6" w:rsidRPr="00135DB4">
        <w:rPr>
          <w:rFonts w:hint="eastAsia"/>
        </w:rPr>
        <w:t>再</w:t>
      </w:r>
      <w:r w:rsidR="00AE605B" w:rsidRPr="00135DB4">
        <w:rPr>
          <w:rFonts w:hint="eastAsia"/>
        </w:rPr>
        <w:t>行詳實調查、分析及評估，據以</w:t>
      </w:r>
      <w:proofErr w:type="gramStart"/>
      <w:r w:rsidR="00AE605B" w:rsidRPr="00135DB4">
        <w:rPr>
          <w:rFonts w:hint="eastAsia"/>
        </w:rPr>
        <w:t>釐</w:t>
      </w:r>
      <w:proofErr w:type="gramEnd"/>
      <w:r w:rsidR="00AE605B" w:rsidRPr="00135DB4">
        <w:rPr>
          <w:rFonts w:hint="eastAsia"/>
        </w:rPr>
        <w:t>清對空氣品質、健康風險及海洋生態等之爭議及衝擊，肇生專業審查及判斷依據之科學基礎紛爭不斷，且與環境影響評估之精神未盡相符，確有</w:t>
      </w:r>
      <w:proofErr w:type="gramStart"/>
      <w:r w:rsidR="00AE605B" w:rsidRPr="00135DB4">
        <w:rPr>
          <w:rFonts w:hint="eastAsia"/>
        </w:rPr>
        <w:t>怠</w:t>
      </w:r>
      <w:proofErr w:type="gramEnd"/>
      <w:r w:rsidR="00AE605B" w:rsidRPr="00135DB4">
        <w:rPr>
          <w:rFonts w:hint="eastAsia"/>
        </w:rPr>
        <w:t>失。</w:t>
      </w:r>
      <w:bookmarkEnd w:id="41"/>
    </w:p>
    <w:p w:rsidR="00527328" w:rsidRPr="00135DB4" w:rsidRDefault="00527328" w:rsidP="00986799">
      <w:pPr>
        <w:pStyle w:val="2"/>
        <w:ind w:left="994"/>
        <w:rPr>
          <w:b/>
        </w:rPr>
      </w:pPr>
      <w:bookmarkStart w:id="42" w:name="_Toc530564920"/>
      <w:r w:rsidRPr="00135DB4">
        <w:rPr>
          <w:rFonts w:hint="eastAsia"/>
          <w:b/>
        </w:rPr>
        <w:t>環保署對於深澳電廠開發案及桃園觀塘工業區相關開發案件，</w:t>
      </w:r>
      <w:r w:rsidR="0035297E" w:rsidRPr="00135DB4">
        <w:rPr>
          <w:rFonts w:hint="eastAsia"/>
          <w:b/>
        </w:rPr>
        <w:t>顯係</w:t>
      </w:r>
      <w:r w:rsidRPr="00135DB4">
        <w:rPr>
          <w:rFonts w:hint="eastAsia"/>
          <w:b/>
        </w:rPr>
        <w:t>配合政策指導</w:t>
      </w:r>
      <w:r w:rsidR="0035297E" w:rsidRPr="00135DB4">
        <w:rPr>
          <w:rFonts w:hint="eastAsia"/>
          <w:b/>
        </w:rPr>
        <w:t>而為環評審查結論，</w:t>
      </w:r>
      <w:proofErr w:type="gramStart"/>
      <w:r w:rsidR="0035297E" w:rsidRPr="00135DB4">
        <w:rPr>
          <w:rFonts w:hint="eastAsia"/>
          <w:b/>
        </w:rPr>
        <w:t>且觀塘案</w:t>
      </w:r>
      <w:proofErr w:type="gramEnd"/>
      <w:r w:rsidR="00721983">
        <w:rPr>
          <w:rFonts w:hint="eastAsia"/>
          <w:b/>
        </w:rPr>
        <w:t>於短期內</w:t>
      </w:r>
      <w:r w:rsidRPr="00135DB4">
        <w:rPr>
          <w:rFonts w:hint="eastAsia"/>
          <w:b/>
        </w:rPr>
        <w:t>密集召開環評審查會議，</w:t>
      </w:r>
      <w:r w:rsidR="0035297E" w:rsidRPr="00135DB4">
        <w:rPr>
          <w:rFonts w:hint="eastAsia"/>
          <w:b/>
        </w:rPr>
        <w:t>並</w:t>
      </w:r>
      <w:r w:rsidRPr="00135DB4">
        <w:rPr>
          <w:rFonts w:hint="eastAsia"/>
          <w:b/>
        </w:rPr>
        <w:t>在專家學者退席或消極不出席之情況下，藉政府機關代表人數優勢投票通過審查，</w:t>
      </w:r>
      <w:proofErr w:type="gramStart"/>
      <w:r w:rsidRPr="00135DB4">
        <w:rPr>
          <w:rFonts w:hint="eastAsia"/>
          <w:b/>
        </w:rPr>
        <w:t>肇生環評審</w:t>
      </w:r>
      <w:proofErr w:type="gramEnd"/>
      <w:r w:rsidRPr="00135DB4">
        <w:rPr>
          <w:rFonts w:hint="eastAsia"/>
          <w:b/>
        </w:rPr>
        <w:t>查程序及</w:t>
      </w:r>
      <w:proofErr w:type="gramStart"/>
      <w:r w:rsidRPr="00135DB4">
        <w:rPr>
          <w:rFonts w:hint="eastAsia"/>
          <w:b/>
        </w:rPr>
        <w:t>結論迭遭輿論</w:t>
      </w:r>
      <w:proofErr w:type="gramEnd"/>
      <w:r w:rsidRPr="00135DB4">
        <w:rPr>
          <w:rFonts w:hint="eastAsia"/>
          <w:b/>
        </w:rPr>
        <w:t>強烈質疑，</w:t>
      </w:r>
      <w:r w:rsidR="0035297E" w:rsidRPr="00135DB4">
        <w:rPr>
          <w:rFonts w:hint="eastAsia"/>
          <w:b/>
        </w:rPr>
        <w:t>均</w:t>
      </w:r>
      <w:r w:rsidRPr="00135DB4">
        <w:rPr>
          <w:rFonts w:hint="eastAsia"/>
          <w:b/>
        </w:rPr>
        <w:t>嚴重</w:t>
      </w:r>
      <w:proofErr w:type="gramStart"/>
      <w:r w:rsidRPr="00135DB4">
        <w:rPr>
          <w:rFonts w:hint="eastAsia"/>
          <w:b/>
        </w:rPr>
        <w:t>斲</w:t>
      </w:r>
      <w:proofErr w:type="gramEnd"/>
      <w:r w:rsidRPr="00135DB4">
        <w:rPr>
          <w:rFonts w:hint="eastAsia"/>
          <w:b/>
        </w:rPr>
        <w:t>傷國內環評審查制度及公信力，</w:t>
      </w:r>
      <w:proofErr w:type="gramStart"/>
      <w:r w:rsidRPr="00135DB4">
        <w:rPr>
          <w:rFonts w:hint="eastAsia"/>
          <w:b/>
        </w:rPr>
        <w:t>洵</w:t>
      </w:r>
      <w:proofErr w:type="gramEnd"/>
      <w:r w:rsidRPr="00135DB4">
        <w:rPr>
          <w:rFonts w:hint="eastAsia"/>
          <w:b/>
        </w:rPr>
        <w:t>有未當。</w:t>
      </w:r>
      <w:bookmarkEnd w:id="42"/>
    </w:p>
    <w:p w:rsidR="00AB7BF6" w:rsidRPr="00135DB4" w:rsidRDefault="001B0440" w:rsidP="00EA3B9E">
      <w:pPr>
        <w:pStyle w:val="3"/>
        <w:ind w:left="1358"/>
      </w:pPr>
      <w:bookmarkStart w:id="43" w:name="_Toc530564921"/>
      <w:r w:rsidRPr="00135DB4">
        <w:rPr>
          <w:rFonts w:hint="eastAsia"/>
        </w:rPr>
        <w:t>依據</w:t>
      </w:r>
      <w:r w:rsidR="00E64E80" w:rsidRPr="00135DB4">
        <w:rPr>
          <w:rFonts w:hint="eastAsia"/>
        </w:rPr>
        <w:t>環評法第</w:t>
      </w:r>
      <w:r w:rsidR="00AB7BF6" w:rsidRPr="00135DB4">
        <w:rPr>
          <w:rFonts w:hint="eastAsia"/>
        </w:rPr>
        <w:t>3條</w:t>
      </w:r>
      <w:r w:rsidR="00E64E80" w:rsidRPr="00135DB4">
        <w:rPr>
          <w:rFonts w:hint="eastAsia"/>
        </w:rPr>
        <w:t>規定：</w:t>
      </w:r>
      <w:r w:rsidR="00E64E80" w:rsidRPr="00135DB4">
        <w:rPr>
          <w:rFonts w:hAnsi="標楷體" w:hint="eastAsia"/>
        </w:rPr>
        <w:t>「</w:t>
      </w:r>
      <w:r w:rsidR="00AB7BF6" w:rsidRPr="00135DB4">
        <w:rPr>
          <w:rFonts w:hint="eastAsia"/>
        </w:rPr>
        <w:t>各級主管機關為審查環境影響評估報告有關事項，應設環境影響評估審查委</w:t>
      </w:r>
      <w:r w:rsidR="00AB7BF6" w:rsidRPr="00135DB4">
        <w:rPr>
          <w:rFonts w:hint="eastAsia"/>
        </w:rPr>
        <w:lastRenderedPageBreak/>
        <w:t>員會（以下簡稱委員會）。前項委員會任期2年，其中專家學者不得少於委員會總人數</w:t>
      </w:r>
      <w:r w:rsidR="00E64E80" w:rsidRPr="00135DB4">
        <w:rPr>
          <w:rFonts w:hint="eastAsia"/>
        </w:rPr>
        <w:t>3</w:t>
      </w:r>
      <w:r w:rsidR="00AB7BF6" w:rsidRPr="00135DB4">
        <w:rPr>
          <w:rFonts w:hint="eastAsia"/>
        </w:rPr>
        <w:t>分之</w:t>
      </w:r>
      <w:r w:rsidR="00E64E80" w:rsidRPr="00135DB4">
        <w:rPr>
          <w:rFonts w:hint="eastAsia"/>
        </w:rPr>
        <w:t>2</w:t>
      </w:r>
      <w:r w:rsidR="00AB7BF6" w:rsidRPr="00135DB4">
        <w:rPr>
          <w:rFonts w:hint="eastAsia"/>
        </w:rPr>
        <w:t>。目的事業主管機關為開發單位時，目的事業主管機關委員應迴避表決。</w:t>
      </w:r>
      <w:r w:rsidR="00E64E80" w:rsidRPr="00135DB4">
        <w:rPr>
          <w:rFonts w:hint="eastAsia"/>
        </w:rPr>
        <w:t>中央主管機關所設之委員會，其組織規程，由行政院環境保護署擬訂，報請行政院核定後發布之。</w:t>
      </w:r>
      <w:r w:rsidR="00E64E80" w:rsidRPr="00135DB4">
        <w:rPr>
          <w:rFonts w:hAnsi="標楷體" w:hint="eastAsia"/>
        </w:rPr>
        <w:t>」環保署另訂有「</w:t>
      </w:r>
      <w:r w:rsidR="00E64E80" w:rsidRPr="00135DB4">
        <w:t>行政院環境保護署環境影響評估審查委員會組織規程</w:t>
      </w:r>
      <w:r w:rsidR="00E64E80" w:rsidRPr="00135DB4">
        <w:rPr>
          <w:rFonts w:hAnsi="標楷體" w:hint="eastAsia"/>
        </w:rPr>
        <w:t>」，以作為各環境影響評估書件審查</w:t>
      </w:r>
      <w:r w:rsidR="00870836" w:rsidRPr="00135DB4">
        <w:rPr>
          <w:rFonts w:hAnsi="標楷體" w:hint="eastAsia"/>
        </w:rPr>
        <w:t>之依據，其委員會組成中以環保署署長及副署長分別兼任主任委員及副主任委員，有關機關代表5人</w:t>
      </w:r>
      <w:r w:rsidR="00870836" w:rsidRPr="00135DB4">
        <w:rPr>
          <w:rStyle w:val="aff"/>
          <w:rFonts w:hAnsi="標楷體"/>
        </w:rPr>
        <w:footnoteReference w:id="45"/>
      </w:r>
      <w:r w:rsidR="00870836" w:rsidRPr="00135DB4">
        <w:rPr>
          <w:rFonts w:hAnsi="標楷體" w:hint="eastAsia"/>
        </w:rPr>
        <w:t>，</w:t>
      </w:r>
      <w:r w:rsidR="00870836" w:rsidRPr="00135DB4">
        <w:rPr>
          <w:rFonts w:hint="eastAsia"/>
        </w:rPr>
        <w:t>由主任委員就具有環境影響評估相關學術專長及實務經驗之專家學者</w:t>
      </w:r>
      <w:proofErr w:type="gramStart"/>
      <w:r w:rsidR="00870836" w:rsidRPr="00135DB4">
        <w:rPr>
          <w:rFonts w:hint="eastAsia"/>
        </w:rPr>
        <w:t>中聘兼計</w:t>
      </w:r>
      <w:proofErr w:type="gramEnd"/>
      <w:r w:rsidR="00870836" w:rsidRPr="00135DB4">
        <w:rPr>
          <w:rFonts w:hint="eastAsia"/>
        </w:rPr>
        <w:t>14人，會議每月開會一次為原則，必要時得召開臨時會議，會議應有全體委員過半數之出席始得開會；應有出席委員過半數之同意始得決議，正反意見同數時，由主席裁決之，目的事業主管機關為開發單位時，其機關委員應迴避討論及表決。與審查各開發計畫有利害關係之委員亦應迴避，</w:t>
      </w:r>
      <w:r w:rsidR="00870836" w:rsidRPr="00135DB4">
        <w:rPr>
          <w:rFonts w:hAnsi="標楷體" w:hint="eastAsia"/>
        </w:rPr>
        <w:t>此分別於該組織規程中第3條、第4條、第7條至第9條中所明</w:t>
      </w:r>
      <w:r w:rsidR="00BF3EB4" w:rsidRPr="00135DB4">
        <w:rPr>
          <w:rFonts w:hAnsi="標楷體" w:hint="eastAsia"/>
        </w:rPr>
        <w:t>定</w:t>
      </w:r>
      <w:r w:rsidR="00870836" w:rsidRPr="00135DB4">
        <w:rPr>
          <w:rFonts w:hAnsi="標楷體" w:hint="eastAsia"/>
        </w:rPr>
        <w:t>。</w:t>
      </w:r>
      <w:bookmarkEnd w:id="43"/>
    </w:p>
    <w:p w:rsidR="003B7F24" w:rsidRPr="00135DB4" w:rsidRDefault="003C18A9" w:rsidP="003B7F24">
      <w:pPr>
        <w:pStyle w:val="3"/>
        <w:ind w:left="1358"/>
      </w:pPr>
      <w:bookmarkStart w:id="44" w:name="_Toc530564922"/>
      <w:r w:rsidRPr="00135DB4">
        <w:rPr>
          <w:rFonts w:hint="eastAsia"/>
        </w:rPr>
        <w:t>據環保署查復，</w:t>
      </w:r>
      <w:r w:rsidR="003B7F24" w:rsidRPr="00135DB4">
        <w:rPr>
          <w:rFonts w:hint="eastAsia"/>
        </w:rPr>
        <w:t>深澳電廠環境影響差異分析</w:t>
      </w:r>
      <w:r w:rsidR="004E2758" w:rsidRPr="00135DB4">
        <w:rPr>
          <w:rFonts w:hint="eastAsia"/>
        </w:rPr>
        <w:t>報告</w:t>
      </w:r>
      <w:r w:rsidR="003B7F24" w:rsidRPr="00135DB4">
        <w:rPr>
          <w:rFonts w:hint="eastAsia"/>
        </w:rPr>
        <w:t>案應否「補件後再審」與「退回目的事業主管機關」，</w:t>
      </w:r>
      <w:r w:rsidRPr="00135DB4">
        <w:rPr>
          <w:rFonts w:hint="eastAsia"/>
        </w:rPr>
        <w:t>於</w:t>
      </w:r>
      <w:r w:rsidR="003B7F24" w:rsidRPr="00135DB4">
        <w:rPr>
          <w:rFonts w:hint="eastAsia"/>
        </w:rPr>
        <w:t>該署</w:t>
      </w:r>
      <w:r w:rsidRPr="00135DB4">
        <w:rPr>
          <w:rFonts w:hint="eastAsia"/>
        </w:rPr>
        <w:t>107年3月14日召開之</w:t>
      </w:r>
      <w:r w:rsidR="003B7F24" w:rsidRPr="00135DB4">
        <w:rPr>
          <w:rFonts w:hint="eastAsia"/>
        </w:rPr>
        <w:t>環評審查委員會第328次會議內部討論過程</w:t>
      </w:r>
      <w:r w:rsidRPr="00135DB4">
        <w:rPr>
          <w:rFonts w:hint="eastAsia"/>
        </w:rPr>
        <w:t>中</w:t>
      </w:r>
      <w:r w:rsidR="003B7F24" w:rsidRPr="00135DB4">
        <w:rPr>
          <w:rFonts w:hint="eastAsia"/>
        </w:rPr>
        <w:t>，與會委員明顯未能獲致共識，主席遂請與會委員提出表決議案選項，亦曾詢問除初審專案小組建議之</w:t>
      </w:r>
      <w:r w:rsidRPr="00135DB4">
        <w:rPr>
          <w:rFonts w:hint="eastAsia"/>
        </w:rPr>
        <w:t>「審核修正通過」及「重新辦理環評」</w:t>
      </w:r>
      <w:r w:rsidR="003B7F24" w:rsidRPr="00135DB4">
        <w:rPr>
          <w:rFonts w:hint="eastAsia"/>
        </w:rPr>
        <w:t>2案外，是否新增「補件後再審」或「退回目的事業主管機關」等2項</w:t>
      </w:r>
      <w:r w:rsidRPr="00135DB4">
        <w:rPr>
          <w:rFonts w:hint="eastAsia"/>
        </w:rPr>
        <w:t>。</w:t>
      </w:r>
      <w:r w:rsidR="003B7F24" w:rsidRPr="00135DB4">
        <w:rPr>
          <w:rFonts w:hint="eastAsia"/>
        </w:rPr>
        <w:t>經與會委員最終同意決定按初審專案小組建議之</w:t>
      </w:r>
      <w:r w:rsidRPr="00135DB4">
        <w:rPr>
          <w:rFonts w:hint="eastAsia"/>
        </w:rPr>
        <w:t>「審核修正通過」及「重新辦理環評」</w:t>
      </w:r>
      <w:r w:rsidR="003B7F24" w:rsidRPr="00135DB4">
        <w:rPr>
          <w:rFonts w:hint="eastAsia"/>
        </w:rPr>
        <w:t>2案進行表決，故會中表決選項並無「補</w:t>
      </w:r>
      <w:r w:rsidR="003B7F24" w:rsidRPr="00135DB4">
        <w:rPr>
          <w:rFonts w:hint="eastAsia"/>
        </w:rPr>
        <w:lastRenderedPageBreak/>
        <w:t>件後再審」或「退回目的事業主管機關」等2項。惟據新北市政府查復：「會中環評委員對台電之回覆多表</w:t>
      </w:r>
      <w:proofErr w:type="gramStart"/>
      <w:r w:rsidR="003B7F24" w:rsidRPr="00135DB4">
        <w:rPr>
          <w:rFonts w:hint="eastAsia"/>
        </w:rPr>
        <w:t>不滿，</w:t>
      </w:r>
      <w:proofErr w:type="gramEnd"/>
      <w:r w:rsidR="003B7F24" w:rsidRPr="00135DB4">
        <w:rPr>
          <w:rFonts w:hint="eastAsia"/>
        </w:rPr>
        <w:t>主席曾提出本案結論的可能性…</w:t>
      </w:r>
      <w:proofErr w:type="gramStart"/>
      <w:r w:rsidR="003B7F24" w:rsidRPr="00135DB4">
        <w:rPr>
          <w:rFonts w:hint="eastAsia"/>
        </w:rPr>
        <w:t>…</w:t>
      </w:r>
      <w:proofErr w:type="gramEnd"/>
      <w:r w:rsidR="003B7F24" w:rsidRPr="00135DB4">
        <w:rPr>
          <w:rFonts w:hint="eastAsia"/>
        </w:rPr>
        <w:t>本府環保局局長亦建議主席是否先就本案『通過』或『不通過』進行討論，倘委員討論為『不通過』，再就『補件後再審』與『退回目的事業主管機關』進行討論。</w:t>
      </w:r>
      <w:proofErr w:type="gramStart"/>
      <w:r w:rsidR="003B7F24" w:rsidRPr="00135DB4">
        <w:rPr>
          <w:rFonts w:hint="eastAsia"/>
        </w:rPr>
        <w:t>惟</w:t>
      </w:r>
      <w:proofErr w:type="gramEnd"/>
      <w:r w:rsidR="003B7F24" w:rsidRPr="00135DB4">
        <w:rPr>
          <w:rFonts w:hint="eastAsia"/>
        </w:rPr>
        <w:t>主席最後仍裁示以專案小組的結論：案</w:t>
      </w:r>
      <w:proofErr w:type="gramStart"/>
      <w:r w:rsidR="003B7F24" w:rsidRPr="00135DB4">
        <w:rPr>
          <w:rFonts w:hint="eastAsia"/>
        </w:rPr>
        <w:t>一</w:t>
      </w:r>
      <w:proofErr w:type="gramEnd"/>
      <w:r w:rsidR="003B7F24" w:rsidRPr="00135DB4">
        <w:rPr>
          <w:rFonts w:hint="eastAsia"/>
        </w:rPr>
        <w:t>『審核修正通過」與案二『應就變更內容重新辦理環境影響評估』2案進行不記名投票，表決結果：8票贊成</w:t>
      </w:r>
      <w:proofErr w:type="gramStart"/>
      <w:r w:rsidR="003B7F24" w:rsidRPr="00135DB4">
        <w:rPr>
          <w:rFonts w:hint="eastAsia"/>
        </w:rPr>
        <w:t>採</w:t>
      </w:r>
      <w:proofErr w:type="gramEnd"/>
      <w:r w:rsidR="003B7F24" w:rsidRPr="00135DB4">
        <w:rPr>
          <w:rFonts w:hint="eastAsia"/>
        </w:rPr>
        <w:t>案一，8票贊成</w:t>
      </w:r>
      <w:proofErr w:type="gramStart"/>
      <w:r w:rsidR="003B7F24" w:rsidRPr="00135DB4">
        <w:rPr>
          <w:rFonts w:hint="eastAsia"/>
        </w:rPr>
        <w:t>採</w:t>
      </w:r>
      <w:proofErr w:type="gramEnd"/>
      <w:r w:rsidR="003B7F24" w:rsidRPr="00135DB4">
        <w:rPr>
          <w:rFonts w:hint="eastAsia"/>
        </w:rPr>
        <w:t>案二，由主席裁示本案審核修正通過。」</w:t>
      </w:r>
      <w:bookmarkEnd w:id="44"/>
    </w:p>
    <w:p w:rsidR="003B7F24" w:rsidRPr="00135DB4" w:rsidRDefault="003B7F24" w:rsidP="003B7F24">
      <w:pPr>
        <w:pStyle w:val="3"/>
        <w:ind w:left="1358"/>
      </w:pPr>
      <w:bookmarkStart w:id="45" w:name="_Toc530564923"/>
      <w:r w:rsidRPr="00135DB4">
        <w:rPr>
          <w:rFonts w:hint="eastAsia"/>
        </w:rPr>
        <w:t>環保署再表示，本案於107年3月14日提環評審查委員會第328次會議討論過程，與會委員對於本案審查</w:t>
      </w:r>
      <w:r w:rsidRPr="00135DB4">
        <w:rPr>
          <w:rFonts w:hint="eastAsia"/>
          <w:b/>
        </w:rPr>
        <w:t>判斷決議係未能獲致共識，並非資訊不足以判斷</w:t>
      </w:r>
      <w:r w:rsidRPr="00135DB4">
        <w:rPr>
          <w:rFonts w:hint="eastAsia"/>
        </w:rPr>
        <w:t>，同時環評法第3條及「行政院環境保護署環境影響評估審查委員會組織規程」第8條、第9條等，</w:t>
      </w:r>
      <w:proofErr w:type="gramStart"/>
      <w:r w:rsidRPr="00135DB4">
        <w:rPr>
          <w:rFonts w:hint="eastAsia"/>
        </w:rPr>
        <w:t>均列有</w:t>
      </w:r>
      <w:proofErr w:type="gramEnd"/>
      <w:r w:rsidRPr="00135DB4">
        <w:rPr>
          <w:rFonts w:hint="eastAsia"/>
        </w:rPr>
        <w:t>環評審查委員會表決相關規定，本案於第328次會議討論時即係依上述相關規定作成決議</w:t>
      </w:r>
      <w:r w:rsidR="00226C39" w:rsidRPr="00135DB4">
        <w:rPr>
          <w:rFonts w:hint="eastAsia"/>
        </w:rPr>
        <w:t>。</w:t>
      </w:r>
      <w:proofErr w:type="gramStart"/>
      <w:r w:rsidR="00226C39" w:rsidRPr="00135DB4">
        <w:rPr>
          <w:rFonts w:hint="eastAsia"/>
          <w:b/>
        </w:rPr>
        <w:t>然查</w:t>
      </w:r>
      <w:r w:rsidR="00F66C9D" w:rsidRPr="00135DB4">
        <w:rPr>
          <w:rFonts w:hint="eastAsia"/>
          <w:b/>
        </w:rPr>
        <w:t>環</w:t>
      </w:r>
      <w:proofErr w:type="gramEnd"/>
      <w:r w:rsidR="00F66C9D" w:rsidRPr="00135DB4">
        <w:rPr>
          <w:rFonts w:hint="eastAsia"/>
          <w:b/>
        </w:rPr>
        <w:t>評審查委員會</w:t>
      </w:r>
      <w:r w:rsidRPr="00135DB4">
        <w:rPr>
          <w:rFonts w:hint="eastAsia"/>
          <w:b/>
        </w:rPr>
        <w:t>第328次會議</w:t>
      </w:r>
      <w:proofErr w:type="gramStart"/>
      <w:r w:rsidRPr="00135DB4">
        <w:rPr>
          <w:rFonts w:hint="eastAsia"/>
          <w:b/>
        </w:rPr>
        <w:t>本案領票</w:t>
      </w:r>
      <w:proofErr w:type="gramEnd"/>
      <w:r w:rsidRPr="00135DB4">
        <w:rPr>
          <w:rFonts w:hint="eastAsia"/>
          <w:b/>
        </w:rPr>
        <w:t>單及投票結果，參與投票委員包含副主任委員1人、機關代表委員5人及專家學者委員11人，總計17人</w:t>
      </w:r>
      <w:r w:rsidR="00226C39" w:rsidRPr="00135DB4">
        <w:rPr>
          <w:rFonts w:hint="eastAsia"/>
          <w:b/>
        </w:rPr>
        <w:t>，</w:t>
      </w:r>
      <w:r w:rsidR="009D62B2" w:rsidRPr="00135DB4">
        <w:rPr>
          <w:rFonts w:hint="eastAsia"/>
          <w:b/>
        </w:rPr>
        <w:t>環保署雖稱無法確定委員投票意向，但</w:t>
      </w:r>
      <w:r w:rsidRPr="00135DB4">
        <w:rPr>
          <w:rFonts w:hint="eastAsia"/>
          <w:b/>
        </w:rPr>
        <w:t>以</w:t>
      </w:r>
      <w:r w:rsidR="009D62B2" w:rsidRPr="00135DB4">
        <w:rPr>
          <w:rFonts w:hint="eastAsia"/>
          <w:b/>
        </w:rPr>
        <w:t>該案投票結果</w:t>
      </w:r>
      <w:r w:rsidR="001E1F14" w:rsidRPr="00135DB4">
        <w:rPr>
          <w:rFonts w:hint="eastAsia"/>
          <w:b/>
        </w:rPr>
        <w:t>觀之</w:t>
      </w:r>
      <w:r w:rsidR="009D62B2" w:rsidRPr="00135DB4">
        <w:rPr>
          <w:rFonts w:hint="eastAsia"/>
          <w:b/>
        </w:rPr>
        <w:t>，</w:t>
      </w:r>
      <w:proofErr w:type="gramStart"/>
      <w:r w:rsidR="009D62B2" w:rsidRPr="00135DB4">
        <w:rPr>
          <w:rFonts w:hint="eastAsia"/>
          <w:b/>
        </w:rPr>
        <w:t>幾可論定</w:t>
      </w:r>
      <w:proofErr w:type="gramEnd"/>
      <w:r w:rsidR="009D62B2" w:rsidRPr="00135DB4">
        <w:rPr>
          <w:rFonts w:hint="eastAsia"/>
          <w:b/>
        </w:rPr>
        <w:t>機關代表全數贊成通過</w:t>
      </w:r>
      <w:r w:rsidR="001D4BE7" w:rsidRPr="00135DB4">
        <w:rPr>
          <w:rFonts w:hint="eastAsia"/>
          <w:b/>
        </w:rPr>
        <w:t>，</w:t>
      </w:r>
      <w:bookmarkEnd w:id="45"/>
      <w:r w:rsidR="001D4BE7" w:rsidRPr="00135DB4">
        <w:rPr>
          <w:rFonts w:hint="eastAsia"/>
          <w:b/>
        </w:rPr>
        <w:t>且於</w:t>
      </w:r>
      <w:r w:rsidR="005007C3" w:rsidRPr="00135DB4">
        <w:rPr>
          <w:rFonts w:hint="eastAsia"/>
          <w:b/>
        </w:rPr>
        <w:t>正反方</w:t>
      </w:r>
      <w:r w:rsidR="001D4BE7" w:rsidRPr="00135DB4">
        <w:rPr>
          <w:rFonts w:hint="eastAsia"/>
          <w:b/>
        </w:rPr>
        <w:t>票</w:t>
      </w:r>
      <w:r w:rsidR="005007C3" w:rsidRPr="00135DB4">
        <w:rPr>
          <w:rFonts w:hint="eastAsia"/>
          <w:b/>
        </w:rPr>
        <w:t>數相同（8票對8票）情形</w:t>
      </w:r>
      <w:r w:rsidR="001D4BE7" w:rsidRPr="00135DB4">
        <w:rPr>
          <w:rFonts w:hint="eastAsia"/>
          <w:b/>
        </w:rPr>
        <w:t>下，由</w:t>
      </w:r>
      <w:r w:rsidR="005007C3" w:rsidRPr="00135DB4">
        <w:rPr>
          <w:rFonts w:hint="eastAsia"/>
          <w:b/>
        </w:rPr>
        <w:t>該次</w:t>
      </w:r>
      <w:r w:rsidR="001D4BE7" w:rsidRPr="00135DB4">
        <w:rPr>
          <w:rFonts w:hint="eastAsia"/>
          <w:b/>
        </w:rPr>
        <w:t>會議</w:t>
      </w:r>
      <w:r w:rsidR="005007C3" w:rsidRPr="00135DB4">
        <w:rPr>
          <w:rFonts w:hint="eastAsia"/>
          <w:b/>
        </w:rPr>
        <w:t>主</w:t>
      </w:r>
      <w:r w:rsidR="001D4BE7" w:rsidRPr="00135DB4">
        <w:rPr>
          <w:rFonts w:hint="eastAsia"/>
          <w:b/>
        </w:rPr>
        <w:t>席（時任副主任委員）</w:t>
      </w:r>
      <w:r w:rsidR="004D1CA6" w:rsidRPr="00135DB4">
        <w:rPr>
          <w:rFonts w:hint="eastAsia"/>
          <w:b/>
        </w:rPr>
        <w:t>投下關鍵贊成的1票而通過，意謂出席之</w:t>
      </w:r>
      <w:r w:rsidR="00E639D5" w:rsidRPr="00135DB4">
        <w:rPr>
          <w:rFonts w:hint="eastAsia"/>
          <w:b/>
        </w:rPr>
        <w:t>政府</w:t>
      </w:r>
      <w:r w:rsidR="004D1CA6" w:rsidRPr="00135DB4">
        <w:rPr>
          <w:rFonts w:hint="eastAsia"/>
          <w:b/>
        </w:rPr>
        <w:t>機關代表</w:t>
      </w:r>
      <w:r w:rsidR="00E135EC" w:rsidRPr="00135DB4">
        <w:rPr>
          <w:rFonts w:hint="eastAsia"/>
          <w:b/>
        </w:rPr>
        <w:t>之投票行為，係</w:t>
      </w:r>
      <w:r w:rsidR="00DF397B" w:rsidRPr="00135DB4">
        <w:rPr>
          <w:rFonts w:hint="eastAsia"/>
          <w:b/>
        </w:rPr>
        <w:t>以</w:t>
      </w:r>
      <w:r w:rsidR="004D1CA6" w:rsidRPr="00135DB4">
        <w:rPr>
          <w:rFonts w:hint="eastAsia"/>
          <w:b/>
        </w:rPr>
        <w:t>政策推動目標</w:t>
      </w:r>
      <w:r w:rsidR="00E135EC" w:rsidRPr="00135DB4">
        <w:rPr>
          <w:rFonts w:hint="eastAsia"/>
          <w:b/>
        </w:rPr>
        <w:t>為考量</w:t>
      </w:r>
      <w:r w:rsidR="004D1CA6" w:rsidRPr="00135DB4">
        <w:rPr>
          <w:rFonts w:hint="eastAsia"/>
          <w:b/>
        </w:rPr>
        <w:t>。</w:t>
      </w:r>
    </w:p>
    <w:p w:rsidR="00ED6FFE" w:rsidRPr="00135DB4" w:rsidRDefault="00AD18D0" w:rsidP="003B7F24">
      <w:pPr>
        <w:pStyle w:val="3"/>
        <w:ind w:left="1358"/>
      </w:pPr>
      <w:bookmarkStart w:id="46" w:name="_Toc530564924"/>
      <w:r w:rsidRPr="00135DB4">
        <w:rPr>
          <w:rFonts w:hint="eastAsia"/>
        </w:rPr>
        <w:t>另查，中油公司</w:t>
      </w:r>
      <w:r w:rsidR="00226C39" w:rsidRPr="00135DB4">
        <w:rPr>
          <w:rFonts w:hint="eastAsia"/>
        </w:rPr>
        <w:t>所提</w:t>
      </w:r>
      <w:r w:rsidR="00226C39" w:rsidRPr="00135DB4">
        <w:rPr>
          <w:rFonts w:ascii="Times New Roman" w:hAnsi="Times New Roman" w:hint="eastAsia"/>
        </w:rPr>
        <w:t>「桃園市觀塘工業區工業專用港環境影響說明書環境現況差異分析及對策檢討暨環境影響差異分析報告」暨「觀塘</w:t>
      </w:r>
      <w:proofErr w:type="gramStart"/>
      <w:r w:rsidR="00226C39" w:rsidRPr="00135DB4">
        <w:rPr>
          <w:rFonts w:ascii="Times New Roman" w:hAnsi="Times New Roman" w:hint="eastAsia"/>
        </w:rPr>
        <w:t>工業區藻礁生態</w:t>
      </w:r>
      <w:proofErr w:type="gramEnd"/>
      <w:r w:rsidR="00226C39" w:rsidRPr="00135DB4">
        <w:rPr>
          <w:rFonts w:ascii="Times New Roman" w:hAnsi="Times New Roman" w:hint="eastAsia"/>
        </w:rPr>
        <w:lastRenderedPageBreak/>
        <w:t>系因應對策暨環境影響差異分析報告」等共</w:t>
      </w:r>
      <w:r w:rsidR="00226C39" w:rsidRPr="00135DB4">
        <w:rPr>
          <w:rFonts w:hAnsi="標楷體" w:hint="eastAsia"/>
        </w:rPr>
        <w:t>4</w:t>
      </w:r>
      <w:r w:rsidR="00226C39" w:rsidRPr="00135DB4">
        <w:rPr>
          <w:rFonts w:ascii="Times New Roman" w:hAnsi="Times New Roman" w:hint="eastAsia"/>
        </w:rPr>
        <w:t>案（下稱觀塘案）</w:t>
      </w:r>
      <w:r w:rsidR="003B03A2" w:rsidRPr="00135DB4">
        <w:rPr>
          <w:rFonts w:hint="eastAsia"/>
        </w:rPr>
        <w:t>，據</w:t>
      </w:r>
      <w:r w:rsidRPr="00135DB4">
        <w:rPr>
          <w:rFonts w:hint="eastAsia"/>
        </w:rPr>
        <w:t>環保署環評</w:t>
      </w:r>
      <w:r w:rsidR="00344FD0" w:rsidRPr="00135DB4">
        <w:rPr>
          <w:rFonts w:hint="eastAsia"/>
        </w:rPr>
        <w:t>審查</w:t>
      </w:r>
      <w:r w:rsidRPr="00135DB4">
        <w:rPr>
          <w:rFonts w:hint="eastAsia"/>
        </w:rPr>
        <w:t>委員會第337次會議紀錄內容</w:t>
      </w:r>
      <w:r w:rsidR="003B03A2" w:rsidRPr="00135DB4">
        <w:rPr>
          <w:rFonts w:hint="eastAsia"/>
        </w:rPr>
        <w:t>，</w:t>
      </w:r>
      <w:r w:rsidRPr="00135DB4">
        <w:rPr>
          <w:rFonts w:hint="eastAsia"/>
        </w:rPr>
        <w:t>與會專家學者發言多</w:t>
      </w:r>
      <w:r w:rsidR="00226C39" w:rsidRPr="00135DB4">
        <w:rPr>
          <w:rFonts w:hint="eastAsia"/>
        </w:rPr>
        <w:t>就</w:t>
      </w:r>
      <w:r w:rsidR="00E639D5" w:rsidRPr="00135DB4">
        <w:rPr>
          <w:rFonts w:hint="eastAsia"/>
        </w:rPr>
        <w:t>該次</w:t>
      </w:r>
      <w:r w:rsidR="00226C39" w:rsidRPr="00135DB4">
        <w:rPr>
          <w:rFonts w:hint="eastAsia"/>
        </w:rPr>
        <w:t>審查將</w:t>
      </w:r>
      <w:r w:rsidR="00E639D5" w:rsidRPr="00135DB4">
        <w:rPr>
          <w:rFonts w:hint="eastAsia"/>
        </w:rPr>
        <w:t>「</w:t>
      </w:r>
      <w:r w:rsidR="00226C39" w:rsidRPr="00135DB4">
        <w:rPr>
          <w:rFonts w:hint="eastAsia"/>
        </w:rPr>
        <w:t>投票背書</w:t>
      </w:r>
      <w:r w:rsidR="00E639D5" w:rsidRPr="00135DB4">
        <w:rPr>
          <w:rFonts w:hint="eastAsia"/>
        </w:rPr>
        <w:t>」</w:t>
      </w:r>
      <w:r w:rsidR="00226C39" w:rsidRPr="00135DB4">
        <w:rPr>
          <w:rFonts w:hint="eastAsia"/>
        </w:rPr>
        <w:t>而多所質疑</w:t>
      </w:r>
      <w:r w:rsidR="00226C39" w:rsidRPr="00135DB4">
        <w:rPr>
          <w:rStyle w:val="aff"/>
        </w:rPr>
        <w:footnoteReference w:id="46"/>
      </w:r>
      <w:r w:rsidR="00226C39" w:rsidRPr="00135DB4">
        <w:rPr>
          <w:rFonts w:hint="eastAsia"/>
        </w:rPr>
        <w:t>，致</w:t>
      </w:r>
      <w:r w:rsidRPr="00135DB4">
        <w:rPr>
          <w:rFonts w:hAnsi="標楷體" w:hint="eastAsia"/>
        </w:rPr>
        <w:t>5位委員選擇離席</w:t>
      </w:r>
      <w:r w:rsidR="00226C39" w:rsidRPr="00135DB4">
        <w:rPr>
          <w:rFonts w:hAnsi="標楷體" w:hint="eastAsia"/>
        </w:rPr>
        <w:t>而散會</w:t>
      </w:r>
      <w:r w:rsidRPr="00135DB4">
        <w:rPr>
          <w:rFonts w:hAnsi="標楷體" w:hint="eastAsia"/>
        </w:rPr>
        <w:t>。</w:t>
      </w:r>
      <w:proofErr w:type="gramStart"/>
      <w:r w:rsidR="00226C39" w:rsidRPr="00135DB4">
        <w:rPr>
          <w:rFonts w:hAnsi="標楷體" w:hint="eastAsia"/>
        </w:rPr>
        <w:t>嗣</w:t>
      </w:r>
      <w:proofErr w:type="gramEnd"/>
      <w:r w:rsidRPr="00135DB4">
        <w:rPr>
          <w:rFonts w:hint="eastAsia"/>
        </w:rPr>
        <w:t>環保署再排定於107年9月26日第338次委員會</w:t>
      </w:r>
      <w:r w:rsidRPr="00135DB4">
        <w:rPr>
          <w:rStyle w:val="aff"/>
        </w:rPr>
        <w:footnoteReference w:id="47"/>
      </w:r>
      <w:r w:rsidRPr="00135DB4">
        <w:rPr>
          <w:rFonts w:hint="eastAsia"/>
        </w:rPr>
        <w:t>、107年10月3日第339次委員會</w:t>
      </w:r>
      <w:r w:rsidRPr="00135DB4">
        <w:rPr>
          <w:rStyle w:val="aff"/>
        </w:rPr>
        <w:footnoteReference w:id="48"/>
      </w:r>
      <w:r w:rsidRPr="00135DB4">
        <w:rPr>
          <w:rFonts w:hint="eastAsia"/>
        </w:rPr>
        <w:t>及107年10月8日第340次委員會，並於第340次委員會決議略</w:t>
      </w:r>
      <w:proofErr w:type="gramStart"/>
      <w:r w:rsidRPr="00135DB4">
        <w:rPr>
          <w:rFonts w:hint="eastAsia"/>
        </w:rPr>
        <w:t>以</w:t>
      </w:r>
      <w:proofErr w:type="gramEnd"/>
      <w:r w:rsidRPr="00135DB4">
        <w:rPr>
          <w:rFonts w:hint="eastAsia"/>
        </w:rPr>
        <w:t>：</w:t>
      </w:r>
      <w:r w:rsidRPr="00135DB4">
        <w:rPr>
          <w:rFonts w:hAnsi="標楷體" w:hint="eastAsia"/>
        </w:rPr>
        <w:t>「</w:t>
      </w:r>
      <w:r w:rsidRPr="00135DB4">
        <w:rPr>
          <w:rFonts w:hint="eastAsia"/>
        </w:rPr>
        <w:t>經討論，與會委員就甲案</w:t>
      </w:r>
      <w:r w:rsidRPr="00135DB4">
        <w:rPr>
          <w:rFonts w:hAnsi="標楷體" w:hint="eastAsia"/>
        </w:rPr>
        <w:t>『</w:t>
      </w:r>
      <w:r w:rsidRPr="00135DB4">
        <w:rPr>
          <w:rFonts w:hint="eastAsia"/>
        </w:rPr>
        <w:t>退回目的事業主管機關</w:t>
      </w:r>
      <w:r w:rsidRPr="00135DB4">
        <w:rPr>
          <w:rFonts w:hAnsi="標楷體" w:hint="eastAsia"/>
        </w:rPr>
        <w:t>』</w:t>
      </w:r>
      <w:r w:rsidRPr="00135DB4">
        <w:rPr>
          <w:rFonts w:hint="eastAsia"/>
        </w:rPr>
        <w:t>與乙案</w:t>
      </w:r>
      <w:r w:rsidRPr="00135DB4">
        <w:rPr>
          <w:rFonts w:hAnsi="標楷體" w:hint="eastAsia"/>
        </w:rPr>
        <w:t>『</w:t>
      </w:r>
      <w:r w:rsidRPr="00135DB4">
        <w:rPr>
          <w:rFonts w:hint="eastAsia"/>
        </w:rPr>
        <w:t>審查通過</w:t>
      </w:r>
      <w:r w:rsidRPr="00135DB4">
        <w:rPr>
          <w:rFonts w:hAnsi="標楷體" w:hint="eastAsia"/>
        </w:rPr>
        <w:t>』</w:t>
      </w:r>
      <w:r w:rsidRPr="00135DB4">
        <w:rPr>
          <w:rFonts w:hint="eastAsia"/>
        </w:rPr>
        <w:t>2案進行表決，</w:t>
      </w:r>
      <w:proofErr w:type="gramStart"/>
      <w:r w:rsidRPr="00135DB4">
        <w:rPr>
          <w:rFonts w:hint="eastAsia"/>
        </w:rPr>
        <w:t>在場委員</w:t>
      </w:r>
      <w:proofErr w:type="gramEnd"/>
      <w:r w:rsidRPr="00135DB4">
        <w:rPr>
          <w:rFonts w:hint="eastAsia"/>
        </w:rPr>
        <w:t>包含主席共10人（主席未參與投票），表決結果：0票贊成</w:t>
      </w:r>
      <w:proofErr w:type="gramStart"/>
      <w:r w:rsidRPr="00135DB4">
        <w:rPr>
          <w:rFonts w:hint="eastAsia"/>
        </w:rPr>
        <w:t>採</w:t>
      </w:r>
      <w:proofErr w:type="gramEnd"/>
      <w:r w:rsidRPr="00135DB4">
        <w:rPr>
          <w:rFonts w:hint="eastAsia"/>
        </w:rPr>
        <w:t>甲案，7票贊成</w:t>
      </w:r>
      <w:proofErr w:type="gramStart"/>
      <w:r w:rsidRPr="00135DB4">
        <w:rPr>
          <w:rFonts w:hint="eastAsia"/>
        </w:rPr>
        <w:t>採</w:t>
      </w:r>
      <w:proofErr w:type="gramEnd"/>
      <w:r w:rsidRPr="00135DB4">
        <w:rPr>
          <w:rFonts w:hint="eastAsia"/>
        </w:rPr>
        <w:t>乙案，2票空白票，</w:t>
      </w:r>
      <w:r w:rsidRPr="00135DB4">
        <w:rPr>
          <w:rFonts w:hAnsi="標楷體"/>
        </w:rPr>
        <w:t>…</w:t>
      </w:r>
      <w:proofErr w:type="gramStart"/>
      <w:r w:rsidRPr="00135DB4">
        <w:rPr>
          <w:rFonts w:hAnsi="標楷體"/>
        </w:rPr>
        <w:t>…</w:t>
      </w:r>
      <w:proofErr w:type="gramEnd"/>
      <w:r w:rsidRPr="00135DB4">
        <w:rPr>
          <w:rFonts w:hAnsi="標楷體" w:hint="eastAsia"/>
        </w:rPr>
        <w:t>」，本次會議</w:t>
      </w:r>
      <w:r w:rsidRPr="00135DB4">
        <w:rPr>
          <w:rFonts w:hint="eastAsia"/>
        </w:rPr>
        <w:t>扣除迴避委員人數後，應出席委員18人，實際出席委員10人，出席委員人數已過半數，其中機關代表7人、專家學者3人。</w:t>
      </w:r>
      <w:bookmarkEnd w:id="46"/>
    </w:p>
    <w:p w:rsidR="006E5A60" w:rsidRPr="00135DB4" w:rsidRDefault="003B7F24" w:rsidP="003B7F24">
      <w:pPr>
        <w:pStyle w:val="3"/>
        <w:ind w:left="1358"/>
      </w:pPr>
      <w:bookmarkStart w:id="47" w:name="_Toc530564925"/>
      <w:r w:rsidRPr="00135DB4">
        <w:rPr>
          <w:rFonts w:ascii="Times New Roman" w:hAnsi="Times New Roman" w:hint="eastAsia"/>
        </w:rPr>
        <w:t>環保署</w:t>
      </w:r>
      <w:r w:rsidR="00226C39" w:rsidRPr="00135DB4">
        <w:rPr>
          <w:rFonts w:ascii="Times New Roman" w:hAnsi="Times New Roman" w:hint="eastAsia"/>
        </w:rPr>
        <w:t>雖</w:t>
      </w:r>
      <w:r w:rsidRPr="00135DB4">
        <w:rPr>
          <w:rFonts w:ascii="Times New Roman" w:hAnsi="Times New Roman" w:hint="eastAsia"/>
        </w:rPr>
        <w:t>指出</w:t>
      </w:r>
      <w:proofErr w:type="gramStart"/>
      <w:r w:rsidRPr="00135DB4">
        <w:rPr>
          <w:rFonts w:ascii="Times New Roman" w:hAnsi="Times New Roman" w:hint="eastAsia"/>
        </w:rPr>
        <w:t>觀塘案</w:t>
      </w:r>
      <w:r w:rsidRPr="00135DB4">
        <w:rPr>
          <w:rFonts w:hAnsi="標楷體" w:hint="eastAsia"/>
        </w:rPr>
        <w:t>於</w:t>
      </w:r>
      <w:proofErr w:type="gramEnd"/>
      <w:r w:rsidRPr="00135DB4">
        <w:rPr>
          <w:rFonts w:hAnsi="標楷體" w:hint="eastAsia"/>
        </w:rPr>
        <w:t>107年10月8日</w:t>
      </w:r>
      <w:r w:rsidRPr="00135DB4">
        <w:rPr>
          <w:rFonts w:ascii="Times New Roman" w:hAnsi="Times New Roman" w:hint="eastAsia"/>
        </w:rPr>
        <w:t>該署環評審查委員會第</w:t>
      </w:r>
      <w:r w:rsidRPr="00135DB4">
        <w:rPr>
          <w:rFonts w:hAnsi="標楷體" w:hint="eastAsia"/>
        </w:rPr>
        <w:t>340</w:t>
      </w:r>
      <w:r w:rsidRPr="00135DB4">
        <w:rPr>
          <w:rFonts w:ascii="Times New Roman" w:hAnsi="Times New Roman" w:hint="eastAsia"/>
        </w:rPr>
        <w:t>次會議決議過程，</w:t>
      </w:r>
      <w:r w:rsidRPr="00135DB4">
        <w:rPr>
          <w:rFonts w:hAnsi="標楷體" w:hint="eastAsia"/>
        </w:rPr>
        <w:t>14</w:t>
      </w:r>
      <w:r w:rsidRPr="00135DB4">
        <w:rPr>
          <w:rFonts w:ascii="Times New Roman" w:hAnsi="Times New Roman" w:hint="eastAsia"/>
        </w:rPr>
        <w:t>位專家學者委員扣除</w:t>
      </w:r>
      <w:r w:rsidRPr="00135DB4">
        <w:rPr>
          <w:rFonts w:hAnsi="標楷體" w:hint="eastAsia"/>
        </w:rPr>
        <w:t>3</w:t>
      </w:r>
      <w:r w:rsidRPr="00135DB4">
        <w:rPr>
          <w:rFonts w:ascii="Times New Roman" w:hAnsi="Times New Roman" w:hint="eastAsia"/>
        </w:rPr>
        <w:t>位迴避、</w:t>
      </w:r>
      <w:r w:rsidRPr="00135DB4">
        <w:rPr>
          <w:rFonts w:hAnsi="標楷體" w:hint="eastAsia"/>
        </w:rPr>
        <w:t>1</w:t>
      </w:r>
      <w:r w:rsidRPr="00135DB4">
        <w:rPr>
          <w:rFonts w:ascii="Times New Roman" w:hAnsi="Times New Roman" w:hint="eastAsia"/>
        </w:rPr>
        <w:t>位出國，其餘</w:t>
      </w:r>
      <w:r w:rsidRPr="00135DB4">
        <w:rPr>
          <w:rFonts w:hAnsi="標楷體" w:hint="eastAsia"/>
        </w:rPr>
        <w:t>10</w:t>
      </w:r>
      <w:r w:rsidRPr="00135DB4">
        <w:rPr>
          <w:rFonts w:ascii="Times New Roman" w:hAnsi="Times New Roman" w:hint="eastAsia"/>
        </w:rPr>
        <w:t>位專家學者委員中已納入</w:t>
      </w:r>
      <w:r w:rsidRPr="00135DB4">
        <w:rPr>
          <w:rFonts w:hAnsi="標楷體" w:hint="eastAsia"/>
        </w:rPr>
        <w:t>8</w:t>
      </w:r>
      <w:r w:rsidRPr="00135DB4">
        <w:rPr>
          <w:rFonts w:ascii="Times New Roman" w:hAnsi="Times New Roman" w:hint="eastAsia"/>
        </w:rPr>
        <w:t>位意見（</w:t>
      </w:r>
      <w:r w:rsidRPr="00135DB4">
        <w:rPr>
          <w:rFonts w:hAnsi="標楷體" w:hint="eastAsia"/>
        </w:rPr>
        <w:t>3</w:t>
      </w:r>
      <w:r w:rsidRPr="00135DB4">
        <w:rPr>
          <w:rFonts w:ascii="Times New Roman" w:hAnsi="Times New Roman" w:hint="eastAsia"/>
        </w:rPr>
        <w:t>位與會表示意見、</w:t>
      </w:r>
      <w:r w:rsidRPr="00135DB4">
        <w:rPr>
          <w:rFonts w:hAnsi="標楷體" w:hint="eastAsia"/>
        </w:rPr>
        <w:t>5</w:t>
      </w:r>
      <w:r w:rsidRPr="00135DB4">
        <w:rPr>
          <w:rFonts w:ascii="Times New Roman" w:hAnsi="Times New Roman" w:hint="eastAsia"/>
        </w:rPr>
        <w:t>位提供書面意見）納入本案考量，</w:t>
      </w:r>
      <w:r w:rsidRPr="00135DB4">
        <w:rPr>
          <w:rFonts w:hAnsi="標楷體" w:hint="eastAsia"/>
        </w:rPr>
        <w:t>另有1位已於107年9月26日第338次會議提供意見。</w:t>
      </w:r>
      <w:r w:rsidR="00643124" w:rsidRPr="00135DB4">
        <w:rPr>
          <w:rFonts w:ascii="Times New Roman" w:hAnsi="Times New Roman" w:hint="eastAsia"/>
        </w:rPr>
        <w:t>經與會委員充分表示意見，並</w:t>
      </w:r>
      <w:proofErr w:type="gramStart"/>
      <w:r w:rsidR="00643124" w:rsidRPr="00135DB4">
        <w:rPr>
          <w:rFonts w:ascii="Times New Roman" w:hAnsi="Times New Roman" w:hint="eastAsia"/>
        </w:rPr>
        <w:t>衡酌未出席</w:t>
      </w:r>
      <w:proofErr w:type="gramEnd"/>
      <w:r w:rsidR="00643124" w:rsidRPr="00135DB4">
        <w:rPr>
          <w:rFonts w:ascii="Times New Roman" w:hAnsi="Times New Roman" w:hint="eastAsia"/>
        </w:rPr>
        <w:t>委員書面意見後，委員會決議逐案</w:t>
      </w:r>
      <w:proofErr w:type="gramStart"/>
      <w:r w:rsidR="00643124" w:rsidRPr="00135DB4">
        <w:rPr>
          <w:rFonts w:ascii="Times New Roman" w:hAnsi="Times New Roman" w:hint="eastAsia"/>
        </w:rPr>
        <w:t>採</w:t>
      </w:r>
      <w:proofErr w:type="gramEnd"/>
      <w:r w:rsidR="00643124" w:rsidRPr="00135DB4">
        <w:rPr>
          <w:rFonts w:ascii="Times New Roman" w:hAnsi="Times New Roman" w:hint="eastAsia"/>
        </w:rPr>
        <w:t>投票表</w:t>
      </w:r>
      <w:r w:rsidR="00643124" w:rsidRPr="00135DB4">
        <w:rPr>
          <w:rFonts w:ascii="Times New Roman" w:hAnsi="Times New Roman" w:hint="eastAsia"/>
        </w:rPr>
        <w:lastRenderedPageBreak/>
        <w:t>決，</w:t>
      </w:r>
      <w:r w:rsidR="00643124" w:rsidRPr="00135DB4">
        <w:rPr>
          <w:rFonts w:hAnsi="標楷體" w:hint="eastAsia"/>
        </w:rPr>
        <w:t>4案</w:t>
      </w:r>
      <w:r w:rsidR="00643124" w:rsidRPr="00135DB4">
        <w:rPr>
          <w:rFonts w:ascii="Times New Roman" w:hAnsi="Times New Roman" w:hint="eastAsia"/>
        </w:rPr>
        <w:t>均決議審查通過。</w:t>
      </w:r>
      <w:proofErr w:type="gramStart"/>
      <w:r w:rsidRPr="00135DB4">
        <w:rPr>
          <w:rFonts w:hAnsi="標楷體" w:hint="eastAsia"/>
        </w:rPr>
        <w:t>爰</w:t>
      </w:r>
      <w:proofErr w:type="gramEnd"/>
      <w:r w:rsidRPr="00135DB4">
        <w:rPr>
          <w:rFonts w:hAnsi="標楷體" w:hint="eastAsia"/>
        </w:rPr>
        <w:t>此，</w:t>
      </w:r>
      <w:proofErr w:type="gramStart"/>
      <w:r w:rsidRPr="00135DB4">
        <w:rPr>
          <w:rFonts w:hAnsi="標楷體" w:hint="eastAsia"/>
        </w:rPr>
        <w:t>觀塘案之</w:t>
      </w:r>
      <w:proofErr w:type="gramEnd"/>
      <w:r w:rsidRPr="00135DB4">
        <w:rPr>
          <w:rFonts w:hAnsi="標楷體" w:hint="eastAsia"/>
        </w:rPr>
        <w:t>審查判斷已將大多數專家學者委員意見納入考量。</w:t>
      </w:r>
      <w:r w:rsidRPr="00135DB4">
        <w:rPr>
          <w:rFonts w:ascii="Times New Roman" w:hAnsi="Times New Roman" w:hint="eastAsia"/>
        </w:rPr>
        <w:t>依</w:t>
      </w:r>
      <w:r w:rsidR="001E1F14" w:rsidRPr="00135DB4">
        <w:rPr>
          <w:rFonts w:ascii="Times New Roman" w:hAnsi="Times New Roman" w:hint="eastAsia"/>
        </w:rPr>
        <w:t>該</w:t>
      </w:r>
      <w:r w:rsidRPr="00135DB4">
        <w:rPr>
          <w:rFonts w:ascii="Times New Roman" w:hAnsi="Times New Roman" w:hint="eastAsia"/>
        </w:rPr>
        <w:t>署環境影響評估審查委員會專案小組初審會議作業要點第</w:t>
      </w:r>
      <w:r w:rsidRPr="00135DB4">
        <w:rPr>
          <w:rFonts w:hAnsi="標楷體" w:hint="eastAsia"/>
        </w:rPr>
        <w:t>13</w:t>
      </w:r>
      <w:r w:rsidRPr="00135DB4">
        <w:rPr>
          <w:rFonts w:ascii="Times New Roman" w:hAnsi="Times New Roman" w:hint="eastAsia"/>
        </w:rPr>
        <w:t>點規定</w:t>
      </w:r>
      <w:r w:rsidR="005A33DD" w:rsidRPr="00135DB4">
        <w:rPr>
          <w:rFonts w:ascii="Times New Roman" w:hAnsi="Times New Roman" w:hint="eastAsia"/>
        </w:rPr>
        <w:t>：</w:t>
      </w:r>
      <w:r w:rsidRPr="00135DB4">
        <w:rPr>
          <w:rFonts w:ascii="Times New Roman" w:hAnsi="Times New Roman" w:hint="eastAsia"/>
        </w:rPr>
        <w:t>「初審會議如已獲致結論，應提報本委員會審查，</w:t>
      </w:r>
      <w:r w:rsidRPr="00135DB4">
        <w:rPr>
          <w:rFonts w:hAnsi="標楷體" w:hint="eastAsia"/>
        </w:rPr>
        <w:t>…</w:t>
      </w:r>
      <w:proofErr w:type="gramStart"/>
      <w:r w:rsidRPr="00135DB4">
        <w:rPr>
          <w:rFonts w:hAnsi="標楷體" w:hint="eastAsia"/>
        </w:rPr>
        <w:t>…</w:t>
      </w:r>
      <w:proofErr w:type="gramEnd"/>
      <w:r w:rsidRPr="00135DB4">
        <w:rPr>
          <w:rFonts w:ascii="Times New Roman" w:hAnsi="Times New Roman" w:hint="eastAsia"/>
        </w:rPr>
        <w:t>」</w:t>
      </w:r>
      <w:r w:rsidR="00ED6FFE" w:rsidRPr="00135DB4">
        <w:rPr>
          <w:rFonts w:ascii="Times New Roman" w:hAnsi="Times New Roman" w:hint="eastAsia"/>
        </w:rPr>
        <w:t>該</w:t>
      </w:r>
      <w:r w:rsidRPr="00135DB4">
        <w:rPr>
          <w:rFonts w:ascii="Times New Roman" w:hAnsi="Times New Roman" w:hint="eastAsia"/>
        </w:rPr>
        <w:t>署原則</w:t>
      </w:r>
      <w:proofErr w:type="gramStart"/>
      <w:r w:rsidRPr="00135DB4">
        <w:rPr>
          <w:rFonts w:ascii="Times New Roman" w:hAnsi="Times New Roman" w:hint="eastAsia"/>
        </w:rPr>
        <w:t>採</w:t>
      </w:r>
      <w:proofErr w:type="gramEnd"/>
      <w:r w:rsidRPr="00135DB4">
        <w:rPr>
          <w:rFonts w:ascii="Times New Roman" w:hAnsi="Times New Roman" w:hint="eastAsia"/>
        </w:rPr>
        <w:t>每月</w:t>
      </w:r>
      <w:r w:rsidRPr="00135DB4">
        <w:rPr>
          <w:rFonts w:hAnsi="標楷體" w:hint="eastAsia"/>
        </w:rPr>
        <w:t>2</w:t>
      </w:r>
      <w:r w:rsidRPr="00135DB4">
        <w:rPr>
          <w:rFonts w:ascii="Times New Roman" w:hAnsi="Times New Roman" w:hint="eastAsia"/>
        </w:rPr>
        <w:t>次之頻率安排委員會，並按案件之提送時間依序安排；</w:t>
      </w:r>
      <w:proofErr w:type="gramStart"/>
      <w:r w:rsidRPr="00135DB4">
        <w:rPr>
          <w:rFonts w:ascii="Times New Roman" w:hAnsi="Times New Roman" w:hint="eastAsia"/>
        </w:rPr>
        <w:t>倘提會</w:t>
      </w:r>
      <w:proofErr w:type="gramEnd"/>
      <w:r w:rsidRPr="00135DB4">
        <w:rPr>
          <w:rFonts w:ascii="Times New Roman" w:hAnsi="Times New Roman" w:hint="eastAsia"/>
        </w:rPr>
        <w:t>案件之數量累積或單一個案遲未於委員會作成審查判斷，即將導致增加會議頻率。至於</w:t>
      </w:r>
      <w:proofErr w:type="gramStart"/>
      <w:r w:rsidRPr="00135DB4">
        <w:rPr>
          <w:rFonts w:ascii="Times New Roman" w:hAnsi="Times New Roman" w:hint="eastAsia"/>
        </w:rPr>
        <w:t>觀塘案</w:t>
      </w:r>
      <w:r w:rsidRPr="00135DB4">
        <w:rPr>
          <w:rFonts w:hAnsi="標楷體" w:hint="eastAsia"/>
        </w:rPr>
        <w:t>107年8月</w:t>
      </w:r>
      <w:proofErr w:type="gramEnd"/>
      <w:r w:rsidRPr="00135DB4">
        <w:rPr>
          <w:rFonts w:ascii="Times New Roman" w:hAnsi="Times New Roman" w:hint="eastAsia"/>
        </w:rPr>
        <w:t>提會討論後，遲未作成會議決議，導致</w:t>
      </w:r>
      <w:proofErr w:type="gramStart"/>
      <w:r w:rsidRPr="00135DB4">
        <w:rPr>
          <w:rFonts w:ascii="Times New Roman" w:hAnsi="Times New Roman" w:hint="eastAsia"/>
        </w:rPr>
        <w:t>其他待提會</w:t>
      </w:r>
      <w:proofErr w:type="gramEnd"/>
      <w:r w:rsidRPr="00135DB4">
        <w:rPr>
          <w:rFonts w:ascii="Times New Roman" w:hAnsi="Times New Roman" w:hint="eastAsia"/>
        </w:rPr>
        <w:t>案件數累積情形，</w:t>
      </w:r>
      <w:proofErr w:type="gramStart"/>
      <w:r w:rsidRPr="00135DB4">
        <w:rPr>
          <w:rFonts w:ascii="Times New Roman" w:hAnsi="Times New Roman" w:hint="eastAsia"/>
        </w:rPr>
        <w:t>該署遂持續</w:t>
      </w:r>
      <w:proofErr w:type="gramEnd"/>
      <w:r w:rsidRPr="00135DB4">
        <w:rPr>
          <w:rFonts w:ascii="Times New Roman" w:hAnsi="Times New Roman" w:hint="eastAsia"/>
        </w:rPr>
        <w:t>安排會議審查，以免影響整體審查效率</w:t>
      </w:r>
      <w:r w:rsidRPr="00135DB4">
        <w:rPr>
          <w:rStyle w:val="aff"/>
          <w:rFonts w:ascii="Times New Roman" w:hAnsi="Times New Roman"/>
        </w:rPr>
        <w:footnoteReference w:id="49"/>
      </w:r>
      <w:r w:rsidRPr="00135DB4">
        <w:rPr>
          <w:rFonts w:ascii="Times New Roman" w:hAnsi="Times New Roman" w:hint="eastAsia"/>
        </w:rPr>
        <w:t>。</w:t>
      </w:r>
      <w:bookmarkEnd w:id="47"/>
    </w:p>
    <w:p w:rsidR="006E5A60" w:rsidRPr="00135DB4" w:rsidRDefault="00ED6FFE" w:rsidP="00EA3B9E">
      <w:pPr>
        <w:pStyle w:val="3"/>
        <w:ind w:left="1358"/>
      </w:pPr>
      <w:bookmarkStart w:id="48" w:name="_Toc530564926"/>
      <w:proofErr w:type="gramStart"/>
      <w:r w:rsidRPr="00135DB4">
        <w:rPr>
          <w:rFonts w:hint="eastAsia"/>
        </w:rPr>
        <w:t>惟查</w:t>
      </w:r>
      <w:proofErr w:type="gramEnd"/>
      <w:r w:rsidRPr="00135DB4">
        <w:rPr>
          <w:rFonts w:hint="eastAsia"/>
        </w:rPr>
        <w:t>，環保署對深澳</w:t>
      </w:r>
      <w:r w:rsidR="00E90586" w:rsidRPr="00135DB4">
        <w:rPr>
          <w:rFonts w:hint="eastAsia"/>
        </w:rPr>
        <w:t>電廠</w:t>
      </w:r>
      <w:r w:rsidRPr="00135DB4">
        <w:rPr>
          <w:rFonts w:hint="eastAsia"/>
        </w:rPr>
        <w:t>案及</w:t>
      </w:r>
      <w:proofErr w:type="gramStart"/>
      <w:r w:rsidRPr="00135DB4">
        <w:rPr>
          <w:rFonts w:hint="eastAsia"/>
        </w:rPr>
        <w:t>觀塘案之</w:t>
      </w:r>
      <w:proofErr w:type="gramEnd"/>
      <w:r w:rsidRPr="00135DB4">
        <w:rPr>
          <w:rFonts w:hint="eastAsia"/>
        </w:rPr>
        <w:t>環評審查，藉投票、密集排會審查等作為，縱使符合法令規範，但已使環評制度公信力喪失</w:t>
      </w:r>
      <w:r w:rsidR="00643124" w:rsidRPr="00135DB4">
        <w:rPr>
          <w:rFonts w:hint="eastAsia"/>
        </w:rPr>
        <w:t>殆</w:t>
      </w:r>
      <w:r w:rsidRPr="00135DB4">
        <w:rPr>
          <w:rFonts w:hint="eastAsia"/>
        </w:rPr>
        <w:t>盡，</w:t>
      </w:r>
      <w:r w:rsidRPr="00135DB4">
        <w:rPr>
          <w:rFonts w:hint="eastAsia"/>
          <w:b/>
        </w:rPr>
        <w:t>此誠</w:t>
      </w:r>
      <w:r w:rsidR="006E5A60" w:rsidRPr="00135DB4">
        <w:rPr>
          <w:rFonts w:hint="eastAsia"/>
          <w:b/>
        </w:rPr>
        <w:t>如環保署前副署長詹順貴辭職聲明</w:t>
      </w:r>
      <w:r w:rsidR="00FB3A57" w:rsidRPr="00135DB4">
        <w:rPr>
          <w:rStyle w:val="aff"/>
          <w:b/>
        </w:rPr>
        <w:footnoteReference w:id="50"/>
      </w:r>
      <w:r w:rsidR="006E5A60" w:rsidRPr="00135DB4">
        <w:rPr>
          <w:rFonts w:hint="eastAsia"/>
          <w:b/>
        </w:rPr>
        <w:t>略</w:t>
      </w:r>
      <w:proofErr w:type="gramStart"/>
      <w:r w:rsidR="006E5A60" w:rsidRPr="00135DB4">
        <w:rPr>
          <w:rFonts w:hint="eastAsia"/>
          <w:b/>
        </w:rPr>
        <w:t>以</w:t>
      </w:r>
      <w:proofErr w:type="gramEnd"/>
      <w:r w:rsidR="006E5A60" w:rsidRPr="00135DB4">
        <w:rPr>
          <w:rFonts w:hint="eastAsia"/>
          <w:b/>
        </w:rPr>
        <w:t>：「</w:t>
      </w:r>
      <w:r w:rsidR="006E5A60" w:rsidRPr="00135DB4">
        <w:rPr>
          <w:rFonts w:hAnsi="標楷體"/>
        </w:rPr>
        <w:t>…</w:t>
      </w:r>
      <w:proofErr w:type="gramStart"/>
      <w:r w:rsidR="006E5A60" w:rsidRPr="00135DB4">
        <w:rPr>
          <w:rFonts w:hAnsi="標楷體"/>
        </w:rPr>
        <w:t>…</w:t>
      </w:r>
      <w:proofErr w:type="gramEnd"/>
      <w:r w:rsidR="006E5A60" w:rsidRPr="00135DB4">
        <w:t>環評制度的開會程序，環評、</w:t>
      </w:r>
      <w:proofErr w:type="gramStart"/>
      <w:r w:rsidR="006E5A60" w:rsidRPr="00135DB4">
        <w:t>環差、環現差以及環調</w:t>
      </w:r>
      <w:proofErr w:type="gramEnd"/>
      <w:r w:rsidR="006E5A60" w:rsidRPr="00135DB4">
        <w:t>等案件，都是先組成專案小組審查，做成結論建議後，再送大會決議。現在</w:t>
      </w:r>
      <w:proofErr w:type="gramStart"/>
      <w:r w:rsidR="006E5A60" w:rsidRPr="00135DB4">
        <w:t>攸</w:t>
      </w:r>
      <w:proofErr w:type="gramEnd"/>
      <w:r w:rsidR="006E5A60" w:rsidRPr="00135DB4">
        <w:t>關第三天然氣接收站的觀塘工業區、工業</w:t>
      </w:r>
      <w:proofErr w:type="gramStart"/>
      <w:r w:rsidR="006E5A60" w:rsidRPr="00135DB4">
        <w:t>港環現差</w:t>
      </w:r>
      <w:proofErr w:type="gramEnd"/>
      <w:r w:rsidR="006E5A60" w:rsidRPr="00135DB4">
        <w:t>、因應對策以及環差等案件，</w:t>
      </w:r>
      <w:r w:rsidR="006E5A60" w:rsidRPr="00135DB4">
        <w:rPr>
          <w:b/>
        </w:rPr>
        <w:t>因為賴院長過度期待的發言，釀成部分委員退席抗議，接著又被迫過於密集加排大會，讓委員更加</w:t>
      </w:r>
      <w:proofErr w:type="gramStart"/>
      <w:r w:rsidR="006E5A60" w:rsidRPr="00135DB4">
        <w:rPr>
          <w:b/>
        </w:rPr>
        <w:t>不滿，</w:t>
      </w:r>
      <w:proofErr w:type="gramEnd"/>
      <w:r w:rsidR="006E5A60" w:rsidRPr="00135DB4">
        <w:rPr>
          <w:b/>
        </w:rPr>
        <w:t>消極不出席杯葛，不僅環評制度公信力盡失，甚至連正常運作都有困難</w:t>
      </w:r>
      <w:r w:rsidR="006E5A60" w:rsidRPr="00135DB4">
        <w:t>。可以理解，整體施政或決策，有許多面向的價值要權衡，不可能將單一價值無限上綱。但在決策時的價值取捨或排定優劣、輕重緩急時，總要兼顧制度的穩定性，才能建立可</w:t>
      </w:r>
      <w:r w:rsidR="006E5A60" w:rsidRPr="00135DB4">
        <w:lastRenderedPageBreak/>
        <w:t>長可久的公信力。否則，縱使形式上程序合法，仍會讓制度崩潰，公信力蕩然無存。</w:t>
      </w:r>
      <w:r w:rsidR="006E5A60" w:rsidRPr="00135DB4">
        <w:rPr>
          <w:rFonts w:hAnsi="標楷體"/>
        </w:rPr>
        <w:t>…</w:t>
      </w:r>
      <w:proofErr w:type="gramStart"/>
      <w:r w:rsidR="006E5A60" w:rsidRPr="00135DB4">
        <w:rPr>
          <w:rFonts w:hAnsi="標楷體"/>
        </w:rPr>
        <w:t>…</w:t>
      </w:r>
      <w:proofErr w:type="gramEnd"/>
      <w:r w:rsidR="006E5A60" w:rsidRPr="00135DB4">
        <w:rPr>
          <w:rFonts w:hint="eastAsia"/>
        </w:rPr>
        <w:t>」</w:t>
      </w:r>
      <w:r w:rsidRPr="00135DB4">
        <w:rPr>
          <w:rFonts w:hint="eastAsia"/>
        </w:rPr>
        <w:t>等語，足資印證。</w:t>
      </w:r>
      <w:bookmarkEnd w:id="48"/>
    </w:p>
    <w:p w:rsidR="006E5A60" w:rsidRPr="00135DB4" w:rsidRDefault="00ED6FFE" w:rsidP="00EA3B9E">
      <w:pPr>
        <w:pStyle w:val="3"/>
        <w:ind w:left="1358"/>
      </w:pPr>
      <w:bookmarkStart w:id="49" w:name="_Toc530564927"/>
      <w:r w:rsidRPr="00135DB4">
        <w:rPr>
          <w:rFonts w:hint="eastAsia"/>
        </w:rPr>
        <w:t>綜上，</w:t>
      </w:r>
      <w:bookmarkEnd w:id="49"/>
      <w:r w:rsidR="0035297E" w:rsidRPr="00135DB4">
        <w:rPr>
          <w:rFonts w:hint="eastAsia"/>
        </w:rPr>
        <w:t>環保署對於深澳電廠開發案及桃園觀塘工業區相關開發案件，顯係配合政策指導而為環評審查結論，</w:t>
      </w:r>
      <w:proofErr w:type="gramStart"/>
      <w:r w:rsidR="0035297E" w:rsidRPr="00135DB4">
        <w:rPr>
          <w:rFonts w:hint="eastAsia"/>
        </w:rPr>
        <w:t>且觀塘案</w:t>
      </w:r>
      <w:proofErr w:type="gramEnd"/>
      <w:r w:rsidR="00721983" w:rsidRPr="00721983">
        <w:rPr>
          <w:rFonts w:hint="eastAsia"/>
        </w:rPr>
        <w:t>於短期內</w:t>
      </w:r>
      <w:r w:rsidR="0035297E" w:rsidRPr="00135DB4">
        <w:rPr>
          <w:rFonts w:hint="eastAsia"/>
        </w:rPr>
        <w:t>密集召開環評審查會議，並在專家學者退席或消極不出席之情況下，藉政府機關代表人數優勢投票通過審查，</w:t>
      </w:r>
      <w:proofErr w:type="gramStart"/>
      <w:r w:rsidR="0035297E" w:rsidRPr="00135DB4">
        <w:rPr>
          <w:rFonts w:hint="eastAsia"/>
        </w:rPr>
        <w:t>肇生環評審</w:t>
      </w:r>
      <w:proofErr w:type="gramEnd"/>
      <w:r w:rsidR="0035297E" w:rsidRPr="00135DB4">
        <w:rPr>
          <w:rFonts w:hint="eastAsia"/>
        </w:rPr>
        <w:t>查程序及</w:t>
      </w:r>
      <w:proofErr w:type="gramStart"/>
      <w:r w:rsidR="0035297E" w:rsidRPr="00135DB4">
        <w:rPr>
          <w:rFonts w:hint="eastAsia"/>
        </w:rPr>
        <w:t>結論迭遭輿論</w:t>
      </w:r>
      <w:proofErr w:type="gramEnd"/>
      <w:r w:rsidR="0035297E" w:rsidRPr="00135DB4">
        <w:rPr>
          <w:rFonts w:hint="eastAsia"/>
        </w:rPr>
        <w:t>強烈質疑，均嚴重</w:t>
      </w:r>
      <w:proofErr w:type="gramStart"/>
      <w:r w:rsidR="0035297E" w:rsidRPr="00135DB4">
        <w:rPr>
          <w:rFonts w:hint="eastAsia"/>
        </w:rPr>
        <w:t>斲</w:t>
      </w:r>
      <w:proofErr w:type="gramEnd"/>
      <w:r w:rsidR="0035297E" w:rsidRPr="00135DB4">
        <w:rPr>
          <w:rFonts w:hint="eastAsia"/>
        </w:rPr>
        <w:t>傷國內環評審查制度及公信力，</w:t>
      </w:r>
      <w:proofErr w:type="gramStart"/>
      <w:r w:rsidR="0035297E" w:rsidRPr="00135DB4">
        <w:rPr>
          <w:rFonts w:hint="eastAsia"/>
        </w:rPr>
        <w:t>洵</w:t>
      </w:r>
      <w:proofErr w:type="gramEnd"/>
      <w:r w:rsidR="0035297E" w:rsidRPr="00135DB4">
        <w:rPr>
          <w:rFonts w:hint="eastAsia"/>
        </w:rPr>
        <w:t>有未當。</w:t>
      </w:r>
    </w:p>
    <w:p w:rsidR="00065968" w:rsidRPr="00135DB4" w:rsidRDefault="00EA3B9E" w:rsidP="00986799">
      <w:pPr>
        <w:pStyle w:val="2"/>
        <w:ind w:left="994"/>
        <w:rPr>
          <w:b/>
        </w:rPr>
      </w:pPr>
      <w:bookmarkStart w:id="50" w:name="_Toc530564928"/>
      <w:r w:rsidRPr="00135DB4">
        <w:rPr>
          <w:rFonts w:hint="eastAsia"/>
          <w:b/>
        </w:rPr>
        <w:t>深澳電廠</w:t>
      </w:r>
      <w:r w:rsidR="008D2301" w:rsidRPr="00135DB4">
        <w:rPr>
          <w:rFonts w:hint="eastAsia"/>
          <w:b/>
        </w:rPr>
        <w:t>雖</w:t>
      </w:r>
      <w:r w:rsidR="00796FE4" w:rsidRPr="00135DB4">
        <w:rPr>
          <w:rFonts w:hint="eastAsia"/>
          <w:b/>
        </w:rPr>
        <w:t>已宣布</w:t>
      </w:r>
      <w:proofErr w:type="gramStart"/>
      <w:r w:rsidR="00796FE4" w:rsidRPr="00135DB4">
        <w:rPr>
          <w:rFonts w:hint="eastAsia"/>
          <w:b/>
        </w:rPr>
        <w:t>停建</w:t>
      </w:r>
      <w:r w:rsidR="00612AEA" w:rsidRPr="00135DB4">
        <w:rPr>
          <w:rFonts w:hint="eastAsia"/>
          <w:b/>
        </w:rPr>
        <w:t>且另行</w:t>
      </w:r>
      <w:proofErr w:type="gramEnd"/>
      <w:r w:rsidR="00612AEA" w:rsidRPr="00135DB4">
        <w:rPr>
          <w:rFonts w:hint="eastAsia"/>
          <w:b/>
        </w:rPr>
        <w:t>提出替代方案，然電力開發事涉溫</w:t>
      </w:r>
      <w:r w:rsidR="00065968" w:rsidRPr="00135DB4">
        <w:rPr>
          <w:rFonts w:hint="eastAsia"/>
          <w:b/>
        </w:rPr>
        <w:t>室</w:t>
      </w:r>
      <w:r w:rsidR="00612AEA" w:rsidRPr="00135DB4">
        <w:rPr>
          <w:rFonts w:hint="eastAsia"/>
          <w:b/>
        </w:rPr>
        <w:t>效應氣體排放與管制，</w:t>
      </w:r>
      <w:r w:rsidR="00065968" w:rsidRPr="00135DB4">
        <w:rPr>
          <w:rFonts w:hint="eastAsia"/>
          <w:b/>
        </w:rPr>
        <w:t>減量目標係以國家整體評估，經濟</w:t>
      </w:r>
      <w:r w:rsidR="000D696E">
        <w:rPr>
          <w:rFonts w:hint="eastAsia"/>
          <w:b/>
        </w:rPr>
        <w:t>部暨台電公司</w:t>
      </w:r>
      <w:r w:rsidR="00765766" w:rsidRPr="00135DB4">
        <w:rPr>
          <w:rFonts w:hint="eastAsia"/>
          <w:b/>
        </w:rPr>
        <w:t>允</w:t>
      </w:r>
      <w:r w:rsidR="00065968" w:rsidRPr="00135DB4">
        <w:rPr>
          <w:rFonts w:hint="eastAsia"/>
          <w:b/>
        </w:rPr>
        <w:t>應</w:t>
      </w:r>
      <w:r w:rsidR="00CF363E" w:rsidRPr="00135DB4">
        <w:rPr>
          <w:rFonts w:hint="eastAsia"/>
          <w:b/>
        </w:rPr>
        <w:t>檢視</w:t>
      </w:r>
      <w:r w:rsidR="00065968" w:rsidRPr="00135DB4">
        <w:rPr>
          <w:rFonts w:hint="eastAsia"/>
          <w:b/>
        </w:rPr>
        <w:t>各</w:t>
      </w:r>
      <w:r w:rsidR="00CF363E" w:rsidRPr="00135DB4">
        <w:rPr>
          <w:rFonts w:hint="eastAsia"/>
          <w:b/>
        </w:rPr>
        <w:t>電力開發</w:t>
      </w:r>
      <w:proofErr w:type="gramStart"/>
      <w:r w:rsidR="00065968" w:rsidRPr="00135DB4">
        <w:rPr>
          <w:rFonts w:hint="eastAsia"/>
          <w:b/>
        </w:rPr>
        <w:t>案</w:t>
      </w:r>
      <w:r w:rsidR="00CF363E" w:rsidRPr="00135DB4">
        <w:rPr>
          <w:rFonts w:hint="eastAsia"/>
          <w:b/>
        </w:rPr>
        <w:t>件</w:t>
      </w:r>
      <w:r w:rsidR="00581ADA" w:rsidRPr="00135DB4">
        <w:rPr>
          <w:rFonts w:hint="eastAsia"/>
          <w:b/>
        </w:rPr>
        <w:t>之</w:t>
      </w:r>
      <w:r w:rsidR="00CF363E" w:rsidRPr="00135DB4">
        <w:rPr>
          <w:rFonts w:hint="eastAsia"/>
          <w:b/>
        </w:rPr>
        <w:t>碳</w:t>
      </w:r>
      <w:r w:rsidR="00065968" w:rsidRPr="00135DB4">
        <w:rPr>
          <w:rFonts w:hint="eastAsia"/>
          <w:b/>
        </w:rPr>
        <w:t>排放</w:t>
      </w:r>
      <w:proofErr w:type="gramEnd"/>
      <w:r w:rsidR="00065968" w:rsidRPr="00135DB4">
        <w:rPr>
          <w:rFonts w:hint="eastAsia"/>
          <w:b/>
        </w:rPr>
        <w:t>量</w:t>
      </w:r>
      <w:r w:rsidR="00CF363E" w:rsidRPr="00135DB4">
        <w:rPr>
          <w:rFonts w:hint="eastAsia"/>
          <w:b/>
        </w:rPr>
        <w:t>，</w:t>
      </w:r>
      <w:r w:rsidR="008D2301" w:rsidRPr="00135DB4">
        <w:rPr>
          <w:rFonts w:hint="eastAsia"/>
          <w:b/>
        </w:rPr>
        <w:t>持續推動</w:t>
      </w:r>
      <w:proofErr w:type="gramStart"/>
      <w:r w:rsidR="00581ADA" w:rsidRPr="00135DB4">
        <w:rPr>
          <w:rFonts w:hint="eastAsia"/>
          <w:b/>
        </w:rPr>
        <w:t>綠能碳權抵</w:t>
      </w:r>
      <w:proofErr w:type="gramEnd"/>
      <w:r w:rsidR="00581ADA" w:rsidRPr="00135DB4">
        <w:rPr>
          <w:rFonts w:hint="eastAsia"/>
          <w:b/>
        </w:rPr>
        <w:t>換、</w:t>
      </w:r>
      <w:proofErr w:type="gramStart"/>
      <w:r w:rsidR="00581ADA" w:rsidRPr="00135DB4">
        <w:rPr>
          <w:rFonts w:hint="eastAsia"/>
          <w:b/>
        </w:rPr>
        <w:t>碳捕集</w:t>
      </w:r>
      <w:proofErr w:type="gramEnd"/>
      <w:r w:rsidR="00581ADA" w:rsidRPr="00135DB4">
        <w:rPr>
          <w:rFonts w:hint="eastAsia"/>
          <w:b/>
        </w:rPr>
        <w:t>利用及封存等</w:t>
      </w:r>
      <w:r w:rsidR="00CF363E" w:rsidRPr="00135DB4">
        <w:rPr>
          <w:rFonts w:hint="eastAsia"/>
          <w:b/>
        </w:rPr>
        <w:t>作為</w:t>
      </w:r>
      <w:r w:rsidR="00065968" w:rsidRPr="00135DB4">
        <w:rPr>
          <w:rFonts w:hint="eastAsia"/>
          <w:b/>
        </w:rPr>
        <w:t>，</w:t>
      </w:r>
      <w:r w:rsidR="008D2301" w:rsidRPr="00135DB4">
        <w:rPr>
          <w:rFonts w:hint="eastAsia"/>
          <w:b/>
        </w:rPr>
        <w:t>積極因應以</w:t>
      </w:r>
      <w:r w:rsidR="00065968" w:rsidRPr="00135DB4">
        <w:rPr>
          <w:rFonts w:hint="eastAsia"/>
          <w:b/>
        </w:rPr>
        <w:t>達成管制目標；</w:t>
      </w:r>
      <w:r w:rsidR="00581ADA" w:rsidRPr="00135DB4">
        <w:rPr>
          <w:rFonts w:hint="eastAsia"/>
          <w:b/>
        </w:rPr>
        <w:t>另</w:t>
      </w:r>
      <w:proofErr w:type="gramStart"/>
      <w:r w:rsidR="00581ADA" w:rsidRPr="00135DB4">
        <w:rPr>
          <w:rFonts w:hint="eastAsia"/>
          <w:b/>
        </w:rPr>
        <w:t>以</w:t>
      </w:r>
      <w:proofErr w:type="gramEnd"/>
      <w:r w:rsidR="00581ADA" w:rsidRPr="00135DB4">
        <w:rPr>
          <w:rFonts w:hint="eastAsia"/>
          <w:b/>
        </w:rPr>
        <w:t>，深澳電廠計畫內容所涉及</w:t>
      </w:r>
      <w:r w:rsidR="00581ADA" w:rsidRPr="00135DB4">
        <w:rPr>
          <w:rFonts w:hint="eastAsia"/>
          <w:b/>
          <w:szCs w:val="32"/>
        </w:rPr>
        <w:t>瑞芳水產動植物繁殖保育區之開發爭議，已因停建而不復存在，惟其</w:t>
      </w:r>
      <w:r w:rsidR="00581ADA" w:rsidRPr="00135DB4">
        <w:rPr>
          <w:rFonts w:hint="eastAsia"/>
          <w:b/>
        </w:rPr>
        <w:t>過程卻未能與主管機關妥善協調因應，徒生訾議，亦應防範</w:t>
      </w:r>
      <w:r w:rsidR="008D2301" w:rsidRPr="00135DB4">
        <w:rPr>
          <w:rFonts w:hint="eastAsia"/>
          <w:b/>
        </w:rPr>
        <w:t>後續</w:t>
      </w:r>
      <w:r w:rsidR="00581ADA" w:rsidRPr="00135DB4">
        <w:rPr>
          <w:rFonts w:hint="eastAsia"/>
          <w:b/>
        </w:rPr>
        <w:t>替代</w:t>
      </w:r>
      <w:r w:rsidR="008D2301" w:rsidRPr="00135DB4">
        <w:rPr>
          <w:rFonts w:hint="eastAsia"/>
          <w:b/>
        </w:rPr>
        <w:t>或其他</w:t>
      </w:r>
      <w:r w:rsidR="00581ADA" w:rsidRPr="00135DB4">
        <w:rPr>
          <w:rFonts w:hint="eastAsia"/>
          <w:b/>
        </w:rPr>
        <w:t>方案有類此情事</w:t>
      </w:r>
      <w:r w:rsidR="002B7C82" w:rsidRPr="00135DB4">
        <w:rPr>
          <w:rFonts w:hint="eastAsia"/>
          <w:b/>
        </w:rPr>
        <w:t>再</w:t>
      </w:r>
      <w:r w:rsidR="00581ADA" w:rsidRPr="00135DB4">
        <w:rPr>
          <w:rFonts w:hint="eastAsia"/>
          <w:b/>
        </w:rPr>
        <w:t>發生。</w:t>
      </w:r>
      <w:bookmarkEnd w:id="50"/>
    </w:p>
    <w:p w:rsidR="00917047" w:rsidRPr="00135DB4" w:rsidRDefault="00917047" w:rsidP="00A61CEF">
      <w:pPr>
        <w:pStyle w:val="3"/>
        <w:ind w:left="1358"/>
      </w:pPr>
      <w:bookmarkStart w:id="51" w:name="_Toc530564929"/>
      <w:r w:rsidRPr="00135DB4">
        <w:rPr>
          <w:rFonts w:hint="eastAsia"/>
        </w:rPr>
        <w:t>有關溫室氣體減量部分</w:t>
      </w:r>
      <w:bookmarkEnd w:id="51"/>
    </w:p>
    <w:p w:rsidR="008E7D27" w:rsidRPr="00135DB4" w:rsidRDefault="00A0180A" w:rsidP="00917047">
      <w:pPr>
        <w:pStyle w:val="4"/>
      </w:pPr>
      <w:r w:rsidRPr="00135DB4">
        <w:rPr>
          <w:rFonts w:hint="eastAsia"/>
        </w:rPr>
        <w:t>查</w:t>
      </w:r>
      <w:r w:rsidR="00A61CEF" w:rsidRPr="00135DB4">
        <w:rPr>
          <w:rFonts w:hint="eastAsia"/>
        </w:rPr>
        <w:t>「溫室氣體減量及管理法」（下稱溫管法）於104年7月1日正式施行後，於106年3月28日會同各中央目的事業主管機關發布「溫室氣體階段管制目標及管制方式作業準則」，溫室氣體減量將</w:t>
      </w:r>
      <w:proofErr w:type="gramStart"/>
      <w:r w:rsidR="00A61CEF" w:rsidRPr="00135DB4">
        <w:rPr>
          <w:rFonts w:hint="eastAsia"/>
        </w:rPr>
        <w:t>採</w:t>
      </w:r>
      <w:proofErr w:type="gramEnd"/>
      <w:r w:rsidR="00A61CEF" w:rsidRPr="00135DB4">
        <w:rPr>
          <w:rFonts w:hint="eastAsia"/>
        </w:rPr>
        <w:t>先緩後加速</w:t>
      </w:r>
      <w:proofErr w:type="gramStart"/>
      <w:r w:rsidR="00A61CEF" w:rsidRPr="00135DB4">
        <w:rPr>
          <w:rFonts w:hint="eastAsia"/>
        </w:rPr>
        <w:t>的減碳路徑</w:t>
      </w:r>
      <w:proofErr w:type="gramEnd"/>
      <w:r w:rsidR="00A61CEF" w:rsidRPr="00135DB4">
        <w:rPr>
          <w:rFonts w:hint="eastAsia"/>
        </w:rPr>
        <w:t>，設定我國109年（西元2020年）溫室氣體排放量較基準年94年（西元2005年）減量2%</w:t>
      </w:r>
      <w:proofErr w:type="gramStart"/>
      <w:r w:rsidR="00A61CEF" w:rsidRPr="00135DB4">
        <w:rPr>
          <w:rFonts w:hint="eastAsia"/>
        </w:rPr>
        <w:t>﹝</w:t>
      </w:r>
      <w:proofErr w:type="gramEnd"/>
      <w:r w:rsidR="00A61CEF" w:rsidRPr="00135DB4">
        <w:rPr>
          <w:rFonts w:hint="eastAsia"/>
        </w:rPr>
        <w:t>溫室氣體淨排放總量260.717</w:t>
      </w:r>
      <w:proofErr w:type="gramStart"/>
      <w:r w:rsidR="00A61CEF" w:rsidRPr="00135DB4">
        <w:rPr>
          <w:rFonts w:hint="eastAsia"/>
        </w:rPr>
        <w:t>百萬</w:t>
      </w:r>
      <w:proofErr w:type="gramEnd"/>
      <w:r w:rsidR="00A61CEF" w:rsidRPr="00135DB4">
        <w:rPr>
          <w:rFonts w:hint="eastAsia"/>
        </w:rPr>
        <w:t>公噸二氧化碳當量(</w:t>
      </w:r>
      <w:r w:rsidRPr="00135DB4">
        <w:rPr>
          <w:rFonts w:hint="eastAsia"/>
        </w:rPr>
        <w:t>MtCO</w:t>
      </w:r>
      <w:r w:rsidRPr="00135DB4">
        <w:rPr>
          <w:rFonts w:hint="eastAsia"/>
          <w:vertAlign w:val="subscript"/>
        </w:rPr>
        <w:t>2</w:t>
      </w:r>
      <w:r w:rsidRPr="00135DB4">
        <w:rPr>
          <w:rFonts w:hint="eastAsia"/>
        </w:rPr>
        <w:t>e</w:t>
      </w:r>
      <w:r w:rsidR="00A61CEF" w:rsidRPr="00135DB4">
        <w:rPr>
          <w:rFonts w:hint="eastAsia"/>
        </w:rPr>
        <w:t>)</w:t>
      </w:r>
      <w:proofErr w:type="gramStart"/>
      <w:r w:rsidR="00A61CEF" w:rsidRPr="00135DB4">
        <w:rPr>
          <w:rFonts w:hint="eastAsia"/>
        </w:rPr>
        <w:t>﹞</w:t>
      </w:r>
      <w:proofErr w:type="gramEnd"/>
      <w:r w:rsidR="00A61CEF" w:rsidRPr="00135DB4">
        <w:rPr>
          <w:rFonts w:hint="eastAsia"/>
        </w:rPr>
        <w:t>；中程願景將以114年（西元2025年）較基準年減量10%及119年（西元2030年）較基準年減量20%為努力方向，</w:t>
      </w:r>
      <w:r w:rsidR="00A61CEF" w:rsidRPr="00135DB4">
        <w:rPr>
          <w:rFonts w:hint="eastAsia"/>
        </w:rPr>
        <w:lastRenderedPageBreak/>
        <w:t>並</w:t>
      </w:r>
      <w:proofErr w:type="gramStart"/>
      <w:r w:rsidR="00A61CEF" w:rsidRPr="00135DB4">
        <w:rPr>
          <w:rFonts w:hint="eastAsia"/>
        </w:rPr>
        <w:t>依溫管</w:t>
      </w:r>
      <w:proofErr w:type="gramEnd"/>
      <w:r w:rsidR="00A61CEF" w:rsidRPr="00135DB4">
        <w:rPr>
          <w:rFonts w:hint="eastAsia"/>
        </w:rPr>
        <w:t>法第4條規定，以139年（西元2050年）較基準年減量50%為長期減量目標。</w:t>
      </w:r>
    </w:p>
    <w:p w:rsidR="00A61CEF" w:rsidRPr="00135DB4" w:rsidRDefault="008E7D27" w:rsidP="00917047">
      <w:pPr>
        <w:pStyle w:val="4"/>
      </w:pPr>
      <w:r w:rsidRPr="00135DB4">
        <w:rPr>
          <w:rFonts w:hint="eastAsia"/>
        </w:rPr>
        <w:t>據環保署查復，</w:t>
      </w:r>
      <w:r w:rsidR="00A61CEF" w:rsidRPr="00135DB4">
        <w:rPr>
          <w:rFonts w:hint="eastAsia"/>
          <w:b/>
        </w:rPr>
        <w:t>第一期溫室氣體階段管制目標</w:t>
      </w:r>
      <w:proofErr w:type="gramStart"/>
      <w:r w:rsidR="00A61CEF" w:rsidRPr="00135DB4">
        <w:rPr>
          <w:rFonts w:hint="eastAsia"/>
          <w:b/>
        </w:rPr>
        <w:t>研</w:t>
      </w:r>
      <w:proofErr w:type="gramEnd"/>
      <w:r w:rsidR="00A61CEF" w:rsidRPr="00135DB4">
        <w:rPr>
          <w:rFonts w:hint="eastAsia"/>
          <w:b/>
        </w:rPr>
        <w:t>訂時，經濟部已提出114年（西元2025年）燃氣發電占比50%、燃煤發電占比30%及再生能源發電占比20%之能源轉型政策，並將深澳電廠預計於114年開始新增燃煤火力機組納入考量</w:t>
      </w:r>
      <w:r w:rsidR="00A61CEF" w:rsidRPr="00135DB4">
        <w:rPr>
          <w:rFonts w:hint="eastAsia"/>
        </w:rPr>
        <w:t>。</w:t>
      </w:r>
      <w:proofErr w:type="gramStart"/>
      <w:r w:rsidR="00AB5526" w:rsidRPr="00135DB4">
        <w:rPr>
          <w:rFonts w:hint="eastAsia"/>
        </w:rPr>
        <w:t>經</w:t>
      </w:r>
      <w:r w:rsidR="00065968" w:rsidRPr="00135DB4">
        <w:rPr>
          <w:rFonts w:hint="eastAsia"/>
        </w:rPr>
        <w:t>推估</w:t>
      </w:r>
      <w:r w:rsidR="00AB5526" w:rsidRPr="00135DB4">
        <w:rPr>
          <w:rFonts w:hint="eastAsia"/>
        </w:rPr>
        <w:t>深</w:t>
      </w:r>
      <w:proofErr w:type="gramEnd"/>
      <w:r w:rsidR="00AB5526" w:rsidRPr="00135DB4">
        <w:rPr>
          <w:rFonts w:hint="eastAsia"/>
        </w:rPr>
        <w:t>澳電廠</w:t>
      </w:r>
      <w:r w:rsidR="00065968" w:rsidRPr="00135DB4">
        <w:rPr>
          <w:rFonts w:hint="eastAsia"/>
        </w:rPr>
        <w:t>未來營運時將排放約7.6</w:t>
      </w:r>
      <w:proofErr w:type="gramStart"/>
      <w:r w:rsidR="00065968" w:rsidRPr="00135DB4">
        <w:rPr>
          <w:rFonts w:hint="eastAsia"/>
        </w:rPr>
        <w:t>百萬</w:t>
      </w:r>
      <w:proofErr w:type="gramEnd"/>
      <w:r w:rsidR="00065968" w:rsidRPr="00135DB4">
        <w:rPr>
          <w:rFonts w:hint="eastAsia"/>
        </w:rPr>
        <w:t>公噸CO</w:t>
      </w:r>
      <w:r w:rsidR="00A22655" w:rsidRPr="00135DB4">
        <w:rPr>
          <w:rFonts w:hint="eastAsia"/>
          <w:vertAlign w:val="subscript"/>
        </w:rPr>
        <w:t>2</w:t>
      </w:r>
      <w:r w:rsidR="00065968" w:rsidRPr="00135DB4">
        <w:rPr>
          <w:rFonts w:hint="eastAsia"/>
        </w:rPr>
        <w:t>/年，因電廠係</w:t>
      </w:r>
      <w:proofErr w:type="gramStart"/>
      <w:r w:rsidR="00065968" w:rsidRPr="00135DB4">
        <w:rPr>
          <w:rFonts w:hint="eastAsia"/>
        </w:rPr>
        <w:t>屬溫管法</w:t>
      </w:r>
      <w:proofErr w:type="gramEnd"/>
      <w:r w:rsidR="00065968" w:rsidRPr="00135DB4">
        <w:rPr>
          <w:rFonts w:hint="eastAsia"/>
        </w:rPr>
        <w:t>第16</w:t>
      </w:r>
      <w:r w:rsidR="00A0180A" w:rsidRPr="00135DB4">
        <w:rPr>
          <w:rFonts w:hint="eastAsia"/>
        </w:rPr>
        <w:t>條</w:t>
      </w:r>
      <w:r w:rsidR="00065968" w:rsidRPr="00135DB4">
        <w:rPr>
          <w:rFonts w:hint="eastAsia"/>
        </w:rPr>
        <w:t>規定，公告應盤查登錄之列管對象，因此</w:t>
      </w:r>
      <w:r w:rsidR="00AB5526" w:rsidRPr="00135DB4">
        <w:rPr>
          <w:rFonts w:hint="eastAsia"/>
        </w:rPr>
        <w:t>深澳電廠</w:t>
      </w:r>
      <w:r w:rsidR="00065968" w:rsidRPr="00135DB4">
        <w:rPr>
          <w:rFonts w:hint="eastAsia"/>
          <w:b/>
        </w:rPr>
        <w:t>應於運轉後依前述規定進行盤查登錄，並將經第三方查驗機構查證後之數據</w:t>
      </w:r>
      <w:r w:rsidR="00065968" w:rsidRPr="00135DB4">
        <w:rPr>
          <w:rFonts w:hint="eastAsia"/>
        </w:rPr>
        <w:t>，於每年8月底前登錄至指定平台，以利未來主管機關可透過該機制確認其排放量。</w:t>
      </w:r>
    </w:p>
    <w:p w:rsidR="00796FE4" w:rsidRPr="00135DB4" w:rsidRDefault="00796FE4" w:rsidP="00917047">
      <w:pPr>
        <w:pStyle w:val="4"/>
      </w:pPr>
      <w:r w:rsidRPr="00135DB4">
        <w:rPr>
          <w:rFonts w:hint="eastAsia"/>
        </w:rPr>
        <w:t>經濟部查復，電業法子法「</w:t>
      </w:r>
      <w:proofErr w:type="gramStart"/>
      <w:r w:rsidRPr="00135DB4">
        <w:rPr>
          <w:rFonts w:hint="eastAsia"/>
        </w:rPr>
        <w:t>電力排碳係數</w:t>
      </w:r>
      <w:proofErr w:type="gramEnd"/>
      <w:r w:rsidRPr="00135DB4">
        <w:rPr>
          <w:rFonts w:hint="eastAsia"/>
        </w:rPr>
        <w:t>管理辦法」於107年2月9日發布施行，</w:t>
      </w:r>
      <w:proofErr w:type="gramStart"/>
      <w:r w:rsidRPr="00135DB4">
        <w:rPr>
          <w:rFonts w:hint="eastAsia"/>
        </w:rPr>
        <w:t>該部於107年4月3日</w:t>
      </w:r>
      <w:proofErr w:type="gramEnd"/>
      <w:r w:rsidRPr="00135DB4">
        <w:rPr>
          <w:rFonts w:hint="eastAsia"/>
        </w:rPr>
        <w:t>預告訂定「</w:t>
      </w:r>
      <w:proofErr w:type="gramStart"/>
      <w:r w:rsidRPr="00135DB4">
        <w:rPr>
          <w:rFonts w:hint="eastAsia"/>
        </w:rPr>
        <w:t>電力排碳係數</w:t>
      </w:r>
      <w:proofErr w:type="gramEnd"/>
      <w:r w:rsidRPr="00135DB4">
        <w:rPr>
          <w:rFonts w:hint="eastAsia"/>
        </w:rPr>
        <w:t>基準」。未來</w:t>
      </w:r>
      <w:proofErr w:type="gramStart"/>
      <w:r w:rsidRPr="00135DB4">
        <w:rPr>
          <w:rFonts w:hint="eastAsia"/>
        </w:rPr>
        <w:t>電力排碳係數</w:t>
      </w:r>
      <w:proofErr w:type="gramEnd"/>
      <w:r w:rsidRPr="00135DB4">
        <w:rPr>
          <w:rFonts w:hint="eastAsia"/>
        </w:rPr>
        <w:t>基準係以2025年發電</w:t>
      </w:r>
      <w:proofErr w:type="gramStart"/>
      <w:r w:rsidRPr="00135DB4">
        <w:rPr>
          <w:rFonts w:hint="eastAsia"/>
        </w:rPr>
        <w:t>配比燃氣</w:t>
      </w:r>
      <w:proofErr w:type="gramEnd"/>
      <w:r w:rsidRPr="00135DB4">
        <w:rPr>
          <w:rFonts w:hint="eastAsia"/>
        </w:rPr>
        <w:t>50%、燃煤30%及再生能源20%之政策目標進行推估，由於深澳計畫修正案經評估符合政府能源政策目標，未來亦將依據溫室氣體相關管制規定辦理。</w:t>
      </w:r>
      <w:r w:rsidR="00065968" w:rsidRPr="00135DB4">
        <w:rPr>
          <w:rFonts w:hint="eastAsia"/>
        </w:rPr>
        <w:t>對於</w:t>
      </w:r>
      <w:proofErr w:type="gramStart"/>
      <w:r w:rsidRPr="00135DB4">
        <w:rPr>
          <w:rFonts w:hint="eastAsia"/>
        </w:rPr>
        <w:t>綠能碳權抵</w:t>
      </w:r>
      <w:proofErr w:type="gramEnd"/>
      <w:r w:rsidRPr="00135DB4">
        <w:rPr>
          <w:rFonts w:hint="eastAsia"/>
        </w:rPr>
        <w:t>換部</w:t>
      </w:r>
      <w:r w:rsidR="00A0180A" w:rsidRPr="00135DB4">
        <w:rPr>
          <w:rFonts w:hint="eastAsia"/>
        </w:rPr>
        <w:t>分</w:t>
      </w:r>
      <w:r w:rsidRPr="00135DB4">
        <w:rPr>
          <w:rFonts w:hint="eastAsia"/>
        </w:rPr>
        <w:t>，台電公司現階段規劃之離岸風力第二期及彰濱太陽光電</w:t>
      </w:r>
      <w:proofErr w:type="gramStart"/>
      <w:r w:rsidRPr="00135DB4">
        <w:rPr>
          <w:rFonts w:hint="eastAsia"/>
        </w:rPr>
        <w:t>之綠能計畫</w:t>
      </w:r>
      <w:proofErr w:type="gramEnd"/>
      <w:r w:rsidRPr="00135DB4">
        <w:rPr>
          <w:rFonts w:hint="eastAsia"/>
        </w:rPr>
        <w:t>，將優先於國內進行抵換專案申辦作業，期能</w:t>
      </w:r>
      <w:proofErr w:type="gramStart"/>
      <w:r w:rsidRPr="00135DB4">
        <w:rPr>
          <w:rFonts w:hint="eastAsia"/>
        </w:rPr>
        <w:t>保全碳權</w:t>
      </w:r>
      <w:proofErr w:type="gramEnd"/>
      <w:r w:rsidRPr="00135DB4">
        <w:rPr>
          <w:rFonts w:hint="eastAsia"/>
        </w:rPr>
        <w:t>。</w:t>
      </w:r>
      <w:r w:rsidR="008E7D27" w:rsidRPr="00135DB4">
        <w:rPr>
          <w:rFonts w:hint="eastAsia"/>
        </w:rPr>
        <w:t>另</w:t>
      </w:r>
      <w:r w:rsidRPr="00135DB4">
        <w:rPr>
          <w:rFonts w:hint="eastAsia"/>
        </w:rPr>
        <w:t>由於</w:t>
      </w:r>
      <w:r w:rsidR="00065968" w:rsidRPr="00135DB4">
        <w:rPr>
          <w:rFonts w:hint="eastAsia"/>
        </w:rPr>
        <w:t>深澳</w:t>
      </w:r>
      <w:r w:rsidR="00AB5526" w:rsidRPr="00135DB4">
        <w:rPr>
          <w:rFonts w:hint="eastAsia"/>
        </w:rPr>
        <w:t>電廠擴建</w:t>
      </w:r>
      <w:r w:rsidRPr="00135DB4">
        <w:rPr>
          <w:rFonts w:hint="eastAsia"/>
        </w:rPr>
        <w:t>計畫規劃</w:t>
      </w:r>
      <w:proofErr w:type="gramStart"/>
      <w:r w:rsidRPr="00135DB4">
        <w:rPr>
          <w:rFonts w:hint="eastAsia"/>
        </w:rPr>
        <w:t>商轉期程</w:t>
      </w:r>
      <w:proofErr w:type="gramEnd"/>
      <w:r w:rsidRPr="00135DB4">
        <w:rPr>
          <w:rFonts w:hint="eastAsia"/>
        </w:rPr>
        <w:t>預期將</w:t>
      </w:r>
      <w:proofErr w:type="gramStart"/>
      <w:r w:rsidRPr="00135DB4">
        <w:rPr>
          <w:rFonts w:hint="eastAsia"/>
        </w:rPr>
        <w:t>面臨溫管法</w:t>
      </w:r>
      <w:proofErr w:type="gramEnd"/>
      <w:r w:rsidRPr="00135DB4">
        <w:rPr>
          <w:rFonts w:hint="eastAsia"/>
        </w:rPr>
        <w:t>總量管制與碳交易之實施，為免單一開發計畫</w:t>
      </w:r>
      <w:proofErr w:type="gramStart"/>
      <w:r w:rsidRPr="00135DB4">
        <w:rPr>
          <w:rFonts w:hint="eastAsia"/>
        </w:rPr>
        <w:t>之排碳面臨</w:t>
      </w:r>
      <w:proofErr w:type="gramEnd"/>
      <w:r w:rsidRPr="00135DB4">
        <w:rPr>
          <w:rFonts w:hint="eastAsia"/>
        </w:rPr>
        <w:t>環評法與溫管法之重複管制，故</w:t>
      </w:r>
      <w:proofErr w:type="gramStart"/>
      <w:r w:rsidRPr="00135DB4">
        <w:rPr>
          <w:rFonts w:hint="eastAsia"/>
        </w:rPr>
        <w:t>前述綠能計畫</w:t>
      </w:r>
      <w:proofErr w:type="gramEnd"/>
      <w:r w:rsidRPr="00135DB4">
        <w:rPr>
          <w:rFonts w:hint="eastAsia"/>
        </w:rPr>
        <w:t>所得</w:t>
      </w:r>
      <w:proofErr w:type="gramStart"/>
      <w:r w:rsidRPr="00135DB4">
        <w:rPr>
          <w:rFonts w:hint="eastAsia"/>
        </w:rPr>
        <w:t>取碳權</w:t>
      </w:r>
      <w:proofErr w:type="gramEnd"/>
      <w:r w:rsidRPr="00135DB4">
        <w:rPr>
          <w:rFonts w:hint="eastAsia"/>
        </w:rPr>
        <w:t>將依溫管法規定辦理。</w:t>
      </w:r>
      <w:r w:rsidR="00065968" w:rsidRPr="00135DB4">
        <w:rPr>
          <w:rFonts w:hint="eastAsia"/>
        </w:rPr>
        <w:t>又台</w:t>
      </w:r>
      <w:r w:rsidRPr="00135DB4">
        <w:rPr>
          <w:rFonts w:hint="eastAsia"/>
        </w:rPr>
        <w:t>電公司於97年起，已積極進行多項</w:t>
      </w:r>
      <w:proofErr w:type="gramStart"/>
      <w:r w:rsidRPr="00135DB4">
        <w:rPr>
          <w:rFonts w:hint="eastAsia"/>
        </w:rPr>
        <w:t>二氧化碳捕集利用</w:t>
      </w:r>
      <w:proofErr w:type="gramEnd"/>
      <w:r w:rsidRPr="00135DB4">
        <w:rPr>
          <w:rFonts w:hint="eastAsia"/>
        </w:rPr>
        <w:t>及封存</w:t>
      </w:r>
      <w:proofErr w:type="gramStart"/>
      <w:r w:rsidRPr="00135DB4">
        <w:rPr>
          <w:rFonts w:hint="eastAsia"/>
        </w:rPr>
        <w:t>研發減碳工作</w:t>
      </w:r>
      <w:proofErr w:type="gramEnd"/>
      <w:r w:rsidRPr="00135DB4">
        <w:rPr>
          <w:rFonts w:hint="eastAsia"/>
        </w:rPr>
        <w:t>，以作為評估</w:t>
      </w:r>
      <w:proofErr w:type="gramStart"/>
      <w:r w:rsidRPr="00135DB4">
        <w:rPr>
          <w:rFonts w:hint="eastAsia"/>
        </w:rPr>
        <w:t>二氧化碳捕集利用</w:t>
      </w:r>
      <w:proofErr w:type="gramEnd"/>
      <w:r w:rsidRPr="00135DB4">
        <w:rPr>
          <w:rFonts w:hint="eastAsia"/>
        </w:rPr>
        <w:t>及封存之長期可行性與技</w:t>
      </w:r>
      <w:r w:rsidRPr="00135DB4">
        <w:rPr>
          <w:rFonts w:hint="eastAsia"/>
        </w:rPr>
        <w:lastRenderedPageBreak/>
        <w:t>術障礙，為進一步測試</w:t>
      </w:r>
      <w:proofErr w:type="gramStart"/>
      <w:r w:rsidRPr="00135DB4">
        <w:rPr>
          <w:rFonts w:hint="eastAsia"/>
        </w:rPr>
        <w:t>碳捕集</w:t>
      </w:r>
      <w:proofErr w:type="gramEnd"/>
      <w:r w:rsidRPr="00135DB4">
        <w:rPr>
          <w:rFonts w:hint="eastAsia"/>
        </w:rPr>
        <w:t>技術對電廠既有程序之衝擊與適用性，目前正進行台中電廠「</w:t>
      </w:r>
      <w:proofErr w:type="gramStart"/>
      <w:r w:rsidRPr="00135DB4">
        <w:rPr>
          <w:rFonts w:hint="eastAsia"/>
        </w:rPr>
        <w:t>減碳技術</w:t>
      </w:r>
      <w:proofErr w:type="gramEnd"/>
      <w:r w:rsidRPr="00135DB4">
        <w:rPr>
          <w:rFonts w:hint="eastAsia"/>
        </w:rPr>
        <w:t>園區」之建置工作，該園區將利用現有機組之部分空間設置小規模</w:t>
      </w:r>
      <w:proofErr w:type="gramStart"/>
      <w:r w:rsidRPr="00135DB4">
        <w:rPr>
          <w:rFonts w:hint="eastAsia"/>
        </w:rPr>
        <w:t>捕集廠</w:t>
      </w:r>
      <w:proofErr w:type="gramEnd"/>
      <w:r w:rsidRPr="00135DB4">
        <w:rPr>
          <w:rFonts w:hint="eastAsia"/>
        </w:rPr>
        <w:t>，以評估</w:t>
      </w:r>
      <w:proofErr w:type="gramStart"/>
      <w:r w:rsidRPr="00135DB4">
        <w:rPr>
          <w:rFonts w:hint="eastAsia"/>
        </w:rPr>
        <w:t>碳捕集</w:t>
      </w:r>
      <w:proofErr w:type="gramEnd"/>
      <w:r w:rsidRPr="00135DB4">
        <w:rPr>
          <w:rFonts w:hint="eastAsia"/>
        </w:rPr>
        <w:t>利用之程序效能，提供台電公司未來設置大型</w:t>
      </w:r>
      <w:proofErr w:type="gramStart"/>
      <w:r w:rsidRPr="00135DB4">
        <w:rPr>
          <w:rFonts w:hint="eastAsia"/>
        </w:rPr>
        <w:t>化商轉碳捕集</w:t>
      </w:r>
      <w:proofErr w:type="gramEnd"/>
      <w:r w:rsidRPr="00135DB4">
        <w:rPr>
          <w:rFonts w:hint="eastAsia"/>
        </w:rPr>
        <w:t>程序之參考。另在小量試驗灌注工程方面，為妥善評估二氧化碳地質儲存之可行性，迄今，台電公司已完成地質調查工作，後續還要透過小規模試驗灌注以評估地質儲存之有效性。</w:t>
      </w:r>
    </w:p>
    <w:p w:rsidR="008E7D27" w:rsidRPr="00135DB4" w:rsidRDefault="00A22655" w:rsidP="00917047">
      <w:pPr>
        <w:pStyle w:val="4"/>
      </w:pPr>
      <w:r w:rsidRPr="00135DB4">
        <w:rPr>
          <w:rFonts w:hint="eastAsia"/>
        </w:rPr>
        <w:t>據上所</w:t>
      </w:r>
      <w:r w:rsidR="00215809" w:rsidRPr="00135DB4">
        <w:rPr>
          <w:rFonts w:hint="eastAsia"/>
        </w:rPr>
        <w:t>示</w:t>
      </w:r>
      <w:r w:rsidRPr="00135DB4">
        <w:rPr>
          <w:rFonts w:hint="eastAsia"/>
        </w:rPr>
        <w:t>，</w:t>
      </w:r>
      <w:r w:rsidR="00215809" w:rsidRPr="00135DB4">
        <w:rPr>
          <w:rFonts w:hint="eastAsia"/>
        </w:rPr>
        <w:t>電廠之溫室氣體</w:t>
      </w:r>
      <w:proofErr w:type="gramStart"/>
      <w:r w:rsidR="00215809" w:rsidRPr="00135DB4">
        <w:rPr>
          <w:rFonts w:hint="eastAsia"/>
        </w:rPr>
        <w:t>排放量係於</w:t>
      </w:r>
      <w:proofErr w:type="gramEnd"/>
      <w:r w:rsidR="00215809" w:rsidRPr="00135DB4">
        <w:rPr>
          <w:rFonts w:hint="eastAsia"/>
          <w:b/>
        </w:rPr>
        <w:t>運轉後再</w:t>
      </w:r>
      <w:r w:rsidR="0048315E" w:rsidRPr="00135DB4">
        <w:rPr>
          <w:rFonts w:hint="eastAsia"/>
          <w:b/>
        </w:rPr>
        <w:t>行盤查登錄及</w:t>
      </w:r>
      <w:r w:rsidR="00215809" w:rsidRPr="00135DB4">
        <w:rPr>
          <w:rFonts w:hint="eastAsia"/>
          <w:b/>
        </w:rPr>
        <w:t>查證</w:t>
      </w:r>
      <w:r w:rsidR="0048315E" w:rsidRPr="00135DB4">
        <w:rPr>
          <w:rFonts w:hint="eastAsia"/>
          <w:b/>
        </w:rPr>
        <w:t>，然未來發電</w:t>
      </w:r>
      <w:proofErr w:type="gramStart"/>
      <w:r w:rsidR="0048315E" w:rsidRPr="00135DB4">
        <w:rPr>
          <w:rFonts w:hint="eastAsia"/>
          <w:b/>
        </w:rPr>
        <w:t>配比既已</w:t>
      </w:r>
      <w:proofErr w:type="gramEnd"/>
      <w:r w:rsidR="0048315E" w:rsidRPr="00135DB4">
        <w:rPr>
          <w:rFonts w:hint="eastAsia"/>
          <w:b/>
        </w:rPr>
        <w:t>決定，依循</w:t>
      </w:r>
      <w:r w:rsidR="0048315E" w:rsidRPr="00135DB4">
        <w:rPr>
          <w:rFonts w:hint="eastAsia"/>
        </w:rPr>
        <w:t>「</w:t>
      </w:r>
      <w:proofErr w:type="gramStart"/>
      <w:r w:rsidR="0048315E" w:rsidRPr="00135DB4">
        <w:rPr>
          <w:rFonts w:hint="eastAsia"/>
        </w:rPr>
        <w:t>電力排碳係數</w:t>
      </w:r>
      <w:proofErr w:type="gramEnd"/>
      <w:r w:rsidR="0048315E" w:rsidRPr="00135DB4">
        <w:rPr>
          <w:rFonts w:hint="eastAsia"/>
        </w:rPr>
        <w:t>基準」自可推估其碳排放量，深澳電廠</w:t>
      </w:r>
      <w:r w:rsidR="00215809" w:rsidRPr="00135DB4">
        <w:rPr>
          <w:rFonts w:hint="eastAsia"/>
        </w:rPr>
        <w:t>雖已宣布停建</w:t>
      </w:r>
      <w:r w:rsidR="0048315E" w:rsidRPr="00135DB4">
        <w:rPr>
          <w:rFonts w:hint="eastAsia"/>
        </w:rPr>
        <w:t>，但所</w:t>
      </w:r>
      <w:r w:rsidR="00215809" w:rsidRPr="00135DB4">
        <w:rPr>
          <w:rFonts w:hint="eastAsia"/>
        </w:rPr>
        <w:t>另行提出替代方案，</w:t>
      </w:r>
      <w:r w:rsidR="0048315E" w:rsidRPr="00135DB4">
        <w:rPr>
          <w:rFonts w:hint="eastAsia"/>
        </w:rPr>
        <w:t>應可同步檢討，確認其減量目標是否符合目標值，以持續推動</w:t>
      </w:r>
      <w:proofErr w:type="gramStart"/>
      <w:r w:rsidR="00215809" w:rsidRPr="00135DB4">
        <w:rPr>
          <w:rFonts w:hint="eastAsia"/>
        </w:rPr>
        <w:t>綠能碳權抵</w:t>
      </w:r>
      <w:proofErr w:type="gramEnd"/>
      <w:r w:rsidR="00215809" w:rsidRPr="00135DB4">
        <w:rPr>
          <w:rFonts w:hint="eastAsia"/>
        </w:rPr>
        <w:t>換、</w:t>
      </w:r>
      <w:proofErr w:type="gramStart"/>
      <w:r w:rsidR="00215809" w:rsidRPr="00135DB4">
        <w:rPr>
          <w:rFonts w:hint="eastAsia"/>
        </w:rPr>
        <w:t>碳捕集</w:t>
      </w:r>
      <w:proofErr w:type="gramEnd"/>
      <w:r w:rsidR="00215809" w:rsidRPr="00135DB4">
        <w:rPr>
          <w:rFonts w:hint="eastAsia"/>
        </w:rPr>
        <w:t>利用及封存等作為</w:t>
      </w:r>
      <w:r w:rsidR="00A0180A" w:rsidRPr="00135DB4">
        <w:rPr>
          <w:rFonts w:hint="eastAsia"/>
        </w:rPr>
        <w:t>。</w:t>
      </w:r>
      <w:r w:rsidR="0048315E" w:rsidRPr="00135DB4">
        <w:rPr>
          <w:rFonts w:hint="eastAsia"/>
        </w:rPr>
        <w:t>另查</w:t>
      </w:r>
      <w:r w:rsidR="00A0180A" w:rsidRPr="00135DB4">
        <w:rPr>
          <w:rFonts w:hint="eastAsia"/>
        </w:rPr>
        <w:t>，</w:t>
      </w:r>
      <w:r w:rsidR="008E7D27" w:rsidRPr="00135DB4">
        <w:rPr>
          <w:rFonts w:hint="eastAsia"/>
        </w:rPr>
        <w:t>台電公司</w:t>
      </w:r>
      <w:r w:rsidR="0048315E" w:rsidRPr="00135DB4">
        <w:rPr>
          <w:rFonts w:hint="eastAsia"/>
        </w:rPr>
        <w:t>於</w:t>
      </w:r>
      <w:r w:rsidR="008E7D27" w:rsidRPr="00135DB4">
        <w:rPr>
          <w:rFonts w:hint="eastAsia"/>
        </w:rPr>
        <w:t>102年9月23日赴德國參加「第13屆國際能源經濟學會歐洲年會」出國考察報告之感想及建議</w:t>
      </w:r>
      <w:r w:rsidR="0048315E" w:rsidRPr="00135DB4">
        <w:rPr>
          <w:rFonts w:hint="eastAsia"/>
        </w:rPr>
        <w:t>中所載，</w:t>
      </w:r>
      <w:r w:rsidR="008E7D27" w:rsidRPr="00135DB4">
        <w:rPr>
          <w:rFonts w:hint="eastAsia"/>
          <w:b/>
        </w:rPr>
        <w:t>碳捕捉與封存技術(CCS)，在現階段而言極為昂貴，經評估其淨現值(NPV)多為負值，須靠政府補助，無法由民間自行投資。</w:t>
      </w:r>
      <w:r w:rsidR="008E7D27" w:rsidRPr="00135DB4">
        <w:rPr>
          <w:rFonts w:hint="eastAsia"/>
        </w:rPr>
        <w:t>目前歐洲CCS現況為由以往之「示範」，至全力展開「部署」，進入全面發展需透過一個整合的政策架構，涵蓋多重政策與經濟手段來加以支撐。台電公司碳捕捉與封存技術(CCS)現尚處研發階段，與歐洲尚有一段距離，建議台電公司綜</w:t>
      </w:r>
      <w:proofErr w:type="gramStart"/>
      <w:r w:rsidR="008E7D27" w:rsidRPr="00135DB4">
        <w:rPr>
          <w:rFonts w:hint="eastAsia"/>
        </w:rPr>
        <w:t>研</w:t>
      </w:r>
      <w:proofErr w:type="gramEnd"/>
      <w:r w:rsidR="008E7D27" w:rsidRPr="00135DB4">
        <w:rPr>
          <w:rFonts w:hint="eastAsia"/>
        </w:rPr>
        <w:t>所及營建處可派員赴歐洲考察，蒐集相關技術</w:t>
      </w:r>
      <w:r w:rsidR="0048315E" w:rsidRPr="00135DB4">
        <w:rPr>
          <w:rFonts w:hint="eastAsia"/>
        </w:rPr>
        <w:t>等語，對照經濟部所復台電公司</w:t>
      </w:r>
      <w:proofErr w:type="gramStart"/>
      <w:r w:rsidR="0048315E" w:rsidRPr="00135DB4">
        <w:rPr>
          <w:rFonts w:hint="eastAsia"/>
        </w:rPr>
        <w:t>在碳捕集</w:t>
      </w:r>
      <w:proofErr w:type="gramEnd"/>
      <w:r w:rsidR="0048315E" w:rsidRPr="00135DB4">
        <w:rPr>
          <w:rFonts w:hint="eastAsia"/>
        </w:rPr>
        <w:t>利用等仍在測試或小量試驗等情，</w:t>
      </w:r>
      <w:r w:rsidR="00030AA0" w:rsidRPr="00135DB4">
        <w:rPr>
          <w:rFonts w:hint="eastAsia"/>
        </w:rPr>
        <w:t>允宜</w:t>
      </w:r>
      <w:r w:rsidR="0048315E" w:rsidRPr="00135DB4">
        <w:rPr>
          <w:rFonts w:hint="eastAsia"/>
        </w:rPr>
        <w:t>積極</w:t>
      </w:r>
      <w:r w:rsidR="00030065" w:rsidRPr="00135DB4">
        <w:rPr>
          <w:rFonts w:hint="eastAsia"/>
        </w:rPr>
        <w:t>發展以因應未來</w:t>
      </w:r>
      <w:r w:rsidR="00B12B4F" w:rsidRPr="00135DB4">
        <w:rPr>
          <w:rFonts w:hint="eastAsia"/>
        </w:rPr>
        <w:t>之減量目標</w:t>
      </w:r>
      <w:r w:rsidR="0048315E" w:rsidRPr="00135DB4">
        <w:rPr>
          <w:rFonts w:hint="eastAsia"/>
        </w:rPr>
        <w:t>。</w:t>
      </w:r>
    </w:p>
    <w:p w:rsidR="002B7C82" w:rsidRPr="00135DB4" w:rsidRDefault="00917047" w:rsidP="00796FE4">
      <w:pPr>
        <w:pStyle w:val="3"/>
        <w:ind w:left="1358"/>
      </w:pPr>
      <w:bookmarkStart w:id="52" w:name="_Toc530564930"/>
      <w:r w:rsidRPr="00135DB4">
        <w:rPr>
          <w:rFonts w:hint="eastAsia"/>
        </w:rPr>
        <w:t>有關開發案件涉及保育區爭議部分</w:t>
      </w:r>
      <w:bookmarkEnd w:id="52"/>
    </w:p>
    <w:p w:rsidR="00801C97" w:rsidRPr="00135DB4" w:rsidRDefault="00801C97" w:rsidP="00801C97">
      <w:pPr>
        <w:pStyle w:val="4"/>
      </w:pPr>
      <w:r w:rsidRPr="00135DB4">
        <w:rPr>
          <w:rFonts w:hint="eastAsia"/>
          <w:szCs w:val="32"/>
        </w:rPr>
        <w:lastRenderedPageBreak/>
        <w:t>瑞芳水產動植物繁殖保育區（下稱</w:t>
      </w:r>
      <w:r w:rsidRPr="00135DB4">
        <w:rPr>
          <w:rFonts w:hint="eastAsia"/>
        </w:rPr>
        <w:t>瑞芳保育區</w:t>
      </w:r>
      <w:r w:rsidRPr="00135DB4">
        <w:rPr>
          <w:rFonts w:hint="eastAsia"/>
          <w:szCs w:val="32"/>
        </w:rPr>
        <w:t>）係</w:t>
      </w:r>
      <w:r w:rsidRPr="00135DB4">
        <w:rPr>
          <w:rFonts w:hint="eastAsia"/>
        </w:rPr>
        <w:t>依據100年農委會「行政院農業委員會漁業資源保育區及稀有物種之調查及規劃報告」及農委會漁業署101年8月7日會議決議，請各直轄市、縣市政府依漁業法公告劃設保育區，用以規範漁業作業行為及限制人工</w:t>
      </w:r>
      <w:proofErr w:type="gramStart"/>
      <w:r w:rsidRPr="00135DB4">
        <w:rPr>
          <w:rFonts w:hint="eastAsia"/>
        </w:rPr>
        <w:t>魚礁等人工保護物拋放</w:t>
      </w:r>
      <w:proofErr w:type="gramEnd"/>
      <w:r w:rsidRPr="00135DB4">
        <w:rPr>
          <w:rFonts w:hint="eastAsia"/>
        </w:rPr>
        <w:t>及去除，故該府於103年11月4日公告並經漁業署（103年10月15日農授漁字第1030221943號函）備查，依漁業法第44條及45條立法意旨，設立保育區係基於生態保育目的，劃設專區保護漁業資源棲地。</w:t>
      </w:r>
    </w:p>
    <w:p w:rsidR="002B7C82" w:rsidRPr="00135DB4" w:rsidRDefault="00801C97" w:rsidP="00801C97">
      <w:pPr>
        <w:pStyle w:val="4"/>
      </w:pPr>
      <w:r w:rsidRPr="00135DB4">
        <w:rPr>
          <w:rFonts w:hint="eastAsia"/>
        </w:rPr>
        <w:t>據經濟部查復，依據環</w:t>
      </w:r>
      <w:r w:rsidR="00A330FD" w:rsidRPr="00135DB4">
        <w:rPr>
          <w:rFonts w:hint="eastAsia"/>
        </w:rPr>
        <w:t>保</w:t>
      </w:r>
      <w:r w:rsidRPr="00135DB4">
        <w:rPr>
          <w:rFonts w:hint="eastAsia"/>
        </w:rPr>
        <w:t>署第</w:t>
      </w:r>
      <w:r w:rsidRPr="00135DB4">
        <w:t>330</w:t>
      </w:r>
      <w:r w:rsidRPr="00135DB4">
        <w:rPr>
          <w:rFonts w:hint="eastAsia"/>
        </w:rPr>
        <w:t>次環評</w:t>
      </w:r>
      <w:r w:rsidR="00A330FD" w:rsidRPr="00135DB4">
        <w:rPr>
          <w:rFonts w:hint="eastAsia"/>
        </w:rPr>
        <w:t>審查</w:t>
      </w:r>
      <w:r w:rsidRPr="00135DB4">
        <w:rPr>
          <w:rFonts w:hint="eastAsia"/>
        </w:rPr>
        <w:t>會會議紀錄，農委會漁業署表示</w:t>
      </w:r>
      <w:r w:rsidR="00A0180A" w:rsidRPr="00135DB4">
        <w:rPr>
          <w:rFonts w:hint="eastAsia"/>
        </w:rPr>
        <w:t>：</w:t>
      </w:r>
      <w:r w:rsidRPr="00135DB4">
        <w:rPr>
          <w:rFonts w:hint="eastAsia"/>
        </w:rPr>
        <w:t>「依漁業法第</w:t>
      </w:r>
      <w:r w:rsidRPr="00135DB4">
        <w:t>45</w:t>
      </w:r>
      <w:r w:rsidRPr="00135DB4">
        <w:rPr>
          <w:rFonts w:hint="eastAsia"/>
        </w:rPr>
        <w:t>條規定，瑞芳保育區之主管及管理機關為新北市政府，依據本案環評專案小組審查時，</w:t>
      </w:r>
      <w:proofErr w:type="gramStart"/>
      <w:r w:rsidRPr="00135DB4">
        <w:rPr>
          <w:rFonts w:hint="eastAsia"/>
        </w:rPr>
        <w:t>本署建議</w:t>
      </w:r>
      <w:proofErr w:type="gramEnd"/>
      <w:r w:rsidRPr="00135DB4">
        <w:rPr>
          <w:rFonts w:hint="eastAsia"/>
        </w:rPr>
        <w:t>台電公司應與新北市政府</w:t>
      </w:r>
      <w:proofErr w:type="gramStart"/>
      <w:r w:rsidRPr="00135DB4">
        <w:rPr>
          <w:rFonts w:hint="eastAsia"/>
        </w:rPr>
        <w:t>研</w:t>
      </w:r>
      <w:proofErr w:type="gramEnd"/>
      <w:r w:rsidRPr="00135DB4">
        <w:rPr>
          <w:rFonts w:hint="eastAsia"/>
        </w:rPr>
        <w:t>商，台電公司承諾依漁業法第</w:t>
      </w:r>
      <w:r w:rsidRPr="00135DB4">
        <w:t>45</w:t>
      </w:r>
      <w:r w:rsidRPr="00135DB4">
        <w:rPr>
          <w:rFonts w:hint="eastAsia"/>
        </w:rPr>
        <w:t>條規定辦理，並與新北市政府協商，</w:t>
      </w:r>
      <w:proofErr w:type="gramStart"/>
      <w:r w:rsidRPr="00135DB4">
        <w:rPr>
          <w:rFonts w:hint="eastAsia"/>
        </w:rPr>
        <w:t>爰</w:t>
      </w:r>
      <w:proofErr w:type="gramEnd"/>
      <w:r w:rsidRPr="00135DB4">
        <w:rPr>
          <w:rFonts w:hint="eastAsia"/>
        </w:rPr>
        <w:t>台電公司仍應依專案小組審查之回應承諾與新北市政府協商辦理」，另內政部營建署說明略</w:t>
      </w:r>
      <w:proofErr w:type="gramStart"/>
      <w:r w:rsidRPr="00135DB4">
        <w:rPr>
          <w:rFonts w:hint="eastAsia"/>
        </w:rPr>
        <w:t>以</w:t>
      </w:r>
      <w:proofErr w:type="gramEnd"/>
      <w:r w:rsidRPr="00135DB4">
        <w:rPr>
          <w:rFonts w:hint="eastAsia"/>
        </w:rPr>
        <w:t>：「</w:t>
      </w:r>
      <w:r w:rsidRPr="00135DB4">
        <w:t>1.</w:t>
      </w:r>
      <w:r w:rsidRPr="00135DB4">
        <w:rPr>
          <w:rFonts w:hAnsi="標楷體"/>
        </w:rPr>
        <w:t>…</w:t>
      </w:r>
      <w:proofErr w:type="gramStart"/>
      <w:r w:rsidRPr="00135DB4">
        <w:rPr>
          <w:rFonts w:hAnsi="標楷體"/>
        </w:rPr>
        <w:t>…</w:t>
      </w:r>
      <w:proofErr w:type="gramEnd"/>
      <w:r w:rsidRPr="00135DB4">
        <w:rPr>
          <w:rFonts w:hint="eastAsia"/>
        </w:rPr>
        <w:t>為避免疊床架屋並尊重各目的事業主管機關之法定權責，如各保護專法已有具體保護措施及管理機制者，原則得優先適用各該保護法規…</w:t>
      </w:r>
      <w:proofErr w:type="gramStart"/>
      <w:r w:rsidRPr="00135DB4">
        <w:rPr>
          <w:rFonts w:hAnsi="標楷體"/>
        </w:rPr>
        <w:t>…</w:t>
      </w:r>
      <w:proofErr w:type="gramEnd"/>
      <w:r w:rsidRPr="00135DB4">
        <w:rPr>
          <w:rFonts w:hint="eastAsia"/>
        </w:rPr>
        <w:t>」、「</w:t>
      </w:r>
      <w:r w:rsidRPr="00135DB4">
        <w:t>2.</w:t>
      </w:r>
      <w:r w:rsidRPr="00135DB4">
        <w:rPr>
          <w:rFonts w:hint="eastAsia"/>
        </w:rPr>
        <w:t>上開『符合整體海岸管理計畫基本管理原則』，係指相關目的事業主管法令或其授權訂定之相關計畫及書件等…</w:t>
      </w:r>
      <w:proofErr w:type="gramStart"/>
      <w:r w:rsidR="00622960" w:rsidRPr="00135DB4">
        <w:rPr>
          <w:rFonts w:hint="eastAsia"/>
        </w:rPr>
        <w:t>…</w:t>
      </w:r>
      <w:proofErr w:type="gramEnd"/>
      <w:r w:rsidRPr="00135DB4">
        <w:rPr>
          <w:rFonts w:hint="eastAsia"/>
        </w:rPr>
        <w:t>」及「</w:t>
      </w:r>
      <w:r w:rsidRPr="00135DB4">
        <w:t>3</w:t>
      </w:r>
      <w:r w:rsidRPr="00135DB4">
        <w:rPr>
          <w:rFonts w:hint="eastAsia"/>
        </w:rPr>
        <w:t>.</w:t>
      </w:r>
      <w:r w:rsidRPr="00135DB4">
        <w:rPr>
          <w:rFonts w:hAnsi="標楷體"/>
        </w:rPr>
        <w:t>…</w:t>
      </w:r>
      <w:proofErr w:type="gramStart"/>
      <w:r w:rsidRPr="00135DB4">
        <w:rPr>
          <w:rFonts w:hint="eastAsia"/>
        </w:rPr>
        <w:t>…</w:t>
      </w:r>
      <w:proofErr w:type="gramEnd"/>
      <w:r w:rsidRPr="00135DB4">
        <w:rPr>
          <w:rFonts w:hint="eastAsia"/>
        </w:rPr>
        <w:t>『瑞芳保育區』係依漁業法公告…</w:t>
      </w:r>
      <w:proofErr w:type="gramStart"/>
      <w:r w:rsidRPr="00135DB4">
        <w:rPr>
          <w:rFonts w:hint="eastAsia"/>
        </w:rPr>
        <w:t>…</w:t>
      </w:r>
      <w:proofErr w:type="gramEnd"/>
      <w:r w:rsidRPr="00135DB4">
        <w:rPr>
          <w:rFonts w:hint="eastAsia"/>
        </w:rPr>
        <w:t>其管制事項應按漁業法及其相關規定辦理」並說明「保育區已屬本部</w:t>
      </w:r>
      <w:r w:rsidRPr="00135DB4">
        <w:t>107</w:t>
      </w:r>
      <w:r w:rsidRPr="00135DB4">
        <w:rPr>
          <w:rFonts w:hint="eastAsia"/>
        </w:rPr>
        <w:t>年</w:t>
      </w:r>
      <w:r w:rsidRPr="00135DB4">
        <w:t>4</w:t>
      </w:r>
      <w:r w:rsidRPr="00135DB4">
        <w:rPr>
          <w:rFonts w:hint="eastAsia"/>
        </w:rPr>
        <w:t>月</w:t>
      </w:r>
      <w:r w:rsidRPr="00135DB4">
        <w:t>25</w:t>
      </w:r>
      <w:r w:rsidRPr="00135DB4">
        <w:rPr>
          <w:rFonts w:hint="eastAsia"/>
        </w:rPr>
        <w:t>日台內營字第</w:t>
      </w:r>
      <w:r w:rsidRPr="00135DB4">
        <w:t>1070807457</w:t>
      </w:r>
      <w:r w:rsidRPr="00135DB4">
        <w:rPr>
          <w:rFonts w:hint="eastAsia"/>
        </w:rPr>
        <w:t>號函確認『符合整體海岸管理計畫基本管理原則（第</w:t>
      </w:r>
      <w:r w:rsidRPr="00135DB4">
        <w:t>1</w:t>
      </w:r>
      <w:r w:rsidRPr="00135DB4">
        <w:rPr>
          <w:rFonts w:hint="eastAsia"/>
        </w:rPr>
        <w:t>階段）』之『</w:t>
      </w:r>
      <w:r w:rsidR="00E67776" w:rsidRPr="00135DB4">
        <w:rPr>
          <w:rFonts w:hint="eastAsia"/>
        </w:rPr>
        <w:t>一</w:t>
      </w:r>
      <w:r w:rsidRPr="00135DB4">
        <w:rPr>
          <w:rFonts w:hint="eastAsia"/>
        </w:rPr>
        <w:t>級海岸保護』」。</w:t>
      </w:r>
      <w:proofErr w:type="gramStart"/>
      <w:r w:rsidRPr="00135DB4">
        <w:rPr>
          <w:rFonts w:hint="eastAsia"/>
        </w:rPr>
        <w:t>爰</w:t>
      </w:r>
      <w:proofErr w:type="gramEnd"/>
      <w:r w:rsidRPr="00135DB4">
        <w:rPr>
          <w:rFonts w:hint="eastAsia"/>
        </w:rPr>
        <w:t>上，依漁</w:t>
      </w:r>
      <w:r w:rsidRPr="00135DB4">
        <w:rPr>
          <w:rFonts w:hint="eastAsia"/>
        </w:rPr>
        <w:lastRenderedPageBreak/>
        <w:t>業署及營建署之意見，有關</w:t>
      </w:r>
      <w:r w:rsidRPr="00135DB4">
        <w:rPr>
          <w:rFonts w:hint="eastAsia"/>
          <w:b/>
        </w:rPr>
        <w:t>瑞芳保育係新北市政府依漁業法劃設，故其開發之許可，仍回歸至漁業法，</w:t>
      </w:r>
      <w:proofErr w:type="gramStart"/>
      <w:r w:rsidRPr="00135DB4">
        <w:rPr>
          <w:rFonts w:hint="eastAsia"/>
          <w:b/>
        </w:rPr>
        <w:t>屬劃設</w:t>
      </w:r>
      <w:proofErr w:type="gramEnd"/>
      <w:r w:rsidRPr="00135DB4">
        <w:rPr>
          <w:rFonts w:hint="eastAsia"/>
          <w:b/>
        </w:rPr>
        <w:t>保育區之主管機關權責，即需經新北市政府之同意</w:t>
      </w:r>
      <w:r w:rsidRPr="00135DB4">
        <w:rPr>
          <w:rFonts w:hint="eastAsia"/>
        </w:rPr>
        <w:t>，</w:t>
      </w:r>
      <w:r w:rsidRPr="00135DB4">
        <w:rPr>
          <w:rFonts w:hint="eastAsia"/>
          <w:b/>
        </w:rPr>
        <w:t>未來將遵照漁業署要求及台電</w:t>
      </w:r>
      <w:proofErr w:type="gramStart"/>
      <w:r w:rsidRPr="00135DB4">
        <w:rPr>
          <w:rFonts w:hint="eastAsia"/>
          <w:b/>
        </w:rPr>
        <w:t>公司環差之</w:t>
      </w:r>
      <w:proofErr w:type="gramEnd"/>
      <w:r w:rsidRPr="00135DB4">
        <w:rPr>
          <w:rFonts w:hint="eastAsia"/>
          <w:b/>
        </w:rPr>
        <w:t>承諾事項，依漁業法第</w:t>
      </w:r>
      <w:r w:rsidRPr="00135DB4">
        <w:rPr>
          <w:b/>
        </w:rPr>
        <w:t>45</w:t>
      </w:r>
      <w:r w:rsidRPr="00135DB4">
        <w:rPr>
          <w:rFonts w:hint="eastAsia"/>
          <w:b/>
        </w:rPr>
        <w:t>條規定辦理，並與新北市政府協商</w:t>
      </w:r>
      <w:r w:rsidRPr="00135DB4">
        <w:rPr>
          <w:rFonts w:hint="eastAsia"/>
        </w:rPr>
        <w:t>。</w:t>
      </w:r>
    </w:p>
    <w:p w:rsidR="00323FFB" w:rsidRPr="00135DB4" w:rsidRDefault="00801C97" w:rsidP="00801C97">
      <w:pPr>
        <w:pStyle w:val="4"/>
      </w:pPr>
      <w:r w:rsidRPr="00135DB4">
        <w:rPr>
          <w:rFonts w:hint="eastAsia"/>
        </w:rPr>
        <w:t>然</w:t>
      </w:r>
      <w:r w:rsidR="00622960" w:rsidRPr="00135DB4">
        <w:rPr>
          <w:rFonts w:hint="eastAsia"/>
        </w:rPr>
        <w:t>據</w:t>
      </w:r>
      <w:r w:rsidRPr="00135DB4">
        <w:rPr>
          <w:rFonts w:hint="eastAsia"/>
        </w:rPr>
        <w:t>新北市政府表示，深澳電廠規劃在深澳灣內新建防波堤，預計開發面積達1</w:t>
      </w:r>
      <w:r w:rsidR="00030AA0" w:rsidRPr="00135DB4">
        <w:rPr>
          <w:rFonts w:hint="eastAsia"/>
        </w:rPr>
        <w:t>萬</w:t>
      </w:r>
      <w:r w:rsidRPr="00135DB4">
        <w:rPr>
          <w:rFonts w:hint="eastAsia"/>
        </w:rPr>
        <w:t>8,800平方公尺，將造成棲地破壞，尤其對灣內</w:t>
      </w:r>
      <w:proofErr w:type="gramStart"/>
      <w:r w:rsidRPr="00135DB4">
        <w:rPr>
          <w:rFonts w:hint="eastAsia"/>
        </w:rPr>
        <w:t>固著</w:t>
      </w:r>
      <w:proofErr w:type="gramEnd"/>
      <w:r w:rsidRPr="00135DB4">
        <w:rPr>
          <w:rFonts w:hint="eastAsia"/>
        </w:rPr>
        <w:t>性或移動緩慢性生物，如珊瑚、貝類、甲殼類、</w:t>
      </w:r>
      <w:proofErr w:type="gramStart"/>
      <w:r w:rsidRPr="00135DB4">
        <w:rPr>
          <w:rFonts w:hint="eastAsia"/>
        </w:rPr>
        <w:t>蟳</w:t>
      </w:r>
      <w:proofErr w:type="gramEnd"/>
      <w:r w:rsidRPr="00135DB4">
        <w:rPr>
          <w:rFonts w:hint="eastAsia"/>
        </w:rPr>
        <w:t>類造成不能逆的毀滅，進而影響以食物鏈底端生產者為食的魚類，恐造成該處生態系瓦解，有違保育區設置目的，故相關規劃應受嚴格限制及審查。本次計畫於瑞芳保育區內新建防波堤，應依環保署106年12月8日修正「開發行為環境影響評估作業準則」第8條</w:t>
      </w:r>
      <w:r w:rsidRPr="00135DB4">
        <w:rPr>
          <w:rStyle w:val="aff"/>
        </w:rPr>
        <w:footnoteReference w:id="51"/>
      </w:r>
      <w:r w:rsidRPr="00135DB4">
        <w:rPr>
          <w:rFonts w:hint="eastAsia"/>
        </w:rPr>
        <w:t>規定辦理，且依</w:t>
      </w:r>
      <w:r w:rsidRPr="00135DB4">
        <w:rPr>
          <w:rFonts w:hint="eastAsia"/>
          <w:b/>
        </w:rPr>
        <w:t>瑞芳保育區公告第三項已寫明「於保育區內投放人工魚礁，</w:t>
      </w:r>
      <w:proofErr w:type="gramStart"/>
      <w:r w:rsidRPr="00135DB4">
        <w:rPr>
          <w:rFonts w:hint="eastAsia"/>
          <w:b/>
        </w:rPr>
        <w:t>船礁、保護礁等</w:t>
      </w:r>
      <w:proofErr w:type="gramEnd"/>
      <w:r w:rsidRPr="00135DB4">
        <w:rPr>
          <w:rFonts w:hint="eastAsia"/>
          <w:b/>
        </w:rPr>
        <w:t>人工設施之保護物，應經本府同意。」</w:t>
      </w:r>
      <w:r w:rsidRPr="00135DB4">
        <w:rPr>
          <w:rFonts w:hint="eastAsia"/>
        </w:rPr>
        <w:t>比人工</w:t>
      </w:r>
      <w:proofErr w:type="gramStart"/>
      <w:r w:rsidRPr="00135DB4">
        <w:rPr>
          <w:rFonts w:hint="eastAsia"/>
        </w:rPr>
        <w:t>魚礁大上幾十倍</w:t>
      </w:r>
      <w:proofErr w:type="gramEnd"/>
      <w:r w:rsidRPr="00135DB4">
        <w:rPr>
          <w:rFonts w:hint="eastAsia"/>
        </w:rPr>
        <w:t>的防波堤，該府沒有同意，理當禁止。又查台電公司報告書針對瑞芳保育區之減輕對策內容過於草率，台電公司應就海域各</w:t>
      </w:r>
      <w:proofErr w:type="gramStart"/>
      <w:r w:rsidRPr="00135DB4">
        <w:rPr>
          <w:rFonts w:hint="eastAsia"/>
        </w:rPr>
        <w:t>物種豐度</w:t>
      </w:r>
      <w:proofErr w:type="gramEnd"/>
      <w:r w:rsidRPr="00135DB4">
        <w:rPr>
          <w:rFonts w:hint="eastAsia"/>
        </w:rPr>
        <w:t>、歧異度、敏感度及各項水文條件進行</w:t>
      </w:r>
      <w:proofErr w:type="gramStart"/>
      <w:r w:rsidRPr="00135DB4">
        <w:rPr>
          <w:rFonts w:hint="eastAsia"/>
        </w:rPr>
        <w:t>最</w:t>
      </w:r>
      <w:proofErr w:type="gramEnd"/>
      <w:r w:rsidRPr="00135DB4">
        <w:rPr>
          <w:rFonts w:hint="eastAsia"/>
        </w:rPr>
        <w:t>基礎且全面調查，並模擬海堤設置所造成海域環境、水流影響及物種之衝擊，進行完整保育區生態影響評估。</w:t>
      </w:r>
    </w:p>
    <w:p w:rsidR="004F7370" w:rsidRPr="00135DB4" w:rsidRDefault="00B137BB" w:rsidP="00801C97">
      <w:pPr>
        <w:pStyle w:val="4"/>
      </w:pPr>
      <w:r w:rsidRPr="00135DB4">
        <w:rPr>
          <w:rFonts w:hint="eastAsia"/>
          <w:b/>
        </w:rPr>
        <w:t>另據本院諮詢學者及本計畫環境影響差異分析</w:t>
      </w:r>
      <w:r w:rsidRPr="00135DB4">
        <w:rPr>
          <w:rFonts w:hint="eastAsia"/>
          <w:b/>
        </w:rPr>
        <w:lastRenderedPageBreak/>
        <w:t>報告審查委員鄭明修研究員於環評審查委員會第330次會議多次對海洋生態及漁業資源發言略</w:t>
      </w:r>
      <w:proofErr w:type="gramStart"/>
      <w:r w:rsidRPr="00135DB4">
        <w:rPr>
          <w:rFonts w:hint="eastAsia"/>
          <w:b/>
        </w:rPr>
        <w:t>以</w:t>
      </w:r>
      <w:proofErr w:type="gramEnd"/>
      <w:r w:rsidRPr="00135DB4">
        <w:rPr>
          <w:rFonts w:hint="eastAsia"/>
          <w:b/>
        </w:rPr>
        <w:t>：</w:t>
      </w:r>
      <w:r w:rsidRPr="00135DB4">
        <w:rPr>
          <w:rFonts w:hAnsi="標楷體" w:hint="eastAsia"/>
          <w:b/>
        </w:rPr>
        <w:t>「</w:t>
      </w:r>
      <w:r w:rsidRPr="00135DB4">
        <w:rPr>
          <w:rFonts w:hint="eastAsia"/>
        </w:rPr>
        <w:t>深澳電廠這個地方海流很好，有大型海扇以及珊瑚礁，可是現在規劃把溫排水排在那裡，竟然沒有好好進行調查，一直講說500公尺後溫度才升零點多，那為何不講200公尺旁邊，100公尺？所以整篇的回答都是避重就輕。</w:t>
      </w:r>
      <w:r w:rsidRPr="00135DB4">
        <w:rPr>
          <w:rFonts w:hAnsi="標楷體"/>
        </w:rPr>
        <w:t>…</w:t>
      </w:r>
      <w:proofErr w:type="gramStart"/>
      <w:r w:rsidRPr="00135DB4">
        <w:rPr>
          <w:rFonts w:hAnsi="標楷體"/>
        </w:rPr>
        <w:t>…</w:t>
      </w:r>
      <w:proofErr w:type="gramEnd"/>
      <w:r w:rsidRPr="00135DB4">
        <w:rPr>
          <w:rFonts w:hint="eastAsia"/>
        </w:rPr>
        <w:t>所以我們臺灣為什麼漁業資源沒有了，因為到處都是很多是溫排水的管在</w:t>
      </w:r>
      <w:proofErr w:type="gramStart"/>
      <w:r w:rsidRPr="00135DB4">
        <w:rPr>
          <w:rFonts w:hint="eastAsia"/>
        </w:rPr>
        <w:t>吸跟排</w:t>
      </w:r>
      <w:proofErr w:type="gramEnd"/>
      <w:r w:rsidRPr="00135DB4">
        <w:rPr>
          <w:rFonts w:hint="eastAsia"/>
        </w:rPr>
        <w:t>，所以死了多少？這只是短短的一案，臺灣若是這樣一直消耗下去，臺灣海洋資源根本沒辦法恢復</w:t>
      </w:r>
      <w:r w:rsidRPr="00135DB4">
        <w:rPr>
          <w:rFonts w:hAnsi="標楷體" w:hint="eastAsia"/>
          <w:b/>
        </w:rPr>
        <w:t>」、「</w:t>
      </w:r>
      <w:r w:rsidRPr="00135DB4">
        <w:rPr>
          <w:rFonts w:hint="eastAsia"/>
        </w:rPr>
        <w:t>今天終於看到內政部說明該處屬於自然海岸線，在103年時就已經劃設為水產動植物繁殖保育區，這兩</w:t>
      </w:r>
      <w:proofErr w:type="gramStart"/>
      <w:r w:rsidRPr="00135DB4">
        <w:rPr>
          <w:rFonts w:hint="eastAsia"/>
        </w:rPr>
        <w:t>個</w:t>
      </w:r>
      <w:proofErr w:type="gramEnd"/>
      <w:r w:rsidRPr="00135DB4">
        <w:rPr>
          <w:rFonts w:hint="eastAsia"/>
        </w:rPr>
        <w:t>法都是在本案環境影響差異分析報告提送前訂定，理論上本案應該是送回目的事業主管機構才可以</w:t>
      </w:r>
      <w:r w:rsidRPr="00135DB4">
        <w:rPr>
          <w:rFonts w:hAnsi="標楷體" w:hint="eastAsia"/>
          <w:b/>
        </w:rPr>
        <w:t>」、「</w:t>
      </w:r>
      <w:r w:rsidRPr="00135DB4">
        <w:rPr>
          <w:rFonts w:hint="eastAsia"/>
        </w:rPr>
        <w:t>第三類保護區的多功能使用其實是為了傳統漁業，例如</w:t>
      </w:r>
      <w:proofErr w:type="gramStart"/>
      <w:r w:rsidRPr="00135DB4">
        <w:rPr>
          <w:rFonts w:hint="eastAsia"/>
        </w:rPr>
        <w:t>採</w:t>
      </w:r>
      <w:proofErr w:type="gramEnd"/>
      <w:r w:rsidRPr="00135DB4">
        <w:rPr>
          <w:rFonts w:hint="eastAsia"/>
        </w:rPr>
        <w:t>紫菜，屬當地傳統漁業中很簡單而對環境沒有大量破壞，台電公司在此處設了3道防波堤，實際上防波堤就是永久性的破壞性，並非利用。海岸管理法很重要一個概念，不只自然</w:t>
      </w:r>
      <w:proofErr w:type="gramStart"/>
      <w:r w:rsidRPr="00135DB4">
        <w:rPr>
          <w:rFonts w:hint="eastAsia"/>
        </w:rPr>
        <w:t>海岸填掉行為</w:t>
      </w:r>
      <w:proofErr w:type="gramEnd"/>
      <w:r w:rsidRPr="00135DB4">
        <w:rPr>
          <w:rFonts w:hint="eastAsia"/>
        </w:rPr>
        <w:t>，在海岸外側包圍行為，對海岸也是實質造成整個毀壞，所以對自然海岸而言也是不容許的</w:t>
      </w:r>
      <w:r w:rsidRPr="00135DB4">
        <w:rPr>
          <w:rFonts w:hAnsi="標楷體" w:hint="eastAsia"/>
          <w:b/>
        </w:rPr>
        <w:t>」、「</w:t>
      </w:r>
      <w:r w:rsidRPr="00135DB4">
        <w:rPr>
          <w:rFonts w:hint="eastAsia"/>
        </w:rPr>
        <w:t>台電公司改變深澳灣將造成生態、食物鏈都改變。台電公司107年5月3日又補助通霄1億5</w:t>
      </w:r>
      <w:proofErr w:type="gramStart"/>
      <w:r w:rsidRPr="00135DB4">
        <w:rPr>
          <w:rFonts w:hint="eastAsia"/>
        </w:rPr>
        <w:t>千萬</w:t>
      </w:r>
      <w:proofErr w:type="gramEnd"/>
      <w:r w:rsidRPr="00135DB4">
        <w:rPr>
          <w:rFonts w:hint="eastAsia"/>
        </w:rPr>
        <w:t>，準備要投放人工魚礁，這些</w:t>
      </w:r>
      <w:proofErr w:type="gramStart"/>
      <w:r w:rsidRPr="00135DB4">
        <w:rPr>
          <w:rFonts w:hint="eastAsia"/>
        </w:rPr>
        <w:t>鋼鐵礁係行政院農業委員會</w:t>
      </w:r>
      <w:proofErr w:type="gramEnd"/>
      <w:r w:rsidRPr="00135DB4">
        <w:rPr>
          <w:rFonts w:hint="eastAsia"/>
        </w:rPr>
        <w:t>漁業署不允許再進行的行為。人工魚礁初期開始會吸引，但之後又將其吊遠、吊走，所以變成什麼？它變成漁具、變成陷阱。所以臺灣丟了</w:t>
      </w:r>
      <w:r w:rsidR="00323FFB" w:rsidRPr="00135DB4">
        <w:rPr>
          <w:rFonts w:hint="eastAsia"/>
        </w:rPr>
        <w:t>40</w:t>
      </w:r>
      <w:r w:rsidRPr="00135DB4">
        <w:rPr>
          <w:rFonts w:hint="eastAsia"/>
        </w:rPr>
        <w:t>年的人工魚礁，最後臺灣的漁業資源有更多嗎？因為本來這是沙地，丟了</w:t>
      </w:r>
      <w:proofErr w:type="gramStart"/>
      <w:r w:rsidRPr="00135DB4">
        <w:rPr>
          <w:rFonts w:hint="eastAsia"/>
        </w:rPr>
        <w:t>這</w:t>
      </w:r>
      <w:r w:rsidRPr="00135DB4">
        <w:rPr>
          <w:rFonts w:hint="eastAsia"/>
        </w:rPr>
        <w:lastRenderedPageBreak/>
        <w:t>些礁塊</w:t>
      </w:r>
      <w:proofErr w:type="gramEnd"/>
      <w:r w:rsidRPr="00135DB4">
        <w:rPr>
          <w:rFonts w:hint="eastAsia"/>
        </w:rPr>
        <w:t>以後，魚過來又把它取走，這不是保護區啊？所以最後會造成這個地方漁業資源更沒有，所以臺灣的悲哀是只僅用工程方法去解決生態問題。</w:t>
      </w:r>
      <w:r w:rsidRPr="00135DB4">
        <w:rPr>
          <w:rFonts w:hAnsi="標楷體" w:hint="eastAsia"/>
          <w:b/>
        </w:rPr>
        <w:t>」等語，顯示</w:t>
      </w:r>
      <w:r w:rsidR="00F84C8A" w:rsidRPr="00135DB4">
        <w:rPr>
          <w:rFonts w:hAnsi="標楷體" w:hint="eastAsia"/>
          <w:b/>
        </w:rPr>
        <w:t>深澳電廠開發案</w:t>
      </w:r>
      <w:r w:rsidRPr="00135DB4">
        <w:rPr>
          <w:rFonts w:hAnsi="標楷體" w:hint="eastAsia"/>
          <w:b/>
        </w:rPr>
        <w:t>對海洋生態</w:t>
      </w:r>
      <w:r w:rsidRPr="00135DB4">
        <w:rPr>
          <w:rFonts w:hint="eastAsia"/>
          <w:b/>
        </w:rPr>
        <w:t>棲地破壞及造成漁業資源之衝擊</w:t>
      </w:r>
      <w:r w:rsidR="00407A7B" w:rsidRPr="00135DB4">
        <w:rPr>
          <w:rFonts w:hint="eastAsia"/>
          <w:b/>
        </w:rPr>
        <w:t>至巨。</w:t>
      </w:r>
    </w:p>
    <w:p w:rsidR="00801C97" w:rsidRPr="00135DB4" w:rsidRDefault="00801C97" w:rsidP="00801C97">
      <w:pPr>
        <w:pStyle w:val="4"/>
      </w:pPr>
      <w:r w:rsidRPr="00135DB4">
        <w:rPr>
          <w:rFonts w:hint="eastAsia"/>
          <w:b/>
        </w:rPr>
        <w:t>是</w:t>
      </w:r>
      <w:proofErr w:type="gramStart"/>
      <w:r w:rsidRPr="00135DB4">
        <w:rPr>
          <w:rFonts w:hint="eastAsia"/>
          <w:b/>
        </w:rPr>
        <w:t>以</w:t>
      </w:r>
      <w:proofErr w:type="gramEnd"/>
      <w:r w:rsidRPr="00135DB4">
        <w:rPr>
          <w:rFonts w:hint="eastAsia"/>
          <w:b/>
        </w:rPr>
        <w:t>，台電公司於深澳電廠開發案就瑞芳保育區之爭議事項，並未因環</w:t>
      </w:r>
      <w:r w:rsidR="00764406" w:rsidRPr="00135DB4">
        <w:rPr>
          <w:rFonts w:hint="eastAsia"/>
          <w:b/>
        </w:rPr>
        <w:t>境影響差異分析報告審查通過而解決，</w:t>
      </w:r>
      <w:r w:rsidR="00952B06" w:rsidRPr="00135DB4">
        <w:rPr>
          <w:rFonts w:hint="eastAsia"/>
          <w:b/>
        </w:rPr>
        <w:t>至該電廠宣布停建後，該爭議事項雖已不復存在，但突顯台電公司就電廠開發案件所涉保育區範圍等情，未能積極提出因應對策，肇生與地方</w:t>
      </w:r>
      <w:proofErr w:type="gramStart"/>
      <w:r w:rsidR="00952B06" w:rsidRPr="00135DB4">
        <w:rPr>
          <w:rFonts w:hint="eastAsia"/>
          <w:b/>
        </w:rPr>
        <w:t>主管機關間徒生</w:t>
      </w:r>
      <w:proofErr w:type="gramEnd"/>
      <w:r w:rsidR="00952B06" w:rsidRPr="00135DB4">
        <w:rPr>
          <w:rFonts w:hint="eastAsia"/>
          <w:b/>
        </w:rPr>
        <w:t>訾議，值此台電公司已提出相關替代方案之時，應防範有類此情事再發生。</w:t>
      </w:r>
    </w:p>
    <w:p w:rsidR="00065968" w:rsidRPr="00135DB4" w:rsidRDefault="002B7C82" w:rsidP="00796FE4">
      <w:pPr>
        <w:pStyle w:val="3"/>
        <w:ind w:left="1358"/>
      </w:pPr>
      <w:bookmarkStart w:id="53" w:name="_Toc530564931"/>
      <w:r w:rsidRPr="00135DB4">
        <w:rPr>
          <w:rFonts w:hint="eastAsia"/>
        </w:rPr>
        <w:t>綜上，</w:t>
      </w:r>
      <w:bookmarkEnd w:id="53"/>
      <w:r w:rsidR="009A3BE1" w:rsidRPr="00135DB4">
        <w:rPr>
          <w:rFonts w:hint="eastAsia"/>
        </w:rPr>
        <w:t>深澳電廠雖已宣布</w:t>
      </w:r>
      <w:proofErr w:type="gramStart"/>
      <w:r w:rsidR="009A3BE1" w:rsidRPr="00135DB4">
        <w:rPr>
          <w:rFonts w:hint="eastAsia"/>
        </w:rPr>
        <w:t>停建且另行</w:t>
      </w:r>
      <w:proofErr w:type="gramEnd"/>
      <w:r w:rsidR="009A3BE1" w:rsidRPr="00135DB4">
        <w:rPr>
          <w:rFonts w:hint="eastAsia"/>
        </w:rPr>
        <w:t>提出替代方案，然電力開發事涉溫室效應氣體排放與管制，減量目標係以國家整體評估，經濟</w:t>
      </w:r>
      <w:r w:rsidR="000D696E">
        <w:rPr>
          <w:rFonts w:hint="eastAsia"/>
        </w:rPr>
        <w:t>部暨台電公司</w:t>
      </w:r>
      <w:r w:rsidR="009A3BE1" w:rsidRPr="00135DB4">
        <w:rPr>
          <w:rFonts w:hint="eastAsia"/>
        </w:rPr>
        <w:t>允應檢視各電力開發</w:t>
      </w:r>
      <w:proofErr w:type="gramStart"/>
      <w:r w:rsidR="009A3BE1" w:rsidRPr="00135DB4">
        <w:rPr>
          <w:rFonts w:hint="eastAsia"/>
        </w:rPr>
        <w:t>案件之碳排放</w:t>
      </w:r>
      <w:proofErr w:type="gramEnd"/>
      <w:r w:rsidR="009A3BE1" w:rsidRPr="00135DB4">
        <w:rPr>
          <w:rFonts w:hint="eastAsia"/>
        </w:rPr>
        <w:t>量，持續推動</w:t>
      </w:r>
      <w:proofErr w:type="gramStart"/>
      <w:r w:rsidR="009A3BE1" w:rsidRPr="00135DB4">
        <w:rPr>
          <w:rFonts w:hint="eastAsia"/>
        </w:rPr>
        <w:t>綠能碳權抵</w:t>
      </w:r>
      <w:proofErr w:type="gramEnd"/>
      <w:r w:rsidR="009A3BE1" w:rsidRPr="00135DB4">
        <w:rPr>
          <w:rFonts w:hint="eastAsia"/>
        </w:rPr>
        <w:t>換、</w:t>
      </w:r>
      <w:proofErr w:type="gramStart"/>
      <w:r w:rsidR="009A3BE1" w:rsidRPr="00135DB4">
        <w:rPr>
          <w:rFonts w:hint="eastAsia"/>
        </w:rPr>
        <w:t>碳捕集</w:t>
      </w:r>
      <w:proofErr w:type="gramEnd"/>
      <w:r w:rsidR="009A3BE1" w:rsidRPr="00135DB4">
        <w:rPr>
          <w:rFonts w:hint="eastAsia"/>
        </w:rPr>
        <w:t>利用及封存等作為，積極因應以達成管制目標；另</w:t>
      </w:r>
      <w:proofErr w:type="gramStart"/>
      <w:r w:rsidR="009A3BE1" w:rsidRPr="00135DB4">
        <w:rPr>
          <w:rFonts w:hint="eastAsia"/>
        </w:rPr>
        <w:t>以</w:t>
      </w:r>
      <w:proofErr w:type="gramEnd"/>
      <w:r w:rsidR="009A3BE1" w:rsidRPr="00135DB4">
        <w:rPr>
          <w:rFonts w:hint="eastAsia"/>
        </w:rPr>
        <w:t>，深澳電廠計畫內容所涉及</w:t>
      </w:r>
      <w:r w:rsidR="009A3BE1" w:rsidRPr="00135DB4">
        <w:rPr>
          <w:rFonts w:hint="eastAsia"/>
          <w:szCs w:val="32"/>
        </w:rPr>
        <w:t>瑞芳水產動植物繁殖保育區之開發爭議，已因停建而不復存在，惟其</w:t>
      </w:r>
      <w:r w:rsidR="009A3BE1" w:rsidRPr="00135DB4">
        <w:rPr>
          <w:rFonts w:hint="eastAsia"/>
        </w:rPr>
        <w:t>過程卻未能與主管機關妥善協調因應，徒生訾議，亦應防範後續替代或其他方案有類此情事再發生。</w:t>
      </w:r>
    </w:p>
    <w:p w:rsidR="00BF1F40" w:rsidRPr="00135DB4" w:rsidRDefault="00BF1F40" w:rsidP="00BF1F40">
      <w:pPr>
        <w:pStyle w:val="1"/>
        <w:ind w:left="2380" w:hanging="2380"/>
      </w:pPr>
      <w:r w:rsidRPr="00135DB4">
        <w:br w:type="page"/>
      </w:r>
      <w:bookmarkStart w:id="54" w:name="_Toc530564932"/>
      <w:r w:rsidRPr="00135DB4">
        <w:rPr>
          <w:rFonts w:hint="eastAsia"/>
        </w:rPr>
        <w:lastRenderedPageBreak/>
        <w:t>處理辦法：</w:t>
      </w:r>
      <w:bookmarkEnd w:id="54"/>
    </w:p>
    <w:p w:rsidR="00BF1F40" w:rsidRPr="00135DB4" w:rsidRDefault="00BF1F40" w:rsidP="00986799">
      <w:pPr>
        <w:pStyle w:val="2"/>
        <w:ind w:left="994"/>
      </w:pPr>
      <w:bookmarkStart w:id="55" w:name="_Toc530564933"/>
      <w:r w:rsidRPr="00135DB4">
        <w:rPr>
          <w:rFonts w:hint="eastAsia"/>
        </w:rPr>
        <w:t>調查意見</w:t>
      </w:r>
      <w:r w:rsidR="00917047" w:rsidRPr="00135DB4">
        <w:rPr>
          <w:rFonts w:hint="eastAsia"/>
        </w:rPr>
        <w:t>一，提案糾正經濟部</w:t>
      </w:r>
      <w:r w:rsidR="000D696E">
        <w:rPr>
          <w:rFonts w:hint="eastAsia"/>
        </w:rPr>
        <w:t>暨</w:t>
      </w:r>
      <w:r w:rsidR="00222530" w:rsidRPr="00135DB4">
        <w:rPr>
          <w:rFonts w:hint="eastAsia"/>
        </w:rPr>
        <w:t>台灣電力股份有限公司</w:t>
      </w:r>
      <w:r w:rsidR="00917047" w:rsidRPr="00135DB4">
        <w:rPr>
          <w:rFonts w:hint="eastAsia"/>
        </w:rPr>
        <w:t>；調查意見二</w:t>
      </w:r>
      <w:r w:rsidR="00407A7B" w:rsidRPr="00135DB4">
        <w:rPr>
          <w:rFonts w:hint="eastAsia"/>
        </w:rPr>
        <w:t>、三</w:t>
      </w:r>
      <w:r w:rsidR="00917047" w:rsidRPr="00135DB4">
        <w:rPr>
          <w:rFonts w:hint="eastAsia"/>
        </w:rPr>
        <w:t>，提案糾正</w:t>
      </w:r>
      <w:r w:rsidRPr="00135DB4">
        <w:rPr>
          <w:rFonts w:hint="eastAsia"/>
        </w:rPr>
        <w:t>行政院環境保護署</w:t>
      </w:r>
      <w:r w:rsidR="00917047" w:rsidRPr="00135DB4">
        <w:rPr>
          <w:rFonts w:hint="eastAsia"/>
        </w:rPr>
        <w:t>。</w:t>
      </w:r>
      <w:bookmarkEnd w:id="55"/>
    </w:p>
    <w:p w:rsidR="00917047" w:rsidRPr="00135DB4" w:rsidRDefault="00917047" w:rsidP="00986799">
      <w:pPr>
        <w:pStyle w:val="2"/>
        <w:ind w:left="994"/>
      </w:pPr>
      <w:bookmarkStart w:id="56" w:name="_Toc530564935"/>
      <w:r w:rsidRPr="00135DB4">
        <w:rPr>
          <w:rFonts w:hint="eastAsia"/>
        </w:rPr>
        <w:t>調查意見四，函請</w:t>
      </w:r>
      <w:r w:rsidR="00B920C5" w:rsidRPr="00135DB4">
        <w:rPr>
          <w:rFonts w:hint="eastAsia"/>
        </w:rPr>
        <w:t>經濟部</w:t>
      </w:r>
      <w:r w:rsidRPr="00135DB4">
        <w:rPr>
          <w:rFonts w:hint="eastAsia"/>
        </w:rPr>
        <w:t>確實檢討改進</w:t>
      </w:r>
      <w:proofErr w:type="gramStart"/>
      <w:r w:rsidRPr="00135DB4">
        <w:rPr>
          <w:rFonts w:hint="eastAsia"/>
        </w:rPr>
        <w:t>見復。</w:t>
      </w:r>
      <w:bookmarkEnd w:id="56"/>
      <w:proofErr w:type="gramEnd"/>
    </w:p>
    <w:p w:rsidR="00BF1F40" w:rsidRPr="00135DB4" w:rsidRDefault="00A05F6F" w:rsidP="00986799">
      <w:pPr>
        <w:pStyle w:val="2"/>
        <w:ind w:left="994"/>
      </w:pPr>
      <w:bookmarkStart w:id="57" w:name="_Toc530564936"/>
      <w:r>
        <w:rPr>
          <w:rFonts w:hint="eastAsia"/>
        </w:rPr>
        <w:t>調查報告之案由、調查意見及處理辦法上網公布</w:t>
      </w:r>
      <w:r w:rsidR="00BF1F40" w:rsidRPr="00135DB4">
        <w:rPr>
          <w:rFonts w:hint="eastAsia"/>
        </w:rPr>
        <w:t>。</w:t>
      </w:r>
      <w:bookmarkEnd w:id="57"/>
    </w:p>
    <w:p w:rsidR="00BF1F40" w:rsidRPr="00135DB4" w:rsidRDefault="00BF1F40" w:rsidP="00BF1F40">
      <w:pPr>
        <w:widowControl/>
        <w:overflowPunct/>
        <w:autoSpaceDE/>
        <w:autoSpaceDN/>
        <w:jc w:val="left"/>
        <w:rPr>
          <w:kern w:val="32"/>
        </w:rPr>
      </w:pPr>
    </w:p>
    <w:p w:rsidR="00E87C04" w:rsidRPr="00135DB4" w:rsidRDefault="007448D6" w:rsidP="007448D6">
      <w:pPr>
        <w:widowControl/>
        <w:overflowPunct/>
        <w:autoSpaceDE/>
        <w:autoSpaceDN/>
        <w:ind w:leftChars="900" w:left="3061"/>
        <w:jc w:val="left"/>
        <w:rPr>
          <w:bCs/>
        </w:rPr>
      </w:pPr>
      <w:r w:rsidRPr="00135DB4">
        <w:rPr>
          <w:rFonts w:hint="eastAsia"/>
          <w:bCs/>
          <w:spacing w:val="12"/>
          <w:kern w:val="0"/>
          <w:sz w:val="40"/>
        </w:rPr>
        <w:t>調查委員：</w:t>
      </w:r>
      <w:r>
        <w:rPr>
          <w:rFonts w:hint="eastAsia"/>
          <w:bCs/>
          <w:spacing w:val="12"/>
          <w:kern w:val="0"/>
          <w:sz w:val="40"/>
        </w:rPr>
        <w:t>仉桂美、章仁香</w:t>
      </w:r>
    </w:p>
    <w:p w:rsidR="00E87C04" w:rsidRPr="00135DB4" w:rsidRDefault="00E87C04">
      <w:pPr>
        <w:widowControl/>
        <w:overflowPunct/>
        <w:autoSpaceDE/>
        <w:autoSpaceDN/>
        <w:jc w:val="left"/>
        <w:rPr>
          <w:bCs/>
        </w:rPr>
      </w:pPr>
    </w:p>
    <w:p w:rsidR="00E87C04" w:rsidRPr="00135DB4" w:rsidRDefault="00E87C04">
      <w:pPr>
        <w:widowControl/>
        <w:overflowPunct/>
        <w:autoSpaceDE/>
        <w:autoSpaceDN/>
        <w:jc w:val="left"/>
        <w:rPr>
          <w:bCs/>
        </w:rPr>
      </w:pPr>
    </w:p>
    <w:p w:rsidR="00E87C04" w:rsidRDefault="00E87C04">
      <w:pPr>
        <w:widowControl/>
        <w:overflowPunct/>
        <w:autoSpaceDE/>
        <w:autoSpaceDN/>
        <w:jc w:val="left"/>
        <w:rPr>
          <w:rFonts w:hint="eastAsia"/>
          <w:bCs/>
        </w:rPr>
      </w:pPr>
    </w:p>
    <w:p w:rsidR="007448D6" w:rsidRDefault="007448D6">
      <w:pPr>
        <w:widowControl/>
        <w:overflowPunct/>
        <w:autoSpaceDE/>
        <w:autoSpaceDN/>
        <w:jc w:val="left"/>
        <w:rPr>
          <w:rFonts w:hint="eastAsia"/>
          <w:bCs/>
        </w:rPr>
      </w:pPr>
    </w:p>
    <w:p w:rsidR="007448D6" w:rsidRDefault="007448D6">
      <w:pPr>
        <w:widowControl/>
        <w:overflowPunct/>
        <w:autoSpaceDE/>
        <w:autoSpaceDN/>
        <w:jc w:val="left"/>
        <w:rPr>
          <w:rFonts w:hint="eastAsia"/>
          <w:bCs/>
        </w:rPr>
      </w:pPr>
    </w:p>
    <w:p w:rsidR="007448D6" w:rsidRDefault="007448D6">
      <w:pPr>
        <w:widowControl/>
        <w:overflowPunct/>
        <w:autoSpaceDE/>
        <w:autoSpaceDN/>
        <w:jc w:val="left"/>
        <w:rPr>
          <w:rFonts w:hint="eastAsia"/>
          <w:bCs/>
        </w:rPr>
      </w:pPr>
    </w:p>
    <w:p w:rsidR="007448D6" w:rsidRDefault="007448D6">
      <w:pPr>
        <w:widowControl/>
        <w:overflowPunct/>
        <w:autoSpaceDE/>
        <w:autoSpaceDN/>
        <w:jc w:val="left"/>
        <w:rPr>
          <w:rFonts w:hint="eastAsia"/>
          <w:bCs/>
        </w:rPr>
      </w:pPr>
    </w:p>
    <w:p w:rsidR="007448D6" w:rsidRDefault="007448D6">
      <w:pPr>
        <w:widowControl/>
        <w:overflowPunct/>
        <w:autoSpaceDE/>
        <w:autoSpaceDN/>
        <w:jc w:val="left"/>
        <w:rPr>
          <w:rFonts w:hint="eastAsia"/>
          <w:bCs/>
        </w:rPr>
      </w:pPr>
    </w:p>
    <w:p w:rsidR="007448D6" w:rsidRDefault="007448D6">
      <w:pPr>
        <w:widowControl/>
        <w:overflowPunct/>
        <w:autoSpaceDE/>
        <w:autoSpaceDN/>
        <w:jc w:val="left"/>
        <w:rPr>
          <w:rFonts w:hint="eastAsia"/>
          <w:bCs/>
        </w:rPr>
      </w:pPr>
    </w:p>
    <w:p w:rsidR="007448D6" w:rsidRDefault="007448D6">
      <w:pPr>
        <w:widowControl/>
        <w:overflowPunct/>
        <w:autoSpaceDE/>
        <w:autoSpaceDN/>
        <w:jc w:val="left"/>
        <w:rPr>
          <w:rFonts w:hint="eastAsia"/>
          <w:bCs/>
        </w:rPr>
      </w:pPr>
    </w:p>
    <w:p w:rsidR="007448D6" w:rsidRDefault="007448D6">
      <w:pPr>
        <w:widowControl/>
        <w:overflowPunct/>
        <w:autoSpaceDE/>
        <w:autoSpaceDN/>
        <w:jc w:val="left"/>
        <w:rPr>
          <w:rFonts w:hint="eastAsia"/>
          <w:bCs/>
        </w:rPr>
      </w:pPr>
    </w:p>
    <w:p w:rsidR="007448D6" w:rsidRDefault="007448D6">
      <w:pPr>
        <w:widowControl/>
        <w:overflowPunct/>
        <w:autoSpaceDE/>
        <w:autoSpaceDN/>
        <w:jc w:val="left"/>
        <w:rPr>
          <w:rFonts w:hint="eastAsia"/>
          <w:bCs/>
        </w:rPr>
      </w:pPr>
      <w:bookmarkStart w:id="58" w:name="_GoBack"/>
      <w:bookmarkEnd w:id="58"/>
    </w:p>
    <w:p w:rsidR="007448D6" w:rsidRDefault="007448D6">
      <w:pPr>
        <w:widowControl/>
        <w:overflowPunct/>
        <w:autoSpaceDE/>
        <w:autoSpaceDN/>
        <w:jc w:val="left"/>
        <w:rPr>
          <w:rFonts w:hint="eastAsia"/>
          <w:bCs/>
        </w:rPr>
      </w:pPr>
    </w:p>
    <w:p w:rsidR="007448D6" w:rsidRDefault="007448D6">
      <w:pPr>
        <w:widowControl/>
        <w:overflowPunct/>
        <w:autoSpaceDE/>
        <w:autoSpaceDN/>
        <w:jc w:val="left"/>
        <w:rPr>
          <w:rFonts w:hint="eastAsia"/>
          <w:bCs/>
        </w:rPr>
      </w:pPr>
    </w:p>
    <w:p w:rsidR="007448D6" w:rsidRDefault="007448D6">
      <w:pPr>
        <w:widowControl/>
        <w:overflowPunct/>
        <w:autoSpaceDE/>
        <w:autoSpaceDN/>
        <w:jc w:val="left"/>
        <w:rPr>
          <w:rFonts w:hint="eastAsia"/>
          <w:bCs/>
        </w:rPr>
      </w:pPr>
    </w:p>
    <w:p w:rsidR="007448D6" w:rsidRDefault="007448D6">
      <w:pPr>
        <w:widowControl/>
        <w:overflowPunct/>
        <w:autoSpaceDE/>
        <w:autoSpaceDN/>
        <w:jc w:val="left"/>
        <w:rPr>
          <w:rFonts w:hint="eastAsia"/>
          <w:bCs/>
        </w:rPr>
      </w:pPr>
    </w:p>
    <w:p w:rsidR="007448D6" w:rsidRDefault="007448D6">
      <w:pPr>
        <w:widowControl/>
        <w:overflowPunct/>
        <w:autoSpaceDE/>
        <w:autoSpaceDN/>
        <w:jc w:val="left"/>
        <w:rPr>
          <w:rFonts w:hint="eastAsia"/>
          <w:bCs/>
        </w:rPr>
      </w:pPr>
    </w:p>
    <w:p w:rsidR="007448D6" w:rsidRPr="00135DB4" w:rsidRDefault="007448D6" w:rsidP="007448D6">
      <w:pPr>
        <w:pStyle w:val="af"/>
        <w:rPr>
          <w:rFonts w:hAnsi="標楷體"/>
          <w:bCs/>
        </w:rPr>
      </w:pPr>
      <w:r w:rsidRPr="00135DB4">
        <w:rPr>
          <w:rFonts w:hAnsi="標楷體" w:hint="eastAsia"/>
          <w:bCs/>
        </w:rPr>
        <w:t xml:space="preserve">中  華  民  國　108　年　1　月　</w:t>
      </w:r>
      <w:r>
        <w:rPr>
          <w:rFonts w:hAnsi="標楷體" w:hint="eastAsia"/>
          <w:bCs/>
        </w:rPr>
        <w:t>2</w:t>
      </w:r>
      <w:r w:rsidRPr="00135DB4">
        <w:rPr>
          <w:rFonts w:hAnsi="標楷體" w:hint="eastAsia"/>
          <w:bCs/>
        </w:rPr>
        <w:t xml:space="preserve">　日</w:t>
      </w:r>
    </w:p>
    <w:p w:rsidR="007448D6" w:rsidRPr="007448D6" w:rsidRDefault="007448D6">
      <w:pPr>
        <w:widowControl/>
        <w:overflowPunct/>
        <w:autoSpaceDE/>
        <w:autoSpaceDN/>
        <w:jc w:val="left"/>
        <w:rPr>
          <w:bCs/>
        </w:rPr>
      </w:pPr>
    </w:p>
    <w:sectPr w:rsidR="007448D6" w:rsidRPr="007448D6"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893" w:rsidRDefault="003A3893">
      <w:r>
        <w:separator/>
      </w:r>
    </w:p>
  </w:endnote>
  <w:endnote w:type="continuationSeparator" w:id="0">
    <w:p w:rsidR="003A3893" w:rsidRDefault="003A3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華康中楷體">
    <w:altName w:val="MS Gothic"/>
    <w:charset w:val="00"/>
    <w:family w:val="modern"/>
    <w:pitch w:val="fix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A8A" w:rsidRDefault="007A4A8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448D6">
      <w:rPr>
        <w:rStyle w:val="ac"/>
        <w:noProof/>
        <w:sz w:val="24"/>
      </w:rPr>
      <w:t>49</w:t>
    </w:r>
    <w:r>
      <w:rPr>
        <w:rStyle w:val="ac"/>
        <w:sz w:val="24"/>
      </w:rPr>
      <w:fldChar w:fldCharType="end"/>
    </w:r>
  </w:p>
  <w:p w:rsidR="007A4A8A" w:rsidRDefault="007A4A8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893" w:rsidRDefault="003A3893">
      <w:r>
        <w:separator/>
      </w:r>
    </w:p>
  </w:footnote>
  <w:footnote w:type="continuationSeparator" w:id="0">
    <w:p w:rsidR="003A3893" w:rsidRDefault="003A3893">
      <w:r>
        <w:continuationSeparator/>
      </w:r>
    </w:p>
  </w:footnote>
  <w:footnote w:id="1">
    <w:p w:rsidR="007A4A8A" w:rsidRPr="002E5082" w:rsidRDefault="007A4A8A" w:rsidP="00106003">
      <w:pPr>
        <w:pStyle w:val="afd"/>
        <w:ind w:left="238" w:hangingChars="108" w:hanging="238"/>
        <w:jc w:val="both"/>
      </w:pPr>
      <w:r>
        <w:rPr>
          <w:rStyle w:val="aff"/>
        </w:rPr>
        <w:footnoteRef/>
      </w:r>
      <w:r>
        <w:rPr>
          <w:rFonts w:hint="eastAsia"/>
        </w:rPr>
        <w:t xml:space="preserve"> </w:t>
      </w:r>
      <w:r w:rsidRPr="002E5082">
        <w:rPr>
          <w:rFonts w:hint="eastAsia"/>
        </w:rPr>
        <w:t>環境基本法第3條、第8條分別明定：「基於國家長期利益，經濟、科技及社會</w:t>
      </w:r>
      <w:proofErr w:type="gramStart"/>
      <w:r w:rsidRPr="002E5082">
        <w:rPr>
          <w:rFonts w:hint="eastAsia"/>
        </w:rPr>
        <w:t>發展均應兼顧</w:t>
      </w:r>
      <w:proofErr w:type="gramEnd"/>
      <w:r w:rsidRPr="002E5082">
        <w:rPr>
          <w:rFonts w:hint="eastAsia"/>
        </w:rPr>
        <w:t>環境保護。但經濟、科技及社會發展對環境有嚴重不良影響或有危害之虞者，應環境保護優先」「各級政府施政應納入環境保護優先、永續發展理念…</w:t>
      </w:r>
      <w:proofErr w:type="gramStart"/>
      <w:r w:rsidRPr="002E5082">
        <w:rPr>
          <w:rFonts w:hint="eastAsia"/>
        </w:rPr>
        <w:t>…</w:t>
      </w:r>
      <w:proofErr w:type="gramEnd"/>
      <w:r w:rsidRPr="002E5082">
        <w:rPr>
          <w:rFonts w:hint="eastAsia"/>
        </w:rPr>
        <w:t>以處理環境相關問題。」</w:t>
      </w:r>
    </w:p>
  </w:footnote>
  <w:footnote w:id="2">
    <w:p w:rsidR="007A4A8A" w:rsidRDefault="007A4A8A" w:rsidP="008567EC">
      <w:pPr>
        <w:pStyle w:val="afd"/>
        <w:ind w:left="238" w:hangingChars="108" w:hanging="238"/>
        <w:jc w:val="both"/>
      </w:pPr>
      <w:r>
        <w:rPr>
          <w:rStyle w:val="aff"/>
        </w:rPr>
        <w:footnoteRef/>
      </w:r>
      <w:r>
        <w:rPr>
          <w:rFonts w:hint="eastAsia"/>
        </w:rPr>
        <w:t xml:space="preserve"> </w:t>
      </w:r>
      <w:r>
        <w:rPr>
          <w:rFonts w:hAnsi="標楷體" w:hint="eastAsia"/>
        </w:rPr>
        <w:t>「</w:t>
      </w:r>
      <w:r>
        <w:rPr>
          <w:rFonts w:hint="eastAsia"/>
        </w:rPr>
        <w:t>環境與人權密切相關，兩公約所保障的人權，不但涵蓋實體環境人權如生命權、健康權、水權、隱私權、家庭權、自決權、文化權及宗教自由等，更包括請求環境資訊、參與環境決策、環境人權受到侵害的司法救濟等程序環境人權</w:t>
      </w:r>
      <w:r>
        <w:rPr>
          <w:rFonts w:hAnsi="標楷體" w:hint="eastAsia"/>
        </w:rPr>
        <w:t>」</w:t>
      </w:r>
      <w:r>
        <w:rPr>
          <w:rFonts w:hint="eastAsia"/>
        </w:rPr>
        <w:t>資料參考來源：國立臺灣大學法律系張文貞教授，</w:t>
      </w:r>
      <w:r w:rsidRPr="004753AE">
        <w:rPr>
          <w:rFonts w:hint="eastAsia"/>
        </w:rPr>
        <w:t>兩公約與環境人權的主張</w:t>
      </w:r>
      <w:r>
        <w:rPr>
          <w:rFonts w:hint="eastAsia"/>
        </w:rPr>
        <w:t>，台灣</w:t>
      </w:r>
      <w:proofErr w:type="gramStart"/>
      <w:r>
        <w:rPr>
          <w:rFonts w:hint="eastAsia"/>
        </w:rPr>
        <w:t>人權學刊第1</w:t>
      </w:r>
      <w:r>
        <w:rPr>
          <w:rFonts w:hint="eastAsia"/>
        </w:rPr>
        <w:t>卷</w:t>
      </w:r>
      <w:proofErr w:type="gramEnd"/>
      <w:r>
        <w:rPr>
          <w:rFonts w:hint="eastAsia"/>
        </w:rPr>
        <w:t>第1期，頁69-102，100年12月；</w:t>
      </w:r>
      <w:r>
        <w:t xml:space="preserve"> </w:t>
      </w:r>
    </w:p>
  </w:footnote>
  <w:footnote w:id="3">
    <w:p w:rsidR="007A4A8A" w:rsidRPr="002E5082" w:rsidRDefault="007A4A8A" w:rsidP="00106003">
      <w:pPr>
        <w:pStyle w:val="afd"/>
        <w:ind w:left="238" w:hangingChars="108" w:hanging="238"/>
        <w:jc w:val="both"/>
      </w:pPr>
      <w:r>
        <w:rPr>
          <w:rStyle w:val="aff"/>
        </w:rPr>
        <w:footnoteRef/>
      </w:r>
      <w:r>
        <w:rPr>
          <w:rFonts w:hint="eastAsia"/>
        </w:rPr>
        <w:t xml:space="preserve"> 資料參考來源：環境正義給我的十堂課，環保署編印，頁117</w:t>
      </w:r>
      <w:r>
        <w:rPr>
          <w:rFonts w:hint="eastAsia"/>
        </w:rPr>
        <w:t>、1</w:t>
      </w:r>
      <w:r>
        <w:t>5</w:t>
      </w:r>
      <w:r>
        <w:rPr>
          <w:rFonts w:hint="eastAsia"/>
        </w:rPr>
        <w:t>8，102年9月；</w:t>
      </w:r>
      <w:r w:rsidRPr="00ED1704">
        <w:rPr>
          <w:rFonts w:hint="eastAsia"/>
        </w:rPr>
        <w:t>公民與政治權利國際公約</w:t>
      </w:r>
      <w:r>
        <w:rPr>
          <w:rFonts w:hint="eastAsia"/>
        </w:rPr>
        <w:t>第6條、第4條；</w:t>
      </w:r>
      <w:r w:rsidRPr="00862826">
        <w:rPr>
          <w:rFonts w:hint="eastAsia"/>
        </w:rPr>
        <w:t>經濟社會文化權利國際公約</w:t>
      </w:r>
      <w:r>
        <w:rPr>
          <w:rFonts w:hint="eastAsia"/>
        </w:rPr>
        <w:t>第12條、第14號一般性意見。</w:t>
      </w:r>
    </w:p>
  </w:footnote>
  <w:footnote w:id="4">
    <w:p w:rsidR="007A4A8A" w:rsidRPr="008567EC" w:rsidRDefault="007A4A8A" w:rsidP="008567EC">
      <w:pPr>
        <w:pStyle w:val="afd"/>
        <w:ind w:left="238" w:hangingChars="108" w:hanging="238"/>
        <w:jc w:val="both"/>
      </w:pPr>
      <w:r>
        <w:rPr>
          <w:rStyle w:val="aff"/>
        </w:rPr>
        <w:footnoteRef/>
      </w:r>
      <w:r>
        <w:rPr>
          <w:rFonts w:hint="eastAsia"/>
        </w:rPr>
        <w:t xml:space="preserve"> 資料參考來源：環境正義給我的十堂課，環保署編印，推薦序</w:t>
      </w:r>
      <w:r>
        <w:rPr>
          <w:rFonts w:hAnsi="標楷體" w:hint="eastAsia"/>
        </w:rPr>
        <w:t>「</w:t>
      </w:r>
      <w:r w:rsidRPr="00F13BC3">
        <w:rPr>
          <w:rFonts w:hAnsi="標楷體" w:hint="eastAsia"/>
        </w:rPr>
        <w:t>環境權屬新興的人權，須受保障，無庸置疑，但相較其他權利類型，易受忽略</w:t>
      </w:r>
      <w:r>
        <w:rPr>
          <w:rFonts w:hAnsi="標楷體" w:hint="eastAsia"/>
        </w:rPr>
        <w:t>」、頁84</w:t>
      </w:r>
      <w:r>
        <w:rPr>
          <w:rFonts w:hint="eastAsia"/>
        </w:rPr>
        <w:t>，102年9月。</w:t>
      </w:r>
    </w:p>
  </w:footnote>
  <w:footnote w:id="5">
    <w:p w:rsidR="007A4A8A" w:rsidRDefault="007A4A8A" w:rsidP="0090594D">
      <w:pPr>
        <w:pStyle w:val="afd"/>
        <w:wordWrap w:val="0"/>
        <w:ind w:left="220" w:hangingChars="100" w:hanging="220"/>
      </w:pPr>
      <w:r>
        <w:rPr>
          <w:rStyle w:val="aff"/>
        </w:rPr>
        <w:footnoteRef/>
      </w:r>
      <w:r>
        <w:rPr>
          <w:rFonts w:hint="eastAsia"/>
          <w:spacing w:val="-8"/>
        </w:rPr>
        <w:t xml:space="preserve"> 經濟部107</w:t>
      </w:r>
      <w:r>
        <w:rPr>
          <w:rFonts w:hint="eastAsia"/>
          <w:spacing w:val="-8"/>
        </w:rPr>
        <w:t>年6月1日</w:t>
      </w:r>
      <w:proofErr w:type="gramStart"/>
      <w:r>
        <w:rPr>
          <w:rFonts w:hint="eastAsia"/>
          <w:spacing w:val="-8"/>
        </w:rPr>
        <w:t>經授營字</w:t>
      </w:r>
      <w:proofErr w:type="gramEnd"/>
      <w:r>
        <w:rPr>
          <w:rFonts w:hint="eastAsia"/>
          <w:spacing w:val="-8"/>
        </w:rPr>
        <w:t>第10720363720號函</w:t>
      </w:r>
      <w:r w:rsidRPr="007C1AF7">
        <w:rPr>
          <w:rFonts w:hint="eastAsia"/>
          <w:spacing w:val="-8"/>
        </w:rPr>
        <w:t>、</w:t>
      </w:r>
      <w:r>
        <w:rPr>
          <w:rFonts w:hint="eastAsia"/>
          <w:spacing w:val="-8"/>
        </w:rPr>
        <w:t>國發會</w:t>
      </w:r>
      <w:r>
        <w:rPr>
          <w:spacing w:val="-8"/>
        </w:rPr>
        <w:t>1</w:t>
      </w:r>
      <w:r>
        <w:rPr>
          <w:rFonts w:hint="eastAsia"/>
          <w:spacing w:val="-8"/>
        </w:rPr>
        <w:t>07年5月25日</w:t>
      </w:r>
      <w:proofErr w:type="gramStart"/>
      <w:r>
        <w:rPr>
          <w:rFonts w:hint="eastAsia"/>
          <w:spacing w:val="-8"/>
        </w:rPr>
        <w:t>發產字</w:t>
      </w:r>
      <w:proofErr w:type="gramEnd"/>
      <w:r>
        <w:rPr>
          <w:rFonts w:hint="eastAsia"/>
          <w:spacing w:val="-8"/>
        </w:rPr>
        <w:t>第1071000683號函、</w:t>
      </w:r>
      <w:r w:rsidRPr="007C1AF7">
        <w:rPr>
          <w:rFonts w:hint="eastAsia"/>
          <w:spacing w:val="-8"/>
        </w:rPr>
        <w:t>環保署</w:t>
      </w:r>
      <w:r>
        <w:rPr>
          <w:rFonts w:hint="eastAsia"/>
          <w:spacing w:val="-8"/>
        </w:rPr>
        <w:t>107年6月11日環</w:t>
      </w:r>
      <w:proofErr w:type="gramStart"/>
      <w:r>
        <w:rPr>
          <w:rFonts w:hint="eastAsia"/>
          <w:spacing w:val="-8"/>
        </w:rPr>
        <w:t>署綜字</w:t>
      </w:r>
      <w:proofErr w:type="gramEnd"/>
      <w:r>
        <w:rPr>
          <w:rFonts w:hint="eastAsia"/>
          <w:spacing w:val="-8"/>
        </w:rPr>
        <w:t>第1070046119號函、107年9月14日環</w:t>
      </w:r>
      <w:proofErr w:type="gramStart"/>
      <w:r>
        <w:rPr>
          <w:rFonts w:hint="eastAsia"/>
          <w:spacing w:val="-8"/>
        </w:rPr>
        <w:t>署綜字</w:t>
      </w:r>
      <w:proofErr w:type="gramEnd"/>
      <w:r>
        <w:rPr>
          <w:rFonts w:hint="eastAsia"/>
          <w:spacing w:val="-8"/>
        </w:rPr>
        <w:t>第1070075088號函、107年10月31日環</w:t>
      </w:r>
      <w:proofErr w:type="gramStart"/>
      <w:r>
        <w:rPr>
          <w:rFonts w:hint="eastAsia"/>
          <w:spacing w:val="-8"/>
        </w:rPr>
        <w:t>署綜字</w:t>
      </w:r>
      <w:proofErr w:type="gramEnd"/>
      <w:r>
        <w:rPr>
          <w:rFonts w:hint="eastAsia"/>
          <w:spacing w:val="-8"/>
        </w:rPr>
        <w:t>第1070088505號函、</w:t>
      </w:r>
      <w:r w:rsidRPr="007C1AF7">
        <w:rPr>
          <w:rFonts w:hint="eastAsia"/>
          <w:spacing w:val="-8"/>
        </w:rPr>
        <w:t>內政部</w:t>
      </w:r>
      <w:r>
        <w:rPr>
          <w:rFonts w:hint="eastAsia"/>
          <w:spacing w:val="-8"/>
        </w:rPr>
        <w:t>107年5月28日內</w:t>
      </w:r>
      <w:proofErr w:type="gramStart"/>
      <w:r>
        <w:rPr>
          <w:rFonts w:hint="eastAsia"/>
          <w:spacing w:val="-8"/>
        </w:rPr>
        <w:t>授營綜字</w:t>
      </w:r>
      <w:proofErr w:type="gramEnd"/>
      <w:r>
        <w:rPr>
          <w:rFonts w:hint="eastAsia"/>
          <w:spacing w:val="-8"/>
        </w:rPr>
        <w:t>第1070809111號函、</w:t>
      </w:r>
      <w:r w:rsidRPr="007C1AF7">
        <w:rPr>
          <w:rFonts w:hint="eastAsia"/>
          <w:spacing w:val="-8"/>
        </w:rPr>
        <w:t>農委會</w:t>
      </w:r>
      <w:r>
        <w:rPr>
          <w:rFonts w:hint="eastAsia"/>
          <w:spacing w:val="-8"/>
        </w:rPr>
        <w:t>107年5月31日農林務字第1070219347號函、</w:t>
      </w:r>
      <w:r w:rsidRPr="007C1AF7">
        <w:rPr>
          <w:rFonts w:hint="eastAsia"/>
          <w:spacing w:val="-8"/>
        </w:rPr>
        <w:t>臺北市政府</w:t>
      </w:r>
      <w:r>
        <w:rPr>
          <w:rFonts w:hint="eastAsia"/>
          <w:spacing w:val="-8"/>
        </w:rPr>
        <w:t>107年6月8日</w:t>
      </w:r>
      <w:proofErr w:type="gramStart"/>
      <w:r>
        <w:rPr>
          <w:rFonts w:hint="eastAsia"/>
          <w:spacing w:val="-8"/>
        </w:rPr>
        <w:t>府環空字</w:t>
      </w:r>
      <w:proofErr w:type="gramEnd"/>
      <w:r>
        <w:rPr>
          <w:rFonts w:hint="eastAsia"/>
          <w:spacing w:val="-8"/>
        </w:rPr>
        <w:t>第1072105755號函</w:t>
      </w:r>
      <w:r w:rsidRPr="007C1AF7">
        <w:rPr>
          <w:rFonts w:hint="eastAsia"/>
          <w:spacing w:val="-8"/>
        </w:rPr>
        <w:t>、新北市政府</w:t>
      </w:r>
      <w:r>
        <w:rPr>
          <w:rFonts w:hint="eastAsia"/>
          <w:spacing w:val="-8"/>
        </w:rPr>
        <w:t>107年6月8日新</w:t>
      </w:r>
      <w:proofErr w:type="gramStart"/>
      <w:r>
        <w:rPr>
          <w:rFonts w:hint="eastAsia"/>
          <w:spacing w:val="-8"/>
        </w:rPr>
        <w:t>北府環規</w:t>
      </w:r>
      <w:proofErr w:type="gramEnd"/>
      <w:r>
        <w:rPr>
          <w:rFonts w:hint="eastAsia"/>
          <w:spacing w:val="-8"/>
        </w:rPr>
        <w:t>字第1071017227號函、</w:t>
      </w:r>
      <w:r w:rsidRPr="007C1AF7">
        <w:rPr>
          <w:rFonts w:hint="eastAsia"/>
          <w:spacing w:val="-8"/>
        </w:rPr>
        <w:t>基隆市政府</w:t>
      </w:r>
      <w:r>
        <w:rPr>
          <w:rFonts w:hint="eastAsia"/>
          <w:spacing w:val="-8"/>
        </w:rPr>
        <w:t>107年7月20日</w:t>
      </w:r>
      <w:proofErr w:type="gramStart"/>
      <w:r>
        <w:rPr>
          <w:rFonts w:hint="eastAsia"/>
          <w:spacing w:val="-8"/>
        </w:rPr>
        <w:t>府授環管貳字</w:t>
      </w:r>
      <w:proofErr w:type="gramEnd"/>
      <w:r>
        <w:rPr>
          <w:rFonts w:hint="eastAsia"/>
          <w:spacing w:val="-8"/>
        </w:rPr>
        <w:t>第1070360562號函</w:t>
      </w:r>
      <w:r w:rsidRPr="007C1AF7">
        <w:rPr>
          <w:rFonts w:hint="eastAsia"/>
          <w:spacing w:val="-8"/>
        </w:rPr>
        <w:t>、宜蘭縣政府</w:t>
      </w:r>
      <w:r>
        <w:rPr>
          <w:rFonts w:hint="eastAsia"/>
          <w:spacing w:val="-8"/>
        </w:rPr>
        <w:t>107年6月4日</w:t>
      </w:r>
      <w:proofErr w:type="gramStart"/>
      <w:r>
        <w:rPr>
          <w:rFonts w:hint="eastAsia"/>
          <w:spacing w:val="-8"/>
        </w:rPr>
        <w:t>府環空字</w:t>
      </w:r>
      <w:proofErr w:type="gramEnd"/>
      <w:r>
        <w:rPr>
          <w:rFonts w:hint="eastAsia"/>
          <w:spacing w:val="-8"/>
        </w:rPr>
        <w:t>第1070012174號函</w:t>
      </w:r>
      <w:r w:rsidRPr="007C1AF7">
        <w:rPr>
          <w:rFonts w:hint="eastAsia"/>
          <w:spacing w:val="-8"/>
        </w:rPr>
        <w:t>、桃園市政府</w:t>
      </w:r>
      <w:r>
        <w:rPr>
          <w:rFonts w:hint="eastAsia"/>
          <w:spacing w:val="-8"/>
        </w:rPr>
        <w:t>107年5月31日</w:t>
      </w:r>
      <w:proofErr w:type="gramStart"/>
      <w:r>
        <w:rPr>
          <w:rFonts w:hint="eastAsia"/>
          <w:spacing w:val="-8"/>
        </w:rPr>
        <w:t>府環綜字</w:t>
      </w:r>
      <w:proofErr w:type="gramEnd"/>
      <w:r>
        <w:rPr>
          <w:rFonts w:hint="eastAsia"/>
          <w:spacing w:val="-8"/>
        </w:rPr>
        <w:t>第1070126476號函</w:t>
      </w:r>
      <w:r w:rsidRPr="007C1AF7">
        <w:rPr>
          <w:rFonts w:hint="eastAsia"/>
          <w:spacing w:val="-8"/>
        </w:rPr>
        <w:t>、新竹縣政府</w:t>
      </w:r>
      <w:r>
        <w:rPr>
          <w:rFonts w:hint="eastAsia"/>
          <w:spacing w:val="-8"/>
        </w:rPr>
        <w:t>107年5月29日</w:t>
      </w:r>
      <w:proofErr w:type="gramStart"/>
      <w:r>
        <w:rPr>
          <w:rFonts w:hint="eastAsia"/>
          <w:spacing w:val="-8"/>
        </w:rPr>
        <w:t>府環發</w:t>
      </w:r>
      <w:proofErr w:type="gramEnd"/>
      <w:r>
        <w:rPr>
          <w:rFonts w:hint="eastAsia"/>
          <w:spacing w:val="-8"/>
        </w:rPr>
        <w:t>字第1070108859號函</w:t>
      </w:r>
      <w:r w:rsidRPr="007C1AF7">
        <w:rPr>
          <w:rFonts w:hint="eastAsia"/>
          <w:spacing w:val="-8"/>
        </w:rPr>
        <w:t>、新竹市政府</w:t>
      </w:r>
      <w:r>
        <w:rPr>
          <w:rFonts w:hint="eastAsia"/>
          <w:spacing w:val="-8"/>
        </w:rPr>
        <w:t>107年5月30日</w:t>
      </w:r>
      <w:proofErr w:type="gramStart"/>
      <w:r>
        <w:rPr>
          <w:rFonts w:hint="eastAsia"/>
          <w:spacing w:val="-8"/>
        </w:rPr>
        <w:t>府授環綜字</w:t>
      </w:r>
      <w:proofErr w:type="gramEnd"/>
      <w:r>
        <w:rPr>
          <w:rFonts w:hint="eastAsia"/>
          <w:spacing w:val="-8"/>
        </w:rPr>
        <w:t>第1070083200號函、工研院107年9月7日工</w:t>
      </w:r>
      <w:proofErr w:type="gramStart"/>
      <w:r>
        <w:rPr>
          <w:rFonts w:hint="eastAsia"/>
          <w:spacing w:val="-8"/>
        </w:rPr>
        <w:t>研能字</w:t>
      </w:r>
      <w:proofErr w:type="gramEnd"/>
      <w:r>
        <w:rPr>
          <w:rFonts w:hint="eastAsia"/>
          <w:spacing w:val="-8"/>
        </w:rPr>
        <w:t>第1070016009號函，及</w:t>
      </w:r>
      <w:r w:rsidRPr="00551485">
        <w:rPr>
          <w:rFonts w:hint="eastAsia"/>
          <w:spacing w:val="-8"/>
        </w:rPr>
        <w:t>相關附件、簡報、歷次書面說明、本院詢問筆錄及詢問</w:t>
      </w:r>
      <w:r>
        <w:rPr>
          <w:rFonts w:hint="eastAsia"/>
          <w:spacing w:val="-8"/>
        </w:rPr>
        <w:t>前</w:t>
      </w:r>
      <w:r w:rsidRPr="00551485">
        <w:rPr>
          <w:rFonts w:hint="eastAsia"/>
          <w:spacing w:val="-8"/>
        </w:rPr>
        <w:t>後各該機關補充查復資料。</w:t>
      </w:r>
    </w:p>
  </w:footnote>
  <w:footnote w:id="6">
    <w:p w:rsidR="007A4A8A" w:rsidRDefault="007A4A8A" w:rsidP="0090594D">
      <w:pPr>
        <w:pStyle w:val="afd"/>
        <w:wordWrap w:val="0"/>
        <w:ind w:left="220" w:hangingChars="100" w:hanging="220"/>
      </w:pPr>
      <w:r>
        <w:rPr>
          <w:rStyle w:val="aff"/>
        </w:rPr>
        <w:footnoteRef/>
      </w:r>
      <w:r>
        <w:t xml:space="preserve"> </w:t>
      </w:r>
      <w:r>
        <w:rPr>
          <w:rFonts w:hint="eastAsia"/>
        </w:rPr>
        <w:t>查</w:t>
      </w:r>
      <w:r w:rsidRPr="00C77DE8">
        <w:rPr>
          <w:rFonts w:hint="eastAsia"/>
          <w:spacing w:val="-8"/>
        </w:rPr>
        <w:t>立法院</w:t>
      </w:r>
      <w:r>
        <w:rPr>
          <w:rFonts w:hint="eastAsia"/>
        </w:rPr>
        <w:t>法律系統修正理由為：</w:t>
      </w:r>
      <w:r>
        <w:rPr>
          <w:rFonts w:hAnsi="標楷體" w:hint="eastAsia"/>
        </w:rPr>
        <w:t>「</w:t>
      </w:r>
      <w:r w:rsidRPr="00172242">
        <w:rPr>
          <w:rFonts w:hAnsi="標楷體" w:hint="eastAsia"/>
        </w:rPr>
        <w:t>一、本法與其他法律之適用順序關係仍須個別判斷，並不因為本條後段之規定而取得相對於其他所有法律之特別法地位，反將因此而衍生爭擾，</w:t>
      </w:r>
      <w:proofErr w:type="gramStart"/>
      <w:r w:rsidRPr="00172242">
        <w:rPr>
          <w:rFonts w:hAnsi="標楷體" w:hint="eastAsia"/>
        </w:rPr>
        <w:t>爰</w:t>
      </w:r>
      <w:proofErr w:type="gramEnd"/>
      <w:r w:rsidRPr="00172242">
        <w:rPr>
          <w:rFonts w:hAnsi="標楷體" w:hint="eastAsia"/>
        </w:rPr>
        <w:t>參照現行法制作業通例，刪除原條文後段規定，</w:t>
      </w:r>
      <w:proofErr w:type="gramStart"/>
      <w:r w:rsidRPr="00172242">
        <w:rPr>
          <w:rFonts w:hAnsi="標楷體" w:hint="eastAsia"/>
        </w:rPr>
        <w:t>並酌作文字</w:t>
      </w:r>
      <w:proofErr w:type="gramEnd"/>
      <w:r w:rsidRPr="00172242">
        <w:rPr>
          <w:rFonts w:hAnsi="標楷體" w:hint="eastAsia"/>
        </w:rPr>
        <w:t>修正。二、增訂第二項。為使政府建設計畫與能源用戶能源使用評估說明書之審查作業有所依據，</w:t>
      </w:r>
      <w:r w:rsidRPr="00FE57F5">
        <w:rPr>
          <w:rFonts w:hAnsi="標楷體" w:hint="eastAsia"/>
          <w:b/>
        </w:rPr>
        <w:t>中央主管機關為確保全國能源供應之穩定與安全，在考量環境衝擊及兼顧經濟發展等原則下，應訂定能源發展綱領</w:t>
      </w:r>
      <w:r w:rsidRPr="00172242">
        <w:rPr>
          <w:rFonts w:hAnsi="標楷體" w:hint="eastAsia"/>
        </w:rPr>
        <w:t>。</w:t>
      </w:r>
      <w:r>
        <w:rPr>
          <w:rFonts w:hAnsi="標楷體" w:hint="eastAsia"/>
        </w:rPr>
        <w:t>」</w:t>
      </w:r>
    </w:p>
  </w:footnote>
  <w:footnote w:id="7">
    <w:p w:rsidR="007A4A8A" w:rsidRDefault="007A4A8A" w:rsidP="00E81F21">
      <w:pPr>
        <w:pStyle w:val="afd"/>
        <w:wordWrap w:val="0"/>
        <w:ind w:left="220" w:hangingChars="100" w:hanging="220"/>
      </w:pPr>
      <w:r>
        <w:rPr>
          <w:rStyle w:val="aff"/>
        </w:rPr>
        <w:footnoteRef/>
      </w:r>
      <w:r>
        <w:t xml:space="preserve"> </w:t>
      </w:r>
      <w:r>
        <w:rPr>
          <w:rFonts w:hint="eastAsia"/>
        </w:rPr>
        <w:t>依中央選舉委員會網站相關內容及公告，本案主文為</w:t>
      </w:r>
      <w:r>
        <w:rPr>
          <w:rFonts w:hAnsi="標楷體" w:hint="eastAsia"/>
        </w:rPr>
        <w:t>「您是否同意：廢除</w:t>
      </w:r>
      <w:r w:rsidRPr="00215C5C">
        <w:rPr>
          <w:rFonts w:hAnsi="標楷體" w:hint="eastAsia"/>
        </w:rPr>
        <w:t>電業法第95</w:t>
      </w:r>
      <w:r w:rsidRPr="00215C5C">
        <w:rPr>
          <w:rFonts w:hAnsi="標楷體" w:hint="eastAsia"/>
        </w:rPr>
        <w:t>條</w:t>
      </w:r>
      <w:r>
        <w:rPr>
          <w:rFonts w:hAnsi="標楷體" w:hint="eastAsia"/>
        </w:rPr>
        <w:t>第1項，即廢除『</w:t>
      </w:r>
      <w:r w:rsidRPr="00215C5C">
        <w:rPr>
          <w:rFonts w:hAnsi="標楷體" w:hint="eastAsia"/>
        </w:rPr>
        <w:t>核能發電設備應於中華民國114年以前，全部停止運轉。</w:t>
      </w:r>
      <w:r>
        <w:rPr>
          <w:rFonts w:hAnsi="標楷體" w:hint="eastAsia"/>
        </w:rPr>
        <w:t>』之條文？」，投票結果為通過(</w:t>
      </w:r>
      <w:hyperlink r:id="rId1" w:history="1">
        <w:r w:rsidRPr="005A7A84">
          <w:rPr>
            <w:rStyle w:val="ae"/>
            <w:rFonts w:hAnsi="標楷體"/>
          </w:rPr>
          <w:t>http://web.cec.gov.tw/central/cms/107news/29588</w:t>
        </w:r>
      </w:hyperlink>
      <w:r>
        <w:rPr>
          <w:rFonts w:hAnsi="標楷體" w:hint="eastAsia"/>
        </w:rPr>
        <w:t>)。</w:t>
      </w:r>
    </w:p>
  </w:footnote>
  <w:footnote w:id="8">
    <w:p w:rsidR="007A4A8A" w:rsidRDefault="007A4A8A">
      <w:pPr>
        <w:pStyle w:val="afd"/>
      </w:pPr>
      <w:r>
        <w:rPr>
          <w:rStyle w:val="aff"/>
        </w:rPr>
        <w:footnoteRef/>
      </w:r>
      <w:r>
        <w:t xml:space="preserve"> </w:t>
      </w:r>
      <w:r>
        <w:rPr>
          <w:rFonts w:hint="eastAsia"/>
        </w:rPr>
        <w:t>95</w:t>
      </w:r>
      <w:r>
        <w:rPr>
          <w:rFonts w:hint="eastAsia"/>
        </w:rPr>
        <w:t>年4月7日</w:t>
      </w:r>
      <w:r w:rsidRPr="00C82269">
        <w:rPr>
          <w:rFonts w:hint="eastAsia"/>
        </w:rPr>
        <w:t>環</w:t>
      </w:r>
      <w:proofErr w:type="gramStart"/>
      <w:r w:rsidRPr="00C82269">
        <w:rPr>
          <w:rFonts w:hint="eastAsia"/>
        </w:rPr>
        <w:t>署綜字</w:t>
      </w:r>
      <w:proofErr w:type="gramEnd"/>
      <w:r w:rsidRPr="00C82269">
        <w:rPr>
          <w:rFonts w:hint="eastAsia"/>
        </w:rPr>
        <w:t>第0950021971號</w:t>
      </w:r>
      <w:r>
        <w:rPr>
          <w:rFonts w:hint="eastAsia"/>
        </w:rPr>
        <w:t>。</w:t>
      </w:r>
    </w:p>
  </w:footnote>
  <w:footnote w:id="9">
    <w:p w:rsidR="007A4A8A" w:rsidRPr="00C82269" w:rsidRDefault="007A4A8A" w:rsidP="00E81F21">
      <w:pPr>
        <w:pStyle w:val="afd"/>
        <w:wordWrap w:val="0"/>
        <w:ind w:left="220" w:hangingChars="100" w:hanging="220"/>
      </w:pPr>
      <w:r>
        <w:rPr>
          <w:rStyle w:val="aff"/>
        </w:rPr>
        <w:footnoteRef/>
      </w:r>
      <w:r>
        <w:t xml:space="preserve"> </w:t>
      </w:r>
      <w:r>
        <w:rPr>
          <w:rFonts w:hint="eastAsia"/>
        </w:rPr>
        <w:t>現行規定為</w:t>
      </w:r>
      <w:r w:rsidRPr="00C82269">
        <w:rPr>
          <w:rFonts w:hint="eastAsia"/>
        </w:rPr>
        <w:t>101年10月17日環</w:t>
      </w:r>
      <w:proofErr w:type="gramStart"/>
      <w:r w:rsidRPr="00C82269">
        <w:rPr>
          <w:rFonts w:hint="eastAsia"/>
        </w:rPr>
        <w:t>署綜字</w:t>
      </w:r>
      <w:proofErr w:type="gramEnd"/>
      <w:r w:rsidRPr="00C82269">
        <w:rPr>
          <w:rFonts w:hint="eastAsia"/>
        </w:rPr>
        <w:t>第1010093308號</w:t>
      </w:r>
      <w:r>
        <w:rPr>
          <w:rFonts w:hint="eastAsia"/>
        </w:rPr>
        <w:t>公告，</w:t>
      </w:r>
      <w:r w:rsidRPr="00C82269">
        <w:rPr>
          <w:rFonts w:hint="eastAsia"/>
        </w:rPr>
        <w:t>能源政策細項為「能源開發</w:t>
      </w:r>
      <w:r w:rsidRPr="0035297E">
        <w:rPr>
          <w:rFonts w:hAnsi="標楷體" w:hint="eastAsia"/>
        </w:rPr>
        <w:t>綱領</w:t>
      </w:r>
      <w:r w:rsidRPr="00C82269">
        <w:rPr>
          <w:rFonts w:hint="eastAsia"/>
        </w:rPr>
        <w:t>」</w:t>
      </w:r>
      <w:r>
        <w:rPr>
          <w:rFonts w:hint="eastAsia"/>
        </w:rPr>
        <w:t>。</w:t>
      </w:r>
    </w:p>
  </w:footnote>
  <w:footnote w:id="10">
    <w:p w:rsidR="007A4A8A" w:rsidRPr="00D23C8F" w:rsidRDefault="007A4A8A" w:rsidP="00E81F21">
      <w:pPr>
        <w:pStyle w:val="afd"/>
        <w:wordWrap w:val="0"/>
        <w:ind w:left="220" w:hangingChars="100" w:hanging="220"/>
      </w:pPr>
      <w:r>
        <w:rPr>
          <w:rStyle w:val="aff"/>
        </w:rPr>
        <w:footnoteRef/>
      </w:r>
      <w:r>
        <w:t xml:space="preserve"> </w:t>
      </w:r>
      <w:r>
        <w:rPr>
          <w:rFonts w:hint="eastAsia"/>
        </w:rPr>
        <w:t>環保署環</w:t>
      </w:r>
      <w:proofErr w:type="gramStart"/>
      <w:r>
        <w:rPr>
          <w:rFonts w:hint="eastAsia"/>
        </w:rPr>
        <w:t>評書件書件</w:t>
      </w:r>
      <w:proofErr w:type="gramEnd"/>
      <w:r>
        <w:rPr>
          <w:rFonts w:hint="eastAsia"/>
        </w:rPr>
        <w:t>查詢系統登載內容(</w:t>
      </w:r>
      <w:hyperlink r:id="rId2" w:history="1">
        <w:r w:rsidRPr="005A7A84">
          <w:rPr>
            <w:rStyle w:val="ae"/>
          </w:rPr>
          <w:t>https://eiadoc.epa.gov.tw/eiaweb/10.aspx?hcode=1000130A&amp;srctype=0</w:t>
        </w:r>
      </w:hyperlink>
      <w:proofErr w:type="gramStart"/>
      <w:r>
        <w:rPr>
          <w:rFonts w:hint="eastAsia"/>
        </w:rPr>
        <w:t>)。</w:t>
      </w:r>
      <w:proofErr w:type="gramEnd"/>
    </w:p>
  </w:footnote>
  <w:footnote w:id="11">
    <w:p w:rsidR="007A4A8A" w:rsidRPr="00D23C8F" w:rsidRDefault="007A4A8A" w:rsidP="00E81F21">
      <w:pPr>
        <w:pStyle w:val="afd"/>
        <w:wordWrap w:val="0"/>
        <w:ind w:left="220" w:hangingChars="100" w:hanging="220"/>
      </w:pPr>
      <w:r>
        <w:rPr>
          <w:rStyle w:val="aff"/>
        </w:rPr>
        <w:footnoteRef/>
      </w:r>
      <w:r>
        <w:t xml:space="preserve"> </w:t>
      </w:r>
      <w:r>
        <w:rPr>
          <w:rFonts w:hint="eastAsia"/>
        </w:rPr>
        <w:t>環保署環</w:t>
      </w:r>
      <w:proofErr w:type="gramStart"/>
      <w:r>
        <w:rPr>
          <w:rFonts w:hint="eastAsia"/>
        </w:rPr>
        <w:t>評書件書件</w:t>
      </w:r>
      <w:proofErr w:type="gramEnd"/>
      <w:r>
        <w:rPr>
          <w:rFonts w:hint="eastAsia"/>
        </w:rPr>
        <w:t>查詢系統及環保署網站中政策</w:t>
      </w:r>
      <w:proofErr w:type="gramStart"/>
      <w:r>
        <w:rPr>
          <w:rFonts w:hint="eastAsia"/>
        </w:rPr>
        <w:t>環評亦未</w:t>
      </w:r>
      <w:proofErr w:type="gramEnd"/>
      <w:r>
        <w:rPr>
          <w:rFonts w:hint="eastAsia"/>
        </w:rPr>
        <w:t>登載</w:t>
      </w:r>
      <w:hyperlink r:id="rId3" w:history="1">
        <w:r w:rsidRPr="00344B59">
          <w:rPr>
            <w:rStyle w:val="ae"/>
          </w:rPr>
          <w:t>https://www.epa.gov.tw/np.asp?ctNode=31778&amp;mp=epa</w:t>
        </w:r>
      </w:hyperlink>
      <w:proofErr w:type="gramStart"/>
      <w:r>
        <w:rPr>
          <w:rFonts w:hint="eastAsia"/>
        </w:rPr>
        <w:t>)</w:t>
      </w:r>
      <w:r>
        <w:rPr>
          <w:rFonts w:hint="eastAsia"/>
        </w:rPr>
        <w:t>。</w:t>
      </w:r>
      <w:proofErr w:type="gramEnd"/>
    </w:p>
  </w:footnote>
  <w:footnote w:id="12">
    <w:p w:rsidR="007A4A8A" w:rsidRPr="003C2298" w:rsidRDefault="007A4A8A">
      <w:pPr>
        <w:pStyle w:val="afd"/>
      </w:pPr>
      <w:r>
        <w:rPr>
          <w:rStyle w:val="aff"/>
        </w:rPr>
        <w:footnoteRef/>
      </w:r>
      <w:r>
        <w:rPr>
          <w:rFonts w:hint="eastAsia"/>
        </w:rPr>
        <w:t xml:space="preserve"> 國家文官學院－政策規劃執行與評估，104</w:t>
      </w:r>
      <w:r>
        <w:rPr>
          <w:rFonts w:hint="eastAsia"/>
        </w:rPr>
        <w:t>年課程教材。</w:t>
      </w:r>
    </w:p>
  </w:footnote>
  <w:footnote w:id="13">
    <w:p w:rsidR="007A4A8A" w:rsidRPr="001F020C" w:rsidRDefault="007A4A8A" w:rsidP="00E81F21">
      <w:pPr>
        <w:pStyle w:val="afd"/>
        <w:ind w:left="220" w:hangingChars="100" w:hanging="220"/>
      </w:pPr>
      <w:r>
        <w:rPr>
          <w:rStyle w:val="aff"/>
        </w:rPr>
        <w:footnoteRef/>
      </w:r>
      <w:r>
        <w:t xml:space="preserve"> </w:t>
      </w:r>
      <w:r>
        <w:rPr>
          <w:rFonts w:hint="eastAsia"/>
        </w:rPr>
        <w:t>林水波，公共政策新論－第9</w:t>
      </w:r>
      <w:r>
        <w:rPr>
          <w:rFonts w:hint="eastAsia"/>
        </w:rPr>
        <w:t>篇公民參與</w:t>
      </w:r>
      <w:proofErr w:type="gramStart"/>
      <w:r>
        <w:rPr>
          <w:rFonts w:hint="eastAsia"/>
        </w:rPr>
        <w:t>與</w:t>
      </w:r>
      <w:proofErr w:type="gramEnd"/>
      <w:r>
        <w:rPr>
          <w:rFonts w:hint="eastAsia"/>
        </w:rPr>
        <w:t>有效的政策執行 摘要，智勝文化事業有限公司，88年。</w:t>
      </w:r>
    </w:p>
  </w:footnote>
  <w:footnote w:id="14">
    <w:p w:rsidR="007A4A8A" w:rsidRDefault="007A4A8A" w:rsidP="00E81F21">
      <w:pPr>
        <w:pStyle w:val="afd"/>
        <w:wordWrap w:val="0"/>
        <w:ind w:left="220" w:hangingChars="100" w:hanging="220"/>
      </w:pPr>
      <w:r>
        <w:rPr>
          <w:rStyle w:val="aff"/>
        </w:rPr>
        <w:footnoteRef/>
      </w:r>
      <w:r>
        <w:t xml:space="preserve"> </w:t>
      </w:r>
      <w:r>
        <w:rPr>
          <w:rFonts w:hint="eastAsia"/>
        </w:rPr>
        <w:t>依中央選舉委員會網站相關內容及公告，本案主文為</w:t>
      </w:r>
      <w:r>
        <w:rPr>
          <w:rFonts w:hAnsi="標楷體" w:hint="eastAsia"/>
        </w:rPr>
        <w:t>「您是否同意以『平均每年至少降低1%</w:t>
      </w:r>
      <w:r>
        <w:rPr>
          <w:rFonts w:hAnsi="標楷體" w:hint="eastAsia"/>
        </w:rPr>
        <w:t>』之方式逐年降低火力發電廠發電量？」，投票結果為通過(</w:t>
      </w:r>
      <w:hyperlink r:id="rId4" w:history="1">
        <w:r w:rsidRPr="005A7A84">
          <w:rPr>
            <w:rStyle w:val="ae"/>
            <w:rFonts w:hAnsi="標楷體"/>
          </w:rPr>
          <w:t>http://web.cec.gov.tw/central/cms/107news/29588</w:t>
        </w:r>
      </w:hyperlink>
      <w:r>
        <w:rPr>
          <w:rFonts w:hAnsi="標楷體" w:hint="eastAsia"/>
        </w:rPr>
        <w:t>)。</w:t>
      </w:r>
    </w:p>
  </w:footnote>
  <w:footnote w:id="15">
    <w:p w:rsidR="007A4A8A" w:rsidRDefault="007A4A8A" w:rsidP="00E81F21">
      <w:pPr>
        <w:pStyle w:val="afd"/>
        <w:wordWrap w:val="0"/>
        <w:ind w:left="220" w:hangingChars="100" w:hanging="220"/>
      </w:pPr>
      <w:r>
        <w:rPr>
          <w:rStyle w:val="aff"/>
        </w:rPr>
        <w:footnoteRef/>
      </w:r>
      <w:r>
        <w:t xml:space="preserve"> </w:t>
      </w:r>
      <w:r>
        <w:rPr>
          <w:rFonts w:hint="eastAsia"/>
        </w:rPr>
        <w:t>依中央選舉委員會網站相關內容及公告，本案主文為</w:t>
      </w:r>
      <w:r>
        <w:rPr>
          <w:rFonts w:hAnsi="標楷體" w:hint="eastAsia"/>
        </w:rPr>
        <w:t>「您是否同意確立『停止新建、擴建任何燃煤發電廠或發電機組（</w:t>
      </w:r>
      <w:r>
        <w:rPr>
          <w:rFonts w:hAnsi="標楷體" w:hint="eastAsia"/>
        </w:rPr>
        <w:t>包括深澳電廠擴建）』之能源政策？」，投票結果為通過(</w:t>
      </w:r>
      <w:hyperlink r:id="rId5" w:history="1">
        <w:r w:rsidRPr="005A7A84">
          <w:rPr>
            <w:rStyle w:val="ae"/>
            <w:rFonts w:hAnsi="標楷體"/>
          </w:rPr>
          <w:t>http://web.cec.gov.tw/central/cms/107news/29588</w:t>
        </w:r>
      </w:hyperlink>
      <w:r>
        <w:rPr>
          <w:rFonts w:hAnsi="標楷體" w:hint="eastAsia"/>
        </w:rPr>
        <w:t>)。</w:t>
      </w:r>
    </w:p>
  </w:footnote>
  <w:footnote w:id="16">
    <w:p w:rsidR="007A4A8A" w:rsidRPr="00E61CE9" w:rsidRDefault="007A4A8A" w:rsidP="00C77DE8">
      <w:pPr>
        <w:pStyle w:val="afd"/>
        <w:wordWrap w:val="0"/>
        <w:ind w:left="2"/>
      </w:pPr>
      <w:r>
        <w:rPr>
          <w:rStyle w:val="aff"/>
        </w:rPr>
        <w:footnoteRef/>
      </w:r>
      <w:r>
        <w:t xml:space="preserve"> </w:t>
      </w:r>
      <w:r>
        <w:rPr>
          <w:rFonts w:hint="eastAsia"/>
        </w:rPr>
        <w:t>或有稱</w:t>
      </w:r>
      <w:r>
        <w:rPr>
          <w:rFonts w:hAnsi="標楷體" w:hint="eastAsia"/>
        </w:rPr>
        <w:t>「番仔澳灣」，本文統一以環評書件「</w:t>
      </w:r>
      <w:proofErr w:type="gramStart"/>
      <w:r>
        <w:rPr>
          <w:rFonts w:hAnsi="標楷體" w:hint="eastAsia"/>
        </w:rPr>
        <w:t>蕃子澳</w:t>
      </w:r>
      <w:proofErr w:type="gramEnd"/>
      <w:r>
        <w:rPr>
          <w:rFonts w:hAnsi="標楷體" w:hint="eastAsia"/>
        </w:rPr>
        <w:t>灣」表示。</w:t>
      </w:r>
    </w:p>
  </w:footnote>
  <w:footnote w:id="17">
    <w:p w:rsidR="007A4A8A" w:rsidRPr="009A3BE1" w:rsidRDefault="007A4A8A" w:rsidP="0090594D">
      <w:pPr>
        <w:pStyle w:val="afd"/>
        <w:wordWrap w:val="0"/>
        <w:ind w:left="220" w:hangingChars="100" w:hanging="220"/>
      </w:pPr>
      <w:r>
        <w:rPr>
          <w:rStyle w:val="aff"/>
        </w:rPr>
        <w:footnoteRef/>
      </w:r>
      <w:r>
        <w:rPr>
          <w:rFonts w:hint="eastAsia"/>
        </w:rPr>
        <w:t xml:space="preserve"> </w:t>
      </w:r>
      <w:r w:rsidRPr="00B866C3">
        <w:rPr>
          <w:rFonts w:hint="eastAsia"/>
        </w:rPr>
        <w:t>目前</w:t>
      </w:r>
      <w:r w:rsidRPr="00C77DE8">
        <w:rPr>
          <w:rFonts w:hAnsi="標楷體" w:hint="eastAsia"/>
        </w:rPr>
        <w:t>北部</w:t>
      </w:r>
      <w:r w:rsidRPr="00B866C3">
        <w:rPr>
          <w:rFonts w:hint="eastAsia"/>
        </w:rPr>
        <w:t>地區用電約</w:t>
      </w:r>
      <w:r w:rsidRPr="009A3BE1">
        <w:rPr>
          <w:rFonts w:hint="eastAsia"/>
        </w:rPr>
        <w:t>占全國40%，其中6%長期仰賴中南部供應。過去5年(102年至106年)北部地區(北</w:t>
      </w:r>
      <w:proofErr w:type="gramStart"/>
      <w:r w:rsidRPr="009A3BE1">
        <w:rPr>
          <w:rFonts w:hint="eastAsia"/>
        </w:rPr>
        <w:t>北</w:t>
      </w:r>
      <w:proofErr w:type="gramEnd"/>
      <w:r w:rsidRPr="009A3BE1">
        <w:rPr>
          <w:rFonts w:hint="eastAsia"/>
        </w:rPr>
        <w:t>基宜及桃竹等縣市)平均每年用電量約889億度，</w:t>
      </w:r>
      <w:proofErr w:type="gramStart"/>
      <w:r w:rsidRPr="009A3BE1">
        <w:rPr>
          <w:rFonts w:hint="eastAsia"/>
        </w:rPr>
        <w:t>惟發電量</w:t>
      </w:r>
      <w:proofErr w:type="gramEnd"/>
      <w:r w:rsidRPr="009A3BE1">
        <w:rPr>
          <w:rFonts w:hint="eastAsia"/>
        </w:rPr>
        <w:t>僅約756億度，用電缺口達133億度。未來核一、核二廠依電業法要求陸續除役，北部地區用電缺口將更為擴大。本計畫完成後，預估每年可發電量約79億度，不僅有助</w:t>
      </w:r>
      <w:r>
        <w:rPr>
          <w:rFonts w:hint="eastAsia"/>
        </w:rPr>
        <w:t>臺灣</w:t>
      </w:r>
      <w:r w:rsidRPr="009A3BE1">
        <w:rPr>
          <w:rFonts w:hint="eastAsia"/>
        </w:rPr>
        <w:t>地區逐漸達成區域供電平衡，也可讓北部地區得以持續發展，民生用電也更為安全。</w:t>
      </w:r>
    </w:p>
  </w:footnote>
  <w:footnote w:id="18">
    <w:p w:rsidR="007A4A8A" w:rsidRPr="009A3BE1" w:rsidRDefault="007A4A8A" w:rsidP="0090594D">
      <w:pPr>
        <w:pStyle w:val="afd"/>
        <w:wordWrap w:val="0"/>
        <w:ind w:left="220" w:hangingChars="100" w:hanging="220"/>
      </w:pPr>
      <w:r w:rsidRPr="009A3BE1">
        <w:rPr>
          <w:rStyle w:val="aff"/>
        </w:rPr>
        <w:footnoteRef/>
      </w:r>
      <w:r w:rsidRPr="009A3BE1">
        <w:rPr>
          <w:rFonts w:hint="eastAsia"/>
        </w:rPr>
        <w:t xml:space="preserve"> </w:t>
      </w:r>
      <w:r w:rsidRPr="009A3BE1">
        <w:rPr>
          <w:rFonts w:hint="eastAsia"/>
        </w:rPr>
        <w:t>長期南電北送，除增加電力輸送耗損，也容易構成北區穩定供電的潛在風險，再加上近期國內知名大廠，如台積電、華邦電等企業陸續宣</w:t>
      </w:r>
      <w:r>
        <w:rPr>
          <w:rFonts w:hint="eastAsia"/>
        </w:rPr>
        <w:t>布</w:t>
      </w:r>
      <w:r w:rsidRPr="009A3BE1">
        <w:rPr>
          <w:rFonts w:hint="eastAsia"/>
        </w:rPr>
        <w:t>將在南科、路竹進行鉅額投資設廠計畫，中南部產業發展用電需求勢必增加，連帶影響中南部電力對於北部地區的供應量，故北部供電短缺的問題將更為</w:t>
      </w:r>
      <w:proofErr w:type="gramStart"/>
      <w:r w:rsidRPr="009A3BE1">
        <w:rPr>
          <w:rFonts w:hint="eastAsia"/>
        </w:rPr>
        <w:t>嚴竣</w:t>
      </w:r>
      <w:proofErr w:type="gramEnd"/>
      <w:r w:rsidRPr="009A3BE1">
        <w:rPr>
          <w:rFonts w:hint="eastAsia"/>
        </w:rPr>
        <w:t>，必須未雨綢繆提早因應。</w:t>
      </w:r>
    </w:p>
  </w:footnote>
  <w:footnote w:id="19">
    <w:p w:rsidR="007A4A8A" w:rsidRPr="00B866C3" w:rsidRDefault="007A4A8A" w:rsidP="0090594D">
      <w:pPr>
        <w:pStyle w:val="afd"/>
        <w:wordWrap w:val="0"/>
        <w:ind w:left="220" w:hangingChars="100" w:hanging="220"/>
      </w:pPr>
      <w:r w:rsidRPr="009A3BE1">
        <w:rPr>
          <w:rStyle w:val="aff"/>
        </w:rPr>
        <w:footnoteRef/>
      </w:r>
      <w:r w:rsidRPr="009A3BE1">
        <w:rPr>
          <w:rFonts w:hint="eastAsia"/>
        </w:rPr>
        <w:t xml:space="preserve"> 深澳電廠由於受限當地環境條件影響，且深澳灣內已有中油卸油碼頭及漁港，就面積、安全距離及當地民情考量，已無法再於灣內設置天然氣接收站，如從協和電廠接收站供應，沿線也有公安上的疑慮，故無法採用燃氣發電。深澳電廠原先規劃為2</w:t>
      </w:r>
      <w:r w:rsidRPr="009A3BE1">
        <w:rPr>
          <w:rFonts w:hint="eastAsia"/>
        </w:rPr>
        <w:t>部各80萬</w:t>
      </w:r>
      <w:proofErr w:type="gramStart"/>
      <w:r w:rsidRPr="009A3BE1">
        <w:rPr>
          <w:rFonts w:hint="eastAsia"/>
        </w:rPr>
        <w:t>瓩</w:t>
      </w:r>
      <w:proofErr w:type="gramEnd"/>
      <w:r w:rsidRPr="009A3BE1">
        <w:rPr>
          <w:rFonts w:hint="eastAsia"/>
        </w:rPr>
        <w:t>的超臨界燃煤機組，現已調整為2部各60萬</w:t>
      </w:r>
      <w:proofErr w:type="gramStart"/>
      <w:r w:rsidRPr="009A3BE1">
        <w:rPr>
          <w:rFonts w:hint="eastAsia"/>
        </w:rPr>
        <w:t>瓩</w:t>
      </w:r>
      <w:proofErr w:type="gramEnd"/>
      <w:r w:rsidRPr="009A3BE1">
        <w:rPr>
          <w:rFonts w:hint="eastAsia"/>
        </w:rPr>
        <w:t>的超</w:t>
      </w:r>
      <w:proofErr w:type="gramStart"/>
      <w:r w:rsidRPr="009A3BE1">
        <w:rPr>
          <w:rFonts w:hint="eastAsia"/>
        </w:rPr>
        <w:t>超</w:t>
      </w:r>
      <w:proofErr w:type="gramEnd"/>
      <w:r w:rsidRPr="009A3BE1">
        <w:rPr>
          <w:rFonts w:hint="eastAsia"/>
        </w:rPr>
        <w:t>臨界燃煤機組，並投入超過三分之一預算用在先進除污設備，讓空污排放比原計畫減量的70%。電廠營運後，也會裝設即時監測設備結合地方政府環保單位24小時連線監控，並公開揭露監測數據，以更透</w:t>
      </w:r>
      <w:r>
        <w:rPr>
          <w:rFonts w:hint="eastAsia"/>
        </w:rPr>
        <w:t>明的方式，確保符合排放標準。</w:t>
      </w:r>
    </w:p>
  </w:footnote>
  <w:footnote w:id="20">
    <w:p w:rsidR="007A4A8A" w:rsidRPr="004039D1" w:rsidRDefault="007A4A8A" w:rsidP="0090594D">
      <w:pPr>
        <w:pStyle w:val="afd"/>
        <w:wordWrap w:val="0"/>
        <w:ind w:left="220" w:hangingChars="100" w:hanging="220"/>
      </w:pPr>
      <w:r>
        <w:rPr>
          <w:rStyle w:val="aff"/>
        </w:rPr>
        <w:footnoteRef/>
      </w:r>
      <w:r>
        <w:rPr>
          <w:rFonts w:hint="eastAsia"/>
        </w:rPr>
        <w:t xml:space="preserve"> </w:t>
      </w:r>
      <w:r>
        <w:rPr>
          <w:rFonts w:hint="eastAsia"/>
        </w:rPr>
        <w:t>我國能源98%依賴進口，電力系統屬於獨立電網，在電力供應不足時無法接受外援。在國家能源安全之整體考量下，不宜</w:t>
      </w:r>
      <w:proofErr w:type="gramStart"/>
      <w:r>
        <w:rPr>
          <w:rFonts w:hint="eastAsia"/>
        </w:rPr>
        <w:t>過度偏賴單一</w:t>
      </w:r>
      <w:proofErr w:type="gramEnd"/>
      <w:r>
        <w:rPr>
          <w:rFonts w:hint="eastAsia"/>
        </w:rPr>
        <w:t>種能源，需透過能源多元使用，確保能源供應安全。未來我國發電將以潔淨天然氣為主，但考慮煤炭具有蘊含量高、供應穩定及易於大量儲存、儲存天數高等優點，仍需維持一定比例之燃煤發電，藉以分散能源供應風險。深澳電廠採用燃煤發電，係考慮到不同燃料之限制，並在配合未來能源配比之目標下進行調度，以兼顧我國能源多元性之目標。</w:t>
      </w:r>
    </w:p>
  </w:footnote>
  <w:footnote w:id="21">
    <w:p w:rsidR="007A4A8A" w:rsidRPr="006A41A9" w:rsidRDefault="007A4A8A" w:rsidP="0090594D">
      <w:pPr>
        <w:pStyle w:val="afd"/>
        <w:ind w:left="220" w:hangingChars="100" w:hanging="220"/>
        <w:jc w:val="both"/>
      </w:pPr>
      <w:r>
        <w:rPr>
          <w:rStyle w:val="aff"/>
        </w:rPr>
        <w:footnoteRef/>
      </w:r>
      <w:r>
        <w:t xml:space="preserve"> </w:t>
      </w:r>
      <w:r>
        <w:rPr>
          <w:rFonts w:hint="eastAsia"/>
        </w:rPr>
        <w:t>經濟部查復內容略</w:t>
      </w:r>
      <w:proofErr w:type="gramStart"/>
      <w:r>
        <w:rPr>
          <w:rFonts w:hint="eastAsia"/>
        </w:rPr>
        <w:t>以</w:t>
      </w:r>
      <w:proofErr w:type="gramEnd"/>
      <w:r>
        <w:rPr>
          <w:rFonts w:hint="eastAsia"/>
        </w:rPr>
        <w:t>：</w:t>
      </w:r>
      <w:r>
        <w:rPr>
          <w:rFonts w:hAnsi="標楷體" w:hint="eastAsia"/>
        </w:rPr>
        <w:t>「</w:t>
      </w:r>
      <w:r w:rsidRPr="002577E6">
        <w:rPr>
          <w:rFonts w:hint="eastAsia"/>
          <w:b/>
        </w:rPr>
        <w:t>大量再生能源</w:t>
      </w:r>
      <w:proofErr w:type="gramStart"/>
      <w:r w:rsidRPr="002577E6">
        <w:rPr>
          <w:rFonts w:hint="eastAsia"/>
          <w:b/>
        </w:rPr>
        <w:t>併</w:t>
      </w:r>
      <w:proofErr w:type="gramEnd"/>
      <w:r w:rsidRPr="002577E6">
        <w:rPr>
          <w:rFonts w:hint="eastAsia"/>
          <w:b/>
        </w:rPr>
        <w:t>網時</w:t>
      </w:r>
      <w:r>
        <w:rPr>
          <w:rFonts w:hint="eastAsia"/>
        </w:rPr>
        <w:t>，</w:t>
      </w:r>
      <w:r w:rsidRPr="002577E6">
        <w:rPr>
          <w:rFonts w:hint="eastAsia"/>
          <w:b/>
        </w:rPr>
        <w:t>電力系統基</w:t>
      </w:r>
      <w:proofErr w:type="gramStart"/>
      <w:r w:rsidRPr="002577E6">
        <w:rPr>
          <w:rFonts w:hint="eastAsia"/>
          <w:b/>
        </w:rPr>
        <w:t>中尖載機組</w:t>
      </w:r>
      <w:proofErr w:type="gramEnd"/>
      <w:r w:rsidRPr="002577E6">
        <w:rPr>
          <w:rFonts w:hint="eastAsia"/>
          <w:b/>
        </w:rPr>
        <w:t>調度之模式及</w:t>
      </w:r>
      <w:proofErr w:type="gramStart"/>
      <w:r w:rsidRPr="002577E6">
        <w:rPr>
          <w:rFonts w:hint="eastAsia"/>
          <w:b/>
        </w:rPr>
        <w:t>最</w:t>
      </w:r>
      <w:proofErr w:type="gramEnd"/>
      <w:r w:rsidRPr="002577E6">
        <w:rPr>
          <w:rFonts w:hint="eastAsia"/>
          <w:b/>
        </w:rPr>
        <w:t>適比例將有所改變</w:t>
      </w:r>
      <w:r>
        <w:rPr>
          <w:rFonts w:hint="eastAsia"/>
        </w:rPr>
        <w:t>：</w:t>
      </w:r>
      <w:r w:rsidRPr="009A3BE1">
        <w:rPr>
          <w:rFonts w:hAnsi="標楷體"/>
        </w:rPr>
        <w:t>…</w:t>
      </w:r>
      <w:proofErr w:type="gramStart"/>
      <w:r w:rsidRPr="009A3BE1">
        <w:rPr>
          <w:rFonts w:hAnsi="標楷體"/>
        </w:rPr>
        <w:t>…</w:t>
      </w:r>
      <w:proofErr w:type="gramEnd"/>
      <w:r>
        <w:rPr>
          <w:rFonts w:hint="eastAsia"/>
        </w:rPr>
        <w:t>未來再生能源占比提高後，基</w:t>
      </w:r>
      <w:proofErr w:type="gramStart"/>
      <w:r>
        <w:rPr>
          <w:rFonts w:hint="eastAsia"/>
        </w:rPr>
        <w:t>中尖載機組</w:t>
      </w:r>
      <w:proofErr w:type="gramEnd"/>
      <w:r>
        <w:rPr>
          <w:rFonts w:hint="eastAsia"/>
        </w:rPr>
        <w:t>調度、選擇及運轉模式，極可能產生變動。</w:t>
      </w:r>
      <w:proofErr w:type="gramStart"/>
      <w:r>
        <w:rPr>
          <w:rFonts w:hint="eastAsia"/>
        </w:rPr>
        <w:t>此外，</w:t>
      </w:r>
      <w:proofErr w:type="gramEnd"/>
      <w:r>
        <w:rPr>
          <w:rFonts w:hint="eastAsia"/>
        </w:rPr>
        <w:t>隨著資通訊技術，需求面管理工具日新月異，</w:t>
      </w:r>
      <w:proofErr w:type="gramStart"/>
      <w:r w:rsidRPr="001D6DB4">
        <w:rPr>
          <w:rFonts w:hint="eastAsia"/>
          <w:b/>
        </w:rPr>
        <w:t>且儲能</w:t>
      </w:r>
      <w:proofErr w:type="gramEnd"/>
      <w:r w:rsidRPr="001D6DB4">
        <w:rPr>
          <w:rFonts w:hint="eastAsia"/>
          <w:b/>
        </w:rPr>
        <w:t>設備價格持續下降</w:t>
      </w:r>
      <w:r>
        <w:rPr>
          <w:rFonts w:hint="eastAsia"/>
        </w:rPr>
        <w:t>，再生能源整合運用之技術亦正發展中，故</w:t>
      </w:r>
      <w:r w:rsidRPr="00A929A7">
        <w:rPr>
          <w:rFonts w:hint="eastAsia"/>
          <w:b/>
        </w:rPr>
        <w:t>未來之基</w:t>
      </w:r>
      <w:proofErr w:type="gramStart"/>
      <w:r w:rsidRPr="00A929A7">
        <w:rPr>
          <w:rFonts w:hint="eastAsia"/>
          <w:b/>
        </w:rPr>
        <w:t>中尖載定義</w:t>
      </w:r>
      <w:proofErr w:type="gramEnd"/>
      <w:r w:rsidRPr="00A929A7">
        <w:rPr>
          <w:rFonts w:hint="eastAsia"/>
          <w:b/>
        </w:rPr>
        <w:t>及比例仍有待進一步觀察及討論</w:t>
      </w:r>
      <w:r>
        <w:rPr>
          <w:rFonts w:hAnsi="標楷體" w:hint="eastAsia"/>
        </w:rPr>
        <w:t>」、「</w:t>
      </w:r>
      <w:r w:rsidRPr="00A929A7">
        <w:rPr>
          <w:rFonts w:hint="eastAsia"/>
          <w:b/>
        </w:rPr>
        <w:t>風力發電因不受白天或晚上影響，只要風來即可發電，因此可比照基載電源全年可用率85%對應之可靠出力視為</w:t>
      </w:r>
      <w:r>
        <w:rPr>
          <w:rFonts w:hAnsi="標楷體" w:hint="eastAsia"/>
          <w:b/>
        </w:rPr>
        <w:t>『</w:t>
      </w:r>
      <w:r w:rsidRPr="00A929A7">
        <w:rPr>
          <w:rFonts w:hint="eastAsia"/>
          <w:b/>
        </w:rPr>
        <w:t>基載電源</w:t>
      </w:r>
      <w:r>
        <w:rPr>
          <w:rFonts w:hAnsi="標楷體" w:hint="eastAsia"/>
          <w:b/>
        </w:rPr>
        <w:t>』</w:t>
      </w:r>
      <w:r w:rsidRPr="002577E6">
        <w:rPr>
          <w:rFonts w:hint="eastAsia"/>
        </w:rPr>
        <w:t>。</w:t>
      </w:r>
      <w:r w:rsidRPr="00A929A7">
        <w:rPr>
          <w:rFonts w:hint="eastAsia"/>
          <w:b/>
        </w:rPr>
        <w:t>太陽光電則因其發電方式為</w:t>
      </w:r>
      <w:r>
        <w:rPr>
          <w:rFonts w:hAnsi="標楷體" w:hint="eastAsia"/>
          <w:b/>
        </w:rPr>
        <w:t>『</w:t>
      </w:r>
      <w:r w:rsidRPr="00A929A7">
        <w:rPr>
          <w:rFonts w:hint="eastAsia"/>
          <w:b/>
        </w:rPr>
        <w:t>日出而作、日入而息</w:t>
      </w:r>
      <w:r>
        <w:rPr>
          <w:rFonts w:hAnsi="標楷體" w:hint="eastAsia"/>
          <w:b/>
        </w:rPr>
        <w:t>』</w:t>
      </w:r>
      <w:r w:rsidRPr="00A929A7">
        <w:rPr>
          <w:rFonts w:hint="eastAsia"/>
          <w:b/>
        </w:rPr>
        <w:t>，目前按全年每日10點到17點</w:t>
      </w:r>
      <w:proofErr w:type="gramStart"/>
      <w:r w:rsidRPr="00A929A7">
        <w:rPr>
          <w:rFonts w:hint="eastAsia"/>
          <w:b/>
        </w:rPr>
        <w:t>期間，</w:t>
      </w:r>
      <w:proofErr w:type="gramEnd"/>
      <w:r w:rsidRPr="00A929A7">
        <w:rPr>
          <w:rFonts w:hint="eastAsia"/>
          <w:b/>
        </w:rPr>
        <w:t>85%以上時間可提供之可靠出力計入</w:t>
      </w:r>
      <w:r>
        <w:rPr>
          <w:rFonts w:hAnsi="標楷體" w:hint="eastAsia"/>
          <w:b/>
        </w:rPr>
        <w:t>『</w:t>
      </w:r>
      <w:r w:rsidRPr="00A929A7">
        <w:rPr>
          <w:rFonts w:hint="eastAsia"/>
          <w:b/>
        </w:rPr>
        <w:t>中載電源</w:t>
      </w:r>
      <w:r>
        <w:rPr>
          <w:rFonts w:hAnsi="標楷體" w:hint="eastAsia"/>
          <w:b/>
        </w:rPr>
        <w:t>』</w:t>
      </w:r>
      <w:r w:rsidRPr="002577E6">
        <w:rPr>
          <w:rFonts w:hint="eastAsia"/>
        </w:rPr>
        <w:t>。</w:t>
      </w:r>
      <w:r>
        <w:rPr>
          <w:rFonts w:hAnsi="標楷體" w:hint="eastAsia"/>
        </w:rPr>
        <w:t>」</w:t>
      </w:r>
    </w:p>
  </w:footnote>
  <w:footnote w:id="22">
    <w:p w:rsidR="007A4A8A" w:rsidRPr="0035297E" w:rsidRDefault="007A4A8A" w:rsidP="00385AC5">
      <w:pPr>
        <w:pStyle w:val="afd"/>
        <w:ind w:left="220" w:hangingChars="100" w:hanging="220"/>
        <w:jc w:val="both"/>
      </w:pPr>
      <w:r w:rsidRPr="0035297E">
        <w:rPr>
          <w:rStyle w:val="aff"/>
        </w:rPr>
        <w:footnoteRef/>
      </w:r>
      <w:r w:rsidRPr="0035297E">
        <w:t xml:space="preserve"> </w:t>
      </w:r>
      <w:r w:rsidRPr="0035297E">
        <w:rPr>
          <w:rFonts w:hint="eastAsia"/>
        </w:rPr>
        <w:t>天下雜誌654期(107年8月15日)</w:t>
      </w:r>
      <w:r w:rsidRPr="0035297E">
        <w:rPr>
          <w:rFonts w:hAnsi="標楷體" w:hint="eastAsia"/>
        </w:rPr>
        <w:t>「供電不穩或高火力的未來－來不及實現的非核家園」頁74：「</w:t>
      </w:r>
      <w:proofErr w:type="gramStart"/>
      <w:r w:rsidRPr="0035297E">
        <w:rPr>
          <w:rFonts w:hAnsi="標楷體" w:hint="eastAsia"/>
        </w:rPr>
        <w:t>儲能技術</w:t>
      </w:r>
      <w:proofErr w:type="gramEnd"/>
      <w:r w:rsidRPr="0035297E">
        <w:rPr>
          <w:rFonts w:hAnsi="標楷體" w:hint="eastAsia"/>
        </w:rPr>
        <w:t>雖持續進步，但價格仍高昂，無法迅速應用、補足再生能源間歇性。</w:t>
      </w:r>
      <w:r w:rsidRPr="0035297E">
        <w:rPr>
          <w:rFonts w:hAnsi="標楷體"/>
        </w:rPr>
        <w:t>…</w:t>
      </w:r>
      <w:proofErr w:type="gramStart"/>
      <w:r w:rsidRPr="0035297E">
        <w:rPr>
          <w:rFonts w:hAnsi="標楷體"/>
        </w:rPr>
        <w:t>…</w:t>
      </w:r>
      <w:proofErr w:type="gramEnd"/>
      <w:r w:rsidRPr="0035297E">
        <w:rPr>
          <w:rFonts w:hAnsi="標楷體" w:hint="eastAsia"/>
        </w:rPr>
        <w:t>」</w:t>
      </w:r>
    </w:p>
  </w:footnote>
  <w:footnote w:id="23">
    <w:p w:rsidR="007A4A8A" w:rsidRPr="008B0397" w:rsidRDefault="007A4A8A" w:rsidP="00385AC5">
      <w:pPr>
        <w:pStyle w:val="afd"/>
        <w:wordWrap w:val="0"/>
        <w:ind w:left="220" w:hangingChars="100" w:hanging="220"/>
        <w:jc w:val="both"/>
      </w:pPr>
      <w:r>
        <w:rPr>
          <w:rStyle w:val="aff"/>
        </w:rPr>
        <w:footnoteRef/>
      </w:r>
      <w:r>
        <w:t xml:space="preserve"> </w:t>
      </w:r>
      <w:r>
        <w:rPr>
          <w:rFonts w:hint="eastAsia"/>
        </w:rPr>
        <w:t>經濟部查復：</w:t>
      </w:r>
      <w:r>
        <w:rPr>
          <w:rFonts w:hAnsi="標楷體" w:hint="eastAsia"/>
        </w:rPr>
        <w:t>「</w:t>
      </w:r>
      <w:r>
        <w:rPr>
          <w:rFonts w:hAnsi="標楷體"/>
        </w:rPr>
        <w:t>…</w:t>
      </w:r>
      <w:proofErr w:type="gramStart"/>
      <w:r>
        <w:rPr>
          <w:rFonts w:hAnsi="標楷體"/>
        </w:rPr>
        <w:t>…</w:t>
      </w:r>
      <w:proofErr w:type="gramEnd"/>
      <w:r w:rsidRPr="003F4AE4">
        <w:rPr>
          <w:rFonts w:hAnsi="標楷體" w:hint="eastAsia"/>
          <w:szCs w:val="32"/>
        </w:rPr>
        <w:t>與我國情勢較接近之亞鄰國家如日本及南韓，皆明確訂定2030年各項能源發電配比目標，並皆以提升再生能源發電、減少燃煤機組發電為趨勢，但仍維持一定比例之燃煤發電</w:t>
      </w:r>
      <w:r>
        <w:rPr>
          <w:rFonts w:hAnsi="標楷體" w:hint="eastAsia"/>
        </w:rPr>
        <w:t>」，據該部查復其他國家能源配比，日本於</w:t>
      </w:r>
      <w:proofErr w:type="gramStart"/>
      <w:r>
        <w:rPr>
          <w:rFonts w:hAnsi="標楷體" w:hint="eastAsia"/>
        </w:rPr>
        <w:t>2030年為煤</w:t>
      </w:r>
      <w:proofErr w:type="gramEnd"/>
      <w:r>
        <w:rPr>
          <w:rFonts w:hAnsi="標楷體" w:hint="eastAsia"/>
        </w:rPr>
        <w:t>26%、油3%、氣27%、核能20-22%、再生能源22-24%；英國於</w:t>
      </w:r>
      <w:proofErr w:type="gramStart"/>
      <w:r>
        <w:rPr>
          <w:rFonts w:hAnsi="標楷體" w:hint="eastAsia"/>
        </w:rPr>
        <w:t>2030年為煤</w:t>
      </w:r>
      <w:proofErr w:type="gramEnd"/>
      <w:r>
        <w:rPr>
          <w:rFonts w:hAnsi="標楷體" w:hint="eastAsia"/>
        </w:rPr>
        <w:t>0%、氣16.6%、核能30%、再生能源43.1%、其他10.1%；南韓於</w:t>
      </w:r>
      <w:proofErr w:type="gramStart"/>
      <w:r>
        <w:rPr>
          <w:rFonts w:hAnsi="標楷體" w:hint="eastAsia"/>
        </w:rPr>
        <w:t>2030年為煤</w:t>
      </w:r>
      <w:proofErr w:type="gramEnd"/>
      <w:r>
        <w:rPr>
          <w:rFonts w:hAnsi="標楷體" w:hint="eastAsia"/>
        </w:rPr>
        <w:t>36.1%、氣18.8%、核能23.9%、再生能源20%。</w:t>
      </w:r>
    </w:p>
  </w:footnote>
  <w:footnote w:id="24">
    <w:p w:rsidR="007A4A8A" w:rsidRPr="00AA1D6D" w:rsidRDefault="007A4A8A" w:rsidP="00C72CE2">
      <w:pPr>
        <w:pStyle w:val="afd"/>
        <w:wordWrap w:val="0"/>
        <w:ind w:left="2"/>
        <w:jc w:val="both"/>
      </w:pPr>
      <w:r>
        <w:rPr>
          <w:rStyle w:val="aff"/>
        </w:rPr>
        <w:footnoteRef/>
      </w:r>
      <w:r>
        <w:t xml:space="preserve"> </w:t>
      </w:r>
      <w:r>
        <w:rPr>
          <w:rFonts w:hint="eastAsia"/>
        </w:rPr>
        <w:t>包括</w:t>
      </w:r>
      <w:r w:rsidRPr="00AA1D6D">
        <w:rPr>
          <w:rFonts w:hint="eastAsia"/>
        </w:rPr>
        <w:t>能源局、國營會、台灣中油股份有限公司（</w:t>
      </w:r>
      <w:r w:rsidRPr="00AA1D6D">
        <w:rPr>
          <w:rFonts w:hint="eastAsia"/>
        </w:rPr>
        <w:t>下稱中油公司）及台電公司</w:t>
      </w:r>
      <w:r>
        <w:rPr>
          <w:rFonts w:hint="eastAsia"/>
        </w:rPr>
        <w:t>。</w:t>
      </w:r>
    </w:p>
  </w:footnote>
  <w:footnote w:id="25">
    <w:p w:rsidR="007A4A8A" w:rsidRPr="002C6088" w:rsidRDefault="007A4A8A" w:rsidP="00385AC5">
      <w:pPr>
        <w:pStyle w:val="afd"/>
        <w:ind w:left="220" w:hangingChars="100" w:hanging="220"/>
        <w:jc w:val="both"/>
      </w:pPr>
      <w:r>
        <w:rPr>
          <w:rStyle w:val="aff"/>
        </w:rPr>
        <w:footnoteRef/>
      </w:r>
      <w:r>
        <w:t xml:space="preserve"> </w:t>
      </w:r>
      <w:r>
        <w:rPr>
          <w:rFonts w:hint="eastAsia"/>
        </w:rPr>
        <w:t>其他內容包括：(二)大潭電廠增建10號機(容量57萬</w:t>
      </w:r>
      <w:proofErr w:type="gramStart"/>
      <w:r>
        <w:rPr>
          <w:rFonts w:hint="eastAsia"/>
        </w:rPr>
        <w:t>瓩</w:t>
      </w:r>
      <w:proofErr w:type="gramEnd"/>
      <w:r>
        <w:rPr>
          <w:rFonts w:hint="eastAsia"/>
        </w:rPr>
        <w:t>)部分，所需機組用地及輸電線路容量經台電公司檢討結果尚無問題，惟因冷卻循環水系統再改供擴充空間有限，初步評估需</w:t>
      </w:r>
      <w:proofErr w:type="gramStart"/>
      <w:r>
        <w:rPr>
          <w:rFonts w:hint="eastAsia"/>
        </w:rPr>
        <w:t>採氣冷式</w:t>
      </w:r>
      <w:proofErr w:type="gramEnd"/>
      <w:r>
        <w:rPr>
          <w:rFonts w:hint="eastAsia"/>
        </w:rPr>
        <w:t>機型；</w:t>
      </w:r>
      <w:proofErr w:type="gramStart"/>
      <w:r>
        <w:rPr>
          <w:rFonts w:hint="eastAsia"/>
        </w:rPr>
        <w:t>所需氣源</w:t>
      </w:r>
      <w:proofErr w:type="gramEnd"/>
      <w:r>
        <w:rPr>
          <w:rFonts w:hint="eastAsia"/>
        </w:rPr>
        <w:t>(40萬噸/年)經中油公司初步檢討結果可由原預留供應高原電廠所需用氣應大潭電廠，可充足供應。(三)協和電廠增建機組(容量57萬</w:t>
      </w:r>
      <w:proofErr w:type="gramStart"/>
      <w:r>
        <w:rPr>
          <w:rFonts w:hint="eastAsia"/>
        </w:rPr>
        <w:t>瓩</w:t>
      </w:r>
      <w:proofErr w:type="gramEnd"/>
      <w:r>
        <w:rPr>
          <w:rFonts w:hint="eastAsia"/>
        </w:rPr>
        <w:t>)部分，所需輸電線路</w:t>
      </w:r>
      <w:proofErr w:type="gramStart"/>
      <w:r>
        <w:rPr>
          <w:rFonts w:hint="eastAsia"/>
        </w:rPr>
        <w:t>容量及氣源</w:t>
      </w:r>
      <w:proofErr w:type="gramEnd"/>
      <w:r>
        <w:rPr>
          <w:rFonts w:hint="eastAsia"/>
        </w:rPr>
        <w:t>(40萬噸/年)經台電公司檢討結果尚無問題，天然氣以FSRU操作方式供氣，機組用地則需配合調整目前執行中之更新改建計畫</w:t>
      </w:r>
      <w:proofErr w:type="gramStart"/>
      <w:r>
        <w:rPr>
          <w:rFonts w:hint="eastAsia"/>
        </w:rPr>
        <w:t>佈</w:t>
      </w:r>
      <w:proofErr w:type="gramEnd"/>
      <w:r>
        <w:rPr>
          <w:rFonts w:hint="eastAsia"/>
        </w:rPr>
        <w:t>設因應。(四)替代方案機組商轉時程部分，大潭電廠增建10號機以114年、協和電廠增建機組以115年為規劃時程，請</w:t>
      </w:r>
      <w:proofErr w:type="gramStart"/>
      <w:r>
        <w:rPr>
          <w:rFonts w:hint="eastAsia"/>
        </w:rPr>
        <w:t>能源局據以</w:t>
      </w:r>
      <w:proofErr w:type="gramEnd"/>
      <w:r>
        <w:rPr>
          <w:rFonts w:hint="eastAsia"/>
        </w:rPr>
        <w:t>調整107-119年電源規劃備用容量表。(五)由於第3接收站於112年1月方可供氣100萬噸，造成111年7-12月有供氣缺口50萬噸，將影響大林電廠5號機(100噸/小時)、通霄電廠舊4、5號機(合計130噸/小時)延役作為備用所需之用氣，須透過台電及中油公司之供氣協調機制予以調度協商；為確保該等機組於必須啟動時，中油公司可及時供氣，請能源局追蹤，並</w:t>
      </w:r>
      <w:proofErr w:type="gramStart"/>
      <w:r>
        <w:rPr>
          <w:rFonts w:hint="eastAsia"/>
        </w:rPr>
        <w:t>請曾次長於</w:t>
      </w:r>
      <w:proofErr w:type="gramEnd"/>
      <w:r>
        <w:rPr>
          <w:rFonts w:hint="eastAsia"/>
        </w:rPr>
        <w:t>明日會議中</w:t>
      </w:r>
      <w:proofErr w:type="gramStart"/>
      <w:r>
        <w:rPr>
          <w:rFonts w:hint="eastAsia"/>
        </w:rPr>
        <w:t>研</w:t>
      </w:r>
      <w:proofErr w:type="gramEnd"/>
      <w:r>
        <w:rPr>
          <w:rFonts w:hint="eastAsia"/>
        </w:rPr>
        <w:t>商，部長將另找時間聽取結果。(六)有關台電公司原提報高原計畫一案，台電公司因考量民情因素而不予推動，原規劃用氣量請中油公司移用予其他新建燃氣機組。(七)台電公司檢討核二廠1號機採用高濃度燃料，延長機組運轉時間至110年夏月過後，</w:t>
      </w:r>
      <w:proofErr w:type="gramStart"/>
      <w:r>
        <w:rPr>
          <w:rFonts w:hint="eastAsia"/>
        </w:rPr>
        <w:t>請曾次長於</w:t>
      </w:r>
      <w:proofErr w:type="gramEnd"/>
      <w:r>
        <w:rPr>
          <w:rFonts w:hint="eastAsia"/>
        </w:rPr>
        <w:t>明日會議中</w:t>
      </w:r>
      <w:proofErr w:type="gramStart"/>
      <w:r>
        <w:rPr>
          <w:rFonts w:hint="eastAsia"/>
        </w:rPr>
        <w:t>研</w:t>
      </w:r>
      <w:proofErr w:type="gramEnd"/>
      <w:r>
        <w:rPr>
          <w:rFonts w:hint="eastAsia"/>
        </w:rPr>
        <w:t>商，以確定是否可行。(八)上開電源規劃調整後，請能源局再評估下列事項，並</w:t>
      </w:r>
      <w:proofErr w:type="gramStart"/>
      <w:r>
        <w:rPr>
          <w:rFonts w:hint="eastAsia"/>
        </w:rPr>
        <w:t>請曾次長於</w:t>
      </w:r>
      <w:proofErr w:type="gramEnd"/>
      <w:r>
        <w:rPr>
          <w:rFonts w:hint="eastAsia"/>
        </w:rPr>
        <w:t>明日會議中</w:t>
      </w:r>
      <w:proofErr w:type="gramStart"/>
      <w:r>
        <w:rPr>
          <w:rFonts w:hint="eastAsia"/>
        </w:rPr>
        <w:t>研</w:t>
      </w:r>
      <w:proofErr w:type="gramEnd"/>
      <w:r>
        <w:rPr>
          <w:rFonts w:hint="eastAsia"/>
        </w:rPr>
        <w:t>商：1.</w:t>
      </w:r>
      <w:r>
        <w:rPr>
          <w:rFonts w:hint="eastAsia"/>
        </w:rPr>
        <w:tab/>
        <w:t>評估每年之備用容量率及備轉率。2.</w:t>
      </w:r>
      <w:r>
        <w:rPr>
          <w:rFonts w:hint="eastAsia"/>
        </w:rPr>
        <w:tab/>
        <w:t>北、中、南區域燃煤機組容量平衡。3.</w:t>
      </w:r>
      <w:r>
        <w:rPr>
          <w:rFonts w:hint="eastAsia"/>
        </w:rPr>
        <w:tab/>
        <w:t>評估能源配比是否可維持氣50%、煤30%、再生能源20%。4.</w:t>
      </w:r>
      <w:r>
        <w:rPr>
          <w:rFonts w:hint="eastAsia"/>
        </w:rPr>
        <w:tab/>
        <w:t>評估對電價之影響。(九)</w:t>
      </w:r>
      <w:r>
        <w:rPr>
          <w:rFonts w:hint="eastAsia"/>
        </w:rPr>
        <w:tab/>
        <w:t>請中油公司提供第3接收站通過</w:t>
      </w:r>
      <w:proofErr w:type="gramStart"/>
      <w:r>
        <w:rPr>
          <w:rFonts w:hint="eastAsia"/>
        </w:rPr>
        <w:t>環評後</w:t>
      </w:r>
      <w:proofErr w:type="gramEnd"/>
      <w:r>
        <w:rPr>
          <w:rFonts w:hint="eastAsia"/>
        </w:rPr>
        <w:t>，所需辦理之各項工程要徑進度</w:t>
      </w:r>
      <w:proofErr w:type="gramStart"/>
      <w:r>
        <w:rPr>
          <w:rFonts w:hint="eastAsia"/>
        </w:rPr>
        <w:t>管控表</w:t>
      </w:r>
      <w:proofErr w:type="gramEnd"/>
      <w:r>
        <w:rPr>
          <w:rFonts w:hint="eastAsia"/>
        </w:rPr>
        <w:t>（期程須展開）予部長室，並確實做好進度管控，</w:t>
      </w:r>
      <w:proofErr w:type="gramStart"/>
      <w:r>
        <w:rPr>
          <w:rFonts w:hint="eastAsia"/>
        </w:rPr>
        <w:t>俾</w:t>
      </w:r>
      <w:proofErr w:type="gramEnd"/>
      <w:r>
        <w:rPr>
          <w:rFonts w:hint="eastAsia"/>
        </w:rPr>
        <w:t>如期完成，並</w:t>
      </w:r>
      <w:proofErr w:type="gramStart"/>
      <w:r>
        <w:rPr>
          <w:rFonts w:hint="eastAsia"/>
        </w:rPr>
        <w:t>請曾次長於</w:t>
      </w:r>
      <w:proofErr w:type="gramEnd"/>
      <w:r>
        <w:rPr>
          <w:rFonts w:hint="eastAsia"/>
        </w:rPr>
        <w:t>明日會議中協助檢視。</w:t>
      </w:r>
    </w:p>
  </w:footnote>
  <w:footnote w:id="26">
    <w:p w:rsidR="007A4A8A" w:rsidRPr="00231A0E" w:rsidRDefault="007A4A8A" w:rsidP="00385AC5">
      <w:pPr>
        <w:pStyle w:val="afd"/>
        <w:wordWrap w:val="0"/>
        <w:ind w:left="220" w:hangingChars="100" w:hanging="220"/>
        <w:jc w:val="both"/>
      </w:pPr>
      <w:r>
        <w:rPr>
          <w:rStyle w:val="aff"/>
        </w:rPr>
        <w:footnoteRef/>
      </w:r>
      <w:r>
        <w:rPr>
          <w:rFonts w:hint="eastAsia"/>
        </w:rPr>
        <w:t xml:space="preserve"> 其他內容包括：(</w:t>
      </w:r>
      <w:r>
        <w:rPr>
          <w:rFonts w:hint="eastAsia"/>
        </w:rPr>
        <w:t>二)為因應大林電廠5號機及通霄電廠舊4、5號機須留供作為備用機組使用，其所需用天然氣請台電公司會商中油公司建立協調機制(草案由台電公司</w:t>
      </w:r>
      <w:proofErr w:type="gramStart"/>
      <w:r>
        <w:rPr>
          <w:rFonts w:hint="eastAsia"/>
        </w:rPr>
        <w:t>研</w:t>
      </w:r>
      <w:proofErr w:type="gramEnd"/>
      <w:r>
        <w:rPr>
          <w:rFonts w:hint="eastAsia"/>
        </w:rPr>
        <w:t>擬)，以確保該等機組於必須啟動時，中油公司可及時供氣，台電公司並應訂定完整測試計畫，每年辦理1~2次演練。(三)</w:t>
      </w:r>
      <w:r>
        <w:rPr>
          <w:rFonts w:hint="eastAsia"/>
        </w:rPr>
        <w:tab/>
        <w:t>有關台電公司檢討核二廠1號機採用高濃度燃料，以使停機時間延後至</w:t>
      </w:r>
      <w:proofErr w:type="gramStart"/>
      <w:r>
        <w:rPr>
          <w:rFonts w:hint="eastAsia"/>
        </w:rPr>
        <w:t>110年尖載時間</w:t>
      </w:r>
      <w:proofErr w:type="gramEnd"/>
      <w:r>
        <w:rPr>
          <w:rFonts w:hint="eastAsia"/>
        </w:rPr>
        <w:t>以後部分，請台電公司備妥相關資料，</w:t>
      </w:r>
      <w:proofErr w:type="gramStart"/>
      <w:r>
        <w:rPr>
          <w:rFonts w:hint="eastAsia"/>
        </w:rPr>
        <w:t>俾</w:t>
      </w:r>
      <w:proofErr w:type="gramEnd"/>
      <w:r>
        <w:rPr>
          <w:rFonts w:hint="eastAsia"/>
        </w:rPr>
        <w:t>曾次長擇期與原能會協調。(四)</w:t>
      </w:r>
      <w:r>
        <w:rPr>
          <w:rFonts w:hint="eastAsia"/>
        </w:rPr>
        <w:tab/>
        <w:t>有關部長於107年10月8日「</w:t>
      </w:r>
      <w:proofErr w:type="gramStart"/>
      <w:r>
        <w:rPr>
          <w:rFonts w:hint="eastAsia"/>
        </w:rPr>
        <w:t>研商深</w:t>
      </w:r>
      <w:proofErr w:type="gramEnd"/>
      <w:r>
        <w:rPr>
          <w:rFonts w:hint="eastAsia"/>
        </w:rPr>
        <w:t>澳電廠替代方案會議」指示能源局再精算事項部分，請能源局參酌本日會議討論情形，納入檢討。(五)</w:t>
      </w:r>
      <w:r>
        <w:rPr>
          <w:rFonts w:hint="eastAsia"/>
        </w:rPr>
        <w:tab/>
        <w:t>第3接收站環評已經通過，請中油公司以112年1月供氣為目標，儘速提出後續所需辦理各項工程要</w:t>
      </w:r>
      <w:proofErr w:type="gramStart"/>
      <w:r>
        <w:rPr>
          <w:rFonts w:hint="eastAsia"/>
        </w:rPr>
        <w:t>徑管控表送曾</w:t>
      </w:r>
      <w:proofErr w:type="gramEnd"/>
      <w:r>
        <w:rPr>
          <w:rFonts w:hint="eastAsia"/>
        </w:rPr>
        <w:t>次長室，並確實做好進度管控，</w:t>
      </w:r>
      <w:proofErr w:type="gramStart"/>
      <w:r>
        <w:rPr>
          <w:rFonts w:hint="eastAsia"/>
        </w:rPr>
        <w:t>俾</w:t>
      </w:r>
      <w:proofErr w:type="gramEnd"/>
      <w:r>
        <w:rPr>
          <w:rFonts w:hint="eastAsia"/>
        </w:rPr>
        <w:t>如期完成。</w:t>
      </w:r>
    </w:p>
  </w:footnote>
  <w:footnote w:id="27">
    <w:p w:rsidR="007A4A8A" w:rsidRPr="0035297E" w:rsidRDefault="007A4A8A" w:rsidP="00F406D0">
      <w:pPr>
        <w:pStyle w:val="afd"/>
        <w:ind w:left="220" w:hangingChars="100" w:hanging="220"/>
      </w:pPr>
      <w:r w:rsidRPr="0035297E">
        <w:rPr>
          <w:rStyle w:val="aff"/>
        </w:rPr>
        <w:footnoteRef/>
      </w:r>
      <w:r w:rsidRPr="0035297E">
        <w:t xml:space="preserve"> </w:t>
      </w:r>
      <w:r w:rsidRPr="0035297E">
        <w:rPr>
          <w:rFonts w:hint="eastAsia"/>
        </w:rPr>
        <w:t>新聞媒體報導</w:t>
      </w:r>
      <w:r w:rsidRPr="0035297E">
        <w:rPr>
          <w:rFonts w:hAnsi="標楷體" w:hint="eastAsia"/>
        </w:rPr>
        <w:t>「</w:t>
      </w:r>
      <w:r w:rsidRPr="0035297E">
        <w:rPr>
          <w:rFonts w:hAnsi="標楷體"/>
          <w:bCs/>
        </w:rPr>
        <w:t>深澳</w:t>
      </w:r>
      <w:proofErr w:type="gramStart"/>
      <w:r w:rsidRPr="0035297E">
        <w:rPr>
          <w:rFonts w:hAnsi="標楷體"/>
          <w:bCs/>
        </w:rPr>
        <w:t>電廠以肺發電</w:t>
      </w:r>
      <w:proofErr w:type="gramEnd"/>
      <w:r w:rsidRPr="0035297E">
        <w:rPr>
          <w:rFonts w:hAnsi="標楷體"/>
          <w:bCs/>
        </w:rPr>
        <w:t>！</w:t>
      </w:r>
      <w:proofErr w:type="gramStart"/>
      <w:r w:rsidRPr="0035297E">
        <w:rPr>
          <w:rFonts w:hAnsi="標楷體"/>
          <w:bCs/>
        </w:rPr>
        <w:t>環團</w:t>
      </w:r>
      <w:proofErr w:type="gramEnd"/>
      <w:r w:rsidRPr="0035297E">
        <w:rPr>
          <w:rFonts w:hAnsi="標楷體"/>
          <w:bCs/>
        </w:rPr>
        <w:t>：15</w:t>
      </w:r>
      <w:proofErr w:type="gramStart"/>
      <w:r w:rsidRPr="0035297E">
        <w:rPr>
          <w:rFonts w:hAnsi="標楷體"/>
          <w:bCs/>
        </w:rPr>
        <w:t>年後恐害</w:t>
      </w:r>
      <w:proofErr w:type="gramEnd"/>
      <w:r w:rsidRPr="0035297E">
        <w:rPr>
          <w:rFonts w:hAnsi="標楷體"/>
          <w:bCs/>
        </w:rPr>
        <w:t>576人喪命</w:t>
      </w:r>
      <w:r w:rsidRPr="0035297E">
        <w:rPr>
          <w:rFonts w:hAnsi="標楷體" w:hint="eastAsia"/>
        </w:rPr>
        <w:t>」(</w:t>
      </w:r>
      <w:hyperlink r:id="rId6" w:history="1">
        <w:r w:rsidRPr="0035297E">
          <w:rPr>
            <w:rStyle w:val="ae"/>
            <w:rFonts w:hAnsi="標楷體"/>
            <w:color w:val="auto"/>
          </w:rPr>
          <w:t>https://tw.news.yahoo.com/%E6%B7%B1%E6%BE%B3%E9%9B%BB%E5%BB%A0%E4%BB%A5%E8%82%BA%E7%99%BC%E9%9B%BB-%E7%92%B0%E5%9C%98-15%E5%B9%B4%E5%BE%8C%E6%81%90%E5%AE%B3576%E4%BA%BA%E5%96%AA%E5%91%BD-094609515.html</w:t>
        </w:r>
      </w:hyperlink>
      <w:r w:rsidRPr="0035297E">
        <w:rPr>
          <w:rFonts w:hAnsi="標楷體" w:hint="eastAsia"/>
        </w:rPr>
        <w:t>)。</w:t>
      </w:r>
    </w:p>
  </w:footnote>
  <w:footnote w:id="28">
    <w:p w:rsidR="007A4A8A" w:rsidRPr="002C39AD" w:rsidRDefault="007A4A8A" w:rsidP="005014D3">
      <w:pPr>
        <w:pStyle w:val="afd"/>
        <w:wordWrap w:val="0"/>
        <w:ind w:left="2"/>
      </w:pPr>
      <w:r>
        <w:rPr>
          <w:rStyle w:val="aff"/>
        </w:rPr>
        <w:footnoteRef/>
      </w:r>
      <w:r>
        <w:t xml:space="preserve"> </w:t>
      </w:r>
      <w:r>
        <w:rPr>
          <w:rFonts w:hint="eastAsia"/>
        </w:rPr>
        <w:t>國家文官學院－政策規劃執行與評估，104</w:t>
      </w:r>
      <w:r>
        <w:rPr>
          <w:rFonts w:hint="eastAsia"/>
        </w:rPr>
        <w:t>年課程教材。</w:t>
      </w:r>
    </w:p>
  </w:footnote>
  <w:footnote w:id="29">
    <w:p w:rsidR="007A4A8A" w:rsidRPr="001F020C" w:rsidRDefault="007A4A8A" w:rsidP="0090594D">
      <w:pPr>
        <w:pStyle w:val="afd"/>
        <w:ind w:left="220" w:hangingChars="100" w:hanging="220"/>
      </w:pPr>
      <w:r>
        <w:rPr>
          <w:rStyle w:val="aff"/>
        </w:rPr>
        <w:footnoteRef/>
      </w:r>
      <w:r>
        <w:t xml:space="preserve"> </w:t>
      </w:r>
      <w:r>
        <w:rPr>
          <w:rFonts w:hint="eastAsia"/>
        </w:rPr>
        <w:t>林水波，公共政策新論－第9</w:t>
      </w:r>
      <w:r>
        <w:rPr>
          <w:rFonts w:hint="eastAsia"/>
        </w:rPr>
        <w:t>篇公民參與</w:t>
      </w:r>
      <w:proofErr w:type="gramStart"/>
      <w:r>
        <w:rPr>
          <w:rFonts w:hint="eastAsia"/>
        </w:rPr>
        <w:t>與</w:t>
      </w:r>
      <w:proofErr w:type="gramEnd"/>
      <w:r>
        <w:rPr>
          <w:rFonts w:hint="eastAsia"/>
        </w:rPr>
        <w:t xml:space="preserve">有效的政策執行 </w:t>
      </w:r>
      <w:proofErr w:type="gramStart"/>
      <w:r>
        <w:rPr>
          <w:rFonts w:hint="eastAsia"/>
        </w:rPr>
        <w:t>柒</w:t>
      </w:r>
      <w:proofErr w:type="gramEnd"/>
      <w:r>
        <w:rPr>
          <w:rFonts w:hint="eastAsia"/>
        </w:rPr>
        <w:t>、結論，智勝文化事業有限公司，88年。</w:t>
      </w:r>
    </w:p>
  </w:footnote>
  <w:footnote w:id="30">
    <w:p w:rsidR="007A4A8A" w:rsidRDefault="007A4A8A" w:rsidP="00897577">
      <w:pPr>
        <w:pStyle w:val="afd"/>
      </w:pPr>
      <w:r>
        <w:rPr>
          <w:rStyle w:val="aff"/>
        </w:rPr>
        <w:footnoteRef/>
      </w:r>
      <w:r>
        <w:t xml:space="preserve"> </w:t>
      </w:r>
      <w:hyperlink r:id="rId7" w:history="1">
        <w:r w:rsidRPr="00BA093A">
          <w:rPr>
            <w:rStyle w:val="ae"/>
          </w:rPr>
          <w:t>https://tw.appledaily.com/headline/daily/20180915/38126023/</w:t>
        </w:r>
      </w:hyperlink>
      <w:r>
        <w:rPr>
          <w:rFonts w:hint="eastAsia"/>
        </w:rPr>
        <w:t>。</w:t>
      </w:r>
    </w:p>
  </w:footnote>
  <w:footnote w:id="31">
    <w:p w:rsidR="007A4A8A" w:rsidRPr="00B47634" w:rsidRDefault="007A4A8A" w:rsidP="0090594D">
      <w:pPr>
        <w:pStyle w:val="afd"/>
        <w:wordWrap w:val="0"/>
        <w:ind w:left="220" w:hangingChars="100" w:hanging="220"/>
        <w:jc w:val="both"/>
      </w:pPr>
      <w:r>
        <w:rPr>
          <w:rStyle w:val="aff"/>
        </w:rPr>
        <w:footnoteRef/>
      </w:r>
      <w:r>
        <w:t xml:space="preserve"> </w:t>
      </w:r>
      <w:r>
        <w:rPr>
          <w:rFonts w:hint="eastAsia"/>
        </w:rPr>
        <w:t>台灣氣膠研究學會李崇德榮譽會長（</w:t>
      </w:r>
      <w:r>
        <w:rPr>
          <w:rFonts w:hint="eastAsia"/>
        </w:rPr>
        <w:t>國立中央大學環境工程研究所特聘教授）、國立成功大學環境工程研究所吳義林教授、台灣環保聯盟劉志堅博士，及相關簽署者，107年10月15日。</w:t>
      </w:r>
    </w:p>
  </w:footnote>
  <w:footnote w:id="32">
    <w:p w:rsidR="007A4A8A" w:rsidRPr="00860602" w:rsidRDefault="007A4A8A">
      <w:pPr>
        <w:pStyle w:val="afd"/>
      </w:pPr>
      <w:r>
        <w:rPr>
          <w:rStyle w:val="aff"/>
        </w:rPr>
        <w:footnoteRef/>
      </w:r>
      <w:r>
        <w:t xml:space="preserve"> </w:t>
      </w:r>
      <w:hyperlink r:id="rId8" w:history="1">
        <w:r w:rsidRPr="00685F1E">
          <w:rPr>
            <w:rStyle w:val="ae"/>
          </w:rPr>
          <w:t>https://opinion.cw.com.tw/blog/profile/52/article/7374</w:t>
        </w:r>
      </w:hyperlink>
      <w:r>
        <w:rPr>
          <w:rFonts w:hint="eastAsia"/>
        </w:rPr>
        <w:t>。</w:t>
      </w:r>
    </w:p>
  </w:footnote>
  <w:footnote w:id="33">
    <w:p w:rsidR="007A4A8A" w:rsidRPr="00C7285F" w:rsidRDefault="007A4A8A" w:rsidP="00222A04">
      <w:pPr>
        <w:pStyle w:val="afd"/>
      </w:pPr>
      <w:r>
        <w:rPr>
          <w:rStyle w:val="aff"/>
        </w:rPr>
        <w:footnoteRef/>
      </w:r>
      <w:r>
        <w:t xml:space="preserve"> </w:t>
      </w:r>
      <w:hyperlink r:id="rId9" w:history="1">
        <w:r w:rsidRPr="00E31EA8">
          <w:rPr>
            <w:rStyle w:val="ae"/>
          </w:rPr>
          <w:t>https://opinion.cw.com.tw/blog/profile/52/article/7385</w:t>
        </w:r>
      </w:hyperlink>
      <w:r>
        <w:rPr>
          <w:rFonts w:hint="eastAsia"/>
        </w:rPr>
        <w:t>。</w:t>
      </w:r>
    </w:p>
  </w:footnote>
  <w:footnote w:id="34">
    <w:p w:rsidR="007A4A8A" w:rsidRPr="00C7285F" w:rsidRDefault="007A4A8A" w:rsidP="00222A04">
      <w:pPr>
        <w:pStyle w:val="afd"/>
      </w:pPr>
      <w:r>
        <w:rPr>
          <w:rStyle w:val="aff"/>
        </w:rPr>
        <w:footnoteRef/>
      </w:r>
      <w:r>
        <w:t xml:space="preserve"> </w:t>
      </w:r>
      <w:hyperlink r:id="rId10" w:history="1">
        <w:r w:rsidRPr="00E31EA8">
          <w:rPr>
            <w:rStyle w:val="ae"/>
          </w:rPr>
          <w:t>https://opinion.cw.com.tw/blog/profile/52/article/7403</w:t>
        </w:r>
      </w:hyperlink>
      <w:r>
        <w:rPr>
          <w:rFonts w:hint="eastAsia"/>
        </w:rPr>
        <w:t>。</w:t>
      </w:r>
    </w:p>
  </w:footnote>
  <w:footnote w:id="35">
    <w:p w:rsidR="007A4A8A" w:rsidRPr="00222A04" w:rsidRDefault="007A4A8A" w:rsidP="00222A04">
      <w:pPr>
        <w:pStyle w:val="afd"/>
      </w:pPr>
      <w:r>
        <w:rPr>
          <w:rStyle w:val="aff"/>
        </w:rPr>
        <w:footnoteRef/>
      </w:r>
      <w:r>
        <w:t xml:space="preserve"> </w:t>
      </w:r>
      <w:hyperlink r:id="rId11" w:history="1">
        <w:r w:rsidRPr="00E31EA8">
          <w:rPr>
            <w:rStyle w:val="ae"/>
          </w:rPr>
          <w:t>https://opinion.cw.com.tw/blog/profile/52/article/7412</w:t>
        </w:r>
      </w:hyperlink>
      <w:r>
        <w:rPr>
          <w:rFonts w:hint="eastAsia"/>
        </w:rPr>
        <w:t>。</w:t>
      </w:r>
    </w:p>
  </w:footnote>
  <w:footnote w:id="36">
    <w:p w:rsidR="007A4A8A" w:rsidRPr="00A73419" w:rsidRDefault="007A4A8A" w:rsidP="0090594D">
      <w:pPr>
        <w:pStyle w:val="afd"/>
        <w:ind w:left="220" w:hangingChars="100" w:hanging="220"/>
      </w:pPr>
      <w:r>
        <w:rPr>
          <w:rStyle w:val="aff"/>
        </w:rPr>
        <w:footnoteRef/>
      </w:r>
      <w:r>
        <w:rPr>
          <w:rFonts w:hint="eastAsia"/>
        </w:rPr>
        <w:t xml:space="preserve"> </w:t>
      </w:r>
      <w:r w:rsidRPr="001D4BE7">
        <w:rPr>
          <w:rFonts w:hint="eastAsia"/>
        </w:rPr>
        <w:t>依據「開</w:t>
      </w:r>
      <w:r w:rsidRPr="00A73419">
        <w:rPr>
          <w:rFonts w:hint="eastAsia"/>
        </w:rPr>
        <w:t>發行為環境影響評估作業準則</w:t>
      </w:r>
      <w:r>
        <w:rPr>
          <w:rFonts w:hint="eastAsia"/>
        </w:rPr>
        <w:t>」</w:t>
      </w:r>
      <w:r w:rsidRPr="00A73419">
        <w:rPr>
          <w:rFonts w:hint="eastAsia"/>
        </w:rPr>
        <w:t>(10</w:t>
      </w:r>
      <w:r>
        <w:rPr>
          <w:rFonts w:hint="eastAsia"/>
        </w:rPr>
        <w:t>4</w:t>
      </w:r>
      <w:r w:rsidRPr="00A73419">
        <w:rPr>
          <w:rFonts w:hint="eastAsia"/>
        </w:rPr>
        <w:t>年</w:t>
      </w:r>
      <w:r>
        <w:rPr>
          <w:rFonts w:hint="eastAsia"/>
        </w:rPr>
        <w:t>7</w:t>
      </w:r>
      <w:r w:rsidRPr="00A73419">
        <w:rPr>
          <w:rFonts w:hint="eastAsia"/>
        </w:rPr>
        <w:t>月</w:t>
      </w:r>
      <w:r>
        <w:rPr>
          <w:rFonts w:hint="eastAsia"/>
        </w:rPr>
        <w:t>3</w:t>
      </w:r>
      <w:r w:rsidRPr="00A73419">
        <w:rPr>
          <w:rFonts w:hint="eastAsia"/>
        </w:rPr>
        <w:t>日)第3</w:t>
      </w:r>
      <w:r>
        <w:rPr>
          <w:rFonts w:hint="eastAsia"/>
        </w:rPr>
        <w:t>0-1</w:t>
      </w:r>
      <w:r w:rsidRPr="00A73419">
        <w:rPr>
          <w:rFonts w:hint="eastAsia"/>
        </w:rPr>
        <w:t>條規定：「</w:t>
      </w:r>
      <w:r>
        <w:rPr>
          <w:rFonts w:hint="eastAsia"/>
        </w:rPr>
        <w:t>開發行為可能運作或運作時衍生危害性化學物質者，開發單位應依健康風險評估技術規範進行健康風險評估，並將其納入說明書或評估書初稿。</w:t>
      </w:r>
      <w:r w:rsidRPr="00A73419">
        <w:rPr>
          <w:rFonts w:hint="eastAsia"/>
        </w:rPr>
        <w:t>」</w:t>
      </w:r>
    </w:p>
  </w:footnote>
  <w:footnote w:id="37">
    <w:p w:rsidR="007A4A8A" w:rsidRPr="003B27FF" w:rsidRDefault="007A4A8A" w:rsidP="0090594D">
      <w:pPr>
        <w:pStyle w:val="afd"/>
        <w:ind w:left="220" w:hangingChars="100" w:hanging="220"/>
      </w:pPr>
      <w:r>
        <w:rPr>
          <w:rStyle w:val="aff"/>
        </w:rPr>
        <w:footnoteRef/>
      </w:r>
      <w:r>
        <w:t xml:space="preserve"> </w:t>
      </w:r>
      <w:r>
        <w:rPr>
          <w:rFonts w:hint="eastAsia"/>
        </w:rPr>
        <w:t>指</w:t>
      </w:r>
      <w:r w:rsidRPr="003B27FF">
        <w:rPr>
          <w:rFonts w:hint="eastAsia"/>
        </w:rPr>
        <w:t>依據</w:t>
      </w:r>
      <w:r>
        <w:rPr>
          <w:rFonts w:hint="eastAsia"/>
        </w:rPr>
        <w:t>環評作業準則</w:t>
      </w:r>
      <w:r w:rsidRPr="003B27FF">
        <w:rPr>
          <w:rFonts w:hint="eastAsia"/>
        </w:rPr>
        <w:t>第2條規定：「依開發行為應實施環境影響評估細目及範圍認定標準認定應實施環境影響評估之開發行為，其環境影響說明書或環境影響評估報告書之製作，依本準則之規定」；又依該作業準則第38條規定：「開發行為可能運作或運作時衍生危害性化學物質者，開發單位應依健康風險評估技術規範進行健康風險評估，並將其納入說明書、評估書初稿、評估書。」同準則第58條規定：「（第1項）中央主管機關得視需要會商有關機關訂定評估技術規範，並公告之。（第2項）開發單位製作說明書時，依第10條第2項辦理環境調查作業；如涉及開發行為特性應提出相關預測、分析及評估模式者，依前項評估技術規範辦理。（第3項）開發單位製作評估書初稿時，依範疇界定會議決定之評估範疇辦理環境調查作業；如涉及開發特性應提出相關預測、分析及評估模式者，依第1項評估技術規範辦理。」</w:t>
      </w:r>
    </w:p>
  </w:footnote>
  <w:footnote w:id="38">
    <w:p w:rsidR="007A4A8A" w:rsidRPr="00D546EB" w:rsidRDefault="007A4A8A" w:rsidP="0090594D">
      <w:pPr>
        <w:pStyle w:val="afd"/>
        <w:wordWrap w:val="0"/>
        <w:ind w:left="220" w:hangingChars="100" w:hanging="220"/>
      </w:pPr>
      <w:r>
        <w:rPr>
          <w:rStyle w:val="aff"/>
        </w:rPr>
        <w:footnoteRef/>
      </w:r>
      <w:r>
        <w:rPr>
          <w:rFonts w:hint="eastAsia"/>
        </w:rPr>
        <w:t xml:space="preserve"> 媒體報導：</w:t>
      </w:r>
      <w:r w:rsidRPr="00E8283C">
        <w:rPr>
          <w:rFonts w:hint="eastAsia"/>
        </w:rPr>
        <w:t>「蓋燃煤電廠就是殺人」綠色和平委託學者風險評估：深澳電廠到2040</w:t>
      </w:r>
      <w:r w:rsidRPr="00E8283C">
        <w:rPr>
          <w:rFonts w:hint="eastAsia"/>
        </w:rPr>
        <w:t>年將造成全台576人死亡</w:t>
      </w:r>
      <w:r>
        <w:rPr>
          <w:rFonts w:hint="eastAsia"/>
        </w:rPr>
        <w:t>，</w:t>
      </w:r>
      <w:hyperlink r:id="rId12" w:history="1">
        <w:r w:rsidRPr="00E31EA8">
          <w:rPr>
            <w:rStyle w:val="ae"/>
          </w:rPr>
          <w:t>https://tw.news.yahoo.com/%E8%93%8B%E7%87%83%E7%85%A4%E9%9B%BB%E5%BB%A0%E5%B0%B1%E6%98%AF%E6%AE%BA%E4%BA%BA-%E7%B6%A0%E8%89%B2%E5%92%8C%E5%B9%B3%E5%A7%94%E8%A8%97%E5%AD%B8%E8%80%85%E9%A2%A8%E9%9A%AA%E8%A9%95%E4%BC%B0-%E6%B7%B1%E6%BE%B3%E9%9B%BB%E5%BB%A0%E5%88%B02040%E5%B9%B4%E5%B0%87%E9%80%A0%E6%88%90%E5%85%A8%E5%8F%B0576%E4%BA%BA%E6%AD%BB%E4%BA%A1-055003951.html</w:t>
        </w:r>
      </w:hyperlink>
      <w:r>
        <w:rPr>
          <w:rFonts w:hint="eastAsia"/>
        </w:rPr>
        <w:t>。</w:t>
      </w:r>
    </w:p>
  </w:footnote>
  <w:footnote w:id="39">
    <w:p w:rsidR="007A4A8A" w:rsidRDefault="007A4A8A" w:rsidP="0090594D">
      <w:pPr>
        <w:pStyle w:val="afd"/>
        <w:wordWrap w:val="0"/>
        <w:ind w:left="220" w:hangingChars="100" w:hanging="220"/>
      </w:pPr>
      <w:r>
        <w:rPr>
          <w:rStyle w:val="aff"/>
        </w:rPr>
        <w:footnoteRef/>
      </w:r>
      <w:r>
        <w:rPr>
          <w:rFonts w:hint="eastAsia"/>
        </w:rPr>
        <w:t xml:space="preserve"> 環保署網站</w:t>
      </w:r>
      <w:hyperlink r:id="rId13" w:history="1">
        <w:r w:rsidRPr="00790002">
          <w:rPr>
            <w:rStyle w:val="ae"/>
          </w:rPr>
          <w:t>https://enews.epa.gov.tw/enews/fact_Newsdetail.asp?InputTime=1070911153705</w:t>
        </w:r>
      </w:hyperlink>
      <w:r>
        <w:rPr>
          <w:rFonts w:hint="eastAsia"/>
        </w:rPr>
        <w:t>。</w:t>
      </w:r>
    </w:p>
  </w:footnote>
  <w:footnote w:id="40">
    <w:p w:rsidR="007A4A8A" w:rsidRDefault="007A4A8A" w:rsidP="0090594D">
      <w:pPr>
        <w:pStyle w:val="afd"/>
        <w:wordWrap w:val="0"/>
        <w:ind w:left="220" w:hangingChars="100" w:hanging="220"/>
      </w:pPr>
      <w:r>
        <w:rPr>
          <w:rStyle w:val="aff"/>
        </w:rPr>
        <w:footnoteRef/>
      </w:r>
      <w:r>
        <w:t xml:space="preserve"> </w:t>
      </w:r>
      <w:r>
        <w:rPr>
          <w:rFonts w:hint="eastAsia"/>
        </w:rPr>
        <w:t>台電公司網站</w:t>
      </w:r>
      <w:hyperlink r:id="rId14" w:history="1">
        <w:r w:rsidRPr="00790002">
          <w:rPr>
            <w:rStyle w:val="ae"/>
          </w:rPr>
          <w:t>http://www.taipower.com.tw/tc/news_info.aspx?id=2682&amp;chk=3e160d6c-42a3-4dc3-8a42-fa2327bde03d&amp;mid=17</w:t>
        </w:r>
      </w:hyperlink>
      <w:r>
        <w:rPr>
          <w:rFonts w:hint="eastAsia"/>
        </w:rPr>
        <w:t>。</w:t>
      </w:r>
    </w:p>
  </w:footnote>
  <w:footnote w:id="41">
    <w:p w:rsidR="007A4A8A" w:rsidRPr="00EC2EFA" w:rsidRDefault="007A4A8A">
      <w:pPr>
        <w:pStyle w:val="afd"/>
      </w:pPr>
      <w:r>
        <w:rPr>
          <w:rStyle w:val="aff"/>
        </w:rPr>
        <w:footnoteRef/>
      </w:r>
      <w:r>
        <w:t xml:space="preserve"> </w:t>
      </w:r>
      <w:r w:rsidRPr="00EC2EFA">
        <w:rPr>
          <w:rFonts w:hint="eastAsia"/>
        </w:rPr>
        <w:t>「不可承受之重</w:t>
      </w:r>
      <w:proofErr w:type="gramStart"/>
      <w:r w:rsidRPr="00EC2EFA">
        <w:rPr>
          <w:rFonts w:hint="eastAsia"/>
        </w:rPr>
        <w:t>—</w:t>
      </w:r>
      <w:proofErr w:type="gramEnd"/>
      <w:r w:rsidRPr="00EC2EFA">
        <w:rPr>
          <w:rFonts w:hint="eastAsia"/>
        </w:rPr>
        <w:t>深澳燃煤電廠健康衝擊</w:t>
      </w:r>
      <w:r>
        <w:rPr>
          <w:rFonts w:hint="eastAsia"/>
        </w:rPr>
        <w:t>評估報告</w:t>
      </w:r>
      <w:r w:rsidRPr="00EC2EFA">
        <w:rPr>
          <w:rFonts w:hint="eastAsia"/>
        </w:rPr>
        <w:t>」</w:t>
      </w:r>
      <w:r>
        <w:rPr>
          <w:rFonts w:hint="eastAsia"/>
        </w:rPr>
        <w:t>。</w:t>
      </w:r>
    </w:p>
  </w:footnote>
  <w:footnote w:id="42">
    <w:p w:rsidR="007A4A8A" w:rsidRPr="009A3BE1" w:rsidRDefault="007A4A8A" w:rsidP="0090594D">
      <w:pPr>
        <w:pStyle w:val="afd"/>
        <w:ind w:left="220" w:hangingChars="100" w:hanging="220"/>
      </w:pPr>
      <w:r>
        <w:rPr>
          <w:rStyle w:val="aff"/>
        </w:rPr>
        <w:footnoteRef/>
      </w:r>
      <w:r>
        <w:t xml:space="preserve"> </w:t>
      </w:r>
      <w:r>
        <w:rPr>
          <w:rFonts w:hint="eastAsia"/>
        </w:rPr>
        <w:t>臺北市政府查復理由為：</w:t>
      </w:r>
      <w:r w:rsidRPr="00A929A7">
        <w:rPr>
          <w:rFonts w:hint="eastAsia"/>
          <w:b/>
        </w:rPr>
        <w:t>燃煤電廠之空氣污染排</w:t>
      </w:r>
      <w:r w:rsidRPr="00E17EE4">
        <w:rPr>
          <w:rFonts w:hint="eastAsia"/>
          <w:b/>
        </w:rPr>
        <w:t>放種類</w:t>
      </w:r>
      <w:proofErr w:type="gramStart"/>
      <w:r w:rsidRPr="00E17EE4">
        <w:rPr>
          <w:rFonts w:hint="eastAsia"/>
          <w:b/>
        </w:rPr>
        <w:t>眾多，</w:t>
      </w:r>
      <w:proofErr w:type="gramEnd"/>
      <w:r w:rsidRPr="00E17EE4">
        <w:rPr>
          <w:rFonts w:hint="eastAsia"/>
          <w:b/>
        </w:rPr>
        <w:t>其中PM</w:t>
      </w:r>
      <w:r w:rsidRPr="00E17EE4">
        <w:rPr>
          <w:rFonts w:hint="eastAsia"/>
          <w:b/>
          <w:vertAlign w:val="subscript"/>
        </w:rPr>
        <w:t>2.5</w:t>
      </w:r>
      <w:r w:rsidRPr="00E17EE4">
        <w:rPr>
          <w:rFonts w:hint="eastAsia"/>
          <w:b/>
        </w:rPr>
        <w:t>、戴奧辛、六價鉻、砷、鎘等屬國際癌症研究中心(IARC)第一類致癌物質</w:t>
      </w:r>
      <w:r w:rsidRPr="00E17EE4">
        <w:rPr>
          <w:rFonts w:hint="eastAsia"/>
        </w:rPr>
        <w:t>。環保署102年11月「電力設施空氣污染物排放標準修正草案公聽會議簡報」，</w:t>
      </w:r>
      <w:r w:rsidRPr="00E17EE4">
        <w:rPr>
          <w:rFonts w:hint="eastAsia"/>
          <w:b/>
        </w:rPr>
        <w:t>我國燃煤電廠汞排放約占30%，為主要排放源</w:t>
      </w:r>
      <w:r w:rsidRPr="00E17EE4">
        <w:rPr>
          <w:rFonts w:hint="eastAsia"/>
        </w:rPr>
        <w:t>。因此燃煤電廠確實會有上述各項有害空氣污染物排放，開發單位辦理環境影響評估作業時，應對其可能造成之環境與國民健康影響進行預測、分析</w:t>
      </w:r>
      <w:r w:rsidRPr="009A3BE1">
        <w:rPr>
          <w:rFonts w:hint="eastAsia"/>
        </w:rPr>
        <w:t>及評估。環保署於</w:t>
      </w:r>
      <w:r w:rsidRPr="009A3BE1">
        <w:t>100</w:t>
      </w:r>
      <w:r w:rsidRPr="009A3BE1">
        <w:rPr>
          <w:rFonts w:hint="eastAsia"/>
        </w:rPr>
        <w:t>年訂定「健康風險評估技術規範」第2點明定：「開發單位於辦理環境影響評估之健康風險評估作業時，應依本規範就營運階段可能運作或運作時衍生之危害性化學物質，辦理開發行為影響範圍內居民健康之增量風險評估。」「前項所稱運作包括製造、使用、貯存或廢棄等行為。開發單位應依其運作或衍生之化學物質提出確認清單；其有變更者，開發單位應依環境影響評估法規定辦理變更。」深澳電廠更新計畫於</w:t>
      </w:r>
      <w:r w:rsidRPr="009A3BE1">
        <w:t>95</w:t>
      </w:r>
      <w:r w:rsidRPr="009A3BE1">
        <w:rPr>
          <w:rFonts w:hint="eastAsia"/>
        </w:rPr>
        <w:t>年辦理環境影響評估審查時，尚無此規範，未進行健康風險評估；但</w:t>
      </w:r>
      <w:r w:rsidRPr="009A3BE1">
        <w:t>106</w:t>
      </w:r>
      <w:r w:rsidRPr="009A3BE1">
        <w:rPr>
          <w:rFonts w:hint="eastAsia"/>
        </w:rPr>
        <w:t>年台電公司因燃煤機組、</w:t>
      </w:r>
      <w:proofErr w:type="gramStart"/>
      <w:r w:rsidRPr="009A3BE1">
        <w:rPr>
          <w:rFonts w:hint="eastAsia"/>
        </w:rPr>
        <w:t>卸煤碼頭等</w:t>
      </w:r>
      <w:proofErr w:type="gramEnd"/>
      <w:r w:rsidRPr="009A3BE1">
        <w:rPr>
          <w:rFonts w:hint="eastAsia"/>
        </w:rPr>
        <w:t>申請變更，依據環評法第16條第1項規定：「已通過之環境影響說明書或評估書，非經主管機關及目的事業主管機關核准，不得變更原申請內容。」</w:t>
      </w:r>
      <w:r w:rsidRPr="009A3BE1">
        <w:rPr>
          <w:rFonts w:hint="eastAsia"/>
          <w:b/>
        </w:rPr>
        <w:t>環保主管機關審查開發單位所提申請變更書件，應依審查當時環評相關規範(包括「健康風險評估技術規範」)要求開發單位辦理</w:t>
      </w:r>
      <w:r w:rsidRPr="009A3BE1">
        <w:rPr>
          <w:rFonts w:hint="eastAsia"/>
        </w:rPr>
        <w:t>，並依照技術規範評估新建燃煤電廠排放各項污染物對居民致癌風險是否為可接受範圍，做為環評審查委員會是否通過的依據。</w:t>
      </w:r>
    </w:p>
  </w:footnote>
  <w:footnote w:id="43">
    <w:p w:rsidR="007A4A8A" w:rsidRPr="009A3BE1" w:rsidRDefault="007A4A8A" w:rsidP="0090594D">
      <w:pPr>
        <w:pStyle w:val="afd"/>
        <w:ind w:left="220" w:hangingChars="100" w:hanging="220"/>
      </w:pPr>
      <w:r w:rsidRPr="009A3BE1">
        <w:rPr>
          <w:rStyle w:val="aff"/>
        </w:rPr>
        <w:footnoteRef/>
      </w:r>
      <w:r w:rsidRPr="009A3BE1">
        <w:t xml:space="preserve"> </w:t>
      </w:r>
      <w:r w:rsidRPr="009A3BE1">
        <w:rPr>
          <w:rFonts w:hint="eastAsia"/>
        </w:rPr>
        <w:t>新北市政府查復理由為：台電公司應依各界要求於</w:t>
      </w:r>
      <w:r w:rsidRPr="009A3BE1">
        <w:rPr>
          <w:rFonts w:hint="eastAsia"/>
          <w:b/>
        </w:rPr>
        <w:t>深澳電廠建廠前進行健康風險評估</w:t>
      </w:r>
      <w:r w:rsidRPr="009A3BE1">
        <w:rPr>
          <w:rFonts w:hint="eastAsia"/>
        </w:rPr>
        <w:t>。</w:t>
      </w:r>
      <w:proofErr w:type="gramStart"/>
      <w:r w:rsidRPr="009A3BE1">
        <w:rPr>
          <w:rFonts w:hint="eastAsia"/>
        </w:rPr>
        <w:t>惟</w:t>
      </w:r>
      <w:proofErr w:type="gramEnd"/>
      <w:r w:rsidRPr="009A3BE1">
        <w:rPr>
          <w:rFonts w:hint="eastAsia"/>
        </w:rPr>
        <w:t>台電公司</w:t>
      </w:r>
      <w:proofErr w:type="gramStart"/>
      <w:r w:rsidRPr="009A3BE1">
        <w:rPr>
          <w:rFonts w:hint="eastAsia"/>
        </w:rPr>
        <w:t>不</w:t>
      </w:r>
      <w:proofErr w:type="gramEnd"/>
      <w:r w:rsidRPr="009A3BE1">
        <w:rPr>
          <w:rFonts w:hint="eastAsia"/>
        </w:rPr>
        <w:t>基於企業社會責任，仍</w:t>
      </w:r>
      <w:proofErr w:type="gramStart"/>
      <w:r w:rsidRPr="009A3BE1">
        <w:rPr>
          <w:rFonts w:hint="eastAsia"/>
        </w:rPr>
        <w:t>堅</w:t>
      </w:r>
      <w:proofErr w:type="gramEnd"/>
      <w:r w:rsidRPr="009A3BE1">
        <w:rPr>
          <w:rFonts w:hint="eastAsia"/>
        </w:rPr>
        <w:t>稱於深澳電廠運轉前才辦理健康風險評估，</w:t>
      </w:r>
      <w:r w:rsidRPr="009A3BE1">
        <w:rPr>
          <w:rFonts w:hint="eastAsia"/>
          <w:b/>
        </w:rPr>
        <w:t>為何不在電廠興建前就辦理健康風險評估，令人不解</w:t>
      </w:r>
      <w:r w:rsidRPr="009A3BE1">
        <w:rPr>
          <w:rFonts w:hint="eastAsia"/>
        </w:rPr>
        <w:t>。根據聯合國環境總署出版的《2013全球汞評估報告》指出，燃煤發電是全</w:t>
      </w:r>
      <w:proofErr w:type="gramStart"/>
      <w:r w:rsidRPr="009A3BE1">
        <w:rPr>
          <w:rFonts w:hint="eastAsia"/>
        </w:rPr>
        <w:t>臺</w:t>
      </w:r>
      <w:proofErr w:type="gramEnd"/>
      <w:r w:rsidRPr="009A3BE1">
        <w:rPr>
          <w:rFonts w:hint="eastAsia"/>
        </w:rPr>
        <w:t>汞排放的最大來源，這些排放的汞，部分將經由食物鏈回到人體。許多研究已經證實，</w:t>
      </w:r>
      <w:proofErr w:type="gramStart"/>
      <w:r w:rsidRPr="009A3BE1">
        <w:rPr>
          <w:rFonts w:hint="eastAsia"/>
        </w:rPr>
        <w:t>汞會危害</w:t>
      </w:r>
      <w:proofErr w:type="gramEnd"/>
      <w:r w:rsidRPr="009A3BE1">
        <w:rPr>
          <w:rFonts w:hint="eastAsia"/>
        </w:rPr>
        <w:t>孩童的認知與神經發展，</w:t>
      </w:r>
      <w:proofErr w:type="gramStart"/>
      <w:r w:rsidRPr="009A3BE1">
        <w:rPr>
          <w:rFonts w:hint="eastAsia"/>
        </w:rPr>
        <w:t>汞的毒性</w:t>
      </w:r>
      <w:proofErr w:type="gramEnd"/>
      <w:r w:rsidRPr="009A3BE1">
        <w:rPr>
          <w:rFonts w:hint="eastAsia"/>
        </w:rPr>
        <w:t>高，即使是非常小的劑量也會帶來嚴重的健康危害。</w:t>
      </w:r>
      <w:proofErr w:type="gramStart"/>
      <w:r w:rsidRPr="009A3BE1">
        <w:rPr>
          <w:rFonts w:hint="eastAsia"/>
        </w:rPr>
        <w:t>此外，</w:t>
      </w:r>
      <w:proofErr w:type="gramEnd"/>
      <w:r w:rsidRPr="009A3BE1">
        <w:rPr>
          <w:rFonts w:hint="eastAsia"/>
        </w:rPr>
        <w:t>還有砷、鉛、鉻、鎘等重金屬的排放，對人體健康的危害均非常大。</w:t>
      </w:r>
    </w:p>
  </w:footnote>
  <w:footnote w:id="44">
    <w:p w:rsidR="007A4A8A" w:rsidRPr="00987442" w:rsidRDefault="007A4A8A" w:rsidP="0090594D">
      <w:pPr>
        <w:pStyle w:val="afd"/>
        <w:ind w:left="220" w:hangingChars="100" w:hanging="220"/>
      </w:pPr>
      <w:r w:rsidRPr="009A3BE1">
        <w:rPr>
          <w:rStyle w:val="aff"/>
        </w:rPr>
        <w:footnoteRef/>
      </w:r>
      <w:r w:rsidRPr="009A3BE1">
        <w:t xml:space="preserve"> </w:t>
      </w:r>
      <w:r w:rsidRPr="009A3BE1">
        <w:rPr>
          <w:rFonts w:hint="eastAsia"/>
        </w:rPr>
        <w:t>其他各地方政府及查復內容略</w:t>
      </w:r>
      <w:proofErr w:type="gramStart"/>
      <w:r w:rsidRPr="009A3BE1">
        <w:rPr>
          <w:rFonts w:hint="eastAsia"/>
        </w:rPr>
        <w:t>以</w:t>
      </w:r>
      <w:proofErr w:type="gramEnd"/>
      <w:r w:rsidRPr="009A3BE1">
        <w:rPr>
          <w:rFonts w:hint="eastAsia"/>
        </w:rPr>
        <w:t>：基隆市政府(</w:t>
      </w:r>
      <w:r w:rsidRPr="009A3BE1">
        <w:rPr>
          <w:rFonts w:hint="eastAsia"/>
        </w:rPr>
        <w:t>原則尊重權責機關（環保署）及其邀集專家學者之判斷)、宜蘭縣政府（應</w:t>
      </w:r>
      <w:r w:rsidRPr="009A3BE1">
        <w:rPr>
          <w:rFonts w:hint="eastAsia"/>
          <w:b/>
        </w:rPr>
        <w:t>由主管機關審查決定）</w:t>
      </w:r>
      <w:r w:rsidRPr="009A3BE1">
        <w:rPr>
          <w:rFonts w:hint="eastAsia"/>
        </w:rPr>
        <w:t>、桃園市政府(如果報載空污模擬報告屬實，建議辦理健康風險評估)、新竹縣政府（如符合健康風險</w:t>
      </w:r>
      <w:r>
        <w:rPr>
          <w:rFonts w:hint="eastAsia"/>
        </w:rPr>
        <w:t>評估技術規範及環評法規範情況，應就其規定辦理）、新竹市政府（為環保署權責）。</w:t>
      </w:r>
    </w:p>
  </w:footnote>
  <w:footnote w:id="45">
    <w:p w:rsidR="007A4A8A" w:rsidRPr="00870836" w:rsidRDefault="007A4A8A">
      <w:pPr>
        <w:pStyle w:val="afd"/>
      </w:pPr>
      <w:r>
        <w:rPr>
          <w:rStyle w:val="aff"/>
        </w:rPr>
        <w:footnoteRef/>
      </w:r>
      <w:r>
        <w:rPr>
          <w:rFonts w:hint="eastAsia"/>
        </w:rPr>
        <w:t xml:space="preserve"> </w:t>
      </w:r>
      <w:r w:rsidRPr="00870836">
        <w:rPr>
          <w:rFonts w:hint="eastAsia"/>
        </w:rPr>
        <w:t>內政部次長、衛生福利部次長、農委會副主任委員、科技部次長及國發會副主任委員兼任</w:t>
      </w:r>
      <w:r>
        <w:rPr>
          <w:rFonts w:hint="eastAsia"/>
        </w:rPr>
        <w:t>。</w:t>
      </w:r>
    </w:p>
  </w:footnote>
  <w:footnote w:id="46">
    <w:p w:rsidR="007A4A8A" w:rsidRPr="00226C39" w:rsidRDefault="007A4A8A" w:rsidP="0090594D">
      <w:pPr>
        <w:pStyle w:val="afd"/>
        <w:ind w:left="220" w:hangingChars="100" w:hanging="220"/>
        <w:jc w:val="both"/>
      </w:pPr>
      <w:r>
        <w:rPr>
          <w:rStyle w:val="aff"/>
        </w:rPr>
        <w:footnoteRef/>
      </w:r>
      <w:r>
        <w:t xml:space="preserve"> </w:t>
      </w:r>
      <w:r>
        <w:rPr>
          <w:rFonts w:hint="eastAsia"/>
        </w:rPr>
        <w:t>依該次會議紀錄所載，如王委員</w:t>
      </w:r>
      <w:proofErr w:type="gramStart"/>
      <w:r>
        <w:rPr>
          <w:rFonts w:hint="eastAsia"/>
        </w:rPr>
        <w:t>价</w:t>
      </w:r>
      <w:proofErr w:type="gramEnd"/>
      <w:r>
        <w:rPr>
          <w:rFonts w:hint="eastAsia"/>
        </w:rPr>
        <w:t>巨說明略</w:t>
      </w:r>
      <w:proofErr w:type="gramStart"/>
      <w:r>
        <w:rPr>
          <w:rFonts w:hint="eastAsia"/>
        </w:rPr>
        <w:t>以</w:t>
      </w:r>
      <w:proofErr w:type="gramEnd"/>
      <w:r>
        <w:rPr>
          <w:rFonts w:hint="eastAsia"/>
        </w:rPr>
        <w:t>：「請主席確認一件事情，賴院長說明本案要在9月底前要過，若公部門委員投票通過及反對，都有違行政倫理及專業倫理的問題，對公部門委員都不公平，公部門委員是否需要迴避？希望請主席確認此問題，如果公部門委員</w:t>
      </w:r>
      <w:proofErr w:type="gramStart"/>
      <w:r>
        <w:rPr>
          <w:rFonts w:hint="eastAsia"/>
        </w:rPr>
        <w:t>不</w:t>
      </w:r>
      <w:proofErr w:type="gramEnd"/>
      <w:r>
        <w:rPr>
          <w:rFonts w:hint="eastAsia"/>
        </w:rPr>
        <w:t>迴避，本人將與鄭委員一同離席。」</w:t>
      </w:r>
      <w:proofErr w:type="gramStart"/>
      <w:r>
        <w:rPr>
          <w:rFonts w:hint="eastAsia"/>
        </w:rPr>
        <w:t>王委員文誠說明</w:t>
      </w:r>
      <w:proofErr w:type="gramEnd"/>
      <w:r>
        <w:rPr>
          <w:rFonts w:hint="eastAsia"/>
        </w:rPr>
        <w:t>略</w:t>
      </w:r>
      <w:proofErr w:type="gramStart"/>
      <w:r>
        <w:rPr>
          <w:rFonts w:hint="eastAsia"/>
        </w:rPr>
        <w:t>以</w:t>
      </w:r>
      <w:proofErr w:type="gramEnd"/>
      <w:r>
        <w:rPr>
          <w:rFonts w:hint="eastAsia"/>
        </w:rPr>
        <w:t>：「深</w:t>
      </w:r>
      <w:proofErr w:type="gramStart"/>
      <w:r>
        <w:rPr>
          <w:rFonts w:hint="eastAsia"/>
        </w:rPr>
        <w:t>澳環差案</w:t>
      </w:r>
      <w:proofErr w:type="gramEnd"/>
      <w:r>
        <w:rPr>
          <w:rFonts w:hint="eastAsia"/>
        </w:rPr>
        <w:t>中環評委員的所有發言台電公司也都沒有明確回覆，最後還是以投票方式通過。若今天若再投票，中間再如何討論也是一樣的結果，大家都不想替程序上作背書，所以才會在會前提出程序動議。」鄭委員明修說明略</w:t>
      </w:r>
      <w:proofErr w:type="gramStart"/>
      <w:r>
        <w:rPr>
          <w:rFonts w:hint="eastAsia"/>
        </w:rPr>
        <w:t>以</w:t>
      </w:r>
      <w:proofErr w:type="gramEnd"/>
      <w:r>
        <w:rPr>
          <w:rFonts w:hint="eastAsia"/>
        </w:rPr>
        <w:t>：「本人覆議，從上次</w:t>
      </w:r>
      <w:proofErr w:type="gramStart"/>
      <w:r>
        <w:rPr>
          <w:rFonts w:hint="eastAsia"/>
        </w:rPr>
        <w:t>深澳案審查</w:t>
      </w:r>
      <w:proofErr w:type="gramEnd"/>
      <w:r>
        <w:rPr>
          <w:rFonts w:hint="eastAsia"/>
        </w:rPr>
        <w:t>過程中，主席也對開發單位說鄭委員所提之意見都沒有回覆，但是最後結果仍然是以投票通過，這對我傷害很大。我變成是為了背書，若是今日是討論海洋專業而來參加環評會議，本人非常願意。但是若是與機關代表委員來參與投票方式來進行，這結果已經失真了，未來就直接用投票方式決定就好。若是主席還是這樣決定，未來本人就乾脆不出席本案審查流程，等於是浪費時間。」</w:t>
      </w:r>
    </w:p>
  </w:footnote>
  <w:footnote w:id="47">
    <w:p w:rsidR="007A4A8A" w:rsidRPr="00AD18D0" w:rsidRDefault="007A4A8A" w:rsidP="0054384C">
      <w:pPr>
        <w:pStyle w:val="afd"/>
        <w:ind w:left="220" w:hangingChars="100" w:hanging="220"/>
        <w:jc w:val="both"/>
      </w:pPr>
      <w:r>
        <w:rPr>
          <w:rStyle w:val="aff"/>
        </w:rPr>
        <w:footnoteRef/>
      </w:r>
      <w:r>
        <w:t xml:space="preserve"> </w:t>
      </w:r>
      <w:r>
        <w:rPr>
          <w:rFonts w:hint="eastAsia"/>
        </w:rPr>
        <w:t>僅進行「提會宣讀」</w:t>
      </w:r>
      <w:r w:rsidRPr="00C17906">
        <w:rPr>
          <w:rFonts w:hint="eastAsia"/>
          <w:color w:val="C00000"/>
        </w:rPr>
        <w:t>、</w:t>
      </w:r>
      <w:r>
        <w:rPr>
          <w:rFonts w:hint="eastAsia"/>
        </w:rPr>
        <w:t>「開發單位簡報」</w:t>
      </w:r>
      <w:r w:rsidRPr="00C17906">
        <w:rPr>
          <w:rFonts w:hint="eastAsia"/>
          <w:color w:val="C00000"/>
        </w:rPr>
        <w:t>、</w:t>
      </w:r>
      <w:r>
        <w:rPr>
          <w:rFonts w:hint="eastAsia"/>
        </w:rPr>
        <w:t>「召集人說明」</w:t>
      </w:r>
      <w:r w:rsidRPr="00C17906">
        <w:rPr>
          <w:rFonts w:hint="eastAsia"/>
          <w:color w:val="C00000"/>
        </w:rPr>
        <w:t>、</w:t>
      </w:r>
      <w:r>
        <w:rPr>
          <w:rFonts w:hint="eastAsia"/>
        </w:rPr>
        <w:t>「旁聽民眾、團體發言」</w:t>
      </w:r>
      <w:r w:rsidRPr="00C17906">
        <w:rPr>
          <w:rFonts w:hint="eastAsia"/>
          <w:color w:val="C00000"/>
        </w:rPr>
        <w:t>、</w:t>
      </w:r>
      <w:r>
        <w:rPr>
          <w:rFonts w:hint="eastAsia"/>
        </w:rPr>
        <w:t>「列席單位表達意見」</w:t>
      </w:r>
      <w:r w:rsidRPr="00C17906">
        <w:rPr>
          <w:rFonts w:hint="eastAsia"/>
          <w:color w:val="C00000"/>
        </w:rPr>
        <w:t>、</w:t>
      </w:r>
      <w:r>
        <w:rPr>
          <w:rFonts w:hint="eastAsia"/>
        </w:rPr>
        <w:t>「委員提問」</w:t>
      </w:r>
      <w:r w:rsidRPr="00C17906">
        <w:rPr>
          <w:rFonts w:hint="eastAsia"/>
          <w:color w:val="C00000"/>
        </w:rPr>
        <w:t>、</w:t>
      </w:r>
      <w:r>
        <w:rPr>
          <w:rFonts w:hint="eastAsia"/>
        </w:rPr>
        <w:t>「開發單位答覆說明」等議程，不進行內部討論及決議。</w:t>
      </w:r>
    </w:p>
  </w:footnote>
  <w:footnote w:id="48">
    <w:p w:rsidR="007A4A8A" w:rsidRPr="00AD18D0" w:rsidRDefault="007A4A8A" w:rsidP="002E1DCF">
      <w:pPr>
        <w:pStyle w:val="afd"/>
        <w:jc w:val="both"/>
      </w:pPr>
      <w:r>
        <w:rPr>
          <w:rStyle w:val="aff"/>
        </w:rPr>
        <w:footnoteRef/>
      </w:r>
      <w:r>
        <w:rPr>
          <w:rFonts w:hint="eastAsia"/>
        </w:rPr>
        <w:t xml:space="preserve"> </w:t>
      </w:r>
      <w:r w:rsidRPr="00AD18D0">
        <w:rPr>
          <w:rFonts w:hint="eastAsia"/>
        </w:rPr>
        <w:t>委員人數不足散會</w:t>
      </w:r>
      <w:r>
        <w:rPr>
          <w:rFonts w:hint="eastAsia"/>
        </w:rPr>
        <w:t>。</w:t>
      </w:r>
    </w:p>
  </w:footnote>
  <w:footnote w:id="49">
    <w:p w:rsidR="007A4A8A" w:rsidRPr="000A67A0" w:rsidRDefault="007A4A8A" w:rsidP="0090594D">
      <w:pPr>
        <w:pStyle w:val="afd"/>
        <w:ind w:left="220" w:hangingChars="100" w:hanging="220"/>
      </w:pPr>
      <w:r>
        <w:rPr>
          <w:rStyle w:val="aff"/>
        </w:rPr>
        <w:footnoteRef/>
      </w:r>
      <w:r>
        <w:rPr>
          <w:rFonts w:hint="eastAsia"/>
        </w:rPr>
        <w:t xml:space="preserve"> </w:t>
      </w:r>
      <w:r>
        <w:rPr>
          <w:rFonts w:hint="eastAsia"/>
        </w:rPr>
        <w:t>環保署舉</w:t>
      </w:r>
      <w:r w:rsidRPr="000A67A0">
        <w:rPr>
          <w:rFonts w:hint="eastAsia"/>
        </w:rPr>
        <w:t>例如因應10</w:t>
      </w:r>
      <w:r w:rsidRPr="00B42A1E">
        <w:rPr>
          <w:rFonts w:hint="eastAsia"/>
        </w:rPr>
        <w:t>6年送審之離岸風力發電案件大幅增加，該署於10</w:t>
      </w:r>
      <w:r w:rsidRPr="000A67A0">
        <w:rPr>
          <w:rFonts w:hint="eastAsia"/>
        </w:rPr>
        <w:t>6年12月底連續3</w:t>
      </w:r>
      <w:proofErr w:type="gramStart"/>
      <w:r w:rsidRPr="000A67A0">
        <w:rPr>
          <w:rFonts w:hint="eastAsia"/>
        </w:rPr>
        <w:t>週</w:t>
      </w:r>
      <w:proofErr w:type="gramEnd"/>
      <w:r w:rsidRPr="000A67A0">
        <w:rPr>
          <w:rFonts w:hint="eastAsia"/>
        </w:rPr>
        <w:t>召開3場委員會（第321次至第323次），又再於107年1月31日至2月9日間密集召開3場委員會（第325次至第327次）審查相關案件。</w:t>
      </w:r>
    </w:p>
  </w:footnote>
  <w:footnote w:id="50">
    <w:p w:rsidR="007A4A8A" w:rsidRPr="00FB3A57" w:rsidRDefault="007A4A8A" w:rsidP="00FB3A57">
      <w:pPr>
        <w:pStyle w:val="afd"/>
        <w:jc w:val="both"/>
      </w:pPr>
      <w:r>
        <w:rPr>
          <w:rStyle w:val="aff"/>
        </w:rPr>
        <w:footnoteRef/>
      </w:r>
      <w:r>
        <w:t xml:space="preserve"> </w:t>
      </w:r>
      <w:r>
        <w:rPr>
          <w:rFonts w:hint="eastAsia"/>
        </w:rPr>
        <w:t>中央通訊社，</w:t>
      </w:r>
      <w:hyperlink r:id="rId15" w:history="1">
        <w:r w:rsidRPr="00D06C6F">
          <w:rPr>
            <w:rStyle w:val="ae"/>
          </w:rPr>
          <w:t>https://www.cna.com.tw/news/firstnews/201810085004.aspx</w:t>
        </w:r>
      </w:hyperlink>
      <w:r>
        <w:rPr>
          <w:rFonts w:hint="eastAsia"/>
        </w:rPr>
        <w:t>。</w:t>
      </w:r>
    </w:p>
  </w:footnote>
  <w:footnote w:id="51">
    <w:p w:rsidR="007A4A8A" w:rsidRDefault="007A4A8A" w:rsidP="00801C97">
      <w:pPr>
        <w:pStyle w:val="afd"/>
      </w:pPr>
      <w:r>
        <w:rPr>
          <w:rStyle w:val="aff"/>
        </w:rPr>
        <w:footnoteRef/>
      </w:r>
      <w:r>
        <w:t xml:space="preserve"> </w:t>
      </w:r>
      <w:r w:rsidRPr="00801C97">
        <w:rPr>
          <w:rFonts w:hint="eastAsia"/>
        </w:rPr>
        <w:t>開發行為環境影響評估作業準則第8</w:t>
      </w:r>
      <w:r w:rsidRPr="00801C97">
        <w:rPr>
          <w:rFonts w:hint="eastAsia"/>
        </w:rPr>
        <w:t>條</w:t>
      </w:r>
      <w:r>
        <w:rPr>
          <w:rFonts w:hint="eastAsia"/>
        </w:rPr>
        <w:t>規定</w:t>
      </w:r>
      <w:r w:rsidRPr="00801C97">
        <w:rPr>
          <w:rFonts w:hint="eastAsia"/>
        </w:rPr>
        <w:t>：「開發單位申請之開發行為基地位於環境敏感地區者，除依前項規定</w:t>
      </w:r>
      <w:proofErr w:type="gramStart"/>
      <w:r w:rsidRPr="00801C97">
        <w:rPr>
          <w:rFonts w:hint="eastAsia"/>
        </w:rPr>
        <w:t>敘明外</w:t>
      </w:r>
      <w:proofErr w:type="gramEnd"/>
      <w:r w:rsidRPr="00801C97">
        <w:rPr>
          <w:rFonts w:hint="eastAsia"/>
        </w:rPr>
        <w:t>，並應依下列規定辦理：一、開發行為基地不得位於相關法律所禁止開發利用之地區。二、位於相關法令所限制開發利用之地區，應不得違反該法令之限制規定。三、對環境敏感地區中應予保護之範圍及對象，應詳予評估並納入環境保護對策及減輕或避免不利環境影響之對策。」</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057"/>
    <w:multiLevelType w:val="hybridMultilevel"/>
    <w:tmpl w:val="D8F26540"/>
    <w:lvl w:ilvl="0" w:tplc="81D43CBE">
      <w:start w:val="1"/>
      <w:numFmt w:val="taiwaneseCountingThousand"/>
      <w:lvlText w:val="%1、"/>
      <w:lvlJc w:val="left"/>
      <w:pPr>
        <w:ind w:left="1068" w:hanging="720"/>
      </w:pPr>
      <w:rPr>
        <w:rFonts w:hAnsi="Arial" w:hint="default"/>
        <w:color w:val="auto"/>
        <w:sz w:val="28"/>
      </w:rPr>
    </w:lvl>
    <w:lvl w:ilvl="1" w:tplc="0409000F">
      <w:start w:val="1"/>
      <w:numFmt w:val="decimal"/>
      <w:lvlText w:val="%2."/>
      <w:lvlJc w:val="left"/>
      <w:pPr>
        <w:ind w:left="1308" w:hanging="480"/>
      </w:pPr>
    </w:lvl>
    <w:lvl w:ilvl="2" w:tplc="0409001B" w:tentative="1">
      <w:start w:val="1"/>
      <w:numFmt w:val="lowerRoman"/>
      <w:lvlText w:val="%3."/>
      <w:lvlJc w:val="right"/>
      <w:pPr>
        <w:ind w:left="1788" w:hanging="480"/>
      </w:pPr>
    </w:lvl>
    <w:lvl w:ilvl="3" w:tplc="0409000F" w:tentative="1">
      <w:start w:val="1"/>
      <w:numFmt w:val="decimal"/>
      <w:lvlText w:val="%4."/>
      <w:lvlJc w:val="left"/>
      <w:pPr>
        <w:ind w:left="2268" w:hanging="480"/>
      </w:pPr>
    </w:lvl>
    <w:lvl w:ilvl="4" w:tplc="04090019" w:tentative="1">
      <w:start w:val="1"/>
      <w:numFmt w:val="ideographTraditional"/>
      <w:lvlText w:val="%5、"/>
      <w:lvlJc w:val="left"/>
      <w:pPr>
        <w:ind w:left="2748" w:hanging="480"/>
      </w:pPr>
    </w:lvl>
    <w:lvl w:ilvl="5" w:tplc="0409001B" w:tentative="1">
      <w:start w:val="1"/>
      <w:numFmt w:val="lowerRoman"/>
      <w:lvlText w:val="%6."/>
      <w:lvlJc w:val="right"/>
      <w:pPr>
        <w:ind w:left="3228" w:hanging="480"/>
      </w:pPr>
    </w:lvl>
    <w:lvl w:ilvl="6" w:tplc="0409000F" w:tentative="1">
      <w:start w:val="1"/>
      <w:numFmt w:val="decimal"/>
      <w:lvlText w:val="%7."/>
      <w:lvlJc w:val="left"/>
      <w:pPr>
        <w:ind w:left="3708" w:hanging="480"/>
      </w:pPr>
    </w:lvl>
    <w:lvl w:ilvl="7" w:tplc="04090019" w:tentative="1">
      <w:start w:val="1"/>
      <w:numFmt w:val="ideographTraditional"/>
      <w:lvlText w:val="%8、"/>
      <w:lvlJc w:val="left"/>
      <w:pPr>
        <w:ind w:left="4188" w:hanging="480"/>
      </w:pPr>
    </w:lvl>
    <w:lvl w:ilvl="8" w:tplc="0409001B" w:tentative="1">
      <w:start w:val="1"/>
      <w:numFmt w:val="lowerRoman"/>
      <w:lvlText w:val="%9."/>
      <w:lvlJc w:val="right"/>
      <w:pPr>
        <w:ind w:left="4668"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07CEC8A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91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23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268"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89E6755"/>
    <w:multiLevelType w:val="hybridMultilevel"/>
    <w:tmpl w:val="48BA907E"/>
    <w:lvl w:ilvl="0" w:tplc="A2C03B2E">
      <w:start w:val="1"/>
      <w:numFmt w:val="ideographLegalTraditional"/>
      <w:lvlText w:val="%1、"/>
      <w:lvlJc w:val="left"/>
      <w:pPr>
        <w:tabs>
          <w:tab w:val="num" w:pos="720"/>
        </w:tabs>
        <w:ind w:left="720" w:hanging="720"/>
      </w:pPr>
      <w:rPr>
        <w:rFonts w:hint="eastAsia"/>
      </w:rPr>
    </w:lvl>
    <w:lvl w:ilvl="1" w:tplc="04090015">
      <w:start w:val="1"/>
      <w:numFmt w:val="taiwaneseCountingThousand"/>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4DBE35DE"/>
    <w:multiLevelType w:val="hybridMultilevel"/>
    <w:tmpl w:val="86BEB22E"/>
    <w:lvl w:ilvl="0" w:tplc="22FC911E">
      <w:start w:val="1"/>
      <w:numFmt w:val="decimal"/>
      <w:lvlText w:val="%1."/>
      <w:lvlJc w:val="left"/>
      <w:pPr>
        <w:ind w:left="130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35D7FF9"/>
    <w:multiLevelType w:val="hybridMultilevel"/>
    <w:tmpl w:val="7122943C"/>
    <w:lvl w:ilvl="0" w:tplc="CC5EEA16">
      <w:start w:val="1"/>
      <w:numFmt w:val="decimal"/>
      <w:lvlText w:val="%1."/>
      <w:lvlJc w:val="left"/>
      <w:pPr>
        <w:ind w:left="1308"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6C1151D"/>
    <w:multiLevelType w:val="hybridMultilevel"/>
    <w:tmpl w:val="55FE72BA"/>
    <w:lvl w:ilvl="0" w:tplc="7BBA1174">
      <w:start w:val="1"/>
      <w:numFmt w:val="taiwaneseCountingThousand"/>
      <w:lvlText w:val="%1、"/>
      <w:lvlJc w:val="left"/>
      <w:pPr>
        <w:ind w:left="1068" w:hanging="720"/>
      </w:pPr>
      <w:rPr>
        <w:rFonts w:hAnsi="Arial" w:hint="default"/>
        <w:color w:val="auto"/>
        <w:sz w:val="28"/>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3"/>
    <w:lvlOverride w:ilvl="0">
      <w:startOverride w:val="1"/>
    </w:lvlOverride>
  </w:num>
  <w:num w:numId="4">
    <w:abstractNumId w:val="7"/>
  </w:num>
  <w:num w:numId="5">
    <w:abstractNumId w:val="5"/>
  </w:num>
  <w:num w:numId="6">
    <w:abstractNumId w:val="9"/>
  </w:num>
  <w:num w:numId="7">
    <w:abstractNumId w:val="2"/>
  </w:num>
  <w:num w:numId="8">
    <w:abstractNumId w:val="10"/>
  </w:num>
  <w:num w:numId="9">
    <w:abstractNumId w:val="6"/>
  </w:num>
  <w:num w:numId="10">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num>
  <w:num w:numId="12">
    <w:abstractNumId w:val="4"/>
  </w:num>
  <w:num w:numId="13">
    <w:abstractNumId w:val="0"/>
  </w:num>
  <w:num w:numId="14">
    <w:abstractNumId w:val="12"/>
  </w:num>
  <w:num w:numId="15">
    <w:abstractNumId w:val="8"/>
  </w:num>
  <w:num w:numId="16">
    <w:abstractNumId w:val="11"/>
  </w:num>
  <w:num w:numId="17">
    <w:abstractNumId w:val="2"/>
  </w:num>
  <w:num w:numId="18">
    <w:abstractNumId w:val="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
  </w:num>
  <w:num w:numId="22">
    <w:abstractNumId w:val="2"/>
  </w:num>
  <w:num w:numId="23">
    <w:abstractNumId w:val="2"/>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
  </w:num>
  <w:num w:numId="27">
    <w:abstractNumId w:val="2"/>
  </w:num>
  <w:num w:numId="28">
    <w:abstractNumId w:val="2"/>
  </w:num>
  <w:num w:numId="29">
    <w:abstractNumId w:val="2"/>
  </w:num>
  <w:num w:numId="30">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D3C"/>
    <w:rsid w:val="00006961"/>
    <w:rsid w:val="000112BF"/>
    <w:rsid w:val="00012233"/>
    <w:rsid w:val="000131EF"/>
    <w:rsid w:val="0001345A"/>
    <w:rsid w:val="00014C3C"/>
    <w:rsid w:val="00015167"/>
    <w:rsid w:val="00016A3F"/>
    <w:rsid w:val="00017318"/>
    <w:rsid w:val="000246F7"/>
    <w:rsid w:val="00026A1E"/>
    <w:rsid w:val="00030065"/>
    <w:rsid w:val="00030AA0"/>
    <w:rsid w:val="0003114D"/>
    <w:rsid w:val="00036154"/>
    <w:rsid w:val="00036D76"/>
    <w:rsid w:val="00040242"/>
    <w:rsid w:val="000428AD"/>
    <w:rsid w:val="00046540"/>
    <w:rsid w:val="0004771D"/>
    <w:rsid w:val="000513A7"/>
    <w:rsid w:val="00054779"/>
    <w:rsid w:val="000573D6"/>
    <w:rsid w:val="00057F32"/>
    <w:rsid w:val="000626D5"/>
    <w:rsid w:val="00062A25"/>
    <w:rsid w:val="000631E7"/>
    <w:rsid w:val="00064002"/>
    <w:rsid w:val="000656CD"/>
    <w:rsid w:val="00065968"/>
    <w:rsid w:val="00066BCA"/>
    <w:rsid w:val="000702C4"/>
    <w:rsid w:val="00073CB5"/>
    <w:rsid w:val="0007425C"/>
    <w:rsid w:val="00075B5E"/>
    <w:rsid w:val="0007675B"/>
    <w:rsid w:val="00076D66"/>
    <w:rsid w:val="00077553"/>
    <w:rsid w:val="00084C21"/>
    <w:rsid w:val="000851A2"/>
    <w:rsid w:val="00092382"/>
    <w:rsid w:val="0009352E"/>
    <w:rsid w:val="00095464"/>
    <w:rsid w:val="000954FE"/>
    <w:rsid w:val="0009688C"/>
    <w:rsid w:val="00096B96"/>
    <w:rsid w:val="00097322"/>
    <w:rsid w:val="00097F1E"/>
    <w:rsid w:val="000A1ED7"/>
    <w:rsid w:val="000A2F3F"/>
    <w:rsid w:val="000A60F4"/>
    <w:rsid w:val="000A6205"/>
    <w:rsid w:val="000A6459"/>
    <w:rsid w:val="000A67A0"/>
    <w:rsid w:val="000A68C7"/>
    <w:rsid w:val="000B0B4A"/>
    <w:rsid w:val="000B23C0"/>
    <w:rsid w:val="000B279A"/>
    <w:rsid w:val="000B61D2"/>
    <w:rsid w:val="000B70A7"/>
    <w:rsid w:val="000B73DD"/>
    <w:rsid w:val="000B7ADC"/>
    <w:rsid w:val="000C30DD"/>
    <w:rsid w:val="000C495F"/>
    <w:rsid w:val="000C69A4"/>
    <w:rsid w:val="000D2380"/>
    <w:rsid w:val="000D3881"/>
    <w:rsid w:val="000D696E"/>
    <w:rsid w:val="000D6F78"/>
    <w:rsid w:val="000E1EFB"/>
    <w:rsid w:val="000E2F79"/>
    <w:rsid w:val="000E4095"/>
    <w:rsid w:val="000E5C61"/>
    <w:rsid w:val="000E634A"/>
    <w:rsid w:val="000E6431"/>
    <w:rsid w:val="000E6B27"/>
    <w:rsid w:val="000E7E4C"/>
    <w:rsid w:val="000F0C5F"/>
    <w:rsid w:val="000F116E"/>
    <w:rsid w:val="000F21A5"/>
    <w:rsid w:val="000F24A2"/>
    <w:rsid w:val="000F3998"/>
    <w:rsid w:val="000F3AC2"/>
    <w:rsid w:val="000F3E1D"/>
    <w:rsid w:val="000F4AD4"/>
    <w:rsid w:val="000F6C26"/>
    <w:rsid w:val="00100EF1"/>
    <w:rsid w:val="00102478"/>
    <w:rsid w:val="00102B9F"/>
    <w:rsid w:val="0010379D"/>
    <w:rsid w:val="00106003"/>
    <w:rsid w:val="00106EAD"/>
    <w:rsid w:val="00111250"/>
    <w:rsid w:val="00112637"/>
    <w:rsid w:val="00112ABC"/>
    <w:rsid w:val="001176AE"/>
    <w:rsid w:val="0012001E"/>
    <w:rsid w:val="00122A41"/>
    <w:rsid w:val="00126A55"/>
    <w:rsid w:val="00133F08"/>
    <w:rsid w:val="001345E6"/>
    <w:rsid w:val="001348CD"/>
    <w:rsid w:val="001348D1"/>
    <w:rsid w:val="00135C9E"/>
    <w:rsid w:val="00135DB4"/>
    <w:rsid w:val="00136ED8"/>
    <w:rsid w:val="00137865"/>
    <w:rsid w:val="001378B0"/>
    <w:rsid w:val="00140A7F"/>
    <w:rsid w:val="001412DC"/>
    <w:rsid w:val="00141DA6"/>
    <w:rsid w:val="00142E00"/>
    <w:rsid w:val="00145D84"/>
    <w:rsid w:val="001473D0"/>
    <w:rsid w:val="001513CA"/>
    <w:rsid w:val="00152793"/>
    <w:rsid w:val="00153B7E"/>
    <w:rsid w:val="001545A9"/>
    <w:rsid w:val="00156D45"/>
    <w:rsid w:val="00161E13"/>
    <w:rsid w:val="001637C7"/>
    <w:rsid w:val="0016480E"/>
    <w:rsid w:val="00165783"/>
    <w:rsid w:val="00165E04"/>
    <w:rsid w:val="001660D2"/>
    <w:rsid w:val="001714DB"/>
    <w:rsid w:val="00172242"/>
    <w:rsid w:val="00172747"/>
    <w:rsid w:val="00174297"/>
    <w:rsid w:val="00180E06"/>
    <w:rsid w:val="001817B3"/>
    <w:rsid w:val="00181E64"/>
    <w:rsid w:val="00182026"/>
    <w:rsid w:val="00183014"/>
    <w:rsid w:val="00183232"/>
    <w:rsid w:val="00185508"/>
    <w:rsid w:val="001859AF"/>
    <w:rsid w:val="0018615A"/>
    <w:rsid w:val="0019160F"/>
    <w:rsid w:val="001928C4"/>
    <w:rsid w:val="0019538B"/>
    <w:rsid w:val="0019597B"/>
    <w:rsid w:val="001959C2"/>
    <w:rsid w:val="00195FFB"/>
    <w:rsid w:val="001A2392"/>
    <w:rsid w:val="001A51E3"/>
    <w:rsid w:val="001A7968"/>
    <w:rsid w:val="001B0440"/>
    <w:rsid w:val="001B2E98"/>
    <w:rsid w:val="001B3483"/>
    <w:rsid w:val="001B3C1E"/>
    <w:rsid w:val="001B4494"/>
    <w:rsid w:val="001B6043"/>
    <w:rsid w:val="001C0D8B"/>
    <w:rsid w:val="001C0DA8"/>
    <w:rsid w:val="001C2CC4"/>
    <w:rsid w:val="001C3357"/>
    <w:rsid w:val="001D06F7"/>
    <w:rsid w:val="001D2773"/>
    <w:rsid w:val="001D2BDB"/>
    <w:rsid w:val="001D4AD7"/>
    <w:rsid w:val="001D4BE7"/>
    <w:rsid w:val="001D558F"/>
    <w:rsid w:val="001D616C"/>
    <w:rsid w:val="001D6B42"/>
    <w:rsid w:val="001D6DB4"/>
    <w:rsid w:val="001E0D8A"/>
    <w:rsid w:val="001E169C"/>
    <w:rsid w:val="001E1F14"/>
    <w:rsid w:val="001E34CB"/>
    <w:rsid w:val="001E52CD"/>
    <w:rsid w:val="001E55FF"/>
    <w:rsid w:val="001E67BA"/>
    <w:rsid w:val="001E6C6F"/>
    <w:rsid w:val="001E74C2"/>
    <w:rsid w:val="001F020C"/>
    <w:rsid w:val="001F077E"/>
    <w:rsid w:val="001F24A9"/>
    <w:rsid w:val="001F29F1"/>
    <w:rsid w:val="001F3D90"/>
    <w:rsid w:val="001F4F82"/>
    <w:rsid w:val="001F5664"/>
    <w:rsid w:val="001F5A48"/>
    <w:rsid w:val="001F6260"/>
    <w:rsid w:val="001F7DDB"/>
    <w:rsid w:val="00200007"/>
    <w:rsid w:val="002030A5"/>
    <w:rsid w:val="00203131"/>
    <w:rsid w:val="0021081B"/>
    <w:rsid w:val="00211949"/>
    <w:rsid w:val="00212E88"/>
    <w:rsid w:val="00213C9C"/>
    <w:rsid w:val="00215809"/>
    <w:rsid w:val="00215C5C"/>
    <w:rsid w:val="002162C7"/>
    <w:rsid w:val="002167FD"/>
    <w:rsid w:val="0022009E"/>
    <w:rsid w:val="00220FDA"/>
    <w:rsid w:val="00222530"/>
    <w:rsid w:val="00222A04"/>
    <w:rsid w:val="00223241"/>
    <w:rsid w:val="0022425C"/>
    <w:rsid w:val="002246DE"/>
    <w:rsid w:val="00225B97"/>
    <w:rsid w:val="00226C39"/>
    <w:rsid w:val="00226DCD"/>
    <w:rsid w:val="00231A0E"/>
    <w:rsid w:val="0023205E"/>
    <w:rsid w:val="00236000"/>
    <w:rsid w:val="00236CC6"/>
    <w:rsid w:val="002444B4"/>
    <w:rsid w:val="00246A5C"/>
    <w:rsid w:val="0025088B"/>
    <w:rsid w:val="0025181A"/>
    <w:rsid w:val="00252BC4"/>
    <w:rsid w:val="00254014"/>
    <w:rsid w:val="00254B39"/>
    <w:rsid w:val="00255A2D"/>
    <w:rsid w:val="00256094"/>
    <w:rsid w:val="0025609C"/>
    <w:rsid w:val="002577E6"/>
    <w:rsid w:val="0026504D"/>
    <w:rsid w:val="00265566"/>
    <w:rsid w:val="00267A1D"/>
    <w:rsid w:val="00272814"/>
    <w:rsid w:val="0027291D"/>
    <w:rsid w:val="00272F34"/>
    <w:rsid w:val="00273A2F"/>
    <w:rsid w:val="00276019"/>
    <w:rsid w:val="0027679C"/>
    <w:rsid w:val="00280300"/>
    <w:rsid w:val="0028080F"/>
    <w:rsid w:val="00280986"/>
    <w:rsid w:val="00280AAF"/>
    <w:rsid w:val="002814E0"/>
    <w:rsid w:val="00281ECE"/>
    <w:rsid w:val="002831C7"/>
    <w:rsid w:val="002840C6"/>
    <w:rsid w:val="0029379A"/>
    <w:rsid w:val="00294746"/>
    <w:rsid w:val="00295174"/>
    <w:rsid w:val="0029563A"/>
    <w:rsid w:val="00296172"/>
    <w:rsid w:val="00296B92"/>
    <w:rsid w:val="002A2C22"/>
    <w:rsid w:val="002A4040"/>
    <w:rsid w:val="002A7766"/>
    <w:rsid w:val="002A7A48"/>
    <w:rsid w:val="002B0077"/>
    <w:rsid w:val="002B02EB"/>
    <w:rsid w:val="002B452B"/>
    <w:rsid w:val="002B7C82"/>
    <w:rsid w:val="002C0602"/>
    <w:rsid w:val="002C225D"/>
    <w:rsid w:val="002C46A0"/>
    <w:rsid w:val="002D12BB"/>
    <w:rsid w:val="002D3533"/>
    <w:rsid w:val="002D52CC"/>
    <w:rsid w:val="002D5C16"/>
    <w:rsid w:val="002D7696"/>
    <w:rsid w:val="002E1AB3"/>
    <w:rsid w:val="002E1DCF"/>
    <w:rsid w:val="002E310E"/>
    <w:rsid w:val="002E5565"/>
    <w:rsid w:val="002E5C3A"/>
    <w:rsid w:val="002E7EFD"/>
    <w:rsid w:val="002F22B4"/>
    <w:rsid w:val="002F2476"/>
    <w:rsid w:val="002F3DFF"/>
    <w:rsid w:val="002F5E05"/>
    <w:rsid w:val="002F6E47"/>
    <w:rsid w:val="002F6F88"/>
    <w:rsid w:val="002F704A"/>
    <w:rsid w:val="00301170"/>
    <w:rsid w:val="00302BB3"/>
    <w:rsid w:val="00307A76"/>
    <w:rsid w:val="00307DB2"/>
    <w:rsid w:val="00310013"/>
    <w:rsid w:val="00315A16"/>
    <w:rsid w:val="003161BF"/>
    <w:rsid w:val="00317053"/>
    <w:rsid w:val="00320975"/>
    <w:rsid w:val="0032109C"/>
    <w:rsid w:val="00321923"/>
    <w:rsid w:val="0032232E"/>
    <w:rsid w:val="00322B45"/>
    <w:rsid w:val="00323809"/>
    <w:rsid w:val="00323D41"/>
    <w:rsid w:val="00323FFB"/>
    <w:rsid w:val="00325414"/>
    <w:rsid w:val="003279D9"/>
    <w:rsid w:val="003302F1"/>
    <w:rsid w:val="00331852"/>
    <w:rsid w:val="00331A34"/>
    <w:rsid w:val="00333215"/>
    <w:rsid w:val="003335F8"/>
    <w:rsid w:val="00334506"/>
    <w:rsid w:val="003347EB"/>
    <w:rsid w:val="00336929"/>
    <w:rsid w:val="00340614"/>
    <w:rsid w:val="0034470E"/>
    <w:rsid w:val="00344FD0"/>
    <w:rsid w:val="0035297E"/>
    <w:rsid w:val="00352DB0"/>
    <w:rsid w:val="00353008"/>
    <w:rsid w:val="00356121"/>
    <w:rsid w:val="00357585"/>
    <w:rsid w:val="00361063"/>
    <w:rsid w:val="0036482B"/>
    <w:rsid w:val="003659B3"/>
    <w:rsid w:val="00366BF9"/>
    <w:rsid w:val="0037094A"/>
    <w:rsid w:val="00371DD7"/>
    <w:rsid w:val="00371ED3"/>
    <w:rsid w:val="00372FFC"/>
    <w:rsid w:val="0037728A"/>
    <w:rsid w:val="003772C8"/>
    <w:rsid w:val="00380754"/>
    <w:rsid w:val="00380B7D"/>
    <w:rsid w:val="00381A99"/>
    <w:rsid w:val="003829C2"/>
    <w:rsid w:val="003830B2"/>
    <w:rsid w:val="00383BBB"/>
    <w:rsid w:val="00384724"/>
    <w:rsid w:val="00385695"/>
    <w:rsid w:val="00385AC5"/>
    <w:rsid w:val="003919B7"/>
    <w:rsid w:val="00391D57"/>
    <w:rsid w:val="00391E76"/>
    <w:rsid w:val="00392292"/>
    <w:rsid w:val="0039234D"/>
    <w:rsid w:val="0039493E"/>
    <w:rsid w:val="00394F45"/>
    <w:rsid w:val="00397DA0"/>
    <w:rsid w:val="003A2B6F"/>
    <w:rsid w:val="003A3893"/>
    <w:rsid w:val="003A51A0"/>
    <w:rsid w:val="003A5927"/>
    <w:rsid w:val="003A5C5B"/>
    <w:rsid w:val="003A6B01"/>
    <w:rsid w:val="003A6C98"/>
    <w:rsid w:val="003B03A2"/>
    <w:rsid w:val="003B1017"/>
    <w:rsid w:val="003B27FF"/>
    <w:rsid w:val="003B3236"/>
    <w:rsid w:val="003B3912"/>
    <w:rsid w:val="003B3C07"/>
    <w:rsid w:val="003B6081"/>
    <w:rsid w:val="003B6775"/>
    <w:rsid w:val="003B71DB"/>
    <w:rsid w:val="003B7F24"/>
    <w:rsid w:val="003C18A9"/>
    <w:rsid w:val="003C2298"/>
    <w:rsid w:val="003C3227"/>
    <w:rsid w:val="003C3C38"/>
    <w:rsid w:val="003C5FE2"/>
    <w:rsid w:val="003C7AA3"/>
    <w:rsid w:val="003C7CC3"/>
    <w:rsid w:val="003D05FB"/>
    <w:rsid w:val="003D1B16"/>
    <w:rsid w:val="003D4400"/>
    <w:rsid w:val="003D45BF"/>
    <w:rsid w:val="003D508A"/>
    <w:rsid w:val="003D537F"/>
    <w:rsid w:val="003D7B75"/>
    <w:rsid w:val="003E0208"/>
    <w:rsid w:val="003E362F"/>
    <w:rsid w:val="003E4300"/>
    <w:rsid w:val="003E4B57"/>
    <w:rsid w:val="003E5885"/>
    <w:rsid w:val="003F0C92"/>
    <w:rsid w:val="003F27E1"/>
    <w:rsid w:val="003F437A"/>
    <w:rsid w:val="003F4DAA"/>
    <w:rsid w:val="003F5C2B"/>
    <w:rsid w:val="003F626D"/>
    <w:rsid w:val="00402240"/>
    <w:rsid w:val="004023E9"/>
    <w:rsid w:val="004025C8"/>
    <w:rsid w:val="0040454A"/>
    <w:rsid w:val="00406043"/>
    <w:rsid w:val="00406522"/>
    <w:rsid w:val="00407A2A"/>
    <w:rsid w:val="00407A7B"/>
    <w:rsid w:val="004129A9"/>
    <w:rsid w:val="00413516"/>
    <w:rsid w:val="00413F83"/>
    <w:rsid w:val="0041490C"/>
    <w:rsid w:val="00416191"/>
    <w:rsid w:val="00416721"/>
    <w:rsid w:val="00421EF0"/>
    <w:rsid w:val="004224FA"/>
    <w:rsid w:val="00423D07"/>
    <w:rsid w:val="00427936"/>
    <w:rsid w:val="00430FB5"/>
    <w:rsid w:val="00436705"/>
    <w:rsid w:val="004376B8"/>
    <w:rsid w:val="0044346F"/>
    <w:rsid w:val="00446EC9"/>
    <w:rsid w:val="004475A1"/>
    <w:rsid w:val="00447654"/>
    <w:rsid w:val="00447E2E"/>
    <w:rsid w:val="00453FF6"/>
    <w:rsid w:val="0045512D"/>
    <w:rsid w:val="0046520A"/>
    <w:rsid w:val="00466D11"/>
    <w:rsid w:val="004672AB"/>
    <w:rsid w:val="00467514"/>
    <w:rsid w:val="004714FE"/>
    <w:rsid w:val="00477BAA"/>
    <w:rsid w:val="004803C8"/>
    <w:rsid w:val="0048315E"/>
    <w:rsid w:val="00483E20"/>
    <w:rsid w:val="0048499A"/>
    <w:rsid w:val="004860C9"/>
    <w:rsid w:val="00487B89"/>
    <w:rsid w:val="004922A7"/>
    <w:rsid w:val="00494657"/>
    <w:rsid w:val="00495053"/>
    <w:rsid w:val="004965F6"/>
    <w:rsid w:val="004A0401"/>
    <w:rsid w:val="004A1F59"/>
    <w:rsid w:val="004A20B1"/>
    <w:rsid w:val="004A2657"/>
    <w:rsid w:val="004A29BE"/>
    <w:rsid w:val="004A3225"/>
    <w:rsid w:val="004A33EE"/>
    <w:rsid w:val="004A3AA8"/>
    <w:rsid w:val="004A49C1"/>
    <w:rsid w:val="004A76E6"/>
    <w:rsid w:val="004B13C7"/>
    <w:rsid w:val="004B55F1"/>
    <w:rsid w:val="004B6A23"/>
    <w:rsid w:val="004B778F"/>
    <w:rsid w:val="004C0609"/>
    <w:rsid w:val="004C75DD"/>
    <w:rsid w:val="004D141F"/>
    <w:rsid w:val="004D1CA6"/>
    <w:rsid w:val="004D2742"/>
    <w:rsid w:val="004D6310"/>
    <w:rsid w:val="004E0062"/>
    <w:rsid w:val="004E05A1"/>
    <w:rsid w:val="004E2758"/>
    <w:rsid w:val="004E29CC"/>
    <w:rsid w:val="004E6925"/>
    <w:rsid w:val="004F34F9"/>
    <w:rsid w:val="004F3D58"/>
    <w:rsid w:val="004F472A"/>
    <w:rsid w:val="004F5E57"/>
    <w:rsid w:val="004F62B9"/>
    <w:rsid w:val="004F6710"/>
    <w:rsid w:val="004F7370"/>
    <w:rsid w:val="005007C3"/>
    <w:rsid w:val="00500C3E"/>
    <w:rsid w:val="00500F18"/>
    <w:rsid w:val="005014D3"/>
    <w:rsid w:val="00502849"/>
    <w:rsid w:val="00502F48"/>
    <w:rsid w:val="00504334"/>
    <w:rsid w:val="00504711"/>
    <w:rsid w:val="0050498D"/>
    <w:rsid w:val="00504D76"/>
    <w:rsid w:val="00505639"/>
    <w:rsid w:val="005104D7"/>
    <w:rsid w:val="00510B9E"/>
    <w:rsid w:val="00515BDA"/>
    <w:rsid w:val="0051606D"/>
    <w:rsid w:val="00527328"/>
    <w:rsid w:val="00527945"/>
    <w:rsid w:val="00527F47"/>
    <w:rsid w:val="005331BE"/>
    <w:rsid w:val="00535DB5"/>
    <w:rsid w:val="00536BC2"/>
    <w:rsid w:val="0053797D"/>
    <w:rsid w:val="005418B0"/>
    <w:rsid w:val="00542201"/>
    <w:rsid w:val="005425E1"/>
    <w:rsid w:val="005427C5"/>
    <w:rsid w:val="00542CF6"/>
    <w:rsid w:val="0054384C"/>
    <w:rsid w:val="005453E8"/>
    <w:rsid w:val="00546BEB"/>
    <w:rsid w:val="00547081"/>
    <w:rsid w:val="00547CBC"/>
    <w:rsid w:val="00550D02"/>
    <w:rsid w:val="00553C03"/>
    <w:rsid w:val="00556348"/>
    <w:rsid w:val="00557713"/>
    <w:rsid w:val="00560A21"/>
    <w:rsid w:val="00561A10"/>
    <w:rsid w:val="005634E6"/>
    <w:rsid w:val="00563692"/>
    <w:rsid w:val="005658E6"/>
    <w:rsid w:val="00565D8A"/>
    <w:rsid w:val="00567147"/>
    <w:rsid w:val="00571679"/>
    <w:rsid w:val="00571814"/>
    <w:rsid w:val="0057392E"/>
    <w:rsid w:val="00581ADA"/>
    <w:rsid w:val="00582494"/>
    <w:rsid w:val="005844E7"/>
    <w:rsid w:val="00585FA5"/>
    <w:rsid w:val="005902EB"/>
    <w:rsid w:val="005908B8"/>
    <w:rsid w:val="00591BCA"/>
    <w:rsid w:val="00594209"/>
    <w:rsid w:val="0059512E"/>
    <w:rsid w:val="005A2361"/>
    <w:rsid w:val="005A2784"/>
    <w:rsid w:val="005A33DD"/>
    <w:rsid w:val="005A37DE"/>
    <w:rsid w:val="005A517C"/>
    <w:rsid w:val="005A6C90"/>
    <w:rsid w:val="005A6DD2"/>
    <w:rsid w:val="005B0DBB"/>
    <w:rsid w:val="005B3400"/>
    <w:rsid w:val="005B5AE7"/>
    <w:rsid w:val="005C385D"/>
    <w:rsid w:val="005C571D"/>
    <w:rsid w:val="005C6FF8"/>
    <w:rsid w:val="005C7092"/>
    <w:rsid w:val="005D288F"/>
    <w:rsid w:val="005D3B20"/>
    <w:rsid w:val="005D4D42"/>
    <w:rsid w:val="005D517D"/>
    <w:rsid w:val="005D627C"/>
    <w:rsid w:val="005D6325"/>
    <w:rsid w:val="005D6BA0"/>
    <w:rsid w:val="005E4759"/>
    <w:rsid w:val="005E5831"/>
    <w:rsid w:val="005E5B84"/>
    <w:rsid w:val="005E5C68"/>
    <w:rsid w:val="005E65C0"/>
    <w:rsid w:val="005F0390"/>
    <w:rsid w:val="005F0BF9"/>
    <w:rsid w:val="005F2758"/>
    <w:rsid w:val="005F43F1"/>
    <w:rsid w:val="005F5DC0"/>
    <w:rsid w:val="005F5E69"/>
    <w:rsid w:val="00604770"/>
    <w:rsid w:val="00605451"/>
    <w:rsid w:val="006072CD"/>
    <w:rsid w:val="00607774"/>
    <w:rsid w:val="00612023"/>
    <w:rsid w:val="00612AEA"/>
    <w:rsid w:val="00614190"/>
    <w:rsid w:val="00615084"/>
    <w:rsid w:val="00620AFA"/>
    <w:rsid w:val="00620DAF"/>
    <w:rsid w:val="00622499"/>
    <w:rsid w:val="00622960"/>
    <w:rsid w:val="00622A99"/>
    <w:rsid w:val="00622E1B"/>
    <w:rsid w:val="00622E67"/>
    <w:rsid w:val="00624239"/>
    <w:rsid w:val="006246CE"/>
    <w:rsid w:val="00624EEE"/>
    <w:rsid w:val="00625230"/>
    <w:rsid w:val="00626B57"/>
    <w:rsid w:val="00626EDC"/>
    <w:rsid w:val="00627868"/>
    <w:rsid w:val="0063650C"/>
    <w:rsid w:val="00640B38"/>
    <w:rsid w:val="00642943"/>
    <w:rsid w:val="00643124"/>
    <w:rsid w:val="00643F9C"/>
    <w:rsid w:val="0064597F"/>
    <w:rsid w:val="006470EC"/>
    <w:rsid w:val="00647C48"/>
    <w:rsid w:val="0065259B"/>
    <w:rsid w:val="006542D6"/>
    <w:rsid w:val="00655208"/>
    <w:rsid w:val="0065598E"/>
    <w:rsid w:val="00655AF2"/>
    <w:rsid w:val="00655BC5"/>
    <w:rsid w:val="006568BE"/>
    <w:rsid w:val="0066025D"/>
    <w:rsid w:val="0066091A"/>
    <w:rsid w:val="006623A4"/>
    <w:rsid w:val="006628B5"/>
    <w:rsid w:val="00664714"/>
    <w:rsid w:val="00664757"/>
    <w:rsid w:val="00666017"/>
    <w:rsid w:val="006672F4"/>
    <w:rsid w:val="006676D0"/>
    <w:rsid w:val="00672510"/>
    <w:rsid w:val="0067419B"/>
    <w:rsid w:val="0067548E"/>
    <w:rsid w:val="00676DAA"/>
    <w:rsid w:val="006773EC"/>
    <w:rsid w:val="00680504"/>
    <w:rsid w:val="00681A10"/>
    <w:rsid w:val="00681CD9"/>
    <w:rsid w:val="00683E30"/>
    <w:rsid w:val="00687024"/>
    <w:rsid w:val="00687032"/>
    <w:rsid w:val="0069016F"/>
    <w:rsid w:val="006912DF"/>
    <w:rsid w:val="0069251B"/>
    <w:rsid w:val="00694F66"/>
    <w:rsid w:val="00695E22"/>
    <w:rsid w:val="00695FB0"/>
    <w:rsid w:val="00696FB5"/>
    <w:rsid w:val="006A1F30"/>
    <w:rsid w:val="006A39F4"/>
    <w:rsid w:val="006B177F"/>
    <w:rsid w:val="006B3029"/>
    <w:rsid w:val="006B7093"/>
    <w:rsid w:val="006B7417"/>
    <w:rsid w:val="006C10DF"/>
    <w:rsid w:val="006C22BE"/>
    <w:rsid w:val="006D1B7E"/>
    <w:rsid w:val="006D3691"/>
    <w:rsid w:val="006D4243"/>
    <w:rsid w:val="006D4DCE"/>
    <w:rsid w:val="006D5BC9"/>
    <w:rsid w:val="006E4CED"/>
    <w:rsid w:val="006E5A60"/>
    <w:rsid w:val="006E5EF0"/>
    <w:rsid w:val="006F3563"/>
    <w:rsid w:val="006F3B30"/>
    <w:rsid w:val="006F42B9"/>
    <w:rsid w:val="006F56AB"/>
    <w:rsid w:val="006F6103"/>
    <w:rsid w:val="00704E00"/>
    <w:rsid w:val="00705220"/>
    <w:rsid w:val="00710A60"/>
    <w:rsid w:val="00711190"/>
    <w:rsid w:val="00715B92"/>
    <w:rsid w:val="007163AC"/>
    <w:rsid w:val="007179FB"/>
    <w:rsid w:val="007209E7"/>
    <w:rsid w:val="00721983"/>
    <w:rsid w:val="00722E9B"/>
    <w:rsid w:val="00724189"/>
    <w:rsid w:val="00724E1A"/>
    <w:rsid w:val="0072609D"/>
    <w:rsid w:val="00726182"/>
    <w:rsid w:val="00727635"/>
    <w:rsid w:val="00730018"/>
    <w:rsid w:val="00732329"/>
    <w:rsid w:val="007326F0"/>
    <w:rsid w:val="007337CA"/>
    <w:rsid w:val="00734144"/>
    <w:rsid w:val="00734CE4"/>
    <w:rsid w:val="00735123"/>
    <w:rsid w:val="00737CAD"/>
    <w:rsid w:val="007409CE"/>
    <w:rsid w:val="00741837"/>
    <w:rsid w:val="007448D6"/>
    <w:rsid w:val="007453E6"/>
    <w:rsid w:val="00760FD9"/>
    <w:rsid w:val="00761873"/>
    <w:rsid w:val="00762C5A"/>
    <w:rsid w:val="00764406"/>
    <w:rsid w:val="00765766"/>
    <w:rsid w:val="00766868"/>
    <w:rsid w:val="0077309D"/>
    <w:rsid w:val="00774FEC"/>
    <w:rsid w:val="007774EE"/>
    <w:rsid w:val="00781822"/>
    <w:rsid w:val="00783F21"/>
    <w:rsid w:val="00787159"/>
    <w:rsid w:val="0078778C"/>
    <w:rsid w:val="00787BB9"/>
    <w:rsid w:val="0079043A"/>
    <w:rsid w:val="00790F6C"/>
    <w:rsid w:val="007911CA"/>
    <w:rsid w:val="00791668"/>
    <w:rsid w:val="00791AA1"/>
    <w:rsid w:val="00794A51"/>
    <w:rsid w:val="00795436"/>
    <w:rsid w:val="00796FE4"/>
    <w:rsid w:val="00797815"/>
    <w:rsid w:val="007A3793"/>
    <w:rsid w:val="007A4A8A"/>
    <w:rsid w:val="007A5930"/>
    <w:rsid w:val="007A5A6E"/>
    <w:rsid w:val="007A5CAC"/>
    <w:rsid w:val="007B64ED"/>
    <w:rsid w:val="007B6BF0"/>
    <w:rsid w:val="007B6EDE"/>
    <w:rsid w:val="007B71C7"/>
    <w:rsid w:val="007C1AF7"/>
    <w:rsid w:val="007C1BA2"/>
    <w:rsid w:val="007C2B48"/>
    <w:rsid w:val="007C4185"/>
    <w:rsid w:val="007C47E8"/>
    <w:rsid w:val="007C4C5E"/>
    <w:rsid w:val="007C5AB7"/>
    <w:rsid w:val="007D20E9"/>
    <w:rsid w:val="007D39EC"/>
    <w:rsid w:val="007D3A7D"/>
    <w:rsid w:val="007D4DD5"/>
    <w:rsid w:val="007D4EB1"/>
    <w:rsid w:val="007D7881"/>
    <w:rsid w:val="007D7E3A"/>
    <w:rsid w:val="007E001D"/>
    <w:rsid w:val="007E07AA"/>
    <w:rsid w:val="007E0E10"/>
    <w:rsid w:val="007E4768"/>
    <w:rsid w:val="007E4A35"/>
    <w:rsid w:val="007E5DC1"/>
    <w:rsid w:val="007E777B"/>
    <w:rsid w:val="007E7786"/>
    <w:rsid w:val="007F2070"/>
    <w:rsid w:val="007F4F49"/>
    <w:rsid w:val="007F63C1"/>
    <w:rsid w:val="008013FD"/>
    <w:rsid w:val="008018DD"/>
    <w:rsid w:val="00801C97"/>
    <w:rsid w:val="008049D7"/>
    <w:rsid w:val="008053F5"/>
    <w:rsid w:val="00805601"/>
    <w:rsid w:val="0080638F"/>
    <w:rsid w:val="00806A19"/>
    <w:rsid w:val="00807AF7"/>
    <w:rsid w:val="00810198"/>
    <w:rsid w:val="00812038"/>
    <w:rsid w:val="00815DA8"/>
    <w:rsid w:val="00820F04"/>
    <w:rsid w:val="0082194D"/>
    <w:rsid w:val="008221F9"/>
    <w:rsid w:val="00826EF5"/>
    <w:rsid w:val="00831693"/>
    <w:rsid w:val="0083196B"/>
    <w:rsid w:val="008331D0"/>
    <w:rsid w:val="00834E9F"/>
    <w:rsid w:val="00835FC9"/>
    <w:rsid w:val="00836E75"/>
    <w:rsid w:val="00840104"/>
    <w:rsid w:val="00840C1F"/>
    <w:rsid w:val="008411C9"/>
    <w:rsid w:val="008415EB"/>
    <w:rsid w:val="00841FC5"/>
    <w:rsid w:val="00845460"/>
    <w:rsid w:val="00845709"/>
    <w:rsid w:val="00852573"/>
    <w:rsid w:val="008567EC"/>
    <w:rsid w:val="008576BD"/>
    <w:rsid w:val="00857AC9"/>
    <w:rsid w:val="00860463"/>
    <w:rsid w:val="00860602"/>
    <w:rsid w:val="008608E0"/>
    <w:rsid w:val="00861384"/>
    <w:rsid w:val="008644BB"/>
    <w:rsid w:val="00865AED"/>
    <w:rsid w:val="00870836"/>
    <w:rsid w:val="008733DA"/>
    <w:rsid w:val="008757CD"/>
    <w:rsid w:val="008850E4"/>
    <w:rsid w:val="008910E4"/>
    <w:rsid w:val="0089345B"/>
    <w:rsid w:val="008939AB"/>
    <w:rsid w:val="008955C5"/>
    <w:rsid w:val="0089664F"/>
    <w:rsid w:val="00897577"/>
    <w:rsid w:val="008A12F5"/>
    <w:rsid w:val="008A1374"/>
    <w:rsid w:val="008A2551"/>
    <w:rsid w:val="008A3209"/>
    <w:rsid w:val="008A3B3B"/>
    <w:rsid w:val="008A3E3A"/>
    <w:rsid w:val="008B1587"/>
    <w:rsid w:val="008B1B01"/>
    <w:rsid w:val="008B3B90"/>
    <w:rsid w:val="008B3BCD"/>
    <w:rsid w:val="008B6567"/>
    <w:rsid w:val="008B6DF8"/>
    <w:rsid w:val="008C0ADF"/>
    <w:rsid w:val="008C106C"/>
    <w:rsid w:val="008C10F1"/>
    <w:rsid w:val="008C1926"/>
    <w:rsid w:val="008C1E99"/>
    <w:rsid w:val="008C2D62"/>
    <w:rsid w:val="008C5298"/>
    <w:rsid w:val="008C5BE9"/>
    <w:rsid w:val="008C6F84"/>
    <w:rsid w:val="008D2301"/>
    <w:rsid w:val="008D3B10"/>
    <w:rsid w:val="008D4563"/>
    <w:rsid w:val="008D4FDA"/>
    <w:rsid w:val="008D55B1"/>
    <w:rsid w:val="008E0085"/>
    <w:rsid w:val="008E247F"/>
    <w:rsid w:val="008E2AA6"/>
    <w:rsid w:val="008E311B"/>
    <w:rsid w:val="008E658B"/>
    <w:rsid w:val="008E7D27"/>
    <w:rsid w:val="008F46E7"/>
    <w:rsid w:val="008F4FF9"/>
    <w:rsid w:val="008F6F0B"/>
    <w:rsid w:val="008F7DC0"/>
    <w:rsid w:val="00905624"/>
    <w:rsid w:val="0090594D"/>
    <w:rsid w:val="00907BA7"/>
    <w:rsid w:val="009103B3"/>
    <w:rsid w:val="0091064E"/>
    <w:rsid w:val="00911FC5"/>
    <w:rsid w:val="00914014"/>
    <w:rsid w:val="00917047"/>
    <w:rsid w:val="0091744F"/>
    <w:rsid w:val="00923F21"/>
    <w:rsid w:val="0092533E"/>
    <w:rsid w:val="00926911"/>
    <w:rsid w:val="00931A10"/>
    <w:rsid w:val="00931E42"/>
    <w:rsid w:val="009402AE"/>
    <w:rsid w:val="00941A41"/>
    <w:rsid w:val="009462F6"/>
    <w:rsid w:val="00947024"/>
    <w:rsid w:val="00947967"/>
    <w:rsid w:val="00950E1C"/>
    <w:rsid w:val="00952B06"/>
    <w:rsid w:val="00954732"/>
    <w:rsid w:val="00955201"/>
    <w:rsid w:val="0095725B"/>
    <w:rsid w:val="00960059"/>
    <w:rsid w:val="00964DFF"/>
    <w:rsid w:val="00965200"/>
    <w:rsid w:val="00966094"/>
    <w:rsid w:val="00966669"/>
    <w:rsid w:val="009668B3"/>
    <w:rsid w:val="00971471"/>
    <w:rsid w:val="009714CD"/>
    <w:rsid w:val="00975EF7"/>
    <w:rsid w:val="00984175"/>
    <w:rsid w:val="009849C2"/>
    <w:rsid w:val="00984D24"/>
    <w:rsid w:val="00984DCC"/>
    <w:rsid w:val="00985284"/>
    <w:rsid w:val="009858EB"/>
    <w:rsid w:val="00986799"/>
    <w:rsid w:val="00987442"/>
    <w:rsid w:val="00987471"/>
    <w:rsid w:val="00987B57"/>
    <w:rsid w:val="009972F9"/>
    <w:rsid w:val="00997BAF"/>
    <w:rsid w:val="009A3415"/>
    <w:rsid w:val="009A3BE1"/>
    <w:rsid w:val="009A3F47"/>
    <w:rsid w:val="009B0044"/>
    <w:rsid w:val="009B0046"/>
    <w:rsid w:val="009B2EE8"/>
    <w:rsid w:val="009B3AF1"/>
    <w:rsid w:val="009B438F"/>
    <w:rsid w:val="009B4A04"/>
    <w:rsid w:val="009C03D5"/>
    <w:rsid w:val="009C1440"/>
    <w:rsid w:val="009C2107"/>
    <w:rsid w:val="009C3EBB"/>
    <w:rsid w:val="009C5D9E"/>
    <w:rsid w:val="009D2C3E"/>
    <w:rsid w:val="009D37CB"/>
    <w:rsid w:val="009D420F"/>
    <w:rsid w:val="009D4A50"/>
    <w:rsid w:val="009D52F8"/>
    <w:rsid w:val="009D62B2"/>
    <w:rsid w:val="009E0625"/>
    <w:rsid w:val="009E1BD6"/>
    <w:rsid w:val="009E3034"/>
    <w:rsid w:val="009E549F"/>
    <w:rsid w:val="009E6678"/>
    <w:rsid w:val="009E7C13"/>
    <w:rsid w:val="009F1FC2"/>
    <w:rsid w:val="009F249B"/>
    <w:rsid w:val="009F28A8"/>
    <w:rsid w:val="009F473E"/>
    <w:rsid w:val="009F682A"/>
    <w:rsid w:val="00A000CD"/>
    <w:rsid w:val="00A00C3C"/>
    <w:rsid w:val="00A0180A"/>
    <w:rsid w:val="00A019B2"/>
    <w:rsid w:val="00A01B9A"/>
    <w:rsid w:val="00A022BE"/>
    <w:rsid w:val="00A05F6F"/>
    <w:rsid w:val="00A07438"/>
    <w:rsid w:val="00A07A79"/>
    <w:rsid w:val="00A07B4B"/>
    <w:rsid w:val="00A207B5"/>
    <w:rsid w:val="00A22655"/>
    <w:rsid w:val="00A24C95"/>
    <w:rsid w:val="00A2599A"/>
    <w:rsid w:val="00A25C43"/>
    <w:rsid w:val="00A26094"/>
    <w:rsid w:val="00A301BF"/>
    <w:rsid w:val="00A302B2"/>
    <w:rsid w:val="00A330FD"/>
    <w:rsid w:val="00A331B4"/>
    <w:rsid w:val="00A3484E"/>
    <w:rsid w:val="00A356D3"/>
    <w:rsid w:val="00A36A62"/>
    <w:rsid w:val="00A36ADA"/>
    <w:rsid w:val="00A40E47"/>
    <w:rsid w:val="00A40E4E"/>
    <w:rsid w:val="00A42923"/>
    <w:rsid w:val="00A438D8"/>
    <w:rsid w:val="00A447E5"/>
    <w:rsid w:val="00A473F5"/>
    <w:rsid w:val="00A475A4"/>
    <w:rsid w:val="00A47976"/>
    <w:rsid w:val="00A51F9D"/>
    <w:rsid w:val="00A5416A"/>
    <w:rsid w:val="00A5538C"/>
    <w:rsid w:val="00A56C6F"/>
    <w:rsid w:val="00A61CEF"/>
    <w:rsid w:val="00A639F4"/>
    <w:rsid w:val="00A63E7C"/>
    <w:rsid w:val="00A67A30"/>
    <w:rsid w:val="00A729A8"/>
    <w:rsid w:val="00A73419"/>
    <w:rsid w:val="00A746D9"/>
    <w:rsid w:val="00A81A32"/>
    <w:rsid w:val="00A835BD"/>
    <w:rsid w:val="00A83717"/>
    <w:rsid w:val="00A86E2B"/>
    <w:rsid w:val="00A929A7"/>
    <w:rsid w:val="00A94AC7"/>
    <w:rsid w:val="00A97B15"/>
    <w:rsid w:val="00AA2CF1"/>
    <w:rsid w:val="00AA42D5"/>
    <w:rsid w:val="00AA736B"/>
    <w:rsid w:val="00AA74A4"/>
    <w:rsid w:val="00AA79E7"/>
    <w:rsid w:val="00AA7E25"/>
    <w:rsid w:val="00AB2FAB"/>
    <w:rsid w:val="00AB5526"/>
    <w:rsid w:val="00AB5C14"/>
    <w:rsid w:val="00AB5C59"/>
    <w:rsid w:val="00AB7BF6"/>
    <w:rsid w:val="00AC1EE7"/>
    <w:rsid w:val="00AC333F"/>
    <w:rsid w:val="00AC4B79"/>
    <w:rsid w:val="00AC585C"/>
    <w:rsid w:val="00AC6754"/>
    <w:rsid w:val="00AD0EA3"/>
    <w:rsid w:val="00AD18D0"/>
    <w:rsid w:val="00AD1925"/>
    <w:rsid w:val="00AD6D25"/>
    <w:rsid w:val="00AE067D"/>
    <w:rsid w:val="00AE1C0B"/>
    <w:rsid w:val="00AE3B73"/>
    <w:rsid w:val="00AE605B"/>
    <w:rsid w:val="00AF0E36"/>
    <w:rsid w:val="00AF1181"/>
    <w:rsid w:val="00AF2F79"/>
    <w:rsid w:val="00AF442F"/>
    <w:rsid w:val="00AF4653"/>
    <w:rsid w:val="00AF517F"/>
    <w:rsid w:val="00AF54C0"/>
    <w:rsid w:val="00AF629B"/>
    <w:rsid w:val="00AF7DB7"/>
    <w:rsid w:val="00B00DD1"/>
    <w:rsid w:val="00B044ED"/>
    <w:rsid w:val="00B05439"/>
    <w:rsid w:val="00B06182"/>
    <w:rsid w:val="00B10D02"/>
    <w:rsid w:val="00B12108"/>
    <w:rsid w:val="00B12B4F"/>
    <w:rsid w:val="00B137BB"/>
    <w:rsid w:val="00B13FEE"/>
    <w:rsid w:val="00B15DA9"/>
    <w:rsid w:val="00B162FC"/>
    <w:rsid w:val="00B201E2"/>
    <w:rsid w:val="00B21ACC"/>
    <w:rsid w:val="00B261B6"/>
    <w:rsid w:val="00B319BF"/>
    <w:rsid w:val="00B31F27"/>
    <w:rsid w:val="00B33119"/>
    <w:rsid w:val="00B33D9B"/>
    <w:rsid w:val="00B35293"/>
    <w:rsid w:val="00B35F8F"/>
    <w:rsid w:val="00B42A1E"/>
    <w:rsid w:val="00B43B53"/>
    <w:rsid w:val="00B443E4"/>
    <w:rsid w:val="00B46DB5"/>
    <w:rsid w:val="00B47634"/>
    <w:rsid w:val="00B51F35"/>
    <w:rsid w:val="00B5484D"/>
    <w:rsid w:val="00B54BB0"/>
    <w:rsid w:val="00B54D52"/>
    <w:rsid w:val="00B54D65"/>
    <w:rsid w:val="00B563EA"/>
    <w:rsid w:val="00B566DD"/>
    <w:rsid w:val="00B56CDF"/>
    <w:rsid w:val="00B574C6"/>
    <w:rsid w:val="00B60E51"/>
    <w:rsid w:val="00B60ECD"/>
    <w:rsid w:val="00B61B1E"/>
    <w:rsid w:val="00B6356B"/>
    <w:rsid w:val="00B63A54"/>
    <w:rsid w:val="00B6630E"/>
    <w:rsid w:val="00B66590"/>
    <w:rsid w:val="00B70D7F"/>
    <w:rsid w:val="00B741FA"/>
    <w:rsid w:val="00B7648F"/>
    <w:rsid w:val="00B764E0"/>
    <w:rsid w:val="00B76972"/>
    <w:rsid w:val="00B77D18"/>
    <w:rsid w:val="00B80D70"/>
    <w:rsid w:val="00B8313A"/>
    <w:rsid w:val="00B8558D"/>
    <w:rsid w:val="00B920C5"/>
    <w:rsid w:val="00B92E07"/>
    <w:rsid w:val="00B93503"/>
    <w:rsid w:val="00B93B9E"/>
    <w:rsid w:val="00B94B2D"/>
    <w:rsid w:val="00B96304"/>
    <w:rsid w:val="00B96989"/>
    <w:rsid w:val="00BA31E8"/>
    <w:rsid w:val="00BA3339"/>
    <w:rsid w:val="00BA43AE"/>
    <w:rsid w:val="00BA55E0"/>
    <w:rsid w:val="00BA6BD4"/>
    <w:rsid w:val="00BA6C7A"/>
    <w:rsid w:val="00BA7ADC"/>
    <w:rsid w:val="00BB01D9"/>
    <w:rsid w:val="00BB0305"/>
    <w:rsid w:val="00BB17D1"/>
    <w:rsid w:val="00BB35FA"/>
    <w:rsid w:val="00BB3752"/>
    <w:rsid w:val="00BB5511"/>
    <w:rsid w:val="00BB6688"/>
    <w:rsid w:val="00BB7035"/>
    <w:rsid w:val="00BC0A2B"/>
    <w:rsid w:val="00BC0B49"/>
    <w:rsid w:val="00BC1258"/>
    <w:rsid w:val="00BC1F3E"/>
    <w:rsid w:val="00BC26D4"/>
    <w:rsid w:val="00BC434F"/>
    <w:rsid w:val="00BD3212"/>
    <w:rsid w:val="00BD3481"/>
    <w:rsid w:val="00BD5141"/>
    <w:rsid w:val="00BD5461"/>
    <w:rsid w:val="00BE0C80"/>
    <w:rsid w:val="00BE1D0A"/>
    <w:rsid w:val="00BE657B"/>
    <w:rsid w:val="00BE6CCB"/>
    <w:rsid w:val="00BF1F40"/>
    <w:rsid w:val="00BF2A42"/>
    <w:rsid w:val="00BF2EE6"/>
    <w:rsid w:val="00BF3EB4"/>
    <w:rsid w:val="00BF4DDF"/>
    <w:rsid w:val="00C00B2D"/>
    <w:rsid w:val="00C016AE"/>
    <w:rsid w:val="00C03D8C"/>
    <w:rsid w:val="00C0406E"/>
    <w:rsid w:val="00C0502F"/>
    <w:rsid w:val="00C055EA"/>
    <w:rsid w:val="00C055EC"/>
    <w:rsid w:val="00C10DC9"/>
    <w:rsid w:val="00C12753"/>
    <w:rsid w:val="00C12C22"/>
    <w:rsid w:val="00C12FB3"/>
    <w:rsid w:val="00C155E9"/>
    <w:rsid w:val="00C17341"/>
    <w:rsid w:val="00C17906"/>
    <w:rsid w:val="00C233B4"/>
    <w:rsid w:val="00C23BAD"/>
    <w:rsid w:val="00C242CE"/>
    <w:rsid w:val="00C24EEF"/>
    <w:rsid w:val="00C25CF6"/>
    <w:rsid w:val="00C2667C"/>
    <w:rsid w:val="00C26C36"/>
    <w:rsid w:val="00C279AC"/>
    <w:rsid w:val="00C317BE"/>
    <w:rsid w:val="00C32768"/>
    <w:rsid w:val="00C36FE7"/>
    <w:rsid w:val="00C372FE"/>
    <w:rsid w:val="00C414AC"/>
    <w:rsid w:val="00C41DC5"/>
    <w:rsid w:val="00C431DF"/>
    <w:rsid w:val="00C456BD"/>
    <w:rsid w:val="00C46D10"/>
    <w:rsid w:val="00C530DC"/>
    <w:rsid w:val="00C53276"/>
    <w:rsid w:val="00C5350D"/>
    <w:rsid w:val="00C56642"/>
    <w:rsid w:val="00C60DDD"/>
    <w:rsid w:val="00C6123C"/>
    <w:rsid w:val="00C6311A"/>
    <w:rsid w:val="00C65E36"/>
    <w:rsid w:val="00C7084D"/>
    <w:rsid w:val="00C7285F"/>
    <w:rsid w:val="00C72CE2"/>
    <w:rsid w:val="00C7315E"/>
    <w:rsid w:val="00C73895"/>
    <w:rsid w:val="00C74B41"/>
    <w:rsid w:val="00C7500C"/>
    <w:rsid w:val="00C753A5"/>
    <w:rsid w:val="00C75895"/>
    <w:rsid w:val="00C77DE8"/>
    <w:rsid w:val="00C8045D"/>
    <w:rsid w:val="00C81FE7"/>
    <w:rsid w:val="00C82269"/>
    <w:rsid w:val="00C82910"/>
    <w:rsid w:val="00C83C9F"/>
    <w:rsid w:val="00C92DEE"/>
    <w:rsid w:val="00C9304D"/>
    <w:rsid w:val="00C94840"/>
    <w:rsid w:val="00C95753"/>
    <w:rsid w:val="00C95C2C"/>
    <w:rsid w:val="00CA1A90"/>
    <w:rsid w:val="00CA21A4"/>
    <w:rsid w:val="00CA4EE3"/>
    <w:rsid w:val="00CA5A0F"/>
    <w:rsid w:val="00CA5E79"/>
    <w:rsid w:val="00CB027F"/>
    <w:rsid w:val="00CB79F6"/>
    <w:rsid w:val="00CC0EBB"/>
    <w:rsid w:val="00CC321F"/>
    <w:rsid w:val="00CC4377"/>
    <w:rsid w:val="00CC6297"/>
    <w:rsid w:val="00CC7690"/>
    <w:rsid w:val="00CD0AAF"/>
    <w:rsid w:val="00CD1986"/>
    <w:rsid w:val="00CD2FEB"/>
    <w:rsid w:val="00CD4AC3"/>
    <w:rsid w:val="00CD54BF"/>
    <w:rsid w:val="00CD568B"/>
    <w:rsid w:val="00CD5C7C"/>
    <w:rsid w:val="00CD610B"/>
    <w:rsid w:val="00CE04D5"/>
    <w:rsid w:val="00CE0DA8"/>
    <w:rsid w:val="00CE4D5C"/>
    <w:rsid w:val="00CE6483"/>
    <w:rsid w:val="00CF05DA"/>
    <w:rsid w:val="00CF1186"/>
    <w:rsid w:val="00CF2096"/>
    <w:rsid w:val="00CF363E"/>
    <w:rsid w:val="00CF58EB"/>
    <w:rsid w:val="00CF6FEC"/>
    <w:rsid w:val="00D0106E"/>
    <w:rsid w:val="00D01892"/>
    <w:rsid w:val="00D02EAB"/>
    <w:rsid w:val="00D04B00"/>
    <w:rsid w:val="00D06383"/>
    <w:rsid w:val="00D075BB"/>
    <w:rsid w:val="00D12AD3"/>
    <w:rsid w:val="00D20E85"/>
    <w:rsid w:val="00D216F9"/>
    <w:rsid w:val="00D23C8F"/>
    <w:rsid w:val="00D23FBB"/>
    <w:rsid w:val="00D24615"/>
    <w:rsid w:val="00D276F1"/>
    <w:rsid w:val="00D277ED"/>
    <w:rsid w:val="00D37678"/>
    <w:rsid w:val="00D37842"/>
    <w:rsid w:val="00D42D00"/>
    <w:rsid w:val="00D42DC2"/>
    <w:rsid w:val="00D4302B"/>
    <w:rsid w:val="00D51324"/>
    <w:rsid w:val="00D537E1"/>
    <w:rsid w:val="00D54312"/>
    <w:rsid w:val="00D546EB"/>
    <w:rsid w:val="00D55BB2"/>
    <w:rsid w:val="00D57C85"/>
    <w:rsid w:val="00D6091A"/>
    <w:rsid w:val="00D6369E"/>
    <w:rsid w:val="00D6605A"/>
    <w:rsid w:val="00D6695F"/>
    <w:rsid w:val="00D7114F"/>
    <w:rsid w:val="00D75644"/>
    <w:rsid w:val="00D765D3"/>
    <w:rsid w:val="00D76991"/>
    <w:rsid w:val="00D80505"/>
    <w:rsid w:val="00D81656"/>
    <w:rsid w:val="00D82781"/>
    <w:rsid w:val="00D83D87"/>
    <w:rsid w:val="00D83E7C"/>
    <w:rsid w:val="00D848BE"/>
    <w:rsid w:val="00D84A6D"/>
    <w:rsid w:val="00D85ECC"/>
    <w:rsid w:val="00D86A30"/>
    <w:rsid w:val="00D86BAD"/>
    <w:rsid w:val="00D903C5"/>
    <w:rsid w:val="00D9289C"/>
    <w:rsid w:val="00D96B6B"/>
    <w:rsid w:val="00D96B6E"/>
    <w:rsid w:val="00D9738B"/>
    <w:rsid w:val="00D97CB4"/>
    <w:rsid w:val="00D97DD4"/>
    <w:rsid w:val="00DA14F1"/>
    <w:rsid w:val="00DA48B4"/>
    <w:rsid w:val="00DA5A8A"/>
    <w:rsid w:val="00DA7952"/>
    <w:rsid w:val="00DB1170"/>
    <w:rsid w:val="00DB24C7"/>
    <w:rsid w:val="00DB26CD"/>
    <w:rsid w:val="00DB441C"/>
    <w:rsid w:val="00DB44AF"/>
    <w:rsid w:val="00DB624B"/>
    <w:rsid w:val="00DB6F3A"/>
    <w:rsid w:val="00DC1435"/>
    <w:rsid w:val="00DC1F58"/>
    <w:rsid w:val="00DC2108"/>
    <w:rsid w:val="00DC339B"/>
    <w:rsid w:val="00DC5D40"/>
    <w:rsid w:val="00DC69A7"/>
    <w:rsid w:val="00DC7FD0"/>
    <w:rsid w:val="00DD30E9"/>
    <w:rsid w:val="00DD393B"/>
    <w:rsid w:val="00DD4F47"/>
    <w:rsid w:val="00DD5F95"/>
    <w:rsid w:val="00DD72DF"/>
    <w:rsid w:val="00DD7FBB"/>
    <w:rsid w:val="00DE0B9F"/>
    <w:rsid w:val="00DE2A9E"/>
    <w:rsid w:val="00DE37DA"/>
    <w:rsid w:val="00DE4238"/>
    <w:rsid w:val="00DE657F"/>
    <w:rsid w:val="00DE6586"/>
    <w:rsid w:val="00DF1218"/>
    <w:rsid w:val="00DF2B1D"/>
    <w:rsid w:val="00DF397B"/>
    <w:rsid w:val="00DF4C5B"/>
    <w:rsid w:val="00DF6462"/>
    <w:rsid w:val="00E02FA0"/>
    <w:rsid w:val="00E03693"/>
    <w:rsid w:val="00E036DC"/>
    <w:rsid w:val="00E0384E"/>
    <w:rsid w:val="00E05B3F"/>
    <w:rsid w:val="00E0644B"/>
    <w:rsid w:val="00E10454"/>
    <w:rsid w:val="00E112E5"/>
    <w:rsid w:val="00E1187F"/>
    <w:rsid w:val="00E122D8"/>
    <w:rsid w:val="00E12CC8"/>
    <w:rsid w:val="00E135EC"/>
    <w:rsid w:val="00E13624"/>
    <w:rsid w:val="00E15352"/>
    <w:rsid w:val="00E1617C"/>
    <w:rsid w:val="00E17DD6"/>
    <w:rsid w:val="00E17EE4"/>
    <w:rsid w:val="00E20009"/>
    <w:rsid w:val="00E21CC7"/>
    <w:rsid w:val="00E23699"/>
    <w:rsid w:val="00E24D9E"/>
    <w:rsid w:val="00E25849"/>
    <w:rsid w:val="00E3197E"/>
    <w:rsid w:val="00E342F8"/>
    <w:rsid w:val="00E3483B"/>
    <w:rsid w:val="00E351ED"/>
    <w:rsid w:val="00E36E91"/>
    <w:rsid w:val="00E4029A"/>
    <w:rsid w:val="00E42284"/>
    <w:rsid w:val="00E438C5"/>
    <w:rsid w:val="00E448D0"/>
    <w:rsid w:val="00E45BC2"/>
    <w:rsid w:val="00E51B3F"/>
    <w:rsid w:val="00E52329"/>
    <w:rsid w:val="00E523EE"/>
    <w:rsid w:val="00E52623"/>
    <w:rsid w:val="00E54D33"/>
    <w:rsid w:val="00E6034B"/>
    <w:rsid w:val="00E614DB"/>
    <w:rsid w:val="00E61BF0"/>
    <w:rsid w:val="00E61CE9"/>
    <w:rsid w:val="00E639D5"/>
    <w:rsid w:val="00E64E80"/>
    <w:rsid w:val="00E6549E"/>
    <w:rsid w:val="00E65EDE"/>
    <w:rsid w:val="00E67776"/>
    <w:rsid w:val="00E70F81"/>
    <w:rsid w:val="00E759FB"/>
    <w:rsid w:val="00E77055"/>
    <w:rsid w:val="00E77460"/>
    <w:rsid w:val="00E77F49"/>
    <w:rsid w:val="00E81220"/>
    <w:rsid w:val="00E81F21"/>
    <w:rsid w:val="00E8207B"/>
    <w:rsid w:val="00E8283C"/>
    <w:rsid w:val="00E83ABC"/>
    <w:rsid w:val="00E844F2"/>
    <w:rsid w:val="00E84BF5"/>
    <w:rsid w:val="00E86709"/>
    <w:rsid w:val="00E87C04"/>
    <w:rsid w:val="00E90586"/>
    <w:rsid w:val="00E90AD0"/>
    <w:rsid w:val="00E90B3E"/>
    <w:rsid w:val="00E91FD0"/>
    <w:rsid w:val="00E92FCB"/>
    <w:rsid w:val="00E947EF"/>
    <w:rsid w:val="00E9761E"/>
    <w:rsid w:val="00EA147F"/>
    <w:rsid w:val="00EA212C"/>
    <w:rsid w:val="00EA3788"/>
    <w:rsid w:val="00EA3B9E"/>
    <w:rsid w:val="00EA4A27"/>
    <w:rsid w:val="00EA4FA6"/>
    <w:rsid w:val="00EA6C98"/>
    <w:rsid w:val="00EB1A25"/>
    <w:rsid w:val="00EB6A20"/>
    <w:rsid w:val="00EC0F92"/>
    <w:rsid w:val="00EC2EFA"/>
    <w:rsid w:val="00EC3052"/>
    <w:rsid w:val="00EC7363"/>
    <w:rsid w:val="00ED023A"/>
    <w:rsid w:val="00ED03AB"/>
    <w:rsid w:val="00ED1963"/>
    <w:rsid w:val="00ED1CD4"/>
    <w:rsid w:val="00ED1D2B"/>
    <w:rsid w:val="00ED6461"/>
    <w:rsid w:val="00ED64B5"/>
    <w:rsid w:val="00ED6FFE"/>
    <w:rsid w:val="00EE34D1"/>
    <w:rsid w:val="00EE68E9"/>
    <w:rsid w:val="00EE7CCA"/>
    <w:rsid w:val="00EE7D2D"/>
    <w:rsid w:val="00EF3A82"/>
    <w:rsid w:val="00EF4079"/>
    <w:rsid w:val="00EF53F0"/>
    <w:rsid w:val="00EF59CE"/>
    <w:rsid w:val="00F029AF"/>
    <w:rsid w:val="00F02A0A"/>
    <w:rsid w:val="00F056AC"/>
    <w:rsid w:val="00F06563"/>
    <w:rsid w:val="00F11880"/>
    <w:rsid w:val="00F16A14"/>
    <w:rsid w:val="00F21ECD"/>
    <w:rsid w:val="00F2607C"/>
    <w:rsid w:val="00F33703"/>
    <w:rsid w:val="00F362D7"/>
    <w:rsid w:val="00F3652B"/>
    <w:rsid w:val="00F37D7B"/>
    <w:rsid w:val="00F406D0"/>
    <w:rsid w:val="00F42624"/>
    <w:rsid w:val="00F42881"/>
    <w:rsid w:val="00F47042"/>
    <w:rsid w:val="00F47B03"/>
    <w:rsid w:val="00F47E87"/>
    <w:rsid w:val="00F51424"/>
    <w:rsid w:val="00F51E4A"/>
    <w:rsid w:val="00F52E9C"/>
    <w:rsid w:val="00F5314C"/>
    <w:rsid w:val="00F5561B"/>
    <w:rsid w:val="00F5688C"/>
    <w:rsid w:val="00F60048"/>
    <w:rsid w:val="00F6169F"/>
    <w:rsid w:val="00F635DD"/>
    <w:rsid w:val="00F6627B"/>
    <w:rsid w:val="00F66C9D"/>
    <w:rsid w:val="00F72F51"/>
    <w:rsid w:val="00F7336E"/>
    <w:rsid w:val="00F734F2"/>
    <w:rsid w:val="00F75052"/>
    <w:rsid w:val="00F77A0A"/>
    <w:rsid w:val="00F77EB4"/>
    <w:rsid w:val="00F804D3"/>
    <w:rsid w:val="00F8101A"/>
    <w:rsid w:val="00F816CB"/>
    <w:rsid w:val="00F81CD2"/>
    <w:rsid w:val="00F82641"/>
    <w:rsid w:val="00F82D41"/>
    <w:rsid w:val="00F8349A"/>
    <w:rsid w:val="00F84C8A"/>
    <w:rsid w:val="00F855EB"/>
    <w:rsid w:val="00F8739B"/>
    <w:rsid w:val="00F90F18"/>
    <w:rsid w:val="00F937E4"/>
    <w:rsid w:val="00F95EE7"/>
    <w:rsid w:val="00F97AC7"/>
    <w:rsid w:val="00FA39E6"/>
    <w:rsid w:val="00FA4D64"/>
    <w:rsid w:val="00FA74AE"/>
    <w:rsid w:val="00FA7BC9"/>
    <w:rsid w:val="00FB378E"/>
    <w:rsid w:val="00FB37F1"/>
    <w:rsid w:val="00FB3A57"/>
    <w:rsid w:val="00FB47C0"/>
    <w:rsid w:val="00FB501B"/>
    <w:rsid w:val="00FB6BD1"/>
    <w:rsid w:val="00FB7770"/>
    <w:rsid w:val="00FC08E3"/>
    <w:rsid w:val="00FC2F1B"/>
    <w:rsid w:val="00FD1FB2"/>
    <w:rsid w:val="00FD3B91"/>
    <w:rsid w:val="00FD4A2B"/>
    <w:rsid w:val="00FD576B"/>
    <w:rsid w:val="00FD579E"/>
    <w:rsid w:val="00FD6845"/>
    <w:rsid w:val="00FD7AA5"/>
    <w:rsid w:val="00FE00B5"/>
    <w:rsid w:val="00FE4516"/>
    <w:rsid w:val="00FE64C8"/>
    <w:rsid w:val="00FE6DA3"/>
    <w:rsid w:val="00FF10D6"/>
    <w:rsid w:val="00FF123A"/>
    <w:rsid w:val="00FF396A"/>
    <w:rsid w:val="00FF50E4"/>
    <w:rsid w:val="00FF5697"/>
    <w:rsid w:val="00FF70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ind w:left="1533"/>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9A3BE1"/>
    <w:pPr>
      <w:tabs>
        <w:tab w:val="right" w:leader="hyphen" w:pos="8834"/>
      </w:tabs>
      <w:kinsoku w:val="0"/>
      <w:ind w:left="1361" w:rightChars="100" w:right="340" w:hangingChars="400" w:hanging="1361"/>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1.1.1.1清單段落,列點,(二),List Paragraph,標題一,Recommendation,Footnote Sam,List Paragraph (numbered (a)),Text,Noise heading,RUS List,Rec para,Dot pt,F5 List Paragraph,No Spacing1,List Paragraph Char Char Char,Indicator Text,Numbered Para 1,標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A47976"/>
    <w:pPr>
      <w:snapToGrid w:val="0"/>
      <w:jc w:val="left"/>
    </w:pPr>
    <w:rPr>
      <w:sz w:val="20"/>
    </w:rPr>
  </w:style>
  <w:style w:type="character" w:customStyle="1" w:styleId="afe">
    <w:name w:val="註腳文字 字元"/>
    <w:basedOn w:val="a7"/>
    <w:link w:val="afd"/>
    <w:uiPriority w:val="99"/>
    <w:rsid w:val="00A47976"/>
    <w:rPr>
      <w:rFonts w:ascii="標楷體" w:eastAsia="標楷體"/>
      <w:kern w:val="2"/>
    </w:rPr>
  </w:style>
  <w:style w:type="character" w:styleId="aff">
    <w:name w:val="footnote reference"/>
    <w:basedOn w:val="a7"/>
    <w:uiPriority w:val="99"/>
    <w:semiHidden/>
    <w:unhideWhenUsed/>
    <w:rsid w:val="00A47976"/>
    <w:rPr>
      <w:vertAlign w:val="superscript"/>
    </w:rPr>
  </w:style>
  <w:style w:type="paragraph" w:customStyle="1" w:styleId="121">
    <w:name w:val="縮排1.2"/>
    <w:basedOn w:val="a6"/>
    <w:link w:val="122"/>
    <w:rsid w:val="00B574C6"/>
    <w:pPr>
      <w:overflowPunct/>
      <w:autoSpaceDE/>
      <w:autoSpaceDN/>
      <w:snapToGrid w:val="0"/>
      <w:spacing w:before="120" w:after="120" w:line="440" w:lineRule="exact"/>
      <w:ind w:left="680"/>
    </w:pPr>
    <w:rPr>
      <w:rFonts w:ascii="Times New Roman"/>
      <w:sz w:val="28"/>
      <w:szCs w:val="28"/>
    </w:rPr>
  </w:style>
  <w:style w:type="character" w:customStyle="1" w:styleId="122">
    <w:name w:val="縮排1.2 字元"/>
    <w:link w:val="121"/>
    <w:rsid w:val="00B574C6"/>
    <w:rPr>
      <w:rFonts w:eastAsia="標楷體"/>
      <w:kern w:val="2"/>
      <w:sz w:val="28"/>
      <w:szCs w:val="28"/>
    </w:rPr>
  </w:style>
  <w:style w:type="paragraph" w:customStyle="1" w:styleId="aff0">
    <w:name w:val="一"/>
    <w:basedOn w:val="a6"/>
    <w:rsid w:val="00C753A5"/>
    <w:pPr>
      <w:tabs>
        <w:tab w:val="left" w:pos="1134"/>
      </w:tabs>
      <w:overflowPunct/>
      <w:adjustRightInd w:val="0"/>
      <w:snapToGrid w:val="0"/>
      <w:spacing w:line="520" w:lineRule="exact"/>
      <w:ind w:left="1134" w:hanging="567"/>
      <w:textAlignment w:val="baseline"/>
    </w:pPr>
    <w:rPr>
      <w:rFonts w:ascii="華康中楷體" w:eastAsia="華康中楷體"/>
      <w:kern w:val="0"/>
      <w:sz w:val="28"/>
    </w:rPr>
  </w:style>
  <w:style w:type="character" w:customStyle="1" w:styleId="af8">
    <w:name w:val="清單段落 字元"/>
    <w:aliases w:val="1.1.1.1清單段落 字元,列點 字元,(二) 字元,List Paragraph 字元,標題一 字元,Recommendation 字元,Footnote Sam 字元,List Paragraph (numbered (a)) 字元,Text 字元,Noise heading 字元,RUS List 字元,Rec para 字元,Dot pt 字元,F5 List Paragraph 字元,No Spacing1 字元,Indicator Text 字元,標1 字元"/>
    <w:link w:val="af7"/>
    <w:uiPriority w:val="34"/>
    <w:locked/>
    <w:rsid w:val="006E4CED"/>
    <w:rPr>
      <w:rFonts w:ascii="標楷體" w:eastAsia="標楷體"/>
      <w:kern w:val="2"/>
      <w:sz w:val="32"/>
    </w:rPr>
  </w:style>
  <w:style w:type="character" w:styleId="aff1">
    <w:name w:val="FollowedHyperlink"/>
    <w:basedOn w:val="a7"/>
    <w:uiPriority w:val="99"/>
    <w:semiHidden/>
    <w:unhideWhenUsed/>
    <w:rsid w:val="002D12B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ind w:left="1533"/>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9A3BE1"/>
    <w:pPr>
      <w:tabs>
        <w:tab w:val="right" w:leader="hyphen" w:pos="8834"/>
      </w:tabs>
      <w:kinsoku w:val="0"/>
      <w:ind w:left="1361" w:rightChars="100" w:right="340" w:hangingChars="400" w:hanging="1361"/>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1.1.1.1清單段落,列點,(二),List Paragraph,標題一,Recommendation,Footnote Sam,List Paragraph (numbered (a)),Text,Noise heading,RUS List,Rec para,Dot pt,F5 List Paragraph,No Spacing1,List Paragraph Char Char Char,Indicator Text,Numbered Para 1,標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A47976"/>
    <w:pPr>
      <w:snapToGrid w:val="0"/>
      <w:jc w:val="left"/>
    </w:pPr>
    <w:rPr>
      <w:sz w:val="20"/>
    </w:rPr>
  </w:style>
  <w:style w:type="character" w:customStyle="1" w:styleId="afe">
    <w:name w:val="註腳文字 字元"/>
    <w:basedOn w:val="a7"/>
    <w:link w:val="afd"/>
    <w:uiPriority w:val="99"/>
    <w:rsid w:val="00A47976"/>
    <w:rPr>
      <w:rFonts w:ascii="標楷體" w:eastAsia="標楷體"/>
      <w:kern w:val="2"/>
    </w:rPr>
  </w:style>
  <w:style w:type="character" w:styleId="aff">
    <w:name w:val="footnote reference"/>
    <w:basedOn w:val="a7"/>
    <w:uiPriority w:val="99"/>
    <w:semiHidden/>
    <w:unhideWhenUsed/>
    <w:rsid w:val="00A47976"/>
    <w:rPr>
      <w:vertAlign w:val="superscript"/>
    </w:rPr>
  </w:style>
  <w:style w:type="paragraph" w:customStyle="1" w:styleId="121">
    <w:name w:val="縮排1.2"/>
    <w:basedOn w:val="a6"/>
    <w:link w:val="122"/>
    <w:rsid w:val="00B574C6"/>
    <w:pPr>
      <w:overflowPunct/>
      <w:autoSpaceDE/>
      <w:autoSpaceDN/>
      <w:snapToGrid w:val="0"/>
      <w:spacing w:before="120" w:after="120" w:line="440" w:lineRule="exact"/>
      <w:ind w:left="680"/>
    </w:pPr>
    <w:rPr>
      <w:rFonts w:ascii="Times New Roman"/>
      <w:sz w:val="28"/>
      <w:szCs w:val="28"/>
    </w:rPr>
  </w:style>
  <w:style w:type="character" w:customStyle="1" w:styleId="122">
    <w:name w:val="縮排1.2 字元"/>
    <w:link w:val="121"/>
    <w:rsid w:val="00B574C6"/>
    <w:rPr>
      <w:rFonts w:eastAsia="標楷體"/>
      <w:kern w:val="2"/>
      <w:sz w:val="28"/>
      <w:szCs w:val="28"/>
    </w:rPr>
  </w:style>
  <w:style w:type="paragraph" w:customStyle="1" w:styleId="aff0">
    <w:name w:val="一"/>
    <w:basedOn w:val="a6"/>
    <w:rsid w:val="00C753A5"/>
    <w:pPr>
      <w:tabs>
        <w:tab w:val="left" w:pos="1134"/>
      </w:tabs>
      <w:overflowPunct/>
      <w:adjustRightInd w:val="0"/>
      <w:snapToGrid w:val="0"/>
      <w:spacing w:line="520" w:lineRule="exact"/>
      <w:ind w:left="1134" w:hanging="567"/>
      <w:textAlignment w:val="baseline"/>
    </w:pPr>
    <w:rPr>
      <w:rFonts w:ascii="華康中楷體" w:eastAsia="華康中楷體"/>
      <w:kern w:val="0"/>
      <w:sz w:val="28"/>
    </w:rPr>
  </w:style>
  <w:style w:type="character" w:customStyle="1" w:styleId="af8">
    <w:name w:val="清單段落 字元"/>
    <w:aliases w:val="1.1.1.1清單段落 字元,列點 字元,(二) 字元,List Paragraph 字元,標題一 字元,Recommendation 字元,Footnote Sam 字元,List Paragraph (numbered (a)) 字元,Text 字元,Noise heading 字元,RUS List 字元,Rec para 字元,Dot pt 字元,F5 List Paragraph 字元,No Spacing1 字元,Indicator Text 字元,標1 字元"/>
    <w:link w:val="af7"/>
    <w:uiPriority w:val="34"/>
    <w:locked/>
    <w:rsid w:val="006E4CED"/>
    <w:rPr>
      <w:rFonts w:ascii="標楷體" w:eastAsia="標楷體"/>
      <w:kern w:val="2"/>
      <w:sz w:val="32"/>
    </w:rPr>
  </w:style>
  <w:style w:type="character" w:styleId="aff1">
    <w:name w:val="FollowedHyperlink"/>
    <w:basedOn w:val="a7"/>
    <w:uiPriority w:val="99"/>
    <w:semiHidden/>
    <w:unhideWhenUsed/>
    <w:rsid w:val="002D12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396569">
      <w:bodyDiv w:val="1"/>
      <w:marLeft w:val="0"/>
      <w:marRight w:val="0"/>
      <w:marTop w:val="0"/>
      <w:marBottom w:val="0"/>
      <w:divBdr>
        <w:top w:val="none" w:sz="0" w:space="0" w:color="auto"/>
        <w:left w:val="none" w:sz="0" w:space="0" w:color="auto"/>
        <w:bottom w:val="none" w:sz="0" w:space="0" w:color="auto"/>
        <w:right w:val="none" w:sz="0" w:space="0" w:color="auto"/>
      </w:divBdr>
      <w:divsChild>
        <w:div w:id="431170910">
          <w:marLeft w:val="0"/>
          <w:marRight w:val="0"/>
          <w:marTop w:val="0"/>
          <w:marBottom w:val="0"/>
          <w:divBdr>
            <w:top w:val="none" w:sz="0" w:space="0" w:color="auto"/>
            <w:left w:val="none" w:sz="0" w:space="0" w:color="auto"/>
            <w:bottom w:val="none" w:sz="0" w:space="0" w:color="auto"/>
            <w:right w:val="none" w:sz="0" w:space="0" w:color="auto"/>
          </w:divBdr>
          <w:divsChild>
            <w:div w:id="902448093">
              <w:marLeft w:val="0"/>
              <w:marRight w:val="0"/>
              <w:marTop w:val="0"/>
              <w:marBottom w:val="0"/>
              <w:divBdr>
                <w:top w:val="none" w:sz="0" w:space="0" w:color="auto"/>
                <w:left w:val="single" w:sz="6" w:space="0" w:color="12A4A9"/>
                <w:bottom w:val="none" w:sz="0" w:space="0" w:color="auto"/>
                <w:right w:val="single" w:sz="6" w:space="0" w:color="12A4A9"/>
              </w:divBdr>
              <w:divsChild>
                <w:div w:id="585114918">
                  <w:marLeft w:val="0"/>
                  <w:marRight w:val="0"/>
                  <w:marTop w:val="0"/>
                  <w:marBottom w:val="0"/>
                  <w:divBdr>
                    <w:top w:val="none" w:sz="0" w:space="0" w:color="auto"/>
                    <w:left w:val="none" w:sz="0" w:space="0" w:color="auto"/>
                    <w:bottom w:val="none" w:sz="0" w:space="0" w:color="auto"/>
                    <w:right w:val="none" w:sz="0" w:space="0" w:color="auto"/>
                  </w:divBdr>
                  <w:divsChild>
                    <w:div w:id="552157603">
                      <w:marLeft w:val="0"/>
                      <w:marRight w:val="0"/>
                      <w:marTop w:val="0"/>
                      <w:marBottom w:val="0"/>
                      <w:divBdr>
                        <w:top w:val="single" w:sz="6" w:space="0" w:color="7ED2D5"/>
                        <w:left w:val="single" w:sz="6" w:space="0" w:color="7ED2D5"/>
                        <w:bottom w:val="single" w:sz="6" w:space="0" w:color="7ED2D5"/>
                        <w:right w:val="single" w:sz="6" w:space="0" w:color="7ED2D5"/>
                      </w:divBdr>
                      <w:divsChild>
                        <w:div w:id="1296372655">
                          <w:marLeft w:val="0"/>
                          <w:marRight w:val="0"/>
                          <w:marTop w:val="0"/>
                          <w:marBottom w:val="0"/>
                          <w:divBdr>
                            <w:top w:val="none" w:sz="0" w:space="0" w:color="auto"/>
                            <w:left w:val="none" w:sz="0" w:space="0" w:color="auto"/>
                            <w:bottom w:val="none" w:sz="0" w:space="0" w:color="auto"/>
                            <w:right w:val="none" w:sz="0" w:space="0" w:color="auto"/>
                          </w:divBdr>
                          <w:divsChild>
                            <w:div w:id="691537032">
                              <w:marLeft w:val="0"/>
                              <w:marRight w:val="0"/>
                              <w:marTop w:val="0"/>
                              <w:marBottom w:val="0"/>
                              <w:divBdr>
                                <w:top w:val="none" w:sz="0" w:space="0" w:color="auto"/>
                                <w:left w:val="none" w:sz="0" w:space="0" w:color="auto"/>
                                <w:bottom w:val="none" w:sz="0" w:space="0" w:color="auto"/>
                                <w:right w:val="none" w:sz="0" w:space="0" w:color="auto"/>
                              </w:divBdr>
                              <w:divsChild>
                                <w:div w:id="341398376">
                                  <w:marLeft w:val="0"/>
                                  <w:marRight w:val="0"/>
                                  <w:marTop w:val="0"/>
                                  <w:marBottom w:val="0"/>
                                  <w:divBdr>
                                    <w:top w:val="none" w:sz="0" w:space="0" w:color="auto"/>
                                    <w:left w:val="none" w:sz="0" w:space="0" w:color="auto"/>
                                    <w:bottom w:val="none" w:sz="0" w:space="0" w:color="auto"/>
                                    <w:right w:val="none" w:sz="0" w:space="0" w:color="auto"/>
                                  </w:divBdr>
                                </w:div>
                                <w:div w:id="1839420997">
                                  <w:marLeft w:val="0"/>
                                  <w:marRight w:val="0"/>
                                  <w:marTop w:val="0"/>
                                  <w:marBottom w:val="0"/>
                                  <w:divBdr>
                                    <w:top w:val="none" w:sz="0" w:space="0" w:color="auto"/>
                                    <w:left w:val="none" w:sz="0" w:space="0" w:color="auto"/>
                                    <w:bottom w:val="none" w:sz="0" w:space="0" w:color="auto"/>
                                    <w:right w:val="none" w:sz="0" w:space="0" w:color="auto"/>
                                  </w:divBdr>
                                </w:div>
                                <w:div w:id="869878266">
                                  <w:marLeft w:val="0"/>
                                  <w:marRight w:val="0"/>
                                  <w:marTop w:val="0"/>
                                  <w:marBottom w:val="0"/>
                                  <w:divBdr>
                                    <w:top w:val="none" w:sz="0" w:space="0" w:color="auto"/>
                                    <w:left w:val="none" w:sz="0" w:space="0" w:color="auto"/>
                                    <w:bottom w:val="none" w:sz="0" w:space="0" w:color="auto"/>
                                    <w:right w:val="none" w:sz="0" w:space="0" w:color="auto"/>
                                  </w:divBdr>
                                </w:div>
                                <w:div w:id="196086093">
                                  <w:marLeft w:val="0"/>
                                  <w:marRight w:val="0"/>
                                  <w:marTop w:val="0"/>
                                  <w:marBottom w:val="0"/>
                                  <w:divBdr>
                                    <w:top w:val="none" w:sz="0" w:space="0" w:color="auto"/>
                                    <w:left w:val="none" w:sz="0" w:space="0" w:color="auto"/>
                                    <w:bottom w:val="none" w:sz="0" w:space="0" w:color="auto"/>
                                    <w:right w:val="none" w:sz="0" w:space="0" w:color="auto"/>
                                  </w:divBdr>
                                </w:div>
                                <w:div w:id="1262958134">
                                  <w:marLeft w:val="0"/>
                                  <w:marRight w:val="0"/>
                                  <w:marTop w:val="0"/>
                                  <w:marBottom w:val="0"/>
                                  <w:divBdr>
                                    <w:top w:val="none" w:sz="0" w:space="0" w:color="auto"/>
                                    <w:left w:val="none" w:sz="0" w:space="0" w:color="auto"/>
                                    <w:bottom w:val="none" w:sz="0" w:space="0" w:color="auto"/>
                                    <w:right w:val="none" w:sz="0" w:space="0" w:color="auto"/>
                                  </w:divBdr>
                                </w:div>
                                <w:div w:id="127998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510515">
      <w:bodyDiv w:val="1"/>
      <w:marLeft w:val="0"/>
      <w:marRight w:val="0"/>
      <w:marTop w:val="0"/>
      <w:marBottom w:val="0"/>
      <w:divBdr>
        <w:top w:val="none" w:sz="0" w:space="0" w:color="auto"/>
        <w:left w:val="none" w:sz="0" w:space="0" w:color="auto"/>
        <w:bottom w:val="none" w:sz="0" w:space="0" w:color="auto"/>
        <w:right w:val="none" w:sz="0" w:space="0" w:color="auto"/>
      </w:divBdr>
      <w:divsChild>
        <w:div w:id="836043080">
          <w:marLeft w:val="0"/>
          <w:marRight w:val="0"/>
          <w:marTop w:val="0"/>
          <w:marBottom w:val="0"/>
          <w:divBdr>
            <w:top w:val="none" w:sz="0" w:space="0" w:color="auto"/>
            <w:left w:val="none" w:sz="0" w:space="0" w:color="auto"/>
            <w:bottom w:val="none" w:sz="0" w:space="0" w:color="auto"/>
            <w:right w:val="none" w:sz="0" w:space="0" w:color="auto"/>
          </w:divBdr>
          <w:divsChild>
            <w:div w:id="319387918">
              <w:marLeft w:val="0"/>
              <w:marRight w:val="0"/>
              <w:marTop w:val="0"/>
              <w:marBottom w:val="0"/>
              <w:divBdr>
                <w:top w:val="none" w:sz="0" w:space="0" w:color="auto"/>
                <w:left w:val="single" w:sz="6" w:space="0" w:color="12A4A9"/>
                <w:bottom w:val="none" w:sz="0" w:space="0" w:color="auto"/>
                <w:right w:val="single" w:sz="6" w:space="0" w:color="12A4A9"/>
              </w:divBdr>
              <w:divsChild>
                <w:div w:id="458961043">
                  <w:marLeft w:val="0"/>
                  <w:marRight w:val="0"/>
                  <w:marTop w:val="0"/>
                  <w:marBottom w:val="0"/>
                  <w:divBdr>
                    <w:top w:val="none" w:sz="0" w:space="0" w:color="auto"/>
                    <w:left w:val="none" w:sz="0" w:space="0" w:color="auto"/>
                    <w:bottom w:val="none" w:sz="0" w:space="0" w:color="auto"/>
                    <w:right w:val="none" w:sz="0" w:space="0" w:color="auto"/>
                  </w:divBdr>
                  <w:divsChild>
                    <w:div w:id="956722051">
                      <w:marLeft w:val="0"/>
                      <w:marRight w:val="0"/>
                      <w:marTop w:val="0"/>
                      <w:marBottom w:val="0"/>
                      <w:divBdr>
                        <w:top w:val="single" w:sz="6" w:space="0" w:color="7ED2D5"/>
                        <w:left w:val="single" w:sz="6" w:space="0" w:color="7ED2D5"/>
                        <w:bottom w:val="single" w:sz="6" w:space="0" w:color="7ED2D5"/>
                        <w:right w:val="single" w:sz="6" w:space="0" w:color="7ED2D5"/>
                      </w:divBdr>
                      <w:divsChild>
                        <w:div w:id="610474714">
                          <w:marLeft w:val="0"/>
                          <w:marRight w:val="0"/>
                          <w:marTop w:val="0"/>
                          <w:marBottom w:val="0"/>
                          <w:divBdr>
                            <w:top w:val="none" w:sz="0" w:space="0" w:color="auto"/>
                            <w:left w:val="none" w:sz="0" w:space="0" w:color="auto"/>
                            <w:bottom w:val="none" w:sz="0" w:space="0" w:color="auto"/>
                            <w:right w:val="none" w:sz="0" w:space="0" w:color="auto"/>
                          </w:divBdr>
                          <w:divsChild>
                            <w:div w:id="572282270">
                              <w:marLeft w:val="0"/>
                              <w:marRight w:val="0"/>
                              <w:marTop w:val="0"/>
                              <w:marBottom w:val="0"/>
                              <w:divBdr>
                                <w:top w:val="none" w:sz="0" w:space="0" w:color="auto"/>
                                <w:left w:val="none" w:sz="0" w:space="0" w:color="auto"/>
                                <w:bottom w:val="none" w:sz="0" w:space="0" w:color="auto"/>
                                <w:right w:val="none" w:sz="0" w:space="0" w:color="auto"/>
                              </w:divBdr>
                              <w:divsChild>
                                <w:div w:id="425998686">
                                  <w:marLeft w:val="0"/>
                                  <w:marRight w:val="0"/>
                                  <w:marTop w:val="0"/>
                                  <w:marBottom w:val="0"/>
                                  <w:divBdr>
                                    <w:top w:val="none" w:sz="0" w:space="0" w:color="auto"/>
                                    <w:left w:val="none" w:sz="0" w:space="0" w:color="auto"/>
                                    <w:bottom w:val="none" w:sz="0" w:space="0" w:color="auto"/>
                                    <w:right w:val="none" w:sz="0" w:space="0" w:color="auto"/>
                                  </w:divBdr>
                                </w:div>
                                <w:div w:id="1809395897">
                                  <w:marLeft w:val="0"/>
                                  <w:marRight w:val="0"/>
                                  <w:marTop w:val="0"/>
                                  <w:marBottom w:val="0"/>
                                  <w:divBdr>
                                    <w:top w:val="none" w:sz="0" w:space="0" w:color="auto"/>
                                    <w:left w:val="none" w:sz="0" w:space="0" w:color="auto"/>
                                    <w:bottom w:val="none" w:sz="0" w:space="0" w:color="auto"/>
                                    <w:right w:val="none" w:sz="0" w:space="0" w:color="auto"/>
                                  </w:divBdr>
                                </w:div>
                                <w:div w:id="875701010">
                                  <w:marLeft w:val="0"/>
                                  <w:marRight w:val="0"/>
                                  <w:marTop w:val="0"/>
                                  <w:marBottom w:val="0"/>
                                  <w:divBdr>
                                    <w:top w:val="none" w:sz="0" w:space="0" w:color="auto"/>
                                    <w:left w:val="none" w:sz="0" w:space="0" w:color="auto"/>
                                    <w:bottom w:val="none" w:sz="0" w:space="0" w:color="auto"/>
                                    <w:right w:val="none" w:sz="0" w:space="0" w:color="auto"/>
                                  </w:divBdr>
                                </w:div>
                                <w:div w:id="2032952984">
                                  <w:marLeft w:val="0"/>
                                  <w:marRight w:val="0"/>
                                  <w:marTop w:val="0"/>
                                  <w:marBottom w:val="0"/>
                                  <w:divBdr>
                                    <w:top w:val="none" w:sz="0" w:space="0" w:color="auto"/>
                                    <w:left w:val="none" w:sz="0" w:space="0" w:color="auto"/>
                                    <w:bottom w:val="none" w:sz="0" w:space="0" w:color="auto"/>
                                    <w:right w:val="none" w:sz="0" w:space="0" w:color="auto"/>
                                  </w:divBdr>
                                </w:div>
                                <w:div w:id="1968853028">
                                  <w:marLeft w:val="0"/>
                                  <w:marRight w:val="0"/>
                                  <w:marTop w:val="0"/>
                                  <w:marBottom w:val="0"/>
                                  <w:divBdr>
                                    <w:top w:val="none" w:sz="0" w:space="0" w:color="auto"/>
                                    <w:left w:val="none" w:sz="0" w:space="0" w:color="auto"/>
                                    <w:bottom w:val="none" w:sz="0" w:space="0" w:color="auto"/>
                                    <w:right w:val="none" w:sz="0" w:space="0" w:color="auto"/>
                                  </w:divBdr>
                                </w:div>
                                <w:div w:id="657152192">
                                  <w:marLeft w:val="0"/>
                                  <w:marRight w:val="0"/>
                                  <w:marTop w:val="0"/>
                                  <w:marBottom w:val="0"/>
                                  <w:divBdr>
                                    <w:top w:val="none" w:sz="0" w:space="0" w:color="auto"/>
                                    <w:left w:val="none" w:sz="0" w:space="0" w:color="auto"/>
                                    <w:bottom w:val="none" w:sz="0" w:space="0" w:color="auto"/>
                                    <w:right w:val="none" w:sz="0" w:space="0" w:color="auto"/>
                                  </w:divBdr>
                                </w:div>
                                <w:div w:id="1299460223">
                                  <w:marLeft w:val="0"/>
                                  <w:marRight w:val="0"/>
                                  <w:marTop w:val="0"/>
                                  <w:marBottom w:val="0"/>
                                  <w:divBdr>
                                    <w:top w:val="none" w:sz="0" w:space="0" w:color="auto"/>
                                    <w:left w:val="none" w:sz="0" w:space="0" w:color="auto"/>
                                    <w:bottom w:val="none" w:sz="0" w:space="0" w:color="auto"/>
                                    <w:right w:val="none" w:sz="0" w:space="0" w:color="auto"/>
                                  </w:divBdr>
                                </w:div>
                                <w:div w:id="48667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s://opinion.cw.com.tw/blog/profile/52/article/7374" TargetMode="External"/><Relationship Id="rId13" Type="http://schemas.openxmlformats.org/officeDocument/2006/relationships/hyperlink" Target="https://enews.epa.gov.tw/enews/fact_Newsdetail.asp?InputTime=1070911153705" TargetMode="External"/><Relationship Id="rId3" Type="http://schemas.openxmlformats.org/officeDocument/2006/relationships/hyperlink" Target="https://www.epa.gov.tw/np.asp?ctNode=31778&amp;mp=epa" TargetMode="External"/><Relationship Id="rId7" Type="http://schemas.openxmlformats.org/officeDocument/2006/relationships/hyperlink" Target="https://tw.appledaily.com/headline/daily/20180915/38126023/" TargetMode="External"/><Relationship Id="rId12" Type="http://schemas.openxmlformats.org/officeDocument/2006/relationships/hyperlink" Target="https://tw.news.yahoo.com/%E8%93%8B%E7%87%83%E7%85%A4%E9%9B%BB%E5%BB%A0%E5%B0%B1%E6%98%AF%E6%AE%BA%E4%BA%BA-%E7%B6%A0%E8%89%B2%E5%92%8C%E5%B9%B3%E5%A7%94%E8%A8%97%E5%AD%B8%E8%80%85%E9%A2%A8%E9%9A%AA%E8%A9%95%E4%BC%B0-%E6%B7%B1%E6%BE%B3%E9%9B%BB%E5%BB%A0%E5%88%B02040%E5%B9%B4%E5%B0%87%E9%80%A0%E6%88%90%E5%85%A8%E5%8F%B0576%E4%BA%BA%E6%AD%BB%E4%BA%A1-055003951.html" TargetMode="External"/><Relationship Id="rId2" Type="http://schemas.openxmlformats.org/officeDocument/2006/relationships/hyperlink" Target="https://eiadoc.epa.gov.tw/eiaweb/10.aspx?hcode=1000130A&amp;srctype=0" TargetMode="External"/><Relationship Id="rId1" Type="http://schemas.openxmlformats.org/officeDocument/2006/relationships/hyperlink" Target="http://web.cec.gov.tw/central/cms/107news/29588" TargetMode="External"/><Relationship Id="rId6" Type="http://schemas.openxmlformats.org/officeDocument/2006/relationships/hyperlink" Target="https://tw.news.yahoo.com/%E6%B7%B1%E6%BE%B3%E9%9B%BB%E5%BB%A0%E4%BB%A5%E8%82%BA%E7%99%BC%E9%9B%BB-%E7%92%B0%E5%9C%98-15%E5%B9%B4%E5%BE%8C%E6%81%90%E5%AE%B3576%E4%BA%BA%E5%96%AA%E5%91%BD-094609515.html" TargetMode="External"/><Relationship Id="rId11" Type="http://schemas.openxmlformats.org/officeDocument/2006/relationships/hyperlink" Target="https://opinion.cw.com.tw/blog/profile/52/article/7412" TargetMode="External"/><Relationship Id="rId5" Type="http://schemas.openxmlformats.org/officeDocument/2006/relationships/hyperlink" Target="http://web.cec.gov.tw/central/cms/107news/29588" TargetMode="External"/><Relationship Id="rId15" Type="http://schemas.openxmlformats.org/officeDocument/2006/relationships/hyperlink" Target="https://www.cna.com.tw/news/firstnews/201810085004.aspx" TargetMode="External"/><Relationship Id="rId10" Type="http://schemas.openxmlformats.org/officeDocument/2006/relationships/hyperlink" Target="https://opinion.cw.com.tw/blog/profile/52/article/7403" TargetMode="External"/><Relationship Id="rId4" Type="http://schemas.openxmlformats.org/officeDocument/2006/relationships/hyperlink" Target="http://web.cec.gov.tw/central/cms/107news/29588" TargetMode="External"/><Relationship Id="rId9" Type="http://schemas.openxmlformats.org/officeDocument/2006/relationships/hyperlink" Target="https://opinion.cw.com.tw/blog/profile/52/article/7385" TargetMode="External"/><Relationship Id="rId14" Type="http://schemas.openxmlformats.org/officeDocument/2006/relationships/hyperlink" Target="http://www.taipower.com.tw/tc/news_info.aspx?id=2682&amp;chk=3e160d6c-42a3-4dc3-8a42-fa2327bde03d&amp;mid=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3E6AD-9F0A-468D-81E5-40840EE67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49</Pages>
  <Words>4150</Words>
  <Characters>23660</Characters>
  <Application>Microsoft Office Word</Application>
  <DocSecurity>0</DocSecurity>
  <Lines>197</Lines>
  <Paragraphs>55</Paragraphs>
  <ScaleCrop>false</ScaleCrop>
  <Company>cy</Company>
  <LinksUpToDate>false</LinksUpToDate>
  <CharactersWithSpaces>27755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郭才華</dc:creator>
  <cp:lastModifiedBy>stud01</cp:lastModifiedBy>
  <cp:revision>2</cp:revision>
  <cp:lastPrinted>2019-01-02T09:57:00Z</cp:lastPrinted>
  <dcterms:created xsi:type="dcterms:W3CDTF">2019-05-07T06:25:00Z</dcterms:created>
  <dcterms:modified xsi:type="dcterms:W3CDTF">2019-05-07T06:25:00Z</dcterms:modified>
</cp:coreProperties>
</file>