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B083B" w:rsidRDefault="001B2583" w:rsidP="00F37D7B">
      <w:pPr>
        <w:pStyle w:val="af3"/>
        <w:rPr>
          <w:rFonts w:ascii="Times New Roman"/>
        </w:rPr>
      </w:pPr>
      <w:r w:rsidRPr="002B083B">
        <w:rPr>
          <w:rFonts w:ascii="Times New Roman" w:hint="eastAsia"/>
        </w:rPr>
        <w:t>調查</w:t>
      </w:r>
      <w:r w:rsidR="008B145D">
        <w:rPr>
          <w:rFonts w:ascii="Times New Roman" w:hint="eastAsia"/>
        </w:rPr>
        <w:t>意</w:t>
      </w:r>
      <w:r w:rsidR="008B145D">
        <w:rPr>
          <w:rFonts w:ascii="Times New Roman"/>
        </w:rPr>
        <w:t>見</w:t>
      </w:r>
    </w:p>
    <w:p w:rsidR="007948A2" w:rsidRPr="002B083B" w:rsidRDefault="007948A2" w:rsidP="007948A2">
      <w:pPr>
        <w:pStyle w:val="af3"/>
        <w:jc w:val="right"/>
        <w:rPr>
          <w:rFonts w:ascii="Times New Roman"/>
          <w:b w:val="0"/>
          <w:bCs/>
          <w:spacing w:val="0"/>
          <w:kern w:val="32"/>
          <w:sz w:val="24"/>
          <w:szCs w:val="24"/>
        </w:rPr>
      </w:pPr>
    </w:p>
    <w:p w:rsidR="00E25849" w:rsidRPr="002B083B"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B083B">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2B083B">
        <w:rPr>
          <w:rFonts w:ascii="Times New Roman" w:hAnsi="Times New Roman"/>
        </w:rPr>
        <w:fldChar w:fldCharType="begin"/>
      </w:r>
      <w:r w:rsidRPr="002B083B">
        <w:rPr>
          <w:rFonts w:ascii="Times New Roman" w:hAnsi="Times New Roman"/>
        </w:rPr>
        <w:instrText xml:space="preserve"> MERGEFIELD </w:instrText>
      </w:r>
      <w:r w:rsidRPr="002B083B">
        <w:rPr>
          <w:rFonts w:ascii="Times New Roman" w:hAnsi="Times New Roman"/>
        </w:rPr>
        <w:instrText>案由</w:instrText>
      </w:r>
      <w:r w:rsidRPr="002B083B">
        <w:rPr>
          <w:rFonts w:ascii="Times New Roman" w:hAnsi="Times New Roman"/>
        </w:rPr>
        <w:instrText xml:space="preserve"> </w:instrText>
      </w:r>
      <w:r w:rsidR="001C0DA8" w:rsidRPr="002B083B">
        <w:rPr>
          <w:rFonts w:ascii="Times New Roman" w:hAnsi="Times New Roman"/>
        </w:rPr>
        <w:fldChar w:fldCharType="separate"/>
      </w:r>
      <w:bookmarkEnd w:id="11"/>
      <w:r w:rsidR="002000D0" w:rsidRPr="002B083B">
        <w:rPr>
          <w:rFonts w:ascii="Times New Roman" w:hint="eastAsia"/>
          <w:noProof/>
        </w:rPr>
        <w:t>據臺北市政府</w:t>
      </w:r>
      <w:r w:rsidR="002000D0" w:rsidRPr="002B083B">
        <w:rPr>
          <w:rFonts w:ascii="Times New Roman" w:hint="eastAsia"/>
          <w:noProof/>
        </w:rPr>
        <w:t>107</w:t>
      </w:r>
      <w:r w:rsidR="002000D0" w:rsidRPr="002B083B">
        <w:rPr>
          <w:rFonts w:ascii="Times New Roman" w:hint="eastAsia"/>
          <w:noProof/>
        </w:rPr>
        <w:t>年</w:t>
      </w:r>
      <w:r w:rsidR="002000D0" w:rsidRPr="002B083B">
        <w:rPr>
          <w:rFonts w:ascii="Times New Roman" w:hint="eastAsia"/>
          <w:noProof/>
        </w:rPr>
        <w:t>1</w:t>
      </w:r>
      <w:r w:rsidR="002000D0" w:rsidRPr="002B083B">
        <w:rPr>
          <w:rFonts w:ascii="Times New Roman" w:hint="eastAsia"/>
          <w:noProof/>
        </w:rPr>
        <w:t>月</w:t>
      </w:r>
      <w:r w:rsidR="002000D0" w:rsidRPr="002B083B">
        <w:rPr>
          <w:rFonts w:ascii="Times New Roman" w:hint="eastAsia"/>
          <w:noProof/>
        </w:rPr>
        <w:t>18</w:t>
      </w:r>
      <w:r w:rsidR="002000D0" w:rsidRPr="002B083B">
        <w:rPr>
          <w:rFonts w:ascii="Times New Roman" w:hint="eastAsia"/>
          <w:noProof/>
        </w:rPr>
        <w:t>日公務員懲戒案件移送書移送：該府原住民族事務委員會前主任委員陳士章，於辦理機關首長交代事宜有延宕事實，涉違反公務員服務法第</w:t>
      </w:r>
      <w:r w:rsidR="002000D0" w:rsidRPr="002B083B">
        <w:rPr>
          <w:rFonts w:ascii="Times New Roman" w:hint="eastAsia"/>
          <w:noProof/>
        </w:rPr>
        <w:t>5</w:t>
      </w:r>
      <w:r w:rsidR="002000D0" w:rsidRPr="002B083B">
        <w:rPr>
          <w:rFonts w:ascii="Times New Roman" w:hint="eastAsia"/>
          <w:noProof/>
        </w:rPr>
        <w:t>條規定，爰依公務員懲戒法第</w:t>
      </w:r>
      <w:r w:rsidR="002000D0" w:rsidRPr="002B083B">
        <w:rPr>
          <w:rFonts w:ascii="Times New Roman" w:hint="eastAsia"/>
          <w:noProof/>
        </w:rPr>
        <w:t>2</w:t>
      </w:r>
      <w:r w:rsidR="002000D0" w:rsidRPr="002B083B">
        <w:rPr>
          <w:rFonts w:ascii="Times New Roman" w:hint="eastAsia"/>
          <w:noProof/>
        </w:rPr>
        <w:t>條及第</w:t>
      </w:r>
      <w:r w:rsidR="002000D0" w:rsidRPr="002B083B">
        <w:rPr>
          <w:rFonts w:ascii="Times New Roman" w:hint="eastAsia"/>
          <w:noProof/>
        </w:rPr>
        <w:t>24</w:t>
      </w:r>
      <w:r w:rsidR="002000D0" w:rsidRPr="002B083B">
        <w:rPr>
          <w:rFonts w:ascii="Times New Roman" w:hint="eastAsia"/>
          <w:noProof/>
        </w:rPr>
        <w:t>條規定，移請本院審查等情案。</w:t>
      </w:r>
      <w:bookmarkEnd w:id="10"/>
      <w:r w:rsidR="001C0DA8" w:rsidRPr="002B083B">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7622F5" w:rsidRPr="002B083B" w:rsidRDefault="00655C8E" w:rsidP="007622F5">
      <w:pPr>
        <w:pStyle w:val="1"/>
      </w:pPr>
      <w:bookmarkStart w:id="25" w:name="_Toc525070834"/>
      <w:bookmarkStart w:id="26" w:name="_Toc525938374"/>
      <w:bookmarkStart w:id="27" w:name="_Toc525939222"/>
      <w:bookmarkStart w:id="28" w:name="_Toc525939727"/>
      <w:bookmarkStart w:id="29" w:name="_Toc525066144"/>
      <w:bookmarkStart w:id="30" w:name="_Toc524892372"/>
      <w:r w:rsidRPr="002B083B">
        <w:rPr>
          <w:rFonts w:ascii="Times New Roman" w:hAnsi="Times New Roman" w:hint="eastAsia"/>
        </w:rPr>
        <w:t>調查意見</w:t>
      </w:r>
    </w:p>
    <w:p w:rsidR="00655C8E" w:rsidRPr="002B083B" w:rsidRDefault="00655C8E" w:rsidP="00655C8E">
      <w:pPr>
        <w:pStyle w:val="1"/>
        <w:numPr>
          <w:ilvl w:val="0"/>
          <w:numId w:val="0"/>
        </w:numPr>
        <w:ind w:left="993" w:firstLineChars="166" w:firstLine="565"/>
      </w:pPr>
      <w:r w:rsidRPr="002B083B">
        <w:rPr>
          <w:rFonts w:hint="eastAsia"/>
        </w:rPr>
        <w:t>本</w:t>
      </w:r>
      <w:r w:rsidR="002E1DED" w:rsidRPr="002B083B">
        <w:rPr>
          <w:rFonts w:hint="eastAsia"/>
        </w:rPr>
        <w:t>案</w:t>
      </w:r>
      <w:r w:rsidRPr="002B083B">
        <w:rPr>
          <w:rFonts w:hint="eastAsia"/>
        </w:rPr>
        <w:t>係臺北市政府函送：該府原住民族事務委員會（下稱</w:t>
      </w:r>
      <w:r w:rsidR="002B083B" w:rsidRPr="002B083B">
        <w:rPr>
          <w:rFonts w:hint="eastAsia"/>
        </w:rPr>
        <w:t>臺北原民會</w:t>
      </w:r>
      <w:r w:rsidRPr="002B083B">
        <w:rPr>
          <w:rFonts w:hint="eastAsia"/>
        </w:rPr>
        <w:t>）前主任委員陳士章，於辦理機關首長交代事宜有延宕事實，涉違反公務員服務法第5條規定，依公務員懲戒法第2條及第24條規定，送請本院審查。</w:t>
      </w:r>
      <w:r w:rsidRPr="002B083B">
        <w:rPr>
          <w:rFonts w:ascii="Times New Roman" w:hint="eastAsia"/>
          <w:noProof/>
        </w:rPr>
        <w:t>經</w:t>
      </w:r>
      <w:r w:rsidR="0024743B" w:rsidRPr="002B083B">
        <w:rPr>
          <w:rFonts w:ascii="Times New Roman" w:hint="eastAsia"/>
          <w:noProof/>
        </w:rPr>
        <w:t>函請</w:t>
      </w:r>
      <w:r w:rsidRPr="002B083B">
        <w:rPr>
          <w:rFonts w:ascii="Times New Roman" w:hint="eastAsia"/>
          <w:noProof/>
        </w:rPr>
        <w:t>臺北市政府</w:t>
      </w:r>
      <w:r w:rsidRPr="002B083B">
        <w:rPr>
          <w:rFonts w:ascii="Times New Roman" w:hint="eastAsia"/>
          <w:bCs w:val="0"/>
          <w:noProof/>
        </w:rPr>
        <w:t>、</w:t>
      </w:r>
      <w:r w:rsidR="002B083B" w:rsidRPr="002B083B">
        <w:rPr>
          <w:rFonts w:hAnsi="標楷體" w:hint="eastAsia"/>
        </w:rPr>
        <w:t>臺北原民會</w:t>
      </w:r>
      <w:r w:rsidRPr="002B083B">
        <w:rPr>
          <w:rFonts w:ascii="Times New Roman" w:hint="eastAsia"/>
          <w:noProof/>
        </w:rPr>
        <w:t>及</w:t>
      </w:r>
      <w:r w:rsidRPr="002B083B">
        <w:rPr>
          <w:rFonts w:ascii="Times New Roman" w:hint="eastAsia"/>
          <w:bCs w:val="0"/>
          <w:noProof/>
        </w:rPr>
        <w:t>行政院人事行政總處</w:t>
      </w:r>
      <w:r w:rsidRPr="002B083B">
        <w:rPr>
          <w:rFonts w:ascii="Times New Roman" w:hint="eastAsia"/>
          <w:noProof/>
        </w:rPr>
        <w:t>等機關</w:t>
      </w:r>
      <w:r w:rsidR="0024743B" w:rsidRPr="002B083B">
        <w:rPr>
          <w:rFonts w:ascii="Times New Roman" w:hint="eastAsia"/>
          <w:noProof/>
        </w:rPr>
        <w:t>提供相關說明資料</w:t>
      </w:r>
      <w:r w:rsidRPr="002B083B">
        <w:rPr>
          <w:rFonts w:ascii="Times New Roman" w:hint="eastAsia"/>
          <w:noProof/>
        </w:rPr>
        <w:t>，並於</w:t>
      </w:r>
      <w:r w:rsidR="002E1DED" w:rsidRPr="002B083B">
        <w:rPr>
          <w:rFonts w:ascii="Times New Roman" w:hint="eastAsia"/>
          <w:noProof/>
        </w:rPr>
        <w:t>民國（下同）</w:t>
      </w:r>
      <w:r w:rsidRPr="002B083B">
        <w:rPr>
          <w:rFonts w:ascii="Times New Roman" w:hint="eastAsia"/>
          <w:noProof/>
        </w:rPr>
        <w:t>10</w:t>
      </w:r>
      <w:r w:rsidRPr="002B083B">
        <w:rPr>
          <w:rFonts w:ascii="Times New Roman" w:hint="eastAsia"/>
          <w:bCs w:val="0"/>
          <w:noProof/>
        </w:rPr>
        <w:t>7</w:t>
      </w:r>
      <w:r w:rsidRPr="002B083B">
        <w:rPr>
          <w:rFonts w:ascii="Times New Roman" w:hint="eastAsia"/>
          <w:noProof/>
        </w:rPr>
        <w:t>年</w:t>
      </w:r>
      <w:r w:rsidRPr="002B083B">
        <w:rPr>
          <w:rFonts w:ascii="Times New Roman" w:hint="eastAsia"/>
          <w:bCs w:val="0"/>
          <w:noProof/>
        </w:rPr>
        <w:t>6</w:t>
      </w:r>
      <w:r w:rsidRPr="002B083B">
        <w:rPr>
          <w:rFonts w:ascii="Times New Roman" w:hint="eastAsia"/>
          <w:noProof/>
        </w:rPr>
        <w:t>月</w:t>
      </w:r>
      <w:r w:rsidRPr="002B083B">
        <w:rPr>
          <w:rFonts w:ascii="Times New Roman" w:hint="eastAsia"/>
          <w:bCs w:val="0"/>
          <w:noProof/>
        </w:rPr>
        <w:t>8</w:t>
      </w:r>
      <w:r w:rsidRPr="002B083B">
        <w:rPr>
          <w:rFonts w:ascii="Times New Roman" w:hint="eastAsia"/>
          <w:noProof/>
        </w:rPr>
        <w:t>日</w:t>
      </w:r>
      <w:r w:rsidRPr="002B083B">
        <w:rPr>
          <w:rFonts w:ascii="Times New Roman" w:hint="eastAsia"/>
          <w:bCs w:val="0"/>
          <w:noProof/>
        </w:rPr>
        <w:t>、</w:t>
      </w:r>
      <w:r w:rsidRPr="002B083B">
        <w:rPr>
          <w:rFonts w:ascii="Times New Roman" w:hint="eastAsia"/>
          <w:noProof/>
        </w:rPr>
        <w:t>同年月</w:t>
      </w:r>
      <w:r w:rsidRPr="002B083B">
        <w:rPr>
          <w:rFonts w:ascii="Times New Roman" w:hint="eastAsia"/>
          <w:bCs w:val="0"/>
          <w:noProof/>
        </w:rPr>
        <w:t>11</w:t>
      </w:r>
      <w:r w:rsidRPr="002B083B">
        <w:rPr>
          <w:rFonts w:ascii="Times New Roman" w:hint="eastAsia"/>
          <w:noProof/>
        </w:rPr>
        <w:t>日</w:t>
      </w:r>
      <w:r w:rsidRPr="002B083B">
        <w:rPr>
          <w:rFonts w:ascii="Times New Roman" w:hint="eastAsia"/>
          <w:bCs w:val="0"/>
          <w:noProof/>
        </w:rPr>
        <w:t>分別</w:t>
      </w:r>
      <w:r w:rsidRPr="002B083B">
        <w:rPr>
          <w:rFonts w:ascii="Times New Roman" w:hint="eastAsia"/>
          <w:noProof/>
        </w:rPr>
        <w:t>詢問臺北市政府</w:t>
      </w:r>
      <w:r w:rsidRPr="002B083B">
        <w:rPr>
          <w:rFonts w:ascii="Times New Roman" w:hint="eastAsia"/>
          <w:bCs w:val="0"/>
          <w:noProof/>
        </w:rPr>
        <w:t>、</w:t>
      </w:r>
      <w:r w:rsidR="002B083B" w:rsidRPr="002B083B">
        <w:rPr>
          <w:rFonts w:hAnsi="標楷體" w:hint="eastAsia"/>
        </w:rPr>
        <w:t>臺北原民會</w:t>
      </w:r>
      <w:r w:rsidRPr="002B083B">
        <w:rPr>
          <w:rFonts w:ascii="Times New Roman" w:hint="eastAsia"/>
          <w:noProof/>
        </w:rPr>
        <w:t>等機關業務主管人員，</w:t>
      </w:r>
      <w:r w:rsidRPr="002B083B">
        <w:rPr>
          <w:rFonts w:ascii="Times New Roman" w:hint="eastAsia"/>
          <w:bCs w:val="0"/>
          <w:noProof/>
        </w:rPr>
        <w:t>以及</w:t>
      </w:r>
      <w:r w:rsidRPr="002B083B">
        <w:rPr>
          <w:rFonts w:ascii="Times New Roman" w:hint="eastAsia"/>
        </w:rPr>
        <w:t>陳士章、立颺法律事務所林日春律師，</w:t>
      </w:r>
      <w:r w:rsidRPr="002B083B">
        <w:rPr>
          <w:rFonts w:hint="eastAsia"/>
        </w:rPr>
        <w:t>已調查完畢，調查意見如下：</w:t>
      </w:r>
    </w:p>
    <w:p w:rsidR="007E2F8C" w:rsidRPr="002B083B" w:rsidRDefault="002B083B" w:rsidP="008B1ADB">
      <w:pPr>
        <w:pStyle w:val="2"/>
        <w:numPr>
          <w:ilvl w:val="0"/>
          <w:numId w:val="0"/>
        </w:numPr>
        <w:ind w:left="1021" w:firstLineChars="200" w:firstLine="681"/>
      </w:pPr>
      <w:bookmarkStart w:id="31" w:name="_Toc421794883"/>
      <w:bookmarkEnd w:id="25"/>
      <w:bookmarkEnd w:id="26"/>
      <w:bookmarkEnd w:id="27"/>
      <w:bookmarkEnd w:id="28"/>
      <w:bookmarkEnd w:id="29"/>
      <w:bookmarkEnd w:id="30"/>
      <w:bookmarkEnd w:id="31"/>
      <w:r w:rsidRPr="002B083B">
        <w:rPr>
          <w:rFonts w:hint="eastAsia"/>
          <w:b/>
        </w:rPr>
        <w:t>臺北原民會</w:t>
      </w:r>
      <w:r w:rsidR="007E2F8C" w:rsidRPr="002B083B">
        <w:rPr>
          <w:rFonts w:hint="eastAsia"/>
          <w:b/>
        </w:rPr>
        <w:t>前主任委員陳士章，於</w:t>
      </w:r>
      <w:r w:rsidR="002B0B9B" w:rsidRPr="002B083B">
        <w:rPr>
          <w:rFonts w:hint="eastAsia"/>
          <w:b/>
        </w:rPr>
        <w:t>擔任主任委員期間，</w:t>
      </w:r>
      <w:r w:rsidR="007E2F8C" w:rsidRPr="002B083B">
        <w:rPr>
          <w:rFonts w:hint="eastAsia"/>
          <w:b/>
        </w:rPr>
        <w:t>辦理機關首長交代事宜</w:t>
      </w:r>
      <w:r w:rsidR="002B0B9B" w:rsidRPr="002B083B">
        <w:rPr>
          <w:rFonts w:hint="eastAsia"/>
          <w:b/>
        </w:rPr>
        <w:t>雖有疏失，然疏失情節非屬重大，</w:t>
      </w:r>
      <w:r w:rsidR="00A242F9" w:rsidRPr="002B083B">
        <w:rPr>
          <w:rFonts w:hint="eastAsia"/>
          <w:b/>
        </w:rPr>
        <w:t>臺北市政府及</w:t>
      </w:r>
      <w:r w:rsidRPr="002B083B">
        <w:rPr>
          <w:rFonts w:hint="eastAsia"/>
          <w:b/>
        </w:rPr>
        <w:t>臺北原民會</w:t>
      </w:r>
      <w:r w:rsidR="00A242F9" w:rsidRPr="002B083B">
        <w:rPr>
          <w:rFonts w:hint="eastAsia"/>
          <w:b/>
        </w:rPr>
        <w:t>亦有疏失，且因其為政務人員不適用公務人員考績法，爰不另為其他之處理。</w:t>
      </w:r>
    </w:p>
    <w:p w:rsidR="00706716" w:rsidRPr="002B083B" w:rsidRDefault="008171DC" w:rsidP="00256050">
      <w:pPr>
        <w:pStyle w:val="2"/>
        <w:ind w:left="1021"/>
      </w:pPr>
      <w:r w:rsidRPr="002B083B">
        <w:rPr>
          <w:rFonts w:hint="eastAsia"/>
        </w:rPr>
        <w:t>公務人員交代條例第9條規定：「機關首長移交，應於交卸之日將本條例第4條第1款至第4款規定之事項，移交完畢；其第5、第6兩款規定之事項，應於5日內移交完畢。」公務人員交代條例臺北市施行細則第10條亦規定：「各級人員應依本條例規定之期限辦理移接及陳報，如確有特殊情形不能依限辦竣時，應事先詳</w:t>
      </w:r>
      <w:r w:rsidRPr="002B083B">
        <w:rPr>
          <w:rFonts w:hint="eastAsia"/>
        </w:rPr>
        <w:lastRenderedPageBreak/>
        <w:t>述理由陳報上級機關或陳報本機關首長核准展期；其展期不得超過1個月。」</w:t>
      </w:r>
    </w:p>
    <w:p w:rsidR="00706716" w:rsidRPr="002B083B" w:rsidRDefault="00706716" w:rsidP="00256050">
      <w:pPr>
        <w:pStyle w:val="2"/>
        <w:ind w:left="1021"/>
      </w:pPr>
      <w:r w:rsidRPr="002B083B">
        <w:rPr>
          <w:rFonts w:hint="eastAsia"/>
        </w:rPr>
        <w:t>又</w:t>
      </w:r>
      <w:r w:rsidR="00D91540" w:rsidRPr="002B083B">
        <w:rPr>
          <w:rFonts w:hint="eastAsia"/>
        </w:rPr>
        <w:t>公務人員交代條例第8條</w:t>
      </w:r>
      <w:r w:rsidRPr="002B083B">
        <w:rPr>
          <w:rFonts w:hint="eastAsia"/>
        </w:rPr>
        <w:t>及公務人員交代條例臺北市施行細則第9條分別規定</w:t>
      </w:r>
      <w:r w:rsidR="00D91540" w:rsidRPr="002B083B">
        <w:rPr>
          <w:rFonts w:hint="eastAsia"/>
        </w:rPr>
        <w:t>：「公務人員之交接，如發生爭執，應由移交人或接收人會同監交人擬具處理意見，呈報其上級主管機關或本機關首長核定之。」</w:t>
      </w:r>
      <w:r w:rsidRPr="002B083B">
        <w:rPr>
          <w:rFonts w:hint="eastAsia"/>
        </w:rPr>
        <w:t>、「機關首長交接發生爭執，應由移交人或接收人會同監交人，敘明事實並擬具處理意見，陳報其上級主管機關核定；</w:t>
      </w:r>
      <w:r w:rsidR="00AF27BE" w:rsidRPr="002B083B">
        <w:rPr>
          <w:rFonts w:hAnsi="標楷體"/>
        </w:rPr>
        <w:t>……</w:t>
      </w:r>
      <w:r w:rsidRPr="002B083B">
        <w:rPr>
          <w:rFonts w:hint="eastAsia"/>
        </w:rPr>
        <w:t>」</w:t>
      </w:r>
    </w:p>
    <w:p w:rsidR="00D87C67" w:rsidRPr="002B083B" w:rsidRDefault="00706716" w:rsidP="00256050">
      <w:pPr>
        <w:pStyle w:val="2"/>
        <w:ind w:left="1021"/>
      </w:pPr>
      <w:r w:rsidRPr="002B083B">
        <w:rPr>
          <w:rFonts w:hint="eastAsia"/>
        </w:rPr>
        <w:t>此外</w:t>
      </w:r>
      <w:r w:rsidR="00D91540" w:rsidRPr="002B083B">
        <w:rPr>
          <w:rFonts w:hint="eastAsia"/>
        </w:rPr>
        <w:t>，</w:t>
      </w:r>
      <w:r w:rsidR="00D87C67" w:rsidRPr="002B083B">
        <w:rPr>
          <w:rFonts w:hint="eastAsia"/>
        </w:rPr>
        <w:t>公務人員交代條例第17條規定：「各級人員逾期不移交或移交不清者，其上級機關或本機關首長，應以至多不過</w:t>
      </w:r>
      <w:r w:rsidR="000F662B" w:rsidRPr="002B083B">
        <w:rPr>
          <w:rFonts w:hint="eastAsia"/>
        </w:rPr>
        <w:t>1</w:t>
      </w:r>
      <w:r w:rsidR="00D87C67" w:rsidRPr="002B083B">
        <w:rPr>
          <w:rFonts w:hint="eastAsia"/>
        </w:rPr>
        <w:t>個月之限期，責令交代清楚，如再逾限，應即移送懲戒，其卸任後已任他職者，懲戒機關得通知其現職之主管長官，先行停止其職務。」</w:t>
      </w:r>
      <w:r w:rsidR="00201F24" w:rsidRPr="002B083B">
        <w:rPr>
          <w:rFonts w:hint="eastAsia"/>
        </w:rPr>
        <w:t>公務人員交代條例臺北市施行細則第23條復規定：「各級移交人員不於期限內移交或移交不清者，依本條例第17條、第18條及公務員懲戒法之規定辦理。但非公務員懲戒法規定之公務員，由本府斟酌情形予以議處。」</w:t>
      </w:r>
    </w:p>
    <w:p w:rsidR="007D2CAE" w:rsidRPr="002B083B" w:rsidRDefault="007D2CAE" w:rsidP="00256050">
      <w:pPr>
        <w:pStyle w:val="2"/>
        <w:ind w:left="1021"/>
      </w:pPr>
      <w:r w:rsidRPr="002B083B">
        <w:rPr>
          <w:rFonts w:hint="eastAsia"/>
        </w:rPr>
        <w:t>查陳士章於106年2月</w:t>
      </w:r>
      <w:r w:rsidR="000F662B" w:rsidRPr="002B083B">
        <w:rPr>
          <w:rFonts w:hint="eastAsia"/>
        </w:rPr>
        <w:t>2</w:t>
      </w:r>
      <w:r w:rsidRPr="002B083B">
        <w:rPr>
          <w:rFonts w:hint="eastAsia"/>
        </w:rPr>
        <w:t>日至同年8月3</w:t>
      </w:r>
      <w:r w:rsidR="006428EE" w:rsidRPr="002B083B">
        <w:rPr>
          <w:rFonts w:hint="eastAsia"/>
        </w:rPr>
        <w:t>1</w:t>
      </w:r>
      <w:r w:rsidRPr="002B083B">
        <w:rPr>
          <w:rFonts w:hint="eastAsia"/>
        </w:rPr>
        <w:t>日止，依地方制度法第55條</w:t>
      </w:r>
      <w:r w:rsidR="00543ACE" w:rsidRPr="002B083B">
        <w:rPr>
          <w:rFonts w:hint="eastAsia"/>
        </w:rPr>
        <w:t>規定</w:t>
      </w:r>
      <w:r w:rsidRPr="002B083B">
        <w:rPr>
          <w:vertAlign w:val="superscript"/>
        </w:rPr>
        <w:footnoteReference w:id="1"/>
      </w:r>
      <w:r w:rsidRPr="002B083B">
        <w:rPr>
          <w:rFonts w:hint="eastAsia"/>
        </w:rPr>
        <w:t>以政務職任</w:t>
      </w:r>
      <w:r w:rsidR="002B083B" w:rsidRPr="002B083B">
        <w:rPr>
          <w:rFonts w:hint="eastAsia"/>
        </w:rPr>
        <w:t>臺北原民會</w:t>
      </w:r>
      <w:r w:rsidRPr="002B083B">
        <w:rPr>
          <w:rFonts w:hint="eastAsia"/>
        </w:rPr>
        <w:t>主任委員一職，符合公務員服務法規範對象。後經臺北市政府以其於辦理機關首長交代事宜有延宕事實，涉違反公務員服務法第5條規定，爰依公務員懲戒法第2條及第24條規定，檢附相關資料，移送本院審查。</w:t>
      </w:r>
    </w:p>
    <w:p w:rsidR="00345B1F" w:rsidRPr="002B083B" w:rsidRDefault="00345B1F" w:rsidP="00345B1F">
      <w:pPr>
        <w:pStyle w:val="2"/>
        <w:ind w:left="1021"/>
      </w:pPr>
      <w:r w:rsidRPr="002B083B">
        <w:rPr>
          <w:rFonts w:hint="eastAsia"/>
        </w:rPr>
        <w:t>陳士章接任</w:t>
      </w:r>
      <w:r w:rsidR="002B083B" w:rsidRPr="002B083B">
        <w:rPr>
          <w:rFonts w:hint="eastAsia"/>
        </w:rPr>
        <w:t>臺北原民會</w:t>
      </w:r>
      <w:r w:rsidRPr="002B083B">
        <w:rPr>
          <w:rFonts w:hint="eastAsia"/>
        </w:rPr>
        <w:t>主任委員之職務交接狀況：</w:t>
      </w:r>
    </w:p>
    <w:p w:rsidR="00345B1F" w:rsidRPr="002B083B" w:rsidRDefault="002B083B" w:rsidP="001F1CFF">
      <w:pPr>
        <w:pStyle w:val="3"/>
        <w:numPr>
          <w:ilvl w:val="2"/>
          <w:numId w:val="23"/>
        </w:numPr>
      </w:pPr>
      <w:r w:rsidRPr="002B083B">
        <w:rPr>
          <w:rFonts w:hint="eastAsia"/>
        </w:rPr>
        <w:t>臺北原民會</w:t>
      </w:r>
      <w:r w:rsidR="00345B1F" w:rsidRPr="002B083B">
        <w:rPr>
          <w:rFonts w:hint="eastAsia"/>
        </w:rPr>
        <w:t>前主任委員陳秀惠於106年2月1日卸任，同年月2日由陳士章接任，陳士章復於106年9月1日</w:t>
      </w:r>
      <w:r w:rsidR="00345B1F" w:rsidRPr="002B083B">
        <w:rPr>
          <w:rFonts w:hint="eastAsia"/>
        </w:rPr>
        <w:lastRenderedPageBreak/>
        <w:t>卸任，所遺職務於同日由該會主任秘書賴慧貞代理。</w:t>
      </w:r>
    </w:p>
    <w:p w:rsidR="00345B1F" w:rsidRPr="002B083B" w:rsidRDefault="00345B1F" w:rsidP="001F1CFF">
      <w:pPr>
        <w:pStyle w:val="3"/>
        <w:numPr>
          <w:ilvl w:val="2"/>
          <w:numId w:val="23"/>
        </w:numPr>
      </w:pPr>
      <w:r w:rsidRPr="002B083B">
        <w:rPr>
          <w:rFonts w:hint="eastAsia"/>
        </w:rPr>
        <w:t>有關陳士章就任後，</w:t>
      </w:r>
      <w:r w:rsidR="002B083B" w:rsidRPr="002B083B">
        <w:rPr>
          <w:rFonts w:hint="eastAsia"/>
        </w:rPr>
        <w:t>臺北原民會</w:t>
      </w:r>
      <w:r w:rsidRPr="002B083B">
        <w:rPr>
          <w:rFonts w:hint="eastAsia"/>
        </w:rPr>
        <w:t>承辦人前綜合企劃組組長陳麗年（現為該會社會福利組組長）於106年1月26日即請該會各業務組提供移交清冊相關資料，惟囿於業務繁忙，致未能立即完成移交清冊之編製，遲至106年5月2日始簽陳移交清冊。</w:t>
      </w:r>
    </w:p>
    <w:p w:rsidR="0034025E" w:rsidRPr="002B083B" w:rsidRDefault="00345B1F" w:rsidP="001F1CFF">
      <w:pPr>
        <w:pStyle w:val="3"/>
        <w:numPr>
          <w:ilvl w:val="2"/>
          <w:numId w:val="23"/>
        </w:numPr>
      </w:pPr>
      <w:r w:rsidRPr="002B083B">
        <w:rPr>
          <w:rFonts w:hint="eastAsia"/>
        </w:rPr>
        <w:t>嗣陳士章於簽收該案公文後，未即時審閱。106年5月至7月間陳麗年至</w:t>
      </w:r>
      <w:r w:rsidRPr="002B083B">
        <w:rPr>
          <w:rFonts w:ascii="Times New Roman" w:hAnsi="Times New Roman" w:hint="eastAsia"/>
        </w:rPr>
        <w:t>主任委員</w:t>
      </w:r>
      <w:r w:rsidRPr="002B083B">
        <w:rPr>
          <w:rFonts w:hint="eastAsia"/>
        </w:rPr>
        <w:t>辦公室討論公務時多次提醒陳士章儘速批核放置辦公桌左側之交接清冊，俾利陳報臺北市政府備查，其間亦有同仁王組員姿惠及陳前辦事員雅婷（現為臺北市動物保護處書記）隨行，惟陳士章遲至106年8月31日始交付承辦同仁，且所示批核日期為106年5月3日；經該會趕辦移交清冊編製及陳報後，於106年9月30日始報經臺北市政府核備。至於106年5月3日之簽陳時間，是否為倒填日期，或是106年5月3日即簽好，而遲至106年8月31日交付，此節無從知悉。</w:t>
      </w:r>
    </w:p>
    <w:p w:rsidR="00345B1F" w:rsidRPr="002B083B" w:rsidRDefault="00345B1F" w:rsidP="00345B1F">
      <w:pPr>
        <w:pStyle w:val="2"/>
        <w:ind w:left="1021"/>
      </w:pPr>
      <w:r w:rsidRPr="002B083B">
        <w:rPr>
          <w:rFonts w:hint="eastAsia"/>
        </w:rPr>
        <w:t>陳士章卸任</w:t>
      </w:r>
      <w:r w:rsidR="002B083B" w:rsidRPr="002B083B">
        <w:rPr>
          <w:rFonts w:hint="eastAsia"/>
        </w:rPr>
        <w:t>臺北原民會</w:t>
      </w:r>
      <w:r w:rsidRPr="002B083B">
        <w:rPr>
          <w:rFonts w:hint="eastAsia"/>
        </w:rPr>
        <w:t>主任委員之職務交接狀況：</w:t>
      </w:r>
    </w:p>
    <w:p w:rsidR="00345B1F" w:rsidRPr="002B083B" w:rsidRDefault="002B083B" w:rsidP="00345B1F">
      <w:pPr>
        <w:pStyle w:val="3"/>
      </w:pPr>
      <w:r w:rsidRPr="002B083B">
        <w:rPr>
          <w:rFonts w:hint="eastAsia"/>
        </w:rPr>
        <w:t>臺北原民會</w:t>
      </w:r>
      <w:r w:rsidR="00345B1F" w:rsidRPr="002B083B">
        <w:rPr>
          <w:rFonts w:hint="eastAsia"/>
        </w:rPr>
        <w:t>於106年9月30日將陳秀惠移交陳士章之移交清冊報經臺北市政府核備後，賡續辦理陳士章移交予代理主任委員賴慧貞之部分。然是時陳士章已於106年9月1日卸任，經該會於106年10月3、4、5日多次聯繫請陳士章審閱及蓋章均未果。</w:t>
      </w:r>
    </w:p>
    <w:p w:rsidR="00345B1F" w:rsidRPr="002B083B" w:rsidRDefault="00345B1F" w:rsidP="00345B1F">
      <w:pPr>
        <w:pStyle w:val="3"/>
      </w:pPr>
      <w:r w:rsidRPr="002B083B">
        <w:rPr>
          <w:rFonts w:hint="eastAsia"/>
        </w:rPr>
        <w:t>立颺法律事務所林日春律師於106年10月17日函知</w:t>
      </w:r>
      <w:r w:rsidR="002B083B" w:rsidRPr="002B083B">
        <w:rPr>
          <w:rFonts w:hint="eastAsia"/>
        </w:rPr>
        <w:t>臺北原民會</w:t>
      </w:r>
      <w:r w:rsidRPr="002B083B">
        <w:rPr>
          <w:rFonts w:hint="eastAsia"/>
        </w:rPr>
        <w:t>有關陳士章委任代辦移交相關事宜，並要求移交清冊以公文送達方式辦理。</w:t>
      </w:r>
    </w:p>
    <w:p w:rsidR="00345B1F" w:rsidRPr="002B083B" w:rsidRDefault="002B083B" w:rsidP="00345B1F">
      <w:pPr>
        <w:pStyle w:val="3"/>
      </w:pPr>
      <w:r w:rsidRPr="002B083B">
        <w:rPr>
          <w:rFonts w:hint="eastAsia"/>
        </w:rPr>
        <w:t>臺北原民會</w:t>
      </w:r>
      <w:r w:rsidR="00345B1F" w:rsidRPr="002B083B">
        <w:rPr>
          <w:rFonts w:hint="eastAsia"/>
        </w:rPr>
        <w:t>於106年10月19日函知立颺法律事務所略以，相關移交清冊已於同年月16日寄送至陳士章通訊地址及任教學校，並請該所審閱後於106年10</w:t>
      </w:r>
      <w:r w:rsidR="00345B1F" w:rsidRPr="002B083B">
        <w:rPr>
          <w:rFonts w:hint="eastAsia"/>
        </w:rPr>
        <w:lastRenderedPageBreak/>
        <w:t>月26日前寄回。</w:t>
      </w:r>
    </w:p>
    <w:p w:rsidR="00345B1F" w:rsidRPr="002B083B" w:rsidRDefault="00345B1F" w:rsidP="00345B1F">
      <w:pPr>
        <w:pStyle w:val="3"/>
      </w:pPr>
      <w:r w:rsidRPr="002B083B">
        <w:rPr>
          <w:rFonts w:hint="eastAsia"/>
        </w:rPr>
        <w:t>立颺法律事務所嗣於106年10月24日函復</w:t>
      </w:r>
      <w:r w:rsidR="002B083B" w:rsidRPr="002B083B">
        <w:rPr>
          <w:rFonts w:hint="eastAsia"/>
        </w:rPr>
        <w:t>臺北原民會</w:t>
      </w:r>
      <w:r w:rsidRPr="002B083B">
        <w:rPr>
          <w:rFonts w:hint="eastAsia"/>
        </w:rPr>
        <w:t>，認該會在未提供任何資料前，以郵寄公文方式命該所於106年10月26日前完成查核校閱，又該函送達時僅餘3日時間，顯不符比例原則及有違誠信原則，爰無法於該會要求期限內完成。</w:t>
      </w:r>
    </w:p>
    <w:p w:rsidR="00345B1F" w:rsidRPr="002B083B" w:rsidRDefault="002B083B" w:rsidP="00345B1F">
      <w:pPr>
        <w:pStyle w:val="3"/>
      </w:pPr>
      <w:r w:rsidRPr="002B083B">
        <w:rPr>
          <w:rFonts w:hint="eastAsia"/>
        </w:rPr>
        <w:t>臺北原民會</w:t>
      </w:r>
      <w:r w:rsidR="00345B1F" w:rsidRPr="002B083B">
        <w:rPr>
          <w:rFonts w:hint="eastAsia"/>
        </w:rPr>
        <w:t>復於106年11月1日函知立颺法律事務所並再次檢附移交清冊2份，請其審閱後於106年11月10日前寄回，其後立颺法律事務所於106年11月6日函復</w:t>
      </w:r>
      <w:r w:rsidRPr="002B083B">
        <w:rPr>
          <w:rFonts w:hint="eastAsia"/>
        </w:rPr>
        <w:t>臺北原民會</w:t>
      </w:r>
      <w:r w:rsidR="00345B1F" w:rsidRPr="002B083B">
        <w:rPr>
          <w:rFonts w:hint="eastAsia"/>
        </w:rPr>
        <w:t>，認為移交清冊內容多有疑義，並請該會針對內容進行說明。</w:t>
      </w:r>
    </w:p>
    <w:p w:rsidR="00345B1F" w:rsidRPr="002B083B" w:rsidRDefault="002B083B" w:rsidP="00345B1F">
      <w:pPr>
        <w:pStyle w:val="3"/>
      </w:pPr>
      <w:r w:rsidRPr="002B083B">
        <w:rPr>
          <w:rFonts w:hint="eastAsia"/>
        </w:rPr>
        <w:t>臺北原民會</w:t>
      </w:r>
      <w:r w:rsidR="00345B1F" w:rsidRPr="002B083B">
        <w:rPr>
          <w:rFonts w:hint="eastAsia"/>
        </w:rPr>
        <w:t>為能儘速完成移交作業，且基於賴慧貞對於移交清冊內容並無疑義，爰依公務人員交代條例第8條規定，於106年10月31日簽陳臺北市政府同意，並於同年11月14日奉核略以，如陳士章未能於106年11月10日前完成移交清冊之審閱及蓋章，則得僅由賴慧貞及監交人蓋章。</w:t>
      </w:r>
    </w:p>
    <w:p w:rsidR="00345B1F" w:rsidRPr="002B083B" w:rsidRDefault="002B083B" w:rsidP="00345B1F">
      <w:pPr>
        <w:pStyle w:val="3"/>
      </w:pPr>
      <w:r w:rsidRPr="002B083B">
        <w:rPr>
          <w:rFonts w:hint="eastAsia"/>
        </w:rPr>
        <w:t>臺北原民會</w:t>
      </w:r>
      <w:r w:rsidR="00345B1F" w:rsidRPr="002B083B">
        <w:rPr>
          <w:rFonts w:hint="eastAsia"/>
        </w:rPr>
        <w:t>另於106年11月15日函知立颺法律事務所略以，依公務人員交代條例第16條第1項及公務人員交代條例臺北市施行細則第11條之規定，各級人員移交應親自辦理，如有特殊原因須另指定負責人代為辦理者，應經陳報該移交人員之上級主管核准，陳士章委任立颺法律事務所代辦移交清冊未經臺北市政府核准，爰不生代辦效力；惟考量時效性，</w:t>
      </w:r>
      <w:r w:rsidRPr="002B083B">
        <w:rPr>
          <w:rFonts w:hint="eastAsia"/>
        </w:rPr>
        <w:t>臺北原民會</w:t>
      </w:r>
      <w:r w:rsidR="00345B1F" w:rsidRPr="002B083B">
        <w:rPr>
          <w:rFonts w:hint="eastAsia"/>
        </w:rPr>
        <w:t>仍以立颺法律事務所為聯繫窗口，並再次送達已依該所指正完成相關內容修正後之移交清冊，請其於106年11月21日前確認完成。</w:t>
      </w:r>
    </w:p>
    <w:p w:rsidR="00345B1F" w:rsidRPr="002B083B" w:rsidRDefault="00345B1F" w:rsidP="00345B1F">
      <w:pPr>
        <w:pStyle w:val="3"/>
      </w:pPr>
      <w:r w:rsidRPr="002B083B">
        <w:rPr>
          <w:rFonts w:hint="eastAsia"/>
        </w:rPr>
        <w:t>立颺法律事務所於106年11月20日函復</w:t>
      </w:r>
      <w:r w:rsidR="002B083B" w:rsidRPr="002B083B">
        <w:rPr>
          <w:rFonts w:hint="eastAsia"/>
        </w:rPr>
        <w:t>臺北原民會</w:t>
      </w:r>
      <w:r w:rsidRPr="002B083B">
        <w:rPr>
          <w:rFonts w:hint="eastAsia"/>
        </w:rPr>
        <w:t>略以，該所於未接獲市長否准林日春律師代理陳士章辦理機關首長移交事宜之處分書前，仍具代辦效</w:t>
      </w:r>
      <w:r w:rsidRPr="002B083B">
        <w:rPr>
          <w:rFonts w:hint="eastAsia"/>
        </w:rPr>
        <w:lastRenderedPageBreak/>
        <w:t>力，並請求</w:t>
      </w:r>
      <w:r w:rsidR="002B083B" w:rsidRPr="002B083B">
        <w:rPr>
          <w:rFonts w:hint="eastAsia"/>
        </w:rPr>
        <w:t>臺北原民會</w:t>
      </w:r>
      <w:r w:rsidRPr="002B083B">
        <w:rPr>
          <w:rFonts w:hint="eastAsia"/>
        </w:rPr>
        <w:t>續提供相關公文資料供參及應給予適當之查核期限。</w:t>
      </w:r>
    </w:p>
    <w:p w:rsidR="00345B1F" w:rsidRPr="002B083B" w:rsidRDefault="002B083B" w:rsidP="00345B1F">
      <w:pPr>
        <w:pStyle w:val="3"/>
      </w:pPr>
      <w:r w:rsidRPr="002B083B">
        <w:rPr>
          <w:rFonts w:hint="eastAsia"/>
        </w:rPr>
        <w:t>臺北原民會</w:t>
      </w:r>
      <w:r w:rsidR="00345B1F" w:rsidRPr="002B083B">
        <w:rPr>
          <w:rFonts w:hint="eastAsia"/>
        </w:rPr>
        <w:t>基於陳士章遲未交付用印之移交清冊，為避免時效持續延宕，爰於106年11月27日簽報臺北市政府同意依公務人員交代條例第8條規定，逕由賴慧貞及監交人用印後，續辦理移交清冊報府核備事宜，並於106年11月30日函知陳士章在案。</w:t>
      </w:r>
    </w:p>
    <w:p w:rsidR="00345B1F" w:rsidRPr="002B083B" w:rsidRDefault="00345B1F" w:rsidP="00345B1F">
      <w:pPr>
        <w:pStyle w:val="2"/>
        <w:numPr>
          <w:ilvl w:val="1"/>
          <w:numId w:val="1"/>
        </w:numPr>
        <w:ind w:left="1021"/>
      </w:pPr>
      <w:r w:rsidRPr="002B083B">
        <w:rPr>
          <w:rFonts w:ascii="Times New Roman" w:hint="eastAsia"/>
          <w:noProof/>
        </w:rPr>
        <w:t>陳士章對於延宕辦理機關首長交代事宜之主張：</w:t>
      </w:r>
    </w:p>
    <w:p w:rsidR="00345B1F" w:rsidRPr="002B083B" w:rsidRDefault="00345B1F" w:rsidP="00345B1F">
      <w:pPr>
        <w:pStyle w:val="3"/>
        <w:ind w:left="1134"/>
      </w:pPr>
      <w:r w:rsidRPr="002B083B">
        <w:rPr>
          <w:rFonts w:hint="eastAsia"/>
        </w:rPr>
        <w:t>陳秀惠移交予陳士章部分，應於106年2月2日即已完成交接。106年5月3日於陳麗年簽陳移交清冊上所為之核章，應屬事後補簽一份文件之性質。</w:t>
      </w:r>
    </w:p>
    <w:p w:rsidR="00345B1F" w:rsidRPr="002B083B" w:rsidRDefault="00345B1F" w:rsidP="00345B1F">
      <w:pPr>
        <w:pStyle w:val="3"/>
        <w:ind w:left="1134"/>
      </w:pPr>
      <w:r w:rsidRPr="002B083B">
        <w:rPr>
          <w:rFonts w:hint="eastAsia"/>
        </w:rPr>
        <w:t>委任林日春代為辦理交代事宜部分，</w:t>
      </w:r>
      <w:r w:rsidR="002B083B" w:rsidRPr="002B083B">
        <w:rPr>
          <w:rFonts w:hint="eastAsia"/>
        </w:rPr>
        <w:t>臺北原民會</w:t>
      </w:r>
      <w:r w:rsidRPr="002B083B">
        <w:rPr>
          <w:rFonts w:hint="eastAsia"/>
        </w:rPr>
        <w:t>一開始同意，後來才質疑不能代理。</w:t>
      </w:r>
    </w:p>
    <w:p w:rsidR="00345B1F" w:rsidRPr="002B083B" w:rsidRDefault="002B083B" w:rsidP="00345B1F">
      <w:pPr>
        <w:pStyle w:val="3"/>
        <w:ind w:left="1134"/>
      </w:pPr>
      <w:r w:rsidRPr="002B083B">
        <w:rPr>
          <w:rFonts w:hint="eastAsia"/>
        </w:rPr>
        <w:t>臺北原民會</w:t>
      </w:r>
      <w:r w:rsidR="00345B1F" w:rsidRPr="002B083B">
        <w:rPr>
          <w:rFonts w:hint="eastAsia"/>
        </w:rPr>
        <w:t>提供陳士章卸任之移交清冊內容有諸多疑義且不合事理之處，略如下：</w:t>
      </w:r>
    </w:p>
    <w:p w:rsidR="00590C8B" w:rsidRPr="002B083B" w:rsidRDefault="00985AB9" w:rsidP="001F1CFF">
      <w:pPr>
        <w:pStyle w:val="4"/>
        <w:numPr>
          <w:ilvl w:val="0"/>
          <w:numId w:val="31"/>
        </w:numPr>
      </w:pPr>
      <w:r w:rsidRPr="002B083B">
        <w:rPr>
          <w:rFonts w:hint="eastAsia"/>
        </w:rPr>
        <w:t>未辦或未了之重要案件目錄</w:t>
      </w:r>
    </w:p>
    <w:p w:rsidR="00A52609" w:rsidRPr="002B083B" w:rsidRDefault="00A52609" w:rsidP="00A52609">
      <w:pPr>
        <w:pStyle w:val="5"/>
      </w:pPr>
      <w:r w:rsidRPr="002B083B">
        <w:rPr>
          <w:rFonts w:hint="eastAsia"/>
        </w:rPr>
        <w:t>經濟建設業務「106年原住民族經濟產業發展專案管理計畫」之辦理情形欄記載「</w:t>
      </w:r>
      <w:r w:rsidRPr="002B083B">
        <w:rPr>
          <w:rFonts w:hAnsi="標楷體"/>
        </w:rPr>
        <w:t>……</w:t>
      </w:r>
      <w:r w:rsidRPr="002B083B">
        <w:rPr>
          <w:rFonts w:hint="eastAsia"/>
        </w:rPr>
        <w:t>8月30日上午10時議價完畢，俟簽訂契約後，將針對減列輔導原民公職考試、增加假日市集場次及駐點人員可進駐時進行契約變更」云云，然106年8月30日陳士章係請假，並無主持會議。得標廠商於簽約後，由誰批示得進行契約變更，其公文如何簽陳?</w:t>
      </w:r>
    </w:p>
    <w:p w:rsidR="00985AB9" w:rsidRPr="002B083B" w:rsidRDefault="00A52609" w:rsidP="00A52609">
      <w:pPr>
        <w:pStyle w:val="5"/>
      </w:pPr>
      <w:r w:rsidRPr="002B083B">
        <w:rPr>
          <w:rFonts w:hint="eastAsia"/>
        </w:rPr>
        <w:t>經濟建設業務「106年原住民族智慧創作保護專案管理計畫」之辦理情形欄記載「</w:t>
      </w:r>
      <w:r w:rsidRPr="002B083B">
        <w:rPr>
          <w:rFonts w:hAnsi="標楷體"/>
        </w:rPr>
        <w:t>……</w:t>
      </w:r>
      <w:r w:rsidRPr="002B083B">
        <w:rPr>
          <w:rFonts w:hint="eastAsia"/>
        </w:rPr>
        <w:t>原訂評選會於106年7月24日辦理，惟因外聘委員不克前來及鈞長出國洽公，爰於106年7月21日經鈞長簽准評選會預定時間調整為106年8月2日下午</w:t>
      </w:r>
      <w:r w:rsidR="00090DEE" w:rsidRPr="002B083B">
        <w:rPr>
          <w:rFonts w:hint="eastAsia"/>
        </w:rPr>
        <w:t>2</w:t>
      </w:r>
      <w:r w:rsidRPr="002B083B">
        <w:rPr>
          <w:rFonts w:hint="eastAsia"/>
        </w:rPr>
        <w:t>時，於106年7月24日簽陳鈞長核示有關採</w:t>
      </w:r>
      <w:r w:rsidRPr="002B083B">
        <w:rPr>
          <w:rFonts w:hint="eastAsia"/>
        </w:rPr>
        <w:lastRenderedPageBreak/>
        <w:t>購評選委員名單擴增事宜，惟遇鈞長因公出國未設代理人，於同年7月27日由李秘書岳牧退回委員名單擴增簽</w:t>
      </w:r>
      <w:r w:rsidRPr="002B083B">
        <w:rPr>
          <w:rFonts w:hAnsi="標楷體"/>
        </w:rPr>
        <w:t>……</w:t>
      </w:r>
      <w:r w:rsidRPr="002B083B">
        <w:rPr>
          <w:rFonts w:hint="eastAsia"/>
        </w:rPr>
        <w:t>」云云，然陳士章出國日期為106年7月26日，並非所載之106年7月24日，再者，首長因公出國依「各機關職務代理應行注意事項」之規定皆有職務代理人視事，詎該會於辦理情形竟記載「惟遇鈞長因公出國未設代理人，於同年7月27日由李秘書岳牧退回委員名單擴增簽」云云，該會既認為陳士章因公出國未設代理人，李秘書岳牧有何權力退回委員名單擴增簽？該會之邏輯顯屬矛盾，且與事實不相符。</w:t>
      </w:r>
    </w:p>
    <w:p w:rsidR="00A52609" w:rsidRPr="002B083B" w:rsidRDefault="00B2622F" w:rsidP="00A52609">
      <w:pPr>
        <w:pStyle w:val="5"/>
      </w:pPr>
      <w:r w:rsidRPr="002B083B">
        <w:rPr>
          <w:rFonts w:hint="eastAsia"/>
        </w:rPr>
        <w:t>經濟建設業務關</w:t>
      </w:r>
      <w:r w:rsidR="00C76DC4" w:rsidRPr="002B083B">
        <w:rPr>
          <w:rFonts w:hint="eastAsia"/>
        </w:rPr>
        <w:t>於</w:t>
      </w:r>
      <w:r w:rsidRPr="002B083B">
        <w:rPr>
          <w:rFonts w:hint="eastAsia"/>
        </w:rPr>
        <w:t>「捷運店鋪招租事宜」之辦理情形欄、「原民風味館招租事宜」之辦理情形欄及「花博園區風味館電梯工程案」之辦理情形欄，部分記載內容均係106年9月以後</w:t>
      </w:r>
      <w:r w:rsidR="00C76DC4" w:rsidRPr="002B083B">
        <w:rPr>
          <w:rFonts w:hint="eastAsia"/>
        </w:rPr>
        <w:t>之業務辦況，而陳士章於106年8月31日即已卸任</w:t>
      </w:r>
      <w:r w:rsidR="002B083B" w:rsidRPr="002B083B">
        <w:rPr>
          <w:rFonts w:hint="eastAsia"/>
        </w:rPr>
        <w:t>臺北原民會</w:t>
      </w:r>
      <w:r w:rsidR="00C76DC4" w:rsidRPr="002B083B">
        <w:rPr>
          <w:rFonts w:hint="eastAsia"/>
        </w:rPr>
        <w:t>主任委員一職，詎該會仍將非屬陳士章任期內所辦理之案件記載於辦理之情形中，顯屬有誤。</w:t>
      </w:r>
    </w:p>
    <w:p w:rsidR="00985AB9" w:rsidRPr="002B083B" w:rsidRDefault="00985AB9" w:rsidP="001F1CFF">
      <w:pPr>
        <w:pStyle w:val="4"/>
        <w:numPr>
          <w:ilvl w:val="0"/>
          <w:numId w:val="31"/>
        </w:numPr>
      </w:pPr>
      <w:r w:rsidRPr="002B083B">
        <w:rPr>
          <w:rFonts w:hint="eastAsia"/>
        </w:rPr>
        <w:t>當年度施政計畫實施情形報告表</w:t>
      </w:r>
    </w:p>
    <w:p w:rsidR="00845FA1" w:rsidRPr="002B083B" w:rsidRDefault="00845FA1" w:rsidP="00845FA1">
      <w:pPr>
        <w:pStyle w:val="42"/>
        <w:ind w:left="1701" w:firstLine="680"/>
      </w:pPr>
      <w:r w:rsidRPr="002B083B">
        <w:rPr>
          <w:rFonts w:hint="eastAsia"/>
        </w:rPr>
        <w:t>「法律服務」之實施情形欄記載「106年1至8月法律訴訟補助，共補助6件，核發補助金額計新臺幣87,610元」云云，然陳士章於106年2月2日始接任</w:t>
      </w:r>
      <w:r w:rsidR="002B083B" w:rsidRPr="002B083B">
        <w:rPr>
          <w:rFonts w:hint="eastAsia"/>
        </w:rPr>
        <w:t>臺北原民會</w:t>
      </w:r>
      <w:r w:rsidRPr="002B083B">
        <w:rPr>
          <w:rFonts w:hint="eastAsia"/>
        </w:rPr>
        <w:t>主任委員一職，</w:t>
      </w:r>
      <w:r w:rsidR="002B083B" w:rsidRPr="002B083B">
        <w:rPr>
          <w:rFonts w:hint="eastAsia"/>
        </w:rPr>
        <w:t>臺北原民會</w:t>
      </w:r>
      <w:r w:rsidRPr="002B083B">
        <w:rPr>
          <w:rFonts w:hint="eastAsia"/>
        </w:rPr>
        <w:t>竟將前任陳秀惠主委任期內之施政情形記載於陳士章先生移交清冊中，顯屬有誤。再者，陳士章陳稱於任職期間亦有法律志工提供法律服務，惟該會竟漏未記載，與事實不符。</w:t>
      </w:r>
    </w:p>
    <w:p w:rsidR="00985AB9" w:rsidRPr="002B083B" w:rsidRDefault="00985AB9" w:rsidP="001F1CFF">
      <w:pPr>
        <w:pStyle w:val="4"/>
        <w:numPr>
          <w:ilvl w:val="0"/>
          <w:numId w:val="31"/>
        </w:numPr>
      </w:pPr>
      <w:r w:rsidRPr="002B083B">
        <w:rPr>
          <w:rFonts w:hint="eastAsia"/>
        </w:rPr>
        <w:t>政績(業務)交代比較表</w:t>
      </w:r>
    </w:p>
    <w:p w:rsidR="00845FA1" w:rsidRPr="002B083B" w:rsidRDefault="00845FA1" w:rsidP="00845FA1">
      <w:pPr>
        <w:pStyle w:val="42"/>
        <w:ind w:left="1701" w:firstLine="680"/>
      </w:pPr>
      <w:r w:rsidRPr="002B083B">
        <w:rPr>
          <w:rFonts w:hint="eastAsia"/>
        </w:rPr>
        <w:lastRenderedPageBreak/>
        <w:t>教育文化業務「辦理『娜魯灣文化節』」之本任工作欄記載「</w:t>
      </w:r>
      <w:r w:rsidRPr="002B083B">
        <w:rPr>
          <w:rFonts w:hAnsi="標楷體"/>
        </w:rPr>
        <w:t>……</w:t>
      </w:r>
      <w:r w:rsidRPr="002B083B">
        <w:rPr>
          <w:rFonts w:hint="eastAsia"/>
        </w:rPr>
        <w:t>六、2017 臺北市第八屆娜魯灣文化節實施計畫6/15日奉核在案。</w:t>
      </w:r>
      <w:r w:rsidRPr="002B083B">
        <w:rPr>
          <w:rFonts w:hAnsi="標楷體"/>
        </w:rPr>
        <w:t>……</w:t>
      </w:r>
      <w:r w:rsidRPr="002B083B">
        <w:rPr>
          <w:rFonts w:hAnsi="標楷體" w:hint="eastAsia"/>
        </w:rPr>
        <w:t>，</w:t>
      </w:r>
      <w:r w:rsidRPr="002B083B">
        <w:rPr>
          <w:rFonts w:hint="eastAsia"/>
        </w:rPr>
        <w:t>然8月4日針對本案再簽說明相關採購流程簽請鈞長核示，並奉鈞長最後裁示：『請綜企組、教文組及承辦人提出檢討報告即可』，為避免再次延誤本次籌備活動相關後續行政流程，由新承辦人於106年8月25日再簽請鈞長採購評選委員會議之評選結果，目前(8/30上午0930) 簽呈位於主委室</w:t>
      </w:r>
      <w:r w:rsidR="006967FC" w:rsidRPr="002B083B">
        <w:rPr>
          <w:rFonts w:hint="eastAsia"/>
        </w:rPr>
        <w:t>待</w:t>
      </w:r>
      <w:r w:rsidR="00F90C5A" w:rsidRPr="002B083B">
        <w:rPr>
          <w:rFonts w:hint="eastAsia"/>
        </w:rPr>
        <w:t>核批，俟核定後，辦理後續議價工作相關事宜」云云，經</w:t>
      </w:r>
      <w:r w:rsidRPr="002B083B">
        <w:rPr>
          <w:rFonts w:hint="eastAsia"/>
        </w:rPr>
        <w:t>查，陳士章106年8月30日係</w:t>
      </w:r>
      <w:r w:rsidR="00F90C5A" w:rsidRPr="002B083B">
        <w:rPr>
          <w:rFonts w:hint="eastAsia"/>
        </w:rPr>
        <w:t>請假狀態，</w:t>
      </w:r>
      <w:r w:rsidRPr="002B083B">
        <w:rPr>
          <w:rFonts w:hint="eastAsia"/>
        </w:rPr>
        <w:t>緊急公文理應由其職務代理</w:t>
      </w:r>
      <w:r w:rsidR="00F90C5A" w:rsidRPr="002B083B">
        <w:rPr>
          <w:rFonts w:hint="eastAsia"/>
        </w:rPr>
        <w:t>人核</w:t>
      </w:r>
      <w:r w:rsidRPr="002B083B">
        <w:rPr>
          <w:rFonts w:hint="eastAsia"/>
        </w:rPr>
        <w:t>批。再者，先前已裁示應提出檢討報告，檢討報告之內容為何？亦應請詳實記載於本任工作欄內，以臻完備。況原承辦人員既為避免延誤籌備活動，理應盡速提出檢討報告，詎原承辦人員竟將其重要任務交由新承辦人員負責</w:t>
      </w:r>
      <w:r w:rsidR="006947E4" w:rsidRPr="002B083B">
        <w:rPr>
          <w:rFonts w:hint="eastAsia"/>
        </w:rPr>
        <w:t>，其理由為何？亦未記載說明</w:t>
      </w:r>
      <w:r w:rsidRPr="002B083B">
        <w:rPr>
          <w:rFonts w:hint="eastAsia"/>
        </w:rPr>
        <w:t>。</w:t>
      </w:r>
    </w:p>
    <w:p w:rsidR="00884FDD" w:rsidRPr="002B083B" w:rsidRDefault="00884FDD" w:rsidP="00884FDD">
      <w:pPr>
        <w:pStyle w:val="2"/>
        <w:ind w:left="1021"/>
      </w:pPr>
      <w:r w:rsidRPr="002B083B">
        <w:rPr>
          <w:rFonts w:hint="eastAsia"/>
        </w:rPr>
        <w:t>臺北市政府及</w:t>
      </w:r>
      <w:r w:rsidR="002B083B" w:rsidRPr="002B083B">
        <w:rPr>
          <w:rFonts w:hint="eastAsia"/>
        </w:rPr>
        <w:t>臺北原民會</w:t>
      </w:r>
      <w:r w:rsidRPr="002B083B">
        <w:rPr>
          <w:rFonts w:hint="eastAsia"/>
        </w:rPr>
        <w:t>針對陳士章上開主張之回應：</w:t>
      </w:r>
    </w:p>
    <w:p w:rsidR="00884FDD" w:rsidRPr="002B083B" w:rsidRDefault="00884FDD" w:rsidP="00884FDD">
      <w:pPr>
        <w:pStyle w:val="3"/>
      </w:pPr>
      <w:r w:rsidRPr="002B083B">
        <w:rPr>
          <w:rFonts w:hint="eastAsia"/>
        </w:rPr>
        <w:t>陳士章於106年2月2日就任</w:t>
      </w:r>
      <w:r w:rsidR="002B083B" w:rsidRPr="002B083B">
        <w:rPr>
          <w:rFonts w:hint="eastAsia"/>
        </w:rPr>
        <w:t>臺北原民會</w:t>
      </w:r>
      <w:r w:rsidRPr="002B083B">
        <w:rPr>
          <w:rFonts w:hint="eastAsia"/>
        </w:rPr>
        <w:t>主任委員，爰移交清冊日期以106年2月2日為基準。</w:t>
      </w:r>
    </w:p>
    <w:p w:rsidR="00884FDD" w:rsidRPr="002B083B" w:rsidRDefault="00884FDD" w:rsidP="00884FDD">
      <w:pPr>
        <w:pStyle w:val="3"/>
      </w:pPr>
      <w:r w:rsidRPr="002B083B">
        <w:rPr>
          <w:rFonts w:hint="eastAsia"/>
        </w:rPr>
        <w:t>依公務人員交代條例第16條第1項及該條例臺北市施行細則第11條規定，</w:t>
      </w:r>
      <w:r w:rsidR="002B083B" w:rsidRPr="002B083B">
        <w:rPr>
          <w:rFonts w:hint="eastAsia"/>
        </w:rPr>
        <w:t>臺北原民會</w:t>
      </w:r>
      <w:r w:rsidRPr="002B083B">
        <w:rPr>
          <w:rFonts w:hint="eastAsia"/>
        </w:rPr>
        <w:t>並非核准陳士章辦理移交事宜指定負責人或代理人事件之權責單位，故該會無權同意林日春律師代理陳士章代辦交代事項。由於</w:t>
      </w:r>
      <w:r w:rsidR="002B083B" w:rsidRPr="002B083B">
        <w:rPr>
          <w:rFonts w:hint="eastAsia"/>
        </w:rPr>
        <w:t>臺北原民會</w:t>
      </w:r>
      <w:r w:rsidRPr="002B083B">
        <w:rPr>
          <w:rFonts w:hint="eastAsia"/>
        </w:rPr>
        <w:t>之上級機關為臺北市政府，是以，有關指定負責人代辦事宜，應依上開規定簽報該府核准。由於陳士章自始並未向該府提出代辦申請，爰立颺法律事務所於106年11月20日請求提供該府拒絕其代辦處分書，自礙難配合辦理。</w:t>
      </w:r>
    </w:p>
    <w:p w:rsidR="004B445B" w:rsidRPr="002B083B" w:rsidRDefault="002B083B" w:rsidP="00884FDD">
      <w:pPr>
        <w:pStyle w:val="3"/>
      </w:pPr>
      <w:r w:rsidRPr="002B083B">
        <w:rPr>
          <w:rFonts w:hint="eastAsia"/>
        </w:rPr>
        <w:lastRenderedPageBreak/>
        <w:t>臺北原民會</w:t>
      </w:r>
      <w:r w:rsidR="00884FDD" w:rsidRPr="002B083B">
        <w:rPr>
          <w:rFonts w:hint="eastAsia"/>
        </w:rPr>
        <w:t>業於106年11月15日就指正內容(公文檔案移交清冊日期及數量、未辦或未了之重要案件目錄之辦理情形部分內容等)進行調整，並就其他疑義提出說明，並未全部刪除。</w:t>
      </w:r>
    </w:p>
    <w:p w:rsidR="00884FDD" w:rsidRPr="002B083B" w:rsidRDefault="00884FDD" w:rsidP="00884FDD">
      <w:pPr>
        <w:pStyle w:val="2"/>
        <w:numPr>
          <w:ilvl w:val="1"/>
          <w:numId w:val="1"/>
        </w:numPr>
        <w:ind w:left="1021"/>
      </w:pPr>
      <w:r w:rsidRPr="002B083B">
        <w:rPr>
          <w:rFonts w:hint="eastAsia"/>
        </w:rPr>
        <w:t>經查陳士章辦理接任或卸任</w:t>
      </w:r>
      <w:r w:rsidR="002B083B" w:rsidRPr="002B083B">
        <w:rPr>
          <w:rFonts w:hint="eastAsia"/>
        </w:rPr>
        <w:t>臺北原民會</w:t>
      </w:r>
      <w:r w:rsidRPr="002B083B">
        <w:rPr>
          <w:rFonts w:ascii="Times New Roman" w:hAnsi="Times New Roman" w:hint="eastAsia"/>
        </w:rPr>
        <w:t>主任委員之職務交接相關疏失如下：</w:t>
      </w:r>
    </w:p>
    <w:p w:rsidR="00884FDD" w:rsidRPr="002B083B" w:rsidRDefault="00884FDD" w:rsidP="001F1CFF">
      <w:pPr>
        <w:pStyle w:val="3"/>
        <w:numPr>
          <w:ilvl w:val="2"/>
          <w:numId w:val="23"/>
        </w:numPr>
        <w:rPr>
          <w:b/>
        </w:rPr>
      </w:pPr>
      <w:r w:rsidRPr="002B083B">
        <w:rPr>
          <w:rFonts w:hint="eastAsia"/>
          <w:b/>
        </w:rPr>
        <w:t>辦理接任移交部分，</w:t>
      </w:r>
      <w:r w:rsidR="00BC486A" w:rsidRPr="002B083B">
        <w:rPr>
          <w:rFonts w:hint="eastAsia"/>
          <w:b/>
        </w:rPr>
        <w:t>延宕簽核</w:t>
      </w:r>
      <w:r w:rsidRPr="002B083B">
        <w:rPr>
          <w:rFonts w:hint="eastAsia"/>
          <w:b/>
        </w:rPr>
        <w:t>近4個月左右：</w:t>
      </w:r>
    </w:p>
    <w:p w:rsidR="00884FDD" w:rsidRPr="002B083B" w:rsidRDefault="00884FDD" w:rsidP="00884FDD">
      <w:pPr>
        <w:pStyle w:val="3"/>
        <w:numPr>
          <w:ilvl w:val="0"/>
          <w:numId w:val="0"/>
        </w:numPr>
        <w:ind w:left="1361" w:firstLineChars="225" w:firstLine="766"/>
        <w:rPr>
          <w:b/>
        </w:rPr>
      </w:pPr>
      <w:r w:rsidRPr="002B083B">
        <w:rPr>
          <w:rFonts w:hint="eastAsia"/>
          <w:b/>
        </w:rPr>
        <w:t>陳麗年於106年5月2日簽陳移交清冊，陳士章於簽收該案公文後，未即時審閱，雖經陳麗年、王姿惠及陳雅婷多次提醒其儘速批核該移交清冊，惟陳士章仍遲至離職前一日即同年8月31日，始將該移交清冊及簽陳交付予承辦人，顯未依規辦理移交，容有疏失</w:t>
      </w:r>
    </w:p>
    <w:p w:rsidR="00884FDD" w:rsidRPr="002B083B" w:rsidRDefault="00884FDD" w:rsidP="001F1CFF">
      <w:pPr>
        <w:pStyle w:val="4"/>
        <w:numPr>
          <w:ilvl w:val="0"/>
          <w:numId w:val="17"/>
        </w:numPr>
      </w:pPr>
      <w:r w:rsidRPr="002B083B">
        <w:rPr>
          <w:rFonts w:hint="eastAsia"/>
        </w:rPr>
        <w:t>陳士章係自106年2月2日起接任</w:t>
      </w:r>
      <w:r w:rsidR="002B083B" w:rsidRPr="002B083B">
        <w:rPr>
          <w:rFonts w:hint="eastAsia"/>
        </w:rPr>
        <w:t>臺北原民會</w:t>
      </w:r>
      <w:r w:rsidRPr="002B083B">
        <w:rPr>
          <w:rFonts w:ascii="Times New Roman" w:hAnsi="Times New Roman" w:hint="eastAsia"/>
        </w:rPr>
        <w:t>主任委員一職，前任主任委員</w:t>
      </w:r>
      <w:r w:rsidRPr="002B083B">
        <w:rPr>
          <w:rFonts w:hint="eastAsia"/>
        </w:rPr>
        <w:t>陳秀惠於同年月1日卸任。陳麗年於106年1月26日即請該會各業務組提供移交清冊相關資料，惟囿於業務繁忙，致未能立即完成移交清冊之編製，遲至106年5月2日始簽陳移交清冊。嗣陳士章於簽收該案公文後，未即時審閱，</w:t>
      </w:r>
      <w:r w:rsidRPr="002B083B">
        <w:rPr>
          <w:rFonts w:ascii="Times New Roman" w:hAnsi="Times New Roman" w:hint="eastAsia"/>
        </w:rPr>
        <w:t>雖經陳麗年、王姿惠及陳雅婷多次提醒其儘速批核該移交清冊，惟陳士章</w:t>
      </w:r>
      <w:r w:rsidRPr="002B083B">
        <w:rPr>
          <w:rFonts w:hint="eastAsia"/>
        </w:rPr>
        <w:t>遲至106年8月31日始交付承辦同仁，且所示批核日期為106年5月3日；經該會趕辦移交清冊編製及陳報後，於106年9月30日始報經臺北市政府核備。</w:t>
      </w:r>
    </w:p>
    <w:p w:rsidR="00884FDD" w:rsidRPr="002B083B" w:rsidRDefault="00884FDD" w:rsidP="00E85018">
      <w:pPr>
        <w:pStyle w:val="4"/>
        <w:numPr>
          <w:ilvl w:val="0"/>
          <w:numId w:val="17"/>
        </w:numPr>
      </w:pPr>
      <w:r w:rsidRPr="002B083B">
        <w:rPr>
          <w:rFonts w:hint="eastAsia"/>
        </w:rPr>
        <w:t>陳士章於107年6月11日本院詢問時，雖提出106年2月2日有監交人臺北市市長柯文哲核章之</w:t>
      </w:r>
      <w:r w:rsidRPr="002B083B">
        <w:rPr>
          <w:rFonts w:hAnsi="標楷體" w:hint="eastAsia"/>
        </w:rPr>
        <w:t>「臺北市政府原住民族事務委員會新卸任主任委員移交清冊」等文件5紙</w:t>
      </w:r>
      <w:r w:rsidRPr="002B083B">
        <w:rPr>
          <w:rFonts w:hint="eastAsia"/>
        </w:rPr>
        <w:t>，並主張有關陳秀惠移交予陳士章之部分，應於106年2月2日即已完成交接。惟</w:t>
      </w:r>
      <w:r w:rsidR="002B083B" w:rsidRPr="002B083B">
        <w:rPr>
          <w:rFonts w:hint="eastAsia"/>
        </w:rPr>
        <w:t>臺北原民會</w:t>
      </w:r>
      <w:r w:rsidRPr="002B083B">
        <w:rPr>
          <w:rFonts w:hint="eastAsia"/>
        </w:rPr>
        <w:t>106年5月2日簽呈影本上顯示陳士章</w:t>
      </w:r>
      <w:r w:rsidRPr="002B083B">
        <w:rPr>
          <w:rFonts w:hint="eastAsia"/>
        </w:rPr>
        <w:lastRenderedPageBreak/>
        <w:t>核章的日期為同年5月3日，難謂已於106年2月2日完成交接</w:t>
      </w:r>
      <w:r w:rsidR="0084377E" w:rsidRPr="002B083B">
        <w:rPr>
          <w:rFonts w:hint="eastAsia"/>
        </w:rPr>
        <w:t>；</w:t>
      </w:r>
      <w:r w:rsidR="00D2727E" w:rsidRPr="002B083B">
        <w:rPr>
          <w:rFonts w:hint="eastAsia"/>
        </w:rPr>
        <w:t>復</w:t>
      </w:r>
      <w:r w:rsidR="00D076EA" w:rsidRPr="002B083B">
        <w:rPr>
          <w:rFonts w:hint="eastAsia"/>
        </w:rPr>
        <w:t>以陳士章提出之上開移交清冊，係</w:t>
      </w:r>
      <w:r w:rsidR="002B083B" w:rsidRPr="002B083B">
        <w:rPr>
          <w:rFonts w:hint="eastAsia"/>
        </w:rPr>
        <w:t>臺北原民會</w:t>
      </w:r>
      <w:r w:rsidR="00D076EA" w:rsidRPr="002B083B">
        <w:rPr>
          <w:rFonts w:hint="eastAsia"/>
        </w:rPr>
        <w:t>於106年10月5日</w:t>
      </w:r>
      <w:r w:rsidR="00A4390A" w:rsidRPr="002B083B">
        <w:rPr>
          <w:rFonts w:hint="eastAsia"/>
        </w:rPr>
        <w:t>函</w:t>
      </w:r>
      <w:r w:rsidR="00D076EA" w:rsidRPr="002B083B">
        <w:rPr>
          <w:rFonts w:hint="eastAsia"/>
        </w:rPr>
        <w:t>報</w:t>
      </w:r>
      <w:r w:rsidR="00A4390A" w:rsidRPr="002B083B">
        <w:rPr>
          <w:rFonts w:hint="eastAsia"/>
        </w:rPr>
        <w:t>臺北市政府</w:t>
      </w:r>
      <w:r w:rsidR="00D076EA" w:rsidRPr="002B083B">
        <w:rPr>
          <w:rFonts w:hint="eastAsia"/>
        </w:rPr>
        <w:t>時，始</w:t>
      </w:r>
      <w:r w:rsidR="00753E97" w:rsidRPr="002B083B">
        <w:rPr>
          <w:rFonts w:hint="eastAsia"/>
        </w:rPr>
        <w:t>同時</w:t>
      </w:r>
      <w:r w:rsidR="00D076EA" w:rsidRPr="002B083B">
        <w:rPr>
          <w:rFonts w:hint="eastAsia"/>
        </w:rPr>
        <w:t>以函文副本將辦竣之移交清冊</w:t>
      </w:r>
      <w:r w:rsidR="00753E97" w:rsidRPr="002B083B">
        <w:rPr>
          <w:rFonts w:hint="eastAsia"/>
        </w:rPr>
        <w:t>文件</w:t>
      </w:r>
      <w:r w:rsidR="00D076EA" w:rsidRPr="002B083B">
        <w:rPr>
          <w:rFonts w:hint="eastAsia"/>
        </w:rPr>
        <w:t>提供予陳士章，</w:t>
      </w:r>
      <w:r w:rsidR="00753E97" w:rsidRPr="002B083B">
        <w:rPr>
          <w:rFonts w:hint="eastAsia"/>
        </w:rPr>
        <w:t>業據</w:t>
      </w:r>
      <w:r w:rsidR="002B083B" w:rsidRPr="002B083B">
        <w:rPr>
          <w:rFonts w:hint="eastAsia"/>
        </w:rPr>
        <w:t>臺北原民會</w:t>
      </w:r>
      <w:r w:rsidR="00753E97" w:rsidRPr="002B083B">
        <w:rPr>
          <w:rFonts w:hint="eastAsia"/>
        </w:rPr>
        <w:t>檢附該函文說明在案，</w:t>
      </w:r>
      <w:r w:rsidR="00D076EA" w:rsidRPr="002B083B">
        <w:rPr>
          <w:rFonts w:hint="eastAsia"/>
        </w:rPr>
        <w:t>自難據以</w:t>
      </w:r>
      <w:r w:rsidR="00753E97" w:rsidRPr="002B083B">
        <w:rPr>
          <w:rFonts w:hint="eastAsia"/>
        </w:rPr>
        <w:t>認定接任之移交程序已於就任當天完成</w:t>
      </w:r>
      <w:r w:rsidRPr="002B083B">
        <w:rPr>
          <w:rFonts w:hint="eastAsia"/>
        </w:rPr>
        <w:t>。</w:t>
      </w:r>
      <w:r w:rsidR="009F6426" w:rsidRPr="002B083B">
        <w:rPr>
          <w:rFonts w:hint="eastAsia"/>
        </w:rPr>
        <w:t>又</w:t>
      </w:r>
      <w:r w:rsidR="00E85018" w:rsidRPr="002B083B">
        <w:rPr>
          <w:rFonts w:hint="eastAsia"/>
        </w:rPr>
        <w:t>公務人員交代條例第9條規定，機關首長移交，應於交卸之日將印信、人員名冊、交代月份截至交代日止，與月報相同之會計報告及其存款，及未辦或未了之重要案件，移交完畢</w:t>
      </w:r>
      <w:r w:rsidR="006E19EA" w:rsidRPr="002B083B">
        <w:rPr>
          <w:rFonts w:hint="eastAsia"/>
        </w:rPr>
        <w:t>。</w:t>
      </w:r>
      <w:r w:rsidR="00E85018" w:rsidRPr="002B083B">
        <w:rPr>
          <w:rFonts w:hint="eastAsia"/>
        </w:rPr>
        <w:t>是以，陳士章</w:t>
      </w:r>
      <w:r w:rsidR="006E19EA" w:rsidRPr="002B083B">
        <w:rPr>
          <w:rFonts w:hint="eastAsia"/>
        </w:rPr>
        <w:t>既</w:t>
      </w:r>
      <w:r w:rsidR="00E85018" w:rsidRPr="002B083B">
        <w:rPr>
          <w:rFonts w:hint="eastAsia"/>
        </w:rPr>
        <w:t>於106年2月2日就任</w:t>
      </w:r>
      <w:r w:rsidR="002B083B" w:rsidRPr="002B083B">
        <w:rPr>
          <w:rFonts w:hint="eastAsia"/>
        </w:rPr>
        <w:t>臺北原民會</w:t>
      </w:r>
      <w:r w:rsidR="00E85018" w:rsidRPr="002B083B">
        <w:rPr>
          <w:rFonts w:hint="eastAsia"/>
        </w:rPr>
        <w:t>主任委員，</w:t>
      </w:r>
      <w:r w:rsidR="006E19EA" w:rsidRPr="002B083B">
        <w:rPr>
          <w:rFonts w:hint="eastAsia"/>
        </w:rPr>
        <w:t>該會</w:t>
      </w:r>
      <w:r w:rsidR="009F6426" w:rsidRPr="002B083B">
        <w:rPr>
          <w:rFonts w:hint="eastAsia"/>
        </w:rPr>
        <w:t>爰於移交清冊上填押職務交接</w:t>
      </w:r>
      <w:r w:rsidR="008F16C4" w:rsidRPr="002B083B">
        <w:rPr>
          <w:rFonts w:hint="eastAsia"/>
        </w:rPr>
        <w:t>當日</w:t>
      </w:r>
      <w:r w:rsidR="00E85018" w:rsidRPr="002B083B">
        <w:rPr>
          <w:rFonts w:hint="eastAsia"/>
        </w:rPr>
        <w:t>，即106年2月2日，</w:t>
      </w:r>
      <w:r w:rsidR="008F16C4" w:rsidRPr="002B083B">
        <w:rPr>
          <w:rFonts w:hint="eastAsia"/>
        </w:rPr>
        <w:t>作為基準日</w:t>
      </w:r>
      <w:r w:rsidR="009F6426" w:rsidRPr="002B083B">
        <w:rPr>
          <w:rFonts w:hint="eastAsia"/>
        </w:rPr>
        <w:t>，殆為</w:t>
      </w:r>
      <w:r w:rsidR="008F16C4" w:rsidRPr="002B083B">
        <w:rPr>
          <w:rFonts w:hint="eastAsia"/>
        </w:rPr>
        <w:t>實務辦理之慣常作法，陳士章於107年6月11日以陳訴書陳訴到院</w:t>
      </w:r>
      <w:r w:rsidR="003111DF" w:rsidRPr="002B083B">
        <w:rPr>
          <w:rFonts w:hint="eastAsia"/>
        </w:rPr>
        <w:t>略以</w:t>
      </w:r>
      <w:r w:rsidR="008F16C4" w:rsidRPr="002B083B">
        <w:rPr>
          <w:rFonts w:hint="eastAsia"/>
        </w:rPr>
        <w:t>，</w:t>
      </w:r>
      <w:r w:rsidR="002B083B" w:rsidRPr="002B083B">
        <w:rPr>
          <w:rFonts w:hint="eastAsia"/>
        </w:rPr>
        <w:t>臺北原民會</w:t>
      </w:r>
      <w:r w:rsidR="003111DF" w:rsidRPr="002B083B">
        <w:rPr>
          <w:rFonts w:hint="eastAsia"/>
        </w:rPr>
        <w:t>主任委員陳誼誠明知該會於</w:t>
      </w:r>
      <w:r w:rsidR="008F16C4" w:rsidRPr="002B083B">
        <w:rPr>
          <w:rFonts w:hint="eastAsia"/>
        </w:rPr>
        <w:t>106年10月13日始將移交清冊樣稿製作完成，詎竟</w:t>
      </w:r>
      <w:r w:rsidR="003111DF" w:rsidRPr="002B083B">
        <w:rPr>
          <w:rFonts w:hint="eastAsia"/>
        </w:rPr>
        <w:t>容任該會所屬公務員</w:t>
      </w:r>
      <w:r w:rsidR="008F16C4" w:rsidRPr="002B083B">
        <w:rPr>
          <w:rFonts w:hint="eastAsia"/>
        </w:rPr>
        <w:t>於切結書上簽押日期為106年8月31日</w:t>
      </w:r>
      <w:r w:rsidR="004C5420" w:rsidRPr="002B083B">
        <w:rPr>
          <w:rFonts w:hint="eastAsia"/>
        </w:rPr>
        <w:t>，顯與事實不符一節</w:t>
      </w:r>
      <w:r w:rsidR="008F16C4" w:rsidRPr="002B083B">
        <w:rPr>
          <w:rFonts w:hint="eastAsia"/>
        </w:rPr>
        <w:t>，亦尚</w:t>
      </w:r>
      <w:r w:rsidR="004C5420" w:rsidRPr="002B083B">
        <w:rPr>
          <w:rFonts w:hint="eastAsia"/>
        </w:rPr>
        <w:t>難</w:t>
      </w:r>
      <w:r w:rsidR="0039727D" w:rsidRPr="002B083B">
        <w:rPr>
          <w:rFonts w:hint="eastAsia"/>
        </w:rPr>
        <w:t>憑以</w:t>
      </w:r>
      <w:r w:rsidR="004C5420" w:rsidRPr="002B083B">
        <w:rPr>
          <w:rFonts w:hint="eastAsia"/>
        </w:rPr>
        <w:t>認</w:t>
      </w:r>
      <w:r w:rsidR="0039727D" w:rsidRPr="002B083B">
        <w:rPr>
          <w:rFonts w:hint="eastAsia"/>
        </w:rPr>
        <w:t>定</w:t>
      </w:r>
      <w:r w:rsidR="004C5420" w:rsidRPr="002B083B">
        <w:rPr>
          <w:rFonts w:hint="eastAsia"/>
        </w:rPr>
        <w:t>主任委員陳誼誠</w:t>
      </w:r>
      <w:r w:rsidR="0039727D" w:rsidRPr="002B083B">
        <w:rPr>
          <w:rFonts w:hint="eastAsia"/>
        </w:rPr>
        <w:t>確</w:t>
      </w:r>
      <w:r w:rsidR="004C5420" w:rsidRPr="002B083B">
        <w:rPr>
          <w:rFonts w:hint="eastAsia"/>
        </w:rPr>
        <w:t>有</w:t>
      </w:r>
      <w:r w:rsidR="0039727D" w:rsidRPr="002B083B">
        <w:rPr>
          <w:rFonts w:hint="eastAsia"/>
        </w:rPr>
        <w:t>違反公務員服務法第5條、第6條等規定之情事</w:t>
      </w:r>
      <w:r w:rsidR="008F16C4" w:rsidRPr="002B083B">
        <w:rPr>
          <w:rFonts w:hint="eastAsia"/>
        </w:rPr>
        <w:t>。</w:t>
      </w:r>
      <w:r w:rsidRPr="002B083B">
        <w:rPr>
          <w:rFonts w:hint="eastAsia"/>
        </w:rPr>
        <w:t>且據臺北市政府107年7月24日函復表示，</w:t>
      </w:r>
      <w:r w:rsidRPr="002B083B">
        <w:rPr>
          <w:rFonts w:hint="eastAsia"/>
          <w:szCs w:val="32"/>
        </w:rPr>
        <w:t>陳士章106年2月2日就任，爰移交清冊日期形式上雖以106年2月2日為基準，而實質上陳士章</w:t>
      </w:r>
      <w:r w:rsidRPr="002B083B">
        <w:rPr>
          <w:rFonts w:hint="eastAsia"/>
        </w:rPr>
        <w:t>在陳麗年、王姿惠及陳雅婷多次提醒其儘速批核前揭交接清冊之情形下，仍遲至離職前一日即同年8月31日，始將清冊及簽陳交付予承辦人，顯未依規辦理移交，容有疏失，凡此有臺北市政府與</w:t>
      </w:r>
      <w:r w:rsidR="002B083B" w:rsidRPr="002B083B">
        <w:rPr>
          <w:rFonts w:hint="eastAsia"/>
        </w:rPr>
        <w:t>臺北原民會</w:t>
      </w:r>
      <w:r w:rsidRPr="002B083B">
        <w:rPr>
          <w:rFonts w:hint="eastAsia"/>
        </w:rPr>
        <w:t>之相關函復資料及本院相關詢問筆錄附卷可稽。</w:t>
      </w:r>
    </w:p>
    <w:p w:rsidR="00884FDD" w:rsidRPr="002B083B" w:rsidRDefault="00884FDD" w:rsidP="001F1CFF">
      <w:pPr>
        <w:pStyle w:val="3"/>
        <w:numPr>
          <w:ilvl w:val="2"/>
          <w:numId w:val="23"/>
        </w:numPr>
        <w:rPr>
          <w:b/>
        </w:rPr>
      </w:pPr>
      <w:r w:rsidRPr="002B083B">
        <w:rPr>
          <w:rFonts w:hint="eastAsia"/>
          <w:b/>
        </w:rPr>
        <w:t>辦理卸任移交部分，未</w:t>
      </w:r>
      <w:r w:rsidR="00BC486A" w:rsidRPr="002B083B">
        <w:rPr>
          <w:rFonts w:hint="eastAsia"/>
          <w:b/>
        </w:rPr>
        <w:t>報</w:t>
      </w:r>
      <w:r w:rsidRPr="002B083B">
        <w:rPr>
          <w:rFonts w:hint="eastAsia"/>
          <w:b/>
        </w:rPr>
        <w:t>准委任機關以外之人代辦：</w:t>
      </w:r>
    </w:p>
    <w:p w:rsidR="00884FDD" w:rsidRPr="002B083B" w:rsidRDefault="00884FDD" w:rsidP="00884FDD">
      <w:pPr>
        <w:pStyle w:val="3"/>
        <w:numPr>
          <w:ilvl w:val="0"/>
          <w:numId w:val="0"/>
        </w:numPr>
        <w:ind w:left="1361" w:firstLineChars="225" w:firstLine="766"/>
        <w:rPr>
          <w:b/>
        </w:rPr>
      </w:pPr>
      <w:r w:rsidRPr="002B083B">
        <w:rPr>
          <w:rFonts w:hint="eastAsia"/>
          <w:b/>
        </w:rPr>
        <w:lastRenderedPageBreak/>
        <w:t>陳士章未依公務人員交代條例第16條第1</w:t>
      </w:r>
      <w:r w:rsidR="00E83134" w:rsidRPr="002B083B">
        <w:rPr>
          <w:rFonts w:hint="eastAsia"/>
          <w:b/>
        </w:rPr>
        <w:t>項規定，向臺北市政府申請核准由負責人代為辦理交代，即</w:t>
      </w:r>
      <w:r w:rsidRPr="002B083B">
        <w:rPr>
          <w:rFonts w:hint="eastAsia"/>
          <w:b/>
        </w:rPr>
        <w:t>委任機關以外之人辦理，核有疏失</w:t>
      </w:r>
    </w:p>
    <w:p w:rsidR="00884FDD" w:rsidRPr="002B083B" w:rsidRDefault="00884FDD" w:rsidP="001F1CFF">
      <w:pPr>
        <w:pStyle w:val="4"/>
        <w:numPr>
          <w:ilvl w:val="0"/>
          <w:numId w:val="32"/>
        </w:numPr>
      </w:pPr>
      <w:r w:rsidRPr="002B083B">
        <w:rPr>
          <w:rFonts w:hint="eastAsia"/>
        </w:rPr>
        <w:t>有關辦理移交得否指定機關以外之人，如律師等，代為辦理移交相關事宜，詢據行政院人事行政總處表示：</w:t>
      </w:r>
    </w:p>
    <w:p w:rsidR="00884FDD" w:rsidRPr="002B083B" w:rsidRDefault="00884FDD" w:rsidP="00884FDD">
      <w:pPr>
        <w:pStyle w:val="5"/>
        <w:numPr>
          <w:ilvl w:val="4"/>
          <w:numId w:val="1"/>
        </w:numPr>
      </w:pPr>
      <w:r w:rsidRPr="002B083B">
        <w:rPr>
          <w:rFonts w:hint="eastAsia"/>
        </w:rPr>
        <w:t>公務人員交代條例第16條第1項規定：「各級人員移交，應親自辦理，其因職務調動必須先行離開任地，或有其他特別原因者，經該管上級機關或其機關首長核准，得指定『負責人』代為辦理交代，所有一切責任，仍由原移交人負責。」</w:t>
      </w:r>
    </w:p>
    <w:p w:rsidR="00884FDD" w:rsidRPr="002B083B" w:rsidRDefault="00884FDD" w:rsidP="00884FDD">
      <w:pPr>
        <w:pStyle w:val="5"/>
        <w:numPr>
          <w:ilvl w:val="4"/>
          <w:numId w:val="1"/>
        </w:numPr>
      </w:pPr>
      <w:r w:rsidRPr="002B083B">
        <w:rPr>
          <w:rFonts w:hint="eastAsia"/>
        </w:rPr>
        <w:tab/>
        <w:t>前揭條文所稱「負責人」，其涵義係指「代理原移交人辦理交代之人」。至於「負責人」之範圍為何，是否包括機關以外之人，公務人員交代條例尚無明文規定，相關立法資料亦未見說明。惟以公務人員交代條例之立法目的，在於明確規範公務人員交接之事項與程序，俾利業務之銜接及公益之維護，考量機關內部之公務人員對於機關業務較為熟悉，且交代事項涉及機關財產、個人資料及公務機密等事項，故公務人員交代條例第16條所稱「負責人」之範圍，依目的解釋，似宜限於機關內部之公務人員，而不包括機關以外之人。詳言之，原移交人員如無法親自辦理交代時，應經該管上級機關或本機關首長核准後，指定機關內部之公務人員擔任負責人代為辦理交代，尚不宜由其他機關以外之人擔任負責人代為辦理交代，以符公務人員交代條例之規範本旨。</w:t>
      </w:r>
    </w:p>
    <w:p w:rsidR="00884FDD" w:rsidRPr="002B083B" w:rsidRDefault="00884FDD" w:rsidP="00884FDD">
      <w:pPr>
        <w:pStyle w:val="5"/>
        <w:numPr>
          <w:ilvl w:val="4"/>
          <w:numId w:val="1"/>
        </w:numPr>
        <w:rPr>
          <w:b/>
        </w:rPr>
      </w:pPr>
      <w:r w:rsidRPr="002B083B">
        <w:rPr>
          <w:rFonts w:hint="eastAsia"/>
        </w:rPr>
        <w:tab/>
        <w:t>至各級人員得否指定律師代為辦理移交相關</w:t>
      </w:r>
      <w:r w:rsidRPr="002B083B">
        <w:rPr>
          <w:rFonts w:hint="eastAsia"/>
        </w:rPr>
        <w:lastRenderedPageBreak/>
        <w:t>事宜一節，律師法之主管機關法務部並未表示法律意見。惟承前所述，公務人員交代條例第16條所稱「負責人」，解釋上宜限於機關內部之公務人員，而不包括機關以外之人；律師既屬機關以外之人，自不宜指定其擔任負責人。再者，依律師法第9條第2款規定，律師於一般行政機關執行職務，須有法令依據，而公務人員交代條例及相關法令並未明文規定公務人員得指定律師代為辦理移交，欠缺律師執行職務之法令依據。準此，尚不宜指定律師為負責人代為辦理交代。</w:t>
      </w:r>
    </w:p>
    <w:p w:rsidR="00884FDD" w:rsidRPr="002B083B" w:rsidRDefault="00884FDD" w:rsidP="001F1CFF">
      <w:pPr>
        <w:pStyle w:val="4"/>
        <w:numPr>
          <w:ilvl w:val="0"/>
          <w:numId w:val="17"/>
        </w:numPr>
      </w:pPr>
      <w:r w:rsidRPr="002B083B">
        <w:rPr>
          <w:rFonts w:hint="eastAsia"/>
        </w:rPr>
        <w:t>經查</w:t>
      </w:r>
      <w:r w:rsidR="002B083B" w:rsidRPr="002B083B">
        <w:rPr>
          <w:rFonts w:hint="eastAsia"/>
        </w:rPr>
        <w:t>臺北原民會</w:t>
      </w:r>
      <w:r w:rsidRPr="002B083B">
        <w:rPr>
          <w:rFonts w:hint="eastAsia"/>
        </w:rPr>
        <w:t>於106年10月初開始賡續辦理陳士章卸任相關移交事宜時，陳士章已卸任前往國立聯合大學</w:t>
      </w:r>
      <w:r w:rsidR="00BC486A" w:rsidRPr="002B083B">
        <w:rPr>
          <w:rFonts w:hint="eastAsia"/>
        </w:rPr>
        <w:t>(校址位於苗栗縣苗栗市)</w:t>
      </w:r>
      <w:r w:rsidRPr="002B083B">
        <w:rPr>
          <w:rFonts w:hint="eastAsia"/>
        </w:rPr>
        <w:t>擔任教職1個月有餘，並於收到有關移交清冊樣稿後，未依公務人員交代條例第16條第1項規定，向臺北市政府申請核准由負責人代為辦理交代，即於106年10月17日委任機關以外之人林日春代為辦理交代，核有疏失。</w:t>
      </w:r>
    </w:p>
    <w:p w:rsidR="00884FDD" w:rsidRPr="002B083B" w:rsidRDefault="00884FDD" w:rsidP="001F1CFF">
      <w:pPr>
        <w:pStyle w:val="3"/>
        <w:numPr>
          <w:ilvl w:val="2"/>
          <w:numId w:val="23"/>
        </w:numPr>
        <w:rPr>
          <w:b/>
        </w:rPr>
      </w:pPr>
      <w:r w:rsidRPr="002B083B">
        <w:rPr>
          <w:rFonts w:hint="eastAsia"/>
          <w:b/>
        </w:rPr>
        <w:t>對於移交清冊內容有疑義時，未依規定</w:t>
      </w:r>
      <w:r w:rsidR="00BC486A" w:rsidRPr="002B083B">
        <w:rPr>
          <w:rFonts w:hint="eastAsia"/>
          <w:b/>
        </w:rPr>
        <w:t>程序處理</w:t>
      </w:r>
      <w:r w:rsidRPr="002B083B">
        <w:rPr>
          <w:rFonts w:hint="eastAsia"/>
          <w:b/>
        </w:rPr>
        <w:t>：</w:t>
      </w:r>
    </w:p>
    <w:p w:rsidR="00884FDD" w:rsidRPr="002B083B" w:rsidRDefault="00884FDD" w:rsidP="00884FDD">
      <w:pPr>
        <w:pStyle w:val="3"/>
        <w:numPr>
          <w:ilvl w:val="0"/>
          <w:numId w:val="0"/>
        </w:numPr>
        <w:ind w:left="1361" w:firstLineChars="225" w:firstLine="766"/>
        <w:rPr>
          <w:b/>
        </w:rPr>
      </w:pPr>
      <w:r w:rsidRPr="002B083B">
        <w:rPr>
          <w:rFonts w:hint="eastAsia"/>
          <w:b/>
        </w:rPr>
        <w:t>對於移交予賴慧貞之移交清冊內容仍有疑義時，未依公務人員交代條例第8條及公務人員交代條例臺北市施行細則第9條之規定，會同監交人擬具處理意見，呈報臺北市政府核定，致延宕辦理交代時程，容有疏失</w:t>
      </w:r>
    </w:p>
    <w:p w:rsidR="00884FDD" w:rsidRPr="002B083B" w:rsidRDefault="002B083B" w:rsidP="00884FDD">
      <w:pPr>
        <w:pStyle w:val="32"/>
        <w:ind w:left="1361" w:firstLine="680"/>
      </w:pPr>
      <w:r w:rsidRPr="002B083B">
        <w:rPr>
          <w:rFonts w:hint="eastAsia"/>
        </w:rPr>
        <w:t>臺北原民會</w:t>
      </w:r>
      <w:r w:rsidR="00884FDD" w:rsidRPr="002B083B">
        <w:rPr>
          <w:rFonts w:hint="eastAsia"/>
        </w:rPr>
        <w:t>106年11月15日發函通知陳士章，其委任律師林日春代辦移交清冊事宜，並未經臺北市市長核准，與公務人員交代條例第16條第1項、該條例臺北市施行細則第11條規定不符，故未生效力外，該函文中亦說明該會已就移交清冊樣稿中，調</w:t>
      </w:r>
      <w:r w:rsidR="00884FDD" w:rsidRPr="002B083B">
        <w:rPr>
          <w:rFonts w:hint="eastAsia"/>
        </w:rPr>
        <w:lastRenderedPageBreak/>
        <w:t>整前經指正之內容，請陳士章儘速於該移交清冊上核章，並於同年11月21日前寄還，逾限將依公務人員交代條例第8、17條等規定辦理。然陳士章於接獲前揭函文後，雖對該移交清冊之內容仍有疑義，惟其未依上開公務人員交代條例第8條及公務人員交代條例臺北市施行細則第9條之規定，會同監交人擬具處理意見，呈報臺北市政府核定，容有疏失。</w:t>
      </w:r>
    </w:p>
    <w:p w:rsidR="00884FDD" w:rsidRPr="002B083B" w:rsidRDefault="00884FDD" w:rsidP="00884FDD">
      <w:pPr>
        <w:pStyle w:val="2"/>
        <w:numPr>
          <w:ilvl w:val="1"/>
          <w:numId w:val="1"/>
        </w:numPr>
        <w:ind w:left="1021"/>
      </w:pPr>
      <w:r w:rsidRPr="002B083B">
        <w:rPr>
          <w:rFonts w:hint="eastAsia"/>
        </w:rPr>
        <w:t>對於陳士章辦理機關首長交代事宜延宕，</w:t>
      </w:r>
      <w:r w:rsidR="002B083B" w:rsidRPr="002B083B">
        <w:rPr>
          <w:rFonts w:hint="eastAsia"/>
        </w:rPr>
        <w:t>臺北原民會</w:t>
      </w:r>
      <w:r w:rsidRPr="002B083B">
        <w:rPr>
          <w:rFonts w:hint="eastAsia"/>
        </w:rPr>
        <w:t>及臺北市政府亦與有疏失如下：</w:t>
      </w:r>
    </w:p>
    <w:p w:rsidR="00884FDD" w:rsidRPr="002B083B" w:rsidRDefault="002B083B" w:rsidP="001F1CFF">
      <w:pPr>
        <w:pStyle w:val="3"/>
        <w:numPr>
          <w:ilvl w:val="2"/>
          <w:numId w:val="23"/>
        </w:numPr>
        <w:rPr>
          <w:b/>
        </w:rPr>
      </w:pPr>
      <w:r w:rsidRPr="002B083B">
        <w:rPr>
          <w:rFonts w:hint="eastAsia"/>
          <w:b/>
        </w:rPr>
        <w:t>臺北原民會</w:t>
      </w:r>
      <w:r w:rsidR="00884FDD" w:rsidRPr="002B083B">
        <w:rPr>
          <w:rFonts w:hint="eastAsia"/>
          <w:b/>
        </w:rPr>
        <w:t>部分</w:t>
      </w:r>
    </w:p>
    <w:p w:rsidR="00884FDD" w:rsidRPr="002B083B" w:rsidRDefault="00884FDD" w:rsidP="001F1CFF">
      <w:pPr>
        <w:pStyle w:val="4"/>
        <w:numPr>
          <w:ilvl w:val="0"/>
          <w:numId w:val="33"/>
        </w:numPr>
      </w:pPr>
      <w:r w:rsidRPr="002B083B">
        <w:rPr>
          <w:rFonts w:hint="eastAsia"/>
          <w:b/>
        </w:rPr>
        <w:t>辦理陳士章接任移交時，遲至3個月後，始完成相關移交表冊之製作，且未依規定申請展期</w:t>
      </w:r>
    </w:p>
    <w:p w:rsidR="00884FDD" w:rsidRPr="002B083B" w:rsidRDefault="00884FDD" w:rsidP="00884FDD">
      <w:pPr>
        <w:pStyle w:val="4"/>
        <w:numPr>
          <w:ilvl w:val="0"/>
          <w:numId w:val="0"/>
        </w:numPr>
        <w:ind w:left="1671" w:firstLineChars="217" w:firstLine="738"/>
      </w:pPr>
      <w:r w:rsidRPr="002B083B">
        <w:rPr>
          <w:rFonts w:hint="eastAsia"/>
        </w:rPr>
        <w:t>如前所述，陳士章係自106年2月2日起接任</w:t>
      </w:r>
      <w:r w:rsidR="002B083B" w:rsidRPr="002B083B">
        <w:rPr>
          <w:rFonts w:hint="eastAsia"/>
        </w:rPr>
        <w:t>臺北原民會</w:t>
      </w:r>
      <w:r w:rsidRPr="002B083B">
        <w:rPr>
          <w:rFonts w:ascii="Times New Roman" w:hAnsi="Times New Roman" w:hint="eastAsia"/>
        </w:rPr>
        <w:t>主任委員一職，惟</w:t>
      </w:r>
      <w:r w:rsidRPr="002B083B">
        <w:rPr>
          <w:rFonts w:hint="eastAsia"/>
        </w:rPr>
        <w:t>陳麗年遲至3個月後，即106年5月2日，始簽陳相關移交清冊，且未依公務人員交代條例臺北市施行細則第10條規定，事先詳述理由陳報上級機關核准展期移接及陳報，核有疏失。</w:t>
      </w:r>
    </w:p>
    <w:p w:rsidR="00884FDD" w:rsidRPr="002B083B" w:rsidRDefault="00884FDD" w:rsidP="001F1CFF">
      <w:pPr>
        <w:pStyle w:val="4"/>
        <w:numPr>
          <w:ilvl w:val="0"/>
          <w:numId w:val="17"/>
        </w:numPr>
      </w:pPr>
      <w:r w:rsidRPr="002B083B">
        <w:rPr>
          <w:rFonts w:hint="eastAsia"/>
          <w:b/>
        </w:rPr>
        <w:t>對於陳士章卸任</w:t>
      </w:r>
      <w:r w:rsidR="005D488D" w:rsidRPr="002B083B">
        <w:rPr>
          <w:rFonts w:hint="eastAsia"/>
          <w:b/>
        </w:rPr>
        <w:t>後</w:t>
      </w:r>
      <w:r w:rsidR="0039632B" w:rsidRPr="002B083B">
        <w:rPr>
          <w:rFonts w:hint="eastAsia"/>
          <w:b/>
        </w:rPr>
        <w:t>，</w:t>
      </w:r>
      <w:r w:rsidRPr="002B083B">
        <w:rPr>
          <w:rFonts w:hint="eastAsia"/>
          <w:b/>
        </w:rPr>
        <w:t>委任機關以外之人辦理交代，未儘速陳報臺北市政府核判，逕以其為移交事務之代理人</w:t>
      </w:r>
    </w:p>
    <w:p w:rsidR="00884FDD" w:rsidRPr="002B083B" w:rsidRDefault="00884FDD" w:rsidP="00884FDD">
      <w:pPr>
        <w:pStyle w:val="4"/>
        <w:numPr>
          <w:ilvl w:val="0"/>
          <w:numId w:val="0"/>
        </w:numPr>
        <w:ind w:left="1671" w:firstLineChars="217" w:firstLine="739"/>
      </w:pPr>
      <w:r w:rsidRPr="002B083B">
        <w:rPr>
          <w:rFonts w:hint="eastAsia"/>
          <w:b/>
        </w:rPr>
        <w:t>對於陳士章卸任</w:t>
      </w:r>
      <w:r w:rsidR="005D488D" w:rsidRPr="002B083B">
        <w:rPr>
          <w:rFonts w:hint="eastAsia"/>
          <w:b/>
        </w:rPr>
        <w:t>後</w:t>
      </w:r>
      <w:r w:rsidR="0039632B" w:rsidRPr="002B083B">
        <w:rPr>
          <w:rFonts w:hint="eastAsia"/>
          <w:b/>
        </w:rPr>
        <w:t>，</w:t>
      </w:r>
      <w:r w:rsidRPr="002B083B">
        <w:rPr>
          <w:rFonts w:hint="eastAsia"/>
          <w:b/>
        </w:rPr>
        <w:t>委任非屬機關內職員之負責人代辦移交事務一事，未儘速陳報上級機關核判，即逕以之為移交事務之代理人，與其聯繫，並提供相關交代清冊供閱覽後，始突質疑受任人之代理權限，肇致交代程序延宕多時未能辦妥，顯有疏失</w:t>
      </w:r>
    </w:p>
    <w:p w:rsidR="00884FDD" w:rsidRPr="002B083B" w:rsidRDefault="00884FDD" w:rsidP="00884FDD">
      <w:pPr>
        <w:pStyle w:val="5"/>
        <w:numPr>
          <w:ilvl w:val="4"/>
          <w:numId w:val="1"/>
        </w:numPr>
      </w:pPr>
      <w:r w:rsidRPr="002B083B">
        <w:rPr>
          <w:rFonts w:hint="eastAsia"/>
        </w:rPr>
        <w:t>立颺法律事務所林日春律師於106年10月17日函知</w:t>
      </w:r>
      <w:r w:rsidR="002B083B" w:rsidRPr="002B083B">
        <w:rPr>
          <w:rFonts w:hint="eastAsia"/>
        </w:rPr>
        <w:t>臺北原民會</w:t>
      </w:r>
      <w:r w:rsidRPr="002B083B">
        <w:rPr>
          <w:rFonts w:hint="eastAsia"/>
        </w:rPr>
        <w:t>有關陳士章委任其代辦移交相關事宜後，</w:t>
      </w:r>
      <w:r w:rsidR="002B083B" w:rsidRPr="002B083B">
        <w:rPr>
          <w:rFonts w:hint="eastAsia"/>
        </w:rPr>
        <w:t>臺北原民會</w:t>
      </w:r>
      <w:r w:rsidRPr="002B083B">
        <w:rPr>
          <w:rFonts w:hint="eastAsia"/>
        </w:rPr>
        <w:t>於106年10月19日函知該</w:t>
      </w:r>
      <w:r w:rsidRPr="002B083B">
        <w:rPr>
          <w:rFonts w:hint="eastAsia"/>
        </w:rPr>
        <w:lastRenderedPageBreak/>
        <w:t>事務所略以，相關移交清冊已於106年10月16日寄送至陳士章通訊地址及任教學校，並請該事務所審閱後於106年10月26日前寄回等。</w:t>
      </w:r>
    </w:p>
    <w:p w:rsidR="00884FDD" w:rsidRPr="002B083B" w:rsidRDefault="002B083B" w:rsidP="00884FDD">
      <w:pPr>
        <w:pStyle w:val="5"/>
        <w:numPr>
          <w:ilvl w:val="4"/>
          <w:numId w:val="1"/>
        </w:numPr>
      </w:pPr>
      <w:r w:rsidRPr="002B083B">
        <w:rPr>
          <w:rFonts w:hint="eastAsia"/>
        </w:rPr>
        <w:t>臺北原民會</w:t>
      </w:r>
      <w:r w:rsidR="00884FDD" w:rsidRPr="002B083B">
        <w:rPr>
          <w:rFonts w:hint="eastAsia"/>
        </w:rPr>
        <w:t>於106年11月1日發函與該律師進行後續之聯繫，並准許該律師進行相關之閱卷。該會此等行為顯已展現同意由林日春代為辦理相關交代事宜之外觀，雖該會後續於106年11月15日發函陳士章並副知該事務所指出，該委任並未經該會上級長官即市長核准，與公務人員交代條例第16條第1項、該條例臺北市施行細則第11條規定不符，未生效力等語，然此出爾反爾之行為，除難令人信服外，更已延宕相關交代事宜之辦理時效，而與有疏失。</w:t>
      </w:r>
    </w:p>
    <w:p w:rsidR="00884FDD" w:rsidRPr="002B083B" w:rsidRDefault="00884FDD" w:rsidP="001F1CFF">
      <w:pPr>
        <w:pStyle w:val="3"/>
        <w:numPr>
          <w:ilvl w:val="2"/>
          <w:numId w:val="23"/>
        </w:numPr>
        <w:rPr>
          <w:b/>
        </w:rPr>
      </w:pPr>
      <w:r w:rsidRPr="002B083B">
        <w:rPr>
          <w:rFonts w:hint="eastAsia"/>
          <w:b/>
        </w:rPr>
        <w:t>臺北市政府部分</w:t>
      </w:r>
    </w:p>
    <w:p w:rsidR="00884FDD" w:rsidRPr="002B083B" w:rsidRDefault="00884FDD" w:rsidP="001F1CFF">
      <w:pPr>
        <w:pStyle w:val="4"/>
        <w:numPr>
          <w:ilvl w:val="0"/>
          <w:numId w:val="34"/>
        </w:numPr>
        <w:rPr>
          <w:b/>
        </w:rPr>
      </w:pPr>
      <w:r w:rsidRPr="002B083B">
        <w:rPr>
          <w:rFonts w:hint="eastAsia"/>
          <w:b/>
        </w:rPr>
        <w:t>對於陳士章於卸任後，委任機關以外之人代辦移交事務，</w:t>
      </w:r>
      <w:r w:rsidR="00E860B1" w:rsidRPr="002B083B">
        <w:rPr>
          <w:rFonts w:hint="eastAsia"/>
          <w:b/>
        </w:rPr>
        <w:t>臺北市政府有收受相關公文副本，惟</w:t>
      </w:r>
      <w:r w:rsidRPr="002B083B">
        <w:rPr>
          <w:rFonts w:hint="eastAsia"/>
          <w:b/>
        </w:rPr>
        <w:t>怠未即時秉權責核處，致生代理權限爭議</w:t>
      </w:r>
    </w:p>
    <w:p w:rsidR="00884FDD" w:rsidRPr="002B083B" w:rsidRDefault="00884FDD" w:rsidP="00884FDD">
      <w:pPr>
        <w:pStyle w:val="5"/>
        <w:numPr>
          <w:ilvl w:val="4"/>
          <w:numId w:val="1"/>
        </w:numPr>
      </w:pPr>
      <w:r w:rsidRPr="002B083B">
        <w:rPr>
          <w:rFonts w:hint="eastAsia"/>
        </w:rPr>
        <w:t>立颺法律事務所於106年10月24日及同年11月6日，陸續行文臺北市政府及</w:t>
      </w:r>
      <w:r w:rsidR="002B083B" w:rsidRPr="002B083B">
        <w:rPr>
          <w:rFonts w:hint="eastAsia"/>
        </w:rPr>
        <w:t>臺北原民會</w:t>
      </w:r>
      <w:r w:rsidRPr="002B083B">
        <w:rPr>
          <w:rFonts w:hint="eastAsia"/>
        </w:rPr>
        <w:t>，關於林日春代理陳士章辦理機關首長移交事宜，無法按該會命令期限內完</w:t>
      </w:r>
      <w:r w:rsidR="00E26B27">
        <w:rPr>
          <w:rFonts w:hint="eastAsia"/>
        </w:rPr>
        <w:t>成查核、對該會提送之移交清冊樣稿內容有疑義等，臺北市政府於接獲前</w:t>
      </w:r>
      <w:r w:rsidRPr="002B083B">
        <w:rPr>
          <w:rFonts w:hint="eastAsia"/>
        </w:rPr>
        <w:t>揭函文後，怠未即時秉權責核處。</w:t>
      </w:r>
    </w:p>
    <w:p w:rsidR="00884FDD" w:rsidRPr="002B083B" w:rsidRDefault="00884FDD" w:rsidP="00884FDD">
      <w:pPr>
        <w:pStyle w:val="5"/>
        <w:numPr>
          <w:ilvl w:val="4"/>
          <w:numId w:val="1"/>
        </w:numPr>
        <w:rPr>
          <w:b/>
        </w:rPr>
      </w:pPr>
      <w:r w:rsidRPr="002B083B">
        <w:rPr>
          <w:rFonts w:hint="eastAsia"/>
        </w:rPr>
        <w:t>嗣立颺法律事務所於106年11月20日再次行文臺北市政府及臺北市市長，聲明該事務所尚未接獲臺北市長拒絕核准林日春律師代理陳士章辦理機關首長職務卸任移交一事之拒絕處分書前，仍應由林日春代為辦理交代事宜。臺北市政府於接獲前揭函文後，始於同年月29日函復陳士章表示，其未依規定敘明特別原因向該府</w:t>
      </w:r>
      <w:r w:rsidRPr="002B083B">
        <w:rPr>
          <w:rFonts w:hint="eastAsia"/>
        </w:rPr>
        <w:lastRenderedPageBreak/>
        <w:t>申請核准由林日春代為辦理交代事宜，致無從進行核駁程序，自無從提供行政處分書，並副知林日春。</w:t>
      </w:r>
    </w:p>
    <w:p w:rsidR="00884FDD" w:rsidRPr="002B083B" w:rsidRDefault="00884FDD" w:rsidP="00884FDD">
      <w:pPr>
        <w:pStyle w:val="5"/>
        <w:numPr>
          <w:ilvl w:val="4"/>
          <w:numId w:val="1"/>
        </w:numPr>
        <w:rPr>
          <w:b/>
        </w:rPr>
      </w:pPr>
      <w:r w:rsidRPr="002B083B">
        <w:rPr>
          <w:rFonts w:hint="eastAsia"/>
        </w:rPr>
        <w:t>是以，於臺北市政府上開同年月29日函復前，該府消極不作為極易使陳士章及林日春誤以為該府同意由林日春代為辦理相關交代事宜，核有欠當。</w:t>
      </w:r>
    </w:p>
    <w:p w:rsidR="00884FDD" w:rsidRPr="002B083B" w:rsidRDefault="00884FDD" w:rsidP="005D488D">
      <w:pPr>
        <w:pStyle w:val="4"/>
        <w:numPr>
          <w:ilvl w:val="0"/>
          <w:numId w:val="34"/>
        </w:numPr>
        <w:rPr>
          <w:b/>
        </w:rPr>
      </w:pPr>
      <w:r w:rsidRPr="002B083B">
        <w:rPr>
          <w:rFonts w:hint="eastAsia"/>
          <w:b/>
        </w:rPr>
        <w:t>未依公務人員交代條例第17條規定，限期責令陳士章交代清楚</w:t>
      </w:r>
    </w:p>
    <w:p w:rsidR="00884FDD" w:rsidRPr="002B083B" w:rsidRDefault="00884FDD" w:rsidP="00884FDD">
      <w:pPr>
        <w:pStyle w:val="4"/>
        <w:numPr>
          <w:ilvl w:val="0"/>
          <w:numId w:val="0"/>
        </w:numPr>
        <w:ind w:left="1701" w:firstLineChars="217" w:firstLine="738"/>
        <w:rPr>
          <w:b/>
        </w:rPr>
      </w:pPr>
      <w:r w:rsidRPr="002B083B">
        <w:rPr>
          <w:rFonts w:hint="eastAsia"/>
        </w:rPr>
        <w:t>臺北市政府自承該府前針對首長移交及控管，偏重書表流程之訂定，未建立內部管控機制，以致未依公務人員交代條例第17條規定，限期責令陳士章交代清楚，而發生本次機關首長交接逾期申報案，核有未當。</w:t>
      </w:r>
    </w:p>
    <w:p w:rsidR="00884FDD" w:rsidRPr="002B083B" w:rsidRDefault="00884FDD" w:rsidP="00884FDD">
      <w:pPr>
        <w:pStyle w:val="2"/>
        <w:numPr>
          <w:ilvl w:val="1"/>
          <w:numId w:val="1"/>
        </w:numPr>
        <w:ind w:left="1021"/>
      </w:pPr>
      <w:r w:rsidRPr="002B083B">
        <w:rPr>
          <w:rFonts w:hint="eastAsia"/>
        </w:rPr>
        <w:t>陳士章雖有前揭疏失，然綜合審酌下列原因，</w:t>
      </w:r>
      <w:r w:rsidR="00142B73">
        <w:rPr>
          <w:rFonts w:hint="eastAsia"/>
        </w:rPr>
        <w:t>情節</w:t>
      </w:r>
      <w:r w:rsidR="00B86BB2" w:rsidRPr="002B083B">
        <w:rPr>
          <w:rFonts w:hint="eastAsia"/>
        </w:rPr>
        <w:t>尚</w:t>
      </w:r>
      <w:r w:rsidR="00142B73">
        <w:rPr>
          <w:rFonts w:hint="eastAsia"/>
        </w:rPr>
        <w:t>非重大</w:t>
      </w:r>
      <w:r w:rsidR="00B86BB2" w:rsidRPr="002B083B">
        <w:rPr>
          <w:rFonts w:hint="eastAsia"/>
        </w:rPr>
        <w:t>，</w:t>
      </w:r>
      <w:r w:rsidR="00AC438D" w:rsidRPr="002B083B">
        <w:rPr>
          <w:rFonts w:hint="eastAsia"/>
        </w:rPr>
        <w:t>復因其為政務人員不適用公務人員考績法，</w:t>
      </w:r>
      <w:r w:rsidR="00B86BB2" w:rsidRPr="002B083B">
        <w:rPr>
          <w:rFonts w:hint="eastAsia"/>
        </w:rPr>
        <w:t>亦</w:t>
      </w:r>
      <w:r w:rsidRPr="002B083B">
        <w:rPr>
          <w:rFonts w:hint="eastAsia"/>
        </w:rPr>
        <w:t>不另為其他之處理：</w:t>
      </w:r>
    </w:p>
    <w:p w:rsidR="00884FDD" w:rsidRPr="002B083B" w:rsidRDefault="008370F1" w:rsidP="001F1CFF">
      <w:pPr>
        <w:pStyle w:val="3"/>
        <w:numPr>
          <w:ilvl w:val="2"/>
          <w:numId w:val="23"/>
        </w:numPr>
      </w:pPr>
      <w:r w:rsidRPr="002B083B">
        <w:rPr>
          <w:rFonts w:hint="eastAsia"/>
          <w:b/>
        </w:rPr>
        <w:t>本案</w:t>
      </w:r>
      <w:r w:rsidR="002B083B" w:rsidRPr="002B083B">
        <w:rPr>
          <w:rFonts w:hint="eastAsia"/>
          <w:b/>
        </w:rPr>
        <w:t>臺北原民會</w:t>
      </w:r>
      <w:r w:rsidRPr="002B083B">
        <w:rPr>
          <w:rFonts w:hint="eastAsia"/>
          <w:b/>
        </w:rPr>
        <w:t>及臺北市政府之處理程序亦有相關疏失，始導致</w:t>
      </w:r>
      <w:r w:rsidR="0095334C" w:rsidRPr="002B083B">
        <w:rPr>
          <w:rFonts w:hint="eastAsia"/>
          <w:b/>
        </w:rPr>
        <w:t>交代事宜延宕多時</w:t>
      </w:r>
      <w:r w:rsidRPr="002B083B">
        <w:rPr>
          <w:rFonts w:hint="eastAsia"/>
          <w:b/>
        </w:rPr>
        <w:t>：</w:t>
      </w:r>
    </w:p>
    <w:p w:rsidR="00884FDD" w:rsidRPr="002B083B" w:rsidRDefault="008370F1" w:rsidP="00884FDD">
      <w:pPr>
        <w:pStyle w:val="3"/>
        <w:numPr>
          <w:ilvl w:val="0"/>
          <w:numId w:val="0"/>
        </w:numPr>
        <w:ind w:left="1361" w:firstLineChars="225" w:firstLine="765"/>
      </w:pPr>
      <w:r w:rsidRPr="002B083B">
        <w:rPr>
          <w:rFonts w:hint="eastAsia"/>
        </w:rPr>
        <w:t>陳士章辦理機關首長交代事宜，雖有前揭疏失，然</w:t>
      </w:r>
      <w:r w:rsidR="002B083B" w:rsidRPr="002B083B">
        <w:rPr>
          <w:rFonts w:hint="eastAsia"/>
        </w:rPr>
        <w:t>臺北原民會</w:t>
      </w:r>
      <w:r w:rsidRPr="002B083B">
        <w:rPr>
          <w:rFonts w:hint="eastAsia"/>
        </w:rPr>
        <w:t>及臺北市政府亦有前述之疏失，非可完全歸責於陳士章。</w:t>
      </w:r>
    </w:p>
    <w:p w:rsidR="00884FDD" w:rsidRPr="002B083B" w:rsidRDefault="00884FDD" w:rsidP="001F1CFF">
      <w:pPr>
        <w:pStyle w:val="3"/>
        <w:numPr>
          <w:ilvl w:val="2"/>
          <w:numId w:val="23"/>
        </w:numPr>
      </w:pPr>
      <w:r w:rsidRPr="002B083B">
        <w:rPr>
          <w:rFonts w:hint="eastAsia"/>
          <w:b/>
        </w:rPr>
        <w:t>辦理卸任移交尚屬積極：</w:t>
      </w:r>
    </w:p>
    <w:p w:rsidR="00884FDD" w:rsidRPr="002B083B" w:rsidRDefault="002B083B" w:rsidP="00884FDD">
      <w:pPr>
        <w:pStyle w:val="3"/>
        <w:numPr>
          <w:ilvl w:val="0"/>
          <w:numId w:val="0"/>
        </w:numPr>
        <w:ind w:left="1361" w:firstLineChars="225" w:firstLine="765"/>
      </w:pPr>
      <w:r w:rsidRPr="002B083B">
        <w:rPr>
          <w:rFonts w:hint="eastAsia"/>
        </w:rPr>
        <w:t>臺北原民會</w:t>
      </w:r>
      <w:r w:rsidR="00884FDD" w:rsidRPr="002B083B">
        <w:rPr>
          <w:rFonts w:hint="eastAsia"/>
        </w:rPr>
        <w:t>於106年10月16日將陳士章移交予賴慧貞之移交清冊樣稿分別寄至陳士章通訊地址及任教學校後，陳士章隨即於同年月17日委任林日春代為辦理相關交代事宜，該行為顯示陳士章對於辦理機關首長交代事宜尚屬積極。</w:t>
      </w:r>
    </w:p>
    <w:p w:rsidR="00884FDD" w:rsidRPr="002B083B" w:rsidRDefault="00884FDD" w:rsidP="001F1CFF">
      <w:pPr>
        <w:pStyle w:val="3"/>
        <w:numPr>
          <w:ilvl w:val="2"/>
          <w:numId w:val="23"/>
        </w:numPr>
        <w:rPr>
          <w:b/>
        </w:rPr>
      </w:pPr>
      <w:r w:rsidRPr="002B083B">
        <w:rPr>
          <w:rFonts w:hint="eastAsia"/>
          <w:b/>
        </w:rPr>
        <w:t>遲未於卸任移交清冊上核章，係因對其內容仍有疑義，非惡意延宕辦理交代：</w:t>
      </w:r>
    </w:p>
    <w:p w:rsidR="00884FDD" w:rsidRPr="002B083B" w:rsidRDefault="00884FDD" w:rsidP="00884FDD">
      <w:pPr>
        <w:pStyle w:val="3"/>
        <w:numPr>
          <w:ilvl w:val="0"/>
          <w:numId w:val="0"/>
        </w:numPr>
        <w:ind w:left="1361" w:firstLineChars="183" w:firstLine="622"/>
      </w:pPr>
      <w:r w:rsidRPr="002B083B">
        <w:rPr>
          <w:rFonts w:hint="eastAsia"/>
        </w:rPr>
        <w:lastRenderedPageBreak/>
        <w:t>對於陳士章移交予賴慧貞之移交清冊，陳士章遲未核章之原因係對內容多有質疑，揆諸政府機關向來辦理交代之慣例，此種非惡意延宕之疏失，情節尚非重大。</w:t>
      </w:r>
    </w:p>
    <w:p w:rsidR="00113E4E" w:rsidRPr="002B083B" w:rsidRDefault="00884FDD" w:rsidP="002B083B">
      <w:pPr>
        <w:pStyle w:val="3"/>
        <w:numPr>
          <w:ilvl w:val="2"/>
          <w:numId w:val="23"/>
        </w:numPr>
      </w:pPr>
      <w:r w:rsidRPr="002B083B">
        <w:rPr>
          <w:rFonts w:hint="eastAsia"/>
        </w:rPr>
        <w:t>據上論結，綜合考量上述原因，陳士章雖有前揭疏失，然情節非屬重大，臺北市政府及</w:t>
      </w:r>
      <w:r w:rsidR="002B083B" w:rsidRPr="002B083B">
        <w:rPr>
          <w:rFonts w:hint="eastAsia"/>
        </w:rPr>
        <w:t>臺北原民會</w:t>
      </w:r>
      <w:r w:rsidRPr="002B083B">
        <w:rPr>
          <w:rFonts w:hint="eastAsia"/>
        </w:rPr>
        <w:t>亦與有疏失，且因其為政務人員不適用公務人員考績法，爰不另為其他之處理。</w:t>
      </w:r>
    </w:p>
    <w:p w:rsidR="00113E4E" w:rsidRPr="002B083B" w:rsidRDefault="00113E4E" w:rsidP="00113E4E">
      <w:pPr>
        <w:numPr>
          <w:ilvl w:val="0"/>
          <w:numId w:val="1"/>
        </w:numPr>
        <w:ind w:left="2380" w:hanging="2380"/>
        <w:outlineLvl w:val="0"/>
        <w:rPr>
          <w:rFonts w:hAnsi="Arial"/>
          <w:bCs/>
          <w:kern w:val="32"/>
          <w:szCs w:val="52"/>
        </w:rPr>
      </w:pPr>
      <w:bookmarkStart w:id="32" w:name="_Toc529222689"/>
      <w:bookmarkStart w:id="33" w:name="_Toc529223111"/>
      <w:bookmarkStart w:id="34" w:name="_Toc529223862"/>
      <w:bookmarkStart w:id="35" w:name="_Toc529228265"/>
      <w:bookmarkStart w:id="36" w:name="_Toc2400395"/>
      <w:bookmarkStart w:id="37" w:name="_Toc4316189"/>
      <w:bookmarkStart w:id="38" w:name="_Toc4473330"/>
      <w:bookmarkStart w:id="39" w:name="_Toc69556897"/>
      <w:bookmarkStart w:id="40" w:name="_Toc69556946"/>
      <w:bookmarkStart w:id="41" w:name="_Toc69609820"/>
      <w:bookmarkStart w:id="42" w:name="_Toc70241816"/>
      <w:bookmarkStart w:id="43" w:name="_Toc70242205"/>
      <w:bookmarkStart w:id="44" w:name="_Toc421794875"/>
      <w:bookmarkStart w:id="45" w:name="_Toc422834160"/>
      <w:bookmarkStart w:id="46" w:name="_Toc494985683"/>
      <w:r w:rsidRPr="002B083B">
        <w:rPr>
          <w:rFonts w:hAnsi="Arial" w:hint="eastAsia"/>
          <w:bCs/>
          <w:kern w:val="32"/>
          <w:szCs w:val="52"/>
        </w:rPr>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947AD1" w:rsidRPr="002B083B" w:rsidRDefault="00113E4E" w:rsidP="00113E4E">
      <w:pPr>
        <w:numPr>
          <w:ilvl w:val="1"/>
          <w:numId w:val="1"/>
        </w:numPr>
        <w:ind w:left="1021"/>
        <w:outlineLvl w:val="1"/>
        <w:rPr>
          <w:rFonts w:hAnsi="Arial"/>
          <w:bCs/>
          <w:kern w:val="32"/>
          <w:szCs w:val="48"/>
        </w:rPr>
      </w:pPr>
      <w:bookmarkStart w:id="47" w:name="_Toc524895649"/>
      <w:bookmarkStart w:id="48" w:name="_Toc524896195"/>
      <w:bookmarkStart w:id="49" w:name="_Toc524896225"/>
      <w:bookmarkStart w:id="50" w:name="_Toc70241820"/>
      <w:bookmarkStart w:id="51" w:name="_Toc70242209"/>
      <w:bookmarkStart w:id="52" w:name="_Toc421794876"/>
      <w:bookmarkStart w:id="53" w:name="_Toc421795442"/>
      <w:bookmarkStart w:id="54" w:name="_Toc421796023"/>
      <w:bookmarkStart w:id="55" w:name="_Toc422728958"/>
      <w:bookmarkStart w:id="56" w:name="_Toc422834161"/>
      <w:bookmarkStart w:id="57" w:name="_Toc2400396"/>
      <w:bookmarkStart w:id="58" w:name="_Toc4316190"/>
      <w:bookmarkStart w:id="59" w:name="_Toc4473331"/>
      <w:bookmarkStart w:id="60" w:name="_Toc69556898"/>
      <w:bookmarkStart w:id="61" w:name="_Toc69556947"/>
      <w:bookmarkStart w:id="62" w:name="_Toc69609821"/>
      <w:bookmarkStart w:id="63" w:name="_Toc70241817"/>
      <w:bookmarkStart w:id="64" w:name="_Toc70242206"/>
      <w:bookmarkStart w:id="65" w:name="_Toc494719734"/>
      <w:bookmarkStart w:id="66" w:name="_Toc494985684"/>
      <w:bookmarkStart w:id="67" w:name="_Toc524902735"/>
      <w:bookmarkStart w:id="68" w:name="_Toc525066149"/>
      <w:bookmarkStart w:id="69" w:name="_Toc525070840"/>
      <w:bookmarkStart w:id="70" w:name="_Toc525938380"/>
      <w:bookmarkStart w:id="71" w:name="_Toc525939228"/>
      <w:bookmarkStart w:id="72" w:name="_Toc525939733"/>
      <w:bookmarkStart w:id="73" w:name="_Toc529218273"/>
      <w:bookmarkStart w:id="74" w:name="_Toc529222690"/>
      <w:bookmarkStart w:id="75" w:name="_Toc529223112"/>
      <w:bookmarkStart w:id="76" w:name="_Toc529223863"/>
      <w:bookmarkStart w:id="77" w:name="_Toc529228266"/>
      <w:bookmarkEnd w:id="47"/>
      <w:bookmarkEnd w:id="48"/>
      <w:bookmarkEnd w:id="49"/>
      <w:r w:rsidRPr="002B083B">
        <w:rPr>
          <w:rFonts w:hAnsi="Arial" w:hint="eastAsia"/>
          <w:bCs/>
          <w:kern w:val="32"/>
          <w:szCs w:val="48"/>
        </w:rPr>
        <w:t>調查意見</w:t>
      </w:r>
      <w:bookmarkStart w:id="78" w:name="_Toc421794877"/>
      <w:bookmarkStart w:id="79" w:name="_Toc421795443"/>
      <w:bookmarkStart w:id="80" w:name="_Toc421796024"/>
      <w:bookmarkStart w:id="81" w:name="_Toc422728959"/>
      <w:bookmarkStart w:id="82" w:name="_Toc422834162"/>
      <w:bookmarkEnd w:id="50"/>
      <w:bookmarkEnd w:id="51"/>
      <w:bookmarkEnd w:id="52"/>
      <w:bookmarkEnd w:id="53"/>
      <w:bookmarkEnd w:id="54"/>
      <w:bookmarkEnd w:id="55"/>
      <w:bookmarkEnd w:id="56"/>
      <w:r w:rsidRPr="002B083B">
        <w:rPr>
          <w:rFonts w:hAnsi="Arial" w:hint="eastAsia"/>
          <w:bCs/>
          <w:kern w:val="32"/>
          <w:szCs w:val="48"/>
        </w:rPr>
        <w:t>函</w:t>
      </w:r>
      <w:r w:rsidR="00947AD1" w:rsidRPr="002B083B">
        <w:rPr>
          <w:rFonts w:hAnsi="Arial" w:hint="eastAsia"/>
          <w:bCs/>
          <w:kern w:val="32"/>
          <w:szCs w:val="48"/>
        </w:rPr>
        <w:t>復臺北市政府。</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113E4E" w:rsidRDefault="00947AD1" w:rsidP="00113E4E">
      <w:pPr>
        <w:numPr>
          <w:ilvl w:val="1"/>
          <w:numId w:val="1"/>
        </w:numPr>
        <w:ind w:left="1021"/>
        <w:outlineLvl w:val="1"/>
        <w:rPr>
          <w:rFonts w:hAnsi="Arial"/>
          <w:bCs/>
          <w:kern w:val="32"/>
          <w:szCs w:val="48"/>
        </w:rPr>
      </w:pPr>
      <w:bookmarkStart w:id="83" w:name="_Toc2400397"/>
      <w:bookmarkStart w:id="84" w:name="_Toc4316191"/>
      <w:bookmarkStart w:id="85" w:name="_Toc4473332"/>
      <w:bookmarkStart w:id="86" w:name="_Toc69556901"/>
      <w:bookmarkStart w:id="87" w:name="_Toc69556950"/>
      <w:bookmarkStart w:id="88" w:name="_Toc69609824"/>
      <w:bookmarkStart w:id="89" w:name="_Toc70241822"/>
      <w:bookmarkStart w:id="90" w:name="_Toc70242211"/>
      <w:bookmarkStart w:id="91" w:name="_Toc421794881"/>
      <w:bookmarkStart w:id="92" w:name="_Toc421795447"/>
      <w:bookmarkStart w:id="93" w:name="_Toc421796028"/>
      <w:bookmarkStart w:id="94" w:name="_Toc422728963"/>
      <w:bookmarkStart w:id="95" w:name="_Toc422834166"/>
      <w:bookmarkStart w:id="96" w:name="_Toc494719737"/>
      <w:bookmarkStart w:id="97" w:name="_Toc494985688"/>
      <w:r w:rsidRPr="002B083B">
        <w:rPr>
          <w:rFonts w:hAnsi="Arial" w:hint="eastAsia"/>
          <w:bCs/>
          <w:kern w:val="32"/>
          <w:szCs w:val="48"/>
        </w:rPr>
        <w:t>檢附派查函及相關附件，送請內政</w:t>
      </w:r>
      <w:r w:rsidR="00113E4E" w:rsidRPr="002B083B">
        <w:rPr>
          <w:rFonts w:hAnsi="Arial" w:hint="eastAsia"/>
          <w:bCs/>
          <w:kern w:val="32"/>
          <w:szCs w:val="48"/>
        </w:rPr>
        <w:t>及</w:t>
      </w:r>
      <w:r w:rsidRPr="002B083B">
        <w:rPr>
          <w:rFonts w:hAnsi="Arial" w:hint="eastAsia"/>
          <w:bCs/>
          <w:kern w:val="32"/>
          <w:szCs w:val="48"/>
        </w:rPr>
        <w:t>少數民族</w:t>
      </w:r>
      <w:r w:rsidR="00113E4E" w:rsidRPr="002B083B">
        <w:rPr>
          <w:rFonts w:hAnsi="Arial" w:hint="eastAsia"/>
          <w:bCs/>
          <w:kern w:val="32"/>
          <w:szCs w:val="48"/>
        </w:rPr>
        <w:t>委員會處理。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A15437" w:rsidRDefault="00A15437" w:rsidP="00A15437">
      <w:pPr>
        <w:pStyle w:val="1"/>
        <w:numPr>
          <w:ilvl w:val="0"/>
          <w:numId w:val="0"/>
        </w:numPr>
        <w:ind w:left="2381" w:hanging="2381"/>
      </w:pPr>
    </w:p>
    <w:p w:rsidR="00A15437" w:rsidRDefault="00A15437" w:rsidP="00A15437">
      <w:pPr>
        <w:pStyle w:val="1"/>
        <w:numPr>
          <w:ilvl w:val="0"/>
          <w:numId w:val="0"/>
        </w:numPr>
        <w:ind w:left="2381" w:hanging="2381"/>
      </w:pPr>
    </w:p>
    <w:p w:rsidR="00A15437" w:rsidRDefault="00A15437" w:rsidP="00A15437">
      <w:pPr>
        <w:pStyle w:val="1"/>
        <w:numPr>
          <w:ilvl w:val="0"/>
          <w:numId w:val="0"/>
        </w:numPr>
        <w:ind w:left="2381" w:hanging="2381"/>
      </w:pPr>
    </w:p>
    <w:p w:rsidR="00A15437" w:rsidRPr="002B083B" w:rsidRDefault="00A15437" w:rsidP="00A15437">
      <w:pPr>
        <w:pStyle w:val="1"/>
        <w:numPr>
          <w:ilvl w:val="0"/>
          <w:numId w:val="0"/>
        </w:numPr>
        <w:ind w:left="2381" w:hanging="2381"/>
        <w:rPr>
          <w:rFonts w:hint="eastAsia"/>
        </w:rPr>
      </w:pPr>
      <w:r>
        <w:rPr>
          <w:rFonts w:hint="eastAsia"/>
        </w:rPr>
        <w:t xml:space="preserve">   </w:t>
      </w:r>
      <w:bookmarkStart w:id="98" w:name="_GoBack"/>
      <w:bookmarkEnd w:id="98"/>
      <w:r>
        <w:rPr>
          <w:rFonts w:hint="eastAsia"/>
        </w:rPr>
        <w:t xml:space="preserve">             </w:t>
      </w:r>
      <w:r>
        <w:rPr>
          <w:rFonts w:hint="eastAsia"/>
        </w:rPr>
        <w:t>調</w:t>
      </w:r>
      <w:r>
        <w:t>查委員</w:t>
      </w:r>
      <w:r>
        <w:rPr>
          <w:rFonts w:hint="eastAsia"/>
        </w:rPr>
        <w:t>:</w:t>
      </w:r>
      <w:r w:rsidRPr="0037659F">
        <w:rPr>
          <w:sz w:val="23"/>
          <w:szCs w:val="23"/>
        </w:rPr>
        <w:t xml:space="preserve"> </w:t>
      </w:r>
      <w:r w:rsidRPr="0037659F">
        <w:t>楊芳玲</w:t>
      </w:r>
    </w:p>
    <w:p w:rsidR="00A15437" w:rsidRPr="002B083B" w:rsidRDefault="00A15437" w:rsidP="00A15437">
      <w:pPr>
        <w:pStyle w:val="3"/>
        <w:numPr>
          <w:ilvl w:val="0"/>
          <w:numId w:val="0"/>
        </w:numPr>
        <w:ind w:left="1361" w:hanging="681"/>
      </w:pPr>
      <w:r w:rsidRPr="002B083B">
        <w:br w:type="page"/>
      </w:r>
    </w:p>
    <w:sectPr w:rsidR="00A15437" w:rsidRPr="002B083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65A" w:rsidRDefault="00C3365A">
      <w:r>
        <w:separator/>
      </w:r>
    </w:p>
  </w:endnote>
  <w:endnote w:type="continuationSeparator" w:id="0">
    <w:p w:rsidR="00C3365A" w:rsidRDefault="00C3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B8" w:rsidRPr="00223427" w:rsidRDefault="002028B8">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A15437">
      <w:rPr>
        <w:rStyle w:val="ad"/>
        <w:rFonts w:ascii="Times New Roman"/>
        <w:noProof/>
        <w:sz w:val="24"/>
      </w:rPr>
      <w:t>16</w:t>
    </w:r>
    <w:r w:rsidRPr="00223427">
      <w:rPr>
        <w:rStyle w:val="ad"/>
        <w:rFonts w:ascii="Times New Roman"/>
        <w:sz w:val="24"/>
      </w:rPr>
      <w:fldChar w:fldCharType="end"/>
    </w:r>
  </w:p>
  <w:p w:rsidR="002028B8" w:rsidRDefault="002028B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65A" w:rsidRDefault="00C3365A">
      <w:r>
        <w:separator/>
      </w:r>
    </w:p>
  </w:footnote>
  <w:footnote w:type="continuationSeparator" w:id="0">
    <w:p w:rsidR="00C3365A" w:rsidRDefault="00C3365A">
      <w:r>
        <w:continuationSeparator/>
      </w:r>
    </w:p>
  </w:footnote>
  <w:footnote w:id="1">
    <w:p w:rsidR="002028B8" w:rsidRPr="00020AF3" w:rsidRDefault="002028B8" w:rsidP="00947AD1">
      <w:pPr>
        <w:pStyle w:val="afd"/>
        <w:jc w:val="both"/>
      </w:pPr>
      <w:r>
        <w:rPr>
          <w:rStyle w:val="aff"/>
        </w:rPr>
        <w:footnoteRef/>
      </w:r>
      <w:r>
        <w:t xml:space="preserve"> </w:t>
      </w:r>
      <w:r w:rsidRPr="00543ACE">
        <w:rPr>
          <w:rFonts w:hint="eastAsia"/>
        </w:rPr>
        <w:t>地方制度法第55條規定</w:t>
      </w:r>
      <w:r>
        <w:rPr>
          <w:rFonts w:hint="eastAsia"/>
        </w:rPr>
        <w:t>：</w:t>
      </w:r>
      <w:r>
        <w:rPr>
          <w:rFonts w:ascii="新細明體" w:eastAsia="新細明體" w:hAnsi="新細明體" w:hint="eastAsia"/>
        </w:rPr>
        <w:t>「</w:t>
      </w:r>
      <w:r w:rsidRPr="00947AD1">
        <w:rPr>
          <w:rFonts w:hAnsi="標楷體"/>
        </w:rPr>
        <w:t>……</w:t>
      </w:r>
      <w:r>
        <w:rPr>
          <w:rFonts w:hint="eastAsia"/>
        </w:rPr>
        <w:t>直轄市政府置秘書長一人，由市長依公務人員任用法任免；其一級單位主管或所屬一級機關首長除主計、人事、警察及政風之主管或首長，依專屬人事管理法律任免外，其餘職務均比照簡任第十三職等，由市長任免之。</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984326"/>
    <w:multiLevelType w:val="hybridMultilevel"/>
    <w:tmpl w:val="87F42E2A"/>
    <w:lvl w:ilvl="0" w:tplc="4D70551E">
      <w:start w:val="1"/>
      <w:numFmt w:val="decimal"/>
      <w:lvlText w:val="(%1)"/>
      <w:lvlJc w:val="left"/>
      <w:pPr>
        <w:ind w:left="480" w:hanging="480"/>
      </w:pPr>
      <w:rPr>
        <w:rFonts w:ascii="標楷體" w:eastAsia="標楷體" w:hAnsi="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2E64F8"/>
    <w:multiLevelType w:val="hybridMultilevel"/>
    <w:tmpl w:val="13B69F82"/>
    <w:lvl w:ilvl="0" w:tplc="CCD00342">
      <w:start w:val="1"/>
      <w:numFmt w:val="decimal"/>
      <w:pStyle w:val="4"/>
      <w:lvlText w:val="%1、"/>
      <w:lvlJc w:val="left"/>
      <w:pPr>
        <w:ind w:left="1671" w:hanging="480"/>
      </w:pPr>
      <w:rPr>
        <w:rFonts w:ascii="標楷體" w:eastAsia="標楷體" w:hAnsi="標楷體" w:hint="eastAsia"/>
        <w:b w:val="0"/>
        <w:i w:val="0"/>
        <w:sz w:val="32"/>
      </w:rPr>
    </w:lvl>
    <w:lvl w:ilvl="1" w:tplc="04090019">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4" w15:restartNumberingAfterBreak="0">
    <w:nsid w:val="140E010C"/>
    <w:multiLevelType w:val="multilevel"/>
    <w:tmpl w:val="D8D637D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93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shd w:val="clear" w:color="auto" w:fill="auto"/>
      </w:rPr>
    </w:lvl>
    <w:lvl w:ilvl="3">
      <w:start w:val="1"/>
      <w:numFmt w:val="decimal"/>
      <w:suff w:val="nothing"/>
      <w:lvlText w:val="%4、"/>
      <w:lvlJc w:val="left"/>
      <w:pPr>
        <w:ind w:left="2637" w:hanging="5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D4208F8"/>
    <w:multiLevelType w:val="hybridMultilevel"/>
    <w:tmpl w:val="90FC97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331E8C"/>
    <w:multiLevelType w:val="hybridMultilevel"/>
    <w:tmpl w:val="90FC97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0CE540A"/>
    <w:multiLevelType w:val="hybridMultilevel"/>
    <w:tmpl w:val="8E548D48"/>
    <w:lvl w:ilvl="0" w:tplc="9F40FC5C">
      <w:start w:val="1"/>
      <w:numFmt w:val="decimal"/>
      <w:lvlText w:val="(%1)"/>
      <w:lvlJc w:val="left"/>
      <w:pPr>
        <w:ind w:left="480" w:hanging="480"/>
      </w:pPr>
      <w:rPr>
        <w:rFonts w:ascii="標楷體" w:eastAsia="標楷體" w:hAnsi="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800684"/>
    <w:multiLevelType w:val="hybridMultilevel"/>
    <w:tmpl w:val="C4127992"/>
    <w:lvl w:ilvl="0" w:tplc="4BA8CFC0">
      <w:start w:val="1"/>
      <w:numFmt w:val="decimal"/>
      <w:lvlText w:val="(%1)"/>
      <w:lvlJc w:val="left"/>
      <w:pPr>
        <w:ind w:left="480" w:hanging="480"/>
      </w:pPr>
      <w:rPr>
        <w:rFonts w:ascii="標楷體" w:eastAsia="標楷體" w:hAnsi="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9"/>
  </w:num>
  <w:num w:numId="5">
    <w:abstractNumId w:val="7"/>
  </w:num>
  <w:num w:numId="6">
    <w:abstractNumId w:val="11"/>
  </w:num>
  <w:num w:numId="7">
    <w:abstractNumId w:val="4"/>
  </w:num>
  <w:num w:numId="8">
    <w:abstractNumId w:val="12"/>
  </w:num>
  <w:num w:numId="9">
    <w:abstractNumId w:val="8"/>
  </w:num>
  <w:num w:numId="10">
    <w:abstractNumId w:val="0"/>
  </w:num>
  <w:num w:numId="11">
    <w:abstractNumId w:val="6"/>
  </w:num>
  <w:num w:numId="12">
    <w:abstractNumId w:val="10"/>
  </w:num>
  <w:num w:numId="13">
    <w:abstractNumId w:val="13"/>
  </w:num>
  <w:num w:numId="14">
    <w:abstractNumId w:val="1"/>
  </w:num>
  <w:num w:numId="15">
    <w:abstractNumId w:val="14"/>
  </w:num>
  <w:num w:numId="16">
    <w:abstractNumId w:val="3"/>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93"/>
    <w:rsid w:val="00000F00"/>
    <w:rsid w:val="000010D5"/>
    <w:rsid w:val="00002025"/>
    <w:rsid w:val="000028AB"/>
    <w:rsid w:val="00004E6B"/>
    <w:rsid w:val="0000591E"/>
    <w:rsid w:val="00005B18"/>
    <w:rsid w:val="000068AD"/>
    <w:rsid w:val="00006961"/>
    <w:rsid w:val="0000756D"/>
    <w:rsid w:val="00010874"/>
    <w:rsid w:val="00010D43"/>
    <w:rsid w:val="000112BF"/>
    <w:rsid w:val="00011B89"/>
    <w:rsid w:val="00012233"/>
    <w:rsid w:val="00012A5A"/>
    <w:rsid w:val="00015A6B"/>
    <w:rsid w:val="0001645D"/>
    <w:rsid w:val="00016F13"/>
    <w:rsid w:val="00017318"/>
    <w:rsid w:val="000210A2"/>
    <w:rsid w:val="00022CE8"/>
    <w:rsid w:val="0002369F"/>
    <w:rsid w:val="000246F7"/>
    <w:rsid w:val="0002580B"/>
    <w:rsid w:val="0002584C"/>
    <w:rsid w:val="0003114D"/>
    <w:rsid w:val="0003334D"/>
    <w:rsid w:val="00036D76"/>
    <w:rsid w:val="000419E4"/>
    <w:rsid w:val="00042AED"/>
    <w:rsid w:val="00042FD9"/>
    <w:rsid w:val="000441B8"/>
    <w:rsid w:val="00044F20"/>
    <w:rsid w:val="00046A06"/>
    <w:rsid w:val="00047897"/>
    <w:rsid w:val="000502F2"/>
    <w:rsid w:val="00052C0F"/>
    <w:rsid w:val="00055FD6"/>
    <w:rsid w:val="000576A9"/>
    <w:rsid w:val="00057F32"/>
    <w:rsid w:val="00061A92"/>
    <w:rsid w:val="00062A25"/>
    <w:rsid w:val="000650D5"/>
    <w:rsid w:val="00066152"/>
    <w:rsid w:val="0006779A"/>
    <w:rsid w:val="00073B3B"/>
    <w:rsid w:val="00073CB5"/>
    <w:rsid w:val="00073CDB"/>
    <w:rsid w:val="0007425C"/>
    <w:rsid w:val="00075A50"/>
    <w:rsid w:val="00076B58"/>
    <w:rsid w:val="00076D1A"/>
    <w:rsid w:val="00077283"/>
    <w:rsid w:val="00077553"/>
    <w:rsid w:val="0007763F"/>
    <w:rsid w:val="00080601"/>
    <w:rsid w:val="000814FF"/>
    <w:rsid w:val="000818B3"/>
    <w:rsid w:val="000851A2"/>
    <w:rsid w:val="0008695A"/>
    <w:rsid w:val="000904CD"/>
    <w:rsid w:val="00090DEE"/>
    <w:rsid w:val="0009352E"/>
    <w:rsid w:val="00096572"/>
    <w:rsid w:val="00096B96"/>
    <w:rsid w:val="00096E10"/>
    <w:rsid w:val="00097A80"/>
    <w:rsid w:val="000A0154"/>
    <w:rsid w:val="000A07B9"/>
    <w:rsid w:val="000A0A2F"/>
    <w:rsid w:val="000A1148"/>
    <w:rsid w:val="000A1C5C"/>
    <w:rsid w:val="000A2B5D"/>
    <w:rsid w:val="000A2F3F"/>
    <w:rsid w:val="000B0B4A"/>
    <w:rsid w:val="000B17B2"/>
    <w:rsid w:val="000B1D1F"/>
    <w:rsid w:val="000B279A"/>
    <w:rsid w:val="000B2C68"/>
    <w:rsid w:val="000B390E"/>
    <w:rsid w:val="000B3AAD"/>
    <w:rsid w:val="000B61D2"/>
    <w:rsid w:val="000B644F"/>
    <w:rsid w:val="000B70A7"/>
    <w:rsid w:val="000B73DD"/>
    <w:rsid w:val="000C0459"/>
    <w:rsid w:val="000C215D"/>
    <w:rsid w:val="000C26D7"/>
    <w:rsid w:val="000C3534"/>
    <w:rsid w:val="000C495F"/>
    <w:rsid w:val="000C49C5"/>
    <w:rsid w:val="000C5B03"/>
    <w:rsid w:val="000C669F"/>
    <w:rsid w:val="000C727A"/>
    <w:rsid w:val="000D1297"/>
    <w:rsid w:val="000D21EC"/>
    <w:rsid w:val="000D398A"/>
    <w:rsid w:val="000D43D6"/>
    <w:rsid w:val="000D6658"/>
    <w:rsid w:val="000D6C0A"/>
    <w:rsid w:val="000D7088"/>
    <w:rsid w:val="000E0723"/>
    <w:rsid w:val="000E315F"/>
    <w:rsid w:val="000E48B8"/>
    <w:rsid w:val="000E6431"/>
    <w:rsid w:val="000F21A5"/>
    <w:rsid w:val="000F662B"/>
    <w:rsid w:val="0010109C"/>
    <w:rsid w:val="00102B9F"/>
    <w:rsid w:val="00111B08"/>
    <w:rsid w:val="001121C4"/>
    <w:rsid w:val="001123A8"/>
    <w:rsid w:val="00112637"/>
    <w:rsid w:val="00112ABC"/>
    <w:rsid w:val="00113E4E"/>
    <w:rsid w:val="00114B8E"/>
    <w:rsid w:val="00114D75"/>
    <w:rsid w:val="001169AD"/>
    <w:rsid w:val="0012001E"/>
    <w:rsid w:val="0012034E"/>
    <w:rsid w:val="001208BC"/>
    <w:rsid w:val="0012094D"/>
    <w:rsid w:val="001216EF"/>
    <w:rsid w:val="00122C56"/>
    <w:rsid w:val="00123590"/>
    <w:rsid w:val="00123BD8"/>
    <w:rsid w:val="00123C71"/>
    <w:rsid w:val="0012537A"/>
    <w:rsid w:val="00126A55"/>
    <w:rsid w:val="00131829"/>
    <w:rsid w:val="00133F08"/>
    <w:rsid w:val="001345E6"/>
    <w:rsid w:val="00134B71"/>
    <w:rsid w:val="0013693C"/>
    <w:rsid w:val="00136DD1"/>
    <w:rsid w:val="001378B0"/>
    <w:rsid w:val="00141426"/>
    <w:rsid w:val="00142B73"/>
    <w:rsid w:val="00142E00"/>
    <w:rsid w:val="001437E8"/>
    <w:rsid w:val="001438FB"/>
    <w:rsid w:val="001444A1"/>
    <w:rsid w:val="00145E04"/>
    <w:rsid w:val="00147371"/>
    <w:rsid w:val="00152793"/>
    <w:rsid w:val="001528AB"/>
    <w:rsid w:val="00153675"/>
    <w:rsid w:val="00153B7E"/>
    <w:rsid w:val="001545A9"/>
    <w:rsid w:val="001603F0"/>
    <w:rsid w:val="001604FA"/>
    <w:rsid w:val="001637C7"/>
    <w:rsid w:val="0016480E"/>
    <w:rsid w:val="00166ACC"/>
    <w:rsid w:val="00170E2B"/>
    <w:rsid w:val="00172C23"/>
    <w:rsid w:val="0017422F"/>
    <w:rsid w:val="00174297"/>
    <w:rsid w:val="0017606E"/>
    <w:rsid w:val="001774D6"/>
    <w:rsid w:val="001776E2"/>
    <w:rsid w:val="00180E06"/>
    <w:rsid w:val="001817B3"/>
    <w:rsid w:val="00183014"/>
    <w:rsid w:val="0018454F"/>
    <w:rsid w:val="001879E9"/>
    <w:rsid w:val="00187AA3"/>
    <w:rsid w:val="001943ED"/>
    <w:rsid w:val="00194554"/>
    <w:rsid w:val="001957D4"/>
    <w:rsid w:val="001959C2"/>
    <w:rsid w:val="00195D25"/>
    <w:rsid w:val="00197925"/>
    <w:rsid w:val="001A0007"/>
    <w:rsid w:val="001A0144"/>
    <w:rsid w:val="001A079B"/>
    <w:rsid w:val="001A4221"/>
    <w:rsid w:val="001A51E3"/>
    <w:rsid w:val="001A70CA"/>
    <w:rsid w:val="001A7968"/>
    <w:rsid w:val="001B1B15"/>
    <w:rsid w:val="001B1CDC"/>
    <w:rsid w:val="001B1D21"/>
    <w:rsid w:val="001B2583"/>
    <w:rsid w:val="001B2985"/>
    <w:rsid w:val="001B2E98"/>
    <w:rsid w:val="001B3483"/>
    <w:rsid w:val="001B3C1E"/>
    <w:rsid w:val="001B4494"/>
    <w:rsid w:val="001B5904"/>
    <w:rsid w:val="001B6C61"/>
    <w:rsid w:val="001B763B"/>
    <w:rsid w:val="001C04C5"/>
    <w:rsid w:val="001C05E1"/>
    <w:rsid w:val="001C0D8B"/>
    <w:rsid w:val="001C0DA8"/>
    <w:rsid w:val="001C5ED0"/>
    <w:rsid w:val="001C73B2"/>
    <w:rsid w:val="001D135E"/>
    <w:rsid w:val="001D3121"/>
    <w:rsid w:val="001D4AD7"/>
    <w:rsid w:val="001D5FEA"/>
    <w:rsid w:val="001E02BC"/>
    <w:rsid w:val="001E0910"/>
    <w:rsid w:val="001E0B5D"/>
    <w:rsid w:val="001E0D8A"/>
    <w:rsid w:val="001E0FEA"/>
    <w:rsid w:val="001E2810"/>
    <w:rsid w:val="001E28C1"/>
    <w:rsid w:val="001E2C83"/>
    <w:rsid w:val="001E3949"/>
    <w:rsid w:val="001E464D"/>
    <w:rsid w:val="001E67BA"/>
    <w:rsid w:val="001E6BD6"/>
    <w:rsid w:val="001E74C2"/>
    <w:rsid w:val="001F1CFF"/>
    <w:rsid w:val="001F47A4"/>
    <w:rsid w:val="001F4F82"/>
    <w:rsid w:val="001F5A48"/>
    <w:rsid w:val="001F6260"/>
    <w:rsid w:val="00200007"/>
    <w:rsid w:val="002000D0"/>
    <w:rsid w:val="00200171"/>
    <w:rsid w:val="00201F24"/>
    <w:rsid w:val="002028B8"/>
    <w:rsid w:val="00202D64"/>
    <w:rsid w:val="00202F6C"/>
    <w:rsid w:val="002030A5"/>
    <w:rsid w:val="00203131"/>
    <w:rsid w:val="00203836"/>
    <w:rsid w:val="0020614B"/>
    <w:rsid w:val="00206DAC"/>
    <w:rsid w:val="00206F16"/>
    <w:rsid w:val="00211888"/>
    <w:rsid w:val="002120F5"/>
    <w:rsid w:val="00212E88"/>
    <w:rsid w:val="00213876"/>
    <w:rsid w:val="00213C9C"/>
    <w:rsid w:val="00214AE9"/>
    <w:rsid w:val="00214C7B"/>
    <w:rsid w:val="002158A3"/>
    <w:rsid w:val="00217175"/>
    <w:rsid w:val="00217601"/>
    <w:rsid w:val="0022009E"/>
    <w:rsid w:val="002218A8"/>
    <w:rsid w:val="00223241"/>
    <w:rsid w:val="00223427"/>
    <w:rsid w:val="002239D3"/>
    <w:rsid w:val="0022425C"/>
    <w:rsid w:val="002246DE"/>
    <w:rsid w:val="00226B00"/>
    <w:rsid w:val="002275FE"/>
    <w:rsid w:val="00232015"/>
    <w:rsid w:val="00235695"/>
    <w:rsid w:val="0023640D"/>
    <w:rsid w:val="00237DD3"/>
    <w:rsid w:val="00241BD7"/>
    <w:rsid w:val="0024202D"/>
    <w:rsid w:val="00242BFC"/>
    <w:rsid w:val="00245920"/>
    <w:rsid w:val="002465E0"/>
    <w:rsid w:val="00246CA6"/>
    <w:rsid w:val="0024743B"/>
    <w:rsid w:val="00252BC4"/>
    <w:rsid w:val="002531BB"/>
    <w:rsid w:val="00254014"/>
    <w:rsid w:val="00254594"/>
    <w:rsid w:val="00254A65"/>
    <w:rsid w:val="00254B39"/>
    <w:rsid w:val="002558B6"/>
    <w:rsid w:val="00256050"/>
    <w:rsid w:val="00257DF1"/>
    <w:rsid w:val="0026119C"/>
    <w:rsid w:val="0026130D"/>
    <w:rsid w:val="00261F88"/>
    <w:rsid w:val="002622F3"/>
    <w:rsid w:val="0026369E"/>
    <w:rsid w:val="0026504D"/>
    <w:rsid w:val="00265265"/>
    <w:rsid w:val="00266B0F"/>
    <w:rsid w:val="0026798E"/>
    <w:rsid w:val="00270A71"/>
    <w:rsid w:val="00271367"/>
    <w:rsid w:val="00273732"/>
    <w:rsid w:val="00273A2F"/>
    <w:rsid w:val="00280160"/>
    <w:rsid w:val="00280986"/>
    <w:rsid w:val="00280FA0"/>
    <w:rsid w:val="00281ECE"/>
    <w:rsid w:val="002831C7"/>
    <w:rsid w:val="002840AC"/>
    <w:rsid w:val="002840C6"/>
    <w:rsid w:val="00285023"/>
    <w:rsid w:val="00287DFF"/>
    <w:rsid w:val="002902BC"/>
    <w:rsid w:val="002911AE"/>
    <w:rsid w:val="00294020"/>
    <w:rsid w:val="00294392"/>
    <w:rsid w:val="00294B76"/>
    <w:rsid w:val="00295174"/>
    <w:rsid w:val="00296172"/>
    <w:rsid w:val="00296423"/>
    <w:rsid w:val="00296B92"/>
    <w:rsid w:val="00296F48"/>
    <w:rsid w:val="00297A2E"/>
    <w:rsid w:val="002A179A"/>
    <w:rsid w:val="002A2C22"/>
    <w:rsid w:val="002A6112"/>
    <w:rsid w:val="002A67B7"/>
    <w:rsid w:val="002B02EB"/>
    <w:rsid w:val="002B083B"/>
    <w:rsid w:val="002B0B9B"/>
    <w:rsid w:val="002B1A61"/>
    <w:rsid w:val="002B7CA8"/>
    <w:rsid w:val="002C0602"/>
    <w:rsid w:val="002C061C"/>
    <w:rsid w:val="002C1298"/>
    <w:rsid w:val="002C48DD"/>
    <w:rsid w:val="002C49E7"/>
    <w:rsid w:val="002C4DB1"/>
    <w:rsid w:val="002C5942"/>
    <w:rsid w:val="002C6806"/>
    <w:rsid w:val="002D2D5A"/>
    <w:rsid w:val="002D2FA0"/>
    <w:rsid w:val="002D3CE2"/>
    <w:rsid w:val="002D4FAE"/>
    <w:rsid w:val="002D5C16"/>
    <w:rsid w:val="002D6177"/>
    <w:rsid w:val="002D6B0D"/>
    <w:rsid w:val="002D6D3E"/>
    <w:rsid w:val="002D7AEF"/>
    <w:rsid w:val="002E03F2"/>
    <w:rsid w:val="002E076E"/>
    <w:rsid w:val="002E0DFA"/>
    <w:rsid w:val="002E1C5A"/>
    <w:rsid w:val="002E1D27"/>
    <w:rsid w:val="002E1DED"/>
    <w:rsid w:val="002E54BA"/>
    <w:rsid w:val="002F138A"/>
    <w:rsid w:val="002F2476"/>
    <w:rsid w:val="002F24D3"/>
    <w:rsid w:val="002F3DFF"/>
    <w:rsid w:val="002F3FAB"/>
    <w:rsid w:val="002F4EBE"/>
    <w:rsid w:val="002F5E05"/>
    <w:rsid w:val="002F662A"/>
    <w:rsid w:val="002F6D1E"/>
    <w:rsid w:val="00300752"/>
    <w:rsid w:val="00300D68"/>
    <w:rsid w:val="0030339C"/>
    <w:rsid w:val="00303A14"/>
    <w:rsid w:val="003043AE"/>
    <w:rsid w:val="00306E0F"/>
    <w:rsid w:val="00307A76"/>
    <w:rsid w:val="00310F5A"/>
    <w:rsid w:val="003111DF"/>
    <w:rsid w:val="0031383B"/>
    <w:rsid w:val="00314D75"/>
    <w:rsid w:val="00315A16"/>
    <w:rsid w:val="003164B5"/>
    <w:rsid w:val="00317053"/>
    <w:rsid w:val="00317764"/>
    <w:rsid w:val="00317B5F"/>
    <w:rsid w:val="003200A1"/>
    <w:rsid w:val="0032109C"/>
    <w:rsid w:val="003222F3"/>
    <w:rsid w:val="00322B45"/>
    <w:rsid w:val="0032314A"/>
    <w:rsid w:val="00323809"/>
    <w:rsid w:val="0032397F"/>
    <w:rsid w:val="00323D41"/>
    <w:rsid w:val="003241C8"/>
    <w:rsid w:val="00325380"/>
    <w:rsid w:val="00325414"/>
    <w:rsid w:val="0032691D"/>
    <w:rsid w:val="003302F1"/>
    <w:rsid w:val="0033120C"/>
    <w:rsid w:val="003314DF"/>
    <w:rsid w:val="003334F4"/>
    <w:rsid w:val="003338AC"/>
    <w:rsid w:val="00333E22"/>
    <w:rsid w:val="003345A6"/>
    <w:rsid w:val="00334E16"/>
    <w:rsid w:val="0033689D"/>
    <w:rsid w:val="00337648"/>
    <w:rsid w:val="00340081"/>
    <w:rsid w:val="0034025E"/>
    <w:rsid w:val="00343BCE"/>
    <w:rsid w:val="003446B4"/>
    <w:rsid w:val="0034470E"/>
    <w:rsid w:val="00344C0C"/>
    <w:rsid w:val="00345B1F"/>
    <w:rsid w:val="00350866"/>
    <w:rsid w:val="00352DB0"/>
    <w:rsid w:val="00352DBB"/>
    <w:rsid w:val="003548D6"/>
    <w:rsid w:val="00356E4B"/>
    <w:rsid w:val="00361063"/>
    <w:rsid w:val="00362C75"/>
    <w:rsid w:val="0036525B"/>
    <w:rsid w:val="0036559F"/>
    <w:rsid w:val="003663D7"/>
    <w:rsid w:val="0036749C"/>
    <w:rsid w:val="0037094A"/>
    <w:rsid w:val="0037097D"/>
    <w:rsid w:val="00371ED3"/>
    <w:rsid w:val="00372FFC"/>
    <w:rsid w:val="00373DB5"/>
    <w:rsid w:val="0037491C"/>
    <w:rsid w:val="00374993"/>
    <w:rsid w:val="00374DB3"/>
    <w:rsid w:val="003752F2"/>
    <w:rsid w:val="003759D8"/>
    <w:rsid w:val="0037728A"/>
    <w:rsid w:val="00380B7D"/>
    <w:rsid w:val="00381A99"/>
    <w:rsid w:val="00381D2F"/>
    <w:rsid w:val="003829C2"/>
    <w:rsid w:val="003830B2"/>
    <w:rsid w:val="00383114"/>
    <w:rsid w:val="00383B7D"/>
    <w:rsid w:val="00384724"/>
    <w:rsid w:val="00386DB4"/>
    <w:rsid w:val="003914EF"/>
    <w:rsid w:val="00391514"/>
    <w:rsid w:val="003919B7"/>
    <w:rsid w:val="00391D57"/>
    <w:rsid w:val="00392292"/>
    <w:rsid w:val="00392E8A"/>
    <w:rsid w:val="003947ED"/>
    <w:rsid w:val="00394F45"/>
    <w:rsid w:val="00395DD6"/>
    <w:rsid w:val="0039632B"/>
    <w:rsid w:val="003969D6"/>
    <w:rsid w:val="003970DE"/>
    <w:rsid w:val="0039722F"/>
    <w:rsid w:val="0039727D"/>
    <w:rsid w:val="003A0EE8"/>
    <w:rsid w:val="003A2688"/>
    <w:rsid w:val="003A2885"/>
    <w:rsid w:val="003A4D45"/>
    <w:rsid w:val="003A509B"/>
    <w:rsid w:val="003A533B"/>
    <w:rsid w:val="003A5927"/>
    <w:rsid w:val="003A62AA"/>
    <w:rsid w:val="003A6C8F"/>
    <w:rsid w:val="003A7C51"/>
    <w:rsid w:val="003B0967"/>
    <w:rsid w:val="003B1017"/>
    <w:rsid w:val="003B1EED"/>
    <w:rsid w:val="003B2C2A"/>
    <w:rsid w:val="003B3C07"/>
    <w:rsid w:val="003B6081"/>
    <w:rsid w:val="003B6775"/>
    <w:rsid w:val="003B68B7"/>
    <w:rsid w:val="003B6A2A"/>
    <w:rsid w:val="003B6A9D"/>
    <w:rsid w:val="003B73AE"/>
    <w:rsid w:val="003C17DB"/>
    <w:rsid w:val="003C3122"/>
    <w:rsid w:val="003C3B79"/>
    <w:rsid w:val="003C5FE2"/>
    <w:rsid w:val="003D05FB"/>
    <w:rsid w:val="003D1B16"/>
    <w:rsid w:val="003D1B91"/>
    <w:rsid w:val="003D44E7"/>
    <w:rsid w:val="003D45BF"/>
    <w:rsid w:val="003D4E1C"/>
    <w:rsid w:val="003D508A"/>
    <w:rsid w:val="003D537F"/>
    <w:rsid w:val="003D64C9"/>
    <w:rsid w:val="003D7B75"/>
    <w:rsid w:val="003D7C30"/>
    <w:rsid w:val="003E0208"/>
    <w:rsid w:val="003E08A4"/>
    <w:rsid w:val="003E26EF"/>
    <w:rsid w:val="003E2E1A"/>
    <w:rsid w:val="003E4B57"/>
    <w:rsid w:val="003F239C"/>
    <w:rsid w:val="003F27E1"/>
    <w:rsid w:val="003F2E05"/>
    <w:rsid w:val="003F385F"/>
    <w:rsid w:val="003F437A"/>
    <w:rsid w:val="003F50FF"/>
    <w:rsid w:val="003F5C2B"/>
    <w:rsid w:val="00400D1B"/>
    <w:rsid w:val="00402240"/>
    <w:rsid w:val="004023E9"/>
    <w:rsid w:val="0040454A"/>
    <w:rsid w:val="004048D8"/>
    <w:rsid w:val="004060FC"/>
    <w:rsid w:val="00407D9D"/>
    <w:rsid w:val="00413047"/>
    <w:rsid w:val="00413B4D"/>
    <w:rsid w:val="00413F83"/>
    <w:rsid w:val="0041490C"/>
    <w:rsid w:val="00414A54"/>
    <w:rsid w:val="00416191"/>
    <w:rsid w:val="00416721"/>
    <w:rsid w:val="00421EF0"/>
    <w:rsid w:val="004224FA"/>
    <w:rsid w:val="00423D07"/>
    <w:rsid w:val="00424B1E"/>
    <w:rsid w:val="004272E1"/>
    <w:rsid w:val="00427383"/>
    <w:rsid w:val="00427516"/>
    <w:rsid w:val="00427805"/>
    <w:rsid w:val="00427936"/>
    <w:rsid w:val="00430988"/>
    <w:rsid w:val="00434064"/>
    <w:rsid w:val="004342E9"/>
    <w:rsid w:val="00434DC0"/>
    <w:rsid w:val="004356CD"/>
    <w:rsid w:val="00436404"/>
    <w:rsid w:val="0043654B"/>
    <w:rsid w:val="0044161E"/>
    <w:rsid w:val="004417EB"/>
    <w:rsid w:val="0044346F"/>
    <w:rsid w:val="00446265"/>
    <w:rsid w:val="00451DAE"/>
    <w:rsid w:val="00452D01"/>
    <w:rsid w:val="004531F3"/>
    <w:rsid w:val="004536E9"/>
    <w:rsid w:val="00453FB6"/>
    <w:rsid w:val="00453FF6"/>
    <w:rsid w:val="00457FFC"/>
    <w:rsid w:val="004607EF"/>
    <w:rsid w:val="004611E1"/>
    <w:rsid w:val="0046520A"/>
    <w:rsid w:val="00466486"/>
    <w:rsid w:val="004672AB"/>
    <w:rsid w:val="00467587"/>
    <w:rsid w:val="004678E3"/>
    <w:rsid w:val="00467E43"/>
    <w:rsid w:val="00471058"/>
    <w:rsid w:val="004714FE"/>
    <w:rsid w:val="0047210C"/>
    <w:rsid w:val="004730DB"/>
    <w:rsid w:val="00474BA2"/>
    <w:rsid w:val="00477BAA"/>
    <w:rsid w:val="004801BA"/>
    <w:rsid w:val="00481144"/>
    <w:rsid w:val="004859F5"/>
    <w:rsid w:val="00485B6C"/>
    <w:rsid w:val="00487161"/>
    <w:rsid w:val="0048768E"/>
    <w:rsid w:val="004940A3"/>
    <w:rsid w:val="0049461D"/>
    <w:rsid w:val="00495053"/>
    <w:rsid w:val="00495DD9"/>
    <w:rsid w:val="004966F0"/>
    <w:rsid w:val="004A1CD9"/>
    <w:rsid w:val="004A1F59"/>
    <w:rsid w:val="004A29BE"/>
    <w:rsid w:val="004A2B8C"/>
    <w:rsid w:val="004A3225"/>
    <w:rsid w:val="004A33EE"/>
    <w:rsid w:val="004A3AA8"/>
    <w:rsid w:val="004A68C7"/>
    <w:rsid w:val="004A7852"/>
    <w:rsid w:val="004B13C7"/>
    <w:rsid w:val="004B445B"/>
    <w:rsid w:val="004B4EF8"/>
    <w:rsid w:val="004B6A13"/>
    <w:rsid w:val="004B744F"/>
    <w:rsid w:val="004B778F"/>
    <w:rsid w:val="004B7E75"/>
    <w:rsid w:val="004C0609"/>
    <w:rsid w:val="004C0FB1"/>
    <w:rsid w:val="004C27DC"/>
    <w:rsid w:val="004C4662"/>
    <w:rsid w:val="004C52B3"/>
    <w:rsid w:val="004C5412"/>
    <w:rsid w:val="004C5420"/>
    <w:rsid w:val="004C57E7"/>
    <w:rsid w:val="004C5FA1"/>
    <w:rsid w:val="004D141F"/>
    <w:rsid w:val="004D2742"/>
    <w:rsid w:val="004D2C3E"/>
    <w:rsid w:val="004D3572"/>
    <w:rsid w:val="004D4EAC"/>
    <w:rsid w:val="004D6310"/>
    <w:rsid w:val="004D686A"/>
    <w:rsid w:val="004D6D1A"/>
    <w:rsid w:val="004E0062"/>
    <w:rsid w:val="004E05A1"/>
    <w:rsid w:val="004E269D"/>
    <w:rsid w:val="004E51C7"/>
    <w:rsid w:val="004E5F1A"/>
    <w:rsid w:val="004F0CA3"/>
    <w:rsid w:val="004F169A"/>
    <w:rsid w:val="004F1C85"/>
    <w:rsid w:val="004F274C"/>
    <w:rsid w:val="004F472A"/>
    <w:rsid w:val="004F5AC3"/>
    <w:rsid w:val="004F5E57"/>
    <w:rsid w:val="004F6710"/>
    <w:rsid w:val="00500C3E"/>
    <w:rsid w:val="00502849"/>
    <w:rsid w:val="00504334"/>
    <w:rsid w:val="0050498D"/>
    <w:rsid w:val="005104D7"/>
    <w:rsid w:val="00510B9E"/>
    <w:rsid w:val="00513BC1"/>
    <w:rsid w:val="00513CA9"/>
    <w:rsid w:val="00513EC5"/>
    <w:rsid w:val="005154AF"/>
    <w:rsid w:val="00515644"/>
    <w:rsid w:val="00520583"/>
    <w:rsid w:val="00520C33"/>
    <w:rsid w:val="00521A87"/>
    <w:rsid w:val="005269E1"/>
    <w:rsid w:val="0052748C"/>
    <w:rsid w:val="005303B4"/>
    <w:rsid w:val="005341A7"/>
    <w:rsid w:val="00534494"/>
    <w:rsid w:val="00534716"/>
    <w:rsid w:val="00535AD8"/>
    <w:rsid w:val="00535AEA"/>
    <w:rsid w:val="005367EB"/>
    <w:rsid w:val="00536BC2"/>
    <w:rsid w:val="00540AF6"/>
    <w:rsid w:val="005425E1"/>
    <w:rsid w:val="005427C5"/>
    <w:rsid w:val="00542C71"/>
    <w:rsid w:val="00542CF6"/>
    <w:rsid w:val="00543AC9"/>
    <w:rsid w:val="00543ACE"/>
    <w:rsid w:val="00544E5B"/>
    <w:rsid w:val="00546AB7"/>
    <w:rsid w:val="00546F1C"/>
    <w:rsid w:val="005470AE"/>
    <w:rsid w:val="0055091A"/>
    <w:rsid w:val="005518EE"/>
    <w:rsid w:val="00551AD7"/>
    <w:rsid w:val="005531BF"/>
    <w:rsid w:val="00553C03"/>
    <w:rsid w:val="00555298"/>
    <w:rsid w:val="0056101D"/>
    <w:rsid w:val="005614BB"/>
    <w:rsid w:val="00562BC1"/>
    <w:rsid w:val="00562F22"/>
    <w:rsid w:val="00563692"/>
    <w:rsid w:val="00564C36"/>
    <w:rsid w:val="00565B6E"/>
    <w:rsid w:val="00571679"/>
    <w:rsid w:val="00576F3E"/>
    <w:rsid w:val="005775EE"/>
    <w:rsid w:val="0058111C"/>
    <w:rsid w:val="0058420B"/>
    <w:rsid w:val="005844E7"/>
    <w:rsid w:val="00586653"/>
    <w:rsid w:val="005908B8"/>
    <w:rsid w:val="00590C8B"/>
    <w:rsid w:val="0059134E"/>
    <w:rsid w:val="00593E5A"/>
    <w:rsid w:val="0059512E"/>
    <w:rsid w:val="005969BB"/>
    <w:rsid w:val="0059773C"/>
    <w:rsid w:val="005A017C"/>
    <w:rsid w:val="005A27C4"/>
    <w:rsid w:val="005A378B"/>
    <w:rsid w:val="005A589D"/>
    <w:rsid w:val="005A5B40"/>
    <w:rsid w:val="005A6DD2"/>
    <w:rsid w:val="005B009D"/>
    <w:rsid w:val="005B0834"/>
    <w:rsid w:val="005B17C2"/>
    <w:rsid w:val="005B1D50"/>
    <w:rsid w:val="005B3AED"/>
    <w:rsid w:val="005B662E"/>
    <w:rsid w:val="005B78B9"/>
    <w:rsid w:val="005B7FC3"/>
    <w:rsid w:val="005C1FDC"/>
    <w:rsid w:val="005C385D"/>
    <w:rsid w:val="005C4BFD"/>
    <w:rsid w:val="005C5912"/>
    <w:rsid w:val="005C6E81"/>
    <w:rsid w:val="005D2A23"/>
    <w:rsid w:val="005D2AB1"/>
    <w:rsid w:val="005D3B20"/>
    <w:rsid w:val="005D442C"/>
    <w:rsid w:val="005D488D"/>
    <w:rsid w:val="005D5FC3"/>
    <w:rsid w:val="005D7FB3"/>
    <w:rsid w:val="005E0875"/>
    <w:rsid w:val="005E176B"/>
    <w:rsid w:val="005E3326"/>
    <w:rsid w:val="005E3F1F"/>
    <w:rsid w:val="005E4759"/>
    <w:rsid w:val="005E5C68"/>
    <w:rsid w:val="005E65C0"/>
    <w:rsid w:val="005E7874"/>
    <w:rsid w:val="005F0390"/>
    <w:rsid w:val="005F21AC"/>
    <w:rsid w:val="005F4223"/>
    <w:rsid w:val="005F6721"/>
    <w:rsid w:val="00600495"/>
    <w:rsid w:val="0060227C"/>
    <w:rsid w:val="00602345"/>
    <w:rsid w:val="00602423"/>
    <w:rsid w:val="00603AA1"/>
    <w:rsid w:val="00603C68"/>
    <w:rsid w:val="0060402C"/>
    <w:rsid w:val="00605967"/>
    <w:rsid w:val="00605E97"/>
    <w:rsid w:val="006072CD"/>
    <w:rsid w:val="00610DAC"/>
    <w:rsid w:val="00612023"/>
    <w:rsid w:val="00614190"/>
    <w:rsid w:val="00615B93"/>
    <w:rsid w:val="00621D3D"/>
    <w:rsid w:val="00622A99"/>
    <w:rsid w:val="00622E67"/>
    <w:rsid w:val="00623614"/>
    <w:rsid w:val="0062432F"/>
    <w:rsid w:val="00624829"/>
    <w:rsid w:val="00625A17"/>
    <w:rsid w:val="00626EDC"/>
    <w:rsid w:val="00631806"/>
    <w:rsid w:val="006355CD"/>
    <w:rsid w:val="00637666"/>
    <w:rsid w:val="0063781F"/>
    <w:rsid w:val="006411EE"/>
    <w:rsid w:val="006423E0"/>
    <w:rsid w:val="006428EE"/>
    <w:rsid w:val="006470EC"/>
    <w:rsid w:val="0065082B"/>
    <w:rsid w:val="00652664"/>
    <w:rsid w:val="006535BF"/>
    <w:rsid w:val="006542D6"/>
    <w:rsid w:val="0065598E"/>
    <w:rsid w:val="00655AF2"/>
    <w:rsid w:val="00655BC5"/>
    <w:rsid w:val="00655C8E"/>
    <w:rsid w:val="006568BE"/>
    <w:rsid w:val="0065747B"/>
    <w:rsid w:val="0066025D"/>
    <w:rsid w:val="0066091A"/>
    <w:rsid w:val="00660A35"/>
    <w:rsid w:val="00660EC3"/>
    <w:rsid w:val="00662739"/>
    <w:rsid w:val="00667C8A"/>
    <w:rsid w:val="00672B7A"/>
    <w:rsid w:val="00675879"/>
    <w:rsid w:val="0067667E"/>
    <w:rsid w:val="00676960"/>
    <w:rsid w:val="006773EC"/>
    <w:rsid w:val="00680504"/>
    <w:rsid w:val="00681CD9"/>
    <w:rsid w:val="00682501"/>
    <w:rsid w:val="0068250F"/>
    <w:rsid w:val="00683E30"/>
    <w:rsid w:val="00687024"/>
    <w:rsid w:val="00687427"/>
    <w:rsid w:val="00687F78"/>
    <w:rsid w:val="006932F2"/>
    <w:rsid w:val="006947E4"/>
    <w:rsid w:val="00695E22"/>
    <w:rsid w:val="006967FC"/>
    <w:rsid w:val="006A0823"/>
    <w:rsid w:val="006A091F"/>
    <w:rsid w:val="006A0F9D"/>
    <w:rsid w:val="006A21C7"/>
    <w:rsid w:val="006A2546"/>
    <w:rsid w:val="006A4E5C"/>
    <w:rsid w:val="006A5275"/>
    <w:rsid w:val="006A690F"/>
    <w:rsid w:val="006A7168"/>
    <w:rsid w:val="006B0833"/>
    <w:rsid w:val="006B1077"/>
    <w:rsid w:val="006B2BBA"/>
    <w:rsid w:val="006B607E"/>
    <w:rsid w:val="006B7093"/>
    <w:rsid w:val="006B7417"/>
    <w:rsid w:val="006C0F80"/>
    <w:rsid w:val="006C13F7"/>
    <w:rsid w:val="006C1C01"/>
    <w:rsid w:val="006C5C27"/>
    <w:rsid w:val="006C648C"/>
    <w:rsid w:val="006C64C1"/>
    <w:rsid w:val="006C680C"/>
    <w:rsid w:val="006C72FD"/>
    <w:rsid w:val="006D0049"/>
    <w:rsid w:val="006D03B5"/>
    <w:rsid w:val="006D07CF"/>
    <w:rsid w:val="006D0C2C"/>
    <w:rsid w:val="006D3691"/>
    <w:rsid w:val="006D3AEA"/>
    <w:rsid w:val="006D4AEE"/>
    <w:rsid w:val="006D686E"/>
    <w:rsid w:val="006D742C"/>
    <w:rsid w:val="006D774F"/>
    <w:rsid w:val="006E19EA"/>
    <w:rsid w:val="006E1D0F"/>
    <w:rsid w:val="006E5EF0"/>
    <w:rsid w:val="006E6326"/>
    <w:rsid w:val="006E6A08"/>
    <w:rsid w:val="006E6D3E"/>
    <w:rsid w:val="006F090A"/>
    <w:rsid w:val="006F0A76"/>
    <w:rsid w:val="006F1064"/>
    <w:rsid w:val="006F2FE9"/>
    <w:rsid w:val="006F3563"/>
    <w:rsid w:val="006F42B9"/>
    <w:rsid w:val="006F6103"/>
    <w:rsid w:val="006F7772"/>
    <w:rsid w:val="007034C9"/>
    <w:rsid w:val="007034F1"/>
    <w:rsid w:val="0070423A"/>
    <w:rsid w:val="00704E00"/>
    <w:rsid w:val="00706716"/>
    <w:rsid w:val="00707D61"/>
    <w:rsid w:val="0071036E"/>
    <w:rsid w:val="007104F2"/>
    <w:rsid w:val="007113F2"/>
    <w:rsid w:val="00711631"/>
    <w:rsid w:val="007121FD"/>
    <w:rsid w:val="007209E7"/>
    <w:rsid w:val="00726182"/>
    <w:rsid w:val="00726757"/>
    <w:rsid w:val="00727635"/>
    <w:rsid w:val="00731F1E"/>
    <w:rsid w:val="00732329"/>
    <w:rsid w:val="007337CA"/>
    <w:rsid w:val="007346A0"/>
    <w:rsid w:val="00734CE4"/>
    <w:rsid w:val="00735123"/>
    <w:rsid w:val="007400FB"/>
    <w:rsid w:val="00741837"/>
    <w:rsid w:val="007430D5"/>
    <w:rsid w:val="007453E6"/>
    <w:rsid w:val="007456C4"/>
    <w:rsid w:val="00745DB1"/>
    <w:rsid w:val="00745E46"/>
    <w:rsid w:val="00745F61"/>
    <w:rsid w:val="007513A2"/>
    <w:rsid w:val="007516DD"/>
    <w:rsid w:val="00751C42"/>
    <w:rsid w:val="00753137"/>
    <w:rsid w:val="00753E97"/>
    <w:rsid w:val="00755965"/>
    <w:rsid w:val="0075638B"/>
    <w:rsid w:val="0076186F"/>
    <w:rsid w:val="00761A97"/>
    <w:rsid w:val="007622F5"/>
    <w:rsid w:val="00763DA0"/>
    <w:rsid w:val="0076488B"/>
    <w:rsid w:val="00767CEE"/>
    <w:rsid w:val="00771A06"/>
    <w:rsid w:val="0077309D"/>
    <w:rsid w:val="007734CD"/>
    <w:rsid w:val="0077494B"/>
    <w:rsid w:val="00775206"/>
    <w:rsid w:val="0077544B"/>
    <w:rsid w:val="007774EE"/>
    <w:rsid w:val="00781822"/>
    <w:rsid w:val="0078189B"/>
    <w:rsid w:val="00782276"/>
    <w:rsid w:val="00783E3E"/>
    <w:rsid w:val="00783F21"/>
    <w:rsid w:val="00787159"/>
    <w:rsid w:val="007874A0"/>
    <w:rsid w:val="0079043A"/>
    <w:rsid w:val="0079043D"/>
    <w:rsid w:val="0079135B"/>
    <w:rsid w:val="00791668"/>
    <w:rsid w:val="00791AA1"/>
    <w:rsid w:val="00792292"/>
    <w:rsid w:val="007948A2"/>
    <w:rsid w:val="00796640"/>
    <w:rsid w:val="007A376A"/>
    <w:rsid w:val="007A3793"/>
    <w:rsid w:val="007A3FC0"/>
    <w:rsid w:val="007A4092"/>
    <w:rsid w:val="007A638F"/>
    <w:rsid w:val="007A6BE0"/>
    <w:rsid w:val="007A6CE1"/>
    <w:rsid w:val="007B2203"/>
    <w:rsid w:val="007B3F50"/>
    <w:rsid w:val="007C070D"/>
    <w:rsid w:val="007C07CA"/>
    <w:rsid w:val="007C1708"/>
    <w:rsid w:val="007C1BA2"/>
    <w:rsid w:val="007C270F"/>
    <w:rsid w:val="007C2B48"/>
    <w:rsid w:val="007D20E9"/>
    <w:rsid w:val="007D2CAE"/>
    <w:rsid w:val="007D7881"/>
    <w:rsid w:val="007D7E3A"/>
    <w:rsid w:val="007E0A1D"/>
    <w:rsid w:val="007E0E10"/>
    <w:rsid w:val="007E27DC"/>
    <w:rsid w:val="007E2F8C"/>
    <w:rsid w:val="007E3FC9"/>
    <w:rsid w:val="007E4768"/>
    <w:rsid w:val="007E538A"/>
    <w:rsid w:val="007E606D"/>
    <w:rsid w:val="007E6ACB"/>
    <w:rsid w:val="007E777B"/>
    <w:rsid w:val="007F0600"/>
    <w:rsid w:val="007F2070"/>
    <w:rsid w:val="007F6907"/>
    <w:rsid w:val="007F7168"/>
    <w:rsid w:val="007F7990"/>
    <w:rsid w:val="00803708"/>
    <w:rsid w:val="0080416A"/>
    <w:rsid w:val="0080480E"/>
    <w:rsid w:val="008053F5"/>
    <w:rsid w:val="00807AF7"/>
    <w:rsid w:val="00810198"/>
    <w:rsid w:val="008106F7"/>
    <w:rsid w:val="00815DA8"/>
    <w:rsid w:val="00816017"/>
    <w:rsid w:val="00816EDC"/>
    <w:rsid w:val="008171DC"/>
    <w:rsid w:val="00820927"/>
    <w:rsid w:val="008214EB"/>
    <w:rsid w:val="0082194D"/>
    <w:rsid w:val="008221F9"/>
    <w:rsid w:val="00822D90"/>
    <w:rsid w:val="00824732"/>
    <w:rsid w:val="00826EF5"/>
    <w:rsid w:val="0083135B"/>
    <w:rsid w:val="00831693"/>
    <w:rsid w:val="00832225"/>
    <w:rsid w:val="00832D1B"/>
    <w:rsid w:val="00833360"/>
    <w:rsid w:val="00834275"/>
    <w:rsid w:val="008346E6"/>
    <w:rsid w:val="008370F1"/>
    <w:rsid w:val="00840104"/>
    <w:rsid w:val="00840C1F"/>
    <w:rsid w:val="00840C48"/>
    <w:rsid w:val="0084143B"/>
    <w:rsid w:val="00841FC5"/>
    <w:rsid w:val="0084377E"/>
    <w:rsid w:val="0084445E"/>
    <w:rsid w:val="0084567C"/>
    <w:rsid w:val="00845709"/>
    <w:rsid w:val="00845BD8"/>
    <w:rsid w:val="00845FA1"/>
    <w:rsid w:val="00846F3F"/>
    <w:rsid w:val="008470C0"/>
    <w:rsid w:val="00851346"/>
    <w:rsid w:val="00853B86"/>
    <w:rsid w:val="00856D46"/>
    <w:rsid w:val="008576BD"/>
    <w:rsid w:val="00860463"/>
    <w:rsid w:val="00861AC8"/>
    <w:rsid w:val="00862529"/>
    <w:rsid w:val="00862E62"/>
    <w:rsid w:val="008632EA"/>
    <w:rsid w:val="00863F43"/>
    <w:rsid w:val="008649E1"/>
    <w:rsid w:val="00865AFE"/>
    <w:rsid w:val="0086607B"/>
    <w:rsid w:val="008733DA"/>
    <w:rsid w:val="00874466"/>
    <w:rsid w:val="008758DD"/>
    <w:rsid w:val="0087690D"/>
    <w:rsid w:val="00884FDD"/>
    <w:rsid w:val="008850E4"/>
    <w:rsid w:val="00885D30"/>
    <w:rsid w:val="00885E18"/>
    <w:rsid w:val="0088744C"/>
    <w:rsid w:val="008939AB"/>
    <w:rsid w:val="008A12F5"/>
    <w:rsid w:val="008A2024"/>
    <w:rsid w:val="008A314A"/>
    <w:rsid w:val="008A45F6"/>
    <w:rsid w:val="008A5771"/>
    <w:rsid w:val="008B09EB"/>
    <w:rsid w:val="008B145D"/>
    <w:rsid w:val="008B1587"/>
    <w:rsid w:val="008B1ADB"/>
    <w:rsid w:val="008B1B01"/>
    <w:rsid w:val="008B29B0"/>
    <w:rsid w:val="008B37E3"/>
    <w:rsid w:val="008B3BCD"/>
    <w:rsid w:val="008B5126"/>
    <w:rsid w:val="008B532E"/>
    <w:rsid w:val="008B6DF8"/>
    <w:rsid w:val="008B73DE"/>
    <w:rsid w:val="008C0A84"/>
    <w:rsid w:val="008C106C"/>
    <w:rsid w:val="008C10F1"/>
    <w:rsid w:val="008C1926"/>
    <w:rsid w:val="008C1E99"/>
    <w:rsid w:val="008C5263"/>
    <w:rsid w:val="008C539C"/>
    <w:rsid w:val="008D193F"/>
    <w:rsid w:val="008D286B"/>
    <w:rsid w:val="008D4465"/>
    <w:rsid w:val="008D6E1A"/>
    <w:rsid w:val="008D78A5"/>
    <w:rsid w:val="008E0085"/>
    <w:rsid w:val="008E0645"/>
    <w:rsid w:val="008E0A23"/>
    <w:rsid w:val="008E2AA6"/>
    <w:rsid w:val="008E2AE1"/>
    <w:rsid w:val="008E2CD6"/>
    <w:rsid w:val="008E311B"/>
    <w:rsid w:val="008E5074"/>
    <w:rsid w:val="008E7CE7"/>
    <w:rsid w:val="008F16C4"/>
    <w:rsid w:val="008F290B"/>
    <w:rsid w:val="008F46E7"/>
    <w:rsid w:val="008F5C09"/>
    <w:rsid w:val="008F6F0B"/>
    <w:rsid w:val="00900EA8"/>
    <w:rsid w:val="00901834"/>
    <w:rsid w:val="00901B0A"/>
    <w:rsid w:val="00902D3E"/>
    <w:rsid w:val="00903E4E"/>
    <w:rsid w:val="00907A1E"/>
    <w:rsid w:val="00907BA7"/>
    <w:rsid w:val="009104AA"/>
    <w:rsid w:val="0091064E"/>
    <w:rsid w:val="00911FC5"/>
    <w:rsid w:val="0091276F"/>
    <w:rsid w:val="0091536B"/>
    <w:rsid w:val="0092097B"/>
    <w:rsid w:val="00921EB5"/>
    <w:rsid w:val="00923BCF"/>
    <w:rsid w:val="00923DB3"/>
    <w:rsid w:val="009257B7"/>
    <w:rsid w:val="00930AC9"/>
    <w:rsid w:val="009317BD"/>
    <w:rsid w:val="00931A10"/>
    <w:rsid w:val="00933CF7"/>
    <w:rsid w:val="00936EA6"/>
    <w:rsid w:val="00936FD7"/>
    <w:rsid w:val="009373FB"/>
    <w:rsid w:val="00937F49"/>
    <w:rsid w:val="00944061"/>
    <w:rsid w:val="00947967"/>
    <w:rsid w:val="00947AD1"/>
    <w:rsid w:val="00947E9D"/>
    <w:rsid w:val="0095030D"/>
    <w:rsid w:val="00951481"/>
    <w:rsid w:val="0095334C"/>
    <w:rsid w:val="0095365B"/>
    <w:rsid w:val="0095394E"/>
    <w:rsid w:val="00954605"/>
    <w:rsid w:val="00954C48"/>
    <w:rsid w:val="00955201"/>
    <w:rsid w:val="0095784B"/>
    <w:rsid w:val="00957B08"/>
    <w:rsid w:val="00960110"/>
    <w:rsid w:val="00965200"/>
    <w:rsid w:val="009668B3"/>
    <w:rsid w:val="0096716F"/>
    <w:rsid w:val="00970841"/>
    <w:rsid w:val="00971471"/>
    <w:rsid w:val="0097297E"/>
    <w:rsid w:val="00973284"/>
    <w:rsid w:val="00975178"/>
    <w:rsid w:val="00975BA9"/>
    <w:rsid w:val="00975EE7"/>
    <w:rsid w:val="00981FA0"/>
    <w:rsid w:val="009849C2"/>
    <w:rsid w:val="00984D24"/>
    <w:rsid w:val="009851FA"/>
    <w:rsid w:val="00985873"/>
    <w:rsid w:val="009858EB"/>
    <w:rsid w:val="00985AB9"/>
    <w:rsid w:val="00990635"/>
    <w:rsid w:val="00993800"/>
    <w:rsid w:val="00993C9A"/>
    <w:rsid w:val="00997C5B"/>
    <w:rsid w:val="009A1331"/>
    <w:rsid w:val="009A150A"/>
    <w:rsid w:val="009A2BC9"/>
    <w:rsid w:val="009A3855"/>
    <w:rsid w:val="009A3F47"/>
    <w:rsid w:val="009A41D2"/>
    <w:rsid w:val="009A6DD9"/>
    <w:rsid w:val="009B0046"/>
    <w:rsid w:val="009B215C"/>
    <w:rsid w:val="009B26AD"/>
    <w:rsid w:val="009B45E1"/>
    <w:rsid w:val="009B6C80"/>
    <w:rsid w:val="009B7635"/>
    <w:rsid w:val="009C0DC6"/>
    <w:rsid w:val="009C1440"/>
    <w:rsid w:val="009C2107"/>
    <w:rsid w:val="009C5D9E"/>
    <w:rsid w:val="009D2C3E"/>
    <w:rsid w:val="009D2F03"/>
    <w:rsid w:val="009D4CCE"/>
    <w:rsid w:val="009D5AF2"/>
    <w:rsid w:val="009D7870"/>
    <w:rsid w:val="009E0625"/>
    <w:rsid w:val="009E3034"/>
    <w:rsid w:val="009E30B7"/>
    <w:rsid w:val="009E51E9"/>
    <w:rsid w:val="009E549F"/>
    <w:rsid w:val="009E56E5"/>
    <w:rsid w:val="009E62B9"/>
    <w:rsid w:val="009F0B1A"/>
    <w:rsid w:val="009F28A8"/>
    <w:rsid w:val="009F3554"/>
    <w:rsid w:val="009F473E"/>
    <w:rsid w:val="009F6426"/>
    <w:rsid w:val="009F682A"/>
    <w:rsid w:val="00A022BE"/>
    <w:rsid w:val="00A030E1"/>
    <w:rsid w:val="00A031C2"/>
    <w:rsid w:val="00A075EC"/>
    <w:rsid w:val="00A07A6E"/>
    <w:rsid w:val="00A07B4B"/>
    <w:rsid w:val="00A10124"/>
    <w:rsid w:val="00A13D4A"/>
    <w:rsid w:val="00A15437"/>
    <w:rsid w:val="00A20F11"/>
    <w:rsid w:val="00A217D3"/>
    <w:rsid w:val="00A237C7"/>
    <w:rsid w:val="00A242F9"/>
    <w:rsid w:val="00A24762"/>
    <w:rsid w:val="00A24C95"/>
    <w:rsid w:val="00A2599A"/>
    <w:rsid w:val="00A26094"/>
    <w:rsid w:val="00A27CDB"/>
    <w:rsid w:val="00A301BF"/>
    <w:rsid w:val="00A302B2"/>
    <w:rsid w:val="00A311B1"/>
    <w:rsid w:val="00A32366"/>
    <w:rsid w:val="00A331B4"/>
    <w:rsid w:val="00A3484E"/>
    <w:rsid w:val="00A356D3"/>
    <w:rsid w:val="00A3663F"/>
    <w:rsid w:val="00A36734"/>
    <w:rsid w:val="00A36ADA"/>
    <w:rsid w:val="00A377AB"/>
    <w:rsid w:val="00A37BA8"/>
    <w:rsid w:val="00A41EDD"/>
    <w:rsid w:val="00A426F5"/>
    <w:rsid w:val="00A438D8"/>
    <w:rsid w:val="00A4390A"/>
    <w:rsid w:val="00A473F5"/>
    <w:rsid w:val="00A50A9F"/>
    <w:rsid w:val="00A51F9D"/>
    <w:rsid w:val="00A52609"/>
    <w:rsid w:val="00A527B2"/>
    <w:rsid w:val="00A5416A"/>
    <w:rsid w:val="00A542E9"/>
    <w:rsid w:val="00A57615"/>
    <w:rsid w:val="00A57871"/>
    <w:rsid w:val="00A620F9"/>
    <w:rsid w:val="00A63430"/>
    <w:rsid w:val="00A639F4"/>
    <w:rsid w:val="00A63A0D"/>
    <w:rsid w:val="00A6429E"/>
    <w:rsid w:val="00A65957"/>
    <w:rsid w:val="00A666C4"/>
    <w:rsid w:val="00A713C9"/>
    <w:rsid w:val="00A73B64"/>
    <w:rsid w:val="00A75116"/>
    <w:rsid w:val="00A81A32"/>
    <w:rsid w:val="00A832C6"/>
    <w:rsid w:val="00A835BD"/>
    <w:rsid w:val="00A856D9"/>
    <w:rsid w:val="00A8602D"/>
    <w:rsid w:val="00A90075"/>
    <w:rsid w:val="00A932BF"/>
    <w:rsid w:val="00A96AF9"/>
    <w:rsid w:val="00A970CF"/>
    <w:rsid w:val="00A97B15"/>
    <w:rsid w:val="00A97FB1"/>
    <w:rsid w:val="00AA112C"/>
    <w:rsid w:val="00AA19B5"/>
    <w:rsid w:val="00AA1C4D"/>
    <w:rsid w:val="00AA26CD"/>
    <w:rsid w:val="00AA289C"/>
    <w:rsid w:val="00AA2EA8"/>
    <w:rsid w:val="00AA330F"/>
    <w:rsid w:val="00AA34AC"/>
    <w:rsid w:val="00AA3764"/>
    <w:rsid w:val="00AA4244"/>
    <w:rsid w:val="00AA42D5"/>
    <w:rsid w:val="00AA6265"/>
    <w:rsid w:val="00AB21DB"/>
    <w:rsid w:val="00AB2FAB"/>
    <w:rsid w:val="00AB5C14"/>
    <w:rsid w:val="00AB5C98"/>
    <w:rsid w:val="00AB5DA7"/>
    <w:rsid w:val="00AC03D0"/>
    <w:rsid w:val="00AC1709"/>
    <w:rsid w:val="00AC1EE7"/>
    <w:rsid w:val="00AC266F"/>
    <w:rsid w:val="00AC281F"/>
    <w:rsid w:val="00AC3197"/>
    <w:rsid w:val="00AC333F"/>
    <w:rsid w:val="00AC438D"/>
    <w:rsid w:val="00AC585C"/>
    <w:rsid w:val="00AC7023"/>
    <w:rsid w:val="00AD1206"/>
    <w:rsid w:val="00AD1925"/>
    <w:rsid w:val="00AD2272"/>
    <w:rsid w:val="00AD2433"/>
    <w:rsid w:val="00AD2EA3"/>
    <w:rsid w:val="00AD6ABD"/>
    <w:rsid w:val="00AD78D8"/>
    <w:rsid w:val="00AE067D"/>
    <w:rsid w:val="00AE0CE7"/>
    <w:rsid w:val="00AE0F57"/>
    <w:rsid w:val="00AE1BBB"/>
    <w:rsid w:val="00AE1F36"/>
    <w:rsid w:val="00AE2F3E"/>
    <w:rsid w:val="00AE46F0"/>
    <w:rsid w:val="00AF1181"/>
    <w:rsid w:val="00AF246B"/>
    <w:rsid w:val="00AF27BE"/>
    <w:rsid w:val="00AF2BED"/>
    <w:rsid w:val="00AF2F79"/>
    <w:rsid w:val="00AF3EFB"/>
    <w:rsid w:val="00AF4398"/>
    <w:rsid w:val="00AF4653"/>
    <w:rsid w:val="00AF49C2"/>
    <w:rsid w:val="00AF4E2A"/>
    <w:rsid w:val="00AF7987"/>
    <w:rsid w:val="00AF7DB7"/>
    <w:rsid w:val="00AF7FE0"/>
    <w:rsid w:val="00B00721"/>
    <w:rsid w:val="00B01DB9"/>
    <w:rsid w:val="00B0282E"/>
    <w:rsid w:val="00B02DC9"/>
    <w:rsid w:val="00B0328E"/>
    <w:rsid w:val="00B034B4"/>
    <w:rsid w:val="00B03C78"/>
    <w:rsid w:val="00B043F5"/>
    <w:rsid w:val="00B07D26"/>
    <w:rsid w:val="00B10D02"/>
    <w:rsid w:val="00B14E58"/>
    <w:rsid w:val="00B1737B"/>
    <w:rsid w:val="00B201E2"/>
    <w:rsid w:val="00B20A6C"/>
    <w:rsid w:val="00B222CD"/>
    <w:rsid w:val="00B25D17"/>
    <w:rsid w:val="00B2622F"/>
    <w:rsid w:val="00B30805"/>
    <w:rsid w:val="00B30D93"/>
    <w:rsid w:val="00B30E35"/>
    <w:rsid w:val="00B32720"/>
    <w:rsid w:val="00B332CF"/>
    <w:rsid w:val="00B349C9"/>
    <w:rsid w:val="00B35691"/>
    <w:rsid w:val="00B36965"/>
    <w:rsid w:val="00B40037"/>
    <w:rsid w:val="00B443E4"/>
    <w:rsid w:val="00B50B7B"/>
    <w:rsid w:val="00B513AE"/>
    <w:rsid w:val="00B5277D"/>
    <w:rsid w:val="00B5484D"/>
    <w:rsid w:val="00B55B57"/>
    <w:rsid w:val="00B563EA"/>
    <w:rsid w:val="00B567D9"/>
    <w:rsid w:val="00B56CDF"/>
    <w:rsid w:val="00B60E51"/>
    <w:rsid w:val="00B636EE"/>
    <w:rsid w:val="00B63A54"/>
    <w:rsid w:val="00B66850"/>
    <w:rsid w:val="00B67501"/>
    <w:rsid w:val="00B675B0"/>
    <w:rsid w:val="00B7359C"/>
    <w:rsid w:val="00B75D2E"/>
    <w:rsid w:val="00B7633F"/>
    <w:rsid w:val="00B77D18"/>
    <w:rsid w:val="00B80132"/>
    <w:rsid w:val="00B81581"/>
    <w:rsid w:val="00B8313A"/>
    <w:rsid w:val="00B8521B"/>
    <w:rsid w:val="00B86BB2"/>
    <w:rsid w:val="00B93503"/>
    <w:rsid w:val="00B95C12"/>
    <w:rsid w:val="00B96197"/>
    <w:rsid w:val="00BA07A5"/>
    <w:rsid w:val="00BA31E8"/>
    <w:rsid w:val="00BA3E82"/>
    <w:rsid w:val="00BA55E0"/>
    <w:rsid w:val="00BA5C97"/>
    <w:rsid w:val="00BA6A51"/>
    <w:rsid w:val="00BA6BD4"/>
    <w:rsid w:val="00BA6C7A"/>
    <w:rsid w:val="00BB0019"/>
    <w:rsid w:val="00BB0829"/>
    <w:rsid w:val="00BB0B49"/>
    <w:rsid w:val="00BB17D1"/>
    <w:rsid w:val="00BB2BD5"/>
    <w:rsid w:val="00BB351C"/>
    <w:rsid w:val="00BB3752"/>
    <w:rsid w:val="00BB48E4"/>
    <w:rsid w:val="00BB4ADB"/>
    <w:rsid w:val="00BB5501"/>
    <w:rsid w:val="00BB6688"/>
    <w:rsid w:val="00BB7BC4"/>
    <w:rsid w:val="00BC26D4"/>
    <w:rsid w:val="00BC3335"/>
    <w:rsid w:val="00BC486A"/>
    <w:rsid w:val="00BC4C44"/>
    <w:rsid w:val="00BD0C44"/>
    <w:rsid w:val="00BD18F7"/>
    <w:rsid w:val="00BD2E76"/>
    <w:rsid w:val="00BD4893"/>
    <w:rsid w:val="00BD678E"/>
    <w:rsid w:val="00BD6BF9"/>
    <w:rsid w:val="00BD7881"/>
    <w:rsid w:val="00BE0C80"/>
    <w:rsid w:val="00BE0E60"/>
    <w:rsid w:val="00BE521E"/>
    <w:rsid w:val="00BE5A8B"/>
    <w:rsid w:val="00BE6D94"/>
    <w:rsid w:val="00BF03F5"/>
    <w:rsid w:val="00BF21E6"/>
    <w:rsid w:val="00BF24F4"/>
    <w:rsid w:val="00BF2A42"/>
    <w:rsid w:val="00BF308C"/>
    <w:rsid w:val="00BF31C8"/>
    <w:rsid w:val="00BF6FAE"/>
    <w:rsid w:val="00BF7F4F"/>
    <w:rsid w:val="00C022B1"/>
    <w:rsid w:val="00C03C29"/>
    <w:rsid w:val="00C03D8C"/>
    <w:rsid w:val="00C04DF3"/>
    <w:rsid w:val="00C0546A"/>
    <w:rsid w:val="00C055EC"/>
    <w:rsid w:val="00C05C99"/>
    <w:rsid w:val="00C05E3A"/>
    <w:rsid w:val="00C06F56"/>
    <w:rsid w:val="00C10DC9"/>
    <w:rsid w:val="00C12FB3"/>
    <w:rsid w:val="00C142E4"/>
    <w:rsid w:val="00C162C7"/>
    <w:rsid w:val="00C17341"/>
    <w:rsid w:val="00C1757E"/>
    <w:rsid w:val="00C226C3"/>
    <w:rsid w:val="00C234D1"/>
    <w:rsid w:val="00C238BA"/>
    <w:rsid w:val="00C24B7A"/>
    <w:rsid w:val="00C24EEF"/>
    <w:rsid w:val="00C25CF6"/>
    <w:rsid w:val="00C25E80"/>
    <w:rsid w:val="00C25E8B"/>
    <w:rsid w:val="00C26C36"/>
    <w:rsid w:val="00C310F7"/>
    <w:rsid w:val="00C31834"/>
    <w:rsid w:val="00C32768"/>
    <w:rsid w:val="00C32FF4"/>
    <w:rsid w:val="00C33466"/>
    <w:rsid w:val="00C3365A"/>
    <w:rsid w:val="00C34C16"/>
    <w:rsid w:val="00C36942"/>
    <w:rsid w:val="00C40221"/>
    <w:rsid w:val="00C42A5E"/>
    <w:rsid w:val="00C431DF"/>
    <w:rsid w:val="00C456BD"/>
    <w:rsid w:val="00C470A6"/>
    <w:rsid w:val="00C50634"/>
    <w:rsid w:val="00C530DC"/>
    <w:rsid w:val="00C5350D"/>
    <w:rsid w:val="00C555DB"/>
    <w:rsid w:val="00C6123C"/>
    <w:rsid w:val="00C615AE"/>
    <w:rsid w:val="00C6311A"/>
    <w:rsid w:val="00C7084D"/>
    <w:rsid w:val="00C70AA0"/>
    <w:rsid w:val="00C7315E"/>
    <w:rsid w:val="00C750C0"/>
    <w:rsid w:val="00C75895"/>
    <w:rsid w:val="00C763EB"/>
    <w:rsid w:val="00C7652A"/>
    <w:rsid w:val="00C76DC4"/>
    <w:rsid w:val="00C80348"/>
    <w:rsid w:val="00C81BE0"/>
    <w:rsid w:val="00C83C9F"/>
    <w:rsid w:val="00C8602F"/>
    <w:rsid w:val="00C870E5"/>
    <w:rsid w:val="00C9117D"/>
    <w:rsid w:val="00C94840"/>
    <w:rsid w:val="00CA141C"/>
    <w:rsid w:val="00CA1BC3"/>
    <w:rsid w:val="00CA2B56"/>
    <w:rsid w:val="00CA4EE3"/>
    <w:rsid w:val="00CA51D5"/>
    <w:rsid w:val="00CA5C62"/>
    <w:rsid w:val="00CA62B9"/>
    <w:rsid w:val="00CB027F"/>
    <w:rsid w:val="00CB039C"/>
    <w:rsid w:val="00CB05BA"/>
    <w:rsid w:val="00CB0912"/>
    <w:rsid w:val="00CB4322"/>
    <w:rsid w:val="00CB4580"/>
    <w:rsid w:val="00CB6C80"/>
    <w:rsid w:val="00CB6D91"/>
    <w:rsid w:val="00CC0EBB"/>
    <w:rsid w:val="00CC1024"/>
    <w:rsid w:val="00CC34B2"/>
    <w:rsid w:val="00CC3D5E"/>
    <w:rsid w:val="00CC4672"/>
    <w:rsid w:val="00CC4841"/>
    <w:rsid w:val="00CC6297"/>
    <w:rsid w:val="00CC7690"/>
    <w:rsid w:val="00CD0320"/>
    <w:rsid w:val="00CD0F3B"/>
    <w:rsid w:val="00CD169E"/>
    <w:rsid w:val="00CD1986"/>
    <w:rsid w:val="00CD1D36"/>
    <w:rsid w:val="00CD54BF"/>
    <w:rsid w:val="00CE01E9"/>
    <w:rsid w:val="00CE0D0B"/>
    <w:rsid w:val="00CE12B2"/>
    <w:rsid w:val="00CE20D8"/>
    <w:rsid w:val="00CE39B5"/>
    <w:rsid w:val="00CE4D5C"/>
    <w:rsid w:val="00CE515A"/>
    <w:rsid w:val="00CE7547"/>
    <w:rsid w:val="00CF05DA"/>
    <w:rsid w:val="00CF3433"/>
    <w:rsid w:val="00CF3DFA"/>
    <w:rsid w:val="00CF4F44"/>
    <w:rsid w:val="00CF5430"/>
    <w:rsid w:val="00CF58EB"/>
    <w:rsid w:val="00CF6FEC"/>
    <w:rsid w:val="00D0106E"/>
    <w:rsid w:val="00D01887"/>
    <w:rsid w:val="00D030C1"/>
    <w:rsid w:val="00D06383"/>
    <w:rsid w:val="00D076EA"/>
    <w:rsid w:val="00D15C5B"/>
    <w:rsid w:val="00D175A9"/>
    <w:rsid w:val="00D20285"/>
    <w:rsid w:val="00D20E85"/>
    <w:rsid w:val="00D2134D"/>
    <w:rsid w:val="00D223F1"/>
    <w:rsid w:val="00D2350B"/>
    <w:rsid w:val="00D23B3E"/>
    <w:rsid w:val="00D24088"/>
    <w:rsid w:val="00D24615"/>
    <w:rsid w:val="00D24FEA"/>
    <w:rsid w:val="00D251FE"/>
    <w:rsid w:val="00D25DEE"/>
    <w:rsid w:val="00D2727E"/>
    <w:rsid w:val="00D27461"/>
    <w:rsid w:val="00D27C52"/>
    <w:rsid w:val="00D30548"/>
    <w:rsid w:val="00D351AF"/>
    <w:rsid w:val="00D37842"/>
    <w:rsid w:val="00D42DC2"/>
    <w:rsid w:val="00D4302B"/>
    <w:rsid w:val="00D45214"/>
    <w:rsid w:val="00D4625C"/>
    <w:rsid w:val="00D470DF"/>
    <w:rsid w:val="00D471E8"/>
    <w:rsid w:val="00D5009D"/>
    <w:rsid w:val="00D50DD1"/>
    <w:rsid w:val="00D51CB0"/>
    <w:rsid w:val="00D526AD"/>
    <w:rsid w:val="00D52CE0"/>
    <w:rsid w:val="00D537E1"/>
    <w:rsid w:val="00D53CE0"/>
    <w:rsid w:val="00D53E33"/>
    <w:rsid w:val="00D54CC0"/>
    <w:rsid w:val="00D55BB2"/>
    <w:rsid w:val="00D57403"/>
    <w:rsid w:val="00D57CE2"/>
    <w:rsid w:val="00D6091A"/>
    <w:rsid w:val="00D62066"/>
    <w:rsid w:val="00D6234F"/>
    <w:rsid w:val="00D6523B"/>
    <w:rsid w:val="00D6602D"/>
    <w:rsid w:val="00D6605A"/>
    <w:rsid w:val="00D6695F"/>
    <w:rsid w:val="00D71574"/>
    <w:rsid w:val="00D71B40"/>
    <w:rsid w:val="00D7258B"/>
    <w:rsid w:val="00D7538E"/>
    <w:rsid w:val="00D75644"/>
    <w:rsid w:val="00D76569"/>
    <w:rsid w:val="00D77AC0"/>
    <w:rsid w:val="00D81656"/>
    <w:rsid w:val="00D83D87"/>
    <w:rsid w:val="00D84A6D"/>
    <w:rsid w:val="00D855D9"/>
    <w:rsid w:val="00D8655C"/>
    <w:rsid w:val="00D86A30"/>
    <w:rsid w:val="00D87B56"/>
    <w:rsid w:val="00D87C67"/>
    <w:rsid w:val="00D87FD5"/>
    <w:rsid w:val="00D90847"/>
    <w:rsid w:val="00D91119"/>
    <w:rsid w:val="00D91540"/>
    <w:rsid w:val="00D91845"/>
    <w:rsid w:val="00D95071"/>
    <w:rsid w:val="00D95BA5"/>
    <w:rsid w:val="00D97CB4"/>
    <w:rsid w:val="00D97DD4"/>
    <w:rsid w:val="00DA0A32"/>
    <w:rsid w:val="00DA0B9C"/>
    <w:rsid w:val="00DA139E"/>
    <w:rsid w:val="00DA1AF9"/>
    <w:rsid w:val="00DA5A8A"/>
    <w:rsid w:val="00DB1170"/>
    <w:rsid w:val="00DB20B6"/>
    <w:rsid w:val="00DB26CD"/>
    <w:rsid w:val="00DB346F"/>
    <w:rsid w:val="00DB441C"/>
    <w:rsid w:val="00DB44AF"/>
    <w:rsid w:val="00DB5315"/>
    <w:rsid w:val="00DB6676"/>
    <w:rsid w:val="00DC011B"/>
    <w:rsid w:val="00DC1E7C"/>
    <w:rsid w:val="00DC1F58"/>
    <w:rsid w:val="00DC2D39"/>
    <w:rsid w:val="00DC339B"/>
    <w:rsid w:val="00DC5284"/>
    <w:rsid w:val="00DC5516"/>
    <w:rsid w:val="00DC5D40"/>
    <w:rsid w:val="00DC69A7"/>
    <w:rsid w:val="00DD0DBD"/>
    <w:rsid w:val="00DD24B7"/>
    <w:rsid w:val="00DD30E9"/>
    <w:rsid w:val="00DD4F47"/>
    <w:rsid w:val="00DD525C"/>
    <w:rsid w:val="00DD7FBB"/>
    <w:rsid w:val="00DE0741"/>
    <w:rsid w:val="00DE0B9F"/>
    <w:rsid w:val="00DE2A9E"/>
    <w:rsid w:val="00DE4238"/>
    <w:rsid w:val="00DE621F"/>
    <w:rsid w:val="00DE62AB"/>
    <w:rsid w:val="00DE6408"/>
    <w:rsid w:val="00DE657F"/>
    <w:rsid w:val="00DF0DD5"/>
    <w:rsid w:val="00DF0E7B"/>
    <w:rsid w:val="00DF1218"/>
    <w:rsid w:val="00DF17EE"/>
    <w:rsid w:val="00DF1867"/>
    <w:rsid w:val="00DF3271"/>
    <w:rsid w:val="00DF4119"/>
    <w:rsid w:val="00DF6462"/>
    <w:rsid w:val="00DF67B2"/>
    <w:rsid w:val="00E00142"/>
    <w:rsid w:val="00E00468"/>
    <w:rsid w:val="00E00A59"/>
    <w:rsid w:val="00E02988"/>
    <w:rsid w:val="00E02D92"/>
    <w:rsid w:val="00E02FA0"/>
    <w:rsid w:val="00E036DC"/>
    <w:rsid w:val="00E10454"/>
    <w:rsid w:val="00E10C8B"/>
    <w:rsid w:val="00E112E5"/>
    <w:rsid w:val="00E122D8"/>
    <w:rsid w:val="00E12CC8"/>
    <w:rsid w:val="00E12DF0"/>
    <w:rsid w:val="00E1500F"/>
    <w:rsid w:val="00E15352"/>
    <w:rsid w:val="00E15D21"/>
    <w:rsid w:val="00E21CC7"/>
    <w:rsid w:val="00E22DF9"/>
    <w:rsid w:val="00E24D9E"/>
    <w:rsid w:val="00E25849"/>
    <w:rsid w:val="00E26635"/>
    <w:rsid w:val="00E26B27"/>
    <w:rsid w:val="00E30AF6"/>
    <w:rsid w:val="00E3148E"/>
    <w:rsid w:val="00E3197E"/>
    <w:rsid w:val="00E33797"/>
    <w:rsid w:val="00E342F8"/>
    <w:rsid w:val="00E35013"/>
    <w:rsid w:val="00E351ED"/>
    <w:rsid w:val="00E37B44"/>
    <w:rsid w:val="00E420FB"/>
    <w:rsid w:val="00E429FA"/>
    <w:rsid w:val="00E444F9"/>
    <w:rsid w:val="00E4531A"/>
    <w:rsid w:val="00E460F4"/>
    <w:rsid w:val="00E46A11"/>
    <w:rsid w:val="00E46E64"/>
    <w:rsid w:val="00E504E0"/>
    <w:rsid w:val="00E50CD3"/>
    <w:rsid w:val="00E53D2C"/>
    <w:rsid w:val="00E544F0"/>
    <w:rsid w:val="00E5595F"/>
    <w:rsid w:val="00E56B1E"/>
    <w:rsid w:val="00E57B86"/>
    <w:rsid w:val="00E57E48"/>
    <w:rsid w:val="00E6034B"/>
    <w:rsid w:val="00E60399"/>
    <w:rsid w:val="00E62229"/>
    <w:rsid w:val="00E6549E"/>
    <w:rsid w:val="00E65927"/>
    <w:rsid w:val="00E65EDE"/>
    <w:rsid w:val="00E66714"/>
    <w:rsid w:val="00E66B52"/>
    <w:rsid w:val="00E67D36"/>
    <w:rsid w:val="00E67D5E"/>
    <w:rsid w:val="00E70AC3"/>
    <w:rsid w:val="00E70F81"/>
    <w:rsid w:val="00E7110F"/>
    <w:rsid w:val="00E71A87"/>
    <w:rsid w:val="00E72D2C"/>
    <w:rsid w:val="00E76039"/>
    <w:rsid w:val="00E77055"/>
    <w:rsid w:val="00E77460"/>
    <w:rsid w:val="00E80584"/>
    <w:rsid w:val="00E815B1"/>
    <w:rsid w:val="00E81747"/>
    <w:rsid w:val="00E819D3"/>
    <w:rsid w:val="00E8292A"/>
    <w:rsid w:val="00E83134"/>
    <w:rsid w:val="00E8364C"/>
    <w:rsid w:val="00E83ABC"/>
    <w:rsid w:val="00E844F2"/>
    <w:rsid w:val="00E85018"/>
    <w:rsid w:val="00E854F5"/>
    <w:rsid w:val="00E860B1"/>
    <w:rsid w:val="00E86AEB"/>
    <w:rsid w:val="00E87402"/>
    <w:rsid w:val="00E87823"/>
    <w:rsid w:val="00E90AD0"/>
    <w:rsid w:val="00E9195C"/>
    <w:rsid w:val="00E923E9"/>
    <w:rsid w:val="00E92671"/>
    <w:rsid w:val="00E92FCB"/>
    <w:rsid w:val="00E93EF8"/>
    <w:rsid w:val="00E953D9"/>
    <w:rsid w:val="00E95847"/>
    <w:rsid w:val="00EA0446"/>
    <w:rsid w:val="00EA147F"/>
    <w:rsid w:val="00EA2983"/>
    <w:rsid w:val="00EA3E9B"/>
    <w:rsid w:val="00EA49CF"/>
    <w:rsid w:val="00EA4A27"/>
    <w:rsid w:val="00EA4E01"/>
    <w:rsid w:val="00EA4FA6"/>
    <w:rsid w:val="00EA4FE5"/>
    <w:rsid w:val="00EA54F8"/>
    <w:rsid w:val="00EA5905"/>
    <w:rsid w:val="00EA5A45"/>
    <w:rsid w:val="00EA6220"/>
    <w:rsid w:val="00EA719D"/>
    <w:rsid w:val="00EA7932"/>
    <w:rsid w:val="00EB1A25"/>
    <w:rsid w:val="00EB3105"/>
    <w:rsid w:val="00EB4BC2"/>
    <w:rsid w:val="00EB5A75"/>
    <w:rsid w:val="00EB7B92"/>
    <w:rsid w:val="00EC1664"/>
    <w:rsid w:val="00EC242E"/>
    <w:rsid w:val="00EC2B12"/>
    <w:rsid w:val="00EC3C27"/>
    <w:rsid w:val="00EC454C"/>
    <w:rsid w:val="00EC5641"/>
    <w:rsid w:val="00EC7363"/>
    <w:rsid w:val="00ED03AB"/>
    <w:rsid w:val="00ED1963"/>
    <w:rsid w:val="00ED1CD4"/>
    <w:rsid w:val="00ED1D2B"/>
    <w:rsid w:val="00ED4985"/>
    <w:rsid w:val="00ED64B5"/>
    <w:rsid w:val="00ED7AD8"/>
    <w:rsid w:val="00EE5419"/>
    <w:rsid w:val="00EE55DC"/>
    <w:rsid w:val="00EE67B6"/>
    <w:rsid w:val="00EE7CCA"/>
    <w:rsid w:val="00EF01F7"/>
    <w:rsid w:val="00EF24EC"/>
    <w:rsid w:val="00EF26DB"/>
    <w:rsid w:val="00EF3E64"/>
    <w:rsid w:val="00EF726B"/>
    <w:rsid w:val="00F011C2"/>
    <w:rsid w:val="00F0243E"/>
    <w:rsid w:val="00F0706F"/>
    <w:rsid w:val="00F138D6"/>
    <w:rsid w:val="00F13DBB"/>
    <w:rsid w:val="00F151F7"/>
    <w:rsid w:val="00F15CFA"/>
    <w:rsid w:val="00F16A14"/>
    <w:rsid w:val="00F178B1"/>
    <w:rsid w:val="00F20751"/>
    <w:rsid w:val="00F21791"/>
    <w:rsid w:val="00F246DF"/>
    <w:rsid w:val="00F26711"/>
    <w:rsid w:val="00F26DD0"/>
    <w:rsid w:val="00F27B8B"/>
    <w:rsid w:val="00F3359C"/>
    <w:rsid w:val="00F362D7"/>
    <w:rsid w:val="00F37D7B"/>
    <w:rsid w:val="00F406DF"/>
    <w:rsid w:val="00F41DAF"/>
    <w:rsid w:val="00F437B0"/>
    <w:rsid w:val="00F52916"/>
    <w:rsid w:val="00F5314C"/>
    <w:rsid w:val="00F532D1"/>
    <w:rsid w:val="00F5498D"/>
    <w:rsid w:val="00F553F2"/>
    <w:rsid w:val="00F5688C"/>
    <w:rsid w:val="00F60048"/>
    <w:rsid w:val="00F616BD"/>
    <w:rsid w:val="00F635DD"/>
    <w:rsid w:val="00F6627B"/>
    <w:rsid w:val="00F70089"/>
    <w:rsid w:val="00F7336E"/>
    <w:rsid w:val="00F734F2"/>
    <w:rsid w:val="00F75052"/>
    <w:rsid w:val="00F7728E"/>
    <w:rsid w:val="00F804D3"/>
    <w:rsid w:val="00F808D4"/>
    <w:rsid w:val="00F816CB"/>
    <w:rsid w:val="00F81CD2"/>
    <w:rsid w:val="00F81E18"/>
    <w:rsid w:val="00F82641"/>
    <w:rsid w:val="00F839AA"/>
    <w:rsid w:val="00F84922"/>
    <w:rsid w:val="00F85356"/>
    <w:rsid w:val="00F85DDE"/>
    <w:rsid w:val="00F8721B"/>
    <w:rsid w:val="00F90C5A"/>
    <w:rsid w:val="00F90F18"/>
    <w:rsid w:val="00F923CC"/>
    <w:rsid w:val="00F92E6C"/>
    <w:rsid w:val="00F937E4"/>
    <w:rsid w:val="00F94840"/>
    <w:rsid w:val="00F94ADC"/>
    <w:rsid w:val="00F95EE7"/>
    <w:rsid w:val="00F9609A"/>
    <w:rsid w:val="00F96DCD"/>
    <w:rsid w:val="00FA04B0"/>
    <w:rsid w:val="00FA2EFF"/>
    <w:rsid w:val="00FA39E6"/>
    <w:rsid w:val="00FA46CC"/>
    <w:rsid w:val="00FA4785"/>
    <w:rsid w:val="00FA5079"/>
    <w:rsid w:val="00FA5B8F"/>
    <w:rsid w:val="00FA6578"/>
    <w:rsid w:val="00FA7BC9"/>
    <w:rsid w:val="00FB19CF"/>
    <w:rsid w:val="00FB378E"/>
    <w:rsid w:val="00FB37F1"/>
    <w:rsid w:val="00FB47C0"/>
    <w:rsid w:val="00FB501B"/>
    <w:rsid w:val="00FB7770"/>
    <w:rsid w:val="00FB7E33"/>
    <w:rsid w:val="00FC008E"/>
    <w:rsid w:val="00FC063D"/>
    <w:rsid w:val="00FC2273"/>
    <w:rsid w:val="00FC23B7"/>
    <w:rsid w:val="00FC4422"/>
    <w:rsid w:val="00FC4947"/>
    <w:rsid w:val="00FC5667"/>
    <w:rsid w:val="00FC587D"/>
    <w:rsid w:val="00FC6AEE"/>
    <w:rsid w:val="00FC7E32"/>
    <w:rsid w:val="00FD1EB8"/>
    <w:rsid w:val="00FD2E6A"/>
    <w:rsid w:val="00FD3418"/>
    <w:rsid w:val="00FD3B91"/>
    <w:rsid w:val="00FD53B1"/>
    <w:rsid w:val="00FD576B"/>
    <w:rsid w:val="00FD579E"/>
    <w:rsid w:val="00FD620A"/>
    <w:rsid w:val="00FD6845"/>
    <w:rsid w:val="00FE2E45"/>
    <w:rsid w:val="00FE33AF"/>
    <w:rsid w:val="00FE3696"/>
    <w:rsid w:val="00FE3952"/>
    <w:rsid w:val="00FE4516"/>
    <w:rsid w:val="00FE52A5"/>
    <w:rsid w:val="00FE60DE"/>
    <w:rsid w:val="00FE64C8"/>
    <w:rsid w:val="00FF021A"/>
    <w:rsid w:val="00FF239E"/>
    <w:rsid w:val="00FF24C0"/>
    <w:rsid w:val="00FF2FF7"/>
    <w:rsid w:val="00FF4B5A"/>
    <w:rsid w:val="00FF516E"/>
    <w:rsid w:val="00FF562C"/>
    <w:rsid w:val="00FF65E8"/>
    <w:rsid w:val="00FF72A7"/>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849CAA-9FF8-4A21-AB40-2A1248B0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3B6A2A"/>
    <w:pPr>
      <w:numPr>
        <w:numId w:val="16"/>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semiHidden/>
    <w:unhideWhenUsed/>
    <w:rsid w:val="00153675"/>
    <w:pPr>
      <w:snapToGrid w:val="0"/>
      <w:jc w:val="left"/>
    </w:pPr>
    <w:rPr>
      <w:sz w:val="20"/>
    </w:rPr>
  </w:style>
  <w:style w:type="character" w:customStyle="1" w:styleId="afe">
    <w:name w:val="註腳文字 字元"/>
    <w:basedOn w:val="a8"/>
    <w:link w:val="afd"/>
    <w:uiPriority w:val="99"/>
    <w:semiHidden/>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10"/>
      </w:numPr>
      <w:contextualSpacing/>
    </w:pPr>
  </w:style>
  <w:style w:type="character" w:customStyle="1" w:styleId="30">
    <w:name w:val="標題 3 字元"/>
    <w:basedOn w:val="a8"/>
    <w:link w:val="3"/>
    <w:rsid w:val="00EB4BC2"/>
    <w:rPr>
      <w:rFonts w:ascii="標楷體" w:eastAsia="標楷體" w:hAnsi="Arial"/>
      <w:bCs/>
      <w:kern w:val="32"/>
      <w:sz w:val="32"/>
      <w:szCs w:val="36"/>
    </w:rPr>
  </w:style>
  <w:style w:type="character" w:customStyle="1" w:styleId="40">
    <w:name w:val="標題 4 字元"/>
    <w:basedOn w:val="a8"/>
    <w:link w:val="4"/>
    <w:rsid w:val="003B6A2A"/>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 w:type="character" w:customStyle="1" w:styleId="10">
    <w:name w:val="標題 1 字元"/>
    <w:basedOn w:val="a8"/>
    <w:link w:val="1"/>
    <w:rsid w:val="00113E4E"/>
    <w:rPr>
      <w:rFonts w:ascii="標楷體" w:eastAsia="標楷體" w:hAnsi="Arial"/>
      <w:bCs/>
      <w:kern w:val="32"/>
      <w:sz w:val="32"/>
      <w:szCs w:val="52"/>
    </w:rPr>
  </w:style>
  <w:style w:type="character" w:customStyle="1" w:styleId="20">
    <w:name w:val="標題 2 字元"/>
    <w:basedOn w:val="a8"/>
    <w:link w:val="2"/>
    <w:rsid w:val="0026119C"/>
    <w:rPr>
      <w:rFonts w:ascii="標楷體" w:eastAsia="標楷體" w:hAnsi="Arial"/>
      <w:bCs/>
      <w:kern w:val="32"/>
      <w:sz w:val="32"/>
      <w:szCs w:val="48"/>
    </w:rPr>
  </w:style>
  <w:style w:type="character" w:customStyle="1" w:styleId="60">
    <w:name w:val="標題 6 字元"/>
    <w:basedOn w:val="a8"/>
    <w:link w:val="6"/>
    <w:rsid w:val="0026119C"/>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F462-A758-4566-871D-6002D306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1310</Words>
  <Characters>7470</Characters>
  <Application>Microsoft Office Word</Application>
  <DocSecurity>0</DocSecurity>
  <Lines>62</Lines>
  <Paragraphs>17</Paragraphs>
  <ScaleCrop>false</ScaleCrop>
  <Company>cy</Company>
  <LinksUpToDate>false</LinksUpToDate>
  <CharactersWithSpaces>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吳宏杰</cp:lastModifiedBy>
  <cp:revision>2</cp:revision>
  <cp:lastPrinted>2018-09-05T07:02:00Z</cp:lastPrinted>
  <dcterms:created xsi:type="dcterms:W3CDTF">2019-04-10T09:39:00Z</dcterms:created>
  <dcterms:modified xsi:type="dcterms:W3CDTF">2019-04-10T09:39:00Z</dcterms:modified>
</cp:coreProperties>
</file>